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51518960" w:rsidR="00313183" w:rsidRPr="00F14B7A" w:rsidRDefault="00471062" w:rsidP="00313183">
      <w:pPr>
        <w:spacing w:after="0" w:line="240" w:lineRule="auto"/>
        <w:jc w:val="center"/>
        <w:rPr>
          <w:rFonts w:ascii="Times New Roman" w:hAnsi="Times New Roman" w:cs="Times New Roman"/>
          <w:sz w:val="24"/>
          <w:szCs w:val="24"/>
        </w:rPr>
      </w:pPr>
      <w:r w:rsidRPr="00471062">
        <w:rPr>
          <w:rFonts w:ascii="Times New Roman" w:eastAsia="TimesNewRomanPS-BoldMT" w:hAnsi="Times New Roman" w:cs="Times New Roman"/>
          <w:b/>
          <w:bCs/>
          <w:sz w:val="24"/>
          <w:szCs w:val="24"/>
        </w:rPr>
        <w:t>RADIOLOGINIŲ VAIZDŲ SAUGOJIMO DISKŲ TALPYKLA</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5717B611"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571E5D">
              <w:rPr>
                <w:rFonts w:ascii="Times New Roman" w:hAnsi="Times New Roman" w:cs="Times New Roman"/>
                <w:color w:val="auto"/>
                <w:sz w:val="22"/>
                <w:szCs w:val="22"/>
                <w:lang w:val="lt-LT"/>
              </w:rPr>
              <w:t xml:space="preserve">prekės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595CC6EC"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571E5D">
              <w:rPr>
                <w:rFonts w:ascii="Times New Roman" w:hAnsi="Times New Roman" w:cs="Times New Roman"/>
                <w:color w:val="auto"/>
                <w:sz w:val="22"/>
                <w:szCs w:val="22"/>
                <w:lang w:val="lt-LT"/>
              </w:rPr>
              <w:t>prekės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3B3F1178" w14:textId="77777777" w:rsidR="00471062" w:rsidRDefault="00471062" w:rsidP="003C44D6">
      <w:pPr>
        <w:spacing w:after="0"/>
        <w:jc w:val="center"/>
        <w:rPr>
          <w:rFonts w:ascii="Times New Roman" w:eastAsia="TimesNewRomanPS-BoldMT" w:hAnsi="Times New Roman" w:cs="Times New Roman"/>
          <w:b/>
          <w:bCs/>
          <w:sz w:val="24"/>
          <w:szCs w:val="24"/>
        </w:rPr>
      </w:pPr>
      <w:r w:rsidRPr="00471062">
        <w:rPr>
          <w:rFonts w:ascii="Times New Roman" w:eastAsia="TimesNewRomanPS-BoldMT" w:hAnsi="Times New Roman" w:cs="Times New Roman"/>
          <w:b/>
          <w:bCs/>
          <w:sz w:val="24"/>
          <w:szCs w:val="24"/>
        </w:rPr>
        <w:t>RADIOLOGINIŲ VAIZDŲ SAUGOJIMO DISKŲ TALPYKLA</w:t>
      </w:r>
    </w:p>
    <w:p w14:paraId="03739AB0" w14:textId="554B0D03"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957"/>
        <w:gridCol w:w="5701"/>
        <w:gridCol w:w="3260"/>
        <w:gridCol w:w="222"/>
      </w:tblGrid>
      <w:tr w:rsidR="00471062" w:rsidRPr="00471062" w14:paraId="499FE68F" w14:textId="77777777" w:rsidTr="00471062">
        <w:trPr>
          <w:gridAfter w:val="1"/>
          <w:wAfter w:w="222" w:type="dxa"/>
          <w:trHeight w:val="855"/>
        </w:trPr>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650231BE"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r w:rsidRPr="00471062">
              <w:rPr>
                <w:rFonts w:ascii="Times New Roman" w:eastAsia="Times New Roman" w:hAnsi="Times New Roman" w:cs="Times New Roman"/>
                <w:b/>
                <w:bCs/>
                <w:color w:val="000000"/>
                <w:lang w:eastAsia="lt-LT"/>
              </w:rPr>
              <w:t>Eil. Nr.</w:t>
            </w:r>
          </w:p>
        </w:tc>
        <w:tc>
          <w:tcPr>
            <w:tcW w:w="5701" w:type="dxa"/>
            <w:vMerge w:val="restart"/>
            <w:tcBorders>
              <w:top w:val="single" w:sz="4" w:space="0" w:color="auto"/>
              <w:left w:val="single" w:sz="4" w:space="0" w:color="auto"/>
              <w:bottom w:val="single" w:sz="4" w:space="0" w:color="auto"/>
              <w:right w:val="single" w:sz="4" w:space="0" w:color="auto"/>
            </w:tcBorders>
            <w:vAlign w:val="center"/>
            <w:hideMark/>
          </w:tcPr>
          <w:p w14:paraId="203B3033"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r w:rsidRPr="00471062">
              <w:rPr>
                <w:rFonts w:ascii="Times New Roman" w:eastAsia="Times New Roman" w:hAnsi="Times New Roman" w:cs="Times New Roman"/>
                <w:b/>
                <w:bCs/>
                <w:color w:val="000000"/>
                <w:lang w:eastAsia="lt-LT"/>
              </w:rPr>
              <w:t>Parametrai (specifikacija). Reikalaujamos parametrų reikšmės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9B4D6C4"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r w:rsidRPr="00471062">
              <w:rPr>
                <w:rFonts w:ascii="Times New Roman" w:eastAsia="Times New Roman" w:hAnsi="Times New Roman" w:cs="Times New Roman"/>
                <w:b/>
                <w:bCs/>
                <w:color w:val="000000"/>
                <w:lang w:eastAsia="lt-LT"/>
              </w:rPr>
              <w:t>Siūlymai/pastabos</w:t>
            </w:r>
          </w:p>
        </w:tc>
      </w:tr>
      <w:tr w:rsidR="00471062" w:rsidRPr="00471062" w14:paraId="7C784A45" w14:textId="77777777" w:rsidTr="00471062">
        <w:trPr>
          <w:trHeight w:val="30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165CCF1F"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p>
        </w:tc>
        <w:tc>
          <w:tcPr>
            <w:tcW w:w="5701" w:type="dxa"/>
            <w:vMerge/>
            <w:tcBorders>
              <w:top w:val="single" w:sz="4" w:space="0" w:color="auto"/>
              <w:left w:val="single" w:sz="4" w:space="0" w:color="auto"/>
              <w:bottom w:val="single" w:sz="4" w:space="0" w:color="auto"/>
              <w:right w:val="single" w:sz="4" w:space="0" w:color="auto"/>
            </w:tcBorders>
            <w:vAlign w:val="center"/>
            <w:hideMark/>
          </w:tcPr>
          <w:p w14:paraId="0182A392"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C9BA36"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center"/>
            <w:hideMark/>
          </w:tcPr>
          <w:p w14:paraId="54F95680" w14:textId="77777777" w:rsidR="00471062" w:rsidRPr="00471062" w:rsidRDefault="00471062" w:rsidP="00471062">
            <w:pPr>
              <w:spacing w:after="0" w:line="240" w:lineRule="auto"/>
              <w:rPr>
                <w:rFonts w:ascii="Times New Roman" w:eastAsia="Times New Roman" w:hAnsi="Times New Roman" w:cs="Times New Roman"/>
                <w:b/>
                <w:bCs/>
                <w:color w:val="000000"/>
                <w:lang w:eastAsia="lt-LT"/>
              </w:rPr>
            </w:pPr>
          </w:p>
        </w:tc>
      </w:tr>
      <w:tr w:rsidR="00471062" w:rsidRPr="00471062" w14:paraId="28274487" w14:textId="77777777" w:rsidTr="00471062">
        <w:trPr>
          <w:trHeight w:val="315"/>
        </w:trPr>
        <w:tc>
          <w:tcPr>
            <w:tcW w:w="957" w:type="dxa"/>
            <w:tcBorders>
              <w:top w:val="nil"/>
              <w:left w:val="single" w:sz="4" w:space="0" w:color="auto"/>
              <w:bottom w:val="single" w:sz="4" w:space="0" w:color="auto"/>
              <w:right w:val="single" w:sz="4" w:space="0" w:color="auto"/>
            </w:tcBorders>
            <w:shd w:val="clear" w:color="000000" w:fill="FFF2CC"/>
            <w:vAlign w:val="center"/>
            <w:hideMark/>
          </w:tcPr>
          <w:p w14:paraId="2DC63274"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 </w:t>
            </w:r>
          </w:p>
        </w:tc>
        <w:tc>
          <w:tcPr>
            <w:tcW w:w="5701" w:type="dxa"/>
            <w:tcBorders>
              <w:top w:val="nil"/>
              <w:left w:val="nil"/>
              <w:bottom w:val="single" w:sz="4" w:space="0" w:color="auto"/>
              <w:right w:val="single" w:sz="4" w:space="0" w:color="auto"/>
            </w:tcBorders>
            <w:shd w:val="clear" w:color="000000" w:fill="FFF2CC"/>
            <w:vAlign w:val="center"/>
            <w:hideMark/>
          </w:tcPr>
          <w:p w14:paraId="278A4982"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Nestruktūrizuotų duomenų saugojimo klasteris</w:t>
            </w:r>
          </w:p>
        </w:tc>
        <w:tc>
          <w:tcPr>
            <w:tcW w:w="3260" w:type="dxa"/>
            <w:tcBorders>
              <w:top w:val="nil"/>
              <w:left w:val="nil"/>
              <w:bottom w:val="single" w:sz="4" w:space="0" w:color="auto"/>
              <w:right w:val="single" w:sz="4" w:space="0" w:color="auto"/>
            </w:tcBorders>
            <w:vAlign w:val="center"/>
            <w:hideMark/>
          </w:tcPr>
          <w:p w14:paraId="7F32D0FF"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5B88BF7F"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9E4D704" w14:textId="77777777" w:rsidTr="00471062">
        <w:trPr>
          <w:trHeight w:val="2228"/>
        </w:trPr>
        <w:tc>
          <w:tcPr>
            <w:tcW w:w="957" w:type="dxa"/>
            <w:tcBorders>
              <w:top w:val="nil"/>
              <w:left w:val="single" w:sz="4" w:space="0" w:color="auto"/>
              <w:bottom w:val="single" w:sz="4" w:space="0" w:color="auto"/>
              <w:right w:val="single" w:sz="4" w:space="0" w:color="auto"/>
            </w:tcBorders>
            <w:shd w:val="clear" w:color="000000" w:fill="FFFFFF"/>
            <w:noWrap/>
            <w:vAlign w:val="center"/>
            <w:hideMark/>
          </w:tcPr>
          <w:p w14:paraId="057CBD4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w:t>
            </w:r>
          </w:p>
        </w:tc>
        <w:tc>
          <w:tcPr>
            <w:tcW w:w="5701" w:type="dxa"/>
            <w:tcBorders>
              <w:top w:val="nil"/>
              <w:left w:val="nil"/>
              <w:bottom w:val="single" w:sz="4" w:space="0" w:color="auto"/>
              <w:right w:val="single" w:sz="4" w:space="0" w:color="auto"/>
            </w:tcBorders>
            <w:vAlign w:val="center"/>
            <w:hideMark/>
          </w:tcPr>
          <w:p w14:paraId="1D75CBD2"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Duomenų saugojimo klasterio architekūra: Siūlomas sprendimas gamintojo privalo būti pozicionuojamas kaip failinė sistema (angl. File system) (toliau – FS) – duomenų saugykla, skirta saugoti ir redaguoti duomenis failiniais ir objektiniais protokolais.</w:t>
            </w:r>
            <w:r w:rsidRPr="00471062">
              <w:rPr>
                <w:rFonts w:ascii="Times New Roman" w:eastAsia="Times New Roman" w:hAnsi="Times New Roman" w:cs="Times New Roman"/>
                <w:color w:val="000000"/>
                <w:lang w:eastAsia="lt-LT"/>
              </w:rPr>
              <w:br/>
              <w:t>Paskirstyto tipo, pilnai simetrinė klasterizuota scale-out architektūros failų talpinimo saugykla – duomenų saugojimo klasteris. Visi klasterio mazgai turi veikti aktyvus/aktyvus režimu, kad failinė sistema ir duomenys būtų pasiekiami per visus mazgus skaitymo/rašymo režimais. Minimalus klasterį sudarančių mazgų kiekis – 4.</w:t>
            </w:r>
          </w:p>
        </w:tc>
        <w:tc>
          <w:tcPr>
            <w:tcW w:w="3260" w:type="dxa"/>
            <w:tcBorders>
              <w:top w:val="nil"/>
              <w:left w:val="nil"/>
              <w:bottom w:val="single" w:sz="4" w:space="0" w:color="auto"/>
              <w:right w:val="single" w:sz="4" w:space="0" w:color="auto"/>
            </w:tcBorders>
            <w:vAlign w:val="center"/>
            <w:hideMark/>
          </w:tcPr>
          <w:p w14:paraId="4B190344"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199F2897"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5A73CD56"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B1963B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w:t>
            </w:r>
          </w:p>
        </w:tc>
        <w:tc>
          <w:tcPr>
            <w:tcW w:w="5701" w:type="dxa"/>
            <w:tcBorders>
              <w:top w:val="nil"/>
              <w:left w:val="nil"/>
              <w:bottom w:val="single" w:sz="4" w:space="0" w:color="auto"/>
              <w:right w:val="single" w:sz="4" w:space="0" w:color="auto"/>
            </w:tcBorders>
            <w:vAlign w:val="center"/>
            <w:hideMark/>
          </w:tcPr>
          <w:p w14:paraId="0813EE61"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Klasterio talpa bei plėtimas (1.1.2-1.1.7): Sprendimas turi turėti realaus laiko duomenų suglaudinimo funkcionalumą, kuris garantuojamas įrangos gamintojo įsipareigojimu.</w:t>
            </w:r>
          </w:p>
        </w:tc>
        <w:tc>
          <w:tcPr>
            <w:tcW w:w="3260" w:type="dxa"/>
            <w:tcBorders>
              <w:top w:val="nil"/>
              <w:left w:val="nil"/>
              <w:bottom w:val="single" w:sz="4" w:space="0" w:color="auto"/>
              <w:right w:val="single" w:sz="4" w:space="0" w:color="auto"/>
            </w:tcBorders>
            <w:vAlign w:val="center"/>
            <w:hideMark/>
          </w:tcPr>
          <w:p w14:paraId="7FACB2D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1F56A7E5"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5EE0A943"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2799519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w:t>
            </w:r>
          </w:p>
        </w:tc>
        <w:tc>
          <w:tcPr>
            <w:tcW w:w="5701" w:type="dxa"/>
            <w:tcBorders>
              <w:top w:val="nil"/>
              <w:left w:val="nil"/>
              <w:bottom w:val="single" w:sz="4" w:space="0" w:color="auto"/>
              <w:right w:val="single" w:sz="4" w:space="0" w:color="auto"/>
            </w:tcBorders>
            <w:vAlign w:val="center"/>
            <w:hideMark/>
          </w:tcPr>
          <w:p w14:paraId="3FDB85D7"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Klasteris turi turėti ne mažiau kaip 1000TiB efektyvios talpos, kuri pasiekiama panaudojant saugyklos duomenų suglaudinimo  mechanizmą.</w:t>
            </w:r>
          </w:p>
        </w:tc>
        <w:tc>
          <w:tcPr>
            <w:tcW w:w="3260" w:type="dxa"/>
            <w:tcBorders>
              <w:top w:val="nil"/>
              <w:left w:val="nil"/>
              <w:bottom w:val="single" w:sz="4" w:space="0" w:color="auto"/>
              <w:right w:val="single" w:sz="4" w:space="0" w:color="auto"/>
            </w:tcBorders>
            <w:vAlign w:val="center"/>
            <w:hideMark/>
          </w:tcPr>
          <w:p w14:paraId="63AA523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1821AC6E"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3CB5767"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6BCA5D1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w:t>
            </w:r>
          </w:p>
        </w:tc>
        <w:tc>
          <w:tcPr>
            <w:tcW w:w="5701" w:type="dxa"/>
            <w:tcBorders>
              <w:top w:val="nil"/>
              <w:left w:val="nil"/>
              <w:bottom w:val="single" w:sz="4" w:space="0" w:color="auto"/>
              <w:right w:val="single" w:sz="4" w:space="0" w:color="auto"/>
            </w:tcBorders>
            <w:vAlign w:val="center"/>
            <w:hideMark/>
          </w:tcPr>
          <w:p w14:paraId="4D62D8FB"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 xml:space="preserve">Duomenų suglaudinimo įsipareigojimas turi būti gamintojo užtikrinamas viešai ir galioti nereikalaujant jokių išankstinių perkančiosios organizacijos duomenų patikrinimų. </w:t>
            </w:r>
          </w:p>
        </w:tc>
        <w:tc>
          <w:tcPr>
            <w:tcW w:w="3260" w:type="dxa"/>
            <w:tcBorders>
              <w:top w:val="nil"/>
              <w:left w:val="nil"/>
              <w:bottom w:val="single" w:sz="4" w:space="0" w:color="auto"/>
              <w:right w:val="single" w:sz="4" w:space="0" w:color="auto"/>
            </w:tcBorders>
            <w:vAlign w:val="center"/>
            <w:hideMark/>
          </w:tcPr>
          <w:p w14:paraId="642AFEE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6081EF6F"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333D698" w14:textId="77777777" w:rsidTr="00471062">
        <w:trPr>
          <w:trHeight w:val="1890"/>
        </w:trPr>
        <w:tc>
          <w:tcPr>
            <w:tcW w:w="957" w:type="dxa"/>
            <w:tcBorders>
              <w:top w:val="nil"/>
              <w:left w:val="single" w:sz="4" w:space="0" w:color="auto"/>
              <w:bottom w:val="single" w:sz="4" w:space="0" w:color="auto"/>
              <w:right w:val="single" w:sz="4" w:space="0" w:color="auto"/>
            </w:tcBorders>
            <w:noWrap/>
            <w:vAlign w:val="center"/>
            <w:hideMark/>
          </w:tcPr>
          <w:p w14:paraId="5AE501B4"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lastRenderedPageBreak/>
              <w:t>5</w:t>
            </w:r>
          </w:p>
        </w:tc>
        <w:tc>
          <w:tcPr>
            <w:tcW w:w="5701" w:type="dxa"/>
            <w:tcBorders>
              <w:top w:val="nil"/>
              <w:left w:val="nil"/>
              <w:bottom w:val="single" w:sz="4" w:space="0" w:color="auto"/>
              <w:right w:val="single" w:sz="4" w:space="0" w:color="auto"/>
            </w:tcBorders>
            <w:vAlign w:val="center"/>
            <w:hideMark/>
          </w:tcPr>
          <w:p w14:paraId="1E7F36D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Kartu su pasiūlymu, anglų arba lietuvių kalba, turi būti pateiktas gamintojo įsipareigojimą patvirtinantis dokumentas, kuriame tiksliai nurodomi duomenų suglaudinimo įsipareigojimai ir numatytos priemonės šių įsipareigojimų užtikrinimui. Jeigu gamintojas tokio funkcionalumo įsipareigojimų neturi ir negali garantuoti 1000TiB efektyvios talpos – tiekėjas turi pasiūlyti ne mažiau nei 1000TiB naudingos vartotojams pasiekiamos talpos.</w:t>
            </w:r>
          </w:p>
        </w:tc>
        <w:tc>
          <w:tcPr>
            <w:tcW w:w="3260" w:type="dxa"/>
            <w:tcBorders>
              <w:top w:val="nil"/>
              <w:left w:val="nil"/>
              <w:bottom w:val="single" w:sz="4" w:space="0" w:color="auto"/>
              <w:right w:val="single" w:sz="4" w:space="0" w:color="auto"/>
            </w:tcBorders>
            <w:vAlign w:val="center"/>
            <w:hideMark/>
          </w:tcPr>
          <w:p w14:paraId="11670DBA"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3986609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9782FF1"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26BC7457"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w:t>
            </w:r>
          </w:p>
        </w:tc>
        <w:tc>
          <w:tcPr>
            <w:tcW w:w="5701" w:type="dxa"/>
            <w:tcBorders>
              <w:top w:val="nil"/>
              <w:left w:val="nil"/>
              <w:bottom w:val="single" w:sz="4" w:space="0" w:color="auto"/>
              <w:right w:val="single" w:sz="4" w:space="0" w:color="auto"/>
            </w:tcBorders>
            <w:vAlign w:val="center"/>
            <w:hideMark/>
          </w:tcPr>
          <w:p w14:paraId="26C7EF7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Klasteris turi turėti ne mažiau kaip 6.4TB spartinančiosios atminties (SSD tipo). </w:t>
            </w:r>
          </w:p>
        </w:tc>
        <w:tc>
          <w:tcPr>
            <w:tcW w:w="3260" w:type="dxa"/>
            <w:tcBorders>
              <w:top w:val="nil"/>
              <w:left w:val="nil"/>
              <w:bottom w:val="single" w:sz="4" w:space="0" w:color="auto"/>
              <w:right w:val="single" w:sz="4" w:space="0" w:color="auto"/>
            </w:tcBorders>
            <w:vAlign w:val="center"/>
            <w:hideMark/>
          </w:tcPr>
          <w:p w14:paraId="5F3A9B7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666B325E"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8A263D1"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52D40AB0"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7</w:t>
            </w:r>
          </w:p>
        </w:tc>
        <w:tc>
          <w:tcPr>
            <w:tcW w:w="5701" w:type="dxa"/>
            <w:tcBorders>
              <w:top w:val="nil"/>
              <w:left w:val="nil"/>
              <w:bottom w:val="single" w:sz="4" w:space="0" w:color="auto"/>
              <w:right w:val="single" w:sz="4" w:space="0" w:color="auto"/>
            </w:tcBorders>
            <w:vAlign w:val="center"/>
            <w:hideMark/>
          </w:tcPr>
          <w:p w14:paraId="2BAAEF7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Duomenų saugykla turi būti sukonfigūruota taip, kad saugomi duomenys būtų apsaugoti nuo praradimo bei užtikrintas jų skaitymas ir rašymas vienu metu sugedus: Vienam mazgui; dviems (2) duomenų diskams.</w:t>
            </w:r>
          </w:p>
        </w:tc>
        <w:tc>
          <w:tcPr>
            <w:tcW w:w="3260" w:type="dxa"/>
            <w:tcBorders>
              <w:top w:val="nil"/>
              <w:left w:val="nil"/>
              <w:bottom w:val="single" w:sz="4" w:space="0" w:color="auto"/>
              <w:right w:val="single" w:sz="4" w:space="0" w:color="auto"/>
            </w:tcBorders>
            <w:vAlign w:val="center"/>
            <w:hideMark/>
          </w:tcPr>
          <w:p w14:paraId="57B230F3"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6A0CD05D"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68DF97C" w14:textId="77777777" w:rsidTr="00471062">
        <w:trPr>
          <w:trHeight w:val="1890"/>
        </w:trPr>
        <w:tc>
          <w:tcPr>
            <w:tcW w:w="957" w:type="dxa"/>
            <w:tcBorders>
              <w:top w:val="nil"/>
              <w:left w:val="single" w:sz="4" w:space="0" w:color="auto"/>
              <w:bottom w:val="single" w:sz="4" w:space="0" w:color="auto"/>
              <w:right w:val="single" w:sz="4" w:space="0" w:color="auto"/>
            </w:tcBorders>
            <w:noWrap/>
            <w:vAlign w:val="center"/>
            <w:hideMark/>
          </w:tcPr>
          <w:p w14:paraId="58DC0F3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8</w:t>
            </w:r>
          </w:p>
        </w:tc>
        <w:tc>
          <w:tcPr>
            <w:tcW w:w="5701" w:type="dxa"/>
            <w:tcBorders>
              <w:top w:val="nil"/>
              <w:left w:val="nil"/>
              <w:bottom w:val="single" w:sz="4" w:space="0" w:color="auto"/>
              <w:right w:val="single" w:sz="4" w:space="0" w:color="auto"/>
            </w:tcBorders>
            <w:vAlign w:val="center"/>
            <w:hideMark/>
          </w:tcPr>
          <w:p w14:paraId="0D404CA2"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Klasteris turi būti plečiamas iki ne mažiau kaip 70PB(viena failinė sistema), ne mažiau kaip 250 mazgų. Plečiant klasterį, kartu turi būti plečiami visi resursais – procesoriai, atmintis, prievadai. Plėtimo metu pridedama talpa turi būti automatiškai įtraukta į klasterį bei subalansuotas duomenų paskirstymas per mazgus. Plėtimas turi vykti nestabdant klasterio darbo bei nenutraukiant teikiamų paslaugų vartotojams.</w:t>
            </w:r>
          </w:p>
        </w:tc>
        <w:tc>
          <w:tcPr>
            <w:tcW w:w="3260" w:type="dxa"/>
            <w:tcBorders>
              <w:top w:val="nil"/>
              <w:left w:val="nil"/>
              <w:bottom w:val="single" w:sz="4" w:space="0" w:color="auto"/>
              <w:right w:val="single" w:sz="4" w:space="0" w:color="auto"/>
            </w:tcBorders>
            <w:vAlign w:val="center"/>
            <w:hideMark/>
          </w:tcPr>
          <w:p w14:paraId="76C8974C"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08614483"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4FA7934"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5FA8BDBF"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9</w:t>
            </w:r>
          </w:p>
        </w:tc>
        <w:tc>
          <w:tcPr>
            <w:tcW w:w="5701" w:type="dxa"/>
            <w:tcBorders>
              <w:top w:val="nil"/>
              <w:left w:val="nil"/>
              <w:bottom w:val="single" w:sz="4" w:space="0" w:color="auto"/>
              <w:right w:val="single" w:sz="4" w:space="0" w:color="auto"/>
            </w:tcBorders>
            <w:vAlign w:val="center"/>
            <w:hideMark/>
          </w:tcPr>
          <w:p w14:paraId="67842EF6"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Visa klasterio talpa vartotojams turi būti prieinama kaip viena failinė sistema su viena vardų sritimi. Sprendimai su keletu vardų sričių, virtualizuoti NAS arba šliuzų („gateway“) sprendimai neleistini.</w:t>
            </w:r>
          </w:p>
        </w:tc>
        <w:tc>
          <w:tcPr>
            <w:tcW w:w="3260" w:type="dxa"/>
            <w:tcBorders>
              <w:top w:val="nil"/>
              <w:left w:val="nil"/>
              <w:bottom w:val="single" w:sz="4" w:space="0" w:color="auto"/>
              <w:right w:val="single" w:sz="4" w:space="0" w:color="auto"/>
            </w:tcBorders>
            <w:vAlign w:val="center"/>
            <w:hideMark/>
          </w:tcPr>
          <w:p w14:paraId="550A86C1"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0FE08FD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EDFD489" w14:textId="77777777" w:rsidTr="00471062">
        <w:trPr>
          <w:trHeight w:val="1575"/>
        </w:trPr>
        <w:tc>
          <w:tcPr>
            <w:tcW w:w="957" w:type="dxa"/>
            <w:tcBorders>
              <w:top w:val="nil"/>
              <w:left w:val="single" w:sz="4" w:space="0" w:color="auto"/>
              <w:bottom w:val="single" w:sz="4" w:space="0" w:color="auto"/>
              <w:right w:val="single" w:sz="4" w:space="0" w:color="auto"/>
            </w:tcBorders>
            <w:noWrap/>
            <w:vAlign w:val="center"/>
            <w:hideMark/>
          </w:tcPr>
          <w:p w14:paraId="08089AC8"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10</w:t>
            </w:r>
          </w:p>
        </w:tc>
        <w:tc>
          <w:tcPr>
            <w:tcW w:w="5701" w:type="dxa"/>
            <w:tcBorders>
              <w:top w:val="nil"/>
              <w:left w:val="nil"/>
              <w:bottom w:val="single" w:sz="4" w:space="0" w:color="auto"/>
              <w:right w:val="single" w:sz="4" w:space="0" w:color="auto"/>
            </w:tcBorders>
            <w:vAlign w:val="center"/>
            <w:hideMark/>
          </w:tcPr>
          <w:p w14:paraId="4D26AACB"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Duomenų tipas bei apsauga (1.1.10-1.1.15):Klasteris  turi palaikyti NVME, SSD, SAS/NL-SAS bei SATA laikmenų tipus.  Klasterio darbas neturi sustoti bei neturi būti prarasti duomenys sugedus bet kuriam klasterio mazgui. Neturi būti prarasti duomenys, klasteryje vienu metu sugedus vienam arba bet kuriems dviems diskams vienu metu.</w:t>
            </w:r>
          </w:p>
        </w:tc>
        <w:tc>
          <w:tcPr>
            <w:tcW w:w="3260" w:type="dxa"/>
            <w:tcBorders>
              <w:top w:val="nil"/>
              <w:left w:val="nil"/>
              <w:bottom w:val="single" w:sz="4" w:space="0" w:color="auto"/>
              <w:right w:val="single" w:sz="4" w:space="0" w:color="auto"/>
            </w:tcBorders>
            <w:vAlign w:val="center"/>
            <w:hideMark/>
          </w:tcPr>
          <w:p w14:paraId="5F731A2A"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5DBFB717"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5E69BA4"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0BE943D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11</w:t>
            </w:r>
          </w:p>
        </w:tc>
        <w:tc>
          <w:tcPr>
            <w:tcW w:w="5701" w:type="dxa"/>
            <w:tcBorders>
              <w:top w:val="nil"/>
              <w:left w:val="nil"/>
              <w:bottom w:val="single" w:sz="4" w:space="0" w:color="auto"/>
              <w:right w:val="single" w:sz="4" w:space="0" w:color="auto"/>
            </w:tcBorders>
            <w:vAlign w:val="center"/>
            <w:hideMark/>
          </w:tcPr>
          <w:p w14:paraId="0EDB7DA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 xml:space="preserve">Klasteris turi suteikti galimybę nustatyti duomenų apsaugos lygį kiekvienam failui arba katalogui atskirai. Turi būti galimybė keisti duomenų apsaugos lygį kiekvienam failui arba katalogui nestabdant saugyklos darbo bei teikiamų paslaugų vartotojui.  </w:t>
            </w:r>
          </w:p>
        </w:tc>
        <w:tc>
          <w:tcPr>
            <w:tcW w:w="3260" w:type="dxa"/>
            <w:tcBorders>
              <w:top w:val="nil"/>
              <w:left w:val="nil"/>
              <w:bottom w:val="single" w:sz="4" w:space="0" w:color="auto"/>
              <w:right w:val="single" w:sz="4" w:space="0" w:color="auto"/>
            </w:tcBorders>
            <w:vAlign w:val="center"/>
            <w:hideMark/>
          </w:tcPr>
          <w:p w14:paraId="1570F3AC"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2940CC33"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2712B39"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6AEDB79F"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12</w:t>
            </w:r>
          </w:p>
        </w:tc>
        <w:tc>
          <w:tcPr>
            <w:tcW w:w="5701" w:type="dxa"/>
            <w:tcBorders>
              <w:top w:val="nil"/>
              <w:left w:val="nil"/>
              <w:bottom w:val="single" w:sz="4" w:space="0" w:color="auto"/>
              <w:right w:val="single" w:sz="4" w:space="0" w:color="auto"/>
            </w:tcBorders>
            <w:vAlign w:val="center"/>
            <w:hideMark/>
          </w:tcPr>
          <w:p w14:paraId="3CAA2ED2"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Būtina galimybė valdyti failų pasiekiamumą pagal direktorijas ar failines sistemas atskiriems vartotojams;</w:t>
            </w:r>
          </w:p>
        </w:tc>
        <w:tc>
          <w:tcPr>
            <w:tcW w:w="3260" w:type="dxa"/>
            <w:tcBorders>
              <w:top w:val="nil"/>
              <w:left w:val="nil"/>
              <w:bottom w:val="single" w:sz="4" w:space="0" w:color="auto"/>
              <w:right w:val="single" w:sz="4" w:space="0" w:color="auto"/>
            </w:tcBorders>
            <w:vAlign w:val="center"/>
            <w:hideMark/>
          </w:tcPr>
          <w:p w14:paraId="67D30308"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25283475"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7181857"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1A93DE7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13</w:t>
            </w:r>
          </w:p>
        </w:tc>
        <w:tc>
          <w:tcPr>
            <w:tcW w:w="5701" w:type="dxa"/>
            <w:tcBorders>
              <w:top w:val="nil"/>
              <w:left w:val="nil"/>
              <w:bottom w:val="single" w:sz="4" w:space="0" w:color="auto"/>
              <w:right w:val="single" w:sz="4" w:space="0" w:color="auto"/>
            </w:tcBorders>
            <w:vAlign w:val="center"/>
            <w:hideMark/>
          </w:tcPr>
          <w:p w14:paraId="35CA038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Palaikomi saugos modeliai: Unix permission bits ir Access Control Lists (ACLs) arba lygiaverčiai teisių pasiekti failus valdymo modeliai;</w:t>
            </w:r>
          </w:p>
        </w:tc>
        <w:tc>
          <w:tcPr>
            <w:tcW w:w="3260" w:type="dxa"/>
            <w:tcBorders>
              <w:top w:val="nil"/>
              <w:left w:val="nil"/>
              <w:bottom w:val="single" w:sz="4" w:space="0" w:color="auto"/>
              <w:right w:val="single" w:sz="4" w:space="0" w:color="auto"/>
            </w:tcBorders>
            <w:vAlign w:val="center"/>
            <w:hideMark/>
          </w:tcPr>
          <w:p w14:paraId="21F6F1EB"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19AB98F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085B094"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226AAEE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14</w:t>
            </w:r>
          </w:p>
        </w:tc>
        <w:tc>
          <w:tcPr>
            <w:tcW w:w="5701" w:type="dxa"/>
            <w:tcBorders>
              <w:top w:val="nil"/>
              <w:left w:val="nil"/>
              <w:bottom w:val="single" w:sz="4" w:space="0" w:color="auto"/>
              <w:right w:val="single" w:sz="4" w:space="0" w:color="auto"/>
            </w:tcBorders>
            <w:vAlign w:val="center"/>
            <w:hideMark/>
          </w:tcPr>
          <w:p w14:paraId="71C59475"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Turi būti galimybė pasirinkti duomenų apsaugos lygį nuo N+1 iki N+4 imtinai.</w:t>
            </w:r>
          </w:p>
        </w:tc>
        <w:tc>
          <w:tcPr>
            <w:tcW w:w="3260" w:type="dxa"/>
            <w:tcBorders>
              <w:top w:val="nil"/>
              <w:left w:val="nil"/>
              <w:bottom w:val="single" w:sz="4" w:space="0" w:color="auto"/>
              <w:right w:val="single" w:sz="4" w:space="0" w:color="auto"/>
            </w:tcBorders>
            <w:vAlign w:val="center"/>
            <w:hideMark/>
          </w:tcPr>
          <w:p w14:paraId="43DD4EF4"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1C2AC9A0"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542E571A"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13D3F31D"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15</w:t>
            </w:r>
          </w:p>
        </w:tc>
        <w:tc>
          <w:tcPr>
            <w:tcW w:w="5701" w:type="dxa"/>
            <w:tcBorders>
              <w:top w:val="nil"/>
              <w:left w:val="nil"/>
              <w:bottom w:val="single" w:sz="4" w:space="0" w:color="auto"/>
              <w:right w:val="single" w:sz="4" w:space="0" w:color="auto"/>
            </w:tcBorders>
            <w:vAlign w:val="center"/>
            <w:hideMark/>
          </w:tcPr>
          <w:p w14:paraId="45224EBD"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Telkinio mazgų aukštas patikimumas ir duomenų pasiekiamumas turi būti užtikrinamas „Erasure Coding“ tipo priemonėmis mazgų lygyje. </w:t>
            </w:r>
          </w:p>
        </w:tc>
        <w:tc>
          <w:tcPr>
            <w:tcW w:w="3260" w:type="dxa"/>
            <w:tcBorders>
              <w:top w:val="nil"/>
              <w:left w:val="nil"/>
              <w:bottom w:val="single" w:sz="4" w:space="0" w:color="auto"/>
              <w:right w:val="single" w:sz="4" w:space="0" w:color="auto"/>
            </w:tcBorders>
            <w:vAlign w:val="center"/>
            <w:hideMark/>
          </w:tcPr>
          <w:p w14:paraId="50339322"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65A05D76"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2B0756E9"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10D0551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16</w:t>
            </w:r>
          </w:p>
        </w:tc>
        <w:tc>
          <w:tcPr>
            <w:tcW w:w="5701" w:type="dxa"/>
            <w:tcBorders>
              <w:top w:val="nil"/>
              <w:left w:val="nil"/>
              <w:bottom w:val="single" w:sz="4" w:space="0" w:color="auto"/>
              <w:right w:val="single" w:sz="4" w:space="0" w:color="auto"/>
            </w:tcBorders>
            <w:vAlign w:val="center"/>
            <w:hideMark/>
          </w:tcPr>
          <w:p w14:paraId="235E1D1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Aukšto patikimumo reikalavimai: Klasteris turi turėti aukšto patikimo dubliuotus komponentus – maitinimo šaltinius, aušinimo ventiliatorius, valdymo mazgus.</w:t>
            </w:r>
          </w:p>
        </w:tc>
        <w:tc>
          <w:tcPr>
            <w:tcW w:w="3260" w:type="dxa"/>
            <w:tcBorders>
              <w:top w:val="nil"/>
              <w:left w:val="nil"/>
              <w:bottom w:val="single" w:sz="4" w:space="0" w:color="auto"/>
              <w:right w:val="single" w:sz="4" w:space="0" w:color="auto"/>
            </w:tcBorders>
            <w:vAlign w:val="center"/>
            <w:hideMark/>
          </w:tcPr>
          <w:p w14:paraId="6C8FCABB"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63616909"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080E86D"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539DFDE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17</w:t>
            </w:r>
          </w:p>
        </w:tc>
        <w:tc>
          <w:tcPr>
            <w:tcW w:w="5701" w:type="dxa"/>
            <w:tcBorders>
              <w:top w:val="nil"/>
              <w:left w:val="nil"/>
              <w:bottom w:val="single" w:sz="4" w:space="0" w:color="auto"/>
              <w:right w:val="single" w:sz="4" w:space="0" w:color="auto"/>
            </w:tcBorders>
            <w:vAlign w:val="center"/>
            <w:hideMark/>
          </w:tcPr>
          <w:p w14:paraId="6F22C89B"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Klasterio techniniai parametrai (1.1.17 - 1.1.19): Klasteris turi užimti ne daugiau kaip 5U komutacinėje spintoje kartu su dubliuotais apjungimo komutatoriais. </w:t>
            </w:r>
          </w:p>
        </w:tc>
        <w:tc>
          <w:tcPr>
            <w:tcW w:w="3260" w:type="dxa"/>
            <w:tcBorders>
              <w:top w:val="nil"/>
              <w:left w:val="nil"/>
              <w:bottom w:val="single" w:sz="4" w:space="0" w:color="auto"/>
              <w:right w:val="single" w:sz="4" w:space="0" w:color="auto"/>
            </w:tcBorders>
            <w:vAlign w:val="center"/>
            <w:hideMark/>
          </w:tcPr>
          <w:p w14:paraId="2476D0E8"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7D390BA6"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9F800D4" w14:textId="77777777" w:rsidTr="00471062">
        <w:trPr>
          <w:trHeight w:val="1575"/>
        </w:trPr>
        <w:tc>
          <w:tcPr>
            <w:tcW w:w="957" w:type="dxa"/>
            <w:tcBorders>
              <w:top w:val="nil"/>
              <w:left w:val="single" w:sz="4" w:space="0" w:color="auto"/>
              <w:bottom w:val="single" w:sz="4" w:space="0" w:color="auto"/>
              <w:right w:val="single" w:sz="4" w:space="0" w:color="auto"/>
            </w:tcBorders>
            <w:noWrap/>
            <w:vAlign w:val="center"/>
            <w:hideMark/>
          </w:tcPr>
          <w:p w14:paraId="3C6160A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lastRenderedPageBreak/>
              <w:t>18</w:t>
            </w:r>
          </w:p>
        </w:tc>
        <w:tc>
          <w:tcPr>
            <w:tcW w:w="5701" w:type="dxa"/>
            <w:tcBorders>
              <w:top w:val="nil"/>
              <w:left w:val="nil"/>
              <w:bottom w:val="single" w:sz="4" w:space="0" w:color="auto"/>
              <w:right w:val="single" w:sz="4" w:space="0" w:color="auto"/>
            </w:tcBorders>
            <w:vAlign w:val="center"/>
            <w:hideMark/>
          </w:tcPr>
          <w:p w14:paraId="7EC5FCA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Klasteris turi turėti ne mažiau kaip 2 vnt 25Gbps prievadus, skirtus vartotojams skaityti bei rašyti duomenis („front-end“) - kiekvienam mazgui (komplektuojama su optiniais spinduokliais), bei ne mažiau kaip 2 vnt 25Gbps prievadus, skirtus klasterio apjungimui („back-end“) kiekvienam mazgui.</w:t>
            </w:r>
          </w:p>
        </w:tc>
        <w:tc>
          <w:tcPr>
            <w:tcW w:w="3260" w:type="dxa"/>
            <w:tcBorders>
              <w:top w:val="nil"/>
              <w:left w:val="nil"/>
              <w:bottom w:val="single" w:sz="4" w:space="0" w:color="auto"/>
              <w:right w:val="single" w:sz="4" w:space="0" w:color="auto"/>
            </w:tcBorders>
            <w:vAlign w:val="center"/>
            <w:hideMark/>
          </w:tcPr>
          <w:p w14:paraId="0C7B450E"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7014D33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48215FF"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6A44BE0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19</w:t>
            </w:r>
          </w:p>
        </w:tc>
        <w:tc>
          <w:tcPr>
            <w:tcW w:w="5701" w:type="dxa"/>
            <w:tcBorders>
              <w:top w:val="nil"/>
              <w:left w:val="nil"/>
              <w:bottom w:val="single" w:sz="4" w:space="0" w:color="auto"/>
              <w:right w:val="single" w:sz="4" w:space="0" w:color="auto"/>
            </w:tcBorders>
            <w:vAlign w:val="center"/>
            <w:hideMark/>
          </w:tcPr>
          <w:p w14:paraId="6A3AD36E"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Siūlomo klasterio mazgus apjungiantys tinklo komutatoriai bei  reikalingi kabeliai turi būti įtraukti į pasiūlymo kainą.</w:t>
            </w:r>
          </w:p>
        </w:tc>
        <w:tc>
          <w:tcPr>
            <w:tcW w:w="3260" w:type="dxa"/>
            <w:tcBorders>
              <w:top w:val="nil"/>
              <w:left w:val="nil"/>
              <w:bottom w:val="single" w:sz="4" w:space="0" w:color="auto"/>
              <w:right w:val="single" w:sz="4" w:space="0" w:color="auto"/>
            </w:tcBorders>
            <w:vAlign w:val="center"/>
            <w:hideMark/>
          </w:tcPr>
          <w:p w14:paraId="6DCE0856"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1422C23B"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FC73361"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5D9292D4"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20</w:t>
            </w:r>
          </w:p>
        </w:tc>
        <w:tc>
          <w:tcPr>
            <w:tcW w:w="5701" w:type="dxa"/>
            <w:tcBorders>
              <w:top w:val="nil"/>
              <w:left w:val="nil"/>
              <w:bottom w:val="single" w:sz="4" w:space="0" w:color="auto"/>
              <w:right w:val="single" w:sz="4" w:space="0" w:color="auto"/>
            </w:tcBorders>
            <w:vAlign w:val="center"/>
            <w:hideMark/>
          </w:tcPr>
          <w:p w14:paraId="5B17BBE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Sisteminiai parametrai (1.1.20-1.1.22):Failinę sistemą turi būti galima išplėsti iki ne mažiau kaip 70 PB;</w:t>
            </w:r>
          </w:p>
        </w:tc>
        <w:tc>
          <w:tcPr>
            <w:tcW w:w="3260" w:type="dxa"/>
            <w:tcBorders>
              <w:top w:val="nil"/>
              <w:left w:val="nil"/>
              <w:bottom w:val="single" w:sz="4" w:space="0" w:color="auto"/>
              <w:right w:val="single" w:sz="4" w:space="0" w:color="auto"/>
            </w:tcBorders>
            <w:vAlign w:val="center"/>
            <w:hideMark/>
          </w:tcPr>
          <w:p w14:paraId="388FCA62"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7F53E00C"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20F56D8C" w14:textId="77777777" w:rsidTr="00471062">
        <w:trPr>
          <w:trHeight w:val="315"/>
        </w:trPr>
        <w:tc>
          <w:tcPr>
            <w:tcW w:w="957" w:type="dxa"/>
            <w:tcBorders>
              <w:top w:val="nil"/>
              <w:left w:val="single" w:sz="4" w:space="0" w:color="auto"/>
              <w:bottom w:val="single" w:sz="4" w:space="0" w:color="auto"/>
              <w:right w:val="single" w:sz="4" w:space="0" w:color="auto"/>
            </w:tcBorders>
            <w:noWrap/>
            <w:vAlign w:val="center"/>
            <w:hideMark/>
          </w:tcPr>
          <w:p w14:paraId="280AF65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21</w:t>
            </w:r>
          </w:p>
        </w:tc>
        <w:tc>
          <w:tcPr>
            <w:tcW w:w="5701" w:type="dxa"/>
            <w:tcBorders>
              <w:top w:val="nil"/>
              <w:left w:val="nil"/>
              <w:bottom w:val="single" w:sz="4" w:space="0" w:color="auto"/>
              <w:right w:val="single" w:sz="4" w:space="0" w:color="auto"/>
            </w:tcBorders>
            <w:vAlign w:val="center"/>
            <w:hideMark/>
          </w:tcPr>
          <w:p w14:paraId="479A3DBA"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Failinė sistema turi gebėti dirbti su ne mažiau kaip 100 milijonų failų;</w:t>
            </w:r>
          </w:p>
        </w:tc>
        <w:tc>
          <w:tcPr>
            <w:tcW w:w="3260" w:type="dxa"/>
            <w:tcBorders>
              <w:top w:val="nil"/>
              <w:left w:val="nil"/>
              <w:bottom w:val="single" w:sz="4" w:space="0" w:color="auto"/>
              <w:right w:val="single" w:sz="4" w:space="0" w:color="auto"/>
            </w:tcBorders>
            <w:vAlign w:val="center"/>
            <w:hideMark/>
          </w:tcPr>
          <w:p w14:paraId="033EF0A6"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20A2CF3F"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76E3CFD"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02784D2F"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22</w:t>
            </w:r>
          </w:p>
        </w:tc>
        <w:tc>
          <w:tcPr>
            <w:tcW w:w="5701" w:type="dxa"/>
            <w:tcBorders>
              <w:top w:val="nil"/>
              <w:left w:val="nil"/>
              <w:bottom w:val="single" w:sz="4" w:space="0" w:color="auto"/>
              <w:right w:val="single" w:sz="4" w:space="0" w:color="auto"/>
            </w:tcBorders>
            <w:vAlign w:val="center"/>
            <w:hideMark/>
          </w:tcPr>
          <w:p w14:paraId="5C35B5D3"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Sprendimo talpa vartotojams turi būti prieinama kaip viena failinė sistema su viena vardų sritimi, nereikalaujant virtualizavimo ar papildomos programinės/aparatinės įrangos.</w:t>
            </w:r>
          </w:p>
        </w:tc>
        <w:tc>
          <w:tcPr>
            <w:tcW w:w="3260" w:type="dxa"/>
            <w:tcBorders>
              <w:top w:val="nil"/>
              <w:left w:val="nil"/>
              <w:bottom w:val="single" w:sz="4" w:space="0" w:color="auto"/>
              <w:right w:val="single" w:sz="4" w:space="0" w:color="auto"/>
            </w:tcBorders>
            <w:vAlign w:val="center"/>
            <w:hideMark/>
          </w:tcPr>
          <w:p w14:paraId="138D50E0"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2F64571A"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B40F62C"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1B2686C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23</w:t>
            </w:r>
          </w:p>
        </w:tc>
        <w:tc>
          <w:tcPr>
            <w:tcW w:w="5701" w:type="dxa"/>
            <w:tcBorders>
              <w:top w:val="nil"/>
              <w:left w:val="nil"/>
              <w:bottom w:val="single" w:sz="4" w:space="0" w:color="auto"/>
              <w:right w:val="single" w:sz="4" w:space="0" w:color="auto"/>
            </w:tcBorders>
            <w:vAlign w:val="center"/>
            <w:hideMark/>
          </w:tcPr>
          <w:p w14:paraId="300C99F1"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Klasterio našumo parametrai( 1.1.23-1.1.29): Veikdamas NFS3 protokolu pateikiamos konfigūracijos klasteris turėtų pasiekti tokią greitaveiką: Ne mažesnis kaip 7500 MBps pralaidumas „sequential read“ metodu su 512 KiB dydžio failais</w:t>
            </w:r>
          </w:p>
        </w:tc>
        <w:tc>
          <w:tcPr>
            <w:tcW w:w="3260" w:type="dxa"/>
            <w:tcBorders>
              <w:top w:val="nil"/>
              <w:left w:val="nil"/>
              <w:bottom w:val="single" w:sz="4" w:space="0" w:color="auto"/>
              <w:right w:val="single" w:sz="4" w:space="0" w:color="auto"/>
            </w:tcBorders>
            <w:vAlign w:val="center"/>
            <w:hideMark/>
          </w:tcPr>
          <w:p w14:paraId="6E7A87BE" w14:textId="77777777" w:rsidR="00471062" w:rsidRPr="00471062" w:rsidRDefault="00471062" w:rsidP="00471062">
            <w:pPr>
              <w:spacing w:after="0" w:line="240" w:lineRule="auto"/>
              <w:ind w:firstLineChars="200" w:firstLine="440"/>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w:t>
            </w:r>
          </w:p>
        </w:tc>
        <w:tc>
          <w:tcPr>
            <w:tcW w:w="222" w:type="dxa"/>
            <w:vAlign w:val="center"/>
            <w:hideMark/>
          </w:tcPr>
          <w:p w14:paraId="6DB6720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A2583BF"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5630AD0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24</w:t>
            </w:r>
          </w:p>
        </w:tc>
        <w:tc>
          <w:tcPr>
            <w:tcW w:w="5701" w:type="dxa"/>
            <w:tcBorders>
              <w:top w:val="nil"/>
              <w:left w:val="nil"/>
              <w:bottom w:val="single" w:sz="4" w:space="0" w:color="auto"/>
              <w:right w:val="single" w:sz="4" w:space="0" w:color="auto"/>
            </w:tcBorders>
            <w:vAlign w:val="center"/>
            <w:hideMark/>
          </w:tcPr>
          <w:p w14:paraId="246BDF5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Veikdamas NFS3 protokolu pateikiamos konfigūracijos klasteris turėtų pasiekti tokią greitaveiką: Ne mažesnis kaip 2500 MBps pralaidumas „sequential write“ metodu su 512 KiB failais</w:t>
            </w:r>
          </w:p>
        </w:tc>
        <w:tc>
          <w:tcPr>
            <w:tcW w:w="3260" w:type="dxa"/>
            <w:tcBorders>
              <w:top w:val="nil"/>
              <w:left w:val="nil"/>
              <w:bottom w:val="single" w:sz="4" w:space="0" w:color="auto"/>
              <w:right w:val="single" w:sz="4" w:space="0" w:color="auto"/>
            </w:tcBorders>
            <w:noWrap/>
            <w:vAlign w:val="center"/>
            <w:hideMark/>
          </w:tcPr>
          <w:p w14:paraId="59639346"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C15C4A3"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8477A1E"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1C3C0AC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25</w:t>
            </w:r>
          </w:p>
        </w:tc>
        <w:tc>
          <w:tcPr>
            <w:tcW w:w="5701" w:type="dxa"/>
            <w:tcBorders>
              <w:top w:val="nil"/>
              <w:left w:val="nil"/>
              <w:bottom w:val="single" w:sz="4" w:space="0" w:color="auto"/>
              <w:right w:val="single" w:sz="4" w:space="0" w:color="auto"/>
            </w:tcBorders>
            <w:vAlign w:val="center"/>
            <w:hideMark/>
          </w:tcPr>
          <w:p w14:paraId="46757C2F"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Veikdamas SMB2 protokolu pateikiamos konfigūracijos telkinys turėtų pasiekti tokią greitaveiką: Ne mažesnis kaip 7700 MBps pralaidumas „sequential read“ metodu su 512 KiB dydžio failais</w:t>
            </w:r>
          </w:p>
        </w:tc>
        <w:tc>
          <w:tcPr>
            <w:tcW w:w="3260" w:type="dxa"/>
            <w:tcBorders>
              <w:top w:val="nil"/>
              <w:left w:val="nil"/>
              <w:bottom w:val="single" w:sz="4" w:space="0" w:color="auto"/>
              <w:right w:val="single" w:sz="4" w:space="0" w:color="auto"/>
            </w:tcBorders>
            <w:noWrap/>
            <w:vAlign w:val="center"/>
            <w:hideMark/>
          </w:tcPr>
          <w:p w14:paraId="2429EA66"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7711FDEE"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CA71108"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39247EA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26</w:t>
            </w:r>
          </w:p>
        </w:tc>
        <w:tc>
          <w:tcPr>
            <w:tcW w:w="5701" w:type="dxa"/>
            <w:tcBorders>
              <w:top w:val="nil"/>
              <w:left w:val="nil"/>
              <w:bottom w:val="single" w:sz="4" w:space="0" w:color="auto"/>
              <w:right w:val="single" w:sz="4" w:space="0" w:color="auto"/>
            </w:tcBorders>
            <w:vAlign w:val="center"/>
            <w:hideMark/>
          </w:tcPr>
          <w:p w14:paraId="481CB260"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Veikdamas SMB2 protokolu pateikiamos konfigūracijos telkinys turėtų pasiekti tokią greitaveiką: Ne mažesnis kaip 2400 MBps pralaidumas „sequential write“ metodu su 512 KiB failais</w:t>
            </w:r>
          </w:p>
        </w:tc>
        <w:tc>
          <w:tcPr>
            <w:tcW w:w="3260" w:type="dxa"/>
            <w:tcBorders>
              <w:top w:val="nil"/>
              <w:left w:val="nil"/>
              <w:bottom w:val="single" w:sz="4" w:space="0" w:color="auto"/>
              <w:right w:val="single" w:sz="4" w:space="0" w:color="auto"/>
            </w:tcBorders>
            <w:noWrap/>
            <w:vAlign w:val="center"/>
            <w:hideMark/>
          </w:tcPr>
          <w:p w14:paraId="0FF3EC90"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1BC70211"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4B1AD4F"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704524FD"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27</w:t>
            </w:r>
          </w:p>
        </w:tc>
        <w:tc>
          <w:tcPr>
            <w:tcW w:w="5701" w:type="dxa"/>
            <w:tcBorders>
              <w:top w:val="nil"/>
              <w:left w:val="nil"/>
              <w:bottom w:val="single" w:sz="4" w:space="0" w:color="auto"/>
              <w:right w:val="single" w:sz="4" w:space="0" w:color="auto"/>
            </w:tcBorders>
            <w:vAlign w:val="center"/>
            <w:hideMark/>
          </w:tcPr>
          <w:p w14:paraId="27A8E9E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Greitaveikos galimybių patvirtinimui būtina pateiki gamintojo greitaveikos modeliavimo (angl. „sizing tool“) ataskaitą, patvirtinančią reikalaujamus greitaveikos rezultatus su gamintojo atstovo patvirtinimu, kad duomenys teisingi.</w:t>
            </w:r>
          </w:p>
        </w:tc>
        <w:tc>
          <w:tcPr>
            <w:tcW w:w="3260" w:type="dxa"/>
            <w:tcBorders>
              <w:top w:val="nil"/>
              <w:left w:val="nil"/>
              <w:bottom w:val="single" w:sz="4" w:space="0" w:color="auto"/>
              <w:right w:val="single" w:sz="4" w:space="0" w:color="auto"/>
            </w:tcBorders>
            <w:noWrap/>
            <w:vAlign w:val="center"/>
            <w:hideMark/>
          </w:tcPr>
          <w:p w14:paraId="1621533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1781AC0A"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9E55C3F"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0F5299F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28</w:t>
            </w:r>
          </w:p>
        </w:tc>
        <w:tc>
          <w:tcPr>
            <w:tcW w:w="5701" w:type="dxa"/>
            <w:tcBorders>
              <w:top w:val="nil"/>
              <w:left w:val="nil"/>
              <w:bottom w:val="single" w:sz="4" w:space="0" w:color="auto"/>
              <w:right w:val="single" w:sz="4" w:space="0" w:color="auto"/>
            </w:tcBorders>
            <w:vAlign w:val="center"/>
            <w:hideMark/>
          </w:tcPr>
          <w:p w14:paraId="6EE8C87B"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Telkinį plečiant identiškais siūlomiems mazgais telkinio greitaveika turi proporcingai didėti.</w:t>
            </w:r>
          </w:p>
        </w:tc>
        <w:tc>
          <w:tcPr>
            <w:tcW w:w="3260" w:type="dxa"/>
            <w:tcBorders>
              <w:top w:val="nil"/>
              <w:left w:val="nil"/>
              <w:bottom w:val="single" w:sz="4" w:space="0" w:color="auto"/>
              <w:right w:val="single" w:sz="4" w:space="0" w:color="auto"/>
            </w:tcBorders>
            <w:noWrap/>
            <w:vAlign w:val="center"/>
            <w:hideMark/>
          </w:tcPr>
          <w:p w14:paraId="73600247"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454457B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AF19C14"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1F10BE2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29</w:t>
            </w:r>
          </w:p>
        </w:tc>
        <w:tc>
          <w:tcPr>
            <w:tcW w:w="5701" w:type="dxa"/>
            <w:tcBorders>
              <w:top w:val="nil"/>
              <w:left w:val="nil"/>
              <w:bottom w:val="single" w:sz="4" w:space="0" w:color="auto"/>
              <w:right w:val="single" w:sz="4" w:space="0" w:color="auto"/>
            </w:tcBorders>
            <w:vAlign w:val="center"/>
            <w:hideMark/>
          </w:tcPr>
          <w:p w14:paraId="605B6270"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Telkinį turi būti galima plėsti mazgais, skirtingais savo apimtimi, pajėgumu ir naudojančiais skirtingo tipo duomenų laikmenas.  </w:t>
            </w:r>
          </w:p>
        </w:tc>
        <w:tc>
          <w:tcPr>
            <w:tcW w:w="3260" w:type="dxa"/>
            <w:tcBorders>
              <w:top w:val="nil"/>
              <w:left w:val="nil"/>
              <w:bottom w:val="single" w:sz="4" w:space="0" w:color="auto"/>
              <w:right w:val="single" w:sz="4" w:space="0" w:color="auto"/>
            </w:tcBorders>
            <w:noWrap/>
            <w:vAlign w:val="center"/>
            <w:hideMark/>
          </w:tcPr>
          <w:p w14:paraId="2CDC4A17"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1A13214F"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69060C3"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51FD96F0"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30</w:t>
            </w:r>
          </w:p>
        </w:tc>
        <w:tc>
          <w:tcPr>
            <w:tcW w:w="5701" w:type="dxa"/>
            <w:tcBorders>
              <w:top w:val="nil"/>
              <w:left w:val="nil"/>
              <w:bottom w:val="single" w:sz="4" w:space="0" w:color="auto"/>
              <w:right w:val="single" w:sz="4" w:space="0" w:color="auto"/>
            </w:tcBorders>
            <w:vAlign w:val="center"/>
            <w:hideMark/>
          </w:tcPr>
          <w:p w14:paraId="08944FC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Klasterio valdymas (1.1. 30- 1.1.32): Klasteris turi palaikyti rolėmis grįstą vartotojų prieigos kontrolę (RBAC).</w:t>
            </w:r>
          </w:p>
        </w:tc>
        <w:tc>
          <w:tcPr>
            <w:tcW w:w="3260" w:type="dxa"/>
            <w:tcBorders>
              <w:top w:val="nil"/>
              <w:left w:val="nil"/>
              <w:bottom w:val="single" w:sz="4" w:space="0" w:color="auto"/>
              <w:right w:val="single" w:sz="4" w:space="0" w:color="auto"/>
            </w:tcBorders>
            <w:noWrap/>
            <w:vAlign w:val="center"/>
            <w:hideMark/>
          </w:tcPr>
          <w:p w14:paraId="3CC54FEC"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7897E746"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C9C58BF"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1BDD0E41"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31</w:t>
            </w:r>
          </w:p>
        </w:tc>
        <w:tc>
          <w:tcPr>
            <w:tcW w:w="5701" w:type="dxa"/>
            <w:tcBorders>
              <w:top w:val="nil"/>
              <w:left w:val="nil"/>
              <w:bottom w:val="single" w:sz="4" w:space="0" w:color="auto"/>
              <w:right w:val="single" w:sz="4" w:space="0" w:color="auto"/>
            </w:tcBorders>
            <w:vAlign w:val="center"/>
            <w:hideMark/>
          </w:tcPr>
          <w:p w14:paraId="0A789F5F"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Klasteris turi palaikyti keleto veiksnių autentifikavimą prisijungimui prie saugyklos valdymo.</w:t>
            </w:r>
          </w:p>
        </w:tc>
        <w:tc>
          <w:tcPr>
            <w:tcW w:w="3260" w:type="dxa"/>
            <w:tcBorders>
              <w:top w:val="nil"/>
              <w:left w:val="nil"/>
              <w:bottom w:val="single" w:sz="4" w:space="0" w:color="auto"/>
              <w:right w:val="single" w:sz="4" w:space="0" w:color="auto"/>
            </w:tcBorders>
            <w:noWrap/>
            <w:vAlign w:val="center"/>
            <w:hideMark/>
          </w:tcPr>
          <w:p w14:paraId="5086A520"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8799D82"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B64F863"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25056D08"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32</w:t>
            </w:r>
          </w:p>
        </w:tc>
        <w:tc>
          <w:tcPr>
            <w:tcW w:w="5701" w:type="dxa"/>
            <w:tcBorders>
              <w:top w:val="nil"/>
              <w:left w:val="nil"/>
              <w:bottom w:val="single" w:sz="4" w:space="0" w:color="auto"/>
              <w:right w:val="single" w:sz="4" w:space="0" w:color="auto"/>
            </w:tcBorders>
            <w:vAlign w:val="center"/>
            <w:hideMark/>
          </w:tcPr>
          <w:p w14:paraId="5C3496F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Klasteris turi palaikyti saugius prisijungimo prie valdymo metodus – naršyklei WebUI (TLSv1.2) arba komandine eilute (SSH arba TLSv1.2)</w:t>
            </w:r>
          </w:p>
        </w:tc>
        <w:tc>
          <w:tcPr>
            <w:tcW w:w="3260" w:type="dxa"/>
            <w:tcBorders>
              <w:top w:val="nil"/>
              <w:left w:val="nil"/>
              <w:bottom w:val="single" w:sz="4" w:space="0" w:color="auto"/>
              <w:right w:val="single" w:sz="4" w:space="0" w:color="auto"/>
            </w:tcBorders>
            <w:noWrap/>
            <w:vAlign w:val="center"/>
            <w:hideMark/>
          </w:tcPr>
          <w:p w14:paraId="68911B89"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21DA3661"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630BD44"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7B99BCF0"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33</w:t>
            </w:r>
          </w:p>
        </w:tc>
        <w:tc>
          <w:tcPr>
            <w:tcW w:w="5701" w:type="dxa"/>
            <w:tcBorders>
              <w:top w:val="nil"/>
              <w:left w:val="nil"/>
              <w:bottom w:val="single" w:sz="4" w:space="0" w:color="auto"/>
              <w:right w:val="single" w:sz="4" w:space="0" w:color="auto"/>
            </w:tcBorders>
            <w:vAlign w:val="center"/>
            <w:hideMark/>
          </w:tcPr>
          <w:p w14:paraId="53F22E4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 xml:space="preserve">Klasterio rezervinio kopijavimo suderinamumas: Klasteris turi palaikyti NDMP protokolą rezervinių kopijų darymui. </w:t>
            </w:r>
            <w:r w:rsidRPr="00471062">
              <w:rPr>
                <w:rFonts w:ascii="Times New Roman" w:eastAsia="Times New Roman" w:hAnsi="Times New Roman" w:cs="Times New Roman"/>
                <w:lang w:eastAsia="lt-LT"/>
              </w:rPr>
              <w:br/>
              <w:t>Klasteris turi palaikyti vidinį NDMP srauto išskaidymą į keletą srautų klasterio viduje.</w:t>
            </w:r>
          </w:p>
        </w:tc>
        <w:tc>
          <w:tcPr>
            <w:tcW w:w="3260" w:type="dxa"/>
            <w:tcBorders>
              <w:top w:val="nil"/>
              <w:left w:val="nil"/>
              <w:bottom w:val="single" w:sz="4" w:space="0" w:color="auto"/>
              <w:right w:val="single" w:sz="4" w:space="0" w:color="auto"/>
            </w:tcBorders>
            <w:noWrap/>
            <w:vAlign w:val="center"/>
            <w:hideMark/>
          </w:tcPr>
          <w:p w14:paraId="0CE5898C"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CDA8517"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20C21041"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56D9A17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34</w:t>
            </w:r>
          </w:p>
        </w:tc>
        <w:tc>
          <w:tcPr>
            <w:tcW w:w="5701" w:type="dxa"/>
            <w:tcBorders>
              <w:top w:val="nil"/>
              <w:left w:val="nil"/>
              <w:bottom w:val="single" w:sz="4" w:space="0" w:color="auto"/>
              <w:right w:val="single" w:sz="4" w:space="0" w:color="auto"/>
            </w:tcBorders>
            <w:vAlign w:val="center"/>
            <w:hideMark/>
          </w:tcPr>
          <w:p w14:paraId="7614EC5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Klasterio funkcionalumas bei licenzijos (1.1.34-1.1.40): Klasteris turi palaikyti automatinį įeinančio srauto balansavimą tarp klasterio mazgų. Licenzijos turi būti pateiktos.</w:t>
            </w:r>
          </w:p>
        </w:tc>
        <w:tc>
          <w:tcPr>
            <w:tcW w:w="3260" w:type="dxa"/>
            <w:tcBorders>
              <w:top w:val="nil"/>
              <w:left w:val="nil"/>
              <w:bottom w:val="single" w:sz="4" w:space="0" w:color="auto"/>
              <w:right w:val="single" w:sz="4" w:space="0" w:color="auto"/>
            </w:tcBorders>
            <w:noWrap/>
            <w:vAlign w:val="center"/>
            <w:hideMark/>
          </w:tcPr>
          <w:p w14:paraId="1BBB745D"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016BD47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C71EB26"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4FF6443D"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35</w:t>
            </w:r>
          </w:p>
        </w:tc>
        <w:tc>
          <w:tcPr>
            <w:tcW w:w="5701" w:type="dxa"/>
            <w:tcBorders>
              <w:top w:val="nil"/>
              <w:left w:val="nil"/>
              <w:bottom w:val="single" w:sz="4" w:space="0" w:color="auto"/>
              <w:right w:val="single" w:sz="4" w:space="0" w:color="auto"/>
            </w:tcBorders>
            <w:vAlign w:val="center"/>
            <w:hideMark/>
          </w:tcPr>
          <w:p w14:paraId="35A4A71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Klasteris turi palaikyti momentinių kopijų („snapshot“) funkcionalumą. Momentinės kopijos turi būti konfigūruojamos katalogų lygmenyje. Licenzijos turi būti pateiktos.</w:t>
            </w:r>
          </w:p>
        </w:tc>
        <w:tc>
          <w:tcPr>
            <w:tcW w:w="3260" w:type="dxa"/>
            <w:tcBorders>
              <w:top w:val="nil"/>
              <w:left w:val="nil"/>
              <w:bottom w:val="single" w:sz="4" w:space="0" w:color="auto"/>
              <w:right w:val="single" w:sz="4" w:space="0" w:color="auto"/>
            </w:tcBorders>
            <w:noWrap/>
            <w:vAlign w:val="center"/>
            <w:hideMark/>
          </w:tcPr>
          <w:p w14:paraId="08AB3E7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2C87AFD9"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7C69495"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69571068"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36</w:t>
            </w:r>
          </w:p>
        </w:tc>
        <w:tc>
          <w:tcPr>
            <w:tcW w:w="5701" w:type="dxa"/>
            <w:tcBorders>
              <w:top w:val="nil"/>
              <w:left w:val="nil"/>
              <w:bottom w:val="single" w:sz="4" w:space="0" w:color="auto"/>
              <w:right w:val="single" w:sz="4" w:space="0" w:color="auto"/>
            </w:tcBorders>
            <w:vAlign w:val="center"/>
            <w:hideMark/>
          </w:tcPr>
          <w:p w14:paraId="4C1D4C82"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Klasteris turi palaikyti informacijos suglaudinimo technologijas – dedublikaciją ir suspaudimą. Licenzijos turi būti pateiktos.</w:t>
            </w:r>
          </w:p>
        </w:tc>
        <w:tc>
          <w:tcPr>
            <w:tcW w:w="3260" w:type="dxa"/>
            <w:tcBorders>
              <w:top w:val="nil"/>
              <w:left w:val="nil"/>
              <w:bottom w:val="single" w:sz="4" w:space="0" w:color="auto"/>
              <w:right w:val="single" w:sz="4" w:space="0" w:color="auto"/>
            </w:tcBorders>
            <w:noWrap/>
            <w:vAlign w:val="center"/>
            <w:hideMark/>
          </w:tcPr>
          <w:p w14:paraId="1B0CF231"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AB408E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7CF54A6"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283EEBFA"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37</w:t>
            </w:r>
          </w:p>
        </w:tc>
        <w:tc>
          <w:tcPr>
            <w:tcW w:w="5701" w:type="dxa"/>
            <w:tcBorders>
              <w:top w:val="nil"/>
              <w:left w:val="nil"/>
              <w:bottom w:val="single" w:sz="4" w:space="0" w:color="auto"/>
              <w:right w:val="single" w:sz="4" w:space="0" w:color="auto"/>
            </w:tcBorders>
            <w:vAlign w:val="center"/>
            <w:hideMark/>
          </w:tcPr>
          <w:p w14:paraId="10EF931D"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Klasteris turi palaikyti replikavimo su kitu klasteriu funkcionalumo galimybę. Klasteris  turi turėti replikuojamo srauto šifravimo funkcionalumo galimybę. Replikacijos turi būti konfigūruojamos katalogų lygmenyje.  Licenzijų pateikti nebūtina.</w:t>
            </w:r>
          </w:p>
        </w:tc>
        <w:tc>
          <w:tcPr>
            <w:tcW w:w="3260" w:type="dxa"/>
            <w:tcBorders>
              <w:top w:val="nil"/>
              <w:left w:val="nil"/>
              <w:bottom w:val="single" w:sz="4" w:space="0" w:color="auto"/>
              <w:right w:val="single" w:sz="4" w:space="0" w:color="auto"/>
            </w:tcBorders>
            <w:noWrap/>
            <w:vAlign w:val="center"/>
            <w:hideMark/>
          </w:tcPr>
          <w:p w14:paraId="51EB8957"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400A539"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77DD4BD"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7EF2F1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38</w:t>
            </w:r>
          </w:p>
        </w:tc>
        <w:tc>
          <w:tcPr>
            <w:tcW w:w="5701" w:type="dxa"/>
            <w:tcBorders>
              <w:top w:val="nil"/>
              <w:left w:val="nil"/>
              <w:bottom w:val="single" w:sz="4" w:space="0" w:color="auto"/>
              <w:right w:val="single" w:sz="4" w:space="0" w:color="auto"/>
            </w:tcBorders>
            <w:vAlign w:val="center"/>
            <w:hideMark/>
          </w:tcPr>
          <w:p w14:paraId="1DEE1D1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Klasteris turi palaikyti automatinio duomenų perskirstymo tarp skirtingų laikmenos tipų funkcionalumo galimybę. Duomenų perskirstymas turi būti konfigūruojamas katalogų lygmenyje. Licenzijų pateikti nebūtina.</w:t>
            </w:r>
          </w:p>
        </w:tc>
        <w:tc>
          <w:tcPr>
            <w:tcW w:w="3260" w:type="dxa"/>
            <w:tcBorders>
              <w:top w:val="nil"/>
              <w:left w:val="nil"/>
              <w:bottom w:val="single" w:sz="4" w:space="0" w:color="auto"/>
              <w:right w:val="single" w:sz="4" w:space="0" w:color="auto"/>
            </w:tcBorders>
            <w:noWrap/>
            <w:vAlign w:val="center"/>
            <w:hideMark/>
          </w:tcPr>
          <w:p w14:paraId="52DF84E7"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63FA6191"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7991930"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51572110"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39</w:t>
            </w:r>
          </w:p>
        </w:tc>
        <w:tc>
          <w:tcPr>
            <w:tcW w:w="5701" w:type="dxa"/>
            <w:tcBorders>
              <w:top w:val="nil"/>
              <w:left w:val="nil"/>
              <w:bottom w:val="single" w:sz="4" w:space="0" w:color="auto"/>
              <w:right w:val="single" w:sz="4" w:space="0" w:color="auto"/>
            </w:tcBorders>
            <w:vAlign w:val="center"/>
            <w:hideMark/>
          </w:tcPr>
          <w:p w14:paraId="169C4AD1"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Klasteris turi palaikyti vartotojų kvotų funkcionalumą. Licenzijos turi būti pateiktos.</w:t>
            </w:r>
          </w:p>
        </w:tc>
        <w:tc>
          <w:tcPr>
            <w:tcW w:w="3260" w:type="dxa"/>
            <w:tcBorders>
              <w:top w:val="nil"/>
              <w:left w:val="nil"/>
              <w:bottom w:val="single" w:sz="4" w:space="0" w:color="auto"/>
              <w:right w:val="single" w:sz="4" w:space="0" w:color="auto"/>
            </w:tcBorders>
            <w:noWrap/>
            <w:vAlign w:val="center"/>
            <w:hideMark/>
          </w:tcPr>
          <w:p w14:paraId="04EEEBE7"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CDCA45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51E793E"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676804C7"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40</w:t>
            </w:r>
          </w:p>
        </w:tc>
        <w:tc>
          <w:tcPr>
            <w:tcW w:w="5701" w:type="dxa"/>
            <w:tcBorders>
              <w:top w:val="nil"/>
              <w:left w:val="nil"/>
              <w:bottom w:val="single" w:sz="4" w:space="0" w:color="auto"/>
              <w:right w:val="single" w:sz="4" w:space="0" w:color="auto"/>
            </w:tcBorders>
            <w:vAlign w:val="center"/>
            <w:hideMark/>
          </w:tcPr>
          <w:p w14:paraId="1C8C24EE"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Klasteris turi palaikyti duomenų neištrynimo garantijos funcionalumą, atitinkantį SEC Rule 17a-4 sertifikavimą. Licenzijų pateikti nebūtina.</w:t>
            </w:r>
          </w:p>
        </w:tc>
        <w:tc>
          <w:tcPr>
            <w:tcW w:w="3260" w:type="dxa"/>
            <w:tcBorders>
              <w:top w:val="nil"/>
              <w:left w:val="nil"/>
              <w:bottom w:val="single" w:sz="4" w:space="0" w:color="auto"/>
              <w:right w:val="single" w:sz="4" w:space="0" w:color="auto"/>
            </w:tcBorders>
            <w:noWrap/>
            <w:vAlign w:val="center"/>
            <w:hideMark/>
          </w:tcPr>
          <w:p w14:paraId="477181BF"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688B5A92"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E531CDD"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3D1E101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41</w:t>
            </w:r>
          </w:p>
        </w:tc>
        <w:tc>
          <w:tcPr>
            <w:tcW w:w="5701" w:type="dxa"/>
            <w:tcBorders>
              <w:top w:val="nil"/>
              <w:left w:val="nil"/>
              <w:bottom w:val="single" w:sz="4" w:space="0" w:color="auto"/>
              <w:right w:val="single" w:sz="4" w:space="0" w:color="auto"/>
            </w:tcBorders>
            <w:vAlign w:val="center"/>
            <w:hideMark/>
          </w:tcPr>
          <w:p w14:paraId="455B667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Protokolų palaikymas (1.1.41-1.1.42): Klasteris turi palaikyti šiuos duomenų perdavimo protokolus be papildomos programinės arba aparatinės įrangos: FTP, CIFS (SMB1, SMB2, SMB3, NFS (v3, v4), S3, Hadoop (Cloudera, Hortonworks, CDP)</w:t>
            </w:r>
          </w:p>
        </w:tc>
        <w:tc>
          <w:tcPr>
            <w:tcW w:w="3260" w:type="dxa"/>
            <w:tcBorders>
              <w:top w:val="nil"/>
              <w:left w:val="nil"/>
              <w:bottom w:val="single" w:sz="4" w:space="0" w:color="auto"/>
              <w:right w:val="single" w:sz="4" w:space="0" w:color="auto"/>
            </w:tcBorders>
            <w:noWrap/>
            <w:vAlign w:val="center"/>
            <w:hideMark/>
          </w:tcPr>
          <w:p w14:paraId="5E77D573"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6448946"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5EC0848A"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558753B4"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42</w:t>
            </w:r>
          </w:p>
        </w:tc>
        <w:tc>
          <w:tcPr>
            <w:tcW w:w="5701" w:type="dxa"/>
            <w:tcBorders>
              <w:top w:val="nil"/>
              <w:left w:val="nil"/>
              <w:bottom w:val="single" w:sz="4" w:space="0" w:color="auto"/>
              <w:right w:val="single" w:sz="4" w:space="0" w:color="auto"/>
            </w:tcBorders>
            <w:vAlign w:val="center"/>
            <w:hideMark/>
          </w:tcPr>
          <w:p w14:paraId="43A2FF5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Kiekvienas failas turi būti prieinamas vartotojams visais protokolais tuo pačiu metu. Turi būti pateiktos visos protokolų licenzijos.</w:t>
            </w:r>
          </w:p>
        </w:tc>
        <w:tc>
          <w:tcPr>
            <w:tcW w:w="3260" w:type="dxa"/>
            <w:tcBorders>
              <w:top w:val="nil"/>
              <w:left w:val="nil"/>
              <w:bottom w:val="single" w:sz="4" w:space="0" w:color="auto"/>
              <w:right w:val="single" w:sz="4" w:space="0" w:color="auto"/>
            </w:tcBorders>
            <w:noWrap/>
            <w:vAlign w:val="center"/>
            <w:hideMark/>
          </w:tcPr>
          <w:p w14:paraId="5F29F24F"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6741B4C3"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6DED5A8"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1AA98AF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43</w:t>
            </w:r>
          </w:p>
        </w:tc>
        <w:tc>
          <w:tcPr>
            <w:tcW w:w="5701" w:type="dxa"/>
            <w:tcBorders>
              <w:top w:val="nil"/>
              <w:left w:val="nil"/>
              <w:bottom w:val="single" w:sz="4" w:space="0" w:color="auto"/>
              <w:right w:val="single" w:sz="4" w:space="0" w:color="auto"/>
            </w:tcBorders>
            <w:vAlign w:val="center"/>
            <w:hideMark/>
          </w:tcPr>
          <w:p w14:paraId="7544B74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Suderinamumas su Microsoft Active Directory, Sisteminės tarnybos (1.1.43-1.1.45): Klasteris turi veikti vienu metu su keletu Windows Active Directory be papildomos programinės įrangos ar DNS peradresavimų.</w:t>
            </w:r>
          </w:p>
        </w:tc>
        <w:tc>
          <w:tcPr>
            <w:tcW w:w="3260" w:type="dxa"/>
            <w:tcBorders>
              <w:top w:val="nil"/>
              <w:left w:val="nil"/>
              <w:bottom w:val="single" w:sz="4" w:space="0" w:color="auto"/>
              <w:right w:val="single" w:sz="4" w:space="0" w:color="auto"/>
            </w:tcBorders>
            <w:noWrap/>
            <w:vAlign w:val="center"/>
            <w:hideMark/>
          </w:tcPr>
          <w:p w14:paraId="68377282"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230D81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F4AE825"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7DB745B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44</w:t>
            </w:r>
          </w:p>
        </w:tc>
        <w:tc>
          <w:tcPr>
            <w:tcW w:w="5701" w:type="dxa"/>
            <w:tcBorders>
              <w:top w:val="nil"/>
              <w:left w:val="nil"/>
              <w:bottom w:val="single" w:sz="4" w:space="0" w:color="auto"/>
              <w:right w:val="single" w:sz="4" w:space="0" w:color="auto"/>
            </w:tcBorders>
            <w:vAlign w:val="center"/>
            <w:hideMark/>
          </w:tcPr>
          <w:p w14:paraId="7AF9E2A7"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Būtina vidinė DNS tarnyba ir virtualūs IP adresai užtikrinantys sistemos aukštą patikimumą;</w:t>
            </w:r>
          </w:p>
        </w:tc>
        <w:tc>
          <w:tcPr>
            <w:tcW w:w="3260" w:type="dxa"/>
            <w:tcBorders>
              <w:top w:val="nil"/>
              <w:left w:val="nil"/>
              <w:bottom w:val="single" w:sz="4" w:space="0" w:color="auto"/>
              <w:right w:val="single" w:sz="4" w:space="0" w:color="auto"/>
            </w:tcBorders>
            <w:noWrap/>
            <w:vAlign w:val="center"/>
            <w:hideMark/>
          </w:tcPr>
          <w:p w14:paraId="5F791FF8"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44CC5E4F"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029A5FB"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7B8BF6A"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45</w:t>
            </w:r>
          </w:p>
        </w:tc>
        <w:tc>
          <w:tcPr>
            <w:tcW w:w="5701" w:type="dxa"/>
            <w:tcBorders>
              <w:top w:val="nil"/>
              <w:left w:val="nil"/>
              <w:bottom w:val="single" w:sz="4" w:space="0" w:color="auto"/>
              <w:right w:val="single" w:sz="4" w:space="0" w:color="auto"/>
            </w:tcBorders>
            <w:vAlign w:val="center"/>
            <w:hideMark/>
          </w:tcPr>
          <w:p w14:paraId="7594159A"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Sistema turi turėti vidinį arba išorinį apkrovos balansavimo mechanizmą (angl. - Load balancer) užtikrinanti aukštą patikimumą ir vartotojų paskirstymą.</w:t>
            </w:r>
          </w:p>
        </w:tc>
        <w:tc>
          <w:tcPr>
            <w:tcW w:w="3260" w:type="dxa"/>
            <w:tcBorders>
              <w:top w:val="nil"/>
              <w:left w:val="nil"/>
              <w:bottom w:val="single" w:sz="4" w:space="0" w:color="auto"/>
              <w:right w:val="single" w:sz="4" w:space="0" w:color="auto"/>
            </w:tcBorders>
            <w:noWrap/>
            <w:vAlign w:val="center"/>
            <w:hideMark/>
          </w:tcPr>
          <w:p w14:paraId="4D0DBBD1"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22EB18F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2869E1AE"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48D1576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46</w:t>
            </w:r>
          </w:p>
        </w:tc>
        <w:tc>
          <w:tcPr>
            <w:tcW w:w="5701" w:type="dxa"/>
            <w:tcBorders>
              <w:top w:val="nil"/>
              <w:left w:val="nil"/>
              <w:bottom w:val="single" w:sz="4" w:space="0" w:color="auto"/>
              <w:right w:val="single" w:sz="4" w:space="0" w:color="auto"/>
            </w:tcBorders>
            <w:vAlign w:val="center"/>
            <w:hideMark/>
          </w:tcPr>
          <w:p w14:paraId="22125C90"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Vartotojų duomenų atstatymas: Klasteris turi palaikyti „Windows shadow copy“ funkcionalumą, leidžiantį vartotojui pačiam atstatyti savo ištrintus failus tiek CIFS, tiek NFS vartotojams nenaudojant papildomų tvarkyklių („drivers“) arba programų.</w:t>
            </w:r>
          </w:p>
        </w:tc>
        <w:tc>
          <w:tcPr>
            <w:tcW w:w="3260" w:type="dxa"/>
            <w:tcBorders>
              <w:top w:val="nil"/>
              <w:left w:val="nil"/>
              <w:bottom w:val="single" w:sz="4" w:space="0" w:color="auto"/>
              <w:right w:val="single" w:sz="4" w:space="0" w:color="auto"/>
            </w:tcBorders>
            <w:noWrap/>
            <w:vAlign w:val="center"/>
            <w:hideMark/>
          </w:tcPr>
          <w:p w14:paraId="3575D3DC"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044D66B5"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E016C3E" w14:textId="77777777" w:rsidTr="00471062">
        <w:trPr>
          <w:trHeight w:val="1260"/>
        </w:trPr>
        <w:tc>
          <w:tcPr>
            <w:tcW w:w="957" w:type="dxa"/>
            <w:tcBorders>
              <w:top w:val="nil"/>
              <w:left w:val="single" w:sz="4" w:space="0" w:color="auto"/>
              <w:bottom w:val="single" w:sz="4" w:space="0" w:color="auto"/>
              <w:right w:val="single" w:sz="4" w:space="0" w:color="auto"/>
            </w:tcBorders>
            <w:noWrap/>
            <w:vAlign w:val="center"/>
            <w:hideMark/>
          </w:tcPr>
          <w:p w14:paraId="0103A55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47</w:t>
            </w:r>
          </w:p>
        </w:tc>
        <w:tc>
          <w:tcPr>
            <w:tcW w:w="5701" w:type="dxa"/>
            <w:tcBorders>
              <w:top w:val="nil"/>
              <w:left w:val="nil"/>
              <w:bottom w:val="single" w:sz="4" w:space="0" w:color="auto"/>
              <w:right w:val="single" w:sz="4" w:space="0" w:color="auto"/>
            </w:tcBorders>
            <w:vAlign w:val="center"/>
            <w:hideMark/>
          </w:tcPr>
          <w:p w14:paraId="03EA6E8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Klasterio stebėjimo ir valdymo programinė įranga (1.1.47-1.1. 51): Turi būti pateikta stebėjimo (monitoringo)  programinė įranga,  įgalinanti atlikti nuolatinį  įrangos parametrų stebėjimą, kaupti istorinę veiklos duomenų statistiką ne mažiau kaip 2 metus ir atlikti jų analizę. </w:t>
            </w:r>
          </w:p>
        </w:tc>
        <w:tc>
          <w:tcPr>
            <w:tcW w:w="3260" w:type="dxa"/>
            <w:tcBorders>
              <w:top w:val="nil"/>
              <w:left w:val="nil"/>
              <w:bottom w:val="single" w:sz="4" w:space="0" w:color="auto"/>
              <w:right w:val="single" w:sz="4" w:space="0" w:color="auto"/>
            </w:tcBorders>
            <w:noWrap/>
            <w:vAlign w:val="center"/>
            <w:hideMark/>
          </w:tcPr>
          <w:p w14:paraId="539F9AF8"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2D090494"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FF7A3AF" w14:textId="77777777" w:rsidTr="00471062">
        <w:trPr>
          <w:trHeight w:val="2205"/>
        </w:trPr>
        <w:tc>
          <w:tcPr>
            <w:tcW w:w="957" w:type="dxa"/>
            <w:tcBorders>
              <w:top w:val="nil"/>
              <w:left w:val="single" w:sz="4" w:space="0" w:color="auto"/>
              <w:bottom w:val="single" w:sz="4" w:space="0" w:color="auto"/>
              <w:right w:val="single" w:sz="4" w:space="0" w:color="auto"/>
            </w:tcBorders>
            <w:noWrap/>
            <w:vAlign w:val="center"/>
            <w:hideMark/>
          </w:tcPr>
          <w:p w14:paraId="27A2757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48</w:t>
            </w:r>
          </w:p>
        </w:tc>
        <w:tc>
          <w:tcPr>
            <w:tcW w:w="5701" w:type="dxa"/>
            <w:tcBorders>
              <w:top w:val="nil"/>
              <w:left w:val="nil"/>
              <w:bottom w:val="single" w:sz="4" w:space="0" w:color="auto"/>
              <w:right w:val="single" w:sz="4" w:space="0" w:color="auto"/>
            </w:tcBorders>
            <w:vAlign w:val="center"/>
            <w:hideMark/>
          </w:tcPr>
          <w:p w14:paraId="1E823CFD"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tarnybinių stočių naudingą talpą (arba istorinė informacija ne mažiau 2 metus turi būti saugoma gamintojo debesijos resursuose be papildomo mokesčio).</w:t>
            </w:r>
          </w:p>
        </w:tc>
        <w:tc>
          <w:tcPr>
            <w:tcW w:w="3260" w:type="dxa"/>
            <w:tcBorders>
              <w:top w:val="nil"/>
              <w:left w:val="nil"/>
              <w:bottom w:val="single" w:sz="4" w:space="0" w:color="auto"/>
              <w:right w:val="single" w:sz="4" w:space="0" w:color="auto"/>
            </w:tcBorders>
            <w:noWrap/>
            <w:vAlign w:val="center"/>
            <w:hideMark/>
          </w:tcPr>
          <w:p w14:paraId="056A8410"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62591E9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07CD83B"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A4F2AB8"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49</w:t>
            </w:r>
          </w:p>
        </w:tc>
        <w:tc>
          <w:tcPr>
            <w:tcW w:w="5701" w:type="dxa"/>
            <w:tcBorders>
              <w:top w:val="nil"/>
              <w:left w:val="nil"/>
              <w:bottom w:val="single" w:sz="4" w:space="0" w:color="auto"/>
              <w:right w:val="single" w:sz="4" w:space="0" w:color="auto"/>
            </w:tcBorders>
            <w:vAlign w:val="center"/>
            <w:hideMark/>
          </w:tcPr>
          <w:p w14:paraId="3A26ACE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 xml:space="preserve">Stebėjimo ir analizės duomenys turi būti matomi ir pakeitimai atliekami tiek interneto naršyklėje, tiek ir specializuotoje programėlėje mobiliuose įrenginiuose (veikiančiuose iOS bei Android operacinėje sistemose). </w:t>
            </w:r>
          </w:p>
        </w:tc>
        <w:tc>
          <w:tcPr>
            <w:tcW w:w="3260" w:type="dxa"/>
            <w:tcBorders>
              <w:top w:val="nil"/>
              <w:left w:val="nil"/>
              <w:bottom w:val="single" w:sz="4" w:space="0" w:color="auto"/>
              <w:right w:val="single" w:sz="4" w:space="0" w:color="auto"/>
            </w:tcBorders>
            <w:noWrap/>
            <w:vAlign w:val="center"/>
            <w:hideMark/>
          </w:tcPr>
          <w:p w14:paraId="78C34459"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7621F9E6"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5EAD79D"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08003A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50</w:t>
            </w:r>
          </w:p>
        </w:tc>
        <w:tc>
          <w:tcPr>
            <w:tcW w:w="5701" w:type="dxa"/>
            <w:tcBorders>
              <w:top w:val="nil"/>
              <w:left w:val="nil"/>
              <w:bottom w:val="single" w:sz="4" w:space="0" w:color="auto"/>
              <w:right w:val="single" w:sz="4" w:space="0" w:color="auto"/>
            </w:tcBorders>
            <w:vAlign w:val="center"/>
            <w:hideMark/>
          </w:tcPr>
          <w:p w14:paraId="6A193505"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Įrenginys turi informuoti valdymo sąsajoje bei el. paštu apie standžiųjų diskų, valdiklių, maitinimo šaltinių gedimus, kitus sutrikimus ir nukrypimus nuo normalaus darbo.</w:t>
            </w:r>
          </w:p>
        </w:tc>
        <w:tc>
          <w:tcPr>
            <w:tcW w:w="3260" w:type="dxa"/>
            <w:tcBorders>
              <w:top w:val="nil"/>
              <w:left w:val="nil"/>
              <w:bottom w:val="single" w:sz="4" w:space="0" w:color="auto"/>
              <w:right w:val="single" w:sz="4" w:space="0" w:color="auto"/>
            </w:tcBorders>
            <w:noWrap/>
            <w:vAlign w:val="center"/>
            <w:hideMark/>
          </w:tcPr>
          <w:p w14:paraId="6413FDB8"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6DF9742D"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2B53EC92"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6D5E5FD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51</w:t>
            </w:r>
          </w:p>
        </w:tc>
        <w:tc>
          <w:tcPr>
            <w:tcW w:w="5701" w:type="dxa"/>
            <w:tcBorders>
              <w:top w:val="nil"/>
              <w:left w:val="nil"/>
              <w:bottom w:val="single" w:sz="4" w:space="0" w:color="auto"/>
              <w:right w:val="single" w:sz="4" w:space="0" w:color="auto"/>
            </w:tcBorders>
            <w:vAlign w:val="center"/>
            <w:hideMark/>
          </w:tcPr>
          <w:p w14:paraId="5890026A"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Stebėjimo (monitoringo) programinė įranga turi palaikyti visą gamintojo aparatinę įrangą - įskaitant ir neapsiribojant – tarnybines stotis, saugyklas, rezervinio kopijavimo įrangą, SAN bei LAN komutatorius.</w:t>
            </w:r>
          </w:p>
        </w:tc>
        <w:tc>
          <w:tcPr>
            <w:tcW w:w="3260" w:type="dxa"/>
            <w:tcBorders>
              <w:top w:val="nil"/>
              <w:left w:val="nil"/>
              <w:bottom w:val="single" w:sz="4" w:space="0" w:color="auto"/>
              <w:right w:val="single" w:sz="4" w:space="0" w:color="auto"/>
            </w:tcBorders>
            <w:noWrap/>
            <w:vAlign w:val="center"/>
            <w:hideMark/>
          </w:tcPr>
          <w:p w14:paraId="27B97CA5"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11EF7B25"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651173F" w14:textId="77777777" w:rsidTr="00471062">
        <w:trPr>
          <w:trHeight w:val="2520"/>
        </w:trPr>
        <w:tc>
          <w:tcPr>
            <w:tcW w:w="957" w:type="dxa"/>
            <w:tcBorders>
              <w:top w:val="nil"/>
              <w:left w:val="single" w:sz="4" w:space="0" w:color="auto"/>
              <w:bottom w:val="single" w:sz="4" w:space="0" w:color="auto"/>
              <w:right w:val="single" w:sz="4" w:space="0" w:color="auto"/>
            </w:tcBorders>
            <w:noWrap/>
            <w:vAlign w:val="center"/>
            <w:hideMark/>
          </w:tcPr>
          <w:p w14:paraId="4DA7645F"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52</w:t>
            </w:r>
          </w:p>
        </w:tc>
        <w:tc>
          <w:tcPr>
            <w:tcW w:w="5701" w:type="dxa"/>
            <w:tcBorders>
              <w:top w:val="nil"/>
              <w:left w:val="nil"/>
              <w:bottom w:val="single" w:sz="4" w:space="0" w:color="auto"/>
              <w:right w:val="single" w:sz="4" w:space="0" w:color="auto"/>
            </w:tcBorders>
            <w:vAlign w:val="center"/>
            <w:hideMark/>
          </w:tcPr>
          <w:p w14:paraId="29C2675B"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Garantinė techninė priežiūra (1.1.52-1.1.   ): 3 metų gamintojo garantija, aptarnaujant įrangos buvimo vietoje, gedimų registravimas gamintojo palaikymo linijoje 24x7x365.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nemokamas sugedusių komponentų pakeitimas bei programinės įrangos versijų atnaujinimai.</w:t>
            </w:r>
          </w:p>
        </w:tc>
        <w:tc>
          <w:tcPr>
            <w:tcW w:w="3260" w:type="dxa"/>
            <w:tcBorders>
              <w:top w:val="nil"/>
              <w:left w:val="nil"/>
              <w:bottom w:val="single" w:sz="4" w:space="0" w:color="auto"/>
              <w:right w:val="single" w:sz="4" w:space="0" w:color="auto"/>
            </w:tcBorders>
            <w:noWrap/>
            <w:vAlign w:val="center"/>
            <w:hideMark/>
          </w:tcPr>
          <w:p w14:paraId="2203D58B"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0823F3EA"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BD1AF1D"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4FF5B16A"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53</w:t>
            </w:r>
          </w:p>
        </w:tc>
        <w:tc>
          <w:tcPr>
            <w:tcW w:w="5701" w:type="dxa"/>
            <w:tcBorders>
              <w:top w:val="nil"/>
              <w:left w:val="nil"/>
              <w:bottom w:val="single" w:sz="4" w:space="0" w:color="auto"/>
              <w:right w:val="single" w:sz="4" w:space="0" w:color="auto"/>
            </w:tcBorders>
            <w:vAlign w:val="center"/>
            <w:hideMark/>
          </w:tcPr>
          <w:p w14:paraId="1FA40E12"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Turi būti užtikrinta galimybė registruotiems vartotojams gamintojo svetainėje pagal serijinį numerį pasitikrinti įrangos garantijos galiojimą bei lygį.</w:t>
            </w:r>
          </w:p>
        </w:tc>
        <w:tc>
          <w:tcPr>
            <w:tcW w:w="3260" w:type="dxa"/>
            <w:tcBorders>
              <w:top w:val="nil"/>
              <w:left w:val="nil"/>
              <w:bottom w:val="single" w:sz="4" w:space="0" w:color="auto"/>
              <w:right w:val="single" w:sz="4" w:space="0" w:color="auto"/>
            </w:tcBorders>
            <w:noWrap/>
            <w:vAlign w:val="center"/>
            <w:hideMark/>
          </w:tcPr>
          <w:p w14:paraId="73BC84DA"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2241A7DE"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1E54AA9"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4637BF9B"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54</w:t>
            </w:r>
          </w:p>
        </w:tc>
        <w:tc>
          <w:tcPr>
            <w:tcW w:w="5701" w:type="dxa"/>
            <w:tcBorders>
              <w:top w:val="nil"/>
              <w:left w:val="nil"/>
              <w:bottom w:val="single" w:sz="4" w:space="0" w:color="auto"/>
              <w:right w:val="single" w:sz="4" w:space="0" w:color="auto"/>
            </w:tcBorders>
            <w:vAlign w:val="center"/>
            <w:hideMark/>
          </w:tcPr>
          <w:p w14:paraId="63BE6F81"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Saugykla turi būti sujungta su gamintojo serviso centru bei automatiškai registruoti incidentus bei gedimus.</w:t>
            </w:r>
          </w:p>
        </w:tc>
        <w:tc>
          <w:tcPr>
            <w:tcW w:w="3260" w:type="dxa"/>
            <w:tcBorders>
              <w:top w:val="nil"/>
              <w:left w:val="nil"/>
              <w:bottom w:val="single" w:sz="4" w:space="0" w:color="auto"/>
              <w:right w:val="single" w:sz="4" w:space="0" w:color="auto"/>
            </w:tcBorders>
            <w:noWrap/>
            <w:vAlign w:val="center"/>
            <w:hideMark/>
          </w:tcPr>
          <w:p w14:paraId="1BC88BAC"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77A2F6DC"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3BCFE2AF" w14:textId="77777777" w:rsidTr="00471062">
        <w:trPr>
          <w:trHeight w:val="2205"/>
        </w:trPr>
        <w:tc>
          <w:tcPr>
            <w:tcW w:w="957" w:type="dxa"/>
            <w:tcBorders>
              <w:top w:val="nil"/>
              <w:left w:val="single" w:sz="4" w:space="0" w:color="auto"/>
              <w:bottom w:val="single" w:sz="4" w:space="0" w:color="auto"/>
              <w:right w:val="single" w:sz="4" w:space="0" w:color="auto"/>
            </w:tcBorders>
            <w:noWrap/>
            <w:vAlign w:val="center"/>
            <w:hideMark/>
          </w:tcPr>
          <w:p w14:paraId="146E0F3D"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55</w:t>
            </w:r>
          </w:p>
        </w:tc>
        <w:tc>
          <w:tcPr>
            <w:tcW w:w="5701" w:type="dxa"/>
            <w:tcBorders>
              <w:top w:val="nil"/>
              <w:left w:val="nil"/>
              <w:bottom w:val="single" w:sz="4" w:space="0" w:color="auto"/>
              <w:right w:val="single" w:sz="4" w:space="0" w:color="auto"/>
            </w:tcBorders>
            <w:vAlign w:val="center"/>
            <w:hideMark/>
          </w:tcPr>
          <w:p w14:paraId="5D4B427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turi būti pasiūlyta su paslaugos lygiu, užtikrinančiu sugedusių mazgų pakeitimą per 2 valandas bet kurią metų dieną (24/7).</w:t>
            </w:r>
          </w:p>
        </w:tc>
        <w:tc>
          <w:tcPr>
            <w:tcW w:w="3260" w:type="dxa"/>
            <w:tcBorders>
              <w:top w:val="nil"/>
              <w:left w:val="nil"/>
              <w:bottom w:val="single" w:sz="4" w:space="0" w:color="auto"/>
              <w:right w:val="single" w:sz="4" w:space="0" w:color="auto"/>
            </w:tcBorders>
            <w:noWrap/>
            <w:vAlign w:val="center"/>
            <w:hideMark/>
          </w:tcPr>
          <w:p w14:paraId="2B41CEFC"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16AE67C6"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17B64F8"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31381F8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56</w:t>
            </w:r>
          </w:p>
        </w:tc>
        <w:tc>
          <w:tcPr>
            <w:tcW w:w="5701" w:type="dxa"/>
            <w:tcBorders>
              <w:top w:val="nil"/>
              <w:left w:val="nil"/>
              <w:bottom w:val="single" w:sz="4" w:space="0" w:color="auto"/>
              <w:right w:val="single" w:sz="4" w:space="0" w:color="auto"/>
            </w:tcBorders>
            <w:vAlign w:val="center"/>
            <w:hideMark/>
          </w:tcPr>
          <w:p w14:paraId="511F451B"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Užsakovui paliekama teisė pareikalauti iš įrangos gamintojo ar tekėjo, kad ne vėliau kaip per 7 dienas savo sąskaita pateiktų užsakovui prisijungimą į laboratoriją bei pademonstruotų visą reikalaujamą funkcionalumą.</w:t>
            </w:r>
          </w:p>
        </w:tc>
        <w:tc>
          <w:tcPr>
            <w:tcW w:w="3260" w:type="dxa"/>
            <w:tcBorders>
              <w:top w:val="nil"/>
              <w:left w:val="nil"/>
              <w:bottom w:val="single" w:sz="4" w:space="0" w:color="auto"/>
              <w:right w:val="single" w:sz="4" w:space="0" w:color="auto"/>
            </w:tcBorders>
            <w:noWrap/>
            <w:vAlign w:val="center"/>
            <w:hideMark/>
          </w:tcPr>
          <w:p w14:paraId="37AAF15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3F8F929"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806FDAF"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5DD7E7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57</w:t>
            </w:r>
          </w:p>
        </w:tc>
        <w:tc>
          <w:tcPr>
            <w:tcW w:w="5701" w:type="dxa"/>
            <w:tcBorders>
              <w:top w:val="nil"/>
              <w:left w:val="nil"/>
              <w:bottom w:val="single" w:sz="4" w:space="0" w:color="auto"/>
              <w:right w:val="single" w:sz="4" w:space="0" w:color="auto"/>
            </w:tcBorders>
            <w:vAlign w:val="center"/>
            <w:hideMark/>
          </w:tcPr>
          <w:p w14:paraId="3D48BB19"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Surinkimo bei diegimo reikalavimai (1.1.57-1.1.59): Visa įranga turi būti nauja ir ankščiau nenaudota, gamykliškai atnaujinti (angl. Renewed, Refurbished, Remarketed) komponentai neleistini. </w:t>
            </w:r>
          </w:p>
        </w:tc>
        <w:tc>
          <w:tcPr>
            <w:tcW w:w="3260" w:type="dxa"/>
            <w:tcBorders>
              <w:top w:val="nil"/>
              <w:left w:val="nil"/>
              <w:bottom w:val="single" w:sz="4" w:space="0" w:color="auto"/>
              <w:right w:val="single" w:sz="4" w:space="0" w:color="auto"/>
            </w:tcBorders>
            <w:noWrap/>
            <w:vAlign w:val="center"/>
            <w:hideMark/>
          </w:tcPr>
          <w:p w14:paraId="2A3E8633"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BAF1D62"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209A9E89"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4F3F0E8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58</w:t>
            </w:r>
          </w:p>
        </w:tc>
        <w:tc>
          <w:tcPr>
            <w:tcW w:w="5701" w:type="dxa"/>
            <w:tcBorders>
              <w:top w:val="nil"/>
              <w:left w:val="nil"/>
              <w:bottom w:val="single" w:sz="4" w:space="0" w:color="auto"/>
              <w:right w:val="single" w:sz="4" w:space="0" w:color="auto"/>
            </w:tcBorders>
            <w:vAlign w:val="center"/>
            <w:hideMark/>
          </w:tcPr>
          <w:p w14:paraId="411DE0E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Visos komplektuojamos įrangos dalys privalo būti komplektuojamos įrenginio gamintojo ir pažymėtos gamintojo gamykliniais kodais.</w:t>
            </w:r>
          </w:p>
        </w:tc>
        <w:tc>
          <w:tcPr>
            <w:tcW w:w="3260" w:type="dxa"/>
            <w:tcBorders>
              <w:top w:val="nil"/>
              <w:left w:val="nil"/>
              <w:bottom w:val="single" w:sz="4" w:space="0" w:color="auto"/>
              <w:right w:val="single" w:sz="4" w:space="0" w:color="auto"/>
            </w:tcBorders>
            <w:noWrap/>
            <w:vAlign w:val="center"/>
            <w:hideMark/>
          </w:tcPr>
          <w:p w14:paraId="324917A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91CCABE"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D93CF8E" w14:textId="77777777" w:rsidTr="00471062">
        <w:trPr>
          <w:trHeight w:val="315"/>
        </w:trPr>
        <w:tc>
          <w:tcPr>
            <w:tcW w:w="957" w:type="dxa"/>
            <w:tcBorders>
              <w:top w:val="nil"/>
              <w:left w:val="single" w:sz="4" w:space="0" w:color="auto"/>
              <w:bottom w:val="single" w:sz="4" w:space="0" w:color="auto"/>
              <w:right w:val="single" w:sz="4" w:space="0" w:color="auto"/>
            </w:tcBorders>
            <w:noWrap/>
            <w:vAlign w:val="center"/>
            <w:hideMark/>
          </w:tcPr>
          <w:p w14:paraId="66C0BA7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59</w:t>
            </w:r>
          </w:p>
        </w:tc>
        <w:tc>
          <w:tcPr>
            <w:tcW w:w="5701" w:type="dxa"/>
            <w:tcBorders>
              <w:top w:val="nil"/>
              <w:left w:val="nil"/>
              <w:bottom w:val="single" w:sz="4" w:space="0" w:color="auto"/>
              <w:right w:val="single" w:sz="4" w:space="0" w:color="auto"/>
            </w:tcBorders>
            <w:vAlign w:val="center"/>
            <w:hideMark/>
          </w:tcPr>
          <w:p w14:paraId="0ABF73FB"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Visa įranga turi būti sudiegta gamintojo sertifikuotos inžinierių komandos.</w:t>
            </w:r>
          </w:p>
        </w:tc>
        <w:tc>
          <w:tcPr>
            <w:tcW w:w="3260" w:type="dxa"/>
            <w:tcBorders>
              <w:top w:val="nil"/>
              <w:left w:val="nil"/>
              <w:bottom w:val="single" w:sz="4" w:space="0" w:color="auto"/>
              <w:right w:val="single" w:sz="4" w:space="0" w:color="auto"/>
            </w:tcBorders>
            <w:noWrap/>
            <w:vAlign w:val="center"/>
            <w:hideMark/>
          </w:tcPr>
          <w:p w14:paraId="6DD10F7D"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084C2E2B"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A9DE78F" w14:textId="77777777" w:rsidTr="00471062">
        <w:trPr>
          <w:trHeight w:val="630"/>
        </w:trPr>
        <w:tc>
          <w:tcPr>
            <w:tcW w:w="957" w:type="dxa"/>
            <w:tcBorders>
              <w:top w:val="nil"/>
              <w:left w:val="single" w:sz="4" w:space="0" w:color="auto"/>
              <w:bottom w:val="single" w:sz="4" w:space="0" w:color="auto"/>
              <w:right w:val="single" w:sz="4" w:space="0" w:color="auto"/>
            </w:tcBorders>
            <w:noWrap/>
            <w:vAlign w:val="center"/>
            <w:hideMark/>
          </w:tcPr>
          <w:p w14:paraId="5A8E73AB"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60</w:t>
            </w:r>
          </w:p>
        </w:tc>
        <w:tc>
          <w:tcPr>
            <w:tcW w:w="5701" w:type="dxa"/>
            <w:tcBorders>
              <w:top w:val="nil"/>
              <w:left w:val="nil"/>
              <w:bottom w:val="single" w:sz="4" w:space="0" w:color="auto"/>
              <w:right w:val="single" w:sz="4" w:space="0" w:color="auto"/>
            </w:tcBorders>
            <w:vAlign w:val="center"/>
            <w:hideMark/>
          </w:tcPr>
          <w:p w14:paraId="25F8555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Techninės įrangos konfigūracija (1.1. 60-1.1.62): Būtina išvardinti siūlomų saugyklų komponentus, jų kiekius, modelius, gamintoją ir produktų kodus.</w:t>
            </w:r>
          </w:p>
        </w:tc>
        <w:tc>
          <w:tcPr>
            <w:tcW w:w="3260" w:type="dxa"/>
            <w:tcBorders>
              <w:top w:val="nil"/>
              <w:left w:val="nil"/>
              <w:bottom w:val="single" w:sz="4" w:space="0" w:color="auto"/>
              <w:right w:val="single" w:sz="4" w:space="0" w:color="auto"/>
            </w:tcBorders>
            <w:noWrap/>
            <w:vAlign w:val="center"/>
            <w:hideMark/>
          </w:tcPr>
          <w:p w14:paraId="42EECBDD"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E0FAE4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8355826"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36C925E7"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61</w:t>
            </w:r>
          </w:p>
        </w:tc>
        <w:tc>
          <w:tcPr>
            <w:tcW w:w="5701" w:type="dxa"/>
            <w:tcBorders>
              <w:top w:val="nil"/>
              <w:left w:val="nil"/>
              <w:bottom w:val="single" w:sz="4" w:space="0" w:color="auto"/>
              <w:right w:val="single" w:sz="4" w:space="0" w:color="auto"/>
            </w:tcBorders>
            <w:vAlign w:val="center"/>
            <w:hideMark/>
          </w:tcPr>
          <w:p w14:paraId="5DBFD74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Pateikti nuorodą į viešai prieinamą informaciją gamintojo interneto svetainėje, kurioje pateikiama informacija apie siūlomos Prekės charakteristikas.</w:t>
            </w:r>
          </w:p>
        </w:tc>
        <w:tc>
          <w:tcPr>
            <w:tcW w:w="3260" w:type="dxa"/>
            <w:tcBorders>
              <w:top w:val="nil"/>
              <w:left w:val="nil"/>
              <w:bottom w:val="single" w:sz="4" w:space="0" w:color="auto"/>
              <w:right w:val="single" w:sz="4" w:space="0" w:color="auto"/>
            </w:tcBorders>
            <w:noWrap/>
            <w:vAlign w:val="center"/>
            <w:hideMark/>
          </w:tcPr>
          <w:p w14:paraId="23B36A49"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50126AC"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0EBDEBBA"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01835E1C"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62</w:t>
            </w:r>
          </w:p>
        </w:tc>
        <w:tc>
          <w:tcPr>
            <w:tcW w:w="5701" w:type="dxa"/>
            <w:tcBorders>
              <w:top w:val="nil"/>
              <w:left w:val="nil"/>
              <w:bottom w:val="single" w:sz="4" w:space="0" w:color="auto"/>
              <w:right w:val="single" w:sz="4" w:space="0" w:color="auto"/>
            </w:tcBorders>
            <w:vAlign w:val="center"/>
            <w:hideMark/>
          </w:tcPr>
          <w:p w14:paraId="27BE036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Kartu su pasiūlymu atskirame dokumente turi būti pateiktas pilnas komplektuojamų komponentų sąrašas su gamintojo kodais, kiekiais ir pavadinimais.</w:t>
            </w:r>
          </w:p>
        </w:tc>
        <w:tc>
          <w:tcPr>
            <w:tcW w:w="3260" w:type="dxa"/>
            <w:tcBorders>
              <w:top w:val="nil"/>
              <w:left w:val="nil"/>
              <w:bottom w:val="single" w:sz="4" w:space="0" w:color="auto"/>
              <w:right w:val="single" w:sz="4" w:space="0" w:color="auto"/>
            </w:tcBorders>
            <w:noWrap/>
            <w:vAlign w:val="center"/>
            <w:hideMark/>
          </w:tcPr>
          <w:p w14:paraId="3F957F3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653DCBBD"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653C339"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2708FEC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63</w:t>
            </w:r>
          </w:p>
        </w:tc>
        <w:tc>
          <w:tcPr>
            <w:tcW w:w="5701" w:type="dxa"/>
            <w:tcBorders>
              <w:top w:val="nil"/>
              <w:left w:val="nil"/>
              <w:bottom w:val="single" w:sz="4" w:space="0" w:color="auto"/>
              <w:right w:val="single" w:sz="4" w:space="0" w:color="auto"/>
            </w:tcBorders>
            <w:vAlign w:val="center"/>
            <w:hideMark/>
          </w:tcPr>
          <w:p w14:paraId="1F23320C"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Pateikiama įranga turi atitikti gamintojo šalies standartus, gamintojo techninius standartus, LR TA patvirtintus ir galiojančius standartus, įranga turi būti registruota naudoti Europos Sąjungoje – turėti CE sertifikatą.</w:t>
            </w:r>
          </w:p>
        </w:tc>
        <w:tc>
          <w:tcPr>
            <w:tcW w:w="3260" w:type="dxa"/>
            <w:tcBorders>
              <w:top w:val="nil"/>
              <w:left w:val="nil"/>
              <w:bottom w:val="single" w:sz="4" w:space="0" w:color="auto"/>
              <w:right w:val="single" w:sz="4" w:space="0" w:color="auto"/>
            </w:tcBorders>
            <w:noWrap/>
            <w:vAlign w:val="center"/>
            <w:hideMark/>
          </w:tcPr>
          <w:p w14:paraId="2443C5B6"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5704984E"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8AD6D5A" w14:textId="77777777" w:rsidTr="00471062">
        <w:trPr>
          <w:trHeight w:val="3465"/>
        </w:trPr>
        <w:tc>
          <w:tcPr>
            <w:tcW w:w="957" w:type="dxa"/>
            <w:tcBorders>
              <w:top w:val="nil"/>
              <w:left w:val="single" w:sz="4" w:space="0" w:color="auto"/>
              <w:bottom w:val="single" w:sz="4" w:space="0" w:color="auto"/>
              <w:right w:val="single" w:sz="4" w:space="0" w:color="auto"/>
            </w:tcBorders>
            <w:noWrap/>
            <w:vAlign w:val="center"/>
            <w:hideMark/>
          </w:tcPr>
          <w:p w14:paraId="3675483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64</w:t>
            </w:r>
          </w:p>
        </w:tc>
        <w:tc>
          <w:tcPr>
            <w:tcW w:w="5701" w:type="dxa"/>
            <w:tcBorders>
              <w:top w:val="nil"/>
              <w:left w:val="nil"/>
              <w:bottom w:val="single" w:sz="4" w:space="0" w:color="auto"/>
              <w:right w:val="single" w:sz="4" w:space="0" w:color="auto"/>
            </w:tcBorders>
            <w:vAlign w:val="center"/>
            <w:hideMark/>
          </w:tcPr>
          <w:p w14:paraId="4C6005AD"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Visa siūloma įranga privalo būti suderinta tarpusavyje. Jei techninėje specifikacijoje numatyti ne visi būtini elementai, darniam infrastruktūros veikimui, tiekėjas turės juos pateikti, nereikalaujant papildomo apmokėjimo. Siekiant sumažinti administravimo, garantinio aptarnavimo ir eksploatavimo išlaidas visos komplektuojančios dalys turi būti pagamintos to paties gamintojo arba kelių gamintojų sertifikuotos bendram darbui. Visa siūloma įranga turi būti aptarnaujama vieno langelio principu. Kartu su įranga turės būti pateikti reikiamo ilgio bei tipo kabeliai ir kitos reikalingos priemonės siūlomos įrangos sumontavimui ir prijungimui prie Perkančiosios organizacijos tinklo įrangos, įskaitant optinius modulius ir komutatorių konfigūravimo darbus Perkančiosios organizacijos turimoje tinklo įrangoje.</w:t>
            </w:r>
          </w:p>
        </w:tc>
        <w:tc>
          <w:tcPr>
            <w:tcW w:w="3260" w:type="dxa"/>
            <w:tcBorders>
              <w:top w:val="nil"/>
              <w:left w:val="nil"/>
              <w:bottom w:val="single" w:sz="4" w:space="0" w:color="auto"/>
              <w:right w:val="single" w:sz="4" w:space="0" w:color="auto"/>
            </w:tcBorders>
            <w:noWrap/>
            <w:vAlign w:val="center"/>
            <w:hideMark/>
          </w:tcPr>
          <w:p w14:paraId="1AC69152"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4EC1B79A"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4279452"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304910CE"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65</w:t>
            </w:r>
          </w:p>
        </w:tc>
        <w:tc>
          <w:tcPr>
            <w:tcW w:w="5701" w:type="dxa"/>
            <w:tcBorders>
              <w:top w:val="nil"/>
              <w:left w:val="nil"/>
              <w:bottom w:val="single" w:sz="4" w:space="0" w:color="auto"/>
              <w:right w:val="single" w:sz="4" w:space="0" w:color="auto"/>
            </w:tcBorders>
            <w:vAlign w:val="center"/>
            <w:hideMark/>
          </w:tcPr>
          <w:p w14:paraId="7E16731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 xml:space="preserve">Jei po pasiūlymo teikimo (sutarties galiojimo metu) įranga nebegaminama ir tiekėjas nebeturi galimybės jos tiekti, gali būti tiekiama kita (naujesnio modelio) įranga, analogiškų ar geresnių techninių savybių, nei siūlyta. </w:t>
            </w:r>
          </w:p>
        </w:tc>
        <w:tc>
          <w:tcPr>
            <w:tcW w:w="3260" w:type="dxa"/>
            <w:tcBorders>
              <w:top w:val="nil"/>
              <w:left w:val="nil"/>
              <w:bottom w:val="single" w:sz="4" w:space="0" w:color="auto"/>
              <w:right w:val="single" w:sz="4" w:space="0" w:color="auto"/>
            </w:tcBorders>
            <w:noWrap/>
            <w:vAlign w:val="center"/>
            <w:hideMark/>
          </w:tcPr>
          <w:p w14:paraId="3E4A4BC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43497558"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45A0FBF6" w14:textId="77777777" w:rsidTr="00471062">
        <w:trPr>
          <w:trHeight w:val="1890"/>
        </w:trPr>
        <w:tc>
          <w:tcPr>
            <w:tcW w:w="957" w:type="dxa"/>
            <w:tcBorders>
              <w:top w:val="nil"/>
              <w:left w:val="single" w:sz="4" w:space="0" w:color="auto"/>
              <w:bottom w:val="single" w:sz="4" w:space="0" w:color="auto"/>
              <w:right w:val="single" w:sz="4" w:space="0" w:color="auto"/>
            </w:tcBorders>
            <w:noWrap/>
            <w:vAlign w:val="center"/>
            <w:hideMark/>
          </w:tcPr>
          <w:p w14:paraId="2D720873"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66</w:t>
            </w:r>
          </w:p>
        </w:tc>
        <w:tc>
          <w:tcPr>
            <w:tcW w:w="5701" w:type="dxa"/>
            <w:tcBorders>
              <w:top w:val="nil"/>
              <w:left w:val="nil"/>
              <w:bottom w:val="single" w:sz="4" w:space="0" w:color="auto"/>
              <w:right w:val="single" w:sz="4" w:space="0" w:color="auto"/>
            </w:tcBorders>
            <w:vAlign w:val="center"/>
            <w:hideMark/>
          </w:tcPr>
          <w:p w14:paraId="0ABAE49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Tiekėjas privalo pristatyti įrangą nurodytu adresu, įdiegti (sumontuoti, sujungti, suinstaliuoti ir sukonfigūruoti bei išbandyti įrangos funkcionalumą) ir apmokyti personalą naudotis įranga nereikalaujant papildomų Perkančiosios Organizacijos lėšų. Įranga turi būti sumontuota, sukomutuota bei sukonfigūruota pagal perkančiosios organizacijos reikalavimus bei laikantis gamintojo instrukcijų.</w:t>
            </w:r>
          </w:p>
        </w:tc>
        <w:tc>
          <w:tcPr>
            <w:tcW w:w="3260" w:type="dxa"/>
            <w:tcBorders>
              <w:top w:val="nil"/>
              <w:left w:val="nil"/>
              <w:bottom w:val="single" w:sz="4" w:space="0" w:color="auto"/>
              <w:right w:val="single" w:sz="4" w:space="0" w:color="auto"/>
            </w:tcBorders>
            <w:noWrap/>
            <w:vAlign w:val="center"/>
            <w:hideMark/>
          </w:tcPr>
          <w:p w14:paraId="3EE05344"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3EE72C73"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785BC450"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4BEEF172"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67</w:t>
            </w:r>
          </w:p>
        </w:tc>
        <w:tc>
          <w:tcPr>
            <w:tcW w:w="5701" w:type="dxa"/>
            <w:tcBorders>
              <w:top w:val="nil"/>
              <w:left w:val="nil"/>
              <w:bottom w:val="single" w:sz="4" w:space="0" w:color="auto"/>
              <w:right w:val="single" w:sz="4" w:space="0" w:color="auto"/>
            </w:tcBorders>
            <w:vAlign w:val="center"/>
            <w:hideMark/>
          </w:tcPr>
          <w:p w14:paraId="28B17D87"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Tiekėjas privalės paruošti atliktų darbų dokumentaciją, pateikti infrastruktūros fizines ir logines schemas, techninės ir programinės įrangos nustatymus.</w:t>
            </w:r>
          </w:p>
        </w:tc>
        <w:tc>
          <w:tcPr>
            <w:tcW w:w="3260" w:type="dxa"/>
            <w:tcBorders>
              <w:top w:val="nil"/>
              <w:left w:val="nil"/>
              <w:bottom w:val="single" w:sz="4" w:space="0" w:color="auto"/>
              <w:right w:val="single" w:sz="4" w:space="0" w:color="auto"/>
            </w:tcBorders>
            <w:noWrap/>
            <w:vAlign w:val="center"/>
            <w:hideMark/>
          </w:tcPr>
          <w:p w14:paraId="3C297916"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1E17210D"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648B6DC1"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73873409"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68</w:t>
            </w:r>
          </w:p>
        </w:tc>
        <w:tc>
          <w:tcPr>
            <w:tcW w:w="5701" w:type="dxa"/>
            <w:tcBorders>
              <w:top w:val="nil"/>
              <w:left w:val="nil"/>
              <w:bottom w:val="single" w:sz="4" w:space="0" w:color="auto"/>
              <w:right w:val="single" w:sz="4" w:space="0" w:color="auto"/>
            </w:tcBorders>
            <w:vAlign w:val="center"/>
            <w:hideMark/>
          </w:tcPr>
          <w:p w14:paraId="24E42A98"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Visa pateikiama įranga, licencijos, techninio palaikymo kontraktai, turi būti užregistruotos gamintojo palaikymo sistemoje Perkančiosios Organizacijos vardu.</w:t>
            </w:r>
          </w:p>
        </w:tc>
        <w:tc>
          <w:tcPr>
            <w:tcW w:w="3260" w:type="dxa"/>
            <w:tcBorders>
              <w:top w:val="nil"/>
              <w:left w:val="nil"/>
              <w:bottom w:val="single" w:sz="4" w:space="0" w:color="auto"/>
              <w:right w:val="single" w:sz="4" w:space="0" w:color="auto"/>
            </w:tcBorders>
            <w:noWrap/>
            <w:vAlign w:val="center"/>
            <w:hideMark/>
          </w:tcPr>
          <w:p w14:paraId="6042BD4B"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7B64C94C" w14:textId="77777777" w:rsidR="00471062" w:rsidRPr="00471062" w:rsidRDefault="00471062" w:rsidP="00471062">
            <w:pPr>
              <w:spacing w:after="0" w:line="240" w:lineRule="auto"/>
              <w:rPr>
                <w:rFonts w:ascii="Times New Roman" w:eastAsia="Times New Roman" w:hAnsi="Times New Roman" w:cs="Times New Roman"/>
                <w:lang w:eastAsia="lt-LT"/>
              </w:rPr>
            </w:pPr>
          </w:p>
        </w:tc>
      </w:tr>
      <w:tr w:rsidR="00471062" w:rsidRPr="00471062" w14:paraId="11C2D4C4" w14:textId="77777777" w:rsidTr="00471062">
        <w:trPr>
          <w:trHeight w:val="945"/>
        </w:trPr>
        <w:tc>
          <w:tcPr>
            <w:tcW w:w="957" w:type="dxa"/>
            <w:tcBorders>
              <w:top w:val="nil"/>
              <w:left w:val="single" w:sz="4" w:space="0" w:color="auto"/>
              <w:bottom w:val="single" w:sz="4" w:space="0" w:color="auto"/>
              <w:right w:val="single" w:sz="4" w:space="0" w:color="auto"/>
            </w:tcBorders>
            <w:noWrap/>
            <w:vAlign w:val="center"/>
            <w:hideMark/>
          </w:tcPr>
          <w:p w14:paraId="53FE7CC6" w14:textId="77777777" w:rsidR="00471062" w:rsidRPr="00471062" w:rsidRDefault="00471062" w:rsidP="00471062">
            <w:pPr>
              <w:spacing w:after="0" w:line="240" w:lineRule="auto"/>
              <w:rPr>
                <w:rFonts w:ascii="Times New Roman" w:eastAsia="Times New Roman" w:hAnsi="Times New Roman" w:cs="Times New Roman"/>
                <w:lang w:eastAsia="lt-LT"/>
              </w:rPr>
            </w:pPr>
            <w:r w:rsidRPr="00471062">
              <w:rPr>
                <w:rFonts w:ascii="Times New Roman" w:eastAsia="Times New Roman" w:hAnsi="Times New Roman" w:cs="Times New Roman"/>
                <w:lang w:eastAsia="lt-LT"/>
              </w:rPr>
              <w:t>69</w:t>
            </w:r>
          </w:p>
        </w:tc>
        <w:tc>
          <w:tcPr>
            <w:tcW w:w="5701" w:type="dxa"/>
            <w:tcBorders>
              <w:top w:val="nil"/>
              <w:left w:val="nil"/>
              <w:bottom w:val="single" w:sz="4" w:space="0" w:color="auto"/>
              <w:right w:val="single" w:sz="4" w:space="0" w:color="auto"/>
            </w:tcBorders>
            <w:vAlign w:val="center"/>
            <w:hideMark/>
          </w:tcPr>
          <w:p w14:paraId="650594D7" w14:textId="77777777" w:rsidR="00471062" w:rsidRPr="00471062" w:rsidRDefault="00471062" w:rsidP="00471062">
            <w:pPr>
              <w:spacing w:after="0" w:line="240" w:lineRule="auto"/>
              <w:rPr>
                <w:rFonts w:ascii="Times New Roman" w:eastAsia="Times New Roman" w:hAnsi="Times New Roman" w:cs="Times New Roman"/>
                <w:color w:val="000000"/>
                <w:lang w:eastAsia="lt-LT"/>
              </w:rPr>
            </w:pPr>
            <w:r w:rsidRPr="00471062">
              <w:rPr>
                <w:rFonts w:ascii="Times New Roman" w:eastAsia="Times New Roman" w:hAnsi="Times New Roman" w:cs="Times New Roman"/>
                <w:color w:val="000000"/>
                <w:lang w:eastAsia="lt-LT"/>
              </w:rPr>
              <w:t>Visi darbai, kurie gali būti pagrįstai laikomi būtinais instaliavimo darbų užbaigimui ir tinkamam įrangos eksploatavimui, turi būti privalomai atlikti, nepriklausomai nuo to, ar jie yra apibūdinti šiame dokumente ar ne.</w:t>
            </w:r>
          </w:p>
        </w:tc>
        <w:tc>
          <w:tcPr>
            <w:tcW w:w="3260" w:type="dxa"/>
            <w:tcBorders>
              <w:top w:val="nil"/>
              <w:left w:val="nil"/>
              <w:bottom w:val="single" w:sz="4" w:space="0" w:color="auto"/>
              <w:right w:val="single" w:sz="4" w:space="0" w:color="auto"/>
            </w:tcBorders>
            <w:noWrap/>
            <w:vAlign w:val="center"/>
            <w:hideMark/>
          </w:tcPr>
          <w:p w14:paraId="222BDEF0" w14:textId="77777777" w:rsidR="00471062" w:rsidRPr="00471062" w:rsidRDefault="00471062" w:rsidP="00471062">
            <w:pPr>
              <w:spacing w:after="0" w:line="240" w:lineRule="auto"/>
              <w:rPr>
                <w:rFonts w:ascii="Calibri" w:eastAsia="Times New Roman" w:hAnsi="Calibri" w:cs="Calibri"/>
                <w:color w:val="000000"/>
                <w:lang w:eastAsia="lt-LT"/>
              </w:rPr>
            </w:pPr>
            <w:r w:rsidRPr="00471062">
              <w:rPr>
                <w:rFonts w:ascii="Calibri" w:eastAsia="Times New Roman" w:hAnsi="Calibri" w:cs="Calibri"/>
                <w:color w:val="000000"/>
                <w:lang w:eastAsia="lt-LT"/>
              </w:rPr>
              <w:t> </w:t>
            </w:r>
          </w:p>
        </w:tc>
        <w:tc>
          <w:tcPr>
            <w:tcW w:w="222" w:type="dxa"/>
            <w:vAlign w:val="center"/>
            <w:hideMark/>
          </w:tcPr>
          <w:p w14:paraId="08146712" w14:textId="77777777" w:rsidR="00471062" w:rsidRPr="00471062" w:rsidRDefault="00471062" w:rsidP="00471062">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1062"/>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71E5D"/>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AB478A"/>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10121</Words>
  <Characters>5770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19</cp:revision>
  <cp:lastPrinted>2018-09-25T10:24:00Z</cp:lastPrinted>
  <dcterms:created xsi:type="dcterms:W3CDTF">2025-01-10T08:42:00Z</dcterms:created>
  <dcterms:modified xsi:type="dcterms:W3CDTF">2026-05-15T11:26:00Z</dcterms:modified>
</cp:coreProperties>
</file>