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03E5C988" w:rsidR="00027B83" w:rsidRPr="0077237A" w:rsidRDefault="0055566E" w:rsidP="0055566E">
      <w:pPr>
        <w:tabs>
          <w:tab w:val="left" w:pos="5400"/>
        </w:tabs>
        <w:ind w:firstLine="4820"/>
        <w:textAlignment w:val="center"/>
        <w:rPr>
          <w:szCs w:val="24"/>
        </w:rPr>
      </w:pPr>
      <w:r>
        <w:rPr>
          <w:szCs w:val="24"/>
        </w:rPr>
        <w:t xml:space="preserve">Pirkimo sąlygų </w:t>
      </w:r>
      <w:r w:rsidR="007F274F">
        <w:rPr>
          <w:szCs w:val="24"/>
        </w:rPr>
        <w:t>8</w:t>
      </w:r>
      <w:r>
        <w:rPr>
          <w:szCs w:val="24"/>
        </w:rPr>
        <w:t xml:space="preserve"> priedas „Sutarties projektas“</w:t>
      </w:r>
    </w:p>
    <w:p w14:paraId="1A6AC08A" w14:textId="77777777" w:rsidR="00027B83" w:rsidRPr="0077237A" w:rsidRDefault="00027B83" w:rsidP="0077237A">
      <w:pPr>
        <w:tabs>
          <w:tab w:val="left" w:pos="5400"/>
        </w:tabs>
        <w:textAlignment w:val="center"/>
        <w:rPr>
          <w:szCs w:val="24"/>
        </w:rPr>
      </w:pPr>
    </w:p>
    <w:p w14:paraId="0C693432" w14:textId="77777777" w:rsidR="00027B83" w:rsidRPr="0077237A" w:rsidRDefault="000B0897" w:rsidP="0077237A">
      <w:pPr>
        <w:widowControl w:val="0"/>
        <w:pBdr>
          <w:top w:val="nil"/>
          <w:left w:val="nil"/>
          <w:bottom w:val="nil"/>
          <w:right w:val="nil"/>
          <w:between w:val="nil"/>
        </w:pBdr>
        <w:tabs>
          <w:tab w:val="left" w:pos="567"/>
          <w:tab w:val="left" w:pos="851"/>
        </w:tabs>
        <w:jc w:val="center"/>
        <w:rPr>
          <w:b/>
          <w:bCs/>
          <w:caps/>
          <w:szCs w:val="24"/>
        </w:rPr>
      </w:pPr>
      <w:r w:rsidRPr="0077237A">
        <w:rPr>
          <w:b/>
          <w:bCs/>
          <w:caps/>
          <w:szCs w:val="24"/>
        </w:rPr>
        <w:t>paslaugų pirkimo-pardavimo sutarties Specialiosios sąlygos</w:t>
      </w:r>
    </w:p>
    <w:p w14:paraId="3B040F46" w14:textId="77777777" w:rsidR="00027B83" w:rsidRPr="0077237A" w:rsidRDefault="00027B83" w:rsidP="0077237A">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7237A" w14:paraId="210B759A" w14:textId="77777777" w:rsidTr="4E220CC1">
        <w:tc>
          <w:tcPr>
            <w:tcW w:w="2448" w:type="dxa"/>
          </w:tcPr>
          <w:p w14:paraId="4F8F16A8" w14:textId="77777777" w:rsidR="00027B83" w:rsidRPr="0077237A" w:rsidRDefault="000B0897" w:rsidP="0077237A">
            <w:pPr>
              <w:jc w:val="both"/>
              <w:rPr>
                <w:b/>
                <w:kern w:val="2"/>
                <w:szCs w:val="24"/>
              </w:rPr>
            </w:pPr>
            <w:r w:rsidRPr="0077237A">
              <w:rPr>
                <w:b/>
                <w:kern w:val="2"/>
                <w:szCs w:val="24"/>
              </w:rPr>
              <w:t>Sutarties pavadinimas</w:t>
            </w:r>
          </w:p>
        </w:tc>
        <w:tc>
          <w:tcPr>
            <w:tcW w:w="7110" w:type="dxa"/>
            <w:gridSpan w:val="3"/>
          </w:tcPr>
          <w:p w14:paraId="3F650206" w14:textId="76778F63" w:rsidR="00027B83" w:rsidRPr="0077237A" w:rsidRDefault="007F274F" w:rsidP="0077237A">
            <w:pPr>
              <w:jc w:val="both"/>
              <w:rPr>
                <w:szCs w:val="24"/>
              </w:rPr>
            </w:pPr>
            <w:r w:rsidRPr="007F274F">
              <w:rPr>
                <w:rFonts w:eastAsia="Calibri"/>
                <w:color w:val="000000" w:themeColor="text1"/>
                <w:szCs w:val="24"/>
              </w:rPr>
              <w:t xml:space="preserve">Lietuvos Respublikos žemės įstatyme Nr. I-446 nustatyto galiojančio teisinio reguliavimo poveikio </w:t>
            </w:r>
            <w:r w:rsidRPr="007F274F">
              <w:rPr>
                <w:rFonts w:eastAsia="Calibri"/>
                <w:i/>
                <w:iCs/>
                <w:color w:val="000000" w:themeColor="text1"/>
                <w:szCs w:val="24"/>
              </w:rPr>
              <w:t>ex post</w:t>
            </w:r>
            <w:r w:rsidRPr="007F274F">
              <w:rPr>
                <w:rFonts w:eastAsia="Calibri"/>
                <w:color w:val="000000" w:themeColor="text1"/>
                <w:szCs w:val="24"/>
              </w:rPr>
              <w:t xml:space="preserve"> vertinimo</w:t>
            </w:r>
            <w:r>
              <w:rPr>
                <w:kern w:val="2"/>
                <w:szCs w:val="24"/>
              </w:rPr>
              <w:t xml:space="preserve"> </w:t>
            </w:r>
            <w:r w:rsidR="00D42E2D">
              <w:rPr>
                <w:kern w:val="2"/>
                <w:szCs w:val="24"/>
              </w:rPr>
              <w:t xml:space="preserve">paslaugų </w:t>
            </w:r>
            <w:r w:rsidR="74429CC5" w:rsidRPr="0077237A">
              <w:rPr>
                <w:kern w:val="2"/>
                <w:szCs w:val="24"/>
              </w:rPr>
              <w:t>pirkimo sutartis</w:t>
            </w:r>
          </w:p>
        </w:tc>
      </w:tr>
      <w:tr w:rsidR="00027B83" w:rsidRPr="0077237A" w14:paraId="676F0C19" w14:textId="77777777" w:rsidTr="4E220CC1">
        <w:tc>
          <w:tcPr>
            <w:tcW w:w="2448" w:type="dxa"/>
          </w:tcPr>
          <w:p w14:paraId="4FAB4B1E" w14:textId="77777777" w:rsidR="00027B83" w:rsidRPr="0077237A" w:rsidRDefault="000B0897" w:rsidP="0077237A">
            <w:pPr>
              <w:jc w:val="both"/>
              <w:rPr>
                <w:b/>
                <w:kern w:val="2"/>
                <w:szCs w:val="24"/>
              </w:rPr>
            </w:pPr>
            <w:r w:rsidRPr="0077237A">
              <w:rPr>
                <w:b/>
                <w:kern w:val="2"/>
                <w:szCs w:val="24"/>
              </w:rPr>
              <w:t>Sutarties data</w:t>
            </w:r>
          </w:p>
        </w:tc>
        <w:tc>
          <w:tcPr>
            <w:tcW w:w="2177" w:type="dxa"/>
          </w:tcPr>
          <w:p w14:paraId="796DA43F" w14:textId="77777777" w:rsidR="00027B83" w:rsidRPr="0077237A" w:rsidRDefault="00027B83" w:rsidP="0077237A">
            <w:pPr>
              <w:jc w:val="both"/>
              <w:rPr>
                <w:kern w:val="2"/>
                <w:szCs w:val="24"/>
              </w:rPr>
            </w:pPr>
          </w:p>
        </w:tc>
        <w:tc>
          <w:tcPr>
            <w:tcW w:w="2362" w:type="dxa"/>
          </w:tcPr>
          <w:p w14:paraId="7E4309BB" w14:textId="77777777" w:rsidR="00027B83" w:rsidRPr="0077237A" w:rsidRDefault="000B0897" w:rsidP="0077237A">
            <w:pPr>
              <w:jc w:val="both"/>
              <w:rPr>
                <w:b/>
                <w:kern w:val="2"/>
                <w:szCs w:val="24"/>
              </w:rPr>
            </w:pPr>
            <w:r w:rsidRPr="0077237A">
              <w:rPr>
                <w:b/>
                <w:kern w:val="2"/>
                <w:szCs w:val="24"/>
              </w:rPr>
              <w:t>Sutarties numeris</w:t>
            </w:r>
          </w:p>
        </w:tc>
        <w:tc>
          <w:tcPr>
            <w:tcW w:w="2571" w:type="dxa"/>
          </w:tcPr>
          <w:p w14:paraId="6CD94D15" w14:textId="77777777" w:rsidR="00027B83" w:rsidRPr="0077237A" w:rsidRDefault="00027B83" w:rsidP="0077237A">
            <w:pPr>
              <w:jc w:val="both"/>
              <w:rPr>
                <w:kern w:val="2"/>
                <w:szCs w:val="24"/>
              </w:rPr>
            </w:pPr>
          </w:p>
        </w:tc>
      </w:tr>
    </w:tbl>
    <w:p w14:paraId="2A300375" w14:textId="77777777" w:rsidR="00027B83" w:rsidRPr="0077237A" w:rsidRDefault="00027B83" w:rsidP="007723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7237A" w14:paraId="46BE54F6" w14:textId="77777777" w:rsidTr="4EA569F7">
        <w:tc>
          <w:tcPr>
            <w:tcW w:w="9558" w:type="dxa"/>
            <w:gridSpan w:val="3"/>
          </w:tcPr>
          <w:p w14:paraId="0F017A52" w14:textId="77777777" w:rsidR="00027B83" w:rsidRPr="0077237A" w:rsidRDefault="000B0897" w:rsidP="0077237A">
            <w:pPr>
              <w:jc w:val="center"/>
              <w:rPr>
                <w:b/>
                <w:kern w:val="2"/>
                <w:szCs w:val="24"/>
              </w:rPr>
            </w:pPr>
            <w:r w:rsidRPr="0077237A">
              <w:rPr>
                <w:b/>
                <w:kern w:val="2"/>
                <w:szCs w:val="24"/>
              </w:rPr>
              <w:t>1. SUTARTIES ŠALYS</w:t>
            </w:r>
          </w:p>
        </w:tc>
      </w:tr>
      <w:tr w:rsidR="00027B83" w:rsidRPr="0077237A" w14:paraId="04D436D4" w14:textId="77777777" w:rsidTr="4EA569F7">
        <w:tc>
          <w:tcPr>
            <w:tcW w:w="2808" w:type="dxa"/>
            <w:vMerge w:val="restart"/>
          </w:tcPr>
          <w:p w14:paraId="0ECE2B8D" w14:textId="77777777" w:rsidR="00027B83" w:rsidRPr="0077237A" w:rsidRDefault="00027B83" w:rsidP="4EA569F7">
            <w:pPr>
              <w:jc w:val="center"/>
              <w:rPr>
                <w:b/>
                <w:bCs/>
                <w:kern w:val="2"/>
              </w:rPr>
            </w:pPr>
          </w:p>
          <w:p w14:paraId="04A8F39D" w14:textId="153B3CE3" w:rsidR="4EA569F7" w:rsidRDefault="4EA569F7" w:rsidP="4EA569F7">
            <w:pPr>
              <w:jc w:val="center"/>
              <w:rPr>
                <w:b/>
                <w:bCs/>
              </w:rPr>
            </w:pPr>
          </w:p>
          <w:p w14:paraId="16696CF5" w14:textId="77777777" w:rsidR="00027B83" w:rsidRPr="0077237A" w:rsidRDefault="00027B83" w:rsidP="0077237A">
            <w:pPr>
              <w:jc w:val="center"/>
              <w:rPr>
                <w:b/>
                <w:kern w:val="2"/>
                <w:szCs w:val="24"/>
              </w:rPr>
            </w:pPr>
          </w:p>
          <w:p w14:paraId="6585B756" w14:textId="77777777" w:rsidR="00027B83" w:rsidRPr="0077237A" w:rsidRDefault="00027B83" w:rsidP="0077237A">
            <w:pPr>
              <w:jc w:val="center"/>
              <w:rPr>
                <w:b/>
                <w:kern w:val="2"/>
                <w:szCs w:val="24"/>
              </w:rPr>
            </w:pPr>
          </w:p>
          <w:p w14:paraId="55D75142" w14:textId="77777777" w:rsidR="00027B83" w:rsidRPr="0077237A" w:rsidRDefault="00027B83" w:rsidP="0077237A">
            <w:pPr>
              <w:rPr>
                <w:b/>
                <w:kern w:val="2"/>
                <w:szCs w:val="24"/>
              </w:rPr>
            </w:pPr>
          </w:p>
          <w:p w14:paraId="405523D9" w14:textId="77777777" w:rsidR="00027B83" w:rsidRPr="0077237A" w:rsidRDefault="000B0897" w:rsidP="0077237A">
            <w:pPr>
              <w:rPr>
                <w:b/>
                <w:kern w:val="2"/>
                <w:szCs w:val="24"/>
              </w:rPr>
            </w:pPr>
            <w:r w:rsidRPr="0077237A">
              <w:rPr>
                <w:b/>
                <w:kern w:val="2"/>
                <w:szCs w:val="24"/>
              </w:rPr>
              <w:t>1.1. Pirkėjas</w:t>
            </w:r>
          </w:p>
        </w:tc>
        <w:tc>
          <w:tcPr>
            <w:tcW w:w="3240" w:type="dxa"/>
          </w:tcPr>
          <w:p w14:paraId="1D4D11A1" w14:textId="77777777" w:rsidR="00027B83" w:rsidRPr="0077237A" w:rsidRDefault="000B0897" w:rsidP="0077237A">
            <w:pPr>
              <w:rPr>
                <w:kern w:val="2"/>
                <w:szCs w:val="24"/>
              </w:rPr>
            </w:pPr>
            <w:r w:rsidRPr="0077237A">
              <w:rPr>
                <w:kern w:val="2"/>
                <w:szCs w:val="24"/>
              </w:rPr>
              <w:t>1.1.1. Pavadinimas</w:t>
            </w:r>
          </w:p>
        </w:tc>
        <w:tc>
          <w:tcPr>
            <w:tcW w:w="3510" w:type="dxa"/>
          </w:tcPr>
          <w:p w14:paraId="30AA0024" w14:textId="76AA5ECA" w:rsidR="00027B83" w:rsidRPr="0077237A" w:rsidRDefault="00DE2C42" w:rsidP="0077237A">
            <w:pPr>
              <w:jc w:val="center"/>
              <w:rPr>
                <w:kern w:val="2"/>
                <w:szCs w:val="24"/>
              </w:rPr>
            </w:pPr>
            <w:r w:rsidRPr="0077237A">
              <w:rPr>
                <w:kern w:val="2"/>
                <w:szCs w:val="24"/>
              </w:rPr>
              <w:t>Lietuvos Respublikos aplinkos ministerija</w:t>
            </w:r>
          </w:p>
        </w:tc>
      </w:tr>
      <w:tr w:rsidR="00027B83" w:rsidRPr="0077237A" w14:paraId="05F15DB5" w14:textId="77777777" w:rsidTr="4EA569F7">
        <w:tc>
          <w:tcPr>
            <w:tcW w:w="2808" w:type="dxa"/>
            <w:vMerge/>
          </w:tcPr>
          <w:p w14:paraId="5C481D02" w14:textId="77777777" w:rsidR="00027B83" w:rsidRPr="0077237A" w:rsidRDefault="00027B83" w:rsidP="0077237A">
            <w:pPr>
              <w:rPr>
                <w:kern w:val="2"/>
                <w:szCs w:val="24"/>
              </w:rPr>
            </w:pPr>
          </w:p>
        </w:tc>
        <w:tc>
          <w:tcPr>
            <w:tcW w:w="3240" w:type="dxa"/>
          </w:tcPr>
          <w:p w14:paraId="558DC631" w14:textId="77777777" w:rsidR="00027B83" w:rsidRPr="0077237A" w:rsidRDefault="000B0897" w:rsidP="0077237A">
            <w:pPr>
              <w:rPr>
                <w:kern w:val="2"/>
                <w:szCs w:val="24"/>
              </w:rPr>
            </w:pPr>
            <w:r w:rsidRPr="0077237A">
              <w:rPr>
                <w:kern w:val="2"/>
                <w:szCs w:val="24"/>
              </w:rPr>
              <w:t>1.1.2. Juridinio asmens kodas</w:t>
            </w:r>
          </w:p>
        </w:tc>
        <w:tc>
          <w:tcPr>
            <w:tcW w:w="3510" w:type="dxa"/>
          </w:tcPr>
          <w:p w14:paraId="3AF9384B" w14:textId="0F79C2BF" w:rsidR="00027B83" w:rsidRPr="0077237A" w:rsidRDefault="00DE2C42" w:rsidP="0077237A">
            <w:pPr>
              <w:jc w:val="center"/>
              <w:rPr>
                <w:kern w:val="2"/>
                <w:szCs w:val="24"/>
              </w:rPr>
            </w:pPr>
            <w:r w:rsidRPr="0077237A">
              <w:rPr>
                <w:kern w:val="2"/>
                <w:szCs w:val="24"/>
              </w:rPr>
              <w:t>188602370</w:t>
            </w:r>
          </w:p>
        </w:tc>
      </w:tr>
      <w:tr w:rsidR="00027B83" w:rsidRPr="0077237A" w14:paraId="1A1EAC0E" w14:textId="77777777" w:rsidTr="4EA569F7">
        <w:tc>
          <w:tcPr>
            <w:tcW w:w="2808" w:type="dxa"/>
            <w:vMerge/>
          </w:tcPr>
          <w:p w14:paraId="17A48EAC" w14:textId="77777777" w:rsidR="00027B83" w:rsidRPr="0077237A" w:rsidRDefault="00027B83" w:rsidP="0077237A">
            <w:pPr>
              <w:rPr>
                <w:kern w:val="2"/>
                <w:szCs w:val="24"/>
              </w:rPr>
            </w:pPr>
          </w:p>
        </w:tc>
        <w:tc>
          <w:tcPr>
            <w:tcW w:w="3240" w:type="dxa"/>
          </w:tcPr>
          <w:p w14:paraId="1F020C84" w14:textId="77777777" w:rsidR="00027B83" w:rsidRPr="0077237A" w:rsidRDefault="000B0897" w:rsidP="0077237A">
            <w:pPr>
              <w:rPr>
                <w:kern w:val="2"/>
                <w:szCs w:val="24"/>
              </w:rPr>
            </w:pPr>
            <w:r w:rsidRPr="0077237A">
              <w:rPr>
                <w:kern w:val="2"/>
                <w:szCs w:val="24"/>
              </w:rPr>
              <w:t>1.1.3. Adresas</w:t>
            </w:r>
          </w:p>
        </w:tc>
        <w:tc>
          <w:tcPr>
            <w:tcW w:w="3510" w:type="dxa"/>
          </w:tcPr>
          <w:p w14:paraId="2CA6E7FD" w14:textId="6706C64A" w:rsidR="00027B83" w:rsidRPr="0077237A" w:rsidRDefault="00DE2C42" w:rsidP="0077237A">
            <w:pPr>
              <w:jc w:val="center"/>
              <w:rPr>
                <w:kern w:val="2"/>
                <w:szCs w:val="24"/>
              </w:rPr>
            </w:pPr>
            <w:r w:rsidRPr="0077237A">
              <w:rPr>
                <w:kern w:val="2"/>
                <w:szCs w:val="24"/>
              </w:rPr>
              <w:t>A. Jakšto g. 4, 01105 Vilnius</w:t>
            </w:r>
          </w:p>
        </w:tc>
      </w:tr>
      <w:tr w:rsidR="00027B83" w:rsidRPr="0077237A" w14:paraId="1511F02B" w14:textId="77777777" w:rsidTr="4EA569F7">
        <w:tc>
          <w:tcPr>
            <w:tcW w:w="2808" w:type="dxa"/>
            <w:vMerge/>
          </w:tcPr>
          <w:p w14:paraId="25BB5214" w14:textId="77777777" w:rsidR="00027B83" w:rsidRPr="0077237A" w:rsidRDefault="00027B83" w:rsidP="0077237A">
            <w:pPr>
              <w:rPr>
                <w:kern w:val="2"/>
                <w:szCs w:val="24"/>
              </w:rPr>
            </w:pPr>
          </w:p>
        </w:tc>
        <w:tc>
          <w:tcPr>
            <w:tcW w:w="3240" w:type="dxa"/>
          </w:tcPr>
          <w:p w14:paraId="1E489D90" w14:textId="77777777" w:rsidR="00027B83" w:rsidRPr="0077237A" w:rsidRDefault="000B0897" w:rsidP="0077237A">
            <w:pPr>
              <w:rPr>
                <w:kern w:val="2"/>
                <w:szCs w:val="24"/>
              </w:rPr>
            </w:pPr>
            <w:r w:rsidRPr="0077237A">
              <w:rPr>
                <w:kern w:val="2"/>
                <w:szCs w:val="24"/>
              </w:rPr>
              <w:t>1.1.4. PVM mokėtojo kodas</w:t>
            </w:r>
          </w:p>
        </w:tc>
        <w:tc>
          <w:tcPr>
            <w:tcW w:w="3510" w:type="dxa"/>
          </w:tcPr>
          <w:p w14:paraId="62D15E0C" w14:textId="09F1F414" w:rsidR="00027B83" w:rsidRPr="0077237A" w:rsidRDefault="00DE2C42" w:rsidP="0077237A">
            <w:pPr>
              <w:jc w:val="center"/>
              <w:rPr>
                <w:kern w:val="2"/>
                <w:szCs w:val="24"/>
              </w:rPr>
            </w:pPr>
            <w:r w:rsidRPr="0077237A">
              <w:rPr>
                <w:kern w:val="2"/>
                <w:szCs w:val="24"/>
              </w:rPr>
              <w:t>-</w:t>
            </w:r>
          </w:p>
        </w:tc>
      </w:tr>
      <w:tr w:rsidR="00027B83" w:rsidRPr="0077237A" w14:paraId="527B3A53" w14:textId="77777777" w:rsidTr="4EA569F7">
        <w:tc>
          <w:tcPr>
            <w:tcW w:w="2808" w:type="dxa"/>
            <w:vMerge/>
          </w:tcPr>
          <w:p w14:paraId="6C37541F" w14:textId="77777777" w:rsidR="00027B83" w:rsidRPr="0077237A" w:rsidRDefault="00027B83" w:rsidP="0077237A">
            <w:pPr>
              <w:rPr>
                <w:kern w:val="2"/>
                <w:szCs w:val="24"/>
              </w:rPr>
            </w:pPr>
          </w:p>
        </w:tc>
        <w:tc>
          <w:tcPr>
            <w:tcW w:w="3240" w:type="dxa"/>
          </w:tcPr>
          <w:p w14:paraId="21A31370" w14:textId="77777777" w:rsidR="00027B83" w:rsidRPr="0077237A" w:rsidRDefault="000B0897" w:rsidP="0077237A">
            <w:pPr>
              <w:rPr>
                <w:kern w:val="2"/>
                <w:szCs w:val="24"/>
              </w:rPr>
            </w:pPr>
            <w:r w:rsidRPr="0077237A">
              <w:rPr>
                <w:kern w:val="2"/>
                <w:szCs w:val="24"/>
              </w:rPr>
              <w:t>1.1.5. Atsiskaitomoji sąskaita</w:t>
            </w:r>
          </w:p>
        </w:tc>
        <w:tc>
          <w:tcPr>
            <w:tcW w:w="3510" w:type="dxa"/>
          </w:tcPr>
          <w:p w14:paraId="082D7201" w14:textId="7D0A8D11" w:rsidR="00027B83" w:rsidRPr="0077237A" w:rsidRDefault="00DE2C42" w:rsidP="0077237A">
            <w:pPr>
              <w:jc w:val="center"/>
              <w:rPr>
                <w:kern w:val="2"/>
                <w:szCs w:val="24"/>
              </w:rPr>
            </w:pPr>
            <w:r w:rsidRPr="0077237A">
              <w:rPr>
                <w:kern w:val="2"/>
                <w:szCs w:val="24"/>
              </w:rPr>
              <w:t>LT27 4040 0636 1000 0447</w:t>
            </w:r>
          </w:p>
        </w:tc>
      </w:tr>
      <w:tr w:rsidR="00027B83" w:rsidRPr="0077237A" w14:paraId="53D75A5D" w14:textId="77777777" w:rsidTr="4EA569F7">
        <w:tc>
          <w:tcPr>
            <w:tcW w:w="2808" w:type="dxa"/>
            <w:vMerge/>
          </w:tcPr>
          <w:p w14:paraId="5C795133" w14:textId="77777777" w:rsidR="00027B83" w:rsidRPr="0077237A" w:rsidRDefault="00027B83" w:rsidP="0077237A">
            <w:pPr>
              <w:rPr>
                <w:kern w:val="2"/>
                <w:szCs w:val="24"/>
              </w:rPr>
            </w:pPr>
          </w:p>
        </w:tc>
        <w:tc>
          <w:tcPr>
            <w:tcW w:w="3240" w:type="dxa"/>
          </w:tcPr>
          <w:p w14:paraId="352D0392" w14:textId="77777777" w:rsidR="00027B83" w:rsidRPr="0077237A" w:rsidRDefault="000B0897" w:rsidP="0077237A">
            <w:pPr>
              <w:rPr>
                <w:kern w:val="2"/>
                <w:szCs w:val="24"/>
              </w:rPr>
            </w:pPr>
            <w:r w:rsidRPr="0077237A">
              <w:rPr>
                <w:kern w:val="2"/>
                <w:szCs w:val="24"/>
              </w:rPr>
              <w:t>1.1.6. Bankas, banko kodas</w:t>
            </w:r>
          </w:p>
        </w:tc>
        <w:tc>
          <w:tcPr>
            <w:tcW w:w="3510" w:type="dxa"/>
          </w:tcPr>
          <w:p w14:paraId="612EEEEA" w14:textId="77777777" w:rsidR="00DE2C42" w:rsidRPr="0077237A" w:rsidRDefault="00DE2C42" w:rsidP="0077237A">
            <w:pPr>
              <w:jc w:val="center"/>
              <w:rPr>
                <w:kern w:val="2"/>
                <w:szCs w:val="24"/>
              </w:rPr>
            </w:pPr>
            <w:r w:rsidRPr="0077237A">
              <w:rPr>
                <w:kern w:val="2"/>
                <w:szCs w:val="24"/>
              </w:rPr>
              <w:t>Lietuvos Respublikos finansų ministerija</w:t>
            </w:r>
          </w:p>
          <w:p w14:paraId="60906963" w14:textId="77777777" w:rsidR="00DE2C42" w:rsidRPr="0077237A" w:rsidRDefault="00DE2C42" w:rsidP="0077237A">
            <w:pPr>
              <w:jc w:val="center"/>
              <w:rPr>
                <w:kern w:val="2"/>
                <w:szCs w:val="24"/>
              </w:rPr>
            </w:pPr>
            <w:r w:rsidRPr="0077237A">
              <w:rPr>
                <w:kern w:val="2"/>
                <w:szCs w:val="24"/>
              </w:rPr>
              <w:t>Finansų įstaigos kodas 40400</w:t>
            </w:r>
          </w:p>
          <w:p w14:paraId="1AEEBD0D" w14:textId="1F27E7C3" w:rsidR="00027B83" w:rsidRPr="0077237A" w:rsidRDefault="00DE2C42" w:rsidP="0077237A">
            <w:pPr>
              <w:jc w:val="center"/>
              <w:rPr>
                <w:kern w:val="2"/>
                <w:szCs w:val="24"/>
              </w:rPr>
            </w:pPr>
            <w:r w:rsidRPr="0077237A">
              <w:rPr>
                <w:kern w:val="2"/>
                <w:szCs w:val="24"/>
              </w:rPr>
              <w:t>Adresas: Lukiškių g. 2, 01512 Vilnius</w:t>
            </w:r>
          </w:p>
        </w:tc>
      </w:tr>
      <w:tr w:rsidR="00027B83" w:rsidRPr="0077237A" w14:paraId="5776D650" w14:textId="77777777" w:rsidTr="4EA569F7">
        <w:tc>
          <w:tcPr>
            <w:tcW w:w="2808" w:type="dxa"/>
            <w:vMerge/>
          </w:tcPr>
          <w:p w14:paraId="07B275EF" w14:textId="77777777" w:rsidR="00027B83" w:rsidRPr="0077237A" w:rsidRDefault="00027B83" w:rsidP="0077237A">
            <w:pPr>
              <w:rPr>
                <w:kern w:val="2"/>
                <w:szCs w:val="24"/>
              </w:rPr>
            </w:pPr>
          </w:p>
        </w:tc>
        <w:tc>
          <w:tcPr>
            <w:tcW w:w="3240" w:type="dxa"/>
          </w:tcPr>
          <w:p w14:paraId="646304A0" w14:textId="77777777" w:rsidR="00027B83" w:rsidRPr="0077237A" w:rsidRDefault="000B0897" w:rsidP="0077237A">
            <w:pPr>
              <w:rPr>
                <w:kern w:val="2"/>
                <w:szCs w:val="24"/>
              </w:rPr>
            </w:pPr>
            <w:r w:rsidRPr="0077237A">
              <w:rPr>
                <w:kern w:val="2"/>
                <w:szCs w:val="24"/>
              </w:rPr>
              <w:t>1.1.7. Telefonas</w:t>
            </w:r>
          </w:p>
        </w:tc>
        <w:tc>
          <w:tcPr>
            <w:tcW w:w="3510" w:type="dxa"/>
          </w:tcPr>
          <w:p w14:paraId="45B54DCF" w14:textId="6912C252" w:rsidR="00027B83" w:rsidRPr="0077237A" w:rsidRDefault="00DE2C42" w:rsidP="0077237A">
            <w:pPr>
              <w:jc w:val="center"/>
              <w:rPr>
                <w:kern w:val="2"/>
                <w:szCs w:val="24"/>
              </w:rPr>
            </w:pPr>
            <w:r w:rsidRPr="0077237A">
              <w:rPr>
                <w:kern w:val="2"/>
                <w:szCs w:val="24"/>
              </w:rPr>
              <w:t>+370 626 22252</w:t>
            </w:r>
          </w:p>
        </w:tc>
      </w:tr>
      <w:tr w:rsidR="00027B83" w:rsidRPr="0077237A" w14:paraId="37135B60" w14:textId="77777777" w:rsidTr="4EA569F7">
        <w:tc>
          <w:tcPr>
            <w:tcW w:w="2808" w:type="dxa"/>
            <w:vMerge/>
          </w:tcPr>
          <w:p w14:paraId="0508AC48" w14:textId="77777777" w:rsidR="00027B83" w:rsidRPr="0077237A" w:rsidRDefault="00027B83" w:rsidP="0077237A">
            <w:pPr>
              <w:rPr>
                <w:kern w:val="2"/>
                <w:szCs w:val="24"/>
              </w:rPr>
            </w:pPr>
          </w:p>
        </w:tc>
        <w:tc>
          <w:tcPr>
            <w:tcW w:w="3240" w:type="dxa"/>
          </w:tcPr>
          <w:p w14:paraId="38C60B3E" w14:textId="77777777" w:rsidR="00027B83" w:rsidRPr="0077237A" w:rsidRDefault="000B0897" w:rsidP="0077237A">
            <w:pPr>
              <w:rPr>
                <w:kern w:val="2"/>
                <w:szCs w:val="24"/>
              </w:rPr>
            </w:pPr>
            <w:r w:rsidRPr="0077237A">
              <w:rPr>
                <w:kern w:val="2"/>
                <w:szCs w:val="24"/>
              </w:rPr>
              <w:t>1.1.8. El. paštas</w:t>
            </w:r>
          </w:p>
        </w:tc>
        <w:tc>
          <w:tcPr>
            <w:tcW w:w="3510" w:type="dxa"/>
          </w:tcPr>
          <w:p w14:paraId="20AA0F22" w14:textId="7E1D1A8D" w:rsidR="00027B83" w:rsidRPr="0077237A" w:rsidRDefault="00DE2C42" w:rsidP="0077237A">
            <w:pPr>
              <w:jc w:val="center"/>
              <w:rPr>
                <w:kern w:val="2"/>
                <w:szCs w:val="24"/>
              </w:rPr>
            </w:pPr>
            <w:r w:rsidRPr="0077237A">
              <w:rPr>
                <w:kern w:val="2"/>
                <w:szCs w:val="24"/>
              </w:rPr>
              <w:t>info@am.lt</w:t>
            </w:r>
          </w:p>
        </w:tc>
      </w:tr>
      <w:tr w:rsidR="00027B83" w:rsidRPr="0077237A" w14:paraId="57382D2E" w14:textId="77777777" w:rsidTr="4EA569F7">
        <w:tc>
          <w:tcPr>
            <w:tcW w:w="2808" w:type="dxa"/>
            <w:vMerge/>
          </w:tcPr>
          <w:p w14:paraId="7CA54B69" w14:textId="77777777" w:rsidR="00027B83" w:rsidRPr="0077237A" w:rsidRDefault="00027B83" w:rsidP="0077237A">
            <w:pPr>
              <w:rPr>
                <w:kern w:val="2"/>
                <w:szCs w:val="24"/>
              </w:rPr>
            </w:pPr>
          </w:p>
        </w:tc>
        <w:tc>
          <w:tcPr>
            <w:tcW w:w="3240" w:type="dxa"/>
          </w:tcPr>
          <w:p w14:paraId="6C4AFDAB" w14:textId="77777777" w:rsidR="00027B83" w:rsidRPr="0077237A" w:rsidRDefault="000B0897" w:rsidP="0077237A">
            <w:pPr>
              <w:rPr>
                <w:kern w:val="2"/>
                <w:szCs w:val="24"/>
              </w:rPr>
            </w:pPr>
            <w:r w:rsidRPr="0077237A">
              <w:rPr>
                <w:kern w:val="2"/>
                <w:szCs w:val="24"/>
              </w:rPr>
              <w:t>1.1.9. Šalies atstovas</w:t>
            </w:r>
          </w:p>
        </w:tc>
        <w:tc>
          <w:tcPr>
            <w:tcW w:w="3510" w:type="dxa"/>
          </w:tcPr>
          <w:p w14:paraId="13F27326" w14:textId="77777777" w:rsidR="00027B83" w:rsidRPr="0077237A" w:rsidRDefault="00027B83" w:rsidP="0077237A">
            <w:pPr>
              <w:jc w:val="center"/>
              <w:rPr>
                <w:kern w:val="2"/>
                <w:szCs w:val="24"/>
              </w:rPr>
            </w:pPr>
          </w:p>
        </w:tc>
      </w:tr>
      <w:tr w:rsidR="00027B83" w:rsidRPr="0077237A" w14:paraId="2B8B85E9" w14:textId="77777777" w:rsidTr="4EA569F7">
        <w:tc>
          <w:tcPr>
            <w:tcW w:w="2808" w:type="dxa"/>
            <w:vMerge/>
          </w:tcPr>
          <w:p w14:paraId="212A1647" w14:textId="77777777" w:rsidR="00027B83" w:rsidRPr="0077237A" w:rsidRDefault="00027B83" w:rsidP="0077237A">
            <w:pPr>
              <w:rPr>
                <w:kern w:val="2"/>
                <w:szCs w:val="24"/>
              </w:rPr>
            </w:pPr>
          </w:p>
        </w:tc>
        <w:tc>
          <w:tcPr>
            <w:tcW w:w="3240" w:type="dxa"/>
          </w:tcPr>
          <w:p w14:paraId="66A57017" w14:textId="77777777" w:rsidR="00027B83" w:rsidRPr="0077237A" w:rsidRDefault="000B0897" w:rsidP="0077237A">
            <w:pPr>
              <w:rPr>
                <w:kern w:val="2"/>
                <w:szCs w:val="24"/>
              </w:rPr>
            </w:pPr>
            <w:r w:rsidRPr="0077237A">
              <w:rPr>
                <w:kern w:val="2"/>
                <w:szCs w:val="24"/>
              </w:rPr>
              <w:t>1.1.10. Atstovavimo pagrindas</w:t>
            </w:r>
          </w:p>
        </w:tc>
        <w:tc>
          <w:tcPr>
            <w:tcW w:w="3510" w:type="dxa"/>
          </w:tcPr>
          <w:p w14:paraId="73CA1B70" w14:textId="77777777" w:rsidR="00027B83" w:rsidRPr="0077237A" w:rsidRDefault="00027B83" w:rsidP="0077237A">
            <w:pPr>
              <w:jc w:val="center"/>
              <w:rPr>
                <w:kern w:val="2"/>
                <w:szCs w:val="24"/>
              </w:rPr>
            </w:pPr>
          </w:p>
        </w:tc>
      </w:tr>
      <w:tr w:rsidR="00027B83" w:rsidRPr="0077237A" w14:paraId="16928910" w14:textId="77777777" w:rsidTr="4EA569F7">
        <w:tc>
          <w:tcPr>
            <w:tcW w:w="2808" w:type="dxa"/>
            <w:vMerge w:val="restart"/>
          </w:tcPr>
          <w:p w14:paraId="229CF69D" w14:textId="77777777" w:rsidR="00027B83" w:rsidRPr="0077237A" w:rsidRDefault="00027B83" w:rsidP="0077237A">
            <w:pPr>
              <w:rPr>
                <w:b/>
                <w:kern w:val="2"/>
                <w:szCs w:val="24"/>
              </w:rPr>
            </w:pPr>
          </w:p>
          <w:p w14:paraId="7AADBCFF" w14:textId="77777777" w:rsidR="00027B83" w:rsidRPr="0077237A" w:rsidRDefault="00027B83" w:rsidP="0077237A">
            <w:pPr>
              <w:rPr>
                <w:b/>
                <w:kern w:val="2"/>
                <w:szCs w:val="24"/>
              </w:rPr>
            </w:pPr>
          </w:p>
          <w:p w14:paraId="76388C47" w14:textId="77777777" w:rsidR="00027B83" w:rsidRPr="0077237A" w:rsidRDefault="00027B83" w:rsidP="0077237A">
            <w:pPr>
              <w:rPr>
                <w:b/>
                <w:kern w:val="2"/>
                <w:szCs w:val="24"/>
              </w:rPr>
            </w:pPr>
          </w:p>
          <w:p w14:paraId="726A738E" w14:textId="77777777" w:rsidR="00027B83" w:rsidRPr="0077237A" w:rsidRDefault="000B0897" w:rsidP="0077237A">
            <w:pPr>
              <w:rPr>
                <w:b/>
                <w:kern w:val="2"/>
                <w:szCs w:val="24"/>
              </w:rPr>
            </w:pPr>
            <w:r w:rsidRPr="0077237A">
              <w:rPr>
                <w:b/>
                <w:kern w:val="2"/>
                <w:szCs w:val="24"/>
              </w:rPr>
              <w:t>1.2. Tiekėjas</w:t>
            </w:r>
          </w:p>
          <w:p w14:paraId="78E000D9" w14:textId="77777777" w:rsidR="00027B83" w:rsidRPr="0077237A" w:rsidRDefault="000B0897" w:rsidP="0077237A">
            <w:pPr>
              <w:rPr>
                <w:color w:val="4472C4"/>
                <w:kern w:val="2"/>
                <w:szCs w:val="24"/>
              </w:rPr>
            </w:pPr>
            <w:r w:rsidRPr="0077237A">
              <w:rPr>
                <w:color w:val="4472C4"/>
                <w:kern w:val="2"/>
                <w:szCs w:val="24"/>
              </w:rPr>
              <w:t>(jei Tiekėjas yra fizinis asmuo, skiltys atitinkamai pakoreguojamos.</w:t>
            </w:r>
          </w:p>
          <w:p w14:paraId="448D852F" w14:textId="77777777" w:rsidR="00027B83" w:rsidRPr="0077237A" w:rsidRDefault="000B0897" w:rsidP="0077237A">
            <w:pPr>
              <w:rPr>
                <w:color w:val="4472C4"/>
                <w:kern w:val="2"/>
                <w:szCs w:val="24"/>
              </w:rPr>
            </w:pPr>
            <w:r w:rsidRPr="0077237A">
              <w:rPr>
                <w:color w:val="4472C4"/>
                <w:kern w:val="2"/>
                <w:szCs w:val="24"/>
              </w:rPr>
              <w:t>Jei Tiekėjas yra tiekėjų grupė, skiltys pildomos įterpiant kiekvieno grupės nario informaciją)</w:t>
            </w:r>
          </w:p>
          <w:p w14:paraId="043B3BC3" w14:textId="77777777" w:rsidR="00027B83" w:rsidRPr="0077237A" w:rsidRDefault="00027B83" w:rsidP="0077237A">
            <w:pPr>
              <w:rPr>
                <w:b/>
                <w:kern w:val="2"/>
                <w:szCs w:val="24"/>
              </w:rPr>
            </w:pPr>
          </w:p>
        </w:tc>
        <w:tc>
          <w:tcPr>
            <w:tcW w:w="3240" w:type="dxa"/>
          </w:tcPr>
          <w:p w14:paraId="6F705997" w14:textId="77777777" w:rsidR="00027B83" w:rsidRPr="0077237A" w:rsidRDefault="000B0897" w:rsidP="0077237A">
            <w:pPr>
              <w:rPr>
                <w:kern w:val="2"/>
                <w:szCs w:val="24"/>
              </w:rPr>
            </w:pPr>
            <w:r w:rsidRPr="0077237A">
              <w:rPr>
                <w:kern w:val="2"/>
                <w:szCs w:val="24"/>
              </w:rPr>
              <w:t>1.2.1. Pavadinimas</w:t>
            </w:r>
          </w:p>
        </w:tc>
        <w:tc>
          <w:tcPr>
            <w:tcW w:w="3510" w:type="dxa"/>
          </w:tcPr>
          <w:p w14:paraId="4429E712" w14:textId="77777777" w:rsidR="00027B83" w:rsidRPr="0077237A" w:rsidRDefault="00027B83" w:rsidP="0077237A">
            <w:pPr>
              <w:jc w:val="center"/>
              <w:rPr>
                <w:kern w:val="2"/>
                <w:szCs w:val="24"/>
              </w:rPr>
            </w:pPr>
          </w:p>
        </w:tc>
      </w:tr>
      <w:tr w:rsidR="00027B83" w:rsidRPr="0077237A" w14:paraId="4CD656F9" w14:textId="77777777" w:rsidTr="4EA569F7">
        <w:tc>
          <w:tcPr>
            <w:tcW w:w="2808" w:type="dxa"/>
            <w:vMerge/>
          </w:tcPr>
          <w:p w14:paraId="0EA0F764" w14:textId="77777777" w:rsidR="00027B83" w:rsidRPr="0077237A" w:rsidRDefault="00027B83" w:rsidP="0077237A">
            <w:pPr>
              <w:rPr>
                <w:b/>
                <w:kern w:val="2"/>
                <w:szCs w:val="24"/>
              </w:rPr>
            </w:pPr>
          </w:p>
        </w:tc>
        <w:tc>
          <w:tcPr>
            <w:tcW w:w="3240" w:type="dxa"/>
          </w:tcPr>
          <w:p w14:paraId="503F833B" w14:textId="77777777" w:rsidR="00027B83" w:rsidRPr="0077237A" w:rsidRDefault="000B0897" w:rsidP="0077237A">
            <w:pPr>
              <w:rPr>
                <w:kern w:val="2"/>
                <w:szCs w:val="24"/>
              </w:rPr>
            </w:pPr>
            <w:r w:rsidRPr="0077237A">
              <w:rPr>
                <w:kern w:val="2"/>
                <w:szCs w:val="24"/>
              </w:rPr>
              <w:t>1.2.2. Juridinio asmens kodas</w:t>
            </w:r>
          </w:p>
        </w:tc>
        <w:tc>
          <w:tcPr>
            <w:tcW w:w="3510" w:type="dxa"/>
          </w:tcPr>
          <w:p w14:paraId="2F9A4859" w14:textId="77777777" w:rsidR="00027B83" w:rsidRPr="0077237A" w:rsidRDefault="00027B83" w:rsidP="0077237A">
            <w:pPr>
              <w:jc w:val="center"/>
              <w:rPr>
                <w:kern w:val="2"/>
                <w:szCs w:val="24"/>
              </w:rPr>
            </w:pPr>
          </w:p>
        </w:tc>
      </w:tr>
      <w:tr w:rsidR="00027B83" w:rsidRPr="0077237A" w14:paraId="6A3E88B7" w14:textId="77777777" w:rsidTr="4EA569F7">
        <w:tc>
          <w:tcPr>
            <w:tcW w:w="2808" w:type="dxa"/>
            <w:vMerge/>
          </w:tcPr>
          <w:p w14:paraId="55D363B9" w14:textId="77777777" w:rsidR="00027B83" w:rsidRPr="0077237A" w:rsidRDefault="00027B83" w:rsidP="0077237A">
            <w:pPr>
              <w:rPr>
                <w:b/>
                <w:kern w:val="2"/>
                <w:szCs w:val="24"/>
              </w:rPr>
            </w:pPr>
          </w:p>
        </w:tc>
        <w:tc>
          <w:tcPr>
            <w:tcW w:w="3240" w:type="dxa"/>
          </w:tcPr>
          <w:p w14:paraId="29A5A52C" w14:textId="77777777" w:rsidR="00027B83" w:rsidRPr="0077237A" w:rsidRDefault="000B0897" w:rsidP="0077237A">
            <w:pPr>
              <w:rPr>
                <w:kern w:val="2"/>
                <w:szCs w:val="24"/>
              </w:rPr>
            </w:pPr>
            <w:r w:rsidRPr="0077237A">
              <w:rPr>
                <w:kern w:val="2"/>
                <w:szCs w:val="24"/>
              </w:rPr>
              <w:t>1.2.3. Adresas</w:t>
            </w:r>
          </w:p>
        </w:tc>
        <w:tc>
          <w:tcPr>
            <w:tcW w:w="3510" w:type="dxa"/>
          </w:tcPr>
          <w:p w14:paraId="52BE5137" w14:textId="77777777" w:rsidR="00027B83" w:rsidRPr="0077237A" w:rsidRDefault="00027B83" w:rsidP="0077237A">
            <w:pPr>
              <w:jc w:val="center"/>
              <w:rPr>
                <w:kern w:val="2"/>
                <w:szCs w:val="24"/>
              </w:rPr>
            </w:pPr>
          </w:p>
        </w:tc>
      </w:tr>
      <w:tr w:rsidR="00027B83" w:rsidRPr="0077237A" w14:paraId="10BDDB35" w14:textId="77777777" w:rsidTr="4EA569F7">
        <w:tc>
          <w:tcPr>
            <w:tcW w:w="2808" w:type="dxa"/>
            <w:vMerge/>
          </w:tcPr>
          <w:p w14:paraId="7C0FB73C" w14:textId="77777777" w:rsidR="00027B83" w:rsidRPr="0077237A" w:rsidRDefault="00027B83" w:rsidP="0077237A">
            <w:pPr>
              <w:rPr>
                <w:b/>
                <w:kern w:val="2"/>
                <w:szCs w:val="24"/>
              </w:rPr>
            </w:pPr>
          </w:p>
        </w:tc>
        <w:tc>
          <w:tcPr>
            <w:tcW w:w="3240" w:type="dxa"/>
          </w:tcPr>
          <w:p w14:paraId="01F56213" w14:textId="77777777" w:rsidR="00027B83" w:rsidRPr="0077237A" w:rsidRDefault="000B0897" w:rsidP="0077237A">
            <w:pPr>
              <w:rPr>
                <w:kern w:val="2"/>
                <w:szCs w:val="24"/>
              </w:rPr>
            </w:pPr>
            <w:r w:rsidRPr="0077237A">
              <w:rPr>
                <w:kern w:val="2"/>
                <w:szCs w:val="24"/>
              </w:rPr>
              <w:t>1.2.4. PVM mokėtojo kodas</w:t>
            </w:r>
          </w:p>
        </w:tc>
        <w:tc>
          <w:tcPr>
            <w:tcW w:w="3510" w:type="dxa"/>
          </w:tcPr>
          <w:p w14:paraId="3DC02E52" w14:textId="77777777" w:rsidR="00027B83" w:rsidRPr="0077237A" w:rsidRDefault="00027B83" w:rsidP="0077237A">
            <w:pPr>
              <w:jc w:val="center"/>
              <w:rPr>
                <w:kern w:val="2"/>
                <w:szCs w:val="24"/>
              </w:rPr>
            </w:pPr>
          </w:p>
        </w:tc>
      </w:tr>
      <w:tr w:rsidR="00027B83" w:rsidRPr="0077237A" w14:paraId="4A389B23" w14:textId="77777777" w:rsidTr="4EA569F7">
        <w:tc>
          <w:tcPr>
            <w:tcW w:w="2808" w:type="dxa"/>
            <w:vMerge/>
          </w:tcPr>
          <w:p w14:paraId="5E8F3B72" w14:textId="77777777" w:rsidR="00027B83" w:rsidRPr="0077237A" w:rsidRDefault="00027B83" w:rsidP="0077237A">
            <w:pPr>
              <w:rPr>
                <w:b/>
                <w:kern w:val="2"/>
                <w:szCs w:val="24"/>
              </w:rPr>
            </w:pPr>
          </w:p>
        </w:tc>
        <w:tc>
          <w:tcPr>
            <w:tcW w:w="3240" w:type="dxa"/>
          </w:tcPr>
          <w:p w14:paraId="37E87149" w14:textId="77777777" w:rsidR="00027B83" w:rsidRPr="0077237A" w:rsidRDefault="000B0897" w:rsidP="0077237A">
            <w:pPr>
              <w:rPr>
                <w:kern w:val="2"/>
                <w:szCs w:val="24"/>
              </w:rPr>
            </w:pPr>
            <w:r w:rsidRPr="0077237A">
              <w:rPr>
                <w:kern w:val="2"/>
                <w:szCs w:val="24"/>
              </w:rPr>
              <w:t>1.2.5. Atsiskaitomoji sąskaita</w:t>
            </w:r>
          </w:p>
        </w:tc>
        <w:tc>
          <w:tcPr>
            <w:tcW w:w="3510" w:type="dxa"/>
          </w:tcPr>
          <w:p w14:paraId="6B4ED46F" w14:textId="77777777" w:rsidR="00027B83" w:rsidRPr="0077237A" w:rsidRDefault="00027B83" w:rsidP="0077237A">
            <w:pPr>
              <w:jc w:val="center"/>
              <w:rPr>
                <w:kern w:val="2"/>
                <w:szCs w:val="24"/>
              </w:rPr>
            </w:pPr>
          </w:p>
        </w:tc>
      </w:tr>
      <w:tr w:rsidR="00027B83" w:rsidRPr="0077237A" w14:paraId="53C6C3C5" w14:textId="77777777" w:rsidTr="4EA569F7">
        <w:tc>
          <w:tcPr>
            <w:tcW w:w="2808" w:type="dxa"/>
            <w:vMerge/>
          </w:tcPr>
          <w:p w14:paraId="78A46E72" w14:textId="77777777" w:rsidR="00027B83" w:rsidRPr="0077237A" w:rsidRDefault="00027B83" w:rsidP="0077237A">
            <w:pPr>
              <w:rPr>
                <w:b/>
                <w:kern w:val="2"/>
                <w:szCs w:val="24"/>
              </w:rPr>
            </w:pPr>
          </w:p>
        </w:tc>
        <w:tc>
          <w:tcPr>
            <w:tcW w:w="3240" w:type="dxa"/>
          </w:tcPr>
          <w:p w14:paraId="572DF85C" w14:textId="77777777" w:rsidR="00027B83" w:rsidRPr="0077237A" w:rsidRDefault="000B0897" w:rsidP="0077237A">
            <w:pPr>
              <w:rPr>
                <w:kern w:val="2"/>
                <w:szCs w:val="24"/>
              </w:rPr>
            </w:pPr>
            <w:r w:rsidRPr="0077237A">
              <w:rPr>
                <w:kern w:val="2"/>
                <w:szCs w:val="24"/>
              </w:rPr>
              <w:t>1.2.6. Bankas, banko kodas</w:t>
            </w:r>
          </w:p>
        </w:tc>
        <w:tc>
          <w:tcPr>
            <w:tcW w:w="3510" w:type="dxa"/>
          </w:tcPr>
          <w:p w14:paraId="199DBF76" w14:textId="77777777" w:rsidR="00027B83" w:rsidRPr="0077237A" w:rsidRDefault="00027B83" w:rsidP="0077237A">
            <w:pPr>
              <w:jc w:val="center"/>
              <w:rPr>
                <w:kern w:val="2"/>
                <w:szCs w:val="24"/>
              </w:rPr>
            </w:pPr>
          </w:p>
        </w:tc>
      </w:tr>
      <w:tr w:rsidR="00027B83" w:rsidRPr="0077237A" w14:paraId="0AD028CC" w14:textId="77777777" w:rsidTr="4EA569F7">
        <w:tc>
          <w:tcPr>
            <w:tcW w:w="2808" w:type="dxa"/>
            <w:vMerge/>
          </w:tcPr>
          <w:p w14:paraId="0B51355C" w14:textId="77777777" w:rsidR="00027B83" w:rsidRPr="0077237A" w:rsidRDefault="00027B83" w:rsidP="0077237A">
            <w:pPr>
              <w:rPr>
                <w:b/>
                <w:kern w:val="2"/>
                <w:szCs w:val="24"/>
              </w:rPr>
            </w:pPr>
          </w:p>
        </w:tc>
        <w:tc>
          <w:tcPr>
            <w:tcW w:w="3240" w:type="dxa"/>
          </w:tcPr>
          <w:p w14:paraId="4578C743" w14:textId="77777777" w:rsidR="00027B83" w:rsidRPr="0077237A" w:rsidRDefault="000B0897" w:rsidP="0077237A">
            <w:pPr>
              <w:rPr>
                <w:kern w:val="2"/>
                <w:szCs w:val="24"/>
              </w:rPr>
            </w:pPr>
            <w:r w:rsidRPr="0077237A">
              <w:rPr>
                <w:kern w:val="2"/>
                <w:szCs w:val="24"/>
              </w:rPr>
              <w:t>1.2.7. Telefonas</w:t>
            </w:r>
          </w:p>
        </w:tc>
        <w:tc>
          <w:tcPr>
            <w:tcW w:w="3510" w:type="dxa"/>
          </w:tcPr>
          <w:p w14:paraId="45814210" w14:textId="77777777" w:rsidR="00027B83" w:rsidRPr="0077237A" w:rsidRDefault="00027B83" w:rsidP="0077237A">
            <w:pPr>
              <w:jc w:val="center"/>
              <w:rPr>
                <w:kern w:val="2"/>
                <w:szCs w:val="24"/>
              </w:rPr>
            </w:pPr>
          </w:p>
        </w:tc>
      </w:tr>
      <w:tr w:rsidR="00027B83" w:rsidRPr="0077237A" w14:paraId="18884704" w14:textId="77777777" w:rsidTr="4EA569F7">
        <w:tc>
          <w:tcPr>
            <w:tcW w:w="2808" w:type="dxa"/>
            <w:vMerge/>
          </w:tcPr>
          <w:p w14:paraId="6EB9CA70" w14:textId="77777777" w:rsidR="00027B83" w:rsidRPr="0077237A" w:rsidRDefault="00027B83" w:rsidP="0077237A">
            <w:pPr>
              <w:rPr>
                <w:b/>
                <w:kern w:val="2"/>
                <w:szCs w:val="24"/>
              </w:rPr>
            </w:pPr>
          </w:p>
        </w:tc>
        <w:tc>
          <w:tcPr>
            <w:tcW w:w="3240" w:type="dxa"/>
          </w:tcPr>
          <w:p w14:paraId="68980A98" w14:textId="77777777" w:rsidR="00027B83" w:rsidRPr="0077237A" w:rsidRDefault="000B0897" w:rsidP="0077237A">
            <w:pPr>
              <w:rPr>
                <w:kern w:val="2"/>
                <w:szCs w:val="24"/>
              </w:rPr>
            </w:pPr>
            <w:r w:rsidRPr="0077237A">
              <w:rPr>
                <w:kern w:val="2"/>
                <w:szCs w:val="24"/>
              </w:rPr>
              <w:t>1.2.8. El. paštas</w:t>
            </w:r>
          </w:p>
        </w:tc>
        <w:tc>
          <w:tcPr>
            <w:tcW w:w="3510" w:type="dxa"/>
          </w:tcPr>
          <w:p w14:paraId="2BDB563E" w14:textId="77777777" w:rsidR="00027B83" w:rsidRPr="0077237A" w:rsidRDefault="00027B83" w:rsidP="0077237A">
            <w:pPr>
              <w:jc w:val="center"/>
              <w:rPr>
                <w:kern w:val="2"/>
                <w:szCs w:val="24"/>
              </w:rPr>
            </w:pPr>
          </w:p>
        </w:tc>
      </w:tr>
      <w:tr w:rsidR="00027B83" w:rsidRPr="0077237A" w14:paraId="460CF5F1" w14:textId="77777777" w:rsidTr="4EA569F7">
        <w:tc>
          <w:tcPr>
            <w:tcW w:w="2808" w:type="dxa"/>
            <w:vMerge/>
          </w:tcPr>
          <w:p w14:paraId="3F192AA9" w14:textId="77777777" w:rsidR="00027B83" w:rsidRPr="0077237A" w:rsidRDefault="00027B83" w:rsidP="0077237A">
            <w:pPr>
              <w:rPr>
                <w:b/>
                <w:kern w:val="2"/>
                <w:szCs w:val="24"/>
              </w:rPr>
            </w:pPr>
          </w:p>
        </w:tc>
        <w:tc>
          <w:tcPr>
            <w:tcW w:w="3240" w:type="dxa"/>
          </w:tcPr>
          <w:p w14:paraId="438676CD" w14:textId="77777777" w:rsidR="00027B83" w:rsidRPr="0077237A" w:rsidRDefault="000B0897" w:rsidP="0077237A">
            <w:pPr>
              <w:rPr>
                <w:kern w:val="2"/>
                <w:szCs w:val="24"/>
              </w:rPr>
            </w:pPr>
            <w:r w:rsidRPr="0077237A">
              <w:rPr>
                <w:kern w:val="2"/>
                <w:szCs w:val="24"/>
              </w:rPr>
              <w:t>1.2.9. Šalies atstovas</w:t>
            </w:r>
          </w:p>
        </w:tc>
        <w:tc>
          <w:tcPr>
            <w:tcW w:w="3510" w:type="dxa"/>
          </w:tcPr>
          <w:p w14:paraId="18887569" w14:textId="77777777" w:rsidR="00027B83" w:rsidRPr="0077237A" w:rsidRDefault="00027B83" w:rsidP="0077237A">
            <w:pPr>
              <w:jc w:val="center"/>
              <w:rPr>
                <w:kern w:val="2"/>
                <w:szCs w:val="24"/>
              </w:rPr>
            </w:pPr>
          </w:p>
        </w:tc>
      </w:tr>
      <w:tr w:rsidR="00027B83" w:rsidRPr="0077237A" w14:paraId="27B074B5" w14:textId="77777777" w:rsidTr="4EA569F7">
        <w:tc>
          <w:tcPr>
            <w:tcW w:w="2808" w:type="dxa"/>
            <w:vMerge/>
          </w:tcPr>
          <w:p w14:paraId="7A43EC40" w14:textId="77777777" w:rsidR="00027B83" w:rsidRPr="0077237A" w:rsidRDefault="00027B83" w:rsidP="0077237A">
            <w:pPr>
              <w:rPr>
                <w:b/>
                <w:kern w:val="2"/>
                <w:szCs w:val="24"/>
              </w:rPr>
            </w:pPr>
          </w:p>
        </w:tc>
        <w:tc>
          <w:tcPr>
            <w:tcW w:w="3240" w:type="dxa"/>
          </w:tcPr>
          <w:p w14:paraId="1ACB3AF4" w14:textId="77777777" w:rsidR="00027B83" w:rsidRPr="0077237A" w:rsidRDefault="000B0897" w:rsidP="0077237A">
            <w:pPr>
              <w:rPr>
                <w:kern w:val="2"/>
                <w:szCs w:val="24"/>
              </w:rPr>
            </w:pPr>
            <w:r w:rsidRPr="0077237A">
              <w:rPr>
                <w:kern w:val="2"/>
                <w:szCs w:val="24"/>
              </w:rPr>
              <w:t>1.2.10. Atstovavimo pagrindas</w:t>
            </w:r>
          </w:p>
        </w:tc>
        <w:tc>
          <w:tcPr>
            <w:tcW w:w="3510" w:type="dxa"/>
          </w:tcPr>
          <w:p w14:paraId="01A1651B" w14:textId="77777777" w:rsidR="00027B83" w:rsidRPr="0077237A" w:rsidRDefault="00027B83" w:rsidP="0077237A">
            <w:pPr>
              <w:jc w:val="center"/>
              <w:rPr>
                <w:kern w:val="2"/>
                <w:szCs w:val="24"/>
              </w:rPr>
            </w:pPr>
          </w:p>
        </w:tc>
      </w:tr>
    </w:tbl>
    <w:p w14:paraId="377A0A90" w14:textId="77777777" w:rsidR="00027B83" w:rsidRPr="0077237A" w:rsidRDefault="00027B83" w:rsidP="0077237A">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77237A" w14:paraId="30D32D1A" w14:textId="77777777" w:rsidTr="7DF8A644">
        <w:trPr>
          <w:trHeight w:val="330"/>
        </w:trPr>
        <w:tc>
          <w:tcPr>
            <w:tcW w:w="9534" w:type="dxa"/>
            <w:gridSpan w:val="4"/>
          </w:tcPr>
          <w:p w14:paraId="5FF40E3D" w14:textId="77777777" w:rsidR="00027B83" w:rsidRPr="0077237A" w:rsidRDefault="000B0897" w:rsidP="0077237A">
            <w:pPr>
              <w:jc w:val="center"/>
              <w:rPr>
                <w:b/>
                <w:kern w:val="2"/>
                <w:szCs w:val="24"/>
              </w:rPr>
            </w:pPr>
            <w:r w:rsidRPr="0077237A">
              <w:rPr>
                <w:b/>
                <w:kern w:val="2"/>
                <w:szCs w:val="24"/>
              </w:rPr>
              <w:t>2. ATSAKINGI ASMENYS</w:t>
            </w:r>
          </w:p>
        </w:tc>
      </w:tr>
      <w:tr w:rsidR="00027B83" w:rsidRPr="0077237A" w14:paraId="7EC99386" w14:textId="77777777" w:rsidTr="7DF8A644">
        <w:trPr>
          <w:trHeight w:val="300"/>
        </w:trPr>
        <w:tc>
          <w:tcPr>
            <w:tcW w:w="3093" w:type="dxa"/>
            <w:gridSpan w:val="2"/>
          </w:tcPr>
          <w:p w14:paraId="30760A59" w14:textId="77777777" w:rsidR="00027B83" w:rsidRPr="0077237A" w:rsidRDefault="000B0897" w:rsidP="0077237A">
            <w:pPr>
              <w:rPr>
                <w:b/>
                <w:kern w:val="2"/>
                <w:szCs w:val="24"/>
              </w:rPr>
            </w:pPr>
            <w:r w:rsidRPr="0077237A">
              <w:rPr>
                <w:b/>
                <w:kern w:val="2"/>
                <w:szCs w:val="24"/>
              </w:rPr>
              <w:t xml:space="preserve">2.1. Pirkėjo kontaktiniai asmenys, atsakingi už Sutarties vykdymą, </w:t>
            </w:r>
            <w:r w:rsidRPr="0077237A">
              <w:rPr>
                <w:b/>
                <w:szCs w:val="24"/>
              </w:rPr>
              <w:t>Paslaugų</w:t>
            </w:r>
            <w:r w:rsidRPr="0077237A">
              <w:rPr>
                <w:b/>
                <w:kern w:val="2"/>
                <w:szCs w:val="24"/>
              </w:rPr>
              <w:t xml:space="preserve"> priėmimą, Sąskaitų per informacinę sistemą SABIS priėmimą</w:t>
            </w:r>
          </w:p>
        </w:tc>
        <w:tc>
          <w:tcPr>
            <w:tcW w:w="6441" w:type="dxa"/>
            <w:gridSpan w:val="2"/>
          </w:tcPr>
          <w:p w14:paraId="3B77D23F" w14:textId="38C78F87" w:rsidR="00027B83" w:rsidRPr="00D8547B" w:rsidRDefault="00D8547B" w:rsidP="00F00486">
            <w:pPr>
              <w:spacing w:line="259" w:lineRule="auto"/>
              <w:jc w:val="both"/>
              <w:rPr>
                <w:color w:val="4472C4" w:themeColor="accent1"/>
                <w:highlight w:val="yellow"/>
              </w:rPr>
            </w:pPr>
            <w:r w:rsidRPr="00D8547B">
              <w:rPr>
                <w:color w:val="4472C4" w:themeColor="accent1"/>
              </w:rPr>
              <w:t>(nurodyti padalinį / skyrių, pareigas, vardą, pavardę, tel., el. paštą)</w:t>
            </w:r>
          </w:p>
        </w:tc>
      </w:tr>
      <w:tr w:rsidR="00027B83" w:rsidRPr="0077237A" w14:paraId="64DD2FBA" w14:textId="77777777" w:rsidTr="7DF8A644">
        <w:trPr>
          <w:trHeight w:val="300"/>
        </w:trPr>
        <w:tc>
          <w:tcPr>
            <w:tcW w:w="3093" w:type="dxa"/>
            <w:gridSpan w:val="2"/>
          </w:tcPr>
          <w:p w14:paraId="162D7750" w14:textId="77777777" w:rsidR="00027B83" w:rsidRPr="0077237A" w:rsidRDefault="000B0897" w:rsidP="0077237A">
            <w:pPr>
              <w:rPr>
                <w:b/>
                <w:kern w:val="2"/>
                <w:szCs w:val="24"/>
              </w:rPr>
            </w:pPr>
            <w:r w:rsidRPr="0077237A">
              <w:rPr>
                <w:b/>
                <w:kern w:val="2"/>
                <w:szCs w:val="24"/>
              </w:rPr>
              <w:t>2.2. Tiekėjo kontaktiniai asmenys, atsakingi už Sutarties vykdymą</w:t>
            </w:r>
          </w:p>
        </w:tc>
        <w:tc>
          <w:tcPr>
            <w:tcW w:w="6441" w:type="dxa"/>
            <w:gridSpan w:val="2"/>
          </w:tcPr>
          <w:p w14:paraId="694706CF" w14:textId="77777777" w:rsidR="00027B83" w:rsidRPr="0077237A" w:rsidRDefault="000B0897" w:rsidP="0077237A">
            <w:pPr>
              <w:rPr>
                <w:color w:val="4472C4"/>
                <w:kern w:val="2"/>
                <w:szCs w:val="24"/>
              </w:rPr>
            </w:pPr>
            <w:r w:rsidRPr="0077237A">
              <w:rPr>
                <w:color w:val="4472C4"/>
                <w:kern w:val="2"/>
                <w:szCs w:val="24"/>
              </w:rPr>
              <w:t>(nurodyti padalinį / skyrių, pareigas, vardą, pavardę, tel., el. paštą)</w:t>
            </w:r>
          </w:p>
        </w:tc>
      </w:tr>
      <w:tr w:rsidR="00027B83" w:rsidRPr="0077237A" w14:paraId="17D3AF1B" w14:textId="77777777" w:rsidTr="7DF8A644">
        <w:trPr>
          <w:trHeight w:val="300"/>
        </w:trPr>
        <w:tc>
          <w:tcPr>
            <w:tcW w:w="9534" w:type="dxa"/>
            <w:gridSpan w:val="4"/>
          </w:tcPr>
          <w:p w14:paraId="147CEE6E" w14:textId="77777777" w:rsidR="00027B83" w:rsidRPr="0077237A" w:rsidRDefault="000B0897" w:rsidP="0077237A">
            <w:pPr>
              <w:jc w:val="center"/>
              <w:rPr>
                <w:b/>
                <w:kern w:val="2"/>
                <w:szCs w:val="24"/>
              </w:rPr>
            </w:pPr>
            <w:r w:rsidRPr="0077237A">
              <w:rPr>
                <w:b/>
                <w:kern w:val="2"/>
                <w:szCs w:val="24"/>
              </w:rPr>
              <w:lastRenderedPageBreak/>
              <w:t>3. SUTARTIES DALYKAS</w:t>
            </w:r>
          </w:p>
        </w:tc>
      </w:tr>
      <w:tr w:rsidR="00027B83" w:rsidRPr="0077237A" w14:paraId="78BAF5CF" w14:textId="77777777" w:rsidTr="7DF8A644">
        <w:trPr>
          <w:trHeight w:val="300"/>
        </w:trPr>
        <w:tc>
          <w:tcPr>
            <w:tcW w:w="3093" w:type="dxa"/>
            <w:gridSpan w:val="2"/>
          </w:tcPr>
          <w:p w14:paraId="2EF15AAD" w14:textId="77777777" w:rsidR="00027B83" w:rsidRPr="0077237A" w:rsidRDefault="000B0897" w:rsidP="0077237A">
            <w:pPr>
              <w:rPr>
                <w:b/>
                <w:kern w:val="2"/>
                <w:szCs w:val="24"/>
              </w:rPr>
            </w:pPr>
            <w:r w:rsidRPr="0077237A">
              <w:rPr>
                <w:b/>
                <w:kern w:val="2"/>
                <w:szCs w:val="24"/>
              </w:rPr>
              <w:t>3.1. Sutarties dalykas</w:t>
            </w:r>
          </w:p>
        </w:tc>
        <w:tc>
          <w:tcPr>
            <w:tcW w:w="6441" w:type="dxa"/>
            <w:gridSpan w:val="2"/>
          </w:tcPr>
          <w:p w14:paraId="7C307DB4" w14:textId="5D17F266" w:rsidR="00027B83" w:rsidRPr="0077237A" w:rsidRDefault="2C771F07" w:rsidP="0077237A">
            <w:pPr>
              <w:jc w:val="both"/>
              <w:rPr>
                <w:color w:val="000000"/>
                <w:kern w:val="2"/>
                <w:szCs w:val="24"/>
              </w:rPr>
            </w:pPr>
            <w:r w:rsidRPr="0077237A">
              <w:rPr>
                <w:kern w:val="2"/>
                <w:szCs w:val="24"/>
              </w:rPr>
              <w:t>Tiekėjas įsipareigoja Sutartyje numatytomis sąlygomis suteikti Pirkėjui</w:t>
            </w:r>
            <w:r w:rsidR="74429CC5" w:rsidRPr="0077237A">
              <w:rPr>
                <w:kern w:val="2"/>
                <w:szCs w:val="24"/>
              </w:rPr>
              <w:t xml:space="preserve"> </w:t>
            </w:r>
            <w:r w:rsidR="007F274F" w:rsidRPr="007F274F">
              <w:rPr>
                <w:rFonts w:eastAsia="Calibri"/>
                <w:color w:val="000000" w:themeColor="text1"/>
                <w:szCs w:val="24"/>
              </w:rPr>
              <w:t xml:space="preserve">Lietuvos Respublikos žemės įstatyme Nr. I-446 nustatyto galiojančio teisinio reguliavimo poveikio </w:t>
            </w:r>
            <w:r w:rsidR="007F274F" w:rsidRPr="007F274F">
              <w:rPr>
                <w:rFonts w:eastAsia="Calibri"/>
                <w:i/>
                <w:iCs/>
                <w:color w:val="000000" w:themeColor="text1"/>
                <w:szCs w:val="24"/>
              </w:rPr>
              <w:t>ex post</w:t>
            </w:r>
            <w:r w:rsidR="007F274F" w:rsidRPr="007F274F">
              <w:rPr>
                <w:rFonts w:eastAsia="Calibri"/>
                <w:color w:val="000000" w:themeColor="text1"/>
                <w:szCs w:val="24"/>
              </w:rPr>
              <w:t xml:space="preserve"> vertinimo</w:t>
            </w:r>
            <w:r w:rsidR="007F274F" w:rsidRPr="00EB01A3">
              <w:rPr>
                <w:rFonts w:eastAsia="Calibri"/>
                <w:b/>
                <w:bCs/>
                <w:color w:val="000000" w:themeColor="text1"/>
                <w:szCs w:val="24"/>
              </w:rPr>
              <w:t xml:space="preserve"> </w:t>
            </w:r>
            <w:r w:rsidR="00D42E2D">
              <w:rPr>
                <w:kern w:val="2"/>
                <w:szCs w:val="24"/>
              </w:rPr>
              <w:t xml:space="preserve">paslaugas </w:t>
            </w:r>
            <w:r w:rsidRPr="0077237A">
              <w:rPr>
                <w:color w:val="000000"/>
                <w:kern w:val="2"/>
                <w:szCs w:val="24"/>
              </w:rPr>
              <w:t>(toliau – Paslaugos).</w:t>
            </w:r>
          </w:p>
          <w:p w14:paraId="6B5360F1" w14:textId="73E3A341" w:rsidR="00027B83" w:rsidRPr="0077237A" w:rsidRDefault="2C771F07" w:rsidP="0077237A">
            <w:pPr>
              <w:jc w:val="both"/>
              <w:rPr>
                <w:color w:val="000000"/>
                <w:kern w:val="2"/>
                <w:szCs w:val="24"/>
              </w:rPr>
            </w:pPr>
            <w:r w:rsidRPr="0077237A">
              <w:rPr>
                <w:color w:val="000000"/>
                <w:kern w:val="2"/>
                <w:szCs w:val="24"/>
              </w:rPr>
              <w:t xml:space="preserve">Išsamus </w:t>
            </w:r>
            <w:r w:rsidRPr="0077237A">
              <w:rPr>
                <w:color w:val="000000"/>
                <w:szCs w:val="24"/>
              </w:rPr>
              <w:t>Paslaugų</w:t>
            </w:r>
            <w:r w:rsidRPr="0077237A">
              <w:rPr>
                <w:color w:val="000000"/>
                <w:kern w:val="2"/>
                <w:szCs w:val="24"/>
              </w:rPr>
              <w:t xml:space="preserve"> aprašymas ir kiti reikalavimai teikiamoms </w:t>
            </w:r>
            <w:r w:rsidRPr="0077237A">
              <w:rPr>
                <w:color w:val="000000"/>
                <w:szCs w:val="24"/>
              </w:rPr>
              <w:t>Paslaugoms</w:t>
            </w:r>
            <w:r w:rsidRPr="0077237A">
              <w:rPr>
                <w:color w:val="000000"/>
                <w:kern w:val="2"/>
                <w:szCs w:val="24"/>
              </w:rPr>
              <w:t xml:space="preserve"> nustatyti Sutarties priede Nr. </w:t>
            </w:r>
            <w:r w:rsidR="531462F5" w:rsidRPr="0077237A">
              <w:rPr>
                <w:color w:val="000000"/>
                <w:kern w:val="2"/>
                <w:szCs w:val="24"/>
              </w:rPr>
              <w:t>1</w:t>
            </w:r>
            <w:r w:rsidRPr="0077237A">
              <w:rPr>
                <w:color w:val="000000"/>
                <w:kern w:val="2"/>
                <w:szCs w:val="24"/>
              </w:rPr>
              <w:t xml:space="preserve"> „Techninė specifikacija“ (toliau – Techninė specifikacija) ir Sutarties priede Nr. </w:t>
            </w:r>
            <w:r w:rsidR="531462F5" w:rsidRPr="0077237A">
              <w:rPr>
                <w:color w:val="000000"/>
                <w:kern w:val="2"/>
                <w:szCs w:val="24"/>
              </w:rPr>
              <w:t>2</w:t>
            </w:r>
            <w:r w:rsidRPr="0077237A">
              <w:rPr>
                <w:color w:val="000000"/>
                <w:kern w:val="2"/>
                <w:szCs w:val="24"/>
              </w:rPr>
              <w:t xml:space="preserve"> „Pasiūlymas“.</w:t>
            </w:r>
          </w:p>
        </w:tc>
      </w:tr>
      <w:tr w:rsidR="00027B83" w:rsidRPr="0077237A" w14:paraId="0AD60CA4" w14:textId="77777777" w:rsidTr="7DF8A644">
        <w:trPr>
          <w:trHeight w:val="300"/>
        </w:trPr>
        <w:tc>
          <w:tcPr>
            <w:tcW w:w="3093" w:type="dxa"/>
            <w:gridSpan w:val="2"/>
          </w:tcPr>
          <w:p w14:paraId="3774F492" w14:textId="77777777" w:rsidR="00027B83" w:rsidRPr="0077237A" w:rsidRDefault="000B0897" w:rsidP="0077237A">
            <w:pPr>
              <w:rPr>
                <w:b/>
                <w:kern w:val="2"/>
                <w:szCs w:val="24"/>
              </w:rPr>
            </w:pPr>
            <w:r w:rsidRPr="0077237A">
              <w:rPr>
                <w:b/>
                <w:kern w:val="2"/>
                <w:szCs w:val="24"/>
              </w:rPr>
              <w:t>3.2. Pirkimo pavadinimas ir numeris</w:t>
            </w:r>
          </w:p>
        </w:tc>
        <w:tc>
          <w:tcPr>
            <w:tcW w:w="6441" w:type="dxa"/>
            <w:gridSpan w:val="2"/>
          </w:tcPr>
          <w:p w14:paraId="1CD74DF2" w14:textId="720958C2" w:rsidR="00027B83" w:rsidRPr="007F274F" w:rsidRDefault="007F274F" w:rsidP="0077237A">
            <w:pPr>
              <w:jc w:val="both"/>
              <w:rPr>
                <w:szCs w:val="24"/>
              </w:rPr>
            </w:pPr>
            <w:r w:rsidRPr="007F274F">
              <w:rPr>
                <w:rFonts w:eastAsia="Calibri"/>
                <w:color w:val="000000" w:themeColor="text1"/>
                <w:szCs w:val="24"/>
              </w:rPr>
              <w:t xml:space="preserve">Lietuvos Respublikos žemės įstatyme Nr. I-446 nustatyto galiojančio teisinio reguliavimo poveikio </w:t>
            </w:r>
            <w:r w:rsidRPr="007F274F">
              <w:rPr>
                <w:rFonts w:eastAsia="Calibri"/>
                <w:i/>
                <w:iCs/>
                <w:color w:val="000000" w:themeColor="text1"/>
                <w:szCs w:val="24"/>
              </w:rPr>
              <w:t>ex post</w:t>
            </w:r>
            <w:r w:rsidRPr="007F274F">
              <w:rPr>
                <w:rFonts w:eastAsia="Calibri"/>
                <w:color w:val="000000" w:themeColor="text1"/>
                <w:szCs w:val="24"/>
              </w:rPr>
              <w:t xml:space="preserve"> vertinimo </w:t>
            </w:r>
            <w:r w:rsidR="00D42E2D" w:rsidRPr="007F274F">
              <w:rPr>
                <w:kern w:val="2"/>
                <w:szCs w:val="24"/>
              </w:rPr>
              <w:t xml:space="preserve">paslaugų </w:t>
            </w:r>
            <w:r w:rsidR="531462F5" w:rsidRPr="007F274F">
              <w:rPr>
                <w:kern w:val="2"/>
                <w:szCs w:val="24"/>
              </w:rPr>
              <w:t xml:space="preserve">pirkimas, Nr. </w:t>
            </w:r>
            <w:r w:rsidR="00732216" w:rsidRPr="007F274F">
              <w:rPr>
                <w:kern w:val="2"/>
                <w:szCs w:val="24"/>
              </w:rPr>
              <w:t>[...]</w:t>
            </w:r>
          </w:p>
        </w:tc>
      </w:tr>
      <w:tr w:rsidR="00027B83" w:rsidRPr="0077237A" w14:paraId="1D1A6B6A" w14:textId="77777777" w:rsidTr="7DF8A644">
        <w:trPr>
          <w:trHeight w:val="300"/>
        </w:trPr>
        <w:tc>
          <w:tcPr>
            <w:tcW w:w="3093" w:type="dxa"/>
            <w:gridSpan w:val="2"/>
          </w:tcPr>
          <w:p w14:paraId="50AFAD3E" w14:textId="77777777" w:rsidR="00027B83" w:rsidRPr="0077237A" w:rsidRDefault="000B0897" w:rsidP="0077237A">
            <w:pPr>
              <w:rPr>
                <w:b/>
                <w:kern w:val="2"/>
                <w:szCs w:val="24"/>
              </w:rPr>
            </w:pPr>
            <w:r w:rsidRPr="0077237A">
              <w:rPr>
                <w:b/>
                <w:kern w:val="2"/>
                <w:szCs w:val="24"/>
              </w:rPr>
              <w:t>3.3. Informacija apie Europos Sąjungos lėšomis finansuojamą projektą arba kitą projektą</w:t>
            </w:r>
          </w:p>
        </w:tc>
        <w:tc>
          <w:tcPr>
            <w:tcW w:w="6441" w:type="dxa"/>
            <w:gridSpan w:val="2"/>
          </w:tcPr>
          <w:p w14:paraId="4EA4A352" w14:textId="511FDD6A" w:rsidR="00027B83" w:rsidRPr="0077237A" w:rsidRDefault="000B0897" w:rsidP="0092359A">
            <w:pPr>
              <w:rPr>
                <w:kern w:val="2"/>
                <w:szCs w:val="24"/>
              </w:rPr>
            </w:pPr>
            <w:r w:rsidRPr="0077237A">
              <w:rPr>
                <w:kern w:val="2"/>
                <w:szCs w:val="24"/>
              </w:rPr>
              <w:t>Netaikoma</w:t>
            </w:r>
          </w:p>
        </w:tc>
      </w:tr>
      <w:tr w:rsidR="00027B83" w:rsidRPr="0077237A" w14:paraId="652A39CA" w14:textId="77777777" w:rsidTr="7DF8A644">
        <w:trPr>
          <w:trHeight w:val="300"/>
        </w:trPr>
        <w:tc>
          <w:tcPr>
            <w:tcW w:w="9534" w:type="dxa"/>
            <w:gridSpan w:val="4"/>
          </w:tcPr>
          <w:p w14:paraId="19978732" w14:textId="77777777" w:rsidR="00027B83" w:rsidRPr="00924C1F" w:rsidRDefault="000B0897" w:rsidP="0077237A">
            <w:pPr>
              <w:jc w:val="center"/>
              <w:rPr>
                <w:b/>
                <w:kern w:val="2"/>
                <w:szCs w:val="24"/>
              </w:rPr>
            </w:pPr>
            <w:r w:rsidRPr="00924C1F">
              <w:rPr>
                <w:b/>
                <w:kern w:val="2"/>
                <w:szCs w:val="24"/>
              </w:rPr>
              <w:t xml:space="preserve">4. PASLAUGŲ SUTEIKIMO TERMINAI IR PASLAUGŲ PERDAVIMO </w:t>
            </w:r>
            <w:r w:rsidRPr="00924C1F">
              <w:rPr>
                <w:color w:val="000000"/>
                <w:kern w:val="2"/>
                <w:szCs w:val="24"/>
              </w:rPr>
              <w:t>–</w:t>
            </w:r>
            <w:r w:rsidRPr="00924C1F">
              <w:rPr>
                <w:b/>
                <w:kern w:val="2"/>
                <w:szCs w:val="24"/>
              </w:rPr>
              <w:t xml:space="preserve"> PRIĖMIMO TVARKA</w:t>
            </w:r>
          </w:p>
        </w:tc>
      </w:tr>
      <w:tr w:rsidR="00027B83" w:rsidRPr="0077237A" w14:paraId="061ACEE5" w14:textId="77777777" w:rsidTr="7DF8A644">
        <w:trPr>
          <w:trHeight w:val="300"/>
        </w:trPr>
        <w:tc>
          <w:tcPr>
            <w:tcW w:w="3093" w:type="dxa"/>
            <w:gridSpan w:val="2"/>
          </w:tcPr>
          <w:p w14:paraId="3EF87ADF" w14:textId="4EB14B8C" w:rsidR="00027B83" w:rsidRPr="00924C1F" w:rsidRDefault="000B0897" w:rsidP="0077237A">
            <w:pPr>
              <w:rPr>
                <w:b/>
                <w:kern w:val="2"/>
                <w:szCs w:val="24"/>
              </w:rPr>
            </w:pPr>
            <w:r w:rsidRPr="00924C1F">
              <w:rPr>
                <w:b/>
                <w:kern w:val="2"/>
                <w:szCs w:val="24"/>
              </w:rPr>
              <w:t xml:space="preserve">4.1. </w:t>
            </w:r>
            <w:r w:rsidRPr="00924C1F">
              <w:rPr>
                <w:b/>
                <w:szCs w:val="24"/>
              </w:rPr>
              <w:t>Paslaugų</w:t>
            </w:r>
            <w:r w:rsidRPr="00924C1F">
              <w:rPr>
                <w:b/>
                <w:kern w:val="2"/>
                <w:szCs w:val="24"/>
              </w:rPr>
              <w:t xml:space="preserve"> </w:t>
            </w:r>
            <w:r w:rsidRPr="00924C1F">
              <w:rPr>
                <w:b/>
                <w:szCs w:val="24"/>
              </w:rPr>
              <w:t>suteikimo</w:t>
            </w:r>
            <w:r w:rsidRPr="00924C1F">
              <w:rPr>
                <w:b/>
                <w:kern w:val="2"/>
                <w:szCs w:val="24"/>
              </w:rPr>
              <w:t xml:space="preserve"> terminas, kai </w:t>
            </w:r>
            <w:r w:rsidRPr="00924C1F">
              <w:rPr>
                <w:b/>
                <w:szCs w:val="24"/>
              </w:rPr>
              <w:t>Paslaugos yra vienkartinio pobūdžio, teikiamos periodiškai arba pagal Pirkėjo Užsakymą</w:t>
            </w:r>
          </w:p>
        </w:tc>
        <w:tc>
          <w:tcPr>
            <w:tcW w:w="6441" w:type="dxa"/>
            <w:gridSpan w:val="2"/>
          </w:tcPr>
          <w:p w14:paraId="69C6AE54" w14:textId="146316D4" w:rsidR="007F274F" w:rsidRPr="00924C1F" w:rsidRDefault="2C771F07" w:rsidP="007F274F">
            <w:pPr>
              <w:jc w:val="both"/>
            </w:pPr>
            <w:r>
              <w:t xml:space="preserve">Tiekėjas Paslaugas įsipareigoja suteikti </w:t>
            </w:r>
            <w:r w:rsidR="007F274F" w:rsidRPr="7DF8A644">
              <w:rPr>
                <w:b/>
                <w:bCs/>
              </w:rPr>
              <w:t xml:space="preserve">etapais: </w:t>
            </w:r>
            <w:r w:rsidR="007F274F" w:rsidRPr="7DF8A644">
              <w:rPr>
                <w:i/>
                <w:iCs/>
                <w:color w:val="000000" w:themeColor="text1"/>
              </w:rPr>
              <w:t>ex post</w:t>
            </w:r>
            <w:r w:rsidR="007F274F" w:rsidRPr="7DF8A644">
              <w:rPr>
                <w:color w:val="000000" w:themeColor="text1"/>
              </w:rPr>
              <w:t xml:space="preserve"> ataskaitos projektas turi būti parengtas</w:t>
            </w:r>
            <w:r w:rsidR="51CB0969" w:rsidRPr="7DF8A644">
              <w:rPr>
                <w:color w:val="000000" w:themeColor="text1"/>
              </w:rPr>
              <w:t>,</w:t>
            </w:r>
            <w:r w:rsidR="0E16D9C7" w:rsidRPr="7DF8A644">
              <w:rPr>
                <w:color w:val="000000" w:themeColor="text1"/>
              </w:rPr>
              <w:t xml:space="preserve"> pateiktas ir pristatytas Pirkėjui </w:t>
            </w:r>
            <w:r w:rsidR="007F274F" w:rsidRPr="7DF8A644">
              <w:rPr>
                <w:color w:val="000000" w:themeColor="text1"/>
              </w:rPr>
              <w:t xml:space="preserve">ne vėliau kaip </w:t>
            </w:r>
            <w:r w:rsidR="007F274F" w:rsidRPr="7DF8A644">
              <w:rPr>
                <w:b/>
                <w:bCs/>
                <w:color w:val="000000" w:themeColor="text1"/>
              </w:rPr>
              <w:t>iki 2027 m. balandžio 1 d</w:t>
            </w:r>
            <w:r w:rsidR="007F274F" w:rsidRPr="7DF8A644">
              <w:rPr>
                <w:color w:val="000000" w:themeColor="text1"/>
              </w:rPr>
              <w:t xml:space="preserve">., kitos su </w:t>
            </w:r>
            <w:r w:rsidR="007F274F" w:rsidRPr="7DF8A644">
              <w:rPr>
                <w:i/>
                <w:iCs/>
                <w:color w:val="000000" w:themeColor="text1"/>
              </w:rPr>
              <w:t>ex post</w:t>
            </w:r>
            <w:r w:rsidR="007F274F" w:rsidRPr="7DF8A644">
              <w:rPr>
                <w:color w:val="000000" w:themeColor="text1"/>
              </w:rPr>
              <w:t xml:space="preserve"> ataskaita susijusios paslaugos turi būti suteiktos ne vėliau, kaip iki </w:t>
            </w:r>
            <w:r w:rsidR="007F274F" w:rsidRPr="7DF8A644">
              <w:rPr>
                <w:b/>
                <w:bCs/>
                <w:color w:val="000000" w:themeColor="text1"/>
              </w:rPr>
              <w:t>2027 m. liepos 1 d.</w:t>
            </w:r>
            <w:r w:rsidR="007F274F" w:rsidRPr="7DF8A644">
              <w:rPr>
                <w:color w:val="000000" w:themeColor="text1"/>
              </w:rPr>
              <w:t xml:space="preserve"> Tarpiniai paslaugų rezultatų teikimo terminai nurodyti </w:t>
            </w:r>
            <w:r w:rsidR="6170AC2B" w:rsidRPr="7DF8A644">
              <w:rPr>
                <w:color w:val="000000" w:themeColor="text1"/>
              </w:rPr>
              <w:t>T</w:t>
            </w:r>
            <w:r w:rsidR="007F274F" w:rsidRPr="7DF8A644">
              <w:rPr>
                <w:color w:val="000000" w:themeColor="text1"/>
              </w:rPr>
              <w:t xml:space="preserve">echninės specifikacijos IV skyriuje. </w:t>
            </w:r>
          </w:p>
        </w:tc>
      </w:tr>
      <w:tr w:rsidR="00027B83" w:rsidRPr="0092359A" w14:paraId="6409A4A9" w14:textId="77777777" w:rsidTr="7DF8A644">
        <w:trPr>
          <w:trHeight w:val="300"/>
        </w:trPr>
        <w:tc>
          <w:tcPr>
            <w:tcW w:w="3093" w:type="dxa"/>
            <w:gridSpan w:val="2"/>
          </w:tcPr>
          <w:p w14:paraId="181ECC5C" w14:textId="77777777" w:rsidR="00027B83" w:rsidRPr="0092359A" w:rsidRDefault="000B0897" w:rsidP="0077237A">
            <w:pPr>
              <w:rPr>
                <w:b/>
                <w:kern w:val="2"/>
                <w:szCs w:val="24"/>
              </w:rPr>
            </w:pPr>
            <w:r w:rsidRPr="0092359A">
              <w:rPr>
                <w:b/>
                <w:kern w:val="2"/>
                <w:szCs w:val="24"/>
              </w:rPr>
              <w:t>4.2. Paslaugų / jų dalies / etapo / periodo suteikimo termino pratęsimas</w:t>
            </w:r>
          </w:p>
        </w:tc>
        <w:tc>
          <w:tcPr>
            <w:tcW w:w="6441" w:type="dxa"/>
            <w:gridSpan w:val="2"/>
          </w:tcPr>
          <w:p w14:paraId="2B852A00" w14:textId="77D2532A" w:rsidR="00027B83" w:rsidRDefault="0092359A" w:rsidP="00924C1F">
            <w:pPr>
              <w:jc w:val="both"/>
            </w:pPr>
            <w:r w:rsidRPr="18EF568F">
              <w:rPr>
                <w:kern w:val="2"/>
              </w:rPr>
              <w:t xml:space="preserve">4.2.1. </w:t>
            </w:r>
            <w:r w:rsidR="00DD1892" w:rsidRPr="18EF568F">
              <w:rPr>
                <w:kern w:val="2"/>
              </w:rPr>
              <w:t xml:space="preserve">Paslaugų </w:t>
            </w:r>
            <w:r w:rsidR="00965C63" w:rsidRPr="18EF568F">
              <w:rPr>
                <w:kern w:val="2"/>
              </w:rPr>
              <w:t>su</w:t>
            </w:r>
            <w:r w:rsidR="00DD1892" w:rsidRPr="18EF568F">
              <w:rPr>
                <w:kern w:val="2"/>
              </w:rPr>
              <w:t xml:space="preserve">teikimo terminas </w:t>
            </w:r>
            <w:r w:rsidR="00DD1892" w:rsidRPr="18EF568F">
              <w:rPr>
                <w:b/>
                <w:bCs/>
                <w:kern w:val="2"/>
              </w:rPr>
              <w:t>gali būti pratęstas</w:t>
            </w:r>
            <w:r w:rsidR="00F82B37" w:rsidRPr="18EF568F">
              <w:rPr>
                <w:b/>
                <w:bCs/>
                <w:kern w:val="2"/>
              </w:rPr>
              <w:t xml:space="preserve"> </w:t>
            </w:r>
            <w:r w:rsidR="00DD1892" w:rsidRPr="18EF568F">
              <w:rPr>
                <w:b/>
                <w:bCs/>
                <w:kern w:val="2"/>
              </w:rPr>
              <w:t xml:space="preserve">rašytiniu šalių susitarimu ne </w:t>
            </w:r>
            <w:r w:rsidR="00F82B37" w:rsidRPr="18EF568F">
              <w:rPr>
                <w:b/>
                <w:bCs/>
                <w:kern w:val="2"/>
              </w:rPr>
              <w:t xml:space="preserve">ilgesniam nei </w:t>
            </w:r>
            <w:r w:rsidR="00717A8D">
              <w:rPr>
                <w:b/>
                <w:bCs/>
                <w:kern w:val="2"/>
              </w:rPr>
              <w:t>1</w:t>
            </w:r>
            <w:r w:rsidR="00F82B37" w:rsidRPr="18EF568F">
              <w:rPr>
                <w:b/>
                <w:bCs/>
                <w:kern w:val="2"/>
              </w:rPr>
              <w:t xml:space="preserve"> (</w:t>
            </w:r>
            <w:r w:rsidR="00717A8D">
              <w:rPr>
                <w:b/>
                <w:bCs/>
                <w:kern w:val="2"/>
              </w:rPr>
              <w:t>vieno</w:t>
            </w:r>
            <w:r w:rsidR="00F82B37" w:rsidRPr="18EF568F">
              <w:rPr>
                <w:b/>
                <w:bCs/>
                <w:kern w:val="2"/>
              </w:rPr>
              <w:t>) mėn</w:t>
            </w:r>
            <w:r w:rsidR="5BFC0854" w:rsidRPr="18EF568F">
              <w:rPr>
                <w:b/>
                <w:bCs/>
                <w:kern w:val="2"/>
              </w:rPr>
              <w:t>.</w:t>
            </w:r>
            <w:r w:rsidR="00F82B37" w:rsidRPr="18EF568F">
              <w:rPr>
                <w:b/>
                <w:bCs/>
                <w:kern w:val="2"/>
              </w:rPr>
              <w:t xml:space="preserve"> terminui, esant šioms</w:t>
            </w:r>
            <w:r w:rsidR="00717A8D">
              <w:rPr>
                <w:b/>
                <w:bCs/>
                <w:kern w:val="2"/>
              </w:rPr>
              <w:t xml:space="preserve"> </w:t>
            </w:r>
            <w:r w:rsidR="00717A8D" w:rsidRPr="00717A8D">
              <w:rPr>
                <w:kern w:val="2"/>
              </w:rPr>
              <w:t>Tiekėjo faktiškai įrodomoms, ne dėl Tiekėjo neveiklumo susidariusioms</w:t>
            </w:r>
            <w:r w:rsidR="00F82B37" w:rsidRPr="18EF568F">
              <w:rPr>
                <w:b/>
                <w:bCs/>
                <w:kern w:val="2"/>
              </w:rPr>
              <w:t xml:space="preserve"> aplinkybėms</w:t>
            </w:r>
            <w:r w:rsidR="00DD1892" w:rsidRPr="00DD1892">
              <w:rPr>
                <w:kern w:val="2"/>
                <w:szCs w:val="24"/>
              </w:rPr>
              <w:t xml:space="preserve">, </w:t>
            </w:r>
            <w:bookmarkStart w:id="0" w:name="_Hlk212667129"/>
            <w:r w:rsidR="00DD1892" w:rsidRPr="18EF568F">
              <w:rPr>
                <w:kern w:val="2"/>
              </w:rPr>
              <w:t>kurios Pirkėjo yra pripažintos objektyviomis</w:t>
            </w:r>
            <w:bookmarkEnd w:id="0"/>
            <w:r w:rsidR="00924C1F">
              <w:rPr>
                <w:kern w:val="2"/>
                <w:szCs w:val="24"/>
              </w:rPr>
              <w:t>:</w:t>
            </w:r>
          </w:p>
          <w:p w14:paraId="73EC4D47" w14:textId="680C2380" w:rsidR="00924C1F" w:rsidRPr="00924C1F" w:rsidRDefault="00924C1F" w:rsidP="00924C1F">
            <w:pPr>
              <w:jc w:val="both"/>
              <w:rPr>
                <w:szCs w:val="24"/>
              </w:rPr>
            </w:pPr>
            <w:r>
              <w:rPr>
                <w:szCs w:val="24"/>
              </w:rPr>
              <w:t xml:space="preserve">4.2.1.1. </w:t>
            </w:r>
            <w:r w:rsidR="00833F5C">
              <w:rPr>
                <w:szCs w:val="24"/>
              </w:rPr>
              <w:t>Pirkėjo Tiekėjui</w:t>
            </w:r>
            <w:r w:rsidRPr="00924C1F">
              <w:rPr>
                <w:szCs w:val="24"/>
              </w:rPr>
              <w:t xml:space="preserve"> pateikiami papildomi nurodymai / pastabos turi įtakos </w:t>
            </w:r>
            <w:r w:rsidR="00833F5C">
              <w:rPr>
                <w:szCs w:val="24"/>
              </w:rPr>
              <w:t>P</w:t>
            </w:r>
            <w:r w:rsidRPr="00924C1F">
              <w:rPr>
                <w:szCs w:val="24"/>
              </w:rPr>
              <w:t>aslaugų teikimo terminui;</w:t>
            </w:r>
          </w:p>
          <w:p w14:paraId="4B5D93DB" w14:textId="567C465E" w:rsidR="00924C1F" w:rsidRPr="00924C1F" w:rsidRDefault="00924C1F" w:rsidP="00924C1F">
            <w:pPr>
              <w:jc w:val="both"/>
              <w:rPr>
                <w:szCs w:val="24"/>
              </w:rPr>
            </w:pPr>
            <w:r>
              <w:rPr>
                <w:szCs w:val="24"/>
              </w:rPr>
              <w:t xml:space="preserve">4.2.1.2. </w:t>
            </w:r>
            <w:r w:rsidR="00F460DF" w:rsidRPr="00F460DF">
              <w:rPr>
                <w:szCs w:val="24"/>
              </w:rPr>
              <w:t xml:space="preserve">teisės aktų, turinčių įtakos pirkimo sutarties vykdymui, </w:t>
            </w:r>
            <w:r w:rsidR="00F460DF" w:rsidRPr="00F460DF">
              <w:rPr>
                <w:i/>
                <w:iCs/>
                <w:szCs w:val="24"/>
              </w:rPr>
              <w:t>inter alia</w:t>
            </w:r>
            <w:r w:rsidR="00F460DF" w:rsidRPr="00F460DF">
              <w:rPr>
                <w:szCs w:val="24"/>
              </w:rPr>
              <w:t xml:space="preserve"> teisės aktų pakeitimas</w:t>
            </w:r>
            <w:r w:rsidR="00753E0A">
              <w:rPr>
                <w:szCs w:val="24"/>
              </w:rPr>
              <w:t>;</w:t>
            </w:r>
          </w:p>
          <w:p w14:paraId="5534FEE4" w14:textId="11C2017F" w:rsidR="00753E0A" w:rsidRPr="00187034" w:rsidRDefault="00924C1F" w:rsidP="00924C1F">
            <w:pPr>
              <w:jc w:val="both"/>
            </w:pPr>
            <w:r>
              <w:t>4.2.1.3</w:t>
            </w:r>
            <w:r w:rsidR="00753E0A">
              <w:t>.</w:t>
            </w:r>
            <w:r>
              <w:t xml:space="preserve"> </w:t>
            </w:r>
            <w:r w:rsidR="00753E0A" w:rsidRPr="00187034">
              <w:t>bet koks uždelsimas, kliūtys ar trukdymai priskirtini Pirkėjui ar institucijoms, susijusiomis su duomenų, aktualių sutarties įgyvendinimui, teikimu;</w:t>
            </w:r>
          </w:p>
          <w:p w14:paraId="5FFE0429" w14:textId="16C88FF1" w:rsidR="00924C1F" w:rsidRPr="00924C1F" w:rsidRDefault="00753E0A" w:rsidP="00924C1F">
            <w:pPr>
              <w:jc w:val="both"/>
              <w:rPr>
                <w:szCs w:val="24"/>
              </w:rPr>
            </w:pPr>
            <w:r w:rsidRPr="00753E0A">
              <w:rPr>
                <w:szCs w:val="24"/>
              </w:rPr>
              <w:t>4.2.1.</w:t>
            </w:r>
            <w:r>
              <w:rPr>
                <w:szCs w:val="24"/>
              </w:rPr>
              <w:t>4</w:t>
            </w:r>
            <w:r w:rsidRPr="00753E0A">
              <w:rPr>
                <w:szCs w:val="24"/>
              </w:rPr>
              <w:t xml:space="preserve">. </w:t>
            </w:r>
            <w:r w:rsidR="00924C1F" w:rsidRPr="00924C1F">
              <w:rPr>
                <w:szCs w:val="24"/>
              </w:rPr>
              <w:t xml:space="preserve">bet koks uždelsimas, kliūtys ar trukdymai sukelti </w:t>
            </w:r>
            <w:r w:rsidR="00833F5C">
              <w:rPr>
                <w:szCs w:val="24"/>
              </w:rPr>
              <w:t>T</w:t>
            </w:r>
            <w:r w:rsidR="00924C1F" w:rsidRPr="00924C1F">
              <w:rPr>
                <w:szCs w:val="24"/>
              </w:rPr>
              <w:t xml:space="preserve">iekėjui trečiųjų </w:t>
            </w:r>
            <w:r w:rsidR="00C20A2F">
              <w:rPr>
                <w:szCs w:val="24"/>
              </w:rPr>
              <w:t>šalių</w:t>
            </w:r>
            <w:r w:rsidR="00924C1F" w:rsidRPr="00924C1F">
              <w:rPr>
                <w:szCs w:val="24"/>
              </w:rPr>
              <w:t xml:space="preserve"> </w:t>
            </w:r>
            <w:r w:rsidR="00C20A2F" w:rsidRPr="00C20A2F">
              <w:rPr>
                <w:szCs w:val="24"/>
              </w:rPr>
              <w:t xml:space="preserve">ne dėl Tiekėjo ne laiku ar netinkamai pagal </w:t>
            </w:r>
            <w:r w:rsidR="00C20A2F">
              <w:rPr>
                <w:szCs w:val="24"/>
              </w:rPr>
              <w:t>S</w:t>
            </w:r>
            <w:r w:rsidR="00C20A2F" w:rsidRPr="00C20A2F">
              <w:rPr>
                <w:szCs w:val="24"/>
              </w:rPr>
              <w:t>utarties sąlygas ir tvarka suteiktų Paslaugų</w:t>
            </w:r>
            <w:r w:rsidR="00924C1F" w:rsidRPr="00924C1F">
              <w:rPr>
                <w:szCs w:val="24"/>
              </w:rPr>
              <w:t>.</w:t>
            </w:r>
          </w:p>
          <w:p w14:paraId="75A20794" w14:textId="46EBB533" w:rsidR="00924C1F" w:rsidRPr="0092359A" w:rsidRDefault="00924C1F" w:rsidP="00924C1F">
            <w:pPr>
              <w:jc w:val="both"/>
            </w:pPr>
            <w:r>
              <w:t xml:space="preserve">4.2.2. Esant šių </w:t>
            </w:r>
            <w:r w:rsidR="603CDF43">
              <w:t>S</w:t>
            </w:r>
            <w:r>
              <w:t xml:space="preserve">pecialiųjų sąlygų 4.2.1 papunktyje nurodytoms aplinkybėms, </w:t>
            </w:r>
            <w:r w:rsidR="00833F5C">
              <w:t>T</w:t>
            </w:r>
            <w:r>
              <w:t xml:space="preserve">iekėjas turi kreiptis į </w:t>
            </w:r>
            <w:r w:rsidR="00833F5C">
              <w:t>Pirkėją</w:t>
            </w:r>
            <w:r>
              <w:t xml:space="preserve"> raštu </w:t>
            </w:r>
            <w:r w:rsidR="00932034" w:rsidRPr="00932034">
              <w:t>nuo šių aplinkybių fakto paaiškėjimo, bet ne vėliau, kaip likus 10 (dešimt) darbo dienų iki Paslaugų suteikimo termino pabaigos, ir</w:t>
            </w:r>
            <w:r w:rsidR="00753E0A" w:rsidRPr="00753E0A">
              <w:t xml:space="preserve"> pateikti duomenis apie aplinkybes, lemiančias paslaugų teikimo termino pratęsimą</w:t>
            </w:r>
            <w:r>
              <w:t xml:space="preserve">. </w:t>
            </w:r>
            <w:r w:rsidR="00833F5C">
              <w:t>Pirkėjui</w:t>
            </w:r>
            <w:r>
              <w:t xml:space="preserve"> pripažinus </w:t>
            </w:r>
            <w:r w:rsidR="00833F5C">
              <w:t>T</w:t>
            </w:r>
            <w:r>
              <w:t xml:space="preserve">iekėjo nurodytas aplinkybes objektyviai pateisinamomis, nepriklausančiomis nuo </w:t>
            </w:r>
            <w:r w:rsidR="00833F5C">
              <w:t>T</w:t>
            </w:r>
            <w:r>
              <w:t xml:space="preserve">iekėjo neveiklumo, </w:t>
            </w:r>
            <w:r w:rsidR="00833F5C">
              <w:t>P</w:t>
            </w:r>
            <w:r>
              <w:t xml:space="preserve">aslaugų </w:t>
            </w:r>
            <w:r w:rsidR="00965C63">
              <w:t>su</w:t>
            </w:r>
            <w:r>
              <w:t xml:space="preserve">teikimo termino pratęsimas </w:t>
            </w:r>
            <w:r>
              <w:lastRenderedPageBreak/>
              <w:t xml:space="preserve">įforminamas </w:t>
            </w:r>
            <w:r w:rsidR="00833F5C">
              <w:t>Š</w:t>
            </w:r>
            <w:r>
              <w:t xml:space="preserve">alių rašytiniu susitarimu, kuris yra neatsiejama </w:t>
            </w:r>
            <w:r w:rsidR="00833F5C">
              <w:t>S</w:t>
            </w:r>
            <w:r>
              <w:t>utarties dalis.</w:t>
            </w:r>
          </w:p>
        </w:tc>
      </w:tr>
      <w:tr w:rsidR="00027B83" w:rsidRPr="0092359A" w14:paraId="4D38D397" w14:textId="77777777" w:rsidTr="7DF8A644">
        <w:trPr>
          <w:trHeight w:val="300"/>
        </w:trPr>
        <w:tc>
          <w:tcPr>
            <w:tcW w:w="3093" w:type="dxa"/>
            <w:gridSpan w:val="2"/>
          </w:tcPr>
          <w:p w14:paraId="60FED6D0" w14:textId="77777777" w:rsidR="00027B83" w:rsidRPr="0092359A" w:rsidRDefault="000B0897" w:rsidP="0077237A">
            <w:pPr>
              <w:rPr>
                <w:b/>
                <w:kern w:val="2"/>
                <w:szCs w:val="24"/>
              </w:rPr>
            </w:pPr>
            <w:r w:rsidRPr="0092359A">
              <w:rPr>
                <w:b/>
                <w:kern w:val="2"/>
                <w:szCs w:val="24"/>
              </w:rPr>
              <w:lastRenderedPageBreak/>
              <w:t>4.3. Užsakymų teikimo tvarka</w:t>
            </w:r>
          </w:p>
        </w:tc>
        <w:tc>
          <w:tcPr>
            <w:tcW w:w="6441" w:type="dxa"/>
            <w:gridSpan w:val="2"/>
          </w:tcPr>
          <w:p w14:paraId="44F02E9B" w14:textId="34911A3D" w:rsidR="00027B83" w:rsidRPr="0092359A" w:rsidRDefault="00924C1F" w:rsidP="0077237A">
            <w:pPr>
              <w:rPr>
                <w:szCs w:val="24"/>
              </w:rPr>
            </w:pPr>
            <w:r w:rsidRPr="0077237A">
              <w:rPr>
                <w:kern w:val="2"/>
                <w:szCs w:val="24"/>
              </w:rPr>
              <w:t>Netaikoma</w:t>
            </w:r>
          </w:p>
        </w:tc>
      </w:tr>
      <w:tr w:rsidR="00027B83" w:rsidRPr="0077237A" w14:paraId="3A8802D2" w14:textId="77777777" w:rsidTr="7DF8A644">
        <w:trPr>
          <w:trHeight w:val="813"/>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2359A" w:rsidRDefault="000B0897" w:rsidP="0077237A">
            <w:pPr>
              <w:rPr>
                <w:b/>
                <w:kern w:val="2"/>
                <w:szCs w:val="24"/>
              </w:rPr>
            </w:pPr>
            <w:r w:rsidRPr="0092359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DF851A7" w:rsidR="00027B83" w:rsidRPr="0092359A" w:rsidRDefault="000B0897" w:rsidP="0077237A">
            <w:pPr>
              <w:rPr>
                <w:szCs w:val="24"/>
              </w:rPr>
            </w:pPr>
            <w:r w:rsidRPr="0092359A">
              <w:rPr>
                <w:kern w:val="2"/>
                <w:szCs w:val="24"/>
              </w:rPr>
              <w:t>Netaikoma</w:t>
            </w:r>
          </w:p>
        </w:tc>
      </w:tr>
      <w:tr w:rsidR="00027B83" w:rsidRPr="0077237A" w14:paraId="59F55181" w14:textId="77777777" w:rsidTr="7DF8A644">
        <w:trPr>
          <w:trHeight w:val="300"/>
        </w:trPr>
        <w:tc>
          <w:tcPr>
            <w:tcW w:w="3093" w:type="dxa"/>
            <w:gridSpan w:val="2"/>
          </w:tcPr>
          <w:p w14:paraId="0EE1132D" w14:textId="77777777" w:rsidR="00027B83" w:rsidRPr="00D42E2D" w:rsidRDefault="000B0897" w:rsidP="0077237A">
            <w:pPr>
              <w:rPr>
                <w:b/>
                <w:kern w:val="2"/>
                <w:szCs w:val="24"/>
                <w:highlight w:val="yellow"/>
              </w:rPr>
            </w:pPr>
            <w:r w:rsidRPr="00924C1F">
              <w:rPr>
                <w:b/>
                <w:kern w:val="2"/>
                <w:szCs w:val="24"/>
              </w:rPr>
              <w:t>4.5. Pateikiami dokumentai</w:t>
            </w:r>
          </w:p>
        </w:tc>
        <w:tc>
          <w:tcPr>
            <w:tcW w:w="6441" w:type="dxa"/>
            <w:gridSpan w:val="2"/>
          </w:tcPr>
          <w:p w14:paraId="354075EB" w14:textId="528442F0" w:rsidR="00BC562F" w:rsidRPr="007C427D" w:rsidRDefault="2C771F07" w:rsidP="0077237A">
            <w:pPr>
              <w:jc w:val="both"/>
            </w:pPr>
            <w:r w:rsidRPr="1EA113ED">
              <w:rPr>
                <w:kern w:val="2"/>
              </w:rPr>
              <w:t xml:space="preserve">Turi būti pateikiami šie dokumentai: </w:t>
            </w:r>
          </w:p>
          <w:p w14:paraId="30F97853" w14:textId="4D91E164" w:rsidR="00BC562F" w:rsidRDefault="00397036" w:rsidP="0077237A">
            <w:pPr>
              <w:jc w:val="both"/>
              <w:rPr>
                <w:rFonts w:eastAsiaTheme="minorEastAsia"/>
              </w:rPr>
            </w:pPr>
            <w:r w:rsidRPr="1EA113ED">
              <w:rPr>
                <w:kern w:val="2"/>
              </w:rPr>
              <w:t xml:space="preserve">1) </w:t>
            </w:r>
            <w:r w:rsidR="00EA04CE" w:rsidRPr="00EA04CE">
              <w:rPr>
                <w:kern w:val="2"/>
              </w:rPr>
              <w:t>parengti Paslaugų rezultatai pagal Techninės specifikacijos reikalavimus</w:t>
            </w:r>
            <w:r w:rsidR="00BC3B16" w:rsidRPr="1EA113ED">
              <w:rPr>
                <w:rFonts w:eastAsiaTheme="minorEastAsia"/>
              </w:rPr>
              <w:t>;</w:t>
            </w:r>
          </w:p>
          <w:p w14:paraId="1D508071" w14:textId="3385B01F" w:rsidR="00EA04CE" w:rsidRDefault="00EA04CE" w:rsidP="0077237A">
            <w:pPr>
              <w:jc w:val="both"/>
            </w:pPr>
            <w:r>
              <w:t>2) prašymas išmokėti avansą;</w:t>
            </w:r>
          </w:p>
          <w:p w14:paraId="7DB1C6B2" w14:textId="48590341" w:rsidR="00EA04CE" w:rsidRPr="007C427D" w:rsidRDefault="00EA04CE" w:rsidP="0077237A">
            <w:pPr>
              <w:jc w:val="both"/>
            </w:pPr>
            <w:r>
              <w:t xml:space="preserve">3) </w:t>
            </w:r>
            <w:r w:rsidRPr="00EA04CE">
              <w:t>išankstinio mokėjimo sąskaita</w:t>
            </w:r>
            <w:r>
              <w:t>;</w:t>
            </w:r>
          </w:p>
          <w:p w14:paraId="40D701F7" w14:textId="18D9422D" w:rsidR="00BC562F" w:rsidRPr="007C427D" w:rsidRDefault="00EA04CE" w:rsidP="0077237A">
            <w:pPr>
              <w:jc w:val="both"/>
            </w:pPr>
            <w:r>
              <w:rPr>
                <w:rFonts w:eastAsiaTheme="minorEastAsia"/>
              </w:rPr>
              <w:t>4</w:t>
            </w:r>
            <w:r w:rsidR="00397036" w:rsidRPr="1EA113ED">
              <w:rPr>
                <w:rFonts w:eastAsiaTheme="minorEastAsia"/>
              </w:rPr>
              <w:t xml:space="preserve">) </w:t>
            </w:r>
            <w:r w:rsidR="4F41EBD8" w:rsidRPr="18EF568F">
              <w:rPr>
                <w:rFonts w:eastAsiaTheme="minorEastAsia"/>
              </w:rPr>
              <w:t>p</w:t>
            </w:r>
            <w:r w:rsidR="37F34B34" w:rsidRPr="18EF568F">
              <w:rPr>
                <w:rFonts w:eastAsiaTheme="minorEastAsia"/>
              </w:rPr>
              <w:t>aslaugų perdavimo</w:t>
            </w:r>
            <w:r w:rsidRPr="18EF568F">
              <w:rPr>
                <w:rFonts w:eastAsiaTheme="minorEastAsia"/>
              </w:rPr>
              <w:t>–</w:t>
            </w:r>
            <w:r w:rsidR="37F34B34" w:rsidRPr="18EF568F">
              <w:rPr>
                <w:rFonts w:eastAsiaTheme="minorEastAsia"/>
              </w:rPr>
              <w:t>priėmimo akta</w:t>
            </w:r>
            <w:r w:rsidR="00771FC8" w:rsidRPr="18EF568F">
              <w:rPr>
                <w:rFonts w:eastAsiaTheme="minorEastAsia"/>
              </w:rPr>
              <w:t>s</w:t>
            </w:r>
            <w:r w:rsidR="37F34B34" w:rsidRPr="18EF568F">
              <w:rPr>
                <w:rFonts w:eastAsiaTheme="minorEastAsia"/>
              </w:rPr>
              <w:t>;</w:t>
            </w:r>
          </w:p>
          <w:p w14:paraId="66CFBE6E" w14:textId="76BF5945" w:rsidR="00BC562F" w:rsidRPr="007C427D" w:rsidRDefault="0008459D" w:rsidP="0077237A">
            <w:pPr>
              <w:jc w:val="both"/>
            </w:pPr>
            <w:r>
              <w:rPr>
                <w:rFonts w:eastAsiaTheme="minorEastAsia"/>
              </w:rPr>
              <w:t>6</w:t>
            </w:r>
            <w:r w:rsidR="37F34B34" w:rsidRPr="1EA113ED">
              <w:rPr>
                <w:rFonts w:eastAsiaTheme="minorEastAsia"/>
              </w:rPr>
              <w:t xml:space="preserve">) </w:t>
            </w:r>
            <w:r w:rsidR="00397036" w:rsidRPr="1EA113ED">
              <w:rPr>
                <w:rFonts w:eastAsiaTheme="minorEastAsia"/>
              </w:rPr>
              <w:t>S</w:t>
            </w:r>
            <w:r w:rsidR="2C771F07" w:rsidRPr="1EA113ED">
              <w:rPr>
                <w:kern w:val="2"/>
              </w:rPr>
              <w:t>ąskait</w:t>
            </w:r>
            <w:r w:rsidR="006C29F6">
              <w:rPr>
                <w:kern w:val="2"/>
              </w:rPr>
              <w:t>a</w:t>
            </w:r>
            <w:r w:rsidR="198D65FC" w:rsidRPr="007C427D">
              <w:rPr>
                <w:kern w:val="2"/>
                <w:szCs w:val="24"/>
              </w:rPr>
              <w:t>.</w:t>
            </w:r>
          </w:p>
          <w:p w14:paraId="6BA95380" w14:textId="38C7DF56" w:rsidR="00027B83" w:rsidRPr="007C427D" w:rsidRDefault="2C771F07" w:rsidP="0077237A">
            <w:pPr>
              <w:jc w:val="both"/>
              <w:rPr>
                <w:szCs w:val="24"/>
              </w:rPr>
            </w:pPr>
            <w:r w:rsidRPr="007C427D">
              <w:rPr>
                <w:kern w:val="2"/>
                <w:szCs w:val="24"/>
              </w:rPr>
              <w:t>Tiekėjui nepateikus nurodytų dokumentų, laikoma, kad Paslaugos neatitinka Sutartyje nustatytų reikalavimų.</w:t>
            </w:r>
          </w:p>
        </w:tc>
      </w:tr>
      <w:tr w:rsidR="00027B83" w:rsidRPr="0077237A" w14:paraId="6DA27131" w14:textId="77777777" w:rsidTr="7DF8A644">
        <w:trPr>
          <w:trHeight w:val="300"/>
        </w:trPr>
        <w:tc>
          <w:tcPr>
            <w:tcW w:w="9534" w:type="dxa"/>
            <w:gridSpan w:val="4"/>
          </w:tcPr>
          <w:p w14:paraId="3344B361" w14:textId="77777777" w:rsidR="00027B83" w:rsidRPr="0077237A" w:rsidRDefault="000B0897" w:rsidP="0077237A">
            <w:pPr>
              <w:jc w:val="center"/>
              <w:rPr>
                <w:b/>
                <w:kern w:val="2"/>
                <w:szCs w:val="24"/>
              </w:rPr>
            </w:pPr>
            <w:r w:rsidRPr="0077237A">
              <w:rPr>
                <w:b/>
                <w:kern w:val="2"/>
                <w:szCs w:val="24"/>
              </w:rPr>
              <w:t>5. SUTARTIES KAINA IR ATSISKAITYMO TVARKA</w:t>
            </w:r>
          </w:p>
        </w:tc>
      </w:tr>
      <w:tr w:rsidR="00027B83" w:rsidRPr="0077237A" w14:paraId="7A010749" w14:textId="77777777" w:rsidTr="7DF8A644">
        <w:trPr>
          <w:trHeight w:val="300"/>
        </w:trPr>
        <w:tc>
          <w:tcPr>
            <w:tcW w:w="3093" w:type="dxa"/>
            <w:gridSpan w:val="2"/>
          </w:tcPr>
          <w:p w14:paraId="0BDD66A8" w14:textId="77777777" w:rsidR="00027B83" w:rsidRPr="0077237A" w:rsidRDefault="000B0897" w:rsidP="0077237A">
            <w:pPr>
              <w:rPr>
                <w:b/>
                <w:kern w:val="2"/>
                <w:szCs w:val="24"/>
              </w:rPr>
            </w:pPr>
            <w:r w:rsidRPr="0077237A">
              <w:rPr>
                <w:b/>
                <w:kern w:val="2"/>
                <w:szCs w:val="24"/>
              </w:rPr>
              <w:t>5.1. Sutarčiai taikomas kainos apskaičiavimo būdas</w:t>
            </w:r>
          </w:p>
        </w:tc>
        <w:tc>
          <w:tcPr>
            <w:tcW w:w="6441" w:type="dxa"/>
            <w:gridSpan w:val="2"/>
          </w:tcPr>
          <w:p w14:paraId="3A26B52B" w14:textId="2B4512CC" w:rsidR="00027B83" w:rsidRPr="00662FA3" w:rsidRDefault="000B0897" w:rsidP="0077237A">
            <w:pPr>
              <w:rPr>
                <w:color w:val="212121"/>
                <w:kern w:val="2"/>
                <w:szCs w:val="24"/>
              </w:rPr>
            </w:pPr>
            <w:r w:rsidRPr="0077237A">
              <w:rPr>
                <w:kern w:val="2"/>
                <w:szCs w:val="24"/>
              </w:rPr>
              <w:t>Fiksuoto</w:t>
            </w:r>
            <w:r w:rsidR="00D42E2D">
              <w:rPr>
                <w:kern w:val="2"/>
                <w:szCs w:val="24"/>
              </w:rPr>
              <w:t>s</w:t>
            </w:r>
            <w:r w:rsidRPr="0077237A">
              <w:rPr>
                <w:kern w:val="2"/>
                <w:szCs w:val="24"/>
              </w:rPr>
              <w:t xml:space="preserve"> </w:t>
            </w:r>
            <w:r w:rsidR="00D42E2D">
              <w:rPr>
                <w:kern w:val="2"/>
                <w:szCs w:val="24"/>
              </w:rPr>
              <w:t>kainos</w:t>
            </w:r>
            <w:r w:rsidRPr="0077237A">
              <w:rPr>
                <w:kern w:val="2"/>
                <w:szCs w:val="24"/>
              </w:rPr>
              <w:t xml:space="preserve"> kainodara</w:t>
            </w:r>
          </w:p>
        </w:tc>
      </w:tr>
      <w:tr w:rsidR="00027B83" w:rsidRPr="0077237A" w14:paraId="5B9972D4" w14:textId="77777777" w:rsidTr="7DF8A644">
        <w:trPr>
          <w:trHeight w:val="300"/>
        </w:trPr>
        <w:tc>
          <w:tcPr>
            <w:tcW w:w="3093" w:type="dxa"/>
            <w:gridSpan w:val="2"/>
          </w:tcPr>
          <w:p w14:paraId="33D0FE0E" w14:textId="58EC5283" w:rsidR="00027B83" w:rsidRPr="0077237A" w:rsidRDefault="000B0897" w:rsidP="00D42E2D">
            <w:pPr>
              <w:rPr>
                <w:b/>
                <w:kern w:val="2"/>
                <w:szCs w:val="24"/>
              </w:rPr>
            </w:pPr>
            <w:r w:rsidRPr="0077237A">
              <w:rPr>
                <w:b/>
                <w:kern w:val="2"/>
                <w:szCs w:val="24"/>
              </w:rPr>
              <w:t xml:space="preserve">5.2. Pradinės Sutarties vertė ir Sutarties kaina, kai taikoma </w:t>
            </w:r>
            <w:r w:rsidRPr="0077237A">
              <w:rPr>
                <w:b/>
                <w:kern w:val="2"/>
                <w:szCs w:val="24"/>
                <w:u w:val="single"/>
              </w:rPr>
              <w:t>fiksuoto</w:t>
            </w:r>
            <w:r w:rsidR="00D42E2D">
              <w:rPr>
                <w:b/>
                <w:kern w:val="2"/>
                <w:szCs w:val="24"/>
                <w:u w:val="single"/>
              </w:rPr>
              <w:t>s</w:t>
            </w:r>
            <w:r w:rsidRPr="0077237A">
              <w:rPr>
                <w:b/>
                <w:kern w:val="2"/>
                <w:szCs w:val="24"/>
                <w:u w:val="single"/>
              </w:rPr>
              <w:t xml:space="preserve"> </w:t>
            </w:r>
            <w:r w:rsidR="00D42E2D">
              <w:rPr>
                <w:b/>
                <w:kern w:val="2"/>
                <w:szCs w:val="24"/>
                <w:u w:val="single"/>
              </w:rPr>
              <w:t>kainos</w:t>
            </w:r>
            <w:r w:rsidRPr="0077237A">
              <w:rPr>
                <w:b/>
                <w:kern w:val="2"/>
                <w:szCs w:val="24"/>
              </w:rPr>
              <w:t xml:space="preserve"> kainodara</w:t>
            </w:r>
          </w:p>
        </w:tc>
        <w:tc>
          <w:tcPr>
            <w:tcW w:w="6441" w:type="dxa"/>
            <w:gridSpan w:val="2"/>
          </w:tcPr>
          <w:p w14:paraId="5E674D64" w14:textId="54743AA9" w:rsidR="00D42E2D" w:rsidRDefault="00D42E2D" w:rsidP="00D42E2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10EF16" w14:textId="09FB3E43" w:rsidR="00D42E2D" w:rsidRDefault="00D42E2D" w:rsidP="00D42E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B0FF33" w14:textId="77777777" w:rsidR="00D42E2D" w:rsidRDefault="00D42E2D" w:rsidP="00D42E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C4DB159" w14:textId="0CD14C99" w:rsidR="00027B83" w:rsidRPr="00D42E2D" w:rsidRDefault="00D42E2D" w:rsidP="00D42E2D">
            <w:pPr>
              <w:jc w:val="both"/>
              <w:rPr>
                <w:color w:val="000000"/>
                <w:kern w:val="2"/>
                <w:szCs w:val="24"/>
                <w:highlight w:val="yellow"/>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00532851">
              <w:rPr>
                <w:color w:val="000000"/>
                <w:kern w:val="2"/>
                <w:szCs w:val="24"/>
              </w:rPr>
              <w:t>Paslaugų</w:t>
            </w:r>
            <w:r>
              <w:rPr>
                <w:color w:val="000000"/>
                <w:kern w:val="2"/>
                <w:szCs w:val="24"/>
              </w:rPr>
              <w:t xml:space="preserve"> kiekį ir (ar) apimtį.</w:t>
            </w:r>
          </w:p>
        </w:tc>
      </w:tr>
      <w:tr w:rsidR="00027B83" w:rsidRPr="0077237A" w14:paraId="1A7054EB" w14:textId="77777777" w:rsidTr="7DF8A644">
        <w:trPr>
          <w:trHeight w:val="300"/>
        </w:trPr>
        <w:tc>
          <w:tcPr>
            <w:tcW w:w="3093" w:type="dxa"/>
            <w:gridSpan w:val="2"/>
          </w:tcPr>
          <w:p w14:paraId="57F4DE2E" w14:textId="144C0276" w:rsidR="00027B83" w:rsidRPr="0077237A" w:rsidRDefault="000B0897" w:rsidP="0077237A">
            <w:pPr>
              <w:rPr>
                <w:kern w:val="2"/>
                <w:szCs w:val="24"/>
              </w:rPr>
            </w:pPr>
            <w:r w:rsidRPr="0077237A">
              <w:rPr>
                <w:b/>
                <w:kern w:val="2"/>
                <w:szCs w:val="24"/>
              </w:rPr>
              <w:t xml:space="preserve">5.3. Sutarties kainos / įkainių perskaičiavimas taikant </w:t>
            </w:r>
            <w:r w:rsidRPr="0077237A">
              <w:rPr>
                <w:b/>
                <w:kern w:val="2"/>
                <w:szCs w:val="24"/>
                <w:u w:val="single"/>
              </w:rPr>
              <w:t>peržiūros</w:t>
            </w:r>
            <w:r w:rsidRPr="0077237A">
              <w:rPr>
                <w:b/>
                <w:kern w:val="2"/>
                <w:szCs w:val="24"/>
              </w:rPr>
              <w:t xml:space="preserve"> taisykles</w:t>
            </w:r>
          </w:p>
        </w:tc>
        <w:tc>
          <w:tcPr>
            <w:tcW w:w="6441" w:type="dxa"/>
            <w:gridSpan w:val="2"/>
          </w:tcPr>
          <w:p w14:paraId="700E8720" w14:textId="358C7DCA" w:rsidR="00027B83" w:rsidRPr="0077237A" w:rsidRDefault="000B0897" w:rsidP="0077237A">
            <w:pPr>
              <w:rPr>
                <w:szCs w:val="24"/>
              </w:rPr>
            </w:pPr>
            <w:r w:rsidRPr="0077237A">
              <w:rPr>
                <w:kern w:val="2"/>
                <w:szCs w:val="24"/>
              </w:rPr>
              <w:t xml:space="preserve">Sutarties </w:t>
            </w:r>
            <w:r w:rsidR="00532851">
              <w:rPr>
                <w:kern w:val="2"/>
                <w:szCs w:val="24"/>
              </w:rPr>
              <w:t>kaina</w:t>
            </w:r>
            <w:r w:rsidRPr="0077237A">
              <w:rPr>
                <w:kern w:val="2"/>
                <w:szCs w:val="24"/>
              </w:rPr>
              <w:t xml:space="preserve"> bus perskaičiuojam</w:t>
            </w:r>
            <w:r w:rsidR="00532851">
              <w:rPr>
                <w:kern w:val="2"/>
                <w:szCs w:val="24"/>
              </w:rPr>
              <w:t>a</w:t>
            </w:r>
            <w:r w:rsidRPr="0077237A">
              <w:rPr>
                <w:kern w:val="2"/>
                <w:szCs w:val="24"/>
              </w:rPr>
              <w:t>:</w:t>
            </w:r>
          </w:p>
          <w:p w14:paraId="00D2EC0C" w14:textId="784664BD" w:rsidR="00027B83" w:rsidRPr="0077237A" w:rsidRDefault="000B0897" w:rsidP="0077237A">
            <w:pPr>
              <w:rPr>
                <w:kern w:val="2"/>
                <w:szCs w:val="24"/>
              </w:rPr>
            </w:pPr>
            <w:r w:rsidRPr="0077237A">
              <w:rPr>
                <w:kern w:val="2"/>
                <w:szCs w:val="24"/>
              </w:rPr>
              <w:t>5.3.1. dėl PVM tarifo pasikeitimo;</w:t>
            </w:r>
          </w:p>
          <w:p w14:paraId="054DF302" w14:textId="3B7C8096" w:rsidR="00027B83" w:rsidRPr="00532851" w:rsidRDefault="000B0897" w:rsidP="0077237A">
            <w:pPr>
              <w:rPr>
                <w:color w:val="000000" w:themeColor="text1"/>
                <w:kern w:val="2"/>
                <w:szCs w:val="24"/>
              </w:rPr>
            </w:pPr>
            <w:r w:rsidRPr="0077237A">
              <w:rPr>
                <w:kern w:val="2"/>
                <w:szCs w:val="24"/>
              </w:rPr>
              <w:t>5.3.</w:t>
            </w:r>
            <w:r w:rsidR="007D166E" w:rsidRPr="0077237A">
              <w:rPr>
                <w:kern w:val="2"/>
                <w:szCs w:val="24"/>
              </w:rPr>
              <w:t>2</w:t>
            </w:r>
            <w:r w:rsidRPr="0077237A">
              <w:rPr>
                <w:kern w:val="2"/>
                <w:szCs w:val="24"/>
              </w:rPr>
              <w:t>. dėl kainų lygio pokyčio.</w:t>
            </w:r>
          </w:p>
        </w:tc>
      </w:tr>
      <w:tr w:rsidR="00027B83" w:rsidRPr="0077237A" w14:paraId="6AC8D1FA" w14:textId="77777777" w:rsidTr="7DF8A644">
        <w:trPr>
          <w:trHeight w:val="300"/>
        </w:trPr>
        <w:tc>
          <w:tcPr>
            <w:tcW w:w="3093" w:type="dxa"/>
            <w:gridSpan w:val="2"/>
          </w:tcPr>
          <w:p w14:paraId="62766FE5" w14:textId="77777777" w:rsidR="00027B83" w:rsidRPr="0077237A" w:rsidRDefault="000B0897" w:rsidP="0077237A">
            <w:pPr>
              <w:rPr>
                <w:b/>
                <w:kern w:val="2"/>
                <w:szCs w:val="24"/>
              </w:rPr>
            </w:pPr>
            <w:r w:rsidRPr="0077237A">
              <w:rPr>
                <w:b/>
                <w:kern w:val="2"/>
                <w:szCs w:val="24"/>
              </w:rPr>
              <w:t>5.3.1. Sutarties kainos / įkainių peržiūra dėl PVM tarifo pasikeitimo</w:t>
            </w:r>
          </w:p>
        </w:tc>
        <w:tc>
          <w:tcPr>
            <w:tcW w:w="6441" w:type="dxa"/>
            <w:gridSpan w:val="2"/>
          </w:tcPr>
          <w:p w14:paraId="74AF8AB1" w14:textId="3A73D728" w:rsidR="00027B83" w:rsidRPr="0077237A" w:rsidRDefault="00732216" w:rsidP="0077237A">
            <w:pPr>
              <w:jc w:val="both"/>
              <w:rPr>
                <w:szCs w:val="24"/>
              </w:rPr>
            </w:pPr>
            <w:r>
              <w:rPr>
                <w:kern w:val="2"/>
                <w:szCs w:val="24"/>
              </w:rPr>
              <w:t xml:space="preserve">5.3.1.1. </w:t>
            </w:r>
            <w:r w:rsidR="2C771F07" w:rsidRPr="0077237A">
              <w:rPr>
                <w:kern w:val="2"/>
                <w:szCs w:val="24"/>
              </w:rPr>
              <w:t>Jeigu Sutarties vykdymo metu pasikeičia PVM mokėjimą reglamentuojantys teisės aktai, darantys tiesioginę įtaką Tiekėjo t</w:t>
            </w:r>
            <w:r w:rsidR="2C771F07" w:rsidRPr="0077237A">
              <w:rPr>
                <w:szCs w:val="24"/>
              </w:rPr>
              <w:t>ei</w:t>
            </w:r>
            <w:r w:rsidR="2C771F07" w:rsidRPr="0077237A">
              <w:rPr>
                <w:kern w:val="2"/>
                <w:szCs w:val="24"/>
              </w:rPr>
              <w:t>kiamų P</w:t>
            </w:r>
            <w:r w:rsidR="2C771F07" w:rsidRPr="0077237A">
              <w:rPr>
                <w:szCs w:val="24"/>
              </w:rPr>
              <w:t>aslaugų</w:t>
            </w:r>
            <w:r w:rsidR="2C771F07" w:rsidRPr="0077237A">
              <w:rPr>
                <w:kern w:val="2"/>
                <w:szCs w:val="24"/>
              </w:rPr>
              <w:t xml:space="preserve"> Sutartyje nurodyt</w:t>
            </w:r>
            <w:r w:rsidR="219C0A16" w:rsidRPr="0077237A">
              <w:rPr>
                <w:kern w:val="2"/>
                <w:szCs w:val="24"/>
              </w:rPr>
              <w:t>a</w:t>
            </w:r>
            <w:r w:rsidR="00532851">
              <w:rPr>
                <w:kern w:val="2"/>
                <w:szCs w:val="24"/>
              </w:rPr>
              <w:t>i</w:t>
            </w:r>
            <w:r w:rsidR="219C0A16" w:rsidRPr="0077237A">
              <w:rPr>
                <w:kern w:val="2"/>
                <w:szCs w:val="24"/>
              </w:rPr>
              <w:t xml:space="preserve"> </w:t>
            </w:r>
            <w:r w:rsidR="00532851">
              <w:rPr>
                <w:kern w:val="2"/>
                <w:szCs w:val="24"/>
              </w:rPr>
              <w:t>kainai</w:t>
            </w:r>
            <w:r w:rsidR="2C771F07" w:rsidRPr="0077237A">
              <w:rPr>
                <w:kern w:val="2"/>
                <w:szCs w:val="24"/>
              </w:rPr>
              <w:t xml:space="preserve">, Sutarties </w:t>
            </w:r>
            <w:r w:rsidR="00532851">
              <w:rPr>
                <w:kern w:val="2"/>
                <w:szCs w:val="24"/>
              </w:rPr>
              <w:t>kaina</w:t>
            </w:r>
            <w:r w:rsidR="2C771F07" w:rsidRPr="0077237A">
              <w:rPr>
                <w:kern w:val="2"/>
                <w:szCs w:val="24"/>
              </w:rPr>
              <w:t xml:space="preserve"> perskaičiuojam</w:t>
            </w:r>
            <w:r w:rsidR="505C62B7" w:rsidRPr="0077237A">
              <w:rPr>
                <w:kern w:val="2"/>
                <w:szCs w:val="24"/>
              </w:rPr>
              <w:t>a</w:t>
            </w:r>
            <w:r w:rsidR="2C771F07" w:rsidRPr="0077237A">
              <w:rPr>
                <w:kern w:val="2"/>
                <w:szCs w:val="24"/>
              </w:rPr>
              <w:t xml:space="preserve"> nekeičiant P</w:t>
            </w:r>
            <w:r w:rsidR="2C771F07" w:rsidRPr="0077237A">
              <w:rPr>
                <w:szCs w:val="24"/>
              </w:rPr>
              <w:t>aslaugų</w:t>
            </w:r>
            <w:r w:rsidR="2C771F07" w:rsidRPr="0077237A">
              <w:rPr>
                <w:kern w:val="2"/>
                <w:szCs w:val="24"/>
              </w:rPr>
              <w:t xml:space="preserve"> </w:t>
            </w:r>
            <w:r w:rsidR="00EA04CE">
              <w:rPr>
                <w:kern w:val="2"/>
                <w:szCs w:val="24"/>
              </w:rPr>
              <w:t>kainos</w:t>
            </w:r>
            <w:r w:rsidR="2C771F07" w:rsidRPr="0077237A">
              <w:rPr>
                <w:kern w:val="2"/>
                <w:szCs w:val="24"/>
              </w:rPr>
              <w:t xml:space="preserve"> be PVM.</w:t>
            </w:r>
          </w:p>
          <w:p w14:paraId="283E13F4" w14:textId="0D6F3E15" w:rsidR="007A2C2C" w:rsidRPr="0077237A" w:rsidRDefault="00732216" w:rsidP="0077237A">
            <w:pPr>
              <w:jc w:val="both"/>
              <w:rPr>
                <w:szCs w:val="24"/>
              </w:rPr>
            </w:pPr>
            <w:r>
              <w:rPr>
                <w:kern w:val="2"/>
                <w:szCs w:val="24"/>
              </w:rPr>
              <w:t xml:space="preserve">5.3.1.2. </w:t>
            </w:r>
            <w:r w:rsidR="2C771F07" w:rsidRPr="0077237A">
              <w:rPr>
                <w:kern w:val="2"/>
                <w:szCs w:val="24"/>
              </w:rPr>
              <w:t xml:space="preserve">Perskaičiavimas įforminamas Susitarimu ne vėliau kaip per </w:t>
            </w:r>
            <w:r w:rsidR="219C0A16" w:rsidRPr="0077237A">
              <w:rPr>
                <w:kern w:val="2"/>
                <w:szCs w:val="24"/>
              </w:rPr>
              <w:t xml:space="preserve">10 (dešimt) darbo dienų </w:t>
            </w:r>
            <w:r w:rsidR="2C771F07" w:rsidRPr="0077237A">
              <w:rPr>
                <w:kern w:val="2"/>
                <w:szCs w:val="24"/>
              </w:rPr>
              <w:t>nuo PVM mokėjimą reglamentuojančių teisės aktų pasikeitimo, kuris tampa neatskiriama Sutarties dalimi.</w:t>
            </w:r>
          </w:p>
          <w:p w14:paraId="4B006FAB" w14:textId="65CEA018" w:rsidR="00027B83" w:rsidRPr="0077237A" w:rsidRDefault="00732216" w:rsidP="0077237A">
            <w:pPr>
              <w:jc w:val="both"/>
              <w:rPr>
                <w:szCs w:val="24"/>
              </w:rPr>
            </w:pPr>
            <w:r>
              <w:rPr>
                <w:kern w:val="2"/>
                <w:szCs w:val="24"/>
              </w:rPr>
              <w:t xml:space="preserve">5.3.1.3. </w:t>
            </w:r>
            <w:r w:rsidR="2C771F07" w:rsidRPr="0077237A">
              <w:rPr>
                <w:kern w:val="2"/>
                <w:szCs w:val="24"/>
              </w:rPr>
              <w:t xml:space="preserve">Perskaičiuota Sutarties </w:t>
            </w:r>
            <w:r w:rsidR="00166A58">
              <w:rPr>
                <w:kern w:val="2"/>
                <w:szCs w:val="24"/>
              </w:rPr>
              <w:t>kaina</w:t>
            </w:r>
            <w:r w:rsidR="2C771F07" w:rsidRPr="0077237A">
              <w:rPr>
                <w:kern w:val="2"/>
                <w:szCs w:val="24"/>
              </w:rPr>
              <w:t xml:space="preserve"> įforminama Susitarimu ir turi būti taikoma nuo naujo PVM įvedimo datos (nepriklausomai nuo to, kada pasirašytas Susitarimas).</w:t>
            </w:r>
          </w:p>
        </w:tc>
      </w:tr>
      <w:tr w:rsidR="00027B83" w:rsidRPr="0077237A" w14:paraId="6AF9A9F1" w14:textId="77777777" w:rsidTr="7DF8A644">
        <w:trPr>
          <w:trHeight w:val="300"/>
        </w:trPr>
        <w:tc>
          <w:tcPr>
            <w:tcW w:w="3093" w:type="dxa"/>
            <w:gridSpan w:val="2"/>
          </w:tcPr>
          <w:p w14:paraId="352C6260" w14:textId="77777777" w:rsidR="00027B83" w:rsidRPr="0077237A" w:rsidRDefault="000B0897" w:rsidP="0077237A">
            <w:pPr>
              <w:rPr>
                <w:szCs w:val="24"/>
              </w:rPr>
            </w:pPr>
            <w:r w:rsidRPr="0077237A">
              <w:rPr>
                <w:b/>
                <w:bCs/>
                <w:kern w:val="2"/>
                <w:szCs w:val="24"/>
              </w:rPr>
              <w:t>5.3.2.</w:t>
            </w:r>
            <w:r w:rsidRPr="0077237A">
              <w:rPr>
                <w:kern w:val="2"/>
                <w:szCs w:val="24"/>
              </w:rPr>
              <w:t xml:space="preserve"> </w:t>
            </w:r>
            <w:r w:rsidRPr="0077237A">
              <w:rPr>
                <w:b/>
                <w:bCs/>
                <w:kern w:val="2"/>
                <w:szCs w:val="24"/>
              </w:rPr>
              <w:t>Sutarties kainos / įkainių peržiūra dėl kitų mokesčių, lemiančių Paslaugų kainos / įkainių pokytį, pasikeitimo</w:t>
            </w:r>
          </w:p>
        </w:tc>
        <w:tc>
          <w:tcPr>
            <w:tcW w:w="6441" w:type="dxa"/>
            <w:gridSpan w:val="2"/>
          </w:tcPr>
          <w:p w14:paraId="4CFB97C1" w14:textId="579FBC76" w:rsidR="00027B83" w:rsidRPr="0077237A" w:rsidRDefault="000B0897" w:rsidP="0077237A">
            <w:pPr>
              <w:rPr>
                <w:kern w:val="2"/>
                <w:szCs w:val="24"/>
              </w:rPr>
            </w:pPr>
            <w:r w:rsidRPr="0077237A">
              <w:rPr>
                <w:kern w:val="2"/>
                <w:szCs w:val="24"/>
              </w:rPr>
              <w:t>Netaikoma</w:t>
            </w:r>
          </w:p>
        </w:tc>
      </w:tr>
      <w:tr w:rsidR="00027B83" w:rsidRPr="0077237A" w14:paraId="3158E5C4" w14:textId="77777777" w:rsidTr="7DF8A644">
        <w:trPr>
          <w:trHeight w:val="300"/>
        </w:trPr>
        <w:tc>
          <w:tcPr>
            <w:tcW w:w="3093" w:type="dxa"/>
            <w:gridSpan w:val="2"/>
          </w:tcPr>
          <w:p w14:paraId="06F972CC" w14:textId="77777777" w:rsidR="00027B83" w:rsidRPr="0077237A" w:rsidRDefault="000B0897" w:rsidP="0077237A">
            <w:pPr>
              <w:rPr>
                <w:b/>
                <w:kern w:val="2"/>
                <w:szCs w:val="24"/>
              </w:rPr>
            </w:pPr>
            <w:r w:rsidRPr="0077237A">
              <w:rPr>
                <w:b/>
                <w:kern w:val="2"/>
                <w:szCs w:val="24"/>
              </w:rPr>
              <w:lastRenderedPageBreak/>
              <w:t>5.3.3. Sutarties kainos / įkainių peržiūra dėl kainų lygio pokyčio</w:t>
            </w:r>
          </w:p>
          <w:p w14:paraId="2AB5B37C" w14:textId="77777777" w:rsidR="00027B83" w:rsidRPr="0077237A" w:rsidRDefault="00027B83" w:rsidP="0077237A">
            <w:pPr>
              <w:rPr>
                <w:kern w:val="2"/>
                <w:szCs w:val="24"/>
              </w:rPr>
            </w:pPr>
          </w:p>
          <w:p w14:paraId="17B35871" w14:textId="59EC2CA8" w:rsidR="00027B83" w:rsidRPr="0077237A" w:rsidRDefault="00027B83" w:rsidP="0077237A">
            <w:pPr>
              <w:rPr>
                <w:b/>
                <w:kern w:val="2"/>
                <w:szCs w:val="24"/>
              </w:rPr>
            </w:pPr>
          </w:p>
        </w:tc>
        <w:tc>
          <w:tcPr>
            <w:tcW w:w="6441" w:type="dxa"/>
            <w:gridSpan w:val="2"/>
          </w:tcPr>
          <w:p w14:paraId="376015ED" w14:textId="7341F463" w:rsidR="00027B83" w:rsidRPr="0077237A" w:rsidRDefault="2C771F07" w:rsidP="0077237A">
            <w:pPr>
              <w:jc w:val="both"/>
              <w:rPr>
                <w:szCs w:val="24"/>
              </w:rPr>
            </w:pPr>
            <w:r w:rsidRPr="0077237A">
              <w:rPr>
                <w:color w:val="000000" w:themeColor="text1"/>
                <w:szCs w:val="24"/>
              </w:rPr>
              <w:t>5.3.3.1. Bet</w:t>
            </w:r>
            <w:r w:rsidRPr="0077237A">
              <w:rPr>
                <w:szCs w:val="24"/>
              </w:rPr>
              <w:t xml:space="preserve"> kuri Sutarties Šalis Sutarties galiojimo metu turi teisę inicijuoti Sutarties </w:t>
            </w:r>
            <w:r w:rsidR="00166A58">
              <w:rPr>
                <w:szCs w:val="24"/>
              </w:rPr>
              <w:t>kainos</w:t>
            </w:r>
            <w:r w:rsidRPr="0077237A">
              <w:rPr>
                <w:color w:val="FF0000"/>
                <w:szCs w:val="24"/>
              </w:rPr>
              <w:t xml:space="preserve"> </w:t>
            </w:r>
            <w:r w:rsidRPr="0077237A">
              <w:rPr>
                <w:szCs w:val="24"/>
              </w:rPr>
              <w:t xml:space="preserve">peržiūrą (keitimą) ne anksčiau kaip po </w:t>
            </w:r>
            <w:r w:rsidR="00314CEE">
              <w:rPr>
                <w:szCs w:val="24"/>
              </w:rPr>
              <w:t>5</w:t>
            </w:r>
            <w:r w:rsidR="219C0A16" w:rsidRPr="0077237A">
              <w:rPr>
                <w:szCs w:val="24"/>
              </w:rPr>
              <w:t xml:space="preserve"> (</w:t>
            </w:r>
            <w:r w:rsidR="00314CEE">
              <w:rPr>
                <w:szCs w:val="24"/>
              </w:rPr>
              <w:t>penkių</w:t>
            </w:r>
            <w:r w:rsidR="219C0A16" w:rsidRPr="0077237A">
              <w:rPr>
                <w:szCs w:val="24"/>
              </w:rPr>
              <w:t xml:space="preserve">) mėnesių </w:t>
            </w:r>
            <w:r w:rsidRPr="0077237A">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219C0A16" w:rsidRPr="0077237A">
              <w:rPr>
                <w:szCs w:val="24"/>
              </w:rPr>
              <w:t>5 (penki</w:t>
            </w:r>
            <w:r w:rsidR="00166A58">
              <w:rPr>
                <w:szCs w:val="24"/>
              </w:rPr>
              <w:t>s</w:t>
            </w:r>
            <w:r w:rsidR="219C0A16" w:rsidRPr="0077237A">
              <w:rPr>
                <w:szCs w:val="24"/>
              </w:rPr>
              <w:t>)</w:t>
            </w:r>
            <w:r w:rsidRPr="0077237A">
              <w:rPr>
                <w:color w:val="4472C4" w:themeColor="accent1"/>
                <w:szCs w:val="24"/>
              </w:rPr>
              <w:t xml:space="preserve"> </w:t>
            </w:r>
            <w:r w:rsidRPr="0077237A">
              <w:rPr>
                <w:szCs w:val="24"/>
              </w:rPr>
              <w:t xml:space="preserve">procentus. Sutarties </w:t>
            </w:r>
            <w:r w:rsidR="00166A58">
              <w:rPr>
                <w:szCs w:val="24"/>
              </w:rPr>
              <w:t>kainos</w:t>
            </w:r>
            <w:r w:rsidRPr="0077237A">
              <w:rPr>
                <w:color w:val="FF0000"/>
                <w:szCs w:val="24"/>
              </w:rPr>
              <w:t xml:space="preserve"> </w:t>
            </w:r>
            <w:r w:rsidRPr="0077237A">
              <w:rPr>
                <w:szCs w:val="24"/>
              </w:rPr>
              <w:t xml:space="preserve">peržiūra atliekama ne rečiau kaip kas </w:t>
            </w:r>
            <w:r w:rsidR="00314CEE">
              <w:rPr>
                <w:szCs w:val="24"/>
              </w:rPr>
              <w:t>5</w:t>
            </w:r>
            <w:r w:rsidR="219C0A16" w:rsidRPr="0077237A">
              <w:rPr>
                <w:szCs w:val="24"/>
              </w:rPr>
              <w:t xml:space="preserve"> (</w:t>
            </w:r>
            <w:r w:rsidR="00314CEE">
              <w:rPr>
                <w:szCs w:val="24"/>
              </w:rPr>
              <w:t>penkis</w:t>
            </w:r>
            <w:r w:rsidR="219C0A16" w:rsidRPr="0077237A">
              <w:rPr>
                <w:szCs w:val="24"/>
              </w:rPr>
              <w:t xml:space="preserve">) </w:t>
            </w:r>
            <w:r w:rsidRPr="0077237A">
              <w:rPr>
                <w:szCs w:val="24"/>
              </w:rPr>
              <w:t>mėnesi</w:t>
            </w:r>
            <w:r w:rsidR="00166A58">
              <w:rPr>
                <w:szCs w:val="24"/>
              </w:rPr>
              <w:t>us</w:t>
            </w:r>
            <w:r w:rsidR="00B71966">
              <w:rPr>
                <w:szCs w:val="24"/>
              </w:rPr>
              <w:t>.</w:t>
            </w:r>
          </w:p>
          <w:p w14:paraId="7C35FEC9" w14:textId="0EB7C154" w:rsidR="00027B83" w:rsidRPr="0077237A" w:rsidRDefault="2C771F07" w:rsidP="0077237A">
            <w:pPr>
              <w:jc w:val="both"/>
              <w:rPr>
                <w:color w:val="000000"/>
                <w:kern w:val="2"/>
                <w:szCs w:val="24"/>
                <w:shd w:val="clear" w:color="auto" w:fill="FFFFFF"/>
              </w:rPr>
            </w:pPr>
            <w:r w:rsidRPr="0077237A">
              <w:rPr>
                <w:kern w:val="2"/>
                <w:szCs w:val="24"/>
              </w:rPr>
              <w:t xml:space="preserve">5.3.3.2. Sutarties </w:t>
            </w:r>
            <w:r w:rsidR="00166A58">
              <w:rPr>
                <w:kern w:val="2"/>
                <w:szCs w:val="24"/>
              </w:rPr>
              <w:t>kaina</w:t>
            </w:r>
            <w:r w:rsidRPr="0077237A">
              <w:rPr>
                <w:kern w:val="2"/>
                <w:szCs w:val="24"/>
                <w:shd w:val="clear" w:color="auto" w:fill="FFFFFF"/>
              </w:rPr>
              <w:t xml:space="preserve"> </w:t>
            </w:r>
            <w:r w:rsidRPr="0077237A">
              <w:rPr>
                <w:color w:val="000000"/>
                <w:kern w:val="2"/>
                <w:szCs w:val="24"/>
                <w:shd w:val="clear" w:color="auto" w:fill="FFFFFF"/>
              </w:rPr>
              <w:t>peržiūrim</w:t>
            </w:r>
            <w:r w:rsidR="219C0A16" w:rsidRPr="0077237A">
              <w:rPr>
                <w:color w:val="000000"/>
                <w:kern w:val="2"/>
                <w:szCs w:val="24"/>
                <w:shd w:val="clear" w:color="auto" w:fill="FFFFFF"/>
              </w:rPr>
              <w:t>a</w:t>
            </w:r>
            <w:r w:rsidRPr="0077237A">
              <w:rPr>
                <w:color w:val="000000"/>
                <w:kern w:val="2"/>
                <w:szCs w:val="24"/>
                <w:shd w:val="clear" w:color="auto" w:fill="FFFFFF"/>
              </w:rPr>
              <w:t xml:space="preserve"> tik tai Sutarties daliai, kuri nėra išpirkta, t. y. Paslaugoms, kurios nėra priimtos ir apmokėtos. Vėlesnė Sutarties </w:t>
            </w:r>
            <w:r w:rsidR="00166A58">
              <w:rPr>
                <w:color w:val="000000"/>
                <w:kern w:val="2"/>
                <w:szCs w:val="24"/>
                <w:shd w:val="clear" w:color="auto" w:fill="FFFFFF"/>
              </w:rPr>
              <w:t>kainos</w:t>
            </w:r>
            <w:r w:rsidRPr="0077237A">
              <w:rPr>
                <w:color w:val="FF0000"/>
                <w:kern w:val="2"/>
                <w:szCs w:val="24"/>
                <w:shd w:val="clear" w:color="auto" w:fill="FFFFFF"/>
              </w:rPr>
              <w:t xml:space="preserve"> </w:t>
            </w:r>
            <w:r w:rsidRPr="0077237A">
              <w:rPr>
                <w:color w:val="000000"/>
                <w:kern w:val="2"/>
                <w:szCs w:val="24"/>
                <w:shd w:val="clear" w:color="auto" w:fill="FFFFFF"/>
              </w:rPr>
              <w:t>peržiūra negali apimti laikotarpio, už kurį jau buvo atlikta peržiūra.</w:t>
            </w:r>
          </w:p>
          <w:p w14:paraId="3E7C4F1E" w14:textId="72035788" w:rsidR="00027B83" w:rsidRPr="0077237A" w:rsidRDefault="2C771F07" w:rsidP="0077237A">
            <w:pPr>
              <w:jc w:val="both"/>
              <w:rPr>
                <w:color w:val="000000"/>
                <w:kern w:val="2"/>
                <w:szCs w:val="24"/>
                <w:shd w:val="clear" w:color="auto" w:fill="FFFFFF"/>
              </w:rPr>
            </w:pPr>
            <w:r w:rsidRPr="0077237A">
              <w:rPr>
                <w:color w:val="000000"/>
                <w:kern w:val="2"/>
                <w:szCs w:val="24"/>
              </w:rPr>
              <w:t xml:space="preserve">5.3.3.3. </w:t>
            </w:r>
            <w:r w:rsidRPr="0077237A">
              <w:rPr>
                <w:color w:val="000000"/>
                <w:kern w:val="2"/>
                <w:szCs w:val="24"/>
                <w:shd w:val="clear" w:color="auto" w:fill="FFFFFF"/>
              </w:rPr>
              <w:t>Jeigu P</w:t>
            </w:r>
            <w:r w:rsidRPr="0077237A">
              <w:rPr>
                <w:color w:val="000000"/>
                <w:szCs w:val="24"/>
              </w:rPr>
              <w:t>aslaugų teikimas</w:t>
            </w:r>
            <w:r w:rsidRPr="0077237A">
              <w:rPr>
                <w:color w:val="000000"/>
                <w:kern w:val="2"/>
                <w:szCs w:val="24"/>
                <w:shd w:val="clear" w:color="auto" w:fill="FFFFFF"/>
              </w:rPr>
              <w:t xml:space="preserve"> vėluoja dėl Tiekėjo kaltės, uždelstų suteikti P</w:t>
            </w:r>
            <w:r w:rsidRPr="0077237A">
              <w:rPr>
                <w:color w:val="000000"/>
                <w:szCs w:val="24"/>
              </w:rPr>
              <w:t>aslaugų</w:t>
            </w:r>
            <w:r w:rsidRPr="0077237A">
              <w:rPr>
                <w:color w:val="000000"/>
                <w:kern w:val="2"/>
                <w:szCs w:val="24"/>
                <w:shd w:val="clear" w:color="auto" w:fill="FFFFFF"/>
              </w:rPr>
              <w:t xml:space="preserve">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nėra perskaičiuojam</w:t>
            </w:r>
            <w:r w:rsidR="219C0A16" w:rsidRPr="0077237A">
              <w:rPr>
                <w:color w:val="000000"/>
                <w:kern w:val="2"/>
                <w:szCs w:val="24"/>
                <w:shd w:val="clear" w:color="auto" w:fill="FFFFFF"/>
              </w:rPr>
              <w:t>a</w:t>
            </w:r>
            <w:r w:rsidRPr="0077237A">
              <w:rPr>
                <w:color w:val="000000"/>
                <w:kern w:val="2"/>
                <w:szCs w:val="24"/>
                <w:shd w:val="clear" w:color="auto" w:fill="FFFFFF"/>
              </w:rPr>
              <w:t xml:space="preserve"> dėl kainų lygio kilimo (gali būti mažinam</w:t>
            </w:r>
            <w:r w:rsidR="00166A58">
              <w:rPr>
                <w:color w:val="000000"/>
                <w:kern w:val="2"/>
                <w:szCs w:val="24"/>
                <w:shd w:val="clear" w:color="auto" w:fill="FFFFFF"/>
              </w:rPr>
              <w:t>a</w:t>
            </w:r>
            <w:r w:rsidRPr="0077237A">
              <w:rPr>
                <w:color w:val="000000"/>
                <w:kern w:val="2"/>
                <w:szCs w:val="24"/>
                <w:shd w:val="clear" w:color="auto" w:fill="FFFFFF"/>
              </w:rPr>
              <w:t>, tačiau negali būti didinam</w:t>
            </w:r>
            <w:r w:rsidR="00166A58">
              <w:rPr>
                <w:color w:val="000000"/>
                <w:kern w:val="2"/>
                <w:szCs w:val="24"/>
                <w:shd w:val="clear" w:color="auto" w:fill="FFFFFF"/>
              </w:rPr>
              <w:t>a</w:t>
            </w:r>
            <w:r w:rsidRPr="0077237A">
              <w:rPr>
                <w:color w:val="000000"/>
                <w:kern w:val="2"/>
                <w:szCs w:val="24"/>
                <w:shd w:val="clear" w:color="auto" w:fill="FFFFFF"/>
              </w:rPr>
              <w:t>).</w:t>
            </w:r>
          </w:p>
          <w:p w14:paraId="41F41388" w14:textId="5CF9F4F5" w:rsidR="00027B83" w:rsidRPr="0077237A" w:rsidRDefault="2C771F07" w:rsidP="0077237A">
            <w:pPr>
              <w:jc w:val="both"/>
              <w:rPr>
                <w:color w:val="000000"/>
                <w:kern w:val="2"/>
                <w:szCs w:val="24"/>
                <w:shd w:val="clear" w:color="auto" w:fill="FFFFFF"/>
              </w:rPr>
            </w:pPr>
            <w:r w:rsidRPr="0077237A">
              <w:rPr>
                <w:color w:val="000000"/>
                <w:kern w:val="2"/>
                <w:szCs w:val="24"/>
              </w:rPr>
              <w:t xml:space="preserve">5.3.3.4. Atlikdamos Sutarties </w:t>
            </w:r>
            <w:r w:rsidR="00166A58">
              <w:rPr>
                <w:color w:val="000000"/>
                <w:kern w:val="2"/>
                <w:szCs w:val="24"/>
              </w:rPr>
              <w:t>kainos</w:t>
            </w:r>
            <w:r w:rsidRPr="0077237A">
              <w:rPr>
                <w:color w:val="FF0000"/>
                <w:kern w:val="2"/>
                <w:szCs w:val="24"/>
              </w:rPr>
              <w:t xml:space="preserve"> </w:t>
            </w:r>
            <w:r w:rsidRPr="0077237A">
              <w:rPr>
                <w:color w:val="000000"/>
                <w:kern w:val="2"/>
                <w:szCs w:val="24"/>
              </w:rPr>
              <w:t xml:space="preserve">peržiūrą </w:t>
            </w:r>
            <w:r w:rsidRPr="0077237A">
              <w:rPr>
                <w:color w:val="000000"/>
                <w:kern w:val="2"/>
                <w:szCs w:val="24"/>
                <w:shd w:val="clear" w:color="auto" w:fill="FFFFFF"/>
              </w:rPr>
              <w:t xml:space="preserve">Šalys vadovaujasi </w:t>
            </w:r>
            <w:r w:rsidRPr="0077237A">
              <w:rPr>
                <w:kern w:val="2"/>
                <w:szCs w:val="24"/>
                <w:shd w:val="clear" w:color="auto" w:fill="FFFFFF"/>
              </w:rPr>
              <w:t>Valstybės duomenų agentūros viešai Oficialiosios statistikos portale paskelbtais Rodiklių duomenų bazės duomenimis</w:t>
            </w:r>
            <w:r w:rsidR="00F01144">
              <w:rPr>
                <w:kern w:val="2"/>
                <w:szCs w:val="24"/>
                <w:shd w:val="clear" w:color="auto" w:fill="FFFFFF"/>
              </w:rPr>
              <w:t xml:space="preserve"> </w:t>
            </w:r>
            <w:r w:rsidR="00F01144" w:rsidRPr="008A59C4">
              <w:rPr>
                <w:color w:val="000000" w:themeColor="text1"/>
                <w:kern w:val="2"/>
                <w:szCs w:val="24"/>
                <w:shd w:val="clear" w:color="auto" w:fill="FFFFFF"/>
              </w:rPr>
              <w:t>arba kitų oficialių šaltinių duomenimis</w:t>
            </w:r>
            <w:r w:rsidR="219C0A16" w:rsidRPr="0077237A">
              <w:rPr>
                <w:kern w:val="2"/>
                <w:szCs w:val="24"/>
                <w:shd w:val="clear" w:color="auto" w:fill="FFFFFF"/>
              </w:rPr>
              <w:t xml:space="preserve">. </w:t>
            </w:r>
            <w:r w:rsidRPr="0077237A">
              <w:rPr>
                <w:color w:val="000000"/>
                <w:kern w:val="2"/>
                <w:szCs w:val="24"/>
                <w:shd w:val="clear" w:color="auto" w:fill="FFFFFF"/>
              </w:rPr>
              <w:t xml:space="preserve">Iš kitos Šalies </w:t>
            </w:r>
            <w:r w:rsidRPr="0077237A">
              <w:rPr>
                <w:kern w:val="2"/>
                <w:szCs w:val="24"/>
                <w:shd w:val="clear" w:color="auto" w:fill="FFFFFF"/>
              </w:rPr>
              <w:t>nereikalaujama p</w:t>
            </w:r>
            <w:r w:rsidRPr="0077237A">
              <w:rPr>
                <w:color w:val="000000"/>
                <w:kern w:val="2"/>
                <w:szCs w:val="24"/>
                <w:shd w:val="clear" w:color="auto" w:fill="FFFFFF"/>
              </w:rPr>
              <w:t>ateikti oficialaus Valstybės duomenų agentūros ar kitos institucijos išduoto dokumento ar patvirtinimo.</w:t>
            </w:r>
          </w:p>
          <w:p w14:paraId="4B9E15E2" w14:textId="54DCB0E6"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66A58">
              <w:rPr>
                <w:color w:val="000000"/>
                <w:kern w:val="2"/>
                <w:szCs w:val="24"/>
                <w:shd w:val="clear" w:color="auto" w:fill="FFFFFF"/>
              </w:rPr>
              <w:t>kainą</w:t>
            </w:r>
            <w:r w:rsidRPr="0077237A">
              <w:rPr>
                <w:color w:val="000000"/>
                <w:kern w:val="2"/>
                <w:szCs w:val="24"/>
                <w:shd w:val="clear" w:color="auto" w:fill="FFFFFF"/>
              </w:rPr>
              <w:t>, perskaičiuotą Pradinės Sutarties vertę.</w:t>
            </w:r>
          </w:p>
          <w:p w14:paraId="0ABA51E7" w14:textId="6DE19345" w:rsidR="00027B83" w:rsidRPr="0077237A" w:rsidRDefault="2C771F07" w:rsidP="0077237A">
            <w:pPr>
              <w:jc w:val="both"/>
              <w:rPr>
                <w:color w:val="000000"/>
                <w:szCs w:val="24"/>
              </w:rPr>
            </w:pPr>
            <w:r w:rsidRPr="0077237A">
              <w:rPr>
                <w:color w:val="000000"/>
                <w:kern w:val="2"/>
                <w:szCs w:val="24"/>
                <w:shd w:val="clear" w:color="auto" w:fill="FFFFFF"/>
              </w:rPr>
              <w:t xml:space="preserve">5.3.3.6. Nauja Sutarties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apskaičiuojam</w:t>
            </w:r>
            <w:r w:rsidR="4CDCFE07" w:rsidRPr="0077237A">
              <w:rPr>
                <w:color w:val="000000"/>
                <w:kern w:val="2"/>
                <w:szCs w:val="24"/>
                <w:shd w:val="clear" w:color="auto" w:fill="FFFFFF"/>
              </w:rPr>
              <w:t>a</w:t>
            </w:r>
            <w:r w:rsidRPr="0077237A">
              <w:rPr>
                <w:color w:val="000000"/>
                <w:kern w:val="2"/>
                <w:szCs w:val="24"/>
                <w:shd w:val="clear" w:color="auto" w:fill="FFFFFF"/>
              </w:rPr>
              <w:t xml:space="preserve"> pagal žemiau pateiktą formulę:</w:t>
            </w:r>
          </w:p>
          <w:p w14:paraId="68C26D5F" w14:textId="32D49C12" w:rsidR="00027B83" w:rsidRPr="0077237A" w:rsidRDefault="00DF2D1C" w:rsidP="007723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77237A">
              <w:rPr>
                <w:kern w:val="2"/>
                <w:szCs w:val="24"/>
              </w:rPr>
              <w:t xml:space="preserve">, kur a – </w:t>
            </w:r>
            <w:r w:rsidR="00166A58">
              <w:rPr>
                <w:kern w:val="2"/>
                <w:szCs w:val="24"/>
              </w:rPr>
              <w:t>kaina</w:t>
            </w:r>
            <w:r w:rsidR="000B0897" w:rsidRPr="0077237A">
              <w:rPr>
                <w:kern w:val="2"/>
                <w:szCs w:val="24"/>
              </w:rPr>
              <w:t xml:space="preserve"> (Eur be PVM) (jei peržiūra jau buvo atlikta, tai po paskutinio perskaičiavimo)</w:t>
            </w:r>
          </w:p>
          <w:p w14:paraId="05EACD40" w14:textId="18213622" w:rsidR="00027B83" w:rsidRPr="0077237A" w:rsidRDefault="000B0897" w:rsidP="0077237A">
            <w:pPr>
              <w:jc w:val="both"/>
              <w:textAlignment w:val="baseline"/>
              <w:rPr>
                <w:szCs w:val="24"/>
              </w:rPr>
            </w:pPr>
            <w:r w:rsidRPr="0077237A">
              <w:rPr>
                <w:kern w:val="2"/>
                <w:szCs w:val="24"/>
              </w:rPr>
              <w:t>a</w:t>
            </w:r>
            <w:r w:rsidRPr="0077237A">
              <w:rPr>
                <w:kern w:val="2"/>
                <w:szCs w:val="24"/>
                <w:vertAlign w:val="subscript"/>
              </w:rPr>
              <w:t>1</w:t>
            </w:r>
            <w:r w:rsidRPr="0077237A">
              <w:rPr>
                <w:kern w:val="2"/>
                <w:szCs w:val="24"/>
              </w:rPr>
              <w:t xml:space="preserve"> – perskaičiuota (pakeista) </w:t>
            </w:r>
            <w:r w:rsidR="00166A58">
              <w:rPr>
                <w:kern w:val="2"/>
                <w:szCs w:val="24"/>
              </w:rPr>
              <w:t>kaina</w:t>
            </w:r>
            <w:r w:rsidRPr="0077237A">
              <w:rPr>
                <w:kern w:val="2"/>
                <w:szCs w:val="24"/>
              </w:rPr>
              <w:t xml:space="preserve"> (Eur be PVM)</w:t>
            </w:r>
          </w:p>
          <w:p w14:paraId="1BD0CDC5" w14:textId="1B952CAF" w:rsidR="00027B83" w:rsidRPr="0077237A" w:rsidRDefault="000B0897" w:rsidP="0077237A">
            <w:pPr>
              <w:jc w:val="both"/>
              <w:textAlignment w:val="baseline"/>
              <w:rPr>
                <w:szCs w:val="24"/>
              </w:rPr>
            </w:pPr>
            <w:r w:rsidRPr="0077237A">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77237A" w:rsidRDefault="000B0897" w:rsidP="007723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237A">
              <w:rPr>
                <w:kern w:val="2"/>
                <w:szCs w:val="24"/>
              </w:rPr>
              <w:t>, (proc.) kur</w:t>
            </w:r>
          </w:p>
          <w:p w14:paraId="2FDFF943" w14:textId="5BE90DFC" w:rsidR="00027B83" w:rsidRPr="0077237A" w:rsidRDefault="000B0897" w:rsidP="0077237A">
            <w:pPr>
              <w:jc w:val="both"/>
              <w:textAlignment w:val="baseline"/>
              <w:rPr>
                <w:szCs w:val="24"/>
              </w:rPr>
            </w:pPr>
            <w:r w:rsidRPr="0077237A">
              <w:rPr>
                <w:kern w:val="2"/>
                <w:szCs w:val="24"/>
              </w:rPr>
              <w:t>Ind</w:t>
            </w:r>
            <w:r w:rsidR="00F344AF" w:rsidRPr="0077237A">
              <w:rPr>
                <w:kern w:val="2"/>
                <w:szCs w:val="24"/>
              </w:rPr>
              <w:t xml:space="preserve"> </w:t>
            </w:r>
            <w:r w:rsidRPr="0077237A">
              <w:rPr>
                <w:kern w:val="2"/>
                <w:szCs w:val="24"/>
                <w:vertAlign w:val="subscript"/>
              </w:rPr>
              <w:t>naujausias</w:t>
            </w:r>
            <w:r w:rsidRPr="0077237A">
              <w:rPr>
                <w:kern w:val="2"/>
                <w:szCs w:val="24"/>
              </w:rPr>
              <w:t xml:space="preserve"> – kreipimosi dėl </w:t>
            </w:r>
            <w:r w:rsidR="00166A58">
              <w:rPr>
                <w:kern w:val="2"/>
                <w:szCs w:val="24"/>
              </w:rPr>
              <w:t>kainos</w:t>
            </w:r>
            <w:r w:rsidR="00F20BA5" w:rsidRPr="0077237A">
              <w:rPr>
                <w:kern w:val="2"/>
                <w:szCs w:val="24"/>
              </w:rPr>
              <w:t xml:space="preserve"> </w:t>
            </w:r>
            <w:r w:rsidRPr="0077237A">
              <w:rPr>
                <w:kern w:val="2"/>
                <w:szCs w:val="24"/>
              </w:rPr>
              <w:t xml:space="preserve">peržiūros išsiuntimo kitai Šaliai dieną paskelbtas naujausias vartojimo prekių ir paslaugų indeksas </w:t>
            </w:r>
            <w:r w:rsidR="00F20BA5" w:rsidRPr="0077237A">
              <w:rPr>
                <w:kern w:val="2"/>
                <w:szCs w:val="24"/>
              </w:rPr>
              <w:t xml:space="preserve">bendras </w:t>
            </w:r>
            <w:r w:rsidRPr="0077237A">
              <w:rPr>
                <w:kern w:val="2"/>
                <w:szCs w:val="24"/>
              </w:rPr>
              <w:t>„Vartojimo prek</w:t>
            </w:r>
            <w:r w:rsidR="00F20BA5" w:rsidRPr="0077237A">
              <w:rPr>
                <w:kern w:val="2"/>
                <w:szCs w:val="24"/>
              </w:rPr>
              <w:t>ės</w:t>
            </w:r>
            <w:r w:rsidRPr="0077237A">
              <w:rPr>
                <w:kern w:val="2"/>
                <w:szCs w:val="24"/>
              </w:rPr>
              <w:t xml:space="preserve"> ir paslaug</w:t>
            </w:r>
            <w:r w:rsidR="00F20BA5" w:rsidRPr="0077237A">
              <w:rPr>
                <w:kern w:val="2"/>
                <w:szCs w:val="24"/>
              </w:rPr>
              <w:t>os</w:t>
            </w:r>
            <w:r w:rsidRPr="0077237A">
              <w:rPr>
                <w:kern w:val="2"/>
                <w:szCs w:val="24"/>
              </w:rPr>
              <w:t>“</w:t>
            </w:r>
            <w:r w:rsidR="00F20BA5" w:rsidRPr="0077237A">
              <w:rPr>
                <w:kern w:val="2"/>
                <w:szCs w:val="24"/>
              </w:rPr>
              <w:t>.</w:t>
            </w:r>
          </w:p>
          <w:p w14:paraId="3E6A5967" w14:textId="01503F3C" w:rsidR="00027B83" w:rsidRPr="0077237A" w:rsidRDefault="2C771F07" w:rsidP="0077237A">
            <w:pPr>
              <w:jc w:val="both"/>
              <w:rPr>
                <w:szCs w:val="24"/>
              </w:rPr>
            </w:pPr>
            <w:r w:rsidRPr="0077237A">
              <w:rPr>
                <w:kern w:val="2"/>
                <w:szCs w:val="24"/>
              </w:rPr>
              <w:t>Ind</w:t>
            </w:r>
            <w:r w:rsidR="729FE92E" w:rsidRPr="0077237A">
              <w:rPr>
                <w:kern w:val="2"/>
                <w:szCs w:val="24"/>
              </w:rPr>
              <w:t xml:space="preserve"> </w:t>
            </w:r>
            <w:r w:rsidRPr="0077237A">
              <w:rPr>
                <w:kern w:val="2"/>
                <w:szCs w:val="24"/>
                <w:vertAlign w:val="subscript"/>
              </w:rPr>
              <w:t>pradžia</w:t>
            </w:r>
            <w:r w:rsidRPr="0077237A">
              <w:rPr>
                <w:kern w:val="2"/>
                <w:szCs w:val="24"/>
              </w:rPr>
              <w:t xml:space="preserve"> – laikotarpio pradžios datos (mėnesio) vartojimo prekių ir paslaugų indeksas </w:t>
            </w:r>
            <w:r w:rsidR="4CDCFE07" w:rsidRPr="0077237A">
              <w:rPr>
                <w:kern w:val="2"/>
                <w:szCs w:val="24"/>
              </w:rPr>
              <w:t>bendras</w:t>
            </w:r>
            <w:r w:rsidRPr="0077237A">
              <w:rPr>
                <w:kern w:val="2"/>
                <w:szCs w:val="24"/>
              </w:rPr>
              <w:t xml:space="preserve"> „Vartojimo prek</w:t>
            </w:r>
            <w:r w:rsidR="4CDCFE07" w:rsidRPr="0077237A">
              <w:rPr>
                <w:kern w:val="2"/>
                <w:szCs w:val="24"/>
              </w:rPr>
              <w:t>ės</w:t>
            </w:r>
            <w:r w:rsidRPr="0077237A">
              <w:rPr>
                <w:kern w:val="2"/>
                <w:szCs w:val="24"/>
              </w:rPr>
              <w:t xml:space="preserve"> ir paslaug</w:t>
            </w:r>
            <w:r w:rsidR="4CDCFE07" w:rsidRPr="0077237A">
              <w:rPr>
                <w:kern w:val="2"/>
                <w:szCs w:val="24"/>
              </w:rPr>
              <w:t>os</w:t>
            </w:r>
            <w:r w:rsidRPr="0077237A">
              <w:rPr>
                <w:kern w:val="2"/>
                <w:szCs w:val="24"/>
              </w:rPr>
              <w:t>“</w:t>
            </w:r>
            <w:r w:rsidR="4CDCFE07" w:rsidRPr="0077237A">
              <w:rPr>
                <w:kern w:val="2"/>
                <w:szCs w:val="24"/>
              </w:rPr>
              <w:t>.</w:t>
            </w:r>
            <w:r w:rsidRPr="0077237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F73EA60" w:rsidR="00027B83" w:rsidRPr="0077237A" w:rsidRDefault="2C771F07" w:rsidP="0077237A">
            <w:pPr>
              <w:jc w:val="both"/>
              <w:rPr>
                <w:color w:val="000000"/>
                <w:kern w:val="2"/>
                <w:szCs w:val="24"/>
                <w:shd w:val="clear" w:color="auto" w:fill="FFFFFF"/>
              </w:rPr>
            </w:pPr>
            <w:r w:rsidRPr="0077237A">
              <w:rPr>
                <w:color w:val="000000"/>
                <w:kern w:val="2"/>
                <w:szCs w:val="24"/>
              </w:rPr>
              <w:lastRenderedPageBreak/>
              <w:t xml:space="preserve">5.3.3.7. </w:t>
            </w:r>
            <w:r w:rsidRPr="0077237A">
              <w:rPr>
                <w:color w:val="000000"/>
                <w:kern w:val="2"/>
                <w:szCs w:val="24"/>
                <w:shd w:val="clear" w:color="auto" w:fill="FFFFFF"/>
              </w:rPr>
              <w:t xml:space="preserve">Skaičiavimams indeksų reikšmės imamos </w:t>
            </w:r>
            <w:r w:rsidRPr="0077237A">
              <w:rPr>
                <w:b/>
                <w:bCs/>
                <w:kern w:val="2"/>
                <w:szCs w:val="24"/>
                <w:shd w:val="clear" w:color="auto" w:fill="FFFFFF"/>
              </w:rPr>
              <w:t xml:space="preserve">keturių </w:t>
            </w:r>
            <w:r w:rsidRPr="0077237A">
              <w:rPr>
                <w:color w:val="000000"/>
                <w:kern w:val="2"/>
                <w:szCs w:val="24"/>
                <w:shd w:val="clear" w:color="auto" w:fill="FFFFFF"/>
              </w:rPr>
              <w:t xml:space="preserve">skaitmenų po kablelio tikslumu. Apskaičiuotas pokytis (k) tolimesniems skaičiavimams naudojamas suapvalinus iki </w:t>
            </w:r>
            <w:r w:rsidRPr="0077237A">
              <w:rPr>
                <w:b/>
                <w:bCs/>
                <w:kern w:val="2"/>
                <w:szCs w:val="24"/>
                <w:shd w:val="clear" w:color="auto" w:fill="FFFFFF"/>
              </w:rPr>
              <w:t>vieno</w:t>
            </w:r>
            <w:r w:rsidRPr="0077237A">
              <w:rPr>
                <w:kern w:val="2"/>
                <w:szCs w:val="24"/>
                <w:shd w:val="clear" w:color="auto" w:fill="FFFFFF"/>
              </w:rPr>
              <w:t xml:space="preserve"> </w:t>
            </w:r>
            <w:r w:rsidRPr="0077237A">
              <w:rPr>
                <w:color w:val="000000"/>
                <w:kern w:val="2"/>
                <w:szCs w:val="24"/>
                <w:shd w:val="clear" w:color="auto" w:fill="FFFFFF"/>
              </w:rPr>
              <w:t>skaitmens po kablelio, o apskaičiuotas įkainis „a</w:t>
            </w:r>
            <w:r w:rsidRPr="0077237A">
              <w:rPr>
                <w:color w:val="000000"/>
                <w:kern w:val="2"/>
                <w:szCs w:val="24"/>
                <w:shd w:val="clear" w:color="auto" w:fill="FFFFFF"/>
                <w:vertAlign w:val="subscript"/>
              </w:rPr>
              <w:t>1</w:t>
            </w:r>
            <w:r w:rsidRPr="0077237A">
              <w:rPr>
                <w:color w:val="000000"/>
                <w:kern w:val="2"/>
                <w:szCs w:val="24"/>
                <w:shd w:val="clear" w:color="auto" w:fill="FFFFFF"/>
              </w:rPr>
              <w:t xml:space="preserve">“ suapvalinamas iki </w:t>
            </w:r>
            <w:r w:rsidRPr="0077237A">
              <w:rPr>
                <w:b/>
                <w:bCs/>
                <w:kern w:val="2"/>
                <w:szCs w:val="24"/>
                <w:shd w:val="clear" w:color="auto" w:fill="FFFFFF"/>
              </w:rPr>
              <w:t>dviejų</w:t>
            </w:r>
            <w:r w:rsidRPr="0077237A">
              <w:rPr>
                <w:b/>
                <w:bCs/>
                <w:color w:val="000000"/>
                <w:kern w:val="2"/>
                <w:szCs w:val="24"/>
                <w:shd w:val="clear" w:color="auto" w:fill="FFFFFF"/>
              </w:rPr>
              <w:t xml:space="preserve"> </w:t>
            </w:r>
            <w:r w:rsidRPr="0077237A">
              <w:rPr>
                <w:color w:val="000000"/>
                <w:kern w:val="2"/>
                <w:szCs w:val="24"/>
                <w:shd w:val="clear" w:color="auto" w:fill="FFFFFF"/>
              </w:rPr>
              <w:t>skaitmenų po kablelio.</w:t>
            </w:r>
          </w:p>
          <w:p w14:paraId="1550C5AA" w14:textId="6E0C2980"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5.3.3.8. Šalis, siekianti Sutarties </w:t>
            </w:r>
            <w:r w:rsidR="00166A58">
              <w:rPr>
                <w:color w:val="000000"/>
                <w:kern w:val="2"/>
                <w:szCs w:val="24"/>
                <w:shd w:val="clear" w:color="auto" w:fill="FFFFFF"/>
              </w:rPr>
              <w:t xml:space="preserve">kainos </w:t>
            </w:r>
            <w:r w:rsidRPr="0077237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237A">
              <w:rPr>
                <w:kern w:val="2"/>
                <w:szCs w:val="24"/>
                <w:bdr w:val="none" w:sz="0" w:space="0" w:color="auto" w:frame="1"/>
              </w:rPr>
              <w:t>kitus oficialius šaltinių duomenis</w:t>
            </w:r>
            <w:r w:rsidRPr="0077237A">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013CFD73"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5</w:t>
            </w:r>
            <w:r w:rsidRPr="0077237A">
              <w:rPr>
                <w:kern w:val="2"/>
                <w:szCs w:val="24"/>
              </w:rPr>
              <w:t xml:space="preserve">.3.3.9. </w:t>
            </w:r>
            <w:r w:rsidRPr="0077237A">
              <w:rPr>
                <w:color w:val="000000"/>
                <w:kern w:val="2"/>
                <w:szCs w:val="24"/>
                <w:shd w:val="clear" w:color="auto" w:fill="FFFFFF"/>
              </w:rPr>
              <w:t xml:space="preserve">Susitarimas turi būti sudarytas per </w:t>
            </w:r>
            <w:r w:rsidR="4CDCFE07" w:rsidRPr="0077237A">
              <w:rPr>
                <w:color w:val="000000"/>
                <w:kern w:val="2"/>
                <w:szCs w:val="24"/>
                <w:shd w:val="clear" w:color="auto" w:fill="FFFFFF"/>
              </w:rPr>
              <w:t xml:space="preserve">10 (dešimt) darbo dienų </w:t>
            </w:r>
            <w:r w:rsidRPr="0077237A">
              <w:rPr>
                <w:color w:val="000000"/>
                <w:kern w:val="2"/>
                <w:szCs w:val="24"/>
                <w:shd w:val="clear" w:color="auto" w:fill="FFFFFF"/>
              </w:rPr>
              <w:t>nuo Šalies pateikto tinkamo prašymo perskaičiuoti S</w:t>
            </w:r>
            <w:r w:rsidRPr="0077237A">
              <w:rPr>
                <w:kern w:val="2"/>
                <w:szCs w:val="24"/>
              </w:rPr>
              <w:t xml:space="preserve">utarties </w:t>
            </w:r>
            <w:r w:rsidR="00166A58">
              <w:rPr>
                <w:kern w:val="2"/>
                <w:szCs w:val="24"/>
              </w:rPr>
              <w:t>kainą</w:t>
            </w:r>
            <w:r w:rsidRPr="0077237A">
              <w:rPr>
                <w:kern w:val="2"/>
                <w:szCs w:val="24"/>
                <w:shd w:val="clear" w:color="auto" w:fill="FFFFFF"/>
              </w:rPr>
              <w:t xml:space="preserve"> </w:t>
            </w:r>
            <w:r w:rsidRPr="0077237A">
              <w:rPr>
                <w:color w:val="000000"/>
                <w:kern w:val="2"/>
                <w:szCs w:val="24"/>
                <w:shd w:val="clear" w:color="auto" w:fill="FFFFFF"/>
              </w:rPr>
              <w:t>gavimo dienos.</w:t>
            </w:r>
          </w:p>
          <w:p w14:paraId="3486C5A4" w14:textId="36FFDFA2" w:rsidR="00027B83" w:rsidRPr="0077237A" w:rsidRDefault="2C771F07" w:rsidP="0077237A">
            <w:pPr>
              <w:jc w:val="both"/>
              <w:rPr>
                <w:color w:val="000000"/>
                <w:kern w:val="2"/>
                <w:szCs w:val="24"/>
                <w:bdr w:val="none" w:sz="0" w:space="0" w:color="auto" w:frame="1"/>
              </w:rPr>
            </w:pPr>
            <w:r w:rsidRPr="0077237A">
              <w:rPr>
                <w:color w:val="000000"/>
                <w:kern w:val="2"/>
                <w:szCs w:val="24"/>
                <w:shd w:val="clear" w:color="auto" w:fill="FFFFFF"/>
              </w:rPr>
              <w:t xml:space="preserve">5.3.3.10. </w:t>
            </w:r>
            <w:r w:rsidRPr="0077237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77237A" w14:paraId="416725C3" w14:textId="77777777" w:rsidTr="7DF8A644">
        <w:trPr>
          <w:trHeight w:val="300"/>
        </w:trPr>
        <w:tc>
          <w:tcPr>
            <w:tcW w:w="3093" w:type="dxa"/>
            <w:gridSpan w:val="2"/>
          </w:tcPr>
          <w:p w14:paraId="3A736B18" w14:textId="77777777" w:rsidR="00027B83" w:rsidRPr="0077237A" w:rsidRDefault="000B0897" w:rsidP="0077237A">
            <w:pPr>
              <w:rPr>
                <w:b/>
                <w:kern w:val="2"/>
                <w:szCs w:val="24"/>
              </w:rPr>
            </w:pPr>
            <w:r w:rsidRPr="0077237A">
              <w:rPr>
                <w:b/>
                <w:kern w:val="2"/>
                <w:szCs w:val="24"/>
              </w:rPr>
              <w:lastRenderedPageBreak/>
              <w:t xml:space="preserve">5.3.4. Sutarties kainos / įkainių peržiūra dėl kainų lygio pokyčio pagal </w:t>
            </w:r>
            <w:r w:rsidRPr="0077237A">
              <w:rPr>
                <w:b/>
                <w:bCs/>
                <w:kern w:val="2"/>
                <w:szCs w:val="24"/>
              </w:rPr>
              <w:t>Paslaugų</w:t>
            </w:r>
            <w:r w:rsidRPr="0077237A">
              <w:rPr>
                <w:b/>
                <w:kern w:val="2"/>
                <w:szCs w:val="24"/>
              </w:rPr>
              <w:t xml:space="preserve"> grupių kainų pokyčius</w:t>
            </w:r>
          </w:p>
        </w:tc>
        <w:tc>
          <w:tcPr>
            <w:tcW w:w="6441" w:type="dxa"/>
            <w:gridSpan w:val="2"/>
          </w:tcPr>
          <w:p w14:paraId="7E6D47C4" w14:textId="1988B206" w:rsidR="00027B83" w:rsidRPr="0077237A" w:rsidRDefault="000B0897" w:rsidP="0077237A">
            <w:pPr>
              <w:rPr>
                <w:kern w:val="2"/>
                <w:szCs w:val="24"/>
              </w:rPr>
            </w:pPr>
            <w:r w:rsidRPr="0077237A">
              <w:rPr>
                <w:kern w:val="2"/>
                <w:szCs w:val="24"/>
              </w:rPr>
              <w:t>Netaikom</w:t>
            </w:r>
            <w:r w:rsidR="00F20BA5" w:rsidRPr="0077237A">
              <w:rPr>
                <w:kern w:val="2"/>
                <w:szCs w:val="24"/>
              </w:rPr>
              <w:t>a</w:t>
            </w:r>
          </w:p>
        </w:tc>
      </w:tr>
      <w:tr w:rsidR="00027B83" w:rsidRPr="0077237A" w14:paraId="104529C8" w14:textId="77777777" w:rsidTr="7DF8A644">
        <w:trPr>
          <w:trHeight w:val="300"/>
        </w:trPr>
        <w:tc>
          <w:tcPr>
            <w:tcW w:w="3093" w:type="dxa"/>
            <w:gridSpan w:val="2"/>
          </w:tcPr>
          <w:p w14:paraId="2D20718C" w14:textId="77777777" w:rsidR="00027B83" w:rsidRPr="0077237A" w:rsidRDefault="000B0897" w:rsidP="0077237A">
            <w:pPr>
              <w:rPr>
                <w:b/>
                <w:bCs/>
                <w:kern w:val="2"/>
                <w:szCs w:val="24"/>
              </w:rPr>
            </w:pPr>
            <w:r w:rsidRPr="0077237A">
              <w:rPr>
                <w:b/>
                <w:bCs/>
                <w:kern w:val="2"/>
                <w:szCs w:val="24"/>
              </w:rPr>
              <w:t xml:space="preserve">5.4. Sutarties kainos / įkainių apskaičiavimas taikant </w:t>
            </w:r>
            <w:r w:rsidRPr="0077237A">
              <w:rPr>
                <w:b/>
                <w:bCs/>
                <w:kern w:val="2"/>
                <w:szCs w:val="24"/>
                <w:u w:val="single"/>
              </w:rPr>
              <w:t>kiekio (apimties)</w:t>
            </w:r>
            <w:r w:rsidRPr="0077237A">
              <w:rPr>
                <w:b/>
                <w:bCs/>
                <w:kern w:val="2"/>
                <w:szCs w:val="24"/>
              </w:rPr>
              <w:t xml:space="preserve"> keitimo taisykles</w:t>
            </w:r>
          </w:p>
        </w:tc>
        <w:tc>
          <w:tcPr>
            <w:tcW w:w="6441" w:type="dxa"/>
            <w:gridSpan w:val="2"/>
          </w:tcPr>
          <w:p w14:paraId="566C354A" w14:textId="065CB4A5" w:rsidR="00027B83" w:rsidRPr="0077237A" w:rsidRDefault="000B0897" w:rsidP="0077237A">
            <w:pPr>
              <w:rPr>
                <w:kern w:val="2"/>
                <w:szCs w:val="24"/>
              </w:rPr>
            </w:pPr>
            <w:r w:rsidRPr="0077237A">
              <w:rPr>
                <w:kern w:val="2"/>
                <w:szCs w:val="24"/>
              </w:rPr>
              <w:t>Netaikoma</w:t>
            </w:r>
          </w:p>
        </w:tc>
      </w:tr>
      <w:tr w:rsidR="00027B83" w:rsidRPr="0077237A" w14:paraId="67EB98BC" w14:textId="77777777" w:rsidTr="7DF8A644">
        <w:trPr>
          <w:trHeight w:val="300"/>
        </w:trPr>
        <w:tc>
          <w:tcPr>
            <w:tcW w:w="3093" w:type="dxa"/>
            <w:gridSpan w:val="2"/>
          </w:tcPr>
          <w:p w14:paraId="4860A596" w14:textId="77777777" w:rsidR="00027B83" w:rsidRPr="0077237A" w:rsidRDefault="000B0897" w:rsidP="0077237A">
            <w:pPr>
              <w:rPr>
                <w:b/>
                <w:kern w:val="2"/>
                <w:szCs w:val="24"/>
              </w:rPr>
            </w:pPr>
            <w:r w:rsidRPr="0077237A">
              <w:rPr>
                <w:b/>
                <w:kern w:val="2"/>
                <w:szCs w:val="24"/>
              </w:rPr>
              <w:t>5.5. Atsiskaitymo su Tiekėju terminas ir tvarka</w:t>
            </w:r>
          </w:p>
        </w:tc>
        <w:tc>
          <w:tcPr>
            <w:tcW w:w="6441" w:type="dxa"/>
            <w:gridSpan w:val="2"/>
          </w:tcPr>
          <w:p w14:paraId="5603AF47" w14:textId="77777777" w:rsidR="00115AFB" w:rsidRPr="008A59C4" w:rsidRDefault="00115AFB" w:rsidP="00115AFB">
            <w:pPr>
              <w:jc w:val="both"/>
              <w:rPr>
                <w:color w:val="000000" w:themeColor="text1"/>
                <w:kern w:val="2"/>
                <w:szCs w:val="24"/>
              </w:rPr>
            </w:pPr>
            <w:r w:rsidRPr="008A59C4">
              <w:rPr>
                <w:color w:val="000000" w:themeColor="text1"/>
                <w:kern w:val="2"/>
                <w:szCs w:val="24"/>
              </w:rPr>
              <w:t>5.5.1. Pirkėjas atsiskaito su Tiekėju ne vėliau kaip 30 (trisdešimt) dienų nuo Sąskaitos gavimo dienos.</w:t>
            </w:r>
          </w:p>
          <w:p w14:paraId="6668192C" w14:textId="77777777" w:rsidR="00115AFB" w:rsidRPr="008A59C4" w:rsidRDefault="00115AFB" w:rsidP="00115AFB">
            <w:pPr>
              <w:jc w:val="both"/>
              <w:rPr>
                <w:color w:val="000000" w:themeColor="text1"/>
                <w:kern w:val="2"/>
                <w:szCs w:val="24"/>
                <w:shd w:val="clear" w:color="auto" w:fill="FFFFFF"/>
              </w:rPr>
            </w:pPr>
            <w:r w:rsidRPr="008A59C4">
              <w:rPr>
                <w:color w:val="000000" w:themeColor="text1"/>
                <w:kern w:val="2"/>
                <w:szCs w:val="24"/>
              </w:rPr>
              <w:t xml:space="preserve">5.5.2. </w:t>
            </w:r>
            <w:r w:rsidRPr="008A59C4">
              <w:rPr>
                <w:color w:val="000000" w:themeColor="text1"/>
                <w:kern w:val="2"/>
                <w:szCs w:val="24"/>
                <w:shd w:val="clear" w:color="auto" w:fill="FFFFFF"/>
              </w:rPr>
              <w:t>Apmokėjimo sąlygos:</w:t>
            </w:r>
          </w:p>
          <w:p w14:paraId="429A99C8" w14:textId="77777777" w:rsidR="00115AFB" w:rsidRPr="008A59C4" w:rsidRDefault="00115AFB" w:rsidP="00115AFB">
            <w:pPr>
              <w:jc w:val="both"/>
              <w:rPr>
                <w:color w:val="000000" w:themeColor="text1"/>
                <w:kern w:val="2"/>
                <w:szCs w:val="24"/>
                <w:shd w:val="clear" w:color="auto" w:fill="FFFFFF"/>
              </w:rPr>
            </w:pPr>
            <w:r w:rsidRPr="008A59C4">
              <w:rPr>
                <w:color w:val="000000" w:themeColor="text1"/>
                <w:kern w:val="2"/>
                <w:szCs w:val="24"/>
                <w:shd w:val="clear" w:color="auto" w:fill="FFFFFF"/>
              </w:rPr>
              <w:t>1) įvykdžius visus sutartinius įsipareigojimus ir pateikus atliktų Paslaugų ataskaitą, po suteiktų Paslaugų perdavimo–priėmimo akto abiejų Šalių pasirašymo el. parašais dienos Pirkėjas sumoka Tiekėjui visą Sutarties kainą Eur su PVM, išskaičius sumokėtą avansą;</w:t>
            </w:r>
          </w:p>
          <w:p w14:paraId="400A5D9B" w14:textId="77777777" w:rsidR="00115AFB" w:rsidRPr="008A59C4" w:rsidRDefault="00115AFB" w:rsidP="00115AFB">
            <w:pPr>
              <w:jc w:val="both"/>
              <w:rPr>
                <w:color w:val="000000" w:themeColor="text1"/>
                <w:kern w:val="2"/>
                <w:szCs w:val="24"/>
                <w:shd w:val="clear" w:color="auto" w:fill="FFFFFF"/>
              </w:rPr>
            </w:pPr>
            <w:r w:rsidRPr="008A59C4">
              <w:rPr>
                <w:color w:val="000000" w:themeColor="text1"/>
                <w:kern w:val="2"/>
                <w:szCs w:val="24"/>
                <w:shd w:val="clear" w:color="auto" w:fill="FFFFFF"/>
              </w:rPr>
              <w:t>2) Sąskaita už suteiktas Paslaugas teikiama Pirkėjui naudojantis informacinės sistemos „SABIS“ priemonėmis.</w:t>
            </w:r>
          </w:p>
          <w:p w14:paraId="38EC9A63" w14:textId="171AAD53" w:rsidR="00E73DE9" w:rsidRPr="00F82B37" w:rsidRDefault="00115AFB" w:rsidP="00115AFB">
            <w:pPr>
              <w:tabs>
                <w:tab w:val="left" w:pos="1134"/>
              </w:tabs>
              <w:jc w:val="both"/>
              <w:rPr>
                <w:rFonts w:eastAsia="Lucida Sans Unicode"/>
                <w:lang w:eastAsia="en-GB"/>
              </w:rPr>
            </w:pPr>
            <w:r>
              <w:rPr>
                <w:kern w:val="2"/>
              </w:rPr>
              <w:t xml:space="preserve">5.5.3. </w:t>
            </w:r>
            <w:r w:rsidR="00E73DE9" w:rsidRPr="18EF568F">
              <w:rPr>
                <w:b/>
                <w:bCs/>
                <w:color w:val="000000" w:themeColor="text1"/>
                <w:kern w:val="2"/>
                <w:shd w:val="clear" w:color="auto" w:fill="FFFFFF"/>
              </w:rPr>
              <w:t>Finansavimo šaltinis</w:t>
            </w:r>
            <w:r w:rsidR="00E73DE9" w:rsidRPr="18EF568F">
              <w:rPr>
                <w:color w:val="000000" w:themeColor="text1"/>
                <w:kern w:val="2"/>
                <w:shd w:val="clear" w:color="auto" w:fill="FFFFFF"/>
              </w:rPr>
              <w:t xml:space="preserve"> – </w:t>
            </w:r>
            <w:r w:rsidR="5D1510C2" w:rsidRPr="18EF568F">
              <w:rPr>
                <w:color w:val="000000" w:themeColor="text1"/>
                <w:kern w:val="2"/>
                <w:shd w:val="clear" w:color="auto" w:fill="FFFFFF"/>
              </w:rPr>
              <w:t>...........</w:t>
            </w:r>
            <w:r w:rsidR="00F82B37" w:rsidRPr="18EF568F">
              <w:rPr>
                <w:rFonts w:eastAsia="Lucida Sans Unicode"/>
                <w:lang w:eastAsia="en-GB"/>
              </w:rPr>
              <w:t>.</w:t>
            </w:r>
          </w:p>
        </w:tc>
      </w:tr>
      <w:tr w:rsidR="00027B83" w:rsidRPr="0077237A" w14:paraId="01CA499D" w14:textId="77777777" w:rsidTr="7DF8A644">
        <w:trPr>
          <w:trHeight w:val="300"/>
        </w:trPr>
        <w:tc>
          <w:tcPr>
            <w:tcW w:w="3093" w:type="dxa"/>
            <w:gridSpan w:val="2"/>
          </w:tcPr>
          <w:p w14:paraId="544F5D28" w14:textId="77777777" w:rsidR="00027B83" w:rsidRPr="0077237A" w:rsidRDefault="000B0897" w:rsidP="0077237A">
            <w:pPr>
              <w:rPr>
                <w:b/>
                <w:kern w:val="2"/>
                <w:szCs w:val="24"/>
              </w:rPr>
            </w:pPr>
            <w:r w:rsidRPr="0077237A">
              <w:rPr>
                <w:b/>
                <w:kern w:val="2"/>
                <w:szCs w:val="24"/>
              </w:rPr>
              <w:t>5.6. Avansas</w:t>
            </w:r>
          </w:p>
        </w:tc>
        <w:tc>
          <w:tcPr>
            <w:tcW w:w="6441" w:type="dxa"/>
            <w:gridSpan w:val="2"/>
          </w:tcPr>
          <w:p w14:paraId="13304089" w14:textId="74C74A3F" w:rsidR="00314CEE" w:rsidRPr="00314CEE" w:rsidRDefault="00314CEE" w:rsidP="00314CEE">
            <w:pPr>
              <w:jc w:val="both"/>
            </w:pPr>
            <w:r w:rsidRPr="18EF568F">
              <w:rPr>
                <w:kern w:val="2"/>
              </w:rPr>
              <w:t xml:space="preserve">5.6.1. Tiekėjui mokėtino avanso dydis yra </w:t>
            </w:r>
            <w:r w:rsidR="3C068B37" w:rsidRPr="00B673C8">
              <w:rPr>
                <w:b/>
                <w:bCs/>
                <w:kern w:val="2"/>
              </w:rPr>
              <w:t>2</w:t>
            </w:r>
            <w:r w:rsidR="00F2049D">
              <w:rPr>
                <w:b/>
                <w:bCs/>
                <w:kern w:val="2"/>
              </w:rPr>
              <w:t>0</w:t>
            </w:r>
            <w:r w:rsidRPr="18EF568F">
              <w:rPr>
                <w:b/>
                <w:bCs/>
                <w:kern w:val="2"/>
              </w:rPr>
              <w:t xml:space="preserve"> (</w:t>
            </w:r>
            <w:r w:rsidR="6740583A" w:rsidRPr="18EF568F">
              <w:rPr>
                <w:b/>
                <w:bCs/>
                <w:kern w:val="2"/>
              </w:rPr>
              <w:t>dvidešimt</w:t>
            </w:r>
            <w:r w:rsidRPr="18EF568F">
              <w:rPr>
                <w:b/>
                <w:bCs/>
                <w:kern w:val="2"/>
              </w:rPr>
              <w:t>) procent</w:t>
            </w:r>
            <w:r w:rsidR="00F2049D">
              <w:rPr>
                <w:b/>
                <w:bCs/>
                <w:kern w:val="2"/>
              </w:rPr>
              <w:t>ų</w:t>
            </w:r>
            <w:r w:rsidRPr="18EF568F">
              <w:rPr>
                <w:b/>
                <w:bCs/>
                <w:kern w:val="2"/>
              </w:rPr>
              <w:t xml:space="preserve"> nuo Sutarties kainos su PVM</w:t>
            </w:r>
            <w:r w:rsidRPr="18EF568F">
              <w:rPr>
                <w:kern w:val="2"/>
              </w:rPr>
              <w:t xml:space="preserve">, nurodytos Specialiųjų sąlygų 5.2 punkte, o tai sudaro </w:t>
            </w:r>
            <w:r w:rsidR="00337645" w:rsidRPr="18EF568F">
              <w:rPr>
                <w:color w:val="4472C4"/>
                <w:kern w:val="2"/>
              </w:rPr>
              <w:t>(nurodyti sumą skaičiais)</w:t>
            </w:r>
            <w:r w:rsidRPr="18EF568F">
              <w:rPr>
                <w:kern w:val="2"/>
              </w:rPr>
              <w:t xml:space="preserve"> Eur </w:t>
            </w:r>
            <w:r w:rsidR="00337645" w:rsidRPr="18EF568F">
              <w:rPr>
                <w:color w:val="4472C4"/>
                <w:kern w:val="2"/>
              </w:rPr>
              <w:t>(nurodyti sumą žodžiais)</w:t>
            </w:r>
            <w:r w:rsidRPr="00314CEE">
              <w:rPr>
                <w:kern w:val="2"/>
                <w:szCs w:val="24"/>
              </w:rPr>
              <w:t>.</w:t>
            </w:r>
          </w:p>
          <w:p w14:paraId="3D289339" w14:textId="33BC88B1" w:rsidR="00314CEE" w:rsidRPr="00314CEE" w:rsidRDefault="00314CEE" w:rsidP="00314CEE">
            <w:pPr>
              <w:jc w:val="both"/>
            </w:pPr>
            <w:r w:rsidRPr="7DF8A644">
              <w:rPr>
                <w:kern w:val="2"/>
              </w:rPr>
              <w:t xml:space="preserve">5.6.2. Pirkėjas sumoka Tiekėjui avansą pagal Tiekėjo pateiktą prašymą ir išankstinio mokėjimo sąskaitą ne vėliau kaip per </w:t>
            </w:r>
            <w:r w:rsidR="000A191E" w:rsidRPr="7DF8A644">
              <w:rPr>
                <w:kern w:val="2"/>
              </w:rPr>
              <w:t>20</w:t>
            </w:r>
            <w:r w:rsidRPr="00314CEE">
              <w:rPr>
                <w:kern w:val="2"/>
                <w:szCs w:val="24"/>
              </w:rPr>
              <w:t xml:space="preserve"> (</w:t>
            </w:r>
            <w:r w:rsidR="000A191E" w:rsidRPr="7DF8A644">
              <w:rPr>
                <w:kern w:val="2"/>
              </w:rPr>
              <w:t>dvidešimt</w:t>
            </w:r>
            <w:r w:rsidRPr="7DF8A644">
              <w:rPr>
                <w:kern w:val="2"/>
              </w:rPr>
              <w:t xml:space="preserve">) dienų nuo Tiekėjo prašymo ir išankstinio mokėjimo sąskaitos gavimo dienos. Išankstinio mokėjimo sąskaita turi būti </w:t>
            </w:r>
            <w:r w:rsidRPr="7DF8A644">
              <w:rPr>
                <w:kern w:val="2"/>
              </w:rPr>
              <w:lastRenderedPageBreak/>
              <w:t>pateikta naudojantis informacinės sistemos „SABIS“ priemonėmis.</w:t>
            </w:r>
          </w:p>
          <w:p w14:paraId="58A4C82C" w14:textId="2325D6F4" w:rsidR="00314CEE" w:rsidRPr="00314CEE" w:rsidRDefault="00314CEE" w:rsidP="00314CEE">
            <w:pPr>
              <w:jc w:val="both"/>
              <w:rPr>
                <w:kern w:val="2"/>
                <w:szCs w:val="24"/>
              </w:rPr>
            </w:pPr>
            <w:r w:rsidRPr="00314CEE">
              <w:rPr>
                <w:kern w:val="2"/>
                <w:szCs w:val="24"/>
              </w:rPr>
              <w:t xml:space="preserve">5.6.3. Avansas išskaitomas iš galutinio mokėjimo už </w:t>
            </w:r>
            <w:r w:rsidR="000A191E">
              <w:rPr>
                <w:kern w:val="2"/>
                <w:szCs w:val="24"/>
              </w:rPr>
              <w:t>suteiktas</w:t>
            </w:r>
            <w:r w:rsidRPr="00314CEE">
              <w:rPr>
                <w:kern w:val="2"/>
                <w:szCs w:val="24"/>
              </w:rPr>
              <w:t xml:space="preserve"> Paslaugas.</w:t>
            </w:r>
          </w:p>
          <w:p w14:paraId="508462AC" w14:textId="7F153B4E" w:rsidR="00027B83" w:rsidRPr="0077237A" w:rsidRDefault="00314CEE" w:rsidP="00314CEE">
            <w:pPr>
              <w:jc w:val="both"/>
              <w:rPr>
                <w:color w:val="000000"/>
                <w:kern w:val="2"/>
                <w:szCs w:val="24"/>
                <w:shd w:val="clear" w:color="auto" w:fill="FFFFFF"/>
              </w:rPr>
            </w:pPr>
            <w:r w:rsidRPr="00314CEE">
              <w:rPr>
                <w:kern w:val="2"/>
                <w:szCs w:val="24"/>
              </w:rPr>
              <w:t xml:space="preserve">5.6.4. Nutraukus Sutartį Tiekėjas privalo grąžinti avanso dalį, kuriai nebuvo suteikta </w:t>
            </w:r>
            <w:r w:rsidR="000A191E">
              <w:rPr>
                <w:kern w:val="2"/>
                <w:szCs w:val="24"/>
              </w:rPr>
              <w:t>P</w:t>
            </w:r>
            <w:r w:rsidRPr="00314CEE">
              <w:rPr>
                <w:kern w:val="2"/>
                <w:szCs w:val="24"/>
              </w:rPr>
              <w:t>aslaugų.</w:t>
            </w:r>
          </w:p>
        </w:tc>
      </w:tr>
      <w:tr w:rsidR="00027B83" w:rsidRPr="0077237A" w14:paraId="34D2DFF4" w14:textId="77777777" w:rsidTr="7DF8A644">
        <w:trPr>
          <w:trHeight w:val="300"/>
        </w:trPr>
        <w:tc>
          <w:tcPr>
            <w:tcW w:w="3093" w:type="dxa"/>
            <w:gridSpan w:val="2"/>
          </w:tcPr>
          <w:p w14:paraId="4876B971" w14:textId="77777777" w:rsidR="00027B83" w:rsidRPr="0077237A" w:rsidRDefault="000B0897" w:rsidP="0077237A">
            <w:pPr>
              <w:rPr>
                <w:b/>
                <w:kern w:val="2"/>
                <w:szCs w:val="24"/>
              </w:rPr>
            </w:pPr>
            <w:r w:rsidRPr="0077237A">
              <w:rPr>
                <w:b/>
                <w:kern w:val="2"/>
                <w:szCs w:val="24"/>
              </w:rPr>
              <w:lastRenderedPageBreak/>
              <w:t>5.7. Avanso užtikrinimas</w:t>
            </w:r>
          </w:p>
        </w:tc>
        <w:tc>
          <w:tcPr>
            <w:tcW w:w="6441" w:type="dxa"/>
            <w:gridSpan w:val="2"/>
          </w:tcPr>
          <w:p w14:paraId="7BF65975" w14:textId="4C4EE114" w:rsidR="00027B83" w:rsidRPr="0077237A" w:rsidRDefault="2C771F07" w:rsidP="0077237A">
            <w:pPr>
              <w:rPr>
                <w:szCs w:val="24"/>
              </w:rPr>
            </w:pPr>
            <w:r w:rsidRPr="0077237A">
              <w:rPr>
                <w:kern w:val="2"/>
                <w:szCs w:val="24"/>
              </w:rPr>
              <w:t>Netaikoma</w:t>
            </w:r>
            <w:r w:rsidRPr="0077237A">
              <w:rPr>
                <w:color w:val="000000"/>
                <w:kern w:val="2"/>
                <w:szCs w:val="24"/>
                <w:shd w:val="clear" w:color="auto" w:fill="FFFFFF"/>
              </w:rPr>
              <w:t xml:space="preserve"> </w:t>
            </w:r>
          </w:p>
        </w:tc>
      </w:tr>
      <w:tr w:rsidR="00027B83" w:rsidRPr="0077237A" w14:paraId="5C618994" w14:textId="77777777" w:rsidTr="7DF8A644">
        <w:trPr>
          <w:trHeight w:val="300"/>
        </w:trPr>
        <w:tc>
          <w:tcPr>
            <w:tcW w:w="9534" w:type="dxa"/>
            <w:gridSpan w:val="4"/>
          </w:tcPr>
          <w:p w14:paraId="18E676A0" w14:textId="77777777" w:rsidR="00027B83" w:rsidRPr="0077237A" w:rsidRDefault="000B0897" w:rsidP="0077237A">
            <w:pPr>
              <w:jc w:val="center"/>
              <w:rPr>
                <w:b/>
                <w:kern w:val="2"/>
                <w:szCs w:val="24"/>
              </w:rPr>
            </w:pPr>
            <w:r w:rsidRPr="0077237A">
              <w:rPr>
                <w:b/>
                <w:kern w:val="2"/>
                <w:szCs w:val="24"/>
              </w:rPr>
              <w:t>6. PASLAUGŲ KOKYBĖ IR GARANTINIAI ĮSIPAREIGOJIMAI</w:t>
            </w:r>
          </w:p>
        </w:tc>
      </w:tr>
      <w:tr w:rsidR="00027B83" w:rsidRPr="0077237A" w14:paraId="6AFC27F7" w14:textId="77777777" w:rsidTr="7DF8A644">
        <w:trPr>
          <w:trHeight w:val="300"/>
        </w:trPr>
        <w:tc>
          <w:tcPr>
            <w:tcW w:w="3093" w:type="dxa"/>
            <w:gridSpan w:val="2"/>
          </w:tcPr>
          <w:p w14:paraId="24E7C81C" w14:textId="77777777" w:rsidR="00027B83" w:rsidRPr="0077237A" w:rsidRDefault="000B0897" w:rsidP="0077237A">
            <w:pPr>
              <w:rPr>
                <w:b/>
                <w:kern w:val="2"/>
                <w:szCs w:val="24"/>
              </w:rPr>
            </w:pPr>
            <w:r w:rsidRPr="0077237A">
              <w:rPr>
                <w:b/>
                <w:kern w:val="2"/>
                <w:szCs w:val="24"/>
              </w:rPr>
              <w:t>6.1. Garantinis terminas</w:t>
            </w:r>
          </w:p>
        </w:tc>
        <w:tc>
          <w:tcPr>
            <w:tcW w:w="6441" w:type="dxa"/>
            <w:gridSpan w:val="2"/>
          </w:tcPr>
          <w:p w14:paraId="2A4317FE" w14:textId="05BD50CC" w:rsidR="00027B83" w:rsidRPr="0077237A" w:rsidRDefault="000B0897" w:rsidP="0077237A">
            <w:pPr>
              <w:rPr>
                <w:szCs w:val="24"/>
              </w:rPr>
            </w:pPr>
            <w:r w:rsidRPr="0077237A">
              <w:rPr>
                <w:kern w:val="2"/>
                <w:szCs w:val="24"/>
              </w:rPr>
              <w:t>Netaikoma</w:t>
            </w:r>
          </w:p>
        </w:tc>
      </w:tr>
      <w:tr w:rsidR="00027B83" w:rsidRPr="0077237A" w14:paraId="029C51DA" w14:textId="77777777" w:rsidTr="7DF8A644">
        <w:trPr>
          <w:trHeight w:val="300"/>
        </w:trPr>
        <w:tc>
          <w:tcPr>
            <w:tcW w:w="3093" w:type="dxa"/>
            <w:gridSpan w:val="2"/>
          </w:tcPr>
          <w:p w14:paraId="66960D83" w14:textId="77777777" w:rsidR="00027B83" w:rsidRPr="0077237A" w:rsidRDefault="27402EA0" w:rsidP="4EA569F7">
            <w:pPr>
              <w:rPr>
                <w:b/>
                <w:bCs/>
                <w:kern w:val="2"/>
              </w:rPr>
            </w:pPr>
            <w:r w:rsidRPr="4EA569F7">
              <w:rPr>
                <w:b/>
                <w:bCs/>
              </w:rPr>
              <w:t>6.2. Terminas Paslaugų trūkumams pašalinti</w:t>
            </w:r>
          </w:p>
        </w:tc>
        <w:tc>
          <w:tcPr>
            <w:tcW w:w="6441" w:type="dxa"/>
            <w:gridSpan w:val="2"/>
          </w:tcPr>
          <w:p w14:paraId="3DB5CD93" w14:textId="3D025D2C" w:rsidR="00027B83" w:rsidRPr="0077237A" w:rsidRDefault="000B0897" w:rsidP="0077237A">
            <w:pPr>
              <w:rPr>
                <w:kern w:val="2"/>
                <w:szCs w:val="24"/>
              </w:rPr>
            </w:pPr>
            <w:r w:rsidRPr="007864E3">
              <w:rPr>
                <w:kern w:val="2"/>
                <w:szCs w:val="24"/>
              </w:rPr>
              <w:t>Netaikoma</w:t>
            </w:r>
          </w:p>
        </w:tc>
      </w:tr>
      <w:tr w:rsidR="00027B83" w:rsidRPr="0077237A" w14:paraId="79A63541" w14:textId="77777777" w:rsidTr="7DF8A644">
        <w:trPr>
          <w:trHeight w:val="300"/>
        </w:trPr>
        <w:tc>
          <w:tcPr>
            <w:tcW w:w="3093" w:type="dxa"/>
            <w:gridSpan w:val="2"/>
          </w:tcPr>
          <w:p w14:paraId="41FCDCAE" w14:textId="77777777" w:rsidR="00027B83" w:rsidRPr="0077237A" w:rsidRDefault="000B0897" w:rsidP="0077237A">
            <w:pPr>
              <w:rPr>
                <w:b/>
                <w:szCs w:val="24"/>
              </w:rPr>
            </w:pPr>
            <w:r w:rsidRPr="0077237A">
              <w:rPr>
                <w:b/>
                <w:szCs w:val="24"/>
              </w:rPr>
              <w:t xml:space="preserve">6.3. Kokybinių kriterijų įgyvendinimo </w:t>
            </w:r>
            <w:r w:rsidRPr="0077237A">
              <w:rPr>
                <w:b/>
                <w:bCs/>
                <w:szCs w:val="24"/>
              </w:rPr>
              <w:t xml:space="preserve">ir </w:t>
            </w:r>
            <w:r w:rsidRPr="0077237A">
              <w:rPr>
                <w:b/>
                <w:szCs w:val="24"/>
              </w:rPr>
              <w:t>tikrinimo tvarka</w:t>
            </w:r>
          </w:p>
        </w:tc>
        <w:tc>
          <w:tcPr>
            <w:tcW w:w="6441" w:type="dxa"/>
            <w:gridSpan w:val="2"/>
          </w:tcPr>
          <w:p w14:paraId="5E55A42E" w14:textId="753DCAE7" w:rsidR="00115AFB" w:rsidRPr="008A59C4" w:rsidRDefault="00115AFB" w:rsidP="00115AFB">
            <w:pPr>
              <w:jc w:val="both"/>
              <w:rPr>
                <w:kern w:val="2"/>
                <w:szCs w:val="24"/>
              </w:rPr>
            </w:pPr>
            <w:r w:rsidRPr="008A59C4">
              <w:rPr>
                <w:kern w:val="2"/>
                <w:szCs w:val="24"/>
              </w:rPr>
              <w:t>6.3.</w:t>
            </w:r>
            <w:r>
              <w:rPr>
                <w:kern w:val="2"/>
                <w:szCs w:val="24"/>
              </w:rPr>
              <w:t>1</w:t>
            </w:r>
            <w:r w:rsidRPr="008A59C4">
              <w:rPr>
                <w:kern w:val="2"/>
                <w:szCs w:val="24"/>
              </w:rPr>
              <w:t>. Vykdant Sutartį privalo dalyvauti tik Tiekėjo pasiūlyme nurodyti Paslaugų teikimui paskirti specialistai.</w:t>
            </w:r>
          </w:p>
          <w:p w14:paraId="16886EE0" w14:textId="6D0D474D" w:rsidR="00115AFB" w:rsidRPr="008A59C4" w:rsidRDefault="00115AFB" w:rsidP="00115AFB">
            <w:pPr>
              <w:jc w:val="both"/>
              <w:rPr>
                <w:kern w:val="2"/>
                <w:szCs w:val="24"/>
              </w:rPr>
            </w:pPr>
            <w:r w:rsidRPr="008A59C4">
              <w:rPr>
                <w:kern w:val="2"/>
                <w:szCs w:val="24"/>
              </w:rPr>
              <w:t>6.3.</w:t>
            </w:r>
            <w:r>
              <w:rPr>
                <w:kern w:val="2"/>
                <w:szCs w:val="24"/>
              </w:rPr>
              <w:t>2</w:t>
            </w:r>
            <w:r w:rsidRPr="008A59C4">
              <w:rPr>
                <w:kern w:val="2"/>
                <w:szCs w:val="24"/>
              </w:rPr>
              <w:t>. Esant būtinybei, Tiekėjas gali keisti specialistą dėl nuo Tiekėjo valios nepriklausančių aplinkybių (pvz. specialisto ligos, mirties atveju ar esant kitoms svarbioms aplinkybėms), apie tai informavęs Pirkėją ne vėliau kaip per 5 (penkias) darbo dienas nuo šių aplinkybių paaiškėjimo dienos.</w:t>
            </w:r>
          </w:p>
          <w:p w14:paraId="5C105553" w14:textId="71505CF8" w:rsidR="00027B83" w:rsidRPr="00AC1313" w:rsidRDefault="00115AFB" w:rsidP="0077237A">
            <w:pPr>
              <w:jc w:val="both"/>
              <w:rPr>
                <w:szCs w:val="24"/>
                <w:highlight w:val="yellow"/>
              </w:rPr>
            </w:pPr>
            <w:r>
              <w:rPr>
                <w:rFonts w:eastAsia="Lucida Sans Unicode"/>
                <w:color w:val="000000"/>
                <w:szCs w:val="24"/>
                <w:lang w:eastAsia="ar-SA"/>
              </w:rPr>
              <w:t xml:space="preserve">6.3.3. </w:t>
            </w:r>
            <w:r w:rsidR="5EBEE778" w:rsidRPr="00884FF2">
              <w:rPr>
                <w:rFonts w:eastAsia="Lucida Sans Unicode"/>
                <w:color w:val="000000"/>
                <w:szCs w:val="24"/>
                <w:lang w:eastAsia="ar-SA"/>
              </w:rPr>
              <w:t xml:space="preserve">Prireikus keisti </w:t>
            </w:r>
            <w:r w:rsidR="00CD48B1" w:rsidRPr="00884FF2">
              <w:rPr>
                <w:rFonts w:eastAsia="Lucida Sans Unicode"/>
                <w:color w:val="000000"/>
                <w:szCs w:val="24"/>
                <w:lang w:eastAsia="ar-SA"/>
              </w:rPr>
              <w:t>P</w:t>
            </w:r>
            <w:r w:rsidR="5EBEE778" w:rsidRPr="00884FF2">
              <w:rPr>
                <w:rFonts w:eastAsia="Lucida Sans Unicode"/>
                <w:color w:val="000000"/>
                <w:szCs w:val="24"/>
                <w:lang w:eastAsia="ar-SA"/>
              </w:rPr>
              <w:t>asiūlyme nurodyt</w:t>
            </w:r>
            <w:r w:rsidR="00CD48B1" w:rsidRPr="00884FF2">
              <w:rPr>
                <w:rFonts w:eastAsia="Lucida Sans Unicode"/>
                <w:color w:val="000000"/>
                <w:szCs w:val="24"/>
                <w:lang w:eastAsia="ar-SA"/>
              </w:rPr>
              <w:t>us</w:t>
            </w:r>
            <w:r w:rsidR="5EBEE778" w:rsidRPr="00884FF2">
              <w:rPr>
                <w:szCs w:val="24"/>
              </w:rPr>
              <w:t xml:space="preserve"> </w:t>
            </w:r>
            <w:r w:rsidR="5EBEE778" w:rsidRPr="00884FF2">
              <w:rPr>
                <w:rFonts w:eastAsia="Lucida Sans Unicode"/>
                <w:color w:val="000000"/>
                <w:szCs w:val="24"/>
                <w:lang w:eastAsia="ar-SA"/>
              </w:rPr>
              <w:t>Tiekėjo specialist</w:t>
            </w:r>
            <w:r w:rsidR="00CD48B1" w:rsidRPr="00884FF2">
              <w:rPr>
                <w:rFonts w:eastAsia="Lucida Sans Unicode"/>
                <w:color w:val="000000"/>
                <w:szCs w:val="24"/>
                <w:lang w:eastAsia="ar-SA"/>
              </w:rPr>
              <w:t>us</w:t>
            </w:r>
            <w:r w:rsidR="5EBEE778" w:rsidRPr="00884FF2">
              <w:rPr>
                <w:rFonts w:eastAsia="Lucida Sans Unicode"/>
                <w:color w:val="000000"/>
                <w:szCs w:val="24"/>
                <w:lang w:eastAsia="ar-SA"/>
              </w:rPr>
              <w:t>,</w:t>
            </w:r>
            <w:r w:rsidR="5EBEE778" w:rsidRPr="00884FF2">
              <w:rPr>
                <w:szCs w:val="24"/>
              </w:rPr>
              <w:t xml:space="preserve"> </w:t>
            </w:r>
            <w:r w:rsidR="5EBEE778" w:rsidRPr="00884FF2">
              <w:rPr>
                <w:rFonts w:eastAsia="Lucida Sans Unicode"/>
                <w:color w:val="000000"/>
                <w:szCs w:val="24"/>
                <w:lang w:eastAsia="ar-SA"/>
              </w:rPr>
              <w:t>kuri</w:t>
            </w:r>
            <w:r w:rsidR="00CD48B1" w:rsidRPr="00884FF2">
              <w:rPr>
                <w:rFonts w:eastAsia="Lucida Sans Unicode"/>
                <w:color w:val="000000"/>
                <w:szCs w:val="24"/>
                <w:lang w:eastAsia="ar-SA"/>
              </w:rPr>
              <w:t>ų</w:t>
            </w:r>
            <w:r w:rsidR="5EBEE778"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5EBEE778" w:rsidRPr="00884FF2">
              <w:rPr>
                <w:rFonts w:eastAsia="Lucida Sans Unicode"/>
                <w:color w:val="000000"/>
                <w:szCs w:val="24"/>
                <w:lang w:eastAsia="ar-SA"/>
              </w:rPr>
              <w:t xml:space="preserve">ekonominio naudingumo Kokybės (T) </w:t>
            </w:r>
            <w:r w:rsidR="00AC1313" w:rsidRPr="00884FF2">
              <w:rPr>
                <w:rFonts w:eastAsia="Lucida Sans Unicode"/>
                <w:color w:val="000000"/>
                <w:szCs w:val="24"/>
                <w:lang w:eastAsia="ar-SA"/>
              </w:rPr>
              <w:t xml:space="preserve">kriterijų </w:t>
            </w:r>
            <w:r w:rsidR="5EBEE778" w:rsidRPr="00884FF2">
              <w:rPr>
                <w:rFonts w:eastAsia="Lucida Sans Unicode"/>
                <w:color w:val="000000"/>
                <w:szCs w:val="24"/>
                <w:lang w:eastAsia="ar-SA"/>
              </w:rPr>
              <w:t>balus, Tiekėjas iš anksto raštu turi informuoti Pirkėją, nurodydamas specialist</w:t>
            </w:r>
            <w:r w:rsidR="00B71966">
              <w:rPr>
                <w:rFonts w:eastAsia="Lucida Sans Unicode"/>
                <w:color w:val="000000"/>
                <w:szCs w:val="24"/>
                <w:lang w:eastAsia="ar-SA"/>
              </w:rPr>
              <w:t>o</w:t>
            </w:r>
            <w:r w:rsidR="5EBEE778" w:rsidRPr="00884FF2">
              <w:rPr>
                <w:rFonts w:eastAsia="Lucida Sans Unicode"/>
                <w:color w:val="000000"/>
                <w:szCs w:val="24"/>
                <w:lang w:eastAsia="ar-SA"/>
              </w:rPr>
              <w:t xml:space="preserve"> pakeitimo priežastis ir nauj</w:t>
            </w:r>
            <w:r w:rsidR="00B71966">
              <w:rPr>
                <w:rFonts w:eastAsia="Lucida Sans Unicode"/>
                <w:color w:val="000000"/>
                <w:szCs w:val="24"/>
                <w:lang w:eastAsia="ar-SA"/>
              </w:rPr>
              <w:t>ą</w:t>
            </w:r>
            <w:r w:rsidR="5EBEE778"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5EBEE778" w:rsidRPr="00884FF2">
              <w:rPr>
                <w:rFonts w:eastAsia="Lucida Sans Unicode"/>
                <w:color w:val="000000"/>
                <w:szCs w:val="24"/>
                <w:lang w:eastAsia="ar-SA"/>
              </w:rPr>
              <w:t>, turin</w:t>
            </w:r>
            <w:r w:rsidR="00B71966">
              <w:rPr>
                <w:rFonts w:eastAsia="Lucida Sans Unicode"/>
                <w:color w:val="000000"/>
                <w:szCs w:val="24"/>
                <w:lang w:eastAsia="ar-SA"/>
              </w:rPr>
              <w:t>tį</w:t>
            </w:r>
            <w:r w:rsidR="5EBEE778" w:rsidRPr="00884FF2">
              <w:rPr>
                <w:rFonts w:eastAsia="Lucida Sans Unicode"/>
                <w:color w:val="000000"/>
                <w:szCs w:val="24"/>
                <w:lang w:eastAsia="ar-SA"/>
              </w:rPr>
              <w:t xml:space="preserve"> ne mažesnę patirtį, negu t</w:t>
            </w:r>
            <w:r w:rsidR="00B71966">
              <w:rPr>
                <w:rFonts w:eastAsia="Lucida Sans Unicode"/>
                <w:color w:val="000000"/>
                <w:szCs w:val="24"/>
                <w:lang w:eastAsia="ar-SA"/>
              </w:rPr>
              <w:t>o</w:t>
            </w:r>
            <w:r w:rsidR="5EBEE778" w:rsidRPr="00884FF2">
              <w:rPr>
                <w:rFonts w:eastAsia="Lucida Sans Unicode"/>
                <w:color w:val="000000"/>
                <w:szCs w:val="24"/>
                <w:lang w:eastAsia="ar-SA"/>
              </w:rPr>
              <w:t>, kuri</w:t>
            </w:r>
            <w:r w:rsidR="00B71966">
              <w:rPr>
                <w:rFonts w:eastAsia="Lucida Sans Unicode"/>
                <w:color w:val="000000"/>
                <w:szCs w:val="24"/>
                <w:lang w:eastAsia="ar-SA"/>
              </w:rPr>
              <w:t>o</w:t>
            </w:r>
            <w:r w:rsidR="5EBEE778" w:rsidRPr="00884FF2">
              <w:rPr>
                <w:rFonts w:eastAsia="Lucida Sans Unicode"/>
                <w:color w:val="000000"/>
                <w:szCs w:val="24"/>
                <w:lang w:eastAsia="ar-SA"/>
              </w:rPr>
              <w:t xml:space="preserve"> patirtis buvo vertinta pirkimo</w:t>
            </w:r>
            <w:r>
              <w:rPr>
                <w:rFonts w:eastAsia="Lucida Sans Unicode"/>
                <w:color w:val="000000"/>
                <w:szCs w:val="24"/>
                <w:lang w:eastAsia="ar-SA"/>
              </w:rPr>
              <w:t xml:space="preserve"> procedūrų</w:t>
            </w:r>
            <w:r w:rsidR="5EBEE778" w:rsidRPr="00884FF2">
              <w:rPr>
                <w:rFonts w:eastAsia="Lucida Sans Unicode"/>
                <w:color w:val="000000"/>
                <w:szCs w:val="24"/>
                <w:lang w:eastAsia="ar-SA"/>
              </w:rPr>
              <w:t xml:space="preserve"> metu</w:t>
            </w:r>
            <w:r>
              <w:rPr>
                <w:rFonts w:eastAsia="Lucida Sans Unicode"/>
                <w:color w:val="000000"/>
                <w:szCs w:val="24"/>
                <w:lang w:eastAsia="ar-SA"/>
              </w:rPr>
              <w:t>,</w:t>
            </w:r>
            <w:r w:rsidR="5EBEE778" w:rsidRPr="00884FF2">
              <w:rPr>
                <w:rFonts w:eastAsia="Lucida Sans Unicode"/>
                <w:color w:val="000000"/>
                <w:szCs w:val="24"/>
                <w:lang w:eastAsia="ar-SA"/>
              </w:rPr>
              <w:t xml:space="preserve"> skaičiuojant </w:t>
            </w:r>
            <w:r w:rsidR="5BD369F1" w:rsidRPr="00884FF2">
              <w:rPr>
                <w:rFonts w:eastAsia="Lucida Sans Unicode"/>
                <w:color w:val="000000"/>
                <w:szCs w:val="24"/>
                <w:lang w:eastAsia="ar-SA"/>
              </w:rPr>
              <w:t xml:space="preserve">Tiekėjo pasiūlymo </w:t>
            </w:r>
            <w:r w:rsidR="5EBEE778" w:rsidRPr="00884FF2">
              <w:rPr>
                <w:rFonts w:eastAsia="Lucida Sans Unicode"/>
                <w:color w:val="000000"/>
                <w:szCs w:val="24"/>
                <w:lang w:eastAsia="ar-SA"/>
              </w:rPr>
              <w:t>ekonominio naudingumo Kokybės (T)</w:t>
            </w:r>
            <w:r w:rsidR="00884FF2" w:rsidRPr="00884FF2">
              <w:rPr>
                <w:rFonts w:eastAsia="Lucida Sans Unicode"/>
                <w:color w:val="000000"/>
                <w:szCs w:val="24"/>
                <w:lang w:eastAsia="ar-SA"/>
              </w:rPr>
              <w:t xml:space="preserve"> kriterijų</w:t>
            </w:r>
            <w:r w:rsidR="5EBEE778" w:rsidRPr="00884FF2">
              <w:rPr>
                <w:rFonts w:eastAsia="Lucida Sans Unicode"/>
                <w:color w:val="000000"/>
                <w:szCs w:val="24"/>
                <w:lang w:eastAsia="ar-SA"/>
              </w:rPr>
              <w:t xml:space="preserve"> balus. Prieš keičiant tok</w:t>
            </w:r>
            <w:r w:rsidR="00B71966">
              <w:rPr>
                <w:rFonts w:eastAsia="Lucida Sans Unicode"/>
                <w:color w:val="000000"/>
                <w:szCs w:val="24"/>
                <w:lang w:eastAsia="ar-SA"/>
              </w:rPr>
              <w:t>į</w:t>
            </w:r>
            <w:r w:rsidR="5EBEE778"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5EBEE778" w:rsidRPr="00884FF2">
              <w:rPr>
                <w:rFonts w:eastAsia="Lucida Sans Unicode"/>
                <w:color w:val="000000"/>
                <w:szCs w:val="24"/>
                <w:lang w:eastAsia="ar-SA"/>
              </w:rPr>
              <w:t xml:space="preserve"> </w:t>
            </w:r>
            <w:r w:rsidR="00884FF2" w:rsidRPr="00884FF2">
              <w:rPr>
                <w:rFonts w:eastAsia="Lucida Sans Unicode"/>
                <w:color w:val="000000"/>
                <w:szCs w:val="24"/>
                <w:lang w:eastAsia="ar-SA"/>
              </w:rPr>
              <w:t>S</w:t>
            </w:r>
            <w:r w:rsidR="5EBEE778" w:rsidRPr="00884FF2">
              <w:rPr>
                <w:rFonts w:eastAsia="Lucida Sans Unicode"/>
                <w:color w:val="000000"/>
                <w:szCs w:val="24"/>
                <w:lang w:eastAsia="ar-SA"/>
              </w:rPr>
              <w:t xml:space="preserve">utarties vykdymo metu, Tiekėjas turės pateikti </w:t>
            </w:r>
            <w:r w:rsidR="00884FF2" w:rsidRPr="00884FF2">
              <w:rPr>
                <w:rFonts w:eastAsia="Lucida Sans Unicode"/>
                <w:color w:val="000000"/>
                <w:szCs w:val="24"/>
                <w:lang w:eastAsia="ar-SA"/>
              </w:rPr>
              <w:t>Pirkėjui derinimu</w:t>
            </w:r>
            <w:r w:rsidR="00B71966">
              <w:rPr>
                <w:rFonts w:eastAsia="Lucida Sans Unicode"/>
                <w:color w:val="000000"/>
                <w:szCs w:val="24"/>
                <w:lang w:eastAsia="ar-SA"/>
              </w:rPr>
              <w:t>i</w:t>
            </w:r>
            <w:r w:rsidR="00884FF2" w:rsidRPr="00884FF2">
              <w:rPr>
                <w:rFonts w:eastAsia="Lucida Sans Unicode"/>
                <w:color w:val="000000"/>
                <w:szCs w:val="24"/>
                <w:lang w:eastAsia="ar-SA"/>
              </w:rPr>
              <w:t xml:space="preserve"> </w:t>
            </w:r>
            <w:r w:rsidR="5EBEE778" w:rsidRPr="00884FF2">
              <w:rPr>
                <w:rFonts w:eastAsia="Lucida Sans Unicode"/>
                <w:color w:val="000000"/>
                <w:szCs w:val="24"/>
                <w:lang w:eastAsia="ar-SA"/>
              </w:rPr>
              <w:t>siūlom</w:t>
            </w:r>
            <w:r w:rsidR="00B71966">
              <w:rPr>
                <w:rFonts w:eastAsia="Lucida Sans Unicode"/>
                <w:color w:val="000000"/>
                <w:szCs w:val="24"/>
                <w:lang w:eastAsia="ar-SA"/>
              </w:rPr>
              <w:t>o</w:t>
            </w:r>
            <w:r w:rsidR="5EBEE778" w:rsidRPr="00884FF2">
              <w:rPr>
                <w:rFonts w:eastAsia="Lucida Sans Unicode"/>
                <w:color w:val="000000"/>
                <w:szCs w:val="24"/>
                <w:lang w:eastAsia="ar-SA"/>
              </w:rPr>
              <w:t xml:space="preserve"> specialist</w:t>
            </w:r>
            <w:r w:rsidR="00B71966">
              <w:rPr>
                <w:rFonts w:eastAsia="Lucida Sans Unicode"/>
                <w:color w:val="000000"/>
                <w:szCs w:val="24"/>
                <w:lang w:eastAsia="ar-SA"/>
              </w:rPr>
              <w:t>o</w:t>
            </w:r>
            <w:r w:rsidR="5EBEE778" w:rsidRPr="00884FF2">
              <w:rPr>
                <w:rFonts w:eastAsia="Lucida Sans Unicode"/>
                <w:color w:val="000000"/>
                <w:szCs w:val="24"/>
                <w:lang w:eastAsia="ar-SA"/>
              </w:rPr>
              <w:t xml:space="preserve"> kvalifikaciją ir patirtį, kuri vertinta pirkimo metu skaičiuojant </w:t>
            </w:r>
            <w:r w:rsidR="5BD369F1" w:rsidRPr="00884FF2">
              <w:rPr>
                <w:rFonts w:eastAsia="Lucida Sans Unicode"/>
                <w:color w:val="000000"/>
                <w:szCs w:val="24"/>
                <w:lang w:eastAsia="ar-SA"/>
              </w:rPr>
              <w:t xml:space="preserve">Tiekėjo pasiūlymo </w:t>
            </w:r>
            <w:r w:rsidR="5EBEE778"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5BD369F1" w:rsidRPr="00884FF2">
              <w:rPr>
                <w:rFonts w:eastAsia="Lucida Sans Unicode"/>
                <w:color w:val="000000"/>
                <w:szCs w:val="24"/>
                <w:lang w:eastAsia="ar-SA"/>
              </w:rPr>
              <w:t>b</w:t>
            </w:r>
            <w:r w:rsidR="5EBEE778" w:rsidRPr="00884FF2">
              <w:rPr>
                <w:rFonts w:eastAsia="Lucida Sans Unicode"/>
                <w:color w:val="000000"/>
                <w:szCs w:val="24"/>
                <w:lang w:eastAsia="ar-SA"/>
              </w:rPr>
              <w:t>alus, įrodančius dokumentus. Jei Tiekėjas per Pirkėjo nurodytą terminą nepakeičia specialisto nauju specialistu, atitinkanči</w:t>
            </w:r>
            <w:r w:rsidR="5BD369F1" w:rsidRPr="00884FF2">
              <w:rPr>
                <w:rFonts w:eastAsia="Lucida Sans Unicode"/>
                <w:color w:val="000000"/>
                <w:szCs w:val="24"/>
                <w:lang w:eastAsia="ar-SA"/>
              </w:rPr>
              <w:t>u</w:t>
            </w:r>
            <w:r w:rsidR="5EBEE778" w:rsidRPr="00884FF2">
              <w:rPr>
                <w:rFonts w:eastAsia="Lucida Sans Unicode"/>
                <w:color w:val="000000"/>
                <w:szCs w:val="24"/>
                <w:lang w:eastAsia="ar-SA"/>
              </w:rPr>
              <w:t xml:space="preserve"> kvalifikacijos reikalavimus ir turinčiu ne mažesnę patirtį negu to specialisto, kurio patirtis buvo vertinta pirkimo</w:t>
            </w:r>
            <w:r>
              <w:rPr>
                <w:rFonts w:eastAsia="Lucida Sans Unicode"/>
                <w:color w:val="000000"/>
                <w:szCs w:val="24"/>
                <w:lang w:eastAsia="ar-SA"/>
              </w:rPr>
              <w:t xml:space="preserve"> procedūrų</w:t>
            </w:r>
            <w:r w:rsidR="5EBEE778" w:rsidRPr="00884FF2">
              <w:rPr>
                <w:rFonts w:eastAsia="Lucida Sans Unicode"/>
                <w:color w:val="000000"/>
                <w:szCs w:val="24"/>
                <w:lang w:eastAsia="ar-SA"/>
              </w:rPr>
              <w:t xml:space="preserve"> metu</w:t>
            </w:r>
            <w:r>
              <w:rPr>
                <w:rFonts w:eastAsia="Lucida Sans Unicode"/>
                <w:color w:val="000000"/>
                <w:szCs w:val="24"/>
                <w:lang w:eastAsia="ar-SA"/>
              </w:rPr>
              <w:t>,</w:t>
            </w:r>
            <w:r w:rsidR="5EBEE778" w:rsidRPr="00884FF2">
              <w:rPr>
                <w:rFonts w:eastAsia="Lucida Sans Unicode"/>
                <w:color w:val="000000"/>
                <w:szCs w:val="24"/>
                <w:lang w:eastAsia="ar-SA"/>
              </w:rPr>
              <w:t xml:space="preserve"> skaičiuojant </w:t>
            </w:r>
            <w:r w:rsidR="5BD369F1" w:rsidRPr="00884FF2">
              <w:rPr>
                <w:rFonts w:eastAsia="Lucida Sans Unicode"/>
                <w:color w:val="000000"/>
                <w:szCs w:val="24"/>
                <w:lang w:eastAsia="ar-SA"/>
              </w:rPr>
              <w:t xml:space="preserve">Tiekėjo pasiūlymo </w:t>
            </w:r>
            <w:r w:rsidR="5EBEE778"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5EBEE778" w:rsidRPr="00884FF2">
              <w:rPr>
                <w:rFonts w:eastAsia="Lucida Sans Unicode"/>
                <w:color w:val="000000"/>
                <w:szCs w:val="24"/>
                <w:lang w:eastAsia="ar-SA"/>
              </w:rPr>
              <w:t>balus, tai laikoma esminiu Sutarties pažeidimu.</w:t>
            </w:r>
          </w:p>
        </w:tc>
      </w:tr>
      <w:tr w:rsidR="00027B83" w:rsidRPr="0077237A" w14:paraId="143A7F67" w14:textId="77777777" w:rsidTr="7DF8A644">
        <w:trPr>
          <w:trHeight w:val="300"/>
        </w:trPr>
        <w:tc>
          <w:tcPr>
            <w:tcW w:w="9534" w:type="dxa"/>
            <w:gridSpan w:val="4"/>
          </w:tcPr>
          <w:p w14:paraId="7855F239" w14:textId="77777777" w:rsidR="00027B83" w:rsidRPr="0077237A" w:rsidRDefault="000B0897" w:rsidP="0077237A">
            <w:pPr>
              <w:jc w:val="center"/>
              <w:rPr>
                <w:b/>
                <w:kern w:val="2"/>
                <w:szCs w:val="24"/>
              </w:rPr>
            </w:pPr>
            <w:r w:rsidRPr="0077237A">
              <w:rPr>
                <w:b/>
                <w:kern w:val="2"/>
                <w:szCs w:val="24"/>
              </w:rPr>
              <w:t>7. SUTARTIES VYKDYMUI PASITELKIAMI SUBTIEKĖJAI IR (AR) SPECIALISTAI</w:t>
            </w:r>
          </w:p>
        </w:tc>
      </w:tr>
      <w:tr w:rsidR="00027B83" w:rsidRPr="0077237A" w14:paraId="5D434D1C" w14:textId="77777777" w:rsidTr="7DF8A644">
        <w:trPr>
          <w:trHeight w:val="300"/>
        </w:trPr>
        <w:tc>
          <w:tcPr>
            <w:tcW w:w="3093" w:type="dxa"/>
            <w:gridSpan w:val="2"/>
          </w:tcPr>
          <w:p w14:paraId="23364E4A" w14:textId="77777777" w:rsidR="00027B83" w:rsidRPr="0077237A" w:rsidRDefault="000B0897" w:rsidP="0077237A">
            <w:pPr>
              <w:rPr>
                <w:b/>
                <w:bCs/>
                <w:kern w:val="2"/>
                <w:szCs w:val="24"/>
              </w:rPr>
            </w:pPr>
            <w:r w:rsidRPr="0077237A">
              <w:rPr>
                <w:b/>
                <w:bCs/>
                <w:kern w:val="2"/>
                <w:szCs w:val="24"/>
              </w:rPr>
              <w:t>7.1. Sutarties vykdymui pasitelkiami subtiekėjai ir (ar) specialistai</w:t>
            </w:r>
          </w:p>
        </w:tc>
        <w:tc>
          <w:tcPr>
            <w:tcW w:w="6441" w:type="dxa"/>
            <w:gridSpan w:val="2"/>
          </w:tcPr>
          <w:p w14:paraId="75662560" w14:textId="77777777" w:rsidR="00027B83" w:rsidRPr="0077237A" w:rsidRDefault="2C771F07" w:rsidP="0077237A">
            <w:pPr>
              <w:jc w:val="both"/>
              <w:rPr>
                <w:szCs w:val="24"/>
              </w:rPr>
            </w:pPr>
            <w:r w:rsidRPr="0077237A">
              <w:rPr>
                <w:kern w:val="2"/>
                <w:szCs w:val="24"/>
              </w:rPr>
              <w:t>Sutarties vykdymui subtiekėjai ir (ar) specialistai nepasitelkiami.</w:t>
            </w:r>
          </w:p>
          <w:p w14:paraId="6AB4D26D" w14:textId="77777777" w:rsidR="00027B83" w:rsidRPr="0077237A" w:rsidRDefault="00027B83" w:rsidP="0077237A">
            <w:pPr>
              <w:jc w:val="both"/>
              <w:rPr>
                <w:szCs w:val="24"/>
              </w:rPr>
            </w:pPr>
          </w:p>
          <w:p w14:paraId="35F997DC" w14:textId="77777777" w:rsidR="00027B83" w:rsidRPr="0077237A" w:rsidRDefault="2C771F07" w:rsidP="0077237A">
            <w:pPr>
              <w:jc w:val="both"/>
              <w:rPr>
                <w:color w:val="FF0000"/>
                <w:kern w:val="2"/>
                <w:szCs w:val="24"/>
              </w:rPr>
            </w:pPr>
            <w:r w:rsidRPr="0077237A">
              <w:rPr>
                <w:color w:val="FF0000"/>
                <w:kern w:val="2"/>
                <w:szCs w:val="24"/>
              </w:rPr>
              <w:t>arba</w:t>
            </w:r>
          </w:p>
          <w:p w14:paraId="43439ADA" w14:textId="77777777" w:rsidR="00027B83" w:rsidRPr="0077237A" w:rsidRDefault="00027B83" w:rsidP="0077237A">
            <w:pPr>
              <w:jc w:val="both"/>
              <w:rPr>
                <w:szCs w:val="24"/>
              </w:rPr>
            </w:pPr>
          </w:p>
          <w:p w14:paraId="1398856C" w14:textId="235F2EEF" w:rsidR="00027B83" w:rsidRPr="0077237A" w:rsidRDefault="2C771F07" w:rsidP="7DF8A644">
            <w:pPr>
              <w:jc w:val="both"/>
              <w:rPr>
                <w:b/>
                <w:bCs/>
                <w:kern w:val="2"/>
              </w:rPr>
            </w:pPr>
            <w:r w:rsidRPr="7DF8A644">
              <w:rPr>
                <w:kern w:val="2"/>
              </w:rPr>
              <w:t xml:space="preserve">Sutarties vykdymui pasitelkiami subtiekėjai ir (ar) specialistai yra nurodyti Sutarties priede Nr. </w:t>
            </w:r>
            <w:r w:rsidR="2FE89DB5" w:rsidRPr="7DF8A644">
              <w:rPr>
                <w:kern w:val="2"/>
              </w:rPr>
              <w:t>3</w:t>
            </w:r>
            <w:r w:rsidRPr="7DF8A644">
              <w:rPr>
                <w:kern w:val="2"/>
              </w:rPr>
              <w:t xml:space="preserve"> „Sutarties vykdymui pasitelkiami subtiekėjai ir (ar) specialistai“</w:t>
            </w:r>
          </w:p>
        </w:tc>
      </w:tr>
      <w:tr w:rsidR="00027B83" w:rsidRPr="0077237A" w14:paraId="56CDBDB5" w14:textId="77777777" w:rsidTr="7DF8A644">
        <w:trPr>
          <w:trHeight w:val="300"/>
        </w:trPr>
        <w:tc>
          <w:tcPr>
            <w:tcW w:w="9534" w:type="dxa"/>
            <w:gridSpan w:val="4"/>
          </w:tcPr>
          <w:p w14:paraId="79F212F2" w14:textId="77777777" w:rsidR="00027B83" w:rsidRPr="0077237A" w:rsidRDefault="000B0897" w:rsidP="0077237A">
            <w:pPr>
              <w:jc w:val="center"/>
              <w:rPr>
                <w:b/>
                <w:kern w:val="2"/>
                <w:szCs w:val="24"/>
              </w:rPr>
            </w:pPr>
            <w:r w:rsidRPr="0077237A">
              <w:rPr>
                <w:b/>
                <w:kern w:val="2"/>
                <w:szCs w:val="24"/>
              </w:rPr>
              <w:t>8. PRIEVOLIŲ PAGAL SUTARTĮ ĮVYKDYMO UŽTIKRINIMAS</w:t>
            </w:r>
          </w:p>
        </w:tc>
      </w:tr>
      <w:tr w:rsidR="00027B83" w:rsidRPr="0077237A" w14:paraId="2550B9E9" w14:textId="77777777" w:rsidTr="7DF8A644">
        <w:trPr>
          <w:trHeight w:val="300"/>
        </w:trPr>
        <w:tc>
          <w:tcPr>
            <w:tcW w:w="3093" w:type="dxa"/>
            <w:gridSpan w:val="2"/>
          </w:tcPr>
          <w:p w14:paraId="2DF3A2E5" w14:textId="77777777" w:rsidR="00027B83" w:rsidRPr="0077237A" w:rsidRDefault="000B0897" w:rsidP="0077237A">
            <w:pPr>
              <w:rPr>
                <w:b/>
                <w:kern w:val="2"/>
                <w:szCs w:val="24"/>
              </w:rPr>
            </w:pPr>
            <w:r w:rsidRPr="0077237A">
              <w:rPr>
                <w:b/>
                <w:kern w:val="2"/>
                <w:szCs w:val="24"/>
              </w:rPr>
              <w:t>8.1. Prievolių pagal Sutartį įvykdymo užtikrinimas</w:t>
            </w:r>
          </w:p>
        </w:tc>
        <w:tc>
          <w:tcPr>
            <w:tcW w:w="6441" w:type="dxa"/>
            <w:gridSpan w:val="2"/>
          </w:tcPr>
          <w:p w14:paraId="7E80913C" w14:textId="1C9F2941" w:rsidR="001B18B8" w:rsidRPr="0077237A" w:rsidRDefault="000B0897" w:rsidP="000A191E">
            <w:pPr>
              <w:jc w:val="both"/>
              <w:rPr>
                <w:kern w:val="2"/>
                <w:szCs w:val="24"/>
              </w:rPr>
            </w:pPr>
            <w:r w:rsidRPr="0077237A">
              <w:rPr>
                <w:kern w:val="2"/>
                <w:szCs w:val="24"/>
              </w:rPr>
              <w:t>Prievolių pagal Sutartį įvykdymas užtikrinamas:</w:t>
            </w:r>
            <w:r w:rsidR="000A191E">
              <w:rPr>
                <w:kern w:val="2"/>
                <w:szCs w:val="24"/>
              </w:rPr>
              <w:t xml:space="preserve"> </w:t>
            </w:r>
            <w:r w:rsidR="001B18B8">
              <w:rPr>
                <w:kern w:val="2"/>
                <w:szCs w:val="24"/>
              </w:rPr>
              <w:t>n</w:t>
            </w:r>
            <w:r w:rsidRPr="0077237A">
              <w:rPr>
                <w:kern w:val="2"/>
                <w:szCs w:val="24"/>
              </w:rPr>
              <w:t>etesybomis (delspinigiais, bauda)</w:t>
            </w:r>
            <w:r w:rsidR="000A191E">
              <w:rPr>
                <w:kern w:val="2"/>
                <w:szCs w:val="24"/>
              </w:rPr>
              <w:t>.</w:t>
            </w:r>
          </w:p>
        </w:tc>
      </w:tr>
      <w:tr w:rsidR="00027B83" w:rsidRPr="0077237A" w14:paraId="00EE7F74" w14:textId="77777777" w:rsidTr="7DF8A644">
        <w:trPr>
          <w:trHeight w:val="300"/>
        </w:trPr>
        <w:tc>
          <w:tcPr>
            <w:tcW w:w="3093" w:type="dxa"/>
            <w:gridSpan w:val="2"/>
          </w:tcPr>
          <w:p w14:paraId="24F8F716" w14:textId="77777777" w:rsidR="00027B83" w:rsidRPr="0077237A" w:rsidRDefault="000B0897" w:rsidP="0077237A">
            <w:pPr>
              <w:rPr>
                <w:b/>
                <w:kern w:val="2"/>
                <w:szCs w:val="24"/>
              </w:rPr>
            </w:pPr>
            <w:r w:rsidRPr="0077237A">
              <w:rPr>
                <w:b/>
                <w:kern w:val="2"/>
                <w:szCs w:val="24"/>
              </w:rPr>
              <w:lastRenderedPageBreak/>
              <w:t>8.2 Sutarties įvykdymo užtikrinimo galiojimo terminas</w:t>
            </w:r>
          </w:p>
        </w:tc>
        <w:tc>
          <w:tcPr>
            <w:tcW w:w="6441" w:type="dxa"/>
            <w:gridSpan w:val="2"/>
          </w:tcPr>
          <w:p w14:paraId="49273A25" w14:textId="2BE98C6F" w:rsidR="00027B83" w:rsidRPr="0077237A" w:rsidRDefault="000B0897" w:rsidP="0077237A">
            <w:pPr>
              <w:rPr>
                <w:kern w:val="2"/>
                <w:szCs w:val="24"/>
              </w:rPr>
            </w:pPr>
            <w:r w:rsidRPr="0077237A">
              <w:rPr>
                <w:kern w:val="2"/>
                <w:szCs w:val="24"/>
              </w:rPr>
              <w:t>Netaikoma</w:t>
            </w:r>
          </w:p>
        </w:tc>
      </w:tr>
      <w:tr w:rsidR="00027B83" w:rsidRPr="0077237A" w14:paraId="22BAE69C" w14:textId="77777777" w:rsidTr="7DF8A644">
        <w:trPr>
          <w:trHeight w:val="300"/>
        </w:trPr>
        <w:tc>
          <w:tcPr>
            <w:tcW w:w="3093" w:type="dxa"/>
            <w:gridSpan w:val="2"/>
          </w:tcPr>
          <w:p w14:paraId="589C28BB" w14:textId="77777777" w:rsidR="00027B83" w:rsidRPr="0077237A" w:rsidRDefault="000B0897" w:rsidP="0077237A">
            <w:pPr>
              <w:rPr>
                <w:b/>
                <w:kern w:val="2"/>
                <w:szCs w:val="24"/>
              </w:rPr>
            </w:pPr>
            <w:r w:rsidRPr="0077237A">
              <w:rPr>
                <w:b/>
                <w:kern w:val="2"/>
                <w:szCs w:val="24"/>
              </w:rPr>
              <w:t>8.3. Sutarties įvykdymo užtikrinimo pateikimas</w:t>
            </w:r>
          </w:p>
        </w:tc>
        <w:tc>
          <w:tcPr>
            <w:tcW w:w="6441" w:type="dxa"/>
            <w:gridSpan w:val="2"/>
          </w:tcPr>
          <w:p w14:paraId="196DC212" w14:textId="589FA26B" w:rsidR="00027B83" w:rsidRPr="0077237A" w:rsidRDefault="000B0897" w:rsidP="0077237A">
            <w:pPr>
              <w:rPr>
                <w:szCs w:val="24"/>
              </w:rPr>
            </w:pPr>
            <w:r w:rsidRPr="0077237A">
              <w:rPr>
                <w:kern w:val="2"/>
                <w:szCs w:val="24"/>
              </w:rPr>
              <w:t>Netaikoma</w:t>
            </w:r>
          </w:p>
        </w:tc>
      </w:tr>
      <w:tr w:rsidR="00027B83" w:rsidRPr="0077237A" w14:paraId="3121CA65" w14:textId="77777777" w:rsidTr="7DF8A644">
        <w:trPr>
          <w:trHeight w:val="300"/>
        </w:trPr>
        <w:tc>
          <w:tcPr>
            <w:tcW w:w="9534" w:type="dxa"/>
            <w:gridSpan w:val="4"/>
          </w:tcPr>
          <w:p w14:paraId="772DBFBE" w14:textId="77777777" w:rsidR="00027B83" w:rsidRPr="0077237A" w:rsidRDefault="000B0897" w:rsidP="0077237A">
            <w:pPr>
              <w:jc w:val="center"/>
              <w:rPr>
                <w:b/>
                <w:kern w:val="2"/>
                <w:szCs w:val="24"/>
              </w:rPr>
            </w:pPr>
            <w:r w:rsidRPr="0077237A">
              <w:rPr>
                <w:b/>
                <w:kern w:val="2"/>
                <w:szCs w:val="24"/>
              </w:rPr>
              <w:t>9. ŠALIŲ ATSAKOMYBĖ</w:t>
            </w:r>
          </w:p>
        </w:tc>
      </w:tr>
      <w:tr w:rsidR="00027B83" w:rsidRPr="0077237A" w14:paraId="6E2F209E" w14:textId="77777777" w:rsidTr="7DF8A644">
        <w:trPr>
          <w:trHeight w:val="300"/>
        </w:trPr>
        <w:tc>
          <w:tcPr>
            <w:tcW w:w="3093" w:type="dxa"/>
            <w:gridSpan w:val="2"/>
          </w:tcPr>
          <w:p w14:paraId="785E4D98" w14:textId="77777777" w:rsidR="00027B83" w:rsidRPr="0077237A" w:rsidRDefault="000B0897" w:rsidP="0077237A">
            <w:pPr>
              <w:rPr>
                <w:b/>
                <w:kern w:val="2"/>
                <w:szCs w:val="24"/>
              </w:rPr>
            </w:pPr>
            <w:r w:rsidRPr="0077237A">
              <w:rPr>
                <w:b/>
                <w:kern w:val="2"/>
                <w:szCs w:val="24"/>
              </w:rPr>
              <w:t>9.1. Pirkėjui taikomos netesybos už mokėjimų pagal Sutartį vėlavimą</w:t>
            </w:r>
          </w:p>
        </w:tc>
        <w:tc>
          <w:tcPr>
            <w:tcW w:w="6441" w:type="dxa"/>
            <w:gridSpan w:val="2"/>
          </w:tcPr>
          <w:p w14:paraId="12F85A0A" w14:textId="77777777" w:rsidR="00027B83" w:rsidRDefault="001B18B8" w:rsidP="0077237A">
            <w:pPr>
              <w:jc w:val="both"/>
              <w:rPr>
                <w:color w:val="000000" w:themeColor="text1"/>
                <w:kern w:val="2"/>
                <w:szCs w:val="24"/>
              </w:rPr>
            </w:pPr>
            <w:r>
              <w:rPr>
                <w:kern w:val="2"/>
                <w:szCs w:val="24"/>
              </w:rPr>
              <w:t xml:space="preserve">9.1.1. </w:t>
            </w:r>
            <w:r w:rsidR="2C771F07" w:rsidRPr="0077237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39F2971" w:rsidRPr="0077237A">
              <w:rPr>
                <w:kern w:val="2"/>
                <w:szCs w:val="24"/>
              </w:rPr>
              <w:t>5</w:t>
            </w:r>
            <w:r w:rsidR="2C771F07" w:rsidRPr="0077237A">
              <w:rPr>
                <w:kern w:val="2"/>
                <w:szCs w:val="24"/>
              </w:rPr>
              <w:t xml:space="preserve"> (</w:t>
            </w:r>
            <w:r w:rsidR="039F2971" w:rsidRPr="0077237A">
              <w:rPr>
                <w:kern w:val="2"/>
                <w:szCs w:val="24"/>
              </w:rPr>
              <w:t>penkios</w:t>
            </w:r>
            <w:r w:rsidR="2C771F07" w:rsidRPr="0077237A">
              <w:rPr>
                <w:kern w:val="2"/>
                <w:szCs w:val="24"/>
              </w:rPr>
              <w:t xml:space="preserve"> šimtosios) procento dydžio delspinigius nuo neapmokėtos sumos be PVM už kiekvieną vėlavimo dieną</w:t>
            </w:r>
            <w:r w:rsidR="2C771F07" w:rsidRPr="001B18B8">
              <w:rPr>
                <w:color w:val="000000" w:themeColor="text1"/>
                <w:kern w:val="2"/>
                <w:szCs w:val="24"/>
              </w:rPr>
              <w:t>.</w:t>
            </w:r>
          </w:p>
          <w:p w14:paraId="784E480D" w14:textId="157DCE2E" w:rsidR="001B18B8" w:rsidRPr="0077237A" w:rsidRDefault="001B18B8" w:rsidP="0077237A">
            <w:pPr>
              <w:jc w:val="both"/>
              <w:rPr>
                <w:color w:val="000000"/>
                <w:kern w:val="2"/>
                <w:szCs w:val="24"/>
              </w:rPr>
            </w:pPr>
            <w:r>
              <w:rPr>
                <w:color w:val="000000" w:themeColor="text1"/>
                <w:kern w:val="2"/>
                <w:szCs w:val="24"/>
              </w:rPr>
              <w:t xml:space="preserve">9.1.2. </w:t>
            </w:r>
            <w:r w:rsidRPr="4CE6F6C8">
              <w:rPr>
                <w:kern w:val="2"/>
              </w:rPr>
              <w:t>Pirkėjas privalo sumokėti Tiekėjui netesybas per 30 (trisdešimt) dienų nuo Tiekėjo pareikalavimo.</w:t>
            </w:r>
          </w:p>
        </w:tc>
      </w:tr>
      <w:tr w:rsidR="00027B83" w:rsidRPr="0077237A" w14:paraId="791CF2E0" w14:textId="77777777" w:rsidTr="7DF8A644">
        <w:trPr>
          <w:trHeight w:val="300"/>
        </w:trPr>
        <w:tc>
          <w:tcPr>
            <w:tcW w:w="3093" w:type="dxa"/>
            <w:gridSpan w:val="2"/>
          </w:tcPr>
          <w:p w14:paraId="21033E05" w14:textId="77777777" w:rsidR="00027B83" w:rsidRPr="0077237A" w:rsidRDefault="000B0897" w:rsidP="0077237A">
            <w:pPr>
              <w:rPr>
                <w:b/>
                <w:kern w:val="2"/>
                <w:szCs w:val="24"/>
              </w:rPr>
            </w:pPr>
            <w:r w:rsidRPr="0077237A">
              <w:rPr>
                <w:b/>
                <w:szCs w:val="24"/>
              </w:rPr>
              <w:t>9.2. Tiekėjui taikomos netesybos</w:t>
            </w:r>
          </w:p>
        </w:tc>
        <w:tc>
          <w:tcPr>
            <w:tcW w:w="6441" w:type="dxa"/>
            <w:gridSpan w:val="2"/>
          </w:tcPr>
          <w:p w14:paraId="146EF998" w14:textId="6E03853A" w:rsidR="00027B83" w:rsidRPr="0077237A" w:rsidRDefault="2C771F07" w:rsidP="0077237A">
            <w:pPr>
              <w:jc w:val="both"/>
              <w:rPr>
                <w:szCs w:val="24"/>
              </w:rPr>
            </w:pPr>
            <w:r w:rsidRPr="0077237A">
              <w:rPr>
                <w:kern w:val="2"/>
                <w:szCs w:val="24"/>
              </w:rPr>
              <w:t>9.2.1. Jeigu Tiekėjas vėluoja suteikti Paslaugas arba nevykdo kitų sutartinių įsipareigojimų, Pirkėjas nuo kitos nei nustatytas terminas dienos Tiekėjui skaičiuoja 0,0</w:t>
            </w:r>
            <w:r w:rsidR="039F2971" w:rsidRPr="0077237A">
              <w:rPr>
                <w:kern w:val="2"/>
                <w:szCs w:val="24"/>
              </w:rPr>
              <w:t>5</w:t>
            </w:r>
            <w:r w:rsidRPr="0077237A">
              <w:rPr>
                <w:kern w:val="2"/>
                <w:szCs w:val="24"/>
              </w:rPr>
              <w:t xml:space="preserve"> (</w:t>
            </w:r>
            <w:r w:rsidR="039F2971" w:rsidRPr="0077237A">
              <w:rPr>
                <w:kern w:val="2"/>
                <w:szCs w:val="24"/>
              </w:rPr>
              <w:t>penkios</w:t>
            </w:r>
            <w:r w:rsidRPr="0077237A">
              <w:rPr>
                <w:kern w:val="2"/>
                <w:szCs w:val="24"/>
              </w:rPr>
              <w:t xml:space="preserve"> šimtosios) procento dydžio delspinigius už kiekvieną uždelstą dieną</w:t>
            </w:r>
            <w:r w:rsidR="039F2971" w:rsidRPr="0077237A">
              <w:rPr>
                <w:kern w:val="2"/>
                <w:szCs w:val="24"/>
              </w:rPr>
              <w:t xml:space="preserve"> nuo </w:t>
            </w:r>
            <w:r w:rsidRPr="0077237A">
              <w:rPr>
                <w:kern w:val="2"/>
                <w:szCs w:val="24"/>
              </w:rPr>
              <w:t>laiku nesuteiktų Paslaugų ar kitų sutartinių įsipareigojimų nevykdymo kainos be PVM.</w:t>
            </w:r>
          </w:p>
          <w:p w14:paraId="7E114F52" w14:textId="4AEAED97" w:rsidR="00027B83" w:rsidRPr="0077237A" w:rsidRDefault="2C771F07" w:rsidP="0077237A">
            <w:pPr>
              <w:jc w:val="both"/>
              <w:rPr>
                <w:b/>
                <w:bCs/>
                <w:kern w:val="2"/>
                <w:szCs w:val="24"/>
              </w:rPr>
            </w:pPr>
            <w:r w:rsidRPr="0077237A">
              <w:rPr>
                <w:kern w:val="2"/>
                <w:szCs w:val="24"/>
              </w:rPr>
              <w:t xml:space="preserve">9.2.2. Tiekėjas privalo sumokėti Pirkėjui netesybas per </w:t>
            </w:r>
            <w:r w:rsidR="039F2971" w:rsidRPr="0077237A">
              <w:rPr>
                <w:kern w:val="2"/>
                <w:szCs w:val="24"/>
              </w:rPr>
              <w:t xml:space="preserve">10 (dešimt) darbo </w:t>
            </w:r>
            <w:r w:rsidRPr="0077237A">
              <w:rPr>
                <w:kern w:val="2"/>
                <w:szCs w:val="24"/>
              </w:rPr>
              <w:t xml:space="preserve">dienų nuo Pirkėjo pareikalavimo, jeigu netesybų suma nėra </w:t>
            </w:r>
            <w:r w:rsidRPr="0077237A">
              <w:rPr>
                <w:szCs w:val="24"/>
              </w:rPr>
              <w:t>išskaitoma iš Tiekėjui mokėtinos sumos.</w:t>
            </w:r>
          </w:p>
        </w:tc>
      </w:tr>
      <w:tr w:rsidR="00027B83" w:rsidRPr="0077237A" w14:paraId="535564A9" w14:textId="77777777" w:rsidTr="7DF8A644">
        <w:trPr>
          <w:trHeight w:val="300"/>
        </w:trPr>
        <w:tc>
          <w:tcPr>
            <w:tcW w:w="3093" w:type="dxa"/>
            <w:gridSpan w:val="2"/>
          </w:tcPr>
          <w:p w14:paraId="669E6DCA" w14:textId="77777777" w:rsidR="00027B83" w:rsidRPr="0077237A" w:rsidRDefault="000B0897" w:rsidP="0077237A">
            <w:pPr>
              <w:rPr>
                <w:b/>
                <w:kern w:val="2"/>
                <w:szCs w:val="24"/>
              </w:rPr>
            </w:pPr>
            <w:r w:rsidRPr="0077237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77FDA4F" w:rsidR="00027B83" w:rsidRPr="0077237A" w:rsidRDefault="27402EA0" w:rsidP="0077237A">
            <w:pPr>
              <w:jc w:val="both"/>
            </w:pPr>
            <w:r w:rsidRPr="4EA569F7">
              <w:rPr>
                <w:kern w:val="2"/>
              </w:rPr>
              <w:t xml:space="preserve">9.3.1. Nutraukus Sutartį dėl </w:t>
            </w:r>
            <w:r w:rsidR="008D695E">
              <w:rPr>
                <w:kern w:val="2"/>
              </w:rPr>
              <w:t xml:space="preserve">Tiekėjo </w:t>
            </w:r>
            <w:r w:rsidRPr="4EA569F7">
              <w:rPr>
                <w:kern w:val="2"/>
              </w:rPr>
              <w:t xml:space="preserve">esminio Sutarties pažeidimo, nustatyto Sutarties Specialiosiose sąlygose, mokama </w:t>
            </w:r>
            <w:r w:rsidR="552377AB" w:rsidRPr="4EA569F7">
              <w:rPr>
                <w:kern w:val="2"/>
              </w:rPr>
              <w:t>10 (dešimt)</w:t>
            </w:r>
            <w:r w:rsidRPr="4EA569F7">
              <w:rPr>
                <w:kern w:val="2"/>
              </w:rPr>
              <w:t xml:space="preserve"> procentų dydžio bauda nuo Pradinės Sutarties vertės, nurodytos Specialiųjų sąlygų 5.2 punkte.</w:t>
            </w:r>
          </w:p>
          <w:p w14:paraId="54EE418B" w14:textId="2247D122" w:rsidR="00027B83" w:rsidRPr="0077237A" w:rsidRDefault="2C771F07" w:rsidP="0077237A">
            <w:pPr>
              <w:jc w:val="both"/>
              <w:rPr>
                <w:szCs w:val="24"/>
              </w:rPr>
            </w:pPr>
            <w:r w:rsidRPr="0077237A">
              <w:rPr>
                <w:szCs w:val="24"/>
              </w:rPr>
              <w:t xml:space="preserve">9.3.2. </w:t>
            </w:r>
            <w:r w:rsidR="008D695E">
              <w:rPr>
                <w:szCs w:val="24"/>
              </w:rPr>
              <w:t>Tiekėjui n</w:t>
            </w:r>
            <w:r w:rsidRPr="0077237A">
              <w:rPr>
                <w:szCs w:val="24"/>
              </w:rPr>
              <w:t xml:space="preserve">epagrįstai nutraukus Sutarties vykdymą ne Sutartyje nustatyta tvarka, mokama </w:t>
            </w:r>
            <w:r w:rsidR="039F2971" w:rsidRPr="0077237A">
              <w:rPr>
                <w:szCs w:val="24"/>
              </w:rPr>
              <w:t>10 (dešimt)</w:t>
            </w:r>
            <w:r w:rsidRPr="0077237A">
              <w:rPr>
                <w:kern w:val="2"/>
                <w:szCs w:val="24"/>
              </w:rPr>
              <w:t xml:space="preserve"> procentų dydžio bauda nuo Pradinės Sutarties vertės, nurodytos Specialiųjų sąlygų 5.2 punkte.</w:t>
            </w:r>
          </w:p>
        </w:tc>
      </w:tr>
      <w:tr w:rsidR="00027B83" w:rsidRPr="0077237A" w14:paraId="0DE13579" w14:textId="77777777" w:rsidTr="7DF8A644">
        <w:trPr>
          <w:trHeight w:val="300"/>
        </w:trPr>
        <w:tc>
          <w:tcPr>
            <w:tcW w:w="3093" w:type="dxa"/>
            <w:gridSpan w:val="2"/>
          </w:tcPr>
          <w:p w14:paraId="0E038835" w14:textId="77777777" w:rsidR="00027B83" w:rsidRPr="0077237A" w:rsidRDefault="000B0897" w:rsidP="0077237A">
            <w:pPr>
              <w:rPr>
                <w:b/>
                <w:kern w:val="2"/>
                <w:szCs w:val="24"/>
              </w:rPr>
            </w:pPr>
            <w:r w:rsidRPr="0077237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82ECD6F" w:rsidR="00027B83" w:rsidRPr="0077237A" w:rsidRDefault="5BD369F1" w:rsidP="0077237A">
            <w:pPr>
              <w:jc w:val="both"/>
              <w:rPr>
                <w:color w:val="000000"/>
                <w:kern w:val="2"/>
                <w:szCs w:val="24"/>
              </w:rPr>
            </w:pPr>
            <w:r w:rsidRPr="0077237A">
              <w:rPr>
                <w:color w:val="000000"/>
                <w:kern w:val="2"/>
                <w:szCs w:val="24"/>
              </w:rPr>
              <w:t>10 (dešimt) procentų dydžio bauda nuo Pradinės Sutarties vertės, nurodytos Specialiųjų sąlygų 5.2 punkte, taikoma už kiekvieną pažeidimo atvejį, įvertinant ir tai, ar Sutartį gali vykdyti subtiekėjas ir (ar) specialistas, kurio kvalifikacija buvo vertinama kokybiniams kriterijams pagrįsti).</w:t>
            </w:r>
          </w:p>
        </w:tc>
      </w:tr>
      <w:tr w:rsidR="00027B83" w:rsidRPr="0077237A" w14:paraId="335834C7" w14:textId="77777777" w:rsidTr="7DF8A644">
        <w:trPr>
          <w:trHeight w:val="300"/>
        </w:trPr>
        <w:tc>
          <w:tcPr>
            <w:tcW w:w="3093" w:type="dxa"/>
            <w:gridSpan w:val="2"/>
          </w:tcPr>
          <w:p w14:paraId="13CD1D2E" w14:textId="77777777" w:rsidR="00027B83" w:rsidRPr="0077237A" w:rsidRDefault="000B0897" w:rsidP="0077237A">
            <w:pPr>
              <w:rPr>
                <w:b/>
                <w:kern w:val="2"/>
                <w:szCs w:val="24"/>
              </w:rPr>
            </w:pPr>
            <w:r w:rsidRPr="0077237A">
              <w:rPr>
                <w:b/>
                <w:kern w:val="2"/>
                <w:szCs w:val="24"/>
              </w:rPr>
              <w:t>9.5. Tiekėjui taikomos baudos dėl aplinkosauginių ir (arba) socialinių kriterijų nesilaikymo</w:t>
            </w:r>
          </w:p>
        </w:tc>
        <w:tc>
          <w:tcPr>
            <w:tcW w:w="6441" w:type="dxa"/>
            <w:gridSpan w:val="2"/>
          </w:tcPr>
          <w:p w14:paraId="4C8C0993" w14:textId="16D0AAA1" w:rsidR="00027B83" w:rsidRPr="0077237A" w:rsidRDefault="000B0897" w:rsidP="0077237A">
            <w:pPr>
              <w:rPr>
                <w:color w:val="000000"/>
                <w:kern w:val="2"/>
                <w:szCs w:val="24"/>
              </w:rPr>
            </w:pPr>
            <w:r w:rsidRPr="0077237A">
              <w:rPr>
                <w:color w:val="000000"/>
                <w:kern w:val="2"/>
                <w:szCs w:val="24"/>
              </w:rPr>
              <w:t>Netaikoma</w:t>
            </w:r>
          </w:p>
        </w:tc>
      </w:tr>
      <w:tr w:rsidR="00027B83" w:rsidRPr="0077237A" w14:paraId="5CB34632" w14:textId="77777777" w:rsidTr="7DF8A644">
        <w:trPr>
          <w:trHeight w:val="300"/>
        </w:trPr>
        <w:tc>
          <w:tcPr>
            <w:tcW w:w="3093" w:type="dxa"/>
            <w:gridSpan w:val="2"/>
          </w:tcPr>
          <w:p w14:paraId="59ED911B" w14:textId="77777777" w:rsidR="00027B83" w:rsidRPr="0077237A" w:rsidRDefault="000B0897" w:rsidP="0077237A">
            <w:pPr>
              <w:rPr>
                <w:b/>
                <w:kern w:val="2"/>
                <w:szCs w:val="24"/>
              </w:rPr>
            </w:pPr>
            <w:r w:rsidRPr="0077237A">
              <w:rPr>
                <w:b/>
                <w:kern w:val="2"/>
                <w:szCs w:val="24"/>
              </w:rPr>
              <w:t>9.6. Tiekėjui / Pirkėjui taikoma bauda dėl konfidencialumo reikalavimų nesilaikymo</w:t>
            </w:r>
          </w:p>
        </w:tc>
        <w:tc>
          <w:tcPr>
            <w:tcW w:w="6441" w:type="dxa"/>
            <w:gridSpan w:val="2"/>
          </w:tcPr>
          <w:p w14:paraId="32D97D93" w14:textId="6EAD7ABC" w:rsidR="00027B83" w:rsidRPr="0077237A" w:rsidRDefault="000B0897" w:rsidP="0077237A">
            <w:pPr>
              <w:rPr>
                <w:color w:val="4472C4"/>
                <w:kern w:val="2"/>
                <w:szCs w:val="24"/>
              </w:rPr>
            </w:pPr>
            <w:r w:rsidRPr="0077237A">
              <w:rPr>
                <w:kern w:val="2"/>
                <w:szCs w:val="24"/>
              </w:rPr>
              <w:t>Netaikoma</w:t>
            </w:r>
          </w:p>
        </w:tc>
      </w:tr>
      <w:tr w:rsidR="00027B83" w:rsidRPr="0077237A" w14:paraId="2F664C56" w14:textId="77777777" w:rsidTr="7DF8A644">
        <w:trPr>
          <w:trHeight w:val="300"/>
        </w:trPr>
        <w:tc>
          <w:tcPr>
            <w:tcW w:w="3093" w:type="dxa"/>
            <w:gridSpan w:val="2"/>
          </w:tcPr>
          <w:p w14:paraId="6498C52D" w14:textId="77777777" w:rsidR="00027B83" w:rsidRPr="0077237A" w:rsidRDefault="000B0897" w:rsidP="0077237A">
            <w:pPr>
              <w:rPr>
                <w:b/>
                <w:kern w:val="2"/>
                <w:szCs w:val="24"/>
              </w:rPr>
            </w:pPr>
            <w:r w:rsidRPr="0077237A">
              <w:rPr>
                <w:b/>
                <w:kern w:val="2"/>
                <w:szCs w:val="24"/>
              </w:rPr>
              <w:lastRenderedPageBreak/>
              <w:t>9.7. Tiekėjui taikomos netesybos dėl pirkimo dokumentuose nustatytų kokybinių kriterijų nepasiekimo Sutarties vykdymo metu</w:t>
            </w:r>
          </w:p>
        </w:tc>
        <w:tc>
          <w:tcPr>
            <w:tcW w:w="6441" w:type="dxa"/>
            <w:gridSpan w:val="2"/>
          </w:tcPr>
          <w:p w14:paraId="003FECA6" w14:textId="7CB6362C" w:rsidR="00027B83" w:rsidRPr="0077237A" w:rsidRDefault="00115AFB" w:rsidP="00115AFB">
            <w:pPr>
              <w:jc w:val="both"/>
              <w:rPr>
                <w:color w:val="4472C4"/>
                <w:kern w:val="2"/>
                <w:szCs w:val="24"/>
              </w:rPr>
            </w:pPr>
            <w:r w:rsidRPr="008A59C4">
              <w:rPr>
                <w:color w:val="000000" w:themeColor="text1"/>
                <w:szCs w:val="24"/>
              </w:rPr>
              <w:t xml:space="preserve">Jeigu Tiekėjas Sutarties galiojimo metu neužtikrina atitikties pirkimo dokumentuose nustatytiems Kokybiniams kriterijams (ar jo (jų) nepasiekia), už kuriuos Tiekėjui buvo suteikti ekonominio naudingumo balai, mokama </w:t>
            </w:r>
            <w:r w:rsidR="008E733E">
              <w:rPr>
                <w:color w:val="000000" w:themeColor="text1"/>
                <w:szCs w:val="24"/>
              </w:rPr>
              <w:t>3</w:t>
            </w:r>
            <w:r w:rsidRPr="008A59C4">
              <w:rPr>
                <w:color w:val="000000" w:themeColor="text1"/>
                <w:szCs w:val="24"/>
              </w:rPr>
              <w:t>00,00 Eur (</w:t>
            </w:r>
            <w:r w:rsidR="008E733E">
              <w:rPr>
                <w:color w:val="000000" w:themeColor="text1"/>
                <w:szCs w:val="24"/>
              </w:rPr>
              <w:t>trij</w:t>
            </w:r>
            <w:r w:rsidRPr="008A59C4">
              <w:rPr>
                <w:color w:val="000000" w:themeColor="text1"/>
                <w:szCs w:val="24"/>
              </w:rPr>
              <w:t>ų šimtų eurų 00 ct) bauda.</w:t>
            </w:r>
          </w:p>
        </w:tc>
      </w:tr>
      <w:tr w:rsidR="00027B83" w:rsidRPr="0077237A" w14:paraId="0058BAA4" w14:textId="77777777" w:rsidTr="7DF8A644">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7237A" w:rsidRDefault="000B0897" w:rsidP="0077237A">
            <w:pPr>
              <w:rPr>
                <w:b/>
                <w:kern w:val="2"/>
                <w:szCs w:val="24"/>
              </w:rPr>
            </w:pPr>
            <w:r w:rsidRPr="0077237A">
              <w:rPr>
                <w:b/>
                <w:kern w:val="2"/>
                <w:szCs w:val="24"/>
              </w:rPr>
              <w:t xml:space="preserve">9.8. Tiekėjui taikomos netesybos dėl Sutarties įvykdymo užtikrinimo </w:t>
            </w:r>
            <w:r w:rsidRPr="0077237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05119A6" w:rsidR="00027B83" w:rsidRPr="0077237A" w:rsidRDefault="000B0897" w:rsidP="0077237A">
            <w:pPr>
              <w:rPr>
                <w:color w:val="4472C4"/>
                <w:kern w:val="2"/>
                <w:szCs w:val="24"/>
              </w:rPr>
            </w:pPr>
            <w:r w:rsidRPr="0077237A">
              <w:rPr>
                <w:kern w:val="2"/>
                <w:szCs w:val="24"/>
              </w:rPr>
              <w:t>Netaikoma</w:t>
            </w:r>
          </w:p>
        </w:tc>
      </w:tr>
      <w:tr w:rsidR="00027B83" w:rsidRPr="0077237A" w14:paraId="4DB25F24" w14:textId="77777777" w:rsidTr="7DF8A644">
        <w:trPr>
          <w:trHeight w:val="300"/>
        </w:trPr>
        <w:tc>
          <w:tcPr>
            <w:tcW w:w="3093" w:type="dxa"/>
            <w:gridSpan w:val="2"/>
          </w:tcPr>
          <w:p w14:paraId="66FCCA71" w14:textId="77777777" w:rsidR="00027B83" w:rsidRPr="0077237A" w:rsidRDefault="000B0897" w:rsidP="0077237A">
            <w:pPr>
              <w:rPr>
                <w:b/>
                <w:bCs/>
                <w:kern w:val="2"/>
                <w:szCs w:val="24"/>
              </w:rPr>
            </w:pPr>
            <w:r w:rsidRPr="0077237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408AEBFE" w:rsidR="00027B83" w:rsidRPr="00965C63" w:rsidRDefault="008D695E" w:rsidP="4EA569F7">
            <w:pPr>
              <w:jc w:val="both"/>
              <w:rPr>
                <w:kern w:val="2"/>
              </w:rPr>
            </w:pPr>
            <w:r>
              <w:rPr>
                <w:kern w:val="2"/>
              </w:rPr>
              <w:t xml:space="preserve">Tiekėjas privalo sumokėti Pirkėjui </w:t>
            </w:r>
            <w:r w:rsidR="0BB2F90D" w:rsidRPr="4EA569F7">
              <w:rPr>
                <w:kern w:val="2"/>
              </w:rPr>
              <w:t>5</w:t>
            </w:r>
            <w:r w:rsidR="5305D43E" w:rsidRPr="0077237A">
              <w:rPr>
                <w:kern w:val="2"/>
                <w:szCs w:val="24"/>
              </w:rPr>
              <w:t xml:space="preserve"> (</w:t>
            </w:r>
            <w:r w:rsidR="174901CF" w:rsidRPr="4EA569F7">
              <w:rPr>
                <w:kern w:val="2"/>
              </w:rPr>
              <w:t>penki</w:t>
            </w:r>
            <w:r w:rsidR="00874799">
              <w:rPr>
                <w:kern w:val="2"/>
              </w:rPr>
              <w:t>ų</w:t>
            </w:r>
            <w:r w:rsidR="5305D43E" w:rsidRPr="4EA569F7">
              <w:rPr>
                <w:kern w:val="2"/>
              </w:rPr>
              <w:t>) procentų dydžio baud</w:t>
            </w:r>
            <w:r w:rsidR="009D73E2">
              <w:rPr>
                <w:kern w:val="2"/>
              </w:rPr>
              <w:t>ą</w:t>
            </w:r>
            <w:r w:rsidR="02B05764" w:rsidRPr="0077237A">
              <w:rPr>
                <w:kern w:val="2"/>
                <w:szCs w:val="24"/>
              </w:rPr>
              <w:t xml:space="preserve"> </w:t>
            </w:r>
            <w:r w:rsidR="02B05764" w:rsidRPr="4EA569F7">
              <w:t>nuo Pradinės Sutarties vertės, nurodytos Specialiųjų sąlygų 5.2 punkte</w:t>
            </w:r>
            <w:r w:rsidR="5305D43E" w:rsidRPr="4EA569F7">
              <w:rPr>
                <w:kern w:val="2"/>
              </w:rPr>
              <w:t>, kurios sumokėjimas neatleidžia Tiekėjo nuo pareigos atlyginti visus Pirkėjo patirtus tiesioginius nuostolius.</w:t>
            </w:r>
          </w:p>
        </w:tc>
      </w:tr>
      <w:tr w:rsidR="00027B83" w:rsidRPr="0077237A" w14:paraId="72DE294E" w14:textId="77777777" w:rsidTr="7DF8A644">
        <w:trPr>
          <w:trHeight w:val="300"/>
        </w:trPr>
        <w:tc>
          <w:tcPr>
            <w:tcW w:w="3093" w:type="dxa"/>
            <w:gridSpan w:val="2"/>
          </w:tcPr>
          <w:p w14:paraId="4EF8C357" w14:textId="11030E8C" w:rsidR="00027B83" w:rsidRPr="0077237A" w:rsidRDefault="000B0897" w:rsidP="0077237A">
            <w:pPr>
              <w:rPr>
                <w:b/>
                <w:kern w:val="2"/>
                <w:szCs w:val="24"/>
              </w:rPr>
            </w:pPr>
            <w:r w:rsidRPr="0077237A">
              <w:rPr>
                <w:b/>
                <w:kern w:val="2"/>
                <w:szCs w:val="24"/>
              </w:rPr>
              <w:t>9.</w:t>
            </w:r>
            <w:r w:rsidR="008E733E">
              <w:rPr>
                <w:b/>
                <w:kern w:val="2"/>
                <w:szCs w:val="24"/>
              </w:rPr>
              <w:t>10</w:t>
            </w:r>
            <w:r w:rsidRPr="0077237A">
              <w:rPr>
                <w:b/>
                <w:kern w:val="2"/>
                <w:szCs w:val="24"/>
              </w:rPr>
              <w:t>. Kitos netesybos</w:t>
            </w:r>
          </w:p>
        </w:tc>
        <w:tc>
          <w:tcPr>
            <w:tcW w:w="6441" w:type="dxa"/>
            <w:gridSpan w:val="2"/>
          </w:tcPr>
          <w:p w14:paraId="386AC396" w14:textId="16B6B7A2" w:rsidR="00027B83" w:rsidRPr="008D695E" w:rsidRDefault="008E733E" w:rsidP="00187034">
            <w:pPr>
              <w:jc w:val="both"/>
              <w:rPr>
                <w:color w:val="000000" w:themeColor="text1"/>
                <w:kern w:val="2"/>
              </w:rPr>
            </w:pPr>
            <w:r w:rsidRPr="7DF8A644">
              <w:rPr>
                <w:color w:val="000000" w:themeColor="text1"/>
                <w:kern w:val="2"/>
              </w:rPr>
              <w:t>Tiekėjui taikoma 300,00 Eur (trijų šimtų eurų 00 ct) bauda už kiekvieną pažeidimo atvejį, nurodytą Sutarties Specialiųjų sąlygų 10.2 punkte.</w:t>
            </w:r>
          </w:p>
        </w:tc>
      </w:tr>
      <w:tr w:rsidR="00027B83" w:rsidRPr="0077237A" w14:paraId="684028A3" w14:textId="77777777" w:rsidTr="7DF8A644">
        <w:trPr>
          <w:trHeight w:val="300"/>
        </w:trPr>
        <w:tc>
          <w:tcPr>
            <w:tcW w:w="9534" w:type="dxa"/>
            <w:gridSpan w:val="4"/>
          </w:tcPr>
          <w:p w14:paraId="4FE3910B" w14:textId="77777777" w:rsidR="00027B83" w:rsidRPr="0077237A" w:rsidRDefault="000B0897" w:rsidP="0077237A">
            <w:pPr>
              <w:jc w:val="center"/>
              <w:rPr>
                <w:color w:val="4472C4"/>
                <w:kern w:val="2"/>
                <w:szCs w:val="24"/>
              </w:rPr>
            </w:pPr>
            <w:r w:rsidRPr="0077237A">
              <w:rPr>
                <w:b/>
                <w:kern w:val="2"/>
                <w:szCs w:val="24"/>
              </w:rPr>
              <w:t>10. ESMINĖS SUTARTIES SĄLYGOS</w:t>
            </w:r>
          </w:p>
        </w:tc>
      </w:tr>
      <w:tr w:rsidR="00027B83" w:rsidRPr="0077237A" w14:paraId="6E96BEC4" w14:textId="77777777" w:rsidTr="7DF8A644">
        <w:trPr>
          <w:trHeight w:val="300"/>
        </w:trPr>
        <w:tc>
          <w:tcPr>
            <w:tcW w:w="3093" w:type="dxa"/>
            <w:gridSpan w:val="2"/>
          </w:tcPr>
          <w:p w14:paraId="0063E6A9" w14:textId="77777777" w:rsidR="00027B83" w:rsidRPr="0077237A" w:rsidRDefault="000B0897" w:rsidP="0077237A">
            <w:pPr>
              <w:rPr>
                <w:b/>
                <w:kern w:val="2"/>
                <w:szCs w:val="24"/>
              </w:rPr>
            </w:pPr>
            <w:r w:rsidRPr="0077237A">
              <w:rPr>
                <w:b/>
                <w:kern w:val="2"/>
                <w:szCs w:val="24"/>
              </w:rPr>
              <w:t>10.1. Esminės Sutarties sąlygos</w:t>
            </w:r>
          </w:p>
        </w:tc>
        <w:tc>
          <w:tcPr>
            <w:tcW w:w="6441" w:type="dxa"/>
            <w:gridSpan w:val="2"/>
          </w:tcPr>
          <w:p w14:paraId="7E67C8FE" w14:textId="529579F0" w:rsidR="00027B83" w:rsidRPr="008D695E" w:rsidRDefault="5305D43E" w:rsidP="4EA569F7">
            <w:pPr>
              <w:jc w:val="both"/>
              <w:rPr>
                <w:color w:val="000000" w:themeColor="text1"/>
                <w:kern w:val="2"/>
              </w:rPr>
            </w:pPr>
            <w:r w:rsidRPr="4EA569F7">
              <w:rPr>
                <w:kern w:val="2"/>
              </w:rPr>
              <w:t xml:space="preserve">Šalys susitaria esminėmis </w:t>
            </w:r>
            <w:r w:rsidR="001B18B8">
              <w:rPr>
                <w:kern w:val="2"/>
              </w:rPr>
              <w:t>S</w:t>
            </w:r>
            <w:r w:rsidRPr="4EA569F7">
              <w:rPr>
                <w:kern w:val="2"/>
              </w:rPr>
              <w:t xml:space="preserve">utarties sąlygomis laikyti </w:t>
            </w:r>
            <w:r w:rsidR="631B54CC" w:rsidRPr="4EA569F7">
              <w:rPr>
                <w:kern w:val="2"/>
              </w:rPr>
              <w:t>T</w:t>
            </w:r>
            <w:r w:rsidRPr="4EA569F7">
              <w:rPr>
                <w:kern w:val="2"/>
              </w:rPr>
              <w:t>echninėje specifikacijoje nustatytus reikalavimus</w:t>
            </w:r>
            <w:r w:rsidR="631B54CC" w:rsidRPr="4EA569F7">
              <w:rPr>
                <w:kern w:val="2"/>
              </w:rPr>
              <w:t xml:space="preserve"> Paslaugoms</w:t>
            </w:r>
            <w:r w:rsidRPr="0077237A">
              <w:rPr>
                <w:kern w:val="2"/>
                <w:szCs w:val="24"/>
              </w:rPr>
              <w:t xml:space="preserve">, </w:t>
            </w:r>
            <w:r w:rsidR="631B54CC" w:rsidRPr="4EA569F7">
              <w:rPr>
                <w:kern w:val="2"/>
              </w:rPr>
              <w:t>P</w:t>
            </w:r>
            <w:r w:rsidRPr="4EA569F7">
              <w:rPr>
                <w:kern w:val="2"/>
              </w:rPr>
              <w:t xml:space="preserve">aslaugų atlikimo terminą, </w:t>
            </w:r>
            <w:r w:rsidR="631B54CC" w:rsidRPr="4EA569F7">
              <w:rPr>
                <w:kern w:val="2"/>
              </w:rPr>
              <w:t>P</w:t>
            </w:r>
            <w:r w:rsidRPr="4EA569F7">
              <w:rPr>
                <w:kern w:val="2"/>
              </w:rPr>
              <w:t xml:space="preserve">aslaugų </w:t>
            </w:r>
            <w:r w:rsidR="00874799">
              <w:rPr>
                <w:kern w:val="2"/>
              </w:rPr>
              <w:t>kainą</w:t>
            </w:r>
            <w:r w:rsidRPr="4EA569F7">
              <w:rPr>
                <w:kern w:val="2"/>
              </w:rPr>
              <w:t>, Specialiųjų sąlygų 6.3 p</w:t>
            </w:r>
            <w:r w:rsidR="0E771303" w:rsidRPr="4EA569F7">
              <w:rPr>
                <w:kern w:val="2"/>
              </w:rPr>
              <w:t>unkte</w:t>
            </w:r>
            <w:r w:rsidRPr="4EA569F7">
              <w:rPr>
                <w:kern w:val="2"/>
              </w:rPr>
              <w:t xml:space="preserve"> nurodytą atvejį.</w:t>
            </w:r>
          </w:p>
        </w:tc>
      </w:tr>
      <w:tr w:rsidR="008D695E" w:rsidRPr="0077237A" w14:paraId="164DA8A2" w14:textId="77777777" w:rsidTr="7DF8A644">
        <w:trPr>
          <w:trHeight w:val="300"/>
        </w:trPr>
        <w:tc>
          <w:tcPr>
            <w:tcW w:w="3093" w:type="dxa"/>
            <w:gridSpan w:val="2"/>
          </w:tcPr>
          <w:p w14:paraId="137AE311" w14:textId="3753C400" w:rsidR="008D695E" w:rsidRPr="0077237A" w:rsidRDefault="008D695E" w:rsidP="008D695E">
            <w:pPr>
              <w:rPr>
                <w:b/>
                <w:kern w:val="2"/>
                <w:szCs w:val="24"/>
              </w:rPr>
            </w:pPr>
            <w:r w:rsidRPr="00725FCE">
              <w:rPr>
                <w:b/>
                <w:bCs/>
              </w:rPr>
              <w:t>10.2. Dideli arba nuolatiniai esminės Sutarties sąlygos vykdymo trūkumai</w:t>
            </w:r>
          </w:p>
        </w:tc>
        <w:tc>
          <w:tcPr>
            <w:tcW w:w="6441" w:type="dxa"/>
            <w:gridSpan w:val="2"/>
          </w:tcPr>
          <w:p w14:paraId="07B05378" w14:textId="77777777" w:rsidR="008E733E" w:rsidRPr="008E733E" w:rsidRDefault="008E733E" w:rsidP="008E733E">
            <w:pPr>
              <w:jc w:val="both"/>
              <w:rPr>
                <w:color w:val="000000" w:themeColor="text1"/>
                <w:lang w:val="lt"/>
              </w:rPr>
            </w:pPr>
            <w:r w:rsidRPr="008E733E">
              <w:rPr>
                <w:color w:val="000000" w:themeColor="text1"/>
                <w:lang w:val="lt"/>
              </w:rPr>
              <w:t xml:space="preserve">10.2.1. Tiekėjo uždelsimas suteikti Paslaugas ar ištaisyti Paslaugų trūkumus per protingą Pirkėjo nustatytą ir su Tiekėju suderintą terminą, išskyrus atvejus, kai uždelsimas įrodomai atsirado dėl </w:t>
            </w:r>
            <w:r w:rsidRPr="008E733E">
              <w:rPr>
                <w:i/>
                <w:iCs/>
                <w:color w:val="000000" w:themeColor="text1"/>
                <w:lang w:val="lt"/>
              </w:rPr>
              <w:t>force majeure</w:t>
            </w:r>
            <w:r w:rsidRPr="008E733E">
              <w:rPr>
                <w:color w:val="000000" w:themeColor="text1"/>
                <w:lang w:val="lt"/>
              </w:rPr>
              <w:t xml:space="preserve"> aplinkybių arba kitų nenumatytų ir nuo Tiekėjo nepriklausančių priežasčių, apie kurias Tiekėjas nedelsdamas informavo Pirkėją;</w:t>
            </w:r>
          </w:p>
          <w:p w14:paraId="6C65BE97" w14:textId="127ED639" w:rsidR="008D695E" w:rsidRPr="4EA569F7" w:rsidRDefault="008E733E" w:rsidP="008E733E">
            <w:pPr>
              <w:jc w:val="both"/>
              <w:rPr>
                <w:kern w:val="2"/>
              </w:rPr>
            </w:pPr>
            <w:r w:rsidRPr="008E733E">
              <w:rPr>
                <w:color w:val="000000" w:themeColor="text1"/>
                <w:lang w:val="lt"/>
              </w:rPr>
              <w:t>10.2.2. 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tc>
      </w:tr>
      <w:tr w:rsidR="00027B83" w:rsidRPr="0077237A" w14:paraId="2481156D" w14:textId="77777777" w:rsidTr="7DF8A644">
        <w:trPr>
          <w:trHeight w:val="300"/>
        </w:trPr>
        <w:tc>
          <w:tcPr>
            <w:tcW w:w="9534" w:type="dxa"/>
            <w:gridSpan w:val="4"/>
          </w:tcPr>
          <w:p w14:paraId="28216735" w14:textId="77777777" w:rsidR="00027B83" w:rsidRPr="0077237A" w:rsidRDefault="000B0897" w:rsidP="0077237A">
            <w:pPr>
              <w:jc w:val="center"/>
              <w:rPr>
                <w:b/>
                <w:kern w:val="2"/>
                <w:szCs w:val="24"/>
              </w:rPr>
            </w:pPr>
            <w:r w:rsidRPr="0077237A">
              <w:rPr>
                <w:b/>
                <w:kern w:val="2"/>
                <w:szCs w:val="24"/>
              </w:rPr>
              <w:t>11. SUTARTIES GALIOJIMAS IR KEITIMAS</w:t>
            </w:r>
          </w:p>
        </w:tc>
      </w:tr>
      <w:tr w:rsidR="00027B83" w:rsidRPr="0077237A" w14:paraId="73E60D0E" w14:textId="77777777" w:rsidTr="7DF8A644">
        <w:trPr>
          <w:trHeight w:val="300"/>
        </w:trPr>
        <w:tc>
          <w:tcPr>
            <w:tcW w:w="3093" w:type="dxa"/>
            <w:gridSpan w:val="2"/>
          </w:tcPr>
          <w:p w14:paraId="071FC0C8" w14:textId="77777777" w:rsidR="00027B83" w:rsidRPr="0077237A" w:rsidRDefault="000B0897" w:rsidP="0077237A">
            <w:pPr>
              <w:rPr>
                <w:b/>
                <w:kern w:val="2"/>
                <w:szCs w:val="24"/>
              </w:rPr>
            </w:pPr>
            <w:r w:rsidRPr="0077237A">
              <w:rPr>
                <w:b/>
                <w:szCs w:val="24"/>
              </w:rPr>
              <w:t>11.1. Sutarties sudarymas ir įsigaliojimas</w:t>
            </w:r>
          </w:p>
        </w:tc>
        <w:tc>
          <w:tcPr>
            <w:tcW w:w="6441" w:type="dxa"/>
            <w:gridSpan w:val="2"/>
          </w:tcPr>
          <w:p w14:paraId="16C571AA" w14:textId="02FD47F2" w:rsidR="00027B83" w:rsidRPr="0077237A" w:rsidRDefault="001B18B8" w:rsidP="0077237A">
            <w:pPr>
              <w:jc w:val="both"/>
              <w:rPr>
                <w:szCs w:val="24"/>
              </w:rPr>
            </w:pPr>
            <w:r>
              <w:rPr>
                <w:kern w:val="2"/>
                <w:szCs w:val="24"/>
              </w:rPr>
              <w:t xml:space="preserve">11.1.1. </w:t>
            </w:r>
            <w:r w:rsidR="2C771F07" w:rsidRPr="0077237A">
              <w:rPr>
                <w:kern w:val="2"/>
                <w:szCs w:val="24"/>
              </w:rPr>
              <w:t xml:space="preserve">Ši Sutartis laikoma sudaryta ir įsigalioja nuo Sutarties </w:t>
            </w:r>
            <w:r w:rsidR="5BD369F1" w:rsidRPr="0077237A">
              <w:rPr>
                <w:kern w:val="2"/>
                <w:szCs w:val="24"/>
              </w:rPr>
              <w:t xml:space="preserve">sudarymo dienos (t. y. nuo Šalių </w:t>
            </w:r>
            <w:r w:rsidR="2C771F07" w:rsidRPr="0077237A">
              <w:rPr>
                <w:kern w:val="2"/>
                <w:szCs w:val="24"/>
              </w:rPr>
              <w:t>pasirašy</w:t>
            </w:r>
            <w:r w:rsidR="5BD369F1" w:rsidRPr="0077237A">
              <w:rPr>
                <w:kern w:val="2"/>
                <w:szCs w:val="24"/>
              </w:rPr>
              <w:t xml:space="preserve">tos Sutarties užregistravimo Pirkėjo </w:t>
            </w:r>
            <w:r w:rsidR="008D695E" w:rsidRPr="008D695E">
              <w:rPr>
                <w:kern w:val="2"/>
                <w:szCs w:val="24"/>
              </w:rPr>
              <w:t>dokumentų valdymo bendrojoje informacinėje sistemoje dienos</w:t>
            </w:r>
            <w:r w:rsidR="5BD369F1" w:rsidRPr="0077237A">
              <w:rPr>
                <w:kern w:val="2"/>
                <w:szCs w:val="24"/>
              </w:rPr>
              <w:t>)</w:t>
            </w:r>
            <w:r w:rsidR="2C771F07" w:rsidRPr="0077237A">
              <w:rPr>
                <w:kern w:val="2"/>
                <w:szCs w:val="24"/>
              </w:rPr>
              <w:t>.</w:t>
            </w:r>
          </w:p>
          <w:p w14:paraId="04094D45" w14:textId="40D63ADF" w:rsidR="00027B83" w:rsidRPr="00874799" w:rsidRDefault="001B18B8" w:rsidP="4EA569F7">
            <w:pPr>
              <w:jc w:val="both"/>
              <w:rPr>
                <w:color w:val="000000" w:themeColor="text1"/>
                <w:kern w:val="2"/>
              </w:rPr>
            </w:pPr>
            <w:r>
              <w:rPr>
                <w:color w:val="000000"/>
                <w:kern w:val="2"/>
              </w:rPr>
              <w:t xml:space="preserve">11.1.2. </w:t>
            </w:r>
            <w:r w:rsidR="008D695E" w:rsidRPr="008D695E">
              <w:rPr>
                <w:color w:val="000000"/>
                <w:kern w:val="2"/>
              </w:rPr>
              <w:t xml:space="preserve">Sutartis galioja iki visiško prievolių įvykdymo ir </w:t>
            </w:r>
            <w:r w:rsidR="008D695E">
              <w:rPr>
                <w:color w:val="000000"/>
                <w:kern w:val="2"/>
              </w:rPr>
              <w:t>Š</w:t>
            </w:r>
            <w:r w:rsidR="008D695E" w:rsidRPr="008D695E">
              <w:rPr>
                <w:color w:val="000000"/>
                <w:kern w:val="2"/>
              </w:rPr>
              <w:t>alių tarpusavio atsiskaitymo dienos arba iki Sutartis bus nutraukta.</w:t>
            </w:r>
          </w:p>
        </w:tc>
      </w:tr>
      <w:tr w:rsidR="00027B83" w:rsidRPr="0077237A" w14:paraId="27B67AC5" w14:textId="77777777" w:rsidTr="7DF8A644">
        <w:trPr>
          <w:trHeight w:val="300"/>
        </w:trPr>
        <w:tc>
          <w:tcPr>
            <w:tcW w:w="3093" w:type="dxa"/>
            <w:gridSpan w:val="2"/>
          </w:tcPr>
          <w:p w14:paraId="5B8FCCBE" w14:textId="77777777" w:rsidR="00027B83" w:rsidRPr="0077237A" w:rsidRDefault="000B0897" w:rsidP="0077237A">
            <w:pPr>
              <w:rPr>
                <w:b/>
                <w:kern w:val="2"/>
                <w:szCs w:val="24"/>
              </w:rPr>
            </w:pPr>
            <w:r w:rsidRPr="0077237A">
              <w:rPr>
                <w:b/>
                <w:kern w:val="2"/>
                <w:szCs w:val="24"/>
              </w:rPr>
              <w:lastRenderedPageBreak/>
              <w:t>11.2. Sutarties galiojimo termino pratęsimas</w:t>
            </w:r>
          </w:p>
        </w:tc>
        <w:tc>
          <w:tcPr>
            <w:tcW w:w="6441" w:type="dxa"/>
            <w:gridSpan w:val="2"/>
          </w:tcPr>
          <w:p w14:paraId="6D566D92" w14:textId="779D3BA5" w:rsidR="00027B83" w:rsidRPr="0077237A" w:rsidRDefault="00874799" w:rsidP="0077237A">
            <w:pPr>
              <w:jc w:val="both"/>
              <w:rPr>
                <w:szCs w:val="24"/>
              </w:rPr>
            </w:pPr>
            <w:r w:rsidRPr="0077237A">
              <w:rPr>
                <w:kern w:val="2"/>
                <w:szCs w:val="24"/>
              </w:rPr>
              <w:t>Netaikoma</w:t>
            </w:r>
          </w:p>
        </w:tc>
      </w:tr>
      <w:tr w:rsidR="00027B83" w:rsidRPr="0077237A" w14:paraId="2CB119F6" w14:textId="77777777" w:rsidTr="7DF8A644">
        <w:trPr>
          <w:trHeight w:val="300"/>
        </w:trPr>
        <w:tc>
          <w:tcPr>
            <w:tcW w:w="9534" w:type="dxa"/>
            <w:gridSpan w:val="4"/>
          </w:tcPr>
          <w:p w14:paraId="1E909BAE" w14:textId="77777777" w:rsidR="00027B83" w:rsidRPr="0077237A" w:rsidRDefault="000B0897" w:rsidP="0077237A">
            <w:pPr>
              <w:jc w:val="center"/>
              <w:rPr>
                <w:b/>
                <w:kern w:val="2"/>
                <w:szCs w:val="24"/>
              </w:rPr>
            </w:pPr>
            <w:r w:rsidRPr="0077237A">
              <w:rPr>
                <w:b/>
                <w:kern w:val="2"/>
                <w:szCs w:val="24"/>
              </w:rPr>
              <w:t>12. SUTARTIES NUTRAUKIMAS</w:t>
            </w:r>
          </w:p>
        </w:tc>
      </w:tr>
      <w:tr w:rsidR="00027B83" w:rsidRPr="0077237A" w14:paraId="03F6F2B7" w14:textId="77777777" w:rsidTr="7DF8A644">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77237A" w:rsidRDefault="000B0897" w:rsidP="0077237A">
            <w:pPr>
              <w:rPr>
                <w:b/>
                <w:kern w:val="2"/>
                <w:szCs w:val="24"/>
              </w:rPr>
            </w:pPr>
            <w:r w:rsidRPr="0077237A">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66062CD1" w:rsidR="00027B83" w:rsidRPr="00874799" w:rsidRDefault="2C771F07" w:rsidP="0077237A">
            <w:pPr>
              <w:jc w:val="both"/>
              <w:rPr>
                <w:color w:val="000000" w:themeColor="text1"/>
                <w:kern w:val="2"/>
                <w:szCs w:val="24"/>
              </w:rPr>
            </w:pPr>
            <w:r w:rsidRPr="0077237A">
              <w:rPr>
                <w:kern w:val="2"/>
                <w:szCs w:val="24"/>
              </w:rPr>
              <w:t>Sutartis gali būti nutraukiama rašytiniu Šalių susitarimu arba vienašališkai, Bendrosiose sąlygose nustatyta tvarka.</w:t>
            </w:r>
          </w:p>
        </w:tc>
      </w:tr>
      <w:tr w:rsidR="00027B83" w:rsidRPr="0077237A" w14:paraId="3FAA1B2E" w14:textId="77777777" w:rsidTr="7DF8A644">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77237A" w:rsidRDefault="000B0897" w:rsidP="0077237A">
            <w:pPr>
              <w:rPr>
                <w:b/>
                <w:kern w:val="2"/>
                <w:szCs w:val="24"/>
              </w:rPr>
            </w:pPr>
            <w:r w:rsidRPr="0077237A">
              <w:rPr>
                <w:b/>
                <w:kern w:val="2"/>
                <w:szCs w:val="24"/>
              </w:rPr>
              <w:t xml:space="preserve">12.2. Esminiai Sutarties </w:t>
            </w:r>
            <w:r w:rsidRPr="0077237A">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31AF47A6" w:rsidR="00027B83" w:rsidRPr="0077237A" w:rsidRDefault="2C771F07" w:rsidP="0077237A">
            <w:pPr>
              <w:jc w:val="both"/>
              <w:rPr>
                <w:szCs w:val="24"/>
              </w:rPr>
            </w:pPr>
            <w:r w:rsidRPr="0077237A">
              <w:rPr>
                <w:kern w:val="2"/>
                <w:szCs w:val="24"/>
              </w:rPr>
              <w:t xml:space="preserve">12.2.1. jeigu Tiekėjas nevykdo prisiimtų įsipareigojimų už Sutartyje nustatytą Sutarties </w:t>
            </w:r>
            <w:r w:rsidR="00B72167">
              <w:rPr>
                <w:kern w:val="2"/>
                <w:szCs w:val="24"/>
              </w:rPr>
              <w:t>kainą</w:t>
            </w:r>
            <w:r w:rsidRPr="0077237A">
              <w:rPr>
                <w:kern w:val="2"/>
                <w:szCs w:val="24"/>
              </w:rPr>
              <w:t>;</w:t>
            </w:r>
          </w:p>
          <w:p w14:paraId="31815D9E" w14:textId="77777777" w:rsidR="00187034" w:rsidRDefault="2C771F07" w:rsidP="0077237A">
            <w:pPr>
              <w:jc w:val="both"/>
              <w:rPr>
                <w:kern w:val="2"/>
              </w:rPr>
            </w:pPr>
            <w:r w:rsidRPr="7DF8A644">
              <w:rPr>
                <w:kern w:val="2"/>
              </w:rPr>
              <w:t>12.2.</w:t>
            </w:r>
            <w:r w:rsidR="79D5E85E" w:rsidRPr="7DF8A644">
              <w:rPr>
                <w:kern w:val="2"/>
              </w:rPr>
              <w:t>2</w:t>
            </w:r>
            <w:r w:rsidRPr="7DF8A644">
              <w:rPr>
                <w:kern w:val="2"/>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w:t>
            </w:r>
            <w:r w:rsidR="00865690">
              <w:rPr>
                <w:kern w:val="2"/>
                <w:szCs w:val="24"/>
              </w:rPr>
              <w:t>,</w:t>
            </w:r>
            <w:r w:rsidRPr="7DF8A644">
              <w:rPr>
                <w:kern w:val="2"/>
              </w:rPr>
              <w:t xml:space="preserve"> </w:t>
            </w:r>
          </w:p>
          <w:p w14:paraId="739B4C3F" w14:textId="0349724C" w:rsidR="00027B83" w:rsidRPr="00187034" w:rsidRDefault="00187034" w:rsidP="0077237A">
            <w:pPr>
              <w:jc w:val="both"/>
              <w:rPr>
                <w:kern w:val="2"/>
              </w:rPr>
            </w:pPr>
            <w:r w:rsidRPr="00187034">
              <w:rPr>
                <w:kern w:val="2"/>
              </w:rPr>
              <w:t>12.2.3.</w:t>
            </w:r>
            <w:r w:rsidR="2C771F07" w:rsidRPr="7DF8A644">
              <w:rPr>
                <w:kern w:val="2"/>
              </w:rPr>
              <w:t xml:space="preserve"> Tiekėjas per</w:t>
            </w:r>
            <w:r w:rsidR="008C5399" w:rsidRPr="7DF8A644">
              <w:rPr>
                <w:kern w:val="2"/>
              </w:rPr>
              <w:t xml:space="preserve"> Techninėje specifikacijo</w:t>
            </w:r>
            <w:r w:rsidR="008D695E" w:rsidRPr="7DF8A644">
              <w:rPr>
                <w:kern w:val="2"/>
              </w:rPr>
              <w:t>je</w:t>
            </w:r>
            <w:r w:rsidR="008C5399" w:rsidRPr="7DF8A644">
              <w:rPr>
                <w:kern w:val="2"/>
              </w:rPr>
              <w:t xml:space="preserve"> nurodytus terminus </w:t>
            </w:r>
            <w:r w:rsidR="2C771F07" w:rsidRPr="7DF8A644">
              <w:rPr>
                <w:kern w:val="2"/>
              </w:rPr>
              <w:t xml:space="preserve">neištaiso </w:t>
            </w:r>
            <w:r w:rsidR="00A42E9C" w:rsidRPr="7DF8A644">
              <w:rPr>
                <w:kern w:val="2"/>
              </w:rPr>
              <w:t>konkretaus etapo dokumentų projektų</w:t>
            </w:r>
            <w:r w:rsidR="2C771F07" w:rsidRPr="00865690">
              <w:rPr>
                <w:kern w:val="2"/>
                <w:szCs w:val="24"/>
              </w:rPr>
              <w:t>;</w:t>
            </w:r>
          </w:p>
          <w:p w14:paraId="63F46089" w14:textId="62E970D6" w:rsidR="00027B83" w:rsidRPr="0077237A" w:rsidRDefault="2C771F07" w:rsidP="0077237A">
            <w:pPr>
              <w:tabs>
                <w:tab w:val="left" w:pos="567"/>
                <w:tab w:val="left" w:pos="851"/>
                <w:tab w:val="left" w:pos="992"/>
                <w:tab w:val="left" w:pos="1134"/>
              </w:tabs>
              <w:jc w:val="both"/>
              <w:rPr>
                <w:rFonts w:eastAsia="Arial"/>
                <w:kern w:val="2"/>
                <w:szCs w:val="24"/>
              </w:rPr>
            </w:pPr>
            <w:r w:rsidRPr="00865690">
              <w:rPr>
                <w:rFonts w:eastAsia="Arial"/>
                <w:kern w:val="2"/>
                <w:szCs w:val="24"/>
              </w:rPr>
              <w:t>12.2.</w:t>
            </w:r>
            <w:r w:rsidR="00187034">
              <w:rPr>
                <w:rFonts w:eastAsia="Arial"/>
                <w:kern w:val="2"/>
                <w:szCs w:val="24"/>
              </w:rPr>
              <w:t>4</w:t>
            </w:r>
            <w:r w:rsidRPr="00865690">
              <w:rPr>
                <w:rFonts w:eastAsia="Arial"/>
                <w:kern w:val="2"/>
                <w:szCs w:val="24"/>
              </w:rPr>
              <w:t>. jeigu Tiekėjas pažeidžia Paslaugų suteikimo terminus ir priskaičiuotų</w:t>
            </w:r>
            <w:r w:rsidRPr="0077237A">
              <w:rPr>
                <w:rFonts w:eastAsia="Arial"/>
                <w:kern w:val="2"/>
                <w:szCs w:val="24"/>
              </w:rPr>
              <w:t xml:space="preserve"> netesybų už vėlavimą suma viršija </w:t>
            </w:r>
            <w:r w:rsidR="79D5E85E" w:rsidRPr="0077237A">
              <w:rPr>
                <w:rFonts w:eastAsia="Arial"/>
                <w:kern w:val="2"/>
                <w:szCs w:val="24"/>
              </w:rPr>
              <w:t xml:space="preserve">5 </w:t>
            </w:r>
            <w:r w:rsidRPr="0077237A">
              <w:rPr>
                <w:rFonts w:eastAsia="Arial"/>
                <w:kern w:val="2"/>
                <w:szCs w:val="24"/>
              </w:rPr>
              <w:t>(</w:t>
            </w:r>
            <w:r w:rsidR="79D5E85E" w:rsidRPr="0077237A">
              <w:rPr>
                <w:rFonts w:eastAsia="Arial"/>
                <w:kern w:val="2"/>
                <w:szCs w:val="24"/>
              </w:rPr>
              <w:t>penki</w:t>
            </w:r>
            <w:r w:rsidR="00B72167">
              <w:rPr>
                <w:rFonts w:eastAsia="Arial"/>
                <w:kern w:val="2"/>
                <w:szCs w:val="24"/>
              </w:rPr>
              <w:t>s</w:t>
            </w:r>
            <w:r w:rsidRPr="0077237A">
              <w:rPr>
                <w:rFonts w:eastAsia="Arial"/>
                <w:kern w:val="2"/>
                <w:szCs w:val="24"/>
              </w:rPr>
              <w:t>) proc. Pradinės sutarties vertės;</w:t>
            </w:r>
          </w:p>
          <w:p w14:paraId="312858C3" w14:textId="38BF38BD"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187034">
              <w:rPr>
                <w:rFonts w:eastAsia="Arial"/>
                <w:kern w:val="2"/>
                <w:szCs w:val="24"/>
              </w:rPr>
              <w:t>5</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Tiekėjas pažeidžia Paslaugų suteikimo terminus ir dėl Paslaugų suteikimo vėlavimo Paslaugos tampa nebereikalingos;</w:t>
            </w:r>
          </w:p>
          <w:p w14:paraId="78C2ABC1" w14:textId="163DA983" w:rsidR="00F82B35"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187034">
              <w:rPr>
                <w:rFonts w:eastAsia="Arial"/>
                <w:kern w:val="2"/>
                <w:szCs w:val="24"/>
              </w:rPr>
              <w:t>6</w:t>
            </w:r>
            <w:r w:rsidRPr="0077237A">
              <w:rPr>
                <w:rFonts w:eastAsia="Arial"/>
                <w:kern w:val="2"/>
                <w:szCs w:val="24"/>
              </w:rPr>
              <w:t>.</w:t>
            </w:r>
            <w:r w:rsidR="00F82B35" w:rsidRPr="008A59C4">
              <w:rPr>
                <w:color w:val="000000" w:themeColor="text1"/>
                <w:kern w:val="2"/>
                <w:szCs w:val="24"/>
              </w:rPr>
              <w:t xml:space="preserve"> jeigu Tiekėjas daugiau kaip 2 (du) kartus suteikia Paslaugas, kurios neatitinka Sutartyje ir (ar) įstatymuose nustatytų reikalavimų Paslaugoms;</w:t>
            </w:r>
          </w:p>
          <w:p w14:paraId="41420C93" w14:textId="59B420A4" w:rsidR="00027B83" w:rsidRPr="0077237A" w:rsidRDefault="00F82B35" w:rsidP="0077237A">
            <w:pPr>
              <w:tabs>
                <w:tab w:val="left" w:pos="567"/>
                <w:tab w:val="left" w:pos="851"/>
                <w:tab w:val="left" w:pos="992"/>
                <w:tab w:val="left" w:pos="1134"/>
              </w:tabs>
              <w:jc w:val="both"/>
              <w:rPr>
                <w:rFonts w:eastAsia="Arial"/>
                <w:kern w:val="2"/>
                <w:szCs w:val="24"/>
              </w:rPr>
            </w:pPr>
            <w:r w:rsidRPr="00F82B35">
              <w:rPr>
                <w:rFonts w:eastAsia="Arial"/>
                <w:kern w:val="2"/>
                <w:szCs w:val="24"/>
              </w:rPr>
              <w:t>12.2.</w:t>
            </w:r>
            <w:r w:rsidR="00187034">
              <w:rPr>
                <w:rFonts w:eastAsia="Arial"/>
                <w:kern w:val="2"/>
                <w:szCs w:val="24"/>
              </w:rPr>
              <w:t>7</w:t>
            </w:r>
            <w:r w:rsidRPr="00F82B35">
              <w:rPr>
                <w:rFonts w:eastAsia="Arial"/>
                <w:kern w:val="2"/>
                <w:szCs w:val="24"/>
              </w:rPr>
              <w:t xml:space="preserve">. </w:t>
            </w:r>
            <w:r w:rsidR="008D695E">
              <w:rPr>
                <w:rFonts w:eastAsia="Arial"/>
                <w:kern w:val="2"/>
                <w:szCs w:val="24"/>
              </w:rPr>
              <w:t xml:space="preserve">jeigu </w:t>
            </w:r>
            <w:r w:rsidR="2C771F07" w:rsidRPr="0077237A">
              <w:rPr>
                <w:rFonts w:eastAsia="Arial"/>
                <w:kern w:val="2"/>
                <w:szCs w:val="24"/>
              </w:rPr>
              <w:t xml:space="preserve">Tiekėjo kvalifikacija tapo nebeatitinkančia pirkimo dokumentuose nustatytų Sutarties tinkamam vykdymui būtinų reikalavimų ir šie neatitikimai nebuvo ištaisyti per </w:t>
            </w:r>
            <w:r w:rsidR="79D5E85E" w:rsidRPr="0077237A">
              <w:rPr>
                <w:rFonts w:eastAsia="Arial"/>
                <w:kern w:val="2"/>
                <w:szCs w:val="24"/>
              </w:rPr>
              <w:t xml:space="preserve">10 (dešimt) darbo </w:t>
            </w:r>
            <w:r w:rsidR="2C771F07" w:rsidRPr="0077237A">
              <w:rPr>
                <w:rFonts w:eastAsia="Arial"/>
                <w:kern w:val="2"/>
                <w:szCs w:val="24"/>
              </w:rPr>
              <w:t>dienų nuo kvalifikacijos tapimo neatitinkančia dienos;</w:t>
            </w:r>
          </w:p>
          <w:p w14:paraId="164157D2" w14:textId="2776F777" w:rsidR="00027B83" w:rsidRPr="0077237A" w:rsidRDefault="2C771F07" w:rsidP="0077237A">
            <w:pPr>
              <w:jc w:val="both"/>
              <w:rPr>
                <w:rFonts w:eastAsia="Arial"/>
                <w:kern w:val="2"/>
                <w:szCs w:val="24"/>
              </w:rPr>
            </w:pPr>
            <w:r w:rsidRPr="0077237A">
              <w:rPr>
                <w:rFonts w:eastAsia="Arial"/>
                <w:kern w:val="2"/>
                <w:szCs w:val="24"/>
              </w:rPr>
              <w:t>12.2.</w:t>
            </w:r>
            <w:r w:rsidR="00187034">
              <w:rPr>
                <w:rFonts w:eastAsia="Arial"/>
                <w:kern w:val="2"/>
                <w:szCs w:val="24"/>
              </w:rPr>
              <w:t>8</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Tiekėjas pažeidžia Bendrųjų sąlygų nuostatas dėl Sutarties vykdymui pasitelkiamų naujų subtiekėjų ir (ar) specialistų</w:t>
            </w:r>
            <w:r w:rsidR="00A5250A">
              <w:rPr>
                <w:rFonts w:eastAsia="Arial"/>
                <w:kern w:val="2"/>
                <w:szCs w:val="24"/>
              </w:rPr>
              <w:t> </w:t>
            </w:r>
            <w:r w:rsidRPr="0077237A">
              <w:rPr>
                <w:rFonts w:eastAsia="Arial"/>
                <w:kern w:val="2"/>
                <w:szCs w:val="24"/>
              </w:rPr>
              <w:t>/ esamų subtiekėjų ir (ar) specialistų keitimo;</w:t>
            </w:r>
          </w:p>
          <w:p w14:paraId="2AC0C09D" w14:textId="1C5C8CF0" w:rsidR="00027B83" w:rsidRPr="00B72167" w:rsidRDefault="2C771F07" w:rsidP="0077237A">
            <w:pPr>
              <w:jc w:val="both"/>
              <w:rPr>
                <w:rFonts w:eastAsia="Arial"/>
                <w:color w:val="000000" w:themeColor="text1"/>
                <w:kern w:val="2"/>
                <w:szCs w:val="24"/>
              </w:rPr>
            </w:pPr>
            <w:r w:rsidRPr="0077237A">
              <w:rPr>
                <w:rFonts w:eastAsia="Arial"/>
                <w:kern w:val="2"/>
                <w:szCs w:val="24"/>
              </w:rPr>
              <w:t>12.2.</w:t>
            </w:r>
            <w:r w:rsidR="00187034">
              <w:rPr>
                <w:rFonts w:eastAsia="Arial"/>
                <w:kern w:val="2"/>
                <w:szCs w:val="24"/>
              </w:rPr>
              <w:t>9</w:t>
            </w:r>
            <w:r w:rsidRPr="0077237A">
              <w:rPr>
                <w:rFonts w:eastAsia="Arial"/>
                <w:kern w:val="2"/>
                <w:szCs w:val="24"/>
              </w:rPr>
              <w:t xml:space="preserve">. </w:t>
            </w:r>
            <w:r w:rsidR="00A5250A">
              <w:rPr>
                <w:rFonts w:eastAsia="Arial"/>
                <w:kern w:val="2"/>
                <w:szCs w:val="24"/>
              </w:rPr>
              <w:t xml:space="preserve">jeigu </w:t>
            </w:r>
            <w:r w:rsidRPr="0077237A">
              <w:rPr>
                <w:rFonts w:eastAsia="Arial"/>
                <w:kern w:val="2"/>
                <w:szCs w:val="24"/>
              </w:rPr>
              <w:t>Tiekėjas 2 (du) kartus pažeidžia esminę Sutarties sąlygą.</w:t>
            </w:r>
          </w:p>
        </w:tc>
      </w:tr>
      <w:tr w:rsidR="00027B83" w:rsidRPr="0077237A" w14:paraId="16E64D10" w14:textId="77777777" w:rsidTr="7DF8A644">
        <w:trPr>
          <w:trHeight w:val="300"/>
        </w:trPr>
        <w:tc>
          <w:tcPr>
            <w:tcW w:w="9534" w:type="dxa"/>
            <w:gridSpan w:val="4"/>
          </w:tcPr>
          <w:p w14:paraId="7BE18CDF" w14:textId="1CFA3B5D" w:rsidR="00027B83" w:rsidRPr="0077237A" w:rsidRDefault="000B0897" w:rsidP="0077237A">
            <w:pPr>
              <w:jc w:val="center"/>
              <w:rPr>
                <w:kern w:val="2"/>
                <w:szCs w:val="24"/>
              </w:rPr>
            </w:pPr>
            <w:r w:rsidRPr="0077237A">
              <w:rPr>
                <w:b/>
                <w:kern w:val="2"/>
                <w:szCs w:val="24"/>
              </w:rPr>
              <w:t xml:space="preserve">13. APLINKOS APSAUGOS IR SOCIALINIAI KRITERIJAI </w:t>
            </w:r>
          </w:p>
        </w:tc>
      </w:tr>
      <w:tr w:rsidR="00027B83" w:rsidRPr="0077237A" w14:paraId="05D8A05A" w14:textId="77777777" w:rsidTr="7DF8A644">
        <w:trPr>
          <w:trHeight w:val="300"/>
        </w:trPr>
        <w:tc>
          <w:tcPr>
            <w:tcW w:w="2921" w:type="dxa"/>
          </w:tcPr>
          <w:p w14:paraId="1C2710A4" w14:textId="77777777" w:rsidR="00027B83" w:rsidRPr="0077237A" w:rsidRDefault="000B0897" w:rsidP="0077237A">
            <w:pPr>
              <w:rPr>
                <w:b/>
                <w:kern w:val="2"/>
                <w:szCs w:val="24"/>
              </w:rPr>
            </w:pPr>
            <w:r w:rsidRPr="0077237A">
              <w:rPr>
                <w:b/>
                <w:kern w:val="2"/>
                <w:szCs w:val="24"/>
              </w:rPr>
              <w:t xml:space="preserve">13.1. Su perkamomis paslaugomis susiję  aplinkos apsaugos kriterijai </w:t>
            </w:r>
          </w:p>
        </w:tc>
        <w:tc>
          <w:tcPr>
            <w:tcW w:w="6613" w:type="dxa"/>
            <w:gridSpan w:val="3"/>
          </w:tcPr>
          <w:p w14:paraId="405FB4E3" w14:textId="69D1FAF5" w:rsidR="00027B83" w:rsidRPr="00662FA3" w:rsidRDefault="001B18B8" w:rsidP="0077237A">
            <w:pPr>
              <w:jc w:val="both"/>
              <w:rPr>
                <w:szCs w:val="24"/>
              </w:rPr>
            </w:pPr>
            <w:r>
              <w:rPr>
                <w:color w:val="000000"/>
                <w:kern w:val="2"/>
                <w:szCs w:val="24"/>
                <w:shd w:val="clear" w:color="auto" w:fill="FFFFFF"/>
              </w:rPr>
              <w:t xml:space="preserve">13.1.1. </w:t>
            </w:r>
            <w:r w:rsidR="79D5E85E" w:rsidRPr="0077237A">
              <w:rPr>
                <w:color w:val="000000"/>
                <w:kern w:val="2"/>
                <w:szCs w:val="24"/>
                <w:shd w:val="clear" w:color="auto" w:fill="FFFFFF"/>
              </w:rPr>
              <w:t xml:space="preserve">Aplinkos apsaugos kriterijai Paslaugoms nustatomi vadovaujantis Aplinkos apsaugos kriterijų taikymo, vykdant žaliuosius pirkimus, tvarkos aprašo, patvirtino Lietuvos </w:t>
            </w:r>
            <w:r w:rsidR="79D5E85E" w:rsidRPr="00662FA3">
              <w:rPr>
                <w:color w:val="000000"/>
                <w:kern w:val="2"/>
                <w:szCs w:val="24"/>
                <w:shd w:val="clear" w:color="auto" w:fill="FFFFFF"/>
              </w:rPr>
              <w:t xml:space="preserve">Respublikos aplinkos ministro 2011 m. birželio 28 d. įsakymu Nr. D1-508 „Dėl Aplinkos apsaugos kriterijų taikymo, vykdant žaliuosius pirkimus, tvarkos aprašo patvirtinimo“ 4.4.3 </w:t>
            </w:r>
            <w:r w:rsidR="00DF0087" w:rsidRPr="00662FA3">
              <w:rPr>
                <w:color w:val="000000"/>
                <w:kern w:val="2"/>
                <w:szCs w:val="24"/>
                <w:shd w:val="clear" w:color="auto" w:fill="FFFFFF"/>
              </w:rPr>
              <w:t>ir 4.4.4</w:t>
            </w:r>
            <w:r w:rsidR="00771FC8">
              <w:rPr>
                <w:color w:val="000000"/>
                <w:kern w:val="2"/>
                <w:szCs w:val="24"/>
                <w:shd w:val="clear" w:color="auto" w:fill="FFFFFF"/>
              </w:rPr>
              <w:t>.1</w:t>
            </w:r>
            <w:r w:rsidR="00DF0087" w:rsidRPr="00662FA3">
              <w:rPr>
                <w:color w:val="000000"/>
                <w:kern w:val="2"/>
                <w:szCs w:val="24"/>
                <w:shd w:val="clear" w:color="auto" w:fill="FFFFFF"/>
              </w:rPr>
              <w:t xml:space="preserve"> </w:t>
            </w:r>
            <w:r w:rsidR="79D5E85E" w:rsidRPr="00662FA3">
              <w:rPr>
                <w:color w:val="000000"/>
                <w:kern w:val="2"/>
                <w:szCs w:val="24"/>
                <w:shd w:val="clear" w:color="auto" w:fill="FFFFFF"/>
              </w:rPr>
              <w:t>papunkči</w:t>
            </w:r>
            <w:r w:rsidR="00DF0087" w:rsidRPr="00662FA3">
              <w:rPr>
                <w:color w:val="000000"/>
                <w:kern w:val="2"/>
                <w:szCs w:val="24"/>
                <w:shd w:val="clear" w:color="auto" w:fill="FFFFFF"/>
              </w:rPr>
              <w:t>ais</w:t>
            </w:r>
            <w:r w:rsidR="729FE92E" w:rsidRPr="00662FA3">
              <w:rPr>
                <w:color w:val="000000"/>
                <w:kern w:val="2"/>
                <w:szCs w:val="24"/>
                <w:shd w:val="clear" w:color="auto" w:fill="FFFFFF"/>
              </w:rPr>
              <w:t>.</w:t>
            </w:r>
          </w:p>
          <w:p w14:paraId="53C9F569" w14:textId="27D6C95B" w:rsidR="00017453" w:rsidRPr="0077237A" w:rsidRDefault="001B18B8" w:rsidP="00766504">
            <w:pPr>
              <w:jc w:val="both"/>
            </w:pPr>
            <w:r>
              <w:t xml:space="preserve">13.1.2. </w:t>
            </w:r>
            <w:r w:rsidR="00965C63">
              <w:t>S</w:t>
            </w:r>
            <w:r w:rsidR="4F988D74">
              <w:t>iek</w:t>
            </w:r>
            <w:r w:rsidR="00965C63">
              <w:t>iant</w:t>
            </w:r>
            <w:r w:rsidR="4F988D74">
              <w:t xml:space="preserve"> užtikrinti aplinkosauginių principų laikymąsi, kad Paslaug</w:t>
            </w:r>
            <w:r w:rsidR="1960474C">
              <w:t>oms</w:t>
            </w:r>
            <w:r w:rsidR="4F988D74">
              <w:t xml:space="preserve"> teikti būtų sunaudojama mažiau gamtos išteklių, </w:t>
            </w:r>
            <w:r w:rsidR="00965C63">
              <w:t xml:space="preserve">Tiekėjas </w:t>
            </w:r>
            <w:r w:rsidR="4F988D74">
              <w:t>įsipareigoja nespausdinti popierinių dokumentų, susijusių su Sutarties vykdymu (</w:t>
            </w:r>
            <w:r w:rsidR="00771FC8">
              <w:t xml:space="preserve">Paslaugų rezultatų pagal Techninę specifikaciją, Paslaugų </w:t>
            </w:r>
            <w:r w:rsidR="00965C63">
              <w:t>perdavimo–priėmimo akt</w:t>
            </w:r>
            <w:r w:rsidR="1905E111">
              <w:t>o</w:t>
            </w:r>
            <w:r w:rsidR="00965C63">
              <w:t xml:space="preserve">, </w:t>
            </w:r>
            <w:r w:rsidR="4F988D74">
              <w:t>Sąskait</w:t>
            </w:r>
            <w:r w:rsidR="00965C63">
              <w:t>ų</w:t>
            </w:r>
            <w:r w:rsidR="00B673C8">
              <w:t>, kt.</w:t>
            </w:r>
            <w:r w:rsidR="6DB0AE28">
              <w:t>)</w:t>
            </w:r>
            <w:r w:rsidR="4F988D74">
              <w:t xml:space="preserve"> ir </w:t>
            </w:r>
            <w:r w:rsidR="00965C63">
              <w:t>teikti Pirkėjui</w:t>
            </w:r>
            <w:r w:rsidR="4F988D74">
              <w:t xml:space="preserve"> tik elektroninius dokumentus.</w:t>
            </w:r>
          </w:p>
        </w:tc>
      </w:tr>
      <w:tr w:rsidR="00027B83" w:rsidRPr="0077237A" w14:paraId="419E8DA3" w14:textId="77777777" w:rsidTr="7DF8A644">
        <w:trPr>
          <w:trHeight w:val="300"/>
        </w:trPr>
        <w:tc>
          <w:tcPr>
            <w:tcW w:w="2921" w:type="dxa"/>
          </w:tcPr>
          <w:p w14:paraId="628C630D" w14:textId="77777777" w:rsidR="00027B83" w:rsidRPr="0077237A" w:rsidRDefault="000B0897" w:rsidP="0077237A">
            <w:pPr>
              <w:rPr>
                <w:b/>
                <w:kern w:val="2"/>
                <w:szCs w:val="24"/>
              </w:rPr>
            </w:pPr>
            <w:r w:rsidRPr="0077237A">
              <w:rPr>
                <w:b/>
                <w:kern w:val="2"/>
                <w:szCs w:val="24"/>
              </w:rPr>
              <w:t>13.2. Su perkamomis Paslaugomis susiję socialiniai kriterijai</w:t>
            </w:r>
          </w:p>
        </w:tc>
        <w:tc>
          <w:tcPr>
            <w:tcW w:w="6613" w:type="dxa"/>
            <w:gridSpan w:val="3"/>
          </w:tcPr>
          <w:p w14:paraId="2BF3C378" w14:textId="7AC515D5" w:rsidR="00027B83" w:rsidRPr="00B72167" w:rsidRDefault="000B0897" w:rsidP="0077237A">
            <w:pPr>
              <w:rPr>
                <w:color w:val="000000" w:themeColor="text1"/>
                <w:kern w:val="2"/>
                <w:szCs w:val="24"/>
              </w:rPr>
            </w:pPr>
            <w:r w:rsidRPr="0077237A">
              <w:rPr>
                <w:color w:val="000000"/>
                <w:kern w:val="2"/>
                <w:szCs w:val="24"/>
                <w:shd w:val="clear" w:color="auto" w:fill="FFFFFF"/>
              </w:rPr>
              <w:t>Netaikoma</w:t>
            </w:r>
          </w:p>
        </w:tc>
      </w:tr>
      <w:tr w:rsidR="00027B83" w:rsidRPr="0077237A" w14:paraId="1CF58E95" w14:textId="77777777" w:rsidTr="7DF8A644">
        <w:trPr>
          <w:trHeight w:val="300"/>
        </w:trPr>
        <w:tc>
          <w:tcPr>
            <w:tcW w:w="9534" w:type="dxa"/>
            <w:gridSpan w:val="4"/>
          </w:tcPr>
          <w:p w14:paraId="477CE1F7" w14:textId="06F89374" w:rsidR="00027B83" w:rsidRPr="0077237A" w:rsidRDefault="000B0897" w:rsidP="0077237A">
            <w:pPr>
              <w:jc w:val="center"/>
              <w:rPr>
                <w:kern w:val="2"/>
                <w:szCs w:val="24"/>
              </w:rPr>
            </w:pPr>
            <w:r w:rsidRPr="0077237A">
              <w:rPr>
                <w:b/>
                <w:kern w:val="2"/>
                <w:szCs w:val="24"/>
              </w:rPr>
              <w:lastRenderedPageBreak/>
              <w:t xml:space="preserve">14. BENDRŲJŲ SĄLYGŲ PAKEITIMAI IR PAPILDYMAI </w:t>
            </w:r>
          </w:p>
        </w:tc>
      </w:tr>
      <w:tr w:rsidR="00027B83" w:rsidRPr="0077237A" w14:paraId="0D65D5A5" w14:textId="77777777" w:rsidTr="7DF8A644">
        <w:trPr>
          <w:trHeight w:val="300"/>
        </w:trPr>
        <w:tc>
          <w:tcPr>
            <w:tcW w:w="2921" w:type="dxa"/>
          </w:tcPr>
          <w:p w14:paraId="11C44998" w14:textId="156B41FF" w:rsidR="00027B83" w:rsidRPr="0077237A" w:rsidRDefault="000B0897" w:rsidP="0077237A">
            <w:pPr>
              <w:rPr>
                <w:b/>
                <w:kern w:val="2"/>
                <w:szCs w:val="24"/>
              </w:rPr>
            </w:pPr>
            <w:r w:rsidRPr="0077237A">
              <w:rPr>
                <w:b/>
                <w:kern w:val="2"/>
                <w:szCs w:val="24"/>
              </w:rPr>
              <w:t>14.</w:t>
            </w:r>
            <w:r w:rsidR="00391870" w:rsidRPr="0077237A">
              <w:rPr>
                <w:b/>
                <w:kern w:val="2"/>
                <w:szCs w:val="24"/>
              </w:rPr>
              <w:t>1</w:t>
            </w:r>
            <w:r w:rsidRPr="0077237A">
              <w:rPr>
                <w:b/>
                <w:kern w:val="2"/>
                <w:szCs w:val="24"/>
              </w:rPr>
              <w:t>.</w:t>
            </w:r>
          </w:p>
        </w:tc>
        <w:tc>
          <w:tcPr>
            <w:tcW w:w="6613" w:type="dxa"/>
            <w:gridSpan w:val="3"/>
          </w:tcPr>
          <w:p w14:paraId="3247F3EF" w14:textId="4784F80A" w:rsidR="00027B83" w:rsidRPr="004402C1" w:rsidRDefault="001B18B8" w:rsidP="001B18B8">
            <w:pPr>
              <w:jc w:val="both"/>
              <w:rPr>
                <w:kern w:val="2"/>
                <w:szCs w:val="24"/>
              </w:rPr>
            </w:pPr>
            <w:r w:rsidRPr="004402C1">
              <w:rPr>
                <w:szCs w:val="24"/>
              </w:rPr>
              <w:t>Sutarties Bendrosiose sąlygose nurodytos alternatyvios nuostatos (su prierašu „jei taikoma“ ir pan.) taikomos tik tokiu atveju, jeigu jos konkrečiai aprašomos Sutarties Specialiosiose sąlygose.</w:t>
            </w:r>
          </w:p>
        </w:tc>
      </w:tr>
      <w:tr w:rsidR="00027B83" w:rsidRPr="0077237A" w14:paraId="23411A3F" w14:textId="77777777" w:rsidTr="7DF8A644">
        <w:trPr>
          <w:trHeight w:val="300"/>
        </w:trPr>
        <w:tc>
          <w:tcPr>
            <w:tcW w:w="9534" w:type="dxa"/>
            <w:gridSpan w:val="4"/>
          </w:tcPr>
          <w:p w14:paraId="16C1C8CD" w14:textId="77777777" w:rsidR="00027B83" w:rsidRPr="0077237A" w:rsidRDefault="000B0897" w:rsidP="0077237A">
            <w:pPr>
              <w:jc w:val="center"/>
              <w:rPr>
                <w:b/>
                <w:kern w:val="2"/>
                <w:szCs w:val="24"/>
              </w:rPr>
            </w:pPr>
            <w:r w:rsidRPr="0077237A">
              <w:rPr>
                <w:b/>
                <w:kern w:val="2"/>
                <w:szCs w:val="24"/>
              </w:rPr>
              <w:t>15. SUTARTIES PRIEDAI</w:t>
            </w:r>
          </w:p>
        </w:tc>
      </w:tr>
      <w:tr w:rsidR="00027B83" w:rsidRPr="0077237A" w14:paraId="485BC861" w14:textId="77777777" w:rsidTr="7DF8A644">
        <w:trPr>
          <w:trHeight w:val="300"/>
        </w:trPr>
        <w:tc>
          <w:tcPr>
            <w:tcW w:w="2921" w:type="dxa"/>
          </w:tcPr>
          <w:p w14:paraId="13989817" w14:textId="77777777" w:rsidR="00027B83" w:rsidRPr="0077237A" w:rsidRDefault="000B0897" w:rsidP="0077237A">
            <w:pPr>
              <w:jc w:val="center"/>
              <w:rPr>
                <w:b/>
                <w:kern w:val="2"/>
                <w:szCs w:val="24"/>
              </w:rPr>
            </w:pPr>
            <w:r w:rsidRPr="0077237A">
              <w:rPr>
                <w:b/>
                <w:kern w:val="2"/>
                <w:szCs w:val="24"/>
              </w:rPr>
              <w:t>15.1. Priedas Nr. 1</w:t>
            </w:r>
          </w:p>
        </w:tc>
        <w:tc>
          <w:tcPr>
            <w:tcW w:w="6613" w:type="dxa"/>
            <w:gridSpan w:val="3"/>
          </w:tcPr>
          <w:p w14:paraId="600F5C7B" w14:textId="0B41E7FD" w:rsidR="00027B83" w:rsidRPr="0077237A" w:rsidRDefault="00F8704F" w:rsidP="0077237A">
            <w:pPr>
              <w:rPr>
                <w:bCs/>
                <w:kern w:val="2"/>
                <w:szCs w:val="24"/>
              </w:rPr>
            </w:pPr>
            <w:r w:rsidRPr="0077237A">
              <w:rPr>
                <w:bCs/>
                <w:kern w:val="2"/>
                <w:szCs w:val="24"/>
              </w:rPr>
              <w:t>Techninė specifikacija</w:t>
            </w:r>
          </w:p>
        </w:tc>
      </w:tr>
      <w:tr w:rsidR="00027B83" w:rsidRPr="0077237A" w14:paraId="617177F3" w14:textId="77777777" w:rsidTr="7DF8A644">
        <w:trPr>
          <w:trHeight w:val="300"/>
        </w:trPr>
        <w:tc>
          <w:tcPr>
            <w:tcW w:w="2921" w:type="dxa"/>
          </w:tcPr>
          <w:p w14:paraId="04230816" w14:textId="77777777" w:rsidR="00027B83" w:rsidRPr="0077237A" w:rsidRDefault="000B0897" w:rsidP="0077237A">
            <w:pPr>
              <w:jc w:val="center"/>
              <w:rPr>
                <w:b/>
                <w:kern w:val="2"/>
                <w:szCs w:val="24"/>
              </w:rPr>
            </w:pPr>
            <w:r w:rsidRPr="0077237A">
              <w:rPr>
                <w:b/>
                <w:kern w:val="2"/>
                <w:szCs w:val="24"/>
              </w:rPr>
              <w:t>15.2. Priedas Nr. 2</w:t>
            </w:r>
          </w:p>
        </w:tc>
        <w:tc>
          <w:tcPr>
            <w:tcW w:w="6613" w:type="dxa"/>
            <w:gridSpan w:val="3"/>
          </w:tcPr>
          <w:p w14:paraId="4EF9D51C" w14:textId="328FC6A5" w:rsidR="00027B83" w:rsidRPr="0077237A" w:rsidRDefault="00F8704F" w:rsidP="0077237A">
            <w:pPr>
              <w:rPr>
                <w:bCs/>
                <w:kern w:val="2"/>
                <w:szCs w:val="24"/>
              </w:rPr>
            </w:pPr>
            <w:r w:rsidRPr="0077237A">
              <w:rPr>
                <w:bCs/>
                <w:kern w:val="2"/>
                <w:szCs w:val="24"/>
              </w:rPr>
              <w:t>Pasiūlymas</w:t>
            </w:r>
          </w:p>
        </w:tc>
      </w:tr>
      <w:tr w:rsidR="00027B83" w:rsidRPr="0077237A" w14:paraId="398D7243" w14:textId="77777777" w:rsidTr="7DF8A644">
        <w:trPr>
          <w:trHeight w:val="300"/>
        </w:trPr>
        <w:tc>
          <w:tcPr>
            <w:tcW w:w="2921" w:type="dxa"/>
          </w:tcPr>
          <w:p w14:paraId="59138AE1" w14:textId="77777777" w:rsidR="00027B83" w:rsidRPr="0077237A" w:rsidRDefault="000B0897" w:rsidP="0077237A">
            <w:pPr>
              <w:jc w:val="center"/>
              <w:rPr>
                <w:b/>
                <w:kern w:val="2"/>
                <w:szCs w:val="24"/>
              </w:rPr>
            </w:pPr>
            <w:r w:rsidRPr="0077237A">
              <w:rPr>
                <w:b/>
                <w:kern w:val="2"/>
                <w:szCs w:val="24"/>
              </w:rPr>
              <w:t>15.3. Priedas Nr. 3</w:t>
            </w:r>
          </w:p>
        </w:tc>
        <w:tc>
          <w:tcPr>
            <w:tcW w:w="6613" w:type="dxa"/>
            <w:gridSpan w:val="3"/>
          </w:tcPr>
          <w:p w14:paraId="5DC3BF44" w14:textId="42867DD5" w:rsidR="00027B83" w:rsidRPr="0077237A" w:rsidRDefault="00F8704F" w:rsidP="0077237A">
            <w:pPr>
              <w:rPr>
                <w:bCs/>
                <w:kern w:val="2"/>
                <w:szCs w:val="24"/>
              </w:rPr>
            </w:pPr>
            <w:r w:rsidRPr="0077237A">
              <w:rPr>
                <w:bCs/>
                <w:kern w:val="2"/>
                <w:szCs w:val="24"/>
              </w:rPr>
              <w:t>Sutarties vykdymui pasitelkiami subtiekėjai ir (ar) specialistai (</w:t>
            </w:r>
            <w:r w:rsidRPr="00965C63">
              <w:rPr>
                <w:bCs/>
                <w:color w:val="ED0000"/>
                <w:kern w:val="2"/>
                <w:szCs w:val="24"/>
              </w:rPr>
              <w:t>taikoma tuo atveju jei pasitelkiami</w:t>
            </w:r>
            <w:r w:rsidR="00F344AF" w:rsidRPr="0077237A">
              <w:rPr>
                <w:bCs/>
                <w:kern w:val="2"/>
                <w:szCs w:val="24"/>
              </w:rPr>
              <w:t>)</w:t>
            </w:r>
          </w:p>
        </w:tc>
      </w:tr>
      <w:tr w:rsidR="00027B83" w:rsidRPr="0077237A" w14:paraId="40113387" w14:textId="77777777" w:rsidTr="7DF8A644">
        <w:tc>
          <w:tcPr>
            <w:tcW w:w="9534" w:type="dxa"/>
            <w:gridSpan w:val="4"/>
          </w:tcPr>
          <w:p w14:paraId="6A970E6C" w14:textId="77777777" w:rsidR="00027B83" w:rsidRPr="0077237A" w:rsidRDefault="000B0897" w:rsidP="0077237A">
            <w:pPr>
              <w:jc w:val="center"/>
              <w:rPr>
                <w:b/>
                <w:kern w:val="2"/>
                <w:szCs w:val="24"/>
              </w:rPr>
            </w:pPr>
            <w:r w:rsidRPr="0077237A">
              <w:rPr>
                <w:b/>
                <w:kern w:val="2"/>
                <w:szCs w:val="24"/>
              </w:rPr>
              <w:t>16. ŠALIŲ ATSTOVŲ PARAŠAI</w:t>
            </w:r>
          </w:p>
        </w:tc>
      </w:tr>
      <w:tr w:rsidR="00027B83" w:rsidRPr="0077237A" w14:paraId="7BD43679" w14:textId="77777777" w:rsidTr="7DF8A644">
        <w:tc>
          <w:tcPr>
            <w:tcW w:w="5223" w:type="dxa"/>
            <w:gridSpan w:val="3"/>
          </w:tcPr>
          <w:p w14:paraId="6EF2AA44" w14:textId="77777777" w:rsidR="00027B83" w:rsidRPr="0077237A" w:rsidRDefault="000B0897" w:rsidP="0077237A">
            <w:pPr>
              <w:jc w:val="center"/>
              <w:rPr>
                <w:b/>
                <w:kern w:val="2"/>
                <w:szCs w:val="24"/>
              </w:rPr>
            </w:pPr>
            <w:r w:rsidRPr="0077237A">
              <w:rPr>
                <w:b/>
                <w:kern w:val="2"/>
                <w:szCs w:val="24"/>
              </w:rPr>
              <w:t>PIRKĖJAS</w:t>
            </w:r>
          </w:p>
        </w:tc>
        <w:tc>
          <w:tcPr>
            <w:tcW w:w="4311" w:type="dxa"/>
          </w:tcPr>
          <w:p w14:paraId="6E7AE5F1" w14:textId="77777777" w:rsidR="00027B83" w:rsidRPr="0077237A" w:rsidRDefault="000B0897" w:rsidP="0077237A">
            <w:pPr>
              <w:jc w:val="center"/>
              <w:rPr>
                <w:b/>
                <w:kern w:val="2"/>
                <w:szCs w:val="24"/>
              </w:rPr>
            </w:pPr>
            <w:r w:rsidRPr="0077237A">
              <w:rPr>
                <w:b/>
                <w:kern w:val="2"/>
                <w:szCs w:val="24"/>
              </w:rPr>
              <w:t>TIEKĖJAS</w:t>
            </w:r>
          </w:p>
        </w:tc>
      </w:tr>
      <w:tr w:rsidR="00B916B8" w:rsidRPr="0077237A" w14:paraId="55A0556F" w14:textId="77777777" w:rsidTr="7DF8A644">
        <w:tc>
          <w:tcPr>
            <w:tcW w:w="5223" w:type="dxa"/>
            <w:gridSpan w:val="3"/>
          </w:tcPr>
          <w:p w14:paraId="173ABDC4" w14:textId="2F5A769C" w:rsidR="00B916B8" w:rsidRPr="0077237A" w:rsidRDefault="00B916B8" w:rsidP="00B916B8">
            <w:pPr>
              <w:jc w:val="center"/>
              <w:rPr>
                <w:kern w:val="2"/>
                <w:szCs w:val="24"/>
              </w:rPr>
            </w:pPr>
            <w:r>
              <w:rPr>
                <w:color w:val="4472C4"/>
                <w:kern w:val="2"/>
                <w:szCs w:val="24"/>
              </w:rPr>
              <w:t>(nurodomos atstovo pareigos, vardas, pavardė)</w:t>
            </w:r>
          </w:p>
        </w:tc>
        <w:tc>
          <w:tcPr>
            <w:tcW w:w="4311" w:type="dxa"/>
          </w:tcPr>
          <w:p w14:paraId="438EBAC8" w14:textId="4D1A0C87" w:rsidR="00B916B8" w:rsidRPr="0077237A" w:rsidRDefault="00B916B8" w:rsidP="00B916B8">
            <w:pPr>
              <w:jc w:val="center"/>
              <w:rPr>
                <w:b/>
                <w:kern w:val="2"/>
                <w:szCs w:val="24"/>
              </w:rPr>
            </w:pPr>
            <w:r>
              <w:rPr>
                <w:color w:val="4472C4"/>
                <w:kern w:val="2"/>
                <w:szCs w:val="24"/>
              </w:rPr>
              <w:t>(nurodomos atstovo pareigos, vardas, pavardė)</w:t>
            </w:r>
          </w:p>
        </w:tc>
      </w:tr>
      <w:tr w:rsidR="00B916B8" w:rsidRPr="0077237A" w14:paraId="7E437DD3" w14:textId="77777777" w:rsidTr="7DF8A644">
        <w:tc>
          <w:tcPr>
            <w:tcW w:w="5223" w:type="dxa"/>
            <w:gridSpan w:val="3"/>
          </w:tcPr>
          <w:p w14:paraId="7E870829" w14:textId="77777777" w:rsidR="00B916B8" w:rsidRDefault="00B916B8" w:rsidP="00B916B8">
            <w:pPr>
              <w:jc w:val="center"/>
              <w:rPr>
                <w:b/>
                <w:color w:val="4472C4"/>
                <w:kern w:val="2"/>
                <w:szCs w:val="24"/>
              </w:rPr>
            </w:pPr>
          </w:p>
          <w:p w14:paraId="1D50F845" w14:textId="77777777" w:rsidR="00B916B8" w:rsidRDefault="00B916B8" w:rsidP="00B916B8">
            <w:pPr>
              <w:jc w:val="center"/>
              <w:rPr>
                <w:b/>
                <w:color w:val="4472C4"/>
                <w:kern w:val="2"/>
                <w:szCs w:val="24"/>
              </w:rPr>
            </w:pPr>
            <w:r>
              <w:rPr>
                <w:b/>
                <w:color w:val="4472C4"/>
                <w:kern w:val="2"/>
                <w:szCs w:val="24"/>
              </w:rPr>
              <w:t>(parašas)</w:t>
            </w:r>
          </w:p>
          <w:p w14:paraId="13CC7138" w14:textId="77777777" w:rsidR="00B916B8" w:rsidRPr="0077237A" w:rsidRDefault="00B916B8" w:rsidP="00B916B8">
            <w:pPr>
              <w:jc w:val="center"/>
              <w:rPr>
                <w:b/>
                <w:kern w:val="2"/>
                <w:szCs w:val="24"/>
              </w:rPr>
            </w:pPr>
          </w:p>
        </w:tc>
        <w:tc>
          <w:tcPr>
            <w:tcW w:w="4311" w:type="dxa"/>
          </w:tcPr>
          <w:p w14:paraId="2E95A087" w14:textId="77777777" w:rsidR="00B916B8" w:rsidRDefault="00B916B8" w:rsidP="00B916B8">
            <w:pPr>
              <w:jc w:val="center"/>
              <w:rPr>
                <w:b/>
                <w:color w:val="4472C4"/>
                <w:kern w:val="2"/>
                <w:szCs w:val="24"/>
              </w:rPr>
            </w:pPr>
          </w:p>
          <w:p w14:paraId="3D3C37A8" w14:textId="77777777" w:rsidR="00B916B8" w:rsidRDefault="00B916B8" w:rsidP="00B916B8">
            <w:pPr>
              <w:jc w:val="center"/>
              <w:rPr>
                <w:b/>
                <w:color w:val="4472C4"/>
                <w:kern w:val="2"/>
                <w:szCs w:val="24"/>
              </w:rPr>
            </w:pPr>
            <w:r>
              <w:rPr>
                <w:b/>
                <w:color w:val="4472C4"/>
                <w:kern w:val="2"/>
                <w:szCs w:val="24"/>
              </w:rPr>
              <w:t>(parašas)</w:t>
            </w:r>
          </w:p>
          <w:p w14:paraId="5F453D09" w14:textId="04077EBC" w:rsidR="00B916B8" w:rsidRPr="0077237A" w:rsidRDefault="00B916B8" w:rsidP="00B916B8">
            <w:pPr>
              <w:jc w:val="center"/>
              <w:rPr>
                <w:b/>
                <w:kern w:val="2"/>
                <w:szCs w:val="24"/>
              </w:rPr>
            </w:pPr>
          </w:p>
        </w:tc>
      </w:tr>
    </w:tbl>
    <w:p w14:paraId="74ACE377" w14:textId="77777777" w:rsidR="00027B83" w:rsidRPr="0077237A" w:rsidRDefault="000B0897" w:rsidP="0077237A">
      <w:pPr>
        <w:tabs>
          <w:tab w:val="left" w:pos="5400"/>
        </w:tabs>
        <w:jc w:val="center"/>
        <w:textAlignment w:val="center"/>
        <w:rPr>
          <w:szCs w:val="24"/>
        </w:rPr>
      </w:pPr>
      <w:r w:rsidRPr="0077237A">
        <w:rPr>
          <w:b/>
          <w:bCs/>
          <w:szCs w:val="24"/>
        </w:rPr>
        <w:t>______________</w:t>
      </w:r>
    </w:p>
    <w:sectPr w:rsidR="00027B83" w:rsidRPr="0077237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F80A" w14:textId="77777777" w:rsidR="00DF2D1C" w:rsidRDefault="00DF2D1C">
      <w:pPr>
        <w:rPr>
          <w:sz w:val="20"/>
        </w:rPr>
      </w:pPr>
      <w:r>
        <w:rPr>
          <w:sz w:val="20"/>
        </w:rPr>
        <w:separator/>
      </w:r>
    </w:p>
  </w:endnote>
  <w:endnote w:type="continuationSeparator" w:id="0">
    <w:p w14:paraId="7B6207DE" w14:textId="77777777" w:rsidR="00DF2D1C" w:rsidRDefault="00DF2D1C">
      <w:pPr>
        <w:rPr>
          <w:sz w:val="20"/>
        </w:rPr>
      </w:pPr>
      <w:r>
        <w:rPr>
          <w:sz w:val="20"/>
        </w:rPr>
        <w:continuationSeparator/>
      </w:r>
    </w:p>
  </w:endnote>
  <w:endnote w:type="continuationNotice" w:id="1">
    <w:p w14:paraId="513C6FAF" w14:textId="77777777" w:rsidR="00DF2D1C" w:rsidRDefault="00DF2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5028" w14:textId="77777777" w:rsidR="00DF2D1C" w:rsidRDefault="00DF2D1C">
      <w:pPr>
        <w:rPr>
          <w:sz w:val="20"/>
        </w:rPr>
      </w:pPr>
      <w:r>
        <w:rPr>
          <w:sz w:val="20"/>
        </w:rPr>
        <w:separator/>
      </w:r>
    </w:p>
  </w:footnote>
  <w:footnote w:type="continuationSeparator" w:id="0">
    <w:p w14:paraId="498C469C" w14:textId="77777777" w:rsidR="00DF2D1C" w:rsidRDefault="00DF2D1C">
      <w:pPr>
        <w:rPr>
          <w:sz w:val="20"/>
        </w:rPr>
      </w:pPr>
      <w:r>
        <w:rPr>
          <w:sz w:val="20"/>
        </w:rPr>
        <w:continuationSeparator/>
      </w:r>
    </w:p>
  </w:footnote>
  <w:footnote w:type="continuationNotice" w:id="1">
    <w:p w14:paraId="5E9A1393" w14:textId="77777777" w:rsidR="00DF2D1C" w:rsidRDefault="00DF2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ABC"/>
    <w:rsid w:val="00017453"/>
    <w:rsid w:val="00027B83"/>
    <w:rsid w:val="00045A1A"/>
    <w:rsid w:val="00046D41"/>
    <w:rsid w:val="00052A93"/>
    <w:rsid w:val="0008459D"/>
    <w:rsid w:val="00097F16"/>
    <w:rsid w:val="000A191E"/>
    <w:rsid w:val="000B0897"/>
    <w:rsid w:val="000B3E38"/>
    <w:rsid w:val="001050EF"/>
    <w:rsid w:val="00115AFB"/>
    <w:rsid w:val="00152F93"/>
    <w:rsid w:val="001532A4"/>
    <w:rsid w:val="0016158E"/>
    <w:rsid w:val="00166A58"/>
    <w:rsid w:val="001744A8"/>
    <w:rsid w:val="00174DC8"/>
    <w:rsid w:val="001807FE"/>
    <w:rsid w:val="00187034"/>
    <w:rsid w:val="00195E8F"/>
    <w:rsid w:val="001B18B8"/>
    <w:rsid w:val="001E105C"/>
    <w:rsid w:val="002036A1"/>
    <w:rsid w:val="002102C0"/>
    <w:rsid w:val="00223200"/>
    <w:rsid w:val="00264C1C"/>
    <w:rsid w:val="002A3D81"/>
    <w:rsid w:val="002F4EDD"/>
    <w:rsid w:val="00314CEE"/>
    <w:rsid w:val="00337645"/>
    <w:rsid w:val="003416D5"/>
    <w:rsid w:val="00350426"/>
    <w:rsid w:val="00391870"/>
    <w:rsid w:val="00397036"/>
    <w:rsid w:val="0039779F"/>
    <w:rsid w:val="003D0462"/>
    <w:rsid w:val="0042649A"/>
    <w:rsid w:val="004402C1"/>
    <w:rsid w:val="00452C39"/>
    <w:rsid w:val="00463CE3"/>
    <w:rsid w:val="00473C6E"/>
    <w:rsid w:val="004B6410"/>
    <w:rsid w:val="004C659D"/>
    <w:rsid w:val="00505DE1"/>
    <w:rsid w:val="005178A7"/>
    <w:rsid w:val="00532851"/>
    <w:rsid w:val="00546DB4"/>
    <w:rsid w:val="0055566E"/>
    <w:rsid w:val="00556B97"/>
    <w:rsid w:val="00561669"/>
    <w:rsid w:val="00567EF9"/>
    <w:rsid w:val="00584C2C"/>
    <w:rsid w:val="005D2BA3"/>
    <w:rsid w:val="00620489"/>
    <w:rsid w:val="00652607"/>
    <w:rsid w:val="006573F9"/>
    <w:rsid w:val="00662FA3"/>
    <w:rsid w:val="00672AF8"/>
    <w:rsid w:val="006A594A"/>
    <w:rsid w:val="006C29F6"/>
    <w:rsid w:val="006C7393"/>
    <w:rsid w:val="006E60AC"/>
    <w:rsid w:val="00712883"/>
    <w:rsid w:val="00713336"/>
    <w:rsid w:val="00716D86"/>
    <w:rsid w:val="00717A8D"/>
    <w:rsid w:val="00732216"/>
    <w:rsid w:val="00734895"/>
    <w:rsid w:val="00743241"/>
    <w:rsid w:val="00753E0A"/>
    <w:rsid w:val="00766504"/>
    <w:rsid w:val="00767801"/>
    <w:rsid w:val="00771FC8"/>
    <w:rsid w:val="0077237A"/>
    <w:rsid w:val="007864E3"/>
    <w:rsid w:val="007A2C2C"/>
    <w:rsid w:val="007B2A06"/>
    <w:rsid w:val="007C427D"/>
    <w:rsid w:val="007D166E"/>
    <w:rsid w:val="007F274F"/>
    <w:rsid w:val="00826E53"/>
    <w:rsid w:val="00833F5C"/>
    <w:rsid w:val="008543E7"/>
    <w:rsid w:val="00863D54"/>
    <w:rsid w:val="00865690"/>
    <w:rsid w:val="00874799"/>
    <w:rsid w:val="00880DEE"/>
    <w:rsid w:val="00884FF2"/>
    <w:rsid w:val="008A541A"/>
    <w:rsid w:val="008C5399"/>
    <w:rsid w:val="008D695E"/>
    <w:rsid w:val="008E733E"/>
    <w:rsid w:val="00901060"/>
    <w:rsid w:val="009133CF"/>
    <w:rsid w:val="0092359A"/>
    <w:rsid w:val="00924C1F"/>
    <w:rsid w:val="00932034"/>
    <w:rsid w:val="00953BA1"/>
    <w:rsid w:val="00965C63"/>
    <w:rsid w:val="00970AB3"/>
    <w:rsid w:val="009728BC"/>
    <w:rsid w:val="00981F07"/>
    <w:rsid w:val="009A36B7"/>
    <w:rsid w:val="009A767F"/>
    <w:rsid w:val="009B1A78"/>
    <w:rsid w:val="009D73E2"/>
    <w:rsid w:val="00A126BB"/>
    <w:rsid w:val="00A26255"/>
    <w:rsid w:val="00A36053"/>
    <w:rsid w:val="00A36489"/>
    <w:rsid w:val="00A42E9C"/>
    <w:rsid w:val="00A440E5"/>
    <w:rsid w:val="00A5250A"/>
    <w:rsid w:val="00A72765"/>
    <w:rsid w:val="00AA10FD"/>
    <w:rsid w:val="00AC1313"/>
    <w:rsid w:val="00AF538F"/>
    <w:rsid w:val="00AF5827"/>
    <w:rsid w:val="00B37490"/>
    <w:rsid w:val="00B673C8"/>
    <w:rsid w:val="00B714E3"/>
    <w:rsid w:val="00B71966"/>
    <w:rsid w:val="00B72167"/>
    <w:rsid w:val="00B817C3"/>
    <w:rsid w:val="00B916B8"/>
    <w:rsid w:val="00BA445C"/>
    <w:rsid w:val="00BB54F8"/>
    <w:rsid w:val="00BC3B16"/>
    <w:rsid w:val="00BC562F"/>
    <w:rsid w:val="00BD494B"/>
    <w:rsid w:val="00C04C9D"/>
    <w:rsid w:val="00C20393"/>
    <w:rsid w:val="00C20A2F"/>
    <w:rsid w:val="00C35970"/>
    <w:rsid w:val="00C926B1"/>
    <w:rsid w:val="00CD16A5"/>
    <w:rsid w:val="00CD2615"/>
    <w:rsid w:val="00CD48B1"/>
    <w:rsid w:val="00D03DB7"/>
    <w:rsid w:val="00D12F7C"/>
    <w:rsid w:val="00D42E2D"/>
    <w:rsid w:val="00D55958"/>
    <w:rsid w:val="00D76681"/>
    <w:rsid w:val="00D8547B"/>
    <w:rsid w:val="00DA4E0C"/>
    <w:rsid w:val="00DD1892"/>
    <w:rsid w:val="00DE2C42"/>
    <w:rsid w:val="00DF0087"/>
    <w:rsid w:val="00DF2D1C"/>
    <w:rsid w:val="00DF79C5"/>
    <w:rsid w:val="00E42B36"/>
    <w:rsid w:val="00E65374"/>
    <w:rsid w:val="00E73DE9"/>
    <w:rsid w:val="00EA04CE"/>
    <w:rsid w:val="00EA6328"/>
    <w:rsid w:val="00EC01F1"/>
    <w:rsid w:val="00F00486"/>
    <w:rsid w:val="00F01144"/>
    <w:rsid w:val="00F2049D"/>
    <w:rsid w:val="00F20BA5"/>
    <w:rsid w:val="00F344AF"/>
    <w:rsid w:val="00F460DF"/>
    <w:rsid w:val="00F60BD9"/>
    <w:rsid w:val="00F653A9"/>
    <w:rsid w:val="00F737D5"/>
    <w:rsid w:val="00F82B35"/>
    <w:rsid w:val="00F82B37"/>
    <w:rsid w:val="00F8704F"/>
    <w:rsid w:val="00F939CA"/>
    <w:rsid w:val="00FA5CC5"/>
    <w:rsid w:val="00FE7280"/>
    <w:rsid w:val="014507B4"/>
    <w:rsid w:val="02890471"/>
    <w:rsid w:val="02B05764"/>
    <w:rsid w:val="02B4257F"/>
    <w:rsid w:val="02D365F6"/>
    <w:rsid w:val="0317DEAC"/>
    <w:rsid w:val="039F2971"/>
    <w:rsid w:val="0426D804"/>
    <w:rsid w:val="04D48164"/>
    <w:rsid w:val="0594EF10"/>
    <w:rsid w:val="05ECD69D"/>
    <w:rsid w:val="0616A937"/>
    <w:rsid w:val="066491B4"/>
    <w:rsid w:val="06DD0168"/>
    <w:rsid w:val="074256BC"/>
    <w:rsid w:val="080FF6B6"/>
    <w:rsid w:val="09DE88D0"/>
    <w:rsid w:val="09FDA08F"/>
    <w:rsid w:val="0A04B1FD"/>
    <w:rsid w:val="0A3637EE"/>
    <w:rsid w:val="0B17F426"/>
    <w:rsid w:val="0BA95606"/>
    <w:rsid w:val="0BB2F90D"/>
    <w:rsid w:val="0CBD8E33"/>
    <w:rsid w:val="0E16D9C7"/>
    <w:rsid w:val="0E3E55A0"/>
    <w:rsid w:val="0E771303"/>
    <w:rsid w:val="0EC16965"/>
    <w:rsid w:val="0F33DD25"/>
    <w:rsid w:val="106D930C"/>
    <w:rsid w:val="10EAC340"/>
    <w:rsid w:val="10FD3A42"/>
    <w:rsid w:val="118D5530"/>
    <w:rsid w:val="12582738"/>
    <w:rsid w:val="1404B682"/>
    <w:rsid w:val="14FC4EE8"/>
    <w:rsid w:val="150BC27C"/>
    <w:rsid w:val="152CF236"/>
    <w:rsid w:val="1530EAA6"/>
    <w:rsid w:val="160BD699"/>
    <w:rsid w:val="1610F16D"/>
    <w:rsid w:val="1695FE5E"/>
    <w:rsid w:val="16DB075E"/>
    <w:rsid w:val="174901CF"/>
    <w:rsid w:val="184EF99A"/>
    <w:rsid w:val="18EF568F"/>
    <w:rsid w:val="1905E111"/>
    <w:rsid w:val="1960474C"/>
    <w:rsid w:val="1974D994"/>
    <w:rsid w:val="198D65FC"/>
    <w:rsid w:val="1A2BBBE9"/>
    <w:rsid w:val="1A8DCF59"/>
    <w:rsid w:val="1AE2AABA"/>
    <w:rsid w:val="1B1884B3"/>
    <w:rsid w:val="1E370C64"/>
    <w:rsid w:val="1E3D0C92"/>
    <w:rsid w:val="1EA113ED"/>
    <w:rsid w:val="1F412359"/>
    <w:rsid w:val="1F51901F"/>
    <w:rsid w:val="1FC3A9E9"/>
    <w:rsid w:val="2089D47B"/>
    <w:rsid w:val="20C13FFC"/>
    <w:rsid w:val="21858AD1"/>
    <w:rsid w:val="219C0A16"/>
    <w:rsid w:val="220B258E"/>
    <w:rsid w:val="2223D577"/>
    <w:rsid w:val="22C4AD4E"/>
    <w:rsid w:val="235CAB7E"/>
    <w:rsid w:val="23B6FAFC"/>
    <w:rsid w:val="24CB799D"/>
    <w:rsid w:val="26814155"/>
    <w:rsid w:val="26B87DA9"/>
    <w:rsid w:val="27402EA0"/>
    <w:rsid w:val="27C5A437"/>
    <w:rsid w:val="280DD4DC"/>
    <w:rsid w:val="281FAE7A"/>
    <w:rsid w:val="28D18C9C"/>
    <w:rsid w:val="29655749"/>
    <w:rsid w:val="2A0C8C87"/>
    <w:rsid w:val="2AA50EEA"/>
    <w:rsid w:val="2ADA716C"/>
    <w:rsid w:val="2AE0EA0D"/>
    <w:rsid w:val="2BF7E692"/>
    <w:rsid w:val="2C3852E7"/>
    <w:rsid w:val="2C771F07"/>
    <w:rsid w:val="2DB0BFA8"/>
    <w:rsid w:val="2E0A7DC4"/>
    <w:rsid w:val="2EA97BB2"/>
    <w:rsid w:val="2FAC1289"/>
    <w:rsid w:val="2FAD27BF"/>
    <w:rsid w:val="2FD0A8A6"/>
    <w:rsid w:val="2FE89DB5"/>
    <w:rsid w:val="2FEB5976"/>
    <w:rsid w:val="30E0A115"/>
    <w:rsid w:val="3105FC47"/>
    <w:rsid w:val="3164F6DC"/>
    <w:rsid w:val="33242059"/>
    <w:rsid w:val="339DB711"/>
    <w:rsid w:val="33A49586"/>
    <w:rsid w:val="33CAA75F"/>
    <w:rsid w:val="33E78594"/>
    <w:rsid w:val="341A1AAD"/>
    <w:rsid w:val="346502AD"/>
    <w:rsid w:val="34DE9F0B"/>
    <w:rsid w:val="352EAA63"/>
    <w:rsid w:val="35B51411"/>
    <w:rsid w:val="368EC541"/>
    <w:rsid w:val="375418A9"/>
    <w:rsid w:val="37F34B34"/>
    <w:rsid w:val="395AD734"/>
    <w:rsid w:val="39A14B42"/>
    <w:rsid w:val="39B24B0C"/>
    <w:rsid w:val="39FF2CB5"/>
    <w:rsid w:val="3A89C9DB"/>
    <w:rsid w:val="3B666E16"/>
    <w:rsid w:val="3B7E8766"/>
    <w:rsid w:val="3BFDA351"/>
    <w:rsid w:val="3C068B37"/>
    <w:rsid w:val="3C9568E0"/>
    <w:rsid w:val="3FA6224E"/>
    <w:rsid w:val="3FEAD688"/>
    <w:rsid w:val="40676CC0"/>
    <w:rsid w:val="408F9AF5"/>
    <w:rsid w:val="4177901B"/>
    <w:rsid w:val="4182E698"/>
    <w:rsid w:val="420A7725"/>
    <w:rsid w:val="42851140"/>
    <w:rsid w:val="42C7C14B"/>
    <w:rsid w:val="42D31E52"/>
    <w:rsid w:val="43430BD5"/>
    <w:rsid w:val="43887D9F"/>
    <w:rsid w:val="43B248D6"/>
    <w:rsid w:val="450C64FA"/>
    <w:rsid w:val="4520CF2B"/>
    <w:rsid w:val="45740E38"/>
    <w:rsid w:val="473653C2"/>
    <w:rsid w:val="47C03AE5"/>
    <w:rsid w:val="48B6EB4C"/>
    <w:rsid w:val="48C67F8D"/>
    <w:rsid w:val="48DB6AE9"/>
    <w:rsid w:val="491BBED6"/>
    <w:rsid w:val="4A4B1C7E"/>
    <w:rsid w:val="4A59DE15"/>
    <w:rsid w:val="4AC026F4"/>
    <w:rsid w:val="4AD4F85D"/>
    <w:rsid w:val="4C0F93EE"/>
    <w:rsid w:val="4CDCFE07"/>
    <w:rsid w:val="4D1471D3"/>
    <w:rsid w:val="4D74F169"/>
    <w:rsid w:val="4D80876B"/>
    <w:rsid w:val="4D904DAB"/>
    <w:rsid w:val="4DA0E718"/>
    <w:rsid w:val="4DC762A7"/>
    <w:rsid w:val="4DCFEE7C"/>
    <w:rsid w:val="4E220CC1"/>
    <w:rsid w:val="4E98CA37"/>
    <w:rsid w:val="4EA569F7"/>
    <w:rsid w:val="4F41EBD8"/>
    <w:rsid w:val="4F7B8F11"/>
    <w:rsid w:val="4F988D74"/>
    <w:rsid w:val="5015D430"/>
    <w:rsid w:val="505C62B7"/>
    <w:rsid w:val="50C9EBE4"/>
    <w:rsid w:val="5110E790"/>
    <w:rsid w:val="5118EBEC"/>
    <w:rsid w:val="5139DAC5"/>
    <w:rsid w:val="51CB0969"/>
    <w:rsid w:val="5250980C"/>
    <w:rsid w:val="5263295C"/>
    <w:rsid w:val="528C1C13"/>
    <w:rsid w:val="528EB605"/>
    <w:rsid w:val="52DC485B"/>
    <w:rsid w:val="5305D43E"/>
    <w:rsid w:val="531462F5"/>
    <w:rsid w:val="54E769BB"/>
    <w:rsid w:val="552377AB"/>
    <w:rsid w:val="56169EE0"/>
    <w:rsid w:val="563DAC23"/>
    <w:rsid w:val="56BFE0F0"/>
    <w:rsid w:val="58124191"/>
    <w:rsid w:val="581281EF"/>
    <w:rsid w:val="5895E505"/>
    <w:rsid w:val="58DC41FE"/>
    <w:rsid w:val="58F001DF"/>
    <w:rsid w:val="59E8BE31"/>
    <w:rsid w:val="59F9AC9E"/>
    <w:rsid w:val="5A2E4122"/>
    <w:rsid w:val="5A32B7BB"/>
    <w:rsid w:val="5B0B8C1A"/>
    <w:rsid w:val="5BC2D5F7"/>
    <w:rsid w:val="5BD369F1"/>
    <w:rsid w:val="5BD48901"/>
    <w:rsid w:val="5BFC0854"/>
    <w:rsid w:val="5CF4FC16"/>
    <w:rsid w:val="5D1510C2"/>
    <w:rsid w:val="5D666DAF"/>
    <w:rsid w:val="5E26AF0A"/>
    <w:rsid w:val="5E2E1719"/>
    <w:rsid w:val="5E3D24CE"/>
    <w:rsid w:val="5EBEE778"/>
    <w:rsid w:val="5F0C37BA"/>
    <w:rsid w:val="5F1A2716"/>
    <w:rsid w:val="603CDF43"/>
    <w:rsid w:val="60EA9E3A"/>
    <w:rsid w:val="6170AC2B"/>
    <w:rsid w:val="61E182A2"/>
    <w:rsid w:val="61F35B97"/>
    <w:rsid w:val="62234024"/>
    <w:rsid w:val="631B54CC"/>
    <w:rsid w:val="636C9104"/>
    <w:rsid w:val="637B4BB6"/>
    <w:rsid w:val="64522B54"/>
    <w:rsid w:val="6457D17B"/>
    <w:rsid w:val="65121996"/>
    <w:rsid w:val="659E6BF5"/>
    <w:rsid w:val="65B76D18"/>
    <w:rsid w:val="65D8F480"/>
    <w:rsid w:val="65E8FA86"/>
    <w:rsid w:val="65FF2CC8"/>
    <w:rsid w:val="6610E38C"/>
    <w:rsid w:val="66301B6B"/>
    <w:rsid w:val="66988BF9"/>
    <w:rsid w:val="672B1051"/>
    <w:rsid w:val="6740583A"/>
    <w:rsid w:val="6A03F651"/>
    <w:rsid w:val="6A878A70"/>
    <w:rsid w:val="6B4C82E0"/>
    <w:rsid w:val="6B6CE08E"/>
    <w:rsid w:val="6C08679A"/>
    <w:rsid w:val="6C21CE88"/>
    <w:rsid w:val="6CE642EA"/>
    <w:rsid w:val="6DB0AE28"/>
    <w:rsid w:val="6DBBE2FF"/>
    <w:rsid w:val="6E2FE8D0"/>
    <w:rsid w:val="6E8A9DC7"/>
    <w:rsid w:val="6F5A15D6"/>
    <w:rsid w:val="7034A972"/>
    <w:rsid w:val="706F4D50"/>
    <w:rsid w:val="70BDE847"/>
    <w:rsid w:val="70F46C9C"/>
    <w:rsid w:val="7163FDF1"/>
    <w:rsid w:val="71827EDE"/>
    <w:rsid w:val="71A1CD00"/>
    <w:rsid w:val="720B831C"/>
    <w:rsid w:val="729FE92E"/>
    <w:rsid w:val="73449A98"/>
    <w:rsid w:val="743F131A"/>
    <w:rsid w:val="74429CC5"/>
    <w:rsid w:val="7480F5D9"/>
    <w:rsid w:val="749B50ED"/>
    <w:rsid w:val="74C33299"/>
    <w:rsid w:val="7527142C"/>
    <w:rsid w:val="759B1458"/>
    <w:rsid w:val="75D3C307"/>
    <w:rsid w:val="7766F63D"/>
    <w:rsid w:val="779700DB"/>
    <w:rsid w:val="78792A45"/>
    <w:rsid w:val="789E2F62"/>
    <w:rsid w:val="79C0DC71"/>
    <w:rsid w:val="79D5E85E"/>
    <w:rsid w:val="79FB8AF9"/>
    <w:rsid w:val="7A0127B2"/>
    <w:rsid w:val="7A917CDA"/>
    <w:rsid w:val="7AB03E12"/>
    <w:rsid w:val="7BAAC03D"/>
    <w:rsid w:val="7BE3B66E"/>
    <w:rsid w:val="7DD5C3B2"/>
    <w:rsid w:val="7DF8A644"/>
    <w:rsid w:val="7EC9941E"/>
    <w:rsid w:val="7F36E9E7"/>
    <w:rsid w:val="7F7452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4E220CC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2036A1"/>
  </w:style>
  <w:style w:type="paragraph" w:styleId="CommentSubject">
    <w:name w:val="annotation subject"/>
    <w:basedOn w:val="CommentText"/>
    <w:next w:val="CommentText"/>
    <w:link w:val="CommentSubjectChar"/>
    <w:semiHidden/>
    <w:unhideWhenUsed/>
    <w:rsid w:val="0077237A"/>
    <w:rPr>
      <w:b/>
      <w:bCs/>
    </w:rPr>
  </w:style>
  <w:style w:type="character" w:customStyle="1" w:styleId="CommentSubjectChar">
    <w:name w:val="Comment Subject Char"/>
    <w:basedOn w:val="CommentTextChar"/>
    <w:link w:val="CommentSubject"/>
    <w:semiHidden/>
    <w:rsid w:val="0077237A"/>
    <w:rPr>
      <w:b/>
      <w:bCs/>
      <w:sz w:val="20"/>
    </w:rPr>
  </w:style>
  <w:style w:type="paragraph" w:styleId="ListParagraph">
    <w:name w:val="List Paragraph"/>
    <w:basedOn w:val="Normal"/>
    <w:rsid w:val="00EA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490CF14-BE1B-441E-9457-7CEB89ECA516}">
    <t:Anchor>
      <t:Comment id="80960690"/>
    </t:Anchor>
    <t:History>
      <t:Event id="{9277FA4C-0878-49C1-A7E0-82A77347F2B9}" time="2026-01-22T09:19:36.361Z">
        <t:Attribution userId="S::vilma.slavinskiene@am.lt::9a95e0c1-9c55-44b1-a08b-70b459a47724" userProvider="AD" userName="Vilma Slavinskienė"/>
        <t:Anchor>
          <t:Comment id="80960690"/>
        </t:Anchor>
        <t:Create/>
      </t:Event>
      <t:Event id="{A489F5A9-3405-4EC7-A383-8A3FBB834BB7}" time="2026-01-22T09:19:36.361Z">
        <t:Attribution userId="S::vilma.slavinskiene@am.lt::9a95e0c1-9c55-44b1-a08b-70b459a47724" userProvider="AD" userName="Vilma Slavinskienė"/>
        <t:Anchor>
          <t:Comment id="80960690"/>
        </t:Anchor>
        <t:Assign userId="S::ingrida.zulge@am.lt::6216686a-31d6-4eab-86c4-96347cda19ca" userProvider="AD" userName="Ingrida Kinčiūtė - Zulgė"/>
      </t:Event>
      <t:Event id="{C01C95ED-9058-486F-8290-7926D7A6C34B}" time="2026-01-22T09:19:36.361Z">
        <t:Attribution userId="S::vilma.slavinskiene@am.lt::9a95e0c1-9c55-44b1-a08b-70b459a47724" userProvider="AD" userName="Vilma Slavinskienė"/>
        <t:Anchor>
          <t:Comment id="80960690"/>
        </t:Anchor>
        <t:SetTitle title="@Ingrida Kinčiūtė - Zulgė o kur dar 30 proc.?(15+55=7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14349</Words>
  <Characters>8179</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Ingrida Kinčiūtė - Zulgė</cp:lastModifiedBy>
  <cp:revision>7</cp:revision>
  <cp:lastPrinted>2017-06-29T23:42:00Z</cp:lastPrinted>
  <dcterms:created xsi:type="dcterms:W3CDTF">2026-05-13T11:29:00Z</dcterms:created>
  <dcterms:modified xsi:type="dcterms:W3CDTF">2026-05-15T08:50:00Z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