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A6" w:rsidRPr="002B0144" w:rsidRDefault="001831A6" w:rsidP="00B175DA">
      <w:pPr>
        <w:pStyle w:val="Sraopastraipa"/>
        <w:ind w:left="0" w:firstLine="851"/>
        <w:jc w:val="both"/>
        <w:rPr>
          <w:b/>
          <w:sz w:val="24"/>
          <w:szCs w:val="24"/>
        </w:rPr>
      </w:pPr>
      <w:r w:rsidRPr="002B0144">
        <w:rPr>
          <w:b/>
          <w:sz w:val="24"/>
          <w:szCs w:val="24"/>
        </w:rPr>
        <w:t xml:space="preserve">TIEKĖJAMS </w:t>
      </w:r>
      <w:r w:rsidRPr="002B0144">
        <w:rPr>
          <w:b/>
          <w:sz w:val="24"/>
          <w:szCs w:val="24"/>
        </w:rPr>
        <w:tab/>
      </w:r>
      <w:r w:rsidRPr="002B0144">
        <w:rPr>
          <w:b/>
          <w:sz w:val="24"/>
          <w:szCs w:val="24"/>
        </w:rPr>
        <w:tab/>
      </w:r>
      <w:r w:rsidRPr="002B0144">
        <w:rPr>
          <w:b/>
          <w:sz w:val="24"/>
          <w:szCs w:val="24"/>
        </w:rPr>
        <w:tab/>
      </w:r>
      <w:r w:rsidRPr="002B0144">
        <w:rPr>
          <w:b/>
          <w:sz w:val="24"/>
          <w:szCs w:val="24"/>
        </w:rPr>
        <w:tab/>
      </w:r>
      <w:r w:rsidRPr="002B0144">
        <w:rPr>
          <w:b/>
          <w:sz w:val="24"/>
          <w:szCs w:val="24"/>
        </w:rPr>
        <w:tab/>
        <w:t>2026-0</w:t>
      </w:r>
      <w:r w:rsidR="00D2442A">
        <w:rPr>
          <w:b/>
          <w:sz w:val="24"/>
          <w:szCs w:val="24"/>
        </w:rPr>
        <w:t>5</w:t>
      </w:r>
      <w:r w:rsidRPr="002B0144">
        <w:rPr>
          <w:b/>
          <w:sz w:val="24"/>
          <w:szCs w:val="24"/>
        </w:rPr>
        <w:t>-</w:t>
      </w:r>
      <w:r w:rsidR="002B0144" w:rsidRPr="002B0144">
        <w:rPr>
          <w:b/>
          <w:sz w:val="24"/>
          <w:szCs w:val="24"/>
        </w:rPr>
        <w:t>1</w:t>
      </w:r>
      <w:r w:rsidR="00D2442A">
        <w:rPr>
          <w:b/>
          <w:sz w:val="24"/>
          <w:szCs w:val="24"/>
        </w:rPr>
        <w:t>5</w:t>
      </w:r>
    </w:p>
    <w:p w:rsidR="001831A6" w:rsidRPr="002B0144" w:rsidRDefault="001831A6" w:rsidP="00B175DA">
      <w:pPr>
        <w:pStyle w:val="Sraopastraipa"/>
        <w:ind w:left="0" w:firstLine="851"/>
        <w:jc w:val="both"/>
        <w:rPr>
          <w:sz w:val="24"/>
          <w:szCs w:val="24"/>
        </w:rPr>
      </w:pPr>
    </w:p>
    <w:p w:rsidR="00D2442A" w:rsidRDefault="00D2442A" w:rsidP="00D2442A">
      <w:pPr>
        <w:pStyle w:val="Sraopastraipa"/>
        <w:ind w:firstLine="851"/>
        <w:jc w:val="both"/>
        <w:rPr>
          <w:sz w:val="24"/>
          <w:szCs w:val="24"/>
        </w:rPr>
      </w:pPr>
    </w:p>
    <w:p w:rsidR="00D2442A" w:rsidRDefault="00D2442A" w:rsidP="00D2442A">
      <w:pPr>
        <w:pStyle w:val="Sraopastraipa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175DA" w:rsidRPr="002B0144">
        <w:rPr>
          <w:sz w:val="24"/>
          <w:szCs w:val="24"/>
        </w:rPr>
        <w:t xml:space="preserve">iešajam pirkimui </w:t>
      </w:r>
      <w:r w:rsidRPr="00D2442A">
        <w:rPr>
          <w:sz w:val="24"/>
          <w:szCs w:val="24"/>
        </w:rPr>
        <w:t>Nr. 7764935 „Mokyklinis autobusas, pritaikytas mokiniams su negalia vežti (Supaprastintas atviras konkursas)“</w:t>
      </w:r>
      <w:r>
        <w:rPr>
          <w:sz w:val="24"/>
          <w:szCs w:val="24"/>
        </w:rPr>
        <w:t xml:space="preserve"> </w:t>
      </w:r>
      <w:r w:rsidRPr="00D2442A">
        <w:rPr>
          <w:sz w:val="24"/>
          <w:szCs w:val="24"/>
        </w:rPr>
        <w:t>buvo gauta pretenzija dėl techninės specifikacijos sąlygų panaikinimo, patikslinimo ir s</w:t>
      </w:r>
      <w:r>
        <w:rPr>
          <w:sz w:val="24"/>
          <w:szCs w:val="24"/>
        </w:rPr>
        <w:t>usijusių reikalavimų tenkinimo.</w:t>
      </w:r>
    </w:p>
    <w:p w:rsidR="00D2442A" w:rsidRDefault="00D2442A" w:rsidP="00D2442A">
      <w:pPr>
        <w:pStyle w:val="Sraopastraipa"/>
        <w:ind w:firstLine="851"/>
        <w:jc w:val="both"/>
        <w:rPr>
          <w:sz w:val="24"/>
          <w:szCs w:val="24"/>
        </w:rPr>
      </w:pPr>
      <w:r w:rsidRPr="00D2442A">
        <w:rPr>
          <w:sz w:val="24"/>
          <w:szCs w:val="24"/>
        </w:rPr>
        <w:t>Perkančioji organizacija, vadovaudamasi LR Viešųjų pirkimų įstatymo 103 straipsnio 3 dalimi, išnagrinėjo pretenziją ir informuoja, kad buvo priimtas sprendimas patikslinti techninės specifikacijos 7.5 papunktį ir</w:t>
      </w:r>
      <w:r>
        <w:rPr>
          <w:sz w:val="24"/>
          <w:szCs w:val="24"/>
        </w:rPr>
        <w:t>,</w:t>
      </w:r>
      <w:r w:rsidRPr="00D2442A">
        <w:rPr>
          <w:sz w:val="24"/>
          <w:szCs w:val="24"/>
        </w:rPr>
        <w:t xml:space="preserve"> atsižvelgiant į techninės specifikacijos patikslinimą</w:t>
      </w:r>
      <w:r>
        <w:rPr>
          <w:sz w:val="24"/>
          <w:szCs w:val="24"/>
        </w:rPr>
        <w:t>,</w:t>
      </w:r>
      <w:r w:rsidRPr="00D2442A">
        <w:rPr>
          <w:sz w:val="24"/>
          <w:szCs w:val="24"/>
        </w:rPr>
        <w:t xml:space="preserve"> pasiūlymų pateikimo terminas pratęs</w:t>
      </w:r>
      <w:r>
        <w:rPr>
          <w:sz w:val="24"/>
          <w:szCs w:val="24"/>
        </w:rPr>
        <w:t>iamas iki 2026-05-22 10:00 val.</w:t>
      </w:r>
    </w:p>
    <w:p w:rsidR="002B0144" w:rsidRPr="00D2442A" w:rsidRDefault="00D2442A" w:rsidP="00D2442A">
      <w:pPr>
        <w:pStyle w:val="Sraopastraipa"/>
        <w:ind w:firstLine="851"/>
        <w:jc w:val="both"/>
        <w:rPr>
          <w:sz w:val="24"/>
          <w:szCs w:val="24"/>
        </w:rPr>
      </w:pPr>
      <w:r w:rsidRPr="00D2442A">
        <w:rPr>
          <w:sz w:val="24"/>
          <w:szCs w:val="24"/>
        </w:rPr>
        <w:t>Pakoreguota techninė specifikacija prid</w:t>
      </w:r>
      <w:r>
        <w:rPr>
          <w:sz w:val="24"/>
          <w:szCs w:val="24"/>
        </w:rPr>
        <w:t>ėta</w:t>
      </w:r>
      <w:bookmarkStart w:id="0" w:name="_GoBack"/>
      <w:bookmarkEnd w:id="0"/>
      <w:r w:rsidRPr="00D2442A">
        <w:rPr>
          <w:sz w:val="24"/>
          <w:szCs w:val="24"/>
        </w:rPr>
        <w:t>.</w:t>
      </w:r>
    </w:p>
    <w:sectPr w:rsidR="002B0144" w:rsidRPr="00D2442A" w:rsidSect="002D4B6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333C"/>
    <w:multiLevelType w:val="hybridMultilevel"/>
    <w:tmpl w:val="2360A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B2"/>
    <w:rsid w:val="001831A6"/>
    <w:rsid w:val="002B0144"/>
    <w:rsid w:val="002D4B67"/>
    <w:rsid w:val="003C7DAF"/>
    <w:rsid w:val="004B3CEB"/>
    <w:rsid w:val="005E530F"/>
    <w:rsid w:val="00696BA1"/>
    <w:rsid w:val="009E7E8A"/>
    <w:rsid w:val="00A36FC5"/>
    <w:rsid w:val="00B175DA"/>
    <w:rsid w:val="00D2442A"/>
    <w:rsid w:val="00DD6DBB"/>
    <w:rsid w:val="00E01E19"/>
    <w:rsid w:val="00EC17B2"/>
    <w:rsid w:val="00E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1F5B"/>
  <w15:chartTrackingRefBased/>
  <w15:docId w15:val="{A5CB14CC-1960-4A1D-8CC6-9FEDD50C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01E19"/>
    <w:pPr>
      <w:spacing w:after="60" w:line="240" w:lineRule="auto"/>
    </w:pPr>
    <w:rPr>
      <w:rFonts w:ascii="Times New Roman" w:eastAsiaTheme="minorEastAsia" w:hAnsi="Times New Roman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C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Tamosauskas</dc:creator>
  <cp:keywords/>
  <dc:description/>
  <cp:lastModifiedBy>Agnė Šimulienė</cp:lastModifiedBy>
  <cp:revision>12</cp:revision>
  <dcterms:created xsi:type="dcterms:W3CDTF">2025-11-28T12:43:00Z</dcterms:created>
  <dcterms:modified xsi:type="dcterms:W3CDTF">2026-05-15T12:05:00Z</dcterms:modified>
</cp:coreProperties>
</file>