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729A2" w14:textId="77777777" w:rsidR="00ED1E66" w:rsidRPr="00F50D14" w:rsidRDefault="00ED1E66" w:rsidP="00ED1E66">
      <w:pPr>
        <w:ind w:left="-1080" w:firstLine="1080"/>
        <w:jc w:val="center"/>
        <w:rPr>
          <w:b/>
          <w:sz w:val="28"/>
          <w:szCs w:val="28"/>
        </w:rPr>
      </w:pPr>
    </w:p>
    <w:tbl>
      <w:tblPr>
        <w:tblW w:w="12554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1923"/>
        <w:gridCol w:w="3685"/>
        <w:gridCol w:w="3402"/>
        <w:gridCol w:w="2835"/>
      </w:tblGrid>
      <w:tr w:rsidR="00CF24BD" w:rsidRPr="00F50D14" w14:paraId="5F7C59BA" w14:textId="77777777" w:rsidTr="002C3BE3">
        <w:trPr>
          <w:cantSplit/>
        </w:trPr>
        <w:tc>
          <w:tcPr>
            <w:tcW w:w="12554" w:type="dxa"/>
            <w:gridSpan w:val="5"/>
          </w:tcPr>
          <w:p w14:paraId="558058E2" w14:textId="77777777" w:rsidR="00CF24BD" w:rsidRPr="00F50D14" w:rsidRDefault="00CF24BD" w:rsidP="00CF24BD">
            <w:pPr>
              <w:ind w:left="-1080" w:firstLine="1080"/>
              <w:jc w:val="center"/>
              <w:rPr>
                <w:b/>
                <w:sz w:val="28"/>
                <w:szCs w:val="28"/>
              </w:rPr>
            </w:pPr>
            <w:r w:rsidRPr="00F50D14">
              <w:rPr>
                <w:b/>
                <w:sz w:val="28"/>
                <w:szCs w:val="28"/>
              </w:rPr>
              <w:t>Fakoemulsifikatorius</w:t>
            </w:r>
            <w:r>
              <w:rPr>
                <w:b/>
                <w:sz w:val="28"/>
                <w:szCs w:val="28"/>
              </w:rPr>
              <w:t xml:space="preserve"> techninė specifikacija ( perkamas 1 vnt)</w:t>
            </w:r>
          </w:p>
          <w:p w14:paraId="239FF552" w14:textId="66402E62" w:rsidR="00CF24BD" w:rsidRPr="00F50D14" w:rsidRDefault="00CF24BD" w:rsidP="0074339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CF24BD" w:rsidRPr="00F50D14" w14:paraId="7355CB62" w14:textId="77777777" w:rsidTr="00CF24BD">
        <w:trPr>
          <w:cantSplit/>
        </w:trPr>
        <w:tc>
          <w:tcPr>
            <w:tcW w:w="709" w:type="dxa"/>
          </w:tcPr>
          <w:p w14:paraId="39E3BA2A" w14:textId="77777777" w:rsidR="00CF24BD" w:rsidRPr="00F50D14" w:rsidRDefault="00CF24BD" w:rsidP="00C8464F">
            <w:pPr>
              <w:widowControl w:val="0"/>
              <w:tabs>
                <w:tab w:val="left" w:pos="386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50D14">
              <w:rPr>
                <w:b/>
                <w:sz w:val="20"/>
              </w:rPr>
              <w:t>Eil.</w:t>
            </w:r>
          </w:p>
          <w:p w14:paraId="39A053B6" w14:textId="7069BD2A" w:rsidR="00CF24BD" w:rsidRPr="00F50D14" w:rsidRDefault="00CF24BD" w:rsidP="00C8464F">
            <w:pPr>
              <w:widowControl w:val="0"/>
              <w:tabs>
                <w:tab w:val="left" w:pos="386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50D14">
              <w:rPr>
                <w:b/>
                <w:sz w:val="20"/>
              </w:rPr>
              <w:t>Nr.</w:t>
            </w:r>
          </w:p>
        </w:tc>
        <w:tc>
          <w:tcPr>
            <w:tcW w:w="1923" w:type="dxa"/>
          </w:tcPr>
          <w:p w14:paraId="56B847EE" w14:textId="238AE148" w:rsidR="00CF24BD" w:rsidRPr="00F50D14" w:rsidRDefault="00CF24BD" w:rsidP="00C8464F">
            <w:pPr>
              <w:ind w:left="34"/>
              <w:jc w:val="center"/>
              <w:rPr>
                <w:b/>
                <w:bCs/>
                <w:sz w:val="20"/>
              </w:rPr>
            </w:pPr>
            <w:r w:rsidRPr="00F50D14">
              <w:rPr>
                <w:b/>
                <w:bCs/>
                <w:sz w:val="20"/>
              </w:rPr>
              <w:t>Parametrai (specifikacija)</w:t>
            </w:r>
          </w:p>
        </w:tc>
        <w:tc>
          <w:tcPr>
            <w:tcW w:w="3685" w:type="dxa"/>
          </w:tcPr>
          <w:p w14:paraId="76AC54FE" w14:textId="21F145B9" w:rsidR="00CF24BD" w:rsidRPr="00F50D14" w:rsidRDefault="00CF24BD" w:rsidP="00C8464F">
            <w:pPr>
              <w:tabs>
                <w:tab w:val="left" w:pos="1802"/>
              </w:tabs>
              <w:jc w:val="center"/>
              <w:rPr>
                <w:b/>
                <w:bCs/>
                <w:sz w:val="20"/>
              </w:rPr>
            </w:pPr>
            <w:r w:rsidRPr="00F50D14">
              <w:rPr>
                <w:b/>
                <w:bCs/>
                <w:sz w:val="20"/>
              </w:rPr>
              <w:t>Reikalaujamos parametrų reikšmės</w:t>
            </w:r>
          </w:p>
        </w:tc>
        <w:tc>
          <w:tcPr>
            <w:tcW w:w="3402" w:type="dxa"/>
          </w:tcPr>
          <w:p w14:paraId="53C21A88" w14:textId="77777777" w:rsidR="00CF24BD" w:rsidRPr="00CF24BD" w:rsidRDefault="00CF24BD" w:rsidP="00CF24BD">
            <w:pPr>
              <w:suppressAutoHyphens/>
              <w:autoSpaceDN w:val="0"/>
              <w:jc w:val="center"/>
              <w:textAlignment w:val="baseline"/>
              <w:rPr>
                <w:rFonts w:eastAsia="Cambria"/>
                <w:b/>
                <w:sz w:val="22"/>
                <w:szCs w:val="22"/>
                <w:lang w:val="cs-CZ" w:eastAsia="en-US"/>
              </w:rPr>
            </w:pPr>
            <w:r w:rsidRPr="00CF24BD">
              <w:rPr>
                <w:rFonts w:eastAsia="Cambria"/>
                <w:b/>
                <w:sz w:val="22"/>
                <w:szCs w:val="22"/>
                <w:lang w:val="cs-CZ" w:eastAsia="en-US"/>
              </w:rPr>
              <w:t>Tiekėjo siūlomų prametrų reikšmės</w:t>
            </w:r>
          </w:p>
          <w:p w14:paraId="4C4584D1" w14:textId="5880AE25" w:rsidR="00CF24BD" w:rsidRPr="00F50D14" w:rsidRDefault="00CF24BD" w:rsidP="00CF24BD">
            <w:pPr>
              <w:jc w:val="center"/>
              <w:rPr>
                <w:b/>
                <w:bCs/>
                <w:sz w:val="20"/>
              </w:rPr>
            </w:pPr>
            <w:r w:rsidRPr="00CF24BD">
              <w:rPr>
                <w:rFonts w:eastAsia="Times New Roman"/>
                <w:i/>
                <w:iCs/>
                <w:color w:val="FF0000"/>
                <w:sz w:val="22"/>
                <w:szCs w:val="22"/>
                <w:shd w:val="clear" w:color="auto" w:fill="FFFFFF"/>
                <w:lang w:eastAsia="en-US"/>
              </w:rPr>
              <w:t>(privaloma užpildyti)</w:t>
            </w:r>
          </w:p>
        </w:tc>
        <w:tc>
          <w:tcPr>
            <w:tcW w:w="2835" w:type="dxa"/>
          </w:tcPr>
          <w:p w14:paraId="26003090" w14:textId="77777777" w:rsidR="00CF24BD" w:rsidRPr="00F50531" w:rsidRDefault="00CF24BD" w:rsidP="00CF24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F50531">
              <w:rPr>
                <w:rStyle w:val="normaltextrun"/>
                <w:b/>
                <w:bCs/>
                <w:sz w:val="22"/>
                <w:szCs w:val="22"/>
              </w:rPr>
              <w:t>Nuoroda į nurodytą parametrą, patvirtinantį gamintojo dokumento (</w:t>
            </w:r>
            <w:r w:rsidRPr="00F50531">
              <w:rPr>
                <w:rStyle w:val="normaltextrun"/>
                <w:b/>
                <w:bCs/>
                <w:i/>
                <w:iCs/>
                <w:sz w:val="22"/>
                <w:szCs w:val="22"/>
              </w:rPr>
              <w:t>katalogo/ bukleto/brošiūros/instrukcijos</w:t>
            </w:r>
            <w:r w:rsidRPr="00F50531">
              <w:rPr>
                <w:rStyle w:val="normaltextrun"/>
                <w:b/>
                <w:bCs/>
                <w:sz w:val="22"/>
                <w:szCs w:val="22"/>
              </w:rPr>
              <w:t>) puslapį, kuriame yra atžyma apie siūlomos prekės atitikimą reikalavimui </w:t>
            </w:r>
            <w:r w:rsidRPr="00F50531">
              <w:rPr>
                <w:rStyle w:val="eop"/>
                <w:sz w:val="22"/>
                <w:szCs w:val="22"/>
              </w:rPr>
              <w:t> </w:t>
            </w:r>
          </w:p>
          <w:p w14:paraId="2205192C" w14:textId="7053BF47" w:rsidR="00CF24BD" w:rsidRPr="00F50D14" w:rsidRDefault="00CF24BD" w:rsidP="00CF24BD">
            <w:pPr>
              <w:jc w:val="center"/>
              <w:rPr>
                <w:b/>
                <w:bCs/>
                <w:sz w:val="20"/>
              </w:rPr>
            </w:pPr>
            <w:r w:rsidRPr="00F50531">
              <w:rPr>
                <w:rStyle w:val="normaltextrun"/>
                <w:i/>
                <w:iCs/>
                <w:color w:val="FF0000"/>
                <w:sz w:val="22"/>
                <w:szCs w:val="22"/>
              </w:rPr>
              <w:t>(privaloma užpildyti)</w:t>
            </w:r>
            <w:r w:rsidRPr="00F50531">
              <w:rPr>
                <w:rStyle w:val="eop"/>
                <w:color w:val="FF0000"/>
                <w:sz w:val="22"/>
                <w:szCs w:val="22"/>
              </w:rPr>
              <w:t> </w:t>
            </w:r>
          </w:p>
        </w:tc>
      </w:tr>
      <w:tr w:rsidR="00CF24BD" w:rsidRPr="00F50D14" w14:paraId="0601DF56" w14:textId="77777777" w:rsidTr="00CF24BD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408B17DA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1.</w:t>
            </w:r>
          </w:p>
        </w:tc>
        <w:tc>
          <w:tcPr>
            <w:tcW w:w="1923" w:type="dxa"/>
          </w:tcPr>
          <w:p w14:paraId="331ED386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Paskirtis</w:t>
            </w:r>
          </w:p>
        </w:tc>
        <w:tc>
          <w:tcPr>
            <w:tcW w:w="3685" w:type="dxa"/>
          </w:tcPr>
          <w:p w14:paraId="40A5808A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Akies priekinio segmento chirurginėms operacijos</w:t>
            </w:r>
          </w:p>
        </w:tc>
        <w:tc>
          <w:tcPr>
            <w:tcW w:w="3402" w:type="dxa"/>
          </w:tcPr>
          <w:p w14:paraId="617151EA" w14:textId="43B901AB" w:rsidR="00CF24BD" w:rsidRPr="00F50D14" w:rsidRDefault="00CF24BD" w:rsidP="00C8464F">
            <w:pPr>
              <w:rPr>
                <w:bCs/>
                <w:sz w:val="20"/>
              </w:rPr>
            </w:pPr>
          </w:p>
        </w:tc>
        <w:tc>
          <w:tcPr>
            <w:tcW w:w="2835" w:type="dxa"/>
          </w:tcPr>
          <w:p w14:paraId="5360566C" w14:textId="5EBD17CC" w:rsidR="00CF24BD" w:rsidRPr="00F50D14" w:rsidRDefault="00CF24BD" w:rsidP="00C8464F">
            <w:pPr>
              <w:rPr>
                <w:b/>
                <w:sz w:val="20"/>
              </w:rPr>
            </w:pPr>
          </w:p>
        </w:tc>
      </w:tr>
      <w:tr w:rsidR="00CF24BD" w:rsidRPr="00F50D14" w14:paraId="53DF47AF" w14:textId="77777777" w:rsidTr="00CF24BD">
        <w:tblPrEx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709" w:type="dxa"/>
          </w:tcPr>
          <w:p w14:paraId="10E186FD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2.</w:t>
            </w:r>
          </w:p>
        </w:tc>
        <w:tc>
          <w:tcPr>
            <w:tcW w:w="1923" w:type="dxa"/>
          </w:tcPr>
          <w:p w14:paraId="370459D9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Lęšiuko šalinimo būdai</w:t>
            </w:r>
          </w:p>
        </w:tc>
        <w:tc>
          <w:tcPr>
            <w:tcW w:w="3685" w:type="dxa"/>
          </w:tcPr>
          <w:p w14:paraId="3CF7ADAD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Ultragarsinis (išilginis) arba Torsialinis (torsional angl.)</w:t>
            </w:r>
          </w:p>
        </w:tc>
        <w:tc>
          <w:tcPr>
            <w:tcW w:w="3402" w:type="dxa"/>
          </w:tcPr>
          <w:p w14:paraId="074983AC" w14:textId="5D11212B" w:rsidR="00CF24BD" w:rsidRPr="00F50D14" w:rsidRDefault="00CF24BD" w:rsidP="00C8464F">
            <w:pPr>
              <w:pStyle w:val="Pagrindinistekstas"/>
              <w:rPr>
                <w:sz w:val="20"/>
              </w:rPr>
            </w:pPr>
          </w:p>
        </w:tc>
        <w:tc>
          <w:tcPr>
            <w:tcW w:w="2835" w:type="dxa"/>
          </w:tcPr>
          <w:p w14:paraId="6914E499" w14:textId="2D096915" w:rsidR="00CF24BD" w:rsidRPr="00F50D14" w:rsidRDefault="00CF24BD" w:rsidP="00C8464F">
            <w:pPr>
              <w:pStyle w:val="Pagrindinistekstas"/>
              <w:spacing w:after="0"/>
              <w:rPr>
                <w:sz w:val="20"/>
              </w:rPr>
            </w:pPr>
          </w:p>
        </w:tc>
      </w:tr>
      <w:tr w:rsidR="00CF24BD" w:rsidRPr="00F50D14" w14:paraId="51256B0A" w14:textId="77777777" w:rsidTr="00CF24BD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37CDF4AB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3.</w:t>
            </w:r>
          </w:p>
        </w:tc>
        <w:tc>
          <w:tcPr>
            <w:tcW w:w="1923" w:type="dxa"/>
          </w:tcPr>
          <w:p w14:paraId="733013C4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Fakoemulsifikacijos režimai</w:t>
            </w:r>
          </w:p>
        </w:tc>
        <w:tc>
          <w:tcPr>
            <w:tcW w:w="3685" w:type="dxa"/>
          </w:tcPr>
          <w:p w14:paraId="167349A1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1. Maksimali antgalio eiga ≥ 0.065 mm;</w:t>
            </w:r>
          </w:p>
          <w:p w14:paraId="5FDC700A" w14:textId="41962286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2. ribose nuo 32.0 iki 43.5 kHz dažnio judesiai;</w:t>
            </w:r>
          </w:p>
          <w:p w14:paraId="26C32592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3. Nepertraukiamas rėžimas (“continuous”);</w:t>
            </w:r>
          </w:p>
          <w:p w14:paraId="27852822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4. Pulsuojantis rėžimas („pulse“);</w:t>
            </w:r>
          </w:p>
          <w:p w14:paraId="3A616EE1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5. Paketinis rėžimas („burst“).</w:t>
            </w:r>
          </w:p>
        </w:tc>
        <w:tc>
          <w:tcPr>
            <w:tcW w:w="3402" w:type="dxa"/>
          </w:tcPr>
          <w:p w14:paraId="758447D3" w14:textId="29CAE919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6CB4B432" w14:textId="29A493E8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38863618" w14:textId="77777777" w:rsidTr="00CF24BD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2388357A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4.</w:t>
            </w:r>
          </w:p>
        </w:tc>
        <w:tc>
          <w:tcPr>
            <w:tcW w:w="1923" w:type="dxa"/>
          </w:tcPr>
          <w:p w14:paraId="3B7850CD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Koaguliacijos parametrai</w:t>
            </w:r>
          </w:p>
        </w:tc>
        <w:tc>
          <w:tcPr>
            <w:tcW w:w="3685" w:type="dxa"/>
          </w:tcPr>
          <w:p w14:paraId="11C0AD41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1. Bipolinė koaguliacija;</w:t>
            </w:r>
          </w:p>
          <w:p w14:paraId="27C355DB" w14:textId="4B8964DB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2. ribose nuo 0.5 iki 2 Mhz dažnio;</w:t>
            </w:r>
          </w:p>
          <w:p w14:paraId="0BC171BA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3. Fiksuota ir linijinė koaguliacijos galingumo kontrolė.</w:t>
            </w:r>
          </w:p>
        </w:tc>
        <w:tc>
          <w:tcPr>
            <w:tcW w:w="3402" w:type="dxa"/>
          </w:tcPr>
          <w:p w14:paraId="30E9789C" w14:textId="1E346160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2A72EC7D" w14:textId="5B45C21B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5B0ADD01" w14:textId="77777777" w:rsidTr="00CF24BD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0FD613DC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5.</w:t>
            </w:r>
          </w:p>
        </w:tc>
        <w:tc>
          <w:tcPr>
            <w:tcW w:w="1923" w:type="dxa"/>
          </w:tcPr>
          <w:p w14:paraId="22C489EF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Irigacijos –aspiracijos parametrai</w:t>
            </w:r>
          </w:p>
        </w:tc>
        <w:tc>
          <w:tcPr>
            <w:tcW w:w="3685" w:type="dxa"/>
          </w:tcPr>
          <w:p w14:paraId="68EC5357" w14:textId="77777777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3402" w:type="dxa"/>
          </w:tcPr>
          <w:p w14:paraId="4D460F50" w14:textId="77777777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13C660AF" w14:textId="77777777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5C66A949" w14:textId="77777777" w:rsidTr="00CF24BD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4ACD62C1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5.1</w:t>
            </w:r>
          </w:p>
        </w:tc>
        <w:tc>
          <w:tcPr>
            <w:tcW w:w="1923" w:type="dxa"/>
          </w:tcPr>
          <w:p w14:paraId="44525576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Vakuumas</w:t>
            </w:r>
          </w:p>
        </w:tc>
        <w:tc>
          <w:tcPr>
            <w:tcW w:w="3685" w:type="dxa"/>
          </w:tcPr>
          <w:p w14:paraId="25A5776C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1. Reguliuojamas ≥ 0 ÷ 650+ mmHg ribose;</w:t>
            </w:r>
          </w:p>
          <w:p w14:paraId="57E31EC2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2. Vakuumo reguliavimas: fiksuotas ir linijinis.</w:t>
            </w:r>
          </w:p>
        </w:tc>
        <w:tc>
          <w:tcPr>
            <w:tcW w:w="3402" w:type="dxa"/>
          </w:tcPr>
          <w:p w14:paraId="300162FF" w14:textId="4199FE82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084C9535" w14:textId="3ABEB7B2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544859F9" w14:textId="77777777" w:rsidTr="00CF24BD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69792B29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5.2</w:t>
            </w:r>
          </w:p>
        </w:tc>
        <w:tc>
          <w:tcPr>
            <w:tcW w:w="1923" w:type="dxa"/>
          </w:tcPr>
          <w:p w14:paraId="6879B555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Skysčio atsiurbimo našumas</w:t>
            </w:r>
          </w:p>
        </w:tc>
        <w:tc>
          <w:tcPr>
            <w:tcW w:w="3685" w:type="dxa"/>
          </w:tcPr>
          <w:p w14:paraId="202E7E3C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≥  0 ÷ 60 cm³ /min ribose</w:t>
            </w:r>
          </w:p>
        </w:tc>
        <w:tc>
          <w:tcPr>
            <w:tcW w:w="3402" w:type="dxa"/>
          </w:tcPr>
          <w:p w14:paraId="44A2E025" w14:textId="34C28303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6D655F94" w14:textId="741A6C88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15DE8224" w14:textId="77777777" w:rsidTr="00CF24BD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76B09339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lastRenderedPageBreak/>
              <w:t>5.3</w:t>
            </w:r>
          </w:p>
        </w:tc>
        <w:tc>
          <w:tcPr>
            <w:tcW w:w="1923" w:type="dxa"/>
          </w:tcPr>
          <w:p w14:paraId="6F0CF5E1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Priekinės kameros akispūdžio valdymą užtikrinanti infuzija</w:t>
            </w:r>
          </w:p>
        </w:tc>
        <w:tc>
          <w:tcPr>
            <w:tcW w:w="3685" w:type="dxa"/>
          </w:tcPr>
          <w:p w14:paraId="5F41A276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Būtina</w:t>
            </w:r>
          </w:p>
        </w:tc>
        <w:tc>
          <w:tcPr>
            <w:tcW w:w="3402" w:type="dxa"/>
          </w:tcPr>
          <w:p w14:paraId="1C4677C5" w14:textId="0DDCF7AB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43DAEFB2" w14:textId="28BDA12D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70830A66" w14:textId="77777777" w:rsidTr="00CF24BD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14335362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6.</w:t>
            </w:r>
          </w:p>
        </w:tc>
        <w:tc>
          <w:tcPr>
            <w:tcW w:w="1923" w:type="dxa"/>
          </w:tcPr>
          <w:p w14:paraId="101281D7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Priekinė vitrektomija</w:t>
            </w:r>
          </w:p>
        </w:tc>
        <w:tc>
          <w:tcPr>
            <w:tcW w:w="3685" w:type="dxa"/>
          </w:tcPr>
          <w:p w14:paraId="310BC12A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1. Kirpimo greitis ≥ 2000 kirpimų/min;</w:t>
            </w:r>
          </w:p>
          <w:p w14:paraId="2AFE3A9B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2. Pneumatinis priekinės vitrektomijos antgalis panaudojant integruotą kompresorių.</w:t>
            </w:r>
          </w:p>
        </w:tc>
        <w:tc>
          <w:tcPr>
            <w:tcW w:w="3402" w:type="dxa"/>
          </w:tcPr>
          <w:p w14:paraId="2D93B9E3" w14:textId="7728B5B8" w:rsidR="00CF24BD" w:rsidRPr="00F50D14" w:rsidRDefault="00CF24BD" w:rsidP="00C8464F">
            <w:pPr>
              <w:rPr>
                <w:sz w:val="20"/>
                <w:lang w:eastAsia="ja-JP"/>
              </w:rPr>
            </w:pPr>
          </w:p>
        </w:tc>
        <w:tc>
          <w:tcPr>
            <w:tcW w:w="2835" w:type="dxa"/>
          </w:tcPr>
          <w:p w14:paraId="268A0D72" w14:textId="777FA6A3" w:rsidR="00CF24BD" w:rsidRPr="00F50D14" w:rsidRDefault="00CF24BD" w:rsidP="00C8464F">
            <w:pPr>
              <w:rPr>
                <w:sz w:val="20"/>
                <w:lang w:eastAsia="ja-JP"/>
              </w:rPr>
            </w:pPr>
          </w:p>
        </w:tc>
      </w:tr>
      <w:tr w:rsidR="00CF24BD" w:rsidRPr="00F50D14" w14:paraId="56F33C4F" w14:textId="77777777" w:rsidTr="00CF24BD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6E32CE08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7.</w:t>
            </w:r>
          </w:p>
        </w:tc>
        <w:tc>
          <w:tcPr>
            <w:tcW w:w="1923" w:type="dxa"/>
          </w:tcPr>
          <w:p w14:paraId="2E170729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Aparato funkcijų valdymas</w:t>
            </w:r>
          </w:p>
        </w:tc>
        <w:tc>
          <w:tcPr>
            <w:tcW w:w="3685" w:type="dxa"/>
          </w:tcPr>
          <w:p w14:paraId="447A8C48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1. Pedalo pagalba;</w:t>
            </w:r>
          </w:p>
          <w:p w14:paraId="2C647E93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2. Iš aparato panelės, prisilietimui jautraus ekrano („touch screen“).</w:t>
            </w:r>
          </w:p>
        </w:tc>
        <w:tc>
          <w:tcPr>
            <w:tcW w:w="3402" w:type="dxa"/>
          </w:tcPr>
          <w:p w14:paraId="6CA5FFBA" w14:textId="6D36F71D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3A937537" w14:textId="261E2325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2621D587" w14:textId="77777777" w:rsidTr="00CF24BD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4C5D872D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8.</w:t>
            </w:r>
          </w:p>
        </w:tc>
        <w:tc>
          <w:tcPr>
            <w:tcW w:w="1923" w:type="dxa"/>
          </w:tcPr>
          <w:p w14:paraId="3B17B971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Pedalas</w:t>
            </w:r>
          </w:p>
        </w:tc>
        <w:tc>
          <w:tcPr>
            <w:tcW w:w="3685" w:type="dxa"/>
          </w:tcPr>
          <w:p w14:paraId="1831F3B4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1. Belaidis;</w:t>
            </w:r>
          </w:p>
          <w:p w14:paraId="4F5EF716" w14:textId="2D56CEA0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2. Pageidautina galimybė prijungti pedalą laidu.</w:t>
            </w:r>
          </w:p>
        </w:tc>
        <w:tc>
          <w:tcPr>
            <w:tcW w:w="3402" w:type="dxa"/>
          </w:tcPr>
          <w:p w14:paraId="0758E7A9" w14:textId="51DB6440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590F7FA4" w14:textId="1F45BFCA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136D0F44" w14:textId="77777777" w:rsidTr="00CF24BD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7B0957FB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9.</w:t>
            </w:r>
          </w:p>
        </w:tc>
        <w:tc>
          <w:tcPr>
            <w:tcW w:w="1923" w:type="dxa"/>
          </w:tcPr>
          <w:p w14:paraId="30814460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Skysčių tiekimo sistema</w:t>
            </w:r>
          </w:p>
        </w:tc>
        <w:tc>
          <w:tcPr>
            <w:tcW w:w="3685" w:type="dxa"/>
          </w:tcPr>
          <w:p w14:paraId="6A28EB04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Gravitacinė arba aktyvi irigacija</w:t>
            </w:r>
          </w:p>
        </w:tc>
        <w:tc>
          <w:tcPr>
            <w:tcW w:w="3402" w:type="dxa"/>
          </w:tcPr>
          <w:p w14:paraId="585237DE" w14:textId="46F0FD9B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673A850E" w14:textId="21D36C5D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1FB70F30" w14:textId="77777777" w:rsidTr="00CF24BD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59EF56E1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10.</w:t>
            </w:r>
          </w:p>
        </w:tc>
        <w:tc>
          <w:tcPr>
            <w:tcW w:w="1923" w:type="dxa"/>
          </w:tcPr>
          <w:p w14:paraId="4DE4D1E6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Kitos savybės</w:t>
            </w:r>
          </w:p>
        </w:tc>
        <w:tc>
          <w:tcPr>
            <w:tcW w:w="3685" w:type="dxa"/>
          </w:tcPr>
          <w:p w14:paraId="5E554E6D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1. Galima pastovi irigacija;</w:t>
            </w:r>
          </w:p>
          <w:p w14:paraId="09AE9EB1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2. Slėgio refliukso funkcija, aktyvuojama valdymo pedalu;</w:t>
            </w:r>
          </w:p>
          <w:p w14:paraId="0B0A9FC8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3. Numatyto paciento akies lygio nustatymas.</w:t>
            </w:r>
          </w:p>
        </w:tc>
        <w:tc>
          <w:tcPr>
            <w:tcW w:w="3402" w:type="dxa"/>
          </w:tcPr>
          <w:p w14:paraId="6EA9D129" w14:textId="4741D207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029F3AFB" w14:textId="352AD533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5BDFB3A0" w14:textId="77777777" w:rsidTr="00CF24BD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4CCE6420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11.</w:t>
            </w:r>
          </w:p>
        </w:tc>
        <w:tc>
          <w:tcPr>
            <w:tcW w:w="1923" w:type="dxa"/>
          </w:tcPr>
          <w:p w14:paraId="24E4089A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Maitinimo įtampa</w:t>
            </w:r>
          </w:p>
        </w:tc>
        <w:tc>
          <w:tcPr>
            <w:tcW w:w="3685" w:type="dxa"/>
          </w:tcPr>
          <w:p w14:paraId="5B2AC1C7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Iš elektros tinklo 100 – 240 V, 50 Hz.</w:t>
            </w:r>
          </w:p>
        </w:tc>
        <w:tc>
          <w:tcPr>
            <w:tcW w:w="3402" w:type="dxa"/>
          </w:tcPr>
          <w:p w14:paraId="74D25BE1" w14:textId="68624457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56301759" w14:textId="3AA1B324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0068DCCA" w14:textId="77777777" w:rsidTr="00CF24BD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2FFAFB2F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12.</w:t>
            </w:r>
          </w:p>
        </w:tc>
        <w:tc>
          <w:tcPr>
            <w:tcW w:w="1923" w:type="dxa"/>
          </w:tcPr>
          <w:p w14:paraId="4A830FCB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Komplektacija:</w:t>
            </w:r>
          </w:p>
        </w:tc>
        <w:tc>
          <w:tcPr>
            <w:tcW w:w="3685" w:type="dxa"/>
          </w:tcPr>
          <w:p w14:paraId="2101B0CB" w14:textId="77777777" w:rsidR="00CF24BD" w:rsidRPr="00F50D14" w:rsidRDefault="00CF24BD" w:rsidP="00C84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402" w:type="dxa"/>
          </w:tcPr>
          <w:p w14:paraId="58E8319D" w14:textId="77777777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5EC43404" w14:textId="77777777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2ACA6C41" w14:textId="77777777" w:rsidTr="00CF24BD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51EAD19A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13.</w:t>
            </w:r>
          </w:p>
        </w:tc>
        <w:tc>
          <w:tcPr>
            <w:tcW w:w="1923" w:type="dxa"/>
          </w:tcPr>
          <w:p w14:paraId="3877DED5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Ultragarsinė fakoemulsifikacijos rankena</w:t>
            </w:r>
          </w:p>
        </w:tc>
        <w:tc>
          <w:tcPr>
            <w:tcW w:w="3685" w:type="dxa"/>
          </w:tcPr>
          <w:p w14:paraId="69AC6A17" w14:textId="77777777" w:rsidR="00CF24BD" w:rsidRPr="00F50D14" w:rsidRDefault="00CF24BD" w:rsidP="00C84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>Sterilizuojama, skirta dirbti su atgaliukais, 2 vnt.</w:t>
            </w:r>
          </w:p>
        </w:tc>
        <w:tc>
          <w:tcPr>
            <w:tcW w:w="3402" w:type="dxa"/>
          </w:tcPr>
          <w:p w14:paraId="3A04DF7C" w14:textId="06269CF0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67FE60A6" w14:textId="0E2A41AF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19C86D11" w14:textId="77777777" w:rsidTr="00CF24BD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32A7BE66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14.</w:t>
            </w:r>
          </w:p>
        </w:tc>
        <w:tc>
          <w:tcPr>
            <w:tcW w:w="1923" w:type="dxa"/>
          </w:tcPr>
          <w:p w14:paraId="68401F27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Bimanualinės irigacijos ir aspiracijos rankenų su antgaliais komplektas</w:t>
            </w:r>
          </w:p>
        </w:tc>
        <w:tc>
          <w:tcPr>
            <w:tcW w:w="3685" w:type="dxa"/>
          </w:tcPr>
          <w:p w14:paraId="7EF7FBAC" w14:textId="77777777" w:rsidR="00CF24BD" w:rsidRPr="00F50D14" w:rsidRDefault="00CF24BD" w:rsidP="00C84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>Sterilizuojamos, 2 komplektai</w:t>
            </w:r>
          </w:p>
        </w:tc>
        <w:tc>
          <w:tcPr>
            <w:tcW w:w="3402" w:type="dxa"/>
          </w:tcPr>
          <w:p w14:paraId="0A7EF3E4" w14:textId="77777777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435F35CA" w14:textId="6C05C687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43BDFE3E" w14:textId="77777777" w:rsidTr="00CF24BD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390CD2BC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15.</w:t>
            </w:r>
          </w:p>
        </w:tc>
        <w:tc>
          <w:tcPr>
            <w:tcW w:w="1923" w:type="dxa"/>
          </w:tcPr>
          <w:p w14:paraId="3BFD3A8F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Diatermijos pincetas su laidu</w:t>
            </w:r>
          </w:p>
        </w:tc>
        <w:tc>
          <w:tcPr>
            <w:tcW w:w="3685" w:type="dxa"/>
          </w:tcPr>
          <w:p w14:paraId="7CBC45A1" w14:textId="77777777" w:rsidR="00CF24BD" w:rsidRPr="00F50D14" w:rsidRDefault="00CF24BD" w:rsidP="00C84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>Sterilizuojamas, 1 vnt.</w:t>
            </w:r>
          </w:p>
        </w:tc>
        <w:tc>
          <w:tcPr>
            <w:tcW w:w="3402" w:type="dxa"/>
          </w:tcPr>
          <w:p w14:paraId="5DC82ED8" w14:textId="77777777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63B9E9F6" w14:textId="2DCA3F4D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43B1908D" w14:textId="77777777" w:rsidTr="00CF24BD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6ACF6F75" w14:textId="77777777" w:rsidR="00CF24BD" w:rsidRPr="00F50D14" w:rsidRDefault="00CF24BD" w:rsidP="00C8464F">
            <w:pPr>
              <w:jc w:val="center"/>
              <w:rPr>
                <w:sz w:val="20"/>
              </w:rPr>
            </w:pPr>
          </w:p>
        </w:tc>
        <w:tc>
          <w:tcPr>
            <w:tcW w:w="1923" w:type="dxa"/>
          </w:tcPr>
          <w:p w14:paraId="32F3BAAA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Vienkartinės naudojimo priemonės:</w:t>
            </w:r>
          </w:p>
        </w:tc>
        <w:tc>
          <w:tcPr>
            <w:tcW w:w="3685" w:type="dxa"/>
          </w:tcPr>
          <w:p w14:paraId="4B4CD99C" w14:textId="77777777" w:rsidR="00CF24BD" w:rsidRPr="00F50D14" w:rsidRDefault="00CF24BD" w:rsidP="00C84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>Kasetės skysčių valdymui ≥ 6 vnt.</w:t>
            </w:r>
          </w:p>
          <w:p w14:paraId="5E4504F2" w14:textId="77777777" w:rsidR="00CF24BD" w:rsidRPr="00F50D14" w:rsidRDefault="00CF24BD" w:rsidP="00C84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>Fako antgaliukai 30° ir rankovės ≥ 6 vnt.</w:t>
            </w:r>
          </w:p>
          <w:p w14:paraId="18DB9880" w14:textId="77777777" w:rsidR="00CF24BD" w:rsidRPr="00F50D14" w:rsidRDefault="00CF24BD" w:rsidP="00C84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>Priekinės vitrektomijos 23G antgalis ≥ 6 vnt.</w:t>
            </w:r>
          </w:p>
        </w:tc>
        <w:tc>
          <w:tcPr>
            <w:tcW w:w="3402" w:type="dxa"/>
          </w:tcPr>
          <w:p w14:paraId="333D0E9F" w14:textId="3EA1BC18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4A41A1FE" w14:textId="52EF3A70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5D198178" w14:textId="77777777" w:rsidTr="00CF24BD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0E033DCE" w14:textId="77777777" w:rsidR="00CF24BD" w:rsidRPr="00F50D14" w:rsidRDefault="00CF24BD" w:rsidP="00C8464F">
            <w:pPr>
              <w:jc w:val="center"/>
              <w:rPr>
                <w:sz w:val="20"/>
              </w:rPr>
            </w:pPr>
          </w:p>
        </w:tc>
        <w:tc>
          <w:tcPr>
            <w:tcW w:w="1923" w:type="dxa"/>
          </w:tcPr>
          <w:p w14:paraId="2D66AD60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 xml:space="preserve">Garantija aparatui </w:t>
            </w:r>
          </w:p>
        </w:tc>
        <w:tc>
          <w:tcPr>
            <w:tcW w:w="3685" w:type="dxa"/>
          </w:tcPr>
          <w:p w14:paraId="571615CA" w14:textId="13AAC0C5" w:rsidR="00CF24BD" w:rsidRPr="00F50D14" w:rsidRDefault="00CF24BD" w:rsidP="00C84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 xml:space="preserve">≥ </w:t>
            </w:r>
            <w:r w:rsidR="00B27233">
              <w:rPr>
                <w:sz w:val="20"/>
              </w:rPr>
              <w:t>24</w:t>
            </w:r>
            <w:r w:rsidRPr="00F50D14">
              <w:rPr>
                <w:sz w:val="20"/>
              </w:rPr>
              <w:t xml:space="preserve"> mėn.</w:t>
            </w:r>
          </w:p>
        </w:tc>
        <w:tc>
          <w:tcPr>
            <w:tcW w:w="3402" w:type="dxa"/>
          </w:tcPr>
          <w:p w14:paraId="054EBF07" w14:textId="77777777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39031E73" w14:textId="77777777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3808AD45" w14:textId="77777777" w:rsidTr="00CF24BD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3688B654" w14:textId="77777777" w:rsidR="00CF24BD" w:rsidRPr="00F50D14" w:rsidRDefault="00CF24BD" w:rsidP="00C8464F">
            <w:pPr>
              <w:jc w:val="center"/>
              <w:rPr>
                <w:sz w:val="20"/>
              </w:rPr>
            </w:pPr>
          </w:p>
        </w:tc>
        <w:tc>
          <w:tcPr>
            <w:tcW w:w="1923" w:type="dxa"/>
          </w:tcPr>
          <w:p w14:paraId="35C79746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Garantija ultragarsinei fakoemulsifikavimo rankenai</w:t>
            </w:r>
          </w:p>
        </w:tc>
        <w:tc>
          <w:tcPr>
            <w:tcW w:w="3685" w:type="dxa"/>
          </w:tcPr>
          <w:p w14:paraId="45031B57" w14:textId="55478112" w:rsidR="00CF24BD" w:rsidRPr="00F50D14" w:rsidRDefault="00CF24BD" w:rsidP="00C84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 xml:space="preserve">≥ </w:t>
            </w:r>
            <w:r w:rsidR="00B27233">
              <w:rPr>
                <w:sz w:val="20"/>
              </w:rPr>
              <w:t>12</w:t>
            </w:r>
            <w:r w:rsidRPr="00F50D14">
              <w:rPr>
                <w:sz w:val="20"/>
              </w:rPr>
              <w:t xml:space="preserve"> mėn.</w:t>
            </w:r>
          </w:p>
        </w:tc>
        <w:tc>
          <w:tcPr>
            <w:tcW w:w="3402" w:type="dxa"/>
          </w:tcPr>
          <w:p w14:paraId="233CBA50" w14:textId="77777777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6BC46381" w14:textId="77777777" w:rsidR="00CF24BD" w:rsidRPr="00F50D14" w:rsidRDefault="00CF24BD" w:rsidP="00C8464F">
            <w:pPr>
              <w:rPr>
                <w:sz w:val="20"/>
              </w:rPr>
            </w:pPr>
          </w:p>
        </w:tc>
      </w:tr>
    </w:tbl>
    <w:p w14:paraId="3FEBF141" w14:textId="77777777" w:rsidR="00ED1E66" w:rsidRPr="00F50D14" w:rsidRDefault="00ED1E66" w:rsidP="00ED1E66"/>
    <w:p w14:paraId="6AAF99ED" w14:textId="77777777" w:rsidR="000310FB" w:rsidRPr="00F50D14" w:rsidRDefault="000310FB"/>
    <w:sectPr w:rsidR="000310FB" w:rsidRPr="00F50D14" w:rsidSect="00ED1E66">
      <w:pgSz w:w="16838" w:h="11906" w:orient="landscape"/>
      <w:pgMar w:top="1417" w:right="85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A5"/>
    <w:rsid w:val="00001244"/>
    <w:rsid w:val="000310FB"/>
    <w:rsid w:val="00091473"/>
    <w:rsid w:val="001628DC"/>
    <w:rsid w:val="002D7F21"/>
    <w:rsid w:val="00333424"/>
    <w:rsid w:val="00423B95"/>
    <w:rsid w:val="00531FC9"/>
    <w:rsid w:val="007973A1"/>
    <w:rsid w:val="008B6EDB"/>
    <w:rsid w:val="00993105"/>
    <w:rsid w:val="00A97D84"/>
    <w:rsid w:val="00B03CA5"/>
    <w:rsid w:val="00B10314"/>
    <w:rsid w:val="00B27233"/>
    <w:rsid w:val="00B60D87"/>
    <w:rsid w:val="00BF6454"/>
    <w:rsid w:val="00C447AE"/>
    <w:rsid w:val="00C8464F"/>
    <w:rsid w:val="00CF24BD"/>
    <w:rsid w:val="00E00C64"/>
    <w:rsid w:val="00E77711"/>
    <w:rsid w:val="00ED1E66"/>
    <w:rsid w:val="00F50D14"/>
    <w:rsid w:val="00FA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49D6"/>
  <w15:chartTrackingRefBased/>
  <w15:docId w15:val="{8724CBE2-679B-416F-84C6-F83EE550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1E66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1E6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1E66"/>
    <w:rPr>
      <w:rFonts w:ascii="Times New Roman" w:eastAsia="MS Mincho" w:hAnsi="Times New Roman" w:cs="Times New Roman"/>
      <w:kern w:val="0"/>
      <w:sz w:val="24"/>
      <w:szCs w:val="20"/>
      <w:lang w:eastAsia="lt-LT"/>
      <w14:ligatures w14:val="none"/>
    </w:rPr>
  </w:style>
  <w:style w:type="paragraph" w:customStyle="1" w:styleId="Default">
    <w:name w:val="Default"/>
    <w:rsid w:val="00ED1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taisymai">
    <w:name w:val="Revision"/>
    <w:hidden/>
    <w:uiPriority w:val="99"/>
    <w:semiHidden/>
    <w:rsid w:val="00531FC9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1F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FC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FC9"/>
    <w:rPr>
      <w:rFonts w:ascii="Times New Roman" w:eastAsia="MS Mincho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F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FC9"/>
    <w:rPr>
      <w:rFonts w:ascii="Times New Roman" w:eastAsia="MS Mincho" w:hAnsi="Times New Roman" w:cs="Times New Roman"/>
      <w:b/>
      <w:bCs/>
      <w:kern w:val="0"/>
      <w:sz w:val="20"/>
      <w:szCs w:val="20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CF24BD"/>
  </w:style>
  <w:style w:type="character" w:customStyle="1" w:styleId="eop">
    <w:name w:val="eop"/>
    <w:basedOn w:val="Numatytasispastraiposriftas"/>
    <w:rsid w:val="00CF24BD"/>
  </w:style>
  <w:style w:type="paragraph" w:customStyle="1" w:styleId="paragraph">
    <w:name w:val="paragraph"/>
    <w:basedOn w:val="prastasis"/>
    <w:rsid w:val="00CF24BD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8FCBA-2937-4D73-8DF1-E4F4FD24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Dulinskienė</dc:creator>
  <cp:keywords/>
  <dc:description/>
  <cp:lastModifiedBy>User</cp:lastModifiedBy>
  <cp:revision>2</cp:revision>
  <dcterms:created xsi:type="dcterms:W3CDTF">2024-12-12T09:29:00Z</dcterms:created>
  <dcterms:modified xsi:type="dcterms:W3CDTF">2024-12-12T09:29:00Z</dcterms:modified>
</cp:coreProperties>
</file>