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7ABF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PAGRINDIMAS DĖL PIRKIMO OBJEKTO NESKAIDYMO IR NEPIRKIMO PER CPO LT KATALOGĄ</w:t>
      </w:r>
    </w:p>
    <w:p w14:paraId="6904E41A" w14:textId="77777777" w:rsidR="000D5474" w:rsidRPr="00337D19" w:rsidRDefault="00000000" w:rsidP="000D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3CB210F9">
          <v:rect id="_x0000_i1025" style="width:0;height:1.5pt" o:hralign="center" o:hrstd="t" o:hr="t" fillcolor="#a0a0a0" stroked="f"/>
        </w:pict>
      </w:r>
    </w:p>
    <w:p w14:paraId="7BAF96CD" w14:textId="77777777" w:rsidR="000D5474" w:rsidRPr="00337D19" w:rsidRDefault="000D5474" w:rsidP="000D5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337D19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1. Dėl pirkimo objekto neskaidymo</w:t>
      </w:r>
    </w:p>
    <w:p w14:paraId="1A39431E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VšĮ Respublikinė Klaipėdos ligoninė (toliau – Perkančioji organizacija) planuoja įsigyti motorinės ir kognityvinės reabilitacijos sistemą, paremtą virtualios realybės technologijomis (toliau – Sistema).</w:t>
      </w:r>
    </w:p>
    <w:p w14:paraId="21D08721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Sistema pagal savo pobūdį yra vientisas technologinis sprendimas, sudarytas iš tarpusavyje glaudžiai susijusių techninių ir programinių komponentų, veikiančių kaip viena integruota visuma.</w:t>
      </w:r>
    </w:p>
    <w:p w14:paraId="57DCBD6D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techninę specifikaciją Sistema:</w:t>
      </w:r>
    </w:p>
    <w:p w14:paraId="4A5BE087" w14:textId="77777777" w:rsidR="000D5474" w:rsidRPr="00337D19" w:rsidRDefault="000D5474" w:rsidP="000D5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realiu laiku analizuoja paciento judesius,</w:t>
      </w:r>
    </w:p>
    <w:p w14:paraId="41C18464" w14:textId="77777777" w:rsidR="000D5474" w:rsidRPr="00337D19" w:rsidRDefault="000D5474" w:rsidP="000D5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generuoja interaktyvias projekcijas,</w:t>
      </w:r>
    </w:p>
    <w:p w14:paraId="3800D901" w14:textId="77777777" w:rsidR="000D5474" w:rsidRPr="00337D19" w:rsidRDefault="000D5474" w:rsidP="000D5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užtikrina tiesioginį vaizdo ir garso grįžtamąjį ryšį,</w:t>
      </w:r>
    </w:p>
    <w:p w14:paraId="1391CBB0" w14:textId="77777777" w:rsidR="000D5474" w:rsidRPr="00337D19" w:rsidRDefault="000D5474" w:rsidP="000D5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sinchronizuoja judesio jutiklių, kamerų, projekcinės įrangos ir programinės įrangos veikimą .</w:t>
      </w:r>
    </w:p>
    <w:p w14:paraId="5B3FEDFC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Tai reiškia, kad visi Sistemos komponentai turi veikti kaip vientisa technologinė grandinė realiu laiku, o ne kaip atskiri, savarankiškai funkcionuojantys įrenginiai.</w:t>
      </w:r>
    </w:p>
    <w:p w14:paraId="3E99CE97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Papildomai pažymėtina, kad pagal techninę specifikaciją:</w:t>
      </w:r>
    </w:p>
    <w:p w14:paraId="2D973BDE" w14:textId="77777777" w:rsidR="000D5474" w:rsidRPr="00337D19" w:rsidRDefault="000D5474" w:rsidP="000D54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Sistema turi būti pristatyta, įdiegta ir pilnai paruošta darbui,</w:t>
      </w:r>
    </w:p>
    <w:p w14:paraId="1DE0724A" w14:textId="77777777" w:rsidR="000D5474" w:rsidRPr="00337D19" w:rsidRDefault="000D5474" w:rsidP="000D54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privalo užtikrinti visų komponentų suderinamumą,</w:t>
      </w:r>
    </w:p>
    <w:p w14:paraId="468D5507" w14:textId="77777777" w:rsidR="000D5474" w:rsidRPr="00337D19" w:rsidRDefault="000D5474" w:rsidP="000D54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turi būti atlikti darbuotojų mokymai ir užtikrintas veikiančios sistemos perdavimas .</w:t>
      </w:r>
    </w:p>
    <w:p w14:paraId="3703C6B5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Taigi pirkimo objektas yra orientuotas į galutinį funkcinį rezultatą – veikiančią reabilitacijos sistemą, o ne į atskirų komponentų įsigijimą.</w:t>
      </w:r>
    </w:p>
    <w:p w14:paraId="26EAED70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Viešųjų pirkimų įstatymo nuostatomis, pirkimo objektas gali būti neskaidomas į dalis, kai:</w:t>
      </w:r>
    </w:p>
    <w:p w14:paraId="1DA3B9CE" w14:textId="77777777" w:rsidR="000D5474" w:rsidRPr="00337D19" w:rsidRDefault="000D5474" w:rsidP="000D5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jis sudaro funkciškai nedalomą visumą,</w:t>
      </w:r>
    </w:p>
    <w:p w14:paraId="2D1BDEB1" w14:textId="77777777" w:rsidR="000D5474" w:rsidRPr="00337D19" w:rsidRDefault="000D5474" w:rsidP="000D5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skaidymas sukeltų technines ar veikimo rizikas,</w:t>
      </w:r>
    </w:p>
    <w:p w14:paraId="213AF163" w14:textId="77777777" w:rsidR="000D5474" w:rsidRPr="00337D19" w:rsidRDefault="000D5474" w:rsidP="000D5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būtinas komponentų tarpusavio suderinamumas.</w:t>
      </w:r>
    </w:p>
    <w:p w14:paraId="6D4B2892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Skaidant šį pirkimo objektą:</w:t>
      </w:r>
    </w:p>
    <w:p w14:paraId="77605F6C" w14:textId="77777777" w:rsidR="000D5474" w:rsidRPr="00337D19" w:rsidRDefault="000D5474" w:rsidP="000D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atsirastų reali nesuderinamumo rizika tarp skirtingų tiekėjų siūlomų komponentų,</w:t>
      </w:r>
    </w:p>
    <w:p w14:paraId="4739B223" w14:textId="77777777" w:rsidR="000D5474" w:rsidRPr="00337D19" w:rsidRDefault="000D5474" w:rsidP="000D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nebūtų užtikrintas realaus laiko sistemos veikimas,</w:t>
      </w:r>
    </w:p>
    <w:p w14:paraId="0B73C4F5" w14:textId="77777777" w:rsidR="000D5474" w:rsidRPr="00337D19" w:rsidRDefault="000D5474" w:rsidP="000D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nebūtų vieno subjekto, atsakingo už visos sistemos veikimą, testavimą ir galutinį rezultatą,</w:t>
      </w:r>
    </w:p>
    <w:p w14:paraId="73578F1E" w14:textId="77777777" w:rsidR="000D5474" w:rsidRPr="00337D19" w:rsidRDefault="000D5474" w:rsidP="000D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atsakomybė už sistemos veikimą būtų išskaidyta tarp skirtingų tiekėjų,</w:t>
      </w:r>
    </w:p>
    <w:p w14:paraId="011A60DF" w14:textId="77777777" w:rsidR="000D5474" w:rsidRPr="00337D19" w:rsidRDefault="000D5474" w:rsidP="000D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ženkliai apsunkėtų gedimų diagnostika ir šalinimas,</w:t>
      </w:r>
    </w:p>
    <w:p w14:paraId="6C02FEEF" w14:textId="77777777" w:rsidR="000D5474" w:rsidRPr="00337D19" w:rsidRDefault="000D5474" w:rsidP="000D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padidėtų projekto įgyvendinimo rizika.</w:t>
      </w:r>
    </w:p>
    <w:p w14:paraId="49FB124F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Atsižvelgiant į tai, pirkimo objektas laikytinas funkciškai nedaloma visuma, o jo skaidymas būtų dirbtinis ir techniškai nepagrįstas.</w:t>
      </w:r>
    </w:p>
    <w:p w14:paraId="3FFA2CE7" w14:textId="77777777" w:rsidR="000D5474" w:rsidRPr="00337D19" w:rsidRDefault="00000000" w:rsidP="000D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1641FAD3">
          <v:rect id="_x0000_i1026" style="width:0;height:1.5pt" o:hralign="center" o:hrstd="t" o:hr="t" fillcolor="#a0a0a0" stroked="f"/>
        </w:pict>
      </w:r>
    </w:p>
    <w:p w14:paraId="7B996957" w14:textId="77777777" w:rsidR="000D5474" w:rsidRPr="00337D19" w:rsidRDefault="000D5474" w:rsidP="000D5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337D19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lastRenderedPageBreak/>
        <w:t>2. Dėl nepirkimo per CPO LT katalogą</w:t>
      </w:r>
    </w:p>
    <w:p w14:paraId="476B1D20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VPĮ 82 straipsniu, perkančioji organizacija privalo naudotis CPO LT katalogu tik tais atvejais, kai siūlomi sprendimai atitinka jos poreikį.</w:t>
      </w:r>
    </w:p>
    <w:p w14:paraId="73492B77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Šiuo atveju dalis Sistemos komponentų (pvz., kamera, maršrutizatorius, darbo vietos įranga) nėra savarankiški pirkimo objektai, o yra integruotos Sistemos sudedamosios dalys.</w:t>
      </w:r>
    </w:p>
    <w:p w14:paraId="59156213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Perkant šiuos komponentus per CPO LT katalogą:</w:t>
      </w:r>
    </w:p>
    <w:p w14:paraId="246057D5" w14:textId="77777777" w:rsidR="000D5474" w:rsidRPr="00337D19" w:rsidRDefault="000D5474" w:rsidP="000D5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nebūtų užtikrintas jų suderinamumas su pagrindine Sistema,</w:t>
      </w:r>
    </w:p>
    <w:p w14:paraId="1F16538F" w14:textId="77777777" w:rsidR="000D5474" w:rsidRPr="00337D19" w:rsidRDefault="000D5474" w:rsidP="000D5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nebūtų užtikrinta jų integracija į bendrą realaus laiko veikimo architektūrą,</w:t>
      </w:r>
    </w:p>
    <w:p w14:paraId="36904BDF" w14:textId="77777777" w:rsidR="000D5474" w:rsidRPr="00337D19" w:rsidRDefault="000D5474" w:rsidP="000D5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nebūtų jokio subjekto, atsakingo už visos sistemos veikimą kaip vieneto.</w:t>
      </w:r>
    </w:p>
    <w:p w14:paraId="58BB8952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techninę specifikaciją Sistema turi veikti realiu laiku, apdorodama didelės apimties duomenis (vaizdo, judesio, projekcijų), naudojant specializuotą programinę įrangą ir aparatinę įrangą .</w:t>
      </w:r>
    </w:p>
    <w:p w14:paraId="2D8FEA6E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Todėl net ir formaliai techninius parametrus atitinkantys komponentai iš CPO LT katalogo nėra laikytini funkciškai lygiaverčiais, nes:</w:t>
      </w:r>
    </w:p>
    <w:p w14:paraId="0521370F" w14:textId="77777777" w:rsidR="000D5474" w:rsidRPr="00337D19" w:rsidRDefault="000D5474" w:rsidP="000D54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nėra garantuojamas jų suderinamumas su konkrečia Sistema,</w:t>
      </w:r>
    </w:p>
    <w:p w14:paraId="6649FDA8" w14:textId="77777777" w:rsidR="000D5474" w:rsidRPr="00337D19" w:rsidRDefault="000D5474" w:rsidP="000D54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nėra užtikrinamas stabilus veikimas realiu laiku,</w:t>
      </w:r>
    </w:p>
    <w:p w14:paraId="3F95139D" w14:textId="77777777" w:rsidR="000D5474" w:rsidRPr="00337D19" w:rsidRDefault="000D5474" w:rsidP="000D54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nėra garantuojamas jų pritaikomumas specializuotai programinei įrangai.</w:t>
      </w:r>
    </w:p>
    <w:p w14:paraId="551E31FF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Perkant per skirtingus tiekėjus:</w:t>
      </w:r>
    </w:p>
    <w:p w14:paraId="0270D3D0" w14:textId="77777777" w:rsidR="000D5474" w:rsidRPr="00337D19" w:rsidRDefault="000D5474" w:rsidP="000D54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atsakomybė už sistemos veikimą būtų išskaidyta,</w:t>
      </w:r>
    </w:p>
    <w:p w14:paraId="3D7A93AD" w14:textId="77777777" w:rsidR="000D5474" w:rsidRPr="00337D19" w:rsidRDefault="000D5474" w:rsidP="000D54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perkančioji organizacija turėtų prisiimti integracijos riziką,</w:t>
      </w:r>
    </w:p>
    <w:p w14:paraId="228027C6" w14:textId="77777777" w:rsidR="000D5474" w:rsidRPr="00337D19" w:rsidRDefault="000D5474" w:rsidP="000D54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atsirastų papildoma techninio koordinavimo našta.</w:t>
      </w:r>
    </w:p>
    <w:p w14:paraId="29828BD5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Todėl konstatuotina, kad CPO LT kataloge siūlomi sprendimai neatitinka Perkančiosios organizacijos poreikio įsigyti vientisą, veikiantį technologinį sprendimą, kaip tai suprantama pagal VPĮ 82 straipsnį.</w:t>
      </w:r>
    </w:p>
    <w:p w14:paraId="103B2700" w14:textId="77777777" w:rsidR="000D5474" w:rsidRPr="00337D19" w:rsidRDefault="00000000" w:rsidP="000D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7C40265F">
          <v:rect id="_x0000_i1027" style="width:0;height:1.5pt" o:hralign="center" o:hrstd="t" o:hr="t" fillcolor="#a0a0a0" stroked="f"/>
        </w:pict>
      </w:r>
    </w:p>
    <w:p w14:paraId="4853DC74" w14:textId="77777777" w:rsidR="000D5474" w:rsidRPr="00337D19" w:rsidRDefault="000D5474" w:rsidP="000D5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337D19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3. Dėl projekto įgyvendinimo rizikos</w:t>
      </w:r>
    </w:p>
    <w:p w14:paraId="543D237C" w14:textId="68B42191" w:rsidR="000D5474" w:rsidRPr="00337D19" w:rsidRDefault="00C2563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lt-LT"/>
        </w:rPr>
      </w:pPr>
      <w:r w:rsidRPr="00337D19">
        <w:rPr>
          <w:rFonts w:ascii="Times New Roman" w:hAnsi="Times New Roman" w:cs="Times New Roman"/>
          <w:sz w:val="24"/>
          <w:szCs w:val="24"/>
        </w:rPr>
        <w:t xml:space="preserve">Pirkimas vykdomas įgyvendinant tarptautinį </w:t>
      </w:r>
      <w:proofErr w:type="spellStart"/>
      <w:r w:rsidRPr="00337D19">
        <w:rPr>
          <w:rFonts w:ascii="Times New Roman" w:eastAsia="Times New Roman" w:hAnsi="Times New Roman" w:cs="Times New Roman"/>
          <w:sz w:val="24"/>
          <w:szCs w:val="24"/>
        </w:rPr>
        <w:t>Interreg</w:t>
      </w:r>
      <w:proofErr w:type="spellEnd"/>
      <w:r w:rsidRPr="00337D19">
        <w:rPr>
          <w:rFonts w:ascii="Times New Roman" w:eastAsia="Times New Roman" w:hAnsi="Times New Roman" w:cs="Times New Roman"/>
          <w:sz w:val="24"/>
          <w:szCs w:val="24"/>
        </w:rPr>
        <w:t xml:space="preserve"> VI-A Latvijos ir Lietuvos bendradarbiavimo per sieną programos</w:t>
      </w:r>
      <w:r w:rsidRPr="00337D19">
        <w:rPr>
          <w:rFonts w:ascii="Times New Roman" w:hAnsi="Times New Roman" w:cs="Times New Roman"/>
          <w:sz w:val="24"/>
          <w:szCs w:val="24"/>
        </w:rPr>
        <w:t xml:space="preserve"> finansuojamą projektą</w:t>
      </w:r>
      <w:r w:rsidRPr="00337D19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4887219D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Todėl būtina užtikrinti:</w:t>
      </w:r>
    </w:p>
    <w:p w14:paraId="03216E83" w14:textId="77777777" w:rsidR="000D5474" w:rsidRPr="00337D19" w:rsidRDefault="000D5474" w:rsidP="000D54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savalaikį Sistemos įdiegimą,</w:t>
      </w:r>
    </w:p>
    <w:p w14:paraId="34994F56" w14:textId="77777777" w:rsidR="000D5474" w:rsidRPr="00337D19" w:rsidRDefault="000D5474" w:rsidP="000D54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pilną funkcionalumą nuo eksploatacijos pradžios.</w:t>
      </w:r>
    </w:p>
    <w:p w14:paraId="7885757A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Skaidymas ir kelių tiekėjų dalyvavimas gali lemti:</w:t>
      </w:r>
    </w:p>
    <w:p w14:paraId="32F8B4FE" w14:textId="77777777" w:rsidR="000D5474" w:rsidRPr="00337D19" w:rsidRDefault="000D5474" w:rsidP="000D54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diegimo vėlavimus,</w:t>
      </w:r>
    </w:p>
    <w:p w14:paraId="0A444EDE" w14:textId="77777777" w:rsidR="000D5474" w:rsidRPr="00337D19" w:rsidRDefault="000D5474" w:rsidP="000D54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papildomus derinimo darbus,</w:t>
      </w:r>
    </w:p>
    <w:p w14:paraId="79923EE9" w14:textId="77777777" w:rsidR="000D5474" w:rsidRPr="00337D19" w:rsidRDefault="000D5474" w:rsidP="000D54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sistemos neveikimą pilnu funkcionalumu.</w:t>
      </w:r>
    </w:p>
    <w:p w14:paraId="7A846D8C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Tai gali lemti projekto rodiklių </w:t>
      </w:r>
      <w:proofErr w:type="spellStart"/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nepasiekimą</w:t>
      </w:r>
      <w:proofErr w:type="spellEnd"/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finansavimo praradimo riziką.</w:t>
      </w:r>
    </w:p>
    <w:p w14:paraId="456B8C45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Tokios pasekmės neatitiktų VPĮ 17 straipsnyje įtvirtintų efektyvumo ir racionalumo principų.</w:t>
      </w:r>
    </w:p>
    <w:p w14:paraId="49F10902" w14:textId="77777777" w:rsidR="000D5474" w:rsidRPr="00337D19" w:rsidRDefault="00000000" w:rsidP="000D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440D13C8">
          <v:rect id="_x0000_i1028" style="width:0;height:1.5pt" o:hralign="center" o:hrstd="t" o:hr="t" fillcolor="#a0a0a0" stroked="f"/>
        </w:pict>
      </w:r>
    </w:p>
    <w:p w14:paraId="3EF378AE" w14:textId="77777777" w:rsidR="000D5474" w:rsidRPr="00337D19" w:rsidRDefault="000D5474" w:rsidP="000D5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337D19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4. Dėl ekonominio nepagrįstumo</w:t>
      </w:r>
    </w:p>
    <w:p w14:paraId="1D6974B8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Planuojamo pirkimo vertė yra santykinai nedidelė, o dalis, kurią siūloma įsigyti per CPO LT katalogą, sudaro tik nedidelę visos Sistemos dalį.</w:t>
      </w:r>
    </w:p>
    <w:p w14:paraId="71AF7196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Tokiu atveju:</w:t>
      </w:r>
    </w:p>
    <w:p w14:paraId="72A570EA" w14:textId="77777777" w:rsidR="000D5474" w:rsidRPr="00337D19" w:rsidRDefault="000D5474" w:rsidP="000D54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skaidymas apimtų tik nedidelę vertės dalį,</w:t>
      </w:r>
    </w:p>
    <w:p w14:paraId="4FE9B0BA" w14:textId="77777777" w:rsidR="000D5474" w:rsidRPr="00337D19" w:rsidRDefault="000D5474" w:rsidP="000D54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tačiau sukeltų reikšmingą techninę ir organizacinę riziką visos Sistemos veikimui,</w:t>
      </w:r>
    </w:p>
    <w:p w14:paraId="532DA2D1" w14:textId="77777777" w:rsidR="000D5474" w:rsidRPr="00337D19" w:rsidRDefault="000D5474" w:rsidP="000D54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padidėtų administracinė našta ir procedūrų trukmė.</w:t>
      </w:r>
    </w:p>
    <w:p w14:paraId="18CBFE33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Todėl toks skaidymas būtų neproporcingas siekiamam rezultatui ir neatitiktų:</w:t>
      </w:r>
    </w:p>
    <w:p w14:paraId="64E3AEEF" w14:textId="77777777" w:rsidR="000D5474" w:rsidRPr="00337D19" w:rsidRDefault="000D5474" w:rsidP="000D54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racionalaus lėšų panaudojimo,</w:t>
      </w:r>
    </w:p>
    <w:p w14:paraId="480197AF" w14:textId="230C47C1" w:rsidR="007B251B" w:rsidRPr="00337D19" w:rsidRDefault="000D5474" w:rsidP="007B25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proporcingumo principų.</w:t>
      </w:r>
    </w:p>
    <w:p w14:paraId="5A1AD3F3" w14:textId="77777777" w:rsidR="000D5474" w:rsidRPr="00337D19" w:rsidRDefault="00000000" w:rsidP="000D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44BCB081">
          <v:rect id="_x0000_i1029" style="width:0;height:1.5pt" o:hralign="center" o:hrstd="t" o:hr="t" fillcolor="#a0a0a0" stroked="f"/>
        </w:pict>
      </w:r>
    </w:p>
    <w:p w14:paraId="662F844D" w14:textId="77777777" w:rsidR="00812C6F" w:rsidRDefault="000D5474" w:rsidP="000D5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bookmarkStart w:id="0" w:name="_Hlk228798850"/>
      <w:r w:rsidRPr="004A2391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5. Dėl techninio nesuderinamumo rizikos</w:t>
      </w:r>
      <w:r w:rsidR="00812C6F" w:rsidRPr="004A2391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.</w:t>
      </w:r>
    </w:p>
    <w:bookmarkEnd w:id="0"/>
    <w:p w14:paraId="2A5E4FA9" w14:textId="77777777" w:rsidR="007F53B8" w:rsidRPr="004A2391" w:rsidRDefault="00E4294E" w:rsidP="00D808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2391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Pateikiami  specifinės pirkimo objekto dalys, kurios kelia didžiausią funkcinio nesuderinamumo riziką, dėl kurios nebūtų užtikrintas vientisas ir nenutrūkstamas įsigyjamos virtualios realybės sistemos veikimas</w:t>
      </w:r>
      <w:r w:rsidR="007F53B8" w:rsidRPr="004A23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33565C11" w14:textId="39FFEE1B" w:rsidR="00E4294E" w:rsidRPr="004A2391" w:rsidRDefault="00E4294E" w:rsidP="000D5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2391">
        <w:rPr>
          <w:rFonts w:ascii="Times New Roman" w:eastAsia="Times New Roman" w:hAnsi="Times New Roman" w:cs="Times New Roman"/>
          <w:sz w:val="24"/>
          <w:szCs w:val="24"/>
          <w:lang w:eastAsia="lt-LT"/>
        </w:rPr>
        <w:t>5.2. pozicijose nurodytiems projektoriams keliami reikalavimai, kurių CPO kataloge nėra: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5361"/>
        <w:gridCol w:w="3053"/>
      </w:tblGrid>
      <w:tr w:rsidR="004A2391" w:rsidRPr="004A2391" w14:paraId="06A38B21" w14:textId="77777777" w:rsidTr="00EF72FF">
        <w:tc>
          <w:tcPr>
            <w:tcW w:w="936" w:type="dxa"/>
          </w:tcPr>
          <w:p w14:paraId="279F85FB" w14:textId="77777777" w:rsidR="007F53B8" w:rsidRPr="004A2391" w:rsidRDefault="007F53B8" w:rsidP="00EF72F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A2391">
              <w:rPr>
                <w:rFonts w:ascii="Times New Roman" w:hAnsi="Times New Roman" w:cs="Times New Roman"/>
                <w:b/>
                <w:bCs/>
                <w:lang w:val="lt-LT"/>
              </w:rPr>
              <w:t xml:space="preserve">5.2. </w:t>
            </w:r>
          </w:p>
        </w:tc>
        <w:tc>
          <w:tcPr>
            <w:tcW w:w="5361" w:type="dxa"/>
          </w:tcPr>
          <w:p w14:paraId="2DE3B943" w14:textId="77777777" w:rsidR="007F53B8" w:rsidRPr="004A2391" w:rsidRDefault="007F53B8" w:rsidP="00EF72F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A2391">
              <w:rPr>
                <w:rFonts w:ascii="Times New Roman" w:hAnsi="Times New Roman" w:cs="Times New Roman"/>
                <w:b/>
                <w:bCs/>
                <w:lang w:val="lt-LT"/>
              </w:rPr>
              <w:t>Vaizdo projektorius grindų projekcijai:</w:t>
            </w:r>
          </w:p>
        </w:tc>
        <w:tc>
          <w:tcPr>
            <w:tcW w:w="3053" w:type="dxa"/>
          </w:tcPr>
          <w:p w14:paraId="14471955" w14:textId="77777777" w:rsidR="007F53B8" w:rsidRPr="004A2391" w:rsidRDefault="007F53B8" w:rsidP="00EF72F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4A2391" w:rsidRPr="004A2391" w14:paraId="35BC9268" w14:textId="77777777" w:rsidTr="00EF72FF">
        <w:tc>
          <w:tcPr>
            <w:tcW w:w="936" w:type="dxa"/>
          </w:tcPr>
          <w:p w14:paraId="4B1D1BC6" w14:textId="77777777" w:rsidR="007F53B8" w:rsidRPr="004A2391" w:rsidRDefault="007F53B8" w:rsidP="00EF72F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A2391">
              <w:rPr>
                <w:rFonts w:ascii="Times New Roman" w:hAnsi="Times New Roman" w:cs="Times New Roman"/>
                <w:lang w:val="lt-LT"/>
              </w:rPr>
              <w:t>5.2.1.</w:t>
            </w:r>
          </w:p>
        </w:tc>
        <w:tc>
          <w:tcPr>
            <w:tcW w:w="5361" w:type="dxa"/>
          </w:tcPr>
          <w:p w14:paraId="36BF49E8" w14:textId="77777777" w:rsidR="007F53B8" w:rsidRPr="004A2391" w:rsidRDefault="007F53B8" w:rsidP="00EF72FF">
            <w:pPr>
              <w:rPr>
                <w:rFonts w:ascii="Times New Roman" w:hAnsi="Times New Roman" w:cs="Times New Roman"/>
                <w:lang w:val="lt-LT"/>
              </w:rPr>
            </w:pPr>
            <w:r w:rsidRPr="004A2391">
              <w:rPr>
                <w:rFonts w:ascii="Times New Roman" w:hAnsi="Times New Roman" w:cs="Times New Roman"/>
                <w:lang w:val="lt-LT"/>
              </w:rPr>
              <w:t>Lęšis</w:t>
            </w:r>
          </w:p>
        </w:tc>
        <w:tc>
          <w:tcPr>
            <w:tcW w:w="3053" w:type="dxa"/>
          </w:tcPr>
          <w:p w14:paraId="3A243F9B" w14:textId="77777777" w:rsidR="007F53B8" w:rsidRPr="004A2391" w:rsidRDefault="007F53B8" w:rsidP="00EF72F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lt-LT" w:eastAsia="en-US"/>
                <w14:ligatures w14:val="none"/>
              </w:rPr>
            </w:pPr>
            <w:r w:rsidRPr="004A2391">
              <w:rPr>
                <w:rFonts w:ascii="Times New Roman" w:eastAsia="Times New Roman" w:hAnsi="Times New Roman" w:cs="Times New Roman"/>
                <w:kern w:val="0"/>
                <w:lang w:val="lt-LT" w:eastAsia="en-US"/>
                <w14:ligatures w14:val="none"/>
              </w:rPr>
              <w:t xml:space="preserve">turi būti </w:t>
            </w:r>
            <w:r w:rsidRPr="004A2391">
              <w:rPr>
                <w:rFonts w:ascii="Times New Roman" w:eastAsia="Times New Roman" w:hAnsi="Times New Roman" w:cs="Times New Roman"/>
                <w:bCs/>
                <w:kern w:val="0"/>
                <w:lang w:val="lt-LT" w:eastAsia="en-US"/>
                <w14:ligatures w14:val="none"/>
              </w:rPr>
              <w:t>trumpo projekcijos atstumo (angl. „</w:t>
            </w:r>
            <w:proofErr w:type="spellStart"/>
            <w:r w:rsidRPr="004A2391">
              <w:rPr>
                <w:rFonts w:ascii="Times New Roman" w:eastAsia="Times New Roman" w:hAnsi="Times New Roman" w:cs="Times New Roman"/>
                <w:bCs/>
                <w:kern w:val="0"/>
                <w:lang w:val="lt-LT" w:eastAsia="en-US"/>
                <w14:ligatures w14:val="none"/>
              </w:rPr>
              <w:t>Short</w:t>
            </w:r>
            <w:proofErr w:type="spellEnd"/>
            <w:r w:rsidRPr="004A2391">
              <w:rPr>
                <w:rFonts w:ascii="Times New Roman" w:eastAsia="Times New Roman" w:hAnsi="Times New Roman" w:cs="Times New Roman"/>
                <w:bCs/>
                <w:kern w:val="0"/>
                <w:lang w:val="lt-LT" w:eastAsia="en-US"/>
                <w14:ligatures w14:val="none"/>
              </w:rPr>
              <w:t xml:space="preserve"> </w:t>
            </w:r>
            <w:proofErr w:type="spellStart"/>
            <w:r w:rsidRPr="004A2391">
              <w:rPr>
                <w:rFonts w:ascii="Times New Roman" w:eastAsia="Times New Roman" w:hAnsi="Times New Roman" w:cs="Times New Roman"/>
                <w:bCs/>
                <w:kern w:val="0"/>
                <w:lang w:val="lt-LT" w:eastAsia="en-US"/>
                <w14:ligatures w14:val="none"/>
              </w:rPr>
              <w:t>Throw</w:t>
            </w:r>
            <w:proofErr w:type="spellEnd"/>
            <w:r w:rsidRPr="004A2391">
              <w:rPr>
                <w:rFonts w:ascii="Times New Roman" w:eastAsia="Times New Roman" w:hAnsi="Times New Roman" w:cs="Times New Roman"/>
                <w:bCs/>
                <w:kern w:val="0"/>
                <w:lang w:val="lt-LT" w:eastAsia="en-US"/>
                <w14:ligatures w14:val="none"/>
              </w:rPr>
              <w:t>“) tipo</w:t>
            </w:r>
            <w:r w:rsidRPr="004A2391">
              <w:rPr>
                <w:rFonts w:ascii="Times New Roman" w:eastAsia="Times New Roman" w:hAnsi="Times New Roman" w:cs="Times New Roman"/>
                <w:kern w:val="0"/>
                <w:lang w:val="lt-LT" w:eastAsia="en-US"/>
                <w14:ligatures w14:val="none"/>
              </w:rPr>
              <w:t>, leidžiantis formuoti didelį vaizdą iš nedidelio atstumo iki projekcinio paviršiaus.</w:t>
            </w:r>
          </w:p>
          <w:p w14:paraId="63830DFD" w14:textId="77777777" w:rsidR="004C3750" w:rsidRPr="004A2391" w:rsidRDefault="004C3750" w:rsidP="00EF72FF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5E9E6E0C" w14:textId="5F1BC7FC" w:rsidR="00812C6F" w:rsidRPr="004A2391" w:rsidRDefault="007F53B8" w:rsidP="000D5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2391">
        <w:rPr>
          <w:rFonts w:ascii="Times New Roman" w:eastAsia="Times New Roman" w:hAnsi="Times New Roman" w:cs="Times New Roman"/>
          <w:sz w:val="24"/>
          <w:szCs w:val="24"/>
          <w:lang w:eastAsia="lt-LT"/>
        </w:rPr>
        <w:t>6 punkte nurodytoms vaizdo kameroms CPO kataloge nėra šių reikalavimų: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5361"/>
        <w:gridCol w:w="3053"/>
      </w:tblGrid>
      <w:tr w:rsidR="004A2391" w:rsidRPr="004A2391" w14:paraId="7A44ED61" w14:textId="77777777" w:rsidTr="00EF72FF">
        <w:tc>
          <w:tcPr>
            <w:tcW w:w="936" w:type="dxa"/>
          </w:tcPr>
          <w:p w14:paraId="6A5E8783" w14:textId="77777777" w:rsidR="007F53B8" w:rsidRPr="004A2391" w:rsidRDefault="007F53B8" w:rsidP="00EF72F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A2391">
              <w:rPr>
                <w:rFonts w:ascii="Times New Roman" w:hAnsi="Times New Roman" w:cs="Times New Roman"/>
                <w:lang w:val="lt-LT"/>
              </w:rPr>
              <w:t xml:space="preserve">6. </w:t>
            </w:r>
          </w:p>
        </w:tc>
        <w:tc>
          <w:tcPr>
            <w:tcW w:w="5361" w:type="dxa"/>
          </w:tcPr>
          <w:p w14:paraId="4781A899" w14:textId="77777777" w:rsidR="007F53B8" w:rsidRPr="004A2391" w:rsidRDefault="007F53B8" w:rsidP="00EF72FF">
            <w:pPr>
              <w:rPr>
                <w:rFonts w:ascii="Times New Roman" w:hAnsi="Times New Roman" w:cs="Times New Roman"/>
                <w:lang w:val="lt-LT"/>
              </w:rPr>
            </w:pPr>
            <w:r w:rsidRPr="004A2391">
              <w:rPr>
                <w:rFonts w:ascii="Times New Roman" w:hAnsi="Times New Roman" w:cs="Times New Roman"/>
                <w:b/>
                <w:lang w:val="lt-LT"/>
              </w:rPr>
              <w:t>Kompiuterio (</w:t>
            </w:r>
            <w:proofErr w:type="spellStart"/>
            <w:r w:rsidRPr="004A2391">
              <w:rPr>
                <w:rFonts w:ascii="Times New Roman" w:hAnsi="Times New Roman" w:cs="Times New Roman"/>
                <w:b/>
                <w:lang w:val="lt-LT"/>
              </w:rPr>
              <w:t>Web</w:t>
            </w:r>
            <w:proofErr w:type="spellEnd"/>
            <w:r w:rsidRPr="004A2391">
              <w:rPr>
                <w:rFonts w:ascii="Times New Roman" w:hAnsi="Times New Roman" w:cs="Times New Roman"/>
                <w:b/>
                <w:lang w:val="lt-LT"/>
              </w:rPr>
              <w:t>) kameros</w:t>
            </w:r>
            <w:r w:rsidRPr="004A239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A2391">
              <w:rPr>
                <w:rFonts w:ascii="Times New Roman" w:hAnsi="Times New Roman" w:cs="Times New Roman"/>
                <w:b/>
                <w:bCs/>
                <w:lang w:val="lt-LT"/>
              </w:rPr>
              <w:t>techninė specifikacija:</w:t>
            </w:r>
          </w:p>
        </w:tc>
        <w:tc>
          <w:tcPr>
            <w:tcW w:w="3053" w:type="dxa"/>
          </w:tcPr>
          <w:p w14:paraId="542DC0A9" w14:textId="77777777" w:rsidR="007F53B8" w:rsidRPr="004A2391" w:rsidRDefault="007F53B8" w:rsidP="00EF72F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A2391" w:rsidRPr="004A2391" w14:paraId="6D70B2F4" w14:textId="77777777" w:rsidTr="00EF72FF">
        <w:tc>
          <w:tcPr>
            <w:tcW w:w="936" w:type="dxa"/>
          </w:tcPr>
          <w:p w14:paraId="38F82B71" w14:textId="77777777" w:rsidR="007F53B8" w:rsidRPr="004A2391" w:rsidRDefault="007F53B8" w:rsidP="00EF72F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A2391">
              <w:rPr>
                <w:rFonts w:ascii="Times New Roman" w:hAnsi="Times New Roman" w:cs="Times New Roman"/>
                <w:lang w:val="lt-LT"/>
              </w:rPr>
              <w:t>6.2.</w:t>
            </w:r>
          </w:p>
        </w:tc>
        <w:tc>
          <w:tcPr>
            <w:tcW w:w="5361" w:type="dxa"/>
          </w:tcPr>
          <w:p w14:paraId="23A75349" w14:textId="77777777" w:rsidR="007F53B8" w:rsidRPr="004A2391" w:rsidRDefault="007F53B8" w:rsidP="00EF72FF">
            <w:pPr>
              <w:rPr>
                <w:rFonts w:ascii="Times New Roman" w:hAnsi="Times New Roman" w:cs="Times New Roman"/>
                <w:lang w:val="lt-LT"/>
              </w:rPr>
            </w:pPr>
            <w:r w:rsidRPr="004A2391">
              <w:rPr>
                <w:rFonts w:ascii="Times New Roman" w:hAnsi="Times New Roman" w:cs="Times New Roman"/>
                <w:lang w:val="lt-LT"/>
              </w:rPr>
              <w:t>Kadrų dažnis</w:t>
            </w:r>
          </w:p>
        </w:tc>
        <w:tc>
          <w:tcPr>
            <w:tcW w:w="3053" w:type="dxa"/>
          </w:tcPr>
          <w:p w14:paraId="3CB6979F" w14:textId="77777777" w:rsidR="007F53B8" w:rsidRPr="004A2391" w:rsidRDefault="007F53B8" w:rsidP="00EF72FF">
            <w:pPr>
              <w:rPr>
                <w:rFonts w:ascii="Times New Roman" w:hAnsi="Times New Roman" w:cs="Times New Roman"/>
                <w:lang w:val="lt-LT"/>
              </w:rPr>
            </w:pPr>
            <w:r w:rsidRPr="004A2391">
              <w:rPr>
                <w:rFonts w:ascii="Times New Roman" w:hAnsi="Times New Roman" w:cs="Times New Roman"/>
                <w:lang w:val="lt-LT"/>
              </w:rPr>
              <w:t xml:space="preserve">ne mažiau nei 30 </w:t>
            </w:r>
            <w:proofErr w:type="spellStart"/>
            <w:r w:rsidRPr="004A2391">
              <w:rPr>
                <w:rFonts w:ascii="Times New Roman" w:hAnsi="Times New Roman" w:cs="Times New Roman"/>
                <w:lang w:val="lt-LT"/>
              </w:rPr>
              <w:t>fps</w:t>
            </w:r>
            <w:proofErr w:type="spellEnd"/>
          </w:p>
          <w:p w14:paraId="6532EB10" w14:textId="77777777" w:rsidR="004C3750" w:rsidRPr="004A2391" w:rsidRDefault="004C3750" w:rsidP="00EF72F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A2391" w:rsidRPr="004A2391" w14:paraId="6E3676D1" w14:textId="77777777" w:rsidTr="00EF72FF">
        <w:tc>
          <w:tcPr>
            <w:tcW w:w="936" w:type="dxa"/>
          </w:tcPr>
          <w:p w14:paraId="47309D75" w14:textId="77777777" w:rsidR="007F53B8" w:rsidRPr="004A2391" w:rsidRDefault="007F53B8" w:rsidP="00EF72F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A2391">
              <w:rPr>
                <w:rFonts w:ascii="Times New Roman" w:hAnsi="Times New Roman" w:cs="Times New Roman"/>
                <w:lang w:val="lt-LT"/>
              </w:rPr>
              <w:t>6.4.</w:t>
            </w:r>
          </w:p>
        </w:tc>
        <w:tc>
          <w:tcPr>
            <w:tcW w:w="5361" w:type="dxa"/>
          </w:tcPr>
          <w:p w14:paraId="2F1577C8" w14:textId="77777777" w:rsidR="007F53B8" w:rsidRPr="004A2391" w:rsidRDefault="007F53B8" w:rsidP="00EF72FF">
            <w:pPr>
              <w:rPr>
                <w:rFonts w:ascii="Times New Roman" w:hAnsi="Times New Roman" w:cs="Times New Roman"/>
                <w:lang w:val="lt-LT"/>
              </w:rPr>
            </w:pPr>
            <w:r w:rsidRPr="004A2391">
              <w:rPr>
                <w:rFonts w:ascii="Times New Roman" w:hAnsi="Times New Roman" w:cs="Times New Roman"/>
                <w:lang w:val="lt-LT"/>
              </w:rPr>
              <w:t>Mikrofonai</w:t>
            </w:r>
          </w:p>
        </w:tc>
        <w:tc>
          <w:tcPr>
            <w:tcW w:w="3053" w:type="dxa"/>
          </w:tcPr>
          <w:p w14:paraId="0CAE5A18" w14:textId="77777777" w:rsidR="007F53B8" w:rsidRPr="004A2391" w:rsidRDefault="007F53B8" w:rsidP="00EF72FF">
            <w:pPr>
              <w:tabs>
                <w:tab w:val="left" w:pos="501"/>
              </w:tabs>
              <w:jc w:val="both"/>
              <w:rPr>
                <w:rFonts w:ascii="Times New Roman" w:eastAsia="Calibri" w:hAnsi="Times New Roman" w:cs="Times New Roman"/>
                <w:iCs/>
                <w:lang w:val="lt-LT" w:eastAsia="lt-LT"/>
              </w:rPr>
            </w:pPr>
            <w:r w:rsidRPr="004A2391">
              <w:rPr>
                <w:rFonts w:ascii="Times New Roman" w:eastAsia="Calibri" w:hAnsi="Times New Roman" w:cs="Times New Roman"/>
                <w:iCs/>
                <w:lang w:val="lt-LT" w:eastAsia="lt-LT"/>
              </w:rPr>
              <w:t>Turi turėti ne mažiau kaip vieną mikrofoną</w:t>
            </w:r>
          </w:p>
          <w:p w14:paraId="65A10B2C" w14:textId="77777777" w:rsidR="004C3750" w:rsidRPr="004A2391" w:rsidRDefault="004C3750" w:rsidP="00EF72FF">
            <w:pPr>
              <w:tabs>
                <w:tab w:val="left" w:pos="501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F53B8" w:rsidRPr="004A2391" w14:paraId="3CDB7143" w14:textId="77777777" w:rsidTr="00EF72FF">
        <w:tc>
          <w:tcPr>
            <w:tcW w:w="936" w:type="dxa"/>
          </w:tcPr>
          <w:p w14:paraId="3A7915FB" w14:textId="77777777" w:rsidR="007F53B8" w:rsidRPr="004A2391" w:rsidRDefault="007F53B8" w:rsidP="00EF72F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A2391">
              <w:rPr>
                <w:rFonts w:ascii="Times New Roman" w:hAnsi="Times New Roman" w:cs="Times New Roman"/>
                <w:lang w:val="lt-LT"/>
              </w:rPr>
              <w:t>6.5.</w:t>
            </w:r>
          </w:p>
        </w:tc>
        <w:tc>
          <w:tcPr>
            <w:tcW w:w="5361" w:type="dxa"/>
          </w:tcPr>
          <w:p w14:paraId="524D00F2" w14:textId="77777777" w:rsidR="007F53B8" w:rsidRPr="004A2391" w:rsidRDefault="007F53B8" w:rsidP="00EF72FF">
            <w:pPr>
              <w:rPr>
                <w:rFonts w:ascii="Times New Roman" w:hAnsi="Times New Roman" w:cs="Times New Roman"/>
                <w:lang w:val="lt-LT"/>
              </w:rPr>
            </w:pPr>
            <w:r w:rsidRPr="004A2391">
              <w:rPr>
                <w:rFonts w:ascii="Times New Roman" w:hAnsi="Times New Roman" w:cs="Times New Roman"/>
                <w:lang w:val="lt-LT"/>
              </w:rPr>
              <w:t>Sąsaja</w:t>
            </w:r>
          </w:p>
        </w:tc>
        <w:tc>
          <w:tcPr>
            <w:tcW w:w="3053" w:type="dxa"/>
          </w:tcPr>
          <w:p w14:paraId="2D48853A" w14:textId="77777777" w:rsidR="007F53B8" w:rsidRPr="004A2391" w:rsidRDefault="007F53B8" w:rsidP="00EF72FF">
            <w:pPr>
              <w:tabs>
                <w:tab w:val="left" w:pos="501"/>
              </w:tabs>
              <w:jc w:val="both"/>
              <w:rPr>
                <w:rFonts w:ascii="Times New Roman" w:eastAsia="Calibri" w:hAnsi="Times New Roman" w:cs="Times New Roman"/>
                <w:iCs/>
                <w:lang w:eastAsia="lt-LT"/>
              </w:rPr>
            </w:pPr>
            <w:r w:rsidRPr="004A2391">
              <w:rPr>
                <w:rFonts w:ascii="Times New Roman" w:eastAsia="Calibri" w:hAnsi="Times New Roman" w:cs="Times New Roman"/>
                <w:iCs/>
                <w:lang w:eastAsia="lt-LT"/>
              </w:rPr>
              <w:t xml:space="preserve">ne </w:t>
            </w:r>
            <w:proofErr w:type="spellStart"/>
            <w:r w:rsidRPr="004A2391">
              <w:rPr>
                <w:rFonts w:ascii="Times New Roman" w:eastAsia="Calibri" w:hAnsi="Times New Roman" w:cs="Times New Roman"/>
                <w:iCs/>
                <w:lang w:eastAsia="lt-LT"/>
              </w:rPr>
              <w:t>blogesnė</w:t>
            </w:r>
            <w:proofErr w:type="spellEnd"/>
            <w:r w:rsidRPr="004A2391">
              <w:rPr>
                <w:rFonts w:ascii="Times New Roman" w:eastAsia="Calibri" w:hAnsi="Times New Roman" w:cs="Times New Roman"/>
                <w:iCs/>
                <w:lang w:eastAsia="lt-LT"/>
              </w:rPr>
              <w:t xml:space="preserve"> </w:t>
            </w:r>
            <w:proofErr w:type="spellStart"/>
            <w:r w:rsidRPr="004A2391">
              <w:rPr>
                <w:rFonts w:ascii="Times New Roman" w:eastAsia="Calibri" w:hAnsi="Times New Roman" w:cs="Times New Roman"/>
                <w:iCs/>
                <w:lang w:eastAsia="lt-LT"/>
              </w:rPr>
              <w:t>negu</w:t>
            </w:r>
            <w:proofErr w:type="spellEnd"/>
            <w:r w:rsidRPr="004A2391">
              <w:rPr>
                <w:rFonts w:ascii="Times New Roman" w:eastAsia="Calibri" w:hAnsi="Times New Roman" w:cs="Times New Roman"/>
                <w:iCs/>
                <w:lang w:eastAsia="lt-LT"/>
              </w:rPr>
              <w:t xml:space="preserve"> USB 2.0</w:t>
            </w:r>
          </w:p>
          <w:p w14:paraId="6F2A17AE" w14:textId="77777777" w:rsidR="004C3750" w:rsidRPr="004A2391" w:rsidRDefault="004C3750" w:rsidP="00EF72FF">
            <w:pPr>
              <w:tabs>
                <w:tab w:val="left" w:pos="501"/>
              </w:tabs>
              <w:jc w:val="both"/>
              <w:rPr>
                <w:rFonts w:ascii="Times New Roman" w:eastAsia="Calibri" w:hAnsi="Times New Roman" w:cs="Times New Roman"/>
                <w:iCs/>
                <w:lang w:val="lt-LT" w:eastAsia="lt-LT"/>
              </w:rPr>
            </w:pPr>
          </w:p>
        </w:tc>
      </w:tr>
    </w:tbl>
    <w:p w14:paraId="2EC3DEF2" w14:textId="77777777" w:rsidR="00A0403C" w:rsidRPr="004A2391" w:rsidRDefault="00A0403C" w:rsidP="000D5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789049" w14:textId="2B4CC661" w:rsidR="007F53B8" w:rsidRPr="004A2391" w:rsidRDefault="00E91502" w:rsidP="000D5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2391">
        <w:rPr>
          <w:rFonts w:ascii="Times New Roman" w:eastAsia="Times New Roman" w:hAnsi="Times New Roman" w:cs="Times New Roman"/>
          <w:sz w:val="24"/>
          <w:szCs w:val="24"/>
          <w:lang w:eastAsia="lt-LT"/>
        </w:rPr>
        <w:t>7 punkte nurodytam maršrutizatoriui kataloge nėra šio reikalavimo: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5361"/>
        <w:gridCol w:w="3053"/>
      </w:tblGrid>
      <w:tr w:rsidR="004A2391" w:rsidRPr="004A2391" w14:paraId="3BC99378" w14:textId="77777777" w:rsidTr="00EF72FF">
        <w:tc>
          <w:tcPr>
            <w:tcW w:w="936" w:type="dxa"/>
          </w:tcPr>
          <w:p w14:paraId="6DE5D207" w14:textId="77777777" w:rsidR="00E91502" w:rsidRPr="004A2391" w:rsidRDefault="00E91502" w:rsidP="00EF72F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A2391">
              <w:rPr>
                <w:rFonts w:ascii="Times New Roman" w:hAnsi="Times New Roman" w:cs="Times New Roman"/>
                <w:lang w:val="lt-LT"/>
              </w:rPr>
              <w:lastRenderedPageBreak/>
              <w:t>7. 2.</w:t>
            </w:r>
          </w:p>
        </w:tc>
        <w:tc>
          <w:tcPr>
            <w:tcW w:w="5361" w:type="dxa"/>
          </w:tcPr>
          <w:p w14:paraId="24B74271" w14:textId="77777777" w:rsidR="00E91502" w:rsidRPr="004A2391" w:rsidRDefault="00E91502" w:rsidP="00EF72FF">
            <w:pPr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4A2391">
              <w:rPr>
                <w:rFonts w:ascii="Times New Roman" w:hAnsi="Times New Roman" w:cs="Times New Roman"/>
                <w:lang w:val="lt-LT"/>
              </w:rPr>
              <w:t>Operacinė sistema</w:t>
            </w:r>
          </w:p>
        </w:tc>
        <w:tc>
          <w:tcPr>
            <w:tcW w:w="3053" w:type="dxa"/>
          </w:tcPr>
          <w:p w14:paraId="764FFA72" w14:textId="77777777" w:rsidR="00E91502" w:rsidRPr="004A2391" w:rsidRDefault="00E91502" w:rsidP="00EF72FF">
            <w:pPr>
              <w:pStyle w:val="ListParagraph"/>
              <w:tabs>
                <w:tab w:val="left" w:pos="426"/>
              </w:tabs>
              <w:spacing w:before="100" w:beforeAutospacing="1" w:after="100" w:afterAutospacing="1"/>
              <w:ind w:left="96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proofErr w:type="spellStart"/>
            <w:r w:rsidRPr="004A2391">
              <w:rPr>
                <w:rFonts w:ascii="Times New Roman" w:hAnsi="Times New Roman" w:cs="Times New Roman"/>
                <w:lang w:val="lt-LT"/>
              </w:rPr>
              <w:t>OpenWrt</w:t>
            </w:r>
            <w:proofErr w:type="spellEnd"/>
            <w:r w:rsidRPr="004A2391">
              <w:rPr>
                <w:rFonts w:ascii="Times New Roman" w:hAnsi="Times New Roman" w:cs="Times New Roman"/>
                <w:bCs/>
                <w:lang w:val="lt-LT"/>
              </w:rPr>
              <w:t xml:space="preserve"> (arba lygiavertė), iš anksto įdiegta.</w:t>
            </w:r>
          </w:p>
          <w:p w14:paraId="257CB21C" w14:textId="77777777" w:rsidR="004C3750" w:rsidRPr="004A2391" w:rsidRDefault="004C3750" w:rsidP="00EF72FF">
            <w:pPr>
              <w:pStyle w:val="ListParagraph"/>
              <w:tabs>
                <w:tab w:val="left" w:pos="426"/>
              </w:tabs>
              <w:spacing w:before="100" w:beforeAutospacing="1" w:after="100" w:afterAutospacing="1"/>
              <w:ind w:left="96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</w:tbl>
    <w:p w14:paraId="5D6E5CAA" w14:textId="24A686EE" w:rsidR="00E91502" w:rsidRPr="004A2391" w:rsidRDefault="00EB1A17" w:rsidP="000D5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2391">
        <w:rPr>
          <w:rFonts w:ascii="Times New Roman" w:eastAsia="Times New Roman" w:hAnsi="Times New Roman" w:cs="Times New Roman"/>
          <w:sz w:val="24"/>
          <w:szCs w:val="24"/>
          <w:lang w:eastAsia="lt-LT"/>
        </w:rPr>
        <w:t>9 punkte nurodytos sujungimų stotelės kataloge nėra.</w:t>
      </w:r>
    </w:p>
    <w:p w14:paraId="7905FF0A" w14:textId="77777777" w:rsidR="00E91502" w:rsidRPr="00812C6F" w:rsidRDefault="00E91502" w:rsidP="000D5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lt-LT"/>
        </w:rPr>
      </w:pPr>
    </w:p>
    <w:p w14:paraId="4558D5E8" w14:textId="7D5518DD" w:rsidR="000D5474" w:rsidRPr="00337D19" w:rsidRDefault="003A15AF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Taip pat p</w:t>
      </w:r>
      <w:r w:rsidR="000D5474"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agal techninę specifikaciją Sistemos valdymui skirtas mini kompiuteris turi užtikrinti:</w:t>
      </w:r>
    </w:p>
    <w:p w14:paraId="7C1308C8" w14:textId="77777777" w:rsidR="000D5474" w:rsidRPr="00337D19" w:rsidRDefault="000D5474" w:rsidP="000D54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dedikuotos vaizdo plokštės naudojimą realaus laiko 3D vaizdo apdorojimui,</w:t>
      </w:r>
    </w:p>
    <w:p w14:paraId="0144E941" w14:textId="77777777" w:rsidR="000D5474" w:rsidRPr="00337D19" w:rsidRDefault="000D5474" w:rsidP="000D54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dirbtinės regos algoritmų veikimą,</w:t>
      </w:r>
    </w:p>
    <w:p w14:paraId="4BB51B2F" w14:textId="77777777" w:rsidR="000D5474" w:rsidRPr="00337D19" w:rsidRDefault="000D5474" w:rsidP="000D54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kelių įrenginių (jutiklių, projektorių) sinchroninį veikimą,</w:t>
      </w:r>
    </w:p>
    <w:p w14:paraId="7DE0B93B" w14:textId="77777777" w:rsidR="000D5474" w:rsidRPr="00337D19" w:rsidRDefault="000D5474" w:rsidP="000D54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darbą su specifine operacine sistema (Linux),</w:t>
      </w:r>
    </w:p>
    <w:p w14:paraId="312F0BF6" w14:textId="77777777" w:rsidR="000D5474" w:rsidRPr="00337D19" w:rsidRDefault="000D5474" w:rsidP="000D54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didelės spartos duomenų perdavimą realiu laiku .</w:t>
      </w:r>
    </w:p>
    <w:p w14:paraId="74EABC33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Tuo tarpu CPO LT kataloge siūlomi įrenginiai:</w:t>
      </w:r>
    </w:p>
    <w:p w14:paraId="6C42D694" w14:textId="77777777" w:rsidR="000D5474" w:rsidRPr="00337D19" w:rsidRDefault="000D5474" w:rsidP="000D54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dažnai komplektuojami su integruotomis vaizdo plokštėmis,</w:t>
      </w:r>
    </w:p>
    <w:p w14:paraId="5B2ED4E4" w14:textId="77777777" w:rsidR="000D5474" w:rsidRPr="00337D19" w:rsidRDefault="000D5474" w:rsidP="000D54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nėra pritaikyti realaus laiko 3D ir dirbtinės regos užduotims,</w:t>
      </w:r>
    </w:p>
    <w:p w14:paraId="2EAA02AD" w14:textId="77777777" w:rsidR="000D5474" w:rsidRPr="00337D19" w:rsidRDefault="000D5474" w:rsidP="000D54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neturi garantuoto suderinamumo su specializuota programine įranga,</w:t>
      </w:r>
    </w:p>
    <w:p w14:paraId="4B356423" w14:textId="77777777" w:rsidR="000D5474" w:rsidRPr="00337D19" w:rsidRDefault="000D5474" w:rsidP="000D54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tiekiami su standartinėmis operacinėmis sistemomis, kurių keitimas gali būti ribojamas.</w:t>
      </w:r>
    </w:p>
    <w:p w14:paraId="5A4F82E2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Tai reiškia, kad net formaliai techninius parametrus atitinkantys komponentai nėra funkciškai lygiaverčiai Sistemos veikimo kontekste.</w:t>
      </w:r>
    </w:p>
    <w:p w14:paraId="375CEEB8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Todėl klausimas turi būti formuluojamas ne:</w:t>
      </w: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„ar galima įsigyti komponentus atskirai?“,</w:t>
      </w:r>
    </w:p>
    <w:p w14:paraId="033EE1CA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bet:</w:t>
      </w: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„ar atskirai įsigyti komponentai garantuotai veiks kaip viena realaus laiko reabilitacijos sistema?“</w:t>
      </w:r>
    </w:p>
    <w:p w14:paraId="1E68A6CD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Perkančioji organizacija pagrįstai konstatuoja, kad tokios garantijos nėra.</w:t>
      </w:r>
    </w:p>
    <w:p w14:paraId="2FD3C498" w14:textId="77777777" w:rsidR="000D5474" w:rsidRPr="00337D19" w:rsidRDefault="00000000" w:rsidP="000D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15CC1E55">
          <v:rect id="_x0000_i1030" style="width:0;height:1.5pt" o:hralign="center" o:hrstd="t" o:hr="t" fillcolor="#a0a0a0" stroked="f"/>
        </w:pict>
      </w:r>
    </w:p>
    <w:p w14:paraId="6A29B596" w14:textId="77777777" w:rsidR="000D5474" w:rsidRPr="00337D19" w:rsidRDefault="000D5474" w:rsidP="000D5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337D19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6. Išvada</w:t>
      </w:r>
    </w:p>
    <w:p w14:paraId="5D282870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Atsižvelgiant į:</w:t>
      </w:r>
    </w:p>
    <w:p w14:paraId="68A42E92" w14:textId="77777777" w:rsidR="000D5474" w:rsidRPr="00337D19" w:rsidRDefault="000D5474" w:rsidP="000D54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Sistemos technologinį integralumą,</w:t>
      </w:r>
    </w:p>
    <w:p w14:paraId="7D9B87BA" w14:textId="77777777" w:rsidR="000D5474" w:rsidRPr="00337D19" w:rsidRDefault="000D5474" w:rsidP="000D54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būtinybę užtikrinti realaus laiko veikimą,</w:t>
      </w:r>
    </w:p>
    <w:p w14:paraId="52B2F1F7" w14:textId="77777777" w:rsidR="000D5474" w:rsidRPr="00337D19" w:rsidRDefault="000D5474" w:rsidP="000D54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vieno tiekėjo atsakomybės būtinybę,</w:t>
      </w:r>
    </w:p>
    <w:p w14:paraId="35F97343" w14:textId="77777777" w:rsidR="000D5474" w:rsidRPr="00337D19" w:rsidRDefault="000D5474" w:rsidP="000D54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projekto įgyvendinimo rizikas,</w:t>
      </w:r>
    </w:p>
    <w:p w14:paraId="3DC7A5B6" w14:textId="77777777" w:rsidR="000D5474" w:rsidRPr="00337D19" w:rsidRDefault="000D5474" w:rsidP="000D54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ekonominį </w:t>
      </w:r>
      <w:proofErr w:type="spellStart"/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neproporcingumą</w:t>
      </w:r>
      <w:proofErr w:type="spellEnd"/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14:paraId="2F2CFED3" w14:textId="77777777" w:rsidR="000D5474" w:rsidRPr="00337D19" w:rsidRDefault="000D5474" w:rsidP="000D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darytina išvada, kad:</w:t>
      </w:r>
    </w:p>
    <w:p w14:paraId="6C38B7F8" w14:textId="77777777" w:rsidR="000D5474" w:rsidRPr="00337D19" w:rsidRDefault="000D5474" w:rsidP="000D54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pirkimo objektas yra funkciškai nedalomas,</w:t>
      </w:r>
    </w:p>
    <w:p w14:paraId="56F6A4B2" w14:textId="77777777" w:rsidR="000D5474" w:rsidRPr="00337D19" w:rsidRDefault="000D5474" w:rsidP="000D54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jo skaidymas būtų dirbtinis ir techniškai nepagrįstas,</w:t>
      </w:r>
    </w:p>
    <w:p w14:paraId="4F192764" w14:textId="77777777" w:rsidR="000D5474" w:rsidRPr="00337D19" w:rsidRDefault="000D5474" w:rsidP="000D54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CPO LT katalogo sprendimai neatitinka Perkančiosios organizacijos poreikio,</w:t>
      </w:r>
    </w:p>
    <w:p w14:paraId="1309024B" w14:textId="77777777" w:rsidR="000D5474" w:rsidRPr="00337D19" w:rsidRDefault="000D5474" w:rsidP="000D54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D19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pirkimas pagrįstai vykdomas kaip vientisos sistemos įsigijimas.</w:t>
      </w:r>
    </w:p>
    <w:p w14:paraId="257CE340" w14:textId="00DAE01B" w:rsidR="00A2236D" w:rsidRPr="001B1FC2" w:rsidRDefault="00000000" w:rsidP="001B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52B451B5">
          <v:rect id="_x0000_i1031" style="width:0;height:1.5pt" o:hralign="center" o:hrstd="t" o:hr="t" fillcolor="#a0a0a0" stroked="f"/>
        </w:pict>
      </w:r>
    </w:p>
    <w:sectPr w:rsidR="00A2236D" w:rsidRPr="001B1FC2" w:rsidSect="00823D2B">
      <w:pgSz w:w="11906" w:h="16838" w:code="9"/>
      <w:pgMar w:top="426" w:right="567" w:bottom="1134" w:left="1701" w:header="567" w:footer="567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749"/>
    <w:multiLevelType w:val="multilevel"/>
    <w:tmpl w:val="1DE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A49B6"/>
    <w:multiLevelType w:val="multilevel"/>
    <w:tmpl w:val="0EDE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B527A"/>
    <w:multiLevelType w:val="multilevel"/>
    <w:tmpl w:val="AE3E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61441"/>
    <w:multiLevelType w:val="multilevel"/>
    <w:tmpl w:val="8B1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F0AF9"/>
    <w:multiLevelType w:val="multilevel"/>
    <w:tmpl w:val="4E68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60184"/>
    <w:multiLevelType w:val="multilevel"/>
    <w:tmpl w:val="9026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14906"/>
    <w:multiLevelType w:val="multilevel"/>
    <w:tmpl w:val="5B6E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2403F"/>
    <w:multiLevelType w:val="multilevel"/>
    <w:tmpl w:val="E71E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C6374"/>
    <w:multiLevelType w:val="multilevel"/>
    <w:tmpl w:val="40E8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B5B4D"/>
    <w:multiLevelType w:val="multilevel"/>
    <w:tmpl w:val="CB1A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D194E"/>
    <w:multiLevelType w:val="multilevel"/>
    <w:tmpl w:val="F8D4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93D6A"/>
    <w:multiLevelType w:val="multilevel"/>
    <w:tmpl w:val="874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852474"/>
    <w:multiLevelType w:val="multilevel"/>
    <w:tmpl w:val="7AB4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192982"/>
    <w:multiLevelType w:val="multilevel"/>
    <w:tmpl w:val="4676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0D1124"/>
    <w:multiLevelType w:val="multilevel"/>
    <w:tmpl w:val="A5A0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601508">
    <w:abstractNumId w:val="9"/>
  </w:num>
  <w:num w:numId="2" w16cid:durableId="948777728">
    <w:abstractNumId w:val="6"/>
  </w:num>
  <w:num w:numId="3" w16cid:durableId="773672515">
    <w:abstractNumId w:val="8"/>
  </w:num>
  <w:num w:numId="4" w16cid:durableId="1014797">
    <w:abstractNumId w:val="4"/>
  </w:num>
  <w:num w:numId="5" w16cid:durableId="1666980524">
    <w:abstractNumId w:val="11"/>
  </w:num>
  <w:num w:numId="6" w16cid:durableId="1377975276">
    <w:abstractNumId w:val="14"/>
  </w:num>
  <w:num w:numId="7" w16cid:durableId="1333678338">
    <w:abstractNumId w:val="3"/>
  </w:num>
  <w:num w:numId="8" w16cid:durableId="1313752622">
    <w:abstractNumId w:val="2"/>
  </w:num>
  <w:num w:numId="9" w16cid:durableId="683167179">
    <w:abstractNumId w:val="5"/>
  </w:num>
  <w:num w:numId="10" w16cid:durableId="2088725463">
    <w:abstractNumId w:val="7"/>
  </w:num>
  <w:num w:numId="11" w16cid:durableId="871067975">
    <w:abstractNumId w:val="13"/>
  </w:num>
  <w:num w:numId="12" w16cid:durableId="251087014">
    <w:abstractNumId w:val="0"/>
  </w:num>
  <w:num w:numId="13" w16cid:durableId="707530596">
    <w:abstractNumId w:val="10"/>
  </w:num>
  <w:num w:numId="14" w16cid:durableId="296641264">
    <w:abstractNumId w:val="1"/>
  </w:num>
  <w:num w:numId="15" w16cid:durableId="17468736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74"/>
    <w:rsid w:val="000D5474"/>
    <w:rsid w:val="001B1FC2"/>
    <w:rsid w:val="0027099D"/>
    <w:rsid w:val="00337D19"/>
    <w:rsid w:val="00366CA1"/>
    <w:rsid w:val="00370A01"/>
    <w:rsid w:val="003A15AF"/>
    <w:rsid w:val="00471246"/>
    <w:rsid w:val="004A2391"/>
    <w:rsid w:val="004C3750"/>
    <w:rsid w:val="007B251B"/>
    <w:rsid w:val="007F53B8"/>
    <w:rsid w:val="00812C6F"/>
    <w:rsid w:val="00823D2B"/>
    <w:rsid w:val="00960A77"/>
    <w:rsid w:val="00A0403C"/>
    <w:rsid w:val="00A2236D"/>
    <w:rsid w:val="00AC33C4"/>
    <w:rsid w:val="00B976D8"/>
    <w:rsid w:val="00BF6BE1"/>
    <w:rsid w:val="00C25634"/>
    <w:rsid w:val="00C32281"/>
    <w:rsid w:val="00C66C5F"/>
    <w:rsid w:val="00D55E7D"/>
    <w:rsid w:val="00D8088C"/>
    <w:rsid w:val="00DC2579"/>
    <w:rsid w:val="00E4294E"/>
    <w:rsid w:val="00E91502"/>
    <w:rsid w:val="00EB1A17"/>
    <w:rsid w:val="00F44209"/>
    <w:rsid w:val="00F8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0A98"/>
  <w15:chartTrackingRefBased/>
  <w15:docId w15:val="{B33B4ACA-E78C-4532-818E-F0BD19DD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4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4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4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4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4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2C6F"/>
    <w:pPr>
      <w:spacing w:after="0" w:line="240" w:lineRule="auto"/>
    </w:pPr>
    <w:rPr>
      <w:rFonts w:eastAsiaTheme="minorEastAsia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CPO180156 Respublikine Klaipedos ligonine</cp:lastModifiedBy>
  <cp:revision>16</cp:revision>
  <dcterms:created xsi:type="dcterms:W3CDTF">2026-04-29T05:12:00Z</dcterms:created>
  <dcterms:modified xsi:type="dcterms:W3CDTF">2026-05-04T11:55:00Z</dcterms:modified>
</cp:coreProperties>
</file>