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7F" w:rsidRPr="00F47746" w:rsidRDefault="0074137F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kariuomenės Karinių jūrų pajėgų Logistikos tarnyba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18393B" w:rsidRDefault="00A14FB2" w:rsidP="0018393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„KARINIŲ JŪRŲ PAJĖGŲ LAIVŲ AGENTAVIMO UŽSIENIO UOSTUOSE PASLAUGOS“  </w:t>
      </w:r>
      <w:r w:rsidR="001839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:rsidR="0018393B" w:rsidRDefault="0018393B" w:rsidP="0018393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0B20C2" w:rsidRDefault="005C3660" w:rsidP="0018393B">
      <w:pPr>
        <w:pStyle w:val="FreeForm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Konkurso dalyviams     </w:t>
      </w:r>
      <w:r w:rsidR="0074137F" w:rsidRPr="0018393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8393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                                                      </w:t>
      </w:r>
      <w:r w:rsidR="00C66B4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               </w:t>
      </w:r>
      <w:r w:rsidR="0018393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2026-05-</w:t>
      </w:r>
      <w:r w:rsidR="00C66B4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18</w:t>
      </w:r>
    </w:p>
    <w:p w:rsidR="00463D2F" w:rsidRDefault="00463D2F" w:rsidP="0018393B">
      <w:pPr>
        <w:pStyle w:val="FreeForm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463D2F" w:rsidRPr="00463D2F" w:rsidRDefault="00463D2F" w:rsidP="0018393B">
      <w:pPr>
        <w:pStyle w:val="FreeForm"/>
        <w:spacing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463D2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DĖL PIRKIMO DOKUMENTŲ TIKSLINIMO</w:t>
      </w:r>
      <w:r w:rsidR="00A55BD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IR PASIŪLYMŲ PATEIKIMO TERMINO NUKĖLIMO</w:t>
      </w:r>
    </w:p>
    <w:p w:rsidR="004E1EBF" w:rsidRDefault="004E1EBF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47523F" w:rsidRPr="0047523F" w:rsidRDefault="005C3660" w:rsidP="0047523F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C3660">
        <w:rPr>
          <w:rFonts w:ascii="Times New Roman" w:hAnsi="Times New Roman" w:cs="Times New Roman"/>
          <w:sz w:val="24"/>
          <w:szCs w:val="24"/>
          <w:lang w:val="lt-LT"/>
        </w:rPr>
        <w:t>Karinių jūrų pajėgų laivų agentavimo užsienio uostuose p</w:t>
      </w:r>
      <w:r>
        <w:rPr>
          <w:rFonts w:ascii="Times New Roman" w:hAnsi="Times New Roman" w:cs="Times New Roman"/>
          <w:sz w:val="24"/>
          <w:szCs w:val="24"/>
          <w:lang w:val="lt-LT"/>
        </w:rPr>
        <w:t>aslaugų viešojo pirkimo komisija</w:t>
      </w:r>
      <w:r w:rsidRPr="005C3660"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>Komisija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)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202</w:t>
      </w:r>
      <w:r w:rsid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6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m. </w:t>
      </w:r>
      <w:r w:rsid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balandžio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7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d. Centrinėje viešųjų pirkimų informacinėje sistemoje (toliau – CVP IS) (pirkimo ID </w:t>
      </w:r>
      <w:r w:rsidR="0047523F" w:rsidRPr="00316565">
        <w:rPr>
          <w:rFonts w:ascii="Times New Roman" w:hAnsi="Times New Roman" w:cs="Times New Roman"/>
          <w:color w:val="auto"/>
          <w:sz w:val="24"/>
          <w:szCs w:val="24"/>
        </w:rPr>
        <w:t>7283889</w:t>
      </w:r>
      <w:r w:rsidR="0047523F" w:rsidRPr="00316565" w:rsidDel="003165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7523F" w:rsidRPr="0087177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) paskelbė </w:t>
      </w:r>
      <w:r w:rsidR="0047523F" w:rsidRP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Karinių jūrų pajėgų laivų agentavimo užsienio uostuose paslaugų viešojo pirkimo (pirkimo ID 7249523) (toliau – pirkimas), vykdomą atviro konkurso būdu, CVP IS priemonėmis, pasiekiamą adresu </w:t>
      </w:r>
      <w:hyperlink r:id="rId8" w:history="1">
        <w:r w:rsidR="0047523F" w:rsidRPr="0047523F">
          <w:rPr>
            <w:rFonts w:ascii="Times New Roman" w:hAnsi="Times New Roman" w:cs="Times New Roman"/>
            <w:color w:val="auto"/>
            <w:sz w:val="24"/>
            <w:szCs w:val="24"/>
            <w:u w:val="single"/>
            <w:lang w:val="lt-LT"/>
          </w:rPr>
          <w:t>https://viesiejipirkimai.lt/</w:t>
        </w:r>
      </w:hyperlink>
      <w:r w:rsidR="0047523F" w:rsidRPr="0047523F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</w:p>
    <w:p w:rsidR="005C3660" w:rsidRDefault="0047523F" w:rsidP="0018393B">
      <w:pPr>
        <w:pStyle w:val="ListParagraph"/>
        <w:tabs>
          <w:tab w:val="left" w:pos="709"/>
          <w:tab w:val="left" w:pos="993"/>
        </w:tabs>
        <w:ind w:left="0" w:firstLine="709"/>
        <w:jc w:val="both"/>
        <w:rPr>
          <w:lang w:val="lt-LT"/>
        </w:rPr>
      </w:pPr>
      <w:r w:rsidRPr="00934E36">
        <w:rPr>
          <w:lang w:val="lt-LT"/>
        </w:rPr>
        <w:t>Komisija</w:t>
      </w:r>
      <w:r w:rsidR="007E5579">
        <w:rPr>
          <w:lang w:val="lt-LT"/>
        </w:rPr>
        <w:t xml:space="preserve">, </w:t>
      </w:r>
      <w:r w:rsidR="005C3660">
        <w:rPr>
          <w:lang w:val="lt-LT"/>
        </w:rPr>
        <w:t xml:space="preserve">gavusi Viešųjų pirkimų tarnybos (toliau – Tarnyba) rekomendacijas dėl pirkimo dokumentų patikslinimo ir </w:t>
      </w:r>
      <w:r w:rsidR="007E5579">
        <w:rPr>
          <w:lang w:val="lt-LT"/>
        </w:rPr>
        <w:t xml:space="preserve">vadovaudamasi </w:t>
      </w:r>
      <w:r w:rsidR="00047DB8">
        <w:rPr>
          <w:lang w:val="lt-LT"/>
        </w:rPr>
        <w:t xml:space="preserve">Lietuvos Respublikos viešųjų pirkimo įstatymo </w:t>
      </w:r>
      <w:r w:rsidR="005C3660">
        <w:rPr>
          <w:lang w:val="lt-LT"/>
        </w:rPr>
        <w:t xml:space="preserve">(toliau – VŠĮ) </w:t>
      </w:r>
      <w:r w:rsidR="00047DB8">
        <w:rPr>
          <w:lang w:val="lt-LT"/>
        </w:rPr>
        <w:t xml:space="preserve">36 str. </w:t>
      </w:r>
      <w:r w:rsidR="005C3660">
        <w:rPr>
          <w:lang w:val="lt-LT"/>
        </w:rPr>
        <w:t>6</w:t>
      </w:r>
      <w:r w:rsidR="00047DB8">
        <w:rPr>
          <w:lang w:val="lt-LT"/>
        </w:rPr>
        <w:t>d.</w:t>
      </w:r>
      <w:r w:rsidR="005C3660">
        <w:rPr>
          <w:lang w:val="lt-LT"/>
        </w:rPr>
        <w:t xml:space="preserve"> nuostatomis priėmė sprendimus patikslinti pirkimo dokumentus:</w:t>
      </w:r>
    </w:p>
    <w:p w:rsidR="00D27639" w:rsidRDefault="00D27639" w:rsidP="00D27639">
      <w:pPr>
        <w:tabs>
          <w:tab w:val="left" w:pos="0"/>
        </w:tabs>
        <w:jc w:val="both"/>
        <w:rPr>
          <w:color w:val="000000"/>
          <w:lang w:val="lt-LT"/>
        </w:rPr>
      </w:pPr>
      <w:r>
        <w:rPr>
          <w:lang w:val="lt-LT"/>
        </w:rPr>
        <w:tab/>
        <w:t>1.</w:t>
      </w:r>
      <w:r w:rsidR="005C3660" w:rsidRPr="00D27639">
        <w:rPr>
          <w:lang w:val="lt-LT"/>
        </w:rPr>
        <w:t xml:space="preserve">Pirkimo sąlygų 4 priedo </w:t>
      </w:r>
      <w:r w:rsidR="005C3660" w:rsidRPr="00D27639">
        <w:rPr>
          <w:color w:val="000000"/>
          <w:lang w:val="lt-LT"/>
        </w:rPr>
        <w:t>„Tiekėjų pašalinimo pagrindai, reikalaujami kvalifikacijos reikalavimai“ (toliau – 4 priedas) 1 lentelėje nurodytus „Tiekėjo pašalinimo pagrindus“ papildė 4-12 p. nuostatomis vadovaujantis VŠĮ 46 str.</w:t>
      </w:r>
      <w:r w:rsidR="0096243A">
        <w:rPr>
          <w:color w:val="000000"/>
          <w:lang w:val="lt-LT"/>
        </w:rPr>
        <w:t>;</w:t>
      </w:r>
      <w:r>
        <w:rPr>
          <w:color w:val="000000"/>
          <w:lang w:val="lt-LT"/>
        </w:rPr>
        <w:tab/>
      </w:r>
    </w:p>
    <w:p w:rsidR="00F91F51" w:rsidRPr="00D27639" w:rsidRDefault="00D27639" w:rsidP="00D27639">
      <w:pPr>
        <w:tabs>
          <w:tab w:val="left" w:pos="0"/>
        </w:tabs>
        <w:jc w:val="both"/>
        <w:rPr>
          <w:lang w:val="lt-LT"/>
        </w:rPr>
      </w:pPr>
      <w:r>
        <w:rPr>
          <w:color w:val="000000"/>
          <w:lang w:val="lt-LT"/>
        </w:rPr>
        <w:tab/>
        <w:t>2.</w:t>
      </w:r>
      <w:r w:rsidR="00F91F51" w:rsidRPr="00D27639">
        <w:rPr>
          <w:color w:val="000000"/>
          <w:lang w:val="lt-LT"/>
        </w:rPr>
        <w:t xml:space="preserve">Pirkimo sąlygų 3.1 p. </w:t>
      </w:r>
      <w:r w:rsidR="00A40043" w:rsidRPr="00D27639">
        <w:rPr>
          <w:color w:val="000000"/>
          <w:lang w:val="lt-LT"/>
        </w:rPr>
        <w:t>patikslinamas</w:t>
      </w:r>
      <w:r w:rsidR="00F91F51" w:rsidRPr="00D27639">
        <w:rPr>
          <w:color w:val="000000"/>
          <w:lang w:val="lt-LT"/>
        </w:rPr>
        <w:t xml:space="preserve"> taip:</w:t>
      </w:r>
    </w:p>
    <w:p w:rsidR="005C3660" w:rsidRPr="00F91F51" w:rsidRDefault="00F91F51" w:rsidP="00F91F51">
      <w:pPr>
        <w:tabs>
          <w:tab w:val="left" w:pos="0"/>
        </w:tabs>
        <w:jc w:val="both"/>
        <w:rPr>
          <w:lang w:val="lt-LT"/>
        </w:rPr>
      </w:pPr>
      <w:r>
        <w:rPr>
          <w:noProof/>
        </w:rPr>
        <w:drawing>
          <wp:inline distT="0" distB="0" distL="0" distR="0" wp14:anchorId="775CF924" wp14:editId="66568352">
            <wp:extent cx="6032500" cy="2396490"/>
            <wp:effectExtent l="0" t="0" r="635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3660" w:rsidRPr="00F91F51">
        <w:rPr>
          <w:color w:val="000000"/>
          <w:lang w:val="lt-LT"/>
        </w:rPr>
        <w:t xml:space="preserve">  </w:t>
      </w:r>
    </w:p>
    <w:p w:rsidR="00A40043" w:rsidRDefault="00A40043" w:rsidP="00A40043">
      <w:pPr>
        <w:pStyle w:val="ListParagraph"/>
        <w:tabs>
          <w:tab w:val="left" w:pos="0"/>
          <w:tab w:val="left" w:pos="709"/>
        </w:tabs>
        <w:ind w:left="0" w:firstLine="709"/>
        <w:jc w:val="both"/>
        <w:rPr>
          <w:lang w:val="lt-LT"/>
        </w:rPr>
      </w:pPr>
      <w:r>
        <w:rPr>
          <w:lang w:val="lt-LT"/>
        </w:rPr>
        <w:t>3.1.3 p. patikslinamas taip:</w:t>
      </w:r>
    </w:p>
    <w:p w:rsidR="00A40043" w:rsidRPr="00A40043" w:rsidRDefault="00A40043" w:rsidP="00A40043">
      <w:pPr>
        <w:tabs>
          <w:tab w:val="left" w:pos="0"/>
          <w:tab w:val="left" w:pos="709"/>
        </w:tabs>
        <w:jc w:val="both"/>
        <w:rPr>
          <w:lang w:val="lt-LT"/>
        </w:rPr>
      </w:pPr>
      <w:r>
        <w:rPr>
          <w:noProof/>
        </w:rPr>
        <w:drawing>
          <wp:inline distT="0" distB="0" distL="0" distR="0" wp14:anchorId="6F2AF7A0" wp14:editId="6E7761E6">
            <wp:extent cx="6032500" cy="3365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043">
        <w:rPr>
          <w:lang w:val="lt-LT"/>
        </w:rPr>
        <w:t xml:space="preserve"> </w:t>
      </w:r>
    </w:p>
    <w:p w:rsidR="00A40043" w:rsidRDefault="00A40043" w:rsidP="00A40043">
      <w:pPr>
        <w:pStyle w:val="ListParagraph"/>
        <w:tabs>
          <w:tab w:val="left" w:pos="0"/>
          <w:tab w:val="left" w:pos="709"/>
        </w:tabs>
        <w:ind w:left="0" w:firstLine="709"/>
        <w:jc w:val="both"/>
        <w:rPr>
          <w:lang w:val="lt-LT"/>
        </w:rPr>
      </w:pPr>
      <w:r>
        <w:rPr>
          <w:lang w:val="lt-LT"/>
        </w:rPr>
        <w:t>4.3 p. patikslinamas taip:</w:t>
      </w:r>
    </w:p>
    <w:p w:rsidR="00A40043" w:rsidRDefault="00A40043" w:rsidP="00A40043">
      <w:pPr>
        <w:tabs>
          <w:tab w:val="left" w:pos="0"/>
        </w:tabs>
        <w:jc w:val="both"/>
        <w:rPr>
          <w:lang w:val="lt-LT"/>
        </w:rPr>
      </w:pPr>
      <w:r>
        <w:rPr>
          <w:noProof/>
        </w:rPr>
        <w:lastRenderedPageBreak/>
        <w:drawing>
          <wp:inline distT="0" distB="0" distL="0" distR="0" wp14:anchorId="0ADB8C72" wp14:editId="7AB751BB">
            <wp:extent cx="6032500" cy="197040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043" w:rsidRPr="00D27639" w:rsidRDefault="00A40043" w:rsidP="00D27639">
      <w:pPr>
        <w:pStyle w:val="ListParagraph"/>
        <w:numPr>
          <w:ilvl w:val="1"/>
          <w:numId w:val="11"/>
        </w:numPr>
        <w:tabs>
          <w:tab w:val="left" w:pos="0"/>
        </w:tabs>
        <w:jc w:val="both"/>
        <w:rPr>
          <w:lang w:val="lt-LT"/>
        </w:rPr>
      </w:pPr>
      <w:r w:rsidRPr="00D27639">
        <w:rPr>
          <w:lang w:val="lt-LT"/>
        </w:rPr>
        <w:t>p. patikslinamas taip:</w:t>
      </w:r>
    </w:p>
    <w:p w:rsidR="00A40043" w:rsidRPr="00A40043" w:rsidRDefault="00A40043" w:rsidP="00A40043">
      <w:pPr>
        <w:tabs>
          <w:tab w:val="left" w:pos="0"/>
        </w:tabs>
        <w:jc w:val="both"/>
        <w:rPr>
          <w:lang w:val="lt-LT"/>
        </w:rPr>
      </w:pPr>
      <w:r>
        <w:rPr>
          <w:noProof/>
        </w:rPr>
        <w:drawing>
          <wp:inline distT="0" distB="0" distL="0" distR="0" wp14:anchorId="1E497579" wp14:editId="095532BD">
            <wp:extent cx="6032500" cy="1731645"/>
            <wp:effectExtent l="0" t="0" r="635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4F8" w:rsidRPr="00D27639" w:rsidRDefault="00D27639" w:rsidP="00D27639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lang w:val="lt-LT"/>
        </w:rPr>
        <w:tab/>
        <w:t>3.</w:t>
      </w:r>
      <w:r w:rsidR="00563180" w:rsidRPr="00D27639">
        <w:rPr>
          <w:lang w:val="lt-LT"/>
        </w:rPr>
        <w:t xml:space="preserve">Pirkimo sąlygų 4 priedo 2 lentelės „Kvalifikacijos reikalavimai“ 1 p. stulpelyje ištaisyta techninė klaida ir patikslinama taip: </w:t>
      </w:r>
    </w:p>
    <w:p w:rsidR="00AF04F8" w:rsidRPr="00AF04F8" w:rsidRDefault="0018393B" w:rsidP="00AF04F8">
      <w:pPr>
        <w:pStyle w:val="ListParagraph"/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lang w:val="lt-LT"/>
        </w:rPr>
        <w:t xml:space="preserve"> </w:t>
      </w:r>
    </w:p>
    <w:p w:rsidR="00AF04F8" w:rsidRPr="00AF04F8" w:rsidRDefault="00AF04F8" w:rsidP="00AF04F8">
      <w:pPr>
        <w:pStyle w:val="ListParagraph"/>
        <w:tabs>
          <w:tab w:val="left" w:pos="0"/>
        </w:tabs>
        <w:jc w:val="both"/>
        <w:rPr>
          <w:color w:val="000000"/>
          <w:lang w:val="lt-LT"/>
        </w:rPr>
      </w:pPr>
      <w:r>
        <w:rPr>
          <w:noProof/>
        </w:rPr>
        <w:drawing>
          <wp:inline distT="0" distB="0" distL="0" distR="0" wp14:anchorId="49A439CA" wp14:editId="61975D56">
            <wp:extent cx="3524250" cy="4448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93B">
        <w:rPr>
          <w:lang w:val="lt-LT"/>
        </w:rPr>
        <w:t xml:space="preserve">                                                                                                                    </w:t>
      </w:r>
    </w:p>
    <w:p w:rsidR="00AF04F8" w:rsidRPr="00D27639" w:rsidRDefault="00D27639" w:rsidP="00D27639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lang w:val="lt-LT"/>
        </w:rPr>
        <w:lastRenderedPageBreak/>
        <w:tab/>
        <w:t>4.</w:t>
      </w:r>
      <w:r w:rsidR="00AF04F8" w:rsidRPr="00D27639">
        <w:rPr>
          <w:lang w:val="lt-LT"/>
        </w:rPr>
        <w:t>Pirkimo sąlygų 4 priedo 2 lentelės „Kvalifikacijos reikalavimai“ 2 p. stulpelyje patikslinta „Licencija“ sąvoka taip:</w:t>
      </w:r>
    </w:p>
    <w:p w:rsidR="00AF04F8" w:rsidRPr="00AF04F8" w:rsidRDefault="00AF04F8" w:rsidP="00AF04F8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noProof/>
        </w:rPr>
        <w:drawing>
          <wp:inline distT="0" distB="0" distL="0" distR="0" wp14:anchorId="3B9D4C3F" wp14:editId="2295CE15">
            <wp:extent cx="6032500" cy="332359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4F8">
        <w:rPr>
          <w:lang w:val="lt-LT"/>
        </w:rPr>
        <w:t xml:space="preserve"> </w:t>
      </w:r>
    </w:p>
    <w:p w:rsidR="001D3ECF" w:rsidRPr="00D27639" w:rsidRDefault="00D27639" w:rsidP="00D27639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5.</w:t>
      </w:r>
      <w:r w:rsidR="002F0BA6" w:rsidRPr="00D27639">
        <w:rPr>
          <w:color w:val="000000"/>
          <w:lang w:val="lt-LT"/>
        </w:rPr>
        <w:t xml:space="preserve">Tikslinamas Pirkimo sąlygų 3 priedo pavadinimas į </w:t>
      </w:r>
      <w:r w:rsidR="001D3ECF" w:rsidRPr="00D27639">
        <w:rPr>
          <w:color w:val="000000"/>
          <w:lang w:val="lt-LT"/>
        </w:rPr>
        <w:t>„</w:t>
      </w:r>
      <w:r w:rsidR="002F0BA6" w:rsidRPr="00D27639">
        <w:rPr>
          <w:rFonts w:eastAsia="Calibri"/>
          <w:lang w:val="lt-LT"/>
        </w:rPr>
        <w:t>Paslaugų pirkimo-pardavimo sutarties sąlygos“ (toliau – 3 priedas)</w:t>
      </w:r>
      <w:r w:rsidR="001D3ECF" w:rsidRPr="00D27639">
        <w:rPr>
          <w:rFonts w:eastAsia="Calibri"/>
          <w:lang w:val="lt-LT"/>
        </w:rPr>
        <w:t xml:space="preserve"> pirkimo dokumentuose ir patikslinta 3 priedo 9.10 p. nuostata taip: </w:t>
      </w:r>
    </w:p>
    <w:p w:rsidR="00A45794" w:rsidRPr="00A45794" w:rsidRDefault="00A45794" w:rsidP="00A45794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noProof/>
        </w:rPr>
        <w:drawing>
          <wp:inline distT="0" distB="0" distL="0" distR="0" wp14:anchorId="2E412F38" wp14:editId="1A2D42A3">
            <wp:extent cx="6032500" cy="734060"/>
            <wp:effectExtent l="0" t="0" r="635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794" w:rsidRDefault="00A45794" w:rsidP="00A45794">
      <w:pPr>
        <w:pStyle w:val="ListParagraph"/>
        <w:tabs>
          <w:tab w:val="left" w:pos="0"/>
          <w:tab w:val="left" w:pos="709"/>
        </w:tabs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10.2 p. nuostatos tikslinamos taip:</w:t>
      </w:r>
    </w:p>
    <w:p w:rsidR="00AF04F8" w:rsidRPr="00A45794" w:rsidRDefault="00A45794" w:rsidP="00A45794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noProof/>
        </w:rPr>
        <w:drawing>
          <wp:inline distT="0" distB="0" distL="0" distR="0" wp14:anchorId="1C06516C" wp14:editId="623310F0">
            <wp:extent cx="6032500" cy="1885315"/>
            <wp:effectExtent l="0" t="0" r="635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ECF" w:rsidRPr="00A45794">
        <w:rPr>
          <w:rFonts w:eastAsia="Calibri"/>
          <w:lang w:val="lt-LT"/>
        </w:rPr>
        <w:t xml:space="preserve"> </w:t>
      </w:r>
    </w:p>
    <w:p w:rsidR="00AF04F8" w:rsidRDefault="00A45794" w:rsidP="00A45794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noProof/>
        </w:rPr>
        <w:drawing>
          <wp:inline distT="0" distB="0" distL="0" distR="0" wp14:anchorId="393E3127" wp14:editId="3DB46085">
            <wp:extent cx="6032500" cy="770255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794" w:rsidRDefault="00A45794" w:rsidP="00A45794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>12.2 p. nuostatos tikslinamos taip:</w:t>
      </w:r>
    </w:p>
    <w:p w:rsidR="00A45794" w:rsidRPr="00A45794" w:rsidRDefault="00A45794" w:rsidP="00A45794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noProof/>
        </w:rPr>
        <w:lastRenderedPageBreak/>
        <w:drawing>
          <wp:inline distT="0" distB="0" distL="0" distR="0" wp14:anchorId="0D593908" wp14:editId="21677CFF">
            <wp:extent cx="6032500" cy="3591560"/>
            <wp:effectExtent l="0" t="0" r="635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4F8" w:rsidRPr="00A45794" w:rsidRDefault="00A45794" w:rsidP="00A45794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noProof/>
        </w:rPr>
        <w:lastRenderedPageBreak/>
        <w:drawing>
          <wp:inline distT="0" distB="0" distL="0" distR="0" wp14:anchorId="2F16478D" wp14:editId="5E0BF230">
            <wp:extent cx="6032500" cy="688213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688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4F8" w:rsidRPr="00A45794" w:rsidRDefault="00A45794" w:rsidP="00A45794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noProof/>
        </w:rPr>
        <w:drawing>
          <wp:inline distT="0" distB="0" distL="0" distR="0" wp14:anchorId="2985CEE0" wp14:editId="4124F4E2">
            <wp:extent cx="6032500" cy="1273810"/>
            <wp:effectExtent l="0" t="0" r="635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4F8" w:rsidRPr="00A45794" w:rsidRDefault="00A45794" w:rsidP="00A45794">
      <w:pPr>
        <w:tabs>
          <w:tab w:val="left" w:pos="0"/>
          <w:tab w:val="left" w:pos="709"/>
        </w:tabs>
        <w:jc w:val="both"/>
        <w:rPr>
          <w:color w:val="000000"/>
          <w:lang w:val="lt-LT"/>
        </w:rPr>
      </w:pPr>
      <w:r>
        <w:rPr>
          <w:noProof/>
        </w:rPr>
        <w:lastRenderedPageBreak/>
        <w:drawing>
          <wp:inline distT="0" distB="0" distL="0" distR="0" wp14:anchorId="70742121" wp14:editId="2EB32B7C">
            <wp:extent cx="6032500" cy="7193915"/>
            <wp:effectExtent l="0" t="0" r="635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7C2" w:rsidRDefault="00C537C2" w:rsidP="00C537C2">
      <w:pPr>
        <w:ind w:firstLine="720"/>
        <w:jc w:val="both"/>
        <w:rPr>
          <w:lang w:val="lt-LT"/>
        </w:rPr>
      </w:pPr>
      <w:r>
        <w:rPr>
          <w:color w:val="000000"/>
          <w:lang w:val="lt-LT"/>
        </w:rPr>
        <w:t>6.</w:t>
      </w:r>
      <w:r w:rsidRPr="00C537C2">
        <w:rPr>
          <w:lang w:val="lt-LT"/>
        </w:rPr>
        <w:t xml:space="preserve"> </w:t>
      </w:r>
      <w:r>
        <w:rPr>
          <w:lang w:val="lt-LT"/>
        </w:rPr>
        <w:t>patikslintas 4 priedo 1 priedėlio pavadinim</w:t>
      </w:r>
      <w:r w:rsidR="0096243A">
        <w:rPr>
          <w:lang w:val="lt-LT"/>
        </w:rPr>
        <w:t>as</w:t>
      </w:r>
      <w:r>
        <w:rPr>
          <w:lang w:val="lt-LT"/>
        </w:rPr>
        <w:t xml:space="preserve"> „Suteiktų paslaugų sąrašas“ pirkimo dokumentuose.</w:t>
      </w:r>
    </w:p>
    <w:p w:rsidR="00C537C2" w:rsidRDefault="00C537C2" w:rsidP="00C537C2">
      <w:pPr>
        <w:ind w:firstLine="720"/>
        <w:jc w:val="both"/>
        <w:rPr>
          <w:lang w:val="lt-LT"/>
        </w:rPr>
      </w:pPr>
      <w:r>
        <w:rPr>
          <w:lang w:val="lt-LT"/>
        </w:rPr>
        <w:t xml:space="preserve">7. Visi patikslinti dokumentai CVP IS sistemoje pridėti su prierašu AKTUALI VERSIJA.  </w:t>
      </w:r>
    </w:p>
    <w:p w:rsidR="00A55BDC" w:rsidRPr="00B32E2D" w:rsidRDefault="00A55BDC" w:rsidP="00A55BDC">
      <w:pPr>
        <w:ind w:firstLine="709"/>
        <w:jc w:val="both"/>
        <w:rPr>
          <w:lang w:val="lt-LT"/>
        </w:rPr>
      </w:pPr>
      <w:r>
        <w:rPr>
          <w:lang w:val="lt-LT"/>
        </w:rPr>
        <w:t xml:space="preserve">8. Komisija </w:t>
      </w:r>
      <w:r w:rsidRPr="00B32E2D">
        <w:rPr>
          <w:rFonts w:eastAsia="Times New Roman"/>
          <w:lang w:val="lt-LT"/>
        </w:rPr>
        <w:t>inform</w:t>
      </w:r>
      <w:r>
        <w:rPr>
          <w:rFonts w:eastAsia="Times New Roman"/>
          <w:lang w:val="lt-LT"/>
        </w:rPr>
        <w:t xml:space="preserve">uoja, </w:t>
      </w:r>
      <w:r>
        <w:rPr>
          <w:rFonts w:eastAsia="Times New Roman"/>
          <w:lang w:val="lt-LT"/>
        </w:rPr>
        <w:t>kad priė</w:t>
      </w:r>
      <w:r>
        <w:rPr>
          <w:rFonts w:eastAsia="Times New Roman"/>
          <w:lang w:val="lt-LT"/>
        </w:rPr>
        <w:t>m</w:t>
      </w:r>
      <w:r>
        <w:rPr>
          <w:rFonts w:eastAsia="Times New Roman"/>
          <w:lang w:val="lt-LT"/>
        </w:rPr>
        <w:t xml:space="preserve">us </w:t>
      </w:r>
      <w:r>
        <w:rPr>
          <w:rFonts w:eastAsia="Times New Roman"/>
          <w:lang w:val="lt-LT"/>
        </w:rPr>
        <w:t>sprendimus</w:t>
      </w:r>
      <w:r>
        <w:rPr>
          <w:rFonts w:eastAsia="Times New Roman"/>
          <w:lang w:val="lt-LT"/>
        </w:rPr>
        <w:t xml:space="preserve"> patikslinti pirkimo dokumentus</w:t>
      </w:r>
      <w:r>
        <w:rPr>
          <w:rFonts w:eastAsia="Times New Roman"/>
          <w:lang w:val="lt-LT"/>
        </w:rPr>
        <w:t xml:space="preserve">, nukelia </w:t>
      </w:r>
      <w:r w:rsidRPr="008B3543">
        <w:rPr>
          <w:rFonts w:eastAsia="Times New Roman"/>
          <w:lang w:val="lt-LT"/>
        </w:rPr>
        <w:t xml:space="preserve">pasiūlymų pateikimo terminą iki 2026 m. </w:t>
      </w:r>
      <w:r>
        <w:rPr>
          <w:rFonts w:eastAsia="Times New Roman"/>
          <w:lang w:val="lt-LT"/>
        </w:rPr>
        <w:t>birželio</w:t>
      </w:r>
      <w:r w:rsidRPr="008B3543">
        <w:rPr>
          <w:rFonts w:eastAsia="Times New Roman"/>
          <w:lang w:val="lt-LT"/>
        </w:rPr>
        <w:t xml:space="preserve"> 22 d. </w:t>
      </w:r>
      <w:r>
        <w:rPr>
          <w:rFonts w:eastAsia="Times New Roman"/>
          <w:lang w:val="lt-LT"/>
        </w:rPr>
        <w:t xml:space="preserve">10 val. </w:t>
      </w:r>
      <w:r w:rsidRPr="008B3543">
        <w:rPr>
          <w:rFonts w:eastAsia="Times New Roman"/>
          <w:lang w:val="lt-LT"/>
        </w:rPr>
        <w:t>ir vokų atplėšimo datą nustat</w:t>
      </w:r>
      <w:r>
        <w:rPr>
          <w:rFonts w:eastAsia="Times New Roman"/>
          <w:lang w:val="lt-LT"/>
        </w:rPr>
        <w:t>o</w:t>
      </w:r>
      <w:r w:rsidRPr="008B3543">
        <w:rPr>
          <w:rFonts w:eastAsia="Times New Roman"/>
          <w:lang w:val="lt-LT"/>
        </w:rPr>
        <w:t xml:space="preserve"> 2026 m. </w:t>
      </w:r>
      <w:r>
        <w:rPr>
          <w:rFonts w:eastAsia="Times New Roman"/>
          <w:lang w:val="lt-LT"/>
        </w:rPr>
        <w:t>birželio</w:t>
      </w:r>
      <w:bookmarkStart w:id="0" w:name="_GoBack"/>
      <w:bookmarkEnd w:id="0"/>
      <w:r w:rsidRPr="008B3543">
        <w:rPr>
          <w:rFonts w:eastAsia="Times New Roman"/>
          <w:lang w:val="lt-LT"/>
        </w:rPr>
        <w:t xml:space="preserve"> 22 d. 10:30 val.</w:t>
      </w:r>
    </w:p>
    <w:p w:rsidR="0096243A" w:rsidRDefault="0096243A" w:rsidP="00AF04F8">
      <w:pPr>
        <w:tabs>
          <w:tab w:val="left" w:pos="0"/>
          <w:tab w:val="left" w:pos="709"/>
        </w:tabs>
        <w:ind w:left="720"/>
        <w:jc w:val="both"/>
        <w:rPr>
          <w:lang w:val="lt-LT"/>
        </w:rPr>
      </w:pPr>
    </w:p>
    <w:p w:rsidR="0096243A" w:rsidRDefault="0096243A" w:rsidP="00AF04F8">
      <w:pPr>
        <w:tabs>
          <w:tab w:val="left" w:pos="0"/>
          <w:tab w:val="left" w:pos="709"/>
        </w:tabs>
        <w:ind w:left="720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</w:t>
      </w:r>
    </w:p>
    <w:p w:rsidR="0018393B" w:rsidRPr="00AF04F8" w:rsidRDefault="0096243A" w:rsidP="00AF04F8">
      <w:pPr>
        <w:tabs>
          <w:tab w:val="left" w:pos="0"/>
          <w:tab w:val="left" w:pos="709"/>
        </w:tabs>
        <w:ind w:left="720"/>
        <w:jc w:val="both"/>
        <w:rPr>
          <w:color w:val="000000"/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</w:t>
      </w:r>
      <w:r w:rsidR="0018393B" w:rsidRPr="00AF04F8">
        <w:rPr>
          <w:lang w:val="lt-LT"/>
        </w:rPr>
        <w:t>Komisija</w:t>
      </w:r>
    </w:p>
    <w:sectPr w:rsidR="0018393B" w:rsidRPr="00AF04F8">
      <w:headerReference w:type="default" r:id="rId22"/>
      <w:footerReference w:type="default" r:id="rId23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04" w:rsidRDefault="001E7B04">
      <w:r>
        <w:separator/>
      </w:r>
    </w:p>
  </w:endnote>
  <w:endnote w:type="continuationSeparator" w:id="0">
    <w:p w:rsidR="001E7B04" w:rsidRDefault="001E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BA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  <w:r w:rsidR="001B07F7" w:rsidRP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2024-03-22</w:t>
    </w:r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 xml:space="preserve"> </w:t>
    </w:r>
    <w:proofErr w:type="spellStart"/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versija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04" w:rsidRDefault="001E7B04">
      <w:r>
        <w:separator/>
      </w:r>
    </w:p>
  </w:footnote>
  <w:footnote w:type="continuationSeparator" w:id="0">
    <w:p w:rsidR="001E7B04" w:rsidRDefault="001E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37D23"/>
    <w:multiLevelType w:val="hybridMultilevel"/>
    <w:tmpl w:val="A69050E2"/>
    <w:lvl w:ilvl="0" w:tplc="78D4C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DA2F83"/>
    <w:multiLevelType w:val="multilevel"/>
    <w:tmpl w:val="C9D0C5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70C64C6"/>
    <w:multiLevelType w:val="hybridMultilevel"/>
    <w:tmpl w:val="FCD07108"/>
    <w:lvl w:ilvl="0" w:tplc="6E9A8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9385B"/>
    <w:multiLevelType w:val="hybridMultilevel"/>
    <w:tmpl w:val="B6A2F2D4"/>
    <w:lvl w:ilvl="0" w:tplc="E4DC5B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462409"/>
    <w:multiLevelType w:val="multilevel"/>
    <w:tmpl w:val="6F02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445FB"/>
    <w:multiLevelType w:val="hybridMultilevel"/>
    <w:tmpl w:val="97FE5F36"/>
    <w:lvl w:ilvl="0" w:tplc="6C72B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21DA5"/>
    <w:rsid w:val="00034780"/>
    <w:rsid w:val="00047DB8"/>
    <w:rsid w:val="00063207"/>
    <w:rsid w:val="000660E1"/>
    <w:rsid w:val="00075467"/>
    <w:rsid w:val="00075EB4"/>
    <w:rsid w:val="000811C6"/>
    <w:rsid w:val="000B20C2"/>
    <w:rsid w:val="00176B3D"/>
    <w:rsid w:val="0018393B"/>
    <w:rsid w:val="001860B5"/>
    <w:rsid w:val="001B07F7"/>
    <w:rsid w:val="001D3ECF"/>
    <w:rsid w:val="001E7B04"/>
    <w:rsid w:val="0027711F"/>
    <w:rsid w:val="002A4983"/>
    <w:rsid w:val="002C3F2C"/>
    <w:rsid w:val="002D3986"/>
    <w:rsid w:val="002D6FBB"/>
    <w:rsid w:val="002E5ABD"/>
    <w:rsid w:val="002F0BA6"/>
    <w:rsid w:val="0030586D"/>
    <w:rsid w:val="00342EFD"/>
    <w:rsid w:val="00345533"/>
    <w:rsid w:val="003879D2"/>
    <w:rsid w:val="00397D3E"/>
    <w:rsid w:val="003B6679"/>
    <w:rsid w:val="003B6C3F"/>
    <w:rsid w:val="003D6A08"/>
    <w:rsid w:val="00462EEE"/>
    <w:rsid w:val="00463D2F"/>
    <w:rsid w:val="00465C82"/>
    <w:rsid w:val="0047523F"/>
    <w:rsid w:val="00492904"/>
    <w:rsid w:val="004A6021"/>
    <w:rsid w:val="004B5CC3"/>
    <w:rsid w:val="004B7D6F"/>
    <w:rsid w:val="004E1EBF"/>
    <w:rsid w:val="004E58E0"/>
    <w:rsid w:val="0050091B"/>
    <w:rsid w:val="00522027"/>
    <w:rsid w:val="00522BF8"/>
    <w:rsid w:val="00541195"/>
    <w:rsid w:val="005478E3"/>
    <w:rsid w:val="00555CE0"/>
    <w:rsid w:val="00563180"/>
    <w:rsid w:val="00573607"/>
    <w:rsid w:val="00592040"/>
    <w:rsid w:val="005A033E"/>
    <w:rsid w:val="005C3660"/>
    <w:rsid w:val="005C41DF"/>
    <w:rsid w:val="005C4B35"/>
    <w:rsid w:val="005D2754"/>
    <w:rsid w:val="0063209B"/>
    <w:rsid w:val="00663AFB"/>
    <w:rsid w:val="0069397F"/>
    <w:rsid w:val="00694BFB"/>
    <w:rsid w:val="006B5690"/>
    <w:rsid w:val="006C057D"/>
    <w:rsid w:val="006E37D7"/>
    <w:rsid w:val="00734B59"/>
    <w:rsid w:val="0074137F"/>
    <w:rsid w:val="007555C7"/>
    <w:rsid w:val="0076568F"/>
    <w:rsid w:val="007A7E9A"/>
    <w:rsid w:val="007D4D07"/>
    <w:rsid w:val="007E1AE1"/>
    <w:rsid w:val="007E5579"/>
    <w:rsid w:val="007F582F"/>
    <w:rsid w:val="007F7C1C"/>
    <w:rsid w:val="00826184"/>
    <w:rsid w:val="00853DB1"/>
    <w:rsid w:val="00855D22"/>
    <w:rsid w:val="008606EF"/>
    <w:rsid w:val="0086629B"/>
    <w:rsid w:val="008953AC"/>
    <w:rsid w:val="008C1718"/>
    <w:rsid w:val="008C4A7F"/>
    <w:rsid w:val="008E121D"/>
    <w:rsid w:val="0096243A"/>
    <w:rsid w:val="00A05A02"/>
    <w:rsid w:val="00A14FB2"/>
    <w:rsid w:val="00A40043"/>
    <w:rsid w:val="00A45794"/>
    <w:rsid w:val="00A55BDC"/>
    <w:rsid w:val="00A60F09"/>
    <w:rsid w:val="00A874B4"/>
    <w:rsid w:val="00AD00BE"/>
    <w:rsid w:val="00AE7912"/>
    <w:rsid w:val="00AF04F8"/>
    <w:rsid w:val="00B11544"/>
    <w:rsid w:val="00B21142"/>
    <w:rsid w:val="00B3749B"/>
    <w:rsid w:val="00B4081C"/>
    <w:rsid w:val="00B55C2A"/>
    <w:rsid w:val="00B6399B"/>
    <w:rsid w:val="00B74B46"/>
    <w:rsid w:val="00BA4D26"/>
    <w:rsid w:val="00C249E6"/>
    <w:rsid w:val="00C537C2"/>
    <w:rsid w:val="00C56F4C"/>
    <w:rsid w:val="00C66B41"/>
    <w:rsid w:val="00C9362A"/>
    <w:rsid w:val="00CA2360"/>
    <w:rsid w:val="00CA4572"/>
    <w:rsid w:val="00CB409F"/>
    <w:rsid w:val="00CB425C"/>
    <w:rsid w:val="00CC1E8A"/>
    <w:rsid w:val="00CC4F37"/>
    <w:rsid w:val="00CE166A"/>
    <w:rsid w:val="00D17B04"/>
    <w:rsid w:val="00D27639"/>
    <w:rsid w:val="00D55AF4"/>
    <w:rsid w:val="00D9420C"/>
    <w:rsid w:val="00DB6E53"/>
    <w:rsid w:val="00DD6273"/>
    <w:rsid w:val="00DF2EC7"/>
    <w:rsid w:val="00DF56E0"/>
    <w:rsid w:val="00DF64AC"/>
    <w:rsid w:val="00E31816"/>
    <w:rsid w:val="00EC2DB1"/>
    <w:rsid w:val="00EC5A31"/>
    <w:rsid w:val="00EE77E9"/>
    <w:rsid w:val="00F4382D"/>
    <w:rsid w:val="00F47746"/>
    <w:rsid w:val="00F73926"/>
    <w:rsid w:val="00F91F51"/>
    <w:rsid w:val="00F9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0BB5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1"/>
    <w:qFormat/>
    <w:rsid w:val="0027711F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1"/>
    <w:locked/>
    <w:rsid w:val="004752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D0143-185A-4F6B-B845-9E78D35F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Magdėnaitė-Dobrovolskienė</dc:creator>
  <cp:lastModifiedBy>Windows User</cp:lastModifiedBy>
  <cp:revision>9</cp:revision>
  <cp:lastPrinted>2020-11-12T11:16:00Z</cp:lastPrinted>
  <dcterms:created xsi:type="dcterms:W3CDTF">2026-05-15T08:17:00Z</dcterms:created>
  <dcterms:modified xsi:type="dcterms:W3CDTF">2026-05-18T07:40:00Z</dcterms:modified>
</cp:coreProperties>
</file>