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836751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803DC85" w:rsidR="005047F1" w:rsidRPr="00A85160" w:rsidRDefault="00B82E92"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LSMU AUKSINIŲ IR SIDABRINIŲ ŽENKLELIŲ SU PAKUOTE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A6F7927" w:rsidR="00B82E92" w:rsidRDefault="00B82E9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w:t>
      </w:r>
      <w:r w:rsidRPr="00B82E92">
        <w:rPr>
          <w:rFonts w:ascii="Times New Roman" w:eastAsia="Times New Roman" w:hAnsi="Times New Roman" w:cs="Times New Roman"/>
          <w:sz w:val="24"/>
          <w:szCs w:val="24"/>
          <w:lang w:eastAsia="lt-LT"/>
        </w:rPr>
        <w:t xml:space="preserve">VPT direktoriaus 2017 m. birželio 28 d. įsakymu Nr. 1S-95 „Dėl kainodaros taisyklių nustatymo metodikos patvirtinimo“ (aktualioje redakcijoje), </w:t>
      </w:r>
      <w:r w:rsidRPr="00B82E9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82E92">
        <w:rPr>
          <w:rFonts w:ascii="Times New Roman" w:eastAsia="Times New Roman" w:hAnsi="Times New Roman" w:cs="Times New Roman"/>
          <w:sz w:val="24"/>
          <w:szCs w:val="24"/>
          <w:lang w:eastAsia="lt-LT"/>
        </w:rPr>
        <w:t>.</w:t>
      </w:r>
    </w:p>
    <w:p w14:paraId="41DACF6E" w14:textId="77777777" w:rsidR="005047F1" w:rsidRPr="00B82E92" w:rsidRDefault="005047F1" w:rsidP="005047F1">
      <w:pPr>
        <w:spacing w:after="0" w:line="240" w:lineRule="auto"/>
        <w:ind w:firstLine="720"/>
        <w:jc w:val="both"/>
        <w:rPr>
          <w:rFonts w:ascii="Times New Roman" w:eastAsia="Times New Roman" w:hAnsi="Times New Roman" w:cs="Times New Roman"/>
          <w:b/>
          <w:sz w:val="24"/>
          <w:szCs w:val="24"/>
        </w:rPr>
      </w:pPr>
      <w:r w:rsidRPr="00B82E92">
        <w:rPr>
          <w:rFonts w:ascii="Times New Roman" w:eastAsia="Times New Roman" w:hAnsi="Times New Roman" w:cs="Times New Roman"/>
          <w:sz w:val="24"/>
          <w:szCs w:val="24"/>
          <w:lang w:val="en-US" w:eastAsia="lt-LT"/>
        </w:rPr>
        <w:t xml:space="preserve">1.5. </w:t>
      </w:r>
      <w:r w:rsidRPr="00B82E9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82E92">
        <w:rPr>
          <w:rFonts w:ascii="Times New Roman" w:hAnsi="Times New Roman" w:cs="Times New Roman"/>
          <w:sz w:val="24"/>
          <w:szCs w:val="24"/>
          <w:lang w:eastAsia="lt-LT"/>
        </w:rPr>
        <w:t>1.5.</w:t>
      </w:r>
      <w:r w:rsidRPr="00B82E92">
        <w:rPr>
          <w:rFonts w:ascii="Times New Roman" w:hAnsi="Times New Roman" w:cs="Times New Roman"/>
          <w:sz w:val="24"/>
          <w:szCs w:val="24"/>
          <w:lang w:val="en-US" w:eastAsia="lt-LT"/>
        </w:rPr>
        <w:t>1</w:t>
      </w:r>
      <w:r w:rsidRPr="00B82E92">
        <w:rPr>
          <w:rFonts w:ascii="Times New Roman" w:hAnsi="Times New Roman" w:cs="Times New Roman"/>
          <w:sz w:val="24"/>
          <w:szCs w:val="24"/>
          <w:lang w:eastAsia="lt-LT"/>
        </w:rPr>
        <w:t xml:space="preserve">. </w:t>
      </w:r>
      <w:r w:rsidRPr="00B82E92">
        <w:rPr>
          <w:rFonts w:ascii="Times New Roman" w:hAnsi="Times New Roman" w:cs="Times New Roman"/>
          <w:b/>
          <w:sz w:val="24"/>
          <w:szCs w:val="24"/>
          <w:lang w:eastAsia="lt-LT"/>
        </w:rPr>
        <w:t xml:space="preserve">Subtiekėjas, kurio pajėgumais tiekėjas nesiremia (toliau – Subtiekėjas) </w:t>
      </w:r>
      <w:r w:rsidRPr="00B82E9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B82E92">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161859FB"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 xml:space="preserve">1.10. Perkančioji organizacija nevykdė rinkos konsultaciją susijusią su šiuo pirkimu. </w:t>
      </w:r>
    </w:p>
    <w:p w14:paraId="0C4600F4" w14:textId="0EC22B44" w:rsidR="0098232E" w:rsidRPr="00B82E92" w:rsidRDefault="0098232E"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1.11.</w:t>
      </w:r>
      <w:r w:rsidRPr="00B82E92">
        <w:rPr>
          <w:rFonts w:ascii="Times New Roman" w:eastAsia="Times New Roman" w:hAnsi="Times New Roman" w:cs="Times New Roman"/>
          <w:sz w:val="24"/>
          <w:szCs w:val="24"/>
        </w:rPr>
        <w:tab/>
        <w:t>Pirkimas neatliekamas naudojantis centralizuotų pirkimų katalogu, nes</w:t>
      </w:r>
      <w:r w:rsidR="00B82E92" w:rsidRPr="00B82E92">
        <w:rPr>
          <w:rFonts w:ascii="Times New Roman" w:eastAsia="Times New Roman" w:hAnsi="Times New Roman" w:cs="Times New Roman"/>
          <w:sz w:val="24"/>
          <w:szCs w:val="24"/>
        </w:rPr>
        <w:t xml:space="preserve"> pirkimo objekto CPO kataloge nėra</w:t>
      </w:r>
      <w:r w:rsidRPr="00B82E92">
        <w:rPr>
          <w:rFonts w:ascii="Times New Roman" w:eastAsia="Times New Roman" w:hAnsi="Times New Roman" w:cs="Times New Roman"/>
          <w:sz w:val="24"/>
          <w:szCs w:val="24"/>
        </w:rPr>
        <w:t xml:space="preserve">.  </w:t>
      </w:r>
    </w:p>
    <w:p w14:paraId="000F623F" w14:textId="46373246"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lastRenderedPageBreak/>
        <w:t>1.1</w:t>
      </w:r>
      <w:r w:rsidR="0098232E" w:rsidRPr="00B82E92">
        <w:rPr>
          <w:rFonts w:ascii="Times New Roman" w:eastAsia="Times New Roman" w:hAnsi="Times New Roman" w:cs="Times New Roman"/>
          <w:sz w:val="24"/>
          <w:szCs w:val="24"/>
          <w:lang w:val="en-US"/>
        </w:rPr>
        <w:t>2</w:t>
      </w:r>
      <w:r w:rsidRPr="00B82E9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w:t>
      </w:r>
      <w:r w:rsidR="0098232E" w:rsidRPr="00B82E92">
        <w:rPr>
          <w:rFonts w:ascii="Times New Roman" w:eastAsia="Times New Roman" w:hAnsi="Times New Roman" w:cs="Times New Roman"/>
          <w:sz w:val="24"/>
          <w:szCs w:val="24"/>
          <w:lang w:val="en-US"/>
        </w:rPr>
        <w:t>3</w:t>
      </w:r>
      <w:r w:rsidRPr="00B82E92">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C6CE5FA"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28183A">
        <w:rPr>
          <w:rFonts w:ascii="Times New Roman" w:eastAsia="Times New Roman" w:hAnsi="Times New Roman" w:cs="Times New Roman"/>
          <w:sz w:val="24"/>
          <w:szCs w:val="24"/>
        </w:rPr>
        <w:t xml:space="preserve"> </w:t>
      </w:r>
      <w:r w:rsidR="0028183A" w:rsidRPr="0098232E">
        <w:rPr>
          <w:rFonts w:ascii="Times New Roman" w:eastAsia="Times New Roman" w:hAnsi="Times New Roman" w:cs="Times New Roman"/>
          <w:sz w:val="24"/>
          <w:szCs w:val="24"/>
        </w:rPr>
        <w:t xml:space="preserve">“ </w:t>
      </w:r>
      <w:r w:rsidR="0028183A" w:rsidRPr="00791BB5">
        <w:rPr>
          <w:rFonts w:ascii="Times New Roman" w:hAnsi="Times New Roman" w:cs="Times New Roman"/>
          <w:sz w:val="24"/>
          <w:szCs w:val="24"/>
        </w:rPr>
        <w:t>Tvarkos aprašo 4.</w:t>
      </w:r>
      <w:r w:rsidR="00557414" w:rsidRPr="00791BB5">
        <w:rPr>
          <w:rFonts w:ascii="Times New Roman" w:hAnsi="Times New Roman" w:cs="Times New Roman"/>
          <w:sz w:val="24"/>
          <w:szCs w:val="24"/>
        </w:rPr>
        <w:t>1</w:t>
      </w:r>
      <w:r w:rsidR="0028183A" w:rsidRPr="00791BB5">
        <w:rPr>
          <w:rFonts w:ascii="Times New Roman" w:hAnsi="Times New Roman" w:cs="Times New Roman"/>
          <w:sz w:val="24"/>
          <w:szCs w:val="24"/>
        </w:rPr>
        <w:t xml:space="preserve"> papunktyje ir 4.4.4 papunktyje (</w:t>
      </w:r>
      <w:r w:rsidR="0028183A" w:rsidRPr="00915B88">
        <w:rPr>
          <w:rFonts w:ascii="Times New Roman" w:hAnsi="Times New Roman" w:cs="Times New Roman"/>
          <w:sz w:val="24"/>
          <w:szCs w:val="24"/>
        </w:rPr>
        <w:t xml:space="preserve">savarankiškai nustatomi aplinkos apsaugos kriterijai). </w:t>
      </w:r>
      <w:r w:rsidR="0028183A" w:rsidRPr="00915B88">
        <w:rPr>
          <w:rFonts w:ascii="Times New Roman" w:eastAsia="Times New Roman" w:hAnsi="Times New Roman" w:cs="Times New Roman"/>
          <w:sz w:val="24"/>
          <w:szCs w:val="24"/>
        </w:rPr>
        <w:t>Aplinkos apaugos kriterijai nustatyti sutarties projekte</w:t>
      </w:r>
      <w:r w:rsidR="0028183A">
        <w:rPr>
          <w:rFonts w:ascii="Times New Roman" w:eastAsia="Times New Roman" w:hAnsi="Times New Roman" w:cs="Times New Roman"/>
          <w:sz w:val="24"/>
          <w:szCs w:val="24"/>
        </w:rPr>
        <w:t xml:space="preserve"> ir techninėje specifikacijoje</w:t>
      </w:r>
      <w:r w:rsidR="0028183A" w:rsidRPr="00915B88">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74D7A98F" w:rsidR="005047F1" w:rsidRPr="00F55266"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82E92">
        <w:rPr>
          <w:rFonts w:ascii="Times New Roman" w:eastAsiaTheme="minorEastAsia" w:hAnsi="Times New Roman" w:cs="Times New Roman"/>
          <w:sz w:val="24"/>
          <w:szCs w:val="24"/>
          <w:lang w:eastAsia="lt-LT"/>
        </w:rPr>
        <w:t xml:space="preserve"> </w:t>
      </w:r>
      <w:r w:rsidR="00B82E92" w:rsidRPr="00F55266">
        <w:rPr>
          <w:rFonts w:ascii="Times New Roman" w:eastAsia="Calibri" w:hAnsi="Times New Roman" w:cs="Times New Roman"/>
          <w:sz w:val="24"/>
          <w:szCs w:val="24"/>
        </w:rPr>
        <w:t>LSMU auksinius ir sidabrinius ženklelius su pakuote</w:t>
      </w:r>
      <w:r w:rsidRPr="00F55266">
        <w:rPr>
          <w:rFonts w:ascii="Times New Roman" w:hAnsi="Times New Roman" w:cs="Times New Roman"/>
          <w:i/>
          <w:sz w:val="24"/>
          <w:szCs w:val="24"/>
        </w:rPr>
        <w:t>.</w:t>
      </w:r>
      <w:r w:rsidRPr="00F55266">
        <w:rPr>
          <w:rFonts w:ascii="Times New Roman" w:hAnsi="Times New Roman" w:cs="Times New Roman"/>
          <w:sz w:val="24"/>
          <w:szCs w:val="24"/>
        </w:rPr>
        <w:t xml:space="preserve"> </w:t>
      </w:r>
      <w:r w:rsidRPr="00F55266">
        <w:rPr>
          <w:rFonts w:ascii="Times New Roman" w:eastAsia="Calibri" w:hAnsi="Times New Roman" w:cs="Times New Roman"/>
          <w:sz w:val="24"/>
          <w:szCs w:val="24"/>
          <w:lang w:eastAsia="lt-LT"/>
        </w:rPr>
        <w:t>Pagrindinis BVPŽ kodas</w:t>
      </w:r>
      <w:r w:rsidR="00F55266" w:rsidRPr="00F55266">
        <w:rPr>
          <w:rFonts w:ascii="Times New Roman" w:eastAsia="Calibri" w:hAnsi="Times New Roman" w:cs="Times New Roman"/>
          <w:sz w:val="24"/>
          <w:szCs w:val="24"/>
          <w:lang w:eastAsia="lt-LT"/>
        </w:rPr>
        <w:t xml:space="preserve"> 18510000-7</w:t>
      </w:r>
      <w:r w:rsidRPr="00F55266">
        <w:rPr>
          <w:rFonts w:ascii="Times New Roman" w:eastAsia="Calibri" w:hAnsi="Times New Roman" w:cs="Times New Roman"/>
          <w:sz w:val="24"/>
          <w:szCs w:val="24"/>
          <w:lang w:eastAsia="lt-LT"/>
        </w:rPr>
        <w:t xml:space="preserve">. </w:t>
      </w:r>
      <w:r w:rsidRPr="00F55266">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F55266">
        <w:rPr>
          <w:rFonts w:ascii="Times New Roman" w:eastAsia="Times New Roman" w:hAnsi="Times New Roman" w:cs="Times New Roman"/>
          <w:sz w:val="24"/>
          <w:szCs w:val="24"/>
          <w:lang w:val="en-US"/>
        </w:rPr>
        <w:t xml:space="preserve">1 </w:t>
      </w:r>
      <w:proofErr w:type="spellStart"/>
      <w:r w:rsidRPr="00F55266">
        <w:rPr>
          <w:rFonts w:ascii="Times New Roman" w:eastAsia="Times New Roman" w:hAnsi="Times New Roman" w:cs="Times New Roman"/>
          <w:sz w:val="24"/>
          <w:szCs w:val="24"/>
          <w:lang w:val="en-US"/>
        </w:rPr>
        <w:t>priedas</w:t>
      </w:r>
      <w:proofErr w:type="spellEnd"/>
      <w:r w:rsidRPr="00F55266">
        <w:rPr>
          <w:rFonts w:ascii="Times New Roman" w:eastAsia="Times New Roman" w:hAnsi="Times New Roman" w:cs="Times New Roman"/>
          <w:sz w:val="24"/>
          <w:szCs w:val="24"/>
          <w:lang w:val="en-US"/>
        </w:rPr>
        <w:t>)</w:t>
      </w:r>
      <w:r w:rsidRPr="00F55266">
        <w:rPr>
          <w:rFonts w:ascii="Times New Roman" w:eastAsia="Times New Roman" w:hAnsi="Times New Roman" w:cs="Times New Roman"/>
          <w:sz w:val="24"/>
          <w:szCs w:val="24"/>
        </w:rPr>
        <w:t xml:space="preserve">. </w:t>
      </w:r>
    </w:p>
    <w:p w14:paraId="1C35CF6B" w14:textId="1CE09817" w:rsidR="005047F1" w:rsidRPr="00F55266" w:rsidRDefault="005047F1" w:rsidP="00F55266">
      <w:pPr>
        <w:spacing w:after="0" w:line="240" w:lineRule="auto"/>
        <w:ind w:firstLine="720"/>
        <w:jc w:val="both"/>
        <w:rPr>
          <w:rFonts w:ascii="Times New Roman" w:eastAsiaTheme="minorEastAsia" w:hAnsi="Times New Roman" w:cs="Times New Roman"/>
          <w:sz w:val="24"/>
          <w:szCs w:val="24"/>
          <w:lang w:eastAsia="lt-LT"/>
        </w:rPr>
      </w:pPr>
      <w:r w:rsidRPr="00F55266">
        <w:rPr>
          <w:rFonts w:ascii="Times New Roman" w:eastAsia="Times New Roman" w:hAnsi="Times New Roman" w:cs="Times New Roman"/>
          <w:b/>
          <w:color w:val="000000"/>
          <w:sz w:val="24"/>
          <w:szCs w:val="24"/>
        </w:rPr>
        <w:t>2.2</w:t>
      </w:r>
      <w:r w:rsidRPr="00F55266">
        <w:rPr>
          <w:rFonts w:ascii="Times New Roman" w:eastAsia="Times New Roman" w:hAnsi="Times New Roman" w:cs="Times New Roman"/>
          <w:color w:val="000000"/>
          <w:sz w:val="24"/>
          <w:szCs w:val="24"/>
        </w:rPr>
        <w:t>.</w:t>
      </w:r>
      <w:r w:rsidR="00F55266" w:rsidRPr="00F55266">
        <w:rPr>
          <w:rFonts w:ascii="Times New Roman" w:eastAsia="Times New Roman" w:hAnsi="Times New Roman" w:cs="Times New Roman"/>
          <w:color w:val="000000"/>
          <w:sz w:val="24"/>
          <w:szCs w:val="24"/>
        </w:rPr>
        <w:t xml:space="preserve"> </w:t>
      </w:r>
      <w:r w:rsidRPr="00F55266">
        <w:rPr>
          <w:rFonts w:ascii="Times New Roman" w:eastAsia="Calibri" w:hAnsi="Times New Roman" w:cs="Times New Roman"/>
          <w:sz w:val="24"/>
          <w:szCs w:val="24"/>
        </w:rPr>
        <w:t>Pirkimo objektas į dalis neskaidomas</w:t>
      </w:r>
      <w:r w:rsidRPr="00F55266">
        <w:rPr>
          <w:rFonts w:ascii="Times New Roman" w:eastAsiaTheme="minorEastAsia" w:hAnsi="Times New Roman" w:cs="Times New Roman"/>
          <w:sz w:val="24"/>
          <w:szCs w:val="24"/>
          <w:lang w:eastAsia="lt-LT"/>
        </w:rPr>
        <w:t>. Tiekėjas gali teikti tik vieną pasiūlymą visai pirkimo objekto apimčiai</w:t>
      </w:r>
      <w:r w:rsidR="00F55266" w:rsidRPr="00F55266">
        <w:rPr>
          <w:rFonts w:ascii="Times New Roman" w:eastAsiaTheme="minorEastAsia" w:hAnsi="Times New Roman" w:cs="Times New Roman"/>
          <w:sz w:val="24"/>
          <w:szCs w:val="24"/>
          <w:lang w:eastAsia="lt-LT"/>
        </w:rPr>
        <w:t>.</w:t>
      </w:r>
    </w:p>
    <w:p w14:paraId="2AF78B18" w14:textId="137D1EBC" w:rsidR="005047F1" w:rsidRPr="00F55266" w:rsidRDefault="005047F1" w:rsidP="00F55266">
      <w:pPr>
        <w:pStyle w:val="ListParagraph"/>
        <w:numPr>
          <w:ilvl w:val="1"/>
          <w:numId w:val="1"/>
        </w:numPr>
        <w:spacing w:after="0" w:line="240" w:lineRule="auto"/>
        <w:jc w:val="both"/>
        <w:rPr>
          <w:rFonts w:ascii="Times New Roman" w:eastAsiaTheme="minorEastAsia" w:hAnsi="Times New Roman" w:cs="Times New Roman"/>
          <w:sz w:val="24"/>
          <w:szCs w:val="24"/>
          <w:lang w:eastAsia="lt-LT"/>
        </w:rPr>
      </w:pPr>
      <w:bookmarkStart w:id="0" w:name="_Hlk65138909"/>
      <w:r w:rsidRPr="00F55266">
        <w:rPr>
          <w:rFonts w:ascii="Times New Roman" w:eastAsia="Calibri" w:hAnsi="Times New Roman" w:cs="Times New Roman"/>
          <w:bCs/>
          <w:sz w:val="24"/>
          <w:szCs w:val="24"/>
        </w:rPr>
        <w:t xml:space="preserve">Pirkimui skirta lėšų suma eurais be PVM – ne daugiau kaip </w:t>
      </w:r>
      <w:r w:rsidR="00F55266" w:rsidRPr="00F55266">
        <w:rPr>
          <w:rFonts w:ascii="Times New Roman" w:eastAsia="Calibri" w:hAnsi="Times New Roman" w:cs="Times New Roman"/>
          <w:sz w:val="24"/>
          <w:szCs w:val="24"/>
        </w:rPr>
        <w:t>8 264,46</w:t>
      </w:r>
      <w:r w:rsidRPr="00F55266">
        <w:rPr>
          <w:rFonts w:ascii="Times New Roman" w:eastAsia="Calibri" w:hAnsi="Times New Roman" w:cs="Times New Roman"/>
          <w:sz w:val="24"/>
          <w:szCs w:val="24"/>
        </w:rPr>
        <w:t xml:space="preserve">. </w:t>
      </w:r>
      <w:bookmarkEnd w:id="0"/>
    </w:p>
    <w:p w14:paraId="343EEFA6" w14:textId="57D47B1C" w:rsidR="00D75A84" w:rsidRPr="00D75A84" w:rsidRDefault="00F55266" w:rsidP="00F55266">
      <w:pPr>
        <w:tabs>
          <w:tab w:val="left" w:pos="0"/>
          <w:tab w:val="left" w:pos="709"/>
        </w:tabs>
        <w:spacing w:after="0"/>
        <w:jc w:val="both"/>
        <w:rPr>
          <w:rFonts w:ascii="Times New Roman" w:hAnsi="Times New Roman"/>
          <w:sz w:val="24"/>
          <w:szCs w:val="24"/>
          <w:lang w:eastAsia="lt-LT"/>
        </w:rPr>
      </w:pPr>
      <w:r w:rsidRPr="00F55266">
        <w:rPr>
          <w:rFonts w:ascii="Times New Roman" w:hAnsi="Times New Roman"/>
          <w:sz w:val="24"/>
          <w:szCs w:val="24"/>
        </w:rPr>
        <w:tab/>
      </w:r>
      <w:r w:rsidR="005047F1" w:rsidRPr="00F55266">
        <w:rPr>
          <w:rFonts w:ascii="Times New Roman" w:hAnsi="Times New Roman"/>
          <w:sz w:val="24"/>
          <w:szCs w:val="24"/>
        </w:rPr>
        <w:t>2</w:t>
      </w:r>
      <w:r w:rsidR="005047F1" w:rsidRPr="00F55266">
        <w:rPr>
          <w:rFonts w:ascii="Times New Roman" w:eastAsiaTheme="minorEastAsia" w:hAnsi="Times New Roman"/>
          <w:sz w:val="24"/>
          <w:szCs w:val="24"/>
          <w:lang w:eastAsia="lt-LT"/>
        </w:rPr>
        <w:t>.4.</w:t>
      </w:r>
      <w:r w:rsidR="00D75A84" w:rsidRPr="00F55266">
        <w:rPr>
          <w:rFonts w:ascii="Times New Roman" w:hAnsi="Times New Roman"/>
          <w:sz w:val="24"/>
          <w:szCs w:val="24"/>
          <w:lang w:eastAsia="lt-LT"/>
        </w:rPr>
        <w:t xml:space="preserve"> </w:t>
      </w:r>
      <w:r w:rsidR="00D75A84" w:rsidRPr="00F55266">
        <w:rPr>
          <w:rFonts w:ascii="Times New Roman" w:eastAsiaTheme="minorEastAsia" w:hAnsi="Times New Roman" w:cs="Times New Roman"/>
          <w:color w:val="000000" w:themeColor="text1"/>
          <w:sz w:val="24"/>
          <w:szCs w:val="24"/>
        </w:rPr>
        <w:t>Jeigu apibūdinant pirkimo</w:t>
      </w:r>
      <w:r w:rsidR="00D75A84" w:rsidRPr="00D75A84">
        <w:rPr>
          <w:rFonts w:ascii="Times New Roman" w:eastAsiaTheme="minorEastAsia" w:hAnsi="Times New Roman" w:cs="Times New Roman"/>
          <w:color w:val="000000" w:themeColor="text1"/>
          <w:sz w:val="24"/>
          <w:szCs w:val="24"/>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F55266"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55266">
        <w:rPr>
          <w:rFonts w:ascii="Times New Roman" w:eastAsiaTheme="minorEastAsia" w:hAnsi="Times New Roman" w:cs="Times New Roman"/>
          <w:color w:val="000000" w:themeColor="text1"/>
          <w:sz w:val="24"/>
          <w:szCs w:val="24"/>
        </w:rPr>
        <w:t xml:space="preserve">ir vykdymu bei prekių naudojimu), turi būti laikoma, kad kiekviena tokia nuoroda yra pateikta su žodžiais „arba lygiavertis“. </w:t>
      </w:r>
    </w:p>
    <w:p w14:paraId="31C378FC" w14:textId="250C9509" w:rsidR="005047F1" w:rsidRPr="00F5526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55266">
        <w:rPr>
          <w:rFonts w:ascii="Times New Roman" w:eastAsia="Calibri" w:hAnsi="Times New Roman" w:cs="Times New Roman"/>
          <w:sz w:val="24"/>
          <w:szCs w:val="24"/>
          <w:lang w:val="en-US"/>
        </w:rPr>
        <w:t>2.</w:t>
      </w:r>
      <w:r w:rsidR="00D75A84" w:rsidRPr="00F55266">
        <w:rPr>
          <w:rFonts w:ascii="Times New Roman" w:eastAsia="Calibri" w:hAnsi="Times New Roman" w:cs="Times New Roman"/>
          <w:sz w:val="24"/>
          <w:szCs w:val="24"/>
          <w:lang w:val="en-US"/>
        </w:rPr>
        <w:t>6</w:t>
      </w:r>
      <w:r w:rsidRPr="00F55266">
        <w:rPr>
          <w:rFonts w:ascii="Times New Roman" w:eastAsia="Calibri" w:hAnsi="Times New Roman" w:cs="Times New Roman"/>
          <w:sz w:val="24"/>
          <w:szCs w:val="24"/>
          <w:lang w:val="en-US"/>
        </w:rPr>
        <w:t>.</w:t>
      </w:r>
      <w:r w:rsidRPr="00F55266">
        <w:rPr>
          <w:rFonts w:ascii="Times New Roman" w:eastAsia="Times New Roman" w:hAnsi="Times New Roman" w:cs="Times New Roman"/>
          <w:sz w:val="24"/>
          <w:szCs w:val="24"/>
          <w:lang w:eastAsia="ru-RU"/>
        </w:rPr>
        <w:t xml:space="preserve"> </w:t>
      </w:r>
      <w:r w:rsidRPr="00F55266">
        <w:rPr>
          <w:rFonts w:ascii="Times New Roman" w:hAnsi="Times New Roman"/>
          <w:sz w:val="24"/>
          <w:szCs w:val="24"/>
        </w:rPr>
        <w:t xml:space="preserve">  </w:t>
      </w:r>
      <w:r w:rsidRPr="00F5526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E1004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55266">
        <w:rPr>
          <w:rFonts w:ascii="Times New Roman" w:eastAsia="Times New Roman" w:hAnsi="Times New Roman" w:cs="Times New Roman"/>
          <w:sz w:val="24"/>
          <w:szCs w:val="24"/>
          <w:lang w:eastAsia="ru-RU"/>
        </w:rPr>
        <w:t>2.</w:t>
      </w:r>
      <w:r w:rsidR="00D75A84" w:rsidRPr="00F55266">
        <w:rPr>
          <w:rFonts w:ascii="Times New Roman" w:eastAsia="Times New Roman" w:hAnsi="Times New Roman" w:cs="Times New Roman"/>
          <w:sz w:val="24"/>
          <w:szCs w:val="24"/>
          <w:lang w:eastAsia="ru-RU"/>
        </w:rPr>
        <w:t>7</w:t>
      </w:r>
      <w:r w:rsidRPr="00F5526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55266">
        <w:rPr>
          <w:rFonts w:ascii="Times New Roman" w:eastAsia="Calibri" w:hAnsi="Times New Roman" w:cs="Times New Roman"/>
          <w:sz w:val="24"/>
          <w:szCs w:val="24"/>
          <w:lang w:eastAsia="lt-LT"/>
        </w:rPr>
        <w:t xml:space="preserve">formoje (Priedas Nr. 2). </w:t>
      </w:r>
      <w:r w:rsidRPr="00F55266">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201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201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2019E">
              <w:rPr>
                <w:rFonts w:ascii="Times New Roman" w:eastAsia="Calibri" w:hAnsi="Times New Roman" w:cs="Times New Roman"/>
                <w:sz w:val="20"/>
                <w:szCs w:val="20"/>
                <w:lang w:eastAsia="lt-LT"/>
              </w:rPr>
              <w:t xml:space="preserve">(pagal pirkimo sąlygų </w:t>
            </w:r>
            <w:r w:rsidRPr="0052019E">
              <w:rPr>
                <w:rFonts w:ascii="Times New Roman" w:eastAsia="Calibri" w:hAnsi="Times New Roman" w:cs="Times New Roman"/>
                <w:sz w:val="20"/>
                <w:szCs w:val="20"/>
                <w:lang w:val="en-US" w:eastAsia="lt-LT"/>
              </w:rPr>
              <w:t>5.2.1 p.</w:t>
            </w:r>
            <w:r w:rsidRPr="0052019E">
              <w:rPr>
                <w:rFonts w:ascii="Times New Roman" w:eastAsia="Calibri" w:hAnsi="Times New Roman" w:cs="Times New Roman"/>
                <w:sz w:val="20"/>
                <w:szCs w:val="20"/>
                <w:lang w:eastAsia="lt-LT"/>
              </w:rPr>
              <w:t>).</w:t>
            </w:r>
            <w:r w:rsidRPr="0052019E">
              <w:rPr>
                <w:rFonts w:ascii="Times New Roman" w:hAnsi="Times New Roman" w:cs="Times New Roman"/>
                <w:sz w:val="20"/>
                <w:szCs w:val="20"/>
                <w:lang w:eastAsia="lt-LT"/>
              </w:rPr>
              <w:t xml:space="preserve"> </w:t>
            </w:r>
            <w:r w:rsidRPr="005201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2019E">
              <w:rPr>
                <w:rFonts w:ascii="Times New Roman" w:eastAsia="Calibri" w:hAnsi="Times New Roman" w:cs="Times New Roman"/>
                <w:sz w:val="20"/>
                <w:szCs w:val="20"/>
                <w:lang w:val="en-US" w:eastAsia="lt-LT"/>
              </w:rPr>
              <w:t>5.2.2 p.</w:t>
            </w:r>
            <w:r w:rsidRPr="005201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DEA0A3A"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2019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0E7AF3D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692FC34" w:rsidR="005047F1" w:rsidRPr="0052019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2019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2019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2019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52019E">
        <w:rPr>
          <w:rFonts w:ascii="Times New Roman" w:eastAsia="Times New Roman" w:hAnsi="Times New Roman" w:cs="Times New Roman"/>
          <w:sz w:val="24"/>
          <w:szCs w:val="24"/>
          <w:lang w:eastAsia="lt-LT"/>
        </w:rPr>
        <w:t xml:space="preserve">turi galioti </w:t>
      </w:r>
      <w:r w:rsidRPr="0052019E">
        <w:rPr>
          <w:rFonts w:ascii="Times New Roman" w:eastAsia="Calibri" w:hAnsi="Times New Roman" w:cs="Times New Roman"/>
          <w:b/>
          <w:sz w:val="24"/>
          <w:szCs w:val="24"/>
          <w:lang w:eastAsia="lt-LT"/>
        </w:rPr>
        <w:t xml:space="preserve">ne trumpiau nei </w:t>
      </w:r>
      <w:r w:rsidR="001C71F9" w:rsidRPr="0052019E">
        <w:rPr>
          <w:rFonts w:ascii="Times New Roman" w:eastAsia="Calibri" w:hAnsi="Times New Roman" w:cs="Times New Roman"/>
          <w:b/>
          <w:sz w:val="24"/>
          <w:szCs w:val="24"/>
          <w:lang w:eastAsia="lt-LT"/>
        </w:rPr>
        <w:t xml:space="preserve">90 (devyniasdešimt) dienų </w:t>
      </w:r>
      <w:r w:rsidRPr="0052019E">
        <w:rPr>
          <w:rFonts w:ascii="Times New Roman" w:eastAsia="Calibri" w:hAnsi="Times New Roman" w:cs="Times New Roman"/>
          <w:b/>
          <w:sz w:val="24"/>
          <w:szCs w:val="24"/>
          <w:lang w:eastAsia="lt-LT"/>
        </w:rPr>
        <w:t xml:space="preserve">nuo pasiūlymų pateikimo </w:t>
      </w:r>
      <w:r w:rsidR="001C71F9" w:rsidRPr="0052019E">
        <w:rPr>
          <w:rFonts w:ascii="Times New Roman" w:eastAsia="Calibri" w:hAnsi="Times New Roman" w:cs="Times New Roman"/>
          <w:b/>
          <w:sz w:val="24"/>
          <w:szCs w:val="24"/>
          <w:lang w:eastAsia="lt-LT"/>
        </w:rPr>
        <w:t xml:space="preserve">galutinio </w:t>
      </w:r>
      <w:r w:rsidRPr="0052019E">
        <w:rPr>
          <w:rFonts w:ascii="Times New Roman" w:eastAsia="Calibri" w:hAnsi="Times New Roman" w:cs="Times New Roman"/>
          <w:b/>
          <w:sz w:val="24"/>
          <w:szCs w:val="24"/>
          <w:lang w:eastAsia="lt-LT"/>
        </w:rPr>
        <w:t>termino pabaigos.</w:t>
      </w:r>
      <w:r w:rsidRPr="0052019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D3CA21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2019E">
        <w:rPr>
          <w:rFonts w:ascii="Times New Roman" w:eastAsia="Calibri" w:hAnsi="Times New Roman" w:cs="Times New Roman"/>
          <w:sz w:val="24"/>
          <w:szCs w:val="24"/>
        </w:rPr>
        <w:t>tiekėjas turi teisę slaptažodį pateikti kitomis priemonėmis: perkančiosios organizacijos elektroniniu paštu:</w:t>
      </w:r>
      <w:r w:rsidRPr="0052019E">
        <w:t xml:space="preserve"> </w:t>
      </w:r>
      <w:hyperlink r:id="rId16" w:history="1">
        <w:r w:rsidR="0052019E" w:rsidRPr="0052019E">
          <w:rPr>
            <w:rStyle w:val="Hyperlink"/>
            <w:rFonts w:ascii="Times New Roman" w:eastAsia="Calibri" w:hAnsi="Times New Roman" w:cs="Times New Roman"/>
            <w:sz w:val="24"/>
            <w:szCs w:val="24"/>
          </w:rPr>
          <w:t>loreta.chaziachmetova@lsmuni.lt</w:t>
        </w:r>
      </w:hyperlink>
      <w:r w:rsidRPr="0052019E">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2019E">
        <w:rPr>
          <w:rFonts w:ascii="Times New Roman" w:eastAsia="Times New Roman" w:hAnsi="Times New Roman" w:cs="Times New Roman"/>
          <w:sz w:val="24"/>
          <w:szCs w:val="24"/>
          <w:lang w:eastAsia="lt-LT"/>
        </w:rPr>
        <w:t xml:space="preserve">naudingiausias pasiūlymas išrenkamas pagal kainą. </w:t>
      </w:r>
    </w:p>
    <w:p w14:paraId="7702EC35" w14:textId="1FE49C4F"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C9322FC" w:rsidR="005047F1" w:rsidRPr="0052019E" w:rsidRDefault="005047F1" w:rsidP="0052019E">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w:t>
      </w:r>
      <w:r w:rsidR="003731B5" w:rsidRPr="0052019E">
        <w:rPr>
          <w:rFonts w:ascii="Times New Roman" w:hAnsi="Times New Roman"/>
          <w:sz w:val="24"/>
          <w:szCs w:val="24"/>
        </w:rPr>
        <w:t xml:space="preserve">jo </w:t>
      </w:r>
      <w:r w:rsidRPr="0052019E">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52019E">
        <w:rPr>
          <w:rFonts w:ascii="Times New Roman" w:hAnsi="Times New Roman"/>
          <w:sz w:val="24"/>
          <w:szCs w:val="24"/>
        </w:rPr>
        <w:t xml:space="preserve">ar jo daliai </w:t>
      </w:r>
      <w:r w:rsidRPr="0052019E">
        <w:rPr>
          <w:rFonts w:ascii="Times New Roman" w:hAnsi="Times New Roman"/>
          <w:sz w:val="24"/>
          <w:szCs w:val="24"/>
        </w:rPr>
        <w:t>suplanuotas skirti lėšas, numatytas Pirkimo sąlygų 2.3 punkte;</w:t>
      </w:r>
    </w:p>
    <w:p w14:paraId="01F73BE4" w14:textId="083F3A2A" w:rsidR="005047F1" w:rsidRPr="0052019E" w:rsidRDefault="00A871A1" w:rsidP="005047F1">
      <w:pPr>
        <w:spacing w:after="0" w:line="276" w:lineRule="auto"/>
        <w:ind w:firstLine="720"/>
        <w:jc w:val="both"/>
        <w:rPr>
          <w:rFonts w:ascii="Times New Roman" w:eastAsia="Calibri" w:hAnsi="Times New Roman" w:cs="Times New Roman"/>
          <w:sz w:val="24"/>
          <w:szCs w:val="24"/>
        </w:rPr>
      </w:pPr>
      <w:r w:rsidRPr="0052019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7.5.</w:t>
      </w:r>
      <w:r w:rsidR="00A871A1" w:rsidRPr="0052019E">
        <w:rPr>
          <w:rFonts w:ascii="Times New Roman" w:eastAsia="Calibri" w:hAnsi="Times New Roman" w:cs="Times New Roman"/>
          <w:sz w:val="24"/>
          <w:szCs w:val="24"/>
          <w:lang w:eastAsia="lt-LT"/>
        </w:rPr>
        <w:t>5</w:t>
      </w:r>
      <w:r w:rsidRPr="0052019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493111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2019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2019E">
        <w:rPr>
          <w:rFonts w:ascii="Times New Roman" w:eastAsia="Calibri" w:hAnsi="Times New Roman" w:cs="Times New Roman"/>
          <w:sz w:val="24"/>
          <w:szCs w:val="24"/>
          <w:lang w:eastAsia="lt-LT"/>
        </w:rPr>
        <w:t>.</w:t>
      </w:r>
    </w:p>
    <w:p w14:paraId="50FD09A9" w14:textId="3F7C6F8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12709F6"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2019E">
        <w:t xml:space="preserve"> o</w:t>
      </w:r>
      <w:r w:rsidRPr="0052019E">
        <w:rPr>
          <w:rFonts w:ascii="Times New Roman" w:eastAsia="Calibri" w:hAnsi="Times New Roman" w:cs="Times New Roman"/>
          <w:sz w:val="24"/>
          <w:szCs w:val="24"/>
          <w:lang w:eastAsia="lt-LT"/>
        </w:rPr>
        <w:t>rganizatoriui (toliau – pirkimo organizatorius) kreiptis ir daugiau kartų.</w:t>
      </w:r>
    </w:p>
    <w:p w14:paraId="43B90E04" w14:textId="1F98F7E8"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2019E">
        <w:rPr>
          <w:rFonts w:ascii="Times New Roman" w:eastAsia="Calibri" w:hAnsi="Times New Roman" w:cs="Times New Roman"/>
          <w:sz w:val="24"/>
          <w:szCs w:val="24"/>
          <w:lang w:eastAsia="lt-LT"/>
        </w:rPr>
        <w:t>pirkimo dokumentų</w:t>
      </w:r>
      <w:r w:rsidRPr="0052019E">
        <w:rPr>
          <w:rFonts w:ascii="Times New Roman" w:eastAsia="Calibri" w:hAnsi="Times New Roman" w:cs="Times New Roman"/>
          <w:sz w:val="24"/>
          <w:szCs w:val="24"/>
          <w:lang w:eastAsia="lt-LT"/>
        </w:rPr>
        <w:t xml:space="preserve"> reikalavimais, pasiūlymas turi būti atmestas</w:t>
      </w:r>
      <w:r w:rsidRPr="00A85160">
        <w:rPr>
          <w:rFonts w:ascii="Times New Roman" w:eastAsia="Calibri" w:hAnsi="Times New Roman" w:cs="Times New Roman"/>
          <w:sz w:val="24"/>
          <w:szCs w:val="24"/>
          <w:lang w:eastAsia="lt-LT"/>
        </w:rPr>
        <w:t>.</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52019E">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128354B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bCs/>
          <w:sz w:val="24"/>
          <w:szCs w:val="24"/>
        </w:rPr>
        <w:t xml:space="preserve">7.12. </w:t>
      </w:r>
      <w:r w:rsidRPr="0052019E">
        <w:rPr>
          <w:rFonts w:ascii="Times New Roman" w:eastAsia="Calibri" w:hAnsi="Times New Roman" w:cs="Times New Roman"/>
          <w:sz w:val="24"/>
          <w:szCs w:val="24"/>
          <w:lang w:eastAsia="lt-LT"/>
        </w:rPr>
        <w:t xml:space="preserve">Pirkimo organizatorius </w:t>
      </w:r>
      <w:r w:rsidRPr="0052019E">
        <w:rPr>
          <w:rFonts w:ascii="Times New Roman" w:eastAsia="Times New Roman" w:hAnsi="Times New Roman" w:cs="Times New Roman"/>
          <w:sz w:val="24"/>
          <w:szCs w:val="24"/>
          <w:lang w:eastAsia="lt-LT"/>
        </w:rPr>
        <w:t xml:space="preserve">suinteresuotiems dalyviams, ne vėliau kaip per </w:t>
      </w:r>
      <w:r w:rsidR="00B446BE" w:rsidRPr="0052019E">
        <w:rPr>
          <w:rFonts w:ascii="Times New Roman" w:eastAsia="Times New Roman" w:hAnsi="Times New Roman" w:cs="Times New Roman"/>
          <w:sz w:val="24"/>
          <w:szCs w:val="24"/>
          <w:lang w:eastAsia="lt-LT"/>
        </w:rPr>
        <w:t>3</w:t>
      </w:r>
      <w:r w:rsidRPr="0052019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6B7A54EA" w:rsidR="005047F1" w:rsidRPr="000E59D0" w:rsidRDefault="005047F1" w:rsidP="0052019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52019E">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52019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52019E">
        <w:rPr>
          <w:rFonts w:ascii="Times New Roman" w:eastAsia="Times New Roman" w:hAnsi="Times New Roman" w:cs="Times New Roman"/>
          <w:sz w:val="24"/>
          <w:szCs w:val="24"/>
          <w:lang w:eastAsia="lt-LT"/>
        </w:rPr>
        <w:t>1. Sutarties sudarymo atidėjimo terminas netaikomas.</w:t>
      </w:r>
    </w:p>
    <w:p w14:paraId="2C657E5B" w14:textId="0EC7C9F5" w:rsidR="00BE483C" w:rsidRPr="0052019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52019E">
        <w:rPr>
          <w:rFonts w:ascii="Times New Roman" w:eastAsia="Times New Roman" w:hAnsi="Times New Roman" w:cs="Times New Roman"/>
          <w:sz w:val="24"/>
          <w:szCs w:val="24"/>
          <w:lang w:eastAsia="lt-LT"/>
        </w:rPr>
        <w:t xml:space="preserve">8.2. </w:t>
      </w:r>
      <w:r w:rsidR="00BE483C" w:rsidRPr="0052019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2019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 xml:space="preserve">8.3. </w:t>
      </w:r>
      <w:r w:rsidR="00B446BE" w:rsidRPr="0052019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52019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8.5. Tiekėjas, norėdamas iki sutarties sudarymo teisme ginčyti perkančiosios organizacijos sprendimus ar veiksmus, pirmiausia raštu tiekėjo pasirinktomis priemonėmis turi pateikti pretenziją perkančiajai organizacijai.</w:t>
      </w:r>
      <w:r w:rsidRPr="00082D58">
        <w:rPr>
          <w:rFonts w:ascii="Times New Roman" w:eastAsia="Times New Roman" w:hAnsi="Times New Roman" w:cs="Times New Roman"/>
          <w:sz w:val="24"/>
          <w:szCs w:val="24"/>
          <w:lang w:eastAsia="lt-LT"/>
        </w:rPr>
        <w:t xml:space="preserve">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52019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2019E">
        <w:rPr>
          <w:rFonts w:ascii="Times New Roman" w:eastAsiaTheme="minorEastAsia" w:hAnsi="Times New Roman" w:cs="Times New Roman"/>
          <w:b/>
          <w:bCs/>
          <w:sz w:val="24"/>
          <w:szCs w:val="24"/>
          <w:lang w:eastAsia="lt-LT"/>
        </w:rPr>
        <w:t>pateikiamas pirkimo sąlygų priede Nr. 3.</w:t>
      </w:r>
    </w:p>
    <w:p w14:paraId="665AB146" w14:textId="77777777" w:rsidR="005047F1" w:rsidRPr="0052019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2019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2019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2019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10.1. Techninė specifikacija – Priedas Nr. 1;</w:t>
      </w:r>
    </w:p>
    <w:p w14:paraId="7F620992"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10.2. Pasiūlymo forma – Priedas Nr. 2;</w:t>
      </w:r>
    </w:p>
    <w:p w14:paraId="6F162A49" w14:textId="24B43666"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10.3. Sutarties projektas – Priedas Nr. 3</w:t>
      </w:r>
      <w:r w:rsidR="00280F4D">
        <w:rPr>
          <w:rFonts w:ascii="Times New Roman" w:eastAsia="Arial Unicode MS" w:hAnsi="Times New Roman" w:cs="Times New Roman"/>
          <w:sz w:val="24"/>
          <w:szCs w:val="24"/>
          <w:lang w:eastAsia="en-GB"/>
        </w:rPr>
        <w:t>;</w:t>
      </w:r>
    </w:p>
    <w:p w14:paraId="4568EA0D" w14:textId="2E900E2F" w:rsidR="00280F4D" w:rsidRPr="00A85160" w:rsidRDefault="00280F4D"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10.4. </w:t>
      </w:r>
      <w:r w:rsidR="007364B3">
        <w:rPr>
          <w:rFonts w:ascii="Times New Roman" w:hAnsi="Times New Roman" w:cs="Times New Roman"/>
          <w:sz w:val="24"/>
          <w:szCs w:val="24"/>
        </w:rPr>
        <w:t>Ž</w:t>
      </w:r>
      <w:r w:rsidR="007364B3" w:rsidRPr="006B22AA">
        <w:rPr>
          <w:rFonts w:ascii="Times New Roman" w:hAnsi="Times New Roman" w:cs="Times New Roman"/>
          <w:sz w:val="24"/>
          <w:szCs w:val="24"/>
        </w:rPr>
        <w:t>enkliukų ir įpakavimo nuotrauk</w:t>
      </w:r>
      <w:r w:rsidR="007364B3">
        <w:rPr>
          <w:rFonts w:ascii="Times New Roman" w:hAnsi="Times New Roman" w:cs="Times New Roman"/>
          <w:sz w:val="24"/>
          <w:szCs w:val="24"/>
        </w:rPr>
        <w:t>o</w:t>
      </w:r>
      <w:r w:rsidR="007364B3" w:rsidRPr="006B22AA">
        <w:rPr>
          <w:rFonts w:ascii="Times New Roman" w:hAnsi="Times New Roman" w:cs="Times New Roman"/>
          <w:sz w:val="24"/>
          <w:szCs w:val="24"/>
        </w:rPr>
        <w:t>s (7 nuotraukos).</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Style w:val="TableGrid"/>
        <w:tblW w:w="10586" w:type="dxa"/>
        <w:tblLayout w:type="fixed"/>
        <w:tblLook w:val="04A0" w:firstRow="1" w:lastRow="0" w:firstColumn="1" w:lastColumn="0" w:noHBand="0" w:noVBand="1"/>
      </w:tblPr>
      <w:tblGrid>
        <w:gridCol w:w="846"/>
        <w:gridCol w:w="1977"/>
        <w:gridCol w:w="4217"/>
        <w:gridCol w:w="3546"/>
      </w:tblGrid>
      <w:tr w:rsidR="00BA6746" w14:paraId="6CAFFDDD" w14:textId="16B9F578" w:rsidTr="004049B8">
        <w:tc>
          <w:tcPr>
            <w:tcW w:w="846" w:type="dxa"/>
          </w:tcPr>
          <w:bookmarkEnd w:id="2"/>
          <w:bookmarkEnd w:id="4"/>
          <w:p w14:paraId="691B88BC" w14:textId="77777777" w:rsidR="00BA6746" w:rsidRPr="00C52272" w:rsidRDefault="00BA6746" w:rsidP="00BA6746">
            <w:pPr>
              <w:rPr>
                <w:rFonts w:ascii="Times New Roman" w:hAnsi="Times New Roman" w:cs="Times New Roman"/>
                <w:b/>
                <w:sz w:val="24"/>
              </w:rPr>
            </w:pPr>
            <w:r w:rsidRPr="00C52272">
              <w:rPr>
                <w:rFonts w:ascii="Times New Roman" w:hAnsi="Times New Roman" w:cs="Times New Roman"/>
                <w:b/>
                <w:sz w:val="24"/>
              </w:rPr>
              <w:t>Eil. Nr.</w:t>
            </w:r>
          </w:p>
        </w:tc>
        <w:tc>
          <w:tcPr>
            <w:tcW w:w="1977" w:type="dxa"/>
          </w:tcPr>
          <w:p w14:paraId="605983B7" w14:textId="77777777" w:rsidR="00BA6746" w:rsidRPr="00C52272" w:rsidRDefault="00BA6746" w:rsidP="00BA6746">
            <w:pPr>
              <w:rPr>
                <w:rFonts w:ascii="Times New Roman" w:hAnsi="Times New Roman" w:cs="Times New Roman"/>
                <w:b/>
                <w:sz w:val="24"/>
              </w:rPr>
            </w:pPr>
            <w:r w:rsidRPr="00C52272">
              <w:rPr>
                <w:rFonts w:ascii="Times New Roman" w:hAnsi="Times New Roman" w:cs="Times New Roman"/>
                <w:b/>
                <w:sz w:val="24"/>
              </w:rPr>
              <w:t>Prekės pavadinimas</w:t>
            </w:r>
          </w:p>
        </w:tc>
        <w:tc>
          <w:tcPr>
            <w:tcW w:w="4217" w:type="dxa"/>
          </w:tcPr>
          <w:p w14:paraId="651EE124" w14:textId="3DFA1ECA" w:rsidR="00BA6746" w:rsidRPr="00C52272" w:rsidRDefault="00BA6746" w:rsidP="00BA6746">
            <w:pPr>
              <w:rPr>
                <w:rFonts w:ascii="Times New Roman" w:hAnsi="Times New Roman" w:cs="Times New Roman"/>
                <w:b/>
                <w:sz w:val="24"/>
              </w:rPr>
            </w:pPr>
            <w:r w:rsidRPr="00A23176">
              <w:rPr>
                <w:rFonts w:ascii="Times New Roman" w:eastAsia="Times New Roman" w:hAnsi="Times New Roman" w:cs="Times New Roman"/>
                <w:b/>
                <w:lang w:eastAsia="lt-LT"/>
              </w:rPr>
              <w:t>Perkančios organizacijos reikalaujama prekės techninė specifikacija</w:t>
            </w:r>
          </w:p>
        </w:tc>
        <w:tc>
          <w:tcPr>
            <w:tcW w:w="3546" w:type="dxa"/>
          </w:tcPr>
          <w:p w14:paraId="770AC007" w14:textId="071FD67E" w:rsidR="00BA6746" w:rsidRPr="00C52272" w:rsidRDefault="00BA6746" w:rsidP="00BA6746">
            <w:pPr>
              <w:jc w:val="both"/>
              <w:rPr>
                <w:rFonts w:ascii="Times New Roman" w:hAnsi="Times New Roman" w:cs="Times New Roman"/>
                <w:b/>
                <w:sz w:val="24"/>
              </w:rPr>
            </w:pPr>
            <w:r w:rsidRPr="00A23176">
              <w:rPr>
                <w:rFonts w:ascii="Times New Roman" w:eastAsia="Calibri" w:hAnsi="Times New Roman" w:cs="Times New Roman"/>
                <w:b/>
              </w:rPr>
              <w:t xml:space="preserve">Tiekėjo siūlomų prekių techninės charakteristikos </w:t>
            </w:r>
          </w:p>
        </w:tc>
      </w:tr>
      <w:tr w:rsidR="00ED4F93" w14:paraId="51926625" w14:textId="38485716" w:rsidTr="004049B8">
        <w:tc>
          <w:tcPr>
            <w:tcW w:w="846" w:type="dxa"/>
          </w:tcPr>
          <w:p w14:paraId="36AAF4AE" w14:textId="77777777" w:rsidR="004D5411" w:rsidRPr="00BA6746" w:rsidRDefault="004D5411" w:rsidP="00923699">
            <w:pPr>
              <w:jc w:val="center"/>
              <w:rPr>
                <w:rFonts w:ascii="Times New Roman" w:hAnsi="Times New Roman" w:cs="Times New Roman"/>
                <w:i/>
                <w:iCs/>
                <w:sz w:val="24"/>
              </w:rPr>
            </w:pPr>
            <w:r w:rsidRPr="00BA6746">
              <w:rPr>
                <w:rFonts w:ascii="Times New Roman" w:hAnsi="Times New Roman" w:cs="Times New Roman"/>
                <w:i/>
                <w:iCs/>
                <w:sz w:val="24"/>
              </w:rPr>
              <w:t>1</w:t>
            </w:r>
          </w:p>
        </w:tc>
        <w:tc>
          <w:tcPr>
            <w:tcW w:w="1977" w:type="dxa"/>
          </w:tcPr>
          <w:p w14:paraId="5779988B" w14:textId="77777777" w:rsidR="004D5411" w:rsidRPr="00BA6746" w:rsidRDefault="004D5411" w:rsidP="00923699">
            <w:pPr>
              <w:jc w:val="center"/>
              <w:rPr>
                <w:rFonts w:ascii="Times New Roman" w:hAnsi="Times New Roman" w:cs="Times New Roman"/>
                <w:i/>
                <w:iCs/>
                <w:sz w:val="24"/>
              </w:rPr>
            </w:pPr>
            <w:r w:rsidRPr="00BA6746">
              <w:rPr>
                <w:rFonts w:ascii="Times New Roman" w:hAnsi="Times New Roman" w:cs="Times New Roman"/>
                <w:i/>
                <w:iCs/>
                <w:sz w:val="24"/>
              </w:rPr>
              <w:t>2</w:t>
            </w:r>
          </w:p>
        </w:tc>
        <w:tc>
          <w:tcPr>
            <w:tcW w:w="4217" w:type="dxa"/>
          </w:tcPr>
          <w:p w14:paraId="6EDDE476" w14:textId="77777777" w:rsidR="004D5411" w:rsidRPr="00BA6746" w:rsidRDefault="004D5411" w:rsidP="00923699">
            <w:pPr>
              <w:jc w:val="center"/>
              <w:rPr>
                <w:rFonts w:ascii="Times New Roman" w:hAnsi="Times New Roman" w:cs="Times New Roman"/>
                <w:i/>
                <w:iCs/>
                <w:sz w:val="24"/>
              </w:rPr>
            </w:pPr>
            <w:r w:rsidRPr="00BA6746">
              <w:rPr>
                <w:rFonts w:ascii="Times New Roman" w:hAnsi="Times New Roman" w:cs="Times New Roman"/>
                <w:i/>
                <w:iCs/>
                <w:sz w:val="24"/>
              </w:rPr>
              <w:t>3</w:t>
            </w:r>
          </w:p>
        </w:tc>
        <w:tc>
          <w:tcPr>
            <w:tcW w:w="3546" w:type="dxa"/>
          </w:tcPr>
          <w:p w14:paraId="4A41C6C0" w14:textId="6B7452A6" w:rsidR="004D5411" w:rsidRPr="00BA6746" w:rsidRDefault="00BA6746" w:rsidP="00923699">
            <w:pPr>
              <w:jc w:val="center"/>
              <w:rPr>
                <w:rFonts w:ascii="Times New Roman" w:hAnsi="Times New Roman" w:cs="Times New Roman"/>
                <w:i/>
                <w:iCs/>
                <w:sz w:val="24"/>
              </w:rPr>
            </w:pPr>
            <w:r w:rsidRPr="00BA6746">
              <w:rPr>
                <w:rFonts w:ascii="Times New Roman" w:hAnsi="Times New Roman" w:cs="Times New Roman"/>
                <w:i/>
                <w:iCs/>
                <w:sz w:val="24"/>
              </w:rPr>
              <w:t>4</w:t>
            </w:r>
          </w:p>
        </w:tc>
      </w:tr>
      <w:tr w:rsidR="004049B8" w14:paraId="7EEF5A05" w14:textId="183827C8" w:rsidTr="004049B8">
        <w:tc>
          <w:tcPr>
            <w:tcW w:w="846" w:type="dxa"/>
          </w:tcPr>
          <w:p w14:paraId="78658D34" w14:textId="77777777" w:rsidR="004049B8" w:rsidRDefault="004049B8" w:rsidP="004049B8">
            <w:pPr>
              <w:rPr>
                <w:rFonts w:ascii="Times New Roman" w:hAnsi="Times New Roman" w:cs="Times New Roman"/>
                <w:sz w:val="24"/>
              </w:rPr>
            </w:pPr>
            <w:r>
              <w:rPr>
                <w:rFonts w:ascii="Times New Roman" w:hAnsi="Times New Roman" w:cs="Times New Roman"/>
                <w:sz w:val="24"/>
              </w:rPr>
              <w:t>1.</w:t>
            </w:r>
          </w:p>
        </w:tc>
        <w:tc>
          <w:tcPr>
            <w:tcW w:w="1977" w:type="dxa"/>
          </w:tcPr>
          <w:p w14:paraId="6AE6F614" w14:textId="2AFCDD5D" w:rsidR="004049B8" w:rsidRDefault="004049B8" w:rsidP="004049B8">
            <w:pPr>
              <w:rPr>
                <w:rFonts w:ascii="Times New Roman" w:hAnsi="Times New Roman" w:cs="Times New Roman"/>
                <w:sz w:val="24"/>
              </w:rPr>
            </w:pPr>
            <w:r w:rsidRPr="0035646F">
              <w:rPr>
                <w:rFonts w:ascii="Times New Roman" w:hAnsi="Times New Roman" w:cs="Times New Roman"/>
                <w:b/>
                <w:sz w:val="24"/>
              </w:rPr>
              <w:t>LSMU auksinis ženkliukas</w:t>
            </w:r>
            <w:r>
              <w:rPr>
                <w:rFonts w:ascii="Times New Roman" w:hAnsi="Times New Roman" w:cs="Times New Roman"/>
                <w:b/>
                <w:sz w:val="24"/>
              </w:rPr>
              <w:t xml:space="preserve"> su pakuote</w:t>
            </w:r>
            <w:r w:rsidR="00EF796A">
              <w:rPr>
                <w:rFonts w:ascii="Times New Roman" w:hAnsi="Times New Roman" w:cs="Times New Roman"/>
                <w:b/>
                <w:sz w:val="24"/>
              </w:rPr>
              <w:t xml:space="preserve"> (dėžute)</w:t>
            </w:r>
          </w:p>
        </w:tc>
        <w:tc>
          <w:tcPr>
            <w:tcW w:w="4217" w:type="dxa"/>
          </w:tcPr>
          <w:p w14:paraId="4BB5223D" w14:textId="54E1CD65" w:rsidR="004049B8"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Pagamintas iš aukso ne žemesnės kaip </w:t>
            </w:r>
            <w:proofErr w:type="spellStart"/>
            <w:r w:rsidRPr="00C52272">
              <w:rPr>
                <w:rFonts w:ascii="Times New Roman" w:hAnsi="Times New Roman" w:cs="Times New Roman"/>
                <w:sz w:val="24"/>
              </w:rPr>
              <w:t>Au</w:t>
            </w:r>
            <w:proofErr w:type="spellEnd"/>
            <w:r w:rsidRPr="00C52272">
              <w:rPr>
                <w:rFonts w:ascii="Times New Roman" w:hAnsi="Times New Roman" w:cs="Times New Roman"/>
                <w:sz w:val="24"/>
              </w:rPr>
              <w:t xml:space="preserve"> 585 </w:t>
            </w:r>
            <w:r w:rsidRPr="0059534D">
              <w:rPr>
                <w:rFonts w:ascii="Times New Roman" w:hAnsi="Times New Roman" w:cs="Times New Roman"/>
                <w:sz w:val="24"/>
              </w:rPr>
              <w:t>prabos. Ženkliuko išmatavimai (plotis × aukštis)  12</w:t>
            </w:r>
            <w:r w:rsidRPr="00C52272">
              <w:rPr>
                <w:rFonts w:ascii="Times New Roman" w:hAnsi="Times New Roman" w:cs="Times New Roman"/>
                <w:sz w:val="24"/>
              </w:rPr>
              <w:t xml:space="preserve"> mm × 14,5 mm (±0,5 mm), herbo pavidalo formos, masė 1,54 g (±0,11 g). </w:t>
            </w:r>
            <w:proofErr w:type="spellStart"/>
            <w:r w:rsidRPr="00C52272">
              <w:rPr>
                <w:rFonts w:ascii="Times New Roman" w:hAnsi="Times New Roman" w:cs="Times New Roman"/>
                <w:sz w:val="24"/>
              </w:rPr>
              <w:t>Logo</w:t>
            </w:r>
            <w:proofErr w:type="spellEnd"/>
            <w:r w:rsidRPr="00C52272">
              <w:rPr>
                <w:rFonts w:ascii="Times New Roman" w:hAnsi="Times New Roman" w:cs="Times New Roman"/>
                <w:sz w:val="24"/>
              </w:rPr>
              <w:t xml:space="preserve"> uždėjimo būdas </w:t>
            </w:r>
            <w:r>
              <w:rPr>
                <w:rFonts w:ascii="Times New Roman" w:hAnsi="Times New Roman" w:cs="Times New Roman"/>
                <w:sz w:val="24"/>
              </w:rPr>
              <w:t>turi būti</w:t>
            </w:r>
            <w:r w:rsidRPr="00C52272">
              <w:rPr>
                <w:rFonts w:ascii="Times New Roman" w:hAnsi="Times New Roman" w:cs="Times New Roman"/>
                <w:sz w:val="24"/>
              </w:rPr>
              <w:t xml:space="preserve"> išlietas iškilus reljefinis LSMU linijinis logotipas skydo pagrinde. Ženkliuko vidinėje pusėje fiksuotas mechanizmas skirtas tvirtinimui prie rūbo. </w:t>
            </w:r>
          </w:p>
        </w:tc>
        <w:tc>
          <w:tcPr>
            <w:tcW w:w="3546" w:type="dxa"/>
          </w:tcPr>
          <w:p w14:paraId="3D5AE5BE" w14:textId="75918423" w:rsidR="004049B8" w:rsidRPr="00C52272"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Pagamintas iš aukso </w:t>
            </w:r>
            <w:r w:rsidR="00815633"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w:t>
            </w:r>
            <w:r w:rsidRPr="0059534D">
              <w:rPr>
                <w:rFonts w:ascii="Times New Roman" w:hAnsi="Times New Roman" w:cs="Times New Roman"/>
                <w:sz w:val="24"/>
              </w:rPr>
              <w:t xml:space="preserve">prabos. Ženkliuko išmatavimai (plotis × aukštis)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00A871B0">
              <w:rPr>
                <w:rFonts w:ascii="Times New Roman" w:eastAsia="Calibri" w:hAnsi="Times New Roman" w:cs="Times New Roman"/>
              </w:rPr>
              <w:t xml:space="preserve"> </w:t>
            </w:r>
            <w:r w:rsidRPr="00C52272">
              <w:rPr>
                <w:rFonts w:ascii="Times New Roman" w:hAnsi="Times New Roman" w:cs="Times New Roman"/>
                <w:sz w:val="24"/>
              </w:rPr>
              <w:t xml:space="preserve">mm, herbo pavidalo formos, masė </w:t>
            </w:r>
            <w:r w:rsidR="00D463DD" w:rsidRPr="00A23176">
              <w:rPr>
                <w:rFonts w:ascii="Times New Roman" w:eastAsia="Calibri" w:hAnsi="Times New Roman" w:cs="Times New Roman"/>
                <w:highlight w:val="yellow"/>
              </w:rPr>
              <w:t>___</w:t>
            </w:r>
            <w:r w:rsidR="00D463DD">
              <w:rPr>
                <w:rFonts w:ascii="Times New Roman" w:eastAsia="Calibri" w:hAnsi="Times New Roman" w:cs="Times New Roman"/>
              </w:rPr>
              <w:t xml:space="preserve"> </w:t>
            </w:r>
            <w:r w:rsidRPr="00C52272">
              <w:rPr>
                <w:rFonts w:ascii="Times New Roman" w:hAnsi="Times New Roman" w:cs="Times New Roman"/>
                <w:sz w:val="24"/>
              </w:rPr>
              <w:t xml:space="preserve">g. </w:t>
            </w:r>
            <w:proofErr w:type="spellStart"/>
            <w:r w:rsidRPr="00C52272">
              <w:rPr>
                <w:rFonts w:ascii="Times New Roman" w:hAnsi="Times New Roman" w:cs="Times New Roman"/>
                <w:sz w:val="24"/>
              </w:rPr>
              <w:t>Logo</w:t>
            </w:r>
            <w:proofErr w:type="spellEnd"/>
            <w:r w:rsidRPr="00C52272">
              <w:rPr>
                <w:rFonts w:ascii="Times New Roman" w:hAnsi="Times New Roman" w:cs="Times New Roman"/>
                <w:sz w:val="24"/>
              </w:rPr>
              <w:t xml:space="preserve"> uždėjimo būdas </w:t>
            </w:r>
            <w:r w:rsidR="00EB122C" w:rsidRPr="002A562F">
              <w:rPr>
                <w:rFonts w:ascii="Times New Roman" w:hAnsi="Times New Roman" w:cs="Times New Roman"/>
                <w:b/>
                <w:bCs/>
                <w:sz w:val="24"/>
                <w:highlight w:val="yellow"/>
              </w:rPr>
              <w:t>Taip</w:t>
            </w:r>
            <w:r w:rsidR="00EB122C" w:rsidRPr="00A23176">
              <w:rPr>
                <w:rFonts w:ascii="Times New Roman" w:eastAsia="Times New Roman" w:hAnsi="Times New Roman" w:cs="Times New Roman"/>
                <w:b/>
                <w:bCs/>
                <w:highlight w:val="yellow"/>
              </w:rPr>
              <w:t xml:space="preserve"> / Ne</w:t>
            </w:r>
            <w:r w:rsidR="00EB122C" w:rsidRPr="00A23176">
              <w:rPr>
                <w:rFonts w:ascii="Times New Roman" w:eastAsia="Times New Roman" w:hAnsi="Times New Roman" w:cs="Times New Roman"/>
                <w:sz w:val="20"/>
                <w:szCs w:val="20"/>
              </w:rPr>
              <w:t xml:space="preserve"> </w:t>
            </w:r>
            <w:r w:rsidR="00EB122C" w:rsidRPr="00A23176">
              <w:rPr>
                <w:rFonts w:ascii="Times New Roman" w:eastAsia="Times New Roman" w:hAnsi="Times New Roman" w:cs="Times New Roman"/>
                <w:i/>
                <w:iCs/>
                <w:sz w:val="20"/>
                <w:szCs w:val="20"/>
              </w:rPr>
              <w:t>(</w:t>
            </w:r>
            <w:r w:rsidR="00EB122C" w:rsidRPr="00A23176">
              <w:rPr>
                <w:rFonts w:ascii="Times New Roman" w:hAnsi="Times New Roman" w:cs="Times New Roman"/>
                <w:i/>
                <w:lang w:eastAsia="ar-SA"/>
              </w:rPr>
              <w:t>tinkamą pabraukti</w:t>
            </w:r>
            <w:r w:rsidR="00EB122C" w:rsidRPr="00A23176">
              <w:rPr>
                <w:rFonts w:ascii="Times New Roman" w:eastAsia="Times New Roman" w:hAnsi="Times New Roman" w:cs="Times New Roman"/>
                <w:i/>
                <w:iCs/>
                <w:sz w:val="20"/>
                <w:szCs w:val="20"/>
              </w:rPr>
              <w:t>)</w:t>
            </w:r>
            <w:r w:rsidR="00EB122C">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išlietas iškilus reljefinis LSMU linijinis logotipas skydo pagrinde. Ženkliuko vidinėje pusėje </w:t>
            </w:r>
            <w:r w:rsidR="00D633E3" w:rsidRPr="00A23176">
              <w:rPr>
                <w:rFonts w:ascii="Times New Roman" w:eastAsia="Times New Roman" w:hAnsi="Times New Roman" w:cs="Times New Roman"/>
                <w:b/>
                <w:bCs/>
                <w:highlight w:val="yellow"/>
              </w:rPr>
              <w:t>Yra / Nėra</w:t>
            </w:r>
            <w:r w:rsidR="00D633E3" w:rsidRPr="00A23176">
              <w:rPr>
                <w:rFonts w:ascii="Times New Roman" w:eastAsia="Times New Roman" w:hAnsi="Times New Roman" w:cs="Times New Roman"/>
                <w:sz w:val="20"/>
                <w:szCs w:val="20"/>
              </w:rPr>
              <w:t xml:space="preserve"> </w:t>
            </w:r>
            <w:r w:rsidR="00D633E3" w:rsidRPr="00A23176">
              <w:rPr>
                <w:rFonts w:ascii="Times New Roman" w:eastAsia="Times New Roman" w:hAnsi="Times New Roman" w:cs="Times New Roman"/>
                <w:i/>
                <w:iCs/>
                <w:sz w:val="20"/>
                <w:szCs w:val="20"/>
              </w:rPr>
              <w:t>(</w:t>
            </w:r>
            <w:r w:rsidR="00D633E3" w:rsidRPr="00A23176">
              <w:rPr>
                <w:rFonts w:ascii="Times New Roman" w:hAnsi="Times New Roman" w:cs="Times New Roman"/>
                <w:i/>
                <w:lang w:eastAsia="ar-SA"/>
              </w:rPr>
              <w:t>tinkamą pabraukti</w:t>
            </w:r>
            <w:r w:rsidR="00D633E3"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fiksuotas mechanizmas skirtas tvirtinimui prie rūbo. </w:t>
            </w:r>
          </w:p>
        </w:tc>
      </w:tr>
      <w:tr w:rsidR="004049B8" w14:paraId="1BA5CBAF" w14:textId="6D2D16CD" w:rsidTr="004049B8">
        <w:tc>
          <w:tcPr>
            <w:tcW w:w="846" w:type="dxa"/>
          </w:tcPr>
          <w:p w14:paraId="3F5D662E" w14:textId="77777777" w:rsidR="004049B8" w:rsidRDefault="004049B8" w:rsidP="004049B8">
            <w:pPr>
              <w:rPr>
                <w:rFonts w:ascii="Times New Roman" w:hAnsi="Times New Roman" w:cs="Times New Roman"/>
                <w:sz w:val="24"/>
              </w:rPr>
            </w:pPr>
            <w:r>
              <w:rPr>
                <w:rFonts w:ascii="Times New Roman" w:hAnsi="Times New Roman" w:cs="Times New Roman"/>
                <w:sz w:val="24"/>
              </w:rPr>
              <w:t>1.1.</w:t>
            </w:r>
          </w:p>
        </w:tc>
        <w:tc>
          <w:tcPr>
            <w:tcW w:w="1977" w:type="dxa"/>
          </w:tcPr>
          <w:p w14:paraId="7D25CFFE" w14:textId="3366B5C7" w:rsidR="004049B8" w:rsidRPr="0035646F" w:rsidRDefault="004049B8" w:rsidP="004049B8">
            <w:pPr>
              <w:rPr>
                <w:rFonts w:ascii="Times New Roman" w:hAnsi="Times New Roman" w:cs="Times New Roman"/>
                <w:b/>
                <w:sz w:val="24"/>
              </w:rPr>
            </w:pPr>
            <w:r>
              <w:rPr>
                <w:rFonts w:ascii="Times New Roman" w:hAnsi="Times New Roman" w:cs="Times New Roman"/>
                <w:b/>
                <w:sz w:val="24"/>
              </w:rPr>
              <w:t>Reikalavimai pakuotei</w:t>
            </w:r>
            <w:r w:rsidR="00EF796A">
              <w:rPr>
                <w:rFonts w:ascii="Times New Roman" w:hAnsi="Times New Roman" w:cs="Times New Roman"/>
                <w:b/>
                <w:sz w:val="24"/>
              </w:rPr>
              <w:t xml:space="preserve"> (dėžutei)</w:t>
            </w:r>
          </w:p>
        </w:tc>
        <w:tc>
          <w:tcPr>
            <w:tcW w:w="4217" w:type="dxa"/>
          </w:tcPr>
          <w:p w14:paraId="2F60478D" w14:textId="4D006F33" w:rsidR="004049B8" w:rsidRPr="009E0ECC"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Atverčiama kartoninė </w:t>
            </w:r>
            <w:r>
              <w:rPr>
                <w:rFonts w:ascii="Times New Roman" w:hAnsi="Times New Roman" w:cs="Times New Roman"/>
                <w:sz w:val="24"/>
              </w:rPr>
              <w:t xml:space="preserve">arba lygiavertė </w:t>
            </w:r>
            <w:r w:rsidRPr="00C52272">
              <w:rPr>
                <w:rFonts w:ascii="Times New Roman" w:hAnsi="Times New Roman" w:cs="Times New Roman"/>
                <w:sz w:val="24"/>
              </w:rPr>
              <w:t xml:space="preserve">dėžutė su LSMU logotipu ant dangtelio. Dėžutės išmatavimai </w:t>
            </w:r>
            <w:r>
              <w:rPr>
                <w:rFonts w:ascii="Times New Roman" w:hAnsi="Times New Roman" w:cs="Times New Roman"/>
                <w:sz w:val="24"/>
              </w:rPr>
              <w:t xml:space="preserve">(ilgis x plotis x aukštis) </w:t>
            </w:r>
            <w:r w:rsidRPr="00C52272">
              <w:rPr>
                <w:rFonts w:ascii="Times New Roman" w:hAnsi="Times New Roman" w:cs="Times New Roman"/>
                <w:sz w:val="24"/>
              </w:rPr>
              <w:t>50 mm × 50 mm × 20 mm (±</w:t>
            </w:r>
            <w:r>
              <w:rPr>
                <w:rFonts w:ascii="Times New Roman" w:hAnsi="Times New Roman" w:cs="Times New Roman"/>
                <w:sz w:val="24"/>
              </w:rPr>
              <w:t>3</w:t>
            </w:r>
            <w:r w:rsidRPr="00C52272">
              <w:rPr>
                <w:rFonts w:ascii="Times New Roman" w:hAnsi="Times New Roman" w:cs="Times New Roman"/>
                <w:sz w:val="24"/>
              </w:rPr>
              <w:t xml:space="preserve"> mm). Išorinė pusė aptraukta </w:t>
            </w:r>
            <w:proofErr w:type="spellStart"/>
            <w:r w:rsidRPr="00C52272">
              <w:rPr>
                <w:rFonts w:ascii="Times New Roman" w:hAnsi="Times New Roman" w:cs="Times New Roman"/>
                <w:sz w:val="24"/>
              </w:rPr>
              <w:t>bordo</w:t>
            </w:r>
            <w:proofErr w:type="spellEnd"/>
            <w:r w:rsidRPr="00C52272">
              <w:rPr>
                <w:rFonts w:ascii="Times New Roman" w:hAnsi="Times New Roman" w:cs="Times New Roman"/>
                <w:sz w:val="24"/>
              </w:rPr>
              <w:t xml:space="preserve"> spalvos dirbtinės odos arba lygiavertės medžiagos pakaitalu. Vidus išklotas atitinkamo atspalvio </w:t>
            </w:r>
            <w:r>
              <w:rPr>
                <w:rFonts w:ascii="Times New Roman" w:hAnsi="Times New Roman" w:cs="Times New Roman"/>
                <w:sz w:val="24"/>
              </w:rPr>
              <w:t>aksomu</w:t>
            </w:r>
            <w:r w:rsidRPr="00C52272">
              <w:rPr>
                <w:rFonts w:ascii="Times New Roman" w:hAnsi="Times New Roman" w:cs="Times New Roman"/>
                <w:sz w:val="24"/>
              </w:rPr>
              <w:t xml:space="preserve"> </w:t>
            </w:r>
            <w:r>
              <w:rPr>
                <w:rFonts w:ascii="Times New Roman" w:hAnsi="Times New Roman" w:cs="Times New Roman"/>
                <w:sz w:val="24"/>
              </w:rPr>
              <w:t xml:space="preserve">arba lygiaverte </w:t>
            </w:r>
            <w:r w:rsidRPr="00C52272">
              <w:rPr>
                <w:rFonts w:ascii="Times New Roman" w:hAnsi="Times New Roman" w:cs="Times New Roman"/>
                <w:sz w:val="24"/>
              </w:rPr>
              <w:t xml:space="preserve">medžiaga. Dėžutės viduje </w:t>
            </w:r>
            <w:r>
              <w:rPr>
                <w:rFonts w:ascii="Times New Roman" w:hAnsi="Times New Roman" w:cs="Times New Roman"/>
                <w:sz w:val="24"/>
              </w:rPr>
              <w:t>yra</w:t>
            </w:r>
            <w:r w:rsidRPr="00C52272">
              <w:rPr>
                <w:rFonts w:ascii="Times New Roman" w:hAnsi="Times New Roman" w:cs="Times New Roman"/>
                <w:sz w:val="24"/>
              </w:rPr>
              <w:t xml:space="preserve"> įdėklas su herbo pavidalo įgaubimu numatytam gaminiui. Dangtelio vidinėje pusėje </w:t>
            </w:r>
            <w:r>
              <w:rPr>
                <w:rFonts w:ascii="Times New Roman" w:hAnsi="Times New Roman" w:cs="Times New Roman"/>
                <w:sz w:val="24"/>
              </w:rPr>
              <w:t>yra</w:t>
            </w:r>
            <w:r w:rsidRPr="00C52272">
              <w:rPr>
                <w:rFonts w:ascii="Times New Roman" w:hAnsi="Times New Roman" w:cs="Times New Roman"/>
                <w:sz w:val="24"/>
              </w:rPr>
              <w:t xml:space="preserve"> prilaikomoji juostelė skirta ženkliuko sertifikatui prilaikyti. Dangtelio išorinėje pusėje </w:t>
            </w:r>
            <w:r>
              <w:rPr>
                <w:rFonts w:ascii="Times New Roman" w:hAnsi="Times New Roman" w:cs="Times New Roman"/>
                <w:sz w:val="24"/>
              </w:rPr>
              <w:t>yra</w:t>
            </w:r>
            <w:r w:rsidRPr="00C52272">
              <w:rPr>
                <w:rFonts w:ascii="Times New Roman" w:hAnsi="Times New Roman" w:cs="Times New Roman"/>
                <w:sz w:val="24"/>
              </w:rPr>
              <w:t xml:space="preserve"> įspaustas LSMU herbas auksinės spalvos.</w:t>
            </w:r>
          </w:p>
        </w:tc>
        <w:tc>
          <w:tcPr>
            <w:tcW w:w="3546" w:type="dxa"/>
          </w:tcPr>
          <w:p w14:paraId="75D0AC68" w14:textId="39FC0BDE" w:rsidR="004049B8" w:rsidRPr="00C52272"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Atverčiama </w:t>
            </w:r>
            <w:r w:rsidR="00EF796A" w:rsidRPr="00A23176">
              <w:rPr>
                <w:rFonts w:ascii="Times New Roman" w:eastAsia="Calibri" w:hAnsi="Times New Roman" w:cs="Times New Roman"/>
                <w:highlight w:val="yellow"/>
              </w:rPr>
              <w:t>___</w:t>
            </w:r>
            <w:r w:rsidR="00EF796A">
              <w:rPr>
                <w:rFonts w:ascii="Times New Roman" w:eastAsia="Calibri" w:hAnsi="Times New Roman" w:cs="Times New Roman"/>
              </w:rPr>
              <w:t xml:space="preserve"> (nurodyti ar </w:t>
            </w:r>
            <w:r w:rsidRPr="00C52272">
              <w:rPr>
                <w:rFonts w:ascii="Times New Roman" w:hAnsi="Times New Roman" w:cs="Times New Roman"/>
                <w:sz w:val="24"/>
              </w:rPr>
              <w:t xml:space="preserve">kartoninė </w:t>
            </w:r>
            <w:r>
              <w:rPr>
                <w:rFonts w:ascii="Times New Roman" w:hAnsi="Times New Roman" w:cs="Times New Roman"/>
                <w:sz w:val="24"/>
              </w:rPr>
              <w:t>ar lygiavertė</w:t>
            </w:r>
            <w:r w:rsidR="00EF796A">
              <w:rPr>
                <w:rFonts w:ascii="Times New Roman" w:hAnsi="Times New Roman" w:cs="Times New Roman"/>
                <w:sz w:val="24"/>
              </w:rPr>
              <w:t>)</w:t>
            </w:r>
            <w:r>
              <w:rPr>
                <w:rFonts w:ascii="Times New Roman" w:hAnsi="Times New Roman" w:cs="Times New Roman"/>
                <w:sz w:val="24"/>
              </w:rPr>
              <w:t xml:space="preserve"> </w:t>
            </w:r>
            <w:r w:rsidRPr="00C52272">
              <w:rPr>
                <w:rFonts w:ascii="Times New Roman" w:hAnsi="Times New Roman" w:cs="Times New Roman"/>
                <w:sz w:val="24"/>
              </w:rPr>
              <w:t xml:space="preserve">dėžutė su LSMU logotipu ant dangtelio. Dėžutės išmatavimai </w:t>
            </w:r>
            <w:r>
              <w:rPr>
                <w:rFonts w:ascii="Times New Roman" w:hAnsi="Times New Roman" w:cs="Times New Roman"/>
                <w:sz w:val="24"/>
              </w:rPr>
              <w:t xml:space="preserve">(ilgis x plotis x aukštis)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Išorinė pusė aptraukta </w:t>
            </w:r>
            <w:proofErr w:type="spellStart"/>
            <w:r w:rsidRPr="00C52272">
              <w:rPr>
                <w:rFonts w:ascii="Times New Roman" w:hAnsi="Times New Roman" w:cs="Times New Roman"/>
                <w:sz w:val="24"/>
              </w:rPr>
              <w:t>bordo</w:t>
            </w:r>
            <w:proofErr w:type="spellEnd"/>
            <w:r w:rsidRPr="00C52272">
              <w:rPr>
                <w:rFonts w:ascii="Times New Roman" w:hAnsi="Times New Roman" w:cs="Times New Roman"/>
                <w:sz w:val="24"/>
              </w:rPr>
              <w:t xml:space="preserve"> spalvos </w:t>
            </w:r>
            <w:r w:rsidR="00052068" w:rsidRPr="00A23176">
              <w:rPr>
                <w:rFonts w:ascii="Times New Roman" w:eastAsia="Calibri" w:hAnsi="Times New Roman" w:cs="Times New Roman"/>
                <w:highlight w:val="yellow"/>
              </w:rPr>
              <w:t>___</w:t>
            </w:r>
            <w:r w:rsidR="00052068">
              <w:rPr>
                <w:rFonts w:ascii="Times New Roman" w:eastAsia="Calibri" w:hAnsi="Times New Roman" w:cs="Times New Roman"/>
              </w:rPr>
              <w:t xml:space="preserve"> (</w:t>
            </w:r>
            <w:r w:rsidR="00052068" w:rsidRPr="00A93418">
              <w:rPr>
                <w:rFonts w:ascii="Times New Roman" w:eastAsia="Calibri" w:hAnsi="Times New Roman" w:cs="Times New Roman"/>
                <w:i/>
                <w:iCs/>
              </w:rPr>
              <w:t xml:space="preserve">nurodyti ar </w:t>
            </w:r>
            <w:r w:rsidRPr="00A93418">
              <w:rPr>
                <w:rFonts w:ascii="Times New Roman" w:hAnsi="Times New Roman" w:cs="Times New Roman"/>
                <w:i/>
                <w:iCs/>
              </w:rPr>
              <w:t>dirbtinės odos ar lygiavertės medžiagos</w:t>
            </w:r>
            <w:r w:rsidR="00A93418">
              <w:rPr>
                <w:rFonts w:ascii="Times New Roman" w:hAnsi="Times New Roman" w:cs="Times New Roman"/>
                <w:sz w:val="24"/>
              </w:rPr>
              <w:t>)</w:t>
            </w:r>
            <w:r w:rsidRPr="00C52272">
              <w:rPr>
                <w:rFonts w:ascii="Times New Roman" w:hAnsi="Times New Roman" w:cs="Times New Roman"/>
                <w:sz w:val="24"/>
              </w:rPr>
              <w:t xml:space="preserve"> pakaitalu. Vidus išklotas atitinkamo atspalvio </w:t>
            </w:r>
            <w:r w:rsidR="00052068" w:rsidRPr="00A23176">
              <w:rPr>
                <w:rFonts w:ascii="Times New Roman" w:eastAsia="Calibri" w:hAnsi="Times New Roman" w:cs="Times New Roman"/>
                <w:highlight w:val="yellow"/>
              </w:rPr>
              <w:t>___</w:t>
            </w:r>
            <w:r w:rsidR="00052068">
              <w:rPr>
                <w:rFonts w:ascii="Times New Roman" w:eastAsia="Calibri" w:hAnsi="Times New Roman" w:cs="Times New Roman"/>
              </w:rPr>
              <w:t xml:space="preserve"> (</w:t>
            </w:r>
            <w:r w:rsidR="00052068" w:rsidRPr="00052068">
              <w:rPr>
                <w:rFonts w:ascii="Times New Roman" w:eastAsia="Calibri" w:hAnsi="Times New Roman" w:cs="Times New Roman"/>
                <w:i/>
                <w:iCs/>
              </w:rPr>
              <w:t xml:space="preserve">nurodyti ar </w:t>
            </w:r>
            <w:r w:rsidRPr="00052068">
              <w:rPr>
                <w:rFonts w:ascii="Times New Roman" w:hAnsi="Times New Roman" w:cs="Times New Roman"/>
                <w:i/>
                <w:iCs/>
              </w:rPr>
              <w:t>aksomu ar lygiaverte medžiaga</w:t>
            </w:r>
            <w:r w:rsidR="00052068">
              <w:rPr>
                <w:rFonts w:ascii="Times New Roman" w:hAnsi="Times New Roman" w:cs="Times New Roman"/>
                <w:sz w:val="24"/>
              </w:rPr>
              <w:t>)</w:t>
            </w:r>
            <w:r w:rsidRPr="00C52272">
              <w:rPr>
                <w:rFonts w:ascii="Times New Roman" w:hAnsi="Times New Roman" w:cs="Times New Roman"/>
                <w:sz w:val="24"/>
              </w:rPr>
              <w:t xml:space="preserve">. Dėžutės viduje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 įdėklas su herbo pavidalo įgaubimu numatytam gaminiui. Dangtelio vidinėje pusėje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 prilaikomoji juostelė skirta ženkliuko sertifikatui prilaikyti. Dangtelio išorinėje pusėje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 įspaustas LSMU herbas auksinės spalvos.</w:t>
            </w:r>
          </w:p>
        </w:tc>
      </w:tr>
      <w:tr w:rsidR="004049B8" w14:paraId="181DABCE" w14:textId="7747BCD9" w:rsidTr="004049B8">
        <w:tc>
          <w:tcPr>
            <w:tcW w:w="846" w:type="dxa"/>
          </w:tcPr>
          <w:p w14:paraId="4283BBC9" w14:textId="77777777" w:rsidR="004049B8" w:rsidRDefault="004049B8" w:rsidP="004049B8">
            <w:pPr>
              <w:rPr>
                <w:rFonts w:ascii="Times New Roman" w:hAnsi="Times New Roman" w:cs="Times New Roman"/>
                <w:sz w:val="24"/>
              </w:rPr>
            </w:pPr>
            <w:r>
              <w:rPr>
                <w:rFonts w:ascii="Times New Roman" w:hAnsi="Times New Roman" w:cs="Times New Roman"/>
                <w:sz w:val="24"/>
              </w:rPr>
              <w:t xml:space="preserve">2. </w:t>
            </w:r>
          </w:p>
        </w:tc>
        <w:tc>
          <w:tcPr>
            <w:tcW w:w="1977" w:type="dxa"/>
          </w:tcPr>
          <w:p w14:paraId="52C7E53C" w14:textId="161175B3" w:rsidR="004049B8" w:rsidRDefault="004049B8" w:rsidP="004049B8">
            <w:pPr>
              <w:rPr>
                <w:rFonts w:ascii="Times New Roman" w:hAnsi="Times New Roman" w:cs="Times New Roman"/>
                <w:sz w:val="24"/>
              </w:rPr>
            </w:pPr>
            <w:r w:rsidRPr="0035646F">
              <w:rPr>
                <w:rFonts w:ascii="Times New Roman" w:hAnsi="Times New Roman" w:cs="Times New Roman"/>
                <w:b/>
                <w:sz w:val="24"/>
              </w:rPr>
              <w:t xml:space="preserve">LSMU </w:t>
            </w:r>
            <w:r>
              <w:rPr>
                <w:rFonts w:ascii="Times New Roman" w:hAnsi="Times New Roman" w:cs="Times New Roman"/>
                <w:b/>
                <w:sz w:val="24"/>
              </w:rPr>
              <w:t>sidabrinis</w:t>
            </w:r>
            <w:r w:rsidRPr="0035646F">
              <w:rPr>
                <w:rFonts w:ascii="Times New Roman" w:hAnsi="Times New Roman" w:cs="Times New Roman"/>
                <w:b/>
                <w:sz w:val="24"/>
              </w:rPr>
              <w:t xml:space="preserve"> ženkliukas</w:t>
            </w:r>
            <w:r>
              <w:rPr>
                <w:rFonts w:ascii="Times New Roman" w:hAnsi="Times New Roman" w:cs="Times New Roman"/>
                <w:b/>
                <w:sz w:val="24"/>
              </w:rPr>
              <w:t xml:space="preserve"> su pakuote</w:t>
            </w:r>
            <w:r w:rsidR="00EF796A">
              <w:rPr>
                <w:rFonts w:ascii="Times New Roman" w:hAnsi="Times New Roman" w:cs="Times New Roman"/>
                <w:b/>
                <w:sz w:val="24"/>
              </w:rPr>
              <w:t xml:space="preserve"> (dėžute)</w:t>
            </w:r>
          </w:p>
        </w:tc>
        <w:tc>
          <w:tcPr>
            <w:tcW w:w="4217" w:type="dxa"/>
          </w:tcPr>
          <w:p w14:paraId="207A8A70" w14:textId="0D5B8284" w:rsidR="004049B8"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Pagamintas iš sidabro ne žemesnės kaip </w:t>
            </w:r>
            <w:proofErr w:type="spellStart"/>
            <w:r w:rsidRPr="00C52272">
              <w:rPr>
                <w:rFonts w:ascii="Times New Roman" w:hAnsi="Times New Roman" w:cs="Times New Roman"/>
                <w:sz w:val="24"/>
              </w:rPr>
              <w:t>Ag</w:t>
            </w:r>
            <w:proofErr w:type="spellEnd"/>
            <w:r w:rsidRPr="00C52272">
              <w:rPr>
                <w:rFonts w:ascii="Times New Roman" w:hAnsi="Times New Roman" w:cs="Times New Roman"/>
                <w:sz w:val="24"/>
              </w:rPr>
              <w:t xml:space="preserve"> 925 prabos. Ženkliuko išmatavimai </w:t>
            </w:r>
            <w:r>
              <w:rPr>
                <w:rFonts w:ascii="Times New Roman" w:hAnsi="Times New Roman" w:cs="Times New Roman"/>
                <w:sz w:val="24"/>
              </w:rPr>
              <w:t xml:space="preserve">(plotis x aukštis) </w:t>
            </w:r>
            <w:r w:rsidRPr="00C52272">
              <w:rPr>
                <w:rFonts w:ascii="Times New Roman" w:hAnsi="Times New Roman" w:cs="Times New Roman"/>
                <w:sz w:val="24"/>
              </w:rPr>
              <w:t>12 mm × 14 mm</w:t>
            </w:r>
            <w:r>
              <w:rPr>
                <w:rFonts w:ascii="Times New Roman" w:hAnsi="Times New Roman" w:cs="Times New Roman"/>
                <w:sz w:val="24"/>
              </w:rPr>
              <w:t xml:space="preserve"> </w:t>
            </w:r>
            <w:r w:rsidRPr="00C52272">
              <w:rPr>
                <w:rFonts w:ascii="Times New Roman" w:hAnsi="Times New Roman" w:cs="Times New Roman"/>
                <w:sz w:val="24"/>
              </w:rPr>
              <w:t xml:space="preserve">(±0,5 mm), herbo pavidalo formos, masė 2,15 g (±0,1 g). </w:t>
            </w:r>
            <w:proofErr w:type="spellStart"/>
            <w:r w:rsidRPr="00C52272">
              <w:rPr>
                <w:rFonts w:ascii="Times New Roman" w:hAnsi="Times New Roman" w:cs="Times New Roman"/>
                <w:sz w:val="24"/>
              </w:rPr>
              <w:t>Logo</w:t>
            </w:r>
            <w:proofErr w:type="spellEnd"/>
            <w:r w:rsidRPr="00C52272">
              <w:rPr>
                <w:rFonts w:ascii="Times New Roman" w:hAnsi="Times New Roman" w:cs="Times New Roman"/>
                <w:sz w:val="24"/>
              </w:rPr>
              <w:t xml:space="preserve"> uždėjimo būdas </w:t>
            </w:r>
            <w:r>
              <w:rPr>
                <w:rFonts w:ascii="Times New Roman" w:hAnsi="Times New Roman" w:cs="Times New Roman"/>
                <w:sz w:val="24"/>
              </w:rPr>
              <w:t>turi būti</w:t>
            </w:r>
            <w:r w:rsidRPr="00C52272">
              <w:rPr>
                <w:rFonts w:ascii="Times New Roman" w:hAnsi="Times New Roman" w:cs="Times New Roman"/>
                <w:sz w:val="24"/>
              </w:rPr>
              <w:t xml:space="preserve"> išlietas iškilus reljefinis LSMU linijinis </w:t>
            </w:r>
            <w:r w:rsidRPr="00C52272">
              <w:rPr>
                <w:rFonts w:ascii="Times New Roman" w:hAnsi="Times New Roman" w:cs="Times New Roman"/>
                <w:sz w:val="24"/>
              </w:rPr>
              <w:lastRenderedPageBreak/>
              <w:t xml:space="preserve">logotipas skydo pagrinde. Ženkliuko vidinėje pusėje fiksuotas mechanizmas skirtas tvirtinimui prie rūbo. </w:t>
            </w:r>
          </w:p>
        </w:tc>
        <w:tc>
          <w:tcPr>
            <w:tcW w:w="3546" w:type="dxa"/>
          </w:tcPr>
          <w:p w14:paraId="1624D5AF" w14:textId="0AAAC8B0" w:rsidR="004049B8" w:rsidRPr="00C52272" w:rsidRDefault="004049B8" w:rsidP="004049B8">
            <w:pPr>
              <w:jc w:val="both"/>
              <w:rPr>
                <w:rFonts w:ascii="Times New Roman" w:hAnsi="Times New Roman" w:cs="Times New Roman"/>
                <w:sz w:val="24"/>
              </w:rPr>
            </w:pPr>
            <w:r w:rsidRPr="00C52272">
              <w:rPr>
                <w:rFonts w:ascii="Times New Roman" w:hAnsi="Times New Roman" w:cs="Times New Roman"/>
                <w:sz w:val="24"/>
              </w:rPr>
              <w:lastRenderedPageBreak/>
              <w:t xml:space="preserve">Pagamintas iš sidabro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prabos. Ženkliuko išmatavimai </w:t>
            </w:r>
            <w:r>
              <w:rPr>
                <w:rFonts w:ascii="Times New Roman" w:hAnsi="Times New Roman" w:cs="Times New Roman"/>
                <w:sz w:val="24"/>
              </w:rPr>
              <w:t xml:space="preserve">(plotis x aukštis)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herbo pavidalo formos, masė </w:t>
            </w:r>
            <w:r w:rsidR="00D463DD" w:rsidRPr="00A23176">
              <w:rPr>
                <w:rFonts w:ascii="Times New Roman" w:eastAsia="Calibri" w:hAnsi="Times New Roman" w:cs="Times New Roman"/>
                <w:highlight w:val="yellow"/>
              </w:rPr>
              <w:t>___</w:t>
            </w:r>
            <w:r w:rsidR="00D463DD">
              <w:rPr>
                <w:rFonts w:ascii="Times New Roman" w:eastAsia="Calibri" w:hAnsi="Times New Roman" w:cs="Times New Roman"/>
              </w:rPr>
              <w:t xml:space="preserve"> </w:t>
            </w:r>
            <w:r w:rsidRPr="00C52272">
              <w:rPr>
                <w:rFonts w:ascii="Times New Roman" w:hAnsi="Times New Roman" w:cs="Times New Roman"/>
                <w:sz w:val="24"/>
              </w:rPr>
              <w:t xml:space="preserve">g. </w:t>
            </w:r>
            <w:proofErr w:type="spellStart"/>
            <w:r w:rsidRPr="00C52272">
              <w:rPr>
                <w:rFonts w:ascii="Times New Roman" w:hAnsi="Times New Roman" w:cs="Times New Roman"/>
                <w:sz w:val="24"/>
              </w:rPr>
              <w:t>Logo</w:t>
            </w:r>
            <w:proofErr w:type="spellEnd"/>
            <w:r w:rsidRPr="00C52272">
              <w:rPr>
                <w:rFonts w:ascii="Times New Roman" w:hAnsi="Times New Roman" w:cs="Times New Roman"/>
                <w:sz w:val="24"/>
              </w:rPr>
              <w:t xml:space="preserve"> uždėjimo būdas </w:t>
            </w:r>
            <w:r w:rsidR="00AA6F7E" w:rsidRPr="002A562F">
              <w:rPr>
                <w:rFonts w:ascii="Times New Roman" w:hAnsi="Times New Roman" w:cs="Times New Roman"/>
                <w:b/>
                <w:bCs/>
                <w:sz w:val="24"/>
                <w:highlight w:val="yellow"/>
              </w:rPr>
              <w:t>Taip</w:t>
            </w:r>
            <w:r w:rsidR="00AA6F7E" w:rsidRPr="00A23176">
              <w:rPr>
                <w:rFonts w:ascii="Times New Roman" w:eastAsia="Times New Roman" w:hAnsi="Times New Roman" w:cs="Times New Roman"/>
                <w:b/>
                <w:bCs/>
                <w:highlight w:val="yellow"/>
              </w:rPr>
              <w:t xml:space="preserve"> / Ne</w:t>
            </w:r>
            <w:r w:rsidR="00AA6F7E" w:rsidRPr="00A23176">
              <w:rPr>
                <w:rFonts w:ascii="Times New Roman" w:eastAsia="Times New Roman" w:hAnsi="Times New Roman" w:cs="Times New Roman"/>
                <w:sz w:val="20"/>
                <w:szCs w:val="20"/>
              </w:rPr>
              <w:t xml:space="preserve"> </w:t>
            </w:r>
            <w:r w:rsidR="00AA6F7E" w:rsidRPr="00A23176">
              <w:rPr>
                <w:rFonts w:ascii="Times New Roman" w:eastAsia="Times New Roman" w:hAnsi="Times New Roman" w:cs="Times New Roman"/>
                <w:i/>
                <w:iCs/>
                <w:sz w:val="20"/>
                <w:szCs w:val="20"/>
              </w:rPr>
              <w:t>(</w:t>
            </w:r>
            <w:r w:rsidR="00AA6F7E" w:rsidRPr="00A23176">
              <w:rPr>
                <w:rFonts w:ascii="Times New Roman" w:hAnsi="Times New Roman" w:cs="Times New Roman"/>
                <w:i/>
                <w:lang w:eastAsia="ar-SA"/>
              </w:rPr>
              <w:t>tinkamą pabraukti</w:t>
            </w:r>
            <w:r w:rsidR="00AA6F7E" w:rsidRPr="00A23176">
              <w:rPr>
                <w:rFonts w:ascii="Times New Roman" w:eastAsia="Times New Roman" w:hAnsi="Times New Roman" w:cs="Times New Roman"/>
                <w:i/>
                <w:iCs/>
                <w:sz w:val="20"/>
                <w:szCs w:val="20"/>
              </w:rPr>
              <w:t>)</w:t>
            </w:r>
            <w:r w:rsidR="00AA6F7E">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išlietas iškilus reljefinis </w:t>
            </w:r>
            <w:r w:rsidRPr="00C52272">
              <w:rPr>
                <w:rFonts w:ascii="Times New Roman" w:hAnsi="Times New Roman" w:cs="Times New Roman"/>
                <w:sz w:val="24"/>
              </w:rPr>
              <w:lastRenderedPageBreak/>
              <w:t xml:space="preserve">LSMU linijinis logotipas skydo pagrinde. Ženkliuko vidinėje pusėje </w:t>
            </w:r>
            <w:r w:rsidR="005221BB" w:rsidRPr="00A23176">
              <w:rPr>
                <w:rFonts w:ascii="Times New Roman" w:eastAsia="Times New Roman" w:hAnsi="Times New Roman" w:cs="Times New Roman"/>
                <w:b/>
                <w:bCs/>
                <w:highlight w:val="yellow"/>
              </w:rPr>
              <w:t>Yra / Nėra</w:t>
            </w:r>
            <w:r w:rsidR="005221BB" w:rsidRPr="00A23176">
              <w:rPr>
                <w:rFonts w:ascii="Times New Roman" w:eastAsia="Times New Roman" w:hAnsi="Times New Roman" w:cs="Times New Roman"/>
                <w:sz w:val="20"/>
                <w:szCs w:val="20"/>
              </w:rPr>
              <w:t xml:space="preserve"> </w:t>
            </w:r>
            <w:r w:rsidR="005221BB" w:rsidRPr="00A23176">
              <w:rPr>
                <w:rFonts w:ascii="Times New Roman" w:eastAsia="Times New Roman" w:hAnsi="Times New Roman" w:cs="Times New Roman"/>
                <w:i/>
                <w:iCs/>
                <w:sz w:val="20"/>
                <w:szCs w:val="20"/>
              </w:rPr>
              <w:t>(</w:t>
            </w:r>
            <w:r w:rsidR="005221BB" w:rsidRPr="00A23176">
              <w:rPr>
                <w:rFonts w:ascii="Times New Roman" w:hAnsi="Times New Roman" w:cs="Times New Roman"/>
                <w:i/>
                <w:lang w:eastAsia="ar-SA"/>
              </w:rPr>
              <w:t>tinkamą pabraukti</w:t>
            </w:r>
            <w:r w:rsidR="005221BB"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fiksuotas mechanizmas skirtas tvirtinimui prie rūbo. </w:t>
            </w:r>
          </w:p>
        </w:tc>
      </w:tr>
      <w:tr w:rsidR="004049B8" w14:paraId="142DCADD" w14:textId="79612F3C" w:rsidTr="004049B8">
        <w:tc>
          <w:tcPr>
            <w:tcW w:w="846" w:type="dxa"/>
          </w:tcPr>
          <w:p w14:paraId="4554AB64" w14:textId="77777777" w:rsidR="004049B8" w:rsidRDefault="004049B8" w:rsidP="004049B8">
            <w:pPr>
              <w:rPr>
                <w:rFonts w:ascii="Times New Roman" w:hAnsi="Times New Roman" w:cs="Times New Roman"/>
                <w:sz w:val="24"/>
              </w:rPr>
            </w:pPr>
            <w:r>
              <w:rPr>
                <w:rFonts w:ascii="Times New Roman" w:hAnsi="Times New Roman" w:cs="Times New Roman"/>
                <w:sz w:val="24"/>
              </w:rPr>
              <w:lastRenderedPageBreak/>
              <w:t>2.1.</w:t>
            </w:r>
          </w:p>
        </w:tc>
        <w:tc>
          <w:tcPr>
            <w:tcW w:w="1977" w:type="dxa"/>
          </w:tcPr>
          <w:p w14:paraId="5C4005F3" w14:textId="7A4B968A" w:rsidR="004049B8" w:rsidRDefault="004049B8" w:rsidP="004049B8">
            <w:pPr>
              <w:rPr>
                <w:rFonts w:ascii="Times New Roman" w:hAnsi="Times New Roman" w:cs="Times New Roman"/>
                <w:sz w:val="24"/>
              </w:rPr>
            </w:pPr>
            <w:r>
              <w:rPr>
                <w:rFonts w:ascii="Times New Roman" w:hAnsi="Times New Roman" w:cs="Times New Roman"/>
                <w:b/>
                <w:sz w:val="24"/>
              </w:rPr>
              <w:t>Reikalavimai pakuotei</w:t>
            </w:r>
            <w:r w:rsidR="00EF796A">
              <w:rPr>
                <w:rFonts w:ascii="Times New Roman" w:hAnsi="Times New Roman" w:cs="Times New Roman"/>
                <w:b/>
                <w:sz w:val="24"/>
              </w:rPr>
              <w:t xml:space="preserve"> (dėžutei)</w:t>
            </w:r>
          </w:p>
        </w:tc>
        <w:tc>
          <w:tcPr>
            <w:tcW w:w="4217" w:type="dxa"/>
          </w:tcPr>
          <w:p w14:paraId="3BBE7225" w14:textId="7BFCD5EF" w:rsidR="004049B8"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Atverčiama kartoninė </w:t>
            </w:r>
            <w:r>
              <w:rPr>
                <w:rFonts w:ascii="Times New Roman" w:hAnsi="Times New Roman" w:cs="Times New Roman"/>
                <w:sz w:val="24"/>
              </w:rPr>
              <w:t xml:space="preserve">arba lygiavertė </w:t>
            </w:r>
            <w:r w:rsidRPr="00C52272">
              <w:rPr>
                <w:rFonts w:ascii="Times New Roman" w:hAnsi="Times New Roman" w:cs="Times New Roman"/>
                <w:sz w:val="24"/>
              </w:rPr>
              <w:t xml:space="preserve">dėžutė su LSMU logotipu ant dangtelio. Dėžutės išmatavimai </w:t>
            </w:r>
            <w:r>
              <w:rPr>
                <w:rFonts w:ascii="Times New Roman" w:hAnsi="Times New Roman" w:cs="Times New Roman"/>
                <w:sz w:val="24"/>
              </w:rPr>
              <w:t>(ilgis x plotis x aukštis)</w:t>
            </w:r>
            <w:r w:rsidRPr="00C52272">
              <w:rPr>
                <w:rFonts w:ascii="Times New Roman" w:hAnsi="Times New Roman" w:cs="Times New Roman"/>
                <w:sz w:val="24"/>
              </w:rPr>
              <w:t xml:space="preserve"> 50 mm × 50 mm × 20 mm (±</w:t>
            </w:r>
            <w:r>
              <w:rPr>
                <w:rFonts w:ascii="Times New Roman" w:hAnsi="Times New Roman" w:cs="Times New Roman"/>
                <w:sz w:val="24"/>
              </w:rPr>
              <w:t>3</w:t>
            </w:r>
            <w:r w:rsidRPr="00C52272">
              <w:rPr>
                <w:rFonts w:ascii="Times New Roman" w:hAnsi="Times New Roman" w:cs="Times New Roman"/>
                <w:sz w:val="24"/>
              </w:rPr>
              <w:t xml:space="preserve"> mm). Išorinė pusė aptraukta tamsiai mėlynos spalvos dirbtinės odos arba lygiavertės medžiagos pakaitalu. Vidus išklotas atitinkamo atspalvio </w:t>
            </w:r>
            <w:r>
              <w:rPr>
                <w:rFonts w:ascii="Times New Roman" w:hAnsi="Times New Roman" w:cs="Times New Roman"/>
                <w:sz w:val="24"/>
              </w:rPr>
              <w:t>aksomu ar lygiaverte</w:t>
            </w:r>
            <w:r w:rsidRPr="00C52272">
              <w:rPr>
                <w:rFonts w:ascii="Times New Roman" w:hAnsi="Times New Roman" w:cs="Times New Roman"/>
                <w:sz w:val="24"/>
              </w:rPr>
              <w:t xml:space="preserve"> medžiaga. Dėžutės viduje </w:t>
            </w:r>
            <w:r>
              <w:rPr>
                <w:rFonts w:ascii="Times New Roman" w:hAnsi="Times New Roman" w:cs="Times New Roman"/>
                <w:sz w:val="24"/>
              </w:rPr>
              <w:t>yra</w:t>
            </w:r>
            <w:r w:rsidRPr="00C52272">
              <w:rPr>
                <w:rFonts w:ascii="Times New Roman" w:hAnsi="Times New Roman" w:cs="Times New Roman"/>
                <w:sz w:val="24"/>
              </w:rPr>
              <w:t xml:space="preserve"> įdėklas su herbo pavidalo įgaubimu numatytam gaminiui. Dangtelio vidinėje pusėje </w:t>
            </w:r>
            <w:r>
              <w:rPr>
                <w:rFonts w:ascii="Times New Roman" w:hAnsi="Times New Roman" w:cs="Times New Roman"/>
                <w:sz w:val="24"/>
              </w:rPr>
              <w:t>yra</w:t>
            </w:r>
            <w:r w:rsidRPr="00C52272">
              <w:rPr>
                <w:rFonts w:ascii="Times New Roman" w:hAnsi="Times New Roman" w:cs="Times New Roman"/>
                <w:sz w:val="24"/>
              </w:rPr>
              <w:t xml:space="preserve"> prilaikomoji juostelė skirta ženkliuko sertifikatui prilaikyti. Dangtelio išorinėje pusėje </w:t>
            </w:r>
            <w:r>
              <w:rPr>
                <w:rFonts w:ascii="Times New Roman" w:hAnsi="Times New Roman" w:cs="Times New Roman"/>
                <w:sz w:val="24"/>
              </w:rPr>
              <w:t>yra</w:t>
            </w:r>
            <w:r w:rsidRPr="00C52272">
              <w:rPr>
                <w:rFonts w:ascii="Times New Roman" w:hAnsi="Times New Roman" w:cs="Times New Roman"/>
                <w:sz w:val="24"/>
              </w:rPr>
              <w:t xml:space="preserve"> įspaustas LSMU herbas sidabrinės spalvos.</w:t>
            </w:r>
          </w:p>
        </w:tc>
        <w:tc>
          <w:tcPr>
            <w:tcW w:w="3546" w:type="dxa"/>
          </w:tcPr>
          <w:p w14:paraId="205E0F21" w14:textId="0D9C6781" w:rsidR="004049B8" w:rsidRPr="00C52272" w:rsidRDefault="004049B8" w:rsidP="004049B8">
            <w:pPr>
              <w:jc w:val="both"/>
              <w:rPr>
                <w:rFonts w:ascii="Times New Roman" w:hAnsi="Times New Roman" w:cs="Times New Roman"/>
                <w:sz w:val="24"/>
              </w:rPr>
            </w:pPr>
            <w:r w:rsidRPr="00C52272">
              <w:rPr>
                <w:rFonts w:ascii="Times New Roman" w:hAnsi="Times New Roman" w:cs="Times New Roman"/>
                <w:sz w:val="24"/>
              </w:rPr>
              <w:t xml:space="preserve">Atverčiama </w:t>
            </w:r>
            <w:r w:rsidR="00383856" w:rsidRPr="00A23176">
              <w:rPr>
                <w:rFonts w:ascii="Times New Roman" w:eastAsia="Calibri" w:hAnsi="Times New Roman" w:cs="Times New Roman"/>
                <w:highlight w:val="yellow"/>
              </w:rPr>
              <w:t>___</w:t>
            </w:r>
            <w:r w:rsidR="00383856" w:rsidRPr="00A23176">
              <w:rPr>
                <w:rFonts w:ascii="Times New Roman" w:eastAsia="Calibri" w:hAnsi="Times New Roman" w:cs="Times New Roman"/>
              </w:rPr>
              <w:t xml:space="preserve"> </w:t>
            </w:r>
            <w:r w:rsidR="00383856">
              <w:rPr>
                <w:rFonts w:ascii="Times New Roman" w:eastAsia="Calibri" w:hAnsi="Times New Roman" w:cs="Times New Roman"/>
              </w:rPr>
              <w:t>(</w:t>
            </w:r>
            <w:r w:rsidR="00383856" w:rsidRPr="00383856">
              <w:rPr>
                <w:rFonts w:ascii="Times New Roman" w:eastAsia="Calibri" w:hAnsi="Times New Roman" w:cs="Times New Roman"/>
                <w:i/>
                <w:iCs/>
              </w:rPr>
              <w:t xml:space="preserve">nurodyti ar </w:t>
            </w:r>
            <w:r w:rsidRPr="00383856">
              <w:rPr>
                <w:rFonts w:ascii="Times New Roman" w:hAnsi="Times New Roman" w:cs="Times New Roman"/>
                <w:i/>
                <w:iCs/>
              </w:rPr>
              <w:t>kartoninė ar lygiavertė</w:t>
            </w:r>
            <w:r w:rsidR="00383856">
              <w:rPr>
                <w:rFonts w:ascii="Times New Roman" w:hAnsi="Times New Roman" w:cs="Times New Roman"/>
                <w:sz w:val="24"/>
              </w:rPr>
              <w:t>)</w:t>
            </w:r>
            <w:r>
              <w:rPr>
                <w:rFonts w:ascii="Times New Roman" w:hAnsi="Times New Roman" w:cs="Times New Roman"/>
                <w:sz w:val="24"/>
              </w:rPr>
              <w:t xml:space="preserve"> </w:t>
            </w:r>
            <w:r w:rsidRPr="00C52272">
              <w:rPr>
                <w:rFonts w:ascii="Times New Roman" w:hAnsi="Times New Roman" w:cs="Times New Roman"/>
                <w:sz w:val="24"/>
              </w:rPr>
              <w:t xml:space="preserve">dėžutė su LSMU logotipu ant dangtelio. Dėžutės išmatavimai </w:t>
            </w:r>
            <w:r>
              <w:rPr>
                <w:rFonts w:ascii="Times New Roman" w:hAnsi="Times New Roman" w:cs="Times New Roman"/>
                <w:sz w:val="24"/>
              </w:rPr>
              <w:t>(ilgis x plotis x aukštis)</w:t>
            </w:r>
            <w:r w:rsidRPr="00C52272">
              <w:rPr>
                <w:rFonts w:ascii="Times New Roman" w:hAnsi="Times New Roman" w:cs="Times New Roman"/>
                <w:sz w:val="24"/>
              </w:rPr>
              <w:t xml:space="preserve">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 </w:t>
            </w:r>
            <w:r w:rsidR="00D463DD" w:rsidRPr="00A23176">
              <w:rPr>
                <w:rFonts w:ascii="Times New Roman" w:eastAsia="Calibri" w:hAnsi="Times New Roman" w:cs="Times New Roman"/>
                <w:highlight w:val="yellow"/>
              </w:rPr>
              <w:t>___</w:t>
            </w:r>
            <w:r w:rsidRPr="00C52272">
              <w:rPr>
                <w:rFonts w:ascii="Times New Roman" w:hAnsi="Times New Roman" w:cs="Times New Roman"/>
                <w:sz w:val="24"/>
              </w:rPr>
              <w:t xml:space="preserve"> mm. Išorinė pusė aptraukta tamsiai mėlynos spalvos </w:t>
            </w:r>
            <w:r w:rsidR="00161B09" w:rsidRPr="00A23176">
              <w:rPr>
                <w:rFonts w:ascii="Times New Roman" w:eastAsia="Calibri" w:hAnsi="Times New Roman" w:cs="Times New Roman"/>
                <w:highlight w:val="yellow"/>
              </w:rPr>
              <w:t>___</w:t>
            </w:r>
            <w:r w:rsidR="00161B09">
              <w:rPr>
                <w:rFonts w:ascii="Times New Roman" w:eastAsia="Calibri" w:hAnsi="Times New Roman" w:cs="Times New Roman"/>
              </w:rPr>
              <w:t xml:space="preserve"> (</w:t>
            </w:r>
            <w:r w:rsidR="00161B09" w:rsidRPr="00161B09">
              <w:rPr>
                <w:rFonts w:ascii="Times New Roman" w:eastAsia="Calibri" w:hAnsi="Times New Roman" w:cs="Times New Roman"/>
                <w:i/>
                <w:iCs/>
              </w:rPr>
              <w:t xml:space="preserve">nurodyti ar </w:t>
            </w:r>
            <w:r w:rsidRPr="00161B09">
              <w:rPr>
                <w:rFonts w:ascii="Times New Roman" w:hAnsi="Times New Roman" w:cs="Times New Roman"/>
                <w:i/>
                <w:iCs/>
              </w:rPr>
              <w:t>dirbtinės odos ar lygiavertės medžiagos</w:t>
            </w:r>
            <w:r w:rsidR="00161B09">
              <w:rPr>
                <w:rFonts w:ascii="Times New Roman" w:hAnsi="Times New Roman" w:cs="Times New Roman"/>
                <w:sz w:val="24"/>
              </w:rPr>
              <w:t>)</w:t>
            </w:r>
            <w:r w:rsidRPr="00C52272">
              <w:rPr>
                <w:rFonts w:ascii="Times New Roman" w:hAnsi="Times New Roman" w:cs="Times New Roman"/>
                <w:sz w:val="24"/>
              </w:rPr>
              <w:t xml:space="preserve"> pakaitalu. Vidus išklotas atitinkamo atspalvio </w:t>
            </w:r>
            <w:r w:rsidR="00161B09" w:rsidRPr="00A23176">
              <w:rPr>
                <w:rFonts w:ascii="Times New Roman" w:eastAsia="Calibri" w:hAnsi="Times New Roman" w:cs="Times New Roman"/>
                <w:highlight w:val="yellow"/>
              </w:rPr>
              <w:t>___</w:t>
            </w:r>
            <w:r w:rsidR="00161B09">
              <w:rPr>
                <w:rFonts w:ascii="Times New Roman" w:eastAsia="Calibri" w:hAnsi="Times New Roman" w:cs="Times New Roman"/>
              </w:rPr>
              <w:t xml:space="preserve"> (</w:t>
            </w:r>
            <w:r w:rsidR="00161B09" w:rsidRPr="00161B09">
              <w:rPr>
                <w:rFonts w:ascii="Times New Roman" w:eastAsia="Calibri" w:hAnsi="Times New Roman" w:cs="Times New Roman"/>
                <w:i/>
                <w:iCs/>
              </w:rPr>
              <w:t xml:space="preserve">nurodyti ar </w:t>
            </w:r>
            <w:r w:rsidRPr="00161B09">
              <w:rPr>
                <w:rFonts w:ascii="Times New Roman" w:hAnsi="Times New Roman" w:cs="Times New Roman"/>
                <w:i/>
                <w:iCs/>
              </w:rPr>
              <w:t>aksomu ar lygiaverte medžiaga</w:t>
            </w:r>
            <w:r w:rsidR="00161B09">
              <w:rPr>
                <w:rFonts w:ascii="Times New Roman" w:hAnsi="Times New Roman" w:cs="Times New Roman"/>
                <w:sz w:val="24"/>
              </w:rPr>
              <w:t>)</w:t>
            </w:r>
            <w:r w:rsidRPr="00C52272">
              <w:rPr>
                <w:rFonts w:ascii="Times New Roman" w:hAnsi="Times New Roman" w:cs="Times New Roman"/>
                <w:sz w:val="24"/>
              </w:rPr>
              <w:t xml:space="preserve">. Dėžutės viduje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 įdėklas su herbo pavidalo įgaubimu numatytam gaminiui. Dangtelio vidinėje pusėje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prilaikomoji juostelė skirta ženkliuko sertifikatui prilaikyti. Dangtelio išorinėje pusėje </w:t>
            </w:r>
            <w:r w:rsidR="00052068">
              <w:rPr>
                <w:rFonts w:ascii="Times New Roman" w:eastAsia="Times New Roman" w:hAnsi="Times New Roman" w:cs="Times New Roman"/>
                <w:b/>
                <w:bCs/>
                <w:highlight w:val="yellow"/>
              </w:rPr>
              <w:t>Yra</w:t>
            </w:r>
            <w:r w:rsidR="00052068" w:rsidRPr="00A23176">
              <w:rPr>
                <w:rFonts w:ascii="Times New Roman" w:eastAsia="Times New Roman" w:hAnsi="Times New Roman" w:cs="Times New Roman"/>
                <w:b/>
                <w:bCs/>
                <w:highlight w:val="yellow"/>
              </w:rPr>
              <w:t xml:space="preserve"> / N</w:t>
            </w:r>
            <w:r w:rsidR="00052068" w:rsidRPr="007F728C">
              <w:rPr>
                <w:rFonts w:ascii="Times New Roman" w:eastAsia="Times New Roman" w:hAnsi="Times New Roman" w:cs="Times New Roman"/>
                <w:b/>
                <w:bCs/>
                <w:highlight w:val="yellow"/>
              </w:rPr>
              <w:t>ėra</w:t>
            </w:r>
            <w:r w:rsidR="00052068" w:rsidRPr="00A23176">
              <w:rPr>
                <w:rFonts w:ascii="Times New Roman" w:eastAsia="Times New Roman" w:hAnsi="Times New Roman" w:cs="Times New Roman"/>
                <w:sz w:val="20"/>
                <w:szCs w:val="20"/>
              </w:rPr>
              <w:t xml:space="preserve"> </w:t>
            </w:r>
            <w:r w:rsidR="00052068" w:rsidRPr="00A23176">
              <w:rPr>
                <w:rFonts w:ascii="Times New Roman" w:eastAsia="Times New Roman" w:hAnsi="Times New Roman" w:cs="Times New Roman"/>
                <w:i/>
                <w:iCs/>
                <w:sz w:val="20"/>
                <w:szCs w:val="20"/>
              </w:rPr>
              <w:t>(</w:t>
            </w:r>
            <w:r w:rsidR="00052068" w:rsidRPr="00A23176">
              <w:rPr>
                <w:rFonts w:ascii="Times New Roman" w:hAnsi="Times New Roman" w:cs="Times New Roman"/>
                <w:i/>
                <w:lang w:eastAsia="ar-SA"/>
              </w:rPr>
              <w:t>tinkamą pabraukti</w:t>
            </w:r>
            <w:r w:rsidR="00052068" w:rsidRPr="00A23176">
              <w:rPr>
                <w:rFonts w:ascii="Times New Roman" w:eastAsia="Times New Roman" w:hAnsi="Times New Roman" w:cs="Times New Roman"/>
                <w:i/>
                <w:iCs/>
                <w:sz w:val="20"/>
                <w:szCs w:val="20"/>
              </w:rPr>
              <w:t xml:space="preserve">) </w:t>
            </w:r>
            <w:r w:rsidRPr="00C52272">
              <w:rPr>
                <w:rFonts w:ascii="Times New Roman" w:hAnsi="Times New Roman" w:cs="Times New Roman"/>
                <w:sz w:val="24"/>
              </w:rPr>
              <w:t xml:space="preserve"> įspaustas LSMU herbas sidabrinės spalvos.</w:t>
            </w:r>
          </w:p>
        </w:tc>
      </w:tr>
      <w:tr w:rsidR="004049B8" w14:paraId="408063B7" w14:textId="02648F51" w:rsidTr="00ED4F93">
        <w:tc>
          <w:tcPr>
            <w:tcW w:w="10586" w:type="dxa"/>
            <w:gridSpan w:val="4"/>
          </w:tcPr>
          <w:p w14:paraId="66DAC7E0" w14:textId="4F80C592" w:rsidR="004049B8" w:rsidRPr="00C52272" w:rsidRDefault="004049B8" w:rsidP="004049B8">
            <w:pPr>
              <w:jc w:val="both"/>
              <w:rPr>
                <w:rFonts w:ascii="Times New Roman" w:hAnsi="Times New Roman" w:cs="Times New Roman"/>
                <w:sz w:val="24"/>
              </w:rPr>
            </w:pPr>
            <w:r w:rsidRPr="00BF34D8">
              <w:rPr>
                <w:rFonts w:ascii="Times New Roman" w:hAnsi="Times New Roman"/>
                <w:b/>
                <w:bCs/>
                <w:sz w:val="24"/>
                <w:szCs w:val="24"/>
              </w:rPr>
              <w:t>Aplinkosauginiai reikalavimai:</w:t>
            </w:r>
          </w:p>
        </w:tc>
      </w:tr>
      <w:tr w:rsidR="004049B8" w14:paraId="4B5EAD3A" w14:textId="77777777" w:rsidTr="004049B8">
        <w:tc>
          <w:tcPr>
            <w:tcW w:w="846" w:type="dxa"/>
          </w:tcPr>
          <w:p w14:paraId="7714616E" w14:textId="396C4507" w:rsidR="004049B8" w:rsidRPr="008E44A5" w:rsidRDefault="004049B8" w:rsidP="004049B8">
            <w:pPr>
              <w:rPr>
                <w:rFonts w:ascii="Times New Roman" w:hAnsi="Times New Roman" w:cs="Times New Roman"/>
              </w:rPr>
            </w:pPr>
            <w:r w:rsidRPr="008E44A5">
              <w:rPr>
                <w:rFonts w:ascii="Times New Roman" w:hAnsi="Times New Roman" w:cs="Times New Roman"/>
              </w:rPr>
              <w:t>1. ir 2. eilutėms</w:t>
            </w:r>
          </w:p>
        </w:tc>
        <w:tc>
          <w:tcPr>
            <w:tcW w:w="9740" w:type="dxa"/>
            <w:gridSpan w:val="3"/>
          </w:tcPr>
          <w:p w14:paraId="1FEC6801" w14:textId="1D2BCE5C" w:rsidR="004049B8" w:rsidRPr="008E44A5" w:rsidRDefault="004049B8" w:rsidP="004049B8">
            <w:pPr>
              <w:jc w:val="both"/>
              <w:rPr>
                <w:rFonts w:ascii="Times New Roman" w:hAnsi="Times New Roman" w:cs="Times New Roman"/>
              </w:rPr>
            </w:pPr>
            <w:r w:rsidRPr="008E44A5">
              <w:rPr>
                <w:rFonts w:ascii="Times New Roman" w:eastAsia="Times New Roman" w:hAnsi="Times New Roman" w:cs="Times New Roman"/>
                <w:color w:val="000000"/>
              </w:rPr>
              <w:t>1. Perkamos prekės ilgaamžiškumas t. y. tai, kad ji tinkama naudoti daug kartų, o jos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prekė yra ilgaamžė t. y. tinkama naudoti daug kartų, o jos sudedamosios dalys lengvai pataisomos ir pakeičiamos.</w:t>
            </w:r>
          </w:p>
        </w:tc>
      </w:tr>
      <w:tr w:rsidR="004049B8" w14:paraId="01BEB1CC" w14:textId="77777777" w:rsidTr="004049B8">
        <w:tc>
          <w:tcPr>
            <w:tcW w:w="846" w:type="dxa"/>
          </w:tcPr>
          <w:p w14:paraId="10E8434D" w14:textId="48941112" w:rsidR="004049B8" w:rsidRPr="008E44A5" w:rsidRDefault="004049B8" w:rsidP="004049B8">
            <w:pPr>
              <w:rPr>
                <w:rFonts w:ascii="Times New Roman" w:hAnsi="Times New Roman" w:cs="Times New Roman"/>
              </w:rPr>
            </w:pPr>
            <w:r w:rsidRPr="008E44A5">
              <w:rPr>
                <w:rFonts w:ascii="Times New Roman" w:hAnsi="Times New Roman" w:cs="Times New Roman"/>
              </w:rPr>
              <w:t>1.1 ir 2.1 eilutėms</w:t>
            </w:r>
          </w:p>
        </w:tc>
        <w:tc>
          <w:tcPr>
            <w:tcW w:w="6194" w:type="dxa"/>
            <w:gridSpan w:val="2"/>
          </w:tcPr>
          <w:p w14:paraId="080E886C" w14:textId="1AB49D93" w:rsidR="004049B8" w:rsidRPr="008E44A5" w:rsidRDefault="004049B8" w:rsidP="004049B8">
            <w:pPr>
              <w:jc w:val="both"/>
              <w:rPr>
                <w:rFonts w:ascii="Times New Roman" w:hAnsi="Times New Roman" w:cs="Times New Roman"/>
              </w:rPr>
            </w:pPr>
            <w:r w:rsidRPr="008E44A5">
              <w:rPr>
                <w:rFonts w:ascii="Times New Roman" w:hAnsi="Times New Roman" w:cs="Times New Roman"/>
              </w:rPr>
              <w:t>2. Popieriaus gaminiai (dėžutės) turi atitikti minimalius apsaugos reikalavimus, nurodytus Aplinkos apsaugos kriterijų taikymo, vykdant žaliuosius pirkimus, tvarkos aprašo (patvirtinto Lietuvos Respublikos aplinkos ministro 2011 m. birželio 28 d. įsakymu Nr. D1-508) 2 priedo I skyriuje „Popierius ir jo gaminiai“:</w:t>
            </w:r>
          </w:p>
          <w:p w14:paraId="3094568D" w14:textId="050C3F23" w:rsidR="004049B8" w:rsidRPr="008E44A5" w:rsidRDefault="004049B8" w:rsidP="004049B8">
            <w:pPr>
              <w:pStyle w:val="ListParagraph"/>
              <w:numPr>
                <w:ilvl w:val="1"/>
                <w:numId w:val="7"/>
              </w:numPr>
              <w:tabs>
                <w:tab w:val="left" w:pos="0"/>
                <w:tab w:val="left" w:pos="251"/>
                <w:tab w:val="left" w:pos="464"/>
              </w:tabs>
              <w:spacing w:line="256" w:lineRule="auto"/>
              <w:ind w:left="-5" w:firstLine="0"/>
              <w:jc w:val="both"/>
              <w:rPr>
                <w:rFonts w:ascii="Times New Roman" w:hAnsi="Times New Roman" w:cs="Times New Roman"/>
              </w:rPr>
            </w:pPr>
            <w:r w:rsidRPr="008E44A5">
              <w:rPr>
                <w:rFonts w:ascii="Times New Roman" w:hAnsi="Times New Roman" w:cs="Times New Roman"/>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8E44A5">
              <w:rPr>
                <w:rFonts w:ascii="Times New Roman" w:hAnsi="Times New Roman" w:cs="Times New Roman"/>
                <w:i/>
                <w:iCs/>
              </w:rPr>
              <w:t>Forest</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Stewardship</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Council</w:t>
            </w:r>
            <w:proofErr w:type="spellEnd"/>
            <w:r w:rsidRPr="008E44A5">
              <w:rPr>
                <w:rFonts w:ascii="Times New Roman" w:hAnsi="Times New Roman" w:cs="Times New Roman"/>
                <w:i/>
                <w:iCs/>
              </w:rPr>
              <w:t xml:space="preserve"> </w:t>
            </w:r>
            <w:r w:rsidRPr="008E44A5">
              <w:rPr>
                <w:rFonts w:ascii="Times New Roman" w:hAnsi="Times New Roman" w:cs="Times New Roman"/>
              </w:rPr>
              <w:t xml:space="preserve">(toliau – FSC) ar Miškų sertifikavimo sistemų pripažinimo programą (angl. </w:t>
            </w:r>
            <w:proofErr w:type="spellStart"/>
            <w:r w:rsidRPr="008E44A5">
              <w:rPr>
                <w:rFonts w:ascii="Times New Roman" w:hAnsi="Times New Roman" w:cs="Times New Roman"/>
                <w:i/>
                <w:iCs/>
              </w:rPr>
              <w:t>Programme</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for</w:t>
            </w:r>
            <w:proofErr w:type="spellEnd"/>
            <w:r w:rsidRPr="008E44A5">
              <w:rPr>
                <w:rFonts w:ascii="Times New Roman" w:hAnsi="Times New Roman" w:cs="Times New Roman"/>
                <w:i/>
                <w:iCs/>
              </w:rPr>
              <w:t xml:space="preserve"> the </w:t>
            </w:r>
            <w:proofErr w:type="spellStart"/>
            <w:r w:rsidRPr="008E44A5">
              <w:rPr>
                <w:rFonts w:ascii="Times New Roman" w:hAnsi="Times New Roman" w:cs="Times New Roman"/>
                <w:i/>
                <w:iCs/>
              </w:rPr>
              <w:t>Endorsement</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of</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Forest</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Certification</w:t>
            </w:r>
            <w:proofErr w:type="spellEnd"/>
            <w:r w:rsidRPr="008E44A5">
              <w:rPr>
                <w:rFonts w:ascii="Times New Roman" w:hAnsi="Times New Roman" w:cs="Times New Roman"/>
                <w:i/>
                <w:iCs/>
              </w:rPr>
              <w:t xml:space="preserve"> </w:t>
            </w:r>
            <w:proofErr w:type="spellStart"/>
            <w:r w:rsidRPr="008E44A5">
              <w:rPr>
                <w:rFonts w:ascii="Times New Roman" w:hAnsi="Times New Roman" w:cs="Times New Roman"/>
                <w:i/>
                <w:iCs/>
              </w:rPr>
              <w:t>schemes</w:t>
            </w:r>
            <w:proofErr w:type="spellEnd"/>
            <w:r w:rsidRPr="008E44A5">
              <w:rPr>
                <w:rFonts w:ascii="Times New Roman" w:hAnsi="Times New Roman" w:cs="Times New Roman"/>
              </w:rPr>
              <w:t xml:space="preserve"> (toliau – PEFC) arba lygiavertes miškų sertifikavimo sistemas, kita dalis – iš perdirbto popieriaus plaušų;</w:t>
            </w:r>
          </w:p>
          <w:p w14:paraId="45C9255B" w14:textId="5F9901FA" w:rsidR="004049B8" w:rsidRPr="008E44A5" w:rsidRDefault="004049B8" w:rsidP="004049B8">
            <w:pPr>
              <w:pStyle w:val="ListParagraph"/>
              <w:numPr>
                <w:ilvl w:val="1"/>
                <w:numId w:val="7"/>
              </w:numPr>
              <w:tabs>
                <w:tab w:val="left" w:pos="421"/>
              </w:tabs>
              <w:spacing w:line="256" w:lineRule="auto"/>
              <w:ind w:left="0" w:hanging="5"/>
              <w:jc w:val="both"/>
              <w:rPr>
                <w:rFonts w:ascii="Times New Roman" w:hAnsi="Times New Roman" w:cs="Times New Roman"/>
              </w:rPr>
            </w:pPr>
            <w:r w:rsidRPr="008E44A5">
              <w:rPr>
                <w:rFonts w:ascii="Times New Roman" w:hAnsi="Times New Roman" w:cs="Times New Roman"/>
              </w:rPr>
              <w:lastRenderedPageBreak/>
              <w:t xml:space="preserve"> gaminys turi būti nebalintas arba balintas nenaudojant chloro dujų. </w:t>
            </w:r>
          </w:p>
          <w:p w14:paraId="4B0417F9" w14:textId="1C21FE43" w:rsidR="004049B8" w:rsidRPr="008E44A5" w:rsidRDefault="004049B8" w:rsidP="004049B8">
            <w:pPr>
              <w:jc w:val="both"/>
              <w:rPr>
                <w:rFonts w:ascii="Times New Roman" w:hAnsi="Times New Roman" w:cs="Times New Roman"/>
              </w:rPr>
            </w:pPr>
          </w:p>
        </w:tc>
        <w:tc>
          <w:tcPr>
            <w:tcW w:w="3546" w:type="dxa"/>
          </w:tcPr>
          <w:p w14:paraId="4FA11DD4" w14:textId="35BF16FB" w:rsidR="004049B8" w:rsidRPr="008E44A5" w:rsidRDefault="004049B8" w:rsidP="004049B8">
            <w:pPr>
              <w:ind w:left="37"/>
              <w:jc w:val="both"/>
              <w:rPr>
                <w:rFonts w:ascii="Times New Roman" w:hAnsi="Times New Roman" w:cs="Times New Roman"/>
              </w:rPr>
            </w:pPr>
            <w:r w:rsidRPr="008E44A5">
              <w:rPr>
                <w:rFonts w:ascii="Times New Roman" w:eastAsia="Times New Roman" w:hAnsi="Times New Roman" w:cs="Times New Roman"/>
                <w:b/>
                <w:bCs/>
                <w:i/>
                <w:iCs/>
                <w:color w:val="000000"/>
                <w:lang w:eastAsia="lt-LT"/>
              </w:rPr>
              <w:lastRenderedPageBreak/>
              <w:t xml:space="preserve">Tiekėjas </w:t>
            </w:r>
            <w:r>
              <w:rPr>
                <w:rFonts w:ascii="Times New Roman" w:eastAsia="Times New Roman" w:hAnsi="Times New Roman" w:cs="Times New Roman"/>
                <w:b/>
                <w:bCs/>
                <w:i/>
                <w:iCs/>
                <w:color w:val="000000"/>
                <w:lang w:eastAsia="lt-LT"/>
              </w:rPr>
              <w:t xml:space="preserve">kartu su preke </w:t>
            </w:r>
            <w:r w:rsidRPr="008E44A5">
              <w:rPr>
                <w:rFonts w:ascii="Times New Roman" w:eastAsia="Times New Roman" w:hAnsi="Times New Roman" w:cs="Times New Roman"/>
                <w:b/>
                <w:bCs/>
                <w:i/>
                <w:iCs/>
                <w:color w:val="000000"/>
                <w:lang w:eastAsia="lt-LT"/>
              </w:rPr>
              <w:t>pateikia reikalavimų atitiktį įrodančius dokumentus</w:t>
            </w:r>
            <w:r w:rsidRPr="008E44A5">
              <w:rPr>
                <w:rFonts w:ascii="Times New Roman" w:eastAsia="Times New Roman" w:hAnsi="Times New Roman" w:cs="Times New Roman"/>
                <w:color w:val="000000"/>
                <w:lang w:eastAsia="lt-LT"/>
              </w:rPr>
              <w:t>:</w:t>
            </w:r>
          </w:p>
          <w:p w14:paraId="77187EA0" w14:textId="1231BAF1" w:rsidR="004049B8" w:rsidRPr="008B2B4B" w:rsidRDefault="004049B8" w:rsidP="004049B8">
            <w:pPr>
              <w:pStyle w:val="ListParagraph"/>
              <w:numPr>
                <w:ilvl w:val="0"/>
                <w:numId w:val="8"/>
              </w:numPr>
              <w:spacing w:line="256" w:lineRule="auto"/>
              <w:ind w:left="321"/>
              <w:jc w:val="both"/>
              <w:rPr>
                <w:rFonts w:ascii="Times New Roman" w:hAnsi="Times New Roman" w:cs="Times New Roman"/>
              </w:rPr>
            </w:pPr>
            <w:r w:rsidRPr="008E44A5">
              <w:rPr>
                <w:rFonts w:ascii="Times New Roman" w:eastAsia="Times New Roman" w:hAnsi="Times New Roman" w:cs="Times New Roman"/>
                <w:color w:val="000000"/>
                <w:lang w:eastAsia="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w:t>
            </w:r>
            <w:r w:rsidRPr="008E44A5">
              <w:rPr>
                <w:rFonts w:ascii="Times New Roman" w:eastAsia="Times New Roman" w:hAnsi="Times New Roman" w:cs="Times New Roman"/>
                <w:color w:val="000000"/>
                <w:lang w:eastAsia="lt-LT"/>
              </w:rPr>
              <w:lastRenderedPageBreak/>
              <w:t>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D9BF947" w14:textId="77777777" w:rsidR="004D5411" w:rsidRDefault="004D5411">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7EC102F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6F35683" w:rsidR="005047F1" w:rsidRPr="00A85160" w:rsidRDefault="0052019E"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LSMU AUKSINIŲ IR SIDABRINIŲ ŽENKLELIŲ SU PAKUOTE</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2019E">
        <w:rPr>
          <w:rFonts w:ascii="Times New Roman" w:eastAsiaTheme="minorEastAsia" w:hAnsi="Times New Roman" w:cs="Times New Roman"/>
          <w:i/>
          <w:sz w:val="20"/>
          <w:szCs w:val="20"/>
          <w:lang w:eastAsia="lt-LT"/>
        </w:rPr>
        <w:t xml:space="preserve">kaip </w:t>
      </w:r>
      <w:r w:rsidR="00B446BE" w:rsidRPr="0052019E">
        <w:rPr>
          <w:rFonts w:ascii="Times New Roman" w:eastAsiaTheme="minorEastAsia" w:hAnsi="Times New Roman" w:cs="Times New Roman"/>
          <w:i/>
          <w:sz w:val="20"/>
          <w:szCs w:val="20"/>
          <w:lang w:eastAsia="lt-LT"/>
        </w:rPr>
        <w:t>3</w:t>
      </w:r>
      <w:r w:rsidRPr="0052019E">
        <w:rPr>
          <w:rFonts w:ascii="Times New Roman" w:eastAsiaTheme="minorEastAsia" w:hAnsi="Times New Roman" w:cs="Times New Roman"/>
          <w:i/>
          <w:sz w:val="20"/>
          <w:szCs w:val="20"/>
          <w:lang w:eastAsia="lt-LT"/>
        </w:rPr>
        <w:t xml:space="preserve"> darbo d</w:t>
      </w:r>
      <w:r w:rsidRPr="00470541">
        <w:rPr>
          <w:rFonts w:ascii="Times New Roman" w:eastAsiaTheme="minorEastAsia" w:hAnsi="Times New Roman" w:cs="Times New Roman"/>
          <w:i/>
          <w:sz w:val="20"/>
          <w:szCs w:val="20"/>
          <w:lang w:eastAsia="lt-LT"/>
        </w:rPr>
        <w:t>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976" w:type="dxa"/>
        <w:tblInd w:w="-176" w:type="dxa"/>
        <w:tblLayout w:type="fixed"/>
        <w:tblLook w:val="04A0" w:firstRow="1" w:lastRow="0" w:firstColumn="1" w:lastColumn="0" w:noHBand="0" w:noVBand="1"/>
      </w:tblPr>
      <w:tblGrid>
        <w:gridCol w:w="597"/>
        <w:gridCol w:w="3855"/>
        <w:gridCol w:w="851"/>
        <w:gridCol w:w="850"/>
        <w:gridCol w:w="1389"/>
        <w:gridCol w:w="1276"/>
        <w:gridCol w:w="1134"/>
        <w:gridCol w:w="32"/>
        <w:gridCol w:w="960"/>
        <w:gridCol w:w="32"/>
      </w:tblGrid>
      <w:tr w:rsidR="0052019E" w:rsidRPr="00470541" w14:paraId="6C67151E" w14:textId="77777777" w:rsidTr="00A75800">
        <w:trPr>
          <w:gridAfter w:val="1"/>
          <w:wAfter w:w="32" w:type="dxa"/>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2019E" w:rsidRPr="00470541" w:rsidRDefault="005201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85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2019E" w:rsidRPr="00470541" w:rsidRDefault="0052019E"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52019E" w:rsidRPr="00470541" w:rsidRDefault="005201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121CB044" w:rsidR="0052019E" w:rsidRPr="00470541" w:rsidRDefault="0052019E" w:rsidP="002D6168">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2D2A9C">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55B70FB6" w:rsidR="0052019E" w:rsidRPr="00470541" w:rsidRDefault="005201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52019E" w:rsidRPr="00470541" w:rsidRDefault="0052019E" w:rsidP="00257DF5">
            <w:pPr>
              <w:spacing w:after="0" w:line="240" w:lineRule="auto"/>
              <w:jc w:val="center"/>
              <w:rPr>
                <w:rFonts w:ascii="Times New Roman" w:eastAsia="Calibri" w:hAnsi="Times New Roman" w:cs="Times New Roman"/>
                <w:b/>
                <w:lang w:eastAsia="lt-LT"/>
              </w:rPr>
            </w:pPr>
          </w:p>
          <w:p w14:paraId="02522623" w14:textId="77777777" w:rsidR="0052019E" w:rsidRPr="00470541" w:rsidRDefault="0052019E" w:rsidP="00257DF5">
            <w:pPr>
              <w:spacing w:after="0" w:line="256" w:lineRule="auto"/>
              <w:jc w:val="center"/>
              <w:rPr>
                <w:rFonts w:ascii="Times New Roman" w:eastAsia="Calibri" w:hAnsi="Times New Roman" w:cs="Times New Roman"/>
              </w:rPr>
            </w:pPr>
          </w:p>
          <w:p w14:paraId="248DB81A" w14:textId="77777777" w:rsidR="0052019E" w:rsidRPr="00470541" w:rsidRDefault="0052019E" w:rsidP="00257DF5">
            <w:pPr>
              <w:spacing w:after="0" w:line="256" w:lineRule="auto"/>
              <w:jc w:val="center"/>
              <w:rPr>
                <w:rFonts w:ascii="Times New Roman" w:eastAsia="Calibri" w:hAnsi="Times New Roman" w:cs="Times New Roman"/>
              </w:rPr>
            </w:pPr>
          </w:p>
          <w:p w14:paraId="6BDC7771" w14:textId="77777777" w:rsidR="0052019E" w:rsidRPr="00470541" w:rsidRDefault="0052019E"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52019E" w:rsidRPr="00470541" w:rsidRDefault="0052019E"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52019E" w:rsidRPr="00470541" w:rsidRDefault="0052019E" w:rsidP="00257DF5">
            <w:pPr>
              <w:spacing w:after="0" w:line="256" w:lineRule="auto"/>
              <w:jc w:val="center"/>
              <w:rPr>
                <w:rFonts w:ascii="Times New Roman" w:eastAsia="Calibri" w:hAnsi="Times New Roman" w:cs="Times New Roman"/>
              </w:rPr>
            </w:pPr>
          </w:p>
          <w:p w14:paraId="645F60A6" w14:textId="77777777" w:rsidR="0052019E" w:rsidRPr="00470541" w:rsidRDefault="0052019E"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52019E" w:rsidRPr="00470541" w:rsidRDefault="0052019E" w:rsidP="00257DF5">
            <w:pPr>
              <w:jc w:val="center"/>
              <w:rPr>
                <w:rFonts w:ascii="Times New Roman" w:eastAsia="Calibri" w:hAnsi="Times New Roman" w:cs="Times New Roman"/>
              </w:rPr>
            </w:pPr>
          </w:p>
        </w:tc>
      </w:tr>
      <w:tr w:rsidR="0052019E" w:rsidRPr="00470541" w14:paraId="0FB37E16" w14:textId="77777777" w:rsidTr="00A75800">
        <w:trPr>
          <w:gridAfter w:val="1"/>
          <w:wAfter w:w="32"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2FBA744F" w:rsidR="0052019E" w:rsidRPr="00B744BC" w:rsidRDefault="0052019E" w:rsidP="00257DF5">
            <w:pPr>
              <w:spacing w:after="0" w:line="240" w:lineRule="auto"/>
              <w:rPr>
                <w:rFonts w:ascii="Times New Roman" w:eastAsia="Times New Roman" w:hAnsi="Times New Roman" w:cs="Times New Roman"/>
                <w:bCs/>
                <w:color w:val="000000"/>
                <w:lang w:eastAsia="lt-LT"/>
              </w:rPr>
            </w:pPr>
            <w:r w:rsidRPr="00B744BC">
              <w:rPr>
                <w:rFonts w:ascii="Times New Roman" w:eastAsia="Times New Roman" w:hAnsi="Times New Roman" w:cs="Times New Roman"/>
                <w:bCs/>
                <w:color w:val="000000"/>
                <w:lang w:eastAsia="lt-LT"/>
              </w:rPr>
              <w:lastRenderedPageBreak/>
              <w:t>1.</w:t>
            </w:r>
          </w:p>
        </w:tc>
        <w:tc>
          <w:tcPr>
            <w:tcW w:w="3855" w:type="dxa"/>
            <w:tcBorders>
              <w:top w:val="single" w:sz="4" w:space="0" w:color="auto"/>
              <w:left w:val="nil"/>
              <w:bottom w:val="single" w:sz="4" w:space="0" w:color="auto"/>
              <w:right w:val="single" w:sz="4" w:space="0" w:color="auto"/>
            </w:tcBorders>
            <w:vAlign w:val="center"/>
            <w:hideMark/>
          </w:tcPr>
          <w:p w14:paraId="683E1F3A" w14:textId="1CFD3DD6" w:rsidR="0052019E" w:rsidRPr="00B744BC" w:rsidRDefault="006568E6" w:rsidP="00257DF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LSMU auksiniai ženkleliai su pakuote</w:t>
            </w:r>
            <w:r w:rsidR="0001796E">
              <w:rPr>
                <w:rFonts w:ascii="Times New Roman" w:eastAsia="Times New Roman" w:hAnsi="Times New Roman" w:cs="Times New Roman"/>
                <w:bCs/>
              </w:rPr>
              <w:t xml:space="preserve"> (dėžute)</w:t>
            </w:r>
          </w:p>
        </w:tc>
        <w:tc>
          <w:tcPr>
            <w:tcW w:w="851" w:type="dxa"/>
            <w:tcBorders>
              <w:top w:val="single" w:sz="4" w:space="0" w:color="auto"/>
              <w:left w:val="nil"/>
              <w:bottom w:val="single" w:sz="4" w:space="0" w:color="auto"/>
              <w:right w:val="single" w:sz="4" w:space="0" w:color="auto"/>
            </w:tcBorders>
            <w:vAlign w:val="center"/>
          </w:tcPr>
          <w:p w14:paraId="3240E2D1" w14:textId="6D072D03" w:rsidR="0052019E" w:rsidRPr="00B744BC" w:rsidRDefault="006568E6"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55CF3679" w:rsidR="0052019E" w:rsidRPr="00B744BC" w:rsidRDefault="006568E6"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389" w:type="dxa"/>
            <w:tcBorders>
              <w:top w:val="single" w:sz="4" w:space="0" w:color="auto"/>
              <w:left w:val="single" w:sz="4" w:space="0" w:color="auto"/>
              <w:bottom w:val="single" w:sz="4" w:space="0" w:color="auto"/>
              <w:right w:val="single" w:sz="4" w:space="0" w:color="auto"/>
            </w:tcBorders>
            <w:vAlign w:val="center"/>
          </w:tcPr>
          <w:p w14:paraId="7F4FA54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52019E" w:rsidRPr="00470541" w14:paraId="3D5C66E6" w14:textId="77777777" w:rsidTr="00A75800">
        <w:trPr>
          <w:gridAfter w:val="1"/>
          <w:wAfter w:w="32" w:type="dxa"/>
          <w:trHeight w:val="600"/>
        </w:trPr>
        <w:tc>
          <w:tcPr>
            <w:tcW w:w="597" w:type="dxa"/>
            <w:tcBorders>
              <w:top w:val="nil"/>
              <w:left w:val="single" w:sz="4" w:space="0" w:color="auto"/>
              <w:bottom w:val="single" w:sz="4" w:space="0" w:color="auto"/>
              <w:right w:val="single" w:sz="4" w:space="0" w:color="auto"/>
            </w:tcBorders>
            <w:vAlign w:val="center"/>
            <w:hideMark/>
          </w:tcPr>
          <w:p w14:paraId="73F8D8A6" w14:textId="4776C402" w:rsidR="0052019E" w:rsidRPr="00B744BC" w:rsidRDefault="0052019E" w:rsidP="00257DF5">
            <w:pPr>
              <w:spacing w:after="0" w:line="240" w:lineRule="auto"/>
              <w:rPr>
                <w:rFonts w:ascii="Times New Roman" w:eastAsia="Times New Roman" w:hAnsi="Times New Roman" w:cs="Times New Roman"/>
                <w:bCs/>
                <w:color w:val="000000"/>
                <w:lang w:eastAsia="lt-LT"/>
              </w:rPr>
            </w:pPr>
            <w:r w:rsidRPr="00B744BC">
              <w:rPr>
                <w:rFonts w:ascii="Times New Roman" w:eastAsia="Times New Roman" w:hAnsi="Times New Roman" w:cs="Times New Roman"/>
                <w:bCs/>
                <w:color w:val="000000"/>
                <w:lang w:eastAsia="lt-LT"/>
              </w:rPr>
              <w:t>2.</w:t>
            </w:r>
          </w:p>
        </w:tc>
        <w:tc>
          <w:tcPr>
            <w:tcW w:w="3855" w:type="dxa"/>
            <w:tcBorders>
              <w:top w:val="nil"/>
              <w:left w:val="nil"/>
              <w:bottom w:val="single" w:sz="4" w:space="0" w:color="auto"/>
              <w:right w:val="single" w:sz="4" w:space="0" w:color="auto"/>
            </w:tcBorders>
            <w:vAlign w:val="center"/>
            <w:hideMark/>
          </w:tcPr>
          <w:p w14:paraId="2C9C3D29" w14:textId="48708A20" w:rsidR="0052019E" w:rsidRPr="00B744BC" w:rsidRDefault="006568E6" w:rsidP="00257DF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LSMU sidabriniai ženkleliai su pakuote</w:t>
            </w:r>
            <w:r w:rsidR="0001796E">
              <w:rPr>
                <w:rFonts w:ascii="Times New Roman" w:eastAsia="Times New Roman" w:hAnsi="Times New Roman" w:cs="Times New Roman"/>
                <w:bCs/>
              </w:rPr>
              <w:t xml:space="preserve"> (dėžute)</w:t>
            </w:r>
          </w:p>
        </w:tc>
        <w:tc>
          <w:tcPr>
            <w:tcW w:w="851" w:type="dxa"/>
            <w:tcBorders>
              <w:top w:val="nil"/>
              <w:left w:val="nil"/>
              <w:bottom w:val="single" w:sz="4" w:space="0" w:color="auto"/>
              <w:right w:val="single" w:sz="4" w:space="0" w:color="auto"/>
            </w:tcBorders>
            <w:vAlign w:val="center"/>
          </w:tcPr>
          <w:p w14:paraId="00E31442" w14:textId="669583D7" w:rsidR="0052019E" w:rsidRPr="00B744BC" w:rsidRDefault="006568E6"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28CCA98" w14:textId="33B3D37B" w:rsidR="0052019E" w:rsidRPr="00B744BC" w:rsidRDefault="006568E6"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389" w:type="dxa"/>
            <w:tcBorders>
              <w:top w:val="single" w:sz="4" w:space="0" w:color="auto"/>
              <w:left w:val="single" w:sz="4" w:space="0" w:color="auto"/>
              <w:bottom w:val="single" w:sz="4" w:space="0" w:color="auto"/>
              <w:right w:val="single" w:sz="4" w:space="0" w:color="auto"/>
            </w:tcBorders>
            <w:vAlign w:val="center"/>
          </w:tcPr>
          <w:p w14:paraId="0E44FFEA"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81A790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AA2E363"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25989D"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52019E" w:rsidRPr="00470541" w14:paraId="762D8588" w14:textId="77777777" w:rsidTr="00A75800">
        <w:trPr>
          <w:trHeight w:val="600"/>
        </w:trPr>
        <w:tc>
          <w:tcPr>
            <w:tcW w:w="99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52019E" w:rsidRPr="00470541" w:rsidRDefault="0052019E"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52019E" w:rsidRPr="00470541" w:rsidRDefault="0052019E" w:rsidP="00257DF5">
            <w:pPr>
              <w:spacing w:after="0" w:line="240" w:lineRule="auto"/>
              <w:jc w:val="center"/>
              <w:rPr>
                <w:rFonts w:ascii="Times New Roman" w:eastAsia="Calibri" w:hAnsi="Times New Roman" w:cs="Times New Roman"/>
                <w:color w:val="000000"/>
              </w:rPr>
            </w:pPr>
          </w:p>
        </w:tc>
      </w:tr>
      <w:tr w:rsidR="0052019E" w:rsidRPr="00470541" w14:paraId="484A232C" w14:textId="77777777" w:rsidTr="00A75800">
        <w:trPr>
          <w:trHeight w:val="600"/>
        </w:trPr>
        <w:tc>
          <w:tcPr>
            <w:tcW w:w="99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52019E" w:rsidRPr="00470541" w:rsidRDefault="0052019E"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52019E" w:rsidRPr="00470541" w:rsidRDefault="0052019E" w:rsidP="00257DF5">
            <w:pPr>
              <w:spacing w:after="0" w:line="240" w:lineRule="auto"/>
              <w:jc w:val="center"/>
              <w:rPr>
                <w:rFonts w:ascii="Times New Roman" w:eastAsia="Calibri" w:hAnsi="Times New Roman" w:cs="Times New Roman"/>
                <w:color w:val="000000"/>
              </w:rPr>
            </w:pPr>
          </w:p>
        </w:tc>
      </w:tr>
      <w:tr w:rsidR="0052019E" w:rsidRPr="00470541" w14:paraId="37FDBB6E" w14:textId="77777777" w:rsidTr="00A75800">
        <w:trPr>
          <w:trHeight w:val="600"/>
        </w:trPr>
        <w:tc>
          <w:tcPr>
            <w:tcW w:w="99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52019E" w:rsidRPr="00470541" w:rsidRDefault="0052019E"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52019E" w:rsidRPr="00470541" w:rsidRDefault="0052019E"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52019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20ECDE10" w14:textId="77777777" w:rsidR="005047F1" w:rsidRPr="0052019E" w:rsidRDefault="005047F1" w:rsidP="005047F1">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3A0FD312" w14:textId="77777777"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0C21296B" w14:textId="77777777"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 xml:space="preserve">d) jei bendra pasiūlymo kaina </w:t>
      </w:r>
      <w:bookmarkStart w:id="6" w:name="_Hlk65141825"/>
      <w:r w:rsidRPr="0052019E">
        <w:rPr>
          <w:rFonts w:ascii="Times New Roman" w:eastAsia="Calibri" w:hAnsi="Times New Roman" w:cs="Times New Roman"/>
          <w:i/>
          <w:lang w:eastAsia="lt-LT"/>
        </w:rPr>
        <w:t xml:space="preserve"> </w:t>
      </w:r>
      <w:bookmarkEnd w:id="6"/>
      <w:r w:rsidRPr="0052019E">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0E758EB2"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B744B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1E04DBA3" w:rsidR="005047F1" w:rsidRPr="0016333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w:t>
      </w:r>
      <w:r w:rsidRPr="0016333E">
        <w:rPr>
          <w:rFonts w:ascii="Times New Roman" w:eastAsia="Calibri" w:hAnsi="Times New Roman" w:cs="Times New Roman"/>
          <w:b/>
          <w:sz w:val="24"/>
          <w:szCs w:val="20"/>
          <w:u w:val="single"/>
          <w:lang w:eastAsia="lt-LT"/>
        </w:rPr>
        <w:t>pateikiame užpildytą konkurso sąlygų priedą Nr. 1, kurio 4 stulpelyje yra nurodytos siūlomo pirkimo objekto techninės charakteristikos.</w:t>
      </w:r>
    </w:p>
    <w:bookmarkEnd w:id="7"/>
    <w:p w14:paraId="51DF7C97" w14:textId="19EC6C56" w:rsidR="005047F1" w:rsidRPr="0052019E" w:rsidRDefault="005047F1" w:rsidP="005047F1">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Patvirtiname, kad pirkimo sutartį vykdys tik teisę verstis atitin</w:t>
      </w:r>
      <w:r w:rsidRPr="0052019E">
        <w:rPr>
          <w:rFonts w:ascii="Times New Roman" w:eastAsia="Calibri" w:hAnsi="Times New Roman" w:cs="Times New Roman"/>
          <w:sz w:val="24"/>
          <w:szCs w:val="20"/>
          <w:lang w:eastAsia="lt-LT"/>
        </w:rPr>
        <w:t>kama veikla turintys asmenys.</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2019E">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p w14:paraId="7B4AF811" w14:textId="1DB40583" w:rsidR="0052019E" w:rsidRDefault="0052019E">
      <w:r>
        <w:br w:type="page"/>
      </w:r>
    </w:p>
    <w:p w14:paraId="061B8E21" w14:textId="77777777" w:rsidR="005047F1" w:rsidRPr="0052019E"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CC8F" w14:textId="77777777" w:rsidR="00843B69" w:rsidRDefault="00843B69">
      <w:pPr>
        <w:spacing w:after="0" w:line="240" w:lineRule="auto"/>
      </w:pPr>
      <w:r>
        <w:separator/>
      </w:r>
    </w:p>
  </w:endnote>
  <w:endnote w:type="continuationSeparator" w:id="0">
    <w:p w14:paraId="78E8A640" w14:textId="77777777" w:rsidR="00843B69" w:rsidRDefault="0084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DFDF" w14:textId="77777777" w:rsidR="00843B69" w:rsidRDefault="00843B69">
      <w:pPr>
        <w:spacing w:after="0" w:line="240" w:lineRule="auto"/>
      </w:pPr>
      <w:r>
        <w:separator/>
      </w:r>
    </w:p>
  </w:footnote>
  <w:footnote w:type="continuationSeparator" w:id="0">
    <w:p w14:paraId="21E13751" w14:textId="77777777" w:rsidR="00843B69" w:rsidRDefault="00843B69">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1" w15:restartNumberingAfterBreak="0">
    <w:nsid w:val="209A6E3C"/>
    <w:multiLevelType w:val="multilevel"/>
    <w:tmpl w:val="8FB21E3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06DE6"/>
    <w:multiLevelType w:val="multilevel"/>
    <w:tmpl w:val="CD501408"/>
    <w:lvl w:ilvl="0">
      <w:start w:val="2"/>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4"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5091383">
    <w:abstractNumId w:val="1"/>
  </w:num>
  <w:num w:numId="2" w16cid:durableId="376513736">
    <w:abstractNumId w:val="5"/>
  </w:num>
  <w:num w:numId="3" w16cid:durableId="1546990618">
    <w:abstractNumId w:val="6"/>
  </w:num>
  <w:num w:numId="4" w16cid:durableId="1908224025">
    <w:abstractNumId w:val="2"/>
  </w:num>
  <w:num w:numId="5" w16cid:durableId="1767143814">
    <w:abstractNumId w:val="7"/>
  </w:num>
  <w:num w:numId="6" w16cid:durableId="1551265524">
    <w:abstractNumId w:val="3"/>
  </w:num>
  <w:num w:numId="7" w16cid:durableId="989167119">
    <w:abstractNumId w:val="4"/>
  </w:num>
  <w:num w:numId="8" w16cid:durableId="76619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606"/>
    <w:rsid w:val="0001796E"/>
    <w:rsid w:val="00026BE2"/>
    <w:rsid w:val="00052068"/>
    <w:rsid w:val="00065AAA"/>
    <w:rsid w:val="00082D58"/>
    <w:rsid w:val="000A5184"/>
    <w:rsid w:val="000B6AE0"/>
    <w:rsid w:val="000C5D50"/>
    <w:rsid w:val="000E3BAE"/>
    <w:rsid w:val="00132FE1"/>
    <w:rsid w:val="001440AC"/>
    <w:rsid w:val="00154358"/>
    <w:rsid w:val="00161B09"/>
    <w:rsid w:val="0016333E"/>
    <w:rsid w:val="00172CDC"/>
    <w:rsid w:val="001968C6"/>
    <w:rsid w:val="001B371D"/>
    <w:rsid w:val="001C15AC"/>
    <w:rsid w:val="001C60F7"/>
    <w:rsid w:val="001C71F9"/>
    <w:rsid w:val="0020040D"/>
    <w:rsid w:val="0022566A"/>
    <w:rsid w:val="00233295"/>
    <w:rsid w:val="002401F7"/>
    <w:rsid w:val="0025069B"/>
    <w:rsid w:val="00257DF5"/>
    <w:rsid w:val="002637BC"/>
    <w:rsid w:val="00271638"/>
    <w:rsid w:val="00280F4D"/>
    <w:rsid w:val="0028183A"/>
    <w:rsid w:val="00296CBE"/>
    <w:rsid w:val="002D2A9C"/>
    <w:rsid w:val="002D6168"/>
    <w:rsid w:val="003421EB"/>
    <w:rsid w:val="00342819"/>
    <w:rsid w:val="003731B5"/>
    <w:rsid w:val="00383856"/>
    <w:rsid w:val="003B7C1F"/>
    <w:rsid w:val="003E7BF2"/>
    <w:rsid w:val="004049B8"/>
    <w:rsid w:val="004201AE"/>
    <w:rsid w:val="00454E7D"/>
    <w:rsid w:val="004A3010"/>
    <w:rsid w:val="004C7ED6"/>
    <w:rsid w:val="004D5411"/>
    <w:rsid w:val="005012B3"/>
    <w:rsid w:val="005047F1"/>
    <w:rsid w:val="00511B81"/>
    <w:rsid w:val="0052019E"/>
    <w:rsid w:val="005221BB"/>
    <w:rsid w:val="00545658"/>
    <w:rsid w:val="00557414"/>
    <w:rsid w:val="0059534D"/>
    <w:rsid w:val="006568E6"/>
    <w:rsid w:val="00674039"/>
    <w:rsid w:val="006D24D1"/>
    <w:rsid w:val="006E1435"/>
    <w:rsid w:val="006F4174"/>
    <w:rsid w:val="0072377F"/>
    <w:rsid w:val="007364B3"/>
    <w:rsid w:val="007635FA"/>
    <w:rsid w:val="00791BB5"/>
    <w:rsid w:val="007C509C"/>
    <w:rsid w:val="00815000"/>
    <w:rsid w:val="00815633"/>
    <w:rsid w:val="00843225"/>
    <w:rsid w:val="00843B69"/>
    <w:rsid w:val="00857967"/>
    <w:rsid w:val="00861978"/>
    <w:rsid w:val="008720B7"/>
    <w:rsid w:val="008B2B4B"/>
    <w:rsid w:val="008C0FFB"/>
    <w:rsid w:val="008E44A5"/>
    <w:rsid w:val="0097726F"/>
    <w:rsid w:val="0098232E"/>
    <w:rsid w:val="00987B56"/>
    <w:rsid w:val="009A1119"/>
    <w:rsid w:val="00A16F14"/>
    <w:rsid w:val="00A617CC"/>
    <w:rsid w:val="00A75800"/>
    <w:rsid w:val="00A871A1"/>
    <w:rsid w:val="00A871B0"/>
    <w:rsid w:val="00A93418"/>
    <w:rsid w:val="00AA6F7E"/>
    <w:rsid w:val="00AE4898"/>
    <w:rsid w:val="00B2112B"/>
    <w:rsid w:val="00B446BE"/>
    <w:rsid w:val="00B70C71"/>
    <w:rsid w:val="00B744BC"/>
    <w:rsid w:val="00B82E92"/>
    <w:rsid w:val="00B90FD9"/>
    <w:rsid w:val="00BA6746"/>
    <w:rsid w:val="00BE483C"/>
    <w:rsid w:val="00C41802"/>
    <w:rsid w:val="00CA4444"/>
    <w:rsid w:val="00CE187F"/>
    <w:rsid w:val="00CF5B51"/>
    <w:rsid w:val="00D33AA4"/>
    <w:rsid w:val="00D41934"/>
    <w:rsid w:val="00D450F2"/>
    <w:rsid w:val="00D463DD"/>
    <w:rsid w:val="00D602F1"/>
    <w:rsid w:val="00D62638"/>
    <w:rsid w:val="00D633E3"/>
    <w:rsid w:val="00D75A84"/>
    <w:rsid w:val="00D83C0F"/>
    <w:rsid w:val="00DA11E3"/>
    <w:rsid w:val="00E051C3"/>
    <w:rsid w:val="00E1692F"/>
    <w:rsid w:val="00E20BC1"/>
    <w:rsid w:val="00E3644D"/>
    <w:rsid w:val="00E91AC2"/>
    <w:rsid w:val="00EA28C1"/>
    <w:rsid w:val="00EB122C"/>
    <w:rsid w:val="00EC6CFF"/>
    <w:rsid w:val="00ED1F61"/>
    <w:rsid w:val="00ED4F93"/>
    <w:rsid w:val="00EE46F4"/>
    <w:rsid w:val="00EF796A"/>
    <w:rsid w:val="00F155E0"/>
    <w:rsid w:val="00F402FB"/>
    <w:rsid w:val="00F55266"/>
    <w:rsid w:val="00FD554C"/>
    <w:rsid w:val="00FD747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D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28150</Words>
  <Characters>16047</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55</cp:revision>
  <cp:lastPrinted>2025-01-14T11:35:00Z</cp:lastPrinted>
  <dcterms:created xsi:type="dcterms:W3CDTF">2025-01-13T12:01:00Z</dcterms:created>
  <dcterms:modified xsi:type="dcterms:W3CDTF">2025-01-14T11:45:00Z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