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0614" w14:textId="1798CC20" w:rsidR="002337A5" w:rsidRPr="00CA2D7C" w:rsidRDefault="002337A5" w:rsidP="00E853FB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b/>
          <w:bCs/>
          <w:lang w:val="lt-LT"/>
        </w:rPr>
      </w:pPr>
      <w:bookmarkStart w:id="0" w:name="_Toc506979277"/>
      <w:r w:rsidRPr="00CA2D7C">
        <w:rPr>
          <w:rFonts w:ascii="Calibri Light" w:hAnsi="Calibri Light" w:cs="Calibri Light"/>
          <w:b/>
          <w:bCs/>
          <w:lang w:val="lt-LT"/>
        </w:rPr>
        <w:t>PASIŪLYMŲ VERTINIMO KRITERIJAI IR TVARKA</w:t>
      </w:r>
    </w:p>
    <w:p w14:paraId="5BC9CF0A" w14:textId="77777777" w:rsidR="00FD681C" w:rsidRPr="00CA2D7C" w:rsidRDefault="00FD681C" w:rsidP="00E853FB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b/>
          <w:bCs/>
          <w:lang w:val="lt-LT"/>
        </w:rPr>
      </w:pPr>
    </w:p>
    <w:p w14:paraId="4264C243" w14:textId="63408469" w:rsidR="00AC737E" w:rsidRPr="00CA2D7C" w:rsidRDefault="00FD681C" w:rsidP="00E853FB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1-3, 5-6, 8, 11 pirkimo dalių Ekonomiškai naudingiausi pasiūlymai išrenkami pagal sąnaudas. </w:t>
      </w:r>
    </w:p>
    <w:p w14:paraId="1C842603" w14:textId="77777777" w:rsidR="00AC737E" w:rsidRPr="00CA2D7C" w:rsidRDefault="00FD681C" w:rsidP="00E853FB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7, 9, 10, 12, 14, 15 ir 16 pirkimo dalių Ekonomiškai naudingiausi pasiūlymai išrenkami pagal kainą. </w:t>
      </w:r>
    </w:p>
    <w:p w14:paraId="79C26431" w14:textId="69563965" w:rsidR="002337A5" w:rsidRPr="00CA2D7C" w:rsidRDefault="00FD681C" w:rsidP="00E853FB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lang w:val="lt-LT"/>
        </w:rPr>
        <w:t>4</w:t>
      </w:r>
      <w:r w:rsidR="00E746FD" w:rsidRPr="00CA2D7C">
        <w:rPr>
          <w:rFonts w:ascii="Calibri Light" w:hAnsi="Calibri Light" w:cs="Calibri Light"/>
          <w:lang w:val="lt-LT"/>
        </w:rPr>
        <w:t xml:space="preserve"> ir 13</w:t>
      </w:r>
      <w:r w:rsidRPr="00CA2D7C">
        <w:rPr>
          <w:rFonts w:ascii="Calibri Light" w:hAnsi="Calibri Light" w:cs="Calibri Light"/>
          <w:lang w:val="lt-LT"/>
        </w:rPr>
        <w:t xml:space="preserve"> pirkimo dalies </w:t>
      </w:r>
      <w:r w:rsidRPr="00CA2D7C">
        <w:rPr>
          <w:rFonts w:ascii="Calibri Light" w:hAnsi="Calibri Light" w:cs="Calibri Light"/>
          <w:color w:val="000000" w:themeColor="text1"/>
          <w:lang w:val="lt-LT"/>
        </w:rPr>
        <w:t>Ekonomiškai naudingiausias pasiūlymas pagal kainos ir kokybės santykį (pasirinktos kokybės vertinimo charakteristikos įvertinamos kiekybiškai)</w:t>
      </w:r>
      <w:r w:rsidR="002A7253">
        <w:rPr>
          <w:rFonts w:ascii="Calibri Light" w:hAnsi="Calibri Light" w:cs="Calibri Light"/>
          <w:color w:val="000000" w:themeColor="text1"/>
          <w:lang w:val="lt-LT"/>
        </w:rPr>
        <w:t>.</w:t>
      </w:r>
    </w:p>
    <w:p w14:paraId="409FA726" w14:textId="77777777" w:rsidR="002337A5" w:rsidRPr="00CA2D7C" w:rsidRDefault="002337A5" w:rsidP="00E853FB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b/>
          <w:bCs/>
          <w:lang w:val="lt-LT"/>
        </w:rPr>
      </w:pPr>
    </w:p>
    <w:p w14:paraId="18AC99BC" w14:textId="0BDAC5A2" w:rsidR="00E853FB" w:rsidRPr="00E87DD5" w:rsidRDefault="00E853FB" w:rsidP="00E853FB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b/>
          <w:bCs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1. </w:t>
      </w:r>
      <w:r w:rsidR="00E746FD" w:rsidRPr="00CA2D7C">
        <w:rPr>
          <w:rFonts w:ascii="Calibri Light" w:hAnsi="Calibri Light" w:cs="Calibri Light"/>
          <w:color w:val="000000" w:themeColor="text1"/>
          <w:lang w:val="lt-LT"/>
        </w:rPr>
        <w:t>Ekonomiškai naudingiausių pasiūlymų išrenkamų pagal sąnaudas</w:t>
      </w:r>
      <w:r w:rsidR="00E87DD5">
        <w:rPr>
          <w:rFonts w:ascii="Calibri Light" w:hAnsi="Calibri Light" w:cs="Calibri Light"/>
          <w:color w:val="000000" w:themeColor="text1"/>
          <w:lang w:val="lt-LT"/>
        </w:rPr>
        <w:t>:</w:t>
      </w:r>
      <w:r w:rsidR="00E746FD" w:rsidRPr="00CA2D7C">
        <w:rPr>
          <w:rFonts w:ascii="Calibri Light" w:hAnsi="Calibri Light" w:cs="Calibri Light"/>
          <w:color w:val="000000" w:themeColor="text1"/>
          <w:lang w:val="lt-LT"/>
        </w:rPr>
        <w:t xml:space="preserve"> </w:t>
      </w:r>
      <w:r w:rsidR="00F12B84" w:rsidRPr="00E87DD5">
        <w:rPr>
          <w:rFonts w:ascii="Calibri Light" w:hAnsi="Calibri Light" w:cs="Calibri Light"/>
          <w:b/>
          <w:bCs/>
          <w:lang w:val="lt-LT"/>
        </w:rPr>
        <w:t xml:space="preserve">1-3, 5-6, 8, 11 </w:t>
      </w:r>
      <w:r w:rsidRPr="00E87DD5">
        <w:rPr>
          <w:rFonts w:ascii="Calibri Light" w:hAnsi="Calibri Light" w:cs="Calibri Light"/>
          <w:b/>
          <w:bCs/>
          <w:lang w:val="lt-LT"/>
        </w:rPr>
        <w:t xml:space="preserve">pirkimo dalių pasiūlymų  vertinimo kriterijai išdėstyti lentelėje:  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4"/>
      </w:tblGrid>
      <w:tr w:rsidR="00E853FB" w:rsidRPr="00CA2D7C" w14:paraId="02146DE0" w14:textId="77777777" w:rsidTr="00156848">
        <w:trPr>
          <w:cantSplit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09292BF" w14:textId="77777777" w:rsidR="00E853FB" w:rsidRPr="00CA2D7C" w:rsidRDefault="00E853FB" w:rsidP="00156848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b/>
                <w:color w:val="000000"/>
                <w:lang w:val="lt-LT"/>
              </w:rPr>
              <w:t>Vertinimo kriterijai</w:t>
            </w:r>
          </w:p>
        </w:tc>
      </w:tr>
      <w:tr w:rsidR="00E853FB" w:rsidRPr="00CA2D7C" w14:paraId="62B38493" w14:textId="77777777" w:rsidTr="00156848">
        <w:trPr>
          <w:cantSplit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64C7DE99" w14:textId="77777777" w:rsidR="00E853FB" w:rsidRPr="00CA2D7C" w:rsidRDefault="00E853FB" w:rsidP="00156848">
            <w:pPr>
              <w:spacing w:after="0" w:line="240" w:lineRule="auto"/>
              <w:rPr>
                <w:rFonts w:ascii="Calibri Light" w:eastAsia="Calibri" w:hAnsi="Calibri Light" w:cs="Calibri Light"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b/>
                <w:color w:val="000000"/>
                <w:lang w:val="lt-LT"/>
              </w:rPr>
              <w:t>Pirmasis kriterijus – Kaina (C)</w:t>
            </w:r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 xml:space="preserve"> - vertinama pasiūlyme nurodyta bendra kiekvienos pirkimo dalies atskirai kaina (su PVM).</w:t>
            </w:r>
          </w:p>
        </w:tc>
      </w:tr>
      <w:tr w:rsidR="00E853FB" w:rsidRPr="00272E27" w14:paraId="6ABC89CC" w14:textId="77777777" w:rsidTr="00156848">
        <w:trPr>
          <w:cantSplit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1BF1E8F3" w14:textId="77777777" w:rsidR="00E853FB" w:rsidRPr="00CA2D7C" w:rsidRDefault="00E853FB" w:rsidP="00156848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b/>
                <w:color w:val="000000"/>
                <w:lang w:val="lt-LT"/>
              </w:rPr>
              <w:t>Antras kriterijus – siūlomo analizatoriaus Elektros sąnaudos sutarties vykdymo laikotarpiu (1 metų), patiriamos darbo metu (darbo režimu), Eur (T)</w:t>
            </w:r>
          </w:p>
          <w:p w14:paraId="2A827B2F" w14:textId="71294B37" w:rsidR="00E853FB" w:rsidRPr="00CA2D7C" w:rsidRDefault="00E853FB" w:rsidP="00F12B84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b/>
                <w:color w:val="000000"/>
                <w:lang w:val="lt-LT"/>
              </w:rPr>
              <w:t>(Sunaudojama elektra nustatoma pagal siūlomo analizatoriaus gamintojo techniniuose dokumentuose nurodomą sunaudojamą elektros kiekį kW/h. Elektros sunaudojimas vertinamas darbo režimu. Elektros sąnaudos apskaičiuojamos pagal žemiau pateiktą formulę (žr. į 1.2 punktą). Kilovatvalandės kainą nustato PO vadovaudamasi atitinkamais metais galiojančiomis kainomis (žr. į 1.3 punktą)).</w:t>
            </w:r>
          </w:p>
        </w:tc>
      </w:tr>
    </w:tbl>
    <w:p w14:paraId="5DFF3B23" w14:textId="77777777" w:rsidR="00E853FB" w:rsidRPr="00CA2D7C" w:rsidRDefault="00E853FB" w:rsidP="00E853FB">
      <w:pPr>
        <w:pStyle w:val="ListParagraph"/>
        <w:tabs>
          <w:tab w:val="left" w:pos="1134"/>
        </w:tabs>
        <w:suppressAutoHyphens/>
        <w:spacing w:after="0" w:line="240" w:lineRule="auto"/>
        <w:ind w:left="0"/>
        <w:jc w:val="left"/>
        <w:rPr>
          <w:rFonts w:ascii="Calibri Light" w:eastAsia="MS Mincho" w:hAnsi="Calibri Light" w:cs="Calibri Light"/>
          <w:lang w:val="lt-LT" w:eastAsia="ar-SA"/>
        </w:rPr>
      </w:pPr>
    </w:p>
    <w:p w14:paraId="238C9A5D" w14:textId="4C2BDFDC" w:rsidR="00E853FB" w:rsidRPr="00CA2D7C" w:rsidRDefault="00E853FB" w:rsidP="00E853FB">
      <w:pPr>
        <w:pStyle w:val="ListParagraph"/>
        <w:tabs>
          <w:tab w:val="left" w:pos="1134"/>
        </w:tabs>
        <w:suppressAutoHyphens/>
        <w:spacing w:after="0" w:line="240" w:lineRule="auto"/>
        <w:ind w:left="0"/>
        <w:rPr>
          <w:rFonts w:ascii="Calibri Light" w:eastAsia="MS Mincho" w:hAnsi="Calibri Light" w:cs="Calibri Light"/>
          <w:lang w:val="lt-LT" w:eastAsia="ar-SA"/>
        </w:rPr>
      </w:pPr>
      <w:r w:rsidRPr="00CA2D7C">
        <w:rPr>
          <w:rFonts w:ascii="Calibri Light" w:eastAsia="MS Mincho" w:hAnsi="Calibri Light" w:cs="Calibri Light"/>
          <w:lang w:val="lt-LT" w:eastAsia="ar-SA"/>
        </w:rPr>
        <w:t>1.1. Pasiūlymo ekonominis naudingumas (S) apskaičiuojamas, sudedant  tiekėjo pasiūlymo kainą (C)  ir kriterijaus (T) pagal žemiau pateiktą formulę apskaičiuotą reikšmę:</w:t>
      </w:r>
    </w:p>
    <w:p w14:paraId="640AA3CC" w14:textId="77777777" w:rsidR="00E853FB" w:rsidRPr="00CA2D7C" w:rsidRDefault="00E853FB" w:rsidP="004005F9">
      <w:pPr>
        <w:pStyle w:val="ListParagraph"/>
        <w:tabs>
          <w:tab w:val="left" w:pos="1134"/>
        </w:tabs>
        <w:suppressAutoHyphens/>
        <w:spacing w:after="0" w:line="240" w:lineRule="auto"/>
        <w:ind w:left="0"/>
        <w:rPr>
          <w:rFonts w:ascii="Calibri Light" w:eastAsia="MS Mincho" w:hAnsi="Calibri Light" w:cs="Calibri Light"/>
          <w:lang w:val="lt-LT" w:eastAsia="ar-SA"/>
        </w:rPr>
      </w:pPr>
    </w:p>
    <w:p w14:paraId="073AA3ED" w14:textId="77777777" w:rsidR="00E853FB" w:rsidRPr="00CA2D7C" w:rsidRDefault="00E853FB" w:rsidP="004005F9">
      <w:pPr>
        <w:pStyle w:val="ListParagraph"/>
        <w:tabs>
          <w:tab w:val="left" w:pos="0"/>
        </w:tabs>
        <w:spacing w:after="0" w:line="240" w:lineRule="auto"/>
        <w:ind w:left="0"/>
        <w:jc w:val="center"/>
        <w:outlineLvl w:val="0"/>
        <w:rPr>
          <w:rFonts w:ascii="Calibri Light" w:eastAsia="MS Mincho" w:hAnsi="Calibri Light" w:cs="Calibri Light"/>
          <w:lang w:val="lt-LT" w:eastAsia="ar-SA"/>
        </w:rPr>
      </w:pPr>
      <w:r w:rsidRPr="00CA2D7C">
        <w:rPr>
          <w:rFonts w:ascii="Calibri Light" w:eastAsia="MS Mincho" w:hAnsi="Calibri Light" w:cs="Calibri Light"/>
          <w:lang w:val="lt-LT" w:eastAsia="ar-SA"/>
        </w:rPr>
        <w:t>S=C+T</w:t>
      </w:r>
    </w:p>
    <w:p w14:paraId="6FAF7444" w14:textId="77777777" w:rsidR="00E853FB" w:rsidRPr="00CA2D7C" w:rsidRDefault="00E853FB" w:rsidP="004005F9">
      <w:pPr>
        <w:pStyle w:val="ListParagraph"/>
        <w:tabs>
          <w:tab w:val="left" w:pos="360"/>
          <w:tab w:val="left" w:pos="1134"/>
        </w:tabs>
        <w:suppressAutoHyphens/>
        <w:spacing w:after="0" w:line="240" w:lineRule="auto"/>
        <w:ind w:left="0"/>
        <w:rPr>
          <w:rFonts w:ascii="Calibri Light" w:eastAsia="MS Mincho" w:hAnsi="Calibri Light" w:cs="Calibri Light"/>
          <w:lang w:val="lt-LT" w:eastAsia="ar-SA"/>
        </w:rPr>
      </w:pPr>
    </w:p>
    <w:p w14:paraId="390C453F" w14:textId="62B25227" w:rsidR="00E853FB" w:rsidRPr="00CA2D7C" w:rsidRDefault="00E853FB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  <w:r w:rsidRPr="00CA2D7C">
        <w:rPr>
          <w:rFonts w:ascii="Calibri Light" w:eastAsia="MS Mincho" w:hAnsi="Calibri Light" w:cs="Calibri Light"/>
          <w:lang w:val="lt-LT" w:eastAsia="ar-SA"/>
        </w:rPr>
        <w:t xml:space="preserve">1.2.. </w:t>
      </w:r>
      <w:r w:rsidRPr="00CA2D7C">
        <w:rPr>
          <w:rFonts w:ascii="Calibri Light" w:hAnsi="Calibri Light" w:cs="Calibri Light"/>
          <w:lang w:val="lt-LT"/>
        </w:rPr>
        <w:t>Kriterijaus (T) ,,</w:t>
      </w:r>
      <w:r w:rsidRPr="00CA2D7C">
        <w:rPr>
          <w:rFonts w:ascii="Calibri Light" w:hAnsi="Calibri Light" w:cs="Calibri Light"/>
          <w:b/>
          <w:lang w:val="lt-LT"/>
        </w:rPr>
        <w:t>Siūlomo analizatoriaus Elektros sąnaudos sutarties vykdymo laikotarpiu (1 metų), patiriamos darbo metu (darbo režimu) Eur</w:t>
      </w:r>
      <w:r w:rsidRPr="00CA2D7C">
        <w:rPr>
          <w:rFonts w:ascii="Calibri Light" w:hAnsi="Calibri Light" w:cs="Calibri Light"/>
          <w:lang w:val="lt-LT"/>
        </w:rPr>
        <w:t>” įvertinimas apskaičiuojamas: :</w:t>
      </w:r>
    </w:p>
    <w:p w14:paraId="26C95522" w14:textId="77777777" w:rsidR="00E853FB" w:rsidRPr="00CA2D7C" w:rsidRDefault="00E853FB" w:rsidP="004005F9">
      <w:pPr>
        <w:pStyle w:val="ListParagraph"/>
        <w:tabs>
          <w:tab w:val="left" w:pos="284"/>
        </w:tabs>
        <w:suppressAutoHyphens/>
        <w:spacing w:after="0" w:line="240" w:lineRule="auto"/>
        <w:ind w:left="0"/>
        <w:rPr>
          <w:rFonts w:ascii="Calibri Light" w:eastAsia="Calibri" w:hAnsi="Calibri Light" w:cs="Calibri Light"/>
          <w:color w:val="000000"/>
          <w:lang w:val="lt-LT"/>
        </w:rPr>
      </w:pPr>
    </w:p>
    <w:p w14:paraId="14D3CBA0" w14:textId="77777777" w:rsidR="00E853FB" w:rsidRPr="00CA2D7C" w:rsidRDefault="00E853FB" w:rsidP="004005F9">
      <w:pPr>
        <w:pStyle w:val="ListParagraph"/>
        <w:tabs>
          <w:tab w:val="left" w:pos="284"/>
        </w:tabs>
        <w:suppressAutoHyphens/>
        <w:spacing w:after="0" w:line="240" w:lineRule="auto"/>
        <w:ind w:left="0"/>
        <w:jc w:val="center"/>
        <w:rPr>
          <w:rFonts w:ascii="Calibri Light" w:eastAsia="Calibri" w:hAnsi="Calibri Light" w:cs="Calibri Light"/>
          <w:color w:val="000000"/>
          <w:lang w:val="lt-LT"/>
        </w:rPr>
      </w:pPr>
      <w:r w:rsidRPr="00CA2D7C">
        <w:rPr>
          <w:rFonts w:ascii="Calibri Light" w:eastAsia="Calibri" w:hAnsi="Calibri Light" w:cs="Calibri Light"/>
          <w:color w:val="000000"/>
          <w:lang w:val="lt-LT"/>
        </w:rPr>
        <w:t>T= D x E x F</w:t>
      </w:r>
    </w:p>
    <w:p w14:paraId="1C377D89" w14:textId="77777777" w:rsidR="00E853FB" w:rsidRPr="00CA2D7C" w:rsidRDefault="00E853FB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</w:p>
    <w:p w14:paraId="17D7C464" w14:textId="06912C61" w:rsidR="00E853FB" w:rsidRPr="00837810" w:rsidRDefault="00E853FB" w:rsidP="004005F9">
      <w:pPr>
        <w:pStyle w:val="ListParagraph"/>
        <w:tabs>
          <w:tab w:val="left" w:pos="284"/>
        </w:tabs>
        <w:suppressAutoHyphens/>
        <w:spacing w:after="0" w:line="240" w:lineRule="auto"/>
        <w:ind w:left="0"/>
        <w:jc w:val="left"/>
        <w:rPr>
          <w:rFonts w:ascii="Calibri Light" w:eastAsia="Calibri" w:hAnsi="Calibri Light" w:cs="Calibri Light"/>
          <w:lang w:val="lt-LT"/>
        </w:rPr>
      </w:pPr>
      <w:r w:rsidRPr="00CA2D7C">
        <w:rPr>
          <w:rFonts w:ascii="Calibri Light" w:eastAsia="Calibri" w:hAnsi="Calibri Light" w:cs="Calibri Light"/>
          <w:color w:val="000000"/>
          <w:lang w:val="lt-LT"/>
        </w:rPr>
        <w:t xml:space="preserve">D – Elektros energijos 1 </w:t>
      </w:r>
      <w:proofErr w:type="spellStart"/>
      <w:r w:rsidRPr="00CA2D7C">
        <w:rPr>
          <w:rFonts w:ascii="Calibri Light" w:eastAsia="Calibri" w:hAnsi="Calibri Light" w:cs="Calibri Light"/>
          <w:color w:val="000000"/>
          <w:lang w:val="lt-LT"/>
        </w:rPr>
        <w:t>kw</w:t>
      </w:r>
      <w:proofErr w:type="spellEnd"/>
      <w:r w:rsidRPr="00CA2D7C">
        <w:rPr>
          <w:rFonts w:ascii="Calibri Light" w:eastAsia="Calibri" w:hAnsi="Calibri Light" w:cs="Calibri Light"/>
          <w:color w:val="000000"/>
          <w:lang w:val="lt-LT"/>
        </w:rPr>
        <w:t>/h kaina, Eur, t</w:t>
      </w:r>
      <w:r w:rsidRPr="00837810">
        <w:rPr>
          <w:rFonts w:ascii="Calibri Light" w:eastAsia="Calibri" w:hAnsi="Calibri Light" w:cs="Calibri Light"/>
          <w:lang w:val="lt-LT"/>
        </w:rPr>
        <w:t>. y. 0,2</w:t>
      </w:r>
      <w:r w:rsidR="00837810" w:rsidRPr="00837810">
        <w:rPr>
          <w:rFonts w:ascii="Calibri Light" w:eastAsia="Calibri" w:hAnsi="Calibri Light" w:cs="Calibri Light"/>
          <w:lang w:val="lt-LT"/>
        </w:rPr>
        <w:t>7</w:t>
      </w:r>
      <w:r w:rsidRPr="00837810">
        <w:rPr>
          <w:rFonts w:ascii="Calibri Light" w:eastAsia="Calibri" w:hAnsi="Calibri Light" w:cs="Calibri Light"/>
          <w:lang w:val="lt-LT"/>
        </w:rPr>
        <w:t>.</w:t>
      </w:r>
    </w:p>
    <w:p w14:paraId="4B95FF14" w14:textId="77777777" w:rsidR="00E853FB" w:rsidRPr="00CA2D7C" w:rsidRDefault="00E853FB" w:rsidP="004005F9">
      <w:pPr>
        <w:pStyle w:val="ListParagraph"/>
        <w:tabs>
          <w:tab w:val="left" w:pos="284"/>
        </w:tabs>
        <w:suppressAutoHyphens/>
        <w:spacing w:after="0" w:line="240" w:lineRule="auto"/>
        <w:ind w:left="0"/>
        <w:jc w:val="left"/>
        <w:rPr>
          <w:rFonts w:ascii="Calibri Light" w:eastAsia="Calibri" w:hAnsi="Calibri Light" w:cs="Calibri Light"/>
          <w:color w:val="000000"/>
          <w:lang w:val="lt-LT"/>
        </w:rPr>
      </w:pPr>
      <w:r w:rsidRPr="00CA2D7C">
        <w:rPr>
          <w:rFonts w:ascii="Calibri Light" w:eastAsia="Calibri" w:hAnsi="Calibri Light" w:cs="Calibri Light"/>
          <w:color w:val="000000"/>
          <w:lang w:val="lt-LT"/>
        </w:rPr>
        <w:t>E –  Laboratorijos darbo valandų skaičius per metus, t. y. 2008.</w:t>
      </w:r>
    </w:p>
    <w:p w14:paraId="5467786F" w14:textId="77777777" w:rsidR="00E853FB" w:rsidRPr="00CA2D7C" w:rsidRDefault="00E853FB" w:rsidP="004005F9">
      <w:pPr>
        <w:pStyle w:val="ListParagraph"/>
        <w:tabs>
          <w:tab w:val="left" w:pos="284"/>
        </w:tabs>
        <w:suppressAutoHyphens/>
        <w:spacing w:after="0" w:line="240" w:lineRule="auto"/>
        <w:ind w:left="0"/>
        <w:jc w:val="left"/>
        <w:rPr>
          <w:rFonts w:ascii="Calibri Light" w:hAnsi="Calibri Light" w:cs="Calibri Light"/>
          <w:lang w:val="lt-LT"/>
        </w:rPr>
      </w:pPr>
      <w:r w:rsidRPr="00CA2D7C">
        <w:rPr>
          <w:rFonts w:ascii="Calibri Light" w:eastAsia="Calibri" w:hAnsi="Calibri Light" w:cs="Calibri Light"/>
          <w:color w:val="000000"/>
          <w:lang w:val="lt-LT"/>
        </w:rPr>
        <w:t>F – Tiekėjo pasiūlyme nurodytos elektros sąnaudos darbo režimu, kW/h</w:t>
      </w:r>
    </w:p>
    <w:p w14:paraId="20840FD2" w14:textId="77777777" w:rsidR="00E853FB" w:rsidRPr="00CA2D7C" w:rsidRDefault="00E853FB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bCs/>
          <w:lang w:val="lt-LT"/>
        </w:rPr>
      </w:pPr>
    </w:p>
    <w:p w14:paraId="055FA86F" w14:textId="01D15742" w:rsidR="00E853FB" w:rsidRPr="00CA2D7C" w:rsidRDefault="00E853FB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bCs/>
          <w:lang w:val="lt-LT"/>
        </w:rPr>
        <w:t xml:space="preserve">1.3. </w:t>
      </w:r>
      <w:r w:rsidRPr="00CA2D7C">
        <w:rPr>
          <w:rFonts w:ascii="Calibri Light" w:hAnsi="Calibri Light" w:cs="Calibri Light"/>
          <w:lang w:val="lt-LT"/>
        </w:rPr>
        <w:t>Duomenys reikalingi elektros s</w:t>
      </w:r>
      <w:r w:rsidR="009E37D2" w:rsidRPr="00CA2D7C">
        <w:rPr>
          <w:rFonts w:ascii="Calibri Light" w:hAnsi="Calibri Light" w:cs="Calibri Light"/>
          <w:lang w:val="lt-LT"/>
        </w:rPr>
        <w:t>ą</w:t>
      </w:r>
      <w:r w:rsidRPr="00CA2D7C">
        <w:rPr>
          <w:rFonts w:ascii="Calibri Light" w:hAnsi="Calibri Light" w:cs="Calibri Light"/>
          <w:lang w:val="lt-LT"/>
        </w:rPr>
        <w:t>naudų paskaičiavimui: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418"/>
      </w:tblGrid>
      <w:tr w:rsidR="00E853FB" w:rsidRPr="00CA2D7C" w14:paraId="6DD24F63" w14:textId="77777777" w:rsidTr="00156848">
        <w:tc>
          <w:tcPr>
            <w:tcW w:w="5524" w:type="dxa"/>
          </w:tcPr>
          <w:p w14:paraId="41CD6631" w14:textId="77777777" w:rsidR="00E853FB" w:rsidRPr="00CA2D7C" w:rsidRDefault="00E853FB" w:rsidP="00156848">
            <w:pPr>
              <w:tabs>
                <w:tab w:val="left" w:pos="284"/>
              </w:tabs>
              <w:suppressAutoHyphens/>
              <w:contextualSpacing/>
              <w:rPr>
                <w:rFonts w:ascii="Calibri Light" w:eastAsia="Calibri" w:hAnsi="Calibri Light" w:cs="Calibri Light"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>Laboratorijos darbo valandų skaičius per metus, vnt. (E)</w:t>
            </w:r>
          </w:p>
          <w:p w14:paraId="7FD644A8" w14:textId="77777777" w:rsidR="00E853FB" w:rsidRPr="00CA2D7C" w:rsidRDefault="00E853FB" w:rsidP="00156848">
            <w:pPr>
              <w:tabs>
                <w:tab w:val="left" w:pos="284"/>
              </w:tabs>
              <w:suppressAutoHyphens/>
              <w:contextualSpacing/>
              <w:rPr>
                <w:rFonts w:ascii="Calibri Light" w:eastAsia="Calibri" w:hAnsi="Calibri Light" w:cs="Calibri Light"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>(</w:t>
            </w:r>
            <w:r w:rsidRPr="00CA2D7C">
              <w:rPr>
                <w:rFonts w:ascii="Calibri Light" w:eastAsia="Calibri" w:hAnsi="Calibri Light" w:cs="Calibri Light"/>
                <w:i/>
                <w:color w:val="000000"/>
                <w:lang w:val="lt-LT"/>
              </w:rPr>
              <w:t>Apskaičiuotas laboratorijos darbo dienų skaičių per metus padauginus iš laboratorijos darbo dienos trukmės, val.</w:t>
            </w:r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>)*</w:t>
            </w:r>
          </w:p>
        </w:tc>
        <w:tc>
          <w:tcPr>
            <w:tcW w:w="1418" w:type="dxa"/>
          </w:tcPr>
          <w:p w14:paraId="5A14DF95" w14:textId="77777777" w:rsidR="00E853FB" w:rsidRPr="00CA2D7C" w:rsidRDefault="00E853FB" w:rsidP="00156848">
            <w:pPr>
              <w:tabs>
                <w:tab w:val="left" w:pos="284"/>
              </w:tabs>
              <w:suppressAutoHyphens/>
              <w:contextualSpacing/>
              <w:rPr>
                <w:rFonts w:ascii="Calibri Light" w:eastAsia="Calibri" w:hAnsi="Calibri Light" w:cs="Calibri Light"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>2008</w:t>
            </w:r>
          </w:p>
        </w:tc>
      </w:tr>
      <w:tr w:rsidR="00E853FB" w:rsidRPr="00CA2D7C" w14:paraId="68F922C4" w14:textId="77777777" w:rsidTr="00156848">
        <w:tc>
          <w:tcPr>
            <w:tcW w:w="5524" w:type="dxa"/>
          </w:tcPr>
          <w:p w14:paraId="383C7743" w14:textId="77777777" w:rsidR="00E853FB" w:rsidRPr="00CA2D7C" w:rsidRDefault="00E853FB" w:rsidP="00156848">
            <w:pPr>
              <w:tabs>
                <w:tab w:val="left" w:pos="284"/>
              </w:tabs>
              <w:suppressAutoHyphens/>
              <w:contextualSpacing/>
              <w:rPr>
                <w:rFonts w:ascii="Calibri Light" w:eastAsia="Calibri" w:hAnsi="Calibri Light" w:cs="Calibri Light"/>
                <w:color w:val="000000"/>
                <w:lang w:val="lt-LT"/>
              </w:rPr>
            </w:pPr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 xml:space="preserve">Elektros energijos 1 </w:t>
            </w:r>
            <w:proofErr w:type="spellStart"/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>kw</w:t>
            </w:r>
            <w:proofErr w:type="spellEnd"/>
            <w:r w:rsidRPr="00CA2D7C">
              <w:rPr>
                <w:rFonts w:ascii="Calibri Light" w:eastAsia="Calibri" w:hAnsi="Calibri Light" w:cs="Calibri Light"/>
                <w:color w:val="000000"/>
                <w:lang w:val="lt-LT"/>
              </w:rPr>
              <w:t>/h kaina, Eur (D)</w:t>
            </w:r>
          </w:p>
        </w:tc>
        <w:tc>
          <w:tcPr>
            <w:tcW w:w="1418" w:type="dxa"/>
          </w:tcPr>
          <w:p w14:paraId="02B80735" w14:textId="4530DAA2" w:rsidR="00E853FB" w:rsidRPr="00837810" w:rsidRDefault="00E853FB" w:rsidP="00156848">
            <w:pPr>
              <w:tabs>
                <w:tab w:val="left" w:pos="284"/>
              </w:tabs>
              <w:suppressAutoHyphens/>
              <w:contextualSpacing/>
              <w:jc w:val="left"/>
              <w:rPr>
                <w:rFonts w:ascii="Calibri Light" w:eastAsia="Calibri" w:hAnsi="Calibri Light" w:cs="Calibri Light"/>
                <w:lang w:val="lt-LT"/>
              </w:rPr>
            </w:pPr>
            <w:r w:rsidRPr="00837810">
              <w:rPr>
                <w:rFonts w:ascii="Calibri Light" w:eastAsia="Calibri" w:hAnsi="Calibri Light" w:cs="Calibri Light"/>
                <w:lang w:val="lt-LT"/>
              </w:rPr>
              <w:t>0,2</w:t>
            </w:r>
            <w:r w:rsidR="00837810" w:rsidRPr="00837810">
              <w:rPr>
                <w:rFonts w:ascii="Calibri Light" w:eastAsia="Calibri" w:hAnsi="Calibri Light" w:cs="Calibri Light"/>
                <w:lang w:val="lt-LT"/>
              </w:rPr>
              <w:t>7</w:t>
            </w:r>
          </w:p>
        </w:tc>
      </w:tr>
    </w:tbl>
    <w:p w14:paraId="38B7A0FB" w14:textId="77777777" w:rsidR="00E853FB" w:rsidRPr="00CA2D7C" w:rsidRDefault="00E853FB" w:rsidP="004005F9">
      <w:pPr>
        <w:pStyle w:val="ListParagraph"/>
        <w:tabs>
          <w:tab w:val="left" w:pos="284"/>
        </w:tabs>
        <w:suppressAutoHyphens/>
        <w:spacing w:after="0" w:line="240" w:lineRule="auto"/>
        <w:ind w:left="0"/>
        <w:rPr>
          <w:rFonts w:ascii="Calibri Light" w:eastAsia="Calibri" w:hAnsi="Calibri Light" w:cs="Calibri Light"/>
          <w:color w:val="000000"/>
          <w:lang w:val="lt-LT"/>
        </w:rPr>
      </w:pPr>
    </w:p>
    <w:p w14:paraId="77A79D9D" w14:textId="77777777" w:rsidR="00E853FB" w:rsidRPr="00CA2D7C" w:rsidRDefault="00E853FB" w:rsidP="004005F9">
      <w:pPr>
        <w:pStyle w:val="ListParagraph"/>
        <w:tabs>
          <w:tab w:val="left" w:pos="284"/>
        </w:tabs>
        <w:suppressAutoHyphens/>
        <w:spacing w:after="0" w:line="240" w:lineRule="auto"/>
        <w:ind w:left="0"/>
        <w:rPr>
          <w:rFonts w:ascii="Calibri Light" w:eastAsia="Calibri" w:hAnsi="Calibri Light" w:cs="Calibri Light"/>
          <w:color w:val="000000"/>
          <w:lang w:val="lt-LT"/>
        </w:rPr>
      </w:pPr>
      <w:r w:rsidRPr="00CA2D7C">
        <w:rPr>
          <w:rFonts w:ascii="Calibri Light" w:eastAsia="Calibri" w:hAnsi="Calibri Light" w:cs="Calibri Light"/>
          <w:color w:val="000000"/>
          <w:lang w:val="lt-LT"/>
        </w:rPr>
        <w:t>Pastaba. * Duomenys apskaičiuoti, esant tokiems rodikliams -  laboratorijos darbo dienų skaičius per savaitę – 5, laboratorijos darbo dienos trukmė, val. – 8, laboratorijos nedarbo laikas per parą, val. – 16, laboratorijos darbo dienų skaičius per metus  - 251, dienų skaičius per metus – 365, laboratorijos nedarbo dienų skaičius per metus – 114.</w:t>
      </w:r>
    </w:p>
    <w:p w14:paraId="74568778" w14:textId="77777777" w:rsidR="00E853FB" w:rsidRPr="00CA2D7C" w:rsidRDefault="00E853FB" w:rsidP="004005F9">
      <w:pPr>
        <w:pStyle w:val="ListParagraph"/>
        <w:spacing w:before="60" w:after="60" w:line="240" w:lineRule="auto"/>
        <w:ind w:left="0"/>
        <w:jc w:val="left"/>
        <w:rPr>
          <w:rFonts w:ascii="Calibri Light" w:eastAsia="Calibri" w:hAnsi="Calibri Light" w:cs="Calibri Light"/>
          <w:lang w:val="lt-LT"/>
        </w:rPr>
      </w:pPr>
    </w:p>
    <w:p w14:paraId="3697F51D" w14:textId="279C2ACF" w:rsidR="00E853FB" w:rsidRPr="00CA2D7C" w:rsidRDefault="00E853FB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b/>
          <w:iCs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1.4. </w:t>
      </w:r>
      <w:r w:rsidRPr="00CA2D7C">
        <w:rPr>
          <w:rFonts w:ascii="Calibri Light" w:hAnsi="Calibri Light" w:cs="Calibri Light"/>
          <w:b/>
          <w:iCs/>
          <w:lang w:val="lt-LT"/>
        </w:rPr>
        <w:t>Tiekėjas pasiūlymo formos lentelėje privalo nurodyti atitinkamai pagal siūlomas pirkimo dalis siūlomo analizatoriaus elektros sąnaudas darbo režimu , kW/h</w:t>
      </w:r>
      <w:r w:rsidRPr="00CA2D7C" w:rsidDel="00973DCB">
        <w:rPr>
          <w:rFonts w:ascii="Calibri Light" w:hAnsi="Calibri Light" w:cs="Calibri Light"/>
          <w:b/>
          <w:iCs/>
          <w:lang w:val="lt-LT"/>
        </w:rPr>
        <w:t xml:space="preserve"> </w:t>
      </w:r>
      <w:r w:rsidRPr="00CA2D7C">
        <w:rPr>
          <w:rFonts w:ascii="Calibri Light" w:hAnsi="Calibri Light" w:cs="Calibri Light"/>
          <w:b/>
          <w:i/>
          <w:iCs/>
          <w:lang w:val="lt-LT"/>
        </w:rPr>
        <w:t xml:space="preserve">  (duomenys skirti antro vertinimo Kriterijus T apskaičiavimui). </w:t>
      </w:r>
      <w:r w:rsidRPr="00CA2D7C">
        <w:rPr>
          <w:rFonts w:ascii="Calibri Light" w:hAnsi="Calibri Light" w:cs="Calibri Light"/>
          <w:b/>
          <w:iCs/>
          <w:lang w:val="lt-LT"/>
        </w:rPr>
        <w:t>Tiekėjas sunaudojamą elektros kiekį turi nurodyti pagal siūlomo analizatoriaus gamintojo techniniuose dokumentuose nurodomą sunaudojamą elektros kiekį kW/h bei turi pridėti gamintojo techninį dokumentą, patvirtinantį nurodytų duomenų tikrumą.</w:t>
      </w:r>
    </w:p>
    <w:p w14:paraId="0B2F4D03" w14:textId="77777777" w:rsidR="00E83795" w:rsidRPr="00CA2D7C" w:rsidRDefault="00E83795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b/>
          <w:i/>
          <w:iCs/>
          <w:lang w:val="lt-LT"/>
        </w:rPr>
      </w:pPr>
    </w:p>
    <w:p w14:paraId="2439D45E" w14:textId="630E022C" w:rsidR="00E853FB" w:rsidRPr="00CA2D7C" w:rsidRDefault="005D3371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iCs/>
          <w:lang w:val="lt-LT"/>
        </w:rPr>
      </w:pPr>
      <w:r w:rsidRPr="00CA2D7C">
        <w:rPr>
          <w:rFonts w:ascii="Calibri Light" w:hAnsi="Calibri Light" w:cs="Calibri Light"/>
          <w:iCs/>
          <w:lang w:val="lt-LT"/>
        </w:rPr>
        <w:t>2</w:t>
      </w:r>
      <w:r w:rsidR="00E853FB" w:rsidRPr="00CA2D7C">
        <w:rPr>
          <w:rFonts w:ascii="Calibri Light" w:hAnsi="Calibri Light" w:cs="Calibri Light"/>
          <w:iCs/>
          <w:lang w:val="lt-LT"/>
        </w:rPr>
        <w:t>. Vertinimo tikslais - pasiūlymų palyginimui ir laimėtojo nustatymui - gali būti vertinama bendra pasiūlymo kaina Eur be PVM, atimant pasiūlyme atitinkamai pirkimo objekto daliai tiekėjo nurodytą PVM dydį. Visų tiekėjų pasiūlymai bus vertinami vienodomis sąlygomis.</w:t>
      </w:r>
    </w:p>
    <w:p w14:paraId="69DD40A1" w14:textId="77777777" w:rsidR="00E83795" w:rsidRPr="00CA2D7C" w:rsidRDefault="00E83795" w:rsidP="004005F9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iCs/>
          <w:lang w:val="lt-LT"/>
        </w:rPr>
      </w:pPr>
    </w:p>
    <w:p w14:paraId="2BE09437" w14:textId="6E4C92F5" w:rsidR="00064083" w:rsidRPr="00CA2D7C" w:rsidRDefault="005D3371" w:rsidP="00064083">
      <w:pPr>
        <w:pStyle w:val="ListParagraph"/>
        <w:tabs>
          <w:tab w:val="left" w:pos="284"/>
        </w:tabs>
        <w:spacing w:before="60" w:after="60" w:line="240" w:lineRule="auto"/>
        <w:ind w:left="-567" w:firstLine="567"/>
        <w:rPr>
          <w:rFonts w:ascii="Calibri Light" w:hAnsi="Calibri Light" w:cs="Calibri Light"/>
          <w:bCs/>
          <w:u w:val="single"/>
          <w:lang w:val="lt-LT"/>
        </w:rPr>
      </w:pPr>
      <w:r w:rsidRPr="00CA2D7C">
        <w:rPr>
          <w:rFonts w:ascii="Calibri Light" w:hAnsi="Calibri Light" w:cs="Calibri Light"/>
          <w:bCs/>
          <w:lang w:val="lt-LT"/>
        </w:rPr>
        <w:t>3</w:t>
      </w:r>
      <w:r w:rsidR="00064083" w:rsidRPr="00CA2D7C">
        <w:rPr>
          <w:rFonts w:ascii="Calibri Light" w:hAnsi="Calibri Light" w:cs="Calibri Light"/>
          <w:bCs/>
          <w:lang w:val="lt-LT"/>
        </w:rPr>
        <w:t xml:space="preserve">. </w:t>
      </w:r>
      <w:r w:rsidRPr="00CA2D7C">
        <w:rPr>
          <w:rFonts w:ascii="Calibri Light" w:hAnsi="Calibri Light" w:cs="Calibri Light"/>
          <w:b/>
          <w:bCs/>
          <w:lang w:val="lt-LT"/>
        </w:rPr>
        <w:t>4 pirkimo dalies</w:t>
      </w:r>
      <w:r w:rsidR="00064083" w:rsidRPr="00CA2D7C">
        <w:rPr>
          <w:rFonts w:ascii="Calibri Light" w:hAnsi="Calibri Light" w:cs="Calibri Light"/>
          <w:b/>
          <w:bCs/>
          <w:lang w:val="lt-LT"/>
        </w:rPr>
        <w:t xml:space="preserve"> Ekonomiškai naudingiausi pasiūlymai išrenkami pagal </w:t>
      </w:r>
      <w:r w:rsidR="00064083" w:rsidRPr="00CA2D7C">
        <w:rPr>
          <w:rFonts w:ascii="Calibri Light" w:hAnsi="Calibri Light" w:cs="Calibri Light"/>
          <w:b/>
          <w:bCs/>
          <w:u w:val="single"/>
          <w:lang w:val="lt-LT"/>
        </w:rPr>
        <w:t>kainos ir kokybės santykį</w:t>
      </w:r>
      <w:r w:rsidR="00064083" w:rsidRPr="00CA2D7C">
        <w:rPr>
          <w:rFonts w:ascii="Calibri Light" w:hAnsi="Calibri Light" w:cs="Calibri Light"/>
          <w:bCs/>
          <w:u w:val="single"/>
          <w:lang w:val="lt-LT"/>
        </w:rPr>
        <w:t>.</w:t>
      </w:r>
    </w:p>
    <w:p w14:paraId="3BECA619" w14:textId="7B5BE92A" w:rsidR="00064083" w:rsidRPr="00CA2D7C" w:rsidRDefault="009C61E1" w:rsidP="00064083">
      <w:pPr>
        <w:spacing w:after="0" w:line="240" w:lineRule="auto"/>
        <w:ind w:left="-567"/>
        <w:jc w:val="left"/>
        <w:rPr>
          <w:rFonts w:ascii="Calibri Light" w:hAnsi="Calibri Light" w:cs="Calibri Light"/>
          <w:lang w:val="lt-LT"/>
        </w:rPr>
      </w:pPr>
      <w:r w:rsidRPr="00CA2D7C">
        <w:rPr>
          <w:rFonts w:ascii="Calibri Light" w:eastAsia="Calibri" w:hAnsi="Calibri Light" w:cs="Calibri Light"/>
          <w:color w:val="000000"/>
          <w:lang w:val="lt-LT"/>
        </w:rPr>
        <w:t xml:space="preserve">  </w:t>
      </w:r>
      <w:r w:rsidR="00064083" w:rsidRPr="00CA2D7C">
        <w:rPr>
          <w:rFonts w:ascii="Calibri Light" w:eastAsia="Calibri" w:hAnsi="Calibri Light" w:cs="Calibri Light"/>
          <w:color w:val="000000"/>
          <w:lang w:val="lt-LT"/>
        </w:rPr>
        <w:t xml:space="preserve">          </w:t>
      </w:r>
      <w:r w:rsidR="005D3371" w:rsidRPr="00CA2D7C">
        <w:rPr>
          <w:rFonts w:ascii="Calibri Light" w:eastAsia="Calibri" w:hAnsi="Calibri Light" w:cs="Calibri Light"/>
          <w:color w:val="000000"/>
          <w:lang w:val="lt-LT"/>
        </w:rPr>
        <w:t>3</w:t>
      </w:r>
      <w:r w:rsidR="00064083" w:rsidRPr="00CA2D7C">
        <w:rPr>
          <w:rFonts w:ascii="Calibri Light" w:eastAsia="Calibri" w:hAnsi="Calibri Light" w:cs="Calibri Light"/>
          <w:color w:val="000000"/>
          <w:lang w:val="lt-LT"/>
        </w:rPr>
        <w:t xml:space="preserve">.1. </w:t>
      </w:r>
      <w:r w:rsidR="00064083" w:rsidRPr="00CA2D7C">
        <w:rPr>
          <w:rFonts w:ascii="Calibri Light" w:hAnsi="Calibri Light" w:cs="Calibri Light"/>
          <w:lang w:val="lt-LT"/>
        </w:rPr>
        <w:t>Pasiūlymų ekonominio naudingumo vertinimo kriterijai:</w:t>
      </w:r>
    </w:p>
    <w:p w14:paraId="00ACD2EB" w14:textId="1075F8DA" w:rsidR="00064083" w:rsidRPr="00CA2D7C" w:rsidRDefault="00064083" w:rsidP="00064083">
      <w:pPr>
        <w:spacing w:after="0" w:line="240" w:lineRule="auto"/>
        <w:rPr>
          <w:rFonts w:ascii="Calibri Light" w:hAnsi="Calibri Light" w:cs="Calibri Light"/>
          <w:lang w:val="lt-LT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5216"/>
      </w:tblGrid>
      <w:tr w:rsidR="00064083" w:rsidRPr="00CA2D7C" w14:paraId="708ABB52" w14:textId="77777777" w:rsidTr="00156848">
        <w:tc>
          <w:tcPr>
            <w:tcW w:w="567" w:type="dxa"/>
          </w:tcPr>
          <w:p w14:paraId="01243FF1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Eil. Nr.</w:t>
            </w:r>
          </w:p>
        </w:tc>
        <w:tc>
          <w:tcPr>
            <w:tcW w:w="2410" w:type="dxa"/>
          </w:tcPr>
          <w:p w14:paraId="66B5A75D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Vertinimo kriterijai, parametrai</w:t>
            </w:r>
          </w:p>
        </w:tc>
        <w:tc>
          <w:tcPr>
            <w:tcW w:w="2126" w:type="dxa"/>
          </w:tcPr>
          <w:p w14:paraId="61E28391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Lyginamasis svoris, balais (X ir Y) </w:t>
            </w:r>
          </w:p>
        </w:tc>
        <w:tc>
          <w:tcPr>
            <w:tcW w:w="5216" w:type="dxa"/>
          </w:tcPr>
          <w:p w14:paraId="49DE4F08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Apskaičiavimas</w:t>
            </w:r>
          </w:p>
        </w:tc>
      </w:tr>
      <w:tr w:rsidR="00064083" w:rsidRPr="00272E27" w14:paraId="63B0F886" w14:textId="77777777" w:rsidTr="00156848">
        <w:trPr>
          <w:trHeight w:val="405"/>
        </w:trPr>
        <w:tc>
          <w:tcPr>
            <w:tcW w:w="567" w:type="dxa"/>
            <w:vAlign w:val="center"/>
          </w:tcPr>
          <w:p w14:paraId="15413BB1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1.</w:t>
            </w:r>
          </w:p>
        </w:tc>
        <w:tc>
          <w:tcPr>
            <w:tcW w:w="2410" w:type="dxa"/>
            <w:vAlign w:val="center"/>
          </w:tcPr>
          <w:p w14:paraId="029BB55E" w14:textId="77777777" w:rsidR="00064083" w:rsidRPr="00CA2D7C" w:rsidRDefault="00064083" w:rsidP="00156848">
            <w:pPr>
              <w:spacing w:after="0" w:line="240" w:lineRule="auto"/>
              <w:rPr>
                <w:rFonts w:ascii="Calibri Light" w:hAnsi="Calibri Light" w:cs="Calibri Light"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Cs/>
                <w:lang w:val="lt-LT"/>
              </w:rPr>
              <w:t>Kaina (C)</w:t>
            </w:r>
          </w:p>
        </w:tc>
        <w:tc>
          <w:tcPr>
            <w:tcW w:w="2126" w:type="dxa"/>
            <w:vAlign w:val="center"/>
          </w:tcPr>
          <w:p w14:paraId="2A89963D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Cs/>
                <w:lang w:val="lt-LT"/>
              </w:rPr>
              <w:t>X=50</w:t>
            </w:r>
          </w:p>
        </w:tc>
        <w:tc>
          <w:tcPr>
            <w:tcW w:w="5216" w:type="dxa"/>
            <w:vAlign w:val="center"/>
          </w:tcPr>
          <w:p w14:paraId="7B5579C0" w14:textId="77777777" w:rsidR="00064083" w:rsidRPr="00CA2D7C" w:rsidRDefault="00064083" w:rsidP="00156848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position w:val="-32"/>
                <w:lang w:val="lt-LT"/>
              </w:rPr>
              <w:object w:dxaOrig="1440" w:dyaOrig="765" w14:anchorId="59945D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6pt" o:ole="" fillcolor="window">
                  <v:imagedata r:id="rId11" o:title=""/>
                </v:shape>
                <o:OLEObject Type="Embed" ProgID="Equation.3" ShapeID="_x0000_i1025" DrawAspect="Content" ObjectID="_1840606330" r:id="rId12"/>
              </w:object>
            </w:r>
          </w:p>
          <w:p w14:paraId="192CB88F" w14:textId="77777777" w:rsidR="00064083" w:rsidRPr="00CA2D7C" w:rsidRDefault="00064083" w:rsidP="00156848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Pasiūlymo kainos (C) balai apskaičiuojami mažiausios pasiūlytos kainos (</w:t>
            </w:r>
            <w:proofErr w:type="spellStart"/>
            <w:r w:rsidRPr="00CA2D7C">
              <w:rPr>
                <w:rFonts w:ascii="Calibri Light" w:hAnsi="Calibri Light" w:cs="Calibri Light"/>
                <w:lang w:val="lt-LT"/>
              </w:rPr>
              <w:t>C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min</w:t>
            </w:r>
            <w:proofErr w:type="spellEnd"/>
            <w:r w:rsidRPr="00CA2D7C">
              <w:rPr>
                <w:rFonts w:ascii="Calibri Light" w:hAnsi="Calibri Light" w:cs="Calibri Light"/>
                <w:lang w:val="lt-LT"/>
              </w:rPr>
              <w:t>) (Eur) ir vertinamo pasiūlymo kainos (</w:t>
            </w:r>
            <w:proofErr w:type="spellStart"/>
            <w:r w:rsidRPr="00CA2D7C">
              <w:rPr>
                <w:rFonts w:ascii="Calibri Light" w:hAnsi="Calibri Light" w:cs="Calibri Light"/>
                <w:lang w:val="lt-LT"/>
              </w:rPr>
              <w:t>Cp</w:t>
            </w:r>
            <w:proofErr w:type="spellEnd"/>
            <w:r w:rsidRPr="00CA2D7C">
              <w:rPr>
                <w:rFonts w:ascii="Calibri Light" w:hAnsi="Calibri Light" w:cs="Calibri Light"/>
                <w:lang w:val="lt-LT"/>
              </w:rPr>
              <w:t>) (Eur) santykį padauginant iš kainos lyginamojo svorio (X)</w:t>
            </w:r>
          </w:p>
        </w:tc>
      </w:tr>
      <w:tr w:rsidR="00064083" w:rsidRPr="00272E27" w14:paraId="4B312B58" w14:textId="77777777" w:rsidTr="00156848">
        <w:trPr>
          <w:trHeight w:val="2487"/>
        </w:trPr>
        <w:tc>
          <w:tcPr>
            <w:tcW w:w="567" w:type="dxa"/>
            <w:vAlign w:val="center"/>
          </w:tcPr>
          <w:p w14:paraId="173B1DD3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2410" w:type="dxa"/>
            <w:vAlign w:val="center"/>
          </w:tcPr>
          <w:p w14:paraId="51F3E5C4" w14:textId="77777777" w:rsidR="00064083" w:rsidRPr="00CA2D7C" w:rsidRDefault="00064083" w:rsidP="00156848">
            <w:pPr>
              <w:spacing w:after="0" w:line="240" w:lineRule="auto"/>
              <w:jc w:val="left"/>
              <w:rPr>
                <w:rFonts w:ascii="Calibri Light" w:hAnsi="Calibri Light" w:cs="Calibri Light"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Cs/>
                <w:lang w:val="lt-LT"/>
              </w:rPr>
              <w:t>Kokybė (T)</w:t>
            </w:r>
          </w:p>
        </w:tc>
        <w:tc>
          <w:tcPr>
            <w:tcW w:w="2126" w:type="dxa"/>
            <w:vAlign w:val="center"/>
          </w:tcPr>
          <w:p w14:paraId="14C2804C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Cs/>
                <w:lang w:val="lt-LT"/>
              </w:rPr>
              <w:t>Y=50</w:t>
            </w:r>
          </w:p>
        </w:tc>
        <w:tc>
          <w:tcPr>
            <w:tcW w:w="5216" w:type="dxa"/>
            <w:vAlign w:val="center"/>
          </w:tcPr>
          <w:p w14:paraId="04C0B343" w14:textId="6F523985" w:rsidR="00064083" w:rsidRPr="00CA2D7C" w:rsidRDefault="00064083" w:rsidP="00156848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K</w:t>
            </w:r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riterijaus „Kokybė“ (T) balai apskaičiuojami vertinamo pasiūlymo kriterijaus „Kokybė“ balų sumos (</w:t>
            </w:r>
            <w:proofErr w:type="spellStart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Bps</w:t>
            </w:r>
            <w:proofErr w:type="spellEnd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) ir pasiūlytos didžiausios pasiūlymų kriterijaus „Kokybė“ balų sumos (</w:t>
            </w:r>
            <w:proofErr w:type="spellStart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Bpsmax</w:t>
            </w:r>
            <w:proofErr w:type="spellEnd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 xml:space="preserve">) santykį padauginant iš kriterijaus „Kokybė“ lyginamojo svorio (Y). </w:t>
            </w:r>
          </w:p>
          <w:p w14:paraId="6FA9C809" w14:textId="40759DAD" w:rsidR="00064083" w:rsidRPr="00CA2D7C" w:rsidRDefault="007D71FD" w:rsidP="00156848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0E45F99E" wp14:editId="098EE3D0">
                  <wp:simplePos x="0" y="0"/>
                  <wp:positionH relativeFrom="page">
                    <wp:posOffset>176530</wp:posOffset>
                  </wp:positionH>
                  <wp:positionV relativeFrom="paragraph">
                    <wp:posOffset>70485</wp:posOffset>
                  </wp:positionV>
                  <wp:extent cx="952500" cy="45212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BF209" w14:textId="479DABCA" w:rsidR="00064083" w:rsidRPr="00CA2D7C" w:rsidRDefault="00064083" w:rsidP="00156848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</w:p>
        </w:tc>
      </w:tr>
    </w:tbl>
    <w:p w14:paraId="3E08AB16" w14:textId="6DFBC8A8" w:rsidR="00064083" w:rsidRPr="00CA2D7C" w:rsidRDefault="00064083" w:rsidP="009C61E1">
      <w:pPr>
        <w:spacing w:after="0" w:line="240" w:lineRule="auto"/>
        <w:ind w:right="-1"/>
        <w:rPr>
          <w:rFonts w:ascii="Calibri Light" w:hAnsi="Calibri Light" w:cs="Calibri Light"/>
          <w:lang w:val="lt-LT"/>
        </w:rPr>
      </w:pPr>
    </w:p>
    <w:p w14:paraId="3602CB96" w14:textId="361E50FC" w:rsidR="00064083" w:rsidRPr="00CA2D7C" w:rsidRDefault="00D22711" w:rsidP="00D22711">
      <w:pPr>
        <w:spacing w:after="120" w:line="240" w:lineRule="auto"/>
        <w:ind w:left="-567" w:firstLine="141"/>
        <w:rPr>
          <w:rFonts w:ascii="Calibri Light" w:hAnsi="Calibri Light" w:cs="Calibri Light"/>
          <w:b/>
          <w:bCs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         </w:t>
      </w:r>
      <w:r w:rsidR="005D3371" w:rsidRPr="00CA2D7C">
        <w:rPr>
          <w:rFonts w:ascii="Calibri Light" w:hAnsi="Calibri Light" w:cs="Calibri Ligh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.2. Ekonominis naudingumas (S) apskaičiuojamas, sudedant tiekėjo pasiūlymo kainos (C) ir kokybės (T) balus:</w:t>
      </w:r>
      <w:r w:rsidR="00064083" w:rsidRPr="00CA2D7C">
        <w:rPr>
          <w:rFonts w:ascii="Calibri Light" w:hAnsi="Calibri Light" w:cs="Calibri Light"/>
          <w:b/>
          <w:bCs/>
          <w:lang w:val="lt-LT"/>
        </w:rPr>
        <w:t xml:space="preserve"> </w:t>
      </w:r>
    </w:p>
    <w:p w14:paraId="6D9833AC" w14:textId="21F33B80" w:rsidR="00064083" w:rsidRPr="00CA2D7C" w:rsidRDefault="00064083" w:rsidP="00064083">
      <w:pPr>
        <w:spacing w:after="120" w:line="240" w:lineRule="auto"/>
        <w:ind w:left="-567"/>
        <w:jc w:val="center"/>
        <w:rPr>
          <w:rFonts w:ascii="Calibri Light" w:hAnsi="Calibri Light" w:cs="Calibri Light"/>
          <w:b/>
          <w:bCs/>
          <w:lang w:val="lt-LT"/>
        </w:rPr>
      </w:pPr>
      <w:r w:rsidRPr="00CA2D7C">
        <w:rPr>
          <w:rFonts w:ascii="Calibri Light" w:hAnsi="Calibri Light" w:cs="Calibri Light"/>
          <w:b/>
          <w:bCs/>
          <w:lang w:val="lt-LT"/>
        </w:rPr>
        <w:t>S = C + T</w:t>
      </w:r>
    </w:p>
    <w:p w14:paraId="03032EAC" w14:textId="26E451C6" w:rsidR="00064083" w:rsidRPr="00CA2D7C" w:rsidRDefault="00415C86" w:rsidP="00064083">
      <w:pPr>
        <w:pStyle w:val="Body"/>
        <w:tabs>
          <w:tab w:val="left" w:pos="1134"/>
          <w:tab w:val="left" w:pos="1276"/>
        </w:tabs>
        <w:ind w:left="-567" w:firstLine="0"/>
        <w:jc w:val="both"/>
        <w:rPr>
          <w:rFonts w:ascii="Calibri Light" w:hAnsi="Calibri Light" w:cs="Calibri Light"/>
          <w:sz w:val="22"/>
          <w:szCs w:val="22"/>
        </w:rPr>
      </w:pPr>
      <w:r w:rsidRPr="00CA2D7C">
        <w:rPr>
          <w:rFonts w:ascii="Calibri Light" w:hAnsi="Calibri Light" w:cs="Calibri Light"/>
          <w:sz w:val="22"/>
          <w:szCs w:val="22"/>
        </w:rPr>
        <w:t xml:space="preserve">            </w:t>
      </w:r>
      <w:r w:rsidR="005D3371" w:rsidRPr="00CA2D7C">
        <w:rPr>
          <w:rFonts w:ascii="Calibri Light" w:hAnsi="Calibri Light" w:cs="Calibri Light"/>
          <w:sz w:val="22"/>
          <w:szCs w:val="22"/>
        </w:rPr>
        <w:t>3</w:t>
      </w:r>
      <w:r w:rsidR="00064083" w:rsidRPr="00CA2D7C">
        <w:rPr>
          <w:rFonts w:ascii="Calibri Light" w:hAnsi="Calibri Light" w:cs="Calibri Light"/>
          <w:sz w:val="22"/>
          <w:szCs w:val="22"/>
        </w:rPr>
        <w:t>.3. Kokybės kriterijaus vertinimo charakteristikos ir suteikiami balai</w:t>
      </w:r>
      <w:r w:rsidR="00E87DD5">
        <w:rPr>
          <w:rFonts w:ascii="Calibri Light" w:hAnsi="Calibri Light" w:cs="Calibri Light"/>
          <w:sz w:val="22"/>
          <w:szCs w:val="22"/>
        </w:rPr>
        <w:t>:</w:t>
      </w:r>
      <w:r w:rsidR="00064083" w:rsidRPr="00CA2D7C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W w:w="10079" w:type="dxa"/>
        <w:tblInd w:w="-289" w:type="dxa"/>
        <w:tblLook w:val="04A0" w:firstRow="1" w:lastRow="0" w:firstColumn="1" w:lastColumn="0" w:noHBand="0" w:noVBand="1"/>
      </w:tblPr>
      <w:tblGrid>
        <w:gridCol w:w="570"/>
        <w:gridCol w:w="7536"/>
        <w:gridCol w:w="1973"/>
      </w:tblGrid>
      <w:tr w:rsidR="00064083" w:rsidRPr="00CA2D7C" w14:paraId="46EB091F" w14:textId="77777777" w:rsidTr="00156848">
        <w:trPr>
          <w:trHeight w:val="34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203A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 xml:space="preserve">Eil. </w:t>
            </w:r>
            <w:proofErr w:type="spellStart"/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nr.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1D33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kern w:val="24"/>
                <w:lang w:val="lt-LT"/>
              </w:rPr>
              <w:t>Hematologinių analizatorių techninės charakteristikos (B).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CFC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Parametrams skiriami balai</w:t>
            </w:r>
          </w:p>
        </w:tc>
      </w:tr>
      <w:tr w:rsidR="00064083" w:rsidRPr="00CA2D7C" w14:paraId="2651692A" w14:textId="77777777" w:rsidTr="00156848">
        <w:trPr>
          <w:trHeight w:val="34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C17A" w14:textId="77777777" w:rsidR="00064083" w:rsidRPr="00CA2D7C" w:rsidRDefault="00064083" w:rsidP="00156848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1.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4FA4" w14:textId="77777777" w:rsidR="00064083" w:rsidRPr="00CA2D7C" w:rsidRDefault="00064083" w:rsidP="00156848">
            <w:pPr>
              <w:spacing w:after="0"/>
              <w:rPr>
                <w:rFonts w:ascii="Calibri Light" w:hAnsi="Calibri Light" w:cs="Calibri Light"/>
                <w:kern w:val="24"/>
                <w:lang w:val="lt-LT"/>
              </w:rPr>
            </w:pPr>
            <w:r w:rsidRPr="00CA2D7C">
              <w:rPr>
                <w:rFonts w:ascii="Calibri Light" w:hAnsi="Calibri Light" w:cs="Calibri Light"/>
                <w:kern w:val="24"/>
                <w:lang w:val="lt-LT"/>
              </w:rPr>
              <w:t>Analizatorius turi eritrocitų nusėdimo greičio (ESR) skaičiavimo funkciją. (B</w:t>
            </w:r>
            <w:r w:rsidRPr="00CA2D7C">
              <w:rPr>
                <w:rFonts w:ascii="Calibri Light" w:hAnsi="Calibri Light" w:cs="Calibri Light"/>
                <w:kern w:val="24"/>
                <w:vertAlign w:val="subscript"/>
                <w:lang w:val="lt-LT"/>
              </w:rPr>
              <w:t>1</w:t>
            </w:r>
            <w:r w:rsidRPr="00CA2D7C">
              <w:rPr>
                <w:rFonts w:ascii="Calibri Light" w:hAnsi="Calibri Light" w:cs="Calibri Light"/>
                <w:kern w:val="24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3D1E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0 arba 3</w:t>
            </w:r>
          </w:p>
        </w:tc>
      </w:tr>
      <w:tr w:rsidR="00064083" w:rsidRPr="00CA2D7C" w14:paraId="041E53F9" w14:textId="77777777" w:rsidTr="00156848">
        <w:trPr>
          <w:trHeight w:val="1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2BC1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2.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4721" w14:textId="77777777" w:rsidR="00064083" w:rsidRPr="00CA2D7C" w:rsidRDefault="00064083" w:rsidP="00156848">
            <w:pPr>
              <w:spacing w:after="0"/>
              <w:rPr>
                <w:rFonts w:ascii="Calibri Light" w:hAnsi="Calibri Light" w:cs="Calibri Light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HGB nustatymui naudojami reagentai be </w:t>
            </w:r>
            <w:proofErr w:type="spellStart"/>
            <w:r w:rsidRPr="00CA2D7C">
              <w:rPr>
                <w:rFonts w:ascii="Calibri Light" w:hAnsi="Calibri Light" w:cs="Calibri Light"/>
                <w:lang w:val="lt-LT"/>
              </w:rPr>
              <w:t>cianidinido</w:t>
            </w:r>
            <w:proofErr w:type="spellEnd"/>
            <w:r w:rsidRPr="00CA2D7C">
              <w:rPr>
                <w:rFonts w:ascii="Calibri Light" w:hAnsi="Calibri Light" w:cs="Calibri Light"/>
                <w:lang w:val="lt-LT"/>
              </w:rPr>
              <w:t>. (B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2</w:t>
            </w:r>
            <w:r w:rsidRPr="00CA2D7C">
              <w:rPr>
                <w:rFonts w:ascii="Calibri Light" w:hAnsi="Calibri Light" w:cs="Calibri Light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0A9C9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0 arba 1</w:t>
            </w:r>
          </w:p>
        </w:tc>
      </w:tr>
      <w:tr w:rsidR="00064083" w:rsidRPr="00CA2D7C" w14:paraId="1373669A" w14:textId="77777777" w:rsidTr="00156848">
        <w:trPr>
          <w:trHeight w:val="1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3AB" w14:textId="77777777" w:rsidR="00064083" w:rsidRPr="00CA2D7C" w:rsidDel="003831E9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3.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110A" w14:textId="77777777" w:rsidR="00064083" w:rsidRPr="00CA2D7C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Analizatorius leidžia nuolat papildyti ėminius su stoveliais analizatoriaus darbo metu, (B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3</w:t>
            </w:r>
            <w:r w:rsidRPr="00CA2D7C">
              <w:rPr>
                <w:rFonts w:ascii="Calibri Light" w:hAnsi="Calibri Light" w:cs="Calibri Light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622" w14:textId="77777777" w:rsidR="00064083" w:rsidRPr="00CA2D7C" w:rsidDel="003831E9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0 arba 1</w:t>
            </w:r>
          </w:p>
        </w:tc>
      </w:tr>
      <w:tr w:rsidR="00064083" w:rsidRPr="00CA2D7C" w14:paraId="59EAEE78" w14:textId="77777777" w:rsidTr="00156848">
        <w:trPr>
          <w:trHeight w:val="1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EA07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4.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E57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Visos hematologiniams tyrimams naudojamos kasdienės įrangos priežiūros / valymo priemonės paruoštos naudoti, tai yra jų nereikia perpilti ar skiesti rankiniu būdu, galima talpinti tiesiai į analizatorių ir atlikti reikalingas procedūras. (B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4</w:t>
            </w:r>
            <w:r w:rsidRPr="00CA2D7C">
              <w:rPr>
                <w:rFonts w:ascii="Calibri Light" w:hAnsi="Calibri Light" w:cs="Calibri Light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9A9B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0 arba 1</w:t>
            </w:r>
          </w:p>
        </w:tc>
      </w:tr>
      <w:tr w:rsidR="00064083" w:rsidRPr="00CA2D7C" w14:paraId="51E3C51E" w14:textId="77777777" w:rsidTr="00156848">
        <w:trPr>
          <w:trHeight w:val="1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A58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5.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943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CBC+DIFF tyrimui veninio mėginio tūris naudojamas tyrimui atlikti ne daugiau nei 70 µl, kapiliarinio mėginio ne daugiau nei 25 µl. (B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5</w:t>
            </w:r>
            <w:r w:rsidRPr="00CA2D7C">
              <w:rPr>
                <w:rFonts w:ascii="Calibri Light" w:hAnsi="Calibri Light" w:cs="Calibri Light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A44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0 arba 2</w:t>
            </w:r>
          </w:p>
        </w:tc>
      </w:tr>
      <w:tr w:rsidR="00064083" w:rsidRPr="00CA2D7C" w14:paraId="75E05A7C" w14:textId="77777777" w:rsidTr="00156848">
        <w:trPr>
          <w:trHeight w:val="38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7D3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6.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3104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Hematologinių analizatorių  matavimo tikslumas (CV%) ne prastesnis nei: WBC 2.5%; RBC 1.5%; HGB 1%; HCT 1,5%. (B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6</w:t>
            </w:r>
            <w:r w:rsidRPr="00CA2D7C">
              <w:rPr>
                <w:rFonts w:ascii="Calibri Light" w:hAnsi="Calibri Light" w:cs="Calibri Light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EB7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0 arba 1</w:t>
            </w:r>
          </w:p>
        </w:tc>
      </w:tr>
      <w:tr w:rsidR="00064083" w:rsidRPr="00CA2D7C" w14:paraId="61D981F8" w14:textId="77777777" w:rsidTr="00156848">
        <w:trPr>
          <w:trHeight w:val="1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63E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7.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B147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Kontrolinė medžiaga po atidarymo laikant + (2 - 8 °C) temperatūroje tinkama naudoti ne trumpiau kaip 14 d. (B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7</w:t>
            </w:r>
            <w:r w:rsidRPr="00CA2D7C">
              <w:rPr>
                <w:rFonts w:ascii="Calibri Light" w:hAnsi="Calibri Light" w:cs="Calibri Light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8F2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0 arba 1</w:t>
            </w:r>
          </w:p>
        </w:tc>
      </w:tr>
      <w:tr w:rsidR="00064083" w:rsidRPr="00CA2D7C" w14:paraId="4FCC3AEA" w14:textId="77777777" w:rsidTr="00156848">
        <w:trPr>
          <w:trHeight w:val="131"/>
        </w:trPr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00ED" w14:textId="77777777" w:rsidR="00064083" w:rsidRPr="00CA2D7C" w:rsidRDefault="00064083" w:rsidP="00156848">
            <w:pPr>
              <w:spacing w:after="0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lang w:val="lt-LT"/>
              </w:rPr>
              <w:t>Galima maksimali kokybės kriterijų balų suma parametrų (B</w:t>
            </w:r>
            <w:r w:rsidRPr="00CA2D7C">
              <w:rPr>
                <w:rFonts w:ascii="Calibri Light" w:hAnsi="Calibri Light" w:cs="Calibri Light"/>
                <w:b/>
                <w:bCs/>
                <w:vertAlign w:val="subscript"/>
                <w:lang w:val="lt-LT"/>
              </w:rPr>
              <w:t>1</w:t>
            </w:r>
            <w:r w:rsidRPr="00CA2D7C">
              <w:rPr>
                <w:rFonts w:ascii="Calibri Light" w:hAnsi="Calibri Light" w:cs="Calibri Light"/>
                <w:b/>
                <w:bCs/>
                <w:lang w:val="lt-LT"/>
              </w:rPr>
              <w:t>-B</w:t>
            </w:r>
            <w:r w:rsidRPr="00CA2D7C">
              <w:rPr>
                <w:rFonts w:ascii="Calibri Light" w:hAnsi="Calibri Light" w:cs="Calibri Light"/>
                <w:b/>
                <w:bCs/>
                <w:vertAlign w:val="subscript"/>
                <w:lang w:val="lt-LT"/>
              </w:rPr>
              <w:t>7</w:t>
            </w:r>
            <w:r w:rsidRPr="00CA2D7C">
              <w:rPr>
                <w:rFonts w:ascii="Calibri Light" w:hAnsi="Calibri Light" w:cs="Calibri Light"/>
                <w:b/>
                <w:bCs/>
                <w:lang w:val="lt-LT"/>
              </w:rPr>
              <w:t>) – 10 balų.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C6B47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10</w:t>
            </w:r>
          </w:p>
        </w:tc>
      </w:tr>
    </w:tbl>
    <w:p w14:paraId="68FCFEB8" w14:textId="77777777" w:rsidR="00064083" w:rsidRPr="00CA2D7C" w:rsidRDefault="00064083" w:rsidP="00064083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</w:p>
    <w:p w14:paraId="4CC4BF45" w14:textId="6FF22A4A" w:rsidR="00064083" w:rsidRPr="00CA2D7C" w:rsidRDefault="00415C86" w:rsidP="00064083">
      <w:pPr>
        <w:pStyle w:val="ListParagraph"/>
        <w:tabs>
          <w:tab w:val="left" w:pos="284"/>
        </w:tabs>
        <w:spacing w:before="60" w:after="60" w:line="240" w:lineRule="auto"/>
        <w:ind w:left="-567"/>
        <w:rPr>
          <w:rFonts w:ascii="Calibri Light" w:hAnsi="Calibri Light" w:cs="Calibri Light"/>
          <w:vertAlign w:val="subscript"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          </w:t>
      </w:r>
      <w:r w:rsidR="005D3371" w:rsidRPr="00CA2D7C">
        <w:rPr>
          <w:rFonts w:ascii="Calibri Light" w:hAnsi="Calibri Light" w:cs="Calibri Ligh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.4. Kriterijus (</w:t>
      </w:r>
      <w:proofErr w:type="spellStart"/>
      <w:r w:rsidR="00064083" w:rsidRPr="00CA2D7C">
        <w:rPr>
          <w:rFonts w:ascii="Calibri Light" w:hAnsi="Calibri Light" w:cs="Calibri Light"/>
          <w:lang w:val="lt-LT"/>
        </w:rPr>
        <w:t>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ps</w:t>
      </w:r>
      <w:proofErr w:type="spellEnd"/>
      <w:r w:rsidR="00064083" w:rsidRPr="00CA2D7C">
        <w:rPr>
          <w:rFonts w:ascii="Calibri Light" w:hAnsi="Calibri Light" w:cs="Calibri Light"/>
          <w:lang w:val="lt-LT"/>
        </w:rPr>
        <w:t>) apskaičiuojamas, sudėjus vertinamo pasiūlymo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1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2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4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5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6</w:t>
      </w:r>
      <w:r w:rsidR="00064083" w:rsidRPr="00CA2D7C">
        <w:rPr>
          <w:rFonts w:ascii="Calibri Light" w:hAnsi="Calibri Light" w:cs="Calibri Light"/>
          <w:lang w:val="lt-LT"/>
        </w:rPr>
        <w:t>, ir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 xml:space="preserve">7  </w:t>
      </w:r>
      <w:r w:rsidR="00064083" w:rsidRPr="00CA2D7C">
        <w:rPr>
          <w:rFonts w:ascii="Calibri Light" w:hAnsi="Calibri Light" w:cs="Calibri Light"/>
          <w:lang w:val="lt-LT"/>
        </w:rPr>
        <w:t>kokybės kriterijų parametrų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1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2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4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5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6</w:t>
      </w:r>
      <w:r w:rsidR="00064083" w:rsidRPr="00CA2D7C">
        <w:rPr>
          <w:rFonts w:ascii="Calibri Light" w:hAnsi="Calibri Light" w:cs="Calibri Light"/>
          <w:lang w:val="lt-LT"/>
        </w:rPr>
        <w:t>, ir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 xml:space="preserve">7 </w:t>
      </w:r>
      <w:r w:rsidR="00064083" w:rsidRPr="00CA2D7C">
        <w:rPr>
          <w:rFonts w:ascii="Calibri Light" w:hAnsi="Calibri Light" w:cs="Calibri Light"/>
          <w:lang w:val="lt-LT"/>
        </w:rPr>
        <w:t>skirtus balus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 xml:space="preserve">. </w:t>
      </w:r>
      <w:r w:rsidR="00064083" w:rsidRPr="00CA2D7C">
        <w:rPr>
          <w:rFonts w:ascii="Calibri Light" w:hAnsi="Calibri Light" w:cs="Calibri Light"/>
          <w:lang w:val="lt-LT"/>
        </w:rPr>
        <w:t xml:space="preserve">Kriterijus </w:t>
      </w:r>
      <w:proofErr w:type="spellStart"/>
      <w:r w:rsidR="00064083" w:rsidRPr="00CA2D7C">
        <w:rPr>
          <w:rFonts w:ascii="Calibri Light" w:hAnsi="Calibri Light" w:cs="Calibri Light"/>
          <w:lang w:val="lt-LT"/>
        </w:rPr>
        <w:t>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psmax</w:t>
      </w:r>
      <w:proofErr w:type="spellEnd"/>
      <w:r w:rsidR="00064083" w:rsidRPr="00CA2D7C">
        <w:rPr>
          <w:rFonts w:ascii="Calibri Light" w:hAnsi="Calibri Light" w:cs="Calibri Light"/>
          <w:lang w:val="lt-LT"/>
        </w:rPr>
        <w:t xml:space="preserve"> – didžiausia pateiktų pasiūlymų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1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2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4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5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6</w:t>
      </w:r>
      <w:r w:rsidR="00064083" w:rsidRPr="00CA2D7C">
        <w:rPr>
          <w:rFonts w:ascii="Calibri Light" w:hAnsi="Calibri Light" w:cs="Calibri Light"/>
          <w:lang w:val="lt-LT"/>
        </w:rPr>
        <w:t>, ir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 xml:space="preserve">7  </w:t>
      </w:r>
      <w:r w:rsidR="00064083" w:rsidRPr="00CA2D7C">
        <w:rPr>
          <w:rFonts w:ascii="Calibri Light" w:hAnsi="Calibri Light" w:cs="Calibri Light"/>
          <w:lang w:val="lt-LT"/>
        </w:rPr>
        <w:t>kokybės kriterijų parametrų balų suma.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 xml:space="preserve"> </w:t>
      </w:r>
    </w:p>
    <w:p w14:paraId="6DF688E8" w14:textId="068FF45F" w:rsidR="00064083" w:rsidRPr="00CA2D7C" w:rsidRDefault="00415C86" w:rsidP="00064083">
      <w:pPr>
        <w:pStyle w:val="ListParagraph"/>
        <w:tabs>
          <w:tab w:val="left" w:pos="284"/>
        </w:tabs>
        <w:spacing w:before="60" w:after="60" w:line="240" w:lineRule="auto"/>
        <w:ind w:left="-567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           </w:t>
      </w:r>
      <w:r w:rsidR="005D3371" w:rsidRPr="00CA2D7C">
        <w:rPr>
          <w:rFonts w:ascii="Calibri Light" w:hAnsi="Calibri Light" w:cs="Calibri Ligh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.5. Kokybės kriterijų parametrų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1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2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4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5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6</w:t>
      </w:r>
      <w:r w:rsidR="00064083" w:rsidRPr="00CA2D7C">
        <w:rPr>
          <w:rFonts w:ascii="Calibri Light" w:hAnsi="Calibri Light" w:cs="Calibri Light"/>
          <w:lang w:val="lt-LT"/>
        </w:rPr>
        <w:t>, ir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 xml:space="preserve">7 </w:t>
      </w:r>
      <w:r w:rsidR="00064083" w:rsidRPr="00CA2D7C">
        <w:rPr>
          <w:rFonts w:ascii="Calibri Light" w:hAnsi="Calibri Light" w:cs="Calibri Light"/>
          <w:lang w:val="lt-LT"/>
        </w:rPr>
        <w:t>reikšmėms pagrįsti, tiekėjas turi pateikti užpildydamas siūlomo analizatoriaus kokybės kriterijų vertinimo charakteristikų duomenis, įrašydamas konkrečias technines charakteristikas ar kitą prašomą informaciją (kokybės kriterijų parametrų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1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2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3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4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5</w:t>
      </w:r>
      <w:r w:rsidR="00064083" w:rsidRPr="00CA2D7C">
        <w:rPr>
          <w:rFonts w:ascii="Calibri Light" w:hAnsi="Calibri Light" w:cs="Calibri Light"/>
          <w:lang w:val="lt-LT"/>
        </w:rPr>
        <w:t>,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>6</w:t>
      </w:r>
      <w:r w:rsidR="00064083" w:rsidRPr="00CA2D7C">
        <w:rPr>
          <w:rFonts w:ascii="Calibri Light" w:hAnsi="Calibri Light" w:cs="Calibri Light"/>
          <w:lang w:val="lt-LT"/>
        </w:rPr>
        <w:t>, ir B</w:t>
      </w:r>
      <w:r w:rsidR="00064083" w:rsidRPr="00CA2D7C">
        <w:rPr>
          <w:rFonts w:ascii="Calibri Light" w:hAnsi="Calibri Light" w:cs="Calibri Light"/>
          <w:vertAlign w:val="subscript"/>
          <w:lang w:val="lt-LT"/>
        </w:rPr>
        <w:t xml:space="preserve">7 </w:t>
      </w:r>
      <w:r w:rsidR="00064083" w:rsidRPr="00CA2D7C">
        <w:rPr>
          <w:rFonts w:ascii="Calibri Light" w:hAnsi="Calibri Light" w:cs="Calibri Light"/>
          <w:lang w:val="lt-LT"/>
        </w:rPr>
        <w:t>duomenis), ir pateikti jų atitiktį pagrindžiančius dokumentus.</w:t>
      </w:r>
    </w:p>
    <w:p w14:paraId="25EF1316" w14:textId="77777777" w:rsidR="00064083" w:rsidRPr="00CA2D7C" w:rsidRDefault="00064083" w:rsidP="00064083">
      <w:pPr>
        <w:pStyle w:val="ListParagraph"/>
        <w:tabs>
          <w:tab w:val="left" w:pos="2655"/>
        </w:tabs>
        <w:spacing w:before="60" w:after="60" w:line="240" w:lineRule="auto"/>
        <w:ind w:left="-567"/>
        <w:jc w:val="left"/>
        <w:rPr>
          <w:rFonts w:ascii="Calibri Light" w:hAnsi="Calibri Light" w:cs="Calibri Light"/>
          <w:lang w:val="lt-LT"/>
        </w:rPr>
      </w:pPr>
    </w:p>
    <w:p w14:paraId="5FBBEE8F" w14:textId="68868F94" w:rsidR="00064083" w:rsidRPr="00CA2D7C" w:rsidRDefault="00064083" w:rsidP="00064083">
      <w:pPr>
        <w:pStyle w:val="ListParagraph"/>
        <w:tabs>
          <w:tab w:val="left" w:pos="2655"/>
        </w:tabs>
        <w:spacing w:before="60" w:after="60" w:line="240" w:lineRule="auto"/>
        <w:ind w:left="-567"/>
        <w:jc w:val="left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lang w:val="lt-LT"/>
        </w:rPr>
        <w:lastRenderedPageBreak/>
        <w:t>Siūlomo analizatoriaus kokybės kriterijų techninės charakteristikos</w:t>
      </w:r>
      <w:r w:rsidR="008B1599">
        <w:rPr>
          <w:rFonts w:ascii="Calibri Light" w:hAnsi="Calibri Light" w:cs="Calibri Light"/>
          <w:lang w:val="lt-LT"/>
        </w:rPr>
        <w:t xml:space="preserve"> (įrašo tiekėjas)</w:t>
      </w: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5670"/>
        <w:gridCol w:w="3544"/>
      </w:tblGrid>
      <w:tr w:rsidR="00064083" w:rsidRPr="00272E27" w14:paraId="7989FA97" w14:textId="77777777" w:rsidTr="002E741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CD4C" w14:textId="4D24A281" w:rsidR="00064083" w:rsidRPr="00CA2D7C" w:rsidRDefault="00064083" w:rsidP="002E7415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 xml:space="preserve">Eil. </w:t>
            </w:r>
            <w:r w:rsidR="002E7415"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N</w:t>
            </w:r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C54A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kern w:val="24"/>
                <w:lang w:val="lt-LT"/>
              </w:rPr>
              <w:t>Hematologinių analizatorių techninės charakteristikos (B).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051D7" w14:textId="77777777" w:rsidR="00064083" w:rsidRPr="00CA2D7C" w:rsidRDefault="00064083" w:rsidP="001568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val="lt-LT"/>
              </w:rPr>
            </w:pPr>
            <w:r w:rsidRPr="00CA2D7C">
              <w:rPr>
                <w:rFonts w:ascii="Calibri Light" w:eastAsia="Times New Roman" w:hAnsi="Calibri Light" w:cs="Calibri Light"/>
                <w:b/>
                <w:lang w:val="lt-LT"/>
              </w:rPr>
              <w:t>Siūlomos charakteristikos</w:t>
            </w:r>
          </w:p>
          <w:p w14:paraId="79509A84" w14:textId="249FE5EA" w:rsidR="00064083" w:rsidRPr="00CA2D7C" w:rsidRDefault="00AC3FEF" w:rsidP="001568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val="lt-LT"/>
              </w:rPr>
            </w:pPr>
            <w:r>
              <w:rPr>
                <w:rFonts w:ascii="Calibri Light" w:eastAsia="Times New Roman" w:hAnsi="Calibri Light" w:cs="Calibri Light"/>
                <w:b/>
                <w:iCs/>
                <w:lang w:val="lt-LT"/>
              </w:rPr>
              <w:t>a</w:t>
            </w:r>
            <w:r w:rsidR="00064083" w:rsidRPr="00CA2D7C">
              <w:rPr>
                <w:rFonts w:ascii="Calibri Light" w:eastAsia="Times New Roman" w:hAnsi="Calibri Light" w:cs="Calibri Light"/>
                <w:b/>
                <w:iCs/>
                <w:lang w:val="lt-LT"/>
              </w:rPr>
              <w:t>psiribojimas vien įrašais „atitinka“ ir/arba „taip“ negalimas</w:t>
            </w:r>
          </w:p>
          <w:p w14:paraId="2444AC12" w14:textId="77777777" w:rsidR="00064083" w:rsidRPr="001F0C42" w:rsidRDefault="00064083" w:rsidP="00156848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color w:val="00000A"/>
                <w:kern w:val="3"/>
                <w:sz w:val="16"/>
                <w:szCs w:val="16"/>
                <w:lang w:val="lt-LT" w:eastAsia="lt-LT"/>
              </w:rPr>
            </w:pPr>
            <w:r w:rsidRPr="001F0C42">
              <w:rPr>
                <w:rFonts w:ascii="Calibri Light" w:eastAsia="Times New Roman" w:hAnsi="Calibri Light" w:cs="Calibri Light"/>
                <w:sz w:val="16"/>
                <w:szCs w:val="16"/>
                <w:lang w:val="lt-LT"/>
              </w:rPr>
              <w:t>(T</w:t>
            </w:r>
            <w:r w:rsidRPr="001F0C42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val="lt-LT"/>
              </w:rPr>
              <w:t>iekėjas turi įrašyti tikslų, nedviprasmišką, detalų aprašymą, kur reikalinga įvardinti konkrečias reikšmes,</w:t>
            </w:r>
            <w:r w:rsidRPr="001F0C42">
              <w:rPr>
                <w:rFonts w:ascii="Calibri Light" w:hAnsi="Calibri Light" w:cs="Calibri Light"/>
                <w:i/>
                <w:sz w:val="16"/>
                <w:szCs w:val="16"/>
                <w:lang w:val="lt-LT"/>
              </w:rPr>
              <w:t xml:space="preserve"> pateikiant nuorodas į viešai skelbiamą informaciją ar/ir patvirtinančių dokumentų kopijas</w:t>
            </w:r>
            <w:r w:rsidRPr="001F0C42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val="lt-LT"/>
              </w:rPr>
              <w:t>, iš kurio būtų galima objektyviai įvertinti ar siūlomos charakteristikos atitinka keliamas</w:t>
            </w:r>
            <w:r w:rsidRPr="001F0C42">
              <w:rPr>
                <w:rFonts w:ascii="Calibri Light" w:eastAsia="Times New Roman" w:hAnsi="Calibri Light" w:cs="Calibri Light"/>
                <w:sz w:val="16"/>
                <w:szCs w:val="16"/>
                <w:lang w:val="lt-LT"/>
              </w:rPr>
              <w:t>)</w:t>
            </w:r>
          </w:p>
        </w:tc>
      </w:tr>
      <w:tr w:rsidR="00064083" w:rsidRPr="00CA2D7C" w14:paraId="50F634C6" w14:textId="77777777" w:rsidTr="002E741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5AB5" w14:textId="77777777" w:rsidR="00064083" w:rsidRPr="00CA2D7C" w:rsidRDefault="00064083" w:rsidP="00156848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24E" w14:textId="77777777" w:rsidR="00064083" w:rsidRPr="00CA2D7C" w:rsidRDefault="00064083" w:rsidP="00156848">
            <w:pPr>
              <w:spacing w:after="0"/>
              <w:rPr>
                <w:rFonts w:ascii="Calibri Light" w:hAnsi="Calibri Light" w:cs="Calibri Light"/>
                <w:kern w:val="24"/>
                <w:lang w:val="lt-LT"/>
              </w:rPr>
            </w:pPr>
            <w:r w:rsidRPr="00CA2D7C">
              <w:rPr>
                <w:rFonts w:ascii="Calibri Light" w:hAnsi="Calibri Light" w:cs="Calibri Light"/>
                <w:kern w:val="24"/>
                <w:lang w:val="lt-LT"/>
              </w:rPr>
              <w:t xml:space="preserve">Analizatorius turi eritrocitų nusėdimo greičio (ESR) skaičiavimo funkciją. </w:t>
            </w:r>
            <w:r w:rsidRPr="00CA2D7C">
              <w:rPr>
                <w:rFonts w:ascii="Calibri Light" w:hAnsi="Calibri Light" w:cs="Calibri Light"/>
                <w:b/>
                <w:kern w:val="24"/>
                <w:lang w:val="lt-LT"/>
              </w:rPr>
              <w:t>(B</w:t>
            </w:r>
            <w:r w:rsidRPr="00CA2D7C">
              <w:rPr>
                <w:rFonts w:ascii="Calibri Light" w:hAnsi="Calibri Light" w:cs="Calibri Light"/>
                <w:b/>
                <w:kern w:val="24"/>
                <w:vertAlign w:val="subscript"/>
                <w:lang w:val="lt-LT"/>
              </w:rPr>
              <w:t>1</w:t>
            </w:r>
            <w:r w:rsidRPr="00CA2D7C">
              <w:rPr>
                <w:rFonts w:ascii="Calibri Light" w:hAnsi="Calibri Light" w:cs="Calibri Light"/>
                <w:b/>
                <w:kern w:val="24"/>
                <w:lang w:val="lt-LT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A47EE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  <w:tr w:rsidR="00064083" w:rsidRPr="00CA2D7C" w14:paraId="71093715" w14:textId="77777777" w:rsidTr="002E7415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7C6E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3C09" w14:textId="77777777" w:rsidR="00064083" w:rsidRPr="00CA2D7C" w:rsidRDefault="00064083" w:rsidP="00156848">
            <w:pPr>
              <w:spacing w:after="0"/>
              <w:rPr>
                <w:rFonts w:ascii="Calibri Light" w:hAnsi="Calibri Light" w:cs="Calibri Light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HGB nustatymui naudojami reagentai be </w:t>
            </w:r>
            <w:proofErr w:type="spellStart"/>
            <w:r w:rsidRPr="00CA2D7C">
              <w:rPr>
                <w:rFonts w:ascii="Calibri Light" w:hAnsi="Calibri Light" w:cs="Calibri Light"/>
                <w:lang w:val="lt-LT"/>
              </w:rPr>
              <w:t>cianidinido</w:t>
            </w:r>
            <w:proofErr w:type="spellEnd"/>
            <w:r w:rsidRPr="00CA2D7C">
              <w:rPr>
                <w:rFonts w:ascii="Calibri Light" w:hAnsi="Calibri Light" w:cs="Calibri Light"/>
                <w:lang w:val="lt-LT"/>
              </w:rPr>
              <w:t xml:space="preserve">. 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(B</w:t>
            </w:r>
            <w:r w:rsidRPr="00CA2D7C">
              <w:rPr>
                <w:rFonts w:ascii="Calibri Light" w:hAnsi="Calibri Light" w:cs="Calibri Light"/>
                <w:b/>
                <w:vertAlign w:val="subscript"/>
                <w:lang w:val="lt-LT"/>
              </w:rPr>
              <w:t>2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10853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  <w:tr w:rsidR="00064083" w:rsidRPr="00CA2D7C" w14:paraId="49F95A16" w14:textId="77777777" w:rsidTr="002E7415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2628" w14:textId="77777777" w:rsidR="00064083" w:rsidRPr="00CA2D7C" w:rsidDel="003831E9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7404" w14:textId="77777777" w:rsidR="00064083" w:rsidRPr="00CA2D7C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Analizatorius leidžia nuolat papildyti ėminius su stoveliais analizatoriaus darbo metu, 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(B</w:t>
            </w:r>
            <w:r w:rsidRPr="00CA2D7C">
              <w:rPr>
                <w:rFonts w:ascii="Calibri Light" w:hAnsi="Calibri Light" w:cs="Calibri Light"/>
                <w:b/>
                <w:vertAlign w:val="subscript"/>
                <w:lang w:val="lt-LT"/>
              </w:rPr>
              <w:t>3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317" w14:textId="77777777" w:rsidR="00064083" w:rsidRPr="00CA2D7C" w:rsidDel="003831E9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  <w:tr w:rsidR="00064083" w:rsidRPr="00CA2D7C" w14:paraId="666A9E56" w14:textId="77777777" w:rsidTr="002E7415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AEF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D713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Visos hematologiniams tyrimams naudojamos kasdienės įrangos priežiūros / valymo priemonės paruoštos naudoti, tai yra jų nereikia perpilti ar skiesti rankiniu būdu, galima talpinti tiesiai į analizatorių ir atlikti reikalingas procedūras. 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(B</w:t>
            </w:r>
            <w:r w:rsidRPr="00CA2D7C">
              <w:rPr>
                <w:rFonts w:ascii="Calibri Light" w:hAnsi="Calibri Light" w:cs="Calibri Light"/>
                <w:b/>
                <w:vertAlign w:val="subscript"/>
                <w:lang w:val="lt-LT"/>
              </w:rPr>
              <w:t>4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E4F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  <w:tr w:rsidR="00064083" w:rsidRPr="00272E27" w14:paraId="56351F2D" w14:textId="77777777" w:rsidTr="002E7415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794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68A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CBC+DIFF tyrimui veninio mėginio tūris naudojamas tyrimui atlikti ne daugiau nei 70 µl, kapiliarinio mėginio ne daugiau nei 25 µl. 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(B</w:t>
            </w:r>
            <w:r w:rsidRPr="00CA2D7C">
              <w:rPr>
                <w:rFonts w:ascii="Calibri Light" w:hAnsi="Calibri Light" w:cs="Calibri Light"/>
                <w:b/>
                <w:vertAlign w:val="subscript"/>
                <w:lang w:val="lt-LT"/>
              </w:rPr>
              <w:t>5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ACD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  <w:tr w:rsidR="00064083" w:rsidRPr="00CA2D7C" w14:paraId="4FF01084" w14:textId="77777777" w:rsidTr="002E7415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FFB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9D5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Hematologinių analizatorių  matavimo tikslumas (CV%) ne prastesnis nei: WBC 2.5%; RBC 1.5%; HGB 1%; HCT 1,5%. 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(B</w:t>
            </w:r>
            <w:r w:rsidRPr="00CA2D7C">
              <w:rPr>
                <w:rFonts w:ascii="Calibri Light" w:hAnsi="Calibri Light" w:cs="Calibri Light"/>
                <w:b/>
                <w:vertAlign w:val="subscript"/>
                <w:lang w:val="lt-LT"/>
              </w:rPr>
              <w:t>6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E90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  <w:tr w:rsidR="00064083" w:rsidRPr="00272E27" w14:paraId="7AFE336B" w14:textId="77777777" w:rsidTr="002E7415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6880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A74" w14:textId="77777777" w:rsidR="00064083" w:rsidRPr="00CA2D7C" w:rsidDel="008C2CF3" w:rsidRDefault="00064083" w:rsidP="00156848">
            <w:pPr>
              <w:spacing w:after="0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Kontrolinė medžiaga po atidarymo laikant + (2 - 8 °C) temperatūroje tinkama naudoti ne trumpiau kaip 14 d. 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(B</w:t>
            </w:r>
            <w:r w:rsidRPr="00CA2D7C">
              <w:rPr>
                <w:rFonts w:ascii="Calibri Light" w:hAnsi="Calibri Light" w:cs="Calibri Light"/>
                <w:b/>
                <w:vertAlign w:val="subscript"/>
                <w:lang w:val="lt-LT"/>
              </w:rPr>
              <w:t>7</w:t>
            </w:r>
            <w:r w:rsidRPr="00CA2D7C">
              <w:rPr>
                <w:rFonts w:ascii="Calibri Light" w:hAnsi="Calibri Light" w:cs="Calibri Light"/>
                <w:b/>
                <w:lang w:val="lt-LT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9D1" w14:textId="77777777" w:rsidR="00064083" w:rsidRPr="00CA2D7C" w:rsidRDefault="00064083" w:rsidP="00156848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</w:tbl>
    <w:p w14:paraId="050790AD" w14:textId="77777777" w:rsidR="00064083" w:rsidRPr="00CA2D7C" w:rsidRDefault="00064083" w:rsidP="00064083">
      <w:pPr>
        <w:pStyle w:val="ListParagraph"/>
        <w:tabs>
          <w:tab w:val="left" w:pos="284"/>
        </w:tabs>
        <w:spacing w:before="60" w:after="60" w:line="240" w:lineRule="auto"/>
        <w:ind w:left="-567"/>
        <w:rPr>
          <w:rFonts w:ascii="Calibri Light" w:hAnsi="Calibri Light" w:cs="Calibri Light"/>
          <w:lang w:val="lt-LT"/>
        </w:rPr>
      </w:pPr>
    </w:p>
    <w:p w14:paraId="44D686B0" w14:textId="137922F4" w:rsidR="005D3371" w:rsidRPr="00CA2D7C" w:rsidRDefault="000320AD" w:rsidP="005D3371">
      <w:pPr>
        <w:pStyle w:val="ListParagraph"/>
        <w:tabs>
          <w:tab w:val="left" w:pos="284"/>
        </w:tabs>
        <w:spacing w:before="60" w:after="60" w:line="240" w:lineRule="auto"/>
        <w:ind w:left="-567" w:firstLine="567"/>
        <w:rPr>
          <w:rFonts w:ascii="Calibri Light" w:hAnsi="Calibri Light" w:cs="Calibri Light"/>
          <w:bCs/>
          <w:u w:val="single"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4. </w:t>
      </w:r>
      <w:r w:rsidR="005D3371" w:rsidRPr="00CA2D7C">
        <w:rPr>
          <w:rFonts w:ascii="Calibri Light" w:hAnsi="Calibri Light" w:cs="Calibri Light"/>
          <w:b/>
          <w:bCs/>
          <w:lang w:val="lt-LT"/>
        </w:rPr>
        <w:t xml:space="preserve">13 pirkimo dalies Ekonomiškai naudingiausi pasiūlymai išrenkami pagal </w:t>
      </w:r>
      <w:r w:rsidR="005D3371" w:rsidRPr="00CA2D7C">
        <w:rPr>
          <w:rFonts w:ascii="Calibri Light" w:hAnsi="Calibri Light" w:cs="Calibri Light"/>
          <w:b/>
          <w:bCs/>
          <w:u w:val="single"/>
          <w:lang w:val="lt-LT"/>
        </w:rPr>
        <w:t>kainos ir kokybės santykį</w:t>
      </w:r>
      <w:r w:rsidR="005D3371" w:rsidRPr="00CA2D7C">
        <w:rPr>
          <w:rFonts w:ascii="Calibri Light" w:hAnsi="Calibri Light" w:cs="Calibri Light"/>
          <w:bCs/>
          <w:u w:val="single"/>
          <w:lang w:val="lt-LT"/>
        </w:rPr>
        <w:t>.</w:t>
      </w:r>
    </w:p>
    <w:p w14:paraId="74F9F4BC" w14:textId="6358AA27" w:rsidR="005D3371" w:rsidRPr="00CA2D7C" w:rsidRDefault="005D3371" w:rsidP="005D3371">
      <w:pPr>
        <w:spacing w:after="0" w:line="240" w:lineRule="auto"/>
        <w:ind w:left="-567"/>
        <w:jc w:val="left"/>
        <w:rPr>
          <w:rFonts w:ascii="Calibri Light" w:hAnsi="Calibri Light" w:cs="Calibri Light"/>
          <w:lang w:val="lt-LT"/>
        </w:rPr>
      </w:pPr>
      <w:r w:rsidRPr="00CA2D7C">
        <w:rPr>
          <w:rFonts w:ascii="Calibri Light" w:eastAsia="Calibri" w:hAnsi="Calibri Light" w:cs="Calibri Light"/>
          <w:color w:val="000000"/>
          <w:lang w:val="lt-LT"/>
        </w:rPr>
        <w:t xml:space="preserve">            </w:t>
      </w:r>
      <w:r w:rsidR="000320AD" w:rsidRPr="00CA2D7C">
        <w:rPr>
          <w:rFonts w:ascii="Calibri Light" w:eastAsia="Calibri" w:hAnsi="Calibri Light" w:cs="Calibri Light"/>
          <w:color w:val="000000"/>
          <w:lang w:val="lt-LT"/>
        </w:rPr>
        <w:t>4</w:t>
      </w:r>
      <w:r w:rsidRPr="00CA2D7C">
        <w:rPr>
          <w:rFonts w:ascii="Calibri Light" w:eastAsia="Calibri" w:hAnsi="Calibri Light" w:cs="Calibri Light"/>
          <w:color w:val="000000"/>
          <w:lang w:val="lt-LT"/>
        </w:rPr>
        <w:t xml:space="preserve">.1. </w:t>
      </w:r>
      <w:r w:rsidRPr="00CA2D7C">
        <w:rPr>
          <w:rFonts w:ascii="Calibri Light" w:hAnsi="Calibri Light" w:cs="Calibri Light"/>
          <w:lang w:val="lt-LT"/>
        </w:rPr>
        <w:t>Pasiūlymų ekonominio naudingumo vertinimo kriterijai:</w:t>
      </w:r>
    </w:p>
    <w:p w14:paraId="342ED898" w14:textId="77777777" w:rsidR="005D3371" w:rsidRPr="00CA2D7C" w:rsidRDefault="005D3371" w:rsidP="005D3371">
      <w:pPr>
        <w:spacing w:after="0" w:line="240" w:lineRule="auto"/>
        <w:rPr>
          <w:rFonts w:ascii="Calibri Light" w:hAnsi="Calibri Light" w:cs="Calibri Light"/>
          <w:lang w:val="lt-LT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5216"/>
      </w:tblGrid>
      <w:tr w:rsidR="005D3371" w:rsidRPr="00CA2D7C" w14:paraId="5698ECA4" w14:textId="77777777" w:rsidTr="00110E30">
        <w:tc>
          <w:tcPr>
            <w:tcW w:w="567" w:type="dxa"/>
          </w:tcPr>
          <w:p w14:paraId="04380249" w14:textId="77777777" w:rsidR="005D3371" w:rsidRPr="00CA2D7C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Eil. Nr.</w:t>
            </w:r>
          </w:p>
        </w:tc>
        <w:tc>
          <w:tcPr>
            <w:tcW w:w="2410" w:type="dxa"/>
          </w:tcPr>
          <w:p w14:paraId="73BC4D6F" w14:textId="77777777" w:rsidR="005D3371" w:rsidRPr="00CA2D7C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Vertinimo kriterijai, parametrai</w:t>
            </w:r>
          </w:p>
        </w:tc>
        <w:tc>
          <w:tcPr>
            <w:tcW w:w="2126" w:type="dxa"/>
          </w:tcPr>
          <w:p w14:paraId="19F38DE4" w14:textId="77777777" w:rsidR="005D3371" w:rsidRPr="00CA2D7C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 xml:space="preserve">Lyginamasis svoris, balais (X ir Y) </w:t>
            </w:r>
          </w:p>
        </w:tc>
        <w:tc>
          <w:tcPr>
            <w:tcW w:w="5216" w:type="dxa"/>
          </w:tcPr>
          <w:p w14:paraId="2F973354" w14:textId="77777777" w:rsidR="005D3371" w:rsidRPr="00CA2D7C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Apskaičiavimas</w:t>
            </w:r>
          </w:p>
        </w:tc>
      </w:tr>
      <w:tr w:rsidR="005D3371" w:rsidRPr="00272E27" w14:paraId="1DB333F0" w14:textId="77777777" w:rsidTr="00110E30">
        <w:trPr>
          <w:trHeight w:val="405"/>
        </w:trPr>
        <w:tc>
          <w:tcPr>
            <w:tcW w:w="567" w:type="dxa"/>
            <w:vAlign w:val="center"/>
          </w:tcPr>
          <w:p w14:paraId="43BB2239" w14:textId="77777777" w:rsidR="005D3371" w:rsidRPr="00CA2D7C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1.</w:t>
            </w:r>
          </w:p>
        </w:tc>
        <w:tc>
          <w:tcPr>
            <w:tcW w:w="2410" w:type="dxa"/>
            <w:vAlign w:val="center"/>
          </w:tcPr>
          <w:p w14:paraId="7D1CCBF4" w14:textId="77777777" w:rsidR="005D3371" w:rsidRPr="00CA2D7C" w:rsidRDefault="005D3371" w:rsidP="00110E30">
            <w:pPr>
              <w:spacing w:after="0" w:line="240" w:lineRule="auto"/>
              <w:rPr>
                <w:rFonts w:ascii="Calibri Light" w:hAnsi="Calibri Light" w:cs="Calibri Light"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Cs/>
                <w:lang w:val="lt-LT"/>
              </w:rPr>
              <w:t>Kaina (C)</w:t>
            </w:r>
          </w:p>
        </w:tc>
        <w:tc>
          <w:tcPr>
            <w:tcW w:w="2126" w:type="dxa"/>
            <w:vAlign w:val="center"/>
          </w:tcPr>
          <w:p w14:paraId="54C95B62" w14:textId="77777777" w:rsidR="005D3371" w:rsidRPr="000876D1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r w:rsidRPr="000876D1">
              <w:rPr>
                <w:rFonts w:ascii="Calibri Light" w:hAnsi="Calibri Light" w:cs="Calibri Light"/>
                <w:bCs/>
                <w:lang w:val="lt-LT"/>
              </w:rPr>
              <w:t>X=50</w:t>
            </w:r>
          </w:p>
        </w:tc>
        <w:tc>
          <w:tcPr>
            <w:tcW w:w="5216" w:type="dxa"/>
            <w:vAlign w:val="center"/>
          </w:tcPr>
          <w:p w14:paraId="4BC38F4D" w14:textId="77777777" w:rsidR="005D3371" w:rsidRPr="00CA2D7C" w:rsidRDefault="005D3371" w:rsidP="00110E30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position w:val="-32"/>
                <w:lang w:val="lt-LT"/>
              </w:rPr>
              <w:object w:dxaOrig="1440" w:dyaOrig="765" w14:anchorId="1A2627EE">
                <v:shape id="_x0000_i1026" type="#_x0000_t75" style="width:1in;height:36pt" o:ole="" fillcolor="window">
                  <v:imagedata r:id="rId11" o:title=""/>
                </v:shape>
                <o:OLEObject Type="Embed" ProgID="Equation.3" ShapeID="_x0000_i1026" DrawAspect="Content" ObjectID="_1840606331" r:id="rId14"/>
              </w:object>
            </w:r>
          </w:p>
          <w:p w14:paraId="285D4881" w14:textId="77777777" w:rsidR="005D3371" w:rsidRPr="00CA2D7C" w:rsidRDefault="005D3371" w:rsidP="00110E30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Pasiūlymo kainos (C) balai apskaičiuojami mažiausios pasiūlytos kainos (</w:t>
            </w:r>
            <w:proofErr w:type="spellStart"/>
            <w:r w:rsidRPr="00CA2D7C">
              <w:rPr>
                <w:rFonts w:ascii="Calibri Light" w:hAnsi="Calibri Light" w:cs="Calibri Light"/>
                <w:lang w:val="lt-LT"/>
              </w:rPr>
              <w:t>C</w:t>
            </w:r>
            <w:r w:rsidRPr="00CA2D7C">
              <w:rPr>
                <w:rFonts w:ascii="Calibri Light" w:hAnsi="Calibri Light" w:cs="Calibri Light"/>
                <w:vertAlign w:val="subscript"/>
                <w:lang w:val="lt-LT"/>
              </w:rPr>
              <w:t>min</w:t>
            </w:r>
            <w:proofErr w:type="spellEnd"/>
            <w:r w:rsidRPr="00CA2D7C">
              <w:rPr>
                <w:rFonts w:ascii="Calibri Light" w:hAnsi="Calibri Light" w:cs="Calibri Light"/>
                <w:lang w:val="lt-LT"/>
              </w:rPr>
              <w:t>) (Eur) ir vertinamo pasiūlymo kainos (</w:t>
            </w:r>
            <w:proofErr w:type="spellStart"/>
            <w:r w:rsidRPr="00CA2D7C">
              <w:rPr>
                <w:rFonts w:ascii="Calibri Light" w:hAnsi="Calibri Light" w:cs="Calibri Light"/>
                <w:lang w:val="lt-LT"/>
              </w:rPr>
              <w:t>Cp</w:t>
            </w:r>
            <w:proofErr w:type="spellEnd"/>
            <w:r w:rsidRPr="00CA2D7C">
              <w:rPr>
                <w:rFonts w:ascii="Calibri Light" w:hAnsi="Calibri Light" w:cs="Calibri Light"/>
                <w:lang w:val="lt-LT"/>
              </w:rPr>
              <w:t>) (Eur) santykį padauginant iš kainos lyginamojo svorio (X)</w:t>
            </w:r>
          </w:p>
        </w:tc>
      </w:tr>
      <w:tr w:rsidR="005D3371" w:rsidRPr="00272E27" w14:paraId="499F4138" w14:textId="77777777" w:rsidTr="00110E30">
        <w:trPr>
          <w:trHeight w:val="2487"/>
        </w:trPr>
        <w:tc>
          <w:tcPr>
            <w:tcW w:w="567" w:type="dxa"/>
            <w:vAlign w:val="center"/>
          </w:tcPr>
          <w:p w14:paraId="7EDC4511" w14:textId="77777777" w:rsidR="005D3371" w:rsidRPr="00CA2D7C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2410" w:type="dxa"/>
            <w:vAlign w:val="center"/>
          </w:tcPr>
          <w:p w14:paraId="635296EF" w14:textId="77777777" w:rsidR="005D3371" w:rsidRPr="00CA2D7C" w:rsidRDefault="005D3371" w:rsidP="00110E30">
            <w:pPr>
              <w:spacing w:after="0" w:line="240" w:lineRule="auto"/>
              <w:jc w:val="left"/>
              <w:rPr>
                <w:rFonts w:ascii="Calibri Light" w:hAnsi="Calibri Light" w:cs="Calibri Light"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Cs/>
                <w:lang w:val="lt-LT"/>
              </w:rPr>
              <w:t>Kokybė (T)</w:t>
            </w:r>
          </w:p>
        </w:tc>
        <w:tc>
          <w:tcPr>
            <w:tcW w:w="2126" w:type="dxa"/>
            <w:vAlign w:val="center"/>
          </w:tcPr>
          <w:p w14:paraId="72752F1B" w14:textId="77777777" w:rsidR="005D3371" w:rsidRPr="000876D1" w:rsidRDefault="005D3371" w:rsidP="00110E30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r w:rsidRPr="000876D1">
              <w:rPr>
                <w:rFonts w:ascii="Calibri Light" w:hAnsi="Calibri Light" w:cs="Calibri Light"/>
                <w:bCs/>
                <w:lang w:val="lt-LT"/>
              </w:rPr>
              <w:t>Y=50</w:t>
            </w:r>
          </w:p>
        </w:tc>
        <w:tc>
          <w:tcPr>
            <w:tcW w:w="5216" w:type="dxa"/>
            <w:vAlign w:val="center"/>
          </w:tcPr>
          <w:p w14:paraId="149D0850" w14:textId="77777777" w:rsidR="005D3371" w:rsidRPr="00CA2D7C" w:rsidRDefault="005D3371" w:rsidP="00110E30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lang w:val="lt-LT"/>
              </w:rPr>
              <w:t>K</w:t>
            </w:r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riterijaus „Kokybė“ (T) balai apskaičiuojami vertinamo pasiūlymo kriterijaus „Kokybė“ balų sumos (</w:t>
            </w:r>
            <w:proofErr w:type="spellStart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Bps</w:t>
            </w:r>
            <w:proofErr w:type="spellEnd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) ir pasiūlytos didžiausios pasiūlymų kriterijaus „Kokybė“ balų sumos (</w:t>
            </w:r>
            <w:proofErr w:type="spellStart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>Bpsmax</w:t>
            </w:r>
            <w:proofErr w:type="spellEnd"/>
            <w:r w:rsidRPr="00CA2D7C">
              <w:rPr>
                <w:rStyle w:val="cf01"/>
                <w:rFonts w:ascii="Calibri Light" w:hAnsi="Calibri Light" w:cs="Calibri Light"/>
                <w:sz w:val="22"/>
                <w:szCs w:val="22"/>
                <w:lang w:val="lt-LT"/>
              </w:rPr>
              <w:t xml:space="preserve">) santykį padauginant iš kriterijaus „Kokybė“ lyginamojo svorio (Y). </w:t>
            </w:r>
          </w:p>
          <w:p w14:paraId="67548EF2" w14:textId="77777777" w:rsidR="005D3371" w:rsidRPr="00CA2D7C" w:rsidRDefault="005D3371" w:rsidP="00110E30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  <w:r w:rsidRPr="00CA2D7C">
              <w:rPr>
                <w:rFonts w:ascii="Calibri Light" w:hAnsi="Calibri Light" w:cs="Calibri Light"/>
                <w:noProof/>
                <w:lang w:val="lt-LT" w:eastAsia="lt-LT"/>
              </w:rPr>
              <w:drawing>
                <wp:anchor distT="0" distB="0" distL="114300" distR="114300" simplePos="0" relativeHeight="251661312" behindDoc="0" locked="0" layoutInCell="1" allowOverlap="1" wp14:anchorId="04485381" wp14:editId="65B8236C">
                  <wp:simplePos x="0" y="0"/>
                  <wp:positionH relativeFrom="page">
                    <wp:posOffset>176530</wp:posOffset>
                  </wp:positionH>
                  <wp:positionV relativeFrom="paragraph">
                    <wp:posOffset>70485</wp:posOffset>
                  </wp:positionV>
                  <wp:extent cx="952500" cy="452120"/>
                  <wp:effectExtent l="0" t="0" r="0" b="5080"/>
                  <wp:wrapNone/>
                  <wp:docPr id="32857819" name="Picture 32857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FCC85C" w14:textId="77777777" w:rsidR="005D3371" w:rsidRPr="00CA2D7C" w:rsidRDefault="005D3371" w:rsidP="00110E30">
            <w:pPr>
              <w:spacing w:after="0" w:line="240" w:lineRule="auto"/>
              <w:rPr>
                <w:rFonts w:ascii="Calibri Light" w:hAnsi="Calibri Light" w:cs="Calibri Light"/>
                <w:lang w:val="lt-LT"/>
              </w:rPr>
            </w:pPr>
          </w:p>
        </w:tc>
      </w:tr>
    </w:tbl>
    <w:p w14:paraId="7D95EC57" w14:textId="77777777" w:rsidR="005D3371" w:rsidRPr="00CA2D7C" w:rsidRDefault="005D3371" w:rsidP="005D3371">
      <w:pPr>
        <w:spacing w:after="0" w:line="240" w:lineRule="auto"/>
        <w:ind w:right="-1"/>
        <w:rPr>
          <w:rFonts w:ascii="Calibri Light" w:hAnsi="Calibri Light" w:cs="Calibri Light"/>
          <w:lang w:val="lt-LT"/>
        </w:rPr>
      </w:pPr>
    </w:p>
    <w:p w14:paraId="7B98AE21" w14:textId="4C8DD63C" w:rsidR="005D3371" w:rsidRPr="00CA2D7C" w:rsidRDefault="005D3371" w:rsidP="005D3371">
      <w:pPr>
        <w:spacing w:after="120" w:line="240" w:lineRule="auto"/>
        <w:ind w:left="-567" w:firstLine="141"/>
        <w:rPr>
          <w:rFonts w:ascii="Calibri Light" w:hAnsi="Calibri Light" w:cs="Calibri Light"/>
          <w:b/>
          <w:bCs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         </w:t>
      </w:r>
      <w:r w:rsidR="000320AD" w:rsidRPr="00CA2D7C">
        <w:rPr>
          <w:rFonts w:ascii="Calibri Light" w:hAnsi="Calibri Light" w:cs="Calibri Light"/>
          <w:lang w:val="lt-LT"/>
        </w:rPr>
        <w:t>4</w:t>
      </w:r>
      <w:r w:rsidRPr="00CA2D7C">
        <w:rPr>
          <w:rFonts w:ascii="Calibri Light" w:hAnsi="Calibri Light" w:cs="Calibri Light"/>
          <w:lang w:val="lt-LT"/>
        </w:rPr>
        <w:t>.2. Ekonominis naudingumas (S) apskaičiuojamas, sudedant tiekėjo pasiūlymo kainos (C) ir kokybės (T) balus:</w:t>
      </w:r>
      <w:r w:rsidRPr="00CA2D7C">
        <w:rPr>
          <w:rFonts w:ascii="Calibri Light" w:hAnsi="Calibri Light" w:cs="Calibri Light"/>
          <w:b/>
          <w:bCs/>
          <w:lang w:val="lt-LT"/>
        </w:rPr>
        <w:t xml:space="preserve"> </w:t>
      </w:r>
    </w:p>
    <w:p w14:paraId="2B5D10D1" w14:textId="77777777" w:rsidR="005D3371" w:rsidRPr="00CA2D7C" w:rsidRDefault="005D3371" w:rsidP="005D3371">
      <w:pPr>
        <w:spacing w:after="120" w:line="240" w:lineRule="auto"/>
        <w:ind w:left="-567"/>
        <w:jc w:val="center"/>
        <w:rPr>
          <w:rFonts w:ascii="Calibri Light" w:hAnsi="Calibri Light" w:cs="Calibri Light"/>
          <w:b/>
          <w:bCs/>
          <w:lang w:val="lt-LT"/>
        </w:rPr>
      </w:pPr>
      <w:r w:rsidRPr="00CA2D7C">
        <w:rPr>
          <w:rFonts w:ascii="Calibri Light" w:hAnsi="Calibri Light" w:cs="Calibri Light"/>
          <w:b/>
          <w:bCs/>
          <w:lang w:val="lt-LT"/>
        </w:rPr>
        <w:t>S = C + T</w:t>
      </w:r>
    </w:p>
    <w:p w14:paraId="2C5AD9E6" w14:textId="6B76511E" w:rsidR="005D3371" w:rsidRPr="00CA2D7C" w:rsidRDefault="005D3371" w:rsidP="005D3371">
      <w:pPr>
        <w:pStyle w:val="Body"/>
        <w:tabs>
          <w:tab w:val="left" w:pos="1134"/>
          <w:tab w:val="left" w:pos="1276"/>
        </w:tabs>
        <w:ind w:left="-567" w:firstLine="0"/>
        <w:jc w:val="both"/>
        <w:rPr>
          <w:rFonts w:ascii="Calibri Light" w:hAnsi="Calibri Light" w:cs="Calibri Light"/>
          <w:sz w:val="22"/>
          <w:szCs w:val="22"/>
        </w:rPr>
      </w:pPr>
      <w:r w:rsidRPr="00CA2D7C">
        <w:rPr>
          <w:rFonts w:ascii="Calibri Light" w:hAnsi="Calibri Light" w:cs="Calibri Light"/>
          <w:sz w:val="22"/>
          <w:szCs w:val="22"/>
        </w:rPr>
        <w:t xml:space="preserve">            </w:t>
      </w:r>
      <w:r w:rsidR="000320AD" w:rsidRPr="00CA2D7C">
        <w:rPr>
          <w:rFonts w:ascii="Calibri Light" w:hAnsi="Calibri Light" w:cs="Calibri Light"/>
          <w:sz w:val="22"/>
          <w:szCs w:val="22"/>
        </w:rPr>
        <w:t>4</w:t>
      </w:r>
      <w:r w:rsidRPr="00CA2D7C">
        <w:rPr>
          <w:rFonts w:ascii="Calibri Light" w:hAnsi="Calibri Light" w:cs="Calibri Light"/>
          <w:sz w:val="22"/>
          <w:szCs w:val="22"/>
        </w:rPr>
        <w:t>.3. Kokybės kriterijaus vertinimo charakteristikos ir suteikiami balai</w:t>
      </w:r>
      <w:r w:rsidR="001F0C42">
        <w:rPr>
          <w:rFonts w:ascii="Calibri Light" w:hAnsi="Calibri Light" w:cs="Calibri Light"/>
          <w:sz w:val="22"/>
          <w:szCs w:val="22"/>
        </w:rPr>
        <w:t>:</w:t>
      </w:r>
      <w:r w:rsidRPr="00CA2D7C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W w:w="10362" w:type="dxa"/>
        <w:tblInd w:w="-572" w:type="dxa"/>
        <w:tblLook w:val="04A0" w:firstRow="1" w:lastRow="0" w:firstColumn="1" w:lastColumn="0" w:noHBand="0" w:noVBand="1"/>
      </w:tblPr>
      <w:tblGrid>
        <w:gridCol w:w="709"/>
        <w:gridCol w:w="7680"/>
        <w:gridCol w:w="1973"/>
      </w:tblGrid>
      <w:tr w:rsidR="005D3371" w:rsidRPr="00CA2D7C" w14:paraId="786B72ED" w14:textId="77777777" w:rsidTr="003456E6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1A55" w14:textId="77777777" w:rsidR="005D3371" w:rsidRPr="001F0C42" w:rsidRDefault="005D3371" w:rsidP="00110E3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lastRenderedPageBreak/>
              <w:t xml:space="preserve">Eil. </w:t>
            </w:r>
            <w:proofErr w:type="spellStart"/>
            <w:r w:rsidRPr="001F0C42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nr.</w:t>
            </w:r>
            <w:proofErr w:type="spellEnd"/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F72F" w14:textId="1BB70980" w:rsidR="005D3371" w:rsidRPr="001F0C42" w:rsidRDefault="000320AD" w:rsidP="00110E3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hAnsi="Calibri Light" w:cs="Calibri Light"/>
                <w:b/>
                <w:bCs/>
                <w:kern w:val="24"/>
                <w:lang w:val="lt-LT"/>
              </w:rPr>
              <w:t>Biochemijos analizatoriaus</w:t>
            </w:r>
            <w:r w:rsidR="005D3371" w:rsidRPr="001F0C42">
              <w:rPr>
                <w:rFonts w:ascii="Calibri Light" w:hAnsi="Calibri Light" w:cs="Calibri Light"/>
                <w:b/>
                <w:bCs/>
                <w:kern w:val="24"/>
                <w:lang w:val="lt-LT"/>
              </w:rPr>
              <w:t xml:space="preserve"> techninės charakteristikos (B).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AAC8" w14:textId="258313B5" w:rsidR="005D3371" w:rsidRPr="001F0C42" w:rsidRDefault="00001F9C" w:rsidP="00110E3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 xml:space="preserve">Charakteristikai </w:t>
            </w:r>
            <w:r w:rsidR="005D3371" w:rsidRPr="001F0C42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skiriami balai</w:t>
            </w:r>
          </w:p>
        </w:tc>
      </w:tr>
      <w:tr w:rsidR="005D3371" w:rsidRPr="00272E27" w14:paraId="335B91DB" w14:textId="77777777" w:rsidTr="003456E6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7BF" w14:textId="77777777" w:rsidR="005D3371" w:rsidRPr="001F0C42" w:rsidRDefault="005D3371" w:rsidP="00110E30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1.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98B9" w14:textId="01C4E503" w:rsidR="005D3371" w:rsidRPr="001F0C42" w:rsidRDefault="00D36624" w:rsidP="00CA2D7C">
            <w:pPr>
              <w:spacing w:after="0" w:line="240" w:lineRule="auto"/>
              <w:rPr>
                <w:rFonts w:ascii="Calibri Light" w:hAnsi="Calibri Light" w:cs="Calibri Light"/>
                <w:kern w:val="24"/>
                <w:lang w:val="lt-LT"/>
              </w:rPr>
            </w:pPr>
            <w:r w:rsidRPr="001F0C42">
              <w:rPr>
                <w:rFonts w:ascii="Calibri Light" w:eastAsia="Times New Roman" w:hAnsi="Calibri Light" w:cs="Calibri Light"/>
                <w:lang w:val="lt-LT"/>
              </w:rPr>
              <w:t>Automatinis analizatoriaus paleidimas iš anksto nustatytu laiku. Sistema automatiškai paleidžiama nustatytu laiku ir yra paruošta veikti operatoriui atėjus į darbo vietą.</w:t>
            </w:r>
            <w:r w:rsidR="005D3371" w:rsidRPr="001F0C42">
              <w:rPr>
                <w:rFonts w:ascii="Calibri Light" w:hAnsi="Calibri Light" w:cs="Calibri Light"/>
                <w:kern w:val="24"/>
                <w:lang w:val="lt-LT"/>
              </w:rPr>
              <w:t xml:space="preserve"> (B</w:t>
            </w:r>
            <w:r w:rsidR="005D3371" w:rsidRPr="001F0C42">
              <w:rPr>
                <w:rFonts w:ascii="Calibri Light" w:hAnsi="Calibri Light" w:cs="Calibri Light"/>
                <w:kern w:val="24"/>
                <w:vertAlign w:val="subscript"/>
                <w:lang w:val="lt-LT"/>
              </w:rPr>
              <w:t>1</w:t>
            </w:r>
            <w:r w:rsidR="005D3371" w:rsidRPr="001F0C42">
              <w:rPr>
                <w:rFonts w:ascii="Calibri Light" w:hAnsi="Calibri Light" w:cs="Calibri Light"/>
                <w:kern w:val="24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A860" w14:textId="7E3EFEB2" w:rsidR="00D36624" w:rsidRPr="001F0C42" w:rsidRDefault="00D36624" w:rsidP="001F0C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lang w:val="fi-FI"/>
              </w:rPr>
            </w:pPr>
            <w:r w:rsidRPr="001F0C42">
              <w:rPr>
                <w:rFonts w:ascii="Calibri Light" w:eastAsia="Times New Roman" w:hAnsi="Calibri Light" w:cs="Calibri Light"/>
                <w:b/>
                <w:bCs/>
                <w:i/>
                <w:iCs/>
                <w:lang w:val="fi-FI"/>
              </w:rPr>
              <w:t>Taip / Ne</w:t>
            </w:r>
          </w:p>
          <w:p w14:paraId="4F70BEFB" w14:textId="0A7F409E" w:rsidR="005D3371" w:rsidRPr="001F0C42" w:rsidRDefault="00D36624" w:rsidP="001F0C4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eastAsia="Times New Roman" w:hAnsi="Calibri Light" w:cs="Calibri Light"/>
                <w:i/>
                <w:iCs/>
                <w:color w:val="000000"/>
                <w:bdr w:val="none" w:sz="0" w:space="0" w:color="auto" w:frame="1"/>
                <w:lang w:val="fi-FI" w:eastAsia="lt-LT"/>
              </w:rPr>
              <w:t xml:space="preserve">Jei </w:t>
            </w:r>
            <w:r w:rsidR="007A6375">
              <w:rPr>
                <w:rFonts w:ascii="Calibri Light" w:eastAsia="Times New Roman" w:hAnsi="Calibri Light" w:cs="Calibri Light"/>
                <w:i/>
                <w:iCs/>
                <w:color w:val="000000"/>
                <w:bdr w:val="none" w:sz="0" w:space="0" w:color="auto" w:frame="1"/>
                <w:lang w:val="fi-FI" w:eastAsia="lt-LT"/>
              </w:rPr>
              <w:t>T</w:t>
            </w:r>
            <w:r w:rsidRPr="001F0C42">
              <w:rPr>
                <w:rFonts w:ascii="Calibri Light" w:eastAsia="Times New Roman" w:hAnsi="Calibri Light" w:cs="Calibri Light"/>
                <w:i/>
                <w:iCs/>
                <w:color w:val="000000"/>
                <w:bdr w:val="none" w:sz="0" w:space="0" w:color="auto" w:frame="1"/>
                <w:lang w:val="fi-FI" w:eastAsia="lt-LT"/>
              </w:rPr>
              <w:t>aip – skiriama 5 balai; jei Ne – 0 balų</w:t>
            </w:r>
          </w:p>
        </w:tc>
      </w:tr>
      <w:tr w:rsidR="005D3371" w:rsidRPr="00272E27" w14:paraId="43BCAB2D" w14:textId="77777777" w:rsidTr="003456E6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3CE6" w14:textId="77777777" w:rsidR="005D3371" w:rsidRPr="001F0C42" w:rsidRDefault="005D3371" w:rsidP="00110E30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2.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2230" w14:textId="2A499327" w:rsidR="005D3371" w:rsidRPr="001F0C42" w:rsidRDefault="00D36624" w:rsidP="00CA2D7C">
            <w:pPr>
              <w:spacing w:after="0" w:line="240" w:lineRule="auto"/>
              <w:rPr>
                <w:rFonts w:ascii="Calibri Light" w:hAnsi="Calibri Light" w:cs="Calibri Light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eastAsia="Times New Roman" w:hAnsi="Calibri Light" w:cs="Calibri Light"/>
                <w:lang w:val="lt-LT"/>
              </w:rPr>
              <w:t>Nuolatinio reagentų ir visų kitų pagalbinių priemonių įdėjimo galimybė, nestabdant analizatoriaus darbo</w:t>
            </w:r>
            <w:r w:rsidR="005D3371" w:rsidRPr="001F0C42">
              <w:rPr>
                <w:rFonts w:ascii="Calibri Light" w:hAnsi="Calibri Light" w:cs="Calibri Light"/>
                <w:lang w:val="lt-LT"/>
              </w:rPr>
              <w:t xml:space="preserve"> (B</w:t>
            </w:r>
            <w:r w:rsidR="005D3371" w:rsidRPr="001F0C42">
              <w:rPr>
                <w:rFonts w:ascii="Calibri Light" w:hAnsi="Calibri Light" w:cs="Calibri Light"/>
                <w:vertAlign w:val="subscript"/>
                <w:lang w:val="lt-LT"/>
              </w:rPr>
              <w:t>2</w:t>
            </w:r>
            <w:r w:rsidR="005D3371" w:rsidRPr="001F0C42">
              <w:rPr>
                <w:rFonts w:ascii="Calibri Light" w:hAnsi="Calibri Light" w:cs="Calibri Light"/>
                <w:lang w:val="lt-LT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78F4F" w14:textId="51BDF44A" w:rsidR="00D36624" w:rsidRPr="001F0C42" w:rsidRDefault="00D36624" w:rsidP="001F0C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lang w:val="fi-FI"/>
              </w:rPr>
            </w:pPr>
            <w:r w:rsidRPr="001F0C42">
              <w:rPr>
                <w:rFonts w:ascii="Calibri Light" w:eastAsia="Times New Roman" w:hAnsi="Calibri Light" w:cs="Calibri Light"/>
                <w:b/>
                <w:bCs/>
                <w:i/>
                <w:iCs/>
                <w:lang w:val="fi-FI"/>
              </w:rPr>
              <w:t>Taip / Ne</w:t>
            </w:r>
          </w:p>
          <w:p w14:paraId="39747516" w14:textId="4D97E581" w:rsidR="005D3371" w:rsidRPr="001F0C42" w:rsidRDefault="00D36624" w:rsidP="001F0C4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eastAsia="Times New Roman" w:hAnsi="Calibri Light" w:cs="Calibri Light"/>
                <w:i/>
                <w:iCs/>
                <w:color w:val="000000"/>
                <w:bdr w:val="none" w:sz="0" w:space="0" w:color="auto" w:frame="1"/>
                <w:lang w:val="fi-FI" w:eastAsia="lt-LT"/>
              </w:rPr>
              <w:t xml:space="preserve">Jei </w:t>
            </w:r>
            <w:r w:rsidR="007A6375">
              <w:rPr>
                <w:rFonts w:ascii="Calibri Light" w:eastAsia="Times New Roman" w:hAnsi="Calibri Light" w:cs="Calibri Light"/>
                <w:i/>
                <w:iCs/>
                <w:color w:val="000000"/>
                <w:bdr w:val="none" w:sz="0" w:space="0" w:color="auto" w:frame="1"/>
                <w:lang w:val="fi-FI" w:eastAsia="lt-LT"/>
              </w:rPr>
              <w:t>T</w:t>
            </w:r>
            <w:r w:rsidRPr="001F0C42">
              <w:rPr>
                <w:rFonts w:ascii="Calibri Light" w:eastAsia="Times New Roman" w:hAnsi="Calibri Light" w:cs="Calibri Light"/>
                <w:i/>
                <w:iCs/>
                <w:color w:val="000000"/>
                <w:bdr w:val="none" w:sz="0" w:space="0" w:color="auto" w:frame="1"/>
                <w:lang w:val="fi-FI" w:eastAsia="lt-LT"/>
              </w:rPr>
              <w:t>aip – skiriama 5 balai; jei Ne – 0 balų</w:t>
            </w:r>
          </w:p>
        </w:tc>
      </w:tr>
      <w:tr w:rsidR="005D3371" w:rsidRPr="00CA2D7C" w14:paraId="2B12DBB9" w14:textId="77777777" w:rsidTr="003456E6">
        <w:trPr>
          <w:trHeight w:val="131"/>
        </w:trPr>
        <w:tc>
          <w:tcPr>
            <w:tcW w:w="8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531D" w14:textId="023BEB84" w:rsidR="005D3371" w:rsidRPr="00CA2D7C" w:rsidRDefault="005D3371" w:rsidP="00110E30">
            <w:pPr>
              <w:spacing w:after="0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lang w:val="lt-LT"/>
              </w:rPr>
              <w:t>Galima maksimali kokybės kriterijų balų suma parametrų (B</w:t>
            </w:r>
            <w:r w:rsidRPr="00CA2D7C">
              <w:rPr>
                <w:rFonts w:ascii="Calibri Light" w:hAnsi="Calibri Light" w:cs="Calibri Light"/>
                <w:b/>
                <w:bCs/>
                <w:vertAlign w:val="subscript"/>
                <w:lang w:val="lt-LT"/>
              </w:rPr>
              <w:t>1</w:t>
            </w:r>
            <w:r w:rsidRPr="00CA2D7C">
              <w:rPr>
                <w:rFonts w:ascii="Calibri Light" w:hAnsi="Calibri Light" w:cs="Calibri Light"/>
                <w:b/>
                <w:bCs/>
                <w:lang w:val="lt-LT"/>
              </w:rPr>
              <w:t>-B</w:t>
            </w:r>
            <w:r w:rsidR="000320AD" w:rsidRPr="00CA2D7C">
              <w:rPr>
                <w:rFonts w:ascii="Calibri Light" w:hAnsi="Calibri Light" w:cs="Calibri Light"/>
                <w:b/>
                <w:bCs/>
                <w:vertAlign w:val="subscript"/>
                <w:lang w:val="lt-LT"/>
              </w:rPr>
              <w:t>2</w:t>
            </w:r>
            <w:r w:rsidRPr="00CA2D7C">
              <w:rPr>
                <w:rFonts w:ascii="Calibri Light" w:hAnsi="Calibri Light" w:cs="Calibri Light"/>
                <w:b/>
                <w:bCs/>
                <w:lang w:val="lt-LT"/>
              </w:rPr>
              <w:t>) – 10 balų.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8D27" w14:textId="77777777" w:rsidR="005D3371" w:rsidRPr="00CA2D7C" w:rsidRDefault="005D3371" w:rsidP="00110E3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10</w:t>
            </w:r>
          </w:p>
        </w:tc>
      </w:tr>
    </w:tbl>
    <w:p w14:paraId="0D8417C9" w14:textId="77777777" w:rsidR="005D3371" w:rsidRPr="00CA2D7C" w:rsidRDefault="005D3371" w:rsidP="005D3371">
      <w:pPr>
        <w:pStyle w:val="ListParagraph"/>
        <w:tabs>
          <w:tab w:val="left" w:pos="284"/>
        </w:tabs>
        <w:spacing w:before="60" w:after="60" w:line="240" w:lineRule="auto"/>
        <w:ind w:left="0"/>
        <w:rPr>
          <w:rFonts w:ascii="Calibri Light" w:hAnsi="Calibri Light" w:cs="Calibri Light"/>
          <w:lang w:val="lt-LT"/>
        </w:rPr>
      </w:pPr>
    </w:p>
    <w:p w14:paraId="1F9129C0" w14:textId="0501B8F4" w:rsidR="005D3371" w:rsidRPr="00CA2D7C" w:rsidRDefault="005D3371" w:rsidP="005D3371">
      <w:pPr>
        <w:pStyle w:val="ListParagraph"/>
        <w:tabs>
          <w:tab w:val="left" w:pos="284"/>
        </w:tabs>
        <w:spacing w:before="60" w:after="60" w:line="240" w:lineRule="auto"/>
        <w:ind w:left="-567"/>
        <w:rPr>
          <w:rFonts w:ascii="Calibri Light" w:hAnsi="Calibri Light" w:cs="Calibri Light"/>
          <w:vertAlign w:val="subscript"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          </w:t>
      </w:r>
      <w:r w:rsidR="00943040" w:rsidRPr="00CA2D7C">
        <w:rPr>
          <w:rFonts w:ascii="Calibri Light" w:hAnsi="Calibri Light" w:cs="Calibri Light"/>
          <w:lang w:val="lt-LT"/>
        </w:rPr>
        <w:t>4</w:t>
      </w:r>
      <w:r w:rsidRPr="00CA2D7C">
        <w:rPr>
          <w:rFonts w:ascii="Calibri Light" w:hAnsi="Calibri Light" w:cs="Calibri Light"/>
          <w:lang w:val="lt-LT"/>
        </w:rPr>
        <w:t>.4. Kriterijus (</w:t>
      </w:r>
      <w:proofErr w:type="spellStart"/>
      <w:r w:rsidRPr="00CA2D7C">
        <w:rPr>
          <w:rFonts w:ascii="Calibri Light" w:hAnsi="Calibri Light" w:cs="Calibri Light"/>
          <w:lang w:val="lt-LT"/>
        </w:rPr>
        <w:t>B</w:t>
      </w:r>
      <w:r w:rsidRPr="00CA2D7C">
        <w:rPr>
          <w:rFonts w:ascii="Calibri Light" w:hAnsi="Calibri Light" w:cs="Calibri Light"/>
          <w:vertAlign w:val="subscript"/>
          <w:lang w:val="lt-LT"/>
        </w:rPr>
        <w:t>ps</w:t>
      </w:r>
      <w:proofErr w:type="spellEnd"/>
      <w:r w:rsidRPr="00CA2D7C">
        <w:rPr>
          <w:rFonts w:ascii="Calibri Light" w:hAnsi="Calibri Light" w:cs="Calibri Light"/>
          <w:lang w:val="lt-LT"/>
        </w:rPr>
        <w:t>) apskaičiuojamas, sudėjus vertinamo pasiūlymo B</w:t>
      </w:r>
      <w:r w:rsidRPr="00CA2D7C">
        <w:rPr>
          <w:rFonts w:ascii="Calibri Light" w:hAnsi="Calibri Light" w:cs="Calibri Light"/>
          <w:vertAlign w:val="subscript"/>
          <w:lang w:val="lt-LT"/>
        </w:rPr>
        <w:t>1</w:t>
      </w:r>
      <w:r w:rsidRPr="00CA2D7C">
        <w:rPr>
          <w:rFonts w:ascii="Calibri Light" w:hAnsi="Calibri Light" w:cs="Calibri Light"/>
          <w:lang w:val="lt-LT"/>
        </w:rPr>
        <w:t>, B</w:t>
      </w:r>
      <w:r w:rsidRPr="00CA2D7C">
        <w:rPr>
          <w:rFonts w:ascii="Calibri Light" w:hAnsi="Calibri Light" w:cs="Calibri Light"/>
          <w:vertAlign w:val="subscript"/>
          <w:lang w:val="lt-LT"/>
        </w:rPr>
        <w:t>2</w:t>
      </w:r>
      <w:r w:rsidRPr="00CA2D7C">
        <w:rPr>
          <w:rFonts w:ascii="Calibri Light" w:hAnsi="Calibri Light" w:cs="Calibri Light"/>
          <w:lang w:val="lt-LT"/>
        </w:rPr>
        <w:t xml:space="preserve">, kokybės kriterijų </w:t>
      </w:r>
      <w:r w:rsidR="00001F9C">
        <w:rPr>
          <w:rFonts w:ascii="Calibri Light" w:hAnsi="Calibri Light" w:cs="Calibri Light"/>
          <w:lang w:val="lt-LT"/>
        </w:rPr>
        <w:t>charakteristikų</w:t>
      </w:r>
      <w:r w:rsidRPr="00CA2D7C">
        <w:rPr>
          <w:rFonts w:ascii="Calibri Light" w:hAnsi="Calibri Light" w:cs="Calibri Light"/>
          <w:lang w:val="lt-LT"/>
        </w:rPr>
        <w:t xml:space="preserve"> B</w:t>
      </w:r>
      <w:r w:rsidRPr="00CA2D7C">
        <w:rPr>
          <w:rFonts w:ascii="Calibri Light" w:hAnsi="Calibri Light" w:cs="Calibri Light"/>
          <w:vertAlign w:val="subscript"/>
          <w:lang w:val="lt-LT"/>
        </w:rPr>
        <w:t>1</w:t>
      </w:r>
      <w:r w:rsidRPr="00CA2D7C">
        <w:rPr>
          <w:rFonts w:ascii="Calibri Light" w:hAnsi="Calibri Light" w:cs="Calibri Light"/>
          <w:lang w:val="lt-LT"/>
        </w:rPr>
        <w:t>, B</w:t>
      </w:r>
      <w:r w:rsidRPr="00CA2D7C">
        <w:rPr>
          <w:rFonts w:ascii="Calibri Light" w:hAnsi="Calibri Light" w:cs="Calibri Light"/>
          <w:vertAlign w:val="subscript"/>
          <w:lang w:val="lt-LT"/>
        </w:rPr>
        <w:t>2</w:t>
      </w:r>
      <w:r w:rsidRPr="00CA2D7C">
        <w:rPr>
          <w:rFonts w:ascii="Calibri Light" w:hAnsi="Calibri Light" w:cs="Calibri Light"/>
          <w:lang w:val="lt-LT"/>
        </w:rPr>
        <w:t>, skirtus balus</w:t>
      </w:r>
      <w:r w:rsidRPr="00CA2D7C">
        <w:rPr>
          <w:rFonts w:ascii="Calibri Light" w:hAnsi="Calibri Light" w:cs="Calibri Light"/>
          <w:vertAlign w:val="subscript"/>
          <w:lang w:val="lt-LT"/>
        </w:rPr>
        <w:t xml:space="preserve">. </w:t>
      </w:r>
      <w:r w:rsidRPr="00CA2D7C">
        <w:rPr>
          <w:rFonts w:ascii="Calibri Light" w:hAnsi="Calibri Light" w:cs="Calibri Light"/>
          <w:lang w:val="lt-LT"/>
        </w:rPr>
        <w:t xml:space="preserve">Kriterijus </w:t>
      </w:r>
      <w:proofErr w:type="spellStart"/>
      <w:r w:rsidRPr="00CA2D7C">
        <w:rPr>
          <w:rFonts w:ascii="Calibri Light" w:hAnsi="Calibri Light" w:cs="Calibri Light"/>
          <w:lang w:val="lt-LT"/>
        </w:rPr>
        <w:t>B</w:t>
      </w:r>
      <w:r w:rsidRPr="00CA2D7C">
        <w:rPr>
          <w:rFonts w:ascii="Calibri Light" w:hAnsi="Calibri Light" w:cs="Calibri Light"/>
          <w:vertAlign w:val="subscript"/>
          <w:lang w:val="lt-LT"/>
        </w:rPr>
        <w:t>psmax</w:t>
      </w:r>
      <w:proofErr w:type="spellEnd"/>
      <w:r w:rsidRPr="00CA2D7C">
        <w:rPr>
          <w:rFonts w:ascii="Calibri Light" w:hAnsi="Calibri Light" w:cs="Calibri Light"/>
          <w:lang w:val="lt-LT"/>
        </w:rPr>
        <w:t xml:space="preserve"> – didžiausia pateiktų pasiūlymų B</w:t>
      </w:r>
      <w:r w:rsidRPr="00CA2D7C">
        <w:rPr>
          <w:rFonts w:ascii="Calibri Light" w:hAnsi="Calibri Light" w:cs="Calibri Light"/>
          <w:vertAlign w:val="subscript"/>
          <w:lang w:val="lt-LT"/>
        </w:rPr>
        <w:t>1</w:t>
      </w:r>
      <w:r w:rsidRPr="00CA2D7C">
        <w:rPr>
          <w:rFonts w:ascii="Calibri Light" w:hAnsi="Calibri Light" w:cs="Calibri Light"/>
          <w:lang w:val="lt-LT"/>
        </w:rPr>
        <w:t>, B</w:t>
      </w:r>
      <w:r w:rsidRPr="00CA2D7C">
        <w:rPr>
          <w:rFonts w:ascii="Calibri Light" w:hAnsi="Calibri Light" w:cs="Calibri Light"/>
          <w:vertAlign w:val="subscript"/>
          <w:lang w:val="lt-LT"/>
        </w:rPr>
        <w:t>2</w:t>
      </w:r>
      <w:r w:rsidRPr="00CA2D7C">
        <w:rPr>
          <w:rFonts w:ascii="Calibri Light" w:hAnsi="Calibri Light" w:cs="Calibri Light"/>
          <w:lang w:val="lt-LT"/>
        </w:rPr>
        <w:t xml:space="preserve">, kokybės kriterijų </w:t>
      </w:r>
      <w:r w:rsidR="00001F9C">
        <w:rPr>
          <w:rFonts w:ascii="Calibri Light" w:hAnsi="Calibri Light" w:cs="Calibri Light"/>
          <w:lang w:val="lt-LT"/>
        </w:rPr>
        <w:t>charakteristikų</w:t>
      </w:r>
      <w:r w:rsidRPr="00CA2D7C">
        <w:rPr>
          <w:rFonts w:ascii="Calibri Light" w:hAnsi="Calibri Light" w:cs="Calibri Light"/>
          <w:lang w:val="lt-LT"/>
        </w:rPr>
        <w:t xml:space="preserve"> balų suma.</w:t>
      </w:r>
      <w:r w:rsidRPr="00CA2D7C">
        <w:rPr>
          <w:rFonts w:ascii="Calibri Light" w:hAnsi="Calibri Light" w:cs="Calibri Light"/>
          <w:vertAlign w:val="subscript"/>
          <w:lang w:val="lt-LT"/>
        </w:rPr>
        <w:t xml:space="preserve"> </w:t>
      </w:r>
    </w:p>
    <w:p w14:paraId="1EFB7947" w14:textId="6B4906BD" w:rsidR="005D3371" w:rsidRPr="00CA2D7C" w:rsidRDefault="005D3371" w:rsidP="005D3371">
      <w:pPr>
        <w:pStyle w:val="ListParagraph"/>
        <w:tabs>
          <w:tab w:val="left" w:pos="284"/>
        </w:tabs>
        <w:spacing w:before="60" w:after="60" w:line="240" w:lineRule="auto"/>
        <w:ind w:left="-567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lang w:val="lt-LT"/>
        </w:rPr>
        <w:t xml:space="preserve">          </w:t>
      </w:r>
      <w:r w:rsidR="00943040" w:rsidRPr="00CA2D7C">
        <w:rPr>
          <w:rFonts w:ascii="Calibri Light" w:hAnsi="Calibri Light" w:cs="Calibri Light"/>
          <w:lang w:val="lt-LT"/>
        </w:rPr>
        <w:t>4</w:t>
      </w:r>
      <w:r w:rsidRPr="00CA2D7C">
        <w:rPr>
          <w:rFonts w:ascii="Calibri Light" w:hAnsi="Calibri Light" w:cs="Calibri Light"/>
          <w:lang w:val="lt-LT"/>
        </w:rPr>
        <w:t xml:space="preserve">.5. Kokybės kriterijų </w:t>
      </w:r>
      <w:r w:rsidR="00001F9C">
        <w:rPr>
          <w:rFonts w:ascii="Calibri Light" w:hAnsi="Calibri Light" w:cs="Calibri Light"/>
          <w:lang w:val="lt-LT"/>
        </w:rPr>
        <w:t>charakteristikų</w:t>
      </w:r>
      <w:r w:rsidRPr="00CA2D7C">
        <w:rPr>
          <w:rFonts w:ascii="Calibri Light" w:hAnsi="Calibri Light" w:cs="Calibri Light"/>
          <w:lang w:val="lt-LT"/>
        </w:rPr>
        <w:t xml:space="preserve"> B</w:t>
      </w:r>
      <w:r w:rsidRPr="00CA2D7C">
        <w:rPr>
          <w:rFonts w:ascii="Calibri Light" w:hAnsi="Calibri Light" w:cs="Calibri Light"/>
          <w:vertAlign w:val="subscript"/>
          <w:lang w:val="lt-LT"/>
        </w:rPr>
        <w:t>1</w:t>
      </w:r>
      <w:r w:rsidRPr="00CA2D7C">
        <w:rPr>
          <w:rFonts w:ascii="Calibri Light" w:hAnsi="Calibri Light" w:cs="Calibri Light"/>
          <w:lang w:val="lt-LT"/>
        </w:rPr>
        <w:t>, B</w:t>
      </w:r>
      <w:r w:rsidRPr="00CA2D7C">
        <w:rPr>
          <w:rFonts w:ascii="Calibri Light" w:hAnsi="Calibri Light" w:cs="Calibri Light"/>
          <w:vertAlign w:val="subscript"/>
          <w:lang w:val="lt-LT"/>
        </w:rPr>
        <w:t>2</w:t>
      </w:r>
      <w:r w:rsidRPr="00CA2D7C">
        <w:rPr>
          <w:rFonts w:ascii="Calibri Light" w:hAnsi="Calibri Light" w:cs="Calibri Light"/>
          <w:lang w:val="lt-LT"/>
        </w:rPr>
        <w:t xml:space="preserve">, reikšmėms pagrįsti, tiekėjas turi pateikti užpildydamas siūlomo analizatoriaus kokybės kriterijų vertinimo charakteristikų </w:t>
      </w:r>
      <w:r w:rsidR="00943040" w:rsidRPr="00CA2D7C">
        <w:rPr>
          <w:rFonts w:ascii="Calibri Light" w:hAnsi="Calibri Light" w:cs="Calibri Light"/>
          <w:lang w:val="lt-LT"/>
        </w:rPr>
        <w:t>informaciją</w:t>
      </w:r>
      <w:r w:rsidRPr="00CA2D7C">
        <w:rPr>
          <w:rFonts w:ascii="Calibri Light" w:hAnsi="Calibri Light" w:cs="Calibri Light"/>
          <w:lang w:val="lt-LT"/>
        </w:rPr>
        <w:t xml:space="preserve">, įrašydamas </w:t>
      </w:r>
      <w:r w:rsidR="00943040" w:rsidRPr="00CA2D7C">
        <w:rPr>
          <w:rFonts w:ascii="Calibri Light" w:hAnsi="Calibri Light" w:cs="Calibri Light"/>
          <w:lang w:val="lt-LT"/>
        </w:rPr>
        <w:t>atitiktį prašomai techninei char</w:t>
      </w:r>
      <w:r w:rsidR="007A6375">
        <w:rPr>
          <w:rFonts w:ascii="Calibri Light" w:hAnsi="Calibri Light" w:cs="Calibri Light"/>
          <w:lang w:val="lt-LT"/>
        </w:rPr>
        <w:t>a</w:t>
      </w:r>
      <w:r w:rsidR="00943040" w:rsidRPr="00CA2D7C">
        <w:rPr>
          <w:rFonts w:ascii="Calibri Light" w:hAnsi="Calibri Light" w:cs="Calibri Light"/>
          <w:lang w:val="lt-LT"/>
        </w:rPr>
        <w:t>kteristikai</w:t>
      </w:r>
      <w:r w:rsidRPr="00CA2D7C">
        <w:rPr>
          <w:rFonts w:ascii="Calibri Light" w:hAnsi="Calibri Light" w:cs="Calibri Light"/>
          <w:lang w:val="lt-LT"/>
        </w:rPr>
        <w:t xml:space="preserve"> (kokybės kriterijų </w:t>
      </w:r>
      <w:r w:rsidR="00001F9C">
        <w:rPr>
          <w:rFonts w:ascii="Calibri Light" w:hAnsi="Calibri Light" w:cs="Calibri Light"/>
          <w:lang w:val="lt-LT"/>
        </w:rPr>
        <w:t>charakteristikų</w:t>
      </w:r>
      <w:r w:rsidRPr="00CA2D7C">
        <w:rPr>
          <w:rFonts w:ascii="Calibri Light" w:hAnsi="Calibri Light" w:cs="Calibri Light"/>
          <w:lang w:val="lt-LT"/>
        </w:rPr>
        <w:t xml:space="preserve"> B</w:t>
      </w:r>
      <w:r w:rsidRPr="00CA2D7C">
        <w:rPr>
          <w:rFonts w:ascii="Calibri Light" w:hAnsi="Calibri Light" w:cs="Calibri Light"/>
          <w:vertAlign w:val="subscript"/>
          <w:lang w:val="lt-LT"/>
        </w:rPr>
        <w:t>1</w:t>
      </w:r>
      <w:r w:rsidRPr="00CA2D7C">
        <w:rPr>
          <w:rFonts w:ascii="Calibri Light" w:hAnsi="Calibri Light" w:cs="Calibri Light"/>
          <w:lang w:val="lt-LT"/>
        </w:rPr>
        <w:t>, B</w:t>
      </w:r>
      <w:r w:rsidRPr="00CA2D7C">
        <w:rPr>
          <w:rFonts w:ascii="Calibri Light" w:hAnsi="Calibri Light" w:cs="Calibri Light"/>
          <w:vertAlign w:val="subscript"/>
          <w:lang w:val="lt-LT"/>
        </w:rPr>
        <w:t>2</w:t>
      </w:r>
      <w:r w:rsidRPr="00CA2D7C">
        <w:rPr>
          <w:rFonts w:ascii="Calibri Light" w:hAnsi="Calibri Light" w:cs="Calibri Light"/>
          <w:lang w:val="lt-LT"/>
        </w:rPr>
        <w:t xml:space="preserve">, </w:t>
      </w:r>
      <w:r w:rsidR="00943040" w:rsidRPr="00CA2D7C">
        <w:rPr>
          <w:rFonts w:ascii="Calibri Light" w:hAnsi="Calibri Light" w:cs="Calibri Light"/>
          <w:lang w:val="lt-LT"/>
        </w:rPr>
        <w:t>atitikmenis</w:t>
      </w:r>
      <w:r w:rsidRPr="00CA2D7C">
        <w:rPr>
          <w:rFonts w:ascii="Calibri Light" w:hAnsi="Calibri Light" w:cs="Calibri Light"/>
          <w:lang w:val="lt-LT"/>
        </w:rPr>
        <w:t>), ir pateikti jų atitiktį pagrindžiančius dokumentus.</w:t>
      </w:r>
    </w:p>
    <w:p w14:paraId="30685A0F" w14:textId="77777777" w:rsidR="005D3371" w:rsidRPr="00CA2D7C" w:rsidRDefault="005D3371" w:rsidP="005D3371">
      <w:pPr>
        <w:pStyle w:val="ListParagraph"/>
        <w:tabs>
          <w:tab w:val="left" w:pos="2655"/>
        </w:tabs>
        <w:spacing w:before="60" w:after="60" w:line="240" w:lineRule="auto"/>
        <w:ind w:left="-567"/>
        <w:jc w:val="left"/>
        <w:rPr>
          <w:rFonts w:ascii="Calibri Light" w:hAnsi="Calibri Light" w:cs="Calibri Light"/>
          <w:lang w:val="lt-LT"/>
        </w:rPr>
      </w:pPr>
    </w:p>
    <w:p w14:paraId="2E53ACF2" w14:textId="55B879C8" w:rsidR="005D3371" w:rsidRPr="00CA2D7C" w:rsidRDefault="005D3371" w:rsidP="005D3371">
      <w:pPr>
        <w:pStyle w:val="ListParagraph"/>
        <w:tabs>
          <w:tab w:val="left" w:pos="2655"/>
        </w:tabs>
        <w:spacing w:before="60" w:after="60" w:line="240" w:lineRule="auto"/>
        <w:ind w:left="-567"/>
        <w:jc w:val="left"/>
        <w:rPr>
          <w:rFonts w:ascii="Calibri Light" w:hAnsi="Calibri Light" w:cs="Calibri Light"/>
          <w:lang w:val="lt-LT"/>
        </w:rPr>
      </w:pPr>
      <w:r w:rsidRPr="00CA2D7C">
        <w:rPr>
          <w:rFonts w:ascii="Calibri Light" w:hAnsi="Calibri Light" w:cs="Calibri Light"/>
          <w:lang w:val="lt-LT"/>
        </w:rPr>
        <w:t>Siūlomo analizatoriaus kokybės kriterijų techninės charakteristikos</w:t>
      </w:r>
      <w:r w:rsidR="007A6375">
        <w:rPr>
          <w:rFonts w:ascii="Calibri Light" w:hAnsi="Calibri Light" w:cs="Calibri Light"/>
          <w:lang w:val="lt-LT"/>
        </w:rPr>
        <w:t xml:space="preserve"> (įrašo tiekėjas):</w:t>
      </w:r>
    </w:p>
    <w:tbl>
      <w:tblPr>
        <w:tblW w:w="10435" w:type="dxa"/>
        <w:tblInd w:w="-714" w:type="dxa"/>
        <w:tblLook w:val="04A0" w:firstRow="1" w:lastRow="0" w:firstColumn="1" w:lastColumn="0" w:noHBand="0" w:noVBand="1"/>
      </w:tblPr>
      <w:tblGrid>
        <w:gridCol w:w="882"/>
        <w:gridCol w:w="5879"/>
        <w:gridCol w:w="3674"/>
      </w:tblGrid>
      <w:tr w:rsidR="003456E6" w:rsidRPr="00272E27" w14:paraId="24CC1AEC" w14:textId="77777777" w:rsidTr="003456E6">
        <w:trPr>
          <w:trHeight w:val="36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BEE" w14:textId="77777777" w:rsidR="003456E6" w:rsidRPr="00CA2D7C" w:rsidRDefault="003456E6" w:rsidP="003456E6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CA2D7C"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  <w:t>Eil. Nr.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4642" w14:textId="3E81BFDB" w:rsidR="003456E6" w:rsidRPr="00CA2D7C" w:rsidRDefault="003456E6" w:rsidP="003456E6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bdr w:val="none" w:sz="0" w:space="0" w:color="auto" w:frame="1"/>
                <w:lang w:val="lt-LT" w:eastAsia="lt-LT"/>
              </w:rPr>
            </w:pPr>
            <w:r w:rsidRPr="001F0C42">
              <w:rPr>
                <w:rFonts w:ascii="Calibri Light" w:hAnsi="Calibri Light" w:cs="Calibri Light"/>
                <w:b/>
                <w:bCs/>
                <w:kern w:val="24"/>
                <w:lang w:val="lt-LT"/>
              </w:rPr>
              <w:t>Biochemijos analizatoriaus techninės charakteristikos (B).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521EE" w14:textId="7448EEF9" w:rsidR="003456E6" w:rsidRPr="00CA2D7C" w:rsidRDefault="003456E6" w:rsidP="003456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val="lt-LT"/>
              </w:rPr>
            </w:pPr>
            <w:r w:rsidRPr="00CA2D7C">
              <w:rPr>
                <w:rFonts w:ascii="Calibri Light" w:eastAsia="Times New Roman" w:hAnsi="Calibri Light" w:cs="Calibri Light"/>
                <w:b/>
                <w:lang w:val="lt-LT"/>
              </w:rPr>
              <w:t>Siūlomos charakteristikos</w:t>
            </w:r>
            <w:r>
              <w:rPr>
                <w:rFonts w:ascii="Calibri Light" w:eastAsia="Times New Roman" w:hAnsi="Calibri Light" w:cs="Calibri Light"/>
                <w:b/>
                <w:lang w:val="lt-LT"/>
              </w:rPr>
              <w:t xml:space="preserve"> atitikmuo nustatytiems reikalavimams:</w:t>
            </w:r>
          </w:p>
          <w:p w14:paraId="2B5353AC" w14:textId="273B41B3" w:rsidR="003456E6" w:rsidRPr="00CA2D7C" w:rsidRDefault="003456E6" w:rsidP="003456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val="lt-LT"/>
              </w:rPr>
            </w:pPr>
            <w:r w:rsidRPr="00CA2D7C">
              <w:rPr>
                <w:rFonts w:ascii="Calibri Light" w:eastAsia="Times New Roman" w:hAnsi="Calibri Light" w:cs="Calibri Light"/>
                <w:b/>
                <w:iCs/>
                <w:lang w:val="lt-LT"/>
              </w:rPr>
              <w:t>Taip arb</w:t>
            </w:r>
            <w:r>
              <w:rPr>
                <w:rFonts w:ascii="Calibri Light" w:eastAsia="Times New Roman" w:hAnsi="Calibri Light" w:cs="Calibri Light"/>
                <w:b/>
                <w:iCs/>
                <w:lang w:val="lt-LT"/>
              </w:rPr>
              <w:t>a</w:t>
            </w:r>
            <w:r w:rsidRPr="00CA2D7C">
              <w:rPr>
                <w:rFonts w:ascii="Calibri Light" w:eastAsia="Times New Roman" w:hAnsi="Calibri Light" w:cs="Calibri Light"/>
                <w:b/>
                <w:iCs/>
                <w:lang w:val="lt-LT"/>
              </w:rPr>
              <w:t xml:space="preserve"> Ne</w:t>
            </w:r>
          </w:p>
          <w:p w14:paraId="36BDA768" w14:textId="4408C042" w:rsidR="003456E6" w:rsidRPr="003E53C8" w:rsidRDefault="003456E6" w:rsidP="003456E6">
            <w:pPr>
              <w:spacing w:after="0"/>
              <w:jc w:val="center"/>
              <w:rPr>
                <w:rFonts w:ascii="Calibri Light" w:eastAsia="Times New Roman" w:hAnsi="Calibri Light" w:cs="Calibri Light"/>
                <w:bCs/>
                <w:i/>
                <w:iCs/>
                <w:color w:val="00000A"/>
                <w:kern w:val="3"/>
                <w:sz w:val="16"/>
                <w:szCs w:val="16"/>
                <w:lang w:val="lt-LT" w:eastAsia="lt-LT"/>
              </w:rPr>
            </w:pPr>
            <w:r w:rsidRPr="003E53C8">
              <w:rPr>
                <w:rFonts w:ascii="Calibri Light" w:eastAsia="Times New Roman" w:hAnsi="Calibri Light" w:cs="Calibri Light"/>
                <w:sz w:val="16"/>
                <w:szCs w:val="16"/>
                <w:lang w:val="lt-LT"/>
              </w:rPr>
              <w:t>(T</w:t>
            </w:r>
            <w:r w:rsidRPr="003E53C8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val="lt-LT"/>
              </w:rPr>
              <w:t xml:space="preserve">iekėjas turi įrašyti tikslų, atsakymą Taip arba </w:t>
            </w:r>
            <w:r w:rsidR="0040230C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val="lt-LT"/>
              </w:rPr>
              <w:t>N</w:t>
            </w:r>
            <w:r w:rsidRPr="003E53C8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val="lt-LT"/>
              </w:rPr>
              <w:t>e,</w:t>
            </w:r>
            <w:r w:rsidRPr="003E53C8">
              <w:rPr>
                <w:rFonts w:ascii="Calibri Light" w:hAnsi="Calibri Light" w:cs="Calibri Light"/>
                <w:i/>
                <w:sz w:val="16"/>
                <w:szCs w:val="16"/>
                <w:lang w:val="lt-LT"/>
              </w:rPr>
              <w:t xml:space="preserve"> pateikiant nuorodas į viešai skelbiamą informaciją ar/ir patvirtinančių dokumentų kopijas</w:t>
            </w:r>
            <w:r w:rsidRPr="003E53C8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val="lt-LT"/>
              </w:rPr>
              <w:t>, iš kurio būtų galima objektyviai įvertinti ar siūlomos charakteristikos atitinka keliamus reikalavimus</w:t>
            </w:r>
            <w:r w:rsidRPr="003E53C8">
              <w:rPr>
                <w:rFonts w:ascii="Calibri Light" w:eastAsia="Times New Roman" w:hAnsi="Calibri Light" w:cs="Calibri Light"/>
                <w:sz w:val="16"/>
                <w:szCs w:val="16"/>
                <w:lang w:val="lt-LT"/>
              </w:rPr>
              <w:t>)</w:t>
            </w:r>
          </w:p>
        </w:tc>
      </w:tr>
      <w:tr w:rsidR="00D36624" w:rsidRPr="00CA2D7C" w14:paraId="6F8F60FB" w14:textId="77777777" w:rsidTr="003456E6">
        <w:trPr>
          <w:trHeight w:val="36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196EB" w14:textId="77777777" w:rsidR="00D36624" w:rsidRPr="00E67DE3" w:rsidRDefault="00D36624" w:rsidP="00D36624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E67DE3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7E47" w14:textId="05CF52EE" w:rsidR="00D36624" w:rsidRPr="00E67DE3" w:rsidRDefault="00D36624" w:rsidP="00D36624">
            <w:pPr>
              <w:spacing w:after="0"/>
              <w:rPr>
                <w:rFonts w:ascii="Calibri Light" w:hAnsi="Calibri Light" w:cs="Calibri Light"/>
                <w:kern w:val="24"/>
                <w:lang w:val="lt-LT"/>
              </w:rPr>
            </w:pPr>
            <w:r w:rsidRPr="00E67DE3">
              <w:rPr>
                <w:rFonts w:ascii="Calibri Light" w:eastAsia="Times New Roman" w:hAnsi="Calibri Light" w:cs="Calibri Light"/>
                <w:lang w:val="lt-LT"/>
              </w:rPr>
              <w:t>Automatinis analizatoriaus paleidimas iš anksto nustatytu laiku. Sistema automatiškai paleidžiama nustatytu laiku ir yra paruošta veikti operatoriui atėjus į darbo vietą.</w:t>
            </w:r>
            <w:r w:rsidRPr="00E67DE3">
              <w:rPr>
                <w:rFonts w:ascii="Calibri Light" w:hAnsi="Calibri Light" w:cs="Calibri Light"/>
                <w:kern w:val="24"/>
                <w:lang w:val="lt-LT"/>
              </w:rPr>
              <w:t xml:space="preserve"> </w:t>
            </w:r>
            <w:r w:rsidRPr="007A0AB1">
              <w:rPr>
                <w:rFonts w:ascii="Calibri Light" w:hAnsi="Calibri Light" w:cs="Calibri Light"/>
                <w:b/>
                <w:bCs/>
                <w:kern w:val="24"/>
                <w:lang w:val="lt-LT"/>
              </w:rPr>
              <w:t>(B</w:t>
            </w:r>
            <w:r w:rsidRPr="007A0AB1">
              <w:rPr>
                <w:rFonts w:ascii="Calibri Light" w:hAnsi="Calibri Light" w:cs="Calibri Light"/>
                <w:b/>
                <w:bCs/>
                <w:kern w:val="24"/>
                <w:vertAlign w:val="subscript"/>
                <w:lang w:val="lt-LT"/>
              </w:rPr>
              <w:t>1</w:t>
            </w:r>
            <w:r w:rsidRPr="007A0AB1">
              <w:rPr>
                <w:rFonts w:ascii="Calibri Light" w:hAnsi="Calibri Light" w:cs="Calibri Light"/>
                <w:b/>
                <w:bCs/>
                <w:kern w:val="24"/>
                <w:lang w:val="lt-LT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43984" w14:textId="77777777" w:rsidR="00D36624" w:rsidRPr="00CA2D7C" w:rsidRDefault="00D36624" w:rsidP="00D36624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  <w:tr w:rsidR="00D36624" w:rsidRPr="00272E27" w14:paraId="1E2AFBB5" w14:textId="77777777" w:rsidTr="003456E6">
        <w:trPr>
          <w:trHeight w:val="17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869E7" w14:textId="77777777" w:rsidR="00D36624" w:rsidRPr="00E67DE3" w:rsidRDefault="00D36624" w:rsidP="00D36624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  <w:r w:rsidRPr="00E67DE3"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  <w:t>2.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3B257" w14:textId="75DC5FA0" w:rsidR="00D36624" w:rsidRPr="00272E27" w:rsidRDefault="00D36624" w:rsidP="00D36624">
            <w:pPr>
              <w:spacing w:after="0"/>
              <w:rPr>
                <w:rFonts w:ascii="Calibri Light" w:hAnsi="Calibri Light" w:cs="Calibri Light"/>
                <w:bdr w:val="none" w:sz="0" w:space="0" w:color="auto" w:frame="1"/>
                <w:lang w:val="lt-LT" w:eastAsia="lt-LT"/>
              </w:rPr>
            </w:pPr>
            <w:r w:rsidRPr="00272E27">
              <w:rPr>
                <w:rFonts w:ascii="Calibri Light" w:eastAsia="Times New Roman" w:hAnsi="Calibri Light" w:cs="Calibri Light"/>
                <w:lang w:val="lt-LT"/>
              </w:rPr>
              <w:t>Nuolatinio reagentų ir visų kitų pagalbinių priemonių įdėjimo galimybė, nestabdant analizatoriaus darbo</w:t>
            </w:r>
            <w:r w:rsidRPr="00272E27">
              <w:rPr>
                <w:rFonts w:ascii="Calibri Light" w:hAnsi="Calibri Light" w:cs="Calibri Light"/>
                <w:lang w:val="lt-LT"/>
              </w:rPr>
              <w:t xml:space="preserve"> </w:t>
            </w:r>
            <w:r w:rsidRPr="007A0AB1">
              <w:rPr>
                <w:rFonts w:ascii="Calibri Light" w:hAnsi="Calibri Light" w:cs="Calibri Light"/>
                <w:b/>
                <w:bCs/>
                <w:lang w:val="lt-LT"/>
              </w:rPr>
              <w:t>(B</w:t>
            </w:r>
            <w:r w:rsidRPr="007A0AB1">
              <w:rPr>
                <w:rFonts w:ascii="Calibri Light" w:hAnsi="Calibri Light" w:cs="Calibri Light"/>
                <w:b/>
                <w:bCs/>
                <w:vertAlign w:val="subscript"/>
                <w:lang w:val="lt-LT"/>
              </w:rPr>
              <w:t>2</w:t>
            </w:r>
            <w:r w:rsidRPr="007A0AB1">
              <w:rPr>
                <w:rFonts w:ascii="Calibri Light" w:hAnsi="Calibri Light" w:cs="Calibri Light"/>
                <w:b/>
                <w:bCs/>
                <w:lang w:val="lt-LT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D6AE7" w14:textId="77777777" w:rsidR="00D36624" w:rsidRPr="00CA2D7C" w:rsidRDefault="00D36624" w:rsidP="00D36624">
            <w:pPr>
              <w:spacing w:after="0"/>
              <w:jc w:val="center"/>
              <w:rPr>
                <w:rFonts w:ascii="Calibri Light" w:hAnsi="Calibri Light" w:cs="Calibri Light"/>
                <w:color w:val="000000"/>
                <w:bdr w:val="none" w:sz="0" w:space="0" w:color="auto" w:frame="1"/>
                <w:lang w:val="lt-LT" w:eastAsia="lt-LT"/>
              </w:rPr>
            </w:pPr>
          </w:p>
        </w:tc>
      </w:tr>
    </w:tbl>
    <w:p w14:paraId="18E812CE" w14:textId="77777777" w:rsidR="005D3371" w:rsidRDefault="005D3371" w:rsidP="00064083">
      <w:pPr>
        <w:pStyle w:val="ListParagraph"/>
        <w:tabs>
          <w:tab w:val="left" w:pos="284"/>
        </w:tabs>
        <w:spacing w:before="60" w:after="60" w:line="240" w:lineRule="auto"/>
        <w:ind w:left="-567"/>
        <w:rPr>
          <w:rFonts w:ascii="Calibri Light" w:hAnsi="Calibri Light" w:cs="Calibri Light"/>
          <w:lang w:val="lt-LT"/>
        </w:rPr>
      </w:pPr>
    </w:p>
    <w:p w14:paraId="00B1F21D" w14:textId="77777777" w:rsidR="002A7253" w:rsidRDefault="002A7253" w:rsidP="00064083">
      <w:pPr>
        <w:pStyle w:val="ListParagraph"/>
        <w:tabs>
          <w:tab w:val="left" w:pos="284"/>
        </w:tabs>
        <w:spacing w:before="60" w:after="60" w:line="240" w:lineRule="auto"/>
        <w:ind w:left="-567"/>
        <w:rPr>
          <w:rFonts w:ascii="Calibri Light" w:hAnsi="Calibri Light" w:cs="Calibri Light"/>
          <w:lang w:val="lt-LT"/>
        </w:rPr>
      </w:pPr>
    </w:p>
    <w:p w14:paraId="5E2E5450" w14:textId="2659DD14" w:rsidR="002A7253" w:rsidRPr="00CA2D7C" w:rsidRDefault="002A7253" w:rsidP="002A7253">
      <w:pPr>
        <w:pStyle w:val="ListParagraph"/>
        <w:tabs>
          <w:tab w:val="left" w:pos="284"/>
        </w:tabs>
        <w:spacing w:before="60" w:after="60" w:line="240" w:lineRule="auto"/>
        <w:ind w:left="-567"/>
        <w:jc w:val="center"/>
        <w:rPr>
          <w:rFonts w:ascii="Calibri Light" w:hAnsi="Calibri Light" w:cs="Calibri Light"/>
          <w:lang w:val="lt-LT"/>
        </w:rPr>
      </w:pPr>
      <w:r>
        <w:rPr>
          <w:rFonts w:ascii="Calibri Light" w:hAnsi="Calibri Light" w:cs="Calibri Light"/>
          <w:lang w:val="lt-LT"/>
        </w:rPr>
        <w:t>______________</w:t>
      </w:r>
      <w:bookmarkEnd w:id="0"/>
    </w:p>
    <w:sectPr w:rsidR="002A7253" w:rsidRPr="00CA2D7C" w:rsidSect="002337A5">
      <w:headerReference w:type="default" r:id="rId15"/>
      <w:footerReference w:type="default" r:id="rId16"/>
      <w:pgSz w:w="11907" w:h="16839" w:code="9"/>
      <w:pgMar w:top="1134" w:right="567" w:bottom="1134" w:left="1701" w:header="34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C1D2" w14:textId="77777777" w:rsidR="00ED66BA" w:rsidRDefault="00ED66BA">
      <w:pPr>
        <w:spacing w:after="0" w:line="240" w:lineRule="auto"/>
      </w:pPr>
      <w:r>
        <w:separator/>
      </w:r>
    </w:p>
  </w:endnote>
  <w:endnote w:type="continuationSeparator" w:id="0">
    <w:p w14:paraId="49F2F88B" w14:textId="77777777" w:rsidR="00ED66BA" w:rsidRDefault="00ED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82737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258F85D" w14:textId="1627DFCF" w:rsidR="007F148A" w:rsidRDefault="007F148A" w:rsidP="003D5439">
            <w:pPr>
              <w:pStyle w:val="Footer"/>
              <w:ind w:right="-1"/>
              <w:jc w:val="right"/>
            </w:pP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begin"/>
            </w:r>
            <w:r w:rsidRPr="00922056">
              <w:rPr>
                <w:rFonts w:ascii="Calibri Light" w:hAnsi="Calibri Light" w:cs="Calibri Light"/>
                <w:bCs/>
              </w:rPr>
              <w:instrText>PAGE</w:instrTex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separate"/>
            </w:r>
            <w:r w:rsidR="000F224E">
              <w:rPr>
                <w:rFonts w:ascii="Calibri Light" w:hAnsi="Calibri Light" w:cs="Calibri Light"/>
                <w:bCs/>
                <w:noProof/>
              </w:rPr>
              <w:t>15</w: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end"/>
            </w:r>
            <w:r w:rsidRPr="00922056">
              <w:rPr>
                <w:rFonts w:ascii="Calibri Light" w:hAnsi="Calibri Light" w:cs="Calibri Light"/>
                <w:lang w:val="lt-LT"/>
              </w:rPr>
              <w:t>/</w: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begin"/>
            </w:r>
            <w:r w:rsidRPr="00922056">
              <w:rPr>
                <w:rFonts w:ascii="Calibri Light" w:hAnsi="Calibri Light" w:cs="Calibri Light"/>
                <w:bCs/>
              </w:rPr>
              <w:instrText>NUMPAGES</w:instrTex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separate"/>
            </w:r>
            <w:r w:rsidR="000F224E">
              <w:rPr>
                <w:rFonts w:ascii="Calibri Light" w:hAnsi="Calibri Light" w:cs="Calibri Light"/>
                <w:bCs/>
                <w:noProof/>
              </w:rPr>
              <w:t>16</w: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5691" w14:textId="77777777" w:rsidR="00ED66BA" w:rsidRDefault="00ED66BA">
      <w:pPr>
        <w:spacing w:after="0" w:line="240" w:lineRule="auto"/>
      </w:pPr>
      <w:r>
        <w:separator/>
      </w:r>
    </w:p>
  </w:footnote>
  <w:footnote w:type="continuationSeparator" w:id="0">
    <w:p w14:paraId="23407081" w14:textId="77777777" w:rsidR="00ED66BA" w:rsidRDefault="00ED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B59F" w14:textId="77777777" w:rsidR="003F6363" w:rsidRDefault="003F6363">
    <w:pPr>
      <w:pStyle w:val="Header"/>
      <w:rPr>
        <w:lang w:val="lt-LT"/>
      </w:rPr>
    </w:pPr>
  </w:p>
  <w:p w14:paraId="5809EA91" w14:textId="625FFF1F" w:rsidR="003F6363" w:rsidRPr="003F6363" w:rsidRDefault="003F6363" w:rsidP="003F6363">
    <w:pPr>
      <w:pStyle w:val="Header"/>
      <w:jc w:val="center"/>
      <w:rPr>
        <w:rFonts w:ascii="Calibri Light" w:hAnsi="Calibri Light" w:cs="Calibri Light"/>
        <w:b/>
        <w:bCs/>
        <w:color w:val="EE0000"/>
        <w:lang w:val="lt-LT"/>
      </w:rPr>
    </w:pPr>
    <w:r w:rsidRPr="003F6363">
      <w:rPr>
        <w:rFonts w:ascii="Calibri Light" w:hAnsi="Calibri Light" w:cs="Calibri Light"/>
        <w:b/>
        <w:bCs/>
        <w:color w:val="EE0000"/>
        <w:lang w:val="lt-LT"/>
      </w:rPr>
      <w:t>(Projektas)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421F02"/>
    <w:multiLevelType w:val="hybridMultilevel"/>
    <w:tmpl w:val="88A6DD82"/>
    <w:lvl w:ilvl="0" w:tplc="CD36125C">
      <w:start w:val="1"/>
      <w:numFmt w:val="decimal"/>
      <w:lvlText w:val="6.1.%1."/>
      <w:lvlJc w:val="left"/>
      <w:pPr>
        <w:ind w:left="862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1513D3"/>
    <w:multiLevelType w:val="hybridMultilevel"/>
    <w:tmpl w:val="F858EEEA"/>
    <w:lvl w:ilvl="0" w:tplc="4FD29DB8">
      <w:start w:val="1"/>
      <w:numFmt w:val="decimal"/>
      <w:lvlText w:val="5.1.%1."/>
      <w:lvlJc w:val="left"/>
      <w:pPr>
        <w:ind w:left="862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16864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22D57CF9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25795F63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2A18171E"/>
    <w:multiLevelType w:val="multilevel"/>
    <w:tmpl w:val="0AFCC5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2A52550C"/>
    <w:multiLevelType w:val="hybridMultilevel"/>
    <w:tmpl w:val="6330A3C4"/>
    <w:lvl w:ilvl="0" w:tplc="E58A757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FD50FA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3DD55CEE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452567B7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6983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4A1D0F22"/>
    <w:multiLevelType w:val="hybridMultilevel"/>
    <w:tmpl w:val="62AE1D72"/>
    <w:lvl w:ilvl="0" w:tplc="CD36125C">
      <w:start w:val="1"/>
      <w:numFmt w:val="decimal"/>
      <w:lvlText w:val="6.1.%1."/>
      <w:lvlJc w:val="left"/>
      <w:pPr>
        <w:ind w:left="862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719E3"/>
    <w:multiLevelType w:val="hybridMultilevel"/>
    <w:tmpl w:val="F2846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97396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585333CD"/>
    <w:multiLevelType w:val="hybridMultilevel"/>
    <w:tmpl w:val="E14C9A92"/>
    <w:lvl w:ilvl="0" w:tplc="CD36125C">
      <w:start w:val="1"/>
      <w:numFmt w:val="decimal"/>
      <w:lvlText w:val="6.1.%1."/>
      <w:lvlJc w:val="left"/>
      <w:pPr>
        <w:ind w:left="1364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19A26B1"/>
    <w:multiLevelType w:val="hybridMultilevel"/>
    <w:tmpl w:val="FEC2F512"/>
    <w:lvl w:ilvl="0" w:tplc="A900D02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10974"/>
    <w:multiLevelType w:val="multilevel"/>
    <w:tmpl w:val="AD32C70C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01AC5"/>
    <w:multiLevelType w:val="hybridMultilevel"/>
    <w:tmpl w:val="1C60141A"/>
    <w:lvl w:ilvl="0" w:tplc="0FE657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96562"/>
    <w:multiLevelType w:val="hybridMultilevel"/>
    <w:tmpl w:val="6330A3C4"/>
    <w:lvl w:ilvl="0" w:tplc="FFFFFFFF">
      <w:start w:val="1"/>
      <w:numFmt w:val="decimal"/>
      <w:lvlText w:val="6.1.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6BBC6822"/>
    <w:multiLevelType w:val="hybridMultilevel"/>
    <w:tmpl w:val="A4889728"/>
    <w:lvl w:ilvl="0" w:tplc="A35C76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11075"/>
    <w:multiLevelType w:val="hybridMultilevel"/>
    <w:tmpl w:val="195C309E"/>
    <w:lvl w:ilvl="0" w:tplc="A35C76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1" w15:restartNumberingAfterBreak="0">
    <w:nsid w:val="7611384C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615987540">
    <w:abstractNumId w:val="4"/>
  </w:num>
  <w:num w:numId="2" w16cid:durableId="1190987916">
    <w:abstractNumId w:val="3"/>
  </w:num>
  <w:num w:numId="3" w16cid:durableId="1949119551">
    <w:abstractNumId w:val="2"/>
  </w:num>
  <w:num w:numId="4" w16cid:durableId="239601573">
    <w:abstractNumId w:val="1"/>
  </w:num>
  <w:num w:numId="5" w16cid:durableId="795023345">
    <w:abstractNumId w:val="0"/>
  </w:num>
  <w:num w:numId="6" w16cid:durableId="1348211670">
    <w:abstractNumId w:val="8"/>
  </w:num>
  <w:num w:numId="7" w16cid:durableId="1012298678">
    <w:abstractNumId w:val="14"/>
  </w:num>
  <w:num w:numId="8" w16cid:durableId="230695931">
    <w:abstractNumId w:val="30"/>
  </w:num>
  <w:num w:numId="9" w16cid:durableId="720666346">
    <w:abstractNumId w:val="25"/>
  </w:num>
  <w:num w:numId="10" w16cid:durableId="54469764">
    <w:abstractNumId w:val="10"/>
  </w:num>
  <w:num w:numId="11" w16cid:durableId="71313401">
    <w:abstractNumId w:val="11"/>
  </w:num>
  <w:num w:numId="12" w16cid:durableId="106195425">
    <w:abstractNumId w:val="31"/>
  </w:num>
  <w:num w:numId="13" w16cid:durableId="1669015299">
    <w:abstractNumId w:val="19"/>
  </w:num>
  <w:num w:numId="14" w16cid:durableId="288629346">
    <w:abstractNumId w:val="12"/>
  </w:num>
  <w:num w:numId="15" w16cid:durableId="313070457">
    <w:abstractNumId w:val="17"/>
  </w:num>
  <w:num w:numId="16" w16cid:durableId="1761877719">
    <w:abstractNumId w:val="16"/>
  </w:num>
  <w:num w:numId="17" w16cid:durableId="651176419">
    <w:abstractNumId w:val="15"/>
  </w:num>
  <w:num w:numId="18" w16cid:durableId="1007900531">
    <w:abstractNumId w:val="9"/>
  </w:num>
  <w:num w:numId="19" w16cid:durableId="1335065336">
    <w:abstractNumId w:val="22"/>
  </w:num>
  <w:num w:numId="20" w16cid:durableId="2048337606">
    <w:abstractNumId w:val="18"/>
  </w:num>
  <w:num w:numId="21" w16cid:durableId="440148742">
    <w:abstractNumId w:val="24"/>
  </w:num>
  <w:num w:numId="22" w16cid:durableId="649746020">
    <w:abstractNumId w:val="6"/>
  </w:num>
  <w:num w:numId="23" w16cid:durableId="1632714271">
    <w:abstractNumId w:val="7"/>
  </w:num>
  <w:num w:numId="24" w16cid:durableId="1003359370">
    <w:abstractNumId w:val="26"/>
  </w:num>
  <w:num w:numId="25" w16cid:durableId="154420935">
    <w:abstractNumId w:val="28"/>
  </w:num>
  <w:num w:numId="26" w16cid:durableId="1003704988">
    <w:abstractNumId w:val="29"/>
  </w:num>
  <w:num w:numId="27" w16cid:durableId="381102447">
    <w:abstractNumId w:val="21"/>
  </w:num>
  <w:num w:numId="28" w16cid:durableId="1727676296">
    <w:abstractNumId w:val="20"/>
  </w:num>
  <w:num w:numId="29" w16cid:durableId="51735338">
    <w:abstractNumId w:val="23"/>
  </w:num>
  <w:num w:numId="30" w16cid:durableId="759066389">
    <w:abstractNumId w:val="5"/>
  </w:num>
  <w:num w:numId="31" w16cid:durableId="1645040849">
    <w:abstractNumId w:val="13"/>
  </w:num>
  <w:num w:numId="32" w16cid:durableId="1810054721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1MzcxMLW0tDRR0lEKTi0uzszPAykwrAUAdbgi3CwAAAA="/>
  </w:docVars>
  <w:rsids>
    <w:rsidRoot w:val="006D305F"/>
    <w:rsid w:val="00001963"/>
    <w:rsid w:val="00001DCD"/>
    <w:rsid w:val="00001F9C"/>
    <w:rsid w:val="000039A5"/>
    <w:rsid w:val="000043D1"/>
    <w:rsid w:val="000050A5"/>
    <w:rsid w:val="000204A6"/>
    <w:rsid w:val="000267C2"/>
    <w:rsid w:val="00026A54"/>
    <w:rsid w:val="000270ED"/>
    <w:rsid w:val="00032092"/>
    <w:rsid w:val="000320AD"/>
    <w:rsid w:val="0003366F"/>
    <w:rsid w:val="0003446B"/>
    <w:rsid w:val="00036DBB"/>
    <w:rsid w:val="00037185"/>
    <w:rsid w:val="00041E3C"/>
    <w:rsid w:val="0004269F"/>
    <w:rsid w:val="00045F8C"/>
    <w:rsid w:val="000467C6"/>
    <w:rsid w:val="0004685E"/>
    <w:rsid w:val="00055EEA"/>
    <w:rsid w:val="0005633C"/>
    <w:rsid w:val="00064083"/>
    <w:rsid w:val="00065506"/>
    <w:rsid w:val="00072FC2"/>
    <w:rsid w:val="0007339C"/>
    <w:rsid w:val="00074A54"/>
    <w:rsid w:val="000777D3"/>
    <w:rsid w:val="00077819"/>
    <w:rsid w:val="00077F4E"/>
    <w:rsid w:val="00080339"/>
    <w:rsid w:val="00084F44"/>
    <w:rsid w:val="0008717C"/>
    <w:rsid w:val="000876D1"/>
    <w:rsid w:val="00097241"/>
    <w:rsid w:val="000A23D3"/>
    <w:rsid w:val="000A61E0"/>
    <w:rsid w:val="000B0A6A"/>
    <w:rsid w:val="000B2D98"/>
    <w:rsid w:val="000C1CDC"/>
    <w:rsid w:val="000D0C23"/>
    <w:rsid w:val="000D122A"/>
    <w:rsid w:val="000D610B"/>
    <w:rsid w:val="000E181D"/>
    <w:rsid w:val="000E1906"/>
    <w:rsid w:val="000E416B"/>
    <w:rsid w:val="000F1151"/>
    <w:rsid w:val="000F224E"/>
    <w:rsid w:val="000F33C7"/>
    <w:rsid w:val="000F4D3D"/>
    <w:rsid w:val="000F554D"/>
    <w:rsid w:val="000F5D57"/>
    <w:rsid w:val="000F6B0B"/>
    <w:rsid w:val="001038C5"/>
    <w:rsid w:val="00103A07"/>
    <w:rsid w:val="00113927"/>
    <w:rsid w:val="00114766"/>
    <w:rsid w:val="0013231E"/>
    <w:rsid w:val="0014083C"/>
    <w:rsid w:val="0014465A"/>
    <w:rsid w:val="001458F5"/>
    <w:rsid w:val="0015224A"/>
    <w:rsid w:val="00153F22"/>
    <w:rsid w:val="00156848"/>
    <w:rsid w:val="0016225E"/>
    <w:rsid w:val="0016531E"/>
    <w:rsid w:val="00165468"/>
    <w:rsid w:val="00171C82"/>
    <w:rsid w:val="00172C17"/>
    <w:rsid w:val="00185D52"/>
    <w:rsid w:val="00185F21"/>
    <w:rsid w:val="00192838"/>
    <w:rsid w:val="00194EA9"/>
    <w:rsid w:val="001963C3"/>
    <w:rsid w:val="001A0AC6"/>
    <w:rsid w:val="001A2020"/>
    <w:rsid w:val="001A2F69"/>
    <w:rsid w:val="001A6565"/>
    <w:rsid w:val="001B189E"/>
    <w:rsid w:val="001B239E"/>
    <w:rsid w:val="001B4C80"/>
    <w:rsid w:val="001B7AC7"/>
    <w:rsid w:val="001B7BEB"/>
    <w:rsid w:val="001C7F01"/>
    <w:rsid w:val="001D1EC2"/>
    <w:rsid w:val="001D26B5"/>
    <w:rsid w:val="001D273C"/>
    <w:rsid w:val="001D32D3"/>
    <w:rsid w:val="001D7B27"/>
    <w:rsid w:val="001E7942"/>
    <w:rsid w:val="001F0C42"/>
    <w:rsid w:val="001F0C86"/>
    <w:rsid w:val="001F3F23"/>
    <w:rsid w:val="001F576C"/>
    <w:rsid w:val="001F6330"/>
    <w:rsid w:val="0020299D"/>
    <w:rsid w:val="0020542B"/>
    <w:rsid w:val="00207622"/>
    <w:rsid w:val="002101D9"/>
    <w:rsid w:val="00210D07"/>
    <w:rsid w:val="0021194A"/>
    <w:rsid w:val="00211AD7"/>
    <w:rsid w:val="00216CC3"/>
    <w:rsid w:val="00230BD5"/>
    <w:rsid w:val="00230C9A"/>
    <w:rsid w:val="002337A5"/>
    <w:rsid w:val="00243A47"/>
    <w:rsid w:val="00250406"/>
    <w:rsid w:val="00255CAD"/>
    <w:rsid w:val="00257FC4"/>
    <w:rsid w:val="00261339"/>
    <w:rsid w:val="00261B88"/>
    <w:rsid w:val="00263108"/>
    <w:rsid w:val="00265809"/>
    <w:rsid w:val="002677A6"/>
    <w:rsid w:val="002727F5"/>
    <w:rsid w:val="00272B36"/>
    <w:rsid w:val="00272E27"/>
    <w:rsid w:val="0027333C"/>
    <w:rsid w:val="00273CFD"/>
    <w:rsid w:val="00281030"/>
    <w:rsid w:val="00281958"/>
    <w:rsid w:val="00282E42"/>
    <w:rsid w:val="00285D71"/>
    <w:rsid w:val="002862F1"/>
    <w:rsid w:val="00290944"/>
    <w:rsid w:val="002912FE"/>
    <w:rsid w:val="00292FAC"/>
    <w:rsid w:val="0029701E"/>
    <w:rsid w:val="002A626E"/>
    <w:rsid w:val="002A7253"/>
    <w:rsid w:val="002B0C49"/>
    <w:rsid w:val="002B6296"/>
    <w:rsid w:val="002B6319"/>
    <w:rsid w:val="002B7579"/>
    <w:rsid w:val="002C3F4C"/>
    <w:rsid w:val="002C4E6E"/>
    <w:rsid w:val="002C7618"/>
    <w:rsid w:val="002C7F2C"/>
    <w:rsid w:val="002D3BC2"/>
    <w:rsid w:val="002E0350"/>
    <w:rsid w:val="002E7415"/>
    <w:rsid w:val="002F114E"/>
    <w:rsid w:val="003125BE"/>
    <w:rsid w:val="003150D0"/>
    <w:rsid w:val="003236D0"/>
    <w:rsid w:val="003310F5"/>
    <w:rsid w:val="00334A5F"/>
    <w:rsid w:val="0033550B"/>
    <w:rsid w:val="003417D8"/>
    <w:rsid w:val="00341C69"/>
    <w:rsid w:val="0034278B"/>
    <w:rsid w:val="003449B9"/>
    <w:rsid w:val="003456E6"/>
    <w:rsid w:val="003527DF"/>
    <w:rsid w:val="00355B56"/>
    <w:rsid w:val="00357BD5"/>
    <w:rsid w:val="00360745"/>
    <w:rsid w:val="0036677E"/>
    <w:rsid w:val="00366BC2"/>
    <w:rsid w:val="003673D6"/>
    <w:rsid w:val="00370341"/>
    <w:rsid w:val="00370773"/>
    <w:rsid w:val="00373237"/>
    <w:rsid w:val="00385616"/>
    <w:rsid w:val="00386DCD"/>
    <w:rsid w:val="00396470"/>
    <w:rsid w:val="0039787C"/>
    <w:rsid w:val="003A0FE4"/>
    <w:rsid w:val="003A1596"/>
    <w:rsid w:val="003A5FC9"/>
    <w:rsid w:val="003B0B81"/>
    <w:rsid w:val="003B1609"/>
    <w:rsid w:val="003B531F"/>
    <w:rsid w:val="003C392B"/>
    <w:rsid w:val="003C60C3"/>
    <w:rsid w:val="003C6B2B"/>
    <w:rsid w:val="003D0DA8"/>
    <w:rsid w:val="003D4D74"/>
    <w:rsid w:val="003D5439"/>
    <w:rsid w:val="003D6A2A"/>
    <w:rsid w:val="003E207A"/>
    <w:rsid w:val="003E49D5"/>
    <w:rsid w:val="003E53C8"/>
    <w:rsid w:val="003E5779"/>
    <w:rsid w:val="003F1AC0"/>
    <w:rsid w:val="003F20DE"/>
    <w:rsid w:val="003F2E3F"/>
    <w:rsid w:val="003F5C62"/>
    <w:rsid w:val="003F6363"/>
    <w:rsid w:val="003F6C42"/>
    <w:rsid w:val="004005F9"/>
    <w:rsid w:val="0040230C"/>
    <w:rsid w:val="00403AC9"/>
    <w:rsid w:val="004049BB"/>
    <w:rsid w:val="00404FDE"/>
    <w:rsid w:val="004052A0"/>
    <w:rsid w:val="004053F7"/>
    <w:rsid w:val="00415C86"/>
    <w:rsid w:val="004222E8"/>
    <w:rsid w:val="004240B1"/>
    <w:rsid w:val="004252BA"/>
    <w:rsid w:val="0042600F"/>
    <w:rsid w:val="00430A6E"/>
    <w:rsid w:val="00433025"/>
    <w:rsid w:val="00443697"/>
    <w:rsid w:val="0044629C"/>
    <w:rsid w:val="0044747E"/>
    <w:rsid w:val="00447F1C"/>
    <w:rsid w:val="0045188C"/>
    <w:rsid w:val="004539F4"/>
    <w:rsid w:val="00454AC2"/>
    <w:rsid w:val="004564F9"/>
    <w:rsid w:val="00461804"/>
    <w:rsid w:val="00466866"/>
    <w:rsid w:val="00470AB6"/>
    <w:rsid w:val="0047250A"/>
    <w:rsid w:val="0047713F"/>
    <w:rsid w:val="00480704"/>
    <w:rsid w:val="00482726"/>
    <w:rsid w:val="004830AC"/>
    <w:rsid w:val="00483E3A"/>
    <w:rsid w:val="00484BC8"/>
    <w:rsid w:val="0048798F"/>
    <w:rsid w:val="004A2E21"/>
    <w:rsid w:val="004A2F52"/>
    <w:rsid w:val="004A51A5"/>
    <w:rsid w:val="004C030D"/>
    <w:rsid w:val="004C4182"/>
    <w:rsid w:val="004D2E01"/>
    <w:rsid w:val="004D6648"/>
    <w:rsid w:val="004E1BDF"/>
    <w:rsid w:val="004E2DBF"/>
    <w:rsid w:val="004E4DC2"/>
    <w:rsid w:val="004E5655"/>
    <w:rsid w:val="004E76BD"/>
    <w:rsid w:val="004F3E30"/>
    <w:rsid w:val="0050743B"/>
    <w:rsid w:val="00511227"/>
    <w:rsid w:val="00513744"/>
    <w:rsid w:val="0051553B"/>
    <w:rsid w:val="005203C5"/>
    <w:rsid w:val="00521503"/>
    <w:rsid w:val="005226C8"/>
    <w:rsid w:val="0052639D"/>
    <w:rsid w:val="0053154C"/>
    <w:rsid w:val="005332C7"/>
    <w:rsid w:val="005359AE"/>
    <w:rsid w:val="00537D0A"/>
    <w:rsid w:val="005411F1"/>
    <w:rsid w:val="0054393F"/>
    <w:rsid w:val="00545D1E"/>
    <w:rsid w:val="00547246"/>
    <w:rsid w:val="00552514"/>
    <w:rsid w:val="0055529E"/>
    <w:rsid w:val="00556361"/>
    <w:rsid w:val="005650A3"/>
    <w:rsid w:val="005676BF"/>
    <w:rsid w:val="0057366E"/>
    <w:rsid w:val="00576756"/>
    <w:rsid w:val="00577111"/>
    <w:rsid w:val="00577686"/>
    <w:rsid w:val="00583277"/>
    <w:rsid w:val="00587AC4"/>
    <w:rsid w:val="005933B8"/>
    <w:rsid w:val="005938FA"/>
    <w:rsid w:val="00596C30"/>
    <w:rsid w:val="005976DA"/>
    <w:rsid w:val="005A0064"/>
    <w:rsid w:val="005A79B7"/>
    <w:rsid w:val="005B1C22"/>
    <w:rsid w:val="005B463E"/>
    <w:rsid w:val="005C50B6"/>
    <w:rsid w:val="005C63FE"/>
    <w:rsid w:val="005C74A6"/>
    <w:rsid w:val="005D1C93"/>
    <w:rsid w:val="005D3371"/>
    <w:rsid w:val="005D34D3"/>
    <w:rsid w:val="005D6E77"/>
    <w:rsid w:val="005E1BA9"/>
    <w:rsid w:val="005E22C9"/>
    <w:rsid w:val="005E66EA"/>
    <w:rsid w:val="005E7ED4"/>
    <w:rsid w:val="005F258E"/>
    <w:rsid w:val="00602E4B"/>
    <w:rsid w:val="00604800"/>
    <w:rsid w:val="00616091"/>
    <w:rsid w:val="006171F1"/>
    <w:rsid w:val="0062098E"/>
    <w:rsid w:val="00621C32"/>
    <w:rsid w:val="0062688A"/>
    <w:rsid w:val="0063093F"/>
    <w:rsid w:val="00633D88"/>
    <w:rsid w:val="0064005E"/>
    <w:rsid w:val="00641046"/>
    <w:rsid w:val="0064489F"/>
    <w:rsid w:val="00645752"/>
    <w:rsid w:val="00652ABC"/>
    <w:rsid w:val="00653D36"/>
    <w:rsid w:val="00661C4C"/>
    <w:rsid w:val="00663A53"/>
    <w:rsid w:val="00671C08"/>
    <w:rsid w:val="00683EFA"/>
    <w:rsid w:val="0068775C"/>
    <w:rsid w:val="00691F8E"/>
    <w:rsid w:val="00692FA5"/>
    <w:rsid w:val="00693E19"/>
    <w:rsid w:val="006A2DF1"/>
    <w:rsid w:val="006B0AE3"/>
    <w:rsid w:val="006B2576"/>
    <w:rsid w:val="006B5389"/>
    <w:rsid w:val="006B5E17"/>
    <w:rsid w:val="006B79D6"/>
    <w:rsid w:val="006C070D"/>
    <w:rsid w:val="006C1E6F"/>
    <w:rsid w:val="006C24F1"/>
    <w:rsid w:val="006C2736"/>
    <w:rsid w:val="006C5BA9"/>
    <w:rsid w:val="006C785A"/>
    <w:rsid w:val="006D305F"/>
    <w:rsid w:val="006D6F6B"/>
    <w:rsid w:val="006D7411"/>
    <w:rsid w:val="006E2725"/>
    <w:rsid w:val="006E466A"/>
    <w:rsid w:val="006E55F9"/>
    <w:rsid w:val="006E72D1"/>
    <w:rsid w:val="006F34FC"/>
    <w:rsid w:val="006F599E"/>
    <w:rsid w:val="006F7BCE"/>
    <w:rsid w:val="00707818"/>
    <w:rsid w:val="00711888"/>
    <w:rsid w:val="00733BB8"/>
    <w:rsid w:val="00741436"/>
    <w:rsid w:val="00742209"/>
    <w:rsid w:val="00742D94"/>
    <w:rsid w:val="00744395"/>
    <w:rsid w:val="00745276"/>
    <w:rsid w:val="00752758"/>
    <w:rsid w:val="00763A67"/>
    <w:rsid w:val="00763AEC"/>
    <w:rsid w:val="007640FC"/>
    <w:rsid w:val="007651CB"/>
    <w:rsid w:val="00770A2E"/>
    <w:rsid w:val="00772A05"/>
    <w:rsid w:val="00776A3B"/>
    <w:rsid w:val="007775F5"/>
    <w:rsid w:val="0078103D"/>
    <w:rsid w:val="00781241"/>
    <w:rsid w:val="00782285"/>
    <w:rsid w:val="0078428B"/>
    <w:rsid w:val="00785418"/>
    <w:rsid w:val="0078613A"/>
    <w:rsid w:val="00790956"/>
    <w:rsid w:val="00790CE2"/>
    <w:rsid w:val="00791534"/>
    <w:rsid w:val="00791CCE"/>
    <w:rsid w:val="007923B2"/>
    <w:rsid w:val="00795452"/>
    <w:rsid w:val="007A087D"/>
    <w:rsid w:val="007A0AB1"/>
    <w:rsid w:val="007A6375"/>
    <w:rsid w:val="007A6859"/>
    <w:rsid w:val="007B1338"/>
    <w:rsid w:val="007B2144"/>
    <w:rsid w:val="007B63B0"/>
    <w:rsid w:val="007C1EB6"/>
    <w:rsid w:val="007C36BB"/>
    <w:rsid w:val="007C3751"/>
    <w:rsid w:val="007C46DE"/>
    <w:rsid w:val="007C58D4"/>
    <w:rsid w:val="007C6AE7"/>
    <w:rsid w:val="007D08A8"/>
    <w:rsid w:val="007D2469"/>
    <w:rsid w:val="007D2554"/>
    <w:rsid w:val="007D484D"/>
    <w:rsid w:val="007D71DE"/>
    <w:rsid w:val="007D71FD"/>
    <w:rsid w:val="007E41FC"/>
    <w:rsid w:val="007E43EB"/>
    <w:rsid w:val="007E6A58"/>
    <w:rsid w:val="007F04EF"/>
    <w:rsid w:val="007F148A"/>
    <w:rsid w:val="008006F1"/>
    <w:rsid w:val="00801195"/>
    <w:rsid w:val="00803307"/>
    <w:rsid w:val="00803EB6"/>
    <w:rsid w:val="008116BD"/>
    <w:rsid w:val="00811FE1"/>
    <w:rsid w:val="0082003A"/>
    <w:rsid w:val="00823761"/>
    <w:rsid w:val="00823BB4"/>
    <w:rsid w:val="00831DA6"/>
    <w:rsid w:val="008321CF"/>
    <w:rsid w:val="008321E4"/>
    <w:rsid w:val="0083324D"/>
    <w:rsid w:val="00837810"/>
    <w:rsid w:val="00841385"/>
    <w:rsid w:val="0084149F"/>
    <w:rsid w:val="008430BA"/>
    <w:rsid w:val="0084411A"/>
    <w:rsid w:val="00846AAF"/>
    <w:rsid w:val="008500E5"/>
    <w:rsid w:val="00851034"/>
    <w:rsid w:val="00854901"/>
    <w:rsid w:val="00861471"/>
    <w:rsid w:val="00862EA0"/>
    <w:rsid w:val="008702D5"/>
    <w:rsid w:val="00875005"/>
    <w:rsid w:val="008816B6"/>
    <w:rsid w:val="008841E0"/>
    <w:rsid w:val="00884BA9"/>
    <w:rsid w:val="0088529E"/>
    <w:rsid w:val="00890F5B"/>
    <w:rsid w:val="008921E1"/>
    <w:rsid w:val="00896B6B"/>
    <w:rsid w:val="008A7ECC"/>
    <w:rsid w:val="008B13A4"/>
    <w:rsid w:val="008B1599"/>
    <w:rsid w:val="008B18D0"/>
    <w:rsid w:val="008B287A"/>
    <w:rsid w:val="008B680B"/>
    <w:rsid w:val="008B6DD2"/>
    <w:rsid w:val="008C2772"/>
    <w:rsid w:val="008C5A26"/>
    <w:rsid w:val="008C75D8"/>
    <w:rsid w:val="008D2D99"/>
    <w:rsid w:val="008E0EB4"/>
    <w:rsid w:val="008E2DBF"/>
    <w:rsid w:val="008E3A5C"/>
    <w:rsid w:val="008E4E0A"/>
    <w:rsid w:val="008F579D"/>
    <w:rsid w:val="008F5855"/>
    <w:rsid w:val="008F6ECB"/>
    <w:rsid w:val="00902A71"/>
    <w:rsid w:val="0090316F"/>
    <w:rsid w:val="00910C0E"/>
    <w:rsid w:val="0091115C"/>
    <w:rsid w:val="00911CB6"/>
    <w:rsid w:val="009123C2"/>
    <w:rsid w:val="00912DF2"/>
    <w:rsid w:val="00916142"/>
    <w:rsid w:val="009161BB"/>
    <w:rsid w:val="00920286"/>
    <w:rsid w:val="00922056"/>
    <w:rsid w:val="0093141F"/>
    <w:rsid w:val="00933521"/>
    <w:rsid w:val="00934A8F"/>
    <w:rsid w:val="00941545"/>
    <w:rsid w:val="00943040"/>
    <w:rsid w:val="00945742"/>
    <w:rsid w:val="009479DE"/>
    <w:rsid w:val="00951922"/>
    <w:rsid w:val="00957A69"/>
    <w:rsid w:val="00965E2C"/>
    <w:rsid w:val="0096641B"/>
    <w:rsid w:val="00967CC2"/>
    <w:rsid w:val="00974023"/>
    <w:rsid w:val="009763C7"/>
    <w:rsid w:val="00977670"/>
    <w:rsid w:val="00977F41"/>
    <w:rsid w:val="00980924"/>
    <w:rsid w:val="009814AE"/>
    <w:rsid w:val="0099199E"/>
    <w:rsid w:val="0099221F"/>
    <w:rsid w:val="009933A2"/>
    <w:rsid w:val="00993F3E"/>
    <w:rsid w:val="00997001"/>
    <w:rsid w:val="0099728A"/>
    <w:rsid w:val="009A43BE"/>
    <w:rsid w:val="009B0AEF"/>
    <w:rsid w:val="009B1D54"/>
    <w:rsid w:val="009B26D3"/>
    <w:rsid w:val="009B2C12"/>
    <w:rsid w:val="009B6D78"/>
    <w:rsid w:val="009C140A"/>
    <w:rsid w:val="009C1CD8"/>
    <w:rsid w:val="009C3BD8"/>
    <w:rsid w:val="009C5385"/>
    <w:rsid w:val="009C61E1"/>
    <w:rsid w:val="009D0B8C"/>
    <w:rsid w:val="009D0F94"/>
    <w:rsid w:val="009D6B16"/>
    <w:rsid w:val="009E0CD3"/>
    <w:rsid w:val="009E37D2"/>
    <w:rsid w:val="009E55C2"/>
    <w:rsid w:val="009E59A8"/>
    <w:rsid w:val="009F02CE"/>
    <w:rsid w:val="009F10FF"/>
    <w:rsid w:val="009F2805"/>
    <w:rsid w:val="009F47E6"/>
    <w:rsid w:val="009F6EAF"/>
    <w:rsid w:val="009F749A"/>
    <w:rsid w:val="00A07B52"/>
    <w:rsid w:val="00A1109D"/>
    <w:rsid w:val="00A12041"/>
    <w:rsid w:val="00A1631F"/>
    <w:rsid w:val="00A20734"/>
    <w:rsid w:val="00A25093"/>
    <w:rsid w:val="00A26467"/>
    <w:rsid w:val="00A26EFB"/>
    <w:rsid w:val="00A33D41"/>
    <w:rsid w:val="00A36E4A"/>
    <w:rsid w:val="00A40194"/>
    <w:rsid w:val="00A415E6"/>
    <w:rsid w:val="00A41DE3"/>
    <w:rsid w:val="00A44B1B"/>
    <w:rsid w:val="00A46780"/>
    <w:rsid w:val="00A51AC1"/>
    <w:rsid w:val="00A5617A"/>
    <w:rsid w:val="00A60C7A"/>
    <w:rsid w:val="00A63F9D"/>
    <w:rsid w:val="00A64008"/>
    <w:rsid w:val="00A64F69"/>
    <w:rsid w:val="00A71083"/>
    <w:rsid w:val="00A720FA"/>
    <w:rsid w:val="00A73B77"/>
    <w:rsid w:val="00A829B6"/>
    <w:rsid w:val="00A91815"/>
    <w:rsid w:val="00A9678D"/>
    <w:rsid w:val="00A9740A"/>
    <w:rsid w:val="00AA0906"/>
    <w:rsid w:val="00AA34F0"/>
    <w:rsid w:val="00AA482A"/>
    <w:rsid w:val="00AA7DF6"/>
    <w:rsid w:val="00AB6836"/>
    <w:rsid w:val="00AB7CD2"/>
    <w:rsid w:val="00AC1FB5"/>
    <w:rsid w:val="00AC2AB0"/>
    <w:rsid w:val="00AC3FEF"/>
    <w:rsid w:val="00AC46D8"/>
    <w:rsid w:val="00AC737E"/>
    <w:rsid w:val="00AD0634"/>
    <w:rsid w:val="00AD1ED7"/>
    <w:rsid w:val="00AD213E"/>
    <w:rsid w:val="00AE0B50"/>
    <w:rsid w:val="00AE6719"/>
    <w:rsid w:val="00AF24A9"/>
    <w:rsid w:val="00AF3DAF"/>
    <w:rsid w:val="00B00BCD"/>
    <w:rsid w:val="00B03542"/>
    <w:rsid w:val="00B06394"/>
    <w:rsid w:val="00B065CB"/>
    <w:rsid w:val="00B154EE"/>
    <w:rsid w:val="00B20BFE"/>
    <w:rsid w:val="00B2421F"/>
    <w:rsid w:val="00B258B7"/>
    <w:rsid w:val="00B30BFA"/>
    <w:rsid w:val="00B34A3D"/>
    <w:rsid w:val="00B37601"/>
    <w:rsid w:val="00B45200"/>
    <w:rsid w:val="00B47F94"/>
    <w:rsid w:val="00B55011"/>
    <w:rsid w:val="00B56DE9"/>
    <w:rsid w:val="00B62408"/>
    <w:rsid w:val="00B6749C"/>
    <w:rsid w:val="00B72EC6"/>
    <w:rsid w:val="00B74D14"/>
    <w:rsid w:val="00B75918"/>
    <w:rsid w:val="00B822EB"/>
    <w:rsid w:val="00B87458"/>
    <w:rsid w:val="00B90F6F"/>
    <w:rsid w:val="00B91542"/>
    <w:rsid w:val="00B9260E"/>
    <w:rsid w:val="00B92B7C"/>
    <w:rsid w:val="00B95DA9"/>
    <w:rsid w:val="00B95DD1"/>
    <w:rsid w:val="00BA2917"/>
    <w:rsid w:val="00BA29A6"/>
    <w:rsid w:val="00BA44EF"/>
    <w:rsid w:val="00BA5B69"/>
    <w:rsid w:val="00BA5FB8"/>
    <w:rsid w:val="00BA75EC"/>
    <w:rsid w:val="00BB6668"/>
    <w:rsid w:val="00BB70F0"/>
    <w:rsid w:val="00BC43DC"/>
    <w:rsid w:val="00BD0CA9"/>
    <w:rsid w:val="00BD45D4"/>
    <w:rsid w:val="00BD4CFC"/>
    <w:rsid w:val="00BD5AA8"/>
    <w:rsid w:val="00BD665B"/>
    <w:rsid w:val="00BD705A"/>
    <w:rsid w:val="00BD7535"/>
    <w:rsid w:val="00BE4408"/>
    <w:rsid w:val="00BE4F38"/>
    <w:rsid w:val="00BE7EAE"/>
    <w:rsid w:val="00BF05B1"/>
    <w:rsid w:val="00BF12BE"/>
    <w:rsid w:val="00BF2CB9"/>
    <w:rsid w:val="00BF63A5"/>
    <w:rsid w:val="00BF7E4E"/>
    <w:rsid w:val="00C0304D"/>
    <w:rsid w:val="00C105F0"/>
    <w:rsid w:val="00C130BC"/>
    <w:rsid w:val="00C155A8"/>
    <w:rsid w:val="00C16318"/>
    <w:rsid w:val="00C163C7"/>
    <w:rsid w:val="00C16624"/>
    <w:rsid w:val="00C2041D"/>
    <w:rsid w:val="00C23C40"/>
    <w:rsid w:val="00C267A5"/>
    <w:rsid w:val="00C3535B"/>
    <w:rsid w:val="00C372B8"/>
    <w:rsid w:val="00C4540F"/>
    <w:rsid w:val="00C459A6"/>
    <w:rsid w:val="00C46A5A"/>
    <w:rsid w:val="00C47916"/>
    <w:rsid w:val="00C52576"/>
    <w:rsid w:val="00C52E8B"/>
    <w:rsid w:val="00C54F6C"/>
    <w:rsid w:val="00C603C7"/>
    <w:rsid w:val="00C6046D"/>
    <w:rsid w:val="00C6353C"/>
    <w:rsid w:val="00C63CF9"/>
    <w:rsid w:val="00C67093"/>
    <w:rsid w:val="00C671F0"/>
    <w:rsid w:val="00C72282"/>
    <w:rsid w:val="00C74403"/>
    <w:rsid w:val="00C777AA"/>
    <w:rsid w:val="00C81270"/>
    <w:rsid w:val="00C8554A"/>
    <w:rsid w:val="00C86FB6"/>
    <w:rsid w:val="00C91175"/>
    <w:rsid w:val="00C92CAA"/>
    <w:rsid w:val="00C93F6D"/>
    <w:rsid w:val="00CA1E4C"/>
    <w:rsid w:val="00CA2D7C"/>
    <w:rsid w:val="00CA5164"/>
    <w:rsid w:val="00CA7131"/>
    <w:rsid w:val="00CA7CBE"/>
    <w:rsid w:val="00CB1ACE"/>
    <w:rsid w:val="00CC0F45"/>
    <w:rsid w:val="00CC3A99"/>
    <w:rsid w:val="00CD0DE0"/>
    <w:rsid w:val="00CD1A34"/>
    <w:rsid w:val="00CD24AF"/>
    <w:rsid w:val="00CD46F2"/>
    <w:rsid w:val="00CD4974"/>
    <w:rsid w:val="00CD74EB"/>
    <w:rsid w:val="00CE0B6E"/>
    <w:rsid w:val="00CE5680"/>
    <w:rsid w:val="00CE5D3F"/>
    <w:rsid w:val="00CE5F8E"/>
    <w:rsid w:val="00CF670D"/>
    <w:rsid w:val="00D0377C"/>
    <w:rsid w:val="00D04F42"/>
    <w:rsid w:val="00D14AFB"/>
    <w:rsid w:val="00D14E48"/>
    <w:rsid w:val="00D2233A"/>
    <w:rsid w:val="00D22711"/>
    <w:rsid w:val="00D23D84"/>
    <w:rsid w:val="00D248FA"/>
    <w:rsid w:val="00D25C2F"/>
    <w:rsid w:val="00D30D00"/>
    <w:rsid w:val="00D34C9E"/>
    <w:rsid w:val="00D36624"/>
    <w:rsid w:val="00D36DA9"/>
    <w:rsid w:val="00D37C9B"/>
    <w:rsid w:val="00D42230"/>
    <w:rsid w:val="00D4452C"/>
    <w:rsid w:val="00D45771"/>
    <w:rsid w:val="00D461F3"/>
    <w:rsid w:val="00D478C2"/>
    <w:rsid w:val="00D5021A"/>
    <w:rsid w:val="00D5504D"/>
    <w:rsid w:val="00D62C94"/>
    <w:rsid w:val="00D657AC"/>
    <w:rsid w:val="00D657AD"/>
    <w:rsid w:val="00D66CD1"/>
    <w:rsid w:val="00D67072"/>
    <w:rsid w:val="00D73327"/>
    <w:rsid w:val="00D8286E"/>
    <w:rsid w:val="00D836F2"/>
    <w:rsid w:val="00D84458"/>
    <w:rsid w:val="00D8447C"/>
    <w:rsid w:val="00D84530"/>
    <w:rsid w:val="00D8705C"/>
    <w:rsid w:val="00D87A58"/>
    <w:rsid w:val="00D91028"/>
    <w:rsid w:val="00D92A1E"/>
    <w:rsid w:val="00D93664"/>
    <w:rsid w:val="00D97785"/>
    <w:rsid w:val="00DA186A"/>
    <w:rsid w:val="00DA3287"/>
    <w:rsid w:val="00DA6B50"/>
    <w:rsid w:val="00DA6D2A"/>
    <w:rsid w:val="00DB2CC7"/>
    <w:rsid w:val="00DB4A48"/>
    <w:rsid w:val="00DC0F64"/>
    <w:rsid w:val="00DC4A3F"/>
    <w:rsid w:val="00DC4E00"/>
    <w:rsid w:val="00DC6AB2"/>
    <w:rsid w:val="00DD2695"/>
    <w:rsid w:val="00DD5F80"/>
    <w:rsid w:val="00DD6E62"/>
    <w:rsid w:val="00DE23CE"/>
    <w:rsid w:val="00DE3F78"/>
    <w:rsid w:val="00DE5A64"/>
    <w:rsid w:val="00DF1805"/>
    <w:rsid w:val="00DF4FE3"/>
    <w:rsid w:val="00E00287"/>
    <w:rsid w:val="00E11178"/>
    <w:rsid w:val="00E114C5"/>
    <w:rsid w:val="00E15C6E"/>
    <w:rsid w:val="00E15D4D"/>
    <w:rsid w:val="00E162DD"/>
    <w:rsid w:val="00E178A0"/>
    <w:rsid w:val="00E22D81"/>
    <w:rsid w:val="00E23203"/>
    <w:rsid w:val="00E23E23"/>
    <w:rsid w:val="00E241BC"/>
    <w:rsid w:val="00E2482E"/>
    <w:rsid w:val="00E269D8"/>
    <w:rsid w:val="00E27AEA"/>
    <w:rsid w:val="00E36E0F"/>
    <w:rsid w:val="00E37313"/>
    <w:rsid w:val="00E40211"/>
    <w:rsid w:val="00E40E37"/>
    <w:rsid w:val="00E45522"/>
    <w:rsid w:val="00E57CF8"/>
    <w:rsid w:val="00E62D06"/>
    <w:rsid w:val="00E63BA1"/>
    <w:rsid w:val="00E67DE3"/>
    <w:rsid w:val="00E73782"/>
    <w:rsid w:val="00E746FD"/>
    <w:rsid w:val="00E7532F"/>
    <w:rsid w:val="00E7662B"/>
    <w:rsid w:val="00E83795"/>
    <w:rsid w:val="00E853FB"/>
    <w:rsid w:val="00E87DD5"/>
    <w:rsid w:val="00EA0899"/>
    <w:rsid w:val="00EA2019"/>
    <w:rsid w:val="00EB0BE9"/>
    <w:rsid w:val="00EB63C8"/>
    <w:rsid w:val="00EB67B3"/>
    <w:rsid w:val="00EB6F63"/>
    <w:rsid w:val="00EC2224"/>
    <w:rsid w:val="00EC33AB"/>
    <w:rsid w:val="00EC3780"/>
    <w:rsid w:val="00ED1E6D"/>
    <w:rsid w:val="00ED318F"/>
    <w:rsid w:val="00ED66BA"/>
    <w:rsid w:val="00ED7608"/>
    <w:rsid w:val="00EE40C2"/>
    <w:rsid w:val="00EE6F20"/>
    <w:rsid w:val="00EE7EB8"/>
    <w:rsid w:val="00EF794C"/>
    <w:rsid w:val="00F048F2"/>
    <w:rsid w:val="00F07C84"/>
    <w:rsid w:val="00F12B84"/>
    <w:rsid w:val="00F16C9F"/>
    <w:rsid w:val="00F22BDF"/>
    <w:rsid w:val="00F268B6"/>
    <w:rsid w:val="00F30DFB"/>
    <w:rsid w:val="00F40F5A"/>
    <w:rsid w:val="00F41D17"/>
    <w:rsid w:val="00F5081D"/>
    <w:rsid w:val="00F52095"/>
    <w:rsid w:val="00F53F1A"/>
    <w:rsid w:val="00F62A78"/>
    <w:rsid w:val="00F64268"/>
    <w:rsid w:val="00F75F6A"/>
    <w:rsid w:val="00F8307B"/>
    <w:rsid w:val="00F865E4"/>
    <w:rsid w:val="00F952FC"/>
    <w:rsid w:val="00F95663"/>
    <w:rsid w:val="00F95B41"/>
    <w:rsid w:val="00F95F8C"/>
    <w:rsid w:val="00FA3D6E"/>
    <w:rsid w:val="00FB0980"/>
    <w:rsid w:val="00FB32A1"/>
    <w:rsid w:val="00FB46C5"/>
    <w:rsid w:val="00FC044B"/>
    <w:rsid w:val="00FC72ED"/>
    <w:rsid w:val="00FD026E"/>
    <w:rsid w:val="00FD681C"/>
    <w:rsid w:val="00FD6B76"/>
    <w:rsid w:val="00FD72CE"/>
    <w:rsid w:val="00FE2D78"/>
    <w:rsid w:val="00FE44C5"/>
    <w:rsid w:val="00FE55BE"/>
    <w:rsid w:val="00FE5F02"/>
    <w:rsid w:val="00FF228E"/>
    <w:rsid w:val="00FF4F73"/>
    <w:rsid w:val="00FF56F8"/>
    <w:rsid w:val="00FF670C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ED7A1072-8192-40F4-97B3-1A2EC519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94"/>
  </w:style>
  <w:style w:type="paragraph" w:styleId="Heading1">
    <w:name w:val="heading 1"/>
    <w:basedOn w:val="Normal"/>
    <w:next w:val="Normal"/>
    <w:link w:val="Heading1Char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iPriority w:val="99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B5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A51AC1"/>
  </w:style>
  <w:style w:type="paragraph" w:customStyle="1" w:styleId="Body">
    <w:name w:val="Body"/>
    <w:basedOn w:val="CommentText"/>
    <w:qFormat/>
    <w:rsid w:val="00064083"/>
    <w:pPr>
      <w:suppressAutoHyphens/>
      <w:autoSpaceDN w:val="0"/>
      <w:spacing w:after="0"/>
      <w:ind w:firstLine="720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  <w:lang w:val="lt-LT"/>
    </w:rPr>
  </w:style>
  <w:style w:type="character" w:customStyle="1" w:styleId="cf01">
    <w:name w:val="cf01"/>
    <w:basedOn w:val="DefaultParagraphFont"/>
    <w:rsid w:val="000640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C5F589-C56F-4EB0-BB4D-2476D6A186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89</TotalTime>
  <Pages>4</Pages>
  <Words>6561</Words>
  <Characters>3741</Characters>
  <Application>Microsoft Office Word</Application>
  <DocSecurity>0</DocSecurity>
  <Lines>31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Evaldas Stadalius</dc:creator>
  <cp:lastModifiedBy>Rūta Sipavičienė</cp:lastModifiedBy>
  <cp:revision>35</cp:revision>
  <cp:lastPrinted>2018-03-07T08:06:00Z</cp:lastPrinted>
  <dcterms:created xsi:type="dcterms:W3CDTF">2026-05-09T11:11:00Z</dcterms:created>
  <dcterms:modified xsi:type="dcterms:W3CDTF">2026-05-18T07:45:00Z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