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51B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cs="Calibri"/>
          <w:b/>
          <w:sz w:val="23"/>
          <w:szCs w:val="23"/>
        </w:rPr>
      </w:pPr>
      <w:r w:rsidRPr="003251B1">
        <w:rPr>
          <w:rFonts w:ascii="Jost" w:hAnsi="Jost" w:cs="Calibri"/>
          <w:b/>
          <w:sz w:val="23"/>
          <w:szCs w:val="23"/>
        </w:rPr>
        <w:t>PASIŪLYMAS</w:t>
      </w:r>
    </w:p>
    <w:p w14:paraId="6DCF7CD3" w14:textId="1DC5EE31" w:rsidR="00AB2098" w:rsidRPr="00C42C8B" w:rsidRDefault="009946C5" w:rsidP="001D2D25">
      <w:pPr>
        <w:spacing w:after="0"/>
        <w:jc w:val="center"/>
        <w:rPr>
          <w:rFonts w:ascii="Jost" w:eastAsia="Times New Roman" w:hAnsi="Jost" w:cs="Calibri"/>
          <w:b/>
          <w:bCs/>
          <w:sz w:val="24"/>
          <w:szCs w:val="24"/>
        </w:rPr>
      </w:pPr>
      <w:r w:rsidRPr="00C42C8B">
        <w:rPr>
          <w:rStyle w:val="Numatytasispastraiposriftas1"/>
          <w:rFonts w:ascii="Jost" w:hAnsi="Jost" w:cs="Calibri"/>
          <w:b/>
          <w:bCs/>
          <w:sz w:val="24"/>
          <w:szCs w:val="24"/>
        </w:rPr>
        <w:t>DĖL</w:t>
      </w:r>
      <w:r w:rsidR="005A2E05" w:rsidRPr="00C42C8B">
        <w:rPr>
          <w:rStyle w:val="Numatytasispastraiposriftas1"/>
          <w:rFonts w:ascii="Jost" w:hAnsi="Jost" w:cs="Calibri"/>
          <w:b/>
          <w:bCs/>
          <w:sz w:val="24"/>
          <w:szCs w:val="24"/>
        </w:rPr>
        <w:t xml:space="preserve"> </w:t>
      </w:r>
      <w:r w:rsidR="001D2D25" w:rsidRPr="00C42C8B">
        <w:rPr>
          <w:rFonts w:ascii="Jost" w:hAnsi="Jost" w:cs="Calibri"/>
          <w:b/>
          <w:bCs/>
          <w:sz w:val="24"/>
          <w:szCs w:val="24"/>
        </w:rPr>
        <w:t>KRA</w:t>
      </w:r>
      <w:r w:rsidR="001D2D25" w:rsidRPr="00C42C8B">
        <w:rPr>
          <w:rFonts w:ascii="Jost" w:hAnsi="Jost" w:cs="Calibri" w:hint="eastAsia"/>
          <w:b/>
          <w:bCs/>
          <w:sz w:val="24"/>
          <w:szCs w:val="24"/>
        </w:rPr>
        <w:t>Š</w:t>
      </w:r>
      <w:r w:rsidR="001D2D25" w:rsidRPr="00C42C8B">
        <w:rPr>
          <w:rFonts w:ascii="Jost" w:hAnsi="Jost" w:cs="Calibri"/>
          <w:b/>
          <w:bCs/>
          <w:sz w:val="24"/>
          <w:szCs w:val="24"/>
        </w:rPr>
        <w:t>TO APSAUGOS RESURS</w:t>
      </w:r>
      <w:r w:rsidR="001D2D25" w:rsidRPr="00C42C8B">
        <w:rPr>
          <w:rFonts w:ascii="Jost" w:hAnsi="Jost" w:cs="Calibri" w:hint="eastAsia"/>
          <w:b/>
          <w:bCs/>
          <w:sz w:val="24"/>
          <w:szCs w:val="24"/>
        </w:rPr>
        <w:t>Ų</w:t>
      </w:r>
      <w:r w:rsidR="001D2D25" w:rsidRPr="00C42C8B">
        <w:rPr>
          <w:rFonts w:ascii="Jost" w:hAnsi="Jost" w:cs="Calibri"/>
          <w:b/>
          <w:bCs/>
          <w:sz w:val="24"/>
          <w:szCs w:val="24"/>
        </w:rPr>
        <w:t xml:space="preserve"> VALDYMO INFORMACIN</w:t>
      </w:r>
      <w:r w:rsidR="001D2D25" w:rsidRPr="00C42C8B">
        <w:rPr>
          <w:rFonts w:ascii="Jost" w:hAnsi="Jost" w:cs="Calibri" w:hint="eastAsia"/>
          <w:b/>
          <w:bCs/>
          <w:sz w:val="24"/>
          <w:szCs w:val="24"/>
        </w:rPr>
        <w:t>Ė</w:t>
      </w:r>
      <w:r w:rsidR="001D2D25" w:rsidRPr="00C42C8B">
        <w:rPr>
          <w:rFonts w:ascii="Jost" w:hAnsi="Jost" w:cs="Calibri"/>
          <w:b/>
          <w:bCs/>
          <w:sz w:val="24"/>
          <w:szCs w:val="24"/>
        </w:rPr>
        <w:t>S SISTEMOS (ERVIS) PROGRAMIN</w:t>
      </w:r>
      <w:r w:rsidR="001D2D25" w:rsidRPr="00C42C8B">
        <w:rPr>
          <w:rFonts w:ascii="Jost" w:hAnsi="Jost" w:cs="Calibri" w:hint="eastAsia"/>
          <w:b/>
          <w:bCs/>
          <w:sz w:val="24"/>
          <w:szCs w:val="24"/>
        </w:rPr>
        <w:t>Ė</w:t>
      </w:r>
      <w:r w:rsidR="001D2D25" w:rsidRPr="00C42C8B">
        <w:rPr>
          <w:rFonts w:ascii="Jost" w:hAnsi="Jost" w:cs="Calibri"/>
          <w:b/>
          <w:bCs/>
          <w:sz w:val="24"/>
          <w:szCs w:val="24"/>
        </w:rPr>
        <w:t xml:space="preserve">S </w:t>
      </w:r>
      <w:r w:rsidR="001D2D25" w:rsidRPr="00C42C8B">
        <w:rPr>
          <w:rFonts w:ascii="Jost" w:hAnsi="Jost" w:cs="Calibri" w:hint="eastAsia"/>
          <w:b/>
          <w:bCs/>
          <w:sz w:val="24"/>
          <w:szCs w:val="24"/>
        </w:rPr>
        <w:t>Į</w:t>
      </w:r>
      <w:r w:rsidR="001D2D25" w:rsidRPr="00C42C8B">
        <w:rPr>
          <w:rFonts w:ascii="Jost" w:hAnsi="Jost" w:cs="Calibri"/>
          <w:b/>
          <w:bCs/>
          <w:sz w:val="24"/>
          <w:szCs w:val="24"/>
        </w:rPr>
        <w:t>RANGOS LICENCIJ</w:t>
      </w:r>
      <w:r w:rsidR="001D2D25" w:rsidRPr="00C42C8B">
        <w:rPr>
          <w:rFonts w:ascii="Jost" w:hAnsi="Jost" w:cs="Calibri" w:hint="eastAsia"/>
          <w:b/>
          <w:bCs/>
          <w:sz w:val="24"/>
          <w:szCs w:val="24"/>
        </w:rPr>
        <w:t>Ų</w:t>
      </w:r>
      <w:r w:rsidR="001D2D25" w:rsidRPr="00C42C8B">
        <w:rPr>
          <w:rFonts w:ascii="Jost" w:hAnsi="Jost" w:cs="Calibri"/>
          <w:b/>
          <w:bCs/>
          <w:sz w:val="24"/>
          <w:szCs w:val="24"/>
        </w:rPr>
        <w:t xml:space="preserve"> PALAIKYMO </w:t>
      </w:r>
      <w:r w:rsidR="00764FDE">
        <w:rPr>
          <w:rFonts w:ascii="Jost" w:hAnsi="Jost" w:cs="Calibri"/>
          <w:b/>
          <w:bCs/>
          <w:sz w:val="24"/>
          <w:szCs w:val="24"/>
        </w:rPr>
        <w:t xml:space="preserve">PASLAUGŲ </w:t>
      </w:r>
      <w:r w:rsidR="004F2671" w:rsidRPr="00C42C8B">
        <w:rPr>
          <w:rFonts w:ascii="Jost" w:eastAsia="Times New Roman" w:hAnsi="Jost" w:cs="Calibri"/>
          <w:b/>
          <w:bCs/>
          <w:sz w:val="24"/>
          <w:szCs w:val="24"/>
        </w:rPr>
        <w:t>VIEŠOJO</w:t>
      </w:r>
      <w:r w:rsidR="00DE0487" w:rsidRPr="00C42C8B">
        <w:rPr>
          <w:rFonts w:ascii="Jost" w:eastAsia="Times New Roman" w:hAnsi="Jost" w:cs="Calibri"/>
          <w:b/>
          <w:bCs/>
          <w:sz w:val="24"/>
          <w:szCs w:val="24"/>
        </w:rPr>
        <w:t xml:space="preserve"> PIRKIMO</w:t>
      </w:r>
    </w:p>
    <w:p w14:paraId="669E2510" w14:textId="77777777" w:rsidR="005F6EB6" w:rsidRPr="003251B1" w:rsidRDefault="005F6EB6" w:rsidP="001052CC">
      <w:pPr>
        <w:shd w:val="clear" w:color="auto" w:fill="FFFFFF"/>
        <w:spacing w:after="0" w:line="240" w:lineRule="auto"/>
        <w:jc w:val="center"/>
        <w:rPr>
          <w:rFonts w:ascii="Jost" w:hAnsi="Jost"/>
          <w:sz w:val="6"/>
          <w:szCs w:val="6"/>
        </w:rPr>
      </w:pPr>
    </w:p>
    <w:p w14:paraId="4762BD38" w14:textId="65BB89B0" w:rsidR="001052CC" w:rsidRPr="003251B1" w:rsidRDefault="001052CC" w:rsidP="001052CC">
      <w:pPr>
        <w:shd w:val="clear" w:color="auto" w:fill="FFFFFF"/>
        <w:spacing w:after="0" w:line="240" w:lineRule="auto"/>
        <w:jc w:val="center"/>
        <w:rPr>
          <w:rFonts w:ascii="Jost" w:hAnsi="Jost"/>
          <w:b/>
          <w:bCs/>
          <w:color w:val="000000"/>
        </w:rPr>
      </w:pPr>
      <w:r w:rsidRPr="003251B1">
        <w:rPr>
          <w:rFonts w:ascii="Jost" w:hAnsi="Jost"/>
        </w:rPr>
        <w:t>____________</w:t>
      </w:r>
    </w:p>
    <w:p w14:paraId="3201E4A3" w14:textId="77777777" w:rsidR="001052CC" w:rsidRPr="003251B1" w:rsidRDefault="001052CC" w:rsidP="001052CC">
      <w:pPr>
        <w:shd w:val="clear" w:color="auto" w:fill="FFFFFF"/>
        <w:spacing w:after="0" w:line="240" w:lineRule="auto"/>
        <w:jc w:val="center"/>
        <w:rPr>
          <w:rFonts w:ascii="Jost" w:eastAsia="Times New Roman" w:hAnsi="Jost"/>
          <w:b/>
          <w:bCs/>
          <w:caps/>
        </w:rPr>
      </w:pPr>
      <w:r w:rsidRPr="003251B1">
        <w:rPr>
          <w:rFonts w:ascii="Jost" w:hAnsi="Jost"/>
          <w:bCs/>
          <w:color w:val="000000"/>
        </w:rPr>
        <w:t>(data)</w:t>
      </w:r>
    </w:p>
    <w:p w14:paraId="7B58C31E" w14:textId="4BF49E57" w:rsidR="002A7F70" w:rsidRPr="003251B1" w:rsidRDefault="002A7F70" w:rsidP="00C01B01">
      <w:pPr>
        <w:pStyle w:val="prastasis1"/>
        <w:spacing w:after="0" w:line="240" w:lineRule="auto"/>
        <w:rPr>
          <w:rFonts w:ascii="Jost" w:hAnsi="Jost" w:cs="Calibri"/>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7"/>
        <w:gridCol w:w="3079"/>
      </w:tblGrid>
      <w:tr w:rsidR="00E34B4C" w:rsidRPr="003251B1" w14:paraId="5EE7DD96" w14:textId="77777777" w:rsidTr="005F6EB6">
        <w:trPr>
          <w:trHeight w:val="800"/>
        </w:trPr>
        <w:tc>
          <w:tcPr>
            <w:tcW w:w="3419" w:type="pct"/>
            <w:shd w:val="clear" w:color="auto" w:fill="DEEAF6" w:themeFill="accent5" w:themeFillTint="33"/>
          </w:tcPr>
          <w:p w14:paraId="6EE7AA78"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bookmarkStart w:id="0" w:name="_Hlk109209920"/>
            <w:r w:rsidRPr="003251B1">
              <w:rPr>
                <w:rFonts w:ascii="Jost" w:eastAsiaTheme="minorEastAsia" w:hAnsi="Jost" w:cs="Calibri"/>
                <w:b/>
                <w:bCs/>
                <w:lang w:eastAsia="lt-LT"/>
              </w:rPr>
              <w:t>Tiekėjo arba ūkio subjektų grupės dalyvių pavadinimas (-ai), juridinio asmens kodas</w:t>
            </w:r>
            <w:r w:rsidRPr="003251B1">
              <w:rPr>
                <w:rFonts w:ascii="Jost" w:eastAsiaTheme="minorEastAsia" w:hAnsi="Jost" w:cs="Calibri"/>
                <w:lang w:eastAsia="lt-LT"/>
              </w:rPr>
              <w:t xml:space="preserve"> (-ai) </w:t>
            </w:r>
            <w:r w:rsidRPr="003251B1">
              <w:rPr>
                <w:rFonts w:ascii="Jost" w:eastAsiaTheme="minorEastAsia" w:hAnsi="Jost" w:cs="Calibri"/>
                <w:i/>
                <w:lang w:eastAsia="lt-LT"/>
              </w:rPr>
              <w:t>(jeigu pasiūlymą teikia fizinis asmuo – verslo ar individualios veiklos pažymėjimo Nr. ar pan.)</w:t>
            </w:r>
            <w:r w:rsidRPr="003251B1">
              <w:rPr>
                <w:rFonts w:ascii="Jost" w:eastAsiaTheme="minorEastAsia" w:hAnsi="Jost" w:cs="Calibri"/>
                <w:iCs/>
                <w:lang w:eastAsia="lt-LT"/>
              </w:rPr>
              <w:t>, adresas (-ai)</w:t>
            </w:r>
          </w:p>
        </w:tc>
        <w:tc>
          <w:tcPr>
            <w:tcW w:w="1581" w:type="pct"/>
          </w:tcPr>
          <w:p w14:paraId="7C6C3987"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r w:rsidR="00E34B4C" w:rsidRPr="003251B1" w14:paraId="03A5F621" w14:textId="77777777" w:rsidTr="005F6EB6">
        <w:trPr>
          <w:trHeight w:val="274"/>
        </w:trPr>
        <w:tc>
          <w:tcPr>
            <w:tcW w:w="3419" w:type="pct"/>
            <w:shd w:val="clear" w:color="auto" w:fill="DEEAF6" w:themeFill="accent5" w:themeFillTint="33"/>
          </w:tcPr>
          <w:p w14:paraId="002CB2EA" w14:textId="5DC86A66" w:rsidR="00E34B4C" w:rsidRPr="003251B1" w:rsidRDefault="00E34B4C" w:rsidP="00E34B4C">
            <w:pPr>
              <w:autoSpaceDN/>
              <w:spacing w:after="0" w:line="240" w:lineRule="auto"/>
              <w:jc w:val="both"/>
              <w:textAlignment w:val="auto"/>
              <w:rPr>
                <w:rFonts w:ascii="Jost" w:eastAsiaTheme="minorEastAsia" w:hAnsi="Jost" w:cs="Calibri"/>
                <w:b/>
                <w:bCs/>
                <w:color w:val="000000"/>
                <w:lang w:eastAsia="lt-LT"/>
              </w:rPr>
            </w:pPr>
            <w:r w:rsidRPr="003251B1">
              <w:rPr>
                <w:rFonts w:ascii="Jost" w:eastAsiaTheme="minorEastAsia" w:hAnsi="Jost" w:cs="Calibri"/>
                <w:b/>
                <w:bCs/>
                <w:lang w:eastAsia="lt-LT"/>
              </w:rPr>
              <w:t xml:space="preserve">Tiekėjo </w:t>
            </w:r>
            <w:r w:rsidRPr="003251B1">
              <w:rPr>
                <w:rFonts w:ascii="Jost" w:eastAsiaTheme="minorEastAsia" w:hAnsi="Jost" w:cs="Calibri"/>
                <w:b/>
                <w:bCs/>
              </w:rPr>
              <w:t>valdymo ir (ar) priežiūros organas</w:t>
            </w:r>
            <w:r w:rsidRPr="003251B1">
              <w:rPr>
                <w:rFonts w:ascii="Jost" w:eastAsiaTheme="minorEastAsia" w:hAnsi="Jost" w:cs="Calibri"/>
              </w:rPr>
              <w:t xml:space="preserve"> </w:t>
            </w:r>
            <w:r w:rsidRPr="003251B1">
              <w:rPr>
                <w:rFonts w:ascii="Jost" w:eastAsiaTheme="minorEastAsia" w:hAnsi="Jost" w:cs="Calibri"/>
                <w:i/>
                <w:iCs/>
              </w:rPr>
              <w:t xml:space="preserve">(nurodoma, jeigu turi) </w:t>
            </w:r>
          </w:p>
        </w:tc>
        <w:tc>
          <w:tcPr>
            <w:tcW w:w="1581" w:type="pct"/>
          </w:tcPr>
          <w:p w14:paraId="4DD8724E"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r w:rsidR="00E34B4C" w:rsidRPr="003251B1" w14:paraId="76D4B8C1" w14:textId="77777777" w:rsidTr="005F6EB6">
        <w:trPr>
          <w:trHeight w:val="510"/>
        </w:trPr>
        <w:tc>
          <w:tcPr>
            <w:tcW w:w="3419" w:type="pct"/>
            <w:shd w:val="clear" w:color="auto" w:fill="DEEAF6" w:themeFill="accent5" w:themeFillTint="33"/>
          </w:tcPr>
          <w:p w14:paraId="10DFFF0C" w14:textId="2B90DAA5" w:rsidR="00E34B4C" w:rsidRPr="003251B1" w:rsidRDefault="00E34B4C" w:rsidP="00E34B4C">
            <w:pPr>
              <w:autoSpaceDN/>
              <w:spacing w:after="0" w:line="240" w:lineRule="auto"/>
              <w:jc w:val="both"/>
              <w:textAlignment w:val="auto"/>
              <w:rPr>
                <w:rFonts w:ascii="Jost" w:eastAsiaTheme="minorEastAsia" w:hAnsi="Jost" w:cs="Calibri"/>
                <w:b/>
                <w:bCs/>
                <w:color w:val="000000"/>
                <w:lang w:eastAsia="lt-LT"/>
              </w:rPr>
            </w:pPr>
            <w:r w:rsidRPr="003251B1">
              <w:rPr>
                <w:rFonts w:ascii="Jost" w:eastAsiaTheme="minorEastAsia" w:hAnsi="Jost" w:cs="Calibri"/>
                <w:b/>
                <w:bCs/>
                <w:lang w:eastAsia="lt-LT"/>
              </w:rPr>
              <w:t>Tiekėją kontroliuojantis juridinis ar fizinis asmuo</w:t>
            </w:r>
            <w:r w:rsidR="00CD16A5" w:rsidRPr="003251B1">
              <w:rPr>
                <w:rStyle w:val="Puslapioinaosnuoroda"/>
                <w:rFonts w:ascii="Jost" w:eastAsiaTheme="minorEastAsia" w:hAnsi="Jost" w:cs="Calibri"/>
                <w:b/>
                <w:bCs/>
                <w:lang w:eastAsia="lt-LT"/>
              </w:rPr>
              <w:footnoteReference w:id="2"/>
            </w:r>
            <w:r w:rsidRPr="003251B1">
              <w:rPr>
                <w:rFonts w:ascii="Jost" w:eastAsiaTheme="minorEastAsia" w:hAnsi="Jost" w:cs="Calibri"/>
                <w:lang w:eastAsia="lt-LT"/>
              </w:rPr>
              <w:t xml:space="preserve"> </w:t>
            </w:r>
            <w:r w:rsidRPr="003251B1">
              <w:rPr>
                <w:rFonts w:ascii="Jost" w:eastAsiaTheme="minorEastAsia" w:hAnsi="Jost" w:cs="Calibri"/>
                <w:i/>
                <w:iCs/>
              </w:rPr>
              <w:t>(nurodoma, jeigu turi)</w:t>
            </w:r>
          </w:p>
        </w:tc>
        <w:tc>
          <w:tcPr>
            <w:tcW w:w="1581" w:type="pct"/>
          </w:tcPr>
          <w:p w14:paraId="7C482587"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r w:rsidR="00E34B4C" w:rsidRPr="003251B1" w14:paraId="3E2AD658" w14:textId="77777777" w:rsidTr="005F6EB6">
        <w:trPr>
          <w:trHeight w:val="510"/>
        </w:trPr>
        <w:tc>
          <w:tcPr>
            <w:tcW w:w="3419" w:type="pct"/>
            <w:shd w:val="clear" w:color="auto" w:fill="DEEAF6" w:themeFill="accent5" w:themeFillTint="33"/>
          </w:tcPr>
          <w:p w14:paraId="59C0C91C" w14:textId="6F20C76D" w:rsidR="00E34B4C" w:rsidRPr="003251B1" w:rsidRDefault="00AB7016" w:rsidP="00E34B4C">
            <w:pPr>
              <w:autoSpaceDN/>
              <w:spacing w:after="0" w:line="240" w:lineRule="auto"/>
              <w:jc w:val="both"/>
              <w:textAlignment w:val="auto"/>
              <w:rPr>
                <w:rFonts w:ascii="Jost" w:eastAsiaTheme="minorEastAsia" w:hAnsi="Jost" w:cs="Calibri"/>
                <w:b/>
                <w:bCs/>
                <w:lang w:eastAsia="lt-LT"/>
              </w:rPr>
            </w:pPr>
            <w:r w:rsidRPr="003251B1">
              <w:rPr>
                <w:rFonts w:ascii="Jost" w:hAnsi="Jost" w:cs="Calibri"/>
                <w:b/>
                <w:bCs/>
              </w:rPr>
              <w:t xml:space="preserve">Ūkio subjektų grupės </w:t>
            </w:r>
            <w:r w:rsidRPr="003251B1">
              <w:rPr>
                <w:rFonts w:ascii="Jost" w:hAnsi="Jost" w:cs="Calibri"/>
                <w:b/>
                <w:bCs/>
                <w:color w:val="000000"/>
              </w:rPr>
              <w:t>dalyvį kontroliuojantis juridinis</w:t>
            </w:r>
            <w:r w:rsidR="005A2E05" w:rsidRPr="003251B1">
              <w:rPr>
                <w:rFonts w:ascii="Jost" w:hAnsi="Jost" w:cs="Calibri"/>
                <w:b/>
                <w:bCs/>
                <w:color w:val="000000"/>
              </w:rPr>
              <w:t xml:space="preserve"> </w:t>
            </w:r>
            <w:r w:rsidRPr="003251B1">
              <w:rPr>
                <w:rFonts w:ascii="Jost" w:hAnsi="Jost" w:cs="Calibri"/>
                <w:b/>
                <w:bCs/>
                <w:color w:val="000000"/>
              </w:rPr>
              <w:t xml:space="preserve">ir (ar) fizinis asmuo, ir (ar) valdymo organas, ir (ar) priežiūros organas </w:t>
            </w:r>
            <w:r w:rsidRPr="003251B1">
              <w:rPr>
                <w:rFonts w:ascii="Jost" w:hAnsi="Jost" w:cs="Calibri"/>
                <w:i/>
                <w:iCs/>
                <w:color w:val="000000"/>
              </w:rPr>
              <w:t xml:space="preserve">(nurodoma jeigu turi, kai pasiūlymą teikia ūkio subjektų grupė) </w:t>
            </w:r>
          </w:p>
        </w:tc>
        <w:tc>
          <w:tcPr>
            <w:tcW w:w="1581" w:type="pct"/>
          </w:tcPr>
          <w:p w14:paraId="53F020E5"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r w:rsidR="00E34B4C" w:rsidRPr="003251B1" w14:paraId="253CC160" w14:textId="77777777" w:rsidTr="005F6EB6">
        <w:trPr>
          <w:trHeight w:val="510"/>
        </w:trPr>
        <w:tc>
          <w:tcPr>
            <w:tcW w:w="3419" w:type="pct"/>
            <w:shd w:val="clear" w:color="auto" w:fill="DEEAF6" w:themeFill="accent5" w:themeFillTint="33"/>
          </w:tcPr>
          <w:p w14:paraId="0C6DD00E" w14:textId="578F987B" w:rsidR="00E34B4C" w:rsidRPr="003251B1" w:rsidRDefault="00E34B4C" w:rsidP="00E34B4C">
            <w:pPr>
              <w:autoSpaceDN/>
              <w:spacing w:after="0" w:line="240" w:lineRule="auto"/>
              <w:jc w:val="both"/>
              <w:textAlignment w:val="auto"/>
              <w:rPr>
                <w:rFonts w:ascii="Jost" w:eastAsiaTheme="minorEastAsia" w:hAnsi="Jost" w:cs="Calibri"/>
                <w:b/>
                <w:bCs/>
                <w:color w:val="000000"/>
                <w:lang w:eastAsia="lt-LT"/>
              </w:rPr>
            </w:pPr>
            <w:r w:rsidRPr="003251B1">
              <w:rPr>
                <w:rFonts w:ascii="Jost" w:eastAsiaTheme="minorEastAsia" w:hAnsi="Jost" w:cs="Calibri"/>
                <w:b/>
                <w:bCs/>
                <w:color w:val="000000"/>
                <w:lang w:eastAsia="lt-LT"/>
              </w:rPr>
              <w:t>Ūkio subjektą kontroliuojantis juridinis</w:t>
            </w:r>
            <w:r w:rsidR="005A2E05" w:rsidRPr="003251B1">
              <w:rPr>
                <w:rFonts w:ascii="Jost" w:eastAsiaTheme="minorEastAsia" w:hAnsi="Jost" w:cs="Calibri"/>
                <w:b/>
                <w:bCs/>
                <w:color w:val="000000"/>
                <w:lang w:eastAsia="lt-LT"/>
              </w:rPr>
              <w:t xml:space="preserve"> </w:t>
            </w:r>
            <w:r w:rsidRPr="003251B1">
              <w:rPr>
                <w:rFonts w:ascii="Jost" w:eastAsiaTheme="minorEastAsia" w:hAnsi="Jost" w:cs="Calibri"/>
                <w:b/>
                <w:bCs/>
                <w:color w:val="000000"/>
                <w:lang w:eastAsia="lt-LT"/>
              </w:rPr>
              <w:t>ir (ar) fizinis asmuo</w:t>
            </w:r>
            <w:r w:rsidR="00A56A06" w:rsidRPr="003251B1">
              <w:rPr>
                <w:rFonts w:ascii="Jost" w:eastAsiaTheme="minorEastAsia" w:hAnsi="Jost" w:cs="Calibri"/>
                <w:b/>
                <w:bCs/>
                <w:color w:val="000000"/>
                <w:vertAlign w:val="superscript"/>
                <w:lang w:eastAsia="lt-LT"/>
              </w:rPr>
              <w:t>1</w:t>
            </w:r>
            <w:r w:rsidR="008B2F8A" w:rsidRPr="003251B1">
              <w:rPr>
                <w:rFonts w:ascii="Jost" w:eastAsiaTheme="minorEastAsia" w:hAnsi="Jost" w:cs="Calibri"/>
                <w:b/>
                <w:bCs/>
                <w:color w:val="000000"/>
                <w:lang w:eastAsia="lt-LT"/>
              </w:rPr>
              <w:t>,</w:t>
            </w:r>
            <w:r w:rsidRPr="003251B1">
              <w:rPr>
                <w:rFonts w:ascii="Jost" w:eastAsiaTheme="minorEastAsia" w:hAnsi="Jost" w:cs="Calibri"/>
                <w:b/>
                <w:bCs/>
                <w:color w:val="000000"/>
                <w:lang w:eastAsia="lt-LT"/>
              </w:rPr>
              <w:t xml:space="preserve"> ir (ar) valdymo organas</w:t>
            </w:r>
            <w:r w:rsidR="008B2F8A" w:rsidRPr="003251B1">
              <w:rPr>
                <w:rFonts w:ascii="Jost" w:eastAsiaTheme="minorEastAsia" w:hAnsi="Jost" w:cs="Calibri"/>
                <w:b/>
                <w:bCs/>
                <w:color w:val="000000"/>
                <w:lang w:eastAsia="lt-LT"/>
              </w:rPr>
              <w:t>,</w:t>
            </w:r>
            <w:r w:rsidRPr="003251B1">
              <w:rPr>
                <w:rFonts w:ascii="Jost" w:eastAsiaTheme="minorEastAsia" w:hAnsi="Jost" w:cs="Calibri"/>
                <w:b/>
                <w:bCs/>
                <w:color w:val="000000"/>
                <w:lang w:eastAsia="lt-LT"/>
              </w:rPr>
              <w:t xml:space="preserve"> ir (ar) priežiūros organas</w:t>
            </w:r>
            <w:r w:rsidRPr="003251B1">
              <w:rPr>
                <w:rFonts w:ascii="Jost" w:eastAsiaTheme="minorEastAsia" w:hAnsi="Jost" w:cs="Calibri"/>
                <w:b/>
                <w:bCs/>
                <w:lang w:eastAsia="lt-LT"/>
              </w:rPr>
              <w:t xml:space="preserve"> </w:t>
            </w:r>
            <w:r w:rsidRPr="003251B1">
              <w:rPr>
                <w:rFonts w:ascii="Jost" w:eastAsia="Times New Roman" w:hAnsi="Jost" w:cs="Calibri"/>
                <w:i/>
                <w:iCs/>
                <w:lang w:eastAsia="lt-LT"/>
              </w:rPr>
              <w:t>(nurodoma jeigu turi)</w:t>
            </w:r>
            <w:r w:rsidRPr="003251B1">
              <w:rPr>
                <w:rFonts w:ascii="Jost" w:eastAsiaTheme="minorEastAsia" w:hAnsi="Jost" w:cs="Calibri"/>
                <w:i/>
                <w:iCs/>
              </w:rPr>
              <w:t xml:space="preserve"> </w:t>
            </w:r>
          </w:p>
        </w:tc>
        <w:tc>
          <w:tcPr>
            <w:tcW w:w="1581" w:type="pct"/>
          </w:tcPr>
          <w:p w14:paraId="6BD353A5"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r w:rsidR="00E34B4C" w:rsidRPr="003251B1" w14:paraId="27F41647" w14:textId="77777777" w:rsidTr="005F6EB6">
        <w:trPr>
          <w:trHeight w:val="510"/>
        </w:trPr>
        <w:tc>
          <w:tcPr>
            <w:tcW w:w="3419" w:type="pct"/>
            <w:shd w:val="clear" w:color="auto" w:fill="DEEAF6" w:themeFill="accent5" w:themeFillTint="33"/>
          </w:tcPr>
          <w:p w14:paraId="3DA59CA7" w14:textId="77777777" w:rsidR="00E34B4C" w:rsidRPr="003251B1" w:rsidRDefault="00E34B4C" w:rsidP="00E34B4C">
            <w:pPr>
              <w:autoSpaceDN/>
              <w:spacing w:after="0" w:line="240" w:lineRule="auto"/>
              <w:jc w:val="both"/>
              <w:textAlignment w:val="auto"/>
              <w:rPr>
                <w:rFonts w:ascii="Jost" w:eastAsiaTheme="minorEastAsia" w:hAnsi="Jost" w:cs="Calibri"/>
                <w:b/>
                <w:bCs/>
                <w:color w:val="000000"/>
                <w:lang w:eastAsia="lt-LT"/>
              </w:rPr>
            </w:pPr>
            <w:r w:rsidRPr="003251B1">
              <w:rPr>
                <w:rFonts w:ascii="Jost" w:eastAsiaTheme="minorEastAsia" w:hAnsi="Jost" w:cs="Calibri"/>
                <w:b/>
                <w:bCs/>
                <w:color w:val="000000"/>
                <w:lang w:eastAsia="lt-LT"/>
              </w:rPr>
              <w:t>Už pasiūlymą atsakingo asmens vardas, pavardė, telefono numeris, el. pašto adresas</w:t>
            </w:r>
          </w:p>
        </w:tc>
        <w:tc>
          <w:tcPr>
            <w:tcW w:w="1581" w:type="pct"/>
          </w:tcPr>
          <w:p w14:paraId="1577974D" w14:textId="77777777" w:rsidR="00E34B4C" w:rsidRPr="003251B1" w:rsidRDefault="00E34B4C" w:rsidP="00E34B4C">
            <w:pPr>
              <w:tabs>
                <w:tab w:val="left" w:pos="851"/>
              </w:tabs>
              <w:autoSpaceDN/>
              <w:spacing w:after="0" w:line="240" w:lineRule="auto"/>
              <w:jc w:val="both"/>
              <w:textAlignment w:val="auto"/>
              <w:rPr>
                <w:rFonts w:ascii="Jost" w:eastAsiaTheme="minorEastAsia" w:hAnsi="Jost" w:cs="Calibri"/>
                <w:lang w:eastAsia="lt-LT"/>
              </w:rPr>
            </w:pPr>
          </w:p>
        </w:tc>
      </w:tr>
    </w:tbl>
    <w:bookmarkEnd w:id="0"/>
    <w:p w14:paraId="128B22A5" w14:textId="29AFD48F" w:rsidR="00E34B4C" w:rsidRPr="003251B1" w:rsidRDefault="00E34B4C" w:rsidP="00E34B4C">
      <w:pPr>
        <w:autoSpaceDN/>
        <w:spacing w:after="0" w:line="240" w:lineRule="auto"/>
        <w:jc w:val="both"/>
        <w:textAlignment w:val="auto"/>
        <w:rPr>
          <w:rFonts w:ascii="Jost" w:eastAsiaTheme="minorEastAsia" w:hAnsi="Jost" w:cs="Calibri"/>
          <w:sz w:val="20"/>
          <w:szCs w:val="20"/>
          <w:lang w:eastAsia="lt-LT"/>
        </w:rPr>
      </w:pPr>
      <w:r w:rsidRPr="003251B1">
        <w:rPr>
          <w:rFonts w:ascii="Jost" w:eastAsiaTheme="minorEastAsia" w:hAnsi="Jost" w:cs="Calibri"/>
          <w:sz w:val="20"/>
          <w:szCs w:val="20"/>
          <w:lang w:eastAsia="lt-LT"/>
        </w:rPr>
        <w:t>1. Šiuo pasiūlymu pažymime, kad sutinkame su visomis Pirkimo sąlygomis ir patvirtiname, kad mūsų siūlomos Paslaugos atitinka vis</w:t>
      </w:r>
      <w:r w:rsidR="00341840" w:rsidRPr="003251B1">
        <w:rPr>
          <w:rFonts w:ascii="Jost" w:eastAsiaTheme="minorEastAsia" w:hAnsi="Jost" w:cs="Calibri"/>
          <w:sz w:val="20"/>
          <w:szCs w:val="20"/>
          <w:lang w:eastAsia="lt-LT"/>
        </w:rPr>
        <w:t>u</w:t>
      </w:r>
      <w:r w:rsidRPr="003251B1">
        <w:rPr>
          <w:rFonts w:ascii="Jost" w:eastAsiaTheme="minorEastAsia" w:hAnsi="Jost" w:cs="Calibri"/>
          <w:sz w:val="20"/>
          <w:szCs w:val="20"/>
          <w:lang w:eastAsia="lt-LT"/>
        </w:rPr>
        <w:t xml:space="preserve">s </w:t>
      </w:r>
      <w:r w:rsidR="00341840" w:rsidRPr="003251B1">
        <w:rPr>
          <w:rFonts w:ascii="Jost" w:eastAsiaTheme="minorEastAsia" w:hAnsi="Jost" w:cs="Calibri"/>
          <w:sz w:val="20"/>
          <w:szCs w:val="20"/>
          <w:lang w:eastAsia="lt-LT"/>
        </w:rPr>
        <w:t>pirkimo dokumentuose</w:t>
      </w:r>
      <w:r w:rsidRPr="003251B1">
        <w:rPr>
          <w:rFonts w:ascii="Jost" w:eastAsiaTheme="minorEastAsia" w:hAnsi="Jost" w:cs="Calibri"/>
          <w:sz w:val="20"/>
          <w:szCs w:val="20"/>
          <w:lang w:eastAsia="lt-LT"/>
        </w:rPr>
        <w:t xml:space="preserve"> nurodytus keliamus reikalavimus.</w:t>
      </w:r>
    </w:p>
    <w:p w14:paraId="7EBCC145" w14:textId="77777777" w:rsidR="00E34B4C" w:rsidRPr="003251B1" w:rsidRDefault="00E34B4C" w:rsidP="00E34B4C">
      <w:pPr>
        <w:autoSpaceDN/>
        <w:spacing w:after="0" w:line="240" w:lineRule="auto"/>
        <w:jc w:val="both"/>
        <w:textAlignment w:val="auto"/>
        <w:rPr>
          <w:rFonts w:ascii="Jost" w:eastAsiaTheme="minorEastAsia" w:hAnsi="Jost" w:cs="Calibri"/>
          <w:sz w:val="20"/>
          <w:szCs w:val="20"/>
          <w:lang w:eastAsia="lt-LT"/>
        </w:rPr>
      </w:pPr>
      <w:r w:rsidRPr="003251B1">
        <w:rPr>
          <w:rFonts w:ascii="Jost" w:eastAsiaTheme="minorEastAsia" w:hAnsi="Jost" w:cs="Calibri"/>
          <w:sz w:val="20"/>
          <w:szCs w:val="20"/>
          <w:lang w:eastAsia="lt-LT"/>
        </w:rPr>
        <w:t>2. CVP IS elektroninėmis priemonėmis pateikdami pasiūlymą, patvirtiname, kad dokumentų skaitmeninės kopijos ir CVP IS elektroninėmis priemonėmis pateikti duomenys yra tikri.</w:t>
      </w:r>
    </w:p>
    <w:p w14:paraId="62363F80" w14:textId="5B695C2C" w:rsidR="002A7F70" w:rsidRPr="003251B1" w:rsidRDefault="00E34B4C" w:rsidP="00CF3236">
      <w:pPr>
        <w:autoSpaceDN/>
        <w:spacing w:after="0" w:line="240" w:lineRule="auto"/>
        <w:jc w:val="both"/>
        <w:textAlignment w:val="auto"/>
        <w:rPr>
          <w:rFonts w:ascii="Jost" w:hAnsi="Jost" w:cs="Calibri"/>
          <w:sz w:val="20"/>
          <w:szCs w:val="20"/>
        </w:rPr>
      </w:pPr>
      <w:r w:rsidRPr="003251B1">
        <w:rPr>
          <w:rFonts w:ascii="Jost" w:eastAsiaTheme="minorEastAsia" w:hAnsi="Jost" w:cs="Calibri"/>
          <w:sz w:val="20"/>
          <w:szCs w:val="20"/>
          <w:lang w:eastAsia="lt-LT"/>
        </w:rPr>
        <w:t>3. Patvirtiname, kad jei pasiūlyme nenurodyti kolegialaus priežiūros/valdymo organų nariai, šie organai juridiniuose asmenyse nėra sudaryti.</w:t>
      </w:r>
    </w:p>
    <w:p w14:paraId="4A54C673" w14:textId="6FB72CFA" w:rsidR="00341840" w:rsidRPr="003251B1" w:rsidRDefault="00341840" w:rsidP="00341840">
      <w:pPr>
        <w:autoSpaceDN/>
        <w:spacing w:after="0" w:line="240" w:lineRule="auto"/>
        <w:jc w:val="both"/>
        <w:textAlignment w:val="auto"/>
        <w:rPr>
          <w:rFonts w:ascii="Jost" w:eastAsiaTheme="minorEastAsia" w:hAnsi="Jost" w:cs="Calibri"/>
          <w:sz w:val="10"/>
          <w:szCs w:val="10"/>
          <w:lang w:eastAsia="lt-LT"/>
        </w:rPr>
      </w:pPr>
    </w:p>
    <w:p w14:paraId="3200702F" w14:textId="51FDC7DF" w:rsidR="00DF3786" w:rsidRPr="003251B1" w:rsidRDefault="008664AE" w:rsidP="008664AE">
      <w:pPr>
        <w:autoSpaceDN/>
        <w:spacing w:after="0" w:line="240" w:lineRule="auto"/>
        <w:jc w:val="center"/>
        <w:textAlignment w:val="auto"/>
        <w:rPr>
          <w:rFonts w:ascii="Jost" w:eastAsiaTheme="minorEastAsia" w:hAnsi="Jost" w:cs="Calibri"/>
          <w:b/>
          <w:bCs/>
          <w:sz w:val="23"/>
          <w:szCs w:val="23"/>
          <w:lang w:eastAsia="lt-LT"/>
        </w:rPr>
      </w:pPr>
      <w:r w:rsidRPr="003251B1">
        <w:rPr>
          <w:rFonts w:ascii="Jost" w:eastAsiaTheme="minorEastAsia" w:hAnsi="Jost" w:cs="Calibri"/>
          <w:b/>
          <w:bCs/>
          <w:sz w:val="23"/>
          <w:szCs w:val="23"/>
          <w:lang w:eastAsia="lt-LT"/>
        </w:rPr>
        <w:t>INFORMACIJA APIE PASLAUG</w:t>
      </w:r>
      <w:r w:rsidR="00B54A07" w:rsidRPr="003251B1">
        <w:rPr>
          <w:rFonts w:ascii="Jost" w:eastAsiaTheme="minorEastAsia" w:hAnsi="Jost" w:cs="Calibri"/>
          <w:b/>
          <w:bCs/>
          <w:sz w:val="23"/>
          <w:szCs w:val="23"/>
          <w:lang w:eastAsia="lt-LT"/>
        </w:rPr>
        <w:t>Ų TEIKIMĄ</w:t>
      </w:r>
    </w:p>
    <w:p w14:paraId="4ABA122E" w14:textId="77777777" w:rsidR="008664AE" w:rsidRPr="003251B1" w:rsidRDefault="008664AE" w:rsidP="00C84602">
      <w:pPr>
        <w:autoSpaceDN/>
        <w:spacing w:after="0" w:line="240" w:lineRule="auto"/>
        <w:textAlignment w:val="auto"/>
        <w:rPr>
          <w:rFonts w:ascii="Jost" w:eastAsiaTheme="minorEastAsia" w:hAnsi="Jost" w:cs="Calibri"/>
          <w:sz w:val="10"/>
          <w:szCs w:val="10"/>
          <w:lang w:eastAsia="lt-LT"/>
        </w:rPr>
      </w:pPr>
    </w:p>
    <w:p w14:paraId="7BFE18B5" w14:textId="53A9073E" w:rsidR="00B54A07" w:rsidRPr="003251B1" w:rsidRDefault="000E2534" w:rsidP="00C42C8B">
      <w:pPr>
        <w:autoSpaceDN/>
        <w:spacing w:after="0" w:line="240" w:lineRule="auto"/>
        <w:jc w:val="both"/>
        <w:textAlignment w:val="auto"/>
        <w:rPr>
          <w:rFonts w:ascii="Jost" w:eastAsiaTheme="minorEastAsia" w:hAnsi="Jost" w:cstheme="minorBidi"/>
          <w:b/>
          <w:bCs/>
          <w:sz w:val="23"/>
          <w:szCs w:val="23"/>
          <w:lang w:eastAsia="lt-LT"/>
        </w:rPr>
      </w:pPr>
      <w:r w:rsidRPr="003251B1">
        <w:rPr>
          <w:rFonts w:ascii="Jost" w:eastAsiaTheme="minorEastAsia" w:hAnsi="Jost" w:cstheme="minorBidi"/>
          <w:i/>
          <w:iCs/>
          <w:sz w:val="23"/>
          <w:szCs w:val="23"/>
          <w:lang w:eastAsia="lt-LT"/>
        </w:rPr>
        <w:t>Nurodome, kad siūlomos</w:t>
      </w:r>
      <w:r w:rsidRPr="003251B1">
        <w:rPr>
          <w:rFonts w:ascii="Jost" w:eastAsiaTheme="minorEastAsia" w:hAnsi="Jost" w:cstheme="minorBidi"/>
          <w:b/>
          <w:bCs/>
          <w:sz w:val="23"/>
          <w:szCs w:val="23"/>
          <w:lang w:eastAsia="lt-LT"/>
        </w:rPr>
        <w:t xml:space="preserve"> </w:t>
      </w:r>
      <w:r w:rsidR="00C42C8B" w:rsidRPr="00C42C8B">
        <w:rPr>
          <w:rFonts w:ascii="Jost" w:hAnsi="Jost" w:cstheme="minorBidi"/>
          <w:b/>
          <w:bCs/>
          <w:i/>
          <w:iCs/>
          <w:sz w:val="23"/>
          <w:szCs w:val="23"/>
        </w:rPr>
        <w:t>Kra</w:t>
      </w:r>
      <w:r w:rsidR="00C42C8B" w:rsidRPr="00C42C8B">
        <w:rPr>
          <w:rFonts w:ascii="Jost" w:hAnsi="Jost" w:cstheme="minorBidi" w:hint="eastAsia"/>
          <w:b/>
          <w:bCs/>
          <w:i/>
          <w:iCs/>
          <w:sz w:val="23"/>
          <w:szCs w:val="23"/>
        </w:rPr>
        <w:t>š</w:t>
      </w:r>
      <w:r w:rsidR="00C42C8B" w:rsidRPr="00C42C8B">
        <w:rPr>
          <w:rFonts w:ascii="Jost" w:hAnsi="Jost" w:cstheme="minorBidi"/>
          <w:b/>
          <w:bCs/>
          <w:i/>
          <w:iCs/>
          <w:sz w:val="23"/>
          <w:szCs w:val="23"/>
        </w:rPr>
        <w:t>to apsaugos resurs</w:t>
      </w:r>
      <w:r w:rsidR="00C42C8B" w:rsidRPr="00C42C8B">
        <w:rPr>
          <w:rFonts w:ascii="Jost" w:hAnsi="Jost" w:cstheme="minorBidi" w:hint="eastAsia"/>
          <w:b/>
          <w:bCs/>
          <w:i/>
          <w:iCs/>
          <w:sz w:val="23"/>
          <w:szCs w:val="23"/>
        </w:rPr>
        <w:t>ų</w:t>
      </w:r>
      <w:r w:rsidR="00C42C8B" w:rsidRPr="00C42C8B">
        <w:rPr>
          <w:rFonts w:ascii="Jost" w:hAnsi="Jost" w:cstheme="minorBidi"/>
          <w:b/>
          <w:bCs/>
          <w:i/>
          <w:iCs/>
          <w:sz w:val="23"/>
          <w:szCs w:val="23"/>
        </w:rPr>
        <w:t xml:space="preserve"> valdymo informacin</w:t>
      </w:r>
      <w:r w:rsidR="00C42C8B" w:rsidRPr="00C42C8B">
        <w:rPr>
          <w:rFonts w:ascii="Jost" w:hAnsi="Jost" w:cstheme="minorBidi" w:hint="eastAsia"/>
          <w:b/>
          <w:bCs/>
          <w:i/>
          <w:iCs/>
          <w:sz w:val="23"/>
          <w:szCs w:val="23"/>
        </w:rPr>
        <w:t>ė</w:t>
      </w:r>
      <w:r w:rsidR="00C42C8B" w:rsidRPr="00C42C8B">
        <w:rPr>
          <w:rFonts w:ascii="Jost" w:hAnsi="Jost" w:cstheme="minorBidi"/>
          <w:b/>
          <w:bCs/>
          <w:i/>
          <w:iCs/>
          <w:sz w:val="23"/>
          <w:szCs w:val="23"/>
        </w:rPr>
        <w:t>s sistemos (eRVIS) programin</w:t>
      </w:r>
      <w:r w:rsidR="00C42C8B" w:rsidRPr="00C42C8B">
        <w:rPr>
          <w:rFonts w:ascii="Jost" w:hAnsi="Jost" w:cstheme="minorBidi" w:hint="eastAsia"/>
          <w:b/>
          <w:bCs/>
          <w:i/>
          <w:iCs/>
          <w:sz w:val="23"/>
          <w:szCs w:val="23"/>
        </w:rPr>
        <w:t>ė</w:t>
      </w:r>
      <w:r w:rsidR="00C42C8B" w:rsidRPr="00C42C8B">
        <w:rPr>
          <w:rFonts w:ascii="Jost" w:hAnsi="Jost" w:cstheme="minorBidi"/>
          <w:b/>
          <w:bCs/>
          <w:i/>
          <w:iCs/>
          <w:sz w:val="23"/>
          <w:szCs w:val="23"/>
        </w:rPr>
        <w:t xml:space="preserve">s </w:t>
      </w:r>
      <w:r w:rsidR="00C42C8B" w:rsidRPr="00C42C8B">
        <w:rPr>
          <w:rFonts w:ascii="Jost" w:hAnsi="Jost" w:cstheme="minorBidi" w:hint="eastAsia"/>
          <w:b/>
          <w:bCs/>
          <w:i/>
          <w:iCs/>
          <w:sz w:val="23"/>
          <w:szCs w:val="23"/>
        </w:rPr>
        <w:t>į</w:t>
      </w:r>
      <w:r w:rsidR="00C42C8B" w:rsidRPr="00C42C8B">
        <w:rPr>
          <w:rFonts w:ascii="Jost" w:hAnsi="Jost" w:cstheme="minorBidi"/>
          <w:b/>
          <w:bCs/>
          <w:i/>
          <w:iCs/>
          <w:sz w:val="23"/>
          <w:szCs w:val="23"/>
        </w:rPr>
        <w:t>rangos licencij</w:t>
      </w:r>
      <w:r w:rsidR="00C42C8B" w:rsidRPr="00C42C8B">
        <w:rPr>
          <w:rFonts w:ascii="Jost" w:hAnsi="Jost" w:cstheme="minorBidi" w:hint="eastAsia"/>
          <w:b/>
          <w:bCs/>
          <w:i/>
          <w:iCs/>
          <w:sz w:val="23"/>
          <w:szCs w:val="23"/>
        </w:rPr>
        <w:t>ų</w:t>
      </w:r>
      <w:r w:rsidR="00C42C8B">
        <w:rPr>
          <w:rFonts w:ascii="Jost" w:hAnsi="Jost" w:cstheme="minorBidi"/>
          <w:b/>
          <w:bCs/>
          <w:i/>
          <w:iCs/>
          <w:sz w:val="23"/>
          <w:szCs w:val="23"/>
        </w:rPr>
        <w:t xml:space="preserve"> </w:t>
      </w:r>
      <w:r w:rsidR="00C42C8B" w:rsidRPr="00C42C8B">
        <w:rPr>
          <w:rFonts w:ascii="Jost" w:hAnsi="Jost" w:cstheme="minorBidi"/>
          <w:b/>
          <w:bCs/>
          <w:i/>
          <w:iCs/>
          <w:sz w:val="23"/>
          <w:szCs w:val="23"/>
        </w:rPr>
        <w:t>palaikym</w:t>
      </w:r>
      <w:r w:rsidR="00C42C8B">
        <w:rPr>
          <w:rFonts w:ascii="Jost" w:hAnsi="Jost" w:cstheme="minorBidi"/>
          <w:b/>
          <w:bCs/>
          <w:i/>
          <w:iCs/>
          <w:sz w:val="23"/>
          <w:szCs w:val="23"/>
        </w:rPr>
        <w:t xml:space="preserve">o </w:t>
      </w:r>
      <w:r w:rsidR="3F86D1C1" w:rsidRPr="003251B1">
        <w:rPr>
          <w:rFonts w:ascii="Jost" w:hAnsi="Jost" w:cstheme="minorBidi"/>
          <w:b/>
          <w:bCs/>
          <w:i/>
          <w:iCs/>
          <w:sz w:val="23"/>
          <w:szCs w:val="23"/>
        </w:rPr>
        <w:t>paslaugos</w:t>
      </w:r>
      <w:r w:rsidR="00AA49FD" w:rsidRPr="003251B1">
        <w:rPr>
          <w:rFonts w:ascii="Jost" w:eastAsiaTheme="minorEastAsia" w:hAnsi="Jost" w:cstheme="minorBidi"/>
          <w:sz w:val="23"/>
          <w:szCs w:val="23"/>
          <w:lang w:eastAsia="lt-LT"/>
        </w:rPr>
        <w:t xml:space="preserve"> </w:t>
      </w:r>
      <w:r w:rsidRPr="003251B1">
        <w:rPr>
          <w:rFonts w:ascii="Jost" w:eastAsiaTheme="minorEastAsia" w:hAnsi="Jost" w:cstheme="minorBidi"/>
          <w:sz w:val="23"/>
          <w:szCs w:val="23"/>
          <w:lang w:eastAsia="lt-LT"/>
        </w:rPr>
        <w:t>bus teikiamos iš</w:t>
      </w:r>
      <w:r w:rsidRPr="003251B1">
        <w:rPr>
          <w:rFonts w:ascii="Jost" w:eastAsiaTheme="minorEastAsia" w:hAnsi="Jost" w:cstheme="minorBidi"/>
          <w:b/>
          <w:bCs/>
          <w:sz w:val="23"/>
          <w:szCs w:val="23"/>
          <w:lang w:eastAsia="lt-LT"/>
        </w:rPr>
        <w:t xml:space="preserve"> </w:t>
      </w:r>
      <w:r w:rsidR="00B54A07" w:rsidRPr="003251B1">
        <w:rPr>
          <w:rFonts w:ascii="Jost" w:eastAsiaTheme="minorEastAsia" w:hAnsi="Jost" w:cstheme="minorBidi"/>
          <w:b/>
          <w:bCs/>
          <w:i/>
          <w:iCs/>
          <w:color w:val="FF0000"/>
          <w:sz w:val="23"/>
          <w:szCs w:val="23"/>
          <w:shd w:val="clear" w:color="auto" w:fill="E2EFD9" w:themeFill="accent6" w:themeFillTint="33"/>
          <w:lang w:eastAsia="lt-LT"/>
        </w:rPr>
        <w:t>[</w:t>
      </w:r>
      <w:r w:rsidR="00B54A07" w:rsidRPr="003251B1">
        <w:rPr>
          <w:rFonts w:ascii="Jost" w:eastAsiaTheme="minorEastAsia" w:hAnsi="Jost" w:cstheme="minorBidi"/>
          <w:b/>
          <w:bCs/>
          <w:i/>
          <w:iCs/>
          <w:color w:val="FF0000"/>
          <w:sz w:val="23"/>
          <w:szCs w:val="23"/>
          <w:highlight w:val="green"/>
          <w:shd w:val="clear" w:color="auto" w:fill="E2EFD9" w:themeFill="accent6" w:themeFillTint="33"/>
          <w:lang w:eastAsia="lt-LT"/>
        </w:rPr>
        <w:t>nurodomas valstybės ar teritorijos pavadinimas</w:t>
      </w:r>
      <w:r w:rsidR="00B54A07" w:rsidRPr="003251B1">
        <w:rPr>
          <w:rFonts w:ascii="Jost" w:eastAsiaTheme="minorEastAsia" w:hAnsi="Jost" w:cstheme="minorBidi"/>
          <w:b/>
          <w:bCs/>
          <w:i/>
          <w:iCs/>
          <w:color w:val="FF0000"/>
          <w:sz w:val="23"/>
          <w:szCs w:val="23"/>
          <w:shd w:val="clear" w:color="auto" w:fill="E2EFD9" w:themeFill="accent6" w:themeFillTint="33"/>
          <w:lang w:eastAsia="lt-LT"/>
        </w:rPr>
        <w:t>]</w:t>
      </w:r>
      <w:r w:rsidR="00B54A07" w:rsidRPr="003251B1">
        <w:rPr>
          <w:rFonts w:ascii="Jost" w:eastAsiaTheme="minorEastAsia" w:hAnsi="Jost" w:cstheme="minorBidi"/>
          <w:b/>
          <w:bCs/>
          <w:sz w:val="23"/>
          <w:szCs w:val="23"/>
          <w:lang w:eastAsia="lt-LT"/>
        </w:rPr>
        <w:t xml:space="preserve"> valstybės ar teritorijos.</w:t>
      </w:r>
    </w:p>
    <w:p w14:paraId="0CBFBDBF" w14:textId="77777777" w:rsidR="000E2534" w:rsidRPr="003251B1" w:rsidRDefault="000E2534" w:rsidP="00B54A07">
      <w:pPr>
        <w:autoSpaceDN/>
        <w:spacing w:after="0" w:line="240" w:lineRule="auto"/>
        <w:jc w:val="both"/>
        <w:textAlignment w:val="auto"/>
        <w:rPr>
          <w:rFonts w:ascii="Jost" w:eastAsiaTheme="minorEastAsia" w:hAnsi="Jost" w:cs="Calibri"/>
          <w:b/>
          <w:bCs/>
          <w:sz w:val="16"/>
          <w:szCs w:val="16"/>
          <w:lang w:eastAsia="lt-LT"/>
        </w:rPr>
      </w:pPr>
    </w:p>
    <w:p w14:paraId="5C85EB7A" w14:textId="12BED92F" w:rsidR="008664AE" w:rsidRPr="003251B1" w:rsidRDefault="000E2534" w:rsidP="00A53656">
      <w:pPr>
        <w:spacing w:after="0" w:line="240" w:lineRule="auto"/>
        <w:jc w:val="both"/>
        <w:rPr>
          <w:rFonts w:ascii="Jost" w:hAnsi="Jost" w:cs="Calibri"/>
        </w:rPr>
      </w:pPr>
      <w:r w:rsidRPr="003251B1">
        <w:rPr>
          <w:rFonts w:ascii="Jost" w:eastAsiaTheme="minorEastAsia" w:hAnsi="Jost" w:cs="Calibri"/>
          <w:lang w:eastAsia="lt-LT"/>
        </w:rPr>
        <w:t xml:space="preserve">Perkančioji organizacija laikys, kad paslaugos kelia grėsmę nacionaliniam saugumui, kai paslaugų teikimas būtų vykdomas iš </w:t>
      </w:r>
      <w:proofErr w:type="spellStart"/>
      <w:r w:rsidR="00A53656" w:rsidRPr="003251B1">
        <w:rPr>
          <w:rFonts w:ascii="Jost" w:hAnsi="Jost" w:cs="Calibri"/>
        </w:rPr>
        <w:t>iš</w:t>
      </w:r>
      <w:proofErr w:type="spellEnd"/>
      <w:r w:rsidR="00A53656" w:rsidRPr="003251B1">
        <w:rPr>
          <w:rFonts w:ascii="Jost" w:hAnsi="Jost" w:cs="Calibri"/>
        </w:rPr>
        <w:t xml:space="preserve"> VPĮ 92 str. 14 d. numatytame sąraše nurodytų valstybių ar teritorijų (Rusijos Federacijos, Baltarusijos Respublikos, Kinijos Liaudies Respublikos (netaikoma Atskirajai Taivano, </w:t>
      </w:r>
      <w:proofErr w:type="spellStart"/>
      <w:r w:rsidR="00A53656" w:rsidRPr="003251B1">
        <w:rPr>
          <w:rFonts w:ascii="Jost" w:hAnsi="Jost" w:cs="Calibri"/>
        </w:rPr>
        <w:t>Penghu</w:t>
      </w:r>
      <w:proofErr w:type="spellEnd"/>
      <w:r w:rsidR="00A53656" w:rsidRPr="003251B1">
        <w:rPr>
          <w:rFonts w:ascii="Jost" w:hAnsi="Jost" w:cs="Calibri"/>
        </w:rPr>
        <w:t xml:space="preserve">, </w:t>
      </w:r>
      <w:proofErr w:type="spellStart"/>
      <w:r w:rsidR="00A53656" w:rsidRPr="003251B1">
        <w:rPr>
          <w:rFonts w:ascii="Jost" w:hAnsi="Jost" w:cs="Calibri"/>
        </w:rPr>
        <w:t>Kinmeno</w:t>
      </w:r>
      <w:proofErr w:type="spellEnd"/>
      <w:r w:rsidR="00A53656" w:rsidRPr="003251B1">
        <w:rPr>
          <w:rFonts w:ascii="Jost" w:hAnsi="Jost" w:cs="Calibri"/>
        </w:rPr>
        <w:t xml:space="preserve"> ir </w:t>
      </w:r>
      <w:proofErr w:type="spellStart"/>
      <w:r w:rsidR="00A53656" w:rsidRPr="003251B1">
        <w:rPr>
          <w:rFonts w:ascii="Jost" w:hAnsi="Jost" w:cs="Calibri"/>
        </w:rPr>
        <w:t>Matsu</w:t>
      </w:r>
      <w:proofErr w:type="spellEnd"/>
      <w:r w:rsidR="00A53656" w:rsidRPr="003251B1">
        <w:rPr>
          <w:rFonts w:ascii="Jost" w:hAnsi="Jost" w:cs="Calibri"/>
        </w:rPr>
        <w:t xml:space="preserve"> muitų teritorijai), Rusijos Federacijos aneksuoto Krymo, Moldovos Respublikos Vyriausybės nekontroliuojamos </w:t>
      </w:r>
      <w:proofErr w:type="spellStart"/>
      <w:r w:rsidR="00A53656" w:rsidRPr="003251B1">
        <w:rPr>
          <w:rFonts w:ascii="Jost" w:hAnsi="Jost" w:cs="Calibri"/>
        </w:rPr>
        <w:t>Padniestrės</w:t>
      </w:r>
      <w:proofErr w:type="spellEnd"/>
      <w:r w:rsidR="00A53656" w:rsidRPr="003251B1">
        <w:rPr>
          <w:rFonts w:ascii="Jost" w:hAnsi="Jost" w:cs="Calibri"/>
        </w:rPr>
        <w:t xml:space="preserve"> teritorijos, </w:t>
      </w:r>
      <w:proofErr w:type="spellStart"/>
      <w:r w:rsidR="00A53656" w:rsidRPr="003251B1">
        <w:rPr>
          <w:rFonts w:ascii="Jost" w:hAnsi="Jost" w:cs="Calibri"/>
        </w:rPr>
        <w:t>Sakartvelo</w:t>
      </w:r>
      <w:proofErr w:type="spellEnd"/>
      <w:r w:rsidR="00A53656" w:rsidRPr="003251B1">
        <w:rPr>
          <w:rFonts w:ascii="Jost" w:hAnsi="Jost" w:cs="Calibri"/>
        </w:rPr>
        <w:t xml:space="preserve"> Vyriausybės nekontroliuojamos Abchazijos ir Pietų Osetijos teritorijos)</w:t>
      </w:r>
      <w:r w:rsidRPr="003251B1">
        <w:rPr>
          <w:rFonts w:ascii="Jost" w:eastAsiaTheme="minorEastAsia" w:hAnsi="Jost" w:cs="Calibri"/>
          <w:lang w:eastAsia="lt-LT"/>
        </w:rPr>
        <w:t>.</w:t>
      </w:r>
    </w:p>
    <w:p w14:paraId="2FBDE416" w14:textId="77777777" w:rsidR="00EE1441" w:rsidRPr="003251B1" w:rsidRDefault="00EE1441" w:rsidP="00C01B01">
      <w:pPr>
        <w:autoSpaceDN/>
        <w:spacing w:after="0" w:line="240" w:lineRule="auto"/>
        <w:jc w:val="both"/>
        <w:textAlignment w:val="auto"/>
        <w:rPr>
          <w:rFonts w:ascii="Jost" w:eastAsiaTheme="minorEastAsia" w:hAnsi="Jost" w:cs="Calibri"/>
          <w:sz w:val="10"/>
          <w:szCs w:val="10"/>
          <w:lang w:eastAsia="lt-LT"/>
        </w:rPr>
      </w:pPr>
    </w:p>
    <w:tbl>
      <w:tblPr>
        <w:tblStyle w:val="TableGrid3"/>
        <w:tblW w:w="4989" w:type="pct"/>
        <w:tblLook w:val="04A0" w:firstRow="1" w:lastRow="0" w:firstColumn="1" w:lastColumn="0" w:noHBand="0" w:noVBand="1"/>
      </w:tblPr>
      <w:tblGrid>
        <w:gridCol w:w="2452"/>
        <w:gridCol w:w="2223"/>
        <w:gridCol w:w="2868"/>
        <w:gridCol w:w="2172"/>
      </w:tblGrid>
      <w:tr w:rsidR="00DF3786" w:rsidRPr="003251B1" w14:paraId="435F420E" w14:textId="77777777" w:rsidTr="00EE1441">
        <w:trPr>
          <w:trHeight w:val="745"/>
        </w:trPr>
        <w:tc>
          <w:tcPr>
            <w:tcW w:w="1262" w:type="pct"/>
            <w:shd w:val="clear" w:color="auto" w:fill="DEEAF6" w:themeFill="accent5" w:themeFillTint="33"/>
            <w:vAlign w:val="center"/>
            <w:hideMark/>
          </w:tcPr>
          <w:p w14:paraId="55DC7E22" w14:textId="37A5E81A" w:rsidR="00DF3786" w:rsidRPr="003251B1" w:rsidRDefault="000E2534" w:rsidP="00C84602">
            <w:pPr>
              <w:spacing w:before="60" w:after="60"/>
              <w:jc w:val="center"/>
              <w:rPr>
                <w:rFonts w:ascii="Jost" w:eastAsiaTheme="minorHAnsi" w:hAnsi="Jost" w:cs="Calibri"/>
                <w:bCs/>
                <w:sz w:val="21"/>
                <w:szCs w:val="21"/>
              </w:rPr>
            </w:pPr>
            <w:r w:rsidRPr="003251B1">
              <w:rPr>
                <w:rFonts w:ascii="Jost" w:eastAsiaTheme="minorHAnsi" w:hAnsi="Jost" w:cs="Calibri"/>
                <w:bCs/>
                <w:sz w:val="21"/>
                <w:szCs w:val="21"/>
              </w:rPr>
              <w:t>Paslaugos p</w:t>
            </w:r>
            <w:r w:rsidR="00DF3786" w:rsidRPr="003251B1">
              <w:rPr>
                <w:rFonts w:ascii="Jost" w:eastAsiaTheme="minorHAnsi" w:hAnsi="Jost" w:cs="Calibri"/>
                <w:bCs/>
                <w:sz w:val="21"/>
                <w:szCs w:val="21"/>
              </w:rPr>
              <w:t>avadinimas</w:t>
            </w:r>
          </w:p>
        </w:tc>
        <w:tc>
          <w:tcPr>
            <w:tcW w:w="1144" w:type="pct"/>
            <w:shd w:val="clear" w:color="auto" w:fill="DEEAF6" w:themeFill="accent5" w:themeFillTint="33"/>
            <w:vAlign w:val="center"/>
          </w:tcPr>
          <w:p w14:paraId="06DFCE00" w14:textId="15FB5433" w:rsidR="00DF3786" w:rsidRPr="003251B1" w:rsidRDefault="00DF3786" w:rsidP="00C84602">
            <w:pPr>
              <w:autoSpaceDE w:val="0"/>
              <w:autoSpaceDN w:val="0"/>
              <w:adjustRightInd w:val="0"/>
              <w:jc w:val="center"/>
              <w:rPr>
                <w:rFonts w:ascii="Jost" w:hAnsi="Jost" w:cs="Calibri"/>
                <w:bCs/>
                <w:color w:val="000000"/>
                <w:sz w:val="21"/>
                <w:szCs w:val="21"/>
              </w:rPr>
            </w:pPr>
            <w:r w:rsidRPr="003251B1">
              <w:rPr>
                <w:rFonts w:ascii="Jost" w:hAnsi="Jost" w:cs="Calibri"/>
                <w:bCs/>
                <w:color w:val="000000"/>
                <w:sz w:val="21"/>
                <w:szCs w:val="21"/>
              </w:rPr>
              <w:t>Nurodomas</w:t>
            </w:r>
            <w:r w:rsidR="000E2534" w:rsidRPr="003251B1">
              <w:rPr>
                <w:rFonts w:ascii="Jost" w:hAnsi="Jost" w:cs="Calibri"/>
                <w:bCs/>
                <w:color w:val="000000"/>
                <w:sz w:val="21"/>
                <w:szCs w:val="21"/>
              </w:rPr>
              <w:t xml:space="preserve"> paslaugas</w:t>
            </w:r>
            <w:r w:rsidRPr="003251B1">
              <w:rPr>
                <w:rFonts w:ascii="Jost" w:hAnsi="Jost" w:cs="Calibri"/>
                <w:bCs/>
                <w:color w:val="000000"/>
                <w:sz w:val="21"/>
                <w:szCs w:val="21"/>
              </w:rPr>
              <w:t xml:space="preserve"> </w:t>
            </w:r>
            <w:r w:rsidR="00FC72EF" w:rsidRPr="003251B1">
              <w:rPr>
                <w:rFonts w:ascii="Jost" w:hAnsi="Jost" w:cs="Calibri"/>
                <w:bCs/>
                <w:color w:val="000000"/>
                <w:sz w:val="21"/>
                <w:szCs w:val="21"/>
              </w:rPr>
              <w:t xml:space="preserve">teiksiančio </w:t>
            </w:r>
            <w:r w:rsidRPr="003251B1">
              <w:rPr>
                <w:rFonts w:ascii="Jost" w:hAnsi="Jost" w:cs="Calibri"/>
                <w:bCs/>
                <w:color w:val="000000"/>
                <w:sz w:val="21"/>
                <w:szCs w:val="21"/>
              </w:rPr>
              <w:t xml:space="preserve">juridinio asmens </w:t>
            </w:r>
            <w:r w:rsidRPr="003251B1">
              <w:rPr>
                <w:rFonts w:ascii="Jost" w:hAnsi="Jost" w:cs="Calibri"/>
                <w:b/>
                <w:bCs/>
                <w:color w:val="000000"/>
                <w:sz w:val="21"/>
                <w:szCs w:val="21"/>
              </w:rPr>
              <w:t>pavadinimas</w:t>
            </w:r>
            <w:r w:rsidRPr="003251B1">
              <w:rPr>
                <w:rFonts w:ascii="Jost" w:hAnsi="Jost" w:cs="Calibri"/>
                <w:bCs/>
                <w:color w:val="000000"/>
                <w:sz w:val="21"/>
                <w:szCs w:val="21"/>
              </w:rPr>
              <w:t xml:space="preserve">, kodas </w:t>
            </w:r>
            <w:r w:rsidRPr="003251B1">
              <w:rPr>
                <w:rFonts w:ascii="Jost" w:hAnsi="Jost" w:cs="Calibri"/>
                <w:bCs/>
                <w:i/>
                <w:color w:val="000000"/>
                <w:sz w:val="21"/>
                <w:szCs w:val="21"/>
              </w:rPr>
              <w:t>arba</w:t>
            </w:r>
          </w:p>
          <w:p w14:paraId="52EE7BD7" w14:textId="75ADF121" w:rsidR="00DF3786" w:rsidRPr="003251B1" w:rsidRDefault="00DF3786" w:rsidP="00C84602">
            <w:pPr>
              <w:autoSpaceDE w:val="0"/>
              <w:autoSpaceDN w:val="0"/>
              <w:adjustRightInd w:val="0"/>
              <w:jc w:val="center"/>
              <w:rPr>
                <w:rFonts w:ascii="Jost" w:hAnsi="Jost" w:cs="Calibri"/>
                <w:color w:val="000000"/>
                <w:sz w:val="21"/>
                <w:szCs w:val="21"/>
              </w:rPr>
            </w:pPr>
            <w:r w:rsidRPr="003251B1">
              <w:rPr>
                <w:rFonts w:ascii="Jost" w:hAnsi="Jost" w:cs="Calibri"/>
                <w:bCs/>
                <w:color w:val="000000"/>
                <w:sz w:val="21"/>
                <w:szCs w:val="21"/>
              </w:rPr>
              <w:t xml:space="preserve">fizinio asmens </w:t>
            </w:r>
            <w:r w:rsidRPr="003251B1">
              <w:rPr>
                <w:rFonts w:ascii="Jost" w:hAnsi="Jost" w:cs="Calibri"/>
                <w:b/>
                <w:bCs/>
                <w:color w:val="000000"/>
                <w:sz w:val="21"/>
                <w:szCs w:val="21"/>
              </w:rPr>
              <w:t>vardas ir pavardė</w:t>
            </w:r>
          </w:p>
        </w:tc>
        <w:tc>
          <w:tcPr>
            <w:tcW w:w="1476" w:type="pct"/>
            <w:shd w:val="clear" w:color="auto" w:fill="DEEAF6" w:themeFill="accent5" w:themeFillTint="33"/>
            <w:vAlign w:val="center"/>
          </w:tcPr>
          <w:p w14:paraId="2211B688" w14:textId="0F09979E" w:rsidR="00DF3786" w:rsidRPr="003251B1" w:rsidRDefault="00DF3786" w:rsidP="00C84602">
            <w:pPr>
              <w:autoSpaceDE w:val="0"/>
              <w:autoSpaceDN w:val="0"/>
              <w:adjustRightInd w:val="0"/>
              <w:jc w:val="center"/>
              <w:rPr>
                <w:rFonts w:ascii="Jost" w:hAnsi="Jost" w:cs="Calibri"/>
                <w:bCs/>
                <w:color w:val="000000"/>
                <w:sz w:val="21"/>
                <w:szCs w:val="21"/>
              </w:rPr>
            </w:pPr>
            <w:r w:rsidRPr="003251B1">
              <w:rPr>
                <w:rFonts w:ascii="Jost" w:hAnsi="Jost" w:cs="Calibri"/>
                <w:bCs/>
                <w:color w:val="000000"/>
                <w:sz w:val="21"/>
                <w:szCs w:val="21"/>
              </w:rPr>
              <w:t xml:space="preserve">Nurodoma </w:t>
            </w:r>
            <w:r w:rsidR="00FC72EF" w:rsidRPr="003251B1">
              <w:rPr>
                <w:rFonts w:ascii="Jost" w:hAnsi="Jost" w:cs="Calibri"/>
                <w:bCs/>
                <w:color w:val="000000"/>
                <w:sz w:val="21"/>
                <w:szCs w:val="21"/>
              </w:rPr>
              <w:t xml:space="preserve">paslaugas teiksiančio </w:t>
            </w:r>
            <w:r w:rsidRPr="003251B1">
              <w:rPr>
                <w:rFonts w:ascii="Jost" w:hAnsi="Jost" w:cs="Calibri"/>
                <w:bCs/>
                <w:color w:val="000000"/>
                <w:sz w:val="21"/>
                <w:szCs w:val="21"/>
              </w:rPr>
              <w:t xml:space="preserve">juridinio asmens </w:t>
            </w:r>
            <w:r w:rsidRPr="003251B1">
              <w:rPr>
                <w:rFonts w:ascii="Jost" w:hAnsi="Jost" w:cs="Calibri"/>
                <w:b/>
                <w:bCs/>
                <w:color w:val="000000"/>
                <w:sz w:val="21"/>
                <w:szCs w:val="21"/>
              </w:rPr>
              <w:t>registracijos vieta</w:t>
            </w:r>
            <w:r w:rsidRPr="003251B1">
              <w:rPr>
                <w:rFonts w:ascii="Jost" w:hAnsi="Jost" w:cs="Calibri"/>
                <w:bCs/>
                <w:color w:val="000000"/>
                <w:sz w:val="21"/>
                <w:szCs w:val="21"/>
              </w:rPr>
              <w:t xml:space="preserve"> </w:t>
            </w:r>
          </w:p>
          <w:p w14:paraId="1C944791" w14:textId="77777777" w:rsidR="00DF3786" w:rsidRPr="003251B1" w:rsidRDefault="00DF3786" w:rsidP="00C84602">
            <w:pPr>
              <w:autoSpaceDE w:val="0"/>
              <w:autoSpaceDN w:val="0"/>
              <w:adjustRightInd w:val="0"/>
              <w:jc w:val="center"/>
              <w:rPr>
                <w:rFonts w:ascii="Jost" w:hAnsi="Jost" w:cs="Calibri"/>
                <w:bCs/>
                <w:color w:val="000000"/>
                <w:sz w:val="21"/>
                <w:szCs w:val="21"/>
              </w:rPr>
            </w:pPr>
            <w:r w:rsidRPr="003251B1">
              <w:rPr>
                <w:rFonts w:ascii="Jost" w:hAnsi="Jost" w:cs="Calibri"/>
                <w:bCs/>
                <w:i/>
                <w:color w:val="000000"/>
                <w:sz w:val="21"/>
                <w:szCs w:val="21"/>
              </w:rPr>
              <w:t xml:space="preserve">arba </w:t>
            </w:r>
            <w:r w:rsidRPr="003251B1">
              <w:rPr>
                <w:rFonts w:ascii="Jost" w:hAnsi="Jost" w:cs="Calibri"/>
                <w:bCs/>
                <w:color w:val="000000"/>
                <w:sz w:val="21"/>
                <w:szCs w:val="21"/>
              </w:rPr>
              <w:t xml:space="preserve">fizinio asmens </w:t>
            </w:r>
            <w:r w:rsidRPr="003251B1">
              <w:rPr>
                <w:rFonts w:ascii="Jost" w:hAnsi="Jost" w:cs="Calibri"/>
                <w:b/>
                <w:bCs/>
                <w:color w:val="000000"/>
                <w:sz w:val="21"/>
                <w:szCs w:val="21"/>
              </w:rPr>
              <w:t>pilietybė ir nuolatinė (deklaruota) gyvenamoji vieta</w:t>
            </w:r>
          </w:p>
        </w:tc>
        <w:tc>
          <w:tcPr>
            <w:tcW w:w="1118" w:type="pct"/>
            <w:shd w:val="clear" w:color="auto" w:fill="DEEAF6" w:themeFill="accent5" w:themeFillTint="33"/>
            <w:vAlign w:val="center"/>
          </w:tcPr>
          <w:p w14:paraId="74498424" w14:textId="6052A745" w:rsidR="00DF3786" w:rsidRPr="003251B1" w:rsidRDefault="00DF3786" w:rsidP="00C01B01">
            <w:pPr>
              <w:autoSpaceDE w:val="0"/>
              <w:autoSpaceDN w:val="0"/>
              <w:adjustRightInd w:val="0"/>
              <w:jc w:val="center"/>
              <w:rPr>
                <w:rFonts w:ascii="Jost" w:hAnsi="Jost" w:cs="Calibri"/>
                <w:bCs/>
                <w:sz w:val="21"/>
                <w:szCs w:val="21"/>
              </w:rPr>
            </w:pPr>
            <w:r w:rsidRPr="003251B1">
              <w:rPr>
                <w:rFonts w:ascii="Jost" w:hAnsi="Jost" w:cs="Calibri"/>
                <w:bCs/>
                <w:sz w:val="21"/>
                <w:szCs w:val="21"/>
              </w:rPr>
              <w:t>Kartu su pasiūlymu pateikiama</w:t>
            </w:r>
          </w:p>
        </w:tc>
      </w:tr>
      <w:tr w:rsidR="00DF3786" w:rsidRPr="003251B1" w14:paraId="13EE4F09" w14:textId="77777777" w:rsidTr="1DC7F07C">
        <w:trPr>
          <w:trHeight w:val="275"/>
        </w:trPr>
        <w:tc>
          <w:tcPr>
            <w:tcW w:w="1262" w:type="pct"/>
          </w:tcPr>
          <w:p w14:paraId="3875D8FF" w14:textId="77777777" w:rsidR="00DF3786" w:rsidRPr="003251B1" w:rsidRDefault="00DF3786" w:rsidP="00C84602">
            <w:pPr>
              <w:jc w:val="center"/>
              <w:rPr>
                <w:rFonts w:ascii="Jost" w:hAnsi="Jost" w:cs="Calibri"/>
                <w:iCs/>
                <w:sz w:val="21"/>
                <w:szCs w:val="21"/>
              </w:rPr>
            </w:pPr>
            <w:r w:rsidRPr="003251B1">
              <w:rPr>
                <w:rFonts w:ascii="Jost" w:hAnsi="Jost" w:cs="Calibri"/>
                <w:iCs/>
                <w:sz w:val="21"/>
                <w:szCs w:val="21"/>
              </w:rPr>
              <w:t>1</w:t>
            </w:r>
          </w:p>
        </w:tc>
        <w:tc>
          <w:tcPr>
            <w:tcW w:w="1144" w:type="pct"/>
          </w:tcPr>
          <w:p w14:paraId="1C12742C" w14:textId="77777777" w:rsidR="00DF3786" w:rsidRPr="003251B1" w:rsidRDefault="00DF3786" w:rsidP="00C84602">
            <w:pPr>
              <w:autoSpaceDE w:val="0"/>
              <w:autoSpaceDN w:val="0"/>
              <w:adjustRightInd w:val="0"/>
              <w:jc w:val="center"/>
              <w:rPr>
                <w:rFonts w:ascii="Jost" w:eastAsia="Calibri" w:hAnsi="Jost" w:cs="Calibri"/>
                <w:sz w:val="21"/>
                <w:szCs w:val="21"/>
              </w:rPr>
            </w:pPr>
            <w:r w:rsidRPr="003251B1">
              <w:rPr>
                <w:rFonts w:ascii="Jost" w:eastAsia="Calibri" w:hAnsi="Jost" w:cs="Calibri"/>
                <w:sz w:val="21"/>
                <w:szCs w:val="21"/>
              </w:rPr>
              <w:t>2</w:t>
            </w:r>
          </w:p>
        </w:tc>
        <w:tc>
          <w:tcPr>
            <w:tcW w:w="1476" w:type="pct"/>
          </w:tcPr>
          <w:p w14:paraId="0AFF850B" w14:textId="77777777" w:rsidR="00DF3786" w:rsidRPr="003251B1" w:rsidRDefault="00DF3786" w:rsidP="00C84602">
            <w:pPr>
              <w:autoSpaceDE w:val="0"/>
              <w:autoSpaceDN w:val="0"/>
              <w:adjustRightInd w:val="0"/>
              <w:jc w:val="center"/>
              <w:rPr>
                <w:rFonts w:ascii="Jost" w:eastAsia="Calibri" w:hAnsi="Jost" w:cs="Calibri"/>
                <w:strike/>
                <w:sz w:val="21"/>
                <w:szCs w:val="21"/>
              </w:rPr>
            </w:pPr>
            <w:r w:rsidRPr="003251B1">
              <w:rPr>
                <w:rFonts w:ascii="Jost" w:eastAsia="Calibri" w:hAnsi="Jost" w:cs="Calibri"/>
                <w:sz w:val="21"/>
                <w:szCs w:val="21"/>
              </w:rPr>
              <w:t>3</w:t>
            </w:r>
          </w:p>
        </w:tc>
        <w:tc>
          <w:tcPr>
            <w:tcW w:w="1118" w:type="pct"/>
          </w:tcPr>
          <w:p w14:paraId="079FAE4C" w14:textId="77777777" w:rsidR="00DF3786" w:rsidRPr="003251B1" w:rsidRDefault="00DF3786" w:rsidP="00C84602">
            <w:pPr>
              <w:autoSpaceDE w:val="0"/>
              <w:adjustRightInd w:val="0"/>
              <w:jc w:val="center"/>
              <w:rPr>
                <w:rFonts w:ascii="Jost" w:hAnsi="Jost" w:cs="Calibri"/>
                <w:sz w:val="21"/>
                <w:szCs w:val="21"/>
              </w:rPr>
            </w:pPr>
            <w:r w:rsidRPr="003251B1">
              <w:rPr>
                <w:rFonts w:ascii="Jost" w:eastAsia="Calibri" w:hAnsi="Jost" w:cs="Calibri"/>
                <w:sz w:val="21"/>
                <w:szCs w:val="21"/>
              </w:rPr>
              <w:t>4</w:t>
            </w:r>
          </w:p>
        </w:tc>
      </w:tr>
      <w:tr w:rsidR="00FC50A7" w:rsidRPr="003251B1" w14:paraId="36D3D505" w14:textId="77777777" w:rsidTr="1DC7F07C">
        <w:trPr>
          <w:trHeight w:val="615"/>
        </w:trPr>
        <w:tc>
          <w:tcPr>
            <w:tcW w:w="1262" w:type="pct"/>
          </w:tcPr>
          <w:p w14:paraId="7AD36389" w14:textId="4D2BA2CD" w:rsidR="00E3021B" w:rsidRPr="00E3021B" w:rsidRDefault="00E3021B" w:rsidP="00E3021B">
            <w:pPr>
              <w:jc w:val="both"/>
              <w:rPr>
                <w:rFonts w:ascii="Jost" w:hAnsi="Jost" w:cstheme="minorBidi"/>
                <w:b/>
                <w:bCs/>
                <w:i/>
                <w:iCs/>
                <w:sz w:val="21"/>
                <w:szCs w:val="21"/>
              </w:rPr>
            </w:pPr>
            <w:r w:rsidRPr="00E3021B">
              <w:rPr>
                <w:rFonts w:ascii="Jost" w:hAnsi="Jost" w:cstheme="minorBidi"/>
                <w:b/>
                <w:bCs/>
                <w:i/>
                <w:iCs/>
                <w:sz w:val="21"/>
                <w:szCs w:val="21"/>
              </w:rPr>
              <w:t>Kra</w:t>
            </w:r>
            <w:r w:rsidRPr="00E3021B">
              <w:rPr>
                <w:rFonts w:ascii="Jost" w:hAnsi="Jost" w:cstheme="minorBidi" w:hint="eastAsia"/>
                <w:b/>
                <w:bCs/>
                <w:i/>
                <w:iCs/>
                <w:sz w:val="21"/>
                <w:szCs w:val="21"/>
              </w:rPr>
              <w:t>š</w:t>
            </w:r>
            <w:r w:rsidRPr="00E3021B">
              <w:rPr>
                <w:rFonts w:ascii="Jost" w:hAnsi="Jost" w:cstheme="minorBidi"/>
                <w:b/>
                <w:bCs/>
                <w:i/>
                <w:iCs/>
                <w:sz w:val="21"/>
                <w:szCs w:val="21"/>
              </w:rPr>
              <w:t>to apsaugos resurs</w:t>
            </w:r>
            <w:r w:rsidRPr="00E3021B">
              <w:rPr>
                <w:rFonts w:ascii="Jost" w:hAnsi="Jost" w:cstheme="minorBidi" w:hint="eastAsia"/>
                <w:b/>
                <w:bCs/>
                <w:i/>
                <w:iCs/>
                <w:sz w:val="21"/>
                <w:szCs w:val="21"/>
              </w:rPr>
              <w:t>ų</w:t>
            </w:r>
            <w:r w:rsidRPr="00E3021B">
              <w:rPr>
                <w:rFonts w:ascii="Jost" w:hAnsi="Jost" w:cstheme="minorBidi"/>
                <w:b/>
                <w:bCs/>
                <w:i/>
                <w:iCs/>
                <w:sz w:val="21"/>
                <w:szCs w:val="21"/>
              </w:rPr>
              <w:t xml:space="preserve"> valdymo informacin</w:t>
            </w:r>
            <w:r w:rsidRPr="00E3021B">
              <w:rPr>
                <w:rFonts w:ascii="Jost" w:hAnsi="Jost" w:cstheme="minorBidi" w:hint="eastAsia"/>
                <w:b/>
                <w:bCs/>
                <w:i/>
                <w:iCs/>
                <w:sz w:val="21"/>
                <w:szCs w:val="21"/>
              </w:rPr>
              <w:t>ė</w:t>
            </w:r>
            <w:r w:rsidRPr="00E3021B">
              <w:rPr>
                <w:rFonts w:ascii="Jost" w:hAnsi="Jost" w:cstheme="minorBidi"/>
                <w:b/>
                <w:bCs/>
                <w:i/>
                <w:iCs/>
                <w:sz w:val="21"/>
                <w:szCs w:val="21"/>
              </w:rPr>
              <w:t xml:space="preserve">s sistemos (eRVIS) </w:t>
            </w:r>
            <w:r w:rsidRPr="00E3021B">
              <w:rPr>
                <w:rFonts w:ascii="Jost" w:hAnsi="Jost" w:cstheme="minorBidi"/>
                <w:b/>
                <w:bCs/>
                <w:i/>
                <w:iCs/>
                <w:sz w:val="21"/>
                <w:szCs w:val="21"/>
              </w:rPr>
              <w:lastRenderedPageBreak/>
              <w:t>programin</w:t>
            </w:r>
            <w:r w:rsidRPr="00E3021B">
              <w:rPr>
                <w:rFonts w:ascii="Jost" w:hAnsi="Jost" w:cstheme="minorBidi" w:hint="eastAsia"/>
                <w:b/>
                <w:bCs/>
                <w:i/>
                <w:iCs/>
                <w:sz w:val="21"/>
                <w:szCs w:val="21"/>
              </w:rPr>
              <w:t>ė</w:t>
            </w:r>
            <w:r w:rsidRPr="00E3021B">
              <w:rPr>
                <w:rFonts w:ascii="Jost" w:hAnsi="Jost" w:cstheme="minorBidi"/>
                <w:b/>
                <w:bCs/>
                <w:i/>
                <w:iCs/>
                <w:sz w:val="21"/>
                <w:szCs w:val="21"/>
              </w:rPr>
              <w:t xml:space="preserve">s </w:t>
            </w:r>
            <w:r w:rsidRPr="00E3021B">
              <w:rPr>
                <w:rFonts w:ascii="Jost" w:hAnsi="Jost" w:cstheme="minorBidi" w:hint="eastAsia"/>
                <w:b/>
                <w:bCs/>
                <w:i/>
                <w:iCs/>
                <w:sz w:val="21"/>
                <w:szCs w:val="21"/>
              </w:rPr>
              <w:t>į</w:t>
            </w:r>
            <w:r w:rsidRPr="00E3021B">
              <w:rPr>
                <w:rFonts w:ascii="Jost" w:hAnsi="Jost" w:cstheme="minorBidi"/>
                <w:b/>
                <w:bCs/>
                <w:i/>
                <w:iCs/>
                <w:sz w:val="21"/>
                <w:szCs w:val="21"/>
              </w:rPr>
              <w:t>rangos licencij</w:t>
            </w:r>
            <w:r w:rsidRPr="00E3021B">
              <w:rPr>
                <w:rFonts w:ascii="Jost" w:hAnsi="Jost" w:cstheme="minorBidi" w:hint="eastAsia"/>
                <w:b/>
                <w:bCs/>
                <w:i/>
                <w:iCs/>
                <w:sz w:val="21"/>
                <w:szCs w:val="21"/>
              </w:rPr>
              <w:t>ų</w:t>
            </w:r>
            <w:r>
              <w:rPr>
                <w:rFonts w:ascii="Jost" w:hAnsi="Jost" w:cstheme="minorBidi"/>
                <w:b/>
                <w:bCs/>
                <w:i/>
                <w:iCs/>
                <w:sz w:val="21"/>
                <w:szCs w:val="21"/>
              </w:rPr>
              <w:t xml:space="preserve"> palaikymo</w:t>
            </w:r>
          </w:p>
          <w:p w14:paraId="0F69124F" w14:textId="4142B1A7" w:rsidR="00FC50A7" w:rsidRPr="003251B1" w:rsidRDefault="00FC50A7" w:rsidP="00E3021B">
            <w:pPr>
              <w:jc w:val="both"/>
              <w:rPr>
                <w:rStyle w:val="normaltextrun"/>
                <w:rFonts w:ascii="Jost" w:hAnsi="Jost" w:cs="Calibri"/>
                <w:color w:val="000000" w:themeColor="text1"/>
                <w:sz w:val="21"/>
                <w:szCs w:val="21"/>
              </w:rPr>
            </w:pPr>
            <w:r w:rsidRPr="003251B1">
              <w:rPr>
                <w:rFonts w:ascii="Jost" w:hAnsi="Jost" w:cstheme="minorBidi"/>
                <w:b/>
                <w:bCs/>
                <w:i/>
                <w:iCs/>
                <w:sz w:val="21"/>
                <w:szCs w:val="21"/>
              </w:rPr>
              <w:t xml:space="preserve">paslaugas </w:t>
            </w:r>
            <w:r w:rsidRPr="003251B1">
              <w:rPr>
                <w:rFonts w:ascii="Jost" w:hAnsi="Jost" w:cstheme="minorBidi"/>
                <w:sz w:val="21"/>
                <w:szCs w:val="21"/>
              </w:rPr>
              <w:t>tiekiantis asmuo</w:t>
            </w:r>
          </w:p>
        </w:tc>
        <w:tc>
          <w:tcPr>
            <w:tcW w:w="1144" w:type="pct"/>
          </w:tcPr>
          <w:p w14:paraId="4CF0124D" w14:textId="77777777" w:rsidR="00FC50A7" w:rsidRPr="003251B1" w:rsidRDefault="00FC50A7" w:rsidP="00C84602">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lastRenderedPageBreak/>
              <w:t>1.</w:t>
            </w:r>
          </w:p>
          <w:p w14:paraId="30FAF741" w14:textId="77777777" w:rsidR="00FC50A7" w:rsidRPr="003251B1" w:rsidRDefault="00FC50A7" w:rsidP="00C84602">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2.</w:t>
            </w:r>
          </w:p>
          <w:p w14:paraId="26EC45F1" w14:textId="77777777" w:rsidR="00FC50A7" w:rsidRPr="003251B1" w:rsidRDefault="00FC50A7" w:rsidP="00C84602">
            <w:pPr>
              <w:autoSpaceDE w:val="0"/>
              <w:autoSpaceDN w:val="0"/>
              <w:adjustRightInd w:val="0"/>
              <w:jc w:val="both"/>
              <w:rPr>
                <w:rFonts w:ascii="Jost" w:eastAsia="Calibri" w:hAnsi="Jost" w:cs="Calibri"/>
                <w:b/>
                <w:sz w:val="21"/>
                <w:szCs w:val="21"/>
              </w:rPr>
            </w:pPr>
            <w:r w:rsidRPr="003251B1">
              <w:rPr>
                <w:rFonts w:ascii="Jost" w:eastAsia="Calibri" w:hAnsi="Jost" w:cs="Calibri"/>
                <w:sz w:val="21"/>
                <w:szCs w:val="21"/>
              </w:rPr>
              <w:t>..</w:t>
            </w:r>
          </w:p>
        </w:tc>
        <w:tc>
          <w:tcPr>
            <w:tcW w:w="1476" w:type="pct"/>
          </w:tcPr>
          <w:p w14:paraId="5143F369" w14:textId="77777777" w:rsidR="00FC50A7" w:rsidRPr="003251B1" w:rsidRDefault="00FC50A7" w:rsidP="00C84602">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1.</w:t>
            </w:r>
          </w:p>
          <w:p w14:paraId="36DDDA36" w14:textId="77777777" w:rsidR="00FC50A7" w:rsidRPr="003251B1" w:rsidRDefault="00FC50A7" w:rsidP="00C84602">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2.</w:t>
            </w:r>
          </w:p>
          <w:p w14:paraId="78092600" w14:textId="77777777" w:rsidR="00FC50A7" w:rsidRPr="003251B1" w:rsidRDefault="00FC50A7" w:rsidP="00C84602">
            <w:pPr>
              <w:autoSpaceDE w:val="0"/>
              <w:autoSpaceDN w:val="0"/>
              <w:adjustRightInd w:val="0"/>
              <w:rPr>
                <w:rFonts w:ascii="Jost" w:eastAsia="Calibri" w:hAnsi="Jost" w:cs="Calibri"/>
                <w:strike/>
                <w:sz w:val="21"/>
                <w:szCs w:val="21"/>
              </w:rPr>
            </w:pPr>
            <w:r w:rsidRPr="003251B1">
              <w:rPr>
                <w:rFonts w:ascii="Jost" w:eastAsia="Calibri" w:hAnsi="Jost" w:cs="Calibri"/>
                <w:sz w:val="21"/>
                <w:szCs w:val="21"/>
              </w:rPr>
              <w:t>..</w:t>
            </w:r>
          </w:p>
        </w:tc>
        <w:tc>
          <w:tcPr>
            <w:tcW w:w="1118" w:type="pct"/>
            <w:vMerge w:val="restart"/>
          </w:tcPr>
          <w:p w14:paraId="1203CCC8" w14:textId="77777777" w:rsidR="00FC50A7" w:rsidRPr="003251B1" w:rsidRDefault="00FC50A7" w:rsidP="00C84602">
            <w:pPr>
              <w:autoSpaceDE w:val="0"/>
              <w:adjustRightInd w:val="0"/>
              <w:jc w:val="both"/>
              <w:rPr>
                <w:rFonts w:ascii="Jost" w:hAnsi="Jost" w:cs="Calibri"/>
                <w:i/>
                <w:iCs/>
                <w:sz w:val="21"/>
                <w:szCs w:val="21"/>
              </w:rPr>
            </w:pPr>
            <w:r w:rsidRPr="003251B1">
              <w:rPr>
                <w:rFonts w:ascii="Jost" w:eastAsia="Calibri" w:hAnsi="Jost" w:cs="Calibri"/>
                <w:i/>
                <w:iCs/>
                <w:color w:val="FF0000"/>
                <w:sz w:val="21"/>
                <w:szCs w:val="21"/>
              </w:rPr>
              <w:t xml:space="preserve">Viešųjų pirkimų tarnybos nustatytos formos Nacionalinio </w:t>
            </w:r>
            <w:r w:rsidRPr="003251B1">
              <w:rPr>
                <w:rFonts w:ascii="Jost" w:eastAsia="Calibri" w:hAnsi="Jost" w:cs="Calibri"/>
                <w:i/>
                <w:iCs/>
                <w:color w:val="FF0000"/>
                <w:sz w:val="21"/>
                <w:szCs w:val="21"/>
              </w:rPr>
              <w:lastRenderedPageBreak/>
              <w:t>saugumo reikalavimų atitikties deklaracija</w:t>
            </w:r>
          </w:p>
        </w:tc>
      </w:tr>
      <w:tr w:rsidR="00FC50A7" w:rsidRPr="003251B1" w14:paraId="773FAFD7" w14:textId="77777777" w:rsidTr="1DC7F07C">
        <w:trPr>
          <w:trHeight w:val="615"/>
        </w:trPr>
        <w:tc>
          <w:tcPr>
            <w:tcW w:w="1262" w:type="pct"/>
          </w:tcPr>
          <w:p w14:paraId="3049A5C7" w14:textId="0F89EB58" w:rsidR="00FC50A7" w:rsidRPr="003251B1" w:rsidRDefault="00E3021B" w:rsidP="00E3021B">
            <w:pPr>
              <w:jc w:val="both"/>
              <w:rPr>
                <w:rFonts w:ascii="Jost" w:hAnsi="Jost" w:cstheme="minorBidi"/>
                <w:b/>
                <w:bCs/>
                <w:i/>
                <w:iCs/>
                <w:sz w:val="21"/>
                <w:szCs w:val="21"/>
              </w:rPr>
            </w:pPr>
            <w:r w:rsidRPr="00E3021B">
              <w:rPr>
                <w:rFonts w:ascii="Jost" w:hAnsi="Jost" w:cstheme="minorBidi"/>
                <w:b/>
                <w:bCs/>
                <w:i/>
                <w:iCs/>
                <w:sz w:val="21"/>
                <w:szCs w:val="21"/>
              </w:rPr>
              <w:lastRenderedPageBreak/>
              <w:t>Kra</w:t>
            </w:r>
            <w:r w:rsidRPr="00E3021B">
              <w:rPr>
                <w:rFonts w:ascii="Jost" w:hAnsi="Jost" w:cstheme="minorBidi" w:hint="eastAsia"/>
                <w:b/>
                <w:bCs/>
                <w:i/>
                <w:iCs/>
                <w:sz w:val="21"/>
                <w:szCs w:val="21"/>
              </w:rPr>
              <w:t>š</w:t>
            </w:r>
            <w:r w:rsidRPr="00E3021B">
              <w:rPr>
                <w:rFonts w:ascii="Jost" w:hAnsi="Jost" w:cstheme="minorBidi"/>
                <w:b/>
                <w:bCs/>
                <w:i/>
                <w:iCs/>
                <w:sz w:val="21"/>
                <w:szCs w:val="21"/>
              </w:rPr>
              <w:t>to apsaugos resurs</w:t>
            </w:r>
            <w:r w:rsidRPr="00E3021B">
              <w:rPr>
                <w:rFonts w:ascii="Jost" w:hAnsi="Jost" w:cstheme="minorBidi" w:hint="eastAsia"/>
                <w:b/>
                <w:bCs/>
                <w:i/>
                <w:iCs/>
                <w:sz w:val="21"/>
                <w:szCs w:val="21"/>
              </w:rPr>
              <w:t>ų</w:t>
            </w:r>
            <w:r w:rsidRPr="00E3021B">
              <w:rPr>
                <w:rFonts w:ascii="Jost" w:hAnsi="Jost" w:cstheme="minorBidi"/>
                <w:b/>
                <w:bCs/>
                <w:i/>
                <w:iCs/>
                <w:sz w:val="21"/>
                <w:szCs w:val="21"/>
              </w:rPr>
              <w:t xml:space="preserve"> valdymo informacin</w:t>
            </w:r>
            <w:r w:rsidRPr="00E3021B">
              <w:rPr>
                <w:rFonts w:ascii="Jost" w:hAnsi="Jost" w:cstheme="minorBidi" w:hint="eastAsia"/>
                <w:b/>
                <w:bCs/>
                <w:i/>
                <w:iCs/>
                <w:sz w:val="21"/>
                <w:szCs w:val="21"/>
              </w:rPr>
              <w:t>ė</w:t>
            </w:r>
            <w:r w:rsidRPr="00E3021B">
              <w:rPr>
                <w:rFonts w:ascii="Jost" w:hAnsi="Jost" w:cstheme="minorBidi"/>
                <w:b/>
                <w:bCs/>
                <w:i/>
                <w:iCs/>
                <w:sz w:val="21"/>
                <w:szCs w:val="21"/>
              </w:rPr>
              <w:t>s sistemos (eRVIS) programin</w:t>
            </w:r>
            <w:r w:rsidRPr="00E3021B">
              <w:rPr>
                <w:rFonts w:ascii="Jost" w:hAnsi="Jost" w:cstheme="minorBidi" w:hint="eastAsia"/>
                <w:b/>
                <w:bCs/>
                <w:i/>
                <w:iCs/>
                <w:sz w:val="21"/>
                <w:szCs w:val="21"/>
              </w:rPr>
              <w:t>ė</w:t>
            </w:r>
            <w:r w:rsidRPr="00E3021B">
              <w:rPr>
                <w:rFonts w:ascii="Jost" w:hAnsi="Jost" w:cstheme="minorBidi"/>
                <w:b/>
                <w:bCs/>
                <w:i/>
                <w:iCs/>
                <w:sz w:val="21"/>
                <w:szCs w:val="21"/>
              </w:rPr>
              <w:t xml:space="preserve">s </w:t>
            </w:r>
            <w:r w:rsidRPr="00E3021B">
              <w:rPr>
                <w:rFonts w:ascii="Jost" w:hAnsi="Jost" w:cstheme="minorBidi" w:hint="eastAsia"/>
                <w:b/>
                <w:bCs/>
                <w:i/>
                <w:iCs/>
                <w:sz w:val="21"/>
                <w:szCs w:val="21"/>
              </w:rPr>
              <w:t>į</w:t>
            </w:r>
            <w:r w:rsidRPr="00E3021B">
              <w:rPr>
                <w:rFonts w:ascii="Jost" w:hAnsi="Jost" w:cstheme="minorBidi"/>
                <w:b/>
                <w:bCs/>
                <w:i/>
                <w:iCs/>
                <w:sz w:val="21"/>
                <w:szCs w:val="21"/>
              </w:rPr>
              <w:t>rangos licencij</w:t>
            </w:r>
            <w:r w:rsidRPr="00E3021B">
              <w:rPr>
                <w:rFonts w:ascii="Jost" w:hAnsi="Jost" w:cstheme="minorBidi" w:hint="eastAsia"/>
                <w:b/>
                <w:bCs/>
                <w:i/>
                <w:iCs/>
                <w:sz w:val="21"/>
                <w:szCs w:val="21"/>
              </w:rPr>
              <w:t>ų</w:t>
            </w:r>
            <w:r>
              <w:rPr>
                <w:rFonts w:ascii="Jost" w:hAnsi="Jost" w:cstheme="minorBidi"/>
                <w:b/>
                <w:bCs/>
                <w:i/>
                <w:iCs/>
                <w:sz w:val="21"/>
                <w:szCs w:val="21"/>
              </w:rPr>
              <w:t xml:space="preserve"> </w:t>
            </w:r>
            <w:r w:rsidR="00FC50A7" w:rsidRPr="003251B1">
              <w:rPr>
                <w:rFonts w:ascii="Jost" w:hAnsi="Jost" w:cstheme="minorBidi"/>
                <w:b/>
                <w:bCs/>
                <w:i/>
                <w:iCs/>
                <w:sz w:val="21"/>
                <w:szCs w:val="21"/>
              </w:rPr>
              <w:t xml:space="preserve">palaikymo paslaugas </w:t>
            </w:r>
            <w:r w:rsidR="00FC50A7" w:rsidRPr="003251B1">
              <w:rPr>
                <w:rFonts w:ascii="Jost" w:hAnsi="Jost" w:cstheme="minorBidi"/>
                <w:sz w:val="21"/>
                <w:szCs w:val="21"/>
              </w:rPr>
              <w:t>tiekiantį</w:t>
            </w:r>
            <w:r w:rsidR="00FC50A7" w:rsidRPr="003251B1">
              <w:rPr>
                <w:rFonts w:ascii="Jost" w:hAnsi="Jost"/>
                <w:iCs/>
                <w:sz w:val="21"/>
                <w:szCs w:val="21"/>
              </w:rPr>
              <w:t xml:space="preserve"> asmenį kontroliuojantis asmuo</w:t>
            </w:r>
          </w:p>
        </w:tc>
        <w:tc>
          <w:tcPr>
            <w:tcW w:w="1144" w:type="pct"/>
          </w:tcPr>
          <w:p w14:paraId="377FE6A7" w14:textId="77777777" w:rsidR="00FC50A7" w:rsidRPr="003251B1" w:rsidRDefault="00FC50A7" w:rsidP="00FC50A7">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1.</w:t>
            </w:r>
          </w:p>
          <w:p w14:paraId="40C06165" w14:textId="77777777" w:rsidR="00FC50A7" w:rsidRPr="003251B1" w:rsidRDefault="00FC50A7" w:rsidP="00FC50A7">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2.</w:t>
            </w:r>
          </w:p>
          <w:p w14:paraId="14698C5A" w14:textId="2F653988" w:rsidR="00FC50A7" w:rsidRPr="003251B1" w:rsidRDefault="00FC50A7" w:rsidP="00FC50A7">
            <w:pPr>
              <w:autoSpaceDE w:val="0"/>
              <w:adjustRightInd w:val="0"/>
              <w:jc w:val="both"/>
              <w:rPr>
                <w:rFonts w:ascii="Jost" w:hAnsi="Jost" w:cs="Calibri"/>
                <w:sz w:val="21"/>
                <w:szCs w:val="21"/>
              </w:rPr>
            </w:pPr>
            <w:r w:rsidRPr="003251B1">
              <w:rPr>
                <w:rFonts w:ascii="Jost" w:eastAsia="Calibri" w:hAnsi="Jost" w:cs="Calibri"/>
                <w:sz w:val="21"/>
                <w:szCs w:val="21"/>
              </w:rPr>
              <w:t>..</w:t>
            </w:r>
          </w:p>
        </w:tc>
        <w:tc>
          <w:tcPr>
            <w:tcW w:w="1476" w:type="pct"/>
          </w:tcPr>
          <w:p w14:paraId="595CE814" w14:textId="77777777" w:rsidR="00FC50A7" w:rsidRPr="003251B1" w:rsidRDefault="00FC50A7" w:rsidP="00FC50A7">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1.</w:t>
            </w:r>
          </w:p>
          <w:p w14:paraId="5C4020A7" w14:textId="77777777" w:rsidR="00FC50A7" w:rsidRPr="003251B1" w:rsidRDefault="00FC50A7" w:rsidP="00FC50A7">
            <w:pPr>
              <w:autoSpaceDE w:val="0"/>
              <w:autoSpaceDN w:val="0"/>
              <w:adjustRightInd w:val="0"/>
              <w:jc w:val="both"/>
              <w:rPr>
                <w:rFonts w:ascii="Jost" w:eastAsia="Calibri" w:hAnsi="Jost" w:cs="Calibri"/>
                <w:sz w:val="21"/>
                <w:szCs w:val="21"/>
              </w:rPr>
            </w:pPr>
            <w:r w:rsidRPr="003251B1">
              <w:rPr>
                <w:rFonts w:ascii="Jost" w:eastAsia="Calibri" w:hAnsi="Jost" w:cs="Calibri"/>
                <w:sz w:val="21"/>
                <w:szCs w:val="21"/>
              </w:rPr>
              <w:t>2.</w:t>
            </w:r>
          </w:p>
          <w:p w14:paraId="303A0FFE" w14:textId="23319B42" w:rsidR="00FC50A7" w:rsidRPr="003251B1" w:rsidRDefault="00FC50A7" w:rsidP="00FC50A7">
            <w:pPr>
              <w:autoSpaceDE w:val="0"/>
              <w:adjustRightInd w:val="0"/>
              <w:jc w:val="both"/>
              <w:rPr>
                <w:rFonts w:ascii="Jost" w:hAnsi="Jost" w:cs="Calibri"/>
                <w:sz w:val="21"/>
                <w:szCs w:val="21"/>
              </w:rPr>
            </w:pPr>
            <w:r w:rsidRPr="003251B1">
              <w:rPr>
                <w:rFonts w:ascii="Jost" w:eastAsia="Calibri" w:hAnsi="Jost" w:cs="Calibri"/>
                <w:sz w:val="21"/>
                <w:szCs w:val="21"/>
              </w:rPr>
              <w:t>..</w:t>
            </w:r>
          </w:p>
        </w:tc>
        <w:tc>
          <w:tcPr>
            <w:tcW w:w="1118" w:type="pct"/>
            <w:vMerge/>
          </w:tcPr>
          <w:p w14:paraId="3E845F10" w14:textId="77777777" w:rsidR="00FC50A7" w:rsidRPr="003251B1" w:rsidRDefault="00FC50A7" w:rsidP="00FC50A7">
            <w:pPr>
              <w:autoSpaceDE w:val="0"/>
              <w:adjustRightInd w:val="0"/>
              <w:jc w:val="both"/>
              <w:rPr>
                <w:rFonts w:ascii="Jost" w:hAnsi="Jost" w:cs="Calibri"/>
                <w:i/>
                <w:iCs/>
                <w:color w:val="FF0000"/>
                <w:sz w:val="21"/>
                <w:szCs w:val="21"/>
              </w:rPr>
            </w:pPr>
          </w:p>
        </w:tc>
      </w:tr>
      <w:tr w:rsidR="00FC50A7" w:rsidRPr="003251B1" w14:paraId="6452E810" w14:textId="77777777" w:rsidTr="00EE1441">
        <w:trPr>
          <w:trHeight w:val="615"/>
        </w:trPr>
        <w:tc>
          <w:tcPr>
            <w:tcW w:w="5000" w:type="pct"/>
            <w:gridSpan w:val="4"/>
          </w:tcPr>
          <w:p w14:paraId="74E084C8" w14:textId="391649B7" w:rsidR="00FC50A7" w:rsidRPr="003251B1" w:rsidRDefault="00FC50A7" w:rsidP="00FC50A7">
            <w:pPr>
              <w:autoSpaceDE w:val="0"/>
              <w:adjustRightInd w:val="0"/>
              <w:jc w:val="both"/>
              <w:rPr>
                <w:rFonts w:ascii="Jost" w:hAnsi="Jost" w:cs="Calibri"/>
                <w:i/>
                <w:iCs/>
                <w:color w:val="FF0000"/>
                <w:sz w:val="21"/>
                <w:szCs w:val="21"/>
              </w:rPr>
            </w:pPr>
            <w:r w:rsidRPr="003251B1">
              <w:rPr>
                <w:rFonts w:ascii="Jost" w:hAnsi="Jost"/>
              </w:rPr>
              <w:t xml:space="preserve">Dėl atitikties VPĮ 37 str. 9 d. 2 p. reikalavimams perkančioji organizacija iš </w:t>
            </w:r>
            <w:r w:rsidRPr="003251B1">
              <w:rPr>
                <w:rFonts w:ascii="Jost" w:hAnsi="Jost"/>
                <w:u w:val="single"/>
              </w:rPr>
              <w:t>galimo pirkimo laimėtojo</w:t>
            </w:r>
            <w:r w:rsidRPr="003251B1">
              <w:rPr>
                <w:rFonts w:ascii="Jost" w:hAnsi="Jost"/>
              </w:rPr>
              <w:t xml:space="preserve"> reikalaus pateikti vieną ar kelis dokumentus, nurodytus Specialiųjų pirkimo sąlygų priede „</w:t>
            </w:r>
            <w:r w:rsidRPr="003251B1">
              <w:rPr>
                <w:rFonts w:ascii="Jost" w:hAnsi="Jost"/>
                <w:i/>
                <w:iCs/>
              </w:rPr>
              <w:t>Papildomos sąlygos dėl nacionalinio saugumo reikalavimų</w:t>
            </w:r>
            <w:r w:rsidRPr="003251B1">
              <w:rPr>
                <w:rFonts w:ascii="Jost" w:hAnsi="Jost"/>
              </w:rPr>
              <w:t>“.</w:t>
            </w:r>
          </w:p>
        </w:tc>
      </w:tr>
    </w:tbl>
    <w:p w14:paraId="15DB648C" w14:textId="77777777" w:rsidR="00DF3786" w:rsidRPr="003251B1" w:rsidRDefault="00DF3786" w:rsidP="00DF3786">
      <w:pPr>
        <w:pStyle w:val="Pagrindiniotekstotrauka31"/>
        <w:spacing w:after="0" w:line="240" w:lineRule="auto"/>
        <w:ind w:left="0"/>
        <w:jc w:val="both"/>
        <w:rPr>
          <w:rFonts w:ascii="Jost" w:hAnsi="Jost" w:cs="Calibri"/>
          <w:iCs/>
          <w:sz w:val="10"/>
          <w:szCs w:val="10"/>
        </w:rPr>
      </w:pPr>
    </w:p>
    <w:p w14:paraId="408D9E7A" w14:textId="299533D6" w:rsidR="0016266B" w:rsidRPr="003C51D4" w:rsidRDefault="00376FBF" w:rsidP="00376FBF">
      <w:pPr>
        <w:autoSpaceDN/>
        <w:spacing w:after="0" w:line="240" w:lineRule="auto"/>
        <w:jc w:val="center"/>
        <w:textAlignment w:val="auto"/>
        <w:rPr>
          <w:rFonts w:ascii="Jost" w:hAnsi="Jost" w:cs="Calibri"/>
          <w:b/>
          <w:bCs/>
          <w:iCs/>
          <w:sz w:val="24"/>
          <w:szCs w:val="24"/>
          <w:lang w:eastAsia="lt-LT"/>
        </w:rPr>
      </w:pPr>
      <w:r w:rsidRPr="003C51D4">
        <w:rPr>
          <w:rFonts w:ascii="Jost" w:hAnsi="Jost" w:cs="Calibri"/>
          <w:b/>
          <w:bCs/>
          <w:iCs/>
          <w:sz w:val="24"/>
          <w:szCs w:val="24"/>
          <w:lang w:eastAsia="lt-LT"/>
        </w:rPr>
        <w:t>PASIŪLYMO KAINA</w:t>
      </w:r>
    </w:p>
    <w:p w14:paraId="42613F2F" w14:textId="77777777" w:rsidR="001054DF" w:rsidRPr="003C51D4" w:rsidRDefault="001054DF" w:rsidP="00C01B01">
      <w:pPr>
        <w:autoSpaceDN/>
        <w:spacing w:after="0" w:line="240" w:lineRule="auto"/>
        <w:textAlignment w:val="auto"/>
        <w:rPr>
          <w:rFonts w:ascii="Jost" w:hAnsi="Jost" w:cs="Calibri"/>
          <w:iCs/>
          <w:sz w:val="24"/>
          <w:szCs w:val="24"/>
          <w:lang w:eastAsia="lt-LT"/>
        </w:rPr>
      </w:pPr>
    </w:p>
    <w:p w14:paraId="1A4E7D60" w14:textId="71219D9F" w:rsidR="001B10D9" w:rsidRPr="003C51D4" w:rsidRDefault="001B10D9" w:rsidP="001B10D9">
      <w:pPr>
        <w:autoSpaceDN/>
        <w:spacing w:after="0" w:line="240" w:lineRule="auto"/>
        <w:textAlignment w:val="auto"/>
        <w:rPr>
          <w:rFonts w:ascii="Jost" w:hAnsi="Jost" w:cs="Calibri"/>
          <w:b/>
          <w:bCs/>
          <w:iCs/>
          <w:sz w:val="24"/>
          <w:szCs w:val="24"/>
          <w:lang w:eastAsia="lt-LT"/>
        </w:rPr>
      </w:pPr>
      <w:r w:rsidRPr="003C51D4">
        <w:rPr>
          <w:rFonts w:ascii="Jost" w:hAnsi="Jost" w:cs="Calibri"/>
          <w:b/>
          <w:bCs/>
          <w:iCs/>
          <w:sz w:val="24"/>
          <w:szCs w:val="24"/>
          <w:lang w:eastAsia="lt-LT"/>
        </w:rPr>
        <w:t>1 lentelė. Pasiūlymo kainos detalizavimas</w:t>
      </w:r>
      <w:r w:rsidR="00485D02" w:rsidRPr="003C51D4">
        <w:rPr>
          <w:rFonts w:ascii="Jost" w:hAnsi="Jost" w:cs="Calibri"/>
          <w:b/>
          <w:bCs/>
          <w:iCs/>
          <w:sz w:val="24"/>
          <w:szCs w:val="24"/>
          <w:lang w:eastAsia="lt-LT"/>
        </w:rPr>
        <w:t xml:space="preserve"> (fiksuota kaina)</w:t>
      </w:r>
    </w:p>
    <w:tbl>
      <w:tblPr>
        <w:tblStyle w:val="Lentelstinklelis"/>
        <w:tblW w:w="9776" w:type="dxa"/>
        <w:tblLook w:val="04A0" w:firstRow="1" w:lastRow="0" w:firstColumn="1" w:lastColumn="0" w:noHBand="0" w:noVBand="1"/>
      </w:tblPr>
      <w:tblGrid>
        <w:gridCol w:w="637"/>
        <w:gridCol w:w="4325"/>
        <w:gridCol w:w="715"/>
        <w:gridCol w:w="1333"/>
        <w:gridCol w:w="1321"/>
        <w:gridCol w:w="1445"/>
      </w:tblGrid>
      <w:tr w:rsidR="006E7F01" w:rsidRPr="003251B1" w14:paraId="73711240" w14:textId="7474E12E" w:rsidTr="00974E54">
        <w:tc>
          <w:tcPr>
            <w:tcW w:w="637" w:type="dxa"/>
            <w:shd w:val="clear" w:color="auto" w:fill="DEEAF6" w:themeFill="accent5" w:themeFillTint="33"/>
            <w:vAlign w:val="center"/>
          </w:tcPr>
          <w:p w14:paraId="1372A7D3" w14:textId="11466E0D" w:rsidR="006E7F01" w:rsidRPr="002534B4" w:rsidRDefault="006E7F01" w:rsidP="00995CAD">
            <w:pPr>
              <w:autoSpaceDN/>
              <w:jc w:val="center"/>
              <w:textAlignment w:val="auto"/>
              <w:rPr>
                <w:rFonts w:ascii="Jost" w:hAnsi="Jost" w:cs="Calibri"/>
                <w:b/>
                <w:bCs/>
                <w:iCs/>
                <w:lang w:eastAsia="lt-LT"/>
              </w:rPr>
            </w:pPr>
            <w:r w:rsidRPr="002534B4">
              <w:rPr>
                <w:rFonts w:ascii="Jost" w:hAnsi="Jost" w:cs="Calibri"/>
                <w:b/>
                <w:bCs/>
                <w:iCs/>
                <w:lang w:eastAsia="lt-LT"/>
              </w:rPr>
              <w:t>Eil. Nr.</w:t>
            </w:r>
          </w:p>
        </w:tc>
        <w:tc>
          <w:tcPr>
            <w:tcW w:w="4325" w:type="dxa"/>
            <w:shd w:val="clear" w:color="auto" w:fill="DEEAF6" w:themeFill="accent5" w:themeFillTint="33"/>
            <w:vAlign w:val="center"/>
          </w:tcPr>
          <w:p w14:paraId="309D163B" w14:textId="72ADD56F" w:rsidR="006E7F01" w:rsidRPr="002534B4" w:rsidRDefault="4F44CFCA" w:rsidP="2DFE53ED">
            <w:pPr>
              <w:autoSpaceDN/>
              <w:jc w:val="center"/>
              <w:textAlignment w:val="auto"/>
              <w:rPr>
                <w:rFonts w:ascii="Jost" w:hAnsi="Jost" w:cs="Calibri"/>
                <w:b/>
                <w:bCs/>
                <w:lang w:eastAsia="lt-LT"/>
              </w:rPr>
            </w:pPr>
            <w:r w:rsidRPr="002534B4">
              <w:rPr>
                <w:rFonts w:ascii="Jost" w:hAnsi="Jost" w:cs="Calibri"/>
                <w:b/>
                <w:bCs/>
                <w:lang w:eastAsia="lt-LT"/>
              </w:rPr>
              <w:t>Paslaugos pavadinimas</w:t>
            </w:r>
          </w:p>
        </w:tc>
        <w:tc>
          <w:tcPr>
            <w:tcW w:w="715" w:type="dxa"/>
            <w:shd w:val="clear" w:color="auto" w:fill="DEEAF6" w:themeFill="accent5" w:themeFillTint="33"/>
            <w:vAlign w:val="center"/>
          </w:tcPr>
          <w:p w14:paraId="0DA20EF4" w14:textId="4884A177" w:rsidR="006E7F01" w:rsidRPr="002534B4" w:rsidRDefault="006E7F01" w:rsidP="00224EBC">
            <w:pPr>
              <w:autoSpaceDN/>
              <w:jc w:val="center"/>
              <w:textAlignment w:val="auto"/>
              <w:rPr>
                <w:rFonts w:ascii="Jost" w:hAnsi="Jost" w:cs="Calibri"/>
                <w:b/>
                <w:bCs/>
                <w:iCs/>
                <w:lang w:eastAsia="lt-LT"/>
              </w:rPr>
            </w:pPr>
            <w:r w:rsidRPr="002534B4">
              <w:rPr>
                <w:rFonts w:ascii="Jost" w:hAnsi="Jost" w:cs="Calibri"/>
                <w:b/>
                <w:bCs/>
                <w:iCs/>
                <w:lang w:eastAsia="lt-LT"/>
              </w:rPr>
              <w:t>Mato vnt.</w:t>
            </w:r>
          </w:p>
        </w:tc>
        <w:tc>
          <w:tcPr>
            <w:tcW w:w="1333" w:type="dxa"/>
            <w:shd w:val="clear" w:color="auto" w:fill="DEEAF6" w:themeFill="accent5" w:themeFillTint="33"/>
            <w:vAlign w:val="center"/>
          </w:tcPr>
          <w:p w14:paraId="302DE373" w14:textId="77777777" w:rsidR="00AF3E7D" w:rsidRPr="002534B4" w:rsidRDefault="006E7F01" w:rsidP="00995CAD">
            <w:pPr>
              <w:autoSpaceDN/>
              <w:jc w:val="center"/>
              <w:textAlignment w:val="auto"/>
              <w:rPr>
                <w:rFonts w:ascii="Jost" w:hAnsi="Jost" w:cs="Calibri"/>
                <w:b/>
                <w:bCs/>
                <w:iCs/>
                <w:lang w:eastAsia="lt-LT"/>
              </w:rPr>
            </w:pPr>
            <w:r w:rsidRPr="002534B4">
              <w:rPr>
                <w:rFonts w:ascii="Jost" w:hAnsi="Jost" w:cs="Calibri"/>
                <w:b/>
                <w:bCs/>
                <w:iCs/>
                <w:lang w:eastAsia="lt-LT"/>
              </w:rPr>
              <w:t>Kiekis</w:t>
            </w:r>
            <w:r w:rsidR="00DB37BF" w:rsidRPr="002534B4">
              <w:rPr>
                <w:rFonts w:ascii="Jost" w:hAnsi="Jost" w:cs="Calibri"/>
                <w:b/>
                <w:bCs/>
                <w:iCs/>
                <w:lang w:eastAsia="lt-LT"/>
              </w:rPr>
              <w:t xml:space="preserve"> </w:t>
            </w:r>
          </w:p>
          <w:p w14:paraId="2959D641" w14:textId="5925D181" w:rsidR="006E7F01" w:rsidRPr="002534B4" w:rsidRDefault="006E7F01" w:rsidP="00995CAD">
            <w:pPr>
              <w:autoSpaceDN/>
              <w:jc w:val="center"/>
              <w:textAlignment w:val="auto"/>
              <w:rPr>
                <w:rFonts w:ascii="Jost" w:hAnsi="Jost" w:cs="Calibri"/>
                <w:b/>
                <w:bCs/>
                <w:iCs/>
                <w:lang w:eastAsia="lt-LT"/>
              </w:rPr>
            </w:pPr>
          </w:p>
        </w:tc>
        <w:tc>
          <w:tcPr>
            <w:tcW w:w="1321" w:type="dxa"/>
            <w:shd w:val="clear" w:color="auto" w:fill="DEEAF6" w:themeFill="accent5" w:themeFillTint="33"/>
            <w:vAlign w:val="center"/>
          </w:tcPr>
          <w:p w14:paraId="156AA157" w14:textId="3A674FE4" w:rsidR="006E7F01" w:rsidRPr="002534B4" w:rsidRDefault="006E7F01" w:rsidP="00995CAD">
            <w:pPr>
              <w:autoSpaceDN/>
              <w:jc w:val="center"/>
              <w:textAlignment w:val="auto"/>
              <w:rPr>
                <w:rFonts w:ascii="Jost" w:hAnsi="Jost" w:cs="Calibri"/>
                <w:b/>
                <w:bCs/>
                <w:iCs/>
                <w:lang w:eastAsia="lt-LT"/>
              </w:rPr>
            </w:pPr>
            <w:r w:rsidRPr="002534B4">
              <w:rPr>
                <w:rFonts w:ascii="Jost" w:hAnsi="Jost" w:cs="Calibri"/>
                <w:b/>
                <w:bCs/>
                <w:iCs/>
                <w:lang w:eastAsia="lt-LT"/>
              </w:rPr>
              <w:t>Mato vnt. kaina</w:t>
            </w:r>
            <w:r w:rsidR="00DB37BF" w:rsidRPr="002534B4">
              <w:rPr>
                <w:rFonts w:ascii="Jost" w:hAnsi="Jost" w:cs="Calibri"/>
                <w:b/>
                <w:bCs/>
                <w:iCs/>
                <w:lang w:eastAsia="lt-LT"/>
              </w:rPr>
              <w:t xml:space="preserve"> </w:t>
            </w:r>
            <w:r w:rsidR="00DB37BF" w:rsidRPr="002534B4">
              <w:rPr>
                <w:rFonts w:ascii="Jost" w:eastAsiaTheme="minorEastAsia" w:hAnsi="Jost" w:cstheme="minorBidi"/>
                <w:b/>
                <w:bCs/>
                <w:color w:val="FF0000"/>
              </w:rPr>
              <w:t>36 mėn. laikotarpiui</w:t>
            </w:r>
            <w:r w:rsidRPr="002534B4">
              <w:rPr>
                <w:rFonts w:ascii="Jost" w:hAnsi="Jost" w:cs="Calibri"/>
                <w:b/>
                <w:bCs/>
                <w:iCs/>
                <w:lang w:eastAsia="lt-LT"/>
              </w:rPr>
              <w:t>, Eur be PVM</w:t>
            </w:r>
          </w:p>
        </w:tc>
        <w:tc>
          <w:tcPr>
            <w:tcW w:w="1445" w:type="dxa"/>
            <w:shd w:val="clear" w:color="auto" w:fill="DEEAF6" w:themeFill="accent5" w:themeFillTint="33"/>
          </w:tcPr>
          <w:p w14:paraId="687C4050" w14:textId="1798A98C" w:rsidR="006E7F01" w:rsidRPr="002534B4" w:rsidRDefault="006E7F01" w:rsidP="0947192A">
            <w:pPr>
              <w:autoSpaceDN/>
              <w:jc w:val="center"/>
              <w:textAlignment w:val="auto"/>
              <w:rPr>
                <w:rFonts w:ascii="Jost" w:hAnsi="Jost" w:cs="Calibri"/>
                <w:b/>
                <w:bCs/>
                <w:lang w:eastAsia="lt-LT"/>
              </w:rPr>
            </w:pPr>
            <w:r w:rsidRPr="002534B4">
              <w:rPr>
                <w:rFonts w:ascii="Jost" w:hAnsi="Jost" w:cs="Calibri"/>
                <w:b/>
                <w:bCs/>
                <w:lang w:eastAsia="lt-LT"/>
              </w:rPr>
              <w:t>Bendra kaina</w:t>
            </w:r>
            <w:r w:rsidR="00BB5765" w:rsidRPr="002534B4">
              <w:rPr>
                <w:rFonts w:ascii="Jost" w:hAnsi="Jost" w:cs="Calibri"/>
                <w:b/>
                <w:bCs/>
                <w:lang w:eastAsia="lt-LT"/>
              </w:rPr>
              <w:t xml:space="preserve"> </w:t>
            </w:r>
            <w:r w:rsidR="00BB5765" w:rsidRPr="002534B4">
              <w:rPr>
                <w:rFonts w:ascii="Jost" w:eastAsiaTheme="minorEastAsia" w:hAnsi="Jost" w:cstheme="minorBidi"/>
                <w:b/>
                <w:bCs/>
                <w:color w:val="FF0000"/>
              </w:rPr>
              <w:t>36 mėn. laikotarpiui</w:t>
            </w:r>
            <w:r w:rsidRPr="002534B4">
              <w:rPr>
                <w:rFonts w:ascii="Jost" w:hAnsi="Jost" w:cs="Calibri"/>
                <w:b/>
                <w:bCs/>
                <w:lang w:eastAsia="lt-LT"/>
              </w:rPr>
              <w:t>, Eur be PVM</w:t>
            </w:r>
            <w:r w:rsidR="7A371554" w:rsidRPr="002534B4">
              <w:rPr>
                <w:rFonts w:ascii="Jost" w:hAnsi="Jost" w:cs="Calibri"/>
                <w:b/>
                <w:bCs/>
                <w:lang w:eastAsia="lt-LT"/>
              </w:rPr>
              <w:t xml:space="preserve"> </w:t>
            </w:r>
          </w:p>
          <w:p w14:paraId="1E7504AE" w14:textId="3D47964F" w:rsidR="006E7F01" w:rsidRPr="002534B4" w:rsidRDefault="7A371554" w:rsidP="0947192A">
            <w:pPr>
              <w:autoSpaceDN/>
              <w:jc w:val="center"/>
              <w:textAlignment w:val="auto"/>
              <w:rPr>
                <w:rFonts w:ascii="Jost" w:hAnsi="Jost" w:cs="Calibri"/>
                <w:lang w:eastAsia="lt-LT"/>
              </w:rPr>
            </w:pPr>
            <w:r w:rsidRPr="002534B4">
              <w:rPr>
                <w:rFonts w:ascii="Jost" w:hAnsi="Jost" w:cs="Calibri"/>
                <w:lang w:eastAsia="lt-LT"/>
              </w:rPr>
              <w:t>(4 ir</w:t>
            </w:r>
            <w:r w:rsidR="00101863" w:rsidRPr="002534B4">
              <w:rPr>
                <w:rFonts w:ascii="Jost" w:hAnsi="Jost" w:cs="Calibri"/>
                <w:lang w:eastAsia="lt-LT"/>
              </w:rPr>
              <w:t xml:space="preserve"> </w:t>
            </w:r>
            <w:r w:rsidRPr="002534B4">
              <w:rPr>
                <w:rFonts w:ascii="Jost" w:hAnsi="Jost" w:cs="Calibri"/>
                <w:lang w:eastAsia="lt-LT"/>
              </w:rPr>
              <w:t>5 stulpelių sandauga)</w:t>
            </w:r>
          </w:p>
          <w:p w14:paraId="42EF9C72" w14:textId="147A5D58" w:rsidR="006E7F01" w:rsidRPr="002534B4" w:rsidRDefault="006E7F01" w:rsidP="0947192A">
            <w:pPr>
              <w:autoSpaceDN/>
              <w:jc w:val="center"/>
              <w:textAlignment w:val="auto"/>
              <w:rPr>
                <w:rFonts w:ascii="Jost" w:hAnsi="Jost" w:cs="Calibri"/>
                <w:b/>
                <w:bCs/>
                <w:lang w:eastAsia="lt-LT"/>
              </w:rPr>
            </w:pPr>
          </w:p>
        </w:tc>
      </w:tr>
      <w:tr w:rsidR="006E7F01" w:rsidRPr="003251B1" w14:paraId="1784469D" w14:textId="33022A4D" w:rsidTr="00974E54">
        <w:tc>
          <w:tcPr>
            <w:tcW w:w="637" w:type="dxa"/>
          </w:tcPr>
          <w:p w14:paraId="53D6165D" w14:textId="55F8B0CD" w:rsidR="006E7F01" w:rsidRPr="002534B4" w:rsidRDefault="006E7F01" w:rsidP="00995CAD">
            <w:pPr>
              <w:autoSpaceDN/>
              <w:jc w:val="center"/>
              <w:textAlignment w:val="auto"/>
              <w:rPr>
                <w:rFonts w:ascii="Jost" w:hAnsi="Jost" w:cs="Calibri"/>
                <w:b/>
                <w:bCs/>
                <w:iCs/>
                <w:lang w:eastAsia="lt-LT"/>
              </w:rPr>
            </w:pPr>
            <w:r w:rsidRPr="002534B4">
              <w:rPr>
                <w:rFonts w:ascii="Jost" w:hAnsi="Jost" w:cs="Calibri"/>
                <w:b/>
                <w:bCs/>
                <w:iCs/>
                <w:lang w:eastAsia="lt-LT"/>
              </w:rPr>
              <w:t>1</w:t>
            </w:r>
          </w:p>
        </w:tc>
        <w:tc>
          <w:tcPr>
            <w:tcW w:w="4325" w:type="dxa"/>
          </w:tcPr>
          <w:p w14:paraId="5724C407" w14:textId="40A39EA3" w:rsidR="006E7F01" w:rsidRPr="002534B4" w:rsidRDefault="006E7F01" w:rsidP="00995CAD">
            <w:pPr>
              <w:autoSpaceDN/>
              <w:jc w:val="center"/>
              <w:textAlignment w:val="auto"/>
              <w:rPr>
                <w:rFonts w:ascii="Jost" w:hAnsi="Jost" w:cs="Calibri"/>
                <w:b/>
                <w:bCs/>
                <w:iCs/>
                <w:lang w:eastAsia="lt-LT"/>
              </w:rPr>
            </w:pPr>
            <w:r w:rsidRPr="002534B4">
              <w:rPr>
                <w:rFonts w:ascii="Jost" w:hAnsi="Jost" w:cs="Calibri"/>
                <w:b/>
                <w:bCs/>
                <w:iCs/>
                <w:lang w:eastAsia="lt-LT"/>
              </w:rPr>
              <w:t>2</w:t>
            </w:r>
          </w:p>
        </w:tc>
        <w:tc>
          <w:tcPr>
            <w:tcW w:w="715" w:type="dxa"/>
          </w:tcPr>
          <w:p w14:paraId="10A65CDA" w14:textId="66992678" w:rsidR="006E7F01" w:rsidRPr="002534B4" w:rsidRDefault="006E7F01" w:rsidP="00224EBC">
            <w:pPr>
              <w:autoSpaceDN/>
              <w:jc w:val="center"/>
              <w:textAlignment w:val="auto"/>
              <w:rPr>
                <w:rFonts w:ascii="Jost" w:hAnsi="Jost" w:cs="Calibri"/>
                <w:b/>
                <w:bCs/>
                <w:iCs/>
                <w:lang w:eastAsia="lt-LT"/>
              </w:rPr>
            </w:pPr>
            <w:r w:rsidRPr="002534B4">
              <w:rPr>
                <w:rFonts w:ascii="Jost" w:hAnsi="Jost" w:cs="Calibri"/>
                <w:b/>
                <w:bCs/>
                <w:iCs/>
                <w:lang w:eastAsia="lt-LT"/>
              </w:rPr>
              <w:t>3</w:t>
            </w:r>
          </w:p>
        </w:tc>
        <w:tc>
          <w:tcPr>
            <w:tcW w:w="1333" w:type="dxa"/>
          </w:tcPr>
          <w:p w14:paraId="11F33200" w14:textId="46333239" w:rsidR="006E7F01" w:rsidRPr="002534B4" w:rsidRDefault="5920B25B" w:rsidP="0947192A">
            <w:pPr>
              <w:autoSpaceDN/>
              <w:jc w:val="center"/>
              <w:textAlignment w:val="auto"/>
              <w:rPr>
                <w:rFonts w:ascii="Jost" w:hAnsi="Jost" w:cs="Calibri"/>
                <w:b/>
                <w:bCs/>
                <w:lang w:eastAsia="lt-LT"/>
              </w:rPr>
            </w:pPr>
            <w:r w:rsidRPr="002534B4">
              <w:rPr>
                <w:rFonts w:ascii="Jost" w:hAnsi="Jost" w:cs="Calibri"/>
                <w:b/>
                <w:bCs/>
                <w:lang w:eastAsia="lt-LT"/>
              </w:rPr>
              <w:t>4</w:t>
            </w:r>
          </w:p>
        </w:tc>
        <w:tc>
          <w:tcPr>
            <w:tcW w:w="1321" w:type="dxa"/>
          </w:tcPr>
          <w:p w14:paraId="38811D01" w14:textId="44A4375D" w:rsidR="006E7F01" w:rsidRPr="002534B4" w:rsidRDefault="5920B25B" w:rsidP="0947192A">
            <w:pPr>
              <w:jc w:val="center"/>
              <w:rPr>
                <w:rFonts w:ascii="Jost" w:hAnsi="Jost"/>
              </w:rPr>
            </w:pPr>
            <w:r w:rsidRPr="002534B4">
              <w:rPr>
                <w:rFonts w:ascii="Jost" w:hAnsi="Jost" w:cs="Calibri"/>
                <w:b/>
                <w:bCs/>
                <w:lang w:eastAsia="lt-LT"/>
              </w:rPr>
              <w:t>5</w:t>
            </w:r>
          </w:p>
        </w:tc>
        <w:tc>
          <w:tcPr>
            <w:tcW w:w="1445" w:type="dxa"/>
          </w:tcPr>
          <w:p w14:paraId="751D9AF2" w14:textId="33FC6EBC" w:rsidR="006E7F01" w:rsidRPr="002534B4" w:rsidRDefault="5920B25B" w:rsidP="0947192A">
            <w:pPr>
              <w:autoSpaceDN/>
              <w:jc w:val="center"/>
              <w:textAlignment w:val="auto"/>
              <w:rPr>
                <w:rFonts w:ascii="Jost" w:hAnsi="Jost" w:cs="Calibri"/>
                <w:b/>
                <w:bCs/>
                <w:lang w:val="en-US" w:eastAsia="lt-LT"/>
              </w:rPr>
            </w:pPr>
            <w:r w:rsidRPr="002534B4">
              <w:rPr>
                <w:rFonts w:ascii="Jost" w:hAnsi="Jost" w:cs="Calibri"/>
                <w:b/>
                <w:bCs/>
                <w:lang w:eastAsia="lt-LT"/>
              </w:rPr>
              <w:t>6</w:t>
            </w:r>
          </w:p>
        </w:tc>
      </w:tr>
      <w:tr w:rsidR="006E7F01" w:rsidRPr="003251B1" w14:paraId="11955B52" w14:textId="55856B22" w:rsidTr="00974E54">
        <w:tc>
          <w:tcPr>
            <w:tcW w:w="637" w:type="dxa"/>
          </w:tcPr>
          <w:p w14:paraId="4895B89F" w14:textId="09F5EFA0" w:rsidR="006E7F01" w:rsidRPr="002534B4" w:rsidRDefault="006E7F01" w:rsidP="2DFE53ED">
            <w:pPr>
              <w:autoSpaceDN/>
              <w:textAlignment w:val="auto"/>
              <w:rPr>
                <w:rFonts w:ascii="Jost" w:hAnsi="Jost" w:cs="Calibri"/>
                <w:lang w:eastAsia="lt-LT"/>
              </w:rPr>
            </w:pPr>
            <w:r w:rsidRPr="002534B4">
              <w:rPr>
                <w:rFonts w:ascii="Jost" w:hAnsi="Jost" w:cs="Calibri"/>
                <w:lang w:eastAsia="lt-LT"/>
              </w:rPr>
              <w:t>1.</w:t>
            </w:r>
          </w:p>
        </w:tc>
        <w:tc>
          <w:tcPr>
            <w:tcW w:w="4325" w:type="dxa"/>
          </w:tcPr>
          <w:p w14:paraId="32D87F75" w14:textId="3CD57C83" w:rsidR="006E7F01" w:rsidRPr="002534B4" w:rsidRDefault="00406DBB" w:rsidP="00856164">
            <w:pPr>
              <w:autoSpaceDN/>
              <w:jc w:val="both"/>
              <w:textAlignment w:val="auto"/>
              <w:rPr>
                <w:rFonts w:ascii="Jost" w:hAnsi="Jost" w:cs="Calibri"/>
                <w:iCs/>
                <w:lang w:eastAsia="lt-LT"/>
              </w:rPr>
            </w:pPr>
            <w:r w:rsidRPr="002534B4">
              <w:rPr>
                <w:rFonts w:ascii="Jost" w:hAnsi="Jost" w:cs="Calibri"/>
                <w:iCs/>
                <w:lang w:eastAsia="lt-LT"/>
              </w:rPr>
              <w:t xml:space="preserve">Pirkėjo turimos programinės įrangos </w:t>
            </w:r>
            <w:r w:rsidRPr="002534B4">
              <w:rPr>
                <w:rFonts w:ascii="Jost" w:hAnsi="Jost" w:cs="Calibri"/>
                <w:i/>
                <w:iCs/>
                <w:lang w:eastAsia="lt-LT"/>
              </w:rPr>
              <w:t xml:space="preserve">Oracle </w:t>
            </w:r>
            <w:proofErr w:type="spellStart"/>
            <w:r w:rsidRPr="002534B4">
              <w:rPr>
                <w:rFonts w:ascii="Jost" w:hAnsi="Jost" w:cs="Calibri"/>
                <w:i/>
                <w:iCs/>
                <w:lang w:eastAsia="lt-LT"/>
              </w:rPr>
              <w:t>Database</w:t>
            </w:r>
            <w:proofErr w:type="spellEnd"/>
            <w:r w:rsidRPr="002534B4">
              <w:rPr>
                <w:rFonts w:ascii="Jost" w:hAnsi="Jost" w:cs="Calibri"/>
                <w:i/>
                <w:iCs/>
                <w:lang w:eastAsia="lt-LT"/>
              </w:rPr>
              <w:t xml:space="preserve"> (Standard Edition 2 (</w:t>
            </w:r>
            <w:proofErr w:type="spellStart"/>
            <w:r w:rsidRPr="002534B4">
              <w:rPr>
                <w:rFonts w:ascii="Jost" w:hAnsi="Jost" w:cs="Calibri"/>
                <w:i/>
                <w:iCs/>
                <w:lang w:eastAsia="lt-LT"/>
              </w:rPr>
              <w:t>Processor</w:t>
            </w:r>
            <w:proofErr w:type="spellEnd"/>
            <w:r w:rsidRPr="002534B4">
              <w:rPr>
                <w:rFonts w:ascii="Jost" w:hAnsi="Jost" w:cs="Calibri"/>
                <w:i/>
                <w:iCs/>
                <w:lang w:eastAsia="lt-LT"/>
              </w:rPr>
              <w:t>)),</w:t>
            </w:r>
            <w:r w:rsidR="00856164" w:rsidRPr="002534B4">
              <w:rPr>
                <w:rFonts w:ascii="Jost" w:hAnsi="Jost" w:cs="Calibri"/>
                <w:i/>
                <w:iCs/>
                <w:lang w:eastAsia="lt-LT"/>
              </w:rPr>
              <w:t xml:space="preserve"> </w:t>
            </w:r>
            <w:r w:rsidRPr="002534B4">
              <w:rPr>
                <w:rFonts w:ascii="Jost" w:hAnsi="Jost" w:cs="Calibri"/>
                <w:i/>
                <w:iCs/>
                <w:lang w:eastAsia="lt-LT"/>
              </w:rPr>
              <w:t xml:space="preserve">Oracle </w:t>
            </w:r>
            <w:proofErr w:type="spellStart"/>
            <w:r w:rsidRPr="002534B4">
              <w:rPr>
                <w:rFonts w:ascii="Jost" w:hAnsi="Jost" w:cs="Calibri"/>
                <w:i/>
                <w:iCs/>
                <w:lang w:eastAsia="lt-LT"/>
              </w:rPr>
              <w:t>WebLogic</w:t>
            </w:r>
            <w:proofErr w:type="spellEnd"/>
            <w:r w:rsidRPr="002534B4">
              <w:rPr>
                <w:rFonts w:ascii="Jost" w:hAnsi="Jost" w:cs="Calibri"/>
                <w:i/>
                <w:iCs/>
                <w:lang w:eastAsia="lt-LT"/>
              </w:rPr>
              <w:t xml:space="preserve"> (Standard Edition (</w:t>
            </w:r>
            <w:proofErr w:type="spellStart"/>
            <w:r w:rsidRPr="002534B4">
              <w:rPr>
                <w:rFonts w:ascii="Jost" w:hAnsi="Jost" w:cs="Calibri"/>
                <w:i/>
                <w:iCs/>
                <w:lang w:eastAsia="lt-LT"/>
              </w:rPr>
              <w:t>Processor</w:t>
            </w:r>
            <w:proofErr w:type="spellEnd"/>
            <w:r w:rsidRPr="002534B4">
              <w:rPr>
                <w:rFonts w:ascii="Jost" w:hAnsi="Jost" w:cs="Calibri"/>
                <w:i/>
                <w:iCs/>
                <w:lang w:eastAsia="lt-LT"/>
              </w:rPr>
              <w:t xml:space="preserve">)), Oracle </w:t>
            </w:r>
            <w:proofErr w:type="spellStart"/>
            <w:r w:rsidRPr="002534B4">
              <w:rPr>
                <w:rFonts w:ascii="Jost" w:hAnsi="Jost" w:cs="Calibri"/>
                <w:i/>
                <w:iCs/>
                <w:lang w:eastAsia="lt-LT"/>
              </w:rPr>
              <w:t>Business</w:t>
            </w:r>
            <w:proofErr w:type="spellEnd"/>
            <w:r w:rsidRPr="002534B4">
              <w:rPr>
                <w:rFonts w:ascii="Jost" w:hAnsi="Jost" w:cs="Calibri"/>
                <w:i/>
                <w:iCs/>
                <w:lang w:eastAsia="lt-LT"/>
              </w:rPr>
              <w:t xml:space="preserve"> </w:t>
            </w:r>
            <w:proofErr w:type="spellStart"/>
            <w:r w:rsidRPr="002534B4">
              <w:rPr>
                <w:rFonts w:ascii="Jost" w:hAnsi="Jost" w:cs="Calibri"/>
                <w:i/>
                <w:iCs/>
                <w:lang w:eastAsia="lt-LT"/>
              </w:rPr>
              <w:t>Intelligence</w:t>
            </w:r>
            <w:proofErr w:type="spellEnd"/>
            <w:r w:rsidRPr="002534B4">
              <w:rPr>
                <w:rFonts w:ascii="Jost" w:hAnsi="Jost" w:cs="Calibri"/>
                <w:i/>
                <w:iCs/>
                <w:lang w:eastAsia="lt-LT"/>
              </w:rPr>
              <w:t xml:space="preserve"> Publisher EE</w:t>
            </w:r>
            <w:r w:rsidR="003C51D4" w:rsidRPr="002534B4">
              <w:rPr>
                <w:rFonts w:ascii="Jost" w:hAnsi="Jost" w:cs="Calibri"/>
                <w:i/>
                <w:iCs/>
                <w:lang w:eastAsia="lt-LT"/>
              </w:rPr>
              <w:t xml:space="preserve"> </w:t>
            </w:r>
            <w:r w:rsidRPr="002534B4">
              <w:rPr>
                <w:rFonts w:ascii="Jost" w:hAnsi="Jost" w:cs="Calibri"/>
                <w:i/>
                <w:iCs/>
                <w:lang w:eastAsia="lt-LT"/>
              </w:rPr>
              <w:t>(</w:t>
            </w:r>
            <w:proofErr w:type="spellStart"/>
            <w:r w:rsidRPr="002534B4">
              <w:rPr>
                <w:rFonts w:ascii="Jost" w:hAnsi="Jost" w:cs="Calibri"/>
                <w:i/>
                <w:iCs/>
                <w:lang w:eastAsia="lt-LT"/>
              </w:rPr>
              <w:t>Processor</w:t>
            </w:r>
            <w:proofErr w:type="spellEnd"/>
            <w:r w:rsidRPr="002534B4">
              <w:rPr>
                <w:rFonts w:ascii="Jost" w:hAnsi="Jost" w:cs="Calibri"/>
                <w:i/>
                <w:iCs/>
                <w:lang w:eastAsia="lt-LT"/>
              </w:rPr>
              <w:t xml:space="preserve">) </w:t>
            </w:r>
            <w:r w:rsidRPr="002534B4">
              <w:rPr>
                <w:rFonts w:ascii="Jost" w:hAnsi="Jost" w:cs="Calibri"/>
                <w:iCs/>
                <w:lang w:eastAsia="lt-LT"/>
              </w:rPr>
              <w:t>(Support Identifier kodas 22683215)</w:t>
            </w:r>
            <w:r w:rsidRPr="002534B4">
              <w:rPr>
                <w:rFonts w:ascii="Jost" w:hAnsi="Jost" w:cs="Calibri"/>
                <w:b/>
                <w:bCs/>
                <w:iCs/>
                <w:lang w:eastAsia="lt-LT"/>
              </w:rPr>
              <w:t xml:space="preserve"> </w:t>
            </w:r>
            <w:r w:rsidRPr="002534B4">
              <w:rPr>
                <w:rFonts w:ascii="Jost" w:hAnsi="Jost" w:cs="Calibri"/>
                <w:iCs/>
                <w:lang w:eastAsia="lt-LT"/>
              </w:rPr>
              <w:t>licencij</w:t>
            </w:r>
            <w:r w:rsidR="00A4536A">
              <w:rPr>
                <w:rFonts w:ascii="Jost" w:hAnsi="Jost" w:cs="Calibri"/>
                <w:iCs/>
                <w:lang w:eastAsia="lt-LT"/>
              </w:rPr>
              <w:t>ų</w:t>
            </w:r>
            <w:r w:rsidRPr="002534B4">
              <w:rPr>
                <w:rFonts w:ascii="Jost" w:hAnsi="Jost" w:cs="Calibri"/>
                <w:iCs/>
                <w:lang w:eastAsia="lt-LT"/>
              </w:rPr>
              <w:t xml:space="preserve"> </w:t>
            </w:r>
            <w:r w:rsidR="00707E51" w:rsidRPr="002534B4">
              <w:rPr>
                <w:rFonts w:ascii="Jost" w:hAnsi="Jost" w:cs="Calibri"/>
                <w:iCs/>
                <w:lang w:eastAsia="lt-LT"/>
              </w:rPr>
              <w:t>palaikymo paslaug</w:t>
            </w:r>
            <w:r w:rsidR="00A4536A">
              <w:rPr>
                <w:rFonts w:ascii="Jost" w:hAnsi="Jost" w:cs="Calibri"/>
                <w:iCs/>
                <w:lang w:eastAsia="lt-LT"/>
              </w:rPr>
              <w:t>os</w:t>
            </w:r>
            <w:r w:rsidR="00707E51" w:rsidRPr="002534B4">
              <w:rPr>
                <w:rFonts w:ascii="Jost" w:hAnsi="Jost" w:cs="Calibri"/>
                <w:iCs/>
                <w:lang w:eastAsia="lt-LT"/>
              </w:rPr>
              <w:t xml:space="preserve"> </w:t>
            </w:r>
            <w:r w:rsidR="00707E51" w:rsidRPr="002534B4">
              <w:rPr>
                <w:rFonts w:ascii="Jost" w:hAnsi="Jost" w:cs="Calibri"/>
                <w:b/>
                <w:bCs/>
                <w:i/>
                <w:color w:val="FF0000"/>
                <w:lang w:eastAsia="lt-LT"/>
              </w:rPr>
              <w:t>36 mėn</w:t>
            </w:r>
            <w:r w:rsidR="00856164" w:rsidRPr="002534B4">
              <w:rPr>
                <w:rFonts w:ascii="Jost" w:hAnsi="Jost" w:cs="Calibri"/>
                <w:b/>
                <w:bCs/>
                <w:i/>
                <w:color w:val="FF0000"/>
                <w:lang w:eastAsia="lt-LT"/>
              </w:rPr>
              <w:t>.</w:t>
            </w:r>
            <w:r w:rsidR="00707E51" w:rsidRPr="002534B4">
              <w:rPr>
                <w:rFonts w:ascii="Jost" w:hAnsi="Jost" w:cs="Calibri"/>
                <w:b/>
                <w:bCs/>
                <w:i/>
                <w:color w:val="FF0000"/>
                <w:lang w:eastAsia="lt-LT"/>
              </w:rPr>
              <w:t xml:space="preserve"> laikotarpiui</w:t>
            </w:r>
            <w:r w:rsidR="00707E51" w:rsidRPr="002534B4">
              <w:rPr>
                <w:rFonts w:ascii="Jost" w:hAnsi="Jost" w:cs="Calibri"/>
                <w:iCs/>
                <w:color w:val="FF0000"/>
                <w:lang w:eastAsia="lt-LT"/>
              </w:rPr>
              <w:t xml:space="preserve"> </w:t>
            </w:r>
          </w:p>
        </w:tc>
        <w:tc>
          <w:tcPr>
            <w:tcW w:w="715" w:type="dxa"/>
          </w:tcPr>
          <w:p w14:paraId="2158B3D2" w14:textId="606E8FB4" w:rsidR="006E7F01" w:rsidRPr="002534B4" w:rsidRDefault="00974E54" w:rsidP="00224EBC">
            <w:pPr>
              <w:autoSpaceDN/>
              <w:jc w:val="center"/>
              <w:textAlignment w:val="auto"/>
              <w:rPr>
                <w:rFonts w:ascii="Jost" w:hAnsi="Jost" w:cs="Calibri"/>
                <w:iCs/>
                <w:lang w:eastAsia="lt-LT"/>
              </w:rPr>
            </w:pPr>
            <w:r w:rsidRPr="002534B4">
              <w:rPr>
                <w:rFonts w:ascii="Jost" w:hAnsi="Jost" w:cs="Calibri"/>
                <w:iCs/>
                <w:lang w:eastAsia="lt-LT"/>
              </w:rPr>
              <w:t>v</w:t>
            </w:r>
            <w:r w:rsidR="006E7F01" w:rsidRPr="002534B4">
              <w:rPr>
                <w:rFonts w:ascii="Jost" w:hAnsi="Jost" w:cs="Calibri"/>
                <w:iCs/>
                <w:lang w:eastAsia="lt-LT"/>
              </w:rPr>
              <w:t>nt.</w:t>
            </w:r>
          </w:p>
        </w:tc>
        <w:tc>
          <w:tcPr>
            <w:tcW w:w="1333" w:type="dxa"/>
          </w:tcPr>
          <w:p w14:paraId="703B41E5" w14:textId="7FA411C0" w:rsidR="006E7F01" w:rsidRPr="002534B4" w:rsidRDefault="00CB0C81" w:rsidP="0947192A">
            <w:pPr>
              <w:autoSpaceDN/>
              <w:jc w:val="center"/>
              <w:textAlignment w:val="auto"/>
              <w:rPr>
                <w:rFonts w:ascii="Jost" w:hAnsi="Jost" w:cs="Calibri"/>
                <w:lang w:eastAsia="lt-LT"/>
              </w:rPr>
            </w:pPr>
            <w:r w:rsidRPr="002534B4">
              <w:rPr>
                <w:rFonts w:ascii="Jost" w:hAnsi="Jost" w:cs="Calibri"/>
                <w:lang w:eastAsia="lt-LT"/>
              </w:rPr>
              <w:t>1</w:t>
            </w:r>
            <w:r w:rsidR="008A2F23" w:rsidRPr="002534B4">
              <w:rPr>
                <w:rFonts w:ascii="Jost" w:hAnsi="Jost" w:cs="Calibri"/>
                <w:lang w:eastAsia="lt-LT"/>
              </w:rPr>
              <w:t>0</w:t>
            </w:r>
          </w:p>
        </w:tc>
        <w:tc>
          <w:tcPr>
            <w:tcW w:w="1321" w:type="dxa"/>
          </w:tcPr>
          <w:p w14:paraId="369E8139" w14:textId="72E90394" w:rsidR="006E7F01" w:rsidRPr="002534B4" w:rsidRDefault="006E7F01" w:rsidP="001B10D9">
            <w:pPr>
              <w:autoSpaceDN/>
              <w:textAlignment w:val="auto"/>
              <w:rPr>
                <w:rFonts w:ascii="Jost" w:hAnsi="Jost" w:cs="Calibri"/>
                <w:b/>
                <w:bCs/>
                <w:iCs/>
                <w:lang w:eastAsia="lt-LT"/>
              </w:rPr>
            </w:pPr>
          </w:p>
        </w:tc>
        <w:tc>
          <w:tcPr>
            <w:tcW w:w="1445" w:type="dxa"/>
          </w:tcPr>
          <w:p w14:paraId="7A6BCAE5" w14:textId="77777777" w:rsidR="006E7F01" w:rsidRPr="002534B4" w:rsidRDefault="006E7F01" w:rsidP="001B10D9">
            <w:pPr>
              <w:autoSpaceDN/>
              <w:textAlignment w:val="auto"/>
              <w:rPr>
                <w:rFonts w:ascii="Jost" w:hAnsi="Jost" w:cs="Calibri"/>
                <w:b/>
                <w:bCs/>
                <w:iCs/>
                <w:lang w:eastAsia="lt-LT"/>
              </w:rPr>
            </w:pPr>
          </w:p>
        </w:tc>
      </w:tr>
      <w:tr w:rsidR="00786C43" w:rsidRPr="003251B1" w14:paraId="0E2A36BB" w14:textId="18150845" w:rsidTr="00974E54">
        <w:tc>
          <w:tcPr>
            <w:tcW w:w="637" w:type="dxa"/>
          </w:tcPr>
          <w:p w14:paraId="64D352C4" w14:textId="7E3A8CB6" w:rsidR="00786C43" w:rsidRPr="002534B4" w:rsidRDefault="00786C43" w:rsidP="2DFE53ED">
            <w:pPr>
              <w:autoSpaceDN/>
              <w:textAlignment w:val="auto"/>
              <w:rPr>
                <w:rFonts w:ascii="Jost" w:hAnsi="Jost" w:cs="Calibri"/>
                <w:lang w:eastAsia="lt-LT"/>
              </w:rPr>
            </w:pPr>
            <w:r w:rsidRPr="002534B4">
              <w:rPr>
                <w:rFonts w:ascii="Jost" w:hAnsi="Jost" w:cs="Calibri"/>
                <w:lang w:eastAsia="lt-LT"/>
              </w:rPr>
              <w:t>2.</w:t>
            </w:r>
          </w:p>
        </w:tc>
        <w:tc>
          <w:tcPr>
            <w:tcW w:w="4325" w:type="dxa"/>
          </w:tcPr>
          <w:p w14:paraId="1A1B12A1" w14:textId="5949CB17" w:rsidR="00786C43" w:rsidRPr="002534B4" w:rsidRDefault="003C51D4" w:rsidP="00856164">
            <w:pPr>
              <w:autoSpaceDN/>
              <w:jc w:val="both"/>
              <w:textAlignment w:val="auto"/>
              <w:rPr>
                <w:rStyle w:val="normaltextrun"/>
                <w:rFonts w:ascii="Jost" w:hAnsi="Jost" w:cs="Calibri"/>
                <w:color w:val="000000"/>
                <w:shd w:val="clear" w:color="auto" w:fill="FFFFFF"/>
              </w:rPr>
            </w:pPr>
            <w:r w:rsidRPr="002534B4">
              <w:rPr>
                <w:rFonts w:ascii="Jost" w:hAnsi="Jost" w:cs="Calibri"/>
                <w:color w:val="000000"/>
                <w:shd w:val="clear" w:color="auto" w:fill="FFFFFF"/>
              </w:rPr>
              <w:t xml:space="preserve">Pirkėjo turimos programinės įrangos </w:t>
            </w:r>
            <w:r w:rsidRPr="002534B4">
              <w:rPr>
                <w:rFonts w:ascii="Jost" w:hAnsi="Jost" w:cs="Calibri"/>
                <w:i/>
                <w:iCs/>
                <w:color w:val="000000"/>
                <w:shd w:val="clear" w:color="auto" w:fill="FFFFFF"/>
              </w:rPr>
              <w:t xml:space="preserve">Oracle </w:t>
            </w:r>
            <w:proofErr w:type="spellStart"/>
            <w:r w:rsidRPr="002534B4">
              <w:rPr>
                <w:rFonts w:ascii="Jost" w:hAnsi="Jost" w:cs="Calibri"/>
                <w:i/>
                <w:iCs/>
                <w:color w:val="000000"/>
                <w:shd w:val="clear" w:color="auto" w:fill="FFFFFF"/>
              </w:rPr>
              <w:t>Database</w:t>
            </w:r>
            <w:proofErr w:type="spellEnd"/>
            <w:r w:rsidRPr="002534B4">
              <w:rPr>
                <w:rFonts w:ascii="Jost" w:hAnsi="Jost" w:cs="Calibri"/>
                <w:i/>
                <w:iCs/>
                <w:color w:val="000000"/>
                <w:shd w:val="clear" w:color="auto" w:fill="FFFFFF"/>
              </w:rPr>
              <w:t xml:space="preserve"> (Standard Edition 2 (</w:t>
            </w:r>
            <w:proofErr w:type="spellStart"/>
            <w:r w:rsidRPr="002534B4">
              <w:rPr>
                <w:rFonts w:ascii="Jost" w:hAnsi="Jost" w:cs="Calibri"/>
                <w:i/>
                <w:iCs/>
                <w:color w:val="000000"/>
                <w:shd w:val="clear" w:color="auto" w:fill="FFFFFF"/>
              </w:rPr>
              <w:t>Processor</w:t>
            </w:r>
            <w:proofErr w:type="spellEnd"/>
            <w:r w:rsidRPr="002534B4">
              <w:rPr>
                <w:rFonts w:ascii="Jost" w:hAnsi="Jost" w:cs="Calibri"/>
                <w:i/>
                <w:iCs/>
                <w:color w:val="000000"/>
                <w:shd w:val="clear" w:color="auto" w:fill="FFFFFF"/>
              </w:rPr>
              <w:t>)),</w:t>
            </w:r>
            <w:r w:rsidR="00856164" w:rsidRPr="002534B4">
              <w:rPr>
                <w:rFonts w:ascii="Jost" w:hAnsi="Jost" w:cs="Calibri"/>
                <w:i/>
                <w:iCs/>
                <w:color w:val="000000"/>
                <w:shd w:val="clear" w:color="auto" w:fill="FFFFFF"/>
              </w:rPr>
              <w:t xml:space="preserve"> </w:t>
            </w:r>
            <w:r w:rsidRPr="002534B4">
              <w:rPr>
                <w:rFonts w:ascii="Jost" w:hAnsi="Jost" w:cs="Calibri"/>
                <w:i/>
                <w:iCs/>
                <w:color w:val="000000"/>
                <w:shd w:val="clear" w:color="auto" w:fill="FFFFFF"/>
              </w:rPr>
              <w:t xml:space="preserve">Oracle </w:t>
            </w:r>
            <w:proofErr w:type="spellStart"/>
            <w:r w:rsidRPr="002534B4">
              <w:rPr>
                <w:rFonts w:ascii="Jost" w:hAnsi="Jost" w:cs="Calibri"/>
                <w:i/>
                <w:iCs/>
                <w:color w:val="000000"/>
                <w:shd w:val="clear" w:color="auto" w:fill="FFFFFF"/>
              </w:rPr>
              <w:t>WebLogic</w:t>
            </w:r>
            <w:proofErr w:type="spellEnd"/>
            <w:r w:rsidRPr="002534B4">
              <w:rPr>
                <w:rFonts w:ascii="Jost" w:hAnsi="Jost" w:cs="Calibri"/>
                <w:i/>
                <w:iCs/>
                <w:color w:val="000000"/>
                <w:shd w:val="clear" w:color="auto" w:fill="FFFFFF"/>
              </w:rPr>
              <w:t xml:space="preserve"> (Standard Edition (</w:t>
            </w:r>
            <w:proofErr w:type="spellStart"/>
            <w:r w:rsidRPr="002534B4">
              <w:rPr>
                <w:rFonts w:ascii="Jost" w:hAnsi="Jost" w:cs="Calibri"/>
                <w:i/>
                <w:iCs/>
                <w:color w:val="000000"/>
                <w:shd w:val="clear" w:color="auto" w:fill="FFFFFF"/>
              </w:rPr>
              <w:t>Processor</w:t>
            </w:r>
            <w:proofErr w:type="spellEnd"/>
            <w:r w:rsidRPr="002534B4">
              <w:rPr>
                <w:rFonts w:ascii="Jost" w:hAnsi="Jost" w:cs="Calibri"/>
                <w:i/>
                <w:iCs/>
                <w:color w:val="000000"/>
                <w:shd w:val="clear" w:color="auto" w:fill="FFFFFF"/>
              </w:rPr>
              <w:t xml:space="preserve">)) </w:t>
            </w:r>
            <w:r w:rsidRPr="002534B4">
              <w:rPr>
                <w:rFonts w:ascii="Jost" w:hAnsi="Jost" w:cs="Calibri"/>
                <w:color w:val="000000"/>
                <w:shd w:val="clear" w:color="auto" w:fill="FFFFFF"/>
              </w:rPr>
              <w:t>(Support Identifier kodas 27649334)</w:t>
            </w:r>
            <w:r w:rsidRPr="002534B4">
              <w:rPr>
                <w:rFonts w:ascii="Jost" w:hAnsi="Jost" w:cs="Calibri"/>
                <w:b/>
                <w:bCs/>
                <w:color w:val="000000"/>
                <w:shd w:val="clear" w:color="auto" w:fill="FFFFFF"/>
              </w:rPr>
              <w:t xml:space="preserve"> </w:t>
            </w:r>
            <w:r w:rsidR="00A4536A" w:rsidRPr="002534B4">
              <w:rPr>
                <w:rFonts w:ascii="Jost" w:hAnsi="Jost" w:cs="Calibri"/>
                <w:iCs/>
                <w:lang w:eastAsia="lt-LT"/>
              </w:rPr>
              <w:t>licencij</w:t>
            </w:r>
            <w:r w:rsidR="00A4536A">
              <w:rPr>
                <w:rFonts w:ascii="Jost" w:hAnsi="Jost" w:cs="Calibri"/>
                <w:iCs/>
                <w:lang w:eastAsia="lt-LT"/>
              </w:rPr>
              <w:t>ų</w:t>
            </w:r>
            <w:r w:rsidR="00A4536A" w:rsidRPr="002534B4">
              <w:rPr>
                <w:rFonts w:ascii="Jost" w:hAnsi="Jost" w:cs="Calibri"/>
                <w:iCs/>
                <w:lang w:eastAsia="lt-LT"/>
              </w:rPr>
              <w:t xml:space="preserve"> palaikymo paslaug</w:t>
            </w:r>
            <w:r w:rsidR="00A4536A">
              <w:rPr>
                <w:rFonts w:ascii="Jost" w:hAnsi="Jost" w:cs="Calibri"/>
                <w:iCs/>
                <w:lang w:eastAsia="lt-LT"/>
              </w:rPr>
              <w:t>os</w:t>
            </w:r>
            <w:r w:rsidR="00A4536A" w:rsidRPr="002534B4">
              <w:rPr>
                <w:rFonts w:ascii="Jost" w:hAnsi="Jost" w:cs="Calibri"/>
                <w:b/>
                <w:bCs/>
                <w:i/>
                <w:color w:val="FF0000"/>
                <w:lang w:eastAsia="lt-LT"/>
              </w:rPr>
              <w:t xml:space="preserve"> </w:t>
            </w:r>
            <w:r w:rsidRPr="002534B4">
              <w:rPr>
                <w:rFonts w:ascii="Jost" w:hAnsi="Jost" w:cs="Calibri"/>
                <w:b/>
                <w:bCs/>
                <w:i/>
                <w:color w:val="FF0000"/>
                <w:lang w:eastAsia="lt-LT"/>
              </w:rPr>
              <w:t>36 mėn</w:t>
            </w:r>
            <w:r w:rsidR="00856164" w:rsidRPr="002534B4">
              <w:rPr>
                <w:rFonts w:ascii="Jost" w:hAnsi="Jost" w:cs="Calibri"/>
                <w:b/>
                <w:bCs/>
                <w:i/>
                <w:color w:val="FF0000"/>
                <w:lang w:eastAsia="lt-LT"/>
              </w:rPr>
              <w:t>.</w:t>
            </w:r>
            <w:r w:rsidRPr="002534B4">
              <w:rPr>
                <w:rFonts w:ascii="Jost" w:hAnsi="Jost" w:cs="Calibri"/>
                <w:b/>
                <w:bCs/>
                <w:i/>
                <w:color w:val="FF0000"/>
                <w:lang w:eastAsia="lt-LT"/>
              </w:rPr>
              <w:t xml:space="preserve"> laikotarpiui</w:t>
            </w:r>
          </w:p>
        </w:tc>
        <w:tc>
          <w:tcPr>
            <w:tcW w:w="715" w:type="dxa"/>
          </w:tcPr>
          <w:p w14:paraId="1BA673C5" w14:textId="551F1362" w:rsidR="00786C43" w:rsidRPr="002534B4" w:rsidRDefault="00974E54" w:rsidP="00786C43">
            <w:pPr>
              <w:autoSpaceDN/>
              <w:jc w:val="center"/>
              <w:textAlignment w:val="auto"/>
              <w:rPr>
                <w:rFonts w:ascii="Jost" w:hAnsi="Jost" w:cs="Calibri"/>
                <w:iCs/>
                <w:lang w:eastAsia="lt-LT"/>
              </w:rPr>
            </w:pPr>
            <w:r w:rsidRPr="002534B4">
              <w:rPr>
                <w:rFonts w:ascii="Jost" w:hAnsi="Jost" w:cs="Calibri"/>
                <w:iCs/>
                <w:lang w:eastAsia="lt-LT"/>
              </w:rPr>
              <w:t>vnt.</w:t>
            </w:r>
          </w:p>
        </w:tc>
        <w:tc>
          <w:tcPr>
            <w:tcW w:w="1333" w:type="dxa"/>
          </w:tcPr>
          <w:p w14:paraId="5993F155" w14:textId="5449FE44" w:rsidR="00786C43" w:rsidRPr="002534B4" w:rsidRDefault="00CB0C81" w:rsidP="0947192A">
            <w:pPr>
              <w:autoSpaceDN/>
              <w:jc w:val="center"/>
              <w:textAlignment w:val="auto"/>
              <w:rPr>
                <w:rFonts w:ascii="Jost" w:hAnsi="Jost" w:cs="Calibri"/>
                <w:lang w:eastAsia="lt-LT"/>
              </w:rPr>
            </w:pPr>
            <w:r w:rsidRPr="002534B4">
              <w:rPr>
                <w:rFonts w:ascii="Jost" w:hAnsi="Jost" w:cs="Calibri"/>
                <w:lang w:eastAsia="lt-LT"/>
              </w:rPr>
              <w:t>4</w:t>
            </w:r>
          </w:p>
        </w:tc>
        <w:tc>
          <w:tcPr>
            <w:tcW w:w="1321" w:type="dxa"/>
          </w:tcPr>
          <w:p w14:paraId="5BB418C4" w14:textId="22F62FC9" w:rsidR="00786C43" w:rsidRPr="002534B4" w:rsidRDefault="00786C43" w:rsidP="00786C43">
            <w:pPr>
              <w:autoSpaceDN/>
              <w:textAlignment w:val="auto"/>
              <w:rPr>
                <w:rFonts w:ascii="Jost" w:hAnsi="Jost" w:cs="Calibri"/>
                <w:b/>
                <w:bCs/>
                <w:iCs/>
                <w:lang w:eastAsia="lt-LT"/>
              </w:rPr>
            </w:pPr>
          </w:p>
        </w:tc>
        <w:tc>
          <w:tcPr>
            <w:tcW w:w="1445" w:type="dxa"/>
          </w:tcPr>
          <w:p w14:paraId="79EAF77C" w14:textId="77777777" w:rsidR="00786C43" w:rsidRPr="002534B4" w:rsidRDefault="00786C43" w:rsidP="00786C43">
            <w:pPr>
              <w:autoSpaceDN/>
              <w:textAlignment w:val="auto"/>
              <w:rPr>
                <w:rFonts w:ascii="Jost" w:hAnsi="Jost" w:cs="Calibri"/>
                <w:b/>
                <w:bCs/>
                <w:iCs/>
                <w:lang w:eastAsia="lt-LT"/>
              </w:rPr>
            </w:pPr>
          </w:p>
        </w:tc>
      </w:tr>
      <w:tr w:rsidR="00A24EC8" w:rsidRPr="003251B1" w14:paraId="1205D8B2" w14:textId="1A5DF11F" w:rsidTr="00974E54">
        <w:tc>
          <w:tcPr>
            <w:tcW w:w="8331" w:type="dxa"/>
            <w:gridSpan w:val="5"/>
          </w:tcPr>
          <w:p w14:paraId="4520AFD2" w14:textId="5234D690" w:rsidR="00A24EC8" w:rsidRPr="002534B4" w:rsidRDefault="00A24EC8" w:rsidP="0947192A">
            <w:pPr>
              <w:autoSpaceDN/>
              <w:jc w:val="right"/>
              <w:textAlignment w:val="auto"/>
              <w:rPr>
                <w:rFonts w:ascii="Jost" w:hAnsi="Jost" w:cs="Calibri"/>
                <w:b/>
                <w:bCs/>
                <w:lang w:eastAsia="lt-LT"/>
              </w:rPr>
            </w:pPr>
            <w:r w:rsidRPr="002534B4">
              <w:rPr>
                <w:rFonts w:ascii="Jost" w:hAnsi="Jost" w:cs="Calibri"/>
                <w:b/>
                <w:bCs/>
                <w:i/>
                <w:iCs/>
                <w:lang w:eastAsia="lt-LT"/>
              </w:rPr>
              <w:t xml:space="preserve">Bendra pasiūlymo kaina, EUR </w:t>
            </w:r>
            <w:r w:rsidR="55F48CAF" w:rsidRPr="002534B4">
              <w:rPr>
                <w:rFonts w:ascii="Jost" w:hAnsi="Jost" w:cs="Calibri"/>
                <w:b/>
                <w:bCs/>
                <w:i/>
                <w:iCs/>
                <w:lang w:eastAsia="lt-LT"/>
              </w:rPr>
              <w:t>(</w:t>
            </w:r>
            <w:r w:rsidR="006A06CA" w:rsidRPr="002534B4">
              <w:rPr>
                <w:rFonts w:ascii="Jost" w:hAnsi="Jost" w:cs="Calibri"/>
                <w:b/>
                <w:bCs/>
                <w:i/>
                <w:iCs/>
                <w:lang w:eastAsia="lt-LT"/>
              </w:rPr>
              <w:t xml:space="preserve">be </w:t>
            </w:r>
            <w:r w:rsidRPr="002534B4">
              <w:rPr>
                <w:rFonts w:ascii="Jost" w:hAnsi="Jost" w:cs="Calibri"/>
                <w:b/>
                <w:bCs/>
                <w:i/>
                <w:iCs/>
                <w:lang w:eastAsia="lt-LT"/>
              </w:rPr>
              <w:t>PVM</w:t>
            </w:r>
            <w:r w:rsidR="73A3C7D7" w:rsidRPr="002534B4">
              <w:rPr>
                <w:rFonts w:ascii="Jost" w:hAnsi="Jost" w:cs="Calibri"/>
                <w:b/>
                <w:bCs/>
                <w:i/>
                <w:iCs/>
                <w:lang w:eastAsia="lt-LT"/>
              </w:rPr>
              <w:t>):</w:t>
            </w:r>
          </w:p>
        </w:tc>
        <w:tc>
          <w:tcPr>
            <w:tcW w:w="1445" w:type="dxa"/>
          </w:tcPr>
          <w:p w14:paraId="20F7F0D4" w14:textId="77777777" w:rsidR="00A24EC8" w:rsidRPr="002534B4" w:rsidRDefault="00A24EC8" w:rsidP="00786C43">
            <w:pPr>
              <w:autoSpaceDN/>
              <w:textAlignment w:val="auto"/>
              <w:rPr>
                <w:rFonts w:ascii="Jost" w:hAnsi="Jost" w:cs="Calibri"/>
                <w:b/>
                <w:bCs/>
                <w:iCs/>
                <w:lang w:eastAsia="lt-LT"/>
              </w:rPr>
            </w:pPr>
          </w:p>
        </w:tc>
      </w:tr>
      <w:tr w:rsidR="00A24EC8" w:rsidRPr="003251B1" w14:paraId="53A4580A" w14:textId="77777777" w:rsidTr="00974E54">
        <w:tc>
          <w:tcPr>
            <w:tcW w:w="8331" w:type="dxa"/>
            <w:gridSpan w:val="5"/>
          </w:tcPr>
          <w:p w14:paraId="0E5FBA10" w14:textId="128EB375" w:rsidR="0947192A" w:rsidRPr="002534B4" w:rsidRDefault="0947192A" w:rsidP="0947192A">
            <w:pPr>
              <w:jc w:val="right"/>
              <w:rPr>
                <w:rFonts w:ascii="Jost" w:hAnsi="Jost" w:cs="Calibri"/>
                <w:b/>
                <w:bCs/>
                <w:i/>
                <w:iCs/>
                <w:color w:val="3B3838" w:themeColor="background2" w:themeShade="40"/>
                <w:lang w:val="lt"/>
              </w:rPr>
            </w:pPr>
            <w:r w:rsidRPr="002534B4">
              <w:rPr>
                <w:rFonts w:ascii="Jost" w:hAnsi="Jost" w:cs="Calibri"/>
                <w:b/>
                <w:bCs/>
                <w:i/>
                <w:iCs/>
                <w:color w:val="3B3838" w:themeColor="background2" w:themeShade="40"/>
                <w:lang w:val="lt"/>
              </w:rPr>
              <w:t>PVM (</w:t>
            </w:r>
            <w:r w:rsidRPr="002534B4">
              <w:rPr>
                <w:rFonts w:ascii="Jost" w:hAnsi="Jost" w:cs="Calibri"/>
                <w:b/>
                <w:bCs/>
                <w:i/>
                <w:iCs/>
                <w:color w:val="FF0000"/>
                <w:highlight w:val="green"/>
                <w:lang w:val="lt"/>
              </w:rPr>
              <w:t>tarifas/jį šioje vietoje įrašo tiekėjas</w:t>
            </w:r>
            <w:r w:rsidRPr="002534B4">
              <w:rPr>
                <w:rFonts w:ascii="Jost" w:hAnsi="Jost" w:cs="Calibri"/>
                <w:b/>
                <w:bCs/>
                <w:i/>
                <w:iCs/>
                <w:color w:val="3B3838" w:themeColor="background2" w:themeShade="40"/>
                <w:lang w:val="lt"/>
              </w:rPr>
              <w:t>)</w:t>
            </w:r>
            <w:r w:rsidR="00BE718C" w:rsidRPr="002534B4">
              <w:rPr>
                <w:rFonts w:ascii="Jost" w:hAnsi="Jost" w:cs="Calibri"/>
                <w:b/>
                <w:bCs/>
                <w:i/>
                <w:iCs/>
                <w:color w:val="3B3838" w:themeColor="background2" w:themeShade="40"/>
                <w:lang w:val="lt"/>
              </w:rPr>
              <w:t xml:space="preserve"> suma</w:t>
            </w:r>
            <w:r w:rsidRPr="002534B4">
              <w:rPr>
                <w:rFonts w:ascii="Jost" w:hAnsi="Jost" w:cs="Calibri"/>
                <w:b/>
                <w:bCs/>
                <w:i/>
                <w:iCs/>
                <w:color w:val="3B3838" w:themeColor="background2" w:themeShade="40"/>
                <w:lang w:val="lt"/>
              </w:rPr>
              <w:t>*, EUR:</w:t>
            </w:r>
          </w:p>
        </w:tc>
        <w:tc>
          <w:tcPr>
            <w:tcW w:w="1445" w:type="dxa"/>
          </w:tcPr>
          <w:p w14:paraId="174881B2" w14:textId="77777777" w:rsidR="00A24EC8" w:rsidRPr="002534B4" w:rsidRDefault="00A24EC8" w:rsidP="00786C43">
            <w:pPr>
              <w:autoSpaceDN/>
              <w:textAlignment w:val="auto"/>
              <w:rPr>
                <w:rFonts w:ascii="Jost" w:hAnsi="Jost" w:cs="Calibri"/>
                <w:b/>
                <w:bCs/>
                <w:iCs/>
                <w:lang w:eastAsia="lt-LT"/>
              </w:rPr>
            </w:pPr>
          </w:p>
        </w:tc>
      </w:tr>
      <w:tr w:rsidR="00A24EC8" w:rsidRPr="003251B1" w14:paraId="32FF8600" w14:textId="77777777" w:rsidTr="00974E54">
        <w:tc>
          <w:tcPr>
            <w:tcW w:w="8331" w:type="dxa"/>
            <w:gridSpan w:val="5"/>
          </w:tcPr>
          <w:p w14:paraId="07E17AC6" w14:textId="10950CD0" w:rsidR="0947192A" w:rsidRPr="002534B4" w:rsidRDefault="0947192A" w:rsidP="0947192A">
            <w:pPr>
              <w:jc w:val="right"/>
              <w:rPr>
                <w:rFonts w:ascii="Jost" w:hAnsi="Jost" w:cs="Calibri"/>
                <w:b/>
                <w:bCs/>
                <w:i/>
                <w:iCs/>
                <w:color w:val="3B3838" w:themeColor="background2" w:themeShade="40"/>
                <w:lang w:val="lt"/>
              </w:rPr>
            </w:pPr>
            <w:r w:rsidRPr="002534B4">
              <w:rPr>
                <w:rFonts w:ascii="Jost" w:hAnsi="Jost" w:cs="Calibri"/>
                <w:b/>
                <w:bCs/>
                <w:i/>
                <w:iCs/>
                <w:color w:val="3B3838" w:themeColor="background2" w:themeShade="40"/>
                <w:lang w:val="lt"/>
              </w:rPr>
              <w:t>Bendra pasiūlymo kaina EUR (su PVM):</w:t>
            </w:r>
          </w:p>
        </w:tc>
        <w:tc>
          <w:tcPr>
            <w:tcW w:w="1445" w:type="dxa"/>
          </w:tcPr>
          <w:p w14:paraId="418F56BE" w14:textId="77777777" w:rsidR="00A24EC8" w:rsidRPr="002534B4" w:rsidRDefault="00A24EC8" w:rsidP="00786C43">
            <w:pPr>
              <w:autoSpaceDN/>
              <w:textAlignment w:val="auto"/>
              <w:rPr>
                <w:rFonts w:ascii="Jost" w:hAnsi="Jost" w:cs="Calibri"/>
                <w:b/>
                <w:bCs/>
                <w:iCs/>
                <w:lang w:eastAsia="lt-LT"/>
              </w:rPr>
            </w:pPr>
          </w:p>
        </w:tc>
      </w:tr>
    </w:tbl>
    <w:p w14:paraId="01FA72FB" w14:textId="3D318F11" w:rsidR="001B10D9" w:rsidRPr="002534B4" w:rsidRDefault="001B10D9" w:rsidP="00815BE7">
      <w:pPr>
        <w:autoSpaceDN/>
        <w:spacing w:after="0" w:line="240" w:lineRule="auto"/>
        <w:jc w:val="both"/>
        <w:rPr>
          <w:rFonts w:ascii="Jost" w:hAnsi="Jost" w:cs="Calibri"/>
        </w:rPr>
      </w:pPr>
      <w:r w:rsidRPr="002534B4">
        <w:rPr>
          <w:rFonts w:ascii="Jost" w:hAnsi="Jost" w:cs="Calibri"/>
        </w:rPr>
        <w:t xml:space="preserve">Į šią sumą įeina visi Tiekėjo mokami mokesčiai bei kitos su Paslaugų teikimu susijusios Tiekėjo patiriamos išlaidos. Visos kainos turi būti skaičiuojamos tikslumo lygiu iki euro šimtųjų dalių </w:t>
      </w:r>
      <w:r w:rsidRPr="002534B4">
        <w:rPr>
          <w:rFonts w:ascii="Jost" w:hAnsi="Jost" w:cs="Calibri"/>
          <w:b/>
          <w:bCs/>
          <w:i/>
          <w:iCs/>
        </w:rPr>
        <w:t>(t. y. du skaičiai po kablelio).</w:t>
      </w:r>
    </w:p>
    <w:p w14:paraId="73FE4F61" w14:textId="77777777" w:rsidR="001B10D9" w:rsidRPr="00991626" w:rsidRDefault="001B10D9" w:rsidP="00815BE7">
      <w:pPr>
        <w:autoSpaceDN/>
        <w:spacing w:after="0" w:line="240" w:lineRule="auto"/>
        <w:jc w:val="both"/>
        <w:rPr>
          <w:rFonts w:ascii="Jost" w:hAnsi="Jost" w:cs="Calibri"/>
          <w:sz w:val="24"/>
          <w:szCs w:val="24"/>
        </w:rPr>
      </w:pPr>
    </w:p>
    <w:p w14:paraId="389FD3B9" w14:textId="0019AC94" w:rsidR="00D32D94" w:rsidRPr="00991626" w:rsidRDefault="00815BE7" w:rsidP="00815BE7">
      <w:pPr>
        <w:autoSpaceDN/>
        <w:spacing w:after="0" w:line="240" w:lineRule="auto"/>
        <w:jc w:val="both"/>
        <w:rPr>
          <w:rFonts w:ascii="Jost" w:hAnsi="Jost" w:cs="Calibri"/>
          <w:sz w:val="24"/>
          <w:szCs w:val="24"/>
        </w:rPr>
      </w:pPr>
      <w:r w:rsidRPr="00991626">
        <w:rPr>
          <w:rFonts w:ascii="Jost" w:hAnsi="Jost" w:cs="Calibri"/>
          <w:sz w:val="24"/>
          <w:szCs w:val="24"/>
        </w:rPr>
        <w:t>* Tais atvejais, kai pagal galiojančius teisės aktus tiekėjui nereikia mokėti PVM, tiekėjas atitinkamos pasiūlymo skilties nepildo ir nurodo priežastis, dėl kurių PVM nemokamas: _________________________________.</w:t>
      </w:r>
    </w:p>
    <w:p w14:paraId="399C732D" w14:textId="77777777" w:rsidR="00804B29" w:rsidRPr="00991626" w:rsidRDefault="00804B29" w:rsidP="00570985">
      <w:pPr>
        <w:autoSpaceDN/>
        <w:spacing w:after="0" w:line="240" w:lineRule="auto"/>
        <w:jc w:val="both"/>
        <w:rPr>
          <w:rFonts w:ascii="Jost" w:eastAsia="Times New Roman" w:hAnsi="Jost" w:cs="Calibri"/>
          <w:sz w:val="24"/>
          <w:szCs w:val="24"/>
          <w:lang w:eastAsia="lt-LT"/>
        </w:rPr>
      </w:pPr>
    </w:p>
    <w:p w14:paraId="767F745B" w14:textId="27D274C8" w:rsidR="00BB2A3C" w:rsidRPr="00991626" w:rsidRDefault="00CA0E73" w:rsidP="00595877">
      <w:pPr>
        <w:pStyle w:val="prastasis1"/>
        <w:keepNext/>
        <w:spacing w:after="0" w:line="240" w:lineRule="auto"/>
        <w:jc w:val="both"/>
        <w:rPr>
          <w:rFonts w:ascii="Jost" w:hAnsi="Jost" w:cs="Calibri"/>
          <w:b/>
          <w:bCs/>
          <w:iCs/>
          <w:sz w:val="24"/>
          <w:szCs w:val="24"/>
        </w:rPr>
      </w:pPr>
      <w:r w:rsidRPr="00991626">
        <w:rPr>
          <w:rFonts w:ascii="Jost" w:hAnsi="Jost" w:cs="Calibri"/>
          <w:b/>
          <w:bCs/>
          <w:iCs/>
          <w:sz w:val="24"/>
          <w:szCs w:val="24"/>
        </w:rPr>
        <w:t>2</w:t>
      </w:r>
      <w:r w:rsidR="00BB2A3C" w:rsidRPr="00991626">
        <w:rPr>
          <w:rFonts w:ascii="Jost" w:hAnsi="Jost" w:cs="Calibri"/>
          <w:b/>
          <w:bCs/>
          <w:iCs/>
          <w:sz w:val="24"/>
          <w:szCs w:val="24"/>
        </w:rPr>
        <w:t xml:space="preserve"> lentelė. Reikalaujami </w:t>
      </w:r>
      <w:r w:rsidR="00C87CE0" w:rsidRPr="00991626">
        <w:rPr>
          <w:rFonts w:ascii="Jost" w:hAnsi="Jost" w:cs="Calibri"/>
          <w:b/>
          <w:bCs/>
          <w:iCs/>
          <w:sz w:val="24"/>
          <w:szCs w:val="24"/>
        </w:rPr>
        <w:t xml:space="preserve">kartu su pasiūlymu pateikiami </w:t>
      </w:r>
      <w:r w:rsidR="00BB2A3C" w:rsidRPr="00991626">
        <w:rPr>
          <w:rFonts w:ascii="Jost" w:hAnsi="Jost" w:cs="Calibri"/>
          <w:b/>
          <w:bCs/>
          <w:iCs/>
          <w:sz w:val="24"/>
          <w:szCs w:val="24"/>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7343"/>
        <w:gridCol w:w="1702"/>
      </w:tblGrid>
      <w:tr w:rsidR="00320F61" w:rsidRPr="003251B1" w14:paraId="2B1E9211" w14:textId="77777777" w:rsidTr="007549CC">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9D5B42" w:rsidRDefault="00E57F85" w:rsidP="00E57F85">
            <w:pPr>
              <w:autoSpaceDN/>
              <w:spacing w:after="0" w:line="240" w:lineRule="auto"/>
              <w:jc w:val="center"/>
              <w:textAlignment w:val="auto"/>
              <w:rPr>
                <w:rFonts w:ascii="Jost" w:eastAsiaTheme="minorEastAsia" w:hAnsi="Jost" w:cs="Calibri"/>
                <w:b/>
                <w:i/>
                <w:iCs/>
                <w:lang w:eastAsia="lt-LT"/>
              </w:rPr>
            </w:pPr>
            <w:r w:rsidRPr="009D5B42">
              <w:rPr>
                <w:rFonts w:ascii="Jost" w:eastAsiaTheme="minorEastAsia" w:hAnsi="Jost" w:cs="Calibri"/>
                <w:b/>
                <w:i/>
                <w:iCs/>
                <w:lang w:eastAsia="lt-LT"/>
              </w:rPr>
              <w:t>Eil.</w:t>
            </w:r>
          </w:p>
          <w:p w14:paraId="020DD0CE" w14:textId="77777777" w:rsidR="00E57F85" w:rsidRPr="009D5B42" w:rsidRDefault="00E57F85" w:rsidP="00E57F85">
            <w:pPr>
              <w:autoSpaceDN/>
              <w:spacing w:after="0" w:line="240" w:lineRule="auto"/>
              <w:jc w:val="center"/>
              <w:textAlignment w:val="auto"/>
              <w:rPr>
                <w:rFonts w:ascii="Jost" w:eastAsiaTheme="minorEastAsia" w:hAnsi="Jost" w:cs="Calibri"/>
                <w:b/>
                <w:i/>
                <w:iCs/>
                <w:lang w:eastAsia="lt-LT"/>
              </w:rPr>
            </w:pPr>
            <w:r w:rsidRPr="009D5B42">
              <w:rPr>
                <w:rFonts w:ascii="Jost" w:eastAsiaTheme="minorEastAsia" w:hAnsi="Jost" w:cs="Calibri"/>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9D5B42" w:rsidRDefault="00E57F85" w:rsidP="00E57F85">
            <w:pPr>
              <w:autoSpaceDN/>
              <w:spacing w:after="0" w:line="240" w:lineRule="auto"/>
              <w:jc w:val="center"/>
              <w:textAlignment w:val="auto"/>
              <w:rPr>
                <w:rFonts w:ascii="Jost" w:eastAsiaTheme="minorEastAsia" w:hAnsi="Jost" w:cs="Calibri"/>
                <w:b/>
                <w:i/>
                <w:iCs/>
                <w:lang w:eastAsia="lt-LT"/>
              </w:rPr>
            </w:pPr>
            <w:r w:rsidRPr="009D5B42">
              <w:rPr>
                <w:rFonts w:ascii="Jost" w:eastAsiaTheme="minorEastAsia" w:hAnsi="Jost" w:cs="Calibri"/>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9D5B42" w:rsidRDefault="00E57F85" w:rsidP="00E57F85">
            <w:pPr>
              <w:autoSpaceDN/>
              <w:spacing w:after="0" w:line="240" w:lineRule="auto"/>
              <w:jc w:val="center"/>
              <w:textAlignment w:val="auto"/>
              <w:rPr>
                <w:rFonts w:ascii="Jost" w:eastAsiaTheme="minorEastAsia" w:hAnsi="Jost" w:cs="Calibri"/>
                <w:b/>
                <w:i/>
                <w:iCs/>
                <w:lang w:eastAsia="lt-LT"/>
              </w:rPr>
            </w:pPr>
            <w:r w:rsidRPr="009D5B42">
              <w:rPr>
                <w:rFonts w:ascii="Jost" w:eastAsiaTheme="minorEastAsia" w:hAnsi="Jost" w:cs="Calibri"/>
                <w:b/>
                <w:i/>
                <w:iCs/>
                <w:lang w:eastAsia="lt-LT"/>
              </w:rPr>
              <w:t>Dokumento puslapių skaičius</w:t>
            </w:r>
          </w:p>
        </w:tc>
      </w:tr>
      <w:tr w:rsidR="007549CC" w:rsidRPr="003251B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11D3AF4E" w14:textId="08241FE1" w:rsidR="007549CC" w:rsidRPr="009D5B42" w:rsidRDefault="007549CC" w:rsidP="007549CC">
            <w:pPr>
              <w:autoSpaceDN/>
              <w:spacing w:after="0" w:line="240" w:lineRule="auto"/>
              <w:jc w:val="both"/>
              <w:textAlignment w:val="auto"/>
              <w:rPr>
                <w:rFonts w:ascii="Jost" w:eastAsiaTheme="minorEastAsia" w:hAnsi="Jost" w:cs="Calibri"/>
                <w:lang w:eastAsia="lt-LT"/>
              </w:rPr>
            </w:pPr>
            <w:r w:rsidRPr="009D5B42">
              <w:rPr>
                <w:rFonts w:ascii="Jost" w:hAnsi="Jost"/>
              </w:rPr>
              <w:t xml:space="preserve">Pasirašytos Jungtinės veiklos sutarties skaitmeninė kopija </w:t>
            </w:r>
            <w:r w:rsidRPr="009D5B42">
              <w:rPr>
                <w:rFonts w:ascii="Jost" w:hAnsi="Jost"/>
                <w:i/>
                <w:iCs/>
              </w:rPr>
              <w:t>(jeigu pasiūlymą teikia ūkio subjektų grupė)</w:t>
            </w:r>
            <w:r w:rsidR="000A5D94">
              <w:rPr>
                <w:rFonts w:ascii="Jost" w:hAnsi="Jost"/>
                <w:i/>
                <w:iCs/>
              </w:rPr>
              <w:t>.</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7549CC" w:rsidRPr="003251B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47EA71FF" w:rsidR="007549CC" w:rsidRPr="009D5B4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cs="Calibri"/>
                <w:lang w:eastAsia="lt-LT"/>
              </w:rPr>
            </w:pPr>
            <w:r w:rsidRPr="009D5B42">
              <w:rPr>
                <w:rFonts w:ascii="Jost" w:hAnsi="Jost"/>
              </w:rPr>
              <w:t xml:space="preserve">Įrodymai, patvirtinantys Tiekėjo galimybes pirkimo sutarties vykdymo metu naudotis kitų ūkio subjektų pajėgumais </w:t>
            </w:r>
            <w:r w:rsidRPr="009D5B42">
              <w:rPr>
                <w:rFonts w:ascii="Jost" w:hAnsi="Jost"/>
                <w:bCs/>
                <w:iCs/>
              </w:rPr>
              <w:t xml:space="preserve">(pvz., ketinimų protokolas, subtiekėjo deklaracija ar pan.) </w:t>
            </w:r>
            <w:r w:rsidRPr="000A5D94">
              <w:rPr>
                <w:rFonts w:ascii="Jost" w:hAnsi="Jost"/>
                <w:i/>
                <w:iCs/>
              </w:rPr>
              <w:t>(jeigu pasitelkiami)</w:t>
            </w:r>
            <w:r w:rsidR="000A5D94" w:rsidRPr="000A5D94">
              <w:rPr>
                <w:rFonts w:ascii="Jost" w:hAnsi="Jost"/>
                <w:i/>
                <w:iCs/>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7549CC" w:rsidRPr="003251B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DAED9E8" w:rsidR="007549CC" w:rsidRPr="009D5B4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cs="Calibri"/>
                <w:lang w:eastAsia="lt-LT"/>
              </w:rPr>
            </w:pPr>
            <w:r w:rsidRPr="009D5B42">
              <w:rPr>
                <w:rFonts w:ascii="Jost" w:eastAsiaTheme="minorEastAsia" w:hAnsi="Jost"/>
                <w:lang w:eastAsia="lt-LT"/>
              </w:rPr>
              <w:t xml:space="preserve">Užpildyta EBVPD elektroninė forma. </w:t>
            </w:r>
            <w:r w:rsidRPr="009D5B42">
              <w:rPr>
                <w:rFonts w:ascii="Jost" w:hAnsi="Jost"/>
              </w:rPr>
              <w:t xml:space="preserve">Kiekvienas ūkio subjektų grupės narys, taip pat subjektas, kurio pajėgumais Tiekėjas remiasi, kaip tai apibrėžta Viešųjų pirkimų įstatymo 49 straipsnyje, užpildo atskirą EBVPD </w:t>
            </w:r>
            <w:r w:rsidRPr="000A5D94">
              <w:rPr>
                <w:rFonts w:ascii="Jost" w:hAnsi="Jost"/>
                <w:i/>
                <w:iCs/>
                <w:color w:val="4472C4" w:themeColor="accent1"/>
              </w:rPr>
              <w:t>(forma pateikta specialiųjų pirkimo sąlygų priede)</w:t>
            </w:r>
            <w:r w:rsidR="000A5D94">
              <w:rPr>
                <w:rFonts w:ascii="Jost" w:hAnsi="Jost"/>
                <w:i/>
                <w:iCs/>
                <w:color w:val="4472C4" w:themeColor="accent1"/>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7549CC" w:rsidRPr="003251B1" w14:paraId="05A6543F" w14:textId="77777777" w:rsidTr="00B33993">
        <w:tc>
          <w:tcPr>
            <w:tcW w:w="355" w:type="pct"/>
            <w:tcBorders>
              <w:top w:val="single" w:sz="4" w:space="0" w:color="auto"/>
              <w:left w:val="single" w:sz="4" w:space="0" w:color="auto"/>
              <w:bottom w:val="single" w:sz="4" w:space="0" w:color="auto"/>
              <w:right w:val="single" w:sz="4" w:space="0" w:color="auto"/>
            </w:tcBorders>
          </w:tcPr>
          <w:p w14:paraId="098E270E" w14:textId="1FD8B1A6"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4</w:t>
            </w:r>
            <w:r w:rsidRPr="009D5B42">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2D7CED13" w14:textId="1ADDFC18" w:rsidR="007549CC" w:rsidRPr="009D5B4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9D5B42">
              <w:rPr>
                <w:rFonts w:ascii="Jost" w:hAnsi="Jost" w:cs="Calibri"/>
              </w:rPr>
              <w:t xml:space="preserve">Užpildyta Tiekėjo deklaracija dėl (ne)atitikties Reglamento nuostatoms juridiniam asmeniui (jei pasiūlymą teikia juridinis asmuo) </w:t>
            </w:r>
            <w:r w:rsidRPr="000A5D94">
              <w:rPr>
                <w:rFonts w:ascii="Jost" w:hAnsi="Jost"/>
                <w:i/>
                <w:iCs/>
                <w:color w:val="4472C4" w:themeColor="accent1"/>
              </w:rPr>
              <w:t>(forma pateikta specialiųjų pirkimo sąlygų priede)</w:t>
            </w:r>
            <w:r w:rsidRPr="000A5D94">
              <w:rPr>
                <w:rFonts w:ascii="Jost" w:hAnsi="Jost" w:cs="Calibri"/>
                <w:i/>
                <w:iCs/>
                <w:color w:val="4472C4" w:themeColor="accent1"/>
              </w:rPr>
              <w:t>.</w:t>
            </w:r>
          </w:p>
        </w:tc>
        <w:tc>
          <w:tcPr>
            <w:tcW w:w="874" w:type="pct"/>
            <w:tcBorders>
              <w:top w:val="single" w:sz="4" w:space="0" w:color="auto"/>
              <w:left w:val="single" w:sz="4" w:space="0" w:color="auto"/>
              <w:bottom w:val="single" w:sz="4" w:space="0" w:color="auto"/>
              <w:right w:val="single" w:sz="4" w:space="0" w:color="auto"/>
            </w:tcBorders>
          </w:tcPr>
          <w:p w14:paraId="2C9FB317"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7549CC" w:rsidRPr="003251B1" w14:paraId="48634D52" w14:textId="77777777" w:rsidTr="00B33993">
        <w:tc>
          <w:tcPr>
            <w:tcW w:w="355" w:type="pct"/>
            <w:tcBorders>
              <w:top w:val="single" w:sz="4" w:space="0" w:color="auto"/>
              <w:left w:val="single" w:sz="4" w:space="0" w:color="auto"/>
              <w:bottom w:val="single" w:sz="4" w:space="0" w:color="auto"/>
              <w:right w:val="single" w:sz="4" w:space="0" w:color="auto"/>
            </w:tcBorders>
          </w:tcPr>
          <w:p w14:paraId="34A31FAF" w14:textId="17D79A4B"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5</w:t>
            </w:r>
            <w:r w:rsidRPr="009D5B42">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71035B0E" w14:textId="511CD652" w:rsidR="007549CC" w:rsidRPr="009D5B4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9D5B42">
              <w:rPr>
                <w:rFonts w:ascii="Jost" w:hAnsi="Jost" w:cs="Calibri"/>
              </w:rPr>
              <w:t xml:space="preserve">Užpildyta Tiekėjo deklaracija dėl (ne)atitikties Reglamento nuostatoms fiziniam asmeniui. (jei pasiūlymą teikia fizinis asmuo) </w:t>
            </w:r>
            <w:r w:rsidRPr="001A0152">
              <w:rPr>
                <w:rFonts w:ascii="Jost" w:hAnsi="Jost"/>
                <w:i/>
                <w:iCs/>
                <w:color w:val="0070C0"/>
              </w:rPr>
              <w:t>(</w:t>
            </w:r>
            <w:r w:rsidRPr="001A0152">
              <w:rPr>
                <w:rFonts w:ascii="Jost" w:hAnsi="Jost"/>
                <w:i/>
                <w:iCs/>
                <w:color w:val="4472C4" w:themeColor="accent1"/>
              </w:rPr>
              <w:t>forma pateikta specialiųjų pirkimo sąlygų priede).</w:t>
            </w:r>
          </w:p>
        </w:tc>
        <w:tc>
          <w:tcPr>
            <w:tcW w:w="874" w:type="pct"/>
            <w:tcBorders>
              <w:top w:val="single" w:sz="4" w:space="0" w:color="auto"/>
              <w:left w:val="single" w:sz="4" w:space="0" w:color="auto"/>
              <w:bottom w:val="single" w:sz="4" w:space="0" w:color="auto"/>
              <w:right w:val="single" w:sz="4" w:space="0" w:color="auto"/>
            </w:tcBorders>
          </w:tcPr>
          <w:p w14:paraId="28C92A2A"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7549CC" w:rsidRPr="003251B1" w14:paraId="64D2543D" w14:textId="77777777" w:rsidTr="00B33993">
        <w:tc>
          <w:tcPr>
            <w:tcW w:w="355" w:type="pct"/>
            <w:tcBorders>
              <w:top w:val="single" w:sz="4" w:space="0" w:color="auto"/>
              <w:left w:val="single" w:sz="4" w:space="0" w:color="auto"/>
              <w:bottom w:val="single" w:sz="4" w:space="0" w:color="auto"/>
              <w:right w:val="single" w:sz="4" w:space="0" w:color="auto"/>
            </w:tcBorders>
          </w:tcPr>
          <w:p w14:paraId="52489A0E" w14:textId="4F4BB8A6" w:rsidR="007549CC" w:rsidRPr="009D5B42" w:rsidRDefault="007549CC"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6</w:t>
            </w:r>
            <w:r w:rsidRPr="009D5B42">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464AE779" w14:textId="2DC1A6CC" w:rsidR="007549CC" w:rsidRPr="009D5B42" w:rsidRDefault="007549CC"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9D5B42">
              <w:rPr>
                <w:rFonts w:ascii="Jost" w:hAnsi="Jost"/>
                <w:u w:val="single"/>
              </w:rPr>
              <w:t>Užpildyta ir pasirašyta</w:t>
            </w:r>
            <w:r w:rsidRPr="009D5B42">
              <w:rPr>
                <w:rFonts w:ascii="Jost" w:hAnsi="Jost"/>
              </w:rPr>
              <w:t xml:space="preserve"> </w:t>
            </w:r>
            <w:r w:rsidRPr="009D5B42">
              <w:rPr>
                <w:rFonts w:ascii="Jost" w:eastAsiaTheme="minorEastAsia" w:hAnsi="Jost"/>
                <w:lang w:eastAsia="lt-LT"/>
              </w:rPr>
              <w:t xml:space="preserve">Viešųjų pirkimų tarnybos nustatytos formos Nacionalinio saugumo reikalavimų atitikties deklaracija </w:t>
            </w:r>
            <w:r w:rsidRPr="0009313A">
              <w:rPr>
                <w:rFonts w:ascii="Jost" w:hAnsi="Jost"/>
                <w:i/>
                <w:iCs/>
                <w:color w:val="0070C0"/>
              </w:rPr>
              <w:t>(forma pateikta specialiųjų pirkimo sąlygų priede)</w:t>
            </w:r>
            <w:r w:rsidRPr="0009313A">
              <w:rPr>
                <w:rFonts w:ascii="Jost" w:eastAsiaTheme="minorEastAsia" w:hAnsi="Jost"/>
                <w:i/>
                <w:iCs/>
                <w:color w:val="0070C0"/>
                <w:lang w:eastAsia="lt-LT"/>
              </w:rPr>
              <w:t>.</w:t>
            </w:r>
          </w:p>
        </w:tc>
        <w:tc>
          <w:tcPr>
            <w:tcW w:w="874" w:type="pct"/>
            <w:tcBorders>
              <w:top w:val="single" w:sz="4" w:space="0" w:color="auto"/>
              <w:left w:val="single" w:sz="4" w:space="0" w:color="auto"/>
              <w:bottom w:val="single" w:sz="4" w:space="0" w:color="auto"/>
              <w:right w:val="single" w:sz="4" w:space="0" w:color="auto"/>
            </w:tcBorders>
          </w:tcPr>
          <w:p w14:paraId="429EE55F" w14:textId="77777777" w:rsidR="007549CC" w:rsidRPr="009D5B42" w:rsidRDefault="007549CC" w:rsidP="007549CC">
            <w:pPr>
              <w:autoSpaceDN/>
              <w:spacing w:after="0" w:line="240" w:lineRule="auto"/>
              <w:jc w:val="both"/>
              <w:textAlignment w:val="auto"/>
              <w:rPr>
                <w:rFonts w:ascii="Jost" w:eastAsiaTheme="minorEastAsia" w:hAnsi="Jost" w:cs="Calibri"/>
                <w:lang w:eastAsia="lt-LT"/>
              </w:rPr>
            </w:pPr>
          </w:p>
        </w:tc>
      </w:tr>
      <w:tr w:rsidR="00B845B2" w:rsidRPr="003251B1" w14:paraId="070D4BB1" w14:textId="77777777" w:rsidTr="00B33993">
        <w:tc>
          <w:tcPr>
            <w:tcW w:w="355" w:type="pct"/>
            <w:tcBorders>
              <w:top w:val="single" w:sz="4" w:space="0" w:color="auto"/>
              <w:left w:val="single" w:sz="4" w:space="0" w:color="auto"/>
              <w:bottom w:val="single" w:sz="4" w:space="0" w:color="auto"/>
              <w:right w:val="single" w:sz="4" w:space="0" w:color="auto"/>
            </w:tcBorders>
          </w:tcPr>
          <w:p w14:paraId="2D6D61B9" w14:textId="25C419C3" w:rsidR="00B845B2" w:rsidRPr="009D5B42" w:rsidRDefault="00B845B2" w:rsidP="007549CC">
            <w:pPr>
              <w:autoSpaceDN/>
              <w:spacing w:after="0" w:line="240" w:lineRule="auto"/>
              <w:jc w:val="center"/>
              <w:textAlignment w:val="auto"/>
              <w:rPr>
                <w:rFonts w:ascii="Jost" w:eastAsiaTheme="minorEastAsia" w:hAnsi="Jost" w:cs="Calibri"/>
                <w:lang w:eastAsia="lt-LT"/>
              </w:rPr>
            </w:pPr>
            <w:r w:rsidRPr="009D5B42">
              <w:rPr>
                <w:rFonts w:ascii="Jost" w:eastAsiaTheme="minorEastAsia" w:hAnsi="Jost" w:cs="Calibri"/>
                <w:lang w:eastAsia="lt-LT"/>
              </w:rPr>
              <w:t>7.</w:t>
            </w:r>
          </w:p>
        </w:tc>
        <w:tc>
          <w:tcPr>
            <w:tcW w:w="3771" w:type="pct"/>
            <w:tcBorders>
              <w:top w:val="single" w:sz="4" w:space="0" w:color="auto"/>
              <w:left w:val="single" w:sz="4" w:space="0" w:color="auto"/>
              <w:bottom w:val="single" w:sz="4" w:space="0" w:color="auto"/>
              <w:right w:val="single" w:sz="4" w:space="0" w:color="auto"/>
            </w:tcBorders>
          </w:tcPr>
          <w:p w14:paraId="584AB66B" w14:textId="79C29EF7" w:rsidR="00B845B2" w:rsidRPr="009D5B42" w:rsidRDefault="007067A7" w:rsidP="007549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u w:val="single"/>
              </w:rPr>
            </w:pPr>
            <w:r w:rsidRPr="009D5B42">
              <w:rPr>
                <w:rFonts w:ascii="Jost" w:hAnsi="Jost"/>
                <w:u w:val="single"/>
              </w:rPr>
              <w:t xml:space="preserve">Užpildyta ir pasirašyta </w:t>
            </w:r>
            <w:r w:rsidR="003674F4" w:rsidRPr="009D5B42">
              <w:rPr>
                <w:rFonts w:ascii="Jost" w:eastAsia="Arial" w:hAnsi="Jost" w:cstheme="minorHAnsi"/>
              </w:rPr>
              <w:t>VPĮ 45 str. 2</w:t>
            </w:r>
            <w:r w:rsidR="003674F4" w:rsidRPr="009D5B42">
              <w:rPr>
                <w:rFonts w:ascii="Jost" w:eastAsia="Arial" w:hAnsi="Jost" w:cstheme="minorHAnsi"/>
                <w:vertAlign w:val="superscript"/>
              </w:rPr>
              <w:t>1</w:t>
            </w:r>
            <w:r w:rsidR="003674F4" w:rsidRPr="009D5B42">
              <w:rPr>
                <w:rFonts w:ascii="Jost" w:eastAsia="Arial" w:hAnsi="Jost" w:cstheme="minorHAnsi"/>
              </w:rPr>
              <w:t xml:space="preserve"> d. reikalavimų atitikties deklaracija</w:t>
            </w:r>
            <w:r w:rsidR="003674F4" w:rsidRPr="009D5B42">
              <w:rPr>
                <w:rFonts w:ascii="Jost" w:hAnsi="Jost"/>
              </w:rPr>
              <w:t xml:space="preserve"> </w:t>
            </w:r>
            <w:r w:rsidRPr="0009313A">
              <w:rPr>
                <w:rFonts w:ascii="Jost" w:hAnsi="Jost"/>
                <w:i/>
                <w:iCs/>
                <w:color w:val="0070C0"/>
              </w:rPr>
              <w:t>(forma pateikta specialiųjų pirkimo sąlygų priede)</w:t>
            </w:r>
            <w:r w:rsidRPr="0009313A">
              <w:rPr>
                <w:rFonts w:ascii="Jost" w:eastAsiaTheme="minorEastAsia" w:hAnsi="Jost"/>
                <w:i/>
                <w:iCs/>
                <w:color w:val="0070C0"/>
                <w:lang w:eastAsia="lt-LT"/>
              </w:rPr>
              <w:t>.</w:t>
            </w:r>
          </w:p>
        </w:tc>
        <w:tc>
          <w:tcPr>
            <w:tcW w:w="874" w:type="pct"/>
            <w:tcBorders>
              <w:top w:val="single" w:sz="4" w:space="0" w:color="auto"/>
              <w:left w:val="single" w:sz="4" w:space="0" w:color="auto"/>
              <w:bottom w:val="single" w:sz="4" w:space="0" w:color="auto"/>
              <w:right w:val="single" w:sz="4" w:space="0" w:color="auto"/>
            </w:tcBorders>
          </w:tcPr>
          <w:p w14:paraId="45451A43" w14:textId="77777777" w:rsidR="00B845B2" w:rsidRPr="009D5B42" w:rsidRDefault="00B845B2" w:rsidP="007549CC">
            <w:pPr>
              <w:autoSpaceDN/>
              <w:spacing w:after="0" w:line="240" w:lineRule="auto"/>
              <w:jc w:val="both"/>
              <w:textAlignment w:val="auto"/>
              <w:rPr>
                <w:rFonts w:ascii="Jost" w:eastAsiaTheme="minorEastAsia" w:hAnsi="Jost" w:cs="Calibri"/>
                <w:lang w:eastAsia="lt-LT"/>
              </w:rPr>
            </w:pPr>
          </w:p>
        </w:tc>
      </w:tr>
      <w:tr w:rsidR="00BF5E31" w:rsidRPr="003251B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0F2B5A79" w:rsidR="00BF5E31" w:rsidRPr="0005522C" w:rsidRDefault="00BF5E31" w:rsidP="00BF5E31">
            <w:pPr>
              <w:autoSpaceDN/>
              <w:spacing w:after="0" w:line="240" w:lineRule="auto"/>
              <w:jc w:val="center"/>
              <w:textAlignment w:val="auto"/>
              <w:rPr>
                <w:rFonts w:ascii="Jost" w:eastAsia="Arial" w:hAnsi="Jost" w:cstheme="minorHAnsi"/>
              </w:rPr>
            </w:pPr>
            <w:r w:rsidRPr="0005522C">
              <w:rPr>
                <w:rFonts w:ascii="Jost" w:eastAsia="Arial" w:hAnsi="Jost" w:cstheme="minorHAnsi"/>
              </w:rPr>
              <w:t>8.</w:t>
            </w:r>
          </w:p>
        </w:tc>
        <w:tc>
          <w:tcPr>
            <w:tcW w:w="3771" w:type="pct"/>
            <w:tcBorders>
              <w:top w:val="single" w:sz="4" w:space="0" w:color="auto"/>
              <w:left w:val="single" w:sz="4" w:space="0" w:color="auto"/>
              <w:bottom w:val="single" w:sz="4" w:space="0" w:color="auto"/>
              <w:right w:val="single" w:sz="4" w:space="0" w:color="auto"/>
            </w:tcBorders>
          </w:tcPr>
          <w:p w14:paraId="175E0403" w14:textId="600CE1E5" w:rsidR="00BF5E31" w:rsidRPr="00102631" w:rsidRDefault="00BF5E31" w:rsidP="00BF5E31">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102631">
              <w:rPr>
                <w:rFonts w:ascii="Jost" w:eastAsia="Arial" w:hAnsi="Jost" w:cstheme="minorHAnsi"/>
              </w:rPr>
              <w:t>Tiekėjas turi būti Oracle programinės įrangos gamintojas</w:t>
            </w:r>
            <w:r>
              <w:rPr>
                <w:rFonts w:ascii="Jost" w:eastAsia="Arial" w:hAnsi="Jost" w:cstheme="minorHAnsi"/>
              </w:rPr>
              <w:t xml:space="preserve"> </w:t>
            </w:r>
            <w:r w:rsidRPr="00102631">
              <w:rPr>
                <w:rFonts w:ascii="Jost" w:eastAsia="Arial" w:hAnsi="Jost" w:cstheme="minorHAnsi"/>
              </w:rPr>
              <w:t>arba turėti teisę platinti ir (ar) administruoti</w:t>
            </w:r>
            <w:r w:rsidR="00313EBC">
              <w:rPr>
                <w:rFonts w:ascii="Jost" w:eastAsia="Arial" w:hAnsi="Jost" w:cstheme="minorHAnsi"/>
              </w:rPr>
              <w:t>/teikti</w:t>
            </w:r>
            <w:r w:rsidRPr="00102631">
              <w:rPr>
                <w:rFonts w:ascii="Jost" w:eastAsia="Arial" w:hAnsi="Jost" w:cstheme="minorHAnsi"/>
              </w:rPr>
              <w:t xml:space="preserve"> Oracle licencijų palaikymo</w:t>
            </w:r>
            <w:r>
              <w:rPr>
                <w:rFonts w:ascii="Jost" w:eastAsia="Arial" w:hAnsi="Jost" w:cstheme="minorHAnsi"/>
              </w:rPr>
              <w:t xml:space="preserve"> </w:t>
            </w:r>
            <w:r w:rsidR="00694579">
              <w:rPr>
                <w:rFonts w:ascii="Jost" w:eastAsia="Arial" w:hAnsi="Jost" w:cstheme="minorHAnsi"/>
              </w:rPr>
              <w:t xml:space="preserve">(Support) </w:t>
            </w:r>
            <w:r w:rsidRPr="00102631">
              <w:rPr>
                <w:rFonts w:ascii="Jost" w:eastAsia="Arial" w:hAnsi="Jost" w:cstheme="minorHAnsi"/>
              </w:rPr>
              <w:t xml:space="preserve">paslaugas. Tiekėjas </w:t>
            </w:r>
            <w:r w:rsidRPr="00784632">
              <w:rPr>
                <w:rFonts w:ascii="Jost" w:eastAsia="Arial" w:hAnsi="Jost" w:cstheme="minorHAnsi"/>
                <w:b/>
                <w:bCs/>
              </w:rPr>
              <w:t>kartu su pasiūlymu turi pateikti</w:t>
            </w:r>
            <w:r w:rsidRPr="00102631">
              <w:rPr>
                <w:rFonts w:ascii="Jost" w:eastAsia="Arial" w:hAnsi="Jost" w:cstheme="minorHAnsi"/>
              </w:rPr>
              <w:t xml:space="preserve"> vieną iš šių dokumentų:</w:t>
            </w:r>
          </w:p>
          <w:p w14:paraId="0CCC95C6" w14:textId="77777777" w:rsidR="00BF5E31" w:rsidRPr="00102631" w:rsidRDefault="00BF5E31" w:rsidP="00BF5E31">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102631">
              <w:rPr>
                <w:rFonts w:ascii="Jost" w:eastAsia="Arial" w:hAnsi="Jost" w:cstheme="minorHAnsi"/>
              </w:rPr>
              <w:t>1.</w:t>
            </w:r>
            <w:r w:rsidRPr="00102631">
              <w:rPr>
                <w:rFonts w:ascii="Jost" w:eastAsia="Arial" w:hAnsi="Jost" w:cstheme="minorHAnsi"/>
              </w:rPr>
              <w:tab/>
              <w:t xml:space="preserve">Galiojančią narystę Oracle </w:t>
            </w:r>
            <w:proofErr w:type="spellStart"/>
            <w:r w:rsidRPr="00102631">
              <w:rPr>
                <w:rFonts w:ascii="Jost" w:eastAsia="Arial" w:hAnsi="Jost" w:cstheme="minorHAnsi"/>
              </w:rPr>
              <w:t>PartnerNetwork</w:t>
            </w:r>
            <w:proofErr w:type="spellEnd"/>
            <w:r w:rsidRPr="00102631">
              <w:rPr>
                <w:rFonts w:ascii="Jost" w:eastAsia="Arial" w:hAnsi="Jost" w:cstheme="minorHAnsi"/>
              </w:rPr>
              <w:t xml:space="preserve"> (OPN), suteikiančią teisę dirbti su licencijomis ir jų palaikymu; </w:t>
            </w:r>
          </w:p>
          <w:p w14:paraId="1F9A86A0" w14:textId="77777777" w:rsidR="00BF5E31" w:rsidRPr="00102631" w:rsidRDefault="00BF5E31" w:rsidP="00BF5E31">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102631">
              <w:rPr>
                <w:rFonts w:ascii="Jost" w:eastAsia="Arial" w:hAnsi="Jost" w:cstheme="minorHAnsi"/>
              </w:rPr>
              <w:t>2.</w:t>
            </w:r>
            <w:r w:rsidRPr="00102631">
              <w:rPr>
                <w:rFonts w:ascii="Jost" w:eastAsia="Arial" w:hAnsi="Jost" w:cstheme="minorHAnsi"/>
              </w:rPr>
              <w:tab/>
              <w:t xml:space="preserve">Oracle arba jo įgalioto atstovo išduotą patvirtinimą, kad tiekėjas turi teisę teikti Oracle licencijų palaikymo (Support) paslaugas; </w:t>
            </w:r>
          </w:p>
          <w:p w14:paraId="062B7CB9" w14:textId="078D183E" w:rsidR="00BF5E31" w:rsidRPr="00102631" w:rsidRDefault="00BF5E31" w:rsidP="00BF5E31">
            <w:pPr>
              <w:tabs>
                <w:tab w:val="left" w:pos="19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102631">
              <w:rPr>
                <w:rFonts w:ascii="Jost" w:eastAsia="Arial" w:hAnsi="Jost" w:cstheme="minorHAnsi"/>
              </w:rPr>
              <w:t>3.</w:t>
            </w:r>
            <w:r w:rsidRPr="00102631">
              <w:rPr>
                <w:rFonts w:ascii="Jost" w:eastAsia="Arial" w:hAnsi="Jost" w:cstheme="minorHAnsi"/>
              </w:rPr>
              <w:tab/>
              <w:t>Galiojančią sutartį su Oracle ar jo oficialiu partneriu / platintoju, suteikiančią teisę perparduoti ar administruoti</w:t>
            </w:r>
            <w:r w:rsidR="00694579">
              <w:rPr>
                <w:rFonts w:ascii="Jost" w:eastAsia="Arial" w:hAnsi="Jost" w:cstheme="minorHAnsi"/>
              </w:rPr>
              <w:t>/teikti</w:t>
            </w:r>
            <w:r w:rsidRPr="00102631">
              <w:rPr>
                <w:rFonts w:ascii="Jost" w:eastAsia="Arial" w:hAnsi="Jost" w:cstheme="minorHAnsi"/>
              </w:rPr>
              <w:t xml:space="preserve"> Oracle </w:t>
            </w:r>
            <w:r w:rsidR="00694579" w:rsidRPr="00102631">
              <w:rPr>
                <w:rFonts w:ascii="Jost" w:eastAsia="Arial" w:hAnsi="Jost" w:cstheme="minorHAnsi"/>
              </w:rPr>
              <w:t xml:space="preserve">licencijų palaikymo (Support) </w:t>
            </w:r>
            <w:r w:rsidRPr="00102631">
              <w:rPr>
                <w:rFonts w:ascii="Jost" w:eastAsia="Arial" w:hAnsi="Jost" w:cstheme="minorHAnsi"/>
              </w:rPr>
              <w:t xml:space="preserve">paslaugas; </w:t>
            </w:r>
          </w:p>
          <w:p w14:paraId="4D5C7B74" w14:textId="1EA81319" w:rsidR="00BF5E31" w:rsidRDefault="00BF5E31" w:rsidP="00BF5E3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102631">
              <w:rPr>
                <w:rFonts w:ascii="Jost" w:eastAsia="Arial" w:hAnsi="Jost" w:cstheme="minorHAnsi"/>
              </w:rPr>
              <w:t>4.</w:t>
            </w:r>
            <w:r>
              <w:rPr>
                <w:rFonts w:ascii="Jost" w:eastAsia="Arial" w:hAnsi="Jost" w:cstheme="minorHAnsi"/>
              </w:rPr>
              <w:t xml:space="preserve"> </w:t>
            </w:r>
            <w:r w:rsidRPr="00102631">
              <w:rPr>
                <w:rFonts w:ascii="Jost" w:eastAsia="Arial" w:hAnsi="Jost" w:cstheme="minorHAnsi"/>
              </w:rPr>
              <w:t xml:space="preserve">Kitus lygiaverčius dokumentus, patvirtinančius teisę teisėtai teikti </w:t>
            </w:r>
            <w:r w:rsidR="000C204C" w:rsidRPr="00102631">
              <w:rPr>
                <w:rFonts w:ascii="Jost" w:eastAsia="Arial" w:hAnsi="Jost" w:cstheme="minorHAnsi"/>
              </w:rPr>
              <w:t xml:space="preserve">Oracle licencijų palaikymo (Support) </w:t>
            </w:r>
            <w:r w:rsidRPr="00102631">
              <w:rPr>
                <w:rFonts w:ascii="Jost" w:eastAsia="Arial" w:hAnsi="Jost" w:cstheme="minorHAnsi"/>
              </w:rPr>
              <w:t>paslaugas.</w:t>
            </w:r>
          </w:p>
          <w:p w14:paraId="7F287501" w14:textId="6FF8FE75" w:rsidR="00BF5E31" w:rsidRPr="0005522C" w:rsidRDefault="00BF5E31" w:rsidP="00BF5E3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Pr>
                <w:rFonts w:ascii="Jost" w:hAnsi="Jost" w:cs="Calibri"/>
                <w:i/>
                <w:iCs/>
              </w:rPr>
              <w:t>T</w:t>
            </w:r>
            <w:r w:rsidRPr="0005522C">
              <w:rPr>
                <w:rFonts w:ascii="Jost" w:hAnsi="Jost" w:cs="Calibri"/>
                <w:i/>
                <w:iCs/>
              </w:rPr>
              <w:t>uri būti pateikta</w:t>
            </w:r>
            <w:r>
              <w:rPr>
                <w:rFonts w:ascii="Jost" w:hAnsi="Jost" w:cs="Calibri"/>
                <w:i/>
                <w:iCs/>
              </w:rPr>
              <w:t>(-</w:t>
            </w:r>
            <w:proofErr w:type="spellStart"/>
            <w:r>
              <w:rPr>
                <w:rFonts w:ascii="Jost" w:hAnsi="Jost" w:cs="Calibri"/>
                <w:i/>
                <w:iCs/>
              </w:rPr>
              <w:t>os</w:t>
            </w:r>
            <w:proofErr w:type="spellEnd"/>
            <w:r>
              <w:rPr>
                <w:rFonts w:ascii="Jost" w:hAnsi="Jost" w:cs="Calibri"/>
                <w:i/>
                <w:iCs/>
              </w:rPr>
              <w:t>)</w:t>
            </w:r>
            <w:r w:rsidRPr="0005522C">
              <w:rPr>
                <w:rFonts w:ascii="Jost" w:hAnsi="Jost" w:cs="Calibri"/>
                <w:i/>
                <w:iCs/>
              </w:rPr>
              <w:t xml:space="preserve"> skaitmeninė</w:t>
            </w:r>
            <w:r>
              <w:rPr>
                <w:rFonts w:ascii="Jost" w:hAnsi="Jost" w:cs="Calibri"/>
                <w:i/>
                <w:iCs/>
              </w:rPr>
              <w:t>(-ės) dokumento(-ų)</w:t>
            </w:r>
            <w:r w:rsidRPr="0005522C">
              <w:rPr>
                <w:rFonts w:ascii="Jost" w:hAnsi="Jost" w:cs="Calibri"/>
                <w:i/>
                <w:iCs/>
              </w:rPr>
              <w:t xml:space="preserve"> kopija</w:t>
            </w:r>
            <w:r>
              <w:rPr>
                <w:rFonts w:ascii="Jost" w:hAnsi="Jost" w:cs="Calibri"/>
                <w:i/>
                <w:iCs/>
              </w:rPr>
              <w:t>(-</w:t>
            </w:r>
            <w:proofErr w:type="spellStart"/>
            <w:r>
              <w:rPr>
                <w:rFonts w:ascii="Jost" w:hAnsi="Jost" w:cs="Calibri"/>
                <w:i/>
                <w:iCs/>
              </w:rPr>
              <w:t>os</w:t>
            </w:r>
            <w:proofErr w:type="spellEnd"/>
            <w:r>
              <w:rPr>
                <w:rFonts w:ascii="Jost" w:hAnsi="Jost" w:cs="Calibri"/>
                <w:i/>
                <w:iCs/>
              </w:rPr>
              <w:t>)</w:t>
            </w:r>
            <w:r w:rsidRPr="0005522C">
              <w:rPr>
                <w:rFonts w:ascii="Jost" w:hAnsi="Jost" w:cs="Calibri"/>
                <w:i/>
                <w:iCs/>
              </w:rPr>
              <w:t>.</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BF5E31" w:rsidRPr="009D5B42" w:rsidRDefault="00BF5E31" w:rsidP="00BF5E31">
            <w:pPr>
              <w:autoSpaceDN/>
              <w:spacing w:after="0" w:line="240" w:lineRule="auto"/>
              <w:jc w:val="both"/>
              <w:textAlignment w:val="auto"/>
              <w:rPr>
                <w:rFonts w:ascii="Jost" w:eastAsiaTheme="minorEastAsia" w:hAnsi="Jost" w:cs="Calibri"/>
                <w:highlight w:val="yellow"/>
                <w:lang w:eastAsia="lt-LT"/>
              </w:rPr>
            </w:pPr>
          </w:p>
        </w:tc>
      </w:tr>
      <w:tr w:rsidR="00BF5E31" w:rsidRPr="003251B1" w14:paraId="4E75626B"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506B6730" w14:textId="42DD5E94" w:rsidR="00BF5E31" w:rsidRPr="0005522C" w:rsidRDefault="00BF5E31" w:rsidP="00BF5E31">
            <w:pPr>
              <w:autoSpaceDN/>
              <w:spacing w:after="0" w:line="240" w:lineRule="auto"/>
              <w:jc w:val="center"/>
              <w:textAlignment w:val="auto"/>
              <w:rPr>
                <w:rFonts w:ascii="Jost" w:eastAsia="Arial" w:hAnsi="Jost" w:cstheme="minorHAnsi"/>
              </w:rPr>
            </w:pPr>
            <w:r w:rsidRPr="009D5B42">
              <w:rPr>
                <w:rFonts w:ascii="Jost" w:eastAsiaTheme="minorEastAsia" w:hAnsi="Jost" w:cs="Calibri"/>
                <w:i/>
                <w:iCs/>
                <w:lang w:eastAsia="lt-LT"/>
              </w:rPr>
              <w:t>..</w:t>
            </w:r>
          </w:p>
        </w:tc>
        <w:tc>
          <w:tcPr>
            <w:tcW w:w="3771" w:type="pct"/>
            <w:tcBorders>
              <w:top w:val="single" w:sz="4" w:space="0" w:color="auto"/>
              <w:left w:val="single" w:sz="4" w:space="0" w:color="auto"/>
              <w:bottom w:val="single" w:sz="4" w:space="0" w:color="auto"/>
              <w:right w:val="single" w:sz="4" w:space="0" w:color="auto"/>
            </w:tcBorders>
          </w:tcPr>
          <w:p w14:paraId="4362771A" w14:textId="418234DF" w:rsidR="00BF5E31" w:rsidRPr="0005522C" w:rsidRDefault="00BF5E31" w:rsidP="00BF5E3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Arial" w:hAnsi="Jost" w:cstheme="minorHAnsi"/>
              </w:rPr>
            </w:pPr>
            <w:r w:rsidRPr="009D5B42">
              <w:rPr>
                <w:rFonts w:ascii="Jost" w:eastAsiaTheme="minorEastAsia" w:hAnsi="Jost" w:cs="Calibri"/>
                <w:i/>
                <w:iCs/>
                <w:lang w:eastAsia="lt-LT"/>
              </w:rPr>
              <w:t>Kiti dokumentai</w:t>
            </w:r>
          </w:p>
        </w:tc>
        <w:tc>
          <w:tcPr>
            <w:tcW w:w="874" w:type="pct"/>
            <w:tcBorders>
              <w:top w:val="single" w:sz="4" w:space="0" w:color="auto"/>
              <w:left w:val="single" w:sz="4" w:space="0" w:color="auto"/>
              <w:bottom w:val="single" w:sz="4" w:space="0" w:color="auto"/>
              <w:right w:val="single" w:sz="4" w:space="0" w:color="auto"/>
            </w:tcBorders>
          </w:tcPr>
          <w:p w14:paraId="337FF20B" w14:textId="77777777" w:rsidR="00BF5E31" w:rsidRPr="009D5B42" w:rsidRDefault="00BF5E31" w:rsidP="00BF5E31">
            <w:pPr>
              <w:autoSpaceDN/>
              <w:spacing w:after="0" w:line="240" w:lineRule="auto"/>
              <w:jc w:val="both"/>
              <w:textAlignment w:val="auto"/>
              <w:rPr>
                <w:rFonts w:ascii="Jost" w:eastAsiaTheme="minorEastAsia" w:hAnsi="Jost" w:cs="Calibri"/>
                <w:highlight w:val="yellow"/>
                <w:lang w:eastAsia="lt-LT"/>
              </w:rPr>
            </w:pPr>
          </w:p>
        </w:tc>
      </w:tr>
    </w:tbl>
    <w:p w14:paraId="1500EA13" w14:textId="77777777" w:rsidR="00D95DFF" w:rsidRPr="003251B1" w:rsidRDefault="00D95DFF" w:rsidP="00422909">
      <w:pPr>
        <w:spacing w:after="0" w:line="240" w:lineRule="auto"/>
        <w:jc w:val="both"/>
        <w:rPr>
          <w:rFonts w:ascii="Jost" w:hAnsi="Jost" w:cs="Calibri"/>
          <w:iCs/>
          <w:sz w:val="23"/>
          <w:szCs w:val="23"/>
        </w:rPr>
      </w:pPr>
    </w:p>
    <w:p w14:paraId="05C9DC2E" w14:textId="521D7721" w:rsidR="00E55DFC" w:rsidRPr="00E4557F" w:rsidRDefault="00AB7F83" w:rsidP="000E7314">
      <w:pPr>
        <w:autoSpaceDN/>
        <w:spacing w:after="0" w:line="240" w:lineRule="auto"/>
        <w:jc w:val="both"/>
        <w:textAlignment w:val="auto"/>
        <w:rPr>
          <w:rFonts w:ascii="Jost" w:eastAsiaTheme="minorEastAsia" w:hAnsi="Jost" w:cs="Calibri"/>
          <w:b/>
          <w:bCs/>
          <w:iCs/>
          <w:color w:val="000000"/>
          <w:sz w:val="24"/>
          <w:szCs w:val="24"/>
          <w:lang w:eastAsia="lt-LT"/>
        </w:rPr>
      </w:pPr>
      <w:bookmarkStart w:id="1" w:name="_Hlk109217413"/>
      <w:r w:rsidRPr="00E4557F">
        <w:rPr>
          <w:rFonts w:ascii="Jost" w:eastAsiaTheme="minorEastAsia" w:hAnsi="Jost" w:cs="Calibri"/>
          <w:b/>
          <w:bCs/>
          <w:iCs/>
          <w:color w:val="000000"/>
          <w:sz w:val="24"/>
          <w:szCs w:val="24"/>
          <w:lang w:eastAsia="lt-LT"/>
        </w:rPr>
        <w:t>3</w:t>
      </w:r>
      <w:r w:rsidR="00E55DFC" w:rsidRPr="00E4557F">
        <w:rPr>
          <w:rFonts w:ascii="Jost" w:eastAsiaTheme="minorEastAsia" w:hAnsi="Jost" w:cs="Calibri"/>
          <w:b/>
          <w:bCs/>
          <w:iCs/>
          <w:color w:val="000000"/>
          <w:sz w:val="24"/>
          <w:szCs w:val="24"/>
          <w:lang w:eastAsia="lt-LT"/>
        </w:rPr>
        <w:t xml:space="preserve"> lentelė.</w:t>
      </w:r>
      <w:r w:rsidR="00CC5A6D" w:rsidRPr="00E4557F">
        <w:rPr>
          <w:rFonts w:ascii="Jost" w:eastAsiaTheme="minorEastAsia" w:hAnsi="Jost" w:cs="Calibri"/>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84"/>
        <w:gridCol w:w="2124"/>
        <w:gridCol w:w="1698"/>
        <w:gridCol w:w="3684"/>
      </w:tblGrid>
      <w:tr w:rsidR="00D5448C" w:rsidRPr="003251B1" w14:paraId="605B1D3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Eil.</w:t>
            </w:r>
          </w:p>
          <w:p w14:paraId="7CBE5F45"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8A1549B"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E8DA93"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8BF5A2" w14:textId="77777777" w:rsidR="00D5448C" w:rsidRPr="00E4557F" w:rsidRDefault="00D5448C" w:rsidP="00D5448C">
            <w:pPr>
              <w:autoSpaceDN/>
              <w:spacing w:after="0" w:line="240" w:lineRule="auto"/>
              <w:jc w:val="center"/>
              <w:textAlignment w:val="auto"/>
              <w:rPr>
                <w:rFonts w:ascii="Jost" w:eastAsia="Times New Roman" w:hAnsi="Jost" w:cs="Calibri"/>
                <w:b/>
                <w:i/>
                <w:iCs/>
                <w:sz w:val="24"/>
                <w:szCs w:val="24"/>
              </w:rPr>
            </w:pPr>
            <w:r w:rsidRPr="00E4557F">
              <w:rPr>
                <w:rFonts w:ascii="Jost" w:eastAsia="Times New Roman" w:hAnsi="Jost" w:cs="Calibri"/>
                <w:b/>
                <w:i/>
                <w:iCs/>
                <w:sz w:val="24"/>
                <w:szCs w:val="24"/>
              </w:rPr>
              <w:t>Perduodamų įsipareigojimų (veiklos) dalis nuo visos pirkimo sutarties (Eur arba %)</w:t>
            </w:r>
          </w:p>
        </w:tc>
      </w:tr>
      <w:tr w:rsidR="00D5448C" w:rsidRPr="003251B1"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4557F" w:rsidRDefault="00D5448C" w:rsidP="00D5448C">
            <w:pPr>
              <w:autoSpaceDN/>
              <w:spacing w:after="0"/>
              <w:jc w:val="both"/>
              <w:textAlignment w:val="auto"/>
              <w:rPr>
                <w:rFonts w:ascii="Jost" w:eastAsia="Times New Roman" w:hAnsi="Jost" w:cs="Calibri"/>
                <w:sz w:val="24"/>
                <w:szCs w:val="24"/>
              </w:rPr>
            </w:pPr>
            <w:r w:rsidRPr="00E4557F">
              <w:rPr>
                <w:rFonts w:ascii="Jost" w:eastAsia="Times New Roman" w:hAnsi="Jost" w:cs="Calibri"/>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4557F" w:rsidRDefault="00D5448C" w:rsidP="00D5448C">
            <w:pPr>
              <w:autoSpaceDN/>
              <w:spacing w:after="0"/>
              <w:jc w:val="both"/>
              <w:textAlignment w:val="auto"/>
              <w:rPr>
                <w:rFonts w:ascii="Jost" w:eastAsia="Times New Roman" w:hAnsi="Jost" w:cs="Calibri"/>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4557F" w:rsidRDefault="00D5448C" w:rsidP="00D5448C">
            <w:pPr>
              <w:autoSpaceDN/>
              <w:spacing w:after="0"/>
              <w:jc w:val="both"/>
              <w:textAlignment w:val="auto"/>
              <w:rPr>
                <w:rFonts w:ascii="Jost" w:eastAsia="Times New Roman" w:hAnsi="Jost" w:cs="Calibri"/>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4557F" w:rsidRDefault="00D5448C" w:rsidP="00D5448C">
            <w:pPr>
              <w:autoSpaceDN/>
              <w:spacing w:after="0"/>
              <w:jc w:val="both"/>
              <w:textAlignment w:val="auto"/>
              <w:rPr>
                <w:rFonts w:ascii="Jost" w:eastAsia="Times New Roman" w:hAnsi="Jost" w:cs="Calibri"/>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4557F" w:rsidRDefault="00D5448C" w:rsidP="00D5448C">
            <w:pPr>
              <w:autoSpaceDN/>
              <w:spacing w:after="0"/>
              <w:jc w:val="both"/>
              <w:textAlignment w:val="auto"/>
              <w:rPr>
                <w:rFonts w:ascii="Jost" w:eastAsia="Times New Roman" w:hAnsi="Jost" w:cs="Calibri"/>
                <w:sz w:val="24"/>
                <w:szCs w:val="24"/>
              </w:rPr>
            </w:pPr>
          </w:p>
        </w:tc>
      </w:tr>
      <w:tr w:rsidR="00D5448C" w:rsidRPr="003251B1"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4557F" w:rsidRDefault="00D5448C" w:rsidP="00D5448C">
            <w:pPr>
              <w:autoSpaceDN/>
              <w:spacing w:after="0"/>
              <w:jc w:val="both"/>
              <w:textAlignment w:val="auto"/>
              <w:rPr>
                <w:rFonts w:ascii="Jost" w:eastAsia="Times New Roman" w:hAnsi="Jost" w:cs="Calibri"/>
                <w:sz w:val="24"/>
                <w:szCs w:val="24"/>
              </w:rPr>
            </w:pPr>
            <w:r w:rsidRPr="00E4557F">
              <w:rPr>
                <w:rFonts w:ascii="Jost" w:eastAsia="Times New Roman" w:hAnsi="Jost" w:cs="Calibri"/>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4557F" w:rsidRDefault="00D5448C" w:rsidP="00D5448C">
            <w:pPr>
              <w:autoSpaceDN/>
              <w:spacing w:after="0"/>
              <w:jc w:val="both"/>
              <w:textAlignment w:val="auto"/>
              <w:rPr>
                <w:rFonts w:ascii="Jost" w:eastAsia="Times New Roman" w:hAnsi="Jost" w:cs="Calibri"/>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4557F" w:rsidRDefault="00D5448C" w:rsidP="00D5448C">
            <w:pPr>
              <w:autoSpaceDN/>
              <w:spacing w:after="0"/>
              <w:jc w:val="both"/>
              <w:textAlignment w:val="auto"/>
              <w:rPr>
                <w:rFonts w:ascii="Jost" w:eastAsia="Times New Roman" w:hAnsi="Jost" w:cs="Calibri"/>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4557F" w:rsidRDefault="00D5448C" w:rsidP="00D5448C">
            <w:pPr>
              <w:autoSpaceDN/>
              <w:spacing w:after="0"/>
              <w:jc w:val="both"/>
              <w:textAlignment w:val="auto"/>
              <w:rPr>
                <w:rFonts w:ascii="Jost" w:eastAsia="Times New Roman" w:hAnsi="Jost" w:cs="Calibri"/>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4557F" w:rsidRDefault="00D5448C" w:rsidP="00D5448C">
            <w:pPr>
              <w:autoSpaceDN/>
              <w:spacing w:after="0"/>
              <w:jc w:val="both"/>
              <w:textAlignment w:val="auto"/>
              <w:rPr>
                <w:rFonts w:ascii="Jost" w:eastAsia="Times New Roman" w:hAnsi="Jost" w:cs="Calibri"/>
                <w:sz w:val="24"/>
                <w:szCs w:val="24"/>
              </w:rPr>
            </w:pPr>
          </w:p>
        </w:tc>
      </w:tr>
    </w:tbl>
    <w:p w14:paraId="285C8A67" w14:textId="77777777" w:rsidR="00B33993" w:rsidRPr="003251B1" w:rsidRDefault="00B33993" w:rsidP="00422909">
      <w:pPr>
        <w:spacing w:after="0" w:line="240" w:lineRule="auto"/>
        <w:jc w:val="both"/>
        <w:rPr>
          <w:rFonts w:ascii="Jost" w:hAnsi="Jost" w:cs="Calibri"/>
          <w:bCs/>
        </w:rPr>
      </w:pPr>
    </w:p>
    <w:p w14:paraId="4AD4E71F" w14:textId="17610916" w:rsidR="001A28A2" w:rsidRPr="00E4557F" w:rsidRDefault="00AB7F83" w:rsidP="00422909">
      <w:pPr>
        <w:spacing w:after="0" w:line="240" w:lineRule="auto"/>
        <w:jc w:val="both"/>
        <w:rPr>
          <w:rFonts w:ascii="Jost" w:hAnsi="Jost" w:cs="Calibri"/>
          <w:b/>
          <w:sz w:val="24"/>
          <w:szCs w:val="24"/>
        </w:rPr>
      </w:pPr>
      <w:r w:rsidRPr="00E4557F">
        <w:rPr>
          <w:rFonts w:ascii="Jost" w:hAnsi="Jost" w:cs="Calibri"/>
          <w:b/>
          <w:sz w:val="24"/>
          <w:szCs w:val="24"/>
        </w:rPr>
        <w:t>4</w:t>
      </w:r>
      <w:r w:rsidR="001A28A2" w:rsidRPr="00E4557F">
        <w:rPr>
          <w:rFonts w:ascii="Jost" w:hAnsi="Jost" w:cs="Calibri"/>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892"/>
        <w:gridCol w:w="5298"/>
      </w:tblGrid>
      <w:tr w:rsidR="001A28A2" w:rsidRPr="003251B1" w14:paraId="3E37E711" w14:textId="77777777" w:rsidTr="005F6EB6">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3251B1" w:rsidRDefault="001A28A2" w:rsidP="00422909">
            <w:pPr>
              <w:spacing w:after="0" w:line="240" w:lineRule="auto"/>
              <w:jc w:val="center"/>
              <w:rPr>
                <w:rFonts w:ascii="Jost" w:hAnsi="Jost" w:cs="Calibri"/>
                <w:b/>
                <w:i/>
                <w:iCs/>
              </w:rPr>
            </w:pPr>
            <w:r w:rsidRPr="003251B1">
              <w:rPr>
                <w:rFonts w:ascii="Jost" w:hAnsi="Jost" w:cs="Calibr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3251B1" w:rsidRDefault="001A28A2" w:rsidP="00422909">
            <w:pPr>
              <w:spacing w:after="0" w:line="240" w:lineRule="auto"/>
              <w:jc w:val="center"/>
              <w:rPr>
                <w:rFonts w:ascii="Jost" w:hAnsi="Jost" w:cs="Calibri"/>
                <w:b/>
                <w:i/>
                <w:iCs/>
              </w:rPr>
            </w:pPr>
            <w:r w:rsidRPr="003251B1">
              <w:rPr>
                <w:rFonts w:ascii="Jost" w:hAnsi="Jost" w:cs="Calibri"/>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3251B1" w:rsidRDefault="001A28A2" w:rsidP="00422909">
            <w:pPr>
              <w:spacing w:after="0" w:line="240" w:lineRule="auto"/>
              <w:jc w:val="center"/>
              <w:rPr>
                <w:rFonts w:ascii="Jost" w:hAnsi="Jost" w:cs="Calibri"/>
                <w:b/>
                <w:i/>
                <w:iCs/>
              </w:rPr>
            </w:pPr>
            <w:r w:rsidRPr="003251B1">
              <w:rPr>
                <w:rFonts w:ascii="Jost" w:hAnsi="Jost" w:cs="Calibri"/>
                <w:b/>
                <w:i/>
                <w:iCs/>
              </w:rPr>
              <w:t>Paaiškinimai, įrodantys, kad šios lentelės 2 stulpelyje nurodyta informacija yra konfidenciali</w:t>
            </w:r>
          </w:p>
        </w:tc>
      </w:tr>
      <w:tr w:rsidR="001A28A2" w:rsidRPr="003251B1"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3251B1" w:rsidRDefault="001A28A2" w:rsidP="00422909">
            <w:pPr>
              <w:spacing w:after="0" w:line="240" w:lineRule="auto"/>
              <w:jc w:val="center"/>
              <w:rPr>
                <w:rFonts w:ascii="Jost" w:hAnsi="Jost" w:cs="Calibri"/>
                <w:bCs/>
                <w:i/>
                <w:iCs/>
              </w:rPr>
            </w:pPr>
            <w:r w:rsidRPr="003251B1">
              <w:rPr>
                <w:rFonts w:ascii="Jost" w:hAnsi="Jost" w:cs="Calibri"/>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3251B1" w:rsidRDefault="001A28A2" w:rsidP="00422909">
            <w:pPr>
              <w:spacing w:after="0" w:line="240" w:lineRule="auto"/>
              <w:jc w:val="center"/>
              <w:rPr>
                <w:rFonts w:ascii="Jost" w:hAnsi="Jost" w:cs="Calibri"/>
                <w:bCs/>
                <w:i/>
                <w:iCs/>
              </w:rPr>
            </w:pPr>
            <w:r w:rsidRPr="003251B1">
              <w:rPr>
                <w:rFonts w:ascii="Jost" w:hAnsi="Jost" w:cs="Calibri"/>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3251B1" w:rsidRDefault="001A28A2" w:rsidP="00422909">
            <w:pPr>
              <w:spacing w:after="0" w:line="240" w:lineRule="auto"/>
              <w:jc w:val="center"/>
              <w:rPr>
                <w:rFonts w:ascii="Jost" w:hAnsi="Jost" w:cs="Calibri"/>
                <w:bCs/>
                <w:i/>
                <w:iCs/>
              </w:rPr>
            </w:pPr>
            <w:r w:rsidRPr="003251B1">
              <w:rPr>
                <w:rFonts w:ascii="Jost" w:hAnsi="Jost" w:cs="Calibri"/>
                <w:bCs/>
                <w:i/>
                <w:iCs/>
              </w:rPr>
              <w:t>3</w:t>
            </w:r>
          </w:p>
        </w:tc>
      </w:tr>
      <w:tr w:rsidR="001A28A2" w:rsidRPr="003251B1"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3251B1" w:rsidRDefault="001A28A2" w:rsidP="00422909">
            <w:pPr>
              <w:spacing w:after="0" w:line="240" w:lineRule="auto"/>
              <w:jc w:val="both"/>
              <w:rPr>
                <w:rFonts w:ascii="Jost" w:hAnsi="Jost" w:cs="Calibri"/>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3251B1" w:rsidRDefault="001A28A2" w:rsidP="00422909">
            <w:pPr>
              <w:spacing w:after="0" w:line="240" w:lineRule="auto"/>
              <w:jc w:val="both"/>
              <w:rPr>
                <w:rFonts w:ascii="Jost" w:hAnsi="Jost" w:cs="Calibri"/>
              </w:rPr>
            </w:pPr>
          </w:p>
        </w:tc>
        <w:tc>
          <w:tcPr>
            <w:tcW w:w="2720" w:type="pct"/>
            <w:tcBorders>
              <w:left w:val="single" w:sz="4" w:space="0" w:color="auto"/>
              <w:right w:val="single" w:sz="4" w:space="0" w:color="auto"/>
            </w:tcBorders>
          </w:tcPr>
          <w:p w14:paraId="7F039AEB" w14:textId="77777777" w:rsidR="001A28A2" w:rsidRPr="003251B1" w:rsidRDefault="001A28A2" w:rsidP="00422909">
            <w:pPr>
              <w:spacing w:after="0" w:line="240" w:lineRule="auto"/>
              <w:jc w:val="both"/>
              <w:rPr>
                <w:rFonts w:ascii="Jost" w:hAnsi="Jost" w:cs="Calibri"/>
              </w:rPr>
            </w:pPr>
          </w:p>
        </w:tc>
      </w:tr>
      <w:tr w:rsidR="001A28A2" w:rsidRPr="003251B1"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3251B1" w:rsidRDefault="001A28A2" w:rsidP="00422909">
            <w:pPr>
              <w:spacing w:after="0" w:line="240" w:lineRule="auto"/>
              <w:jc w:val="both"/>
              <w:rPr>
                <w:rFonts w:ascii="Jost" w:hAnsi="Jost" w:cs="Calibri"/>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3251B1" w:rsidRDefault="001A28A2" w:rsidP="00422909">
            <w:pPr>
              <w:pStyle w:val="Antrats"/>
              <w:tabs>
                <w:tab w:val="left" w:pos="1296"/>
              </w:tabs>
              <w:rPr>
                <w:rFonts w:ascii="Jost" w:hAnsi="Jost" w:cs="Calibri"/>
              </w:rPr>
            </w:pPr>
          </w:p>
        </w:tc>
        <w:tc>
          <w:tcPr>
            <w:tcW w:w="2720" w:type="pct"/>
            <w:tcBorders>
              <w:left w:val="single" w:sz="4" w:space="0" w:color="auto"/>
              <w:right w:val="single" w:sz="4" w:space="0" w:color="auto"/>
            </w:tcBorders>
          </w:tcPr>
          <w:p w14:paraId="43CF8945" w14:textId="77777777" w:rsidR="001A28A2" w:rsidRPr="003251B1" w:rsidRDefault="001A28A2" w:rsidP="00422909">
            <w:pPr>
              <w:spacing w:after="0" w:line="240" w:lineRule="auto"/>
              <w:jc w:val="both"/>
              <w:rPr>
                <w:rFonts w:ascii="Jost" w:hAnsi="Jost" w:cs="Calibri"/>
              </w:rPr>
            </w:pPr>
          </w:p>
        </w:tc>
      </w:tr>
    </w:tbl>
    <w:p w14:paraId="3551FD78" w14:textId="7F3CA205" w:rsidR="00494B8D" w:rsidRPr="00E4557F" w:rsidRDefault="00494B8D" w:rsidP="00494B8D">
      <w:pPr>
        <w:autoSpaceDN/>
        <w:spacing w:after="0" w:line="240" w:lineRule="auto"/>
        <w:ind w:firstLine="851"/>
        <w:jc w:val="both"/>
        <w:textAlignment w:val="auto"/>
        <w:rPr>
          <w:rFonts w:ascii="Jost" w:eastAsiaTheme="minorEastAsia" w:hAnsi="Jost" w:cs="Calibri"/>
          <w:i/>
          <w:sz w:val="24"/>
          <w:szCs w:val="24"/>
          <w:lang w:eastAsia="lt-LT"/>
        </w:rPr>
      </w:pPr>
      <w:r w:rsidRPr="00E4557F">
        <w:rPr>
          <w:rFonts w:ascii="Jost" w:eastAsiaTheme="minorEastAsia" w:hAnsi="Jost" w:cs="Calibri"/>
          <w:i/>
          <w:sz w:val="24"/>
          <w:szCs w:val="24"/>
          <w:lang w:eastAsia="lt-LT"/>
        </w:rPr>
        <w:t xml:space="preserve">Pildyti tuomet, jei bus pateikta konfidenciali informacija. Tiekėjas negali nurodyti, kad konfidenciali yra </w:t>
      </w:r>
      <w:r w:rsidRPr="00E4557F">
        <w:rPr>
          <w:rFonts w:ascii="Jost" w:eastAsiaTheme="minorEastAsia" w:hAnsi="Jost" w:cs="Calibri"/>
          <w:bCs/>
          <w:i/>
          <w:sz w:val="24"/>
          <w:szCs w:val="24"/>
          <w:lang w:eastAsia="lt-LT"/>
        </w:rPr>
        <w:t>informacija nurodyta Viešųjų pirkimų įstatymo 20 straipsnio 2 punkte. Jei Tiekėjas</w:t>
      </w:r>
      <w:r w:rsidRPr="00E4557F">
        <w:rPr>
          <w:rFonts w:ascii="Jost" w:eastAsiaTheme="minorEastAsia" w:hAnsi="Jost" w:cs="Calibri"/>
          <w:i/>
          <w:sz w:val="24"/>
          <w:szCs w:val="24"/>
          <w:lang w:eastAsia="lt-LT"/>
        </w:rPr>
        <w:t xml:space="preserve"> nenurodo konfidencialios informacijos, laikoma, kad tokios </w:t>
      </w:r>
      <w:r w:rsidRPr="00E4557F">
        <w:rPr>
          <w:rFonts w:ascii="Jost" w:eastAsiaTheme="minorEastAsia" w:hAnsi="Jost" w:cs="Calibri"/>
          <w:bCs/>
          <w:i/>
          <w:sz w:val="24"/>
          <w:szCs w:val="24"/>
          <w:lang w:eastAsia="lt-LT"/>
        </w:rPr>
        <w:t>Tiekėjo</w:t>
      </w:r>
      <w:r w:rsidRPr="00E4557F">
        <w:rPr>
          <w:rFonts w:ascii="Jost" w:eastAsiaTheme="minorEastAsia" w:hAnsi="Jost" w:cs="Calibri"/>
          <w:i/>
          <w:sz w:val="24"/>
          <w:szCs w:val="24"/>
          <w:lang w:eastAsia="lt-LT"/>
        </w:rPr>
        <w:t xml:space="preserve"> pasiūlyme nėra.</w:t>
      </w:r>
    </w:p>
    <w:p w14:paraId="2575B55E" w14:textId="5420A196" w:rsidR="00494B8D" w:rsidRPr="00E4557F" w:rsidRDefault="00494B8D" w:rsidP="00494B8D">
      <w:pPr>
        <w:autoSpaceDN/>
        <w:spacing w:after="0" w:line="240" w:lineRule="auto"/>
        <w:ind w:firstLine="851"/>
        <w:jc w:val="both"/>
        <w:textAlignment w:val="auto"/>
        <w:rPr>
          <w:rFonts w:ascii="Jost" w:eastAsiaTheme="minorEastAsia" w:hAnsi="Jost" w:cs="Calibri"/>
          <w:bCs/>
          <w:i/>
          <w:sz w:val="24"/>
          <w:szCs w:val="24"/>
          <w:lang w:eastAsia="lt-LT"/>
        </w:rPr>
      </w:pPr>
      <w:r w:rsidRPr="00E4557F">
        <w:rPr>
          <w:rFonts w:ascii="Jost" w:eastAsiaTheme="minorEastAsia" w:hAnsi="Jost" w:cs="Calibri"/>
          <w:bCs/>
          <w:i/>
          <w:sz w:val="24"/>
          <w:szCs w:val="24"/>
          <w:lang w:eastAsia="lt-LT"/>
        </w:rPr>
        <w:lastRenderedPageBreak/>
        <w:t xml:space="preserve">Vadovaujantis Viešųjų pirkimo įstatymo 86 straipsnio 9 dalimi, </w:t>
      </w:r>
      <w:r w:rsidRPr="00E4557F">
        <w:rPr>
          <w:rFonts w:ascii="Jost" w:eastAsiaTheme="minorEastAsia" w:hAnsi="Jost" w:cs="Calibri"/>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E4557F" w:rsidRDefault="00651657" w:rsidP="00BB6FDC">
      <w:pPr>
        <w:autoSpaceDN/>
        <w:spacing w:after="0" w:line="240" w:lineRule="auto"/>
        <w:jc w:val="both"/>
        <w:textAlignment w:val="auto"/>
        <w:rPr>
          <w:rFonts w:ascii="Jost" w:eastAsiaTheme="minorEastAsia" w:hAnsi="Jost" w:cs="Calibri"/>
          <w:b/>
          <w:bCs/>
          <w:sz w:val="24"/>
          <w:szCs w:val="24"/>
          <w:lang w:eastAsia="lt-LT"/>
        </w:rPr>
      </w:pPr>
    </w:p>
    <w:p w14:paraId="1884DDD1" w14:textId="6BFAECFF" w:rsidR="00494B8D" w:rsidRPr="00E4557F" w:rsidRDefault="00494B8D" w:rsidP="005C1F4C">
      <w:pPr>
        <w:autoSpaceDN/>
        <w:spacing w:after="0" w:line="240" w:lineRule="auto"/>
        <w:ind w:firstLine="567"/>
        <w:jc w:val="both"/>
        <w:textAlignment w:val="auto"/>
        <w:rPr>
          <w:rFonts w:ascii="Jost" w:eastAsiaTheme="minorEastAsia" w:hAnsi="Jost" w:cs="Calibri"/>
          <w:b/>
          <w:bCs/>
          <w:sz w:val="24"/>
          <w:szCs w:val="24"/>
          <w:lang w:eastAsia="lt-LT"/>
        </w:rPr>
      </w:pPr>
      <w:r w:rsidRPr="00E4557F">
        <w:rPr>
          <w:rFonts w:ascii="Jost" w:eastAsiaTheme="minorEastAsia" w:hAnsi="Jost" w:cs="Calibri"/>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E4557F" w:rsidRDefault="008B3B51" w:rsidP="00C01B01">
      <w:pPr>
        <w:autoSpaceDN/>
        <w:spacing w:after="0" w:line="240" w:lineRule="auto"/>
        <w:jc w:val="both"/>
        <w:textAlignment w:val="auto"/>
        <w:rPr>
          <w:rFonts w:ascii="Jost" w:eastAsiaTheme="minorEastAsia" w:hAnsi="Jost" w:cs="Calibri"/>
          <w:b/>
          <w:bCs/>
          <w:sz w:val="24"/>
          <w:szCs w:val="24"/>
          <w:lang w:eastAsia="lt-LT"/>
        </w:rPr>
      </w:pPr>
    </w:p>
    <w:p w14:paraId="2DE2D9D0" w14:textId="31749402" w:rsidR="002700D4" w:rsidRPr="00E4557F" w:rsidRDefault="002700D4" w:rsidP="00C01B01">
      <w:pPr>
        <w:autoSpaceDN/>
        <w:spacing w:line="259" w:lineRule="auto"/>
        <w:ind w:firstLine="567"/>
        <w:textAlignment w:val="auto"/>
        <w:rPr>
          <w:rFonts w:ascii="Jost" w:hAnsi="Jost" w:cs="Calibri"/>
          <w:b/>
          <w:sz w:val="24"/>
          <w:szCs w:val="24"/>
        </w:rPr>
      </w:pPr>
      <w:r w:rsidRPr="00E4557F">
        <w:rPr>
          <w:rFonts w:ascii="Jost" w:eastAsiaTheme="minorEastAsia" w:hAnsi="Jost" w:cs="Calibri"/>
          <w:b/>
          <w:bCs/>
          <w:sz w:val="24"/>
          <w:szCs w:val="24"/>
          <w:lang w:eastAsia="lt-LT"/>
        </w:rPr>
        <w:t>Pasiūlymas galioja 3 (tris) mėnesius</w:t>
      </w:r>
      <w:r w:rsidRPr="00E4557F">
        <w:rPr>
          <w:rFonts w:ascii="Jost" w:eastAsiaTheme="minorEastAsia" w:hAnsi="Jost" w:cs="Calibri"/>
          <w:sz w:val="24"/>
          <w:szCs w:val="24"/>
          <w:lang w:eastAsia="lt-LT"/>
        </w:rPr>
        <w:t xml:space="preserve"> </w:t>
      </w:r>
      <w:r w:rsidRPr="00E4557F">
        <w:rPr>
          <w:rFonts w:ascii="Jost" w:eastAsiaTheme="minorEastAsia" w:hAnsi="Jost" w:cs="Calibri"/>
          <w:b/>
          <w:bCs/>
          <w:sz w:val="24"/>
          <w:szCs w:val="24"/>
          <w:lang w:eastAsia="lt-LT"/>
        </w:rPr>
        <w:t>nuo pasiūlymų pateikimo termino pabaigos.</w:t>
      </w:r>
    </w:p>
    <w:sectPr w:rsidR="002700D4" w:rsidRPr="00E4557F" w:rsidSect="005F6EB6">
      <w:footerReference w:type="default" r:id="rId11"/>
      <w:headerReference w:type="first" r:id="rId12"/>
      <w:pgSz w:w="11906" w:h="16838" w:code="9"/>
      <w:pgMar w:top="1152" w:right="576" w:bottom="851" w:left="1584" w:header="562" w:footer="562"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6F303" w14:textId="77777777" w:rsidR="00736BF1" w:rsidRDefault="00736BF1">
      <w:pPr>
        <w:spacing w:after="0" w:line="240" w:lineRule="auto"/>
      </w:pPr>
      <w:r>
        <w:separator/>
      </w:r>
    </w:p>
  </w:endnote>
  <w:endnote w:type="continuationSeparator" w:id="0">
    <w:p w14:paraId="7D4B86F0" w14:textId="77777777" w:rsidR="00736BF1" w:rsidRDefault="00736BF1">
      <w:pPr>
        <w:spacing w:after="0" w:line="240" w:lineRule="auto"/>
      </w:pPr>
      <w:r>
        <w:continuationSeparator/>
      </w:r>
    </w:p>
  </w:endnote>
  <w:endnote w:type="continuationNotice" w:id="1">
    <w:p w14:paraId="5A515B86" w14:textId="77777777" w:rsidR="00736BF1" w:rsidRDefault="00736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Jost">
    <w:altName w:val="Calibri"/>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C0A81" w14:textId="77777777" w:rsidR="00736BF1" w:rsidRDefault="00736BF1">
      <w:pPr>
        <w:spacing w:after="0" w:line="240" w:lineRule="auto"/>
      </w:pPr>
      <w:r>
        <w:rPr>
          <w:color w:val="000000"/>
        </w:rPr>
        <w:separator/>
      </w:r>
    </w:p>
  </w:footnote>
  <w:footnote w:type="continuationSeparator" w:id="0">
    <w:p w14:paraId="0C9ADFB9" w14:textId="77777777" w:rsidR="00736BF1" w:rsidRDefault="00736BF1">
      <w:pPr>
        <w:spacing w:after="0" w:line="240" w:lineRule="auto"/>
      </w:pPr>
      <w:r>
        <w:continuationSeparator/>
      </w:r>
    </w:p>
  </w:footnote>
  <w:footnote w:type="continuationNotice" w:id="1">
    <w:p w14:paraId="1545A7D2" w14:textId="77777777" w:rsidR="00736BF1" w:rsidRDefault="00736BF1">
      <w:pPr>
        <w:spacing w:after="0" w:line="240" w:lineRule="auto"/>
      </w:pPr>
    </w:p>
  </w:footnote>
  <w:footnote w:id="2">
    <w:p w14:paraId="4903C52C" w14:textId="77777777" w:rsidR="00582663" w:rsidRDefault="00CD16A5" w:rsidP="00CD16A5">
      <w:pPr>
        <w:pStyle w:val="Puslapioinaostekstas"/>
        <w:tabs>
          <w:tab w:val="clear" w:pos="360"/>
          <w:tab w:val="left" w:pos="0"/>
        </w:tabs>
        <w:ind w:left="0" w:firstLine="0"/>
        <w:jc w:val="both"/>
        <w:rPr>
          <w:rFonts w:ascii="Jost" w:hAnsi="Jost"/>
          <w:sz w:val="16"/>
          <w:szCs w:val="16"/>
          <w:lang w:val="lt-LT"/>
        </w:rPr>
      </w:pPr>
      <w:r w:rsidRPr="00320F61">
        <w:rPr>
          <w:rStyle w:val="Puslapioinaosnuoroda"/>
        </w:rPr>
        <w:footnoteRef/>
      </w:r>
      <w:r w:rsidRPr="004D3034">
        <w:rPr>
          <w:lang w:val="lt-LT"/>
        </w:rPr>
        <w:t xml:space="preserve"> </w:t>
      </w:r>
      <w:r w:rsidRPr="00582663">
        <w:rPr>
          <w:rFonts w:ascii="Jost" w:hAnsi="Jost"/>
          <w:sz w:val="16"/>
          <w:szCs w:val="16"/>
          <w:lang w:val="lt-LT"/>
        </w:rPr>
        <w:t>Sąvoka „kontroliuojantys asmenys“ aiškinama vadovaujantis Lietuvos Respublikos viešųjų pirkimų įstatymo nuostatomis:</w:t>
      </w:r>
      <w:r w:rsidRPr="00582663">
        <w:rPr>
          <w:rFonts w:ascii="Jost" w:hAnsi="Jost"/>
          <w:sz w:val="16"/>
          <w:szCs w:val="16"/>
          <w:lang w:val="lt-LT"/>
        </w:rPr>
        <w:br/>
        <w:t>- Kontroliuojantis asmuo – individualios įmonės savininkas arba juridinis ar fizinis asmuo, kuris kitame juridiniame asmenyje:</w:t>
      </w:r>
      <w:r w:rsidRPr="00582663">
        <w:rPr>
          <w:rFonts w:ascii="Jost" w:hAnsi="Jost"/>
          <w:sz w:val="16"/>
          <w:szCs w:val="16"/>
          <w:lang w:val="lt-LT"/>
        </w:rPr>
        <w:br/>
        <w:t>1) tiesiogiai ar netiesiogiai valdo daugiau kaip 50 procentų akcijų, pajų, dalių, įnašų ar (ir) balsų juridinio asmens dalyvių susirinkime arba</w:t>
      </w:r>
      <w:r w:rsidRPr="00582663">
        <w:rPr>
          <w:rFonts w:ascii="Jost" w:hAnsi="Jost"/>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582663">
        <w:rPr>
          <w:rFonts w:ascii="Jost" w:hAnsi="Jost"/>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469D6B" w14:textId="30B01316" w:rsidR="00CD16A5" w:rsidRPr="00582663" w:rsidRDefault="00CD16A5" w:rsidP="00CD16A5">
      <w:pPr>
        <w:pStyle w:val="Puslapioinaostekstas"/>
        <w:tabs>
          <w:tab w:val="clear" w:pos="360"/>
          <w:tab w:val="left" w:pos="0"/>
        </w:tabs>
        <w:ind w:left="0" w:firstLine="0"/>
        <w:jc w:val="both"/>
        <w:rPr>
          <w:rFonts w:ascii="Jost" w:hAnsi="Jost"/>
          <w:lang w:val="lt-LT"/>
        </w:rPr>
      </w:pPr>
      <w:r w:rsidRPr="00582663">
        <w:rPr>
          <w:rFonts w:ascii="Jost" w:hAnsi="Jost"/>
          <w:sz w:val="16"/>
          <w:szCs w:val="16"/>
          <w:lang w:val="lt-LT"/>
        </w:rPr>
        <w:t>b) fizinių asmenų atveju – sutuoktiniai, tėvai ir jų vaikai (įvaikiai</w:t>
      </w:r>
      <w:r w:rsidR="00582663">
        <w:rPr>
          <w:rFonts w:ascii="Jost" w:hAnsi="Jost"/>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1B47" w14:textId="2F37E391" w:rsidR="00A2654A" w:rsidRPr="00C42C8B" w:rsidRDefault="00A2654A" w:rsidP="00A2654A">
    <w:pPr>
      <w:pStyle w:val="Antrats"/>
      <w:jc w:val="right"/>
      <w:rPr>
        <w:rFonts w:ascii="Jost" w:hAnsi="Jost"/>
      </w:rPr>
    </w:pPr>
    <w:r w:rsidRPr="00C42C8B">
      <w:rPr>
        <w:rFonts w:ascii="Jost" w:hAnsi="Jost"/>
      </w:rPr>
      <w:t xml:space="preserve">Specialiųjų pirkimo sąlygų </w:t>
    </w:r>
    <w:r w:rsidR="00BC54F6">
      <w:rPr>
        <w:rFonts w:ascii="Jost" w:hAnsi="Jost"/>
      </w:rPr>
      <w:t xml:space="preserve">3 </w:t>
    </w:r>
    <w:r w:rsidRPr="00C42C8B">
      <w:rPr>
        <w:rFonts w:ascii="Jost" w:hAnsi="Jost"/>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3EF9BF4"/>
    <w:multiLevelType w:val="hybridMultilevel"/>
    <w:tmpl w:val="86ACDCBC"/>
    <w:lvl w:ilvl="0" w:tplc="C746700C">
      <w:start w:val="1"/>
      <w:numFmt w:val="decimal"/>
      <w:lvlText w:val="%1."/>
      <w:lvlJc w:val="left"/>
      <w:pPr>
        <w:ind w:left="720" w:hanging="360"/>
      </w:pPr>
    </w:lvl>
    <w:lvl w:ilvl="1" w:tplc="F27E4B8E">
      <w:start w:val="1"/>
      <w:numFmt w:val="lowerLetter"/>
      <w:lvlText w:val="%2."/>
      <w:lvlJc w:val="left"/>
      <w:pPr>
        <w:ind w:left="1440" w:hanging="360"/>
      </w:pPr>
    </w:lvl>
    <w:lvl w:ilvl="2" w:tplc="FBCC708A">
      <w:start w:val="1"/>
      <w:numFmt w:val="lowerRoman"/>
      <w:lvlText w:val="%3."/>
      <w:lvlJc w:val="right"/>
      <w:pPr>
        <w:ind w:left="2160" w:hanging="180"/>
      </w:pPr>
    </w:lvl>
    <w:lvl w:ilvl="3" w:tplc="E444AC5A">
      <w:start w:val="1"/>
      <w:numFmt w:val="decimal"/>
      <w:lvlText w:val="%4."/>
      <w:lvlJc w:val="left"/>
      <w:pPr>
        <w:ind w:left="2880" w:hanging="360"/>
      </w:pPr>
    </w:lvl>
    <w:lvl w:ilvl="4" w:tplc="9EFCDA4A">
      <w:start w:val="1"/>
      <w:numFmt w:val="lowerLetter"/>
      <w:lvlText w:val="%5."/>
      <w:lvlJc w:val="left"/>
      <w:pPr>
        <w:ind w:left="3600" w:hanging="360"/>
      </w:pPr>
    </w:lvl>
    <w:lvl w:ilvl="5" w:tplc="F6BE9C86">
      <w:start w:val="1"/>
      <w:numFmt w:val="lowerRoman"/>
      <w:lvlText w:val="%6."/>
      <w:lvlJc w:val="right"/>
      <w:pPr>
        <w:ind w:left="4320" w:hanging="180"/>
      </w:pPr>
    </w:lvl>
    <w:lvl w:ilvl="6" w:tplc="5EBCCBF2">
      <w:start w:val="1"/>
      <w:numFmt w:val="decimal"/>
      <w:lvlText w:val="%7."/>
      <w:lvlJc w:val="left"/>
      <w:pPr>
        <w:ind w:left="5040" w:hanging="360"/>
      </w:pPr>
    </w:lvl>
    <w:lvl w:ilvl="7" w:tplc="BF3CE49A">
      <w:start w:val="1"/>
      <w:numFmt w:val="lowerLetter"/>
      <w:lvlText w:val="%8."/>
      <w:lvlJc w:val="left"/>
      <w:pPr>
        <w:ind w:left="5760" w:hanging="360"/>
      </w:pPr>
    </w:lvl>
    <w:lvl w:ilvl="8" w:tplc="A5786AF6">
      <w:start w:val="1"/>
      <w:numFmt w:val="lowerRoman"/>
      <w:lvlText w:val="%9."/>
      <w:lvlJc w:val="right"/>
      <w:pPr>
        <w:ind w:left="6480" w:hanging="180"/>
      </w:pPr>
    </w:lvl>
  </w:abstractNum>
  <w:abstractNum w:abstractNumId="2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327393675">
    <w:abstractNumId w:val="23"/>
  </w:num>
  <w:num w:numId="2" w16cid:durableId="1102459014">
    <w:abstractNumId w:val="8"/>
  </w:num>
  <w:num w:numId="3" w16cid:durableId="1486244293">
    <w:abstractNumId w:val="2"/>
  </w:num>
  <w:num w:numId="4" w16cid:durableId="628783980">
    <w:abstractNumId w:val="18"/>
  </w:num>
  <w:num w:numId="5" w16cid:durableId="574702315">
    <w:abstractNumId w:val="26"/>
  </w:num>
  <w:num w:numId="6" w16cid:durableId="846018608">
    <w:abstractNumId w:val="19"/>
  </w:num>
  <w:num w:numId="7" w16cid:durableId="1166744597">
    <w:abstractNumId w:val="11"/>
  </w:num>
  <w:num w:numId="8" w16cid:durableId="1343975837">
    <w:abstractNumId w:val="4"/>
    <w:lvlOverride w:ilvl="0">
      <w:lvl w:ilvl="0">
        <w:start w:val="1"/>
        <w:numFmt w:val="decimal"/>
        <w:lvlText w:val="%1."/>
        <w:lvlJc w:val="left"/>
        <w:pPr>
          <w:ind w:left="360" w:hanging="360"/>
        </w:pPr>
      </w:lvl>
    </w:lvlOverride>
  </w:num>
  <w:num w:numId="9" w16cid:durableId="690105665">
    <w:abstractNumId w:val="10"/>
  </w:num>
  <w:num w:numId="10" w16cid:durableId="1643194504">
    <w:abstractNumId w:val="1"/>
  </w:num>
  <w:num w:numId="11" w16cid:durableId="473957696">
    <w:abstractNumId w:val="3"/>
  </w:num>
  <w:num w:numId="12" w16cid:durableId="343674517">
    <w:abstractNumId w:val="27"/>
  </w:num>
  <w:num w:numId="13" w16cid:durableId="178858022">
    <w:abstractNumId w:val="28"/>
  </w:num>
  <w:num w:numId="14" w16cid:durableId="2131436130">
    <w:abstractNumId w:val="12"/>
  </w:num>
  <w:num w:numId="15" w16cid:durableId="1215920845">
    <w:abstractNumId w:val="22"/>
  </w:num>
  <w:num w:numId="16" w16cid:durableId="1840653411">
    <w:abstractNumId w:val="4"/>
  </w:num>
  <w:num w:numId="17" w16cid:durableId="1179394657">
    <w:abstractNumId w:val="16"/>
  </w:num>
  <w:num w:numId="18" w16cid:durableId="838424759">
    <w:abstractNumId w:val="24"/>
  </w:num>
  <w:num w:numId="19" w16cid:durableId="1698698655">
    <w:abstractNumId w:val="5"/>
  </w:num>
  <w:num w:numId="20" w16cid:durableId="620377290">
    <w:abstractNumId w:val="13"/>
  </w:num>
  <w:num w:numId="21"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886955">
    <w:abstractNumId w:val="17"/>
  </w:num>
  <w:num w:numId="23" w16cid:durableId="1050619124">
    <w:abstractNumId w:val="21"/>
  </w:num>
  <w:num w:numId="24" w16cid:durableId="1965428740">
    <w:abstractNumId w:val="15"/>
  </w:num>
  <w:num w:numId="25" w16cid:durableId="566039782">
    <w:abstractNumId w:val="9"/>
  </w:num>
  <w:num w:numId="26" w16cid:durableId="1951548351">
    <w:abstractNumId w:val="25"/>
  </w:num>
  <w:num w:numId="27" w16cid:durableId="488712409">
    <w:abstractNumId w:val="14"/>
  </w:num>
  <w:num w:numId="28" w16cid:durableId="592709605">
    <w:abstractNumId w:val="7"/>
  </w:num>
  <w:num w:numId="29" w16cid:durableId="1166088966">
    <w:abstractNumId w:val="6"/>
  </w:num>
  <w:num w:numId="30" w16cid:durableId="624578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104A"/>
    <w:rsid w:val="00032091"/>
    <w:rsid w:val="00032F51"/>
    <w:rsid w:val="00033A3B"/>
    <w:rsid w:val="00036673"/>
    <w:rsid w:val="00040854"/>
    <w:rsid w:val="00042CBB"/>
    <w:rsid w:val="0004473F"/>
    <w:rsid w:val="00044EA9"/>
    <w:rsid w:val="0005158A"/>
    <w:rsid w:val="00052E21"/>
    <w:rsid w:val="0005363F"/>
    <w:rsid w:val="00054DA0"/>
    <w:rsid w:val="0005522C"/>
    <w:rsid w:val="0005526D"/>
    <w:rsid w:val="000570BE"/>
    <w:rsid w:val="00057240"/>
    <w:rsid w:val="000606C3"/>
    <w:rsid w:val="000606FB"/>
    <w:rsid w:val="00061204"/>
    <w:rsid w:val="0006499D"/>
    <w:rsid w:val="00064AF0"/>
    <w:rsid w:val="00066D7B"/>
    <w:rsid w:val="00067164"/>
    <w:rsid w:val="000678BE"/>
    <w:rsid w:val="00071F5D"/>
    <w:rsid w:val="00072505"/>
    <w:rsid w:val="00073068"/>
    <w:rsid w:val="0007501F"/>
    <w:rsid w:val="000755D2"/>
    <w:rsid w:val="00076813"/>
    <w:rsid w:val="000808AE"/>
    <w:rsid w:val="00082044"/>
    <w:rsid w:val="00084049"/>
    <w:rsid w:val="00085DDA"/>
    <w:rsid w:val="00087906"/>
    <w:rsid w:val="00087C1D"/>
    <w:rsid w:val="00092F2D"/>
    <w:rsid w:val="0009313A"/>
    <w:rsid w:val="000939EE"/>
    <w:rsid w:val="00095CB8"/>
    <w:rsid w:val="000A295A"/>
    <w:rsid w:val="000A29D7"/>
    <w:rsid w:val="000A2A32"/>
    <w:rsid w:val="000A3404"/>
    <w:rsid w:val="000A40A3"/>
    <w:rsid w:val="000A50C6"/>
    <w:rsid w:val="000A5D94"/>
    <w:rsid w:val="000A6098"/>
    <w:rsid w:val="000B42F1"/>
    <w:rsid w:val="000B4371"/>
    <w:rsid w:val="000B4B75"/>
    <w:rsid w:val="000B627A"/>
    <w:rsid w:val="000B65A9"/>
    <w:rsid w:val="000B65B6"/>
    <w:rsid w:val="000B7E4F"/>
    <w:rsid w:val="000C1168"/>
    <w:rsid w:val="000C1C4F"/>
    <w:rsid w:val="000C204C"/>
    <w:rsid w:val="000C33C0"/>
    <w:rsid w:val="000C4ED3"/>
    <w:rsid w:val="000C55AC"/>
    <w:rsid w:val="000C6126"/>
    <w:rsid w:val="000D0817"/>
    <w:rsid w:val="000D1A4E"/>
    <w:rsid w:val="000D2866"/>
    <w:rsid w:val="000D7039"/>
    <w:rsid w:val="000E0BD1"/>
    <w:rsid w:val="000E2534"/>
    <w:rsid w:val="000E2824"/>
    <w:rsid w:val="000E380D"/>
    <w:rsid w:val="000E7314"/>
    <w:rsid w:val="000E79DA"/>
    <w:rsid w:val="000F03C5"/>
    <w:rsid w:val="000F0A32"/>
    <w:rsid w:val="000F220F"/>
    <w:rsid w:val="000F28F4"/>
    <w:rsid w:val="000F2CD5"/>
    <w:rsid w:val="000F57DD"/>
    <w:rsid w:val="00101863"/>
    <w:rsid w:val="00102631"/>
    <w:rsid w:val="00102863"/>
    <w:rsid w:val="00104CB8"/>
    <w:rsid w:val="001052CC"/>
    <w:rsid w:val="001054DF"/>
    <w:rsid w:val="0010707D"/>
    <w:rsid w:val="00111FF2"/>
    <w:rsid w:val="00114974"/>
    <w:rsid w:val="00115FEA"/>
    <w:rsid w:val="0011719F"/>
    <w:rsid w:val="00121A8A"/>
    <w:rsid w:val="00122611"/>
    <w:rsid w:val="001228EC"/>
    <w:rsid w:val="001238E2"/>
    <w:rsid w:val="001254D2"/>
    <w:rsid w:val="00127AA6"/>
    <w:rsid w:val="00131BEC"/>
    <w:rsid w:val="001328BC"/>
    <w:rsid w:val="00132A7F"/>
    <w:rsid w:val="00133EC2"/>
    <w:rsid w:val="001345DC"/>
    <w:rsid w:val="00134899"/>
    <w:rsid w:val="00134D28"/>
    <w:rsid w:val="00135996"/>
    <w:rsid w:val="00136FE8"/>
    <w:rsid w:val="00137AB7"/>
    <w:rsid w:val="00137DF1"/>
    <w:rsid w:val="00140A9D"/>
    <w:rsid w:val="00140E13"/>
    <w:rsid w:val="001421A2"/>
    <w:rsid w:val="00143A62"/>
    <w:rsid w:val="00145019"/>
    <w:rsid w:val="00145B00"/>
    <w:rsid w:val="0014623B"/>
    <w:rsid w:val="001468F9"/>
    <w:rsid w:val="00146BC3"/>
    <w:rsid w:val="00146BD6"/>
    <w:rsid w:val="00147315"/>
    <w:rsid w:val="0015028C"/>
    <w:rsid w:val="001504EF"/>
    <w:rsid w:val="0015285D"/>
    <w:rsid w:val="00152A85"/>
    <w:rsid w:val="00153C0E"/>
    <w:rsid w:val="0015577A"/>
    <w:rsid w:val="001563D2"/>
    <w:rsid w:val="001575A7"/>
    <w:rsid w:val="00157D41"/>
    <w:rsid w:val="001601C7"/>
    <w:rsid w:val="0016026A"/>
    <w:rsid w:val="0016266B"/>
    <w:rsid w:val="0016283E"/>
    <w:rsid w:val="001629F8"/>
    <w:rsid w:val="00163A35"/>
    <w:rsid w:val="001643A2"/>
    <w:rsid w:val="00167372"/>
    <w:rsid w:val="00167AAA"/>
    <w:rsid w:val="001728DA"/>
    <w:rsid w:val="00172E94"/>
    <w:rsid w:val="00174EB9"/>
    <w:rsid w:val="0017508F"/>
    <w:rsid w:val="00175B86"/>
    <w:rsid w:val="00176BF3"/>
    <w:rsid w:val="00176EDA"/>
    <w:rsid w:val="0018043B"/>
    <w:rsid w:val="0018099B"/>
    <w:rsid w:val="001861A9"/>
    <w:rsid w:val="001921BA"/>
    <w:rsid w:val="0019237E"/>
    <w:rsid w:val="00192AEF"/>
    <w:rsid w:val="001932F1"/>
    <w:rsid w:val="001954EC"/>
    <w:rsid w:val="00195D6C"/>
    <w:rsid w:val="001960E6"/>
    <w:rsid w:val="001A0152"/>
    <w:rsid w:val="001A1DF7"/>
    <w:rsid w:val="001A28A2"/>
    <w:rsid w:val="001A4535"/>
    <w:rsid w:val="001A578F"/>
    <w:rsid w:val="001A6363"/>
    <w:rsid w:val="001A771C"/>
    <w:rsid w:val="001B0054"/>
    <w:rsid w:val="001B10D9"/>
    <w:rsid w:val="001B2BA5"/>
    <w:rsid w:val="001B3BE2"/>
    <w:rsid w:val="001B754B"/>
    <w:rsid w:val="001C2B98"/>
    <w:rsid w:val="001C512D"/>
    <w:rsid w:val="001C717C"/>
    <w:rsid w:val="001C749F"/>
    <w:rsid w:val="001C7D2D"/>
    <w:rsid w:val="001D0212"/>
    <w:rsid w:val="001D1598"/>
    <w:rsid w:val="001D2D25"/>
    <w:rsid w:val="001D4DB3"/>
    <w:rsid w:val="001D53F1"/>
    <w:rsid w:val="001D58D0"/>
    <w:rsid w:val="001D619E"/>
    <w:rsid w:val="001E12FF"/>
    <w:rsid w:val="001E3B3E"/>
    <w:rsid w:val="001E606A"/>
    <w:rsid w:val="001E7280"/>
    <w:rsid w:val="001F19E6"/>
    <w:rsid w:val="001F2582"/>
    <w:rsid w:val="001F43DD"/>
    <w:rsid w:val="001F4A3E"/>
    <w:rsid w:val="001F5FF9"/>
    <w:rsid w:val="001F60B1"/>
    <w:rsid w:val="00200A7C"/>
    <w:rsid w:val="00203ACE"/>
    <w:rsid w:val="0020441A"/>
    <w:rsid w:val="0020490D"/>
    <w:rsid w:val="0020683B"/>
    <w:rsid w:val="00206A21"/>
    <w:rsid w:val="002122A0"/>
    <w:rsid w:val="00212B45"/>
    <w:rsid w:val="002144E4"/>
    <w:rsid w:val="002159D7"/>
    <w:rsid w:val="002164BB"/>
    <w:rsid w:val="002205F8"/>
    <w:rsid w:val="00220D70"/>
    <w:rsid w:val="0022201F"/>
    <w:rsid w:val="002249F2"/>
    <w:rsid w:val="00224EBC"/>
    <w:rsid w:val="00225293"/>
    <w:rsid w:val="00225F4C"/>
    <w:rsid w:val="00227C8F"/>
    <w:rsid w:val="00230B3A"/>
    <w:rsid w:val="0023291E"/>
    <w:rsid w:val="00235E32"/>
    <w:rsid w:val="00236672"/>
    <w:rsid w:val="00237041"/>
    <w:rsid w:val="002379FF"/>
    <w:rsid w:val="00241135"/>
    <w:rsid w:val="00241302"/>
    <w:rsid w:val="00242571"/>
    <w:rsid w:val="00242A01"/>
    <w:rsid w:val="0024473B"/>
    <w:rsid w:val="0024712E"/>
    <w:rsid w:val="00247C7F"/>
    <w:rsid w:val="002502B5"/>
    <w:rsid w:val="00251289"/>
    <w:rsid w:val="00251572"/>
    <w:rsid w:val="00251DD0"/>
    <w:rsid w:val="002533C2"/>
    <w:rsid w:val="002534B4"/>
    <w:rsid w:val="002576E8"/>
    <w:rsid w:val="00260954"/>
    <w:rsid w:val="00260E37"/>
    <w:rsid w:val="00262CFE"/>
    <w:rsid w:val="00265506"/>
    <w:rsid w:val="002668D2"/>
    <w:rsid w:val="00267704"/>
    <w:rsid w:val="002700D4"/>
    <w:rsid w:val="002705D3"/>
    <w:rsid w:val="00270E9C"/>
    <w:rsid w:val="00270F9F"/>
    <w:rsid w:val="0027359E"/>
    <w:rsid w:val="002739EE"/>
    <w:rsid w:val="002746CD"/>
    <w:rsid w:val="00274CC6"/>
    <w:rsid w:val="002763B1"/>
    <w:rsid w:val="002769D2"/>
    <w:rsid w:val="002770D7"/>
    <w:rsid w:val="00280CEB"/>
    <w:rsid w:val="00283E87"/>
    <w:rsid w:val="002840CF"/>
    <w:rsid w:val="00285FDA"/>
    <w:rsid w:val="002867BA"/>
    <w:rsid w:val="00286891"/>
    <w:rsid w:val="00286BBB"/>
    <w:rsid w:val="00291551"/>
    <w:rsid w:val="00291BA9"/>
    <w:rsid w:val="00292F35"/>
    <w:rsid w:val="0029322B"/>
    <w:rsid w:val="00297BDC"/>
    <w:rsid w:val="002A0AA6"/>
    <w:rsid w:val="002A10C0"/>
    <w:rsid w:val="002A173D"/>
    <w:rsid w:val="002A18E8"/>
    <w:rsid w:val="002A2B38"/>
    <w:rsid w:val="002A4908"/>
    <w:rsid w:val="002A70A6"/>
    <w:rsid w:val="002A7F70"/>
    <w:rsid w:val="002A7FCD"/>
    <w:rsid w:val="002B14F9"/>
    <w:rsid w:val="002B3FE4"/>
    <w:rsid w:val="002B51AD"/>
    <w:rsid w:val="002B550A"/>
    <w:rsid w:val="002B57EB"/>
    <w:rsid w:val="002B5F42"/>
    <w:rsid w:val="002B6470"/>
    <w:rsid w:val="002B6712"/>
    <w:rsid w:val="002B797C"/>
    <w:rsid w:val="002C29E9"/>
    <w:rsid w:val="002C5634"/>
    <w:rsid w:val="002C7682"/>
    <w:rsid w:val="002D1889"/>
    <w:rsid w:val="002D21AD"/>
    <w:rsid w:val="002D270F"/>
    <w:rsid w:val="002D274E"/>
    <w:rsid w:val="002D2D6E"/>
    <w:rsid w:val="002D353A"/>
    <w:rsid w:val="002D356B"/>
    <w:rsid w:val="002D36D4"/>
    <w:rsid w:val="002D47BD"/>
    <w:rsid w:val="002D7C65"/>
    <w:rsid w:val="002E487D"/>
    <w:rsid w:val="002F2EF7"/>
    <w:rsid w:val="002F2F89"/>
    <w:rsid w:val="002F45D3"/>
    <w:rsid w:val="002F5603"/>
    <w:rsid w:val="002F5662"/>
    <w:rsid w:val="002F7C8C"/>
    <w:rsid w:val="00304274"/>
    <w:rsid w:val="00305E54"/>
    <w:rsid w:val="00305E7F"/>
    <w:rsid w:val="00310399"/>
    <w:rsid w:val="003119D8"/>
    <w:rsid w:val="00311B53"/>
    <w:rsid w:val="00313EBC"/>
    <w:rsid w:val="003141F8"/>
    <w:rsid w:val="003143FD"/>
    <w:rsid w:val="003148CC"/>
    <w:rsid w:val="00315AFA"/>
    <w:rsid w:val="00316DE6"/>
    <w:rsid w:val="00317DB9"/>
    <w:rsid w:val="00320F61"/>
    <w:rsid w:val="00321138"/>
    <w:rsid w:val="00321CB9"/>
    <w:rsid w:val="003223CD"/>
    <w:rsid w:val="003251B1"/>
    <w:rsid w:val="00325B97"/>
    <w:rsid w:val="003316E6"/>
    <w:rsid w:val="00335044"/>
    <w:rsid w:val="00335900"/>
    <w:rsid w:val="00335BCE"/>
    <w:rsid w:val="003363CA"/>
    <w:rsid w:val="00340FB9"/>
    <w:rsid w:val="00341840"/>
    <w:rsid w:val="003418B7"/>
    <w:rsid w:val="00342B77"/>
    <w:rsid w:val="003469BC"/>
    <w:rsid w:val="003474DC"/>
    <w:rsid w:val="00347957"/>
    <w:rsid w:val="0035088D"/>
    <w:rsid w:val="00350920"/>
    <w:rsid w:val="003540CE"/>
    <w:rsid w:val="003540E6"/>
    <w:rsid w:val="00354A30"/>
    <w:rsid w:val="0035748E"/>
    <w:rsid w:val="00357C19"/>
    <w:rsid w:val="0036276E"/>
    <w:rsid w:val="00363D58"/>
    <w:rsid w:val="003674F4"/>
    <w:rsid w:val="003707C9"/>
    <w:rsid w:val="00370C8D"/>
    <w:rsid w:val="00370FD7"/>
    <w:rsid w:val="0037116E"/>
    <w:rsid w:val="003720EB"/>
    <w:rsid w:val="00373A54"/>
    <w:rsid w:val="00374641"/>
    <w:rsid w:val="00376FBF"/>
    <w:rsid w:val="00377A7A"/>
    <w:rsid w:val="00380BD9"/>
    <w:rsid w:val="00383265"/>
    <w:rsid w:val="00386FAD"/>
    <w:rsid w:val="003875B1"/>
    <w:rsid w:val="00390E8D"/>
    <w:rsid w:val="00391408"/>
    <w:rsid w:val="003914F9"/>
    <w:rsid w:val="00391E5B"/>
    <w:rsid w:val="00392B5F"/>
    <w:rsid w:val="003937D0"/>
    <w:rsid w:val="00394B27"/>
    <w:rsid w:val="00394D82"/>
    <w:rsid w:val="00395415"/>
    <w:rsid w:val="00395F85"/>
    <w:rsid w:val="00396C69"/>
    <w:rsid w:val="00396E5D"/>
    <w:rsid w:val="00397637"/>
    <w:rsid w:val="003A1A50"/>
    <w:rsid w:val="003A20D6"/>
    <w:rsid w:val="003A3202"/>
    <w:rsid w:val="003A3381"/>
    <w:rsid w:val="003A33DA"/>
    <w:rsid w:val="003A45A2"/>
    <w:rsid w:val="003A5EBA"/>
    <w:rsid w:val="003B3ABB"/>
    <w:rsid w:val="003B5C87"/>
    <w:rsid w:val="003B6128"/>
    <w:rsid w:val="003C51D4"/>
    <w:rsid w:val="003C6320"/>
    <w:rsid w:val="003C66FE"/>
    <w:rsid w:val="003D1C49"/>
    <w:rsid w:val="003E0312"/>
    <w:rsid w:val="003E17DC"/>
    <w:rsid w:val="003E2E41"/>
    <w:rsid w:val="003E30CA"/>
    <w:rsid w:val="003E487A"/>
    <w:rsid w:val="003E5A69"/>
    <w:rsid w:val="003E6D1C"/>
    <w:rsid w:val="003E7A7F"/>
    <w:rsid w:val="003F116F"/>
    <w:rsid w:val="003F22A1"/>
    <w:rsid w:val="003F46AE"/>
    <w:rsid w:val="003F5B8A"/>
    <w:rsid w:val="003F6EE2"/>
    <w:rsid w:val="003F726F"/>
    <w:rsid w:val="00400C04"/>
    <w:rsid w:val="00403C72"/>
    <w:rsid w:val="0040420F"/>
    <w:rsid w:val="0040494D"/>
    <w:rsid w:val="00404DA0"/>
    <w:rsid w:val="00406DBB"/>
    <w:rsid w:val="0041006F"/>
    <w:rsid w:val="00410479"/>
    <w:rsid w:val="00417558"/>
    <w:rsid w:val="00421B1B"/>
    <w:rsid w:val="00422443"/>
    <w:rsid w:val="00422909"/>
    <w:rsid w:val="00425384"/>
    <w:rsid w:val="0042553A"/>
    <w:rsid w:val="0042578A"/>
    <w:rsid w:val="004264B3"/>
    <w:rsid w:val="004265C0"/>
    <w:rsid w:val="0043062D"/>
    <w:rsid w:val="00431959"/>
    <w:rsid w:val="00437A49"/>
    <w:rsid w:val="00440A43"/>
    <w:rsid w:val="00444C7B"/>
    <w:rsid w:val="0044507C"/>
    <w:rsid w:val="00445937"/>
    <w:rsid w:val="0044635F"/>
    <w:rsid w:val="00447759"/>
    <w:rsid w:val="00451BEE"/>
    <w:rsid w:val="00454B00"/>
    <w:rsid w:val="0045682D"/>
    <w:rsid w:val="004568FF"/>
    <w:rsid w:val="00456FC7"/>
    <w:rsid w:val="004606FE"/>
    <w:rsid w:val="0046170F"/>
    <w:rsid w:val="00461971"/>
    <w:rsid w:val="00462349"/>
    <w:rsid w:val="00465C67"/>
    <w:rsid w:val="00466A2B"/>
    <w:rsid w:val="0046738B"/>
    <w:rsid w:val="00470510"/>
    <w:rsid w:val="00470534"/>
    <w:rsid w:val="00472717"/>
    <w:rsid w:val="00472A80"/>
    <w:rsid w:val="00473C93"/>
    <w:rsid w:val="00475CD0"/>
    <w:rsid w:val="00476353"/>
    <w:rsid w:val="00476FA6"/>
    <w:rsid w:val="00477369"/>
    <w:rsid w:val="0047738C"/>
    <w:rsid w:val="00477BBE"/>
    <w:rsid w:val="00480F14"/>
    <w:rsid w:val="00481139"/>
    <w:rsid w:val="004813B9"/>
    <w:rsid w:val="00481645"/>
    <w:rsid w:val="0048232C"/>
    <w:rsid w:val="00482CED"/>
    <w:rsid w:val="0048396F"/>
    <w:rsid w:val="00485925"/>
    <w:rsid w:val="00485D02"/>
    <w:rsid w:val="004863D5"/>
    <w:rsid w:val="00486F40"/>
    <w:rsid w:val="004912F6"/>
    <w:rsid w:val="0049224E"/>
    <w:rsid w:val="004948E5"/>
    <w:rsid w:val="00494B8D"/>
    <w:rsid w:val="00495481"/>
    <w:rsid w:val="00495584"/>
    <w:rsid w:val="004957D0"/>
    <w:rsid w:val="00495A4B"/>
    <w:rsid w:val="00495F6A"/>
    <w:rsid w:val="00496601"/>
    <w:rsid w:val="00497B11"/>
    <w:rsid w:val="004A0FDA"/>
    <w:rsid w:val="004A1522"/>
    <w:rsid w:val="004A1D3A"/>
    <w:rsid w:val="004A2F25"/>
    <w:rsid w:val="004A2F8B"/>
    <w:rsid w:val="004A349C"/>
    <w:rsid w:val="004A7DFA"/>
    <w:rsid w:val="004B095D"/>
    <w:rsid w:val="004B179B"/>
    <w:rsid w:val="004B24B8"/>
    <w:rsid w:val="004B362B"/>
    <w:rsid w:val="004B7827"/>
    <w:rsid w:val="004C09D9"/>
    <w:rsid w:val="004C3646"/>
    <w:rsid w:val="004C3805"/>
    <w:rsid w:val="004C4657"/>
    <w:rsid w:val="004C6F98"/>
    <w:rsid w:val="004D2151"/>
    <w:rsid w:val="004D2188"/>
    <w:rsid w:val="004D3034"/>
    <w:rsid w:val="004D39C9"/>
    <w:rsid w:val="004D4E05"/>
    <w:rsid w:val="004D752A"/>
    <w:rsid w:val="004E1B66"/>
    <w:rsid w:val="004E35F9"/>
    <w:rsid w:val="004E3B55"/>
    <w:rsid w:val="004E5802"/>
    <w:rsid w:val="004E7C24"/>
    <w:rsid w:val="004F010F"/>
    <w:rsid w:val="004F0FDE"/>
    <w:rsid w:val="004F120A"/>
    <w:rsid w:val="004F20F1"/>
    <w:rsid w:val="004F267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82B"/>
    <w:rsid w:val="005123B7"/>
    <w:rsid w:val="0051453B"/>
    <w:rsid w:val="00523F0E"/>
    <w:rsid w:val="00523F2C"/>
    <w:rsid w:val="00524E63"/>
    <w:rsid w:val="0052528A"/>
    <w:rsid w:val="00526677"/>
    <w:rsid w:val="00526FB3"/>
    <w:rsid w:val="005271D0"/>
    <w:rsid w:val="00527594"/>
    <w:rsid w:val="00531079"/>
    <w:rsid w:val="00532791"/>
    <w:rsid w:val="00534288"/>
    <w:rsid w:val="00535864"/>
    <w:rsid w:val="005359E1"/>
    <w:rsid w:val="0053652D"/>
    <w:rsid w:val="0053686B"/>
    <w:rsid w:val="0053793D"/>
    <w:rsid w:val="00537D5D"/>
    <w:rsid w:val="005408D6"/>
    <w:rsid w:val="00541D3E"/>
    <w:rsid w:val="00542BAA"/>
    <w:rsid w:val="005447F7"/>
    <w:rsid w:val="005516D8"/>
    <w:rsid w:val="005517FE"/>
    <w:rsid w:val="00551CEC"/>
    <w:rsid w:val="00552420"/>
    <w:rsid w:val="00552BC4"/>
    <w:rsid w:val="005536E4"/>
    <w:rsid w:val="0055644A"/>
    <w:rsid w:val="00557B5E"/>
    <w:rsid w:val="00560578"/>
    <w:rsid w:val="00561991"/>
    <w:rsid w:val="00566F8F"/>
    <w:rsid w:val="00567E03"/>
    <w:rsid w:val="00570985"/>
    <w:rsid w:val="00572B2F"/>
    <w:rsid w:val="00572CBD"/>
    <w:rsid w:val="00574E33"/>
    <w:rsid w:val="005812A1"/>
    <w:rsid w:val="00581F80"/>
    <w:rsid w:val="00582663"/>
    <w:rsid w:val="00583506"/>
    <w:rsid w:val="00583656"/>
    <w:rsid w:val="00584C03"/>
    <w:rsid w:val="00585C26"/>
    <w:rsid w:val="00590977"/>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4ED5"/>
    <w:rsid w:val="005B5118"/>
    <w:rsid w:val="005C1B61"/>
    <w:rsid w:val="005C1F4C"/>
    <w:rsid w:val="005C2C98"/>
    <w:rsid w:val="005C7E67"/>
    <w:rsid w:val="005D0054"/>
    <w:rsid w:val="005D16E7"/>
    <w:rsid w:val="005D3498"/>
    <w:rsid w:val="005D3A06"/>
    <w:rsid w:val="005E0085"/>
    <w:rsid w:val="005E2BE0"/>
    <w:rsid w:val="005E3DD5"/>
    <w:rsid w:val="005E7B76"/>
    <w:rsid w:val="005F0053"/>
    <w:rsid w:val="005F0CE6"/>
    <w:rsid w:val="005F115E"/>
    <w:rsid w:val="005F24EB"/>
    <w:rsid w:val="005F2AC4"/>
    <w:rsid w:val="005F3388"/>
    <w:rsid w:val="005F6EB6"/>
    <w:rsid w:val="005F79E6"/>
    <w:rsid w:val="0060079C"/>
    <w:rsid w:val="0060136D"/>
    <w:rsid w:val="0060353D"/>
    <w:rsid w:val="006043EB"/>
    <w:rsid w:val="00607569"/>
    <w:rsid w:val="006144D6"/>
    <w:rsid w:val="00615148"/>
    <w:rsid w:val="00615AD0"/>
    <w:rsid w:val="006162D3"/>
    <w:rsid w:val="0061799B"/>
    <w:rsid w:val="0062053A"/>
    <w:rsid w:val="00620542"/>
    <w:rsid w:val="00621871"/>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0805"/>
    <w:rsid w:val="00651657"/>
    <w:rsid w:val="0065332B"/>
    <w:rsid w:val="00655A6B"/>
    <w:rsid w:val="00655B98"/>
    <w:rsid w:val="00661A5F"/>
    <w:rsid w:val="006636E1"/>
    <w:rsid w:val="00663967"/>
    <w:rsid w:val="00663B09"/>
    <w:rsid w:val="006665F5"/>
    <w:rsid w:val="0066670E"/>
    <w:rsid w:val="00671DBB"/>
    <w:rsid w:val="00672003"/>
    <w:rsid w:val="00675239"/>
    <w:rsid w:val="0067596C"/>
    <w:rsid w:val="006760C5"/>
    <w:rsid w:val="006771A6"/>
    <w:rsid w:val="006807C4"/>
    <w:rsid w:val="00681454"/>
    <w:rsid w:val="00684876"/>
    <w:rsid w:val="00684F93"/>
    <w:rsid w:val="00685069"/>
    <w:rsid w:val="0068520C"/>
    <w:rsid w:val="006853E0"/>
    <w:rsid w:val="00687BA0"/>
    <w:rsid w:val="00694579"/>
    <w:rsid w:val="006946DC"/>
    <w:rsid w:val="00695A8C"/>
    <w:rsid w:val="00696E32"/>
    <w:rsid w:val="00697D2B"/>
    <w:rsid w:val="006A05BC"/>
    <w:rsid w:val="006A06CA"/>
    <w:rsid w:val="006A0AF3"/>
    <w:rsid w:val="006A22CD"/>
    <w:rsid w:val="006A2E66"/>
    <w:rsid w:val="006A390B"/>
    <w:rsid w:val="006A633B"/>
    <w:rsid w:val="006A70D0"/>
    <w:rsid w:val="006B1BC1"/>
    <w:rsid w:val="006B3BDB"/>
    <w:rsid w:val="006B43BC"/>
    <w:rsid w:val="006B4EE1"/>
    <w:rsid w:val="006B7B4D"/>
    <w:rsid w:val="006B7F1F"/>
    <w:rsid w:val="006C05F4"/>
    <w:rsid w:val="006C0C12"/>
    <w:rsid w:val="006C28A9"/>
    <w:rsid w:val="006C380C"/>
    <w:rsid w:val="006C4BAE"/>
    <w:rsid w:val="006C4CDB"/>
    <w:rsid w:val="006C5948"/>
    <w:rsid w:val="006D0AD1"/>
    <w:rsid w:val="006D22A8"/>
    <w:rsid w:val="006D2DA0"/>
    <w:rsid w:val="006D4763"/>
    <w:rsid w:val="006D4BD7"/>
    <w:rsid w:val="006D4D25"/>
    <w:rsid w:val="006E039A"/>
    <w:rsid w:val="006E49D5"/>
    <w:rsid w:val="006E6A3B"/>
    <w:rsid w:val="006E6B16"/>
    <w:rsid w:val="006E6CDD"/>
    <w:rsid w:val="006E7016"/>
    <w:rsid w:val="006E7F01"/>
    <w:rsid w:val="006F0D3E"/>
    <w:rsid w:val="006F3070"/>
    <w:rsid w:val="006F359D"/>
    <w:rsid w:val="006F42F6"/>
    <w:rsid w:val="006F4CA5"/>
    <w:rsid w:val="006F51E7"/>
    <w:rsid w:val="006F538B"/>
    <w:rsid w:val="006F5915"/>
    <w:rsid w:val="006F6F20"/>
    <w:rsid w:val="006F7BAD"/>
    <w:rsid w:val="0070155A"/>
    <w:rsid w:val="00703E2D"/>
    <w:rsid w:val="007058C4"/>
    <w:rsid w:val="00706216"/>
    <w:rsid w:val="007067A7"/>
    <w:rsid w:val="00707E51"/>
    <w:rsid w:val="00714242"/>
    <w:rsid w:val="00715A40"/>
    <w:rsid w:val="00716848"/>
    <w:rsid w:val="00716E9C"/>
    <w:rsid w:val="00717282"/>
    <w:rsid w:val="007206AD"/>
    <w:rsid w:val="007230F0"/>
    <w:rsid w:val="00724F82"/>
    <w:rsid w:val="00727951"/>
    <w:rsid w:val="007300EB"/>
    <w:rsid w:val="007309A8"/>
    <w:rsid w:val="0073126D"/>
    <w:rsid w:val="00731382"/>
    <w:rsid w:val="00731386"/>
    <w:rsid w:val="0073178C"/>
    <w:rsid w:val="00731A1F"/>
    <w:rsid w:val="00731D2A"/>
    <w:rsid w:val="00733246"/>
    <w:rsid w:val="007345EE"/>
    <w:rsid w:val="00736BF1"/>
    <w:rsid w:val="007400F8"/>
    <w:rsid w:val="00741B35"/>
    <w:rsid w:val="00742740"/>
    <w:rsid w:val="00742913"/>
    <w:rsid w:val="00742B8C"/>
    <w:rsid w:val="007453B3"/>
    <w:rsid w:val="0074711B"/>
    <w:rsid w:val="00747B18"/>
    <w:rsid w:val="00751163"/>
    <w:rsid w:val="00751942"/>
    <w:rsid w:val="00752A33"/>
    <w:rsid w:val="007549CC"/>
    <w:rsid w:val="00755378"/>
    <w:rsid w:val="0076076F"/>
    <w:rsid w:val="007625F1"/>
    <w:rsid w:val="00762BDE"/>
    <w:rsid w:val="00764FDE"/>
    <w:rsid w:val="00765DAF"/>
    <w:rsid w:val="00765E96"/>
    <w:rsid w:val="0076674B"/>
    <w:rsid w:val="007669C8"/>
    <w:rsid w:val="00766F4D"/>
    <w:rsid w:val="00772988"/>
    <w:rsid w:val="007738E2"/>
    <w:rsid w:val="00773AB7"/>
    <w:rsid w:val="00776512"/>
    <w:rsid w:val="00776605"/>
    <w:rsid w:val="0077671F"/>
    <w:rsid w:val="00776A09"/>
    <w:rsid w:val="00777C8D"/>
    <w:rsid w:val="00780050"/>
    <w:rsid w:val="0078154C"/>
    <w:rsid w:val="007819DD"/>
    <w:rsid w:val="00781A94"/>
    <w:rsid w:val="007823A8"/>
    <w:rsid w:val="00783A18"/>
    <w:rsid w:val="00784632"/>
    <w:rsid w:val="00786C43"/>
    <w:rsid w:val="00787399"/>
    <w:rsid w:val="0079269C"/>
    <w:rsid w:val="00794531"/>
    <w:rsid w:val="007952DF"/>
    <w:rsid w:val="00795F5E"/>
    <w:rsid w:val="00796ED5"/>
    <w:rsid w:val="007A1CC2"/>
    <w:rsid w:val="007A475A"/>
    <w:rsid w:val="007A47AA"/>
    <w:rsid w:val="007A57BE"/>
    <w:rsid w:val="007B440C"/>
    <w:rsid w:val="007B447E"/>
    <w:rsid w:val="007B49EF"/>
    <w:rsid w:val="007B75A8"/>
    <w:rsid w:val="007C0BEE"/>
    <w:rsid w:val="007C24F5"/>
    <w:rsid w:val="007C339F"/>
    <w:rsid w:val="007C37D1"/>
    <w:rsid w:val="007C46EE"/>
    <w:rsid w:val="007C4C2A"/>
    <w:rsid w:val="007C4F47"/>
    <w:rsid w:val="007C657E"/>
    <w:rsid w:val="007C66A8"/>
    <w:rsid w:val="007C7AB3"/>
    <w:rsid w:val="007D146E"/>
    <w:rsid w:val="007D182F"/>
    <w:rsid w:val="007D188B"/>
    <w:rsid w:val="007D259E"/>
    <w:rsid w:val="007D2D31"/>
    <w:rsid w:val="007E278A"/>
    <w:rsid w:val="007E2F0D"/>
    <w:rsid w:val="007E37C3"/>
    <w:rsid w:val="007E5121"/>
    <w:rsid w:val="007E59B4"/>
    <w:rsid w:val="007F07A7"/>
    <w:rsid w:val="007F17B1"/>
    <w:rsid w:val="007F185A"/>
    <w:rsid w:val="007F2D8D"/>
    <w:rsid w:val="00800628"/>
    <w:rsid w:val="008028D3"/>
    <w:rsid w:val="00803253"/>
    <w:rsid w:val="00804B29"/>
    <w:rsid w:val="0080522F"/>
    <w:rsid w:val="0080580E"/>
    <w:rsid w:val="008059B8"/>
    <w:rsid w:val="00805D51"/>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634E"/>
    <w:rsid w:val="008363F5"/>
    <w:rsid w:val="0083746F"/>
    <w:rsid w:val="00840818"/>
    <w:rsid w:val="00841263"/>
    <w:rsid w:val="0084181C"/>
    <w:rsid w:val="00841B48"/>
    <w:rsid w:val="00843D12"/>
    <w:rsid w:val="00845AB8"/>
    <w:rsid w:val="00850696"/>
    <w:rsid w:val="008514B6"/>
    <w:rsid w:val="0085336A"/>
    <w:rsid w:val="00853591"/>
    <w:rsid w:val="008542B0"/>
    <w:rsid w:val="00856164"/>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2759"/>
    <w:rsid w:val="008834D6"/>
    <w:rsid w:val="00885155"/>
    <w:rsid w:val="0088780D"/>
    <w:rsid w:val="0089002F"/>
    <w:rsid w:val="00890824"/>
    <w:rsid w:val="008908C1"/>
    <w:rsid w:val="00890FF1"/>
    <w:rsid w:val="00892354"/>
    <w:rsid w:val="0089280D"/>
    <w:rsid w:val="008928B1"/>
    <w:rsid w:val="00896F60"/>
    <w:rsid w:val="008971F7"/>
    <w:rsid w:val="008974DB"/>
    <w:rsid w:val="008A0099"/>
    <w:rsid w:val="008A04B4"/>
    <w:rsid w:val="008A20CB"/>
    <w:rsid w:val="008A2F23"/>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E787C"/>
    <w:rsid w:val="008F0307"/>
    <w:rsid w:val="008F22E0"/>
    <w:rsid w:val="008F37BA"/>
    <w:rsid w:val="008F3F95"/>
    <w:rsid w:val="008F423F"/>
    <w:rsid w:val="008F57E2"/>
    <w:rsid w:val="008F7FB7"/>
    <w:rsid w:val="00901FA9"/>
    <w:rsid w:val="00903283"/>
    <w:rsid w:val="009036ED"/>
    <w:rsid w:val="009040BB"/>
    <w:rsid w:val="00905A93"/>
    <w:rsid w:val="00906570"/>
    <w:rsid w:val="009108C7"/>
    <w:rsid w:val="00911847"/>
    <w:rsid w:val="00914E20"/>
    <w:rsid w:val="00915913"/>
    <w:rsid w:val="009159EB"/>
    <w:rsid w:val="00915C96"/>
    <w:rsid w:val="009201FF"/>
    <w:rsid w:val="00921452"/>
    <w:rsid w:val="009223EC"/>
    <w:rsid w:val="0092394A"/>
    <w:rsid w:val="00931744"/>
    <w:rsid w:val="00931CA9"/>
    <w:rsid w:val="00931CFC"/>
    <w:rsid w:val="00932538"/>
    <w:rsid w:val="00932F0B"/>
    <w:rsid w:val="009335D3"/>
    <w:rsid w:val="00934E01"/>
    <w:rsid w:val="00935004"/>
    <w:rsid w:val="00944C06"/>
    <w:rsid w:val="00945482"/>
    <w:rsid w:val="009477C0"/>
    <w:rsid w:val="00950424"/>
    <w:rsid w:val="00952070"/>
    <w:rsid w:val="0095317B"/>
    <w:rsid w:val="00954093"/>
    <w:rsid w:val="00954A50"/>
    <w:rsid w:val="00954C1A"/>
    <w:rsid w:val="00954E76"/>
    <w:rsid w:val="00961422"/>
    <w:rsid w:val="0096226B"/>
    <w:rsid w:val="00962700"/>
    <w:rsid w:val="00964430"/>
    <w:rsid w:val="00964D46"/>
    <w:rsid w:val="0096512B"/>
    <w:rsid w:val="00965716"/>
    <w:rsid w:val="00966CD9"/>
    <w:rsid w:val="00967FC8"/>
    <w:rsid w:val="00971DA1"/>
    <w:rsid w:val="00972654"/>
    <w:rsid w:val="00974E54"/>
    <w:rsid w:val="00977387"/>
    <w:rsid w:val="009817B4"/>
    <w:rsid w:val="00981CB1"/>
    <w:rsid w:val="00982192"/>
    <w:rsid w:val="009828B3"/>
    <w:rsid w:val="009828DE"/>
    <w:rsid w:val="00983297"/>
    <w:rsid w:val="009855E2"/>
    <w:rsid w:val="00987608"/>
    <w:rsid w:val="00987D49"/>
    <w:rsid w:val="00990BD4"/>
    <w:rsid w:val="00991626"/>
    <w:rsid w:val="009920CD"/>
    <w:rsid w:val="0099233A"/>
    <w:rsid w:val="00994339"/>
    <w:rsid w:val="009946C5"/>
    <w:rsid w:val="00994828"/>
    <w:rsid w:val="00995CAD"/>
    <w:rsid w:val="009A23BC"/>
    <w:rsid w:val="009A25A9"/>
    <w:rsid w:val="009A2D52"/>
    <w:rsid w:val="009A4102"/>
    <w:rsid w:val="009A4A87"/>
    <w:rsid w:val="009A5409"/>
    <w:rsid w:val="009A5808"/>
    <w:rsid w:val="009A6DD9"/>
    <w:rsid w:val="009A6E97"/>
    <w:rsid w:val="009B022A"/>
    <w:rsid w:val="009B086D"/>
    <w:rsid w:val="009B421E"/>
    <w:rsid w:val="009C0FE2"/>
    <w:rsid w:val="009C285A"/>
    <w:rsid w:val="009C2F3B"/>
    <w:rsid w:val="009C4500"/>
    <w:rsid w:val="009C734D"/>
    <w:rsid w:val="009C7F23"/>
    <w:rsid w:val="009D0671"/>
    <w:rsid w:val="009D0ECD"/>
    <w:rsid w:val="009D26CA"/>
    <w:rsid w:val="009D2DFC"/>
    <w:rsid w:val="009D3382"/>
    <w:rsid w:val="009D4DB8"/>
    <w:rsid w:val="009D5B42"/>
    <w:rsid w:val="009E0E46"/>
    <w:rsid w:val="009E1EA2"/>
    <w:rsid w:val="009E2F5B"/>
    <w:rsid w:val="009E52F4"/>
    <w:rsid w:val="009E6591"/>
    <w:rsid w:val="009E7609"/>
    <w:rsid w:val="009E77E4"/>
    <w:rsid w:val="009E7F9A"/>
    <w:rsid w:val="009F06D3"/>
    <w:rsid w:val="009F0D17"/>
    <w:rsid w:val="009F0FB0"/>
    <w:rsid w:val="009F487F"/>
    <w:rsid w:val="009F5ACB"/>
    <w:rsid w:val="00A104B9"/>
    <w:rsid w:val="00A1308E"/>
    <w:rsid w:val="00A132AB"/>
    <w:rsid w:val="00A17620"/>
    <w:rsid w:val="00A205D3"/>
    <w:rsid w:val="00A20F28"/>
    <w:rsid w:val="00A2162B"/>
    <w:rsid w:val="00A24EAD"/>
    <w:rsid w:val="00A24EC8"/>
    <w:rsid w:val="00A2654A"/>
    <w:rsid w:val="00A26656"/>
    <w:rsid w:val="00A30D7E"/>
    <w:rsid w:val="00A30F6A"/>
    <w:rsid w:val="00A30FBF"/>
    <w:rsid w:val="00A33DE9"/>
    <w:rsid w:val="00A3453C"/>
    <w:rsid w:val="00A37032"/>
    <w:rsid w:val="00A4465D"/>
    <w:rsid w:val="00A446CF"/>
    <w:rsid w:val="00A446F6"/>
    <w:rsid w:val="00A44E05"/>
    <w:rsid w:val="00A4536A"/>
    <w:rsid w:val="00A46AAD"/>
    <w:rsid w:val="00A47643"/>
    <w:rsid w:val="00A50AFF"/>
    <w:rsid w:val="00A52006"/>
    <w:rsid w:val="00A53656"/>
    <w:rsid w:val="00A542B6"/>
    <w:rsid w:val="00A56A06"/>
    <w:rsid w:val="00A6214C"/>
    <w:rsid w:val="00A6448B"/>
    <w:rsid w:val="00A67FA9"/>
    <w:rsid w:val="00A73926"/>
    <w:rsid w:val="00A7594A"/>
    <w:rsid w:val="00A76143"/>
    <w:rsid w:val="00A76812"/>
    <w:rsid w:val="00A80CF6"/>
    <w:rsid w:val="00A83EF5"/>
    <w:rsid w:val="00A90F05"/>
    <w:rsid w:val="00A968D7"/>
    <w:rsid w:val="00A969CA"/>
    <w:rsid w:val="00A96C46"/>
    <w:rsid w:val="00A970D7"/>
    <w:rsid w:val="00AA20F7"/>
    <w:rsid w:val="00AA21A2"/>
    <w:rsid w:val="00AA36F4"/>
    <w:rsid w:val="00AA49FD"/>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67D5"/>
    <w:rsid w:val="00AB7016"/>
    <w:rsid w:val="00AB7F83"/>
    <w:rsid w:val="00AC4B32"/>
    <w:rsid w:val="00AC4B61"/>
    <w:rsid w:val="00AD10BE"/>
    <w:rsid w:val="00AD12EC"/>
    <w:rsid w:val="00AD5360"/>
    <w:rsid w:val="00AD7E00"/>
    <w:rsid w:val="00AE0085"/>
    <w:rsid w:val="00AE0F3D"/>
    <w:rsid w:val="00AE18A3"/>
    <w:rsid w:val="00AE2E5B"/>
    <w:rsid w:val="00AE4934"/>
    <w:rsid w:val="00AE57EE"/>
    <w:rsid w:val="00AE5F6D"/>
    <w:rsid w:val="00AF3E7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B01"/>
    <w:rsid w:val="00B24CF8"/>
    <w:rsid w:val="00B25EAA"/>
    <w:rsid w:val="00B27195"/>
    <w:rsid w:val="00B2797C"/>
    <w:rsid w:val="00B33993"/>
    <w:rsid w:val="00B33E8F"/>
    <w:rsid w:val="00B355C5"/>
    <w:rsid w:val="00B365DB"/>
    <w:rsid w:val="00B4523D"/>
    <w:rsid w:val="00B45CFA"/>
    <w:rsid w:val="00B47EEA"/>
    <w:rsid w:val="00B47F5D"/>
    <w:rsid w:val="00B506BE"/>
    <w:rsid w:val="00B51DE9"/>
    <w:rsid w:val="00B520F2"/>
    <w:rsid w:val="00B52965"/>
    <w:rsid w:val="00B54710"/>
    <w:rsid w:val="00B54A0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7A2D"/>
    <w:rsid w:val="00B80948"/>
    <w:rsid w:val="00B845B2"/>
    <w:rsid w:val="00B85F30"/>
    <w:rsid w:val="00B86F29"/>
    <w:rsid w:val="00B872A2"/>
    <w:rsid w:val="00B91AC4"/>
    <w:rsid w:val="00B926AF"/>
    <w:rsid w:val="00B92EC7"/>
    <w:rsid w:val="00B9384A"/>
    <w:rsid w:val="00B963E3"/>
    <w:rsid w:val="00B97969"/>
    <w:rsid w:val="00BA22CE"/>
    <w:rsid w:val="00BA358D"/>
    <w:rsid w:val="00BA3BA6"/>
    <w:rsid w:val="00BA4B32"/>
    <w:rsid w:val="00BA6A3D"/>
    <w:rsid w:val="00BA6E87"/>
    <w:rsid w:val="00BA7127"/>
    <w:rsid w:val="00BB2A3C"/>
    <w:rsid w:val="00BB2B05"/>
    <w:rsid w:val="00BB2DC9"/>
    <w:rsid w:val="00BB2DD0"/>
    <w:rsid w:val="00BB5765"/>
    <w:rsid w:val="00BB6FDC"/>
    <w:rsid w:val="00BB7E30"/>
    <w:rsid w:val="00BC1175"/>
    <w:rsid w:val="00BC3814"/>
    <w:rsid w:val="00BC54F6"/>
    <w:rsid w:val="00BC7DCF"/>
    <w:rsid w:val="00BD01BB"/>
    <w:rsid w:val="00BD0CA5"/>
    <w:rsid w:val="00BD3E0A"/>
    <w:rsid w:val="00BD4675"/>
    <w:rsid w:val="00BD4EA7"/>
    <w:rsid w:val="00BD5386"/>
    <w:rsid w:val="00BD57A7"/>
    <w:rsid w:val="00BD5FEA"/>
    <w:rsid w:val="00BE193C"/>
    <w:rsid w:val="00BE2690"/>
    <w:rsid w:val="00BE7083"/>
    <w:rsid w:val="00BE718C"/>
    <w:rsid w:val="00BF1734"/>
    <w:rsid w:val="00BF1FEB"/>
    <w:rsid w:val="00BF27EC"/>
    <w:rsid w:val="00BF2A73"/>
    <w:rsid w:val="00BF3C99"/>
    <w:rsid w:val="00BF4140"/>
    <w:rsid w:val="00BF4777"/>
    <w:rsid w:val="00BF5D7A"/>
    <w:rsid w:val="00BF5E31"/>
    <w:rsid w:val="00BF61DC"/>
    <w:rsid w:val="00BF6721"/>
    <w:rsid w:val="00BF68A9"/>
    <w:rsid w:val="00BF7BAA"/>
    <w:rsid w:val="00C01B01"/>
    <w:rsid w:val="00C046AA"/>
    <w:rsid w:val="00C04E50"/>
    <w:rsid w:val="00C0775D"/>
    <w:rsid w:val="00C10170"/>
    <w:rsid w:val="00C10763"/>
    <w:rsid w:val="00C10E01"/>
    <w:rsid w:val="00C10FA1"/>
    <w:rsid w:val="00C129FF"/>
    <w:rsid w:val="00C12BDB"/>
    <w:rsid w:val="00C12D29"/>
    <w:rsid w:val="00C13413"/>
    <w:rsid w:val="00C16B95"/>
    <w:rsid w:val="00C17EBB"/>
    <w:rsid w:val="00C21392"/>
    <w:rsid w:val="00C21F29"/>
    <w:rsid w:val="00C25084"/>
    <w:rsid w:val="00C251D1"/>
    <w:rsid w:val="00C25553"/>
    <w:rsid w:val="00C268CF"/>
    <w:rsid w:val="00C27914"/>
    <w:rsid w:val="00C3035A"/>
    <w:rsid w:val="00C30437"/>
    <w:rsid w:val="00C30A9E"/>
    <w:rsid w:val="00C30B56"/>
    <w:rsid w:val="00C30E4C"/>
    <w:rsid w:val="00C323D8"/>
    <w:rsid w:val="00C32DAC"/>
    <w:rsid w:val="00C34348"/>
    <w:rsid w:val="00C37B2F"/>
    <w:rsid w:val="00C4143E"/>
    <w:rsid w:val="00C41B22"/>
    <w:rsid w:val="00C41BC7"/>
    <w:rsid w:val="00C41BFC"/>
    <w:rsid w:val="00C42929"/>
    <w:rsid w:val="00C42ACC"/>
    <w:rsid w:val="00C42C8B"/>
    <w:rsid w:val="00C45FCD"/>
    <w:rsid w:val="00C461DF"/>
    <w:rsid w:val="00C51277"/>
    <w:rsid w:val="00C52F62"/>
    <w:rsid w:val="00C53551"/>
    <w:rsid w:val="00C53F7B"/>
    <w:rsid w:val="00C54179"/>
    <w:rsid w:val="00C54BF9"/>
    <w:rsid w:val="00C57ACE"/>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87CE0"/>
    <w:rsid w:val="00C92097"/>
    <w:rsid w:val="00C932EB"/>
    <w:rsid w:val="00C94A2B"/>
    <w:rsid w:val="00C97091"/>
    <w:rsid w:val="00C976E6"/>
    <w:rsid w:val="00CA0E73"/>
    <w:rsid w:val="00CA10CF"/>
    <w:rsid w:val="00CA1270"/>
    <w:rsid w:val="00CA196D"/>
    <w:rsid w:val="00CA2099"/>
    <w:rsid w:val="00CA246F"/>
    <w:rsid w:val="00CA3389"/>
    <w:rsid w:val="00CA4A35"/>
    <w:rsid w:val="00CA4A39"/>
    <w:rsid w:val="00CA59E0"/>
    <w:rsid w:val="00CA5AA4"/>
    <w:rsid w:val="00CA6FAD"/>
    <w:rsid w:val="00CA7462"/>
    <w:rsid w:val="00CB0008"/>
    <w:rsid w:val="00CB0C81"/>
    <w:rsid w:val="00CB14AB"/>
    <w:rsid w:val="00CB3E86"/>
    <w:rsid w:val="00CB6D84"/>
    <w:rsid w:val="00CB7135"/>
    <w:rsid w:val="00CB7D6C"/>
    <w:rsid w:val="00CC0B86"/>
    <w:rsid w:val="00CC1544"/>
    <w:rsid w:val="00CC1FBC"/>
    <w:rsid w:val="00CC2527"/>
    <w:rsid w:val="00CC341F"/>
    <w:rsid w:val="00CC3478"/>
    <w:rsid w:val="00CC5A6D"/>
    <w:rsid w:val="00CC5EE6"/>
    <w:rsid w:val="00CC6CBE"/>
    <w:rsid w:val="00CC704E"/>
    <w:rsid w:val="00CD16A5"/>
    <w:rsid w:val="00CD2379"/>
    <w:rsid w:val="00CD2E6E"/>
    <w:rsid w:val="00CD3D40"/>
    <w:rsid w:val="00CD3DF3"/>
    <w:rsid w:val="00CE0106"/>
    <w:rsid w:val="00CE240A"/>
    <w:rsid w:val="00CE5605"/>
    <w:rsid w:val="00CE67FF"/>
    <w:rsid w:val="00CE70C4"/>
    <w:rsid w:val="00CF0241"/>
    <w:rsid w:val="00CF2844"/>
    <w:rsid w:val="00CF3236"/>
    <w:rsid w:val="00CF369B"/>
    <w:rsid w:val="00CF393B"/>
    <w:rsid w:val="00CF3E9C"/>
    <w:rsid w:val="00CF5FBB"/>
    <w:rsid w:val="00CF68C6"/>
    <w:rsid w:val="00CF72DF"/>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409"/>
    <w:rsid w:val="00D645D4"/>
    <w:rsid w:val="00D7038B"/>
    <w:rsid w:val="00D703D5"/>
    <w:rsid w:val="00D70758"/>
    <w:rsid w:val="00D7202D"/>
    <w:rsid w:val="00D727A7"/>
    <w:rsid w:val="00D81298"/>
    <w:rsid w:val="00D82DC6"/>
    <w:rsid w:val="00D82F7F"/>
    <w:rsid w:val="00D85580"/>
    <w:rsid w:val="00D869AE"/>
    <w:rsid w:val="00D86C87"/>
    <w:rsid w:val="00D8722B"/>
    <w:rsid w:val="00D87418"/>
    <w:rsid w:val="00D90894"/>
    <w:rsid w:val="00D92595"/>
    <w:rsid w:val="00D93E13"/>
    <w:rsid w:val="00D95DFF"/>
    <w:rsid w:val="00D96140"/>
    <w:rsid w:val="00DA14FF"/>
    <w:rsid w:val="00DA16FD"/>
    <w:rsid w:val="00DA484B"/>
    <w:rsid w:val="00DB1DE1"/>
    <w:rsid w:val="00DB2A05"/>
    <w:rsid w:val="00DB2E5C"/>
    <w:rsid w:val="00DB37BF"/>
    <w:rsid w:val="00DB4033"/>
    <w:rsid w:val="00DB42DC"/>
    <w:rsid w:val="00DB4781"/>
    <w:rsid w:val="00DB7D39"/>
    <w:rsid w:val="00DB7E59"/>
    <w:rsid w:val="00DC0145"/>
    <w:rsid w:val="00DC060F"/>
    <w:rsid w:val="00DC1E38"/>
    <w:rsid w:val="00DC4D96"/>
    <w:rsid w:val="00DC4EBD"/>
    <w:rsid w:val="00DC50BC"/>
    <w:rsid w:val="00DC515B"/>
    <w:rsid w:val="00DC5723"/>
    <w:rsid w:val="00DC5B73"/>
    <w:rsid w:val="00DC6449"/>
    <w:rsid w:val="00DC659E"/>
    <w:rsid w:val="00DC6AF7"/>
    <w:rsid w:val="00DC744D"/>
    <w:rsid w:val="00DC7741"/>
    <w:rsid w:val="00DD0046"/>
    <w:rsid w:val="00DD0296"/>
    <w:rsid w:val="00DD17B2"/>
    <w:rsid w:val="00DD419E"/>
    <w:rsid w:val="00DD4708"/>
    <w:rsid w:val="00DD66EE"/>
    <w:rsid w:val="00DE0487"/>
    <w:rsid w:val="00DE6515"/>
    <w:rsid w:val="00DF0A67"/>
    <w:rsid w:val="00DF1C28"/>
    <w:rsid w:val="00DF3786"/>
    <w:rsid w:val="00DF5957"/>
    <w:rsid w:val="00DF7402"/>
    <w:rsid w:val="00E02626"/>
    <w:rsid w:val="00E04AD0"/>
    <w:rsid w:val="00E04F56"/>
    <w:rsid w:val="00E07F45"/>
    <w:rsid w:val="00E10C75"/>
    <w:rsid w:val="00E116E5"/>
    <w:rsid w:val="00E118AD"/>
    <w:rsid w:val="00E13558"/>
    <w:rsid w:val="00E13DC6"/>
    <w:rsid w:val="00E16ACF"/>
    <w:rsid w:val="00E200C8"/>
    <w:rsid w:val="00E21C93"/>
    <w:rsid w:val="00E220CF"/>
    <w:rsid w:val="00E2377C"/>
    <w:rsid w:val="00E256AA"/>
    <w:rsid w:val="00E26AF7"/>
    <w:rsid w:val="00E3021B"/>
    <w:rsid w:val="00E325F9"/>
    <w:rsid w:val="00E34AC7"/>
    <w:rsid w:val="00E34B4C"/>
    <w:rsid w:val="00E35C02"/>
    <w:rsid w:val="00E37494"/>
    <w:rsid w:val="00E3757E"/>
    <w:rsid w:val="00E4557F"/>
    <w:rsid w:val="00E46E46"/>
    <w:rsid w:val="00E47772"/>
    <w:rsid w:val="00E50624"/>
    <w:rsid w:val="00E54F78"/>
    <w:rsid w:val="00E55BF1"/>
    <w:rsid w:val="00E55DFC"/>
    <w:rsid w:val="00E57C78"/>
    <w:rsid w:val="00E57F85"/>
    <w:rsid w:val="00E603F3"/>
    <w:rsid w:val="00E6115D"/>
    <w:rsid w:val="00E6212A"/>
    <w:rsid w:val="00E6267E"/>
    <w:rsid w:val="00E62962"/>
    <w:rsid w:val="00E648DF"/>
    <w:rsid w:val="00E66726"/>
    <w:rsid w:val="00E67639"/>
    <w:rsid w:val="00E67CAD"/>
    <w:rsid w:val="00E67F1A"/>
    <w:rsid w:val="00E70A0E"/>
    <w:rsid w:val="00E770F1"/>
    <w:rsid w:val="00E77458"/>
    <w:rsid w:val="00E8150E"/>
    <w:rsid w:val="00E815C7"/>
    <w:rsid w:val="00E81E60"/>
    <w:rsid w:val="00E84FE6"/>
    <w:rsid w:val="00E86CD2"/>
    <w:rsid w:val="00E87422"/>
    <w:rsid w:val="00E902DF"/>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C2D31"/>
    <w:rsid w:val="00EC3433"/>
    <w:rsid w:val="00EC6DE8"/>
    <w:rsid w:val="00EC74A8"/>
    <w:rsid w:val="00EC7640"/>
    <w:rsid w:val="00ED028D"/>
    <w:rsid w:val="00ED09F9"/>
    <w:rsid w:val="00ED228C"/>
    <w:rsid w:val="00ED3AF2"/>
    <w:rsid w:val="00ED7DC0"/>
    <w:rsid w:val="00EE0151"/>
    <w:rsid w:val="00EE05CB"/>
    <w:rsid w:val="00EE0D93"/>
    <w:rsid w:val="00EE1441"/>
    <w:rsid w:val="00EE2402"/>
    <w:rsid w:val="00EE47C7"/>
    <w:rsid w:val="00EE4B63"/>
    <w:rsid w:val="00EE6396"/>
    <w:rsid w:val="00EE6C8B"/>
    <w:rsid w:val="00EF0815"/>
    <w:rsid w:val="00EF0A2D"/>
    <w:rsid w:val="00EF1002"/>
    <w:rsid w:val="00EF2BD1"/>
    <w:rsid w:val="00EF4D5F"/>
    <w:rsid w:val="00EF60A0"/>
    <w:rsid w:val="00EF6646"/>
    <w:rsid w:val="00EF797A"/>
    <w:rsid w:val="00F00E5B"/>
    <w:rsid w:val="00F01311"/>
    <w:rsid w:val="00F020BA"/>
    <w:rsid w:val="00F02E9B"/>
    <w:rsid w:val="00F0441C"/>
    <w:rsid w:val="00F04D50"/>
    <w:rsid w:val="00F0514B"/>
    <w:rsid w:val="00F05A7B"/>
    <w:rsid w:val="00F0632E"/>
    <w:rsid w:val="00F064F0"/>
    <w:rsid w:val="00F115BB"/>
    <w:rsid w:val="00F11802"/>
    <w:rsid w:val="00F12A84"/>
    <w:rsid w:val="00F13ABB"/>
    <w:rsid w:val="00F14963"/>
    <w:rsid w:val="00F15D38"/>
    <w:rsid w:val="00F16DDD"/>
    <w:rsid w:val="00F17464"/>
    <w:rsid w:val="00F2085F"/>
    <w:rsid w:val="00F23C4A"/>
    <w:rsid w:val="00F25F8D"/>
    <w:rsid w:val="00F2709B"/>
    <w:rsid w:val="00F278C7"/>
    <w:rsid w:val="00F305FD"/>
    <w:rsid w:val="00F31BC4"/>
    <w:rsid w:val="00F32732"/>
    <w:rsid w:val="00F32990"/>
    <w:rsid w:val="00F358FA"/>
    <w:rsid w:val="00F359B2"/>
    <w:rsid w:val="00F40651"/>
    <w:rsid w:val="00F4111E"/>
    <w:rsid w:val="00F421FE"/>
    <w:rsid w:val="00F42710"/>
    <w:rsid w:val="00F42A02"/>
    <w:rsid w:val="00F43281"/>
    <w:rsid w:val="00F443B8"/>
    <w:rsid w:val="00F45FFF"/>
    <w:rsid w:val="00F4761A"/>
    <w:rsid w:val="00F47F6F"/>
    <w:rsid w:val="00F525B7"/>
    <w:rsid w:val="00F57D4E"/>
    <w:rsid w:val="00F6417A"/>
    <w:rsid w:val="00F654B0"/>
    <w:rsid w:val="00F67320"/>
    <w:rsid w:val="00F67877"/>
    <w:rsid w:val="00F709E4"/>
    <w:rsid w:val="00F71627"/>
    <w:rsid w:val="00F735F5"/>
    <w:rsid w:val="00F746D3"/>
    <w:rsid w:val="00F7553D"/>
    <w:rsid w:val="00F76E00"/>
    <w:rsid w:val="00F82543"/>
    <w:rsid w:val="00F828D9"/>
    <w:rsid w:val="00F84A91"/>
    <w:rsid w:val="00F8626F"/>
    <w:rsid w:val="00F86390"/>
    <w:rsid w:val="00F86769"/>
    <w:rsid w:val="00F87324"/>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3A19"/>
    <w:rsid w:val="00FB4F71"/>
    <w:rsid w:val="00FC28E2"/>
    <w:rsid w:val="00FC293C"/>
    <w:rsid w:val="00FC2D9D"/>
    <w:rsid w:val="00FC409D"/>
    <w:rsid w:val="00FC50A7"/>
    <w:rsid w:val="00FC72EF"/>
    <w:rsid w:val="00FC7722"/>
    <w:rsid w:val="00FD0E04"/>
    <w:rsid w:val="00FD1513"/>
    <w:rsid w:val="00FD1878"/>
    <w:rsid w:val="00FD1DF2"/>
    <w:rsid w:val="00FD315F"/>
    <w:rsid w:val="00FD3A44"/>
    <w:rsid w:val="00FD49B3"/>
    <w:rsid w:val="00FD562C"/>
    <w:rsid w:val="00FD7357"/>
    <w:rsid w:val="00FE0FEF"/>
    <w:rsid w:val="00FE11A6"/>
    <w:rsid w:val="00FE26F3"/>
    <w:rsid w:val="00FE6226"/>
    <w:rsid w:val="00FE7A03"/>
    <w:rsid w:val="00FE7D18"/>
    <w:rsid w:val="00FF1E65"/>
    <w:rsid w:val="00FF2E74"/>
    <w:rsid w:val="00FF2EEE"/>
    <w:rsid w:val="00FF6FCE"/>
    <w:rsid w:val="00FF7A53"/>
    <w:rsid w:val="010D634A"/>
    <w:rsid w:val="04B50E5D"/>
    <w:rsid w:val="06600104"/>
    <w:rsid w:val="091EB635"/>
    <w:rsid w:val="0947192A"/>
    <w:rsid w:val="0AFDA7CD"/>
    <w:rsid w:val="0BDD65EC"/>
    <w:rsid w:val="0C6541D5"/>
    <w:rsid w:val="0C7D9AE7"/>
    <w:rsid w:val="0D86DF3E"/>
    <w:rsid w:val="1029C1A5"/>
    <w:rsid w:val="10F42992"/>
    <w:rsid w:val="12968A5F"/>
    <w:rsid w:val="12D68F75"/>
    <w:rsid w:val="12F0C698"/>
    <w:rsid w:val="14250ED9"/>
    <w:rsid w:val="1455BF18"/>
    <w:rsid w:val="170B7603"/>
    <w:rsid w:val="19BADCA3"/>
    <w:rsid w:val="1AC99A67"/>
    <w:rsid w:val="1C280162"/>
    <w:rsid w:val="1D21BE0D"/>
    <w:rsid w:val="1DC7F07C"/>
    <w:rsid w:val="1EEA10C2"/>
    <w:rsid w:val="1FF40EE4"/>
    <w:rsid w:val="20737FDF"/>
    <w:rsid w:val="22007AE7"/>
    <w:rsid w:val="2267F29B"/>
    <w:rsid w:val="23509D70"/>
    <w:rsid w:val="235E8C22"/>
    <w:rsid w:val="2496E359"/>
    <w:rsid w:val="27F67399"/>
    <w:rsid w:val="2970597F"/>
    <w:rsid w:val="2B5DAB79"/>
    <w:rsid w:val="2D3A05FC"/>
    <w:rsid w:val="2DE1B7E0"/>
    <w:rsid w:val="2DFE53ED"/>
    <w:rsid w:val="31C03CBE"/>
    <w:rsid w:val="31DCC105"/>
    <w:rsid w:val="31ECC85D"/>
    <w:rsid w:val="32721F34"/>
    <w:rsid w:val="33C69F41"/>
    <w:rsid w:val="355F7410"/>
    <w:rsid w:val="35EAEC95"/>
    <w:rsid w:val="366871C8"/>
    <w:rsid w:val="37449485"/>
    <w:rsid w:val="377724E0"/>
    <w:rsid w:val="37F11C10"/>
    <w:rsid w:val="39DFFC04"/>
    <w:rsid w:val="3AFA7D9C"/>
    <w:rsid w:val="3B15C946"/>
    <w:rsid w:val="3E633D12"/>
    <w:rsid w:val="3F86D1C1"/>
    <w:rsid w:val="4086A7AF"/>
    <w:rsid w:val="42607E93"/>
    <w:rsid w:val="4332A4B4"/>
    <w:rsid w:val="43414047"/>
    <w:rsid w:val="439381B3"/>
    <w:rsid w:val="43D3AFF4"/>
    <w:rsid w:val="44B1A14D"/>
    <w:rsid w:val="46DAD17E"/>
    <w:rsid w:val="4756B693"/>
    <w:rsid w:val="4ADCED71"/>
    <w:rsid w:val="4B8FAF92"/>
    <w:rsid w:val="4BBDAF25"/>
    <w:rsid w:val="4E59B4F9"/>
    <w:rsid w:val="4EAFC180"/>
    <w:rsid w:val="4F22B1C5"/>
    <w:rsid w:val="4F44CFCA"/>
    <w:rsid w:val="4FE07695"/>
    <w:rsid w:val="51ED4ABE"/>
    <w:rsid w:val="52295AA3"/>
    <w:rsid w:val="524150AF"/>
    <w:rsid w:val="52588573"/>
    <w:rsid w:val="529E497B"/>
    <w:rsid w:val="554BE7D6"/>
    <w:rsid w:val="55F416FA"/>
    <w:rsid w:val="55F48CAF"/>
    <w:rsid w:val="5920B25B"/>
    <w:rsid w:val="59D50A73"/>
    <w:rsid w:val="5A62F3B8"/>
    <w:rsid w:val="5B46A90D"/>
    <w:rsid w:val="5F378A8B"/>
    <w:rsid w:val="6034A84F"/>
    <w:rsid w:val="61FC6D73"/>
    <w:rsid w:val="6267F6D5"/>
    <w:rsid w:val="683E6198"/>
    <w:rsid w:val="6988A39D"/>
    <w:rsid w:val="6995E7CA"/>
    <w:rsid w:val="6AB4BF69"/>
    <w:rsid w:val="6CD8F155"/>
    <w:rsid w:val="6D227332"/>
    <w:rsid w:val="6E2F0378"/>
    <w:rsid w:val="6E472859"/>
    <w:rsid w:val="6F0FC52C"/>
    <w:rsid w:val="70D2F8D1"/>
    <w:rsid w:val="7116B1A6"/>
    <w:rsid w:val="712115D3"/>
    <w:rsid w:val="73A3C7D7"/>
    <w:rsid w:val="754388BB"/>
    <w:rsid w:val="777B1FE0"/>
    <w:rsid w:val="780CA0CB"/>
    <w:rsid w:val="78B8EA4A"/>
    <w:rsid w:val="78DBDE58"/>
    <w:rsid w:val="7A371554"/>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FEC4E8E3-CCD1-4FA8-905B-06A421BC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6"/>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E04AD0"/>
  </w:style>
  <w:style w:type="paragraph" w:styleId="HTMLiankstoformatuotas">
    <w:name w:val="HTML Preformatted"/>
    <w:basedOn w:val="prastasis"/>
    <w:link w:val="HTMLiankstoformatuotasDiagrama"/>
    <w:uiPriority w:val="99"/>
    <w:unhideWhenUsed/>
    <w:rsid w:val="00FC2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C293C"/>
    <w:rPr>
      <w:rFonts w:ascii="Courier New" w:eastAsia="Times New Roman" w:hAnsi="Courier New" w:cs="Courier New"/>
      <w:sz w:val="20"/>
      <w:szCs w:val="20"/>
      <w:lang w:val="en-US"/>
    </w:rPr>
  </w:style>
  <w:style w:type="character" w:customStyle="1" w:styleId="eop">
    <w:name w:val="eop"/>
    <w:basedOn w:val="Numatytasispastraiposriftas"/>
    <w:rsid w:val="00E6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11500">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9252773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DC658-B8E3-44FB-92C0-EA6434127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94</TotalTime>
  <Pages>4</Pages>
  <Words>5292</Words>
  <Characters>3018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81</cp:revision>
  <dcterms:created xsi:type="dcterms:W3CDTF">2026-02-19T18:21:00Z</dcterms:created>
  <dcterms:modified xsi:type="dcterms:W3CDTF">2026-05-12T04:22:00Z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