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06FB0BF3" w:rsidR="00545DE2" w:rsidRPr="00A66290" w:rsidRDefault="00BD6973"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aplinkos apsaugos sistemos standartų reikalavimus (kai keliami)</w:t>
            </w:r>
            <w:r w:rsidR="00A66290" w:rsidRPr="00A66290">
              <w:rPr>
                <w:rFonts w:ascii="Arial" w:hAnsi="Arial" w:cs="Arial"/>
                <w:sz w:val="18"/>
                <w:szCs w:val="18"/>
                <w:lang w:val="lt-LT"/>
              </w:rPr>
              <w:t xml:space="preserve">. Tiekėjo kvalifikacija turi būti įgyta iki </w:t>
            </w:r>
            <w:sdt>
              <w:sdtPr>
                <w:rPr>
                  <w:rFonts w:ascii="Arial" w:hAnsi="Arial" w:cs="Arial"/>
                  <w:sz w:val="18"/>
                  <w:szCs w:val="18"/>
                  <w:lang w:val="lt-LT"/>
                </w:rPr>
                <w:id w:val="-717515546"/>
                <w:placeholder>
                  <w:docPart w:val="56F17E42B8594480AB24E66E5DCDB049"/>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009C669D">
                  <w:rPr>
                    <w:rFonts w:ascii="Arial" w:hAnsi="Arial" w:cs="Arial"/>
                    <w:sz w:val="18"/>
                    <w:szCs w:val="18"/>
                    <w:lang w:val="lt-LT"/>
                  </w:rPr>
                  <w:t>pasiūlymų</w:t>
                </w:r>
              </w:sdtContent>
            </w:sdt>
            <w:r w:rsidR="00A66290" w:rsidRPr="00A66290">
              <w:rPr>
                <w:rStyle w:val="CommentReference"/>
                <w:sz w:val="12"/>
                <w:szCs w:val="12"/>
                <w:lang w:val="lt-LT"/>
              </w:rPr>
              <w:t xml:space="preserve"> </w:t>
            </w:r>
            <w:r w:rsidR="00A66290" w:rsidRPr="00A66290">
              <w:rPr>
                <w:rFonts w:ascii="Arial" w:hAnsi="Arial" w:cs="Arial"/>
                <w:color w:val="000000" w:themeColor="text1"/>
                <w:sz w:val="18"/>
                <w:szCs w:val="18"/>
                <w:lang w:val="lt-LT"/>
              </w:rPr>
              <w:t>pateikimo termino pabaigos</w:t>
            </w:r>
            <w:r w:rsidR="009C669D">
              <w:rPr>
                <w:rFonts w:ascii="Arial" w:hAnsi="Arial" w:cs="Arial"/>
                <w:color w:val="000000" w:themeColor="text1"/>
                <w:sz w:val="18"/>
                <w:szCs w:val="18"/>
                <w:lang w:val="lt-LT"/>
              </w:rPr>
              <w:t>.</w:t>
            </w:r>
          </w:p>
        </w:tc>
        <w:tc>
          <w:tcPr>
            <w:tcW w:w="7366" w:type="dxa"/>
          </w:tcPr>
          <w:p w14:paraId="32C061FA" w14:textId="4500F58A" w:rsidR="00545DE2" w:rsidRPr="000942C5" w:rsidRDefault="00622192"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w:t>
            </w:r>
            <w:r w:rsidR="000942C5" w:rsidRPr="000942C5">
              <w:rPr>
                <w:rFonts w:ascii="Arial" w:hAnsi="Arial" w:cs="Arial"/>
                <w:sz w:val="18"/>
                <w:szCs w:val="18"/>
              </w:rPr>
              <w:t xml:space="preserve"> The supplier's qualifications must be acquired before the deadline for the submission of </w:t>
            </w:r>
            <w:sdt>
              <w:sdtPr>
                <w:rPr>
                  <w:rFonts w:ascii="Arial" w:hAnsi="Arial" w:cs="Arial"/>
                  <w:sz w:val="18"/>
                  <w:szCs w:val="18"/>
                </w:rPr>
                <w:id w:val="-2063003991"/>
                <w:placeholder>
                  <w:docPart w:val="3B3EF2AEFBEF4264BA31090BEEFFF9AE"/>
                </w:placeholder>
                <w:dropDownList>
                  <w:listItem w:value="[Pasirinkite]"/>
                  <w:listItem w:displayText="applications" w:value="applications"/>
                  <w:listItem w:displayText="initial tenders" w:value="initial tenders"/>
                  <w:listItem w:displayText="tenders" w:value="tenders"/>
                </w:dropDownList>
              </w:sdtPr>
              <w:sdtEndPr/>
              <w:sdtContent>
                <w:r w:rsidR="009C669D">
                  <w:rPr>
                    <w:rFonts w:ascii="Arial" w:hAnsi="Arial" w:cs="Arial"/>
                    <w:sz w:val="18"/>
                    <w:szCs w:val="18"/>
                  </w:rPr>
                  <w:t>tenders</w:t>
                </w:r>
              </w:sdtContent>
            </w:sdt>
            <w:r w:rsidR="009C669D">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08B97F9A" w14:textId="682219DB" w:rsidR="004372E4" w:rsidRPr="005123D0" w:rsidRDefault="00D557A5" w:rsidP="005123D0">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741AEA4" w14:textId="77777777" w:rsidTr="000B793E">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203611" w:rsidRDefault="00135877" w:rsidP="004C14C4">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6379" w:type="dxa"/>
            <w:shd w:val="clear" w:color="auto" w:fill="FFFFFF" w:themeFill="background1"/>
          </w:tcPr>
          <w:p w14:paraId="09231A6C" w14:textId="63A50FC3" w:rsidR="00135877" w:rsidRPr="00B95347" w:rsidRDefault="00135877" w:rsidP="00135877">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 xml:space="preserve">Tiekėjai su </w:t>
            </w:r>
            <w:r w:rsidRPr="004C4D02">
              <w:rPr>
                <w:rFonts w:ascii="Arial" w:hAnsi="Arial" w:cs="Arial"/>
                <w:sz w:val="16"/>
                <w:szCs w:val="16"/>
                <w:lang w:val="lt-LT"/>
              </w:rPr>
              <w:t xml:space="preserve">pasiūlymu turi </w:t>
            </w:r>
            <w:r w:rsidRPr="00B95347">
              <w:rPr>
                <w:rFonts w:ascii="Arial" w:hAnsi="Arial" w:cs="Arial"/>
                <w:color w:val="000000"/>
                <w:sz w:val="16"/>
                <w:szCs w:val="16"/>
                <w:lang w:val="lt-LT"/>
              </w:rPr>
              <w:t xml:space="preserve">pateikti užpildytą Viešųjų pirkimų tarnybos nustatytos formos atitikties deklaraciją </w:t>
            </w:r>
            <w:r w:rsidRPr="004C22E6">
              <w:rPr>
                <w:rFonts w:ascii="Arial" w:hAnsi="Arial" w:cs="Arial"/>
                <w:color w:val="0D0D0D" w:themeColor="text1" w:themeTint="F2"/>
                <w:sz w:val="16"/>
                <w:szCs w:val="16"/>
                <w:lang w:val="lt-LT"/>
              </w:rPr>
              <w:t>(</w:t>
            </w:r>
            <w:r w:rsidR="004C22E6" w:rsidRPr="004C22E6">
              <w:rPr>
                <w:rFonts w:ascii="Arial" w:hAnsi="Arial" w:cs="Arial"/>
                <w:color w:val="0D0D0D" w:themeColor="text1" w:themeTint="F2"/>
                <w:sz w:val="16"/>
                <w:szCs w:val="16"/>
                <w:lang w:val="lt-LT"/>
              </w:rPr>
              <w:t>VI</w:t>
            </w:r>
            <w:r w:rsidRPr="004C22E6">
              <w:rPr>
                <w:rFonts w:ascii="Arial" w:hAnsi="Arial" w:cs="Arial"/>
                <w:color w:val="0D0D0D" w:themeColor="text1" w:themeTint="F2"/>
                <w:sz w:val="16"/>
                <w:szCs w:val="16"/>
                <w:lang w:val="lt-LT"/>
              </w:rPr>
              <w:t xml:space="preserve"> priedas) </w:t>
            </w:r>
            <w:r w:rsidRPr="00B95347">
              <w:rPr>
                <w:rFonts w:ascii="Arial" w:hAnsi="Arial" w:cs="Arial"/>
                <w:color w:val="000000"/>
                <w:sz w:val="16"/>
                <w:szCs w:val="16"/>
                <w:lang w:val="lt-LT"/>
              </w:rPr>
              <w:t xml:space="preserve">bei užpildyti </w:t>
            </w:r>
            <w:r w:rsidRPr="004C4D02">
              <w:rPr>
                <w:rFonts w:ascii="Arial" w:hAnsi="Arial" w:cs="Arial"/>
                <w:sz w:val="16"/>
                <w:szCs w:val="16"/>
                <w:lang w:val="lt-LT"/>
              </w:rPr>
              <w:t xml:space="preserve">visą pasiūlymo </w:t>
            </w:r>
            <w:r w:rsidRPr="00B95347">
              <w:rPr>
                <w:rFonts w:ascii="Arial" w:hAnsi="Arial" w:cs="Arial"/>
                <w:color w:val="000000"/>
                <w:sz w:val="16"/>
                <w:szCs w:val="16"/>
                <w:lang w:val="lt-LT"/>
              </w:rPr>
              <w:t>formą, įskaitant reikalaujamus duomenis apie tiekėją, jo subtiekėją (-jus) ir ūkio subjekto (-</w:t>
            </w:r>
            <w:proofErr w:type="spellStart"/>
            <w:r w:rsidRPr="00B95347">
              <w:rPr>
                <w:rFonts w:ascii="Arial" w:hAnsi="Arial" w:cs="Arial"/>
                <w:color w:val="000000"/>
                <w:sz w:val="16"/>
                <w:szCs w:val="16"/>
                <w:lang w:val="lt-LT"/>
              </w:rPr>
              <w:t>us</w:t>
            </w:r>
            <w:proofErr w:type="spellEnd"/>
            <w:r w:rsidRPr="00B95347">
              <w:rPr>
                <w:rFonts w:ascii="Arial" w:hAnsi="Arial" w:cs="Arial"/>
                <w:color w:val="000000"/>
                <w:sz w:val="16"/>
                <w:szCs w:val="16"/>
                <w:lang w:val="lt-LT"/>
              </w:rPr>
              <w:t>), kurio(-</w:t>
            </w:r>
            <w:proofErr w:type="spellStart"/>
            <w:r w:rsidRPr="00B95347">
              <w:rPr>
                <w:rFonts w:ascii="Arial" w:hAnsi="Arial" w:cs="Arial"/>
                <w:color w:val="000000"/>
                <w:sz w:val="16"/>
                <w:szCs w:val="16"/>
                <w:lang w:val="lt-LT"/>
              </w:rPr>
              <w:t>ių</w:t>
            </w:r>
            <w:proofErr w:type="spellEnd"/>
            <w:r w:rsidRPr="00B95347">
              <w:rPr>
                <w:rFonts w:ascii="Arial" w:hAnsi="Arial" w:cs="Arial"/>
                <w:color w:val="000000"/>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0B793E">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413037" w:rsidRDefault="00135877" w:rsidP="004C14C4">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proofErr w:type="spellStart"/>
            <w:r w:rsidRPr="004C14C4">
              <w:rPr>
                <w:rFonts w:ascii="Arial" w:hAnsi="Arial" w:cs="Arial"/>
                <w:color w:val="000000"/>
                <w:sz w:val="16"/>
                <w:szCs w:val="16"/>
                <w:lang w:val="lt-LT"/>
              </w:rPr>
              <w:t>supplier</w:t>
            </w:r>
            <w:proofErr w:type="spellEnd"/>
            <w:r w:rsidRPr="00413037">
              <w:rPr>
                <w:rFonts w:ascii="Arial" w:hAnsi="Arial" w:cs="Arial"/>
                <w:color w:val="000000"/>
                <w:sz w:val="16"/>
                <w:szCs w:val="16"/>
              </w:rPr>
              <w:t xml:space="preserve"> must have no interests that could </w:t>
            </w:r>
            <w:proofErr w:type="spellStart"/>
            <w:r w:rsidRPr="004C14C4">
              <w:rPr>
                <w:rFonts w:ascii="Arial" w:hAnsi="Arial" w:cs="Arial"/>
                <w:color w:val="000000"/>
                <w:sz w:val="16"/>
                <w:szCs w:val="16"/>
                <w:lang w:val="lt-LT"/>
              </w:rPr>
              <w:t>threaten</w:t>
            </w:r>
            <w:proofErr w:type="spellEnd"/>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w:t>
            </w:r>
            <w:r w:rsidRPr="00413037">
              <w:rPr>
                <w:rFonts w:ascii="Arial" w:hAnsi="Arial" w:cs="Arial"/>
                <w:color w:val="000000"/>
                <w:sz w:val="16"/>
                <w:szCs w:val="16"/>
              </w:rPr>
              <w:lastRenderedPageBreak/>
              <w:t>subcontractor, economic entity on whose capacities it relies, or the controlling person, is a natural person –  is a permanent resident or a national) in the countries or territories referred to in the list provided for in Article 92(14) of the PPL.</w:t>
            </w:r>
          </w:p>
          <w:p w14:paraId="7F71E1FE" w14:textId="77777777" w:rsidR="00135877" w:rsidRPr="00413037"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26A18D61" w:rsidR="00135877" w:rsidRPr="0090103E" w:rsidRDefault="00135877" w:rsidP="004C14C4">
            <w:pPr>
              <w:spacing w:before="40" w:after="40"/>
              <w:jc w:val="both"/>
              <w:rPr>
                <w:rFonts w:ascii="Arial" w:hAnsi="Arial" w:cs="Arial"/>
                <w:color w:val="000000"/>
                <w:sz w:val="16"/>
                <w:szCs w:val="16"/>
              </w:rPr>
            </w:pPr>
            <w:r w:rsidRPr="0090103E">
              <w:rPr>
                <w:rFonts w:ascii="Arial" w:hAnsi="Arial" w:cs="Arial"/>
                <w:sz w:val="16"/>
                <w:szCs w:val="16"/>
              </w:rPr>
              <w:lastRenderedPageBreak/>
              <w:t xml:space="preserve">Together with </w:t>
            </w:r>
            <w:r w:rsidRPr="00B80220">
              <w:rPr>
                <w:rFonts w:ascii="Arial" w:hAnsi="Arial" w:cs="Arial"/>
                <w:sz w:val="16"/>
                <w:szCs w:val="16"/>
              </w:rPr>
              <w:t xml:space="preserve">the tender suppliers </w:t>
            </w:r>
            <w:r w:rsidRPr="0090103E">
              <w:rPr>
                <w:rFonts w:ascii="Arial" w:hAnsi="Arial" w:cs="Arial"/>
                <w:color w:val="000000"/>
                <w:sz w:val="16"/>
                <w:szCs w:val="16"/>
              </w:rPr>
              <w:t xml:space="preserve">shall submit the completed declaration of compliance in the form prescribed by the Public </w:t>
            </w:r>
            <w:r w:rsidRPr="004C22E6">
              <w:rPr>
                <w:rFonts w:ascii="Arial" w:hAnsi="Arial" w:cs="Arial"/>
                <w:color w:val="0D0D0D" w:themeColor="text1" w:themeTint="F2"/>
                <w:sz w:val="16"/>
                <w:szCs w:val="16"/>
              </w:rPr>
              <w:t xml:space="preserve">Procurement Office (Annex </w:t>
            </w:r>
            <w:r w:rsidR="004C22E6" w:rsidRPr="004C22E6">
              <w:rPr>
                <w:rFonts w:ascii="Arial" w:hAnsi="Arial" w:cs="Arial"/>
                <w:color w:val="0D0D0D" w:themeColor="text1" w:themeTint="F2"/>
                <w:sz w:val="16"/>
                <w:szCs w:val="16"/>
              </w:rPr>
              <w:t>VI</w:t>
            </w:r>
            <w:r w:rsidRPr="004C22E6">
              <w:rPr>
                <w:rFonts w:ascii="Arial" w:hAnsi="Arial" w:cs="Arial"/>
                <w:color w:val="0D0D0D" w:themeColor="text1" w:themeTint="F2"/>
                <w:sz w:val="16"/>
                <w:szCs w:val="16"/>
              </w:rPr>
              <w:t xml:space="preserve">) and fill </w:t>
            </w:r>
            <w:r w:rsidRPr="0090103E">
              <w:rPr>
                <w:rFonts w:ascii="Arial" w:hAnsi="Arial" w:cs="Arial"/>
                <w:color w:val="000000"/>
                <w:sz w:val="16"/>
                <w:szCs w:val="16"/>
              </w:rPr>
              <w:t xml:space="preserve">in the full </w:t>
            </w:r>
            <w:r w:rsidRPr="00B80220">
              <w:rPr>
                <w:rFonts w:ascii="Arial" w:hAnsi="Arial" w:cs="Arial"/>
                <w:sz w:val="16"/>
                <w:szCs w:val="16"/>
              </w:rPr>
              <w:t>tender form</w:t>
            </w:r>
            <w:r w:rsidRPr="0090103E">
              <w:rPr>
                <w:rFonts w:ascii="Arial" w:hAnsi="Arial" w:cs="Arial"/>
                <w:color w:val="000000"/>
                <w:sz w:val="16"/>
                <w:szCs w:val="16"/>
              </w:rPr>
              <w:t xml:space="preserve">, including the required data about the </w:t>
            </w:r>
            <w:proofErr w:type="spellStart"/>
            <w:r w:rsidRPr="0090103E">
              <w:rPr>
                <w:rFonts w:ascii="Arial" w:hAnsi="Arial" w:cs="Arial"/>
                <w:color w:val="000000"/>
                <w:sz w:val="16"/>
                <w:szCs w:val="16"/>
              </w:rPr>
              <w:t>the</w:t>
            </w:r>
            <w:proofErr w:type="spellEnd"/>
            <w:r w:rsidRPr="0090103E">
              <w:rPr>
                <w:rFonts w:ascii="Arial" w:hAnsi="Arial" w:cs="Arial"/>
                <w:color w:val="000000"/>
                <w:sz w:val="16"/>
                <w:szCs w:val="16"/>
              </w:rPr>
              <w:t xml:space="preserv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90103E" w:rsidRDefault="00135877" w:rsidP="00DD39A9">
            <w:pPr>
              <w:spacing w:after="200" w:line="276" w:lineRule="auto"/>
              <w:jc w:val="both"/>
              <w:rPr>
                <w:rFonts w:ascii="Arial" w:hAnsi="Arial" w:cs="Arial"/>
                <w:sz w:val="16"/>
                <w:szCs w:val="16"/>
              </w:rPr>
            </w:pPr>
            <w:r w:rsidRPr="0090103E">
              <w:rPr>
                <w:rFonts w:ascii="Arial" w:hAnsi="Arial" w:cs="Arial"/>
                <w:color w:val="000000"/>
                <w:sz w:val="16"/>
                <w:szCs w:val="16"/>
              </w:rPr>
              <w:lastRenderedPageBreak/>
              <w:t>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90103E">
              <w:rPr>
                <w:rFonts w:ascii="Arial" w:hAnsi="Arial" w:cs="Arial"/>
                <w:sz w:val="16"/>
                <w:szCs w:val="16"/>
              </w:rPr>
              <w:t xml:space="preserve">. </w:t>
            </w:r>
            <w:r w:rsidRPr="0090103E">
              <w:rPr>
                <w:rFonts w:ascii="Arial" w:hAnsi="Arial" w:cs="Arial"/>
                <w:color w:val="000000"/>
                <w:sz w:val="16"/>
                <w:szCs w:val="16"/>
              </w:rPr>
              <w:t xml:space="preserve">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90103E" w:rsidRDefault="00135877" w:rsidP="00DD39A9">
            <w:pPr>
              <w:suppressAutoHyphens/>
              <w:autoSpaceDN w:val="0"/>
              <w:jc w:val="both"/>
              <w:rPr>
                <w:rFonts w:ascii="Arial" w:eastAsia="Calibri" w:hAnsi="Arial" w:cs="Arial"/>
                <w:sz w:val="16"/>
                <w:szCs w:val="16"/>
              </w:rPr>
            </w:pPr>
            <w:r w:rsidRPr="0090103E">
              <w:rPr>
                <w:rFonts w:ascii="Arial" w:hAnsi="Arial" w:cs="Arial"/>
                <w:color w:val="000000"/>
                <w:sz w:val="16"/>
                <w:szCs w:val="16"/>
              </w:rPr>
              <w:t>Documents which do not specify an expiry date must be issued or printed from the information system not earlier than 3 (three) months before the date on which the supplier is requested by the KC to provide the documents.</w:t>
            </w:r>
          </w:p>
          <w:p w14:paraId="136043D4" w14:textId="77777777" w:rsidR="00135877" w:rsidRPr="0090103E" w:rsidRDefault="00135877" w:rsidP="00DD39A9">
            <w:pPr>
              <w:jc w:val="both"/>
              <w:rPr>
                <w:rFonts w:ascii="Arial" w:hAnsi="Arial" w:cs="Arial"/>
                <w:color w:val="000000"/>
                <w:sz w:val="16"/>
                <w:szCs w:val="16"/>
              </w:rPr>
            </w:pPr>
            <w:r w:rsidRPr="0090103E">
              <w:rPr>
                <w:rFonts w:ascii="Arial" w:hAnsi="Arial" w:cs="Arial"/>
                <w:color w:val="000000"/>
                <w:sz w:val="16"/>
                <w:szCs w:val="16"/>
                <w:u w:val="single"/>
              </w:rPr>
              <w:t>KC may not request</w:t>
            </w:r>
            <w:r w:rsidRPr="0090103E">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Default="00135877" w:rsidP="00135877">
            <w:pPr>
              <w:spacing w:after="60"/>
              <w:jc w:val="both"/>
              <w:rPr>
                <w:rFonts w:ascii="Arial" w:hAnsi="Arial" w:cs="Arial"/>
                <w:color w:val="000000"/>
                <w:sz w:val="16"/>
                <w:szCs w:val="16"/>
                <w:u w:val="single"/>
              </w:rPr>
            </w:pPr>
            <w:r w:rsidRPr="0090103E">
              <w:rPr>
                <w:rFonts w:ascii="Arial" w:hAnsi="Arial" w:cs="Arial"/>
                <w:color w:val="000000"/>
                <w:sz w:val="16"/>
                <w:szCs w:val="16"/>
              </w:rPr>
              <w:t>Where the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90103E">
              <w:rPr>
                <w:rFonts w:ascii="Arial" w:hAnsi="Arial" w:cs="Arial"/>
                <w:color w:val="000000"/>
                <w:sz w:val="16"/>
                <w:szCs w:val="16"/>
                <w:u w:val="single"/>
              </w:rPr>
              <w:t>these entities shall not be subject to Article 47(9) of the PPL.</w:t>
            </w:r>
          </w:p>
          <w:p w14:paraId="4EF7BEA4" w14:textId="6F16D748" w:rsidR="000B793E" w:rsidRPr="0090103E" w:rsidRDefault="000B793E" w:rsidP="00135877">
            <w:pPr>
              <w:spacing w:after="60"/>
              <w:jc w:val="both"/>
              <w:rPr>
                <w:rFonts w:ascii="Arial" w:hAnsi="Arial" w:cs="Arial"/>
                <w:color w:val="000000"/>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74AAC"/>
    <w:rsid w:val="002952D1"/>
    <w:rsid w:val="00316DF2"/>
    <w:rsid w:val="0035226E"/>
    <w:rsid w:val="003B06E5"/>
    <w:rsid w:val="00413037"/>
    <w:rsid w:val="004175C2"/>
    <w:rsid w:val="004372E4"/>
    <w:rsid w:val="004B60F1"/>
    <w:rsid w:val="004C14C4"/>
    <w:rsid w:val="004C22E6"/>
    <w:rsid w:val="004C4D02"/>
    <w:rsid w:val="004F7F9D"/>
    <w:rsid w:val="005123D0"/>
    <w:rsid w:val="00545DE2"/>
    <w:rsid w:val="005473F3"/>
    <w:rsid w:val="005620CC"/>
    <w:rsid w:val="005A6CF8"/>
    <w:rsid w:val="005D1A7C"/>
    <w:rsid w:val="005F79EA"/>
    <w:rsid w:val="00622192"/>
    <w:rsid w:val="0063472A"/>
    <w:rsid w:val="006F144B"/>
    <w:rsid w:val="00724AA9"/>
    <w:rsid w:val="0077304C"/>
    <w:rsid w:val="0079056A"/>
    <w:rsid w:val="007F5853"/>
    <w:rsid w:val="00812D01"/>
    <w:rsid w:val="00886B25"/>
    <w:rsid w:val="008A06D8"/>
    <w:rsid w:val="0090103E"/>
    <w:rsid w:val="00906F8F"/>
    <w:rsid w:val="00957C79"/>
    <w:rsid w:val="00965149"/>
    <w:rsid w:val="009837A8"/>
    <w:rsid w:val="009A3A54"/>
    <w:rsid w:val="009B2E12"/>
    <w:rsid w:val="009C669D"/>
    <w:rsid w:val="009F0902"/>
    <w:rsid w:val="00A66290"/>
    <w:rsid w:val="00AA3224"/>
    <w:rsid w:val="00B41486"/>
    <w:rsid w:val="00B414F1"/>
    <w:rsid w:val="00B447D7"/>
    <w:rsid w:val="00B80220"/>
    <w:rsid w:val="00B95347"/>
    <w:rsid w:val="00BC4C18"/>
    <w:rsid w:val="00BC68C7"/>
    <w:rsid w:val="00BD6973"/>
    <w:rsid w:val="00C6073D"/>
    <w:rsid w:val="00C8008E"/>
    <w:rsid w:val="00CC2515"/>
    <w:rsid w:val="00CF6394"/>
    <w:rsid w:val="00D018E6"/>
    <w:rsid w:val="00D557A5"/>
    <w:rsid w:val="00D67037"/>
    <w:rsid w:val="00D70C72"/>
    <w:rsid w:val="00D912AD"/>
    <w:rsid w:val="00DD39A9"/>
    <w:rsid w:val="00DF05A9"/>
    <w:rsid w:val="00E018F1"/>
    <w:rsid w:val="00EB5060"/>
    <w:rsid w:val="00ED6C2F"/>
    <w:rsid w:val="00F23E43"/>
    <w:rsid w:val="00F55A3D"/>
    <w:rsid w:val="00F743C1"/>
    <w:rsid w:val="00F82E35"/>
    <w:rsid w:val="00FD579B"/>
    <w:rsid w:val="77480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F17E42B8594480AB24E66E5DCDB049"/>
        <w:category>
          <w:name w:val="General"/>
          <w:gallery w:val="placeholder"/>
        </w:category>
        <w:types>
          <w:type w:val="bbPlcHdr"/>
        </w:types>
        <w:behaviors>
          <w:behavior w:val="content"/>
        </w:behaviors>
        <w:guid w:val="{494DBBFB-17E3-4C53-93E3-7FEC81DDB5A3}"/>
      </w:docPartPr>
      <w:docPartBody>
        <w:p w:rsidR="00F32124" w:rsidRDefault="00DF05A9" w:rsidP="00DF05A9">
          <w:pPr>
            <w:pStyle w:val="56F17E42B8594480AB24E66E5DCDB049"/>
          </w:pPr>
          <w:r w:rsidRPr="00401454">
            <w:rPr>
              <w:rFonts w:ascii="Arial" w:hAnsi="Arial" w:cs="Arial"/>
              <w:color w:val="FF0000"/>
            </w:rPr>
            <w:t>[Pasirinkite]</w:t>
          </w:r>
        </w:p>
      </w:docPartBody>
    </w:docPart>
    <w:docPart>
      <w:docPartPr>
        <w:name w:val="3B3EF2AEFBEF4264BA31090BEEFFF9AE"/>
        <w:category>
          <w:name w:val="General"/>
          <w:gallery w:val="placeholder"/>
        </w:category>
        <w:types>
          <w:type w:val="bbPlcHdr"/>
        </w:types>
        <w:behaviors>
          <w:behavior w:val="content"/>
        </w:behaviors>
        <w:guid w:val="{5C11ED47-3030-4FA9-8551-E6F8D569FB0B}"/>
      </w:docPartPr>
      <w:docPartBody>
        <w:p w:rsidR="00F32124" w:rsidRDefault="00DF05A9" w:rsidP="00DF05A9">
          <w:pPr>
            <w:pStyle w:val="3B3EF2AEFBEF4264BA31090BEEFFF9AE"/>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6F144B"/>
    <w:rsid w:val="00CF6394"/>
    <w:rsid w:val="00DF05A9"/>
    <w:rsid w:val="00F32124"/>
    <w:rsid w:val="00F743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F17E42B8594480AB24E66E5DCDB049">
    <w:name w:val="56F17E42B8594480AB24E66E5DCDB049"/>
    <w:rsid w:val="00DF05A9"/>
  </w:style>
  <w:style w:type="paragraph" w:customStyle="1" w:styleId="3B3EF2AEFBEF4264BA31090BEEFFF9AE">
    <w:name w:val="3B3EF2AEFBEF4264BA31090BEEFFF9AE"/>
    <w:rsid w:val="00DF05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FD13E-DA0A-4677-8843-3BE09CE8C522}">
  <ds:schemaRefs>
    <ds:schemaRef ds:uri="http://schemas.microsoft.com/sharepoint/v3/contenttype/forms"/>
  </ds:schemaRefs>
</ds:datastoreItem>
</file>

<file path=customXml/itemProps2.xml><?xml version="1.0" encoding="utf-8"?>
<ds:datastoreItem xmlns:ds="http://schemas.openxmlformats.org/officeDocument/2006/customXml" ds:itemID="{FCF718CA-D7E3-4C04-A3F2-ACB929358A4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66D4235-824F-45D4-BE29-4E56BB091E8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4289</Words>
  <Characters>2446</Characters>
  <Application>Microsoft Office Word</Application>
  <DocSecurity>0</DocSecurity>
  <Lines>20</Lines>
  <Paragraphs>13</Paragraphs>
  <ScaleCrop>false</ScaleCrop>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70</cp:revision>
  <dcterms:created xsi:type="dcterms:W3CDTF">2025-05-14T12:49:00Z</dcterms:created>
  <dcterms:modified xsi:type="dcterms:W3CDTF">2026-04-26T19:53:00Z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2025-05-14T12:49:44Z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ab924b76-1751-49d2-a648-141eaa88bf3c</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