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1D82" w14:textId="77777777" w:rsidR="00E75BA0" w:rsidRDefault="00E75BA0" w:rsidP="00E75BA0">
      <w:pPr>
        <w:pStyle w:val="NoSpacing"/>
        <w:ind w:left="709" w:hanging="709"/>
        <w:jc w:val="right"/>
        <w:rPr>
          <w:rFonts w:ascii="Times New Roman" w:hAnsi="Times New Roman" w:cs="Times New Roman"/>
          <w:sz w:val="24"/>
          <w:szCs w:val="24"/>
        </w:rPr>
      </w:pPr>
      <w:r w:rsidRPr="00DC7D19">
        <w:rPr>
          <w:rFonts w:eastAsia="Times New Roman"/>
          <w:noProof/>
          <w:sz w:val="24"/>
          <w:szCs w:val="24"/>
        </w:rPr>
        <w:drawing>
          <wp:anchor distT="0" distB="0" distL="114300" distR="114300" simplePos="0" relativeHeight="251659264" behindDoc="1" locked="0" layoutInCell="1" allowOverlap="1" wp14:anchorId="22BB0F9C" wp14:editId="7D52A843">
            <wp:simplePos x="0" y="0"/>
            <wp:positionH relativeFrom="margin">
              <wp:posOffset>-1607185</wp:posOffset>
            </wp:positionH>
            <wp:positionV relativeFrom="page">
              <wp:posOffset>-44450</wp:posOffset>
            </wp:positionV>
            <wp:extent cx="7999134" cy="2038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6">
                      <a:extLst>
                        <a:ext uri="{28A0092B-C50C-407E-A947-70E740481C1C}">
                          <a14:useLocalDpi xmlns:a14="http://schemas.microsoft.com/office/drawing/2010/main" val="0"/>
                        </a:ext>
                      </a:extLst>
                    </a:blip>
                    <a:stretch>
                      <a:fillRect/>
                    </a:stretch>
                  </pic:blipFill>
                  <pic:spPr>
                    <a:xfrm>
                      <a:off x="0" y="0"/>
                      <a:ext cx="7999134" cy="2038350"/>
                    </a:xfrm>
                    <a:prstGeom prst="rect">
                      <a:avLst/>
                    </a:prstGeom>
                  </pic:spPr>
                </pic:pic>
              </a:graphicData>
            </a:graphic>
            <wp14:sizeRelH relativeFrom="page">
              <wp14:pctWidth>0</wp14:pctWidth>
            </wp14:sizeRelH>
            <wp14:sizeRelV relativeFrom="page">
              <wp14:pctHeight>0</wp14:pctHeight>
            </wp14:sizeRelV>
          </wp:anchor>
        </w:drawing>
      </w:r>
    </w:p>
    <w:p w14:paraId="10F2EA82" w14:textId="77777777" w:rsidR="00E75BA0" w:rsidRDefault="00E75BA0" w:rsidP="003A412C">
      <w:pPr>
        <w:pStyle w:val="NoSpacing"/>
        <w:ind w:left="709" w:hanging="709"/>
        <w:rPr>
          <w:rFonts w:ascii="Times New Roman" w:hAnsi="Times New Roman" w:cs="Times New Roman"/>
          <w:sz w:val="20"/>
          <w:szCs w:val="20"/>
        </w:rPr>
      </w:pPr>
    </w:p>
    <w:p w14:paraId="521B2E74" w14:textId="77777777" w:rsidR="001966EF" w:rsidRPr="00E75BA0" w:rsidRDefault="001966EF" w:rsidP="003A412C">
      <w:pPr>
        <w:pStyle w:val="NoSpacing"/>
        <w:ind w:left="709" w:hanging="709"/>
        <w:rPr>
          <w:rFonts w:ascii="Times New Roman" w:hAnsi="Times New Roman" w:cs="Times New Roman"/>
          <w:sz w:val="20"/>
          <w:szCs w:val="20"/>
        </w:rPr>
      </w:pPr>
      <w:r w:rsidRPr="00E75BA0">
        <w:rPr>
          <w:rFonts w:ascii="Times New Roman" w:hAnsi="Times New Roman" w:cs="Times New Roman"/>
          <w:sz w:val="20"/>
          <w:szCs w:val="20"/>
        </w:rPr>
        <w:t>Biudžetinė įstaiga. Gedimino pr. 40, LT-01110 Vilnius</w:t>
      </w:r>
      <w:r w:rsidRPr="00E75BA0">
        <w:rPr>
          <w:rFonts w:ascii="Times New Roman" w:hAnsi="Times New Roman" w:cs="Times New Roman"/>
          <w:sz w:val="20"/>
          <w:szCs w:val="20"/>
        </w:rPr>
        <w:tab/>
      </w:r>
    </w:p>
    <w:p w14:paraId="77D1FEF0" w14:textId="77777777" w:rsidR="001966EF" w:rsidRPr="00E75BA0" w:rsidRDefault="001966EF" w:rsidP="003A412C">
      <w:pPr>
        <w:pStyle w:val="NoSpacing"/>
        <w:ind w:left="709" w:hanging="709"/>
        <w:rPr>
          <w:rFonts w:ascii="Times New Roman" w:hAnsi="Times New Roman" w:cs="Times New Roman"/>
          <w:sz w:val="20"/>
          <w:szCs w:val="20"/>
        </w:rPr>
      </w:pPr>
      <w:r w:rsidRPr="00E75BA0">
        <w:rPr>
          <w:rFonts w:ascii="Times New Roman" w:hAnsi="Times New Roman" w:cs="Times New Roman"/>
          <w:sz w:val="20"/>
          <w:szCs w:val="20"/>
        </w:rPr>
        <w:t xml:space="preserve">Tel. (+370 5) 209 17 08, </w:t>
      </w:r>
      <w:proofErr w:type="spellStart"/>
      <w:r w:rsidRPr="00E75BA0">
        <w:rPr>
          <w:rFonts w:ascii="Times New Roman" w:hAnsi="Times New Roman" w:cs="Times New Roman"/>
          <w:sz w:val="20"/>
          <w:szCs w:val="20"/>
        </w:rPr>
        <w:t>info@kvtc.gov.lt</w:t>
      </w:r>
      <w:proofErr w:type="spellEnd"/>
      <w:r w:rsidRPr="00E75BA0">
        <w:rPr>
          <w:rFonts w:ascii="Times New Roman" w:hAnsi="Times New Roman" w:cs="Times New Roman"/>
          <w:sz w:val="20"/>
          <w:szCs w:val="20"/>
        </w:rPr>
        <w:t>, www.kvtc.gov.lt.</w:t>
      </w:r>
    </w:p>
    <w:p w14:paraId="4E2E457B" w14:textId="77777777" w:rsidR="001966EF" w:rsidRPr="00E75BA0" w:rsidRDefault="001966EF" w:rsidP="003A412C">
      <w:pPr>
        <w:pStyle w:val="NoSpacing"/>
        <w:ind w:left="709" w:hanging="709"/>
        <w:rPr>
          <w:rFonts w:ascii="Times New Roman" w:hAnsi="Times New Roman" w:cs="Times New Roman"/>
          <w:sz w:val="20"/>
          <w:szCs w:val="20"/>
        </w:rPr>
      </w:pPr>
      <w:r w:rsidRPr="00E75BA0">
        <w:rPr>
          <w:rFonts w:ascii="Times New Roman" w:hAnsi="Times New Roman" w:cs="Times New Roman"/>
          <w:sz w:val="20"/>
          <w:szCs w:val="20"/>
        </w:rPr>
        <w:t>Duomenys kaupiami ir saugomi Juridinių asmenų registre, kodas 121738687</w:t>
      </w:r>
    </w:p>
    <w:p w14:paraId="602C691B" w14:textId="77777777" w:rsidR="001966EF" w:rsidRPr="001966EF" w:rsidRDefault="001966EF" w:rsidP="003A412C">
      <w:pPr>
        <w:pStyle w:val="NoSpacing"/>
        <w:ind w:left="709" w:hanging="709"/>
        <w:rPr>
          <w:rFonts w:ascii="Times New Roman" w:hAnsi="Times New Roman" w:cs="Times New Roman"/>
          <w:sz w:val="24"/>
          <w:szCs w:val="24"/>
        </w:rPr>
      </w:pPr>
      <w:r w:rsidRPr="001966EF">
        <w:rPr>
          <w:rFonts w:ascii="Times New Roman" w:hAnsi="Times New Roman" w:cs="Times New Roman"/>
          <w:sz w:val="24"/>
          <w:szCs w:val="24"/>
        </w:rPr>
        <w:tab/>
      </w:r>
    </w:p>
    <w:p w14:paraId="22C92074" w14:textId="77777777" w:rsidR="001966EF" w:rsidRPr="001966EF" w:rsidRDefault="001966EF" w:rsidP="003A412C">
      <w:pPr>
        <w:pStyle w:val="NoSpacing"/>
        <w:ind w:left="709" w:hanging="709"/>
        <w:rPr>
          <w:rFonts w:ascii="Times New Roman" w:hAnsi="Times New Roman" w:cs="Times New Roman"/>
          <w:sz w:val="24"/>
          <w:szCs w:val="24"/>
        </w:rPr>
      </w:pPr>
    </w:p>
    <w:p w14:paraId="3B60D183" w14:textId="009AA8F5" w:rsidR="003C0893" w:rsidRPr="00C16C9A" w:rsidRDefault="003C0893" w:rsidP="003C0893">
      <w:pPr>
        <w:pStyle w:val="NoSpacing"/>
        <w:ind w:left="709" w:hanging="709"/>
        <w:rPr>
          <w:rFonts w:ascii="Times New Roman" w:hAnsi="Times New Roman" w:cs="Times New Roman"/>
          <w:sz w:val="24"/>
          <w:szCs w:val="24"/>
          <w:lang w:val="fi-FI"/>
        </w:rPr>
      </w:pPr>
      <w:r>
        <w:rPr>
          <w:rFonts w:ascii="Times New Roman" w:hAnsi="Times New Roman" w:cs="Times New Roman"/>
          <w:sz w:val="24"/>
          <w:szCs w:val="24"/>
        </w:rPr>
        <w:t xml:space="preserve">Pirkimo </w:t>
      </w:r>
      <w:r w:rsidR="003A6468">
        <w:rPr>
          <w:rFonts w:ascii="Times New Roman" w:hAnsi="Times New Roman" w:cs="Times New Roman"/>
          <w:sz w:val="24"/>
          <w:szCs w:val="24"/>
        </w:rPr>
        <w:t>ID</w:t>
      </w:r>
      <w:r>
        <w:rPr>
          <w:rFonts w:ascii="Times New Roman" w:hAnsi="Times New Roman" w:cs="Times New Roman"/>
          <w:sz w:val="24"/>
          <w:szCs w:val="24"/>
        </w:rPr>
        <w:t xml:space="preserve"> </w:t>
      </w:r>
      <w:r w:rsidR="00C16C9A">
        <w:rPr>
          <w:rFonts w:ascii="Times New Roman" w:hAnsi="Times New Roman" w:cs="Times New Roman"/>
          <w:sz w:val="24"/>
          <w:szCs w:val="24"/>
        </w:rPr>
        <w:t>7757272</w:t>
      </w:r>
      <w:r>
        <w:rPr>
          <w:rFonts w:ascii="Times New Roman" w:hAnsi="Times New Roman" w:cs="Times New Roman"/>
          <w:sz w:val="24"/>
          <w:szCs w:val="24"/>
        </w:rPr>
        <w:t xml:space="preserve"> tiekėjams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09CF">
        <w:rPr>
          <w:rFonts w:ascii="Times New Roman" w:hAnsi="Times New Roman" w:cs="Times New Roman"/>
          <w:sz w:val="24"/>
          <w:szCs w:val="24"/>
        </w:rPr>
        <w:t>202</w:t>
      </w:r>
      <w:r w:rsidR="00352CCA">
        <w:rPr>
          <w:rFonts w:ascii="Times New Roman" w:hAnsi="Times New Roman" w:cs="Times New Roman"/>
          <w:sz w:val="24"/>
          <w:szCs w:val="24"/>
        </w:rPr>
        <w:t>6</w:t>
      </w:r>
      <w:r w:rsidRPr="001009CF">
        <w:rPr>
          <w:rFonts w:ascii="Times New Roman" w:hAnsi="Times New Roman" w:cs="Times New Roman"/>
          <w:sz w:val="24"/>
          <w:szCs w:val="24"/>
        </w:rPr>
        <w:t>-</w:t>
      </w:r>
      <w:r w:rsidR="00352CCA">
        <w:rPr>
          <w:rFonts w:ascii="Times New Roman" w:hAnsi="Times New Roman" w:cs="Times New Roman"/>
          <w:sz w:val="24"/>
          <w:szCs w:val="24"/>
        </w:rPr>
        <w:t>0</w:t>
      </w:r>
      <w:r w:rsidR="00C16C9A">
        <w:rPr>
          <w:rFonts w:ascii="Times New Roman" w:hAnsi="Times New Roman" w:cs="Times New Roman"/>
          <w:sz w:val="24"/>
          <w:szCs w:val="24"/>
        </w:rPr>
        <w:t>5</w:t>
      </w:r>
      <w:r w:rsidRPr="001009CF">
        <w:rPr>
          <w:rFonts w:ascii="Times New Roman" w:hAnsi="Times New Roman" w:cs="Times New Roman"/>
          <w:sz w:val="24"/>
          <w:szCs w:val="24"/>
        </w:rPr>
        <w:t>-</w:t>
      </w:r>
      <w:r w:rsidR="00C16C9A">
        <w:rPr>
          <w:rFonts w:ascii="Times New Roman" w:hAnsi="Times New Roman" w:cs="Times New Roman"/>
          <w:sz w:val="24"/>
          <w:szCs w:val="24"/>
        </w:rPr>
        <w:t>18</w:t>
      </w:r>
    </w:p>
    <w:p w14:paraId="2A1E7750" w14:textId="77777777" w:rsidR="003C0893" w:rsidRDefault="003C0893" w:rsidP="003C0893">
      <w:pPr>
        <w:pStyle w:val="NoSpacing"/>
        <w:ind w:left="709" w:hanging="709"/>
        <w:rPr>
          <w:rFonts w:ascii="Times New Roman" w:hAnsi="Times New Roman" w:cs="Times New Roman"/>
          <w:sz w:val="24"/>
          <w:szCs w:val="24"/>
        </w:rPr>
      </w:pPr>
    </w:p>
    <w:p w14:paraId="51F5A4B1" w14:textId="50CECFA9" w:rsidR="003C0893" w:rsidRPr="007C4013" w:rsidRDefault="003C0893" w:rsidP="003A412C">
      <w:pPr>
        <w:pStyle w:val="NoSpacing"/>
        <w:ind w:left="709" w:hanging="709"/>
        <w:rPr>
          <w:rFonts w:ascii="Times New Roman" w:hAnsi="Times New Roman" w:cs="Times New Roman"/>
          <w:b/>
          <w:bCs/>
          <w:sz w:val="24"/>
          <w:szCs w:val="24"/>
        </w:rPr>
      </w:pPr>
      <w:r w:rsidRPr="007C4013">
        <w:rPr>
          <w:rFonts w:ascii="Times New Roman" w:hAnsi="Times New Roman" w:cs="Times New Roman"/>
          <w:b/>
          <w:bCs/>
          <w:sz w:val="24"/>
          <w:szCs w:val="24"/>
        </w:rPr>
        <w:t>ATSAKYMA</w:t>
      </w:r>
      <w:r w:rsidR="00221971">
        <w:rPr>
          <w:rFonts w:ascii="Times New Roman" w:hAnsi="Times New Roman" w:cs="Times New Roman"/>
          <w:b/>
          <w:bCs/>
          <w:sz w:val="24"/>
          <w:szCs w:val="24"/>
        </w:rPr>
        <w:t>S (</w:t>
      </w:r>
      <w:r w:rsidR="00C16C9A">
        <w:rPr>
          <w:rFonts w:ascii="Times New Roman" w:hAnsi="Times New Roman" w:cs="Times New Roman"/>
          <w:b/>
          <w:bCs/>
          <w:sz w:val="24"/>
          <w:szCs w:val="24"/>
        </w:rPr>
        <w:t>1</w:t>
      </w:r>
      <w:r w:rsidR="00221971">
        <w:rPr>
          <w:rFonts w:ascii="Times New Roman" w:hAnsi="Times New Roman" w:cs="Times New Roman"/>
          <w:b/>
          <w:bCs/>
          <w:sz w:val="24"/>
          <w:szCs w:val="24"/>
        </w:rPr>
        <w:t>)</w:t>
      </w:r>
      <w:r w:rsidRPr="007C4013">
        <w:rPr>
          <w:rFonts w:ascii="Times New Roman" w:hAnsi="Times New Roman" w:cs="Times New Roman"/>
          <w:b/>
          <w:bCs/>
          <w:sz w:val="24"/>
          <w:szCs w:val="24"/>
        </w:rPr>
        <w:t xml:space="preserve"> Į GAUT</w:t>
      </w:r>
      <w:r w:rsidR="00A825E1">
        <w:rPr>
          <w:rFonts w:ascii="Times New Roman" w:hAnsi="Times New Roman" w:cs="Times New Roman"/>
          <w:b/>
          <w:bCs/>
          <w:sz w:val="24"/>
          <w:szCs w:val="24"/>
        </w:rPr>
        <w:t>US</w:t>
      </w:r>
      <w:r w:rsidRPr="007C4013">
        <w:rPr>
          <w:rFonts w:ascii="Times New Roman" w:hAnsi="Times New Roman" w:cs="Times New Roman"/>
          <w:b/>
          <w:bCs/>
          <w:sz w:val="24"/>
          <w:szCs w:val="24"/>
        </w:rPr>
        <w:t xml:space="preserve"> KLAUSIM</w:t>
      </w:r>
      <w:r w:rsidR="00A825E1">
        <w:rPr>
          <w:rFonts w:ascii="Times New Roman" w:hAnsi="Times New Roman" w:cs="Times New Roman"/>
          <w:b/>
          <w:bCs/>
          <w:sz w:val="24"/>
          <w:szCs w:val="24"/>
        </w:rPr>
        <w:t>US</w:t>
      </w:r>
    </w:p>
    <w:p w14:paraId="2322265C" w14:textId="77777777" w:rsidR="003C0893" w:rsidRDefault="003C0893" w:rsidP="003A412C">
      <w:pPr>
        <w:pStyle w:val="NoSpacing"/>
        <w:ind w:left="709" w:hanging="709"/>
        <w:rPr>
          <w:rFonts w:ascii="Times New Roman" w:hAnsi="Times New Roman" w:cs="Times New Roman"/>
          <w:sz w:val="24"/>
          <w:szCs w:val="24"/>
        </w:rPr>
      </w:pPr>
    </w:p>
    <w:p w14:paraId="0A2DB30C" w14:textId="77777777" w:rsidR="003C0893" w:rsidRDefault="003C0893" w:rsidP="003A412C">
      <w:pPr>
        <w:pStyle w:val="NoSpacing"/>
        <w:ind w:left="709" w:hanging="709"/>
        <w:rPr>
          <w:rFonts w:ascii="Times New Roman" w:hAnsi="Times New Roman" w:cs="Times New Roman"/>
          <w:sz w:val="24"/>
          <w:szCs w:val="24"/>
        </w:rPr>
      </w:pPr>
    </w:p>
    <w:p w14:paraId="1DE2C4D8" w14:textId="6B843FCB" w:rsidR="00C16C9A" w:rsidRPr="00C16C9A" w:rsidRDefault="003C0893" w:rsidP="00C16C9A">
      <w:pPr>
        <w:pStyle w:val="NoSpacing"/>
        <w:ind w:firstLine="720"/>
        <w:jc w:val="both"/>
        <w:rPr>
          <w:rFonts w:ascii="Times New Roman" w:hAnsi="Times New Roman" w:cs="Times New Roman"/>
          <w:bCs/>
          <w:sz w:val="24"/>
          <w:szCs w:val="24"/>
        </w:rPr>
      </w:pPr>
      <w:r>
        <w:rPr>
          <w:rFonts w:ascii="Times New Roman" w:hAnsi="Times New Roman" w:cs="Times New Roman"/>
          <w:sz w:val="24"/>
          <w:szCs w:val="24"/>
        </w:rPr>
        <w:t>Kertinis valstybės telekomunikacijų centr</w:t>
      </w:r>
      <w:r w:rsidR="002E6D03">
        <w:rPr>
          <w:rFonts w:ascii="Times New Roman" w:hAnsi="Times New Roman" w:cs="Times New Roman"/>
          <w:sz w:val="24"/>
          <w:szCs w:val="24"/>
        </w:rPr>
        <w:t>o</w:t>
      </w:r>
      <w:r>
        <w:rPr>
          <w:rFonts w:ascii="Times New Roman" w:hAnsi="Times New Roman" w:cs="Times New Roman"/>
          <w:sz w:val="24"/>
          <w:szCs w:val="24"/>
        </w:rPr>
        <w:t xml:space="preserve"> (toliau </w:t>
      </w:r>
      <w:r w:rsidR="003A6468">
        <w:rPr>
          <w:rFonts w:ascii="Times New Roman" w:hAnsi="Times New Roman" w:cs="Times New Roman"/>
          <w:sz w:val="24"/>
          <w:szCs w:val="24"/>
        </w:rPr>
        <w:t xml:space="preserve">– </w:t>
      </w:r>
      <w:r>
        <w:rPr>
          <w:rFonts w:ascii="Times New Roman" w:hAnsi="Times New Roman" w:cs="Times New Roman"/>
          <w:sz w:val="24"/>
          <w:szCs w:val="24"/>
        </w:rPr>
        <w:t xml:space="preserve">perkančioji organizacija) </w:t>
      </w:r>
      <w:r w:rsidR="00A825E1">
        <w:rPr>
          <w:rFonts w:ascii="Times New Roman" w:hAnsi="Times New Roman" w:cs="Times New Roman"/>
          <w:sz w:val="24"/>
          <w:szCs w:val="24"/>
        </w:rPr>
        <w:t xml:space="preserve">Viešojo pirkimo komisija </w:t>
      </w:r>
      <w:r w:rsidR="003A6468">
        <w:rPr>
          <w:rFonts w:ascii="Times New Roman" w:hAnsi="Times New Roman" w:cs="Times New Roman"/>
          <w:sz w:val="24"/>
          <w:szCs w:val="24"/>
        </w:rPr>
        <w:t>c</w:t>
      </w:r>
      <w:r>
        <w:rPr>
          <w:rFonts w:ascii="Times New Roman" w:hAnsi="Times New Roman" w:cs="Times New Roman"/>
          <w:sz w:val="24"/>
          <w:szCs w:val="24"/>
        </w:rPr>
        <w:t>entrinės viešųjų pirkimų informacinės sistemos (CVP IS) priemonėmis vykdo</w:t>
      </w:r>
      <w:r w:rsidR="00C16C9A">
        <w:rPr>
          <w:rFonts w:ascii="Times New Roman" w:hAnsi="Times New Roman" w:cs="Times New Roman"/>
          <w:sz w:val="24"/>
          <w:szCs w:val="24"/>
        </w:rPr>
        <w:t xml:space="preserve"> </w:t>
      </w:r>
      <w:r w:rsidR="00C16C9A" w:rsidRPr="00C16C9A">
        <w:rPr>
          <w:rFonts w:ascii="Times New Roman" w:eastAsia="Tahoma" w:hAnsi="Times New Roman" w:cs="Times New Roman"/>
          <w:bCs/>
          <w:caps/>
          <w:sz w:val="24"/>
          <w:szCs w:val="24"/>
        </w:rPr>
        <w:t>E</w:t>
      </w:r>
      <w:r w:rsidR="00C16C9A" w:rsidRPr="00C16C9A">
        <w:rPr>
          <w:rFonts w:ascii="Times New Roman" w:eastAsia="Tahoma" w:hAnsi="Times New Roman" w:cs="Times New Roman"/>
          <w:bCs/>
          <w:sz w:val="24"/>
          <w:szCs w:val="24"/>
        </w:rPr>
        <w:t xml:space="preserve">lektros tiekimo kabelių linijos tiesimo ir pajungimo darbų </w:t>
      </w:r>
      <w:r w:rsidR="00C16C9A" w:rsidRPr="00C16C9A">
        <w:rPr>
          <w:rStyle w:val="t55"/>
          <w:rFonts w:ascii="Times New Roman" w:hAnsi="Times New Roman" w:cs="Times New Roman"/>
          <w:bCs/>
          <w:sz w:val="24"/>
          <w:szCs w:val="24"/>
          <w:bdr w:val="none" w:sz="0" w:space="0" w:color="auto" w:frame="1"/>
          <w:shd w:val="clear" w:color="auto" w:fill="FFFFFF"/>
        </w:rPr>
        <w:t>pirkim</w:t>
      </w:r>
      <w:r w:rsidR="00C16C9A">
        <w:rPr>
          <w:rStyle w:val="t55"/>
          <w:rFonts w:ascii="Times New Roman" w:hAnsi="Times New Roman" w:cs="Times New Roman"/>
          <w:bCs/>
          <w:sz w:val="24"/>
          <w:szCs w:val="24"/>
          <w:bdr w:val="none" w:sz="0" w:space="0" w:color="auto" w:frame="1"/>
          <w:shd w:val="clear" w:color="auto" w:fill="FFFFFF"/>
        </w:rPr>
        <w:t xml:space="preserve">ą, kuris vykdomas supaprastinto atviro konkurso būdu (pirkimo ID 7757272). Pirkimas vykdomas pagal Viešųjų pirkimų, atliekamų gynybos ir saugumo srityje, įstatymo reikalavimus. </w:t>
      </w:r>
    </w:p>
    <w:p w14:paraId="43384392" w14:textId="4DD685B2" w:rsidR="003C0893" w:rsidRDefault="00A825E1" w:rsidP="003C089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Informuojame, kad iš </w:t>
      </w:r>
      <w:r w:rsidR="003C0893">
        <w:rPr>
          <w:rFonts w:ascii="Times New Roman" w:hAnsi="Times New Roman" w:cs="Times New Roman"/>
          <w:sz w:val="24"/>
          <w:szCs w:val="24"/>
        </w:rPr>
        <w:t xml:space="preserve">vieno šio pirkimo tiekėjo gavome </w:t>
      </w:r>
      <w:r>
        <w:rPr>
          <w:rFonts w:ascii="Times New Roman" w:hAnsi="Times New Roman" w:cs="Times New Roman"/>
          <w:sz w:val="24"/>
          <w:szCs w:val="24"/>
        </w:rPr>
        <w:t>klausim</w:t>
      </w:r>
      <w:r w:rsidR="002E6D03">
        <w:rPr>
          <w:rFonts w:ascii="Times New Roman" w:hAnsi="Times New Roman" w:cs="Times New Roman"/>
          <w:sz w:val="24"/>
          <w:szCs w:val="24"/>
        </w:rPr>
        <w:t>ą</w:t>
      </w:r>
      <w:r>
        <w:rPr>
          <w:rFonts w:ascii="Times New Roman" w:hAnsi="Times New Roman" w:cs="Times New Roman"/>
          <w:sz w:val="24"/>
          <w:szCs w:val="24"/>
        </w:rPr>
        <w:t xml:space="preserve"> </w:t>
      </w:r>
      <w:r w:rsidR="003C0893">
        <w:rPr>
          <w:rFonts w:ascii="Times New Roman" w:hAnsi="Times New Roman" w:cs="Times New Roman"/>
          <w:sz w:val="24"/>
          <w:szCs w:val="24"/>
        </w:rPr>
        <w:t xml:space="preserve">dėl </w:t>
      </w:r>
      <w:r w:rsidR="00C16C9A">
        <w:rPr>
          <w:rFonts w:ascii="Times New Roman" w:hAnsi="Times New Roman" w:cs="Times New Roman"/>
          <w:sz w:val="24"/>
          <w:szCs w:val="24"/>
        </w:rPr>
        <w:t xml:space="preserve">aplinkos apsaugos reikalavimų. </w:t>
      </w:r>
    </w:p>
    <w:p w14:paraId="503005CF" w14:textId="77777777" w:rsidR="00C16C9A" w:rsidRDefault="003C0893" w:rsidP="00C16C9A">
      <w:pPr>
        <w:ind w:firstLine="720"/>
        <w:jc w:val="both"/>
        <w:rPr>
          <w:rFonts w:ascii="Times New Roman" w:hAnsi="Times New Roman"/>
          <w:sz w:val="24"/>
          <w:szCs w:val="24"/>
        </w:rPr>
      </w:pPr>
      <w:r w:rsidRPr="005E5CED">
        <w:rPr>
          <w:rFonts w:ascii="Times New Roman" w:hAnsi="Times New Roman"/>
          <w:sz w:val="24"/>
          <w:szCs w:val="24"/>
        </w:rPr>
        <w:t xml:space="preserve">Vadovaujantis Viešųjų pirkimų įstatymo </w:t>
      </w:r>
      <w:r w:rsidR="000B2555">
        <w:rPr>
          <w:rFonts w:ascii="Times New Roman" w:hAnsi="Times New Roman"/>
          <w:sz w:val="24"/>
          <w:szCs w:val="24"/>
        </w:rPr>
        <w:t>3</w:t>
      </w:r>
      <w:r w:rsidRPr="005E5CED">
        <w:rPr>
          <w:rFonts w:ascii="Times New Roman" w:hAnsi="Times New Roman"/>
          <w:sz w:val="24"/>
          <w:szCs w:val="24"/>
        </w:rPr>
        <w:t xml:space="preserve">6 straipsnio 6 dalimi ir </w:t>
      </w:r>
      <w:r w:rsidRPr="005E5CED">
        <w:rPr>
          <w:rFonts w:ascii="Times New Roman" w:eastAsia="Times New Roman" w:hAnsi="Times New Roman"/>
          <w:sz w:val="24"/>
          <w:szCs w:val="24"/>
        </w:rPr>
        <w:t xml:space="preserve">Pirkimo </w:t>
      </w:r>
      <w:r w:rsidR="00C16C9A">
        <w:rPr>
          <w:rFonts w:ascii="Times New Roman" w:eastAsia="Times New Roman" w:hAnsi="Times New Roman"/>
          <w:sz w:val="24"/>
          <w:szCs w:val="24"/>
        </w:rPr>
        <w:t>sąlygų 7.3 punktu</w:t>
      </w:r>
      <w:r w:rsidRPr="005E5CED">
        <w:rPr>
          <w:rFonts w:ascii="Times New Roman" w:eastAsia="Times New Roman" w:hAnsi="Times New Roman"/>
          <w:sz w:val="24"/>
          <w:szCs w:val="24"/>
        </w:rPr>
        <w:t>,</w:t>
      </w:r>
      <w:r w:rsidRPr="005E5CED">
        <w:rPr>
          <w:rFonts w:ascii="Times New Roman" w:hAnsi="Times New Roman"/>
          <w:sz w:val="24"/>
          <w:szCs w:val="24"/>
        </w:rPr>
        <w:t xml:space="preserve"> teikiam</w:t>
      </w:r>
      <w:r w:rsidR="007C4013">
        <w:rPr>
          <w:rFonts w:ascii="Times New Roman" w:hAnsi="Times New Roman"/>
          <w:sz w:val="24"/>
          <w:szCs w:val="24"/>
        </w:rPr>
        <w:t>e</w:t>
      </w:r>
      <w:r w:rsidRPr="005E5CED">
        <w:rPr>
          <w:rFonts w:ascii="Times New Roman" w:hAnsi="Times New Roman"/>
          <w:sz w:val="24"/>
          <w:szCs w:val="24"/>
        </w:rPr>
        <w:t xml:space="preserve"> atsakym</w:t>
      </w:r>
      <w:r w:rsidR="00C16C9A">
        <w:rPr>
          <w:rFonts w:ascii="Times New Roman" w:hAnsi="Times New Roman"/>
          <w:sz w:val="24"/>
          <w:szCs w:val="24"/>
        </w:rPr>
        <w:t>us</w:t>
      </w:r>
      <w:r w:rsidRPr="005E5CED">
        <w:rPr>
          <w:rFonts w:ascii="Times New Roman" w:hAnsi="Times New Roman"/>
          <w:sz w:val="24"/>
          <w:szCs w:val="24"/>
        </w:rPr>
        <w:t xml:space="preserve"> į </w:t>
      </w:r>
      <w:r>
        <w:rPr>
          <w:rFonts w:ascii="Times New Roman" w:hAnsi="Times New Roman"/>
          <w:sz w:val="24"/>
          <w:szCs w:val="24"/>
        </w:rPr>
        <w:t>pateikt</w:t>
      </w:r>
      <w:r w:rsidR="000B2555">
        <w:rPr>
          <w:rFonts w:ascii="Times New Roman" w:hAnsi="Times New Roman"/>
          <w:sz w:val="24"/>
          <w:szCs w:val="24"/>
        </w:rPr>
        <w:t>us klausimus</w:t>
      </w:r>
      <w:r>
        <w:rPr>
          <w:rFonts w:ascii="Times New Roman" w:hAnsi="Times New Roman"/>
          <w:sz w:val="24"/>
          <w:szCs w:val="24"/>
        </w:rPr>
        <w:t xml:space="preserve"> (</w:t>
      </w:r>
      <w:r w:rsidR="000B2555">
        <w:rPr>
          <w:rFonts w:ascii="Times New Roman" w:hAnsi="Times New Roman"/>
          <w:sz w:val="24"/>
          <w:szCs w:val="24"/>
        </w:rPr>
        <w:t xml:space="preserve">klausimų </w:t>
      </w:r>
      <w:r>
        <w:rPr>
          <w:rFonts w:ascii="Times New Roman" w:hAnsi="Times New Roman"/>
          <w:sz w:val="24"/>
          <w:szCs w:val="24"/>
        </w:rPr>
        <w:t>tekstas neredaguotas)</w:t>
      </w:r>
      <w:r w:rsidRPr="005E5CED">
        <w:rPr>
          <w:rFonts w:ascii="Times New Roman" w:hAnsi="Times New Roman"/>
          <w:sz w:val="24"/>
          <w:szCs w:val="24"/>
        </w:rPr>
        <w:t>:</w:t>
      </w:r>
    </w:p>
    <w:tbl>
      <w:tblPr>
        <w:tblW w:w="9880" w:type="dxa"/>
        <w:tblInd w:w="10" w:type="dxa"/>
        <w:tblCellMar>
          <w:left w:w="0" w:type="dxa"/>
          <w:right w:w="0" w:type="dxa"/>
        </w:tblCellMar>
        <w:tblLook w:val="04A0" w:firstRow="1" w:lastRow="0" w:firstColumn="1" w:lastColumn="0" w:noHBand="0" w:noVBand="1"/>
      </w:tblPr>
      <w:tblGrid>
        <w:gridCol w:w="2140"/>
        <w:gridCol w:w="7740"/>
      </w:tblGrid>
      <w:tr w:rsidR="00C16C9A" w:rsidRPr="006B752B" w14:paraId="4B435BB4" w14:textId="77777777" w:rsidTr="00C16C9A">
        <w:trPr>
          <w:trHeight w:val="503"/>
        </w:trPr>
        <w:tc>
          <w:tcPr>
            <w:tcW w:w="2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A3F70" w14:textId="77777777" w:rsidR="00C16C9A" w:rsidRPr="006B752B" w:rsidRDefault="00C16C9A" w:rsidP="0040792A">
            <w:pPr>
              <w:spacing w:after="0" w:line="240" w:lineRule="auto"/>
              <w:jc w:val="both"/>
              <w:rPr>
                <w:rFonts w:ascii="Times New Roman" w:hAnsi="Times New Roman" w:cs="Times New Roman"/>
                <w:sz w:val="24"/>
                <w:szCs w:val="24"/>
                <w:lang w:val="en-US"/>
              </w:rPr>
            </w:pPr>
            <w:proofErr w:type="spellStart"/>
            <w:r w:rsidRPr="006B752B">
              <w:rPr>
                <w:rFonts w:ascii="Times New Roman" w:hAnsi="Times New Roman" w:cs="Times New Roman"/>
                <w:sz w:val="24"/>
                <w:szCs w:val="24"/>
                <w:lang w:val="en-US"/>
              </w:rPr>
              <w:t>Tiekėjo</w:t>
            </w:r>
            <w:proofErr w:type="spellEnd"/>
            <w:r w:rsidRPr="006B752B">
              <w:rPr>
                <w:rFonts w:ascii="Times New Roman" w:hAnsi="Times New Roman" w:cs="Times New Roman"/>
                <w:sz w:val="24"/>
                <w:szCs w:val="24"/>
                <w:lang w:val="en-US"/>
              </w:rPr>
              <w:t xml:space="preserve"> </w:t>
            </w:r>
            <w:proofErr w:type="spellStart"/>
            <w:r w:rsidRPr="006B752B">
              <w:rPr>
                <w:rFonts w:ascii="Times New Roman" w:hAnsi="Times New Roman" w:cs="Times New Roman"/>
                <w:sz w:val="24"/>
                <w:szCs w:val="24"/>
                <w:lang w:val="en-US"/>
              </w:rPr>
              <w:t>klausimas</w:t>
            </w:r>
            <w:proofErr w:type="spellEnd"/>
            <w:r w:rsidRPr="006B752B">
              <w:rPr>
                <w:rFonts w:ascii="Times New Roman" w:hAnsi="Times New Roman" w:cs="Times New Roman"/>
                <w:sz w:val="24"/>
                <w:szCs w:val="24"/>
                <w:lang w:val="en-US"/>
              </w:rPr>
              <w:t xml:space="preserve"> (</w:t>
            </w:r>
            <w:proofErr w:type="spellStart"/>
            <w:r w:rsidRPr="006B752B">
              <w:rPr>
                <w:rFonts w:ascii="Times New Roman" w:hAnsi="Times New Roman" w:cs="Times New Roman"/>
                <w:sz w:val="24"/>
                <w:szCs w:val="24"/>
                <w:lang w:val="en-US"/>
              </w:rPr>
              <w:t>tekstas</w:t>
            </w:r>
            <w:proofErr w:type="spellEnd"/>
            <w:r w:rsidRPr="006B752B">
              <w:rPr>
                <w:rFonts w:ascii="Times New Roman" w:hAnsi="Times New Roman" w:cs="Times New Roman"/>
                <w:sz w:val="24"/>
                <w:szCs w:val="24"/>
                <w:lang w:val="en-US"/>
              </w:rPr>
              <w:t xml:space="preserve"> </w:t>
            </w:r>
            <w:proofErr w:type="spellStart"/>
            <w:r w:rsidRPr="006B752B">
              <w:rPr>
                <w:rFonts w:ascii="Times New Roman" w:hAnsi="Times New Roman" w:cs="Times New Roman"/>
                <w:sz w:val="24"/>
                <w:szCs w:val="24"/>
                <w:lang w:val="en-US"/>
              </w:rPr>
              <w:t>neredaguotas</w:t>
            </w:r>
            <w:proofErr w:type="spellEnd"/>
            <w:r w:rsidRPr="006B752B">
              <w:rPr>
                <w:rFonts w:ascii="Times New Roman" w:hAnsi="Times New Roman" w:cs="Times New Roman"/>
                <w:sz w:val="24"/>
                <w:szCs w:val="24"/>
                <w:lang w:val="en-US"/>
              </w:rPr>
              <w:t>)</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0993B" w14:textId="77777777" w:rsidR="00C16C9A" w:rsidRPr="006B752B" w:rsidRDefault="00C16C9A" w:rsidP="0040792A">
            <w:pPr>
              <w:spacing w:after="0" w:line="240" w:lineRule="auto"/>
              <w:jc w:val="both"/>
              <w:rPr>
                <w:rFonts w:ascii="Times New Roman" w:hAnsi="Times New Roman" w:cs="Times New Roman"/>
                <w:sz w:val="24"/>
                <w:szCs w:val="24"/>
                <w:lang w:val="en-US"/>
              </w:rPr>
            </w:pPr>
            <w:proofErr w:type="spellStart"/>
            <w:r w:rsidRPr="006B752B">
              <w:rPr>
                <w:rFonts w:ascii="Times New Roman" w:hAnsi="Times New Roman" w:cs="Times New Roman"/>
                <w:sz w:val="24"/>
                <w:szCs w:val="24"/>
                <w:lang w:val="en-US"/>
              </w:rPr>
              <w:t>Perkančiosios</w:t>
            </w:r>
            <w:proofErr w:type="spellEnd"/>
            <w:r w:rsidRPr="006B752B">
              <w:rPr>
                <w:rFonts w:ascii="Times New Roman" w:hAnsi="Times New Roman" w:cs="Times New Roman"/>
                <w:sz w:val="24"/>
                <w:szCs w:val="24"/>
                <w:lang w:val="en-US"/>
              </w:rPr>
              <w:t xml:space="preserve"> </w:t>
            </w:r>
            <w:proofErr w:type="spellStart"/>
            <w:r w:rsidRPr="006B752B">
              <w:rPr>
                <w:rFonts w:ascii="Times New Roman" w:hAnsi="Times New Roman" w:cs="Times New Roman"/>
                <w:sz w:val="24"/>
                <w:szCs w:val="24"/>
                <w:lang w:val="en-US"/>
              </w:rPr>
              <w:t>organizacijos</w:t>
            </w:r>
            <w:proofErr w:type="spellEnd"/>
            <w:r w:rsidRPr="006B752B">
              <w:rPr>
                <w:rFonts w:ascii="Times New Roman" w:hAnsi="Times New Roman" w:cs="Times New Roman"/>
                <w:sz w:val="24"/>
                <w:szCs w:val="24"/>
                <w:lang w:val="en-US"/>
              </w:rPr>
              <w:t xml:space="preserve"> </w:t>
            </w:r>
            <w:proofErr w:type="spellStart"/>
            <w:r w:rsidRPr="006B752B">
              <w:rPr>
                <w:rFonts w:ascii="Times New Roman" w:hAnsi="Times New Roman" w:cs="Times New Roman"/>
                <w:sz w:val="24"/>
                <w:szCs w:val="24"/>
                <w:lang w:val="en-US"/>
              </w:rPr>
              <w:t>atsakymas</w:t>
            </w:r>
            <w:proofErr w:type="spellEnd"/>
          </w:p>
        </w:tc>
      </w:tr>
      <w:tr w:rsidR="00C16C9A" w:rsidRPr="00A046F0" w14:paraId="0DBD7493" w14:textId="77777777" w:rsidTr="00C16C9A">
        <w:tc>
          <w:tcPr>
            <w:tcW w:w="2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1D81D"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Prašome patikslinti pirkimo sąlygų 3.12.1 punkto reikalavimo dėl aplinkos apsaugos vadybos sistemos (LST EN ISO 14001) taikymo interpretaciją. </w:t>
            </w:r>
          </w:p>
          <w:p w14:paraId="176CB491"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[Tiekėjo klausimai]:</w:t>
            </w:r>
          </w:p>
          <w:p w14:paraId="4057E509"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Ar laikoma, kad tiekėjas atitinka šį reikalavimą, jeigu pats neturi ISO 14001 sertifikato, tačiau remiasi kitu ūkio subjektu, kuris turi galiojantį ISO 140114 sertifikatą, ir kuris bus pasitelktas vykdant sutartį bei atsakingas už aplinkos apsaugos </w:t>
            </w:r>
            <w:r>
              <w:rPr>
                <w:rFonts w:ascii="Times New Roman" w:hAnsi="Times New Roman" w:cs="Times New Roman"/>
                <w:sz w:val="24"/>
                <w:szCs w:val="24"/>
              </w:rPr>
              <w:lastRenderedPageBreak/>
              <w:t>reikalavimų užtikrinimą.</w:t>
            </w:r>
          </w:p>
          <w:p w14:paraId="06FA5341" w14:textId="77777777" w:rsidR="00C16C9A" w:rsidRPr="00430B8E"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Ar tokiu atveju pakanka pirkimo sąlygų 5 priede numatytą deklaraciją ir kitus dokumentus, pagrindžiančius šio ūkio subjekto dalyvavimą?</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14:paraId="4C5894F1"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Paaiškiname pirkimo sąlygas dėl aplinkos apsaugos reikalavimo taikymo.</w:t>
            </w:r>
          </w:p>
          <w:p w14:paraId="7D56C175" w14:textId="77777777" w:rsidR="00C16C9A" w:rsidRDefault="00C16C9A" w:rsidP="0040792A">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Pirkimo sąlygose 1.10 punkte nurodyta, kad aplinkos apsaugos (žaliasis) reikalavimas, nustatytas vadovaujantis </w:t>
            </w:r>
            <w:r w:rsidRPr="00835F51">
              <w:rPr>
                <w:rFonts w:ascii="Times New Roman" w:hAnsi="Times New Roman" w:cs="Times New Roman"/>
                <w:i/>
                <w:iCs/>
                <w:sz w:val="24"/>
                <w:szCs w:val="24"/>
              </w:rPr>
              <w:t>Lietuvos Respublikos aplinkos ministro 2011 m. birželio 28 d. įsakymo Nr. D1-508 „</w:t>
            </w:r>
            <w:hyperlink r:id="rId7" w:history="1">
              <w:r w:rsidRPr="00835F51">
                <w:rPr>
                  <w:rStyle w:val="Hyperlink"/>
                  <w:rFonts w:ascii="Times New Roman" w:hAnsi="Times New Roman"/>
                  <w:i/>
                  <w:iCs/>
                  <w:sz w:val="24"/>
                  <w:szCs w:val="24"/>
                </w:rPr>
                <w:t>Dėl Aplinkos apsaugos kriterijų taikymo, vykdant žaliuosius pirkimus, tvarkos aprašo patvirtinimo</w:t>
              </w:r>
            </w:hyperlink>
            <w:r w:rsidRPr="00835F51">
              <w:rPr>
                <w:rFonts w:ascii="Times New Roman" w:hAnsi="Times New Roman" w:cs="Times New Roman"/>
                <w:i/>
                <w:iCs/>
                <w:sz w:val="24"/>
                <w:szCs w:val="24"/>
              </w:rPr>
              <w:t>“ 4.3 punktu. Aplinkos apaugos reikalavimai nurodyti pirkimo sąlygų 3.12 punkto 3 lentelėje.</w:t>
            </w:r>
          </w:p>
          <w:p w14:paraId="04489287" w14:textId="77777777" w:rsidR="00C16C9A" w:rsidRDefault="00C16C9A" w:rsidP="0040792A">
            <w:pPr>
              <w:spacing w:after="0" w:line="240" w:lineRule="auto"/>
              <w:jc w:val="both"/>
              <w:rPr>
                <w:rFonts w:ascii="Times New Roman" w:hAnsi="Times New Roman" w:cs="Times New Roman"/>
                <w:i/>
                <w:iCs/>
                <w:sz w:val="24"/>
                <w:szCs w:val="24"/>
              </w:rPr>
            </w:pPr>
            <w:r w:rsidRPr="00BF4D19">
              <w:rPr>
                <w:rFonts w:ascii="Times New Roman" w:hAnsi="Times New Roman" w:cs="Times New Roman"/>
                <w:sz w:val="24"/>
                <w:szCs w:val="24"/>
              </w:rPr>
              <w:t xml:space="preserve">Pirkimo sąlygų 3.12 punkto lentelėje nurodyta, </w:t>
            </w:r>
            <w:r>
              <w:rPr>
                <w:rFonts w:ascii="Times New Roman" w:hAnsi="Times New Roman" w:cs="Times New Roman"/>
                <w:i/>
                <w:iCs/>
                <w:sz w:val="24"/>
                <w:szCs w:val="24"/>
              </w:rPr>
              <w:t xml:space="preserve">kad </w:t>
            </w:r>
            <w:r w:rsidRPr="00BF4D19">
              <w:rPr>
                <w:rFonts w:ascii="Times New Roman" w:hAnsi="Times New Roman" w:cs="Times New Roman"/>
                <w:b/>
                <w:bCs/>
                <w:i/>
                <w:iCs/>
                <w:sz w:val="24"/>
                <w:szCs w:val="24"/>
                <w:u w:val="single"/>
              </w:rPr>
              <w:t>Perkamam</w:t>
            </w:r>
            <w:r w:rsidRPr="00835F51">
              <w:rPr>
                <w:rFonts w:ascii="Times New Roman" w:hAnsi="Times New Roman" w:cs="Times New Roman"/>
                <w:i/>
                <w:iCs/>
                <w:sz w:val="24"/>
                <w:szCs w:val="24"/>
              </w:rPr>
              <w:t xml:space="preserve">  </w:t>
            </w:r>
            <w:r w:rsidRPr="00CB6F9E">
              <w:rPr>
                <w:rFonts w:ascii="Times New Roman" w:hAnsi="Times New Roman" w:cs="Times New Roman"/>
                <w:b/>
                <w:bCs/>
                <w:i/>
                <w:iCs/>
                <w:sz w:val="24"/>
                <w:szCs w:val="24"/>
                <w:u w:val="single"/>
              </w:rPr>
              <w:t>darbui</w:t>
            </w:r>
            <w:r w:rsidRPr="00835F51">
              <w:rPr>
                <w:rFonts w:ascii="Times New Roman" w:hAnsi="Times New Roman" w:cs="Times New Roman"/>
                <w:i/>
                <w:iCs/>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w:t>
            </w:r>
            <w:r w:rsidRPr="00951551">
              <w:rPr>
                <w:rFonts w:ascii="Times New Roman" w:hAnsi="Times New Roman" w:cs="Times New Roman"/>
                <w:b/>
                <w:bCs/>
                <w:i/>
                <w:iCs/>
                <w:sz w:val="24"/>
                <w:szCs w:val="24"/>
                <w:u w:val="single"/>
              </w:rPr>
              <w:t>ar kitais tiekėjo pateiktais lygiaverčiais įrodymais</w:t>
            </w:r>
            <w:r w:rsidRPr="00835F51">
              <w:rPr>
                <w:rFonts w:ascii="Times New Roman" w:hAnsi="Times New Roman" w:cs="Times New Roman"/>
                <w:i/>
                <w:iCs/>
                <w:sz w:val="24"/>
                <w:szCs w:val="24"/>
              </w:rPr>
              <w:t>.</w:t>
            </w:r>
          </w:p>
          <w:p w14:paraId="6F2A039B" w14:textId="77777777" w:rsidR="00C16C9A" w:rsidRPr="00951551"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Minėtame punkte taip pat nurodyta, kad ki</w:t>
            </w:r>
            <w:r w:rsidRPr="00951551">
              <w:rPr>
                <w:rFonts w:ascii="Times New Roman" w:hAnsi="Times New Roman" w:cs="Times New Roman"/>
                <w:sz w:val="24"/>
                <w:szCs w:val="24"/>
              </w:rPr>
              <w:t xml:space="preserve">ti tiekėjo lygiaverčių aplinkos </w:t>
            </w:r>
            <w:r>
              <w:rPr>
                <w:rFonts w:ascii="Times New Roman" w:hAnsi="Times New Roman" w:cs="Times New Roman"/>
                <w:sz w:val="24"/>
                <w:szCs w:val="24"/>
              </w:rPr>
              <w:t>a</w:t>
            </w:r>
            <w:r w:rsidRPr="00951551">
              <w:rPr>
                <w:rFonts w:ascii="Times New Roman" w:hAnsi="Times New Roman" w:cs="Times New Roman"/>
                <w:sz w:val="24"/>
                <w:szCs w:val="24"/>
              </w:rPr>
              <w:t xml:space="preserve">psaugos vadybos užtikrinimo priemonių įrodymai galėtų būti, pvz.,  </w:t>
            </w:r>
            <w:r w:rsidRPr="00951551">
              <w:rPr>
                <w:rFonts w:ascii="Times New Roman" w:hAnsi="Times New Roman" w:cs="Times New Roman"/>
                <w:b/>
                <w:bCs/>
                <w:sz w:val="24"/>
                <w:szCs w:val="24"/>
                <w:u w:val="single"/>
              </w:rPr>
              <w:t>tiekėjo taikomų aplinkos apsaugos vadybos priemonių aprašymas, atitinkantis visus šiuos reikalavimus</w:t>
            </w:r>
            <w:r w:rsidRPr="00951551">
              <w:rPr>
                <w:rFonts w:ascii="Times New Roman" w:hAnsi="Times New Roman" w:cs="Times New Roman"/>
                <w:sz w:val="24"/>
                <w:szCs w:val="24"/>
              </w:rPr>
              <w:t xml:space="preserve">: </w:t>
            </w:r>
          </w:p>
          <w:p w14:paraId="39D944D9" w14:textId="77777777" w:rsidR="00C16C9A" w:rsidRPr="00951551" w:rsidRDefault="00C16C9A" w:rsidP="0040792A">
            <w:pPr>
              <w:spacing w:after="0" w:line="240" w:lineRule="auto"/>
              <w:jc w:val="both"/>
              <w:rPr>
                <w:rFonts w:ascii="Times New Roman" w:hAnsi="Times New Roman" w:cs="Times New Roman"/>
                <w:sz w:val="24"/>
                <w:szCs w:val="24"/>
              </w:rPr>
            </w:pPr>
            <w:r w:rsidRPr="00951551">
              <w:rPr>
                <w:rFonts w:ascii="Times New Roman" w:hAnsi="Times New Roman" w:cs="Times New Roman"/>
                <w:sz w:val="24"/>
                <w:szCs w:val="24"/>
              </w:rPr>
              <w:t xml:space="preserve">1. apibrėžta įmonės ar įstaigos vadovybės patvirtinta aplinkos apsaugos politika ir atitiktis aplinkos apsaugos reikalavimams teikiant paslaugas ir vykdant darbus; </w:t>
            </w:r>
          </w:p>
          <w:p w14:paraId="5F331644" w14:textId="77777777" w:rsidR="00C16C9A" w:rsidRPr="00951551" w:rsidRDefault="00C16C9A" w:rsidP="0040792A">
            <w:pPr>
              <w:spacing w:after="0" w:line="240" w:lineRule="auto"/>
              <w:jc w:val="both"/>
              <w:rPr>
                <w:rFonts w:ascii="Times New Roman" w:hAnsi="Times New Roman" w:cs="Times New Roman"/>
                <w:sz w:val="24"/>
                <w:szCs w:val="24"/>
              </w:rPr>
            </w:pPr>
            <w:r w:rsidRPr="00951551">
              <w:rPr>
                <w:rFonts w:ascii="Times New Roman" w:hAnsi="Times New Roman" w:cs="Times New Roman"/>
                <w:sz w:val="24"/>
                <w:szCs w:val="24"/>
              </w:rPr>
              <w:t xml:space="preserve">2. nustatyti reikšmingiausi aplinkos apsaugos aspektai, kuriems poveikį daro arba gali daryti įmonės ar įstaigos vykdoma veikla, ir šiuos aplinkos apsaugos aspektus reglamentuojantys teisės aktai; </w:t>
            </w:r>
          </w:p>
          <w:p w14:paraId="45EA1BF3" w14:textId="77777777" w:rsidR="00C16C9A" w:rsidRPr="00951551" w:rsidRDefault="00C16C9A" w:rsidP="0040792A">
            <w:pPr>
              <w:spacing w:after="0" w:line="240" w:lineRule="auto"/>
              <w:jc w:val="both"/>
              <w:rPr>
                <w:rFonts w:ascii="Times New Roman" w:hAnsi="Times New Roman" w:cs="Times New Roman"/>
                <w:sz w:val="24"/>
                <w:szCs w:val="24"/>
              </w:rPr>
            </w:pPr>
            <w:r w:rsidRPr="00951551">
              <w:rPr>
                <w:rFonts w:ascii="Times New Roman" w:hAnsi="Times New Roman" w:cs="Times New Roman"/>
                <w:sz w:val="24"/>
                <w:szCs w:val="24"/>
              </w:rPr>
              <w:t xml:space="preserve">3. nustatyti aplinkosauginiai tikslai, uždaviniai ir priemonės šiems tikslams pasiekti; </w:t>
            </w:r>
          </w:p>
          <w:p w14:paraId="413F0CAC" w14:textId="77777777" w:rsidR="00C16C9A" w:rsidRPr="00951551" w:rsidRDefault="00C16C9A" w:rsidP="0040792A">
            <w:pPr>
              <w:spacing w:after="0" w:line="240" w:lineRule="auto"/>
              <w:jc w:val="both"/>
              <w:rPr>
                <w:rFonts w:ascii="Times New Roman" w:hAnsi="Times New Roman" w:cs="Times New Roman"/>
                <w:sz w:val="24"/>
                <w:szCs w:val="24"/>
              </w:rPr>
            </w:pPr>
            <w:r w:rsidRPr="00951551">
              <w:rPr>
                <w:rFonts w:ascii="Times New Roman" w:hAnsi="Times New Roman" w:cs="Times New Roman"/>
                <w:sz w:val="24"/>
                <w:szCs w:val="24"/>
              </w:rPr>
              <w:lastRenderedPageBreak/>
              <w:t xml:space="preserve">4. numatyta aplinkosauginių tikslų įgyvendinimo stebėsena – paskirti atsakingi asmenys, nustatyta jų atsakomybė, pareigos ir priemonių įgyvendinimo terminai; </w:t>
            </w:r>
          </w:p>
          <w:p w14:paraId="2AD602B2" w14:textId="77777777" w:rsidR="00C16C9A" w:rsidRPr="00951551" w:rsidRDefault="00C16C9A" w:rsidP="0040792A">
            <w:pPr>
              <w:spacing w:after="0" w:line="240" w:lineRule="auto"/>
              <w:jc w:val="both"/>
              <w:rPr>
                <w:rFonts w:ascii="Times New Roman" w:hAnsi="Times New Roman" w:cs="Times New Roman"/>
                <w:sz w:val="24"/>
                <w:szCs w:val="24"/>
              </w:rPr>
            </w:pPr>
            <w:r w:rsidRPr="00951551">
              <w:rPr>
                <w:rFonts w:ascii="Times New Roman" w:hAnsi="Times New Roman" w:cs="Times New Roman"/>
                <w:sz w:val="24"/>
                <w:szCs w:val="24"/>
              </w:rPr>
              <w:t xml:space="preserve">5. parengtas aplinkosauginių ir avarinių situacijų valdymo planas; </w:t>
            </w:r>
          </w:p>
          <w:p w14:paraId="6F3222D4" w14:textId="77777777" w:rsidR="00C16C9A" w:rsidRDefault="00C16C9A" w:rsidP="0040792A">
            <w:pPr>
              <w:spacing w:after="0" w:line="240" w:lineRule="auto"/>
              <w:jc w:val="both"/>
              <w:rPr>
                <w:rFonts w:ascii="Times New Roman" w:hAnsi="Times New Roman" w:cs="Times New Roman"/>
                <w:sz w:val="24"/>
                <w:szCs w:val="24"/>
              </w:rPr>
            </w:pPr>
            <w:r w:rsidRPr="00951551">
              <w:rPr>
                <w:rFonts w:ascii="Times New Roman" w:hAnsi="Times New Roman" w:cs="Times New Roman"/>
                <w:sz w:val="24"/>
                <w:szCs w:val="24"/>
              </w:rPr>
              <w:t>6. vykdoma aplinkosauginio gerinimo veiklos kontrolė (pvz., parengiamos metinės ataskaitos, kurios pateikiamos ir pristatomos įmonės vadovybei).</w:t>
            </w:r>
          </w:p>
          <w:p w14:paraId="716F19BF" w14:textId="77777777" w:rsidR="00C16C9A" w:rsidRDefault="00C16C9A" w:rsidP="0040792A">
            <w:pPr>
              <w:spacing w:after="0" w:line="240" w:lineRule="auto"/>
              <w:jc w:val="both"/>
              <w:rPr>
                <w:rFonts w:ascii="Times New Roman" w:hAnsi="Times New Roman" w:cs="Times New Roman"/>
                <w:sz w:val="24"/>
                <w:szCs w:val="24"/>
              </w:rPr>
            </w:pPr>
          </w:p>
          <w:p w14:paraId="4E3BA29B" w14:textId="77777777" w:rsidR="00C16C9A" w:rsidRDefault="00C16C9A" w:rsidP="0040792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Pirkimo sąlygų </w:t>
            </w:r>
            <w:r w:rsidRPr="00BF4D19">
              <w:rPr>
                <w:rFonts w:ascii="Times New Roman" w:eastAsia="Times New Roman" w:hAnsi="Times New Roman" w:cs="Times New Roman"/>
                <w:sz w:val="24"/>
                <w:szCs w:val="24"/>
                <w:lang w:eastAsia="en-GB"/>
              </w:rPr>
              <w:t>3.13 punkte nurodyta, kad</w:t>
            </w:r>
            <w:r>
              <w:rPr>
                <w:rFonts w:ascii="Times New Roman" w:eastAsia="Times New Roman" w:hAnsi="Times New Roman" w:cs="Times New Roman"/>
                <w:i/>
                <w:iCs/>
                <w:sz w:val="24"/>
                <w:szCs w:val="24"/>
                <w:lang w:eastAsia="en-GB"/>
              </w:rPr>
              <w:t xml:space="preserve"> </w:t>
            </w:r>
            <w:r w:rsidRPr="00951551">
              <w:rPr>
                <w:rFonts w:ascii="Times New Roman" w:eastAsia="Times New Roman" w:hAnsi="Times New Roman" w:cs="Times New Roman"/>
                <w:sz w:val="24"/>
                <w:szCs w:val="24"/>
                <w:lang w:eastAsia="en-GB"/>
              </w:rPr>
              <w:t xml:space="preserve">reikalavimą dėl aplinkos apsaugos vadybos standartų taikymo (pirkimo sąlygų 3.12.1 punktas) turi atitikti </w:t>
            </w:r>
            <w:r w:rsidRPr="00BF4D19">
              <w:rPr>
                <w:rFonts w:ascii="Times New Roman" w:eastAsia="Times New Roman" w:hAnsi="Times New Roman" w:cs="Times New Roman"/>
                <w:sz w:val="24"/>
                <w:szCs w:val="24"/>
                <w:lang w:eastAsia="en-GB"/>
              </w:rPr>
              <w:t>t</w:t>
            </w:r>
            <w:r w:rsidRPr="00BF4D19">
              <w:rPr>
                <w:rFonts w:ascii="Times New Roman" w:hAnsi="Times New Roman" w:cs="Times New Roman"/>
                <w:sz w:val="24"/>
                <w:szCs w:val="24"/>
              </w:rPr>
              <w:t>iekėjas, kiekvienas ūkio subjektų grupės narys, ūkio subjektas, kurio pajėgumais tiekėjas remiasi, subrangovas,</w:t>
            </w:r>
            <w:r>
              <w:rPr>
                <w:rFonts w:ascii="Times New Roman" w:hAnsi="Times New Roman" w:cs="Times New Roman"/>
                <w:sz w:val="24"/>
                <w:szCs w:val="24"/>
              </w:rPr>
              <w:t xml:space="preserve"> </w:t>
            </w:r>
            <w:r w:rsidRPr="00951551">
              <w:rPr>
                <w:rFonts w:ascii="Times New Roman" w:hAnsi="Times New Roman" w:cs="Times New Roman"/>
                <w:b/>
                <w:bCs/>
                <w:sz w:val="24"/>
                <w:szCs w:val="24"/>
                <w:u w:val="single"/>
              </w:rPr>
              <w:t>pagal prisiimamus  įsipareigojimus vykdant sutartį</w:t>
            </w:r>
            <w:r w:rsidRPr="00951551">
              <w:rPr>
                <w:rFonts w:ascii="Times New Roman" w:hAnsi="Times New Roman" w:cs="Times New Roman"/>
                <w:bCs/>
                <w:sz w:val="24"/>
                <w:szCs w:val="24"/>
              </w:rPr>
              <w:t>.</w:t>
            </w:r>
          </w:p>
          <w:p w14:paraId="60D9F5A4" w14:textId="77777777" w:rsidR="00C16C9A" w:rsidRDefault="00C16C9A" w:rsidP="0040792A">
            <w:pPr>
              <w:spacing w:after="0" w:line="240" w:lineRule="auto"/>
              <w:jc w:val="both"/>
              <w:rPr>
                <w:rFonts w:ascii="Times New Roman" w:hAnsi="Times New Roman" w:cs="Times New Roman"/>
                <w:bCs/>
                <w:sz w:val="24"/>
                <w:szCs w:val="24"/>
              </w:rPr>
            </w:pPr>
          </w:p>
          <w:p w14:paraId="24B16C8C"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Šiuo pirkimu siekiama įsigyti </w:t>
            </w:r>
            <w:r w:rsidRPr="00C964AF">
              <w:rPr>
                <w:rFonts w:ascii="Times New Roman" w:hAnsi="Times New Roman" w:cs="Times New Roman"/>
                <w:b/>
                <w:bCs/>
                <w:sz w:val="24"/>
                <w:szCs w:val="24"/>
                <w:u w:val="single"/>
              </w:rPr>
              <w:t xml:space="preserve">0,4 </w:t>
            </w:r>
            <w:proofErr w:type="spellStart"/>
            <w:r w:rsidRPr="00C964AF">
              <w:rPr>
                <w:rFonts w:ascii="Times New Roman" w:hAnsi="Times New Roman" w:cs="Times New Roman"/>
                <w:b/>
                <w:bCs/>
                <w:sz w:val="24"/>
                <w:szCs w:val="24"/>
                <w:u w:val="single"/>
              </w:rPr>
              <w:t>kV</w:t>
            </w:r>
            <w:proofErr w:type="spellEnd"/>
            <w:r w:rsidRPr="00C964AF">
              <w:rPr>
                <w:rFonts w:ascii="Times New Roman" w:hAnsi="Times New Roman" w:cs="Times New Roman"/>
                <w:b/>
                <w:bCs/>
                <w:sz w:val="24"/>
                <w:szCs w:val="24"/>
                <w:u w:val="single"/>
              </w:rPr>
              <w:t xml:space="preserve"> elektros įtampos kabelių linijos tiesimo ir pajungimo darbus (toliau – darbai</w:t>
            </w:r>
            <w:r w:rsidRPr="00CB6F9E">
              <w:rPr>
                <w:rFonts w:ascii="Times New Roman" w:hAnsi="Times New Roman" w:cs="Times New Roman"/>
                <w:sz w:val="24"/>
                <w:szCs w:val="24"/>
              </w:rPr>
              <w:t xml:space="preserve">). Pirkimo sąlygų 3.12 punkte nurodyta, kad </w:t>
            </w:r>
            <w:r>
              <w:rPr>
                <w:rFonts w:ascii="Times New Roman" w:hAnsi="Times New Roman" w:cs="Times New Roman"/>
                <w:sz w:val="24"/>
                <w:szCs w:val="24"/>
              </w:rPr>
              <w:t xml:space="preserve">šio punkto </w:t>
            </w:r>
            <w:r w:rsidRPr="00CB6F9E">
              <w:rPr>
                <w:rFonts w:ascii="Times New Roman" w:hAnsi="Times New Roman" w:cs="Times New Roman"/>
                <w:sz w:val="24"/>
                <w:szCs w:val="24"/>
              </w:rPr>
              <w:t xml:space="preserve">reikalavimai taikomi </w:t>
            </w:r>
            <w:r w:rsidRPr="00CB6F9E">
              <w:rPr>
                <w:rFonts w:ascii="Times New Roman" w:hAnsi="Times New Roman" w:cs="Times New Roman"/>
                <w:b/>
                <w:bCs/>
                <w:sz w:val="24"/>
                <w:szCs w:val="24"/>
                <w:u w:val="single"/>
              </w:rPr>
              <w:t>perkamiems darbams</w:t>
            </w:r>
            <w:r w:rsidRPr="00CB6F9E">
              <w:rPr>
                <w:rFonts w:ascii="Times New Roman" w:hAnsi="Times New Roman" w:cs="Times New Roman"/>
                <w:sz w:val="24"/>
                <w:szCs w:val="24"/>
              </w:rPr>
              <w:t>. Techninės specifikacijos 3.2 punkt</w:t>
            </w:r>
            <w:r>
              <w:rPr>
                <w:rFonts w:ascii="Times New Roman" w:hAnsi="Times New Roman" w:cs="Times New Roman"/>
                <w:sz w:val="24"/>
                <w:szCs w:val="24"/>
              </w:rPr>
              <w:t>o</w:t>
            </w:r>
            <w:r w:rsidRPr="00CB6F9E">
              <w:rPr>
                <w:rFonts w:ascii="Times New Roman" w:hAnsi="Times New Roman" w:cs="Times New Roman"/>
                <w:sz w:val="24"/>
                <w:szCs w:val="24"/>
              </w:rPr>
              <w:t xml:space="preserve"> „Kabelių tiesimas ir pajungimas“ </w:t>
            </w:r>
            <w:r>
              <w:rPr>
                <w:rFonts w:ascii="Times New Roman" w:hAnsi="Times New Roman" w:cs="Times New Roman"/>
                <w:sz w:val="24"/>
                <w:szCs w:val="24"/>
              </w:rPr>
              <w:t xml:space="preserve">3.2.1-3.2.9 papunkčiuose nurodyti </w:t>
            </w:r>
            <w:r w:rsidRPr="00CB6F9E">
              <w:rPr>
                <w:rFonts w:ascii="Times New Roman" w:hAnsi="Times New Roman" w:cs="Times New Roman"/>
                <w:sz w:val="24"/>
                <w:szCs w:val="24"/>
              </w:rPr>
              <w:t>darbai, kuri</w:t>
            </w:r>
            <w:r>
              <w:rPr>
                <w:rFonts w:ascii="Times New Roman" w:hAnsi="Times New Roman" w:cs="Times New Roman"/>
                <w:sz w:val="24"/>
                <w:szCs w:val="24"/>
              </w:rPr>
              <w:t xml:space="preserve">e turės būti atlikti. </w:t>
            </w:r>
          </w:p>
          <w:p w14:paraId="459DF3C7" w14:textId="77777777" w:rsidR="00C16C9A" w:rsidRDefault="00C16C9A" w:rsidP="0040792A">
            <w:pPr>
              <w:spacing w:after="0" w:line="240" w:lineRule="auto"/>
              <w:jc w:val="both"/>
              <w:rPr>
                <w:rFonts w:ascii="Times New Roman" w:hAnsi="Times New Roman" w:cs="Times New Roman"/>
                <w:sz w:val="24"/>
                <w:szCs w:val="24"/>
              </w:rPr>
            </w:pPr>
          </w:p>
          <w:p w14:paraId="579DE69E"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Atsižvelgus į tai, kas paaiškinta aukščiau, atsakome į jūsų klausimus:</w:t>
            </w:r>
          </w:p>
          <w:p w14:paraId="5FA5269F"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Jeigu pats tiekėjas atliks </w:t>
            </w:r>
            <w:r w:rsidRPr="00F87237">
              <w:rPr>
                <w:rFonts w:ascii="Times New Roman" w:hAnsi="Times New Roman" w:cs="Times New Roman"/>
                <w:b/>
                <w:bCs/>
                <w:sz w:val="24"/>
                <w:szCs w:val="24"/>
                <w:u w:val="single"/>
              </w:rPr>
              <w:t>visus</w:t>
            </w:r>
            <w:r>
              <w:rPr>
                <w:rFonts w:ascii="Times New Roman" w:hAnsi="Times New Roman" w:cs="Times New Roman"/>
                <w:sz w:val="24"/>
                <w:szCs w:val="24"/>
              </w:rPr>
              <w:t xml:space="preserve"> techninės specifikacijos 3.2 punkto papunkčiuose nurodytus darbus, - tuomet reikalavimą dėl aplinkosauginių reikalavimų turi atitikti pats </w:t>
            </w:r>
            <w:r w:rsidRPr="00F87237">
              <w:rPr>
                <w:rFonts w:ascii="Times New Roman" w:hAnsi="Times New Roman" w:cs="Times New Roman"/>
                <w:b/>
                <w:bCs/>
                <w:sz w:val="24"/>
                <w:szCs w:val="24"/>
                <w:u w:val="single"/>
              </w:rPr>
              <w:t>tiekėjas</w:t>
            </w:r>
            <w:r>
              <w:rPr>
                <w:rFonts w:ascii="Times New Roman" w:hAnsi="Times New Roman" w:cs="Times New Roman"/>
                <w:sz w:val="24"/>
                <w:szCs w:val="24"/>
              </w:rPr>
              <w:t xml:space="preserve">.  Jeigu tam tikrus darbus, nurodytus techninės specifikacijos 3.2 papunkčiuose (pvz., </w:t>
            </w:r>
            <w:r w:rsidRPr="00F87237">
              <w:rPr>
                <w:rFonts w:ascii="Times New Roman" w:hAnsi="Times New Roman" w:cs="Times New Roman"/>
                <w:b/>
                <w:bCs/>
                <w:sz w:val="24"/>
                <w:szCs w:val="24"/>
                <w:u w:val="single"/>
              </w:rPr>
              <w:t>tik dalį iš nurodytų darbų</w:t>
            </w:r>
            <w:r>
              <w:rPr>
                <w:rFonts w:ascii="Times New Roman" w:hAnsi="Times New Roman" w:cs="Times New Roman"/>
                <w:b/>
                <w:bCs/>
                <w:sz w:val="24"/>
                <w:szCs w:val="24"/>
                <w:u w:val="single"/>
              </w:rPr>
              <w:t xml:space="preserve"> – kabelių klojimas</w:t>
            </w:r>
            <w:r>
              <w:rPr>
                <w:rFonts w:ascii="Times New Roman" w:hAnsi="Times New Roman" w:cs="Times New Roman"/>
                <w:sz w:val="24"/>
                <w:szCs w:val="24"/>
              </w:rPr>
              <w:t xml:space="preserve">), atliks kitas ūkio subjektas, tiekėjas gali pasitelkti kitą ūkio subjektą (bet tik tų darbų daliai), kuris turi pirkimo sąlygų 3.12.1 punkte reikalaujamus dokumentus, o dėl kitų darbų, nurodytų 3.2 punkto papunkčiuose, kuriuos atliks pats tiekėjas, - reikalavimą turi atitikti tiekėjas. </w:t>
            </w:r>
          </w:p>
          <w:p w14:paraId="5DC778D4" w14:textId="77777777" w:rsidR="00C16C9A" w:rsidRPr="00F87237"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Taigi, </w:t>
            </w:r>
            <w:r w:rsidRPr="00B5474F">
              <w:rPr>
                <w:rFonts w:ascii="Times New Roman" w:hAnsi="Times New Roman" w:cs="Times New Roman"/>
                <w:bCs/>
                <w:sz w:val="24"/>
                <w:szCs w:val="24"/>
              </w:rPr>
              <w:t>jei</w:t>
            </w:r>
            <w:r>
              <w:rPr>
                <w:rFonts w:ascii="Times New Roman" w:hAnsi="Times New Roman" w:cs="Times New Roman"/>
                <w:bCs/>
                <w:sz w:val="24"/>
                <w:szCs w:val="24"/>
              </w:rPr>
              <w:t>gu</w:t>
            </w:r>
            <w:r w:rsidRPr="00B5474F">
              <w:rPr>
                <w:rFonts w:ascii="Times New Roman" w:hAnsi="Times New Roman" w:cs="Times New Roman"/>
                <w:bCs/>
                <w:sz w:val="24"/>
                <w:szCs w:val="24"/>
              </w:rPr>
              <w:t xml:space="preserve"> tiekėjas pats vykdys visus darbus </w:t>
            </w:r>
            <w:r>
              <w:rPr>
                <w:rFonts w:ascii="Times New Roman" w:hAnsi="Times New Roman" w:cs="Times New Roman"/>
                <w:bCs/>
                <w:sz w:val="24"/>
                <w:szCs w:val="24"/>
              </w:rPr>
              <w:t xml:space="preserve">pirkimo sąlygų 3.12.1 punkte reikalaujamus dokumentus </w:t>
            </w:r>
            <w:r w:rsidRPr="00B5474F">
              <w:rPr>
                <w:rFonts w:ascii="Times New Roman" w:hAnsi="Times New Roman" w:cs="Times New Roman"/>
                <w:bCs/>
                <w:sz w:val="24"/>
                <w:szCs w:val="24"/>
              </w:rPr>
              <w:t>turi turėti pats</w:t>
            </w:r>
            <w:r>
              <w:rPr>
                <w:rFonts w:ascii="Times New Roman" w:hAnsi="Times New Roman" w:cs="Times New Roman"/>
                <w:bCs/>
                <w:sz w:val="24"/>
                <w:szCs w:val="24"/>
              </w:rPr>
              <w:t xml:space="preserve"> tiekėjas;</w:t>
            </w:r>
            <w:r w:rsidRPr="00F87237">
              <w:rPr>
                <w:rFonts w:ascii="Times New Roman" w:hAnsi="Times New Roman" w:cs="Times New Roman"/>
                <w:bCs/>
                <w:sz w:val="24"/>
                <w:szCs w:val="24"/>
              </w:rPr>
              <w:t xml:space="preserve"> </w:t>
            </w:r>
            <w:r w:rsidRPr="00B5474F">
              <w:rPr>
                <w:rFonts w:ascii="Times New Roman" w:hAnsi="Times New Roman" w:cs="Times New Roman"/>
                <w:bCs/>
                <w:sz w:val="24"/>
                <w:szCs w:val="24"/>
              </w:rPr>
              <w:t>jei</w:t>
            </w:r>
            <w:r>
              <w:rPr>
                <w:rFonts w:ascii="Times New Roman" w:hAnsi="Times New Roman" w:cs="Times New Roman"/>
                <w:bCs/>
                <w:sz w:val="24"/>
                <w:szCs w:val="24"/>
              </w:rPr>
              <w:t>gu</w:t>
            </w:r>
            <w:r w:rsidRPr="00B5474F">
              <w:rPr>
                <w:rFonts w:ascii="Times New Roman" w:hAnsi="Times New Roman" w:cs="Times New Roman"/>
                <w:bCs/>
                <w:sz w:val="24"/>
                <w:szCs w:val="24"/>
              </w:rPr>
              <w:t xml:space="preserve"> dalį darbų </w:t>
            </w:r>
            <w:r>
              <w:rPr>
                <w:rFonts w:ascii="Times New Roman" w:hAnsi="Times New Roman" w:cs="Times New Roman"/>
                <w:bCs/>
                <w:sz w:val="24"/>
                <w:szCs w:val="24"/>
              </w:rPr>
              <w:t>atliks</w:t>
            </w:r>
            <w:r w:rsidRPr="00B5474F">
              <w:rPr>
                <w:rFonts w:ascii="Times New Roman" w:hAnsi="Times New Roman" w:cs="Times New Roman"/>
                <w:bCs/>
                <w:sz w:val="24"/>
                <w:szCs w:val="24"/>
              </w:rPr>
              <w:t xml:space="preserve"> </w:t>
            </w:r>
            <w:r w:rsidRPr="00F87237">
              <w:rPr>
                <w:rFonts w:ascii="Times New Roman" w:hAnsi="Times New Roman" w:cs="Times New Roman"/>
                <w:bCs/>
                <w:sz w:val="24"/>
                <w:szCs w:val="24"/>
              </w:rPr>
              <w:t>kitas ūkio subjektas,</w:t>
            </w:r>
            <w:r w:rsidRPr="00B5474F">
              <w:rPr>
                <w:rFonts w:ascii="Times New Roman" w:hAnsi="Times New Roman" w:cs="Times New Roman"/>
                <w:bCs/>
                <w:sz w:val="24"/>
                <w:szCs w:val="24"/>
              </w:rPr>
              <w:t xml:space="preserve"> galima remtis jo taikoma ISO 14001 sistema</w:t>
            </w:r>
            <w:r>
              <w:rPr>
                <w:rFonts w:ascii="Times New Roman" w:hAnsi="Times New Roman" w:cs="Times New Roman"/>
                <w:bCs/>
                <w:sz w:val="24"/>
                <w:szCs w:val="24"/>
              </w:rPr>
              <w:t xml:space="preserve"> ar </w:t>
            </w:r>
            <w:r w:rsidRPr="00951551">
              <w:rPr>
                <w:rFonts w:ascii="Times New Roman" w:hAnsi="Times New Roman" w:cs="Times New Roman"/>
                <w:sz w:val="24"/>
                <w:szCs w:val="24"/>
              </w:rPr>
              <w:t>lygiaverči</w:t>
            </w:r>
            <w:r>
              <w:rPr>
                <w:rFonts w:ascii="Times New Roman" w:hAnsi="Times New Roman" w:cs="Times New Roman"/>
                <w:sz w:val="24"/>
                <w:szCs w:val="24"/>
              </w:rPr>
              <w:t>ais</w:t>
            </w:r>
            <w:r w:rsidRPr="00951551">
              <w:rPr>
                <w:rFonts w:ascii="Times New Roman" w:hAnsi="Times New Roman" w:cs="Times New Roman"/>
                <w:sz w:val="24"/>
                <w:szCs w:val="24"/>
              </w:rPr>
              <w:t xml:space="preserve"> aplinkos </w:t>
            </w:r>
            <w:r>
              <w:rPr>
                <w:rFonts w:ascii="Times New Roman" w:hAnsi="Times New Roman" w:cs="Times New Roman"/>
                <w:sz w:val="24"/>
                <w:szCs w:val="24"/>
              </w:rPr>
              <w:t>a</w:t>
            </w:r>
            <w:r w:rsidRPr="00951551">
              <w:rPr>
                <w:rFonts w:ascii="Times New Roman" w:hAnsi="Times New Roman" w:cs="Times New Roman"/>
                <w:sz w:val="24"/>
                <w:szCs w:val="24"/>
              </w:rPr>
              <w:t>psaugos vadybos užtikrinimo priemonių įrodymai</w:t>
            </w:r>
            <w:r>
              <w:rPr>
                <w:rFonts w:ascii="Times New Roman" w:hAnsi="Times New Roman" w:cs="Times New Roman"/>
                <w:sz w:val="24"/>
                <w:szCs w:val="24"/>
              </w:rPr>
              <w:t>s</w:t>
            </w:r>
            <w:r w:rsidRPr="00B5474F">
              <w:rPr>
                <w:rFonts w:ascii="Times New Roman" w:hAnsi="Times New Roman" w:cs="Times New Roman"/>
                <w:bCs/>
                <w:sz w:val="24"/>
                <w:szCs w:val="24"/>
              </w:rPr>
              <w:t xml:space="preserve">, bet </w:t>
            </w:r>
            <w:r w:rsidRPr="00F87237">
              <w:rPr>
                <w:rFonts w:ascii="Times New Roman" w:hAnsi="Times New Roman" w:cs="Times New Roman"/>
                <w:bCs/>
                <w:sz w:val="24"/>
                <w:szCs w:val="24"/>
              </w:rPr>
              <w:t xml:space="preserve">toks subjektas </w:t>
            </w:r>
            <w:r w:rsidRPr="00B5474F">
              <w:rPr>
                <w:rFonts w:ascii="Times New Roman" w:hAnsi="Times New Roman" w:cs="Times New Roman"/>
                <w:bCs/>
                <w:sz w:val="24"/>
                <w:szCs w:val="24"/>
              </w:rPr>
              <w:t>turi faktiškai vykdyti tą dalį darbų</w:t>
            </w:r>
            <w:r w:rsidRPr="00F87237">
              <w:rPr>
                <w:rFonts w:ascii="Times New Roman" w:hAnsi="Times New Roman" w:cs="Times New Roman"/>
                <w:bCs/>
                <w:sz w:val="24"/>
                <w:szCs w:val="24"/>
              </w:rPr>
              <w:t>.</w:t>
            </w:r>
          </w:p>
          <w:p w14:paraId="48733967" w14:textId="77777777" w:rsidR="00C16C9A" w:rsidRDefault="00C16C9A" w:rsidP="0040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Taip pat atkreipiame dėmesį, kad pirkimo sąlygų 3.12 punkte nurodyta </w:t>
            </w:r>
            <w:r w:rsidRPr="00C964AF">
              <w:rPr>
                <w:rFonts w:ascii="Times New Roman" w:hAnsi="Times New Roman" w:cs="Times New Roman"/>
                <w:b/>
                <w:bCs/>
                <w:sz w:val="24"/>
                <w:szCs w:val="24"/>
                <w:u w:val="single"/>
              </w:rPr>
              <w:t>alternatyva</w:t>
            </w:r>
            <w:r>
              <w:rPr>
                <w:rFonts w:ascii="Times New Roman" w:hAnsi="Times New Roman" w:cs="Times New Roman"/>
                <w:sz w:val="24"/>
                <w:szCs w:val="24"/>
              </w:rPr>
              <w:t xml:space="preserve">, jeigu tiekėjas neturi galiojančio ISO 140114 sertifikato, reikalavimui pagrįsti </w:t>
            </w:r>
            <w:r w:rsidRPr="00C964AF">
              <w:rPr>
                <w:rFonts w:ascii="Times New Roman" w:hAnsi="Times New Roman" w:cs="Times New Roman"/>
                <w:b/>
                <w:bCs/>
                <w:sz w:val="24"/>
                <w:szCs w:val="24"/>
                <w:u w:val="single"/>
              </w:rPr>
              <w:t>gali būti pateikti kiti tiekėjo lygiaverčių aplinkos apsaugos vadybos užtikrinimo priemonių įrodymai (pvz., tiekėjo taikomų aplinkos apsaugos vadybos priemonių aprašymas</w:t>
            </w:r>
            <w:r>
              <w:rPr>
                <w:rFonts w:ascii="Times New Roman" w:hAnsi="Times New Roman" w:cs="Times New Roman"/>
                <w:sz w:val="24"/>
                <w:szCs w:val="24"/>
              </w:rPr>
              <w:t>).</w:t>
            </w:r>
          </w:p>
          <w:p w14:paraId="076DFCD6" w14:textId="77777777" w:rsidR="00C16C9A" w:rsidRDefault="00C16C9A" w:rsidP="0040792A">
            <w:pPr>
              <w:spacing w:after="0" w:line="240" w:lineRule="auto"/>
              <w:jc w:val="both"/>
              <w:rPr>
                <w:rFonts w:ascii="Times New Roman" w:eastAsia="Times New Roman" w:hAnsi="Times New Roman" w:cs="Times New Roman"/>
                <w:color w:val="000000"/>
                <w:sz w:val="23"/>
                <w:szCs w:val="23"/>
                <w:lang w:eastAsia="lt-LT"/>
              </w:rPr>
            </w:pPr>
            <w:r>
              <w:rPr>
                <w:rFonts w:ascii="Times New Roman" w:hAnsi="Times New Roman" w:cs="Times New Roman"/>
                <w:sz w:val="24"/>
                <w:szCs w:val="24"/>
              </w:rPr>
              <w:t xml:space="preserve">Taip pat atkreipiame dėmesį, kad pagal pirkimo sąlygų reikalavimus, jeigu tam tikrų darbų dalį atliks </w:t>
            </w:r>
            <w:r w:rsidRPr="00A046F0">
              <w:rPr>
                <w:rFonts w:ascii="Times New Roman" w:hAnsi="Times New Roman" w:cs="Times New Roman"/>
                <w:b/>
                <w:bCs/>
                <w:sz w:val="24"/>
                <w:szCs w:val="24"/>
                <w:u w:val="single"/>
              </w:rPr>
              <w:t xml:space="preserve">kitas ūkio subjektas, toks subjektas taip pat turės atitikti pirkimo sąlygų </w:t>
            </w:r>
            <w:r w:rsidRPr="00A046F0">
              <w:rPr>
                <w:rFonts w:ascii="Times New Roman" w:eastAsia="Times New Roman" w:hAnsi="Times New Roman" w:cs="Times New Roman"/>
                <w:b/>
                <w:bCs/>
                <w:color w:val="000000"/>
                <w:sz w:val="23"/>
                <w:szCs w:val="23"/>
                <w:u w:val="single"/>
                <w:lang w:eastAsia="lt-LT"/>
              </w:rPr>
              <w:t>3.10 punkte nurodytus kvalifikacijos reikalavimus</w:t>
            </w:r>
            <w:r>
              <w:rPr>
                <w:rFonts w:ascii="Times New Roman" w:eastAsia="Times New Roman" w:hAnsi="Times New Roman" w:cs="Times New Roman"/>
                <w:color w:val="000000"/>
                <w:sz w:val="23"/>
                <w:szCs w:val="23"/>
                <w:lang w:eastAsia="lt-LT"/>
              </w:rPr>
              <w:t xml:space="preserve">. </w:t>
            </w:r>
          </w:p>
          <w:p w14:paraId="21895E1C" w14:textId="77777777" w:rsidR="00C16C9A" w:rsidRPr="00C964AF" w:rsidRDefault="00C16C9A" w:rsidP="0040792A">
            <w:pPr>
              <w:spacing w:after="0" w:line="240" w:lineRule="auto"/>
              <w:jc w:val="both"/>
              <w:rPr>
                <w:rFonts w:ascii="Times New Roman" w:eastAsia="Times New Roman" w:hAnsi="Times New Roman" w:cs="Times New Roman"/>
                <w:i/>
                <w:iCs/>
                <w:sz w:val="24"/>
                <w:szCs w:val="24"/>
              </w:rPr>
            </w:pPr>
            <w:r>
              <w:rPr>
                <w:rFonts w:ascii="Times New Roman" w:eastAsia="HELVETICA NEUE ULTRALIGHT" w:hAnsi="Times New Roman" w:cs="Times New Roman"/>
                <w:sz w:val="24"/>
                <w:szCs w:val="24"/>
                <w:lang w:eastAsia="zh-CN"/>
              </w:rPr>
              <w:t xml:space="preserve">Pirkimo sąlygų </w:t>
            </w:r>
            <w:r w:rsidRPr="00441856">
              <w:rPr>
                <w:rFonts w:ascii="Times New Roman" w:eastAsia="HELVETICA NEUE ULTRALIGHT" w:hAnsi="Times New Roman" w:cs="Times New Roman"/>
                <w:sz w:val="24"/>
                <w:szCs w:val="24"/>
                <w:lang w:eastAsia="zh-CN"/>
              </w:rPr>
              <w:t>3.</w:t>
            </w:r>
            <w:r>
              <w:rPr>
                <w:rFonts w:ascii="Times New Roman" w:eastAsia="HELVETICA NEUE ULTRALIGHT" w:hAnsi="Times New Roman" w:cs="Times New Roman"/>
                <w:sz w:val="24"/>
                <w:szCs w:val="24"/>
                <w:lang w:eastAsia="zh-CN"/>
              </w:rPr>
              <w:t>11</w:t>
            </w:r>
            <w:r w:rsidRPr="00441856">
              <w:rPr>
                <w:rFonts w:ascii="Times New Roman" w:eastAsia="HELVETICA NEUE ULTRALIGHT" w:hAnsi="Times New Roman" w:cs="Times New Roman"/>
                <w:sz w:val="24"/>
                <w:szCs w:val="24"/>
                <w:lang w:eastAsia="zh-CN"/>
              </w:rPr>
              <w:t>.4</w:t>
            </w:r>
            <w:r>
              <w:rPr>
                <w:rFonts w:ascii="Times New Roman" w:eastAsia="HELVETICA NEUE ULTRALIGHT" w:hAnsi="Times New Roman" w:cs="Times New Roman"/>
                <w:sz w:val="24"/>
                <w:szCs w:val="24"/>
                <w:lang w:eastAsia="zh-CN"/>
              </w:rPr>
              <w:t xml:space="preserve"> punkte nurodyta, kad </w:t>
            </w:r>
            <w:r w:rsidRPr="00441856">
              <w:rPr>
                <w:rFonts w:ascii="Times New Roman" w:eastAsia="HELVETICA NEUE ULTRALIGHT" w:hAnsi="Times New Roman" w:cs="Times New Roman"/>
                <w:sz w:val="24"/>
                <w:szCs w:val="24"/>
                <w:lang w:eastAsia="zh-CN"/>
              </w:rPr>
              <w:t xml:space="preserve"> </w:t>
            </w:r>
            <w:r w:rsidRPr="00C964AF">
              <w:rPr>
                <w:rFonts w:ascii="Times New Roman" w:eastAsia="HELVETICA NEUE ULTRALIGHT" w:hAnsi="Times New Roman" w:cs="Times New Roman"/>
                <w:i/>
                <w:iCs/>
                <w:sz w:val="24"/>
                <w:szCs w:val="24"/>
                <w:lang w:eastAsia="zh-CN"/>
              </w:rPr>
              <w:t xml:space="preserve">Tiekėjas gali </w:t>
            </w:r>
            <w:r w:rsidRPr="00C964AF">
              <w:rPr>
                <w:rFonts w:ascii="Times New Roman" w:eastAsia="Times New Roman" w:hAnsi="Times New Roman" w:cs="Times New Roman"/>
                <w:i/>
                <w:iCs/>
                <w:sz w:val="24"/>
                <w:szCs w:val="24"/>
              </w:rPr>
              <w:t xml:space="preserve">remtis kitų ūkio subjektų pajėgumais, jeigu jie atitinka perkančiosios organizacijos nustatytus reikalavimus, susijusius su įslaptintos informacijos apsauga. </w:t>
            </w:r>
            <w:r w:rsidRPr="00C964AF">
              <w:rPr>
                <w:rFonts w:ascii="Times New Roman" w:eastAsia="Times New Roman" w:hAnsi="Times New Roman" w:cs="Times New Roman"/>
                <w:i/>
                <w:iCs/>
                <w:sz w:val="24"/>
                <w:szCs w:val="24"/>
                <w:u w:val="single"/>
              </w:rPr>
              <w:t xml:space="preserve">Tiekėjo pasitelkiami </w:t>
            </w:r>
            <w:r w:rsidRPr="00C964AF">
              <w:rPr>
                <w:rFonts w:ascii="Times New Roman" w:eastAsia="Times New Roman" w:hAnsi="Times New Roman" w:cs="Times New Roman"/>
                <w:i/>
                <w:iCs/>
                <w:sz w:val="24"/>
                <w:szCs w:val="24"/>
              </w:rPr>
              <w:t xml:space="preserve">kiti ūkio subjektai, kurių pajėgumais tiekėjas remiasi, turi atitikti pirkimo sąlygų 3.10 punkto 3.10.2 1) papunktyje nustatytą reikalavimą, – jeigu kito ūkio subjekto, kurio pajėgumais remiamasi, </w:t>
            </w:r>
            <w:r w:rsidRPr="00C964AF">
              <w:rPr>
                <w:rFonts w:ascii="Times New Roman" w:hAnsi="Times New Roman" w:cs="Times New Roman"/>
                <w:bCs/>
                <w:i/>
                <w:iCs/>
                <w:sz w:val="24"/>
                <w:szCs w:val="24"/>
              </w:rPr>
              <w:t xml:space="preserve">patalpose bus susipažįstama su įslaptinta informacija (reikalavimas turėti ĮIRIS); 3.10.2. 2) papunktyje nurodytą reikalavimą, – jeigu </w:t>
            </w:r>
            <w:r w:rsidRPr="00C964AF">
              <w:rPr>
                <w:rFonts w:ascii="Times New Roman" w:eastAsia="Times New Roman" w:hAnsi="Times New Roman" w:cs="Times New Roman"/>
                <w:i/>
                <w:iCs/>
                <w:sz w:val="24"/>
                <w:szCs w:val="24"/>
              </w:rPr>
              <w:t xml:space="preserve">kito ūkio subjekto, kurio pajėgumais remiamasi, </w:t>
            </w:r>
            <w:r w:rsidRPr="00C964AF">
              <w:rPr>
                <w:rFonts w:ascii="Times New Roman" w:eastAsia="Times New Roman" w:hAnsi="Times New Roman" w:cs="Times New Roman"/>
                <w:i/>
                <w:iCs/>
                <w:sz w:val="24"/>
                <w:szCs w:val="24"/>
              </w:rPr>
              <w:lastRenderedPageBreak/>
              <w:t>darbuotojai, vykdant pirkimo sutartį, dirbs ir (ar) susipažins su įslaptinta informacija.</w:t>
            </w:r>
          </w:p>
          <w:p w14:paraId="2DEC0CC6" w14:textId="77777777" w:rsidR="00C16C9A" w:rsidRDefault="00C16C9A" w:rsidP="0040792A">
            <w:pPr>
              <w:spacing w:after="0" w:line="240" w:lineRule="auto"/>
              <w:jc w:val="both"/>
              <w:rPr>
                <w:rFonts w:ascii="Times New Roman" w:eastAsia="Times New Roman" w:hAnsi="Times New Roman" w:cs="Times New Roman"/>
                <w:sz w:val="24"/>
                <w:szCs w:val="24"/>
              </w:rPr>
            </w:pPr>
          </w:p>
          <w:p w14:paraId="53B2CF09" w14:textId="77777777" w:rsidR="00C16C9A" w:rsidRPr="00A046F0" w:rsidRDefault="00C16C9A" w:rsidP="0040792A">
            <w:pPr>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sz w:val="24"/>
                <w:szCs w:val="24"/>
              </w:rPr>
              <w:t xml:space="preserve">2. Jeigu tiekėjas pasitelkia kitą ūkio subjektą kartu su pasiūlymu turi būti pateiktas užpildytas pirkimo sąlygų 4 priedas (šį dokumentą pildo tiekėjas ir kitas ūkio subjektas) bei pirkimo sąlygų 5 priedas. Dokumentų patvirtinančių atitiktį pirkimo sąlygų 3 dalyje nurodytiems reikalavimams bus reikalaujama tik galimo laimėtojo. </w:t>
            </w:r>
          </w:p>
        </w:tc>
      </w:tr>
    </w:tbl>
    <w:p w14:paraId="7BDE1479" w14:textId="77777777" w:rsidR="00C16C9A" w:rsidRDefault="00C16C9A" w:rsidP="00C16C9A">
      <w:pPr>
        <w:spacing w:after="0" w:line="240" w:lineRule="auto"/>
        <w:ind w:firstLine="720"/>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Atsižvelgus į pateiktą paaiškinimą, v</w:t>
      </w:r>
      <w:r>
        <w:rPr>
          <w:rFonts w:ascii="Times New Roman" w:hAnsi="Times New Roman" w:cs="Times New Roman"/>
          <w:sz w:val="24"/>
          <w:szCs w:val="24"/>
        </w:rPr>
        <w:t xml:space="preserve">adovaujantis pirkimo dokumentų 7.3 punktu, </w:t>
      </w:r>
      <w:r>
        <w:rPr>
          <w:rFonts w:ascii="Times New Roman" w:hAnsi="Times New Roman" w:cs="Times New Roman"/>
          <w:sz w:val="24"/>
          <w:szCs w:val="24"/>
        </w:rPr>
        <w:t xml:space="preserve">perkančioji organizacija </w:t>
      </w:r>
      <w:r>
        <w:rPr>
          <w:rFonts w:ascii="Times New Roman" w:hAnsi="Times New Roman" w:cs="Times New Roman"/>
          <w:sz w:val="24"/>
          <w:szCs w:val="24"/>
        </w:rPr>
        <w:t>pratęs</w:t>
      </w:r>
      <w:r>
        <w:rPr>
          <w:rFonts w:ascii="Times New Roman" w:hAnsi="Times New Roman" w:cs="Times New Roman"/>
          <w:sz w:val="24"/>
          <w:szCs w:val="24"/>
        </w:rPr>
        <w:t>ia</w:t>
      </w:r>
      <w:r>
        <w:rPr>
          <w:rFonts w:ascii="Times New Roman" w:hAnsi="Times New Roman" w:cs="Times New Roman"/>
          <w:sz w:val="24"/>
          <w:szCs w:val="24"/>
        </w:rPr>
        <w:t xml:space="preserve"> pasiūlymų pateikimo terminą iki </w:t>
      </w:r>
      <w:r w:rsidRPr="00C16C9A">
        <w:rPr>
          <w:rFonts w:ascii="Times New Roman" w:hAnsi="Times New Roman" w:cs="Times New Roman"/>
          <w:b/>
          <w:bCs/>
          <w:sz w:val="24"/>
          <w:szCs w:val="24"/>
          <w:u w:val="single"/>
        </w:rPr>
        <w:t>2026 m. gegužės 26 d. 10:00 val.</w:t>
      </w:r>
      <w:r>
        <w:rPr>
          <w:rFonts w:ascii="Times New Roman" w:hAnsi="Times New Roman" w:cs="Times New Roman"/>
          <w:b/>
          <w:bCs/>
          <w:sz w:val="24"/>
          <w:szCs w:val="24"/>
          <w:u w:val="single"/>
        </w:rPr>
        <w:t xml:space="preserve"> </w:t>
      </w:r>
    </w:p>
    <w:p w14:paraId="26A285E8" w14:textId="7A4D2053" w:rsidR="00C16C9A" w:rsidRPr="00C16C9A" w:rsidRDefault="00C16C9A" w:rsidP="00C16C9A">
      <w:pPr>
        <w:spacing w:after="0" w:line="240" w:lineRule="auto"/>
        <w:ind w:firstLine="720"/>
        <w:jc w:val="both"/>
        <w:rPr>
          <w:rFonts w:ascii="Times New Roman" w:hAnsi="Times New Roman" w:cs="Times New Roman"/>
          <w:sz w:val="24"/>
          <w:szCs w:val="24"/>
        </w:rPr>
      </w:pPr>
      <w:r w:rsidRPr="00C16C9A">
        <w:rPr>
          <w:rFonts w:ascii="Times New Roman" w:hAnsi="Times New Roman" w:cs="Times New Roman"/>
          <w:sz w:val="24"/>
          <w:szCs w:val="24"/>
        </w:rPr>
        <w:t>Atitinkamai bus patikslintas skelbimas apie pirkimą.</w:t>
      </w:r>
    </w:p>
    <w:p w14:paraId="290647CB" w14:textId="2746ADBC" w:rsidR="003C0893" w:rsidRPr="003C0893" w:rsidRDefault="003C0893" w:rsidP="000B2555">
      <w:pPr>
        <w:pStyle w:val="NoSpacing"/>
        <w:ind w:firstLine="720"/>
        <w:jc w:val="both"/>
        <w:rPr>
          <w:rFonts w:ascii="Times New Roman" w:hAnsi="Times New Roman" w:cs="Times New Roman"/>
          <w:sz w:val="24"/>
          <w:szCs w:val="24"/>
        </w:rPr>
      </w:pPr>
      <w:r w:rsidRPr="003C0893">
        <w:rPr>
          <w:rFonts w:ascii="Times New Roman" w:hAnsi="Times New Roman" w:cs="Times New Roman"/>
          <w:b/>
          <w:bCs/>
          <w:sz w:val="24"/>
          <w:szCs w:val="24"/>
        </w:rPr>
        <w:t>Visi perkančiosios organizacijos pateikti atsakymai ir</w:t>
      </w:r>
      <w:r w:rsidR="000B2555">
        <w:rPr>
          <w:rFonts w:ascii="Times New Roman" w:hAnsi="Times New Roman" w:cs="Times New Roman"/>
          <w:b/>
          <w:bCs/>
          <w:sz w:val="24"/>
          <w:szCs w:val="24"/>
        </w:rPr>
        <w:t xml:space="preserve"> / ar</w:t>
      </w:r>
      <w:r w:rsidRPr="003C0893">
        <w:rPr>
          <w:rFonts w:ascii="Times New Roman" w:hAnsi="Times New Roman" w:cs="Times New Roman"/>
          <w:b/>
          <w:bCs/>
          <w:sz w:val="24"/>
          <w:szCs w:val="24"/>
        </w:rPr>
        <w:t xml:space="preserve"> patikslinti dokumentai laikomi neatsiejama Pirkimo dokumentų dalimi. Prašome jais vadovautis teikiant pasiūlymą.</w:t>
      </w:r>
    </w:p>
    <w:p w14:paraId="70FD0B30" w14:textId="77777777" w:rsidR="003C0893" w:rsidRPr="003C0893" w:rsidRDefault="003C0893" w:rsidP="003C0893">
      <w:pPr>
        <w:pStyle w:val="NoSpacing"/>
        <w:rPr>
          <w:rFonts w:ascii="Times New Roman" w:hAnsi="Times New Roman" w:cs="Times New Roman"/>
          <w:sz w:val="24"/>
          <w:szCs w:val="24"/>
        </w:rPr>
      </w:pPr>
    </w:p>
    <w:p w14:paraId="36A3257A" w14:textId="77777777" w:rsidR="003C0893" w:rsidRPr="003C0893" w:rsidRDefault="003C0893" w:rsidP="003C0893">
      <w:pPr>
        <w:pStyle w:val="NoSpacing"/>
        <w:ind w:firstLine="720"/>
        <w:rPr>
          <w:rFonts w:ascii="Times New Roman" w:hAnsi="Times New Roman" w:cs="Times New Roman"/>
          <w:sz w:val="24"/>
          <w:szCs w:val="24"/>
        </w:rPr>
      </w:pPr>
    </w:p>
    <w:p w14:paraId="33EE7EE6" w14:textId="77777777" w:rsidR="00E52B5F" w:rsidRDefault="00E52B5F" w:rsidP="003A6468">
      <w:pPr>
        <w:pStyle w:val="NoSpacing"/>
        <w:ind w:firstLine="720"/>
        <w:jc w:val="right"/>
        <w:rPr>
          <w:rFonts w:ascii="Times New Roman" w:hAnsi="Times New Roman" w:cs="Times New Roman"/>
          <w:iCs/>
          <w:sz w:val="24"/>
          <w:szCs w:val="24"/>
        </w:rPr>
      </w:pPr>
    </w:p>
    <w:p w14:paraId="0226629F" w14:textId="1CCB0794" w:rsidR="003C0893" w:rsidRPr="001966EF" w:rsidRDefault="000B2555" w:rsidP="003A6468">
      <w:pPr>
        <w:pStyle w:val="NoSpacing"/>
        <w:ind w:firstLine="720"/>
        <w:jc w:val="right"/>
        <w:rPr>
          <w:rFonts w:ascii="Times New Roman" w:hAnsi="Times New Roman" w:cs="Times New Roman"/>
          <w:sz w:val="24"/>
          <w:szCs w:val="24"/>
        </w:rPr>
      </w:pPr>
      <w:r>
        <w:rPr>
          <w:rFonts w:ascii="Times New Roman" w:hAnsi="Times New Roman" w:cs="Times New Roman"/>
          <w:iCs/>
          <w:sz w:val="24"/>
          <w:szCs w:val="24"/>
        </w:rPr>
        <w:t>Viešojo pirkimo komisija</w:t>
      </w:r>
    </w:p>
    <w:sectPr w:rsidR="003C0893" w:rsidRPr="001966EF" w:rsidSect="00C16C9A">
      <w:pgSz w:w="11906" w:h="16838"/>
      <w:pgMar w:top="1701" w:right="567" w:bottom="1134" w:left="15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ULTRALIGH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B0B"/>
    <w:multiLevelType w:val="hybridMultilevel"/>
    <w:tmpl w:val="E79291F0"/>
    <w:lvl w:ilvl="0" w:tplc="3C5C05E2">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6E06737"/>
    <w:multiLevelType w:val="hybridMultilevel"/>
    <w:tmpl w:val="F030EEF0"/>
    <w:lvl w:ilvl="0" w:tplc="FFFFFFFF">
      <w:start w:val="1"/>
      <w:numFmt w:val="decimal"/>
      <w:lvlText w:val="%1)"/>
      <w:lvlJc w:val="left"/>
      <w:pPr>
        <w:ind w:left="810" w:hanging="360"/>
      </w:pPr>
      <w:rPr>
        <w:rFonts w:eastAsia="Times New Roman" w:hint="default"/>
        <w:b w:val="0"/>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62245A5F"/>
    <w:multiLevelType w:val="hybridMultilevel"/>
    <w:tmpl w:val="414A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DC3A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0936696">
    <w:abstractNumId w:val="0"/>
  </w:num>
  <w:num w:numId="2" w16cid:durableId="471412329">
    <w:abstractNumId w:val="2"/>
  </w:num>
  <w:num w:numId="3" w16cid:durableId="2138062311">
    <w:abstractNumId w:val="3"/>
  </w:num>
  <w:num w:numId="4" w16cid:durableId="206964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EF"/>
    <w:rsid w:val="000543AE"/>
    <w:rsid w:val="000B2555"/>
    <w:rsid w:val="001009CF"/>
    <w:rsid w:val="00107935"/>
    <w:rsid w:val="001966EF"/>
    <w:rsid w:val="00221971"/>
    <w:rsid w:val="0024769A"/>
    <w:rsid w:val="002E6D03"/>
    <w:rsid w:val="0032350B"/>
    <w:rsid w:val="00352CCA"/>
    <w:rsid w:val="003539B4"/>
    <w:rsid w:val="00366ECB"/>
    <w:rsid w:val="003A412C"/>
    <w:rsid w:val="003A6468"/>
    <w:rsid w:val="003C0893"/>
    <w:rsid w:val="004C04A3"/>
    <w:rsid w:val="00516007"/>
    <w:rsid w:val="00524DCC"/>
    <w:rsid w:val="005C4F44"/>
    <w:rsid w:val="005E2B9A"/>
    <w:rsid w:val="005E361C"/>
    <w:rsid w:val="00603E0E"/>
    <w:rsid w:val="00636800"/>
    <w:rsid w:val="0069371E"/>
    <w:rsid w:val="007065CC"/>
    <w:rsid w:val="007C4013"/>
    <w:rsid w:val="00862A0A"/>
    <w:rsid w:val="009947BC"/>
    <w:rsid w:val="009F3D7E"/>
    <w:rsid w:val="00A64510"/>
    <w:rsid w:val="00A825E1"/>
    <w:rsid w:val="00AA4127"/>
    <w:rsid w:val="00BC4820"/>
    <w:rsid w:val="00BC644B"/>
    <w:rsid w:val="00BC6BB5"/>
    <w:rsid w:val="00BE45BE"/>
    <w:rsid w:val="00C16C9A"/>
    <w:rsid w:val="00CD566A"/>
    <w:rsid w:val="00D316F0"/>
    <w:rsid w:val="00D53DF9"/>
    <w:rsid w:val="00E20719"/>
    <w:rsid w:val="00E52B5F"/>
    <w:rsid w:val="00E62E6F"/>
    <w:rsid w:val="00E75BA0"/>
    <w:rsid w:val="00F55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C7D2"/>
  <w15:chartTrackingRefBased/>
  <w15:docId w15:val="{9F09829D-C526-4AE3-8C33-A3195E7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89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6EF"/>
    <w:pPr>
      <w:spacing w:after="0" w:line="240" w:lineRule="auto"/>
    </w:pPr>
  </w:style>
  <w:style w:type="character" w:customStyle="1" w:styleId="Heading1Char">
    <w:name w:val="Heading 1 Char"/>
    <w:basedOn w:val="DefaultParagraphFont"/>
    <w:link w:val="Heading1"/>
    <w:uiPriority w:val="9"/>
    <w:rsid w:val="003C0893"/>
    <w:rPr>
      <w:rFonts w:asciiTheme="majorHAnsi" w:eastAsiaTheme="majorEastAsia" w:hAnsiTheme="majorHAnsi" w:cstheme="majorBidi"/>
      <w:color w:val="262626" w:themeColor="text1" w:themeTint="D9"/>
      <w:sz w:val="40"/>
      <w:szCs w:val="40"/>
      <w:lang w:eastAsia="lt-LT"/>
    </w:rPr>
  </w:style>
  <w:style w:type="table" w:styleId="TableGrid">
    <w:name w:val="Table Grid"/>
    <w:basedOn w:val="TableNormal"/>
    <w:uiPriority w:val="39"/>
    <w:rsid w:val="003C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1971"/>
    <w:rPr>
      <w:sz w:val="16"/>
      <w:szCs w:val="16"/>
    </w:rPr>
  </w:style>
  <w:style w:type="paragraph" w:styleId="CommentText">
    <w:name w:val="annotation text"/>
    <w:basedOn w:val="Normal"/>
    <w:link w:val="CommentTextChar"/>
    <w:uiPriority w:val="99"/>
    <w:unhideWhenUsed/>
    <w:rsid w:val="00221971"/>
    <w:pPr>
      <w:spacing w:line="240" w:lineRule="auto"/>
    </w:pPr>
    <w:rPr>
      <w:sz w:val="20"/>
      <w:szCs w:val="20"/>
    </w:rPr>
  </w:style>
  <w:style w:type="character" w:customStyle="1" w:styleId="CommentTextChar">
    <w:name w:val="Comment Text Char"/>
    <w:basedOn w:val="DefaultParagraphFont"/>
    <w:link w:val="CommentText"/>
    <w:uiPriority w:val="99"/>
    <w:rsid w:val="00221971"/>
    <w:rPr>
      <w:sz w:val="20"/>
      <w:szCs w:val="20"/>
    </w:rPr>
  </w:style>
  <w:style w:type="paragraph" w:styleId="CommentSubject">
    <w:name w:val="annotation subject"/>
    <w:basedOn w:val="CommentText"/>
    <w:next w:val="CommentText"/>
    <w:link w:val="CommentSubjectChar"/>
    <w:uiPriority w:val="99"/>
    <w:semiHidden/>
    <w:unhideWhenUsed/>
    <w:rsid w:val="00221971"/>
    <w:rPr>
      <w:b/>
      <w:bCs/>
    </w:rPr>
  </w:style>
  <w:style w:type="character" w:customStyle="1" w:styleId="CommentSubjectChar">
    <w:name w:val="Comment Subject Char"/>
    <w:basedOn w:val="CommentTextChar"/>
    <w:link w:val="CommentSubject"/>
    <w:uiPriority w:val="99"/>
    <w:semiHidden/>
    <w:rsid w:val="00221971"/>
    <w:rPr>
      <w:b/>
      <w:bCs/>
      <w:sz w:val="20"/>
      <w:szCs w:val="20"/>
    </w:rPr>
  </w:style>
  <w:style w:type="paragraph" w:styleId="Header">
    <w:name w:val="header"/>
    <w:basedOn w:val="Normal"/>
    <w:link w:val="HeaderChar"/>
    <w:unhideWhenUsed/>
    <w:rsid w:val="000B2555"/>
    <w:pPr>
      <w:tabs>
        <w:tab w:val="center" w:pos="4819"/>
        <w:tab w:val="right" w:pos="9638"/>
      </w:tabs>
      <w:spacing w:after="0" w:line="240" w:lineRule="auto"/>
    </w:pPr>
  </w:style>
  <w:style w:type="character" w:customStyle="1" w:styleId="HeaderChar">
    <w:name w:val="Header Char"/>
    <w:basedOn w:val="DefaultParagraphFont"/>
    <w:link w:val="Header"/>
    <w:rsid w:val="000B255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255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B2555"/>
    <w:pPr>
      <w:spacing w:line="276" w:lineRule="auto"/>
      <w:ind w:left="720"/>
      <w:contextualSpacing/>
    </w:pPr>
  </w:style>
  <w:style w:type="character" w:customStyle="1" w:styleId="t55">
    <w:name w:val="t55"/>
    <w:rsid w:val="00C16C9A"/>
  </w:style>
  <w:style w:type="character" w:styleId="Hyperlink">
    <w:name w:val="Hyperlink"/>
    <w:uiPriority w:val="99"/>
    <w:rsid w:val="00C16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9805">
      <w:bodyDiv w:val="1"/>
      <w:marLeft w:val="0"/>
      <w:marRight w:val="0"/>
      <w:marTop w:val="0"/>
      <w:marBottom w:val="0"/>
      <w:divBdr>
        <w:top w:val="none" w:sz="0" w:space="0" w:color="auto"/>
        <w:left w:val="none" w:sz="0" w:space="0" w:color="auto"/>
        <w:bottom w:val="none" w:sz="0" w:space="0" w:color="auto"/>
        <w:right w:val="none" w:sz="0" w:space="0" w:color="auto"/>
      </w:divBdr>
    </w:div>
    <w:div w:id="986471230">
      <w:bodyDiv w:val="1"/>
      <w:marLeft w:val="0"/>
      <w:marRight w:val="0"/>
      <w:marTop w:val="0"/>
      <w:marBottom w:val="0"/>
      <w:divBdr>
        <w:top w:val="none" w:sz="0" w:space="0" w:color="auto"/>
        <w:left w:val="none" w:sz="0" w:space="0" w:color="auto"/>
        <w:bottom w:val="none" w:sz="0" w:space="0" w:color="auto"/>
        <w:right w:val="none" w:sz="0" w:space="0" w:color="auto"/>
      </w:divBdr>
    </w:div>
    <w:div w:id="1785078967">
      <w:bodyDiv w:val="1"/>
      <w:marLeft w:val="0"/>
      <w:marRight w:val="0"/>
      <w:marTop w:val="0"/>
      <w:marBottom w:val="0"/>
      <w:divBdr>
        <w:top w:val="none" w:sz="0" w:space="0" w:color="auto"/>
        <w:left w:val="none" w:sz="0" w:space="0" w:color="auto"/>
        <w:bottom w:val="none" w:sz="0" w:space="0" w:color="auto"/>
        <w:right w:val="none" w:sz="0" w:space="0" w:color="auto"/>
      </w:divBdr>
    </w:div>
    <w:div w:id="18076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TAR.4B60A8C9678B/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767C-E611-431F-8129-F1D8604E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Voras</dc:creator>
  <cp:keywords/>
  <dc:description/>
  <cp:lastModifiedBy>Džiuljeta Malinauskaitė</cp:lastModifiedBy>
  <cp:revision>3</cp:revision>
  <dcterms:created xsi:type="dcterms:W3CDTF">2026-05-18T08:12:00Z</dcterms:created>
  <dcterms:modified xsi:type="dcterms:W3CDTF">2026-05-18T08:20:00Z</dcterms:modified>
</cp:coreProperties>
</file>