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61" w:type="dxa"/>
        <w:tblInd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tblGrid>
      <w:tr w:rsidR="00E146D0" w:rsidRPr="007349C1" w14:paraId="243F420C" w14:textId="77777777" w:rsidTr="00686EFB">
        <w:tc>
          <w:tcPr>
            <w:tcW w:w="4961" w:type="dxa"/>
            <w:tcBorders>
              <w:top w:val="nil"/>
              <w:left w:val="nil"/>
              <w:bottom w:val="nil"/>
              <w:right w:val="nil"/>
            </w:tcBorders>
          </w:tcPr>
          <w:p w14:paraId="08C5B862" w14:textId="77777777" w:rsidR="00E146D0" w:rsidRPr="007349C1" w:rsidRDefault="00E146D0" w:rsidP="007317A0"/>
        </w:tc>
      </w:tr>
      <w:tr w:rsidR="008E0921" w:rsidRPr="003C09F9" w14:paraId="01982B6A" w14:textId="77777777" w:rsidTr="00686EFB">
        <w:tc>
          <w:tcPr>
            <w:tcW w:w="4961" w:type="dxa"/>
            <w:tcBorders>
              <w:top w:val="nil"/>
              <w:left w:val="nil"/>
              <w:bottom w:val="nil"/>
              <w:right w:val="nil"/>
            </w:tcBorders>
          </w:tcPr>
          <w:p w14:paraId="29D593E9" w14:textId="77777777" w:rsidR="008E0921" w:rsidRDefault="008E0921" w:rsidP="00F41647">
            <w:pPr>
              <w:rPr>
                <w:noProof/>
                <w:szCs w:val="24"/>
              </w:rPr>
            </w:pPr>
          </w:p>
        </w:tc>
      </w:tr>
    </w:tbl>
    <w:p w14:paraId="45C625D9" w14:textId="77777777" w:rsidR="00163473" w:rsidRDefault="00163473" w:rsidP="004800C4">
      <w:pPr>
        <w:pStyle w:val="Pagrindinistekstas"/>
        <w:jc w:val="center"/>
        <w:rPr>
          <w:szCs w:val="24"/>
        </w:rPr>
      </w:pPr>
    </w:p>
    <w:p w14:paraId="5DA6D358" w14:textId="77777777" w:rsidR="004800C4" w:rsidRPr="005B6371" w:rsidRDefault="003737AB" w:rsidP="004800C4">
      <w:pPr>
        <w:pStyle w:val="Pagrindinistekstas"/>
        <w:jc w:val="center"/>
        <w:rPr>
          <w:b/>
          <w:bCs/>
          <w:sz w:val="28"/>
          <w:szCs w:val="28"/>
        </w:rPr>
      </w:pPr>
      <w:r w:rsidRPr="005B6371">
        <w:rPr>
          <w:b/>
          <w:bCs/>
          <w:sz w:val="28"/>
          <w:szCs w:val="28"/>
        </w:rPr>
        <w:t>Techninė specifikacija</w:t>
      </w:r>
    </w:p>
    <w:p w14:paraId="6406B048" w14:textId="77777777" w:rsidR="003737AB" w:rsidRPr="003737AB" w:rsidRDefault="003737AB" w:rsidP="004800C4">
      <w:pPr>
        <w:pStyle w:val="Pagrindinistekstas"/>
        <w:jc w:val="center"/>
        <w:rPr>
          <w:b/>
          <w:szCs w:val="24"/>
        </w:rPr>
      </w:pPr>
    </w:p>
    <w:p w14:paraId="6FA5A7C6" w14:textId="7AD20844" w:rsidR="00EE6D88" w:rsidRDefault="001D13B3" w:rsidP="00EE6D88">
      <w:pPr>
        <w:jc w:val="center"/>
        <w:rPr>
          <w:b/>
          <w:bCs/>
          <w:sz w:val="28"/>
          <w:szCs w:val="28"/>
        </w:rPr>
      </w:pPr>
      <w:r w:rsidRPr="00876BC4">
        <w:rPr>
          <w:b/>
          <w:bCs/>
          <w:sz w:val="28"/>
          <w:szCs w:val="28"/>
        </w:rPr>
        <w:t xml:space="preserve"> </w:t>
      </w:r>
      <w:r w:rsidR="00EE6D88">
        <w:rPr>
          <w:b/>
          <w:bCs/>
          <w:sz w:val="28"/>
          <w:szCs w:val="28"/>
        </w:rPr>
        <w:t>Klaipėdos „</w:t>
      </w:r>
      <w:r w:rsidR="00741574">
        <w:rPr>
          <w:b/>
          <w:bCs/>
          <w:sz w:val="28"/>
          <w:szCs w:val="28"/>
        </w:rPr>
        <w:t>Varpo</w:t>
      </w:r>
      <w:r w:rsidR="002C2456">
        <w:rPr>
          <w:b/>
          <w:bCs/>
          <w:sz w:val="28"/>
          <w:szCs w:val="28"/>
        </w:rPr>
        <w:t>“</w:t>
      </w:r>
      <w:r w:rsidR="00F14554">
        <w:rPr>
          <w:b/>
          <w:bCs/>
          <w:sz w:val="28"/>
          <w:szCs w:val="28"/>
        </w:rPr>
        <w:t xml:space="preserve"> </w:t>
      </w:r>
      <w:r w:rsidR="00741574">
        <w:rPr>
          <w:b/>
          <w:bCs/>
          <w:sz w:val="28"/>
          <w:szCs w:val="28"/>
        </w:rPr>
        <w:t xml:space="preserve">gimnazijos </w:t>
      </w:r>
      <w:proofErr w:type="spellStart"/>
      <w:r w:rsidR="00741574">
        <w:rPr>
          <w:b/>
          <w:bCs/>
          <w:sz w:val="28"/>
          <w:szCs w:val="28"/>
        </w:rPr>
        <w:t>Budelkiemio</w:t>
      </w:r>
      <w:proofErr w:type="spellEnd"/>
      <w:r w:rsidR="007A2725" w:rsidRPr="007A2725">
        <w:rPr>
          <w:b/>
          <w:bCs/>
          <w:sz w:val="28"/>
          <w:szCs w:val="28"/>
        </w:rPr>
        <w:t xml:space="preserve"> g. </w:t>
      </w:r>
      <w:r w:rsidR="00741574">
        <w:rPr>
          <w:b/>
          <w:bCs/>
          <w:sz w:val="28"/>
          <w:szCs w:val="28"/>
        </w:rPr>
        <w:t>7</w:t>
      </w:r>
      <w:r w:rsidR="00F14554">
        <w:rPr>
          <w:b/>
          <w:bCs/>
          <w:sz w:val="28"/>
          <w:szCs w:val="28"/>
        </w:rPr>
        <w:t>,</w:t>
      </w:r>
      <w:r w:rsidR="00EE6D88">
        <w:rPr>
          <w:b/>
          <w:bCs/>
          <w:sz w:val="28"/>
          <w:szCs w:val="28"/>
        </w:rPr>
        <w:t xml:space="preserve"> </w:t>
      </w:r>
      <w:r w:rsidR="00741574">
        <w:rPr>
          <w:b/>
          <w:bCs/>
          <w:sz w:val="28"/>
          <w:szCs w:val="28"/>
        </w:rPr>
        <w:t>persirengimo patalpų ir koridoriaus</w:t>
      </w:r>
      <w:r w:rsidR="00EE6D88" w:rsidRPr="005F72E1">
        <w:rPr>
          <w:b/>
          <w:bCs/>
          <w:sz w:val="28"/>
          <w:szCs w:val="28"/>
        </w:rPr>
        <w:t xml:space="preserve"> </w:t>
      </w:r>
      <w:r w:rsidR="00EE6D88" w:rsidRPr="007A2725">
        <w:rPr>
          <w:b/>
          <w:bCs/>
          <w:sz w:val="28"/>
          <w:szCs w:val="28"/>
        </w:rPr>
        <w:t>remonto darbų</w:t>
      </w:r>
      <w:r w:rsidR="00EE6D88" w:rsidRPr="005F72E1">
        <w:rPr>
          <w:b/>
          <w:bCs/>
          <w:sz w:val="28"/>
          <w:szCs w:val="28"/>
        </w:rPr>
        <w:t xml:space="preserve"> </w:t>
      </w:r>
      <w:r w:rsidR="00EE6D88">
        <w:rPr>
          <w:b/>
          <w:bCs/>
          <w:sz w:val="28"/>
          <w:szCs w:val="28"/>
        </w:rPr>
        <w:t>kiekių aprašymas</w:t>
      </w:r>
    </w:p>
    <w:p w14:paraId="41224D2B" w14:textId="77777777" w:rsidR="00863846" w:rsidRPr="00863846" w:rsidRDefault="00863846" w:rsidP="00863846">
      <w:pPr>
        <w:jc w:val="center"/>
        <w:rPr>
          <w:rFonts w:eastAsia="SimSun"/>
          <w:b/>
          <w:bCs/>
          <w:sz w:val="28"/>
          <w:szCs w:val="28"/>
          <w:lang w:eastAsia="zh-CN"/>
        </w:rPr>
      </w:pPr>
    </w:p>
    <w:tbl>
      <w:tblPr>
        <w:tblW w:w="8495" w:type="dxa"/>
        <w:jc w:val="center"/>
        <w:tblLook w:val="04A0" w:firstRow="1" w:lastRow="0" w:firstColumn="1" w:lastColumn="0" w:noHBand="0" w:noVBand="1"/>
      </w:tblPr>
      <w:tblGrid>
        <w:gridCol w:w="631"/>
        <w:gridCol w:w="5316"/>
        <w:gridCol w:w="985"/>
        <w:gridCol w:w="1563"/>
      </w:tblGrid>
      <w:tr w:rsidR="00BE099A" w:rsidRPr="00863846" w14:paraId="2D6083AA" w14:textId="77777777" w:rsidTr="005B5054">
        <w:trPr>
          <w:trHeight w:val="900"/>
          <w:jc w:val="center"/>
        </w:trPr>
        <w:tc>
          <w:tcPr>
            <w:tcW w:w="63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BF7365F" w14:textId="77777777" w:rsidR="00BE099A" w:rsidRPr="00863846" w:rsidRDefault="00BE099A" w:rsidP="00863846">
            <w:pPr>
              <w:jc w:val="center"/>
              <w:rPr>
                <w:b/>
                <w:bCs/>
                <w:color w:val="000000"/>
                <w:szCs w:val="24"/>
              </w:rPr>
            </w:pPr>
            <w:r w:rsidRPr="00863846">
              <w:rPr>
                <w:b/>
                <w:bCs/>
                <w:color w:val="000000"/>
                <w:szCs w:val="24"/>
              </w:rPr>
              <w:t>Eil. Nr.</w:t>
            </w:r>
          </w:p>
        </w:tc>
        <w:tc>
          <w:tcPr>
            <w:tcW w:w="5316" w:type="dxa"/>
            <w:tcBorders>
              <w:top w:val="single" w:sz="8" w:space="0" w:color="auto"/>
              <w:left w:val="nil"/>
              <w:bottom w:val="single" w:sz="8" w:space="0" w:color="auto"/>
              <w:right w:val="single" w:sz="4" w:space="0" w:color="auto"/>
            </w:tcBorders>
            <w:shd w:val="clear" w:color="auto" w:fill="auto"/>
            <w:vAlign w:val="center"/>
            <w:hideMark/>
          </w:tcPr>
          <w:p w14:paraId="35EDCCDA" w14:textId="77777777" w:rsidR="00BE099A" w:rsidRPr="00863846" w:rsidRDefault="00BE099A" w:rsidP="00863846">
            <w:pPr>
              <w:jc w:val="center"/>
              <w:rPr>
                <w:b/>
                <w:bCs/>
                <w:color w:val="000000"/>
                <w:szCs w:val="24"/>
              </w:rPr>
            </w:pPr>
            <w:r w:rsidRPr="00863846">
              <w:rPr>
                <w:b/>
                <w:bCs/>
                <w:color w:val="000000"/>
                <w:szCs w:val="24"/>
              </w:rPr>
              <w:t>Darbų aprašymas</w:t>
            </w:r>
          </w:p>
        </w:tc>
        <w:tc>
          <w:tcPr>
            <w:tcW w:w="985" w:type="dxa"/>
            <w:tcBorders>
              <w:top w:val="single" w:sz="8" w:space="0" w:color="auto"/>
              <w:left w:val="nil"/>
              <w:bottom w:val="single" w:sz="8" w:space="0" w:color="auto"/>
              <w:right w:val="single" w:sz="4" w:space="0" w:color="auto"/>
            </w:tcBorders>
            <w:shd w:val="clear" w:color="auto" w:fill="auto"/>
            <w:vAlign w:val="center"/>
            <w:hideMark/>
          </w:tcPr>
          <w:p w14:paraId="7ED8A813" w14:textId="77777777" w:rsidR="00BE099A" w:rsidRPr="00863846" w:rsidRDefault="00BE099A" w:rsidP="00863846">
            <w:pPr>
              <w:jc w:val="center"/>
              <w:rPr>
                <w:b/>
                <w:bCs/>
                <w:color w:val="000000"/>
                <w:szCs w:val="24"/>
              </w:rPr>
            </w:pPr>
            <w:r w:rsidRPr="00863846">
              <w:rPr>
                <w:b/>
                <w:bCs/>
                <w:color w:val="000000"/>
                <w:szCs w:val="24"/>
              </w:rPr>
              <w:t>Mato Vnt.</w:t>
            </w:r>
          </w:p>
        </w:tc>
        <w:tc>
          <w:tcPr>
            <w:tcW w:w="1563" w:type="dxa"/>
            <w:tcBorders>
              <w:top w:val="single" w:sz="8" w:space="0" w:color="auto"/>
              <w:left w:val="nil"/>
              <w:bottom w:val="single" w:sz="8" w:space="0" w:color="auto"/>
              <w:right w:val="single" w:sz="8" w:space="0" w:color="auto"/>
            </w:tcBorders>
            <w:shd w:val="clear" w:color="auto" w:fill="auto"/>
            <w:vAlign w:val="center"/>
            <w:hideMark/>
          </w:tcPr>
          <w:p w14:paraId="40063A21" w14:textId="77777777" w:rsidR="00971D5B" w:rsidRDefault="00971D5B" w:rsidP="00971D5B">
            <w:pPr>
              <w:jc w:val="center"/>
              <w:rPr>
                <w:b/>
                <w:bCs/>
                <w:color w:val="000000"/>
                <w:szCs w:val="24"/>
              </w:rPr>
            </w:pPr>
            <w:r>
              <w:rPr>
                <w:b/>
                <w:bCs/>
                <w:color w:val="000000"/>
                <w:szCs w:val="24"/>
              </w:rPr>
              <w:t>Preliminarus</w:t>
            </w:r>
          </w:p>
          <w:p w14:paraId="58B4DBC9" w14:textId="49F0CC5E" w:rsidR="00BE099A" w:rsidRPr="00863846" w:rsidRDefault="00971D5B" w:rsidP="00971D5B">
            <w:pPr>
              <w:jc w:val="center"/>
              <w:rPr>
                <w:b/>
                <w:bCs/>
                <w:color w:val="000000"/>
                <w:szCs w:val="24"/>
              </w:rPr>
            </w:pPr>
            <w:r>
              <w:rPr>
                <w:b/>
                <w:bCs/>
                <w:color w:val="000000"/>
                <w:szCs w:val="24"/>
              </w:rPr>
              <w:t>k</w:t>
            </w:r>
            <w:r w:rsidRPr="00863846">
              <w:rPr>
                <w:b/>
                <w:bCs/>
                <w:color w:val="000000"/>
                <w:szCs w:val="24"/>
              </w:rPr>
              <w:t>iekis</w:t>
            </w:r>
          </w:p>
        </w:tc>
      </w:tr>
      <w:tr w:rsidR="00F25AB5" w:rsidRPr="00863846" w14:paraId="20A8A8EB" w14:textId="77777777" w:rsidTr="005B5054">
        <w:trPr>
          <w:trHeight w:val="315"/>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6AA7DBD5" w14:textId="77777777" w:rsidR="00F25AB5" w:rsidRPr="00863846" w:rsidRDefault="00F25AB5" w:rsidP="00F25AB5">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44A97ABB" w14:textId="27E5C1DB" w:rsidR="00F25AB5" w:rsidRPr="00F14554" w:rsidRDefault="00F25AB5" w:rsidP="00F25AB5">
            <w:pPr>
              <w:jc w:val="both"/>
              <w:rPr>
                <w:szCs w:val="24"/>
              </w:rPr>
            </w:pPr>
            <w:r w:rsidRPr="00F14554">
              <w:rPr>
                <w:szCs w:val="24"/>
              </w:rPr>
              <w:t>Statybinių šiukšlių pakrovimas ir išvežimas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34D6378B" w14:textId="344ABB5C" w:rsidR="00F25AB5" w:rsidRPr="00402BC6" w:rsidRDefault="00F25AB5" w:rsidP="00F25AB5">
            <w:pPr>
              <w:jc w:val="center"/>
              <w:rPr>
                <w:szCs w:val="24"/>
              </w:rPr>
            </w:pPr>
            <w:r w:rsidRPr="00402BC6">
              <w:rPr>
                <w:szCs w:val="24"/>
              </w:rPr>
              <w:t>t</w:t>
            </w:r>
          </w:p>
        </w:tc>
        <w:tc>
          <w:tcPr>
            <w:tcW w:w="1563" w:type="dxa"/>
            <w:tcBorders>
              <w:top w:val="single" w:sz="8" w:space="0" w:color="auto"/>
              <w:left w:val="nil"/>
              <w:bottom w:val="single" w:sz="4" w:space="0" w:color="auto"/>
              <w:right w:val="single" w:sz="8" w:space="0" w:color="auto"/>
            </w:tcBorders>
            <w:shd w:val="clear" w:color="auto" w:fill="auto"/>
            <w:vAlign w:val="center"/>
          </w:tcPr>
          <w:p w14:paraId="191DA0A5" w14:textId="6C0042B8" w:rsidR="00F25AB5" w:rsidRPr="000401F5" w:rsidRDefault="00586F57" w:rsidP="00F25AB5">
            <w:pPr>
              <w:jc w:val="center"/>
              <w:rPr>
                <w:szCs w:val="24"/>
              </w:rPr>
            </w:pPr>
            <w:r>
              <w:rPr>
                <w:szCs w:val="24"/>
              </w:rPr>
              <w:t>5</w:t>
            </w:r>
            <w:r w:rsidR="00F25AB5">
              <w:rPr>
                <w:szCs w:val="24"/>
              </w:rPr>
              <w:t>,5</w:t>
            </w:r>
          </w:p>
        </w:tc>
      </w:tr>
      <w:tr w:rsidR="00F25AB5" w:rsidRPr="00863846" w14:paraId="774E9BE9" w14:textId="77777777" w:rsidTr="005B5054">
        <w:trPr>
          <w:trHeight w:val="330"/>
          <w:jc w:val="center"/>
        </w:trPr>
        <w:tc>
          <w:tcPr>
            <w:tcW w:w="631" w:type="dxa"/>
            <w:tcBorders>
              <w:top w:val="single" w:sz="4" w:space="0" w:color="auto"/>
              <w:left w:val="single" w:sz="8" w:space="0" w:color="auto"/>
              <w:bottom w:val="single" w:sz="8" w:space="0" w:color="auto"/>
              <w:right w:val="single" w:sz="4" w:space="0" w:color="auto"/>
            </w:tcBorders>
            <w:shd w:val="clear" w:color="auto" w:fill="auto"/>
            <w:vAlign w:val="center"/>
          </w:tcPr>
          <w:p w14:paraId="01650416" w14:textId="77777777" w:rsidR="00F25AB5" w:rsidRPr="00863846" w:rsidRDefault="00F25AB5" w:rsidP="00F25AB5">
            <w:pPr>
              <w:numPr>
                <w:ilvl w:val="0"/>
                <w:numId w:val="11"/>
              </w:numPr>
              <w:spacing w:after="200" w:line="276" w:lineRule="auto"/>
              <w:contextualSpacing/>
              <w:rPr>
                <w:b/>
                <w:bCs/>
                <w:color w:val="000000"/>
                <w:szCs w:val="24"/>
              </w:rPr>
            </w:pPr>
          </w:p>
        </w:tc>
        <w:tc>
          <w:tcPr>
            <w:tcW w:w="5316" w:type="dxa"/>
            <w:tcBorders>
              <w:top w:val="single" w:sz="4" w:space="0" w:color="auto"/>
              <w:left w:val="nil"/>
              <w:bottom w:val="single" w:sz="8" w:space="0" w:color="auto"/>
              <w:right w:val="single" w:sz="4" w:space="0" w:color="auto"/>
            </w:tcBorders>
            <w:shd w:val="clear" w:color="auto" w:fill="auto"/>
            <w:vAlign w:val="center"/>
          </w:tcPr>
          <w:p w14:paraId="1B5A62C3" w14:textId="32B51A41" w:rsidR="00F25AB5" w:rsidRPr="00586F57" w:rsidRDefault="00F25AB5" w:rsidP="00F25AB5">
            <w:pPr>
              <w:jc w:val="both"/>
              <w:rPr>
                <w:szCs w:val="24"/>
              </w:rPr>
            </w:pPr>
            <w:proofErr w:type="spellStart"/>
            <w:r w:rsidRPr="00586F57">
              <w:rPr>
                <w:szCs w:val="24"/>
              </w:rPr>
              <w:t>Pertvarinės</w:t>
            </w:r>
            <w:proofErr w:type="spellEnd"/>
            <w:r w:rsidR="00741574" w:rsidRPr="00586F57">
              <w:rPr>
                <w:szCs w:val="24"/>
              </w:rPr>
              <w:t xml:space="preserve"> mūrinės</w:t>
            </w:r>
            <w:r w:rsidRPr="00586F57">
              <w:rPr>
                <w:szCs w:val="24"/>
              </w:rPr>
              <w:t xml:space="preserve"> sienos demontavimas</w:t>
            </w:r>
          </w:p>
        </w:tc>
        <w:tc>
          <w:tcPr>
            <w:tcW w:w="985" w:type="dxa"/>
            <w:tcBorders>
              <w:top w:val="single" w:sz="4" w:space="0" w:color="auto"/>
              <w:left w:val="nil"/>
              <w:bottom w:val="single" w:sz="8" w:space="0" w:color="auto"/>
              <w:right w:val="single" w:sz="4" w:space="0" w:color="auto"/>
            </w:tcBorders>
            <w:shd w:val="clear" w:color="auto" w:fill="auto"/>
            <w:vAlign w:val="center"/>
          </w:tcPr>
          <w:p w14:paraId="758B911A" w14:textId="67F28F5C" w:rsidR="00F25AB5" w:rsidRPr="00586F57" w:rsidRDefault="00C81DFA" w:rsidP="00F25AB5">
            <w:pPr>
              <w:jc w:val="center"/>
              <w:rPr>
                <w:szCs w:val="24"/>
              </w:rPr>
            </w:pPr>
            <w:r w:rsidRPr="00586F57">
              <w:rPr>
                <w:szCs w:val="24"/>
              </w:rPr>
              <w:t>m3</w:t>
            </w:r>
          </w:p>
        </w:tc>
        <w:tc>
          <w:tcPr>
            <w:tcW w:w="1563" w:type="dxa"/>
            <w:tcBorders>
              <w:top w:val="single" w:sz="4" w:space="0" w:color="auto"/>
              <w:left w:val="nil"/>
              <w:bottom w:val="single" w:sz="8" w:space="0" w:color="auto"/>
              <w:right w:val="single" w:sz="8" w:space="0" w:color="auto"/>
            </w:tcBorders>
            <w:shd w:val="clear" w:color="auto" w:fill="auto"/>
            <w:vAlign w:val="center"/>
          </w:tcPr>
          <w:p w14:paraId="064A9BFB" w14:textId="4978DE8E" w:rsidR="00F25AB5" w:rsidRPr="00586F57" w:rsidRDefault="00C81DFA" w:rsidP="00F25AB5">
            <w:pPr>
              <w:jc w:val="center"/>
              <w:rPr>
                <w:szCs w:val="24"/>
              </w:rPr>
            </w:pPr>
            <w:r w:rsidRPr="00586F57">
              <w:rPr>
                <w:szCs w:val="24"/>
              </w:rPr>
              <w:t>6,4</w:t>
            </w:r>
          </w:p>
        </w:tc>
      </w:tr>
      <w:tr w:rsidR="00E83F09" w:rsidRPr="00863846" w14:paraId="73444941" w14:textId="77777777" w:rsidTr="005B5054">
        <w:trPr>
          <w:trHeight w:val="330"/>
          <w:jc w:val="center"/>
        </w:trPr>
        <w:tc>
          <w:tcPr>
            <w:tcW w:w="631" w:type="dxa"/>
            <w:tcBorders>
              <w:top w:val="single" w:sz="4" w:space="0" w:color="auto"/>
              <w:left w:val="single" w:sz="8" w:space="0" w:color="auto"/>
              <w:bottom w:val="single" w:sz="8" w:space="0" w:color="auto"/>
              <w:right w:val="single" w:sz="4" w:space="0" w:color="auto"/>
            </w:tcBorders>
            <w:shd w:val="clear" w:color="auto" w:fill="auto"/>
            <w:vAlign w:val="center"/>
          </w:tcPr>
          <w:p w14:paraId="3ADE658C" w14:textId="77777777" w:rsidR="00E83F09" w:rsidRPr="00863846" w:rsidRDefault="00E83F09" w:rsidP="00E83F09">
            <w:pPr>
              <w:numPr>
                <w:ilvl w:val="0"/>
                <w:numId w:val="11"/>
              </w:numPr>
              <w:spacing w:after="200" w:line="276" w:lineRule="auto"/>
              <w:contextualSpacing/>
              <w:rPr>
                <w:b/>
                <w:bCs/>
                <w:color w:val="000000"/>
                <w:szCs w:val="24"/>
              </w:rPr>
            </w:pPr>
          </w:p>
        </w:tc>
        <w:tc>
          <w:tcPr>
            <w:tcW w:w="5316" w:type="dxa"/>
            <w:tcBorders>
              <w:top w:val="single" w:sz="4" w:space="0" w:color="auto"/>
              <w:left w:val="nil"/>
              <w:bottom w:val="single" w:sz="8" w:space="0" w:color="auto"/>
              <w:right w:val="single" w:sz="4" w:space="0" w:color="auto"/>
            </w:tcBorders>
            <w:shd w:val="clear" w:color="auto" w:fill="auto"/>
            <w:vAlign w:val="center"/>
          </w:tcPr>
          <w:p w14:paraId="00EA6D33" w14:textId="69944979" w:rsidR="00E83F09" w:rsidRPr="00586F57" w:rsidRDefault="006F6575" w:rsidP="00E83F09">
            <w:pPr>
              <w:jc w:val="both"/>
              <w:rPr>
                <w:szCs w:val="24"/>
              </w:rPr>
            </w:pPr>
            <w:r w:rsidRPr="00586F57">
              <w:rPr>
                <w:szCs w:val="24"/>
              </w:rPr>
              <w:t>Durų angų užpildymo išardymas</w:t>
            </w:r>
          </w:p>
        </w:tc>
        <w:tc>
          <w:tcPr>
            <w:tcW w:w="985" w:type="dxa"/>
            <w:tcBorders>
              <w:top w:val="single" w:sz="4" w:space="0" w:color="auto"/>
              <w:left w:val="nil"/>
              <w:bottom w:val="single" w:sz="8" w:space="0" w:color="auto"/>
              <w:right w:val="single" w:sz="4" w:space="0" w:color="auto"/>
            </w:tcBorders>
            <w:shd w:val="clear" w:color="auto" w:fill="auto"/>
            <w:vAlign w:val="center"/>
          </w:tcPr>
          <w:p w14:paraId="3C6BFFFD" w14:textId="6839444A" w:rsidR="00E83F09" w:rsidRPr="00586F57" w:rsidRDefault="00C81DFA" w:rsidP="00E83F09">
            <w:pPr>
              <w:jc w:val="center"/>
              <w:rPr>
                <w:szCs w:val="24"/>
              </w:rPr>
            </w:pPr>
            <w:r w:rsidRPr="00586F57">
              <w:rPr>
                <w:szCs w:val="24"/>
              </w:rPr>
              <w:t>m2</w:t>
            </w:r>
          </w:p>
        </w:tc>
        <w:tc>
          <w:tcPr>
            <w:tcW w:w="1563" w:type="dxa"/>
            <w:tcBorders>
              <w:top w:val="single" w:sz="4" w:space="0" w:color="auto"/>
              <w:left w:val="nil"/>
              <w:bottom w:val="single" w:sz="8" w:space="0" w:color="auto"/>
              <w:right w:val="single" w:sz="8" w:space="0" w:color="auto"/>
            </w:tcBorders>
            <w:shd w:val="clear" w:color="auto" w:fill="auto"/>
            <w:vAlign w:val="center"/>
          </w:tcPr>
          <w:p w14:paraId="16486B2D" w14:textId="1DE945E7" w:rsidR="00E83F09" w:rsidRPr="00586F57" w:rsidRDefault="00C81DFA" w:rsidP="00E83F09">
            <w:pPr>
              <w:jc w:val="center"/>
              <w:rPr>
                <w:szCs w:val="24"/>
              </w:rPr>
            </w:pPr>
            <w:r w:rsidRPr="00105AFF">
              <w:rPr>
                <w:szCs w:val="24"/>
              </w:rPr>
              <w:t>2</w:t>
            </w:r>
            <w:r w:rsidR="00105AFF">
              <w:rPr>
                <w:szCs w:val="24"/>
              </w:rPr>
              <w:t>4</w:t>
            </w:r>
            <w:r w:rsidR="006F6575" w:rsidRPr="00105AFF">
              <w:rPr>
                <w:szCs w:val="24"/>
              </w:rPr>
              <w:t>,</w:t>
            </w:r>
            <w:r w:rsidR="00105AFF">
              <w:rPr>
                <w:szCs w:val="24"/>
              </w:rPr>
              <w:t>7</w:t>
            </w:r>
          </w:p>
        </w:tc>
      </w:tr>
      <w:tr w:rsidR="005A7B40" w:rsidRPr="00863846" w14:paraId="6B56AC3B" w14:textId="77777777" w:rsidTr="005B5054">
        <w:trPr>
          <w:trHeight w:val="330"/>
          <w:jc w:val="center"/>
        </w:trPr>
        <w:tc>
          <w:tcPr>
            <w:tcW w:w="631" w:type="dxa"/>
            <w:tcBorders>
              <w:top w:val="single" w:sz="4" w:space="0" w:color="auto"/>
              <w:left w:val="single" w:sz="8" w:space="0" w:color="auto"/>
              <w:bottom w:val="single" w:sz="8" w:space="0" w:color="auto"/>
              <w:right w:val="single" w:sz="4" w:space="0" w:color="auto"/>
            </w:tcBorders>
            <w:shd w:val="clear" w:color="auto" w:fill="auto"/>
            <w:vAlign w:val="center"/>
          </w:tcPr>
          <w:p w14:paraId="6B6D8324" w14:textId="77777777" w:rsidR="005A7B40" w:rsidRPr="00863846" w:rsidRDefault="005A7B40" w:rsidP="00E83F09">
            <w:pPr>
              <w:numPr>
                <w:ilvl w:val="0"/>
                <w:numId w:val="11"/>
              </w:numPr>
              <w:spacing w:after="200" w:line="276" w:lineRule="auto"/>
              <w:contextualSpacing/>
              <w:rPr>
                <w:b/>
                <w:bCs/>
                <w:color w:val="000000"/>
                <w:szCs w:val="24"/>
              </w:rPr>
            </w:pPr>
          </w:p>
        </w:tc>
        <w:tc>
          <w:tcPr>
            <w:tcW w:w="5316" w:type="dxa"/>
            <w:tcBorders>
              <w:top w:val="single" w:sz="4" w:space="0" w:color="auto"/>
              <w:left w:val="nil"/>
              <w:bottom w:val="single" w:sz="8" w:space="0" w:color="auto"/>
              <w:right w:val="single" w:sz="4" w:space="0" w:color="auto"/>
            </w:tcBorders>
            <w:shd w:val="clear" w:color="auto" w:fill="auto"/>
            <w:vAlign w:val="center"/>
          </w:tcPr>
          <w:p w14:paraId="634CF78F" w14:textId="69F2B5A7" w:rsidR="005A7B40" w:rsidRPr="00CA7146" w:rsidRDefault="005A7B40" w:rsidP="00E83F09">
            <w:pPr>
              <w:jc w:val="both"/>
              <w:rPr>
                <w:szCs w:val="24"/>
              </w:rPr>
            </w:pPr>
            <w:r w:rsidRPr="00CA7146">
              <w:rPr>
                <w:szCs w:val="24"/>
              </w:rPr>
              <w:t>Pertvarų iš tvoros segmentų ir medienos drožlių plokščiu demontavimas</w:t>
            </w:r>
          </w:p>
        </w:tc>
        <w:tc>
          <w:tcPr>
            <w:tcW w:w="985" w:type="dxa"/>
            <w:tcBorders>
              <w:top w:val="single" w:sz="4" w:space="0" w:color="auto"/>
              <w:left w:val="nil"/>
              <w:bottom w:val="single" w:sz="8" w:space="0" w:color="auto"/>
              <w:right w:val="single" w:sz="4" w:space="0" w:color="auto"/>
            </w:tcBorders>
            <w:shd w:val="clear" w:color="auto" w:fill="auto"/>
            <w:vAlign w:val="center"/>
          </w:tcPr>
          <w:p w14:paraId="1AC20FFA" w14:textId="04D1C1AF" w:rsidR="005A7B40" w:rsidRPr="00586F57" w:rsidRDefault="005A7B40" w:rsidP="00E83F09">
            <w:pPr>
              <w:jc w:val="center"/>
              <w:rPr>
                <w:szCs w:val="24"/>
              </w:rPr>
            </w:pPr>
            <w:r w:rsidRPr="00586F57">
              <w:rPr>
                <w:szCs w:val="24"/>
              </w:rPr>
              <w:t>m2</w:t>
            </w:r>
          </w:p>
        </w:tc>
        <w:tc>
          <w:tcPr>
            <w:tcW w:w="1563" w:type="dxa"/>
            <w:tcBorders>
              <w:top w:val="single" w:sz="4" w:space="0" w:color="auto"/>
              <w:left w:val="nil"/>
              <w:bottom w:val="single" w:sz="8" w:space="0" w:color="auto"/>
              <w:right w:val="single" w:sz="8" w:space="0" w:color="auto"/>
            </w:tcBorders>
            <w:shd w:val="clear" w:color="auto" w:fill="auto"/>
            <w:vAlign w:val="center"/>
          </w:tcPr>
          <w:p w14:paraId="21EBBA4C" w14:textId="653A0E3E" w:rsidR="005A7B40" w:rsidRPr="00586F57" w:rsidRDefault="005A7B40" w:rsidP="00E83F09">
            <w:pPr>
              <w:jc w:val="center"/>
              <w:rPr>
                <w:szCs w:val="24"/>
              </w:rPr>
            </w:pPr>
            <w:r w:rsidRPr="00586F57">
              <w:rPr>
                <w:szCs w:val="24"/>
              </w:rPr>
              <w:t>95</w:t>
            </w:r>
            <w:r w:rsidR="006826C6" w:rsidRPr="00586F57">
              <w:rPr>
                <w:szCs w:val="24"/>
              </w:rPr>
              <w:t>,7</w:t>
            </w:r>
          </w:p>
        </w:tc>
      </w:tr>
      <w:tr w:rsidR="005B5054" w:rsidRPr="00863846" w14:paraId="0C7F21EC" w14:textId="77777777" w:rsidTr="005B5054">
        <w:trPr>
          <w:trHeight w:val="326"/>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013C72B2" w14:textId="77777777" w:rsidR="005B5054" w:rsidRPr="00863846" w:rsidRDefault="005B5054" w:rsidP="005B5054">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0708B53D" w14:textId="501C70F4" w:rsidR="005B5054" w:rsidRPr="00CA7146" w:rsidRDefault="005B5054" w:rsidP="005B5054">
            <w:pPr>
              <w:jc w:val="both"/>
              <w:rPr>
                <w:szCs w:val="24"/>
              </w:rPr>
            </w:pPr>
            <w:r w:rsidRPr="00CA7146">
              <w:rPr>
                <w:rFonts w:eastAsiaTheme="minorHAnsi"/>
              </w:rPr>
              <w:t xml:space="preserve">Vidaus plieninių durų su nerūdijančio plieno rankenomis, baltos spalvos ir trimis tvirtinimo taškais </w:t>
            </w:r>
            <w:r w:rsidR="002263A6" w:rsidRPr="00CA7146">
              <w:t>pakeitimas, demontuojant senas ir sumontuojant naujas duris</w:t>
            </w:r>
            <w:r w:rsidR="002263A6" w:rsidRPr="00CA7146">
              <w:rPr>
                <w:rFonts w:eastAsiaTheme="minorHAnsi"/>
              </w:rPr>
              <w:t xml:space="preserve">. </w:t>
            </w:r>
            <w:r w:rsidRPr="00CA7146">
              <w:rPr>
                <w:rFonts w:eastAsiaTheme="minorHAnsi"/>
              </w:rPr>
              <w:t>Durų angos matmenys – 2,00 x 0,70</w:t>
            </w:r>
            <w:r w:rsidR="00CA7146" w:rsidRPr="00CA7146">
              <w:rPr>
                <w:rFonts w:eastAsiaTheme="minorHAnsi"/>
              </w:rPr>
              <w:t>; 2,27x1,05; 2,07x0,7.</w:t>
            </w:r>
          </w:p>
        </w:tc>
        <w:tc>
          <w:tcPr>
            <w:tcW w:w="985" w:type="dxa"/>
            <w:tcBorders>
              <w:top w:val="single" w:sz="8" w:space="0" w:color="auto"/>
              <w:left w:val="nil"/>
              <w:bottom w:val="single" w:sz="4" w:space="0" w:color="auto"/>
              <w:right w:val="single" w:sz="4" w:space="0" w:color="auto"/>
            </w:tcBorders>
            <w:shd w:val="clear" w:color="auto" w:fill="auto"/>
            <w:vAlign w:val="center"/>
          </w:tcPr>
          <w:p w14:paraId="741D9CD5" w14:textId="77777777" w:rsidR="005B5054" w:rsidRPr="00586F57" w:rsidRDefault="005B5054" w:rsidP="005B5054">
            <w:pPr>
              <w:jc w:val="center"/>
              <w:rPr>
                <w:szCs w:val="24"/>
              </w:rPr>
            </w:pPr>
            <w:r w:rsidRPr="00586F57">
              <w:rPr>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2F167B26" w14:textId="490EE236" w:rsidR="005B5054" w:rsidRPr="00586F57" w:rsidRDefault="00CA7146" w:rsidP="005B5054">
            <w:pPr>
              <w:spacing w:line="240" w:lineRule="atLeast"/>
              <w:jc w:val="center"/>
            </w:pPr>
            <w:r w:rsidRPr="00CA7146">
              <w:t>5,23</w:t>
            </w:r>
          </w:p>
        </w:tc>
      </w:tr>
      <w:tr w:rsidR="002263A6" w:rsidRPr="00863846" w14:paraId="0C438670" w14:textId="77777777" w:rsidTr="005B5054">
        <w:trPr>
          <w:trHeight w:val="326"/>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20373C2B"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020C052F" w14:textId="4BFB38C5" w:rsidR="002263A6" w:rsidRPr="00CA7146" w:rsidRDefault="002263A6" w:rsidP="002263A6">
            <w:pPr>
              <w:jc w:val="both"/>
              <w:rPr>
                <w:rFonts w:eastAsiaTheme="minorHAnsi"/>
              </w:rPr>
            </w:pPr>
            <w:r w:rsidRPr="00CA7146">
              <w:rPr>
                <w:rFonts w:eastAsiaTheme="minorHAnsi"/>
              </w:rPr>
              <w:t xml:space="preserve">Vidaus </w:t>
            </w:r>
            <w:proofErr w:type="spellStart"/>
            <w:r w:rsidRPr="00CA7146">
              <w:rPr>
                <w:rFonts w:eastAsiaTheme="minorHAnsi"/>
              </w:rPr>
              <w:t>priešdūminių</w:t>
            </w:r>
            <w:proofErr w:type="spellEnd"/>
            <w:r w:rsidRPr="00CA7146">
              <w:rPr>
                <w:rFonts w:eastAsiaTheme="minorHAnsi"/>
              </w:rPr>
              <w:t xml:space="preserve"> aliuminio profilio </w:t>
            </w:r>
            <w:r w:rsidRPr="00CA7146">
              <w:t>durų pakeitimas, demontuojant senas ir sumontuojant naujas duris</w:t>
            </w:r>
            <w:r w:rsidRPr="00CA7146">
              <w:rPr>
                <w:rFonts w:eastAsiaTheme="minorHAnsi"/>
              </w:rPr>
              <w:t xml:space="preserve">. Paviršius miltelinio gamyklinio dažymo. Durys </w:t>
            </w:r>
            <w:r w:rsidR="00CA7146" w:rsidRPr="00CA7146">
              <w:rPr>
                <w:rFonts w:eastAsiaTheme="minorHAnsi"/>
              </w:rPr>
              <w:t>be</w:t>
            </w:r>
            <w:r w:rsidRPr="00CA7146">
              <w:rPr>
                <w:rFonts w:eastAsiaTheme="minorHAnsi"/>
              </w:rPr>
              <w:t xml:space="preserve"> </w:t>
            </w:r>
            <w:r w:rsidRPr="00CA7146">
              <w:t xml:space="preserve">įstiklinimų, durų užraktas </w:t>
            </w:r>
            <w:r w:rsidRPr="00CA7146">
              <w:rPr>
                <w:rFonts w:eastAsiaTheme="minorHAnsi"/>
              </w:rPr>
              <w:t xml:space="preserve"> </w:t>
            </w:r>
            <w:r w:rsidRPr="00CA7146">
              <w:t>1125</w:t>
            </w:r>
            <w:r w:rsidRPr="00CA7146">
              <w:rPr>
                <w:rFonts w:eastAsiaTheme="minorHAnsi"/>
              </w:rPr>
              <w:t xml:space="preserve">, durų </w:t>
            </w:r>
            <w:proofErr w:type="spellStart"/>
            <w:r w:rsidRPr="00CA7146">
              <w:rPr>
                <w:rFonts w:eastAsiaTheme="minorHAnsi"/>
              </w:rPr>
              <w:t>atmušėjais</w:t>
            </w:r>
            <w:proofErr w:type="spellEnd"/>
            <w:r w:rsidRPr="00CA7146">
              <w:rPr>
                <w:rFonts w:eastAsiaTheme="minorHAnsi"/>
              </w:rPr>
              <w:t xml:space="preserve"> ir </w:t>
            </w:r>
            <w:proofErr w:type="spellStart"/>
            <w:r w:rsidRPr="00CA7146">
              <w:rPr>
                <w:rFonts w:eastAsiaTheme="minorHAnsi"/>
              </w:rPr>
              <w:t>pritraukėjais</w:t>
            </w:r>
            <w:proofErr w:type="spellEnd"/>
            <w:r w:rsidRPr="00CA7146">
              <w:rPr>
                <w:rFonts w:eastAsiaTheme="minorHAnsi"/>
              </w:rPr>
              <w:t xml:space="preserve">. Durų angos matmenys – </w:t>
            </w:r>
            <w:r w:rsidR="00CA7146" w:rsidRPr="00CA7146">
              <w:rPr>
                <w:rFonts w:eastAsiaTheme="minorHAnsi"/>
              </w:rPr>
              <w:t>2,36</w:t>
            </w:r>
            <w:r w:rsidRPr="00CA7146">
              <w:rPr>
                <w:rFonts w:eastAsiaTheme="minorHAnsi"/>
              </w:rPr>
              <w:t xml:space="preserve"> x </w:t>
            </w:r>
            <w:r w:rsidR="00CA7146" w:rsidRPr="00CA7146">
              <w:rPr>
                <w:rFonts w:eastAsiaTheme="minorHAnsi"/>
              </w:rPr>
              <w:t>0,95</w:t>
            </w:r>
            <w:r w:rsidRPr="00CA7146">
              <w:rPr>
                <w:rFonts w:eastAsiaTheme="minorHAnsi"/>
              </w:rPr>
              <w:t xml:space="preserve"> m.</w:t>
            </w:r>
          </w:p>
        </w:tc>
        <w:tc>
          <w:tcPr>
            <w:tcW w:w="985" w:type="dxa"/>
            <w:tcBorders>
              <w:top w:val="single" w:sz="8" w:space="0" w:color="auto"/>
              <w:left w:val="nil"/>
              <w:bottom w:val="single" w:sz="4" w:space="0" w:color="auto"/>
              <w:right w:val="single" w:sz="4" w:space="0" w:color="auto"/>
            </w:tcBorders>
            <w:shd w:val="clear" w:color="auto" w:fill="auto"/>
            <w:vAlign w:val="center"/>
          </w:tcPr>
          <w:p w14:paraId="222F7B19" w14:textId="172FC7D2" w:rsidR="002263A6" w:rsidRPr="00586F57" w:rsidRDefault="002263A6" w:rsidP="002263A6">
            <w:pPr>
              <w:jc w:val="center"/>
              <w:rPr>
                <w:szCs w:val="24"/>
              </w:rPr>
            </w:pPr>
            <w:r w:rsidRPr="00586F57">
              <w:rPr>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12922935" w14:textId="7CCDA9C4" w:rsidR="002263A6" w:rsidRPr="005C784E" w:rsidRDefault="00CA7146" w:rsidP="002263A6">
            <w:pPr>
              <w:spacing w:line="240" w:lineRule="atLeast"/>
              <w:jc w:val="center"/>
              <w:rPr>
                <w:color w:val="FF0000"/>
              </w:rPr>
            </w:pPr>
            <w:r w:rsidRPr="00CA7146">
              <w:t>2,24</w:t>
            </w:r>
          </w:p>
        </w:tc>
      </w:tr>
      <w:tr w:rsidR="002263A6" w:rsidRPr="00863846" w14:paraId="4B8A2CA2" w14:textId="77777777" w:rsidTr="005B5054">
        <w:trPr>
          <w:trHeight w:val="525"/>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0445084B"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675BE981" w14:textId="586B8207" w:rsidR="002263A6" w:rsidRPr="00586F57" w:rsidRDefault="002263A6" w:rsidP="002263A6">
            <w:pPr>
              <w:jc w:val="both"/>
              <w:rPr>
                <w:szCs w:val="24"/>
              </w:rPr>
            </w:pPr>
            <w:proofErr w:type="spellStart"/>
            <w:r w:rsidRPr="00586F57">
              <w:rPr>
                <w:szCs w:val="24"/>
              </w:rPr>
              <w:t>Dvisluoksnių</w:t>
            </w:r>
            <w:proofErr w:type="spellEnd"/>
            <w:r w:rsidRPr="00586F57">
              <w:rPr>
                <w:szCs w:val="24"/>
              </w:rPr>
              <w:t xml:space="preserve"> </w:t>
            </w:r>
            <w:proofErr w:type="spellStart"/>
            <w:r w:rsidRPr="00586F57">
              <w:rPr>
                <w:szCs w:val="24"/>
              </w:rPr>
              <w:t>gipskartonio</w:t>
            </w:r>
            <w:proofErr w:type="spellEnd"/>
            <w:r w:rsidRPr="00586F57">
              <w:rPr>
                <w:szCs w:val="24"/>
              </w:rPr>
              <w:t xml:space="preserve"> pertvarų su metaliniu karkasu ir 50 mm izoliacijos sluoksniu įrengimas ir siūlių užtaisymas. </w:t>
            </w:r>
          </w:p>
        </w:tc>
        <w:tc>
          <w:tcPr>
            <w:tcW w:w="985" w:type="dxa"/>
            <w:tcBorders>
              <w:top w:val="single" w:sz="8" w:space="0" w:color="auto"/>
              <w:left w:val="nil"/>
              <w:bottom w:val="single" w:sz="4" w:space="0" w:color="auto"/>
              <w:right w:val="single" w:sz="4" w:space="0" w:color="auto"/>
            </w:tcBorders>
            <w:shd w:val="clear" w:color="auto" w:fill="auto"/>
            <w:vAlign w:val="center"/>
          </w:tcPr>
          <w:p w14:paraId="4C19E5E9" w14:textId="7A055C62" w:rsidR="002263A6" w:rsidRPr="00586F57" w:rsidRDefault="002263A6" w:rsidP="002263A6">
            <w:pPr>
              <w:jc w:val="center"/>
              <w:rPr>
                <w:szCs w:val="24"/>
              </w:rPr>
            </w:pPr>
            <w:r w:rsidRPr="00586F57">
              <w:rPr>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1895F2A4" w14:textId="1210BB2E" w:rsidR="002263A6" w:rsidRPr="00586F57" w:rsidRDefault="002263A6" w:rsidP="002263A6">
            <w:pPr>
              <w:spacing w:line="240" w:lineRule="atLeast"/>
              <w:jc w:val="center"/>
            </w:pPr>
            <w:r w:rsidRPr="00586F57">
              <w:t>26,5</w:t>
            </w:r>
          </w:p>
        </w:tc>
      </w:tr>
      <w:tr w:rsidR="002263A6" w:rsidRPr="00863846" w14:paraId="7E443B7B" w14:textId="77777777" w:rsidTr="005B5054">
        <w:trPr>
          <w:trHeight w:val="405"/>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0EDF1F64"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20C3FF52" w14:textId="38685C6E" w:rsidR="002263A6" w:rsidRPr="00586F57" w:rsidRDefault="002263A6" w:rsidP="002263A6">
            <w:pPr>
              <w:jc w:val="both"/>
              <w:rPr>
                <w:szCs w:val="24"/>
              </w:rPr>
            </w:pPr>
            <w:r w:rsidRPr="00586F57">
              <w:rPr>
                <w:szCs w:val="24"/>
              </w:rPr>
              <w:t>Sienų apdailos atstatymo  darbai po durų keitimo darbų iš vienos pusės</w:t>
            </w:r>
          </w:p>
        </w:tc>
        <w:tc>
          <w:tcPr>
            <w:tcW w:w="985" w:type="dxa"/>
            <w:tcBorders>
              <w:top w:val="single" w:sz="8" w:space="0" w:color="auto"/>
              <w:left w:val="nil"/>
              <w:bottom w:val="single" w:sz="4" w:space="0" w:color="auto"/>
              <w:right w:val="single" w:sz="4" w:space="0" w:color="auto"/>
            </w:tcBorders>
            <w:shd w:val="clear" w:color="auto" w:fill="auto"/>
            <w:vAlign w:val="center"/>
          </w:tcPr>
          <w:p w14:paraId="1A26A4EA" w14:textId="16AEA9AD" w:rsidR="002263A6" w:rsidRPr="00586F57" w:rsidRDefault="002263A6" w:rsidP="002263A6">
            <w:pPr>
              <w:jc w:val="center"/>
              <w:rPr>
                <w:szCs w:val="24"/>
              </w:rPr>
            </w:pPr>
            <w:proofErr w:type="spellStart"/>
            <w:r w:rsidRPr="00586F57">
              <w:rPr>
                <w:szCs w:val="24"/>
              </w:rPr>
              <w:t>kompl</w:t>
            </w:r>
            <w:proofErr w:type="spellEnd"/>
            <w:r w:rsidRPr="00586F57">
              <w:rPr>
                <w:szCs w:val="24"/>
              </w:rPr>
              <w:t>.</w:t>
            </w:r>
          </w:p>
        </w:tc>
        <w:tc>
          <w:tcPr>
            <w:tcW w:w="1563" w:type="dxa"/>
            <w:tcBorders>
              <w:top w:val="single" w:sz="8" w:space="0" w:color="auto"/>
              <w:left w:val="nil"/>
              <w:bottom w:val="single" w:sz="4" w:space="0" w:color="auto"/>
              <w:right w:val="single" w:sz="8" w:space="0" w:color="auto"/>
            </w:tcBorders>
            <w:shd w:val="clear" w:color="auto" w:fill="auto"/>
          </w:tcPr>
          <w:p w14:paraId="57915A5B" w14:textId="75CD08D6" w:rsidR="002263A6" w:rsidRPr="00586F57" w:rsidRDefault="00830488" w:rsidP="002263A6">
            <w:pPr>
              <w:spacing w:line="240" w:lineRule="atLeast"/>
              <w:jc w:val="center"/>
            </w:pPr>
            <w:r>
              <w:t>7</w:t>
            </w:r>
            <w:r w:rsidR="002263A6" w:rsidRPr="00586F57">
              <w:t>,00</w:t>
            </w:r>
          </w:p>
        </w:tc>
      </w:tr>
      <w:tr w:rsidR="002263A6" w:rsidRPr="00863846" w14:paraId="483E4188" w14:textId="77777777" w:rsidTr="005B5054">
        <w:trPr>
          <w:trHeight w:val="405"/>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377D1E37"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55FD040A" w14:textId="7DE66F19" w:rsidR="002263A6" w:rsidRPr="00586F57" w:rsidRDefault="002263A6" w:rsidP="002263A6">
            <w:pPr>
              <w:jc w:val="both"/>
              <w:rPr>
                <w:szCs w:val="24"/>
              </w:rPr>
            </w:pPr>
            <w:r w:rsidRPr="00586F57">
              <w:t>Grindų aliuminių slenksčių montavimas durų angose</w:t>
            </w:r>
          </w:p>
        </w:tc>
        <w:tc>
          <w:tcPr>
            <w:tcW w:w="985" w:type="dxa"/>
            <w:tcBorders>
              <w:top w:val="single" w:sz="8" w:space="0" w:color="auto"/>
              <w:left w:val="nil"/>
              <w:bottom w:val="single" w:sz="4" w:space="0" w:color="auto"/>
              <w:right w:val="single" w:sz="4" w:space="0" w:color="auto"/>
            </w:tcBorders>
            <w:shd w:val="clear" w:color="auto" w:fill="auto"/>
            <w:vAlign w:val="center"/>
          </w:tcPr>
          <w:p w14:paraId="6690C83A" w14:textId="0C4106F9" w:rsidR="002263A6" w:rsidRPr="00586F57" w:rsidRDefault="002263A6" w:rsidP="002263A6">
            <w:pPr>
              <w:jc w:val="center"/>
              <w:rPr>
                <w:szCs w:val="24"/>
              </w:rPr>
            </w:pPr>
            <w:r w:rsidRPr="00586F57">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5B5E35AE" w14:textId="7341D5B1" w:rsidR="002263A6" w:rsidRPr="00586F57" w:rsidRDefault="002263A6" w:rsidP="002263A6">
            <w:pPr>
              <w:spacing w:line="240" w:lineRule="atLeast"/>
              <w:jc w:val="center"/>
            </w:pPr>
            <w:r>
              <w:t>4</w:t>
            </w:r>
            <w:r w:rsidRPr="00586F57">
              <w:t>,00</w:t>
            </w:r>
          </w:p>
        </w:tc>
      </w:tr>
      <w:tr w:rsidR="002263A6" w:rsidRPr="00863846" w14:paraId="24F4D0A0" w14:textId="77777777" w:rsidTr="005B5054">
        <w:trPr>
          <w:trHeight w:val="724"/>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1AAAE981"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29CCAB3E" w14:textId="6911118D" w:rsidR="002263A6" w:rsidRPr="00586F57" w:rsidRDefault="002263A6" w:rsidP="002263A6">
            <w:pPr>
              <w:pStyle w:val="Sraopastraipa"/>
              <w:ind w:left="0" w:hanging="5"/>
              <w:jc w:val="both"/>
              <w:rPr>
                <w:rFonts w:eastAsiaTheme="minorHAnsi"/>
                <w:lang w:val="lt-LT"/>
              </w:rPr>
            </w:pPr>
            <w:r w:rsidRPr="00586F57">
              <w:rPr>
                <w:lang w:val="lt-LT"/>
              </w:rPr>
              <w:t xml:space="preserve">PVC </w:t>
            </w:r>
            <w:r w:rsidR="004E1425" w:rsidRPr="007305C8">
              <w:rPr>
                <w:lang w:val="lt-LT"/>
              </w:rPr>
              <w:t>homogenin</w:t>
            </w:r>
            <w:r w:rsidR="004E1425">
              <w:rPr>
                <w:lang w:val="lt-LT"/>
              </w:rPr>
              <w:t>ės</w:t>
            </w:r>
            <w:r w:rsidRPr="00586F57">
              <w:rPr>
                <w:lang w:val="lt-LT"/>
              </w:rPr>
              <w:t xml:space="preserve"> grindų dangos įrengimas (ne mažesnio nei 2 mm storio ir ne mažesnės nei 43 klasės), išlyginant pagrindą, gruntuojant, klijuojant, sulydant siūles.</w:t>
            </w:r>
          </w:p>
        </w:tc>
        <w:tc>
          <w:tcPr>
            <w:tcW w:w="985" w:type="dxa"/>
            <w:tcBorders>
              <w:top w:val="single" w:sz="8" w:space="0" w:color="auto"/>
              <w:left w:val="nil"/>
              <w:bottom w:val="single" w:sz="4" w:space="0" w:color="auto"/>
              <w:right w:val="single" w:sz="4" w:space="0" w:color="auto"/>
            </w:tcBorders>
            <w:shd w:val="clear" w:color="auto" w:fill="auto"/>
            <w:vAlign w:val="center"/>
          </w:tcPr>
          <w:p w14:paraId="2BD237E6" w14:textId="75D5963D" w:rsidR="002263A6" w:rsidRPr="00586F57" w:rsidRDefault="002263A6" w:rsidP="002263A6">
            <w:pPr>
              <w:jc w:val="center"/>
              <w:rPr>
                <w:szCs w:val="24"/>
              </w:rPr>
            </w:pPr>
            <w:r w:rsidRPr="00586F57">
              <w:rPr>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3AB74C3F" w14:textId="0AB35802" w:rsidR="002263A6" w:rsidRPr="00586F57" w:rsidRDefault="004E1425" w:rsidP="002263A6">
            <w:pPr>
              <w:spacing w:line="240" w:lineRule="atLeast"/>
              <w:jc w:val="center"/>
            </w:pPr>
            <w:r>
              <w:t>375</w:t>
            </w:r>
            <w:r w:rsidR="002263A6">
              <w:t>,00</w:t>
            </w:r>
          </w:p>
        </w:tc>
      </w:tr>
      <w:tr w:rsidR="002263A6" w:rsidRPr="00863846" w14:paraId="585D84C2" w14:textId="77777777" w:rsidTr="005B5054">
        <w:trPr>
          <w:trHeight w:val="724"/>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5A99EB96"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5DEFD114" w14:textId="1BE675EC" w:rsidR="002263A6" w:rsidRPr="00586F57" w:rsidRDefault="002263A6" w:rsidP="002263A6">
            <w:pPr>
              <w:pStyle w:val="Sraopastraipa"/>
              <w:ind w:left="0" w:hanging="5"/>
              <w:jc w:val="both"/>
              <w:rPr>
                <w:lang w:val="lt-LT"/>
              </w:rPr>
            </w:pPr>
            <w:r w:rsidRPr="007305C8">
              <w:rPr>
                <w:lang w:val="lt-LT"/>
              </w:rPr>
              <w:t xml:space="preserve">Laiptų pakopų aptaisymas homogenine PVC danga  (ne mažesnio nei 2 mm storio ir ne mažesnės nei 43 klasės), išlyginant horizontalų ir vertikalų pakopų pagrindą, gruntuojant, klijuojant, sulydant siūles, dangą užleidžiant ant sienos, bei  </w:t>
            </w:r>
            <w:proofErr w:type="spellStart"/>
            <w:r w:rsidRPr="007305C8">
              <w:rPr>
                <w:lang w:val="lt-LT"/>
              </w:rPr>
              <w:t>laiptajuosčių</w:t>
            </w:r>
            <w:proofErr w:type="spellEnd"/>
            <w:r w:rsidRPr="007305C8">
              <w:rPr>
                <w:lang w:val="lt-LT"/>
              </w:rPr>
              <w:t xml:space="preserve"> ant laiptų pakopų montavimas</w:t>
            </w:r>
            <w:r>
              <w:rPr>
                <w:lang w:val="lt-LT"/>
              </w:rPr>
              <w:t>.</w:t>
            </w:r>
          </w:p>
        </w:tc>
        <w:tc>
          <w:tcPr>
            <w:tcW w:w="985" w:type="dxa"/>
            <w:tcBorders>
              <w:top w:val="single" w:sz="8" w:space="0" w:color="auto"/>
              <w:left w:val="nil"/>
              <w:bottom w:val="single" w:sz="4" w:space="0" w:color="auto"/>
              <w:right w:val="single" w:sz="4" w:space="0" w:color="auto"/>
            </w:tcBorders>
            <w:shd w:val="clear" w:color="auto" w:fill="auto"/>
            <w:vAlign w:val="center"/>
          </w:tcPr>
          <w:p w14:paraId="5434C235" w14:textId="6D3241D4" w:rsidR="002263A6" w:rsidRPr="00586F57" w:rsidRDefault="002263A6" w:rsidP="002263A6">
            <w:pPr>
              <w:jc w:val="center"/>
              <w:rPr>
                <w:szCs w:val="24"/>
              </w:rPr>
            </w:pPr>
            <w:r w:rsidRPr="00586F57">
              <w:rPr>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070B5236" w14:textId="0EC8B9BF" w:rsidR="002263A6" w:rsidRDefault="004E1425" w:rsidP="002263A6">
            <w:pPr>
              <w:spacing w:line="240" w:lineRule="atLeast"/>
              <w:jc w:val="center"/>
            </w:pPr>
            <w:r>
              <w:t>26</w:t>
            </w:r>
            <w:r w:rsidR="006173B6">
              <w:t>,0</w:t>
            </w:r>
          </w:p>
        </w:tc>
      </w:tr>
      <w:tr w:rsidR="002263A6" w:rsidRPr="00863846" w14:paraId="364BD490" w14:textId="77777777" w:rsidTr="005B5054">
        <w:trPr>
          <w:trHeight w:val="724"/>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1EB70E2F"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6FA7F4C2" w14:textId="7979EE48" w:rsidR="002263A6" w:rsidRPr="00586F57" w:rsidRDefault="002263A6" w:rsidP="002263A6">
            <w:pPr>
              <w:pStyle w:val="Sraopastraipa"/>
              <w:ind w:left="0" w:hanging="5"/>
              <w:jc w:val="both"/>
              <w:rPr>
                <w:rFonts w:eastAsiaTheme="minorHAnsi"/>
                <w:lang w:val="lt-LT"/>
              </w:rPr>
            </w:pPr>
            <w:r w:rsidRPr="00586F57">
              <w:rPr>
                <w:lang w:val="lt-LT"/>
              </w:rPr>
              <w:t>Sienų atskirų vietų iki 5 m2 ploto tinko remontas cemento-kalkių skiediniu.</w:t>
            </w:r>
          </w:p>
        </w:tc>
        <w:tc>
          <w:tcPr>
            <w:tcW w:w="985" w:type="dxa"/>
            <w:tcBorders>
              <w:top w:val="single" w:sz="8" w:space="0" w:color="auto"/>
              <w:left w:val="nil"/>
              <w:bottom w:val="single" w:sz="4" w:space="0" w:color="auto"/>
              <w:right w:val="single" w:sz="4" w:space="0" w:color="auto"/>
            </w:tcBorders>
            <w:shd w:val="clear" w:color="auto" w:fill="auto"/>
            <w:vAlign w:val="center"/>
          </w:tcPr>
          <w:p w14:paraId="1965A350" w14:textId="55B72F16" w:rsidR="002263A6" w:rsidRPr="00586F57" w:rsidRDefault="002263A6" w:rsidP="002263A6">
            <w:pPr>
              <w:jc w:val="center"/>
              <w:rPr>
                <w:szCs w:val="24"/>
              </w:rPr>
            </w:pPr>
            <w:r w:rsidRPr="00586F57">
              <w:rPr>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6B36F46C" w14:textId="5350DD4C" w:rsidR="002263A6" w:rsidRPr="00586F57" w:rsidRDefault="002263A6" w:rsidP="002263A6">
            <w:pPr>
              <w:spacing w:line="240" w:lineRule="atLeast"/>
              <w:jc w:val="center"/>
            </w:pPr>
            <w:r w:rsidRPr="00586F57">
              <w:t>60,0</w:t>
            </w:r>
          </w:p>
        </w:tc>
      </w:tr>
      <w:tr w:rsidR="002263A6" w:rsidRPr="00863846" w14:paraId="0C1B0DCE" w14:textId="77777777" w:rsidTr="005B5054">
        <w:trPr>
          <w:trHeight w:val="724"/>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5EF44564"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5C17012A" w14:textId="6BE1A159" w:rsidR="002263A6" w:rsidRPr="00586F57" w:rsidRDefault="002263A6" w:rsidP="002263A6">
            <w:pPr>
              <w:jc w:val="both"/>
              <w:rPr>
                <w:szCs w:val="24"/>
              </w:rPr>
            </w:pPr>
            <w:r w:rsidRPr="00586F57">
              <w:rPr>
                <w:szCs w:val="24"/>
              </w:rPr>
              <w:t>Vidaus paviršių dažymas vandens emulsiniais dažais, paruošiant paviršių dažymui nuvalant senus dažus ar kitas medžiagas, išlyginant plonasluoksniu tinku, labai geras glaistymas ne mažiau nei 2 kartus, gruntuojant ir dažant du kartus su pusiau matiniais, didelio atsparumo plovimui dažais (sienos, angokraščiai).</w:t>
            </w:r>
          </w:p>
        </w:tc>
        <w:tc>
          <w:tcPr>
            <w:tcW w:w="985" w:type="dxa"/>
            <w:tcBorders>
              <w:top w:val="single" w:sz="8" w:space="0" w:color="auto"/>
              <w:left w:val="nil"/>
              <w:bottom w:val="single" w:sz="4" w:space="0" w:color="auto"/>
              <w:right w:val="single" w:sz="4" w:space="0" w:color="auto"/>
            </w:tcBorders>
            <w:shd w:val="clear" w:color="auto" w:fill="auto"/>
            <w:vAlign w:val="center"/>
          </w:tcPr>
          <w:p w14:paraId="7994A16A" w14:textId="146A506F" w:rsidR="002263A6" w:rsidRPr="00586F57" w:rsidRDefault="002263A6" w:rsidP="002263A6">
            <w:pPr>
              <w:jc w:val="center"/>
              <w:rPr>
                <w:szCs w:val="24"/>
              </w:rPr>
            </w:pPr>
            <w:r w:rsidRPr="00586F57">
              <w:rPr>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560154B2" w14:textId="57810BE0" w:rsidR="002263A6" w:rsidRPr="00586F57" w:rsidRDefault="002263A6" w:rsidP="002263A6">
            <w:pPr>
              <w:spacing w:line="240" w:lineRule="atLeast"/>
              <w:jc w:val="center"/>
            </w:pPr>
            <w:r w:rsidRPr="00586F57">
              <w:t>257,0</w:t>
            </w:r>
          </w:p>
        </w:tc>
      </w:tr>
      <w:tr w:rsidR="002263A6" w:rsidRPr="00863846" w14:paraId="445CEA64" w14:textId="77777777" w:rsidTr="005B5054">
        <w:trPr>
          <w:trHeight w:val="724"/>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04ED42D9"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1D2A3C5A" w14:textId="491F85F2" w:rsidR="002263A6" w:rsidRPr="00586F57" w:rsidRDefault="002263A6" w:rsidP="002263A6">
            <w:pPr>
              <w:jc w:val="both"/>
              <w:rPr>
                <w:szCs w:val="24"/>
              </w:rPr>
            </w:pPr>
            <w:r w:rsidRPr="00586F57">
              <w:rPr>
                <w:szCs w:val="24"/>
              </w:rPr>
              <w:t xml:space="preserve">Vidaus sienų paviršių paruošimas PVC dangos klijavimui (aukštis apie 2,2 m nuo grindų iki durų staktos viršaus) nuvalant senus dažus, išlyginant plonasluoksniu tinku, labai geras glaistymas ne mažiau nei 2 kartus ir gruntavimas </w:t>
            </w:r>
          </w:p>
        </w:tc>
        <w:tc>
          <w:tcPr>
            <w:tcW w:w="985" w:type="dxa"/>
            <w:tcBorders>
              <w:top w:val="single" w:sz="8" w:space="0" w:color="auto"/>
              <w:left w:val="nil"/>
              <w:bottom w:val="single" w:sz="4" w:space="0" w:color="auto"/>
              <w:right w:val="single" w:sz="4" w:space="0" w:color="auto"/>
            </w:tcBorders>
            <w:shd w:val="clear" w:color="auto" w:fill="auto"/>
            <w:vAlign w:val="center"/>
          </w:tcPr>
          <w:p w14:paraId="785A010A" w14:textId="6DEE7E9E" w:rsidR="002263A6" w:rsidRPr="00586F57" w:rsidRDefault="002263A6" w:rsidP="002263A6">
            <w:pPr>
              <w:jc w:val="center"/>
              <w:rPr>
                <w:szCs w:val="24"/>
              </w:rPr>
            </w:pPr>
            <w:r w:rsidRPr="00586F57">
              <w:rPr>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2FE6CD40" w14:textId="21538CC6" w:rsidR="002263A6" w:rsidRPr="00586F57" w:rsidRDefault="006B5A4C" w:rsidP="002263A6">
            <w:pPr>
              <w:spacing w:line="240" w:lineRule="atLeast"/>
              <w:jc w:val="center"/>
            </w:pPr>
            <w:r>
              <w:t>36</w:t>
            </w:r>
            <w:r w:rsidR="002263A6" w:rsidRPr="00586F57">
              <w:t>,0</w:t>
            </w:r>
          </w:p>
        </w:tc>
      </w:tr>
      <w:tr w:rsidR="002263A6" w:rsidRPr="00863846" w14:paraId="17010D3A" w14:textId="77777777" w:rsidTr="005B5054">
        <w:trPr>
          <w:trHeight w:val="724"/>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19D8C590"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2C1FDAE3" w14:textId="4C5AC47D" w:rsidR="002263A6" w:rsidRPr="00586F57" w:rsidRDefault="002263A6" w:rsidP="002263A6">
            <w:pPr>
              <w:jc w:val="both"/>
              <w:rPr>
                <w:szCs w:val="24"/>
              </w:rPr>
            </w:pPr>
            <w:r w:rsidRPr="00586F57">
              <w:rPr>
                <w:szCs w:val="24"/>
              </w:rPr>
              <w:t xml:space="preserve">Intensyvaus naudojimo sieninės vidaus sienų PVC homogeninės vinilinės dangos klijavimas (bendras storis ne mažesnis nei 1,5 mm, atsparumas trinčiai T klasės, liekamasis įspaudas 0,2 mm, matmenų stabilumas 0,2% arba geresnių savybių). </w:t>
            </w:r>
          </w:p>
        </w:tc>
        <w:tc>
          <w:tcPr>
            <w:tcW w:w="985" w:type="dxa"/>
            <w:tcBorders>
              <w:top w:val="single" w:sz="8" w:space="0" w:color="auto"/>
              <w:left w:val="nil"/>
              <w:bottom w:val="single" w:sz="4" w:space="0" w:color="auto"/>
              <w:right w:val="single" w:sz="4" w:space="0" w:color="auto"/>
            </w:tcBorders>
            <w:shd w:val="clear" w:color="auto" w:fill="auto"/>
            <w:vAlign w:val="center"/>
          </w:tcPr>
          <w:p w14:paraId="5D1D0B6F" w14:textId="5130C6DA" w:rsidR="002263A6" w:rsidRPr="00586F57" w:rsidRDefault="002263A6" w:rsidP="002263A6">
            <w:pPr>
              <w:jc w:val="center"/>
              <w:rPr>
                <w:szCs w:val="24"/>
              </w:rPr>
            </w:pPr>
            <w:r w:rsidRPr="00586F57">
              <w:rPr>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3E4C7A6A" w14:textId="70B482A2" w:rsidR="002263A6" w:rsidRPr="00586F57" w:rsidRDefault="006B5A4C" w:rsidP="002263A6">
            <w:pPr>
              <w:spacing w:line="240" w:lineRule="atLeast"/>
              <w:jc w:val="center"/>
            </w:pPr>
            <w:r>
              <w:t>36</w:t>
            </w:r>
            <w:r w:rsidR="002263A6" w:rsidRPr="00586F57">
              <w:t>,0</w:t>
            </w:r>
          </w:p>
        </w:tc>
      </w:tr>
      <w:tr w:rsidR="002263A6" w:rsidRPr="00863846" w14:paraId="27B4D780" w14:textId="77777777" w:rsidTr="005B5054">
        <w:trPr>
          <w:trHeight w:val="724"/>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355E951C"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088B2E10" w14:textId="00317F28" w:rsidR="002263A6" w:rsidRPr="00586F57" w:rsidRDefault="002263A6" w:rsidP="002263A6">
            <w:pPr>
              <w:jc w:val="both"/>
              <w:rPr>
                <w:szCs w:val="24"/>
              </w:rPr>
            </w:pPr>
            <w:r w:rsidRPr="00586F57">
              <w:rPr>
                <w:szCs w:val="24"/>
              </w:rPr>
              <w:t>Horizontalių ir vertikalių briaunų aptaisymas kampiniais profiliais</w:t>
            </w:r>
          </w:p>
        </w:tc>
        <w:tc>
          <w:tcPr>
            <w:tcW w:w="985" w:type="dxa"/>
            <w:tcBorders>
              <w:top w:val="single" w:sz="8" w:space="0" w:color="auto"/>
              <w:left w:val="nil"/>
              <w:bottom w:val="single" w:sz="4" w:space="0" w:color="auto"/>
              <w:right w:val="single" w:sz="4" w:space="0" w:color="auto"/>
            </w:tcBorders>
            <w:shd w:val="clear" w:color="auto" w:fill="auto"/>
            <w:vAlign w:val="center"/>
          </w:tcPr>
          <w:p w14:paraId="5E72DBF3" w14:textId="05E7D89B" w:rsidR="002263A6" w:rsidRPr="00586F57" w:rsidRDefault="002263A6" w:rsidP="002263A6">
            <w:pPr>
              <w:jc w:val="center"/>
              <w:rPr>
                <w:szCs w:val="24"/>
              </w:rPr>
            </w:pPr>
            <w:r w:rsidRPr="00586F57">
              <w:rPr>
                <w:szCs w:val="24"/>
              </w:rPr>
              <w:t>m</w:t>
            </w:r>
          </w:p>
        </w:tc>
        <w:tc>
          <w:tcPr>
            <w:tcW w:w="1563" w:type="dxa"/>
            <w:tcBorders>
              <w:top w:val="single" w:sz="8" w:space="0" w:color="auto"/>
              <w:left w:val="nil"/>
              <w:bottom w:val="single" w:sz="4" w:space="0" w:color="auto"/>
              <w:right w:val="single" w:sz="8" w:space="0" w:color="auto"/>
            </w:tcBorders>
            <w:shd w:val="clear" w:color="auto" w:fill="auto"/>
          </w:tcPr>
          <w:p w14:paraId="776CE5B2" w14:textId="2A6D7932" w:rsidR="002263A6" w:rsidRPr="00586F57" w:rsidRDefault="002263A6" w:rsidP="002263A6">
            <w:pPr>
              <w:spacing w:line="240" w:lineRule="atLeast"/>
              <w:jc w:val="center"/>
            </w:pPr>
            <w:r w:rsidRPr="00586F57">
              <w:rPr>
                <w:szCs w:val="24"/>
              </w:rPr>
              <w:t>50,0</w:t>
            </w:r>
          </w:p>
        </w:tc>
      </w:tr>
      <w:tr w:rsidR="002263A6" w:rsidRPr="00863846" w14:paraId="20EDDB39" w14:textId="77777777" w:rsidTr="005B5054">
        <w:trPr>
          <w:trHeight w:val="724"/>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5FBC0A76"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4BEA3D37" w14:textId="0AE435D5" w:rsidR="002263A6" w:rsidRPr="00586F57" w:rsidRDefault="002263A6" w:rsidP="002263A6">
            <w:pPr>
              <w:jc w:val="both"/>
              <w:rPr>
                <w:szCs w:val="24"/>
              </w:rPr>
            </w:pPr>
            <w:r w:rsidRPr="00586F57">
              <w:rPr>
                <w:szCs w:val="24"/>
              </w:rPr>
              <w:t>Akustinių pakabinamų lubų su metalo konstrukcija ir plokštėmis 600x600 mm įrengimas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743B337B" w14:textId="6FF1E120" w:rsidR="002263A6" w:rsidRPr="00586F57" w:rsidRDefault="002263A6" w:rsidP="002263A6">
            <w:pPr>
              <w:jc w:val="center"/>
              <w:rPr>
                <w:szCs w:val="24"/>
              </w:rPr>
            </w:pPr>
            <w:r w:rsidRPr="00586F57">
              <w:rPr>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1E32E0FC" w14:textId="2D568409" w:rsidR="002263A6" w:rsidRPr="00586F57" w:rsidRDefault="002263A6" w:rsidP="002263A6">
            <w:pPr>
              <w:spacing w:line="240" w:lineRule="atLeast"/>
              <w:jc w:val="center"/>
            </w:pPr>
            <w:r w:rsidRPr="00586F57">
              <w:t>210,0</w:t>
            </w:r>
          </w:p>
        </w:tc>
      </w:tr>
      <w:tr w:rsidR="002263A6" w:rsidRPr="00863846" w14:paraId="2A16A6A5" w14:textId="77777777" w:rsidTr="005B5054">
        <w:trPr>
          <w:trHeight w:val="724"/>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0C69F07C"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573B7E97" w14:textId="115E7AB5" w:rsidR="002263A6" w:rsidRPr="00586F57" w:rsidRDefault="002263A6" w:rsidP="002263A6">
            <w:pPr>
              <w:contextualSpacing/>
              <w:jc w:val="both"/>
              <w:rPr>
                <w:szCs w:val="24"/>
              </w:rPr>
            </w:pPr>
            <w:r w:rsidRPr="00586F57">
              <w:rPr>
                <w:szCs w:val="24"/>
              </w:rPr>
              <w:t>Įleidžiami LED  ≥ 40W šviestuvai su montavimu į pakabinamas lubas (UGR-19)</w:t>
            </w:r>
          </w:p>
        </w:tc>
        <w:tc>
          <w:tcPr>
            <w:tcW w:w="985" w:type="dxa"/>
            <w:tcBorders>
              <w:top w:val="single" w:sz="8" w:space="0" w:color="auto"/>
              <w:left w:val="nil"/>
              <w:bottom w:val="single" w:sz="4" w:space="0" w:color="auto"/>
              <w:right w:val="single" w:sz="4" w:space="0" w:color="auto"/>
            </w:tcBorders>
            <w:shd w:val="clear" w:color="auto" w:fill="auto"/>
            <w:vAlign w:val="center"/>
          </w:tcPr>
          <w:p w14:paraId="207453E1" w14:textId="49F7076D" w:rsidR="002263A6" w:rsidRPr="00586F57" w:rsidRDefault="002263A6" w:rsidP="002263A6">
            <w:pPr>
              <w:jc w:val="center"/>
              <w:rPr>
                <w:szCs w:val="24"/>
              </w:rPr>
            </w:pPr>
            <w:r w:rsidRPr="00586F57">
              <w:rPr>
                <w:szCs w:val="24"/>
              </w:rPr>
              <w:t>vnt.</w:t>
            </w:r>
          </w:p>
        </w:tc>
        <w:tc>
          <w:tcPr>
            <w:tcW w:w="1563" w:type="dxa"/>
            <w:tcBorders>
              <w:top w:val="single" w:sz="8" w:space="0" w:color="auto"/>
              <w:left w:val="nil"/>
              <w:bottom w:val="single" w:sz="4" w:space="0" w:color="auto"/>
              <w:right w:val="single" w:sz="8" w:space="0" w:color="auto"/>
            </w:tcBorders>
            <w:shd w:val="clear" w:color="auto" w:fill="auto"/>
          </w:tcPr>
          <w:p w14:paraId="29C29D3B" w14:textId="06F5258B" w:rsidR="002263A6" w:rsidRPr="00586F57" w:rsidRDefault="002263A6" w:rsidP="002263A6">
            <w:pPr>
              <w:spacing w:line="240" w:lineRule="atLeast"/>
              <w:jc w:val="center"/>
            </w:pPr>
            <w:r w:rsidRPr="00586F57">
              <w:t>16,0</w:t>
            </w:r>
          </w:p>
        </w:tc>
      </w:tr>
      <w:tr w:rsidR="002263A6" w:rsidRPr="00863846" w14:paraId="4E1D5652" w14:textId="77777777" w:rsidTr="004750AA">
        <w:trPr>
          <w:trHeight w:val="357"/>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4203C2FC"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255C1C7C" w14:textId="64945888" w:rsidR="002263A6" w:rsidRPr="00586F57" w:rsidRDefault="002263A6" w:rsidP="002263A6">
            <w:pPr>
              <w:jc w:val="both"/>
              <w:rPr>
                <w:szCs w:val="24"/>
              </w:rPr>
            </w:pPr>
            <w:r w:rsidRPr="00586F57">
              <w:rPr>
                <w:szCs w:val="24"/>
              </w:rPr>
              <w:t>Šviestuvų, kabinamų ant kronšteinų, demontavimas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59BD79D7" w14:textId="2A15436E" w:rsidR="002263A6" w:rsidRPr="00586F57" w:rsidRDefault="002263A6" w:rsidP="002263A6">
            <w:pPr>
              <w:jc w:val="center"/>
              <w:rPr>
                <w:szCs w:val="24"/>
              </w:rPr>
            </w:pPr>
            <w:r w:rsidRPr="00586F57">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54F8212B" w14:textId="08A1B16D" w:rsidR="002263A6" w:rsidRPr="00586F57" w:rsidRDefault="00234008" w:rsidP="002263A6">
            <w:pPr>
              <w:spacing w:line="240" w:lineRule="atLeast"/>
              <w:jc w:val="center"/>
            </w:pPr>
            <w:r>
              <w:t>8</w:t>
            </w:r>
            <w:r w:rsidR="002263A6" w:rsidRPr="00586F57">
              <w:t>,0</w:t>
            </w:r>
          </w:p>
        </w:tc>
      </w:tr>
      <w:tr w:rsidR="002263A6" w:rsidRPr="00863846" w14:paraId="37C90BF0" w14:textId="77777777" w:rsidTr="004750AA">
        <w:trPr>
          <w:trHeight w:val="451"/>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5685709D"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583E154B" w14:textId="09B9A4BA" w:rsidR="002263A6" w:rsidRPr="00586F57" w:rsidRDefault="002263A6" w:rsidP="002263A6">
            <w:pPr>
              <w:jc w:val="both"/>
              <w:rPr>
                <w:szCs w:val="24"/>
              </w:rPr>
            </w:pPr>
            <w:r w:rsidRPr="00586F57">
              <w:rPr>
                <w:szCs w:val="24"/>
              </w:rPr>
              <w:t>Jungiklių, perjungiklių, rozečių demontavimas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60C3CB6A" w14:textId="31F11FA1" w:rsidR="002263A6" w:rsidRPr="00586F57" w:rsidRDefault="002263A6" w:rsidP="002263A6">
            <w:pPr>
              <w:jc w:val="center"/>
              <w:rPr>
                <w:szCs w:val="24"/>
              </w:rPr>
            </w:pPr>
            <w:r w:rsidRPr="00586F57">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525F944C" w14:textId="0A5735D7" w:rsidR="002263A6" w:rsidRPr="00586F57" w:rsidRDefault="002263A6" w:rsidP="002263A6">
            <w:pPr>
              <w:spacing w:line="240" w:lineRule="atLeast"/>
              <w:jc w:val="center"/>
              <w:rPr>
                <w:szCs w:val="24"/>
              </w:rPr>
            </w:pPr>
            <w:r w:rsidRPr="00586F57">
              <w:t>8,0</w:t>
            </w:r>
          </w:p>
        </w:tc>
      </w:tr>
      <w:tr w:rsidR="002263A6" w:rsidRPr="00863846" w14:paraId="1964D702" w14:textId="77777777" w:rsidTr="004750AA">
        <w:trPr>
          <w:trHeight w:val="355"/>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2CC49BF7"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0DA02B4D" w14:textId="4EB91E1F" w:rsidR="002263A6" w:rsidRPr="00586F57" w:rsidRDefault="002263A6" w:rsidP="002263A6">
            <w:pPr>
              <w:pStyle w:val="prastasiniatinklio"/>
              <w:shd w:val="clear" w:color="auto" w:fill="FFFFFF"/>
              <w:tabs>
                <w:tab w:val="left" w:pos="600"/>
              </w:tabs>
              <w:ind w:left="57"/>
              <w:jc w:val="both"/>
            </w:pPr>
            <w:r w:rsidRPr="00586F57">
              <w:t>Jungiklių montavimas, kai instaliacija paslėptoji.</w:t>
            </w:r>
          </w:p>
        </w:tc>
        <w:tc>
          <w:tcPr>
            <w:tcW w:w="985" w:type="dxa"/>
            <w:tcBorders>
              <w:top w:val="single" w:sz="8" w:space="0" w:color="auto"/>
              <w:left w:val="nil"/>
              <w:bottom w:val="single" w:sz="4" w:space="0" w:color="auto"/>
              <w:right w:val="single" w:sz="4" w:space="0" w:color="auto"/>
            </w:tcBorders>
            <w:shd w:val="clear" w:color="auto" w:fill="auto"/>
            <w:vAlign w:val="center"/>
          </w:tcPr>
          <w:p w14:paraId="54A9D0E9" w14:textId="2EC55AC3" w:rsidR="002263A6" w:rsidRPr="00586F57" w:rsidRDefault="002263A6" w:rsidP="002263A6">
            <w:pPr>
              <w:jc w:val="center"/>
              <w:rPr>
                <w:szCs w:val="24"/>
              </w:rPr>
            </w:pPr>
            <w:r w:rsidRPr="00586F57">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11C04D5E" w14:textId="6437B9F6" w:rsidR="002263A6" w:rsidRPr="00586F57" w:rsidRDefault="002263A6" w:rsidP="002263A6">
            <w:pPr>
              <w:spacing w:line="240" w:lineRule="atLeast"/>
              <w:jc w:val="center"/>
              <w:rPr>
                <w:szCs w:val="24"/>
              </w:rPr>
            </w:pPr>
            <w:r w:rsidRPr="00586F57">
              <w:rPr>
                <w:szCs w:val="24"/>
              </w:rPr>
              <w:t>1,0</w:t>
            </w:r>
          </w:p>
        </w:tc>
      </w:tr>
      <w:tr w:rsidR="002263A6" w:rsidRPr="00863846" w14:paraId="3B690898" w14:textId="77777777" w:rsidTr="00F47186">
        <w:trPr>
          <w:trHeight w:val="255"/>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52CB19D6"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54AB1316" w14:textId="48E60B60" w:rsidR="002263A6" w:rsidRPr="00586F57" w:rsidRDefault="002263A6" w:rsidP="002263A6">
            <w:pPr>
              <w:pStyle w:val="prastasiniatinklio"/>
              <w:shd w:val="clear" w:color="auto" w:fill="FFFFFF"/>
              <w:tabs>
                <w:tab w:val="left" w:pos="600"/>
              </w:tabs>
              <w:ind w:left="57"/>
              <w:jc w:val="both"/>
              <w:rPr>
                <w:szCs w:val="20"/>
              </w:rPr>
            </w:pPr>
            <w:r w:rsidRPr="00586F57">
              <w:t>Rozečių montavimas, kai instaliacija paslėptoji.</w:t>
            </w:r>
          </w:p>
        </w:tc>
        <w:tc>
          <w:tcPr>
            <w:tcW w:w="985" w:type="dxa"/>
            <w:tcBorders>
              <w:top w:val="single" w:sz="8" w:space="0" w:color="auto"/>
              <w:left w:val="nil"/>
              <w:bottom w:val="single" w:sz="4" w:space="0" w:color="auto"/>
              <w:right w:val="single" w:sz="4" w:space="0" w:color="auto"/>
            </w:tcBorders>
            <w:shd w:val="clear" w:color="auto" w:fill="auto"/>
            <w:vAlign w:val="center"/>
          </w:tcPr>
          <w:p w14:paraId="420825DC" w14:textId="3C4F4920" w:rsidR="002263A6" w:rsidRPr="00586F57" w:rsidRDefault="002263A6" w:rsidP="002263A6">
            <w:pPr>
              <w:jc w:val="center"/>
              <w:rPr>
                <w:szCs w:val="24"/>
              </w:rPr>
            </w:pPr>
            <w:r w:rsidRPr="00586F57">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4DA12DDB" w14:textId="48B53601" w:rsidR="002263A6" w:rsidRPr="00586F57" w:rsidRDefault="002263A6" w:rsidP="002263A6">
            <w:pPr>
              <w:spacing w:line="240" w:lineRule="atLeast"/>
              <w:jc w:val="center"/>
              <w:rPr>
                <w:szCs w:val="24"/>
              </w:rPr>
            </w:pPr>
            <w:r w:rsidRPr="00586F57">
              <w:t>12,0</w:t>
            </w:r>
          </w:p>
        </w:tc>
      </w:tr>
      <w:tr w:rsidR="002263A6" w:rsidRPr="00863846" w14:paraId="0E07F3F9" w14:textId="77777777" w:rsidTr="00F47186">
        <w:trPr>
          <w:trHeight w:val="255"/>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6F4AFD1B"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2ADCD671" w14:textId="6AE594FC" w:rsidR="002263A6" w:rsidRPr="00586F57" w:rsidRDefault="002263A6" w:rsidP="002263A6">
            <w:pPr>
              <w:pStyle w:val="prastasiniatinklio"/>
              <w:shd w:val="clear" w:color="auto" w:fill="FFFFFF"/>
              <w:tabs>
                <w:tab w:val="left" w:pos="600"/>
              </w:tabs>
              <w:ind w:left="57"/>
              <w:jc w:val="both"/>
              <w:rPr>
                <w:szCs w:val="20"/>
              </w:rPr>
            </w:pPr>
            <w:r w:rsidRPr="00586F57">
              <w:t>Lizdų jungikliams gręžimas mūro sienose ir potinkinių elektros instaliacinių dėžučių įstatymas į paruoštus lizdus kai dėžutės apvalios d iki 100 mm.</w:t>
            </w:r>
          </w:p>
        </w:tc>
        <w:tc>
          <w:tcPr>
            <w:tcW w:w="985" w:type="dxa"/>
            <w:tcBorders>
              <w:top w:val="single" w:sz="8" w:space="0" w:color="auto"/>
              <w:left w:val="nil"/>
              <w:bottom w:val="single" w:sz="4" w:space="0" w:color="auto"/>
              <w:right w:val="single" w:sz="4" w:space="0" w:color="auto"/>
            </w:tcBorders>
            <w:shd w:val="clear" w:color="auto" w:fill="auto"/>
            <w:vAlign w:val="center"/>
          </w:tcPr>
          <w:p w14:paraId="751B7A99" w14:textId="04917279" w:rsidR="002263A6" w:rsidRPr="00586F57" w:rsidRDefault="002263A6" w:rsidP="002263A6">
            <w:pPr>
              <w:jc w:val="center"/>
              <w:rPr>
                <w:szCs w:val="24"/>
              </w:rPr>
            </w:pPr>
            <w:r w:rsidRPr="00586F57">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3A3B3FB6" w14:textId="5AE14739" w:rsidR="002263A6" w:rsidRPr="00586F57" w:rsidRDefault="002263A6" w:rsidP="002263A6">
            <w:pPr>
              <w:spacing w:line="240" w:lineRule="atLeast"/>
              <w:jc w:val="center"/>
              <w:rPr>
                <w:szCs w:val="24"/>
              </w:rPr>
            </w:pPr>
            <w:r w:rsidRPr="00586F57">
              <w:t>13,0</w:t>
            </w:r>
          </w:p>
        </w:tc>
      </w:tr>
      <w:tr w:rsidR="002263A6" w:rsidRPr="00863846" w14:paraId="72860668" w14:textId="77777777" w:rsidTr="0091783B">
        <w:trPr>
          <w:trHeight w:val="255"/>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719360CA"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3DF51361" w14:textId="48A7F062" w:rsidR="002263A6" w:rsidRPr="00586F57" w:rsidRDefault="002263A6" w:rsidP="002263A6">
            <w:pPr>
              <w:pStyle w:val="prastasiniatinklio"/>
              <w:shd w:val="clear" w:color="auto" w:fill="FFFFFF"/>
              <w:tabs>
                <w:tab w:val="left" w:pos="600"/>
              </w:tabs>
              <w:ind w:left="57"/>
              <w:jc w:val="both"/>
              <w:rPr>
                <w:szCs w:val="20"/>
              </w:rPr>
            </w:pPr>
            <w:r w:rsidRPr="00586F57">
              <w:t xml:space="preserve">Avarinio išėjimo LED šviestuvo demontavimas išsaugant ir montavimas po apdailos darbų. </w:t>
            </w:r>
          </w:p>
        </w:tc>
        <w:tc>
          <w:tcPr>
            <w:tcW w:w="985" w:type="dxa"/>
            <w:tcBorders>
              <w:top w:val="single" w:sz="8" w:space="0" w:color="auto"/>
              <w:left w:val="nil"/>
              <w:bottom w:val="single" w:sz="4" w:space="0" w:color="auto"/>
              <w:right w:val="single" w:sz="4" w:space="0" w:color="auto"/>
            </w:tcBorders>
            <w:shd w:val="clear" w:color="auto" w:fill="auto"/>
            <w:vAlign w:val="center"/>
          </w:tcPr>
          <w:p w14:paraId="7DF53C96" w14:textId="6DBDC6ED" w:rsidR="002263A6" w:rsidRPr="00586F57" w:rsidRDefault="002263A6" w:rsidP="002263A6">
            <w:pPr>
              <w:jc w:val="center"/>
              <w:rPr>
                <w:szCs w:val="24"/>
              </w:rPr>
            </w:pPr>
            <w:r w:rsidRPr="00586F57">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44224A37" w14:textId="24855E72" w:rsidR="002263A6" w:rsidRPr="00586F57" w:rsidRDefault="002263A6" w:rsidP="002263A6">
            <w:pPr>
              <w:spacing w:line="240" w:lineRule="atLeast"/>
              <w:jc w:val="center"/>
              <w:rPr>
                <w:szCs w:val="24"/>
              </w:rPr>
            </w:pPr>
            <w:r w:rsidRPr="00586F57">
              <w:rPr>
                <w:szCs w:val="24"/>
              </w:rPr>
              <w:t>2,0</w:t>
            </w:r>
          </w:p>
        </w:tc>
      </w:tr>
      <w:tr w:rsidR="002263A6" w:rsidRPr="00863846" w14:paraId="6699575F" w14:textId="77777777" w:rsidTr="005B5054">
        <w:trPr>
          <w:trHeight w:val="639"/>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36DBD858"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2B077FDC" w14:textId="237140CB" w:rsidR="002263A6" w:rsidRPr="00586F57" w:rsidRDefault="002263A6" w:rsidP="002263A6">
            <w:pPr>
              <w:jc w:val="both"/>
            </w:pPr>
            <w:r w:rsidRPr="00586F57">
              <w:rPr>
                <w:szCs w:val="24"/>
              </w:rPr>
              <w:t>Visų tipų daviklių (vaizdo stebėjimo kameros, kameros, dūmų detektoriai, VAPE detektoriai priešgaisrinių, signalizacijos</w:t>
            </w:r>
            <w:r w:rsidR="00234008">
              <w:rPr>
                <w:szCs w:val="24"/>
              </w:rPr>
              <w:t>, garsiakalbis su skambučiu</w:t>
            </w:r>
            <w:r w:rsidRPr="00586F57">
              <w:rPr>
                <w:szCs w:val="24"/>
              </w:rPr>
              <w:t xml:space="preserve"> ir kt.) nuėmimas ir uždėjimas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59C0F73B" w14:textId="13C2910B" w:rsidR="002263A6" w:rsidRPr="00586F57" w:rsidRDefault="002263A6" w:rsidP="002263A6">
            <w:pPr>
              <w:jc w:val="center"/>
              <w:rPr>
                <w:szCs w:val="24"/>
              </w:rPr>
            </w:pPr>
            <w:r w:rsidRPr="00586F57">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5AD98A3E" w14:textId="14F16C6D" w:rsidR="002263A6" w:rsidRPr="00586F57" w:rsidRDefault="002263A6" w:rsidP="002263A6">
            <w:pPr>
              <w:spacing w:line="240" w:lineRule="atLeast"/>
              <w:jc w:val="center"/>
              <w:rPr>
                <w:szCs w:val="24"/>
              </w:rPr>
            </w:pPr>
            <w:r w:rsidRPr="00586F57">
              <w:rPr>
                <w:szCs w:val="24"/>
              </w:rPr>
              <w:t>2</w:t>
            </w:r>
            <w:r w:rsidR="00234008">
              <w:rPr>
                <w:szCs w:val="24"/>
              </w:rPr>
              <w:t>8</w:t>
            </w:r>
            <w:r w:rsidRPr="00586F57">
              <w:rPr>
                <w:szCs w:val="24"/>
              </w:rPr>
              <w:t>,0</w:t>
            </w:r>
          </w:p>
        </w:tc>
      </w:tr>
      <w:tr w:rsidR="002263A6" w:rsidRPr="00863846" w14:paraId="0BD1B8DE" w14:textId="77777777" w:rsidTr="005B5054">
        <w:trPr>
          <w:trHeight w:val="614"/>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23B9B21A"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25F25A13" w14:textId="6A5EB5FB" w:rsidR="002263A6" w:rsidRPr="00586F57" w:rsidRDefault="002263A6" w:rsidP="002263A6">
            <w:pPr>
              <w:jc w:val="both"/>
            </w:pPr>
            <w:r w:rsidRPr="00586F57">
              <w:rPr>
                <w:szCs w:val="24"/>
              </w:rPr>
              <w:t>Apšvietimo tinklų laidų tiesimas tinkuotu pagrindu tvirtinant apkabėlėmis arba vagose.</w:t>
            </w:r>
          </w:p>
        </w:tc>
        <w:tc>
          <w:tcPr>
            <w:tcW w:w="985" w:type="dxa"/>
            <w:tcBorders>
              <w:top w:val="single" w:sz="8" w:space="0" w:color="auto"/>
              <w:left w:val="nil"/>
              <w:bottom w:val="single" w:sz="4" w:space="0" w:color="auto"/>
              <w:right w:val="single" w:sz="4" w:space="0" w:color="auto"/>
            </w:tcBorders>
            <w:shd w:val="clear" w:color="auto" w:fill="auto"/>
            <w:vAlign w:val="center"/>
          </w:tcPr>
          <w:p w14:paraId="5D766171" w14:textId="4E783D74" w:rsidR="002263A6" w:rsidRPr="00586F57" w:rsidRDefault="002263A6" w:rsidP="002263A6">
            <w:pPr>
              <w:jc w:val="center"/>
              <w:rPr>
                <w:szCs w:val="24"/>
              </w:rPr>
            </w:pPr>
            <w:r w:rsidRPr="00586F57">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21852463" w14:textId="75DA766F" w:rsidR="002263A6" w:rsidRPr="00586F57" w:rsidRDefault="002263A6" w:rsidP="002263A6">
            <w:pPr>
              <w:spacing w:line="240" w:lineRule="atLeast"/>
              <w:jc w:val="center"/>
            </w:pPr>
            <w:r w:rsidRPr="00586F57">
              <w:rPr>
                <w:szCs w:val="24"/>
              </w:rPr>
              <w:t>80,0</w:t>
            </w:r>
          </w:p>
        </w:tc>
      </w:tr>
      <w:tr w:rsidR="002263A6" w:rsidRPr="00863846" w14:paraId="2EE25913" w14:textId="77777777" w:rsidTr="004750AA">
        <w:trPr>
          <w:trHeight w:val="359"/>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7C3ABF31"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74C5BA7A" w14:textId="58FE84B9" w:rsidR="002263A6" w:rsidRPr="00586F57" w:rsidRDefault="002263A6" w:rsidP="002263A6">
            <w:pPr>
              <w:jc w:val="both"/>
              <w:rPr>
                <w:szCs w:val="24"/>
              </w:rPr>
            </w:pPr>
            <w:r w:rsidRPr="00586F57">
              <w:t>Rozečių tinklų laidų tiesimas paruoštuose vagose</w:t>
            </w:r>
          </w:p>
        </w:tc>
        <w:tc>
          <w:tcPr>
            <w:tcW w:w="985" w:type="dxa"/>
            <w:tcBorders>
              <w:top w:val="single" w:sz="8" w:space="0" w:color="auto"/>
              <w:left w:val="nil"/>
              <w:bottom w:val="single" w:sz="4" w:space="0" w:color="auto"/>
              <w:right w:val="single" w:sz="4" w:space="0" w:color="auto"/>
            </w:tcBorders>
            <w:shd w:val="clear" w:color="auto" w:fill="auto"/>
            <w:vAlign w:val="center"/>
          </w:tcPr>
          <w:p w14:paraId="608FC7F0" w14:textId="3736858C" w:rsidR="002263A6" w:rsidRPr="00586F57" w:rsidRDefault="002263A6" w:rsidP="002263A6">
            <w:pPr>
              <w:jc w:val="center"/>
              <w:rPr>
                <w:szCs w:val="24"/>
              </w:rPr>
            </w:pPr>
            <w:r w:rsidRPr="00586F57">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06F63881" w14:textId="41AE2B9E" w:rsidR="002263A6" w:rsidRPr="00586F57" w:rsidRDefault="002263A6" w:rsidP="002263A6">
            <w:pPr>
              <w:spacing w:line="240" w:lineRule="atLeast"/>
              <w:jc w:val="center"/>
              <w:rPr>
                <w:szCs w:val="24"/>
              </w:rPr>
            </w:pPr>
            <w:r w:rsidRPr="00586F57">
              <w:t>50,0</w:t>
            </w:r>
          </w:p>
        </w:tc>
      </w:tr>
      <w:tr w:rsidR="002263A6" w:rsidRPr="00863846" w14:paraId="740B5A5F" w14:textId="77777777" w:rsidTr="005B5054">
        <w:trPr>
          <w:trHeight w:val="443"/>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07ADDA65"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339FFB95" w14:textId="51CC2B7B" w:rsidR="002263A6" w:rsidRPr="00586F57" w:rsidRDefault="002263A6" w:rsidP="002263A6">
            <w:pPr>
              <w:jc w:val="both"/>
            </w:pPr>
            <w:r w:rsidRPr="00586F57">
              <w:rPr>
                <w:szCs w:val="24"/>
              </w:rPr>
              <w:t>Vagų iškirtimas paslėptai instaliacijai tinkuotose sienose (kai laidų skaičius iki 10 vnt.)</w:t>
            </w:r>
          </w:p>
        </w:tc>
        <w:tc>
          <w:tcPr>
            <w:tcW w:w="985" w:type="dxa"/>
            <w:tcBorders>
              <w:top w:val="single" w:sz="8" w:space="0" w:color="auto"/>
              <w:left w:val="nil"/>
              <w:bottom w:val="single" w:sz="4" w:space="0" w:color="auto"/>
              <w:right w:val="single" w:sz="4" w:space="0" w:color="auto"/>
            </w:tcBorders>
            <w:shd w:val="clear" w:color="auto" w:fill="auto"/>
            <w:vAlign w:val="center"/>
          </w:tcPr>
          <w:p w14:paraId="1B834106" w14:textId="20ACFAC8" w:rsidR="002263A6" w:rsidRPr="00586F57" w:rsidRDefault="002263A6" w:rsidP="002263A6">
            <w:pPr>
              <w:jc w:val="center"/>
              <w:rPr>
                <w:szCs w:val="24"/>
              </w:rPr>
            </w:pPr>
            <w:r w:rsidRPr="00586F57">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15623802" w14:textId="271D901E" w:rsidR="002263A6" w:rsidRPr="00586F57" w:rsidRDefault="002263A6" w:rsidP="002263A6">
            <w:pPr>
              <w:jc w:val="center"/>
              <w:rPr>
                <w:szCs w:val="24"/>
              </w:rPr>
            </w:pPr>
            <w:r w:rsidRPr="00586F57">
              <w:rPr>
                <w:szCs w:val="24"/>
              </w:rPr>
              <w:t>10,0</w:t>
            </w:r>
          </w:p>
        </w:tc>
      </w:tr>
      <w:tr w:rsidR="002263A6" w:rsidRPr="00863846" w14:paraId="6D231BAC" w14:textId="77777777" w:rsidTr="005B5054">
        <w:trPr>
          <w:trHeight w:val="419"/>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7296F0CF"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23A1309C" w14:textId="342E90FC" w:rsidR="002263A6" w:rsidRPr="00586F57" w:rsidRDefault="002263A6" w:rsidP="002263A6">
            <w:pPr>
              <w:jc w:val="both"/>
              <w:rPr>
                <w:szCs w:val="24"/>
              </w:rPr>
            </w:pPr>
            <w:r w:rsidRPr="00586F57">
              <w:rPr>
                <w:szCs w:val="24"/>
              </w:rPr>
              <w:t>Lizdų ir vagų užtaisymas (tinkavimas), nutiesus apšvietimo ar rozečių tinklo laidus sienų paviršiuose</w:t>
            </w:r>
          </w:p>
        </w:tc>
        <w:tc>
          <w:tcPr>
            <w:tcW w:w="985" w:type="dxa"/>
            <w:tcBorders>
              <w:top w:val="single" w:sz="8" w:space="0" w:color="auto"/>
              <w:left w:val="nil"/>
              <w:bottom w:val="single" w:sz="4" w:space="0" w:color="auto"/>
              <w:right w:val="single" w:sz="4" w:space="0" w:color="auto"/>
            </w:tcBorders>
            <w:shd w:val="clear" w:color="auto" w:fill="auto"/>
            <w:vAlign w:val="center"/>
          </w:tcPr>
          <w:p w14:paraId="79D28A70" w14:textId="797CF553" w:rsidR="002263A6" w:rsidRPr="00586F57" w:rsidRDefault="002263A6" w:rsidP="002263A6">
            <w:pPr>
              <w:jc w:val="center"/>
              <w:rPr>
                <w:szCs w:val="24"/>
              </w:rPr>
            </w:pPr>
            <w:r w:rsidRPr="00586F57">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1D15EC9E" w14:textId="224415B8" w:rsidR="002263A6" w:rsidRPr="00586F57" w:rsidRDefault="002263A6" w:rsidP="002263A6">
            <w:pPr>
              <w:jc w:val="center"/>
              <w:rPr>
                <w:szCs w:val="24"/>
              </w:rPr>
            </w:pPr>
            <w:r w:rsidRPr="00586F57">
              <w:t>10,0</w:t>
            </w:r>
          </w:p>
        </w:tc>
      </w:tr>
      <w:tr w:rsidR="002263A6" w:rsidRPr="00863846" w14:paraId="465D3562" w14:textId="77777777" w:rsidTr="00EA285D">
        <w:trPr>
          <w:trHeight w:val="419"/>
          <w:jc w:val="center"/>
        </w:trPr>
        <w:tc>
          <w:tcPr>
            <w:tcW w:w="631" w:type="dxa"/>
            <w:tcBorders>
              <w:top w:val="single" w:sz="8" w:space="0" w:color="auto"/>
              <w:left w:val="single" w:sz="8" w:space="0" w:color="auto"/>
              <w:bottom w:val="single" w:sz="4" w:space="0" w:color="auto"/>
              <w:right w:val="single" w:sz="4" w:space="0" w:color="auto"/>
            </w:tcBorders>
            <w:shd w:val="clear" w:color="auto" w:fill="auto"/>
            <w:vAlign w:val="center"/>
          </w:tcPr>
          <w:p w14:paraId="44AF54BD" w14:textId="77777777" w:rsidR="002263A6" w:rsidRPr="00863846" w:rsidRDefault="002263A6" w:rsidP="002263A6">
            <w:pPr>
              <w:numPr>
                <w:ilvl w:val="0"/>
                <w:numId w:val="11"/>
              </w:numPr>
              <w:spacing w:after="200" w:line="276" w:lineRule="auto"/>
              <w:contextualSpacing/>
              <w:rPr>
                <w:b/>
                <w:bCs/>
                <w:color w:val="000000"/>
                <w:szCs w:val="24"/>
              </w:rPr>
            </w:pPr>
          </w:p>
        </w:tc>
        <w:tc>
          <w:tcPr>
            <w:tcW w:w="5316" w:type="dxa"/>
            <w:tcBorders>
              <w:top w:val="single" w:sz="8" w:space="0" w:color="auto"/>
              <w:left w:val="nil"/>
              <w:bottom w:val="single" w:sz="4" w:space="0" w:color="auto"/>
              <w:right w:val="single" w:sz="4" w:space="0" w:color="auto"/>
            </w:tcBorders>
            <w:shd w:val="clear" w:color="auto" w:fill="auto"/>
            <w:vAlign w:val="center"/>
          </w:tcPr>
          <w:p w14:paraId="1552AD48" w14:textId="2931DF04" w:rsidR="002263A6" w:rsidRPr="00586F57" w:rsidRDefault="002263A6" w:rsidP="002263A6">
            <w:pPr>
              <w:jc w:val="both"/>
            </w:pPr>
            <w:r w:rsidRPr="00586F57">
              <w:rPr>
                <w:szCs w:val="24"/>
              </w:rPr>
              <w:t>Instaliacijos plastikinių kanalų montavimas, tvirtinant prie mūro sienos</w:t>
            </w:r>
          </w:p>
        </w:tc>
        <w:tc>
          <w:tcPr>
            <w:tcW w:w="985" w:type="dxa"/>
            <w:tcBorders>
              <w:top w:val="single" w:sz="8" w:space="0" w:color="auto"/>
              <w:left w:val="nil"/>
              <w:bottom w:val="single" w:sz="4" w:space="0" w:color="auto"/>
              <w:right w:val="single" w:sz="4" w:space="0" w:color="auto"/>
            </w:tcBorders>
            <w:shd w:val="clear" w:color="auto" w:fill="auto"/>
            <w:vAlign w:val="center"/>
          </w:tcPr>
          <w:p w14:paraId="1FCE55BC" w14:textId="79456C06" w:rsidR="002263A6" w:rsidRPr="00586F57" w:rsidRDefault="002263A6" w:rsidP="002263A6">
            <w:pPr>
              <w:jc w:val="center"/>
            </w:pPr>
            <w:r w:rsidRPr="00586F57">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49BBD813" w14:textId="774E1EA2" w:rsidR="002263A6" w:rsidRPr="00586F57" w:rsidRDefault="002263A6" w:rsidP="002263A6">
            <w:pPr>
              <w:jc w:val="center"/>
            </w:pPr>
            <w:r w:rsidRPr="00586F57">
              <w:t>2,0</w:t>
            </w:r>
          </w:p>
        </w:tc>
      </w:tr>
    </w:tbl>
    <w:p w14:paraId="0B97D6DB" w14:textId="6D56EA05" w:rsidR="008D4CC2" w:rsidRPr="009236AE" w:rsidRDefault="008D4CC2" w:rsidP="008D4CC2">
      <w:pPr>
        <w:jc w:val="center"/>
        <w:rPr>
          <w:sz w:val="16"/>
          <w:szCs w:val="16"/>
        </w:rPr>
      </w:pPr>
    </w:p>
    <w:p w14:paraId="1E1B3357" w14:textId="77777777" w:rsidR="001D00F6" w:rsidRPr="00204546" w:rsidRDefault="001D00F6" w:rsidP="00204546">
      <w:pPr>
        <w:shd w:val="clear" w:color="auto" w:fill="FFFFFF"/>
        <w:jc w:val="both"/>
        <w:textAlignment w:val="baseline"/>
        <w:rPr>
          <w:bCs/>
          <w:bdr w:val="none" w:sz="0" w:space="0" w:color="auto" w:frame="1"/>
        </w:rPr>
      </w:pPr>
    </w:p>
    <w:p w14:paraId="148D5C5C" w14:textId="77777777" w:rsidR="001D00F6" w:rsidRPr="00204546" w:rsidRDefault="001D00F6" w:rsidP="00204546">
      <w:pPr>
        <w:shd w:val="clear" w:color="auto" w:fill="FFFFFF"/>
        <w:jc w:val="both"/>
        <w:textAlignment w:val="baseline"/>
        <w:rPr>
          <w:bCs/>
          <w:bdr w:val="none" w:sz="0" w:space="0" w:color="auto" w:frame="1"/>
        </w:rPr>
      </w:pPr>
      <w:r w:rsidRPr="00204546">
        <w:rPr>
          <w:bCs/>
          <w:bdr w:val="none" w:sz="0" w:space="0" w:color="auto" w:frame="1"/>
        </w:rPr>
        <w:t>Visus darbus atlikti vadovaujantis: Lietuvos Respublikos statybos įstatymo, techninių reikalavimų statybos reglamento STR reikalavimais.</w:t>
      </w:r>
    </w:p>
    <w:p w14:paraId="26BDEA66" w14:textId="77777777" w:rsidR="00C60B00" w:rsidRDefault="00C60B00" w:rsidP="00E364AC">
      <w:pPr>
        <w:contextualSpacing/>
        <w:jc w:val="both"/>
        <w:rPr>
          <w:i/>
        </w:rPr>
      </w:pPr>
    </w:p>
    <w:p w14:paraId="5ED61622" w14:textId="77777777" w:rsidR="00C60B00" w:rsidRPr="00A32A6F" w:rsidRDefault="00C60B00" w:rsidP="00C60B00">
      <w:pPr>
        <w:ind w:firstLine="709"/>
        <w:contextualSpacing/>
        <w:jc w:val="both"/>
        <w:rPr>
          <w:i/>
        </w:rPr>
      </w:pPr>
      <w:r w:rsidRPr="00A32A6F">
        <w:rPr>
          <w:i/>
        </w:rPr>
        <w:t>Tvarkymo darbai:</w:t>
      </w:r>
    </w:p>
    <w:p w14:paraId="561BF057" w14:textId="77777777" w:rsidR="00C60B00" w:rsidRPr="00A32A6F" w:rsidRDefault="00C60B00" w:rsidP="00C60B00">
      <w:pPr>
        <w:autoSpaceDE w:val="0"/>
        <w:autoSpaceDN w:val="0"/>
        <w:adjustRightInd w:val="0"/>
        <w:ind w:firstLine="709"/>
        <w:contextualSpacing/>
        <w:jc w:val="both"/>
      </w:pPr>
      <w:r w:rsidRPr="00A32A6F">
        <w:t>Rangovas nuo darbų pradžios iki pabaigos turi palaikyti švarą ir tvarką statybos objekte. Susikaupusias statybos atliekas turi utilizuoti išveždamas į sąvartyną</w:t>
      </w:r>
    </w:p>
    <w:p w14:paraId="08E01938" w14:textId="77777777" w:rsidR="00C60B00" w:rsidRPr="00A32A6F" w:rsidRDefault="00C60B00" w:rsidP="00C60B00">
      <w:pPr>
        <w:autoSpaceDE w:val="0"/>
        <w:autoSpaceDN w:val="0"/>
        <w:adjustRightInd w:val="0"/>
        <w:ind w:firstLine="709"/>
        <w:contextualSpacing/>
        <w:jc w:val="both"/>
      </w:pPr>
      <w:r w:rsidRPr="00A32A6F">
        <w:t xml:space="preserve">Dulkančios statybinės atliekos turi būti vežamos dengtose transporto priemonėse ar kitose transporto priemonėse, užtikrinančiose aplinkos apsaugą. </w:t>
      </w:r>
    </w:p>
    <w:p w14:paraId="18342421" w14:textId="380B7C19" w:rsidR="00C60B00" w:rsidRDefault="00C60B00" w:rsidP="00C60B00">
      <w:pPr>
        <w:ind w:firstLine="709"/>
        <w:contextualSpacing/>
        <w:jc w:val="both"/>
      </w:pPr>
      <w:r w:rsidRPr="00A32A6F">
        <w:t xml:space="preserve">Rangovas atlikus visus rangos darbus </w:t>
      </w:r>
      <w:r w:rsidRPr="00832842">
        <w:rPr>
          <w:b/>
          <w:bCs/>
        </w:rPr>
        <w:t>privalo perduoti išvalytas, švarias patalpas</w:t>
      </w:r>
      <w:r w:rsidRPr="00A32A6F">
        <w:t>.</w:t>
      </w:r>
    </w:p>
    <w:p w14:paraId="2BA48FF1" w14:textId="6332E79E" w:rsidR="00E364AC" w:rsidRDefault="00E364AC" w:rsidP="00C60B00">
      <w:pPr>
        <w:ind w:firstLine="709"/>
        <w:contextualSpacing/>
        <w:jc w:val="both"/>
      </w:pPr>
    </w:p>
    <w:p w14:paraId="34491B70" w14:textId="1F75E2BA" w:rsidR="00E364AC" w:rsidRDefault="00357C99" w:rsidP="00E364AC">
      <w:pPr>
        <w:ind w:firstLine="709"/>
        <w:contextualSpacing/>
        <w:jc w:val="both"/>
        <w:rPr>
          <w:i/>
        </w:rPr>
      </w:pPr>
      <w:r>
        <w:rPr>
          <w:i/>
        </w:rPr>
        <w:t>D</w:t>
      </w:r>
      <w:r w:rsidR="00E364AC" w:rsidRPr="0060448D">
        <w:rPr>
          <w:i/>
        </w:rPr>
        <w:t>urų montavimas:</w:t>
      </w:r>
    </w:p>
    <w:p w14:paraId="0887C3AE" w14:textId="52216E07" w:rsidR="00B870D5" w:rsidRPr="00B870D5" w:rsidRDefault="00B870D5" w:rsidP="00B870D5">
      <w:pPr>
        <w:ind w:firstLine="514"/>
        <w:jc w:val="both"/>
      </w:pPr>
      <w:r w:rsidRPr="00694B16">
        <w:rPr>
          <w:i/>
        </w:rPr>
        <w:t>Durų keitimas</w:t>
      </w:r>
      <w:r w:rsidRPr="00694B16">
        <w:t xml:space="preserve"> - durys iš gamintojo turi būti pateiktos pilnos komplektacijos su varčia, stakta ir apvadais. Stakta su varčia pakabinta ant vyrių; įleistas užraktas; sukomplektuotos rankenos; su visiškai pabaigta paviršiaus apdaila. Apvadų, varčios</w:t>
      </w:r>
      <w:r>
        <w:t xml:space="preserve">, </w:t>
      </w:r>
      <w:r w:rsidRPr="00694B16">
        <w:t xml:space="preserve">staktos spalva ir raštas turi būti vienodi. Prieš durų įstatymą anga išvaloma nuo tinko likučių ir dulkių. Parenkamas atitinkamas tarpas tarp varčios apatinės briaunos ir patalpų grindų dangos (durims be slenksčių) ir jeigu yra būtinumas stakta trumpinama. Montuojant duris su staktos praplatinimo tašeliais, tašelius reikia sudėti ant paguldyto durų bloko taip, kad nebūtų tarpo tarp staktos ir tašelių. Tašeliai tvirtinami vinimis. Gulsčiuko pagalba būtina užtikrinti staktų plokštumų </w:t>
      </w:r>
      <w:proofErr w:type="spellStart"/>
      <w:r w:rsidRPr="00694B16">
        <w:t>statmenumą</w:t>
      </w:r>
      <w:proofErr w:type="spellEnd"/>
      <w:r w:rsidRPr="00694B16">
        <w:t>. Turi būti išlaikomi vienodi tarpai tarp staktos ir varčios - 2 mm. Tvirtinant teisingai pastatytas staktas angoje, patogiausia naudoti putų poliuretaną, pateiktą balionėliuose. Išlindęs pro plyšius putų perteklius, lengvai apipjaunamas peiliu, po to atviri paviršiai uždengiami durų apvadais.</w:t>
      </w:r>
    </w:p>
    <w:p w14:paraId="79984889" w14:textId="4F925384" w:rsidR="0049138B" w:rsidRDefault="00357C99" w:rsidP="00336F3F">
      <w:pPr>
        <w:pStyle w:val="Sraopastraipa"/>
        <w:ind w:left="142" w:firstLine="567"/>
        <w:contextualSpacing w:val="0"/>
        <w:jc w:val="both"/>
        <w:rPr>
          <w:rFonts w:eastAsiaTheme="minorHAnsi"/>
          <w:lang w:val="lt-LT"/>
        </w:rPr>
      </w:pPr>
      <w:r>
        <w:rPr>
          <w:bCs/>
          <w:lang w:val="lt-LT"/>
        </w:rPr>
        <w:t>V</w:t>
      </w:r>
      <w:r w:rsidRPr="00357C99">
        <w:rPr>
          <w:bCs/>
          <w:lang w:val="lt-LT"/>
        </w:rPr>
        <w:t xml:space="preserve">idaus </w:t>
      </w:r>
      <w:r w:rsidR="008D4CC2">
        <w:rPr>
          <w:bCs/>
          <w:lang w:val="lt-LT"/>
        </w:rPr>
        <w:t>plieninio</w:t>
      </w:r>
      <w:r w:rsidRPr="00357C99">
        <w:rPr>
          <w:bCs/>
          <w:lang w:val="lt-LT"/>
        </w:rPr>
        <w:t xml:space="preserve"> profilio durų techniniai duomenys</w:t>
      </w:r>
      <w:r w:rsidRPr="00686E5B">
        <w:rPr>
          <w:lang w:val="lt-LT"/>
        </w:rPr>
        <w:t xml:space="preserve">: </w:t>
      </w:r>
      <w:r w:rsidRPr="00686E5B">
        <w:rPr>
          <w:rFonts w:eastAsiaTheme="minorHAnsi"/>
          <w:lang w:val="lt-LT"/>
        </w:rPr>
        <w:t xml:space="preserve">sertifikuotos </w:t>
      </w:r>
      <w:r w:rsidR="008D4CC2">
        <w:rPr>
          <w:rFonts w:eastAsiaTheme="minorHAnsi"/>
          <w:lang w:val="lt-LT"/>
        </w:rPr>
        <w:t>plieninio</w:t>
      </w:r>
      <w:r w:rsidRPr="00686E5B">
        <w:rPr>
          <w:rFonts w:eastAsiaTheme="minorHAnsi"/>
          <w:lang w:val="lt-LT"/>
        </w:rPr>
        <w:t xml:space="preserve"> profilio</w:t>
      </w:r>
      <w:r w:rsidRPr="00686E5B">
        <w:rPr>
          <w:lang w:val="lt-LT"/>
        </w:rPr>
        <w:t xml:space="preserve"> </w:t>
      </w:r>
      <w:proofErr w:type="spellStart"/>
      <w:r w:rsidR="00336F3F">
        <w:rPr>
          <w:lang w:val="lt-LT"/>
        </w:rPr>
        <w:t>v</w:t>
      </w:r>
      <w:r w:rsidRPr="00686E5B">
        <w:rPr>
          <w:lang w:val="lt-LT"/>
        </w:rPr>
        <w:t>i</w:t>
      </w:r>
      <w:r w:rsidR="00336F3F">
        <w:rPr>
          <w:lang w:val="lt-LT"/>
        </w:rPr>
        <w:t>en</w:t>
      </w:r>
      <w:r w:rsidRPr="00686E5B">
        <w:rPr>
          <w:rFonts w:eastAsiaTheme="minorHAnsi"/>
          <w:lang w:val="lt-LT"/>
        </w:rPr>
        <w:t>vėrės</w:t>
      </w:r>
      <w:proofErr w:type="spellEnd"/>
      <w:r w:rsidRPr="00686E5B">
        <w:rPr>
          <w:rFonts w:eastAsiaTheme="minorHAnsi"/>
          <w:lang w:val="lt-LT"/>
        </w:rPr>
        <w:t xml:space="preserve"> </w:t>
      </w:r>
      <w:r w:rsidRPr="00686E5B">
        <w:rPr>
          <w:lang w:val="lt-LT"/>
        </w:rPr>
        <w:t>durys</w:t>
      </w:r>
      <w:r w:rsidR="002E6470">
        <w:rPr>
          <w:lang w:val="lt-LT"/>
        </w:rPr>
        <w:t xml:space="preserve"> </w:t>
      </w:r>
      <w:r w:rsidR="00336F3F">
        <w:rPr>
          <w:lang w:val="lt-LT"/>
        </w:rPr>
        <w:t>be</w:t>
      </w:r>
      <w:r w:rsidR="002E6470">
        <w:rPr>
          <w:lang w:val="lt-LT"/>
        </w:rPr>
        <w:t xml:space="preserve"> stikl</w:t>
      </w:r>
      <w:r w:rsidR="00336F3F">
        <w:rPr>
          <w:lang w:val="lt-LT"/>
        </w:rPr>
        <w:t>o</w:t>
      </w:r>
      <w:r w:rsidR="002E6470">
        <w:rPr>
          <w:lang w:val="lt-LT"/>
        </w:rPr>
        <w:t>,</w:t>
      </w:r>
      <w:r w:rsidR="002E6470" w:rsidRPr="002E6470">
        <w:rPr>
          <w:rFonts w:eastAsiaTheme="minorHAnsi"/>
          <w:color w:val="000000"/>
          <w:lang w:val="lt-LT"/>
        </w:rPr>
        <w:t xml:space="preserve"> </w:t>
      </w:r>
      <w:r w:rsidR="002E6470">
        <w:rPr>
          <w:lang w:val="lt-LT"/>
        </w:rPr>
        <w:t>baltos spalvos,</w:t>
      </w:r>
      <w:r w:rsidR="00BF64CF" w:rsidRPr="00BF64CF">
        <w:rPr>
          <w:lang w:val="lt-LT"/>
        </w:rPr>
        <w:t xml:space="preserve"> </w:t>
      </w:r>
      <w:r w:rsidR="00BF64CF">
        <w:rPr>
          <w:lang w:val="lt-LT"/>
        </w:rPr>
        <w:t>varčios apačia apsaugota nuo drėgmės,</w:t>
      </w:r>
      <w:r w:rsidR="002E6470">
        <w:rPr>
          <w:lang w:val="lt-LT"/>
        </w:rPr>
        <w:t xml:space="preserve"> </w:t>
      </w:r>
      <w:proofErr w:type="spellStart"/>
      <w:r w:rsidR="002E6470">
        <w:rPr>
          <w:rFonts w:eastAsiaTheme="minorHAnsi"/>
          <w:lang w:eastAsia="en-US"/>
        </w:rPr>
        <w:t>trys</w:t>
      </w:r>
      <w:proofErr w:type="spellEnd"/>
      <w:r w:rsidR="002E6470">
        <w:rPr>
          <w:rFonts w:eastAsiaTheme="minorHAnsi"/>
          <w:lang w:eastAsia="en-US"/>
        </w:rPr>
        <w:t xml:space="preserve"> </w:t>
      </w:r>
      <w:proofErr w:type="spellStart"/>
      <w:r w:rsidR="002E6470">
        <w:rPr>
          <w:rFonts w:eastAsiaTheme="minorHAnsi"/>
          <w:lang w:eastAsia="en-US"/>
        </w:rPr>
        <w:t>tvirtinimo</w:t>
      </w:r>
      <w:proofErr w:type="spellEnd"/>
      <w:r w:rsidR="002E6470">
        <w:rPr>
          <w:rFonts w:eastAsiaTheme="minorHAnsi"/>
          <w:lang w:eastAsia="en-US"/>
        </w:rPr>
        <w:t xml:space="preserve"> </w:t>
      </w:r>
      <w:proofErr w:type="spellStart"/>
      <w:r w:rsidR="002E6470">
        <w:rPr>
          <w:rFonts w:eastAsiaTheme="minorHAnsi"/>
          <w:lang w:eastAsia="en-US"/>
        </w:rPr>
        <w:t>taškai</w:t>
      </w:r>
      <w:proofErr w:type="spellEnd"/>
      <w:r w:rsidR="002E6470">
        <w:rPr>
          <w:rFonts w:eastAsiaTheme="minorHAnsi"/>
          <w:lang w:eastAsia="en-US"/>
        </w:rPr>
        <w:t xml:space="preserve"> (</w:t>
      </w:r>
      <w:proofErr w:type="spellStart"/>
      <w:r w:rsidR="002E6470">
        <w:rPr>
          <w:rFonts w:eastAsiaTheme="minorHAnsi"/>
          <w:lang w:eastAsia="en-US"/>
        </w:rPr>
        <w:t>vyriai</w:t>
      </w:r>
      <w:proofErr w:type="spellEnd"/>
      <w:r w:rsidR="002E6470">
        <w:rPr>
          <w:rFonts w:eastAsiaTheme="minorHAnsi"/>
          <w:lang w:eastAsia="en-US"/>
        </w:rPr>
        <w:t xml:space="preserve">) </w:t>
      </w:r>
      <w:r w:rsidRPr="00686E5B">
        <w:rPr>
          <w:rFonts w:eastAsiaTheme="minorHAnsi"/>
          <w:lang w:val="lt-LT"/>
        </w:rPr>
        <w:t xml:space="preserve">su </w:t>
      </w:r>
      <w:r w:rsidRPr="00686E5B">
        <w:rPr>
          <w:lang w:val="lt-LT"/>
        </w:rPr>
        <w:t xml:space="preserve">nerūdijančio plieno </w:t>
      </w:r>
      <w:r w:rsidR="002E6470">
        <w:rPr>
          <w:lang w:val="lt-LT"/>
        </w:rPr>
        <w:t xml:space="preserve">nulenkiama </w:t>
      </w:r>
      <w:r w:rsidRPr="00686E5B">
        <w:rPr>
          <w:lang w:val="lt-LT"/>
        </w:rPr>
        <w:t>rankena</w:t>
      </w:r>
      <w:r w:rsidRPr="00686E5B">
        <w:rPr>
          <w:shd w:val="clear" w:color="auto" w:fill="FFFFFF"/>
          <w:lang w:val="lt-LT"/>
        </w:rPr>
        <w:t>;</w:t>
      </w:r>
      <w:r w:rsidRPr="00686E5B">
        <w:rPr>
          <w:lang w:val="lt-LT"/>
        </w:rPr>
        <w:t xml:space="preserve"> mechaninis </w:t>
      </w:r>
      <w:r w:rsidR="00BF64CF">
        <w:rPr>
          <w:lang w:val="lt-LT"/>
        </w:rPr>
        <w:t>durų atsparumas</w:t>
      </w:r>
      <w:r w:rsidRPr="00686E5B">
        <w:rPr>
          <w:lang w:val="lt-LT"/>
        </w:rPr>
        <w:t xml:space="preserve"> </w:t>
      </w:r>
      <w:r w:rsidR="00336F3F">
        <w:rPr>
          <w:lang w:val="lt-LT"/>
        </w:rPr>
        <w:t>3</w:t>
      </w:r>
      <w:r w:rsidRPr="00686E5B">
        <w:rPr>
          <w:lang w:val="lt-LT"/>
        </w:rPr>
        <w:t xml:space="preserve"> klasė (ar geresnių techninių parametrų)</w:t>
      </w:r>
      <w:r>
        <w:rPr>
          <w:lang w:val="lt-LT"/>
        </w:rPr>
        <w:t xml:space="preserve">. </w:t>
      </w:r>
      <w:r w:rsidR="008D4CC2" w:rsidRPr="008D4CC2">
        <w:rPr>
          <w:rFonts w:eastAsiaTheme="minorHAnsi"/>
          <w:lang w:val="lt-LT"/>
        </w:rPr>
        <w:t>Durų angos matmenys – 2,</w:t>
      </w:r>
      <w:r w:rsidR="008D4CC2" w:rsidRPr="008D4CC2">
        <w:rPr>
          <w:rFonts w:eastAsiaTheme="minorHAnsi"/>
        </w:rPr>
        <w:t>0</w:t>
      </w:r>
      <w:r w:rsidR="008D4CC2" w:rsidRPr="008D4CC2">
        <w:rPr>
          <w:rFonts w:eastAsiaTheme="minorHAnsi"/>
          <w:lang w:val="lt-LT"/>
        </w:rPr>
        <w:t xml:space="preserve"> x 0,</w:t>
      </w:r>
      <w:r w:rsidR="008D4CC2" w:rsidRPr="008D4CC2">
        <w:rPr>
          <w:rFonts w:eastAsiaTheme="minorHAnsi"/>
        </w:rPr>
        <w:t>7</w:t>
      </w:r>
      <w:r w:rsidR="004D2628">
        <w:rPr>
          <w:rFonts w:eastAsiaTheme="minorHAnsi"/>
          <w:lang w:val="lt-LT"/>
        </w:rPr>
        <w:t xml:space="preserve"> </w:t>
      </w:r>
      <w:r w:rsidR="008D4CC2" w:rsidRPr="008D4CC2">
        <w:rPr>
          <w:rFonts w:eastAsiaTheme="minorHAnsi"/>
          <w:lang w:val="lt-LT"/>
        </w:rPr>
        <w:t>m</w:t>
      </w:r>
      <w:r w:rsidR="0049138B">
        <w:rPr>
          <w:rFonts w:eastAsiaTheme="minorHAnsi"/>
          <w:lang w:val="lt-LT"/>
        </w:rPr>
        <w:t>.</w:t>
      </w:r>
    </w:p>
    <w:p w14:paraId="3EF00492" w14:textId="7C90A6E2" w:rsidR="00CA35C2" w:rsidRPr="00CA35C2" w:rsidRDefault="00CA35C2" w:rsidP="00CA35C2">
      <w:pPr>
        <w:pStyle w:val="Sraopastraipa"/>
        <w:ind w:left="142" w:firstLine="567"/>
        <w:contextualSpacing w:val="0"/>
        <w:jc w:val="both"/>
        <w:rPr>
          <w:color w:val="FF0000"/>
          <w:lang w:val="lt-LT"/>
        </w:rPr>
      </w:pPr>
      <w:r>
        <w:rPr>
          <w:bCs/>
          <w:lang w:val="lt-LT"/>
        </w:rPr>
        <w:t>V</w:t>
      </w:r>
      <w:r w:rsidRPr="00357C99">
        <w:rPr>
          <w:bCs/>
          <w:lang w:val="lt-LT"/>
        </w:rPr>
        <w:t xml:space="preserve">idaus </w:t>
      </w:r>
      <w:proofErr w:type="spellStart"/>
      <w:r w:rsidRPr="00357C99">
        <w:rPr>
          <w:bCs/>
          <w:lang w:val="lt-LT"/>
        </w:rPr>
        <w:t>priešdūminių</w:t>
      </w:r>
      <w:proofErr w:type="spellEnd"/>
      <w:r w:rsidRPr="00357C99">
        <w:rPr>
          <w:bCs/>
          <w:lang w:val="lt-LT"/>
        </w:rPr>
        <w:t xml:space="preserve"> aliuminio profilio durų techniniai duomenys</w:t>
      </w:r>
      <w:r w:rsidRPr="00686E5B">
        <w:rPr>
          <w:lang w:val="lt-LT"/>
        </w:rPr>
        <w:t xml:space="preserve">: ne žemesnės kaip C5Sm klasės </w:t>
      </w:r>
      <w:r w:rsidRPr="00686E5B">
        <w:rPr>
          <w:rFonts w:eastAsiaTheme="minorHAnsi"/>
          <w:lang w:val="lt-LT"/>
        </w:rPr>
        <w:t>sertifikuotos aliuminio profilio</w:t>
      </w:r>
      <w:r w:rsidRPr="00686E5B">
        <w:rPr>
          <w:lang w:val="lt-LT"/>
        </w:rPr>
        <w:t xml:space="preserve"> </w:t>
      </w:r>
      <w:proofErr w:type="spellStart"/>
      <w:r w:rsidRPr="00686E5B">
        <w:rPr>
          <w:lang w:val="lt-LT"/>
        </w:rPr>
        <w:t>priešdūminės</w:t>
      </w:r>
      <w:proofErr w:type="spellEnd"/>
      <w:r w:rsidRPr="00686E5B">
        <w:rPr>
          <w:lang w:val="lt-LT"/>
        </w:rPr>
        <w:t xml:space="preserve"> durys</w:t>
      </w:r>
      <w:r>
        <w:rPr>
          <w:lang w:val="lt-LT"/>
        </w:rPr>
        <w:t xml:space="preserve"> </w:t>
      </w:r>
      <w:r w:rsidR="00CA7146">
        <w:rPr>
          <w:lang w:val="lt-LT"/>
        </w:rPr>
        <w:t>be</w:t>
      </w:r>
      <w:r>
        <w:rPr>
          <w:lang w:val="lt-LT"/>
        </w:rPr>
        <w:t xml:space="preserve"> stikl</w:t>
      </w:r>
      <w:r w:rsidR="00CA7146">
        <w:rPr>
          <w:lang w:val="lt-LT"/>
        </w:rPr>
        <w:t>o</w:t>
      </w:r>
      <w:r>
        <w:rPr>
          <w:lang w:val="lt-LT"/>
        </w:rPr>
        <w:t>,</w:t>
      </w:r>
      <w:r w:rsidRPr="002E6470">
        <w:rPr>
          <w:rFonts w:eastAsiaTheme="minorHAnsi"/>
          <w:color w:val="000000"/>
          <w:lang w:val="lt-LT"/>
        </w:rPr>
        <w:t xml:space="preserve"> </w:t>
      </w:r>
      <w:r>
        <w:rPr>
          <w:lang w:val="lt-LT"/>
        </w:rPr>
        <w:t xml:space="preserve">baltos spalvos, </w:t>
      </w:r>
      <w:proofErr w:type="spellStart"/>
      <w:r>
        <w:rPr>
          <w:rFonts w:eastAsiaTheme="minorHAnsi"/>
          <w:lang w:eastAsia="en-US"/>
        </w:rPr>
        <w:t>trys</w:t>
      </w:r>
      <w:proofErr w:type="spellEnd"/>
      <w:r>
        <w:rPr>
          <w:rFonts w:eastAsiaTheme="minorHAnsi"/>
          <w:lang w:eastAsia="en-US"/>
        </w:rPr>
        <w:t xml:space="preserve"> </w:t>
      </w:r>
      <w:proofErr w:type="spellStart"/>
      <w:r>
        <w:rPr>
          <w:rFonts w:eastAsiaTheme="minorHAnsi"/>
          <w:lang w:eastAsia="en-US"/>
        </w:rPr>
        <w:t>tvirtinimo</w:t>
      </w:r>
      <w:proofErr w:type="spellEnd"/>
      <w:r>
        <w:rPr>
          <w:rFonts w:eastAsiaTheme="minorHAnsi"/>
          <w:lang w:eastAsia="en-US"/>
        </w:rPr>
        <w:t xml:space="preserve"> </w:t>
      </w:r>
      <w:proofErr w:type="spellStart"/>
      <w:r>
        <w:rPr>
          <w:rFonts w:eastAsiaTheme="minorHAnsi"/>
          <w:lang w:eastAsia="en-US"/>
        </w:rPr>
        <w:t>taškai</w:t>
      </w:r>
      <w:proofErr w:type="spellEnd"/>
      <w:r>
        <w:rPr>
          <w:rFonts w:eastAsiaTheme="minorHAnsi"/>
          <w:lang w:eastAsia="en-US"/>
        </w:rPr>
        <w:t xml:space="preserve"> (</w:t>
      </w:r>
      <w:proofErr w:type="spellStart"/>
      <w:r>
        <w:rPr>
          <w:rFonts w:eastAsiaTheme="minorHAnsi"/>
          <w:lang w:eastAsia="en-US"/>
        </w:rPr>
        <w:t>vyriai</w:t>
      </w:r>
      <w:proofErr w:type="spellEnd"/>
      <w:r>
        <w:rPr>
          <w:rFonts w:eastAsiaTheme="minorHAnsi"/>
          <w:lang w:eastAsia="en-US"/>
        </w:rPr>
        <w:t xml:space="preserve">) </w:t>
      </w:r>
      <w:r w:rsidRPr="00686E5B">
        <w:rPr>
          <w:rFonts w:eastAsiaTheme="minorHAnsi"/>
          <w:lang w:val="lt-LT"/>
        </w:rPr>
        <w:t xml:space="preserve">su </w:t>
      </w:r>
      <w:r w:rsidRPr="00686E5B">
        <w:rPr>
          <w:lang w:val="lt-LT"/>
        </w:rPr>
        <w:t>1125</w:t>
      </w:r>
      <w:r>
        <w:rPr>
          <w:lang w:val="lt-LT"/>
        </w:rPr>
        <w:t xml:space="preserve"> </w:t>
      </w:r>
      <w:r w:rsidRPr="00686E5B">
        <w:rPr>
          <w:lang w:val="lt-LT"/>
        </w:rPr>
        <w:t>durų užrakt</w:t>
      </w:r>
      <w:r>
        <w:rPr>
          <w:lang w:val="lt-LT"/>
        </w:rPr>
        <w:t>u,</w:t>
      </w:r>
      <w:r w:rsidRPr="001B67CB">
        <w:rPr>
          <w:rFonts w:eastAsiaTheme="minorHAnsi"/>
          <w:lang w:val="lt-LT"/>
        </w:rPr>
        <w:t xml:space="preserve"> </w:t>
      </w:r>
      <w:r w:rsidRPr="001D0734">
        <w:rPr>
          <w:rFonts w:eastAsiaTheme="minorHAnsi"/>
          <w:lang w:val="lt-LT"/>
        </w:rPr>
        <w:t xml:space="preserve">durų </w:t>
      </w:r>
      <w:proofErr w:type="spellStart"/>
      <w:r w:rsidRPr="001D0734">
        <w:rPr>
          <w:rFonts w:eastAsiaTheme="minorHAnsi"/>
          <w:lang w:val="lt-LT"/>
        </w:rPr>
        <w:t>atmušėjais</w:t>
      </w:r>
      <w:proofErr w:type="spellEnd"/>
      <w:r>
        <w:rPr>
          <w:rFonts w:eastAsiaTheme="minorHAnsi"/>
          <w:lang w:val="lt-LT"/>
        </w:rPr>
        <w:t xml:space="preserve"> ir </w:t>
      </w:r>
      <w:proofErr w:type="spellStart"/>
      <w:r>
        <w:rPr>
          <w:rFonts w:eastAsiaTheme="minorHAnsi"/>
          <w:lang w:val="lt-LT"/>
        </w:rPr>
        <w:t>pritraukėjais</w:t>
      </w:r>
      <w:proofErr w:type="spellEnd"/>
      <w:r w:rsidRPr="00686E5B">
        <w:rPr>
          <w:shd w:val="clear" w:color="auto" w:fill="FFFFFF"/>
          <w:lang w:val="lt-LT"/>
        </w:rPr>
        <w:t>;</w:t>
      </w:r>
      <w:r w:rsidRPr="00686E5B">
        <w:rPr>
          <w:lang w:val="lt-LT"/>
        </w:rPr>
        <w:t xml:space="preserve"> mechaninis patvarumas 2 klasė, atsparumas kartotiniam varstymui 3 klasė (200 000  ciklų) (ar geresnių techninių parametrų)</w:t>
      </w:r>
      <w:r>
        <w:rPr>
          <w:lang w:val="lt-LT"/>
        </w:rPr>
        <w:t xml:space="preserve">. </w:t>
      </w:r>
      <w:r>
        <w:rPr>
          <w:rFonts w:eastAsiaTheme="minorHAnsi"/>
          <w:lang w:val="lt-LT"/>
        </w:rPr>
        <w:t>Durų angos</w:t>
      </w:r>
      <w:r w:rsidRPr="001D0734">
        <w:rPr>
          <w:rFonts w:eastAsiaTheme="minorHAnsi"/>
          <w:lang w:val="lt-LT"/>
        </w:rPr>
        <w:t xml:space="preserve"> matmenys </w:t>
      </w:r>
      <w:r>
        <w:rPr>
          <w:rFonts w:eastAsiaTheme="minorHAnsi"/>
          <w:lang w:val="lt-LT"/>
        </w:rPr>
        <w:t>–</w:t>
      </w:r>
      <w:r w:rsidRPr="001D0734">
        <w:rPr>
          <w:rFonts w:eastAsiaTheme="minorHAnsi"/>
          <w:lang w:val="lt-LT"/>
        </w:rPr>
        <w:t xml:space="preserve"> </w:t>
      </w:r>
      <w:r w:rsidR="00CA7146" w:rsidRPr="00CA7146">
        <w:rPr>
          <w:rFonts w:eastAsiaTheme="minorHAnsi"/>
          <w:lang w:val="lt-LT"/>
        </w:rPr>
        <w:t>0,95</w:t>
      </w:r>
      <w:r w:rsidRPr="00CA7146">
        <w:rPr>
          <w:rFonts w:eastAsiaTheme="minorHAnsi"/>
          <w:lang w:val="lt-LT"/>
        </w:rPr>
        <w:t xml:space="preserve"> x 2,</w:t>
      </w:r>
      <w:r w:rsidR="00CA7146" w:rsidRPr="00CA7146">
        <w:rPr>
          <w:rFonts w:eastAsiaTheme="minorHAnsi"/>
          <w:lang w:val="lt-LT"/>
        </w:rPr>
        <w:t>36</w:t>
      </w:r>
      <w:r w:rsidRPr="00CA7146">
        <w:rPr>
          <w:rFonts w:eastAsiaTheme="minorHAnsi"/>
          <w:lang w:val="lt-LT"/>
        </w:rPr>
        <w:t xml:space="preserve"> m.</w:t>
      </w:r>
    </w:p>
    <w:p w14:paraId="3B9ADBD3" w14:textId="77777777" w:rsidR="00CA35C2" w:rsidRDefault="00CA35C2" w:rsidP="00336F3F">
      <w:pPr>
        <w:pStyle w:val="Sraopastraipa"/>
        <w:ind w:left="142" w:firstLine="567"/>
        <w:contextualSpacing w:val="0"/>
        <w:jc w:val="both"/>
        <w:rPr>
          <w:rFonts w:eastAsiaTheme="minorHAnsi"/>
          <w:lang w:val="lt-LT"/>
        </w:rPr>
      </w:pPr>
    </w:p>
    <w:p w14:paraId="7597981C" w14:textId="5EEEADEF" w:rsidR="00680F10" w:rsidRPr="00A32A6F" w:rsidRDefault="00357C99" w:rsidP="009A0CC8">
      <w:pPr>
        <w:pStyle w:val="Sraopastraipa"/>
        <w:autoSpaceDE w:val="0"/>
        <w:autoSpaceDN w:val="0"/>
        <w:adjustRightInd w:val="0"/>
        <w:ind w:left="142" w:firstLine="567"/>
        <w:contextualSpacing w:val="0"/>
        <w:jc w:val="both"/>
        <w:rPr>
          <w:i/>
        </w:rPr>
      </w:pPr>
      <w:r w:rsidRPr="00686E5B">
        <w:rPr>
          <w:lang w:val="lt-LT"/>
        </w:rPr>
        <w:t xml:space="preserve">  </w:t>
      </w:r>
      <w:proofErr w:type="spellStart"/>
      <w:r w:rsidR="00680F10" w:rsidRPr="00A32A6F">
        <w:rPr>
          <w:i/>
        </w:rPr>
        <w:t>Tinkavimas</w:t>
      </w:r>
      <w:proofErr w:type="spellEnd"/>
      <w:r w:rsidR="00680F10">
        <w:rPr>
          <w:i/>
        </w:rPr>
        <w:t>:</w:t>
      </w:r>
    </w:p>
    <w:p w14:paraId="53B35206" w14:textId="77777777" w:rsidR="00680F10" w:rsidRPr="00C4276E" w:rsidRDefault="00680F10" w:rsidP="00680F10">
      <w:pPr>
        <w:ind w:firstLine="709"/>
        <w:jc w:val="both"/>
      </w:pPr>
      <w:r w:rsidRPr="00A32A6F">
        <w:t>Vidinių paviršių remontui naudojamas cemento/kalkių skiedinys. Minimalus tinko sluoksnio storis 10 mm. Nuo tinkavimui paruošto paviršiaus turi būti kruopščiai nuvalytas purvas ir dulkės, panaikintos riebalų bei bitumo dėmės, paviršius gerai sudrėkintas.</w:t>
      </w:r>
      <w:r w:rsidRPr="00A32A6F">
        <w:rPr>
          <w:szCs w:val="22"/>
        </w:rPr>
        <w:t xml:space="preserve"> Sukietėjęs ir išdžiūvęs tinkas turi būti prilipęs prie pagrindo, negalima palikti atšokusių tinko vietų, jo paviršiaus stiprumas, nuokrypiai ir lygumas turi atitikti vykdomų tolimesnių darbų (glaistymo, dažymo, plytelių klijavimo, faktūrinių dangų įrengimo ir kt.) reikalavimus</w:t>
      </w:r>
    </w:p>
    <w:p w14:paraId="4908F6D6" w14:textId="77777777" w:rsidR="00C60B00" w:rsidRPr="00A32A6F" w:rsidRDefault="00C60B00" w:rsidP="00C60B00">
      <w:pPr>
        <w:ind w:firstLine="709"/>
        <w:contextualSpacing/>
        <w:jc w:val="both"/>
      </w:pPr>
    </w:p>
    <w:p w14:paraId="77F24D8D" w14:textId="77777777" w:rsidR="00C60B00" w:rsidRPr="00A32A6F" w:rsidRDefault="00C60B00" w:rsidP="00C60B00">
      <w:pPr>
        <w:ind w:firstLine="709"/>
        <w:contextualSpacing/>
        <w:jc w:val="both"/>
        <w:rPr>
          <w:i/>
        </w:rPr>
      </w:pPr>
      <w:r w:rsidRPr="00A32A6F">
        <w:rPr>
          <w:i/>
        </w:rPr>
        <w:t>Sienų glaistymas:</w:t>
      </w:r>
    </w:p>
    <w:p w14:paraId="259603F3" w14:textId="77777777" w:rsidR="00C60B00" w:rsidRPr="00A32A6F" w:rsidRDefault="00C60B00" w:rsidP="00C60B00">
      <w:pPr>
        <w:autoSpaceDE w:val="0"/>
        <w:autoSpaceDN w:val="0"/>
        <w:adjustRightInd w:val="0"/>
        <w:ind w:firstLine="709"/>
        <w:contextualSpacing/>
        <w:jc w:val="both"/>
      </w:pPr>
      <w:r w:rsidRPr="00A32A6F">
        <w:t xml:space="preserve">Glaistymo darbai turi būti atliekami vadovaujantis Lietuvos statybininkų asociacijos patvirtintomis statybos taisyklėmis "Apdailos darbai", arba įmonėje patvirtintomis statybos taisyklėmis. </w:t>
      </w:r>
    </w:p>
    <w:p w14:paraId="07224025" w14:textId="77777777" w:rsidR="00C60B00" w:rsidRPr="00A32A6F" w:rsidRDefault="00C60B00" w:rsidP="00C60B00">
      <w:pPr>
        <w:autoSpaceDE w:val="0"/>
        <w:autoSpaceDN w:val="0"/>
        <w:adjustRightInd w:val="0"/>
        <w:ind w:firstLine="709"/>
        <w:contextualSpacing/>
        <w:jc w:val="both"/>
      </w:pPr>
      <w:r w:rsidRPr="00A32A6F">
        <w:t xml:space="preserve">Glaistomas paviršius turi būti sausas, atlaikantis apkrovas, stabilus, lygus ir švarus. Ant jo neturi būti atšokusių sluoksnių. Silpnas paviršius nuvalomas iki tvirto pagrindo. </w:t>
      </w:r>
    </w:p>
    <w:p w14:paraId="48038E21" w14:textId="77777777" w:rsidR="00C60B00" w:rsidRPr="00A32A6F" w:rsidRDefault="00C60B00" w:rsidP="00C60B00">
      <w:pPr>
        <w:autoSpaceDE w:val="0"/>
        <w:autoSpaceDN w:val="0"/>
        <w:adjustRightInd w:val="0"/>
        <w:ind w:firstLine="709"/>
        <w:contextualSpacing/>
        <w:jc w:val="both"/>
      </w:pPr>
      <w:r w:rsidRPr="00A32A6F">
        <w:t xml:space="preserve">Glaistant paviršių ir glaistui džiūstant oro ir paviršiaus temperatūra turi būti nuo +5ºC iki +30ºC (rekomenduojama +(18±2)ºC), santykinis oro drėgnis &lt;80%. Glaisto negalima šildyti. Nemaišyti su kitos rūšies gaminiais. Nesušaldyti. Ištisinio glaistymo storis – </w:t>
      </w:r>
      <w:smartTag w:uri="urn:schemas-microsoft-com:office:smarttags" w:element="metricconverter">
        <w:smartTagPr>
          <w:attr w:name="ProductID" w:val="1 mm"/>
        </w:smartTagPr>
        <w:r w:rsidRPr="00A32A6F">
          <w:t>1 mm</w:t>
        </w:r>
      </w:smartTag>
      <w:r w:rsidRPr="00A32A6F">
        <w:t xml:space="preserve">, maksimalus sienoms– </w:t>
      </w:r>
      <w:smartTag w:uri="urn:schemas-microsoft-com:office:smarttags" w:element="metricconverter">
        <w:smartTagPr>
          <w:attr w:name="ProductID" w:val="3 mm"/>
        </w:smartTagPr>
        <w:r w:rsidRPr="00A32A6F">
          <w:t>3 mm</w:t>
        </w:r>
      </w:smartTag>
      <w:r w:rsidRPr="00A32A6F">
        <w:t xml:space="preserve">, maksimalus luboms – </w:t>
      </w:r>
      <w:smartTag w:uri="urn:schemas-microsoft-com:office:smarttags" w:element="metricconverter">
        <w:smartTagPr>
          <w:attr w:name="ProductID" w:val="5 mm"/>
        </w:smartTagPr>
        <w:r w:rsidRPr="00A32A6F">
          <w:t>5 mm</w:t>
        </w:r>
      </w:smartTag>
      <w:r w:rsidRPr="00A32A6F">
        <w:t>.</w:t>
      </w:r>
    </w:p>
    <w:p w14:paraId="4B7054CA" w14:textId="77777777" w:rsidR="00C60B00" w:rsidRPr="00A32A6F" w:rsidRDefault="00C60B00" w:rsidP="00C60B00">
      <w:pPr>
        <w:autoSpaceDE w:val="0"/>
        <w:autoSpaceDN w:val="0"/>
        <w:adjustRightInd w:val="0"/>
        <w:ind w:firstLine="709"/>
        <w:contextualSpacing/>
        <w:jc w:val="both"/>
      </w:pPr>
      <w:r w:rsidRPr="00A32A6F">
        <w:t>Prieš dažymą glaistą būtina šlifuoti instrukcijose nurodyto rūpumo šveičiamu popieriumi (100 – 160 markės) ir būtinai gruntuoti dažų gamintojų rekomenduojamais gruntais.</w:t>
      </w:r>
    </w:p>
    <w:p w14:paraId="2F71AA31" w14:textId="77777777" w:rsidR="00C60B00" w:rsidRPr="00A32A6F" w:rsidRDefault="00C60B00" w:rsidP="00C60B00">
      <w:pPr>
        <w:autoSpaceDE w:val="0"/>
        <w:autoSpaceDN w:val="0"/>
        <w:adjustRightInd w:val="0"/>
        <w:ind w:firstLine="709"/>
        <w:contextualSpacing/>
        <w:jc w:val="both"/>
      </w:pPr>
    </w:p>
    <w:p w14:paraId="369AE75A" w14:textId="77777777" w:rsidR="00C60B00" w:rsidRPr="00A32A6F" w:rsidRDefault="00C60B00" w:rsidP="00C60B00">
      <w:pPr>
        <w:ind w:firstLine="709"/>
        <w:contextualSpacing/>
        <w:jc w:val="both"/>
        <w:rPr>
          <w:i/>
        </w:rPr>
      </w:pPr>
      <w:r w:rsidRPr="00A32A6F">
        <w:rPr>
          <w:i/>
        </w:rPr>
        <w:t>Dažai sienų dažymui:</w:t>
      </w:r>
    </w:p>
    <w:p w14:paraId="6FAA4175" w14:textId="77777777" w:rsidR="00C60B00" w:rsidRPr="00A32A6F" w:rsidRDefault="00C60B00" w:rsidP="00C60B00">
      <w:pPr>
        <w:autoSpaceDE w:val="0"/>
        <w:autoSpaceDN w:val="0"/>
        <w:adjustRightInd w:val="0"/>
        <w:ind w:firstLine="709"/>
        <w:contextualSpacing/>
        <w:jc w:val="both"/>
      </w:pPr>
      <w:r w:rsidRPr="00A32A6F">
        <w:t xml:space="preserve">Dažymo darbai turi būti atliekami vadovaujantis Lietuvos statybininkų asociacijos patvirtintomis statybos taisyklėmis „Apdailos darbai“ arba įmonėje patvirtintomis statybos taisyklėmis. </w:t>
      </w:r>
    </w:p>
    <w:p w14:paraId="719E1691" w14:textId="77777777" w:rsidR="00C60B00" w:rsidRPr="00A32A6F" w:rsidRDefault="00C60B00" w:rsidP="00C60B00">
      <w:pPr>
        <w:autoSpaceDE w:val="0"/>
        <w:autoSpaceDN w:val="0"/>
        <w:adjustRightInd w:val="0"/>
        <w:ind w:firstLine="709"/>
        <w:contextualSpacing/>
        <w:jc w:val="both"/>
      </w:pPr>
      <w:r w:rsidRPr="00A32A6F">
        <w:t xml:space="preserve">Dažai turi būti tiekiami iš vieno gamintojo, paruošti naudoti. </w:t>
      </w:r>
    </w:p>
    <w:p w14:paraId="58D4BCA0" w14:textId="77777777" w:rsidR="00C60B00" w:rsidRPr="00A32A6F" w:rsidRDefault="00C60B00" w:rsidP="00C60B00">
      <w:pPr>
        <w:autoSpaceDE w:val="0"/>
        <w:autoSpaceDN w:val="0"/>
        <w:adjustRightInd w:val="0"/>
        <w:ind w:firstLine="709"/>
        <w:contextualSpacing/>
        <w:jc w:val="both"/>
      </w:pPr>
      <w:r w:rsidRPr="00A32A6F">
        <w:t xml:space="preserve">Tinkuotų ir glaistytų vidaus paviršių dažymas </w:t>
      </w:r>
      <w:r w:rsidR="00187129">
        <w:t xml:space="preserve">pusiau </w:t>
      </w:r>
      <w:r w:rsidRPr="00A32A6F">
        <w:t xml:space="preserve">matiniais dažais. Jie turi būti </w:t>
      </w:r>
      <w:r>
        <w:t xml:space="preserve">ypač </w:t>
      </w:r>
      <w:r w:rsidRPr="00B41E33">
        <w:rPr>
          <w:b/>
        </w:rPr>
        <w:t>atsparūs plovimui</w:t>
      </w:r>
      <w:r w:rsidRPr="00A32A6F">
        <w:t xml:space="preserve"> (</w:t>
      </w:r>
      <w:r w:rsidRPr="00B41E33">
        <w:rPr>
          <w:b/>
        </w:rPr>
        <w:t>atlaikyti ne mažiau 2000 brūkštelėjimų), valymo</w:t>
      </w:r>
      <w:r w:rsidRPr="00A32A6F">
        <w:t xml:space="preserve"> </w:t>
      </w:r>
      <w:r w:rsidRPr="00B41E33">
        <w:rPr>
          <w:b/>
        </w:rPr>
        <w:t>priemonių, chemikalų poveikiui</w:t>
      </w:r>
      <w:r>
        <w:rPr>
          <w:b/>
        </w:rPr>
        <w:t xml:space="preserve">, naudojami  </w:t>
      </w:r>
      <w:r w:rsidRPr="00A10606">
        <w:rPr>
          <w:b/>
        </w:rPr>
        <w:t>intensyviai eksploatuojamiems</w:t>
      </w:r>
      <w:r>
        <w:t xml:space="preserve"> paviršiams</w:t>
      </w:r>
      <w:r w:rsidRPr="00B41E33">
        <w:rPr>
          <w:b/>
        </w:rPr>
        <w:t>.</w:t>
      </w:r>
      <w:r w:rsidRPr="00A32A6F">
        <w:t xml:space="preserve"> Savybių turi nekeisti 10 metu.</w:t>
      </w:r>
    </w:p>
    <w:p w14:paraId="74551B04" w14:textId="77777777" w:rsidR="00C60B00" w:rsidRPr="00A32A6F" w:rsidRDefault="00C60B00" w:rsidP="00C60B00">
      <w:pPr>
        <w:autoSpaceDE w:val="0"/>
        <w:autoSpaceDN w:val="0"/>
        <w:adjustRightInd w:val="0"/>
        <w:ind w:firstLine="709"/>
        <w:contextualSpacing/>
        <w:jc w:val="both"/>
      </w:pPr>
      <w:r w:rsidRPr="00A32A6F">
        <w:t>Nuo tinkuotų ir glaistytų paviršių nuvalomos dulkės ir nešvarumai. Gruntui išdžiūvus paviršiai du kartus dažomi vandeniniais matiniais dažais.</w:t>
      </w:r>
    </w:p>
    <w:p w14:paraId="7FFA60EF" w14:textId="77777777" w:rsidR="00C60B00" w:rsidRPr="00A32A6F" w:rsidRDefault="00C60B00" w:rsidP="00C60B00">
      <w:pPr>
        <w:autoSpaceDE w:val="0"/>
        <w:autoSpaceDN w:val="0"/>
        <w:adjustRightInd w:val="0"/>
        <w:ind w:firstLine="709"/>
        <w:contextualSpacing/>
        <w:jc w:val="both"/>
      </w:pPr>
      <w:r w:rsidRPr="00A32A6F">
        <w:t xml:space="preserve">Dažų spalvą pagal paletę </w:t>
      </w:r>
      <w:r w:rsidRPr="00B41E33">
        <w:rPr>
          <w:b/>
        </w:rPr>
        <w:t>parenka užsakovas</w:t>
      </w:r>
      <w:r w:rsidRPr="00A32A6F">
        <w:t xml:space="preserve"> (iš baltų atspalvių).</w:t>
      </w:r>
    </w:p>
    <w:p w14:paraId="4365B406" w14:textId="77777777" w:rsidR="00C60B00" w:rsidRPr="00A32A6F" w:rsidRDefault="00C60B00" w:rsidP="00C60B00">
      <w:pPr>
        <w:autoSpaceDE w:val="0"/>
        <w:autoSpaceDN w:val="0"/>
        <w:adjustRightInd w:val="0"/>
        <w:ind w:firstLine="709"/>
        <w:contextualSpacing/>
        <w:jc w:val="both"/>
      </w:pPr>
    </w:p>
    <w:p w14:paraId="5EF02FAB" w14:textId="77777777" w:rsidR="005829F7" w:rsidRPr="00EA5745" w:rsidRDefault="005829F7" w:rsidP="005829F7">
      <w:pPr>
        <w:ind w:firstLine="709"/>
        <w:jc w:val="both"/>
        <w:rPr>
          <w:b/>
        </w:rPr>
      </w:pPr>
      <w:r w:rsidRPr="00EA5745">
        <w:rPr>
          <w:b/>
        </w:rPr>
        <w:t>ELEKTROS DARBAI</w:t>
      </w:r>
    </w:p>
    <w:p w14:paraId="3F618997" w14:textId="77777777" w:rsidR="005829F7" w:rsidRDefault="005829F7" w:rsidP="005829F7">
      <w:pPr>
        <w:autoSpaceDE w:val="0"/>
        <w:autoSpaceDN w:val="0"/>
        <w:adjustRightInd w:val="0"/>
        <w:ind w:firstLine="709"/>
        <w:contextualSpacing/>
        <w:jc w:val="both"/>
        <w:rPr>
          <w:i/>
        </w:rPr>
      </w:pPr>
    </w:p>
    <w:p w14:paraId="1BE830DC" w14:textId="77777777" w:rsidR="005829F7" w:rsidRPr="00EA5745" w:rsidRDefault="005829F7" w:rsidP="005829F7">
      <w:pPr>
        <w:autoSpaceDE w:val="0"/>
        <w:autoSpaceDN w:val="0"/>
        <w:adjustRightInd w:val="0"/>
        <w:ind w:firstLine="709"/>
        <w:contextualSpacing/>
        <w:jc w:val="both"/>
        <w:rPr>
          <w:i/>
        </w:rPr>
      </w:pPr>
      <w:r w:rsidRPr="00EA5745">
        <w:rPr>
          <w:i/>
        </w:rPr>
        <w:t>Apšvietimo keitimas:</w:t>
      </w:r>
    </w:p>
    <w:p w14:paraId="35A73AF2" w14:textId="77777777" w:rsidR="005829F7" w:rsidRPr="003D4184" w:rsidRDefault="005829F7" w:rsidP="005829F7">
      <w:pPr>
        <w:ind w:firstLine="709"/>
        <w:jc w:val="both"/>
      </w:pPr>
      <w:r w:rsidRPr="003D4184">
        <w:t xml:space="preserve">Elektroninis balastas – 1,4A. II elektrosaugos klasė. Šviestuvo korpusas pagamintas iš aliuminio dažyto baltai (RAL 9016), </w:t>
      </w:r>
      <w:proofErr w:type="spellStart"/>
      <w:r w:rsidRPr="003D4184">
        <w:t>sklaidytuvas</w:t>
      </w:r>
      <w:proofErr w:type="spellEnd"/>
      <w:r w:rsidRPr="003D4184">
        <w:t xml:space="preserve"> – </w:t>
      </w:r>
      <w:proofErr w:type="spellStart"/>
      <w:r w:rsidRPr="003D4184">
        <w:t>mikroprizma</w:t>
      </w:r>
      <w:proofErr w:type="spellEnd"/>
      <w:r w:rsidRPr="003D4184">
        <w:t xml:space="preserve">. Spalvinis spektras ir spalvų atkūrimas yra </w:t>
      </w:r>
      <w:proofErr w:type="spellStart"/>
      <w:r w:rsidRPr="003D4184">
        <w:t>korealiuotas</w:t>
      </w:r>
      <w:proofErr w:type="spellEnd"/>
      <w:r w:rsidRPr="003D4184">
        <w:t xml:space="preserve"> pagal </w:t>
      </w:r>
      <w:proofErr w:type="spellStart"/>
      <w:r w:rsidRPr="003D4184">
        <w:t>MacAdamo</w:t>
      </w:r>
      <w:proofErr w:type="spellEnd"/>
      <w:r w:rsidRPr="003D4184">
        <w:t xml:space="preserve"> 3 </w:t>
      </w:r>
      <w:proofErr w:type="spellStart"/>
      <w:r w:rsidRPr="003D4184">
        <w:t>korealiacijos</w:t>
      </w:r>
      <w:proofErr w:type="spellEnd"/>
      <w:r w:rsidRPr="003D4184">
        <w:t xml:space="preserve"> kategoriją. Šviestuvo tarnavimo laikas – 50 000val., po kurių šviestuvo efektyvumas sumažėja iki 20% nominalaus srauto. Matmenys: 596x596x14mm; galingumas: </w:t>
      </w:r>
      <w:r>
        <w:t>40</w:t>
      </w:r>
      <w:r w:rsidRPr="003D4184">
        <w:t xml:space="preserve">W; bendras šviesos srautas: 3770lm; efektyvumas: 130lm/W; </w:t>
      </w:r>
      <w:proofErr w:type="spellStart"/>
      <w:r w:rsidRPr="003D4184">
        <w:t>hermetiškumo</w:t>
      </w:r>
      <w:proofErr w:type="spellEnd"/>
      <w:r w:rsidRPr="003D4184">
        <w:t xml:space="preserve"> klasė: IP40; atsparumas smūgiams: IK06; spalvinė temperatūra: 4000K; elektrosaugos klasė: II. Sumontavus šviestuvus būtina kiekvienoje patalpoje išmatuoti apšvietą ir pateikti apšvietos matavimo protokolus.</w:t>
      </w:r>
    </w:p>
    <w:p w14:paraId="6B8D1347" w14:textId="77777777" w:rsidR="005829F7" w:rsidRPr="003D4184" w:rsidRDefault="005829F7" w:rsidP="005829F7">
      <w:pPr>
        <w:autoSpaceDE w:val="0"/>
        <w:autoSpaceDN w:val="0"/>
        <w:adjustRightInd w:val="0"/>
        <w:ind w:firstLine="709"/>
        <w:contextualSpacing/>
        <w:jc w:val="both"/>
        <w:rPr>
          <w:i/>
        </w:rPr>
      </w:pPr>
    </w:p>
    <w:p w14:paraId="396A5A1C" w14:textId="511FF91D" w:rsidR="005829F7" w:rsidRPr="003D4184" w:rsidRDefault="005829F7" w:rsidP="005829F7">
      <w:pPr>
        <w:autoSpaceDE w:val="0"/>
        <w:autoSpaceDN w:val="0"/>
        <w:adjustRightInd w:val="0"/>
        <w:ind w:firstLine="709"/>
        <w:contextualSpacing/>
        <w:jc w:val="both"/>
        <w:rPr>
          <w:i/>
        </w:rPr>
      </w:pPr>
      <w:r w:rsidRPr="003D4184">
        <w:rPr>
          <w:i/>
        </w:rPr>
        <w:t>Elektros instaliacijos remontas:</w:t>
      </w:r>
    </w:p>
    <w:p w14:paraId="400FA50F" w14:textId="77777777" w:rsidR="005829F7" w:rsidRPr="003D4184" w:rsidRDefault="005829F7" w:rsidP="005829F7">
      <w:pPr>
        <w:rPr>
          <w:rFonts w:ascii="Aptos" w:hAnsi="Aptos" w:cs="Calibri"/>
          <w:szCs w:val="24"/>
        </w:rPr>
      </w:pPr>
      <w:r w:rsidRPr="003D4184">
        <w:rPr>
          <w:color w:val="000000"/>
        </w:rPr>
        <w:t>Atnaujinant elektros sistemą privaloma vadovautis „elektros linijų ir instaliacijos įrengimo taisyklėmis“ (</w:t>
      </w:r>
      <w:hyperlink r:id="rId8" w:history="1">
        <w:r w:rsidRPr="003D4184">
          <w:rPr>
            <w:rStyle w:val="Hipersaitas"/>
          </w:rPr>
          <w:t>https://e-seimas.lrs.lt/portal/legalAct/lt/TAD/TAIS.416425/zEvbkSHhLT</w:t>
        </w:r>
      </w:hyperlink>
      <w:r w:rsidRPr="003D4184">
        <w:t>).</w:t>
      </w:r>
    </w:p>
    <w:p w14:paraId="333C15D4" w14:textId="77777777" w:rsidR="005829F7" w:rsidRPr="003D4184" w:rsidRDefault="005829F7" w:rsidP="005829F7">
      <w:pPr>
        <w:rPr>
          <w:color w:val="000000"/>
        </w:rPr>
      </w:pPr>
    </w:p>
    <w:p w14:paraId="231E36A4" w14:textId="77777777" w:rsidR="005829F7" w:rsidRPr="003D4184" w:rsidRDefault="005829F7" w:rsidP="005829F7">
      <w:r w:rsidRPr="003D4184">
        <w:rPr>
          <w:color w:val="000000"/>
        </w:rPr>
        <w:t>G</w:t>
      </w:r>
      <w:r w:rsidRPr="003D4184">
        <w:t>ofruotam vamzdžiui, į kurį įmaunamas laidas, taip pat reikalavimas galioja tai degumo klasei (taip pat turi būti be halogenų).</w:t>
      </w:r>
    </w:p>
    <w:p w14:paraId="5922F623" w14:textId="77777777" w:rsidR="005829F7" w:rsidRPr="003D4184" w:rsidRDefault="005829F7" w:rsidP="005829F7">
      <w:pPr>
        <w:spacing w:after="240"/>
        <w:rPr>
          <w:sz w:val="32"/>
          <w:szCs w:val="32"/>
        </w:rPr>
      </w:pPr>
      <w:r w:rsidRPr="003D4184">
        <w:t xml:space="preserve">Atitikmenys pagrindžiami, pateikiant </w:t>
      </w:r>
      <w:r w:rsidRPr="003D4184">
        <w:rPr>
          <w:u w:val="single"/>
        </w:rPr>
        <w:t>eksploatacinių savybių deklaracijas</w:t>
      </w:r>
      <w:r w:rsidRPr="003D4184">
        <w:rPr>
          <w:sz w:val="32"/>
          <w:szCs w:val="32"/>
          <w:u w:val="single"/>
        </w:rPr>
        <w:t>.</w:t>
      </w:r>
    </w:p>
    <w:p w14:paraId="2D497E46" w14:textId="77777777" w:rsidR="005829F7" w:rsidRPr="003D4184" w:rsidRDefault="005829F7" w:rsidP="005829F7">
      <w:pPr>
        <w:ind w:firstLine="567"/>
      </w:pPr>
      <w:r w:rsidRPr="003D4184">
        <w:t>Elektros laidų ir kabelių degumas patalpose pagal gaisrinės saugos reikalavimus</w:t>
      </w:r>
    </w:p>
    <w:tbl>
      <w:tblPr>
        <w:tblW w:w="0" w:type="dxa"/>
        <w:tblInd w:w="108" w:type="dxa"/>
        <w:tblCellMar>
          <w:left w:w="0" w:type="dxa"/>
          <w:right w:w="0" w:type="dxa"/>
        </w:tblCellMar>
        <w:tblLook w:val="04A0" w:firstRow="1" w:lastRow="0" w:firstColumn="1" w:lastColumn="0" w:noHBand="0" w:noVBand="1"/>
      </w:tblPr>
      <w:tblGrid>
        <w:gridCol w:w="5812"/>
        <w:gridCol w:w="1701"/>
        <w:gridCol w:w="1588"/>
      </w:tblGrid>
      <w:tr w:rsidR="005829F7" w:rsidRPr="003D4184" w14:paraId="4FF9C142" w14:textId="77777777" w:rsidTr="005B6611">
        <w:tc>
          <w:tcPr>
            <w:tcW w:w="581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7E09EF" w14:textId="77777777" w:rsidR="005829F7" w:rsidRPr="003D4184" w:rsidRDefault="005829F7" w:rsidP="005B6611">
            <w:pPr>
              <w:jc w:val="center"/>
              <w:rPr>
                <w:szCs w:val="24"/>
              </w:rPr>
            </w:pPr>
            <w:r w:rsidRPr="003D4184">
              <w:t>Statinių (pastatų ir patalpų) požymiai ir techniniai rodikliai</w:t>
            </w:r>
          </w:p>
        </w:tc>
        <w:tc>
          <w:tcPr>
            <w:tcW w:w="32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950131B" w14:textId="77777777" w:rsidR="005829F7" w:rsidRPr="003D4184" w:rsidRDefault="005829F7" w:rsidP="005B6611">
            <w:pPr>
              <w:jc w:val="center"/>
            </w:pPr>
            <w:r w:rsidRPr="003D4184">
              <w:t>Statinio, statinio gaisrinio skyriaus atsparumo ugniai laipsnis</w:t>
            </w:r>
          </w:p>
        </w:tc>
      </w:tr>
      <w:tr w:rsidR="005829F7" w:rsidRPr="003D4184" w14:paraId="74DB4C22" w14:textId="77777777" w:rsidTr="005B6611">
        <w:tc>
          <w:tcPr>
            <w:tcW w:w="0" w:type="auto"/>
            <w:vMerge/>
            <w:tcBorders>
              <w:top w:val="single" w:sz="8" w:space="0" w:color="auto"/>
              <w:left w:val="single" w:sz="8" w:space="0" w:color="auto"/>
              <w:bottom w:val="single" w:sz="8" w:space="0" w:color="auto"/>
              <w:right w:val="single" w:sz="8" w:space="0" w:color="auto"/>
            </w:tcBorders>
            <w:vAlign w:val="center"/>
            <w:hideMark/>
          </w:tcPr>
          <w:p w14:paraId="3B77E1A2" w14:textId="77777777" w:rsidR="005829F7" w:rsidRPr="003D4184" w:rsidRDefault="005829F7" w:rsidP="005B6611">
            <w:pPr>
              <w:rPr>
                <w:rFonts w:eastAsiaTheme="minorHAnsi"/>
                <w:szCs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17E9D5" w14:textId="77777777" w:rsidR="005829F7" w:rsidRPr="003D4184" w:rsidRDefault="005829F7" w:rsidP="005B6611">
            <w:pPr>
              <w:jc w:val="center"/>
            </w:pPr>
            <w:r w:rsidRPr="003D4184">
              <w:t>I arba II</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24C06" w14:textId="77777777" w:rsidR="005829F7" w:rsidRPr="003D4184" w:rsidRDefault="005829F7" w:rsidP="005B6611">
            <w:pPr>
              <w:jc w:val="center"/>
            </w:pPr>
            <w:r w:rsidRPr="003D4184">
              <w:t>III</w:t>
            </w:r>
          </w:p>
        </w:tc>
      </w:tr>
      <w:tr w:rsidR="005829F7" w:rsidRPr="003D4184" w14:paraId="768072DC" w14:textId="77777777" w:rsidTr="005B6611">
        <w:tc>
          <w:tcPr>
            <w:tcW w:w="0" w:type="auto"/>
            <w:vMerge/>
            <w:tcBorders>
              <w:top w:val="single" w:sz="8" w:space="0" w:color="auto"/>
              <w:left w:val="single" w:sz="8" w:space="0" w:color="auto"/>
              <w:bottom w:val="single" w:sz="8" w:space="0" w:color="auto"/>
              <w:right w:val="single" w:sz="8" w:space="0" w:color="auto"/>
            </w:tcBorders>
            <w:vAlign w:val="center"/>
            <w:hideMark/>
          </w:tcPr>
          <w:p w14:paraId="1C04A469" w14:textId="77777777" w:rsidR="005829F7" w:rsidRPr="003D4184" w:rsidRDefault="005829F7" w:rsidP="005B6611">
            <w:pPr>
              <w:rPr>
                <w:rFonts w:eastAsiaTheme="minorHAnsi"/>
                <w:szCs w:val="24"/>
              </w:rPr>
            </w:pPr>
          </w:p>
        </w:tc>
        <w:tc>
          <w:tcPr>
            <w:tcW w:w="328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240929" w14:textId="77777777" w:rsidR="005829F7" w:rsidRPr="003D4184" w:rsidRDefault="005829F7" w:rsidP="005B6611">
            <w:pPr>
              <w:jc w:val="center"/>
            </w:pPr>
            <w:r w:rsidRPr="003D4184">
              <w:t>Elektros laidų ir kabelių klasė ne žemesnė kaip: pagal degumą, pagal dūmų susidarymą, pagal liepsnojančių dalelių ir (arba) dalelių susidarymą, pagal rūgštingumą</w:t>
            </w:r>
          </w:p>
        </w:tc>
      </w:tr>
      <w:tr w:rsidR="005829F7" w:rsidRPr="003D4184" w14:paraId="2743D42C" w14:textId="77777777" w:rsidTr="005B6611">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C363A0" w14:textId="77777777" w:rsidR="005829F7" w:rsidRPr="003D4184" w:rsidRDefault="005829F7" w:rsidP="005B6611">
            <w:r w:rsidRPr="003D4184">
              <w:t>Evakavimo (-</w:t>
            </w:r>
            <w:proofErr w:type="spellStart"/>
            <w:r w:rsidRPr="003D4184">
              <w:t>si</w:t>
            </w:r>
            <w:proofErr w:type="spellEnd"/>
            <w:r w:rsidRPr="003D4184">
              <w:t>) keliai (koridoriai, laiptinės, vestibiuliai, fojė, holai ir pan.)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D1B4C9" w14:textId="77777777" w:rsidR="005829F7" w:rsidRPr="003D4184" w:rsidRDefault="005829F7" w:rsidP="005B6611">
            <w:pPr>
              <w:jc w:val="center"/>
            </w:pPr>
            <w:proofErr w:type="spellStart"/>
            <w:r w:rsidRPr="003D4184">
              <w:t>C</w:t>
            </w:r>
            <w:r w:rsidRPr="003D4184">
              <w:rPr>
                <w:vertAlign w:val="subscript"/>
              </w:rPr>
              <w:t>ca</w:t>
            </w:r>
            <w:proofErr w:type="spellEnd"/>
            <w:r w:rsidRPr="003D4184">
              <w:rPr>
                <w:vertAlign w:val="subscript"/>
              </w:rPr>
              <w:t xml:space="preserve"> s1,d1,a1</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115DAF" w14:textId="77777777" w:rsidR="005829F7" w:rsidRPr="003D4184" w:rsidRDefault="005829F7" w:rsidP="005B6611">
            <w:pPr>
              <w:jc w:val="center"/>
            </w:pPr>
            <w:proofErr w:type="spellStart"/>
            <w:r w:rsidRPr="003D4184">
              <w:t>E</w:t>
            </w:r>
            <w:r w:rsidRPr="003D4184">
              <w:rPr>
                <w:vertAlign w:val="subscript"/>
              </w:rPr>
              <w:t>ca</w:t>
            </w:r>
            <w:proofErr w:type="spellEnd"/>
          </w:p>
        </w:tc>
      </w:tr>
      <w:tr w:rsidR="005829F7" w:rsidRPr="003D4184" w14:paraId="55903C84" w14:textId="77777777" w:rsidTr="005B6611">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2F6E67" w14:textId="77777777" w:rsidR="005829F7" w:rsidRPr="003D4184" w:rsidRDefault="005829F7" w:rsidP="005B6611">
            <w:r w:rsidRPr="003D4184">
              <w:t>Patalpos, kuriose gali būti virš 50 žmonių</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AB5E20" w14:textId="77777777" w:rsidR="005829F7" w:rsidRPr="003D4184" w:rsidRDefault="005829F7" w:rsidP="005B6611">
            <w:pPr>
              <w:jc w:val="center"/>
            </w:pPr>
            <w:proofErr w:type="spellStart"/>
            <w:r w:rsidRPr="003D4184">
              <w:t>D</w:t>
            </w:r>
            <w:r w:rsidRPr="003D4184">
              <w:rPr>
                <w:vertAlign w:val="subscript"/>
              </w:rPr>
              <w:t>ca</w:t>
            </w:r>
            <w:proofErr w:type="spellEnd"/>
            <w:r w:rsidRPr="003D4184">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46E371" w14:textId="77777777" w:rsidR="005829F7" w:rsidRPr="003D4184" w:rsidRDefault="005829F7" w:rsidP="005B6611">
            <w:pPr>
              <w:jc w:val="center"/>
            </w:pPr>
            <w:proofErr w:type="spellStart"/>
            <w:r w:rsidRPr="003D4184">
              <w:t>E</w:t>
            </w:r>
            <w:r w:rsidRPr="003D4184">
              <w:rPr>
                <w:vertAlign w:val="subscript"/>
              </w:rPr>
              <w:t>ca</w:t>
            </w:r>
            <w:proofErr w:type="spellEnd"/>
          </w:p>
        </w:tc>
      </w:tr>
      <w:tr w:rsidR="005829F7" w:rsidRPr="003D4184" w14:paraId="2907583C" w14:textId="77777777" w:rsidTr="005B6611">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6E8553" w14:textId="77777777" w:rsidR="005829F7" w:rsidRPr="003D4184" w:rsidRDefault="005829F7" w:rsidP="005B6611">
            <w:r w:rsidRPr="003D4184">
              <w:t>Vaikų darželių, lopšelių, ligoninių, klinikų, poliklinikų, sanatorijų, reabilitacijos centrų, specialiųjų įstaigų sveikatos apsaugos pastatų, gydyklų pastatų, medicininės priežiūros įstaigų slaugos namų, viešbučių pastatai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FD6DCF" w14:textId="77777777" w:rsidR="005829F7" w:rsidRPr="003D4184" w:rsidRDefault="005829F7" w:rsidP="005B6611">
            <w:pPr>
              <w:jc w:val="center"/>
            </w:pPr>
            <w:proofErr w:type="spellStart"/>
            <w:r w:rsidRPr="003D4184">
              <w:t>D</w:t>
            </w:r>
            <w:r w:rsidRPr="003D4184">
              <w:rPr>
                <w:vertAlign w:val="subscript"/>
              </w:rPr>
              <w:t>ca</w:t>
            </w:r>
            <w:proofErr w:type="spellEnd"/>
            <w:r w:rsidRPr="003D4184">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6A81ED" w14:textId="77777777" w:rsidR="005829F7" w:rsidRPr="003D4184" w:rsidRDefault="005829F7" w:rsidP="005B6611">
            <w:pPr>
              <w:jc w:val="center"/>
            </w:pPr>
            <w:proofErr w:type="spellStart"/>
            <w:r w:rsidRPr="003D4184">
              <w:t>E</w:t>
            </w:r>
            <w:r w:rsidRPr="003D4184">
              <w:rPr>
                <w:vertAlign w:val="subscript"/>
              </w:rPr>
              <w:t>ca</w:t>
            </w:r>
            <w:proofErr w:type="spellEnd"/>
          </w:p>
        </w:tc>
      </w:tr>
      <w:tr w:rsidR="005829F7" w:rsidRPr="003D4184" w14:paraId="04338E66" w14:textId="77777777" w:rsidTr="005B6611">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0C872" w14:textId="77777777" w:rsidR="005829F7" w:rsidRPr="003D4184" w:rsidRDefault="005829F7" w:rsidP="005B6611">
            <w:r w:rsidRPr="003D4184">
              <w:t>Gyvenamosios patalpos (daugiabučiai pastatai)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A67E4C" w14:textId="77777777" w:rsidR="005829F7" w:rsidRPr="003D4184" w:rsidRDefault="005829F7" w:rsidP="005B6611">
            <w:pPr>
              <w:jc w:val="center"/>
            </w:pPr>
            <w:proofErr w:type="spellStart"/>
            <w:r w:rsidRPr="003D4184">
              <w:t>D</w:t>
            </w:r>
            <w:r w:rsidRPr="003D4184">
              <w:rPr>
                <w:vertAlign w:val="subscript"/>
              </w:rPr>
              <w:t>ca</w:t>
            </w:r>
            <w:proofErr w:type="spellEnd"/>
            <w:r w:rsidRPr="003D4184">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355B" w14:textId="77777777" w:rsidR="005829F7" w:rsidRPr="003D4184" w:rsidRDefault="005829F7" w:rsidP="005B6611">
            <w:pPr>
              <w:jc w:val="center"/>
            </w:pPr>
            <w:proofErr w:type="spellStart"/>
            <w:r w:rsidRPr="003D4184">
              <w:t>E</w:t>
            </w:r>
            <w:r w:rsidRPr="003D4184">
              <w:rPr>
                <w:vertAlign w:val="subscript"/>
              </w:rPr>
              <w:t>ca</w:t>
            </w:r>
            <w:proofErr w:type="spellEnd"/>
          </w:p>
        </w:tc>
      </w:tr>
      <w:tr w:rsidR="005829F7" w:rsidRPr="003D4184" w14:paraId="660B9CC6" w14:textId="77777777" w:rsidTr="005B6611">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EA8439" w14:textId="77777777" w:rsidR="005829F7" w:rsidRPr="003D4184" w:rsidRDefault="005829F7" w:rsidP="005B6611">
            <w:r w:rsidRPr="003D4184">
              <w:t>Gyvenamosios patalpos (vieno, dviejų butų pastatai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DF4CC5" w14:textId="77777777" w:rsidR="005829F7" w:rsidRPr="003D4184" w:rsidRDefault="005829F7" w:rsidP="005B6611">
            <w:pPr>
              <w:jc w:val="center"/>
            </w:pPr>
            <w:proofErr w:type="spellStart"/>
            <w:r w:rsidRPr="003D4184">
              <w:t>E</w:t>
            </w:r>
            <w:r w:rsidRPr="003D4184">
              <w:rPr>
                <w:vertAlign w:val="subscript"/>
              </w:rPr>
              <w:t>ca</w:t>
            </w:r>
            <w:proofErr w:type="spellEnd"/>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911CD2" w14:textId="77777777" w:rsidR="005829F7" w:rsidRPr="003D4184" w:rsidRDefault="005829F7" w:rsidP="005B6611">
            <w:pPr>
              <w:jc w:val="center"/>
            </w:pPr>
            <w:proofErr w:type="spellStart"/>
            <w:r w:rsidRPr="003D4184">
              <w:t>E</w:t>
            </w:r>
            <w:r w:rsidRPr="003D4184">
              <w:rPr>
                <w:vertAlign w:val="subscript"/>
              </w:rPr>
              <w:t>ca</w:t>
            </w:r>
            <w:proofErr w:type="spellEnd"/>
          </w:p>
        </w:tc>
      </w:tr>
      <w:tr w:rsidR="005829F7" w:rsidRPr="003D4184" w14:paraId="130DA490" w14:textId="77777777" w:rsidTr="005B6611">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8A34C4" w14:textId="77777777" w:rsidR="005829F7" w:rsidRPr="003D4184" w:rsidRDefault="005829F7" w:rsidP="005B6611">
            <w:r w:rsidRPr="003D4184">
              <w:t>Statinio vietos kur tiesiami kabeliai: šachtos, tuneliai, techninės nišos, erdvės virš kabamųjų lubų, po pakeliamomis grindimis ir pan.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71F10" w14:textId="77777777" w:rsidR="005829F7" w:rsidRPr="003D4184" w:rsidRDefault="005829F7" w:rsidP="005B6611">
            <w:pPr>
              <w:jc w:val="center"/>
            </w:pPr>
            <w:proofErr w:type="spellStart"/>
            <w:r w:rsidRPr="003D4184">
              <w:t>D</w:t>
            </w:r>
            <w:r w:rsidRPr="003D4184">
              <w:rPr>
                <w:vertAlign w:val="subscript"/>
              </w:rPr>
              <w:t>ca</w:t>
            </w:r>
            <w:proofErr w:type="spellEnd"/>
            <w:r w:rsidRPr="003D4184">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0F9D2E" w14:textId="77777777" w:rsidR="005829F7" w:rsidRPr="003D4184" w:rsidRDefault="005829F7" w:rsidP="005B6611">
            <w:pPr>
              <w:jc w:val="center"/>
            </w:pPr>
            <w:proofErr w:type="spellStart"/>
            <w:r w:rsidRPr="003D4184">
              <w:t>E</w:t>
            </w:r>
            <w:r w:rsidRPr="003D4184">
              <w:rPr>
                <w:vertAlign w:val="subscript"/>
              </w:rPr>
              <w:t>ca</w:t>
            </w:r>
            <w:proofErr w:type="spellEnd"/>
          </w:p>
        </w:tc>
      </w:tr>
      <w:tr w:rsidR="005829F7" w:rsidRPr="003D4184" w14:paraId="12951291" w14:textId="77777777" w:rsidTr="005B6611">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6EDA4B" w14:textId="77777777" w:rsidR="005829F7" w:rsidRPr="003D4184" w:rsidRDefault="005829F7" w:rsidP="005B6611">
            <w:r w:rsidRPr="003D4184">
              <w:t>Gamybos ir pramonės, sandėliavimo patalpos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928A3" w14:textId="77777777" w:rsidR="005829F7" w:rsidRPr="003D4184" w:rsidRDefault="005829F7" w:rsidP="005B6611">
            <w:pPr>
              <w:jc w:val="center"/>
            </w:pPr>
            <w:proofErr w:type="spellStart"/>
            <w:r w:rsidRPr="003D4184">
              <w:t>E</w:t>
            </w:r>
            <w:r w:rsidRPr="003D4184">
              <w:rPr>
                <w:vertAlign w:val="subscript"/>
              </w:rPr>
              <w:t>ca</w:t>
            </w:r>
            <w:proofErr w:type="spellEnd"/>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58FAAA" w14:textId="77777777" w:rsidR="005829F7" w:rsidRPr="003D4184" w:rsidRDefault="005829F7" w:rsidP="005B6611">
            <w:pPr>
              <w:jc w:val="center"/>
            </w:pPr>
            <w:proofErr w:type="spellStart"/>
            <w:r w:rsidRPr="003D4184">
              <w:t>E</w:t>
            </w:r>
            <w:r w:rsidRPr="003D4184">
              <w:rPr>
                <w:vertAlign w:val="subscript"/>
              </w:rPr>
              <w:t>ca</w:t>
            </w:r>
            <w:proofErr w:type="spellEnd"/>
          </w:p>
        </w:tc>
      </w:tr>
    </w:tbl>
    <w:p w14:paraId="7BF61119" w14:textId="77777777" w:rsidR="005829F7" w:rsidRPr="003D4184" w:rsidRDefault="00AF31FA" w:rsidP="005829F7">
      <w:hyperlink r:id="rId9" w:tgtFrame="_blank" w:history="1">
        <w:r w:rsidR="005829F7" w:rsidRPr="003D4184">
          <w:rPr>
            <w:rStyle w:val="Hipersaitas"/>
          </w:rPr>
          <w:t>https://www.elektros-projektai.lt/straipsniai/35-kabeliu-degumo-klases</w:t>
        </w:r>
      </w:hyperlink>
    </w:p>
    <w:p w14:paraId="29FAF6C7" w14:textId="77777777" w:rsidR="005829F7" w:rsidRPr="003D4184" w:rsidRDefault="005829F7" w:rsidP="005829F7">
      <w:pPr>
        <w:autoSpaceDE w:val="0"/>
        <w:autoSpaceDN w:val="0"/>
        <w:adjustRightInd w:val="0"/>
        <w:ind w:firstLine="709"/>
        <w:contextualSpacing/>
        <w:jc w:val="both"/>
        <w:rPr>
          <w:i/>
        </w:rPr>
      </w:pPr>
    </w:p>
    <w:p w14:paraId="1BD9EC2A" w14:textId="77777777" w:rsidR="005829F7" w:rsidRPr="003D4184" w:rsidRDefault="005829F7" w:rsidP="005829F7">
      <w:pPr>
        <w:autoSpaceDE w:val="0"/>
        <w:autoSpaceDN w:val="0"/>
        <w:adjustRightInd w:val="0"/>
        <w:ind w:firstLine="709"/>
        <w:contextualSpacing/>
        <w:jc w:val="both"/>
      </w:pPr>
      <w:r w:rsidRPr="003D4184">
        <w:t xml:space="preserve">Laidai apšvietimo instaliacijai ne mažesnio, kaip 1,5 mm2 skerspjūvio ploto, jėgos grandinių instaliacijai 2,5 mm2 skerspjūvio ploto, variniai, 3 gyslų. Vardinė įtampa 0,6/1 </w:t>
      </w:r>
      <w:proofErr w:type="spellStart"/>
      <w:r w:rsidRPr="003D4184">
        <w:t>kV.</w:t>
      </w:r>
      <w:proofErr w:type="spellEnd"/>
      <w:r w:rsidRPr="003D4184">
        <w:t xml:space="preserve"> Darbinė temperatūra nuo –30°C iki +70°.</w:t>
      </w:r>
    </w:p>
    <w:p w14:paraId="1245BFC2" w14:textId="77777777" w:rsidR="005829F7" w:rsidRPr="003D4184" w:rsidRDefault="005829F7" w:rsidP="005829F7">
      <w:pPr>
        <w:tabs>
          <w:tab w:val="left" w:pos="1134"/>
        </w:tabs>
        <w:autoSpaceDE w:val="0"/>
        <w:autoSpaceDN w:val="0"/>
        <w:adjustRightInd w:val="0"/>
        <w:ind w:firstLine="709"/>
        <w:jc w:val="both"/>
        <w:rPr>
          <w:color w:val="000000"/>
        </w:rPr>
      </w:pPr>
    </w:p>
    <w:p w14:paraId="18DA274E" w14:textId="77777777" w:rsidR="005829F7" w:rsidRPr="003D4184" w:rsidRDefault="005829F7" w:rsidP="005829F7">
      <w:pPr>
        <w:autoSpaceDE w:val="0"/>
        <w:autoSpaceDN w:val="0"/>
        <w:adjustRightInd w:val="0"/>
        <w:ind w:firstLine="709"/>
        <w:contextualSpacing/>
        <w:jc w:val="both"/>
        <w:rPr>
          <w:color w:val="FF0000"/>
        </w:rPr>
      </w:pPr>
      <w:r w:rsidRPr="003D4184">
        <w:rPr>
          <w:color w:val="000000"/>
        </w:rPr>
        <w:t xml:space="preserve">Darbų vykdymo laikotarpiu atsakyti už </w:t>
      </w:r>
      <w:r w:rsidRPr="003D4184">
        <w:t>visų esamų tinklų</w:t>
      </w:r>
      <w:r w:rsidRPr="003D4184">
        <w:rPr>
          <w:color w:val="000000"/>
        </w:rPr>
        <w:t xml:space="preserve"> </w:t>
      </w:r>
      <w:r w:rsidRPr="003D4184">
        <w:t xml:space="preserve">(gaisrinės saugos, apsaugos, komunikacijų, elektros, santechnikos, dujotiekio  ir kt.) pažeidimus, o </w:t>
      </w:r>
      <w:r w:rsidRPr="003D4184">
        <w:rPr>
          <w:color w:val="000000"/>
        </w:rPr>
        <w:t>juos pažeidus, atkurti savo lėšomis ir (ar) jėgomis</w:t>
      </w:r>
    </w:p>
    <w:p w14:paraId="0422AD29" w14:textId="77777777" w:rsidR="005829F7" w:rsidRPr="00EA5745" w:rsidRDefault="005829F7" w:rsidP="005829F7">
      <w:pPr>
        <w:autoSpaceDE w:val="0"/>
        <w:autoSpaceDN w:val="0"/>
        <w:adjustRightInd w:val="0"/>
        <w:ind w:firstLine="709"/>
        <w:contextualSpacing/>
        <w:jc w:val="both"/>
        <w:rPr>
          <w:i/>
        </w:rPr>
      </w:pPr>
      <w:r w:rsidRPr="00EA5745">
        <w:rPr>
          <w:i/>
        </w:rPr>
        <w:lastRenderedPageBreak/>
        <w:t>Elektros instaliacijai (rozetės, jungikliai):</w:t>
      </w:r>
    </w:p>
    <w:p w14:paraId="4159BEDC" w14:textId="77777777" w:rsidR="005829F7" w:rsidRPr="00EA5745" w:rsidRDefault="005829F7" w:rsidP="005829F7">
      <w:pPr>
        <w:autoSpaceDE w:val="0"/>
        <w:autoSpaceDN w:val="0"/>
        <w:adjustRightInd w:val="0"/>
        <w:ind w:firstLine="709"/>
        <w:contextualSpacing/>
        <w:jc w:val="both"/>
      </w:pPr>
      <w:r w:rsidRPr="00EA5745">
        <w:t xml:space="preserve">Montavimą atlikti vadovaujantis „Saugos taisyklių eksploatuojant elektrotechninius įrenginius“, „Elektros įrenginių įrengimo taisyklių“ kitų galiojančių  Lietuvos Respublikoje taisyklių ir normų reikalavimais. Galima naudoti tiktai Lietuvos Respublikoje sertifikuotas medžiagas, aparatus ir kitus gaminius, turinčius tai patvirtinančius sertifikatus. Be to visi gaminiai privalo tenkinti nacionalinių standartų LST bei tarptautinių standartų IEC, EN, ISSO reikalavimus. Visi gaminiai, skirti eksploatuoti normaliomis sąlygomis, privalo tenkinti standartų IEC 947-1 (EN60947-1) reikalavimus. Gaminiai iš sintetinių medžiagų privalo tenkinti IEC 695 reikalavimus liepsnos plitimui. </w:t>
      </w:r>
    </w:p>
    <w:p w14:paraId="2AFBC3E8" w14:textId="77777777" w:rsidR="005829F7" w:rsidRPr="00EA5745" w:rsidRDefault="005829F7" w:rsidP="005829F7">
      <w:pPr>
        <w:autoSpaceDE w:val="0"/>
        <w:autoSpaceDN w:val="0"/>
        <w:adjustRightInd w:val="0"/>
        <w:ind w:firstLine="709"/>
        <w:contextualSpacing/>
        <w:jc w:val="both"/>
      </w:pPr>
      <w:r w:rsidRPr="00EA5745">
        <w:t xml:space="preserve">Jungikliai turi atitikti standarto IEC 669 reikalavimus. Atstumas tarp atviroje padėtyje esančių kontaktų turi būti ne mažesnis nei 3 mm. Kištukiniai lizdai turi atitikti standartą IEC 884 bei IEC 309/EN 60309. Dedikuotų imtuvų prijungimui skirti kištukiniai lizdai turi turėti lauką užrašui arba blokuojantį įtaisą. Visi apšvietimo skydeliai turi atitikti standartų IEC 598/EN 60598 reikalavimus bei atitikti patalpų, kuriose jie bus įrengiami, paskirties ir aplinkos sąlygas, o jų </w:t>
      </w:r>
      <w:proofErr w:type="spellStart"/>
      <w:r w:rsidRPr="00EA5745">
        <w:t>šviesotechninės</w:t>
      </w:r>
      <w:proofErr w:type="spellEnd"/>
      <w:r w:rsidRPr="00EA5745">
        <w:t xml:space="preserve"> charakteristikos turi užtikrinti normatyvinius kiekybinius ir kokybinius apšvietimo rodiklius bei tenkinti estetinius reikalavimus. Apšvietimo prietaisų indeksai IP (IEC529/EN605289) privalo būti ne žemesni, kaip: sausose nedulkėtose patalpose – IP20;</w:t>
      </w:r>
    </w:p>
    <w:p w14:paraId="179767C9" w14:textId="77777777" w:rsidR="005829F7" w:rsidRDefault="005829F7" w:rsidP="005829F7">
      <w:pPr>
        <w:autoSpaceDE w:val="0"/>
        <w:autoSpaceDN w:val="0"/>
        <w:adjustRightInd w:val="0"/>
        <w:ind w:firstLine="709"/>
        <w:contextualSpacing/>
        <w:jc w:val="both"/>
      </w:pPr>
      <w:r w:rsidRPr="00EA5745">
        <w:t>Visi apšvietimo prietaisai neturi generuoti radijo trukdžių (turi atitikti Europos bendrijos tarybos nurodymų 76/9-890 EWG ir 82/500 EWG reikalavimus). Elektros instaliacijai patalpose gali būti naudojami tiktai laidininkai su izoliacija ir apsauginiais apvalkalais iš PVC plastiko arba iš kitų sunkiai degių izoliacinių medžiagų. Papildomai visi laidininkai privalo atitikti standartų IEC 227, IEC 228, IEC 502, IEC 332 ir harmonizuojančių dokumentų  HD 21, HD 405, HD 602 reikalavimus, bei tikti eksploatacijai temperatūrų diapazone – 300 C – +700 C.</w:t>
      </w:r>
    </w:p>
    <w:p w14:paraId="6D81BD36" w14:textId="77777777" w:rsidR="0049526A" w:rsidRDefault="0049526A" w:rsidP="004D2628">
      <w:pPr>
        <w:tabs>
          <w:tab w:val="left" w:pos="1134"/>
        </w:tabs>
        <w:autoSpaceDE w:val="0"/>
        <w:autoSpaceDN w:val="0"/>
        <w:adjustRightInd w:val="0"/>
        <w:ind w:firstLine="709"/>
        <w:jc w:val="center"/>
        <w:rPr>
          <w:b/>
          <w:bCs/>
          <w:color w:val="000000"/>
        </w:rPr>
      </w:pPr>
    </w:p>
    <w:p w14:paraId="222904C6" w14:textId="6DAB6AE6" w:rsidR="004D2628" w:rsidRDefault="004D2628" w:rsidP="004D2628">
      <w:pPr>
        <w:tabs>
          <w:tab w:val="left" w:pos="1134"/>
        </w:tabs>
        <w:autoSpaceDE w:val="0"/>
        <w:autoSpaceDN w:val="0"/>
        <w:adjustRightInd w:val="0"/>
        <w:ind w:firstLine="709"/>
        <w:jc w:val="center"/>
        <w:rPr>
          <w:b/>
          <w:bCs/>
          <w:color w:val="000000"/>
        </w:rPr>
      </w:pPr>
      <w:r w:rsidRPr="004D2628">
        <w:rPr>
          <w:b/>
          <w:bCs/>
          <w:color w:val="000000"/>
        </w:rPr>
        <w:t>Remontuojamos patalpos</w:t>
      </w:r>
    </w:p>
    <w:p w14:paraId="6430D916" w14:textId="77777777" w:rsidR="0049526A" w:rsidRPr="004D2628" w:rsidRDefault="0049526A" w:rsidP="004D2628">
      <w:pPr>
        <w:tabs>
          <w:tab w:val="left" w:pos="1134"/>
        </w:tabs>
        <w:autoSpaceDE w:val="0"/>
        <w:autoSpaceDN w:val="0"/>
        <w:adjustRightInd w:val="0"/>
        <w:ind w:firstLine="709"/>
        <w:jc w:val="center"/>
        <w:rPr>
          <w:b/>
          <w:bCs/>
          <w:color w:val="000000"/>
        </w:rPr>
      </w:pPr>
    </w:p>
    <w:p w14:paraId="5B2E51E7" w14:textId="1091AE19" w:rsidR="005C784E" w:rsidRPr="005C784E" w:rsidRDefault="002F7B9A" w:rsidP="005C784E">
      <w:pPr>
        <w:pStyle w:val="prastasiniatinklio"/>
      </w:pPr>
      <w:r w:rsidRPr="002F7B9A">
        <w:rPr>
          <w:noProof/>
        </w:rPr>
        <mc:AlternateContent>
          <mc:Choice Requires="wps">
            <w:drawing>
              <wp:inline distT="0" distB="0" distL="0" distR="0" wp14:anchorId="61117FCB" wp14:editId="1DB661FA">
                <wp:extent cx="302895" cy="302895"/>
                <wp:effectExtent l="0" t="0" r="0" b="0"/>
                <wp:docPr id="17" name="Stačiakampis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20966A" id="Stačiakampis 17"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" filled="f" stroked="f">
                <o:lock v:ext="edit" aspectratio="t"/>
                <w10:anchorlock/>
              </v:rect>
            </w:pict>
          </mc:Fallback>
        </mc:AlternateContent>
      </w:r>
      <w:r w:rsidRPr="002F7B9A">
        <w:t xml:space="preserve"> </w:t>
      </w:r>
      <w:r w:rsidRPr="002F7B9A">
        <w:rPr>
          <w:noProof/>
        </w:rPr>
        <mc:AlternateContent>
          <mc:Choice Requires="wps">
            <w:drawing>
              <wp:inline distT="0" distB="0" distL="0" distR="0" wp14:anchorId="721DCB2E" wp14:editId="7217B654">
                <wp:extent cx="302895" cy="302895"/>
                <wp:effectExtent l="0" t="0" r="0" b="0"/>
                <wp:docPr id="19" name="Stačiakampis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3C2E4F" id="Stačiakampis 19"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" filled="f" stroked="f">
                <o:lock v:ext="edit" aspectratio="t"/>
                <w10:anchorlock/>
              </v:rect>
            </w:pict>
          </mc:Fallback>
        </mc:AlternateContent>
      </w:r>
      <w:r w:rsidRPr="002F7B9A">
        <w:rPr>
          <w:noProof/>
        </w:rPr>
        <w:t xml:space="preserve"> </w:t>
      </w:r>
      <w:r w:rsidR="005C784E" w:rsidRPr="005C784E">
        <w:rPr>
          <w:noProof/>
        </w:rPr>
        <w:drawing>
          <wp:inline distT="0" distB="0" distL="0" distR="0" wp14:anchorId="4A8E9671" wp14:editId="7325012F">
            <wp:extent cx="5240088" cy="4968815"/>
            <wp:effectExtent l="0" t="0" r="0" b="381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1795" cy="4970433"/>
                    </a:xfrm>
                    <a:prstGeom prst="rect">
                      <a:avLst/>
                    </a:prstGeom>
                    <a:noFill/>
                    <a:ln>
                      <a:noFill/>
                    </a:ln>
                  </pic:spPr>
                </pic:pic>
              </a:graphicData>
            </a:graphic>
          </wp:inline>
        </w:drawing>
      </w:r>
    </w:p>
    <w:p w14:paraId="7C089D77" w14:textId="1B08F77E" w:rsidR="002F7B9A" w:rsidRDefault="002F7B9A" w:rsidP="002F7B9A">
      <w:pPr>
        <w:pStyle w:val="prastasiniatinklio"/>
        <w:rPr>
          <w:noProof/>
        </w:rPr>
      </w:pPr>
    </w:p>
    <w:p w14:paraId="652A86B5" w14:textId="0BAF50F6" w:rsidR="001052EB" w:rsidRPr="001052EB" w:rsidRDefault="001052EB" w:rsidP="001052EB">
      <w:pPr>
        <w:spacing w:before="100" w:beforeAutospacing="1" w:after="100" w:afterAutospacing="1"/>
        <w:rPr>
          <w:szCs w:val="24"/>
        </w:rPr>
      </w:pPr>
      <w:r w:rsidRPr="001052EB">
        <w:rPr>
          <w:noProof/>
          <w:szCs w:val="24"/>
        </w:rPr>
        <w:lastRenderedPageBreak/>
        <w:drawing>
          <wp:inline distT="0" distB="0" distL="0" distR="0" wp14:anchorId="00981356" wp14:editId="2B919935">
            <wp:extent cx="6120765" cy="5802630"/>
            <wp:effectExtent l="0" t="0" r="0"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5802630"/>
                    </a:xfrm>
                    <a:prstGeom prst="rect">
                      <a:avLst/>
                    </a:prstGeom>
                    <a:noFill/>
                    <a:ln>
                      <a:noFill/>
                    </a:ln>
                  </pic:spPr>
                </pic:pic>
              </a:graphicData>
            </a:graphic>
          </wp:inline>
        </w:drawing>
      </w:r>
    </w:p>
    <w:p w14:paraId="79127D7A" w14:textId="5F5F35B7" w:rsidR="007305C8" w:rsidRPr="007305C8" w:rsidRDefault="007305C8" w:rsidP="007305C8">
      <w:pPr>
        <w:spacing w:before="100" w:beforeAutospacing="1" w:after="100" w:afterAutospacing="1"/>
        <w:rPr>
          <w:szCs w:val="24"/>
        </w:rPr>
      </w:pPr>
    </w:p>
    <w:p w14:paraId="1927C718" w14:textId="2D2694B4" w:rsidR="004D2628" w:rsidRDefault="000725BB" w:rsidP="004D2628">
      <w:pPr>
        <w:tabs>
          <w:tab w:val="left" w:pos="1134"/>
        </w:tabs>
        <w:autoSpaceDE w:val="0"/>
        <w:autoSpaceDN w:val="0"/>
        <w:adjustRightInd w:val="0"/>
        <w:ind w:firstLine="709"/>
        <w:jc w:val="both"/>
        <w:rPr>
          <w:color w:val="000000"/>
        </w:rPr>
      </w:pPr>
      <w:r>
        <w:rPr>
          <w:color w:val="000000"/>
        </w:rPr>
        <w:t>Grindų dangos atnaujinimo plotas</w:t>
      </w:r>
      <w:r w:rsidR="004D2628">
        <w:rPr>
          <w:color w:val="000000"/>
        </w:rPr>
        <w:t xml:space="preserve"> apibrėžt</w:t>
      </w:r>
      <w:r w:rsidR="00D31862">
        <w:rPr>
          <w:color w:val="000000"/>
        </w:rPr>
        <w:t>a</w:t>
      </w:r>
      <w:r w:rsidR="004D2628">
        <w:rPr>
          <w:color w:val="000000"/>
        </w:rPr>
        <w:t>s žaliai</w:t>
      </w:r>
      <w:r w:rsidR="00D31862">
        <w:rPr>
          <w:color w:val="000000"/>
        </w:rPr>
        <w:t>.</w:t>
      </w:r>
    </w:p>
    <w:p w14:paraId="43BFD965" w14:textId="77777777" w:rsidR="004D2628" w:rsidRPr="004D2628" w:rsidRDefault="004D2628" w:rsidP="004D2628">
      <w:pPr>
        <w:spacing w:before="100" w:beforeAutospacing="1" w:after="100" w:afterAutospacing="1"/>
        <w:rPr>
          <w:szCs w:val="24"/>
        </w:rPr>
      </w:pPr>
    </w:p>
    <w:p w14:paraId="47EDF9E3" w14:textId="77777777" w:rsidR="004D2628" w:rsidRDefault="004D2628" w:rsidP="00C60B00">
      <w:pPr>
        <w:tabs>
          <w:tab w:val="left" w:pos="1134"/>
        </w:tabs>
        <w:autoSpaceDE w:val="0"/>
        <w:autoSpaceDN w:val="0"/>
        <w:adjustRightInd w:val="0"/>
        <w:ind w:firstLine="709"/>
        <w:jc w:val="both"/>
        <w:rPr>
          <w:color w:val="000000"/>
        </w:rPr>
      </w:pPr>
    </w:p>
    <w:p w14:paraId="70C3FE20" w14:textId="77777777" w:rsidR="004750AA" w:rsidRDefault="004750AA" w:rsidP="00BA1075">
      <w:pPr>
        <w:jc w:val="center"/>
        <w:rPr>
          <w:b/>
          <w:szCs w:val="24"/>
          <w:lang w:eastAsia="en-US"/>
        </w:rPr>
      </w:pPr>
    </w:p>
    <w:p w14:paraId="50B84002" w14:textId="77777777" w:rsidR="004750AA" w:rsidRDefault="004750AA" w:rsidP="00BA1075">
      <w:pPr>
        <w:jc w:val="center"/>
        <w:rPr>
          <w:b/>
          <w:szCs w:val="24"/>
          <w:lang w:eastAsia="en-US"/>
        </w:rPr>
      </w:pPr>
    </w:p>
    <w:p w14:paraId="0D6B9857" w14:textId="77777777" w:rsidR="004750AA" w:rsidRDefault="004750AA" w:rsidP="00BA1075">
      <w:pPr>
        <w:jc w:val="center"/>
        <w:rPr>
          <w:b/>
          <w:szCs w:val="24"/>
          <w:lang w:eastAsia="en-US"/>
        </w:rPr>
      </w:pPr>
    </w:p>
    <w:p w14:paraId="24A5E9C3" w14:textId="77777777" w:rsidR="004750AA" w:rsidRDefault="004750AA" w:rsidP="00BA1075">
      <w:pPr>
        <w:jc w:val="center"/>
        <w:rPr>
          <w:b/>
          <w:szCs w:val="24"/>
          <w:lang w:eastAsia="en-US"/>
        </w:rPr>
      </w:pPr>
    </w:p>
    <w:p w14:paraId="4F790182" w14:textId="77777777" w:rsidR="004750AA" w:rsidRDefault="004750AA" w:rsidP="00BA1075">
      <w:pPr>
        <w:jc w:val="center"/>
        <w:rPr>
          <w:b/>
          <w:szCs w:val="24"/>
          <w:lang w:eastAsia="en-US"/>
        </w:rPr>
      </w:pPr>
    </w:p>
    <w:p w14:paraId="3CB24D48" w14:textId="77777777" w:rsidR="004750AA" w:rsidRDefault="004750AA" w:rsidP="00BA1075">
      <w:pPr>
        <w:jc w:val="center"/>
        <w:rPr>
          <w:b/>
          <w:szCs w:val="24"/>
          <w:lang w:eastAsia="en-US"/>
        </w:rPr>
      </w:pPr>
    </w:p>
    <w:p w14:paraId="2FF2D56B" w14:textId="77777777" w:rsidR="004750AA" w:rsidRDefault="004750AA" w:rsidP="00BA1075">
      <w:pPr>
        <w:jc w:val="center"/>
        <w:rPr>
          <w:b/>
          <w:szCs w:val="24"/>
          <w:lang w:eastAsia="en-US"/>
        </w:rPr>
      </w:pPr>
    </w:p>
    <w:p w14:paraId="132B50AD" w14:textId="77777777" w:rsidR="004750AA" w:rsidRDefault="004750AA" w:rsidP="00BA1075">
      <w:pPr>
        <w:jc w:val="center"/>
        <w:rPr>
          <w:b/>
          <w:szCs w:val="24"/>
          <w:lang w:eastAsia="en-US"/>
        </w:rPr>
      </w:pPr>
    </w:p>
    <w:p w14:paraId="6BB6A907" w14:textId="77777777" w:rsidR="004750AA" w:rsidRDefault="004750AA" w:rsidP="00BA1075">
      <w:pPr>
        <w:jc w:val="center"/>
        <w:rPr>
          <w:b/>
          <w:szCs w:val="24"/>
          <w:lang w:eastAsia="en-US"/>
        </w:rPr>
      </w:pPr>
    </w:p>
    <w:p w14:paraId="076F92D4" w14:textId="77777777" w:rsidR="004750AA" w:rsidRDefault="004750AA" w:rsidP="00BA1075">
      <w:pPr>
        <w:jc w:val="center"/>
        <w:rPr>
          <w:b/>
          <w:szCs w:val="24"/>
          <w:lang w:eastAsia="en-US"/>
        </w:rPr>
      </w:pPr>
    </w:p>
    <w:p w14:paraId="3988F5C8" w14:textId="77777777" w:rsidR="004750AA" w:rsidRDefault="004750AA" w:rsidP="00BA1075">
      <w:pPr>
        <w:jc w:val="center"/>
        <w:rPr>
          <w:b/>
          <w:szCs w:val="24"/>
          <w:lang w:eastAsia="en-US"/>
        </w:rPr>
      </w:pPr>
    </w:p>
    <w:p w14:paraId="65698D2A" w14:textId="77777777" w:rsidR="004750AA" w:rsidRDefault="004750AA" w:rsidP="00BA1075">
      <w:pPr>
        <w:jc w:val="center"/>
        <w:rPr>
          <w:b/>
          <w:szCs w:val="24"/>
          <w:lang w:eastAsia="en-US"/>
        </w:rPr>
      </w:pPr>
    </w:p>
    <w:p w14:paraId="0D471F89" w14:textId="77777777" w:rsidR="004750AA" w:rsidRDefault="004750AA" w:rsidP="00BA1075">
      <w:pPr>
        <w:jc w:val="center"/>
        <w:rPr>
          <w:b/>
          <w:szCs w:val="24"/>
          <w:lang w:eastAsia="en-US"/>
        </w:rPr>
      </w:pPr>
    </w:p>
    <w:p w14:paraId="755460AB" w14:textId="77777777" w:rsidR="004750AA" w:rsidRDefault="004750AA" w:rsidP="00BA1075">
      <w:pPr>
        <w:jc w:val="center"/>
        <w:rPr>
          <w:b/>
          <w:szCs w:val="24"/>
          <w:lang w:eastAsia="en-US"/>
        </w:rPr>
      </w:pPr>
    </w:p>
    <w:p w14:paraId="0277BCE8" w14:textId="7C9182D0" w:rsidR="00BA1075" w:rsidRPr="006262FC" w:rsidRDefault="000E5C47" w:rsidP="00BA1075">
      <w:pPr>
        <w:jc w:val="center"/>
        <w:rPr>
          <w:b/>
          <w:szCs w:val="24"/>
          <w:lang w:eastAsia="en-US"/>
        </w:rPr>
      </w:pPr>
      <w:r w:rsidRPr="006262FC">
        <w:rPr>
          <w:b/>
          <w:szCs w:val="24"/>
          <w:lang w:eastAsia="en-US"/>
        </w:rPr>
        <w:lastRenderedPageBreak/>
        <w:t>E</w:t>
      </w:r>
      <w:r w:rsidR="00BA1075" w:rsidRPr="006262FC">
        <w:rPr>
          <w:b/>
          <w:szCs w:val="24"/>
          <w:lang w:eastAsia="en-US"/>
        </w:rPr>
        <w:t>samos situacijos vizualizacija</w:t>
      </w:r>
    </w:p>
    <w:p w14:paraId="4696BE70" w14:textId="23DD7BE6" w:rsidR="000701B8" w:rsidRDefault="00187129" w:rsidP="00924CB4">
      <w:pPr>
        <w:rPr>
          <w:snapToGrid w:val="0"/>
          <w:color w:val="000000"/>
          <w:w w:val="0"/>
          <w:sz w:val="0"/>
          <w:szCs w:val="0"/>
          <w:u w:color="000000"/>
          <w:bdr w:val="none" w:sz="0" w:space="0" w:color="000000"/>
          <w:shd w:val="clear" w:color="000000" w:fill="000000"/>
          <w:lang w:val="x-none" w:eastAsia="x-none" w:bidi="x-none"/>
        </w:rPr>
      </w:pPr>
      <w:r w:rsidRPr="00187129">
        <w:rPr>
          <w:snapToGrid w:val="0"/>
          <w:color w:val="000000"/>
          <w:w w:val="0"/>
          <w:sz w:val="0"/>
          <w:szCs w:val="0"/>
          <w:u w:color="000000"/>
          <w:bdr w:val="none" w:sz="0" w:space="0" w:color="000000"/>
          <w:shd w:val="clear" w:color="000000" w:fill="000000"/>
          <w:lang w:val="x-none" w:eastAsia="x-none" w:bidi="x-none"/>
        </w:rPr>
        <w:t xml:space="preserve"> </w:t>
      </w:r>
    </w:p>
    <w:p w14:paraId="710B69A7" w14:textId="77777777" w:rsidR="00832842" w:rsidRDefault="00832842" w:rsidP="00924CB4">
      <w:pPr>
        <w:rPr>
          <w:szCs w:val="24"/>
          <w:u w:val="single"/>
          <w:lang w:eastAsia="en-US"/>
        </w:rPr>
      </w:pPr>
    </w:p>
    <w:p w14:paraId="4633E7BF" w14:textId="52F18D0D" w:rsidR="00065158" w:rsidRDefault="00832842" w:rsidP="00065158">
      <w:pPr>
        <w:pStyle w:val="prastasiniatinklio"/>
      </w:pPr>
      <w:r w:rsidRPr="00832842">
        <w:t xml:space="preserve"> </w:t>
      </w:r>
      <w:r w:rsidR="00655697" w:rsidRPr="00655697">
        <w:t xml:space="preserve"> </w:t>
      </w:r>
      <w:r w:rsidR="00065158" w:rsidRPr="00065158">
        <w:rPr>
          <w:noProof/>
        </w:rPr>
        <w:drawing>
          <wp:inline distT="0" distB="0" distL="0" distR="0" wp14:anchorId="2C835A82" wp14:editId="7BAC8F37">
            <wp:extent cx="3873812" cy="2905659"/>
            <wp:effectExtent l="7937" t="0" r="1588" b="1587"/>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87237" cy="2915729"/>
                    </a:xfrm>
                    <a:prstGeom prst="rect">
                      <a:avLst/>
                    </a:prstGeom>
                    <a:noFill/>
                    <a:ln>
                      <a:noFill/>
                    </a:ln>
                  </pic:spPr>
                </pic:pic>
              </a:graphicData>
            </a:graphic>
          </wp:inline>
        </w:drawing>
      </w:r>
      <w:r w:rsidR="00065158" w:rsidRPr="00065158">
        <w:rPr>
          <w:noProof/>
        </w:rPr>
        <w:drawing>
          <wp:inline distT="0" distB="0" distL="0" distR="0" wp14:anchorId="17BCFA7A" wp14:editId="7377393D">
            <wp:extent cx="3874769" cy="2906379"/>
            <wp:effectExtent l="7938" t="0" r="952" b="953"/>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884007" cy="2913308"/>
                    </a:xfrm>
                    <a:prstGeom prst="rect">
                      <a:avLst/>
                    </a:prstGeom>
                    <a:noFill/>
                    <a:ln>
                      <a:noFill/>
                    </a:ln>
                  </pic:spPr>
                </pic:pic>
              </a:graphicData>
            </a:graphic>
          </wp:inline>
        </w:drawing>
      </w:r>
    </w:p>
    <w:p w14:paraId="22E7AD2C" w14:textId="38836A70" w:rsidR="00065158" w:rsidRDefault="00065158" w:rsidP="00065158">
      <w:pPr>
        <w:spacing w:before="100" w:beforeAutospacing="1" w:after="100" w:afterAutospacing="1"/>
        <w:rPr>
          <w:szCs w:val="24"/>
        </w:rPr>
      </w:pPr>
      <w:r w:rsidRPr="00065158">
        <w:rPr>
          <w:noProof/>
          <w:szCs w:val="24"/>
        </w:rPr>
        <w:drawing>
          <wp:inline distT="0" distB="0" distL="0" distR="0" wp14:anchorId="373B3B47" wp14:editId="14D5D9DE">
            <wp:extent cx="3958126" cy="2968902"/>
            <wp:effectExtent l="0" t="635" r="3810" b="381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71363" cy="2978831"/>
                    </a:xfrm>
                    <a:prstGeom prst="rect">
                      <a:avLst/>
                    </a:prstGeom>
                    <a:noFill/>
                    <a:ln>
                      <a:noFill/>
                    </a:ln>
                  </pic:spPr>
                </pic:pic>
              </a:graphicData>
            </a:graphic>
          </wp:inline>
        </w:drawing>
      </w:r>
      <w:r w:rsidRPr="00065158">
        <w:rPr>
          <w:noProof/>
        </w:rPr>
        <w:drawing>
          <wp:inline distT="0" distB="0" distL="0" distR="0" wp14:anchorId="24972BDF" wp14:editId="35488734">
            <wp:extent cx="3971305" cy="2978787"/>
            <wp:effectExtent l="952"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981338" cy="2986313"/>
                    </a:xfrm>
                    <a:prstGeom prst="rect">
                      <a:avLst/>
                    </a:prstGeom>
                    <a:noFill/>
                    <a:ln>
                      <a:noFill/>
                    </a:ln>
                  </pic:spPr>
                </pic:pic>
              </a:graphicData>
            </a:graphic>
          </wp:inline>
        </w:drawing>
      </w:r>
    </w:p>
    <w:p w14:paraId="10E7C64E" w14:textId="2F108C23" w:rsidR="00065158" w:rsidRDefault="00065158" w:rsidP="00065158">
      <w:pPr>
        <w:pStyle w:val="prastasiniatinklio"/>
      </w:pPr>
      <w:r w:rsidRPr="00065158">
        <w:rPr>
          <w:noProof/>
        </w:rPr>
        <w:lastRenderedPageBreak/>
        <w:drawing>
          <wp:inline distT="0" distB="0" distL="0" distR="0" wp14:anchorId="003EC174" wp14:editId="5E02056C">
            <wp:extent cx="4022846" cy="3017448"/>
            <wp:effectExtent l="7620" t="0" r="4445" b="444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029656" cy="3022556"/>
                    </a:xfrm>
                    <a:prstGeom prst="rect">
                      <a:avLst/>
                    </a:prstGeom>
                    <a:noFill/>
                    <a:ln>
                      <a:noFill/>
                    </a:ln>
                  </pic:spPr>
                </pic:pic>
              </a:graphicData>
            </a:graphic>
          </wp:inline>
        </w:drawing>
      </w:r>
      <w:r w:rsidRPr="00065158">
        <w:rPr>
          <w:noProof/>
        </w:rPr>
        <w:drawing>
          <wp:inline distT="0" distB="0" distL="0" distR="0" wp14:anchorId="2120861E" wp14:editId="62D63880">
            <wp:extent cx="4018055" cy="3013854"/>
            <wp:effectExtent l="6668" t="0" r="8572" b="8573"/>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022965" cy="3017537"/>
                    </a:xfrm>
                    <a:prstGeom prst="rect">
                      <a:avLst/>
                    </a:prstGeom>
                    <a:noFill/>
                    <a:ln>
                      <a:noFill/>
                    </a:ln>
                  </pic:spPr>
                </pic:pic>
              </a:graphicData>
            </a:graphic>
          </wp:inline>
        </w:drawing>
      </w:r>
      <w:r w:rsidRPr="00065158">
        <w:t xml:space="preserve"> </w:t>
      </w:r>
      <w:r w:rsidRPr="00065158">
        <w:rPr>
          <w:noProof/>
        </w:rPr>
        <w:drawing>
          <wp:inline distT="0" distB="0" distL="0" distR="0" wp14:anchorId="5EE97153" wp14:editId="69B222E1">
            <wp:extent cx="4006496" cy="3005183"/>
            <wp:effectExtent l="5398"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18183" cy="3013949"/>
                    </a:xfrm>
                    <a:prstGeom prst="rect">
                      <a:avLst/>
                    </a:prstGeom>
                    <a:noFill/>
                    <a:ln>
                      <a:noFill/>
                    </a:ln>
                  </pic:spPr>
                </pic:pic>
              </a:graphicData>
            </a:graphic>
          </wp:inline>
        </w:drawing>
      </w:r>
      <w:r w:rsidRPr="00065158">
        <w:t xml:space="preserve"> </w:t>
      </w:r>
      <w:r w:rsidRPr="00065158">
        <w:rPr>
          <w:noProof/>
        </w:rPr>
        <w:drawing>
          <wp:inline distT="0" distB="0" distL="0" distR="0" wp14:anchorId="5DC8ECE0" wp14:editId="4964A62F">
            <wp:extent cx="3987751" cy="2991123"/>
            <wp:effectExtent l="2858"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991715" cy="2994096"/>
                    </a:xfrm>
                    <a:prstGeom prst="rect">
                      <a:avLst/>
                    </a:prstGeom>
                    <a:noFill/>
                    <a:ln>
                      <a:noFill/>
                    </a:ln>
                  </pic:spPr>
                </pic:pic>
              </a:graphicData>
            </a:graphic>
          </wp:inline>
        </w:drawing>
      </w:r>
      <w:r w:rsidRPr="00065158">
        <w:t xml:space="preserve"> </w:t>
      </w:r>
    </w:p>
    <w:p w14:paraId="1C349179" w14:textId="07B93EAF" w:rsidR="001052EB" w:rsidRDefault="001052EB" w:rsidP="001052EB">
      <w:pPr>
        <w:spacing w:before="100" w:beforeAutospacing="1" w:after="100" w:afterAutospacing="1"/>
        <w:rPr>
          <w:szCs w:val="24"/>
        </w:rPr>
      </w:pPr>
      <w:r w:rsidRPr="001052EB">
        <w:rPr>
          <w:noProof/>
          <w:szCs w:val="24"/>
        </w:rPr>
        <w:lastRenderedPageBreak/>
        <w:drawing>
          <wp:inline distT="0" distB="0" distL="0" distR="0" wp14:anchorId="7657AA7E" wp14:editId="5A0EC582">
            <wp:extent cx="6120765" cy="2858135"/>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858135"/>
                    </a:xfrm>
                    <a:prstGeom prst="rect">
                      <a:avLst/>
                    </a:prstGeom>
                    <a:noFill/>
                    <a:ln>
                      <a:noFill/>
                    </a:ln>
                  </pic:spPr>
                </pic:pic>
              </a:graphicData>
            </a:graphic>
          </wp:inline>
        </w:drawing>
      </w:r>
    </w:p>
    <w:p w14:paraId="49B3AE3D" w14:textId="58BE5491" w:rsidR="001052EB" w:rsidRDefault="001052EB" w:rsidP="001052EB">
      <w:pPr>
        <w:spacing w:before="100" w:beforeAutospacing="1" w:after="100" w:afterAutospacing="1"/>
        <w:rPr>
          <w:szCs w:val="24"/>
        </w:rPr>
      </w:pPr>
      <w:r w:rsidRPr="001052EB">
        <w:rPr>
          <w:noProof/>
          <w:szCs w:val="24"/>
        </w:rPr>
        <w:drawing>
          <wp:inline distT="0" distB="0" distL="0" distR="0" wp14:anchorId="56C7CA96" wp14:editId="6BECD5DD">
            <wp:extent cx="6120765" cy="2858135"/>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858135"/>
                    </a:xfrm>
                    <a:prstGeom prst="rect">
                      <a:avLst/>
                    </a:prstGeom>
                    <a:noFill/>
                    <a:ln>
                      <a:noFill/>
                    </a:ln>
                  </pic:spPr>
                </pic:pic>
              </a:graphicData>
            </a:graphic>
          </wp:inline>
        </w:drawing>
      </w:r>
    </w:p>
    <w:p w14:paraId="350B9B79" w14:textId="2B203F28" w:rsidR="001052EB" w:rsidRPr="001052EB" w:rsidRDefault="001052EB" w:rsidP="001052EB">
      <w:pPr>
        <w:spacing w:before="100" w:beforeAutospacing="1" w:after="100" w:afterAutospacing="1"/>
        <w:rPr>
          <w:szCs w:val="24"/>
        </w:rPr>
      </w:pPr>
      <w:r w:rsidRPr="001052EB">
        <w:rPr>
          <w:noProof/>
          <w:szCs w:val="24"/>
        </w:rPr>
        <w:drawing>
          <wp:inline distT="0" distB="0" distL="0" distR="0" wp14:anchorId="04CC84B4" wp14:editId="2A2A12CE">
            <wp:extent cx="6120765" cy="2858135"/>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2858135"/>
                    </a:xfrm>
                    <a:prstGeom prst="rect">
                      <a:avLst/>
                    </a:prstGeom>
                    <a:noFill/>
                    <a:ln>
                      <a:noFill/>
                    </a:ln>
                  </pic:spPr>
                </pic:pic>
              </a:graphicData>
            </a:graphic>
          </wp:inline>
        </w:drawing>
      </w:r>
    </w:p>
    <w:p w14:paraId="18BF2242" w14:textId="410D6ABF" w:rsidR="004750AA" w:rsidRDefault="004750AA">
      <w:pPr>
        <w:rPr>
          <w:szCs w:val="24"/>
        </w:rPr>
      </w:pPr>
      <w:r>
        <w:rPr>
          <w:szCs w:val="24"/>
        </w:rPr>
        <w:br w:type="page"/>
      </w:r>
    </w:p>
    <w:p w14:paraId="2EE45467" w14:textId="77777777" w:rsidR="004750AA" w:rsidRPr="000C0BB6" w:rsidRDefault="004750AA" w:rsidP="004750AA">
      <w:pPr>
        <w:pStyle w:val="prastasiniatinklio"/>
        <w:jc w:val="center"/>
        <w:rPr>
          <w:b/>
        </w:rPr>
      </w:pPr>
      <w:r w:rsidRPr="000C0BB6">
        <w:rPr>
          <w:b/>
        </w:rPr>
        <w:lastRenderedPageBreak/>
        <w:t>APLINKOSAUGINIAI REIKALAVIMAI</w:t>
      </w:r>
    </w:p>
    <w:p w14:paraId="0886C4B8" w14:textId="77777777" w:rsidR="004750AA" w:rsidRPr="000C0BB6" w:rsidRDefault="00AF31FA" w:rsidP="004750AA">
      <w:pPr>
        <w:ind w:firstLine="709"/>
        <w:jc w:val="both"/>
      </w:pPr>
      <w:hyperlink r:id="rId23" w:history="1">
        <w:r w:rsidR="004750AA" w:rsidRPr="000C0BB6">
          <w:rPr>
            <w:rStyle w:val="Hipersaitas"/>
            <w:rFonts w:eastAsia="SimSun"/>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004750AA" w:rsidRPr="000C0BB6">
        <w:t xml:space="preserve"> (toliau – Aprašas) nustatytų kriterijų taikymas: </w:t>
      </w:r>
    </w:p>
    <w:p w14:paraId="35357D64" w14:textId="77777777" w:rsidR="004750AA" w:rsidRPr="000C0BB6" w:rsidRDefault="004750AA" w:rsidP="004750AA">
      <w:pPr>
        <w:autoSpaceDE w:val="0"/>
        <w:autoSpaceDN w:val="0"/>
        <w:adjustRightInd w:val="0"/>
        <w:ind w:firstLine="709"/>
        <w:contextualSpacing/>
        <w:jc w:val="both"/>
      </w:pPr>
      <w:r w:rsidRPr="000C0BB6">
        <w:rPr>
          <w:b/>
          <w:bCs/>
        </w:rPr>
        <w:t xml:space="preserve">Aprašo </w:t>
      </w:r>
      <w:r w:rsidRPr="000C0BB6">
        <w:rPr>
          <w:b/>
          <w:bCs/>
          <w:color w:val="000000"/>
        </w:rPr>
        <w:t xml:space="preserve">XIII skyrius (Statybinės medžiagos) 17 p. Dažai </w:t>
      </w:r>
      <w:r w:rsidRPr="000C0BB6">
        <w:rPr>
          <w:b/>
          <w:bCs/>
          <w:color w:val="000000"/>
          <w:u w:val="single"/>
        </w:rPr>
        <w:t>(17.1 p. ir 17.2 p. nurodyti reikalavimai taikomi ta apimti, kiek tai susiję su patalpų dažymu viduje):</w:t>
      </w:r>
    </w:p>
    <w:p w14:paraId="60184828" w14:textId="77777777" w:rsidR="004750AA" w:rsidRPr="000C0BB6" w:rsidRDefault="004750AA" w:rsidP="004750AA">
      <w:pPr>
        <w:ind w:firstLine="851"/>
        <w:jc w:val="both"/>
        <w:rPr>
          <w:color w:val="000000"/>
        </w:rPr>
      </w:pPr>
      <w:bookmarkStart w:id="0" w:name="part_1458655f31a8430987755beed16af2d5"/>
      <w:bookmarkEnd w:id="0"/>
      <w:r w:rsidRPr="000C0BB6">
        <w:rPr>
          <w:color w:val="000000"/>
        </w:rPr>
        <w:t xml:space="preserve">17.1. paruoštų naudoti patalpų vidaus ir išorės dažų produkte lakiųjų organinių junginių (LOJ), kurių pradinė virimo temperatūra, esant standartiniam 101,3 </w:t>
      </w:r>
      <w:proofErr w:type="spellStart"/>
      <w:r w:rsidRPr="000C0BB6">
        <w:rPr>
          <w:color w:val="000000"/>
        </w:rPr>
        <w:t>kPa</w:t>
      </w:r>
      <w:proofErr w:type="spellEnd"/>
      <w:r w:rsidRPr="000C0BB6">
        <w:rPr>
          <w:color w:val="000000"/>
        </w:rPr>
        <w:t xml:space="preserve"> slėgiui, yra ne aukštesnė kaip 250 ˚C, turi būti ne daugiau kaip:</w:t>
      </w:r>
    </w:p>
    <w:tbl>
      <w:tblPr>
        <w:tblW w:w="0" w:type="auto"/>
        <w:tblInd w:w="675" w:type="dxa"/>
        <w:tblCellMar>
          <w:left w:w="0" w:type="dxa"/>
          <w:right w:w="0" w:type="dxa"/>
        </w:tblCellMar>
        <w:tblLook w:val="04A0" w:firstRow="1" w:lastRow="0" w:firstColumn="1" w:lastColumn="0" w:noHBand="0" w:noVBand="1"/>
      </w:tblPr>
      <w:tblGrid>
        <w:gridCol w:w="567"/>
        <w:gridCol w:w="6237"/>
        <w:gridCol w:w="2127"/>
      </w:tblGrid>
      <w:tr w:rsidR="004750AA" w:rsidRPr="000C0BB6" w14:paraId="73CF2214" w14:textId="77777777" w:rsidTr="005B6611">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9516C7" w14:textId="77777777" w:rsidR="004750AA" w:rsidRPr="000C0BB6" w:rsidRDefault="004750AA" w:rsidP="004750AA">
            <w:pPr>
              <w:jc w:val="both"/>
            </w:pPr>
            <w:r w:rsidRPr="000C0BB6">
              <w:t>Eil. Nr.</w:t>
            </w:r>
          </w:p>
        </w:tc>
        <w:tc>
          <w:tcPr>
            <w:tcW w:w="6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978784" w14:textId="77777777" w:rsidR="004750AA" w:rsidRPr="000C0BB6" w:rsidRDefault="004750AA" w:rsidP="004750AA">
            <w:pPr>
              <w:jc w:val="both"/>
            </w:pPr>
            <w:r w:rsidRPr="000C0BB6">
              <w:t>Produkto aprašymas</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36A7C6" w14:textId="77777777" w:rsidR="004750AA" w:rsidRPr="000C0BB6" w:rsidRDefault="004750AA" w:rsidP="004750AA">
            <w:pPr>
              <w:jc w:val="both"/>
            </w:pPr>
            <w:r w:rsidRPr="000C0BB6">
              <w:t>LOJ ribinė vertė, g/l (įskaitant vandenį)</w:t>
            </w:r>
          </w:p>
        </w:tc>
      </w:tr>
      <w:tr w:rsidR="004750AA" w:rsidRPr="000C0BB6" w14:paraId="45A531DC"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5B6095" w14:textId="77777777" w:rsidR="004750AA" w:rsidRPr="000C0BB6" w:rsidRDefault="004750AA" w:rsidP="004750AA">
            <w:pPr>
              <w:jc w:val="both"/>
            </w:pPr>
            <w:r w:rsidRPr="000C0BB6">
              <w:t>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8953622" w14:textId="77777777" w:rsidR="004750AA" w:rsidRPr="000C0BB6" w:rsidRDefault="004750AA" w:rsidP="004750AA">
            <w:pPr>
              <w:jc w:val="both"/>
            </w:pPr>
            <w:r w:rsidRPr="000C0BB6">
              <w:t>Vidinių sienų ir lubų matinės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F4A6F85" w14:textId="77777777" w:rsidR="004750AA" w:rsidRPr="000C0BB6" w:rsidRDefault="004750AA" w:rsidP="004750AA">
            <w:pPr>
              <w:jc w:val="both"/>
            </w:pPr>
            <w:r w:rsidRPr="000C0BB6">
              <w:t>15</w:t>
            </w:r>
          </w:p>
        </w:tc>
      </w:tr>
      <w:tr w:rsidR="004750AA" w:rsidRPr="000C0BB6" w14:paraId="7B6B7B3B"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769804" w14:textId="77777777" w:rsidR="004750AA" w:rsidRPr="000C0BB6" w:rsidRDefault="004750AA" w:rsidP="004750AA">
            <w:pPr>
              <w:jc w:val="both"/>
            </w:pPr>
            <w:r w:rsidRPr="000C0BB6">
              <w:t>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9B2BC26" w14:textId="77777777" w:rsidR="004750AA" w:rsidRPr="000C0BB6" w:rsidRDefault="004750AA" w:rsidP="004750AA">
            <w:pPr>
              <w:jc w:val="both"/>
            </w:pPr>
            <w:r w:rsidRPr="000C0BB6">
              <w:t>Vidinių sienų ir lubų blizgiosios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8E8F0D2" w14:textId="77777777" w:rsidR="004750AA" w:rsidRPr="000C0BB6" w:rsidRDefault="004750AA" w:rsidP="004750AA">
            <w:pPr>
              <w:jc w:val="both"/>
            </w:pPr>
            <w:r w:rsidRPr="000C0BB6">
              <w:t>60</w:t>
            </w:r>
          </w:p>
        </w:tc>
      </w:tr>
      <w:tr w:rsidR="004750AA" w:rsidRPr="000C0BB6" w14:paraId="0BD4407A"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63898E" w14:textId="77777777" w:rsidR="004750AA" w:rsidRPr="000C0BB6" w:rsidRDefault="004750AA" w:rsidP="004750AA">
            <w:pPr>
              <w:jc w:val="both"/>
            </w:pPr>
            <w:r w:rsidRPr="000C0BB6">
              <w:t>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6A107FE" w14:textId="77777777" w:rsidR="004750AA" w:rsidRPr="000C0BB6" w:rsidRDefault="004750AA" w:rsidP="004750AA">
            <w:pPr>
              <w:jc w:val="both"/>
            </w:pPr>
            <w:r w:rsidRPr="000C0BB6">
              <w:t>Išorinių sienų mineraliniam pagrindui skirtos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ABC7B55" w14:textId="77777777" w:rsidR="004750AA" w:rsidRPr="000C0BB6" w:rsidRDefault="004750AA" w:rsidP="004750AA">
            <w:pPr>
              <w:jc w:val="both"/>
            </w:pPr>
            <w:r w:rsidRPr="000C0BB6">
              <w:t>30</w:t>
            </w:r>
          </w:p>
        </w:tc>
      </w:tr>
      <w:tr w:rsidR="004750AA" w:rsidRPr="000C0BB6" w14:paraId="33B35E17"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BA3E91" w14:textId="77777777" w:rsidR="004750AA" w:rsidRPr="000C0BB6" w:rsidRDefault="004750AA" w:rsidP="004750AA">
            <w:pPr>
              <w:jc w:val="both"/>
            </w:pPr>
            <w:r w:rsidRPr="000C0BB6">
              <w:t>4.</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4BFF2DFF" w14:textId="77777777" w:rsidR="004750AA" w:rsidRPr="000C0BB6" w:rsidRDefault="004750AA" w:rsidP="004750AA">
            <w:pPr>
              <w:jc w:val="both"/>
            </w:pPr>
            <w:r w:rsidRPr="000C0BB6">
              <w:t>Vidaus ir (ar) išorės apdailos ir padengimo dažai medienai ir metalui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7946A01" w14:textId="77777777" w:rsidR="004750AA" w:rsidRPr="000C0BB6" w:rsidRDefault="004750AA" w:rsidP="004750AA">
            <w:pPr>
              <w:jc w:val="both"/>
            </w:pPr>
            <w:r w:rsidRPr="000C0BB6">
              <w:t>90</w:t>
            </w:r>
          </w:p>
        </w:tc>
      </w:tr>
      <w:tr w:rsidR="004750AA" w:rsidRPr="000C0BB6" w14:paraId="54EF1E5F"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2D54E7" w14:textId="77777777" w:rsidR="004750AA" w:rsidRPr="000C0BB6" w:rsidRDefault="004750AA" w:rsidP="004750AA">
            <w:pPr>
              <w:jc w:val="both"/>
            </w:pPr>
            <w:r w:rsidRPr="000C0BB6">
              <w:t>5.</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D1ECC66" w14:textId="77777777" w:rsidR="004750AA" w:rsidRPr="000C0BB6" w:rsidRDefault="004750AA" w:rsidP="004750AA">
            <w:pPr>
              <w:jc w:val="both"/>
            </w:pPr>
            <w:r w:rsidRPr="000C0BB6">
              <w:t>Vidaus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19464E3" w14:textId="77777777" w:rsidR="004750AA" w:rsidRPr="000C0BB6" w:rsidRDefault="004750AA" w:rsidP="004750AA">
            <w:pPr>
              <w:jc w:val="both"/>
            </w:pPr>
            <w:r w:rsidRPr="000C0BB6">
              <w:t>75</w:t>
            </w:r>
          </w:p>
        </w:tc>
      </w:tr>
      <w:tr w:rsidR="004750AA" w:rsidRPr="000C0BB6" w14:paraId="127CDA19"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6D0E68" w14:textId="77777777" w:rsidR="004750AA" w:rsidRPr="000C0BB6" w:rsidRDefault="004750AA" w:rsidP="004750AA">
            <w:pPr>
              <w:jc w:val="both"/>
            </w:pPr>
            <w:r w:rsidRPr="000C0BB6">
              <w:t>6.</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16CE9B34" w14:textId="77777777" w:rsidR="004750AA" w:rsidRPr="000C0BB6" w:rsidRDefault="004750AA" w:rsidP="004750AA">
            <w:pPr>
              <w:jc w:val="both"/>
            </w:pPr>
            <w:r w:rsidRPr="000C0BB6">
              <w:t>Išorės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F24D144" w14:textId="77777777" w:rsidR="004750AA" w:rsidRPr="000C0BB6" w:rsidRDefault="004750AA" w:rsidP="004750AA">
            <w:pPr>
              <w:jc w:val="both"/>
            </w:pPr>
            <w:r w:rsidRPr="000C0BB6">
              <w:t>90</w:t>
            </w:r>
          </w:p>
        </w:tc>
      </w:tr>
      <w:tr w:rsidR="004750AA" w:rsidRPr="000C0BB6" w14:paraId="11E8B42B"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C7B3FE" w14:textId="77777777" w:rsidR="004750AA" w:rsidRPr="000C0BB6" w:rsidRDefault="004750AA" w:rsidP="004750AA">
            <w:pPr>
              <w:jc w:val="both"/>
            </w:pPr>
            <w:r w:rsidRPr="000C0BB6">
              <w:t>7.</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A50F8FB" w14:textId="77777777" w:rsidR="004750AA" w:rsidRPr="000C0BB6" w:rsidRDefault="004750AA" w:rsidP="004750AA">
            <w:pPr>
              <w:jc w:val="both"/>
            </w:pPr>
            <w:r w:rsidRPr="000C0BB6">
              <w:t>Vidaus ir išorės plonasluoksniai medienos beicai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4F6C89A1" w14:textId="77777777" w:rsidR="004750AA" w:rsidRPr="000C0BB6" w:rsidRDefault="004750AA" w:rsidP="004750AA">
            <w:pPr>
              <w:jc w:val="both"/>
            </w:pPr>
            <w:r w:rsidRPr="000C0BB6">
              <w:t>75</w:t>
            </w:r>
          </w:p>
        </w:tc>
      </w:tr>
      <w:tr w:rsidR="004750AA" w:rsidRPr="000C0BB6" w14:paraId="7D35F45E"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547E75" w14:textId="77777777" w:rsidR="004750AA" w:rsidRPr="000C0BB6" w:rsidRDefault="004750AA" w:rsidP="004750AA">
            <w:pPr>
              <w:jc w:val="both"/>
            </w:pPr>
            <w:r w:rsidRPr="000C0BB6">
              <w:t>8.</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F84281E" w14:textId="77777777" w:rsidR="004750AA" w:rsidRPr="000C0BB6" w:rsidRDefault="004750AA" w:rsidP="004750AA">
            <w:pPr>
              <w:jc w:val="both"/>
            </w:pPr>
            <w:r w:rsidRPr="000C0BB6">
              <w:t>Gruntai ir 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C03EA07" w14:textId="77777777" w:rsidR="004750AA" w:rsidRPr="000C0BB6" w:rsidRDefault="004750AA" w:rsidP="004750AA">
            <w:pPr>
              <w:jc w:val="both"/>
            </w:pPr>
            <w:r w:rsidRPr="000C0BB6">
              <w:t>15</w:t>
            </w:r>
          </w:p>
        </w:tc>
      </w:tr>
      <w:tr w:rsidR="004750AA" w:rsidRPr="000C0BB6" w14:paraId="7829E386"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ECB495" w14:textId="77777777" w:rsidR="004750AA" w:rsidRPr="000C0BB6" w:rsidRDefault="004750AA" w:rsidP="004750AA">
            <w:pPr>
              <w:jc w:val="both"/>
            </w:pPr>
            <w:r w:rsidRPr="000C0BB6">
              <w:t>9.</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8D88A7A" w14:textId="77777777" w:rsidR="004750AA" w:rsidRPr="000C0BB6" w:rsidRDefault="004750AA" w:rsidP="004750AA">
            <w:pPr>
              <w:jc w:val="both"/>
            </w:pPr>
            <w:r w:rsidRPr="000C0BB6">
              <w:t>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64535B3" w14:textId="77777777" w:rsidR="004750AA" w:rsidRPr="000C0BB6" w:rsidRDefault="004750AA" w:rsidP="004750AA">
            <w:pPr>
              <w:jc w:val="both"/>
            </w:pPr>
            <w:r w:rsidRPr="000C0BB6">
              <w:t>15</w:t>
            </w:r>
          </w:p>
        </w:tc>
      </w:tr>
      <w:tr w:rsidR="004750AA" w:rsidRPr="000C0BB6" w14:paraId="015299E5"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0A812A" w14:textId="77777777" w:rsidR="004750AA" w:rsidRPr="000C0BB6" w:rsidRDefault="004750AA" w:rsidP="004750AA">
            <w:pPr>
              <w:jc w:val="both"/>
            </w:pPr>
            <w:r w:rsidRPr="000C0BB6">
              <w:t>10.</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00A2145" w14:textId="77777777" w:rsidR="004750AA" w:rsidRPr="000C0BB6" w:rsidRDefault="004750AA" w:rsidP="004750AA">
            <w:pPr>
              <w:jc w:val="both"/>
            </w:pPr>
            <w:proofErr w:type="spellStart"/>
            <w:r w:rsidRPr="000C0BB6">
              <w:t>Vienkomponentės</w:t>
            </w:r>
            <w:proofErr w:type="spellEnd"/>
            <w:r w:rsidRPr="000C0BB6">
              <w:t xml:space="preserve"> dangos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FAB1508" w14:textId="77777777" w:rsidR="004750AA" w:rsidRPr="000C0BB6" w:rsidRDefault="004750AA" w:rsidP="004750AA">
            <w:pPr>
              <w:jc w:val="both"/>
            </w:pPr>
            <w:r w:rsidRPr="000C0BB6">
              <w:t>100</w:t>
            </w:r>
          </w:p>
        </w:tc>
      </w:tr>
      <w:tr w:rsidR="004750AA" w:rsidRPr="000C0BB6" w14:paraId="7595E0F6"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E699F7" w14:textId="77777777" w:rsidR="004750AA" w:rsidRPr="000C0BB6" w:rsidRDefault="004750AA" w:rsidP="004750AA">
            <w:pPr>
              <w:jc w:val="both"/>
            </w:pPr>
            <w:r w:rsidRPr="000C0BB6">
              <w:t>11.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1AD8647" w14:textId="77777777" w:rsidR="004750AA" w:rsidRPr="000C0BB6" w:rsidRDefault="004750AA" w:rsidP="004750AA">
            <w:pPr>
              <w:jc w:val="both"/>
            </w:pPr>
            <w:proofErr w:type="spellStart"/>
            <w:r w:rsidRPr="000C0BB6">
              <w:t>Dvikomponentės</w:t>
            </w:r>
            <w:proofErr w:type="spellEnd"/>
            <w:r w:rsidRPr="000C0BB6">
              <w:t xml:space="preserve"> reaktyviosios dangos, skirtos specialiam galutiniam naudojimui (pvz., grindims)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905262A" w14:textId="77777777" w:rsidR="004750AA" w:rsidRPr="000C0BB6" w:rsidRDefault="004750AA" w:rsidP="004750AA">
            <w:pPr>
              <w:jc w:val="both"/>
            </w:pPr>
            <w:r w:rsidRPr="000C0BB6">
              <w:t>100</w:t>
            </w:r>
          </w:p>
        </w:tc>
      </w:tr>
      <w:tr w:rsidR="004750AA" w:rsidRPr="000C0BB6" w14:paraId="78233DF5"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E4370E" w14:textId="77777777" w:rsidR="004750AA" w:rsidRPr="000C0BB6" w:rsidRDefault="004750AA" w:rsidP="004750AA">
            <w:pPr>
              <w:jc w:val="both"/>
            </w:pPr>
            <w:r w:rsidRPr="000C0BB6">
              <w:t>12.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B20C6F5" w14:textId="77777777" w:rsidR="004750AA" w:rsidRPr="000C0BB6" w:rsidRDefault="004750AA" w:rsidP="004750AA">
            <w:pPr>
              <w:jc w:val="both"/>
            </w:pPr>
            <w:r w:rsidRPr="000C0BB6">
              <w:t>Dekoratyvinės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37DB205" w14:textId="77777777" w:rsidR="004750AA" w:rsidRPr="000C0BB6" w:rsidRDefault="004750AA" w:rsidP="004750AA">
            <w:pPr>
              <w:jc w:val="both"/>
            </w:pPr>
            <w:r w:rsidRPr="000C0BB6">
              <w:t>90</w:t>
            </w:r>
          </w:p>
        </w:tc>
      </w:tr>
      <w:tr w:rsidR="004750AA" w:rsidRPr="000C0BB6" w14:paraId="5326E676"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0CDF87" w14:textId="77777777" w:rsidR="004750AA" w:rsidRPr="000C0BB6" w:rsidRDefault="004750AA" w:rsidP="004750AA">
            <w:pPr>
              <w:jc w:val="both"/>
            </w:pPr>
            <w:r w:rsidRPr="000C0BB6">
              <w:t>13.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7E8443E" w14:textId="77777777" w:rsidR="004750AA" w:rsidRPr="000C0BB6" w:rsidRDefault="004750AA" w:rsidP="004750AA">
            <w:pPr>
              <w:jc w:val="both"/>
            </w:pPr>
            <w:r w:rsidRPr="000C0BB6">
              <w:t>Antikoroziniai dažai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48EBE49" w14:textId="77777777" w:rsidR="004750AA" w:rsidRPr="000C0BB6" w:rsidRDefault="004750AA" w:rsidP="004750AA">
            <w:pPr>
              <w:jc w:val="both"/>
            </w:pPr>
            <w:r w:rsidRPr="000C0BB6">
              <w:t>80</w:t>
            </w:r>
          </w:p>
        </w:tc>
      </w:tr>
    </w:tbl>
    <w:p w14:paraId="166424F2" w14:textId="77777777" w:rsidR="004750AA" w:rsidRPr="000C0BB6" w:rsidRDefault="004750AA" w:rsidP="004750AA">
      <w:pPr>
        <w:ind w:firstLine="709"/>
        <w:jc w:val="both"/>
        <w:rPr>
          <w:b/>
          <w:bCs/>
        </w:rPr>
      </w:pPr>
      <w:r w:rsidRPr="000C0BB6">
        <w:rPr>
          <w:i/>
          <w:iCs/>
        </w:rPr>
        <w:t xml:space="preserve">Galimi atitiktį įrodantys dokumentai: Rangovo iki darbų vykdymo pradžios Užsakovui pateikiama: a) ekologinis ženklas </w:t>
      </w:r>
      <w:proofErr w:type="spellStart"/>
      <w:r w:rsidRPr="000C0BB6">
        <w:rPr>
          <w:i/>
          <w:iCs/>
        </w:rPr>
        <w:t>European</w:t>
      </w:r>
      <w:proofErr w:type="spellEnd"/>
      <w:r w:rsidRPr="000C0BB6">
        <w:rPr>
          <w:i/>
          <w:iCs/>
        </w:rPr>
        <w:t xml:space="preserve"> </w:t>
      </w:r>
      <w:proofErr w:type="spellStart"/>
      <w:r w:rsidRPr="000C0BB6">
        <w:rPr>
          <w:i/>
          <w:iCs/>
        </w:rPr>
        <w:t>Ecolabel</w:t>
      </w:r>
      <w:proofErr w:type="spellEnd"/>
      <w:r w:rsidRPr="000C0BB6">
        <w:rPr>
          <w:i/>
          <w:iCs/>
        </w:rPr>
        <w:t xml:space="preserve"> arba kitas I tipo ekologinis ženklas (sertifikatas), kuris įrodytų atitiktį nustatytam reikalavimui arba b) LOJ kiekio skaičiavimų duomenis, pagrįstus saugos duomenų lapais, saugos duomenų lapais jeigu jie yra, arba c) pripažintos įstaigos arba paskelbtosios (notifikuotos) institucijos bandymų protokolas, tyrimų ataskaita ar pažyma, arba d) gamintojo ir (ar) tiekėjo deklaracija (pateikiant objektyvius įrodymus), kad produktas atitinka nurodytus reikalavimus, arba e) kiti lygiaverčiai įrodymai. </w:t>
      </w:r>
      <w:r w:rsidRPr="000C0BB6">
        <w:rPr>
          <w:b/>
          <w:bCs/>
        </w:rPr>
        <w:t>Užsakovui nustačius, kad Rangovas nesilaiko nurodyto įsipareigojimo, Rangovas privalo sumokėti Užsakovui Sutartyje nurodytą baudą.</w:t>
      </w:r>
    </w:p>
    <w:p w14:paraId="1AEA16DB" w14:textId="77777777" w:rsidR="004750AA" w:rsidRPr="000C0BB6" w:rsidRDefault="004750AA" w:rsidP="004750AA">
      <w:pPr>
        <w:pStyle w:val="Sraopastraipa"/>
        <w:widowControl w:val="0"/>
        <w:tabs>
          <w:tab w:val="left" w:pos="1276"/>
        </w:tabs>
        <w:ind w:left="0" w:firstLine="709"/>
        <w:jc w:val="both"/>
        <w:rPr>
          <w:b/>
          <w:bCs/>
          <w:lang w:val="lt-LT"/>
        </w:rPr>
      </w:pPr>
      <w:bookmarkStart w:id="1" w:name="part_74ed78eb3c97430a9960b4263f97e677"/>
      <w:bookmarkEnd w:id="1"/>
      <w:r w:rsidRPr="000C0BB6">
        <w:rPr>
          <w:lang w:val="lt-LT"/>
        </w:rPr>
        <w:t xml:space="preserve">17.2. </w:t>
      </w:r>
      <w:r w:rsidRPr="000C0BB6">
        <w:rPr>
          <w:color w:val="000000"/>
          <w:lang w:val="lt-LT"/>
        </w:rPr>
        <w:t>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w:t>
      </w:r>
      <w:r w:rsidRPr="000C0BB6">
        <w:rPr>
          <w:lang w:val="lt-LT"/>
        </w:rPr>
        <w:t xml:space="preserve">. </w:t>
      </w:r>
      <w:r w:rsidRPr="000C0BB6">
        <w:rPr>
          <w:i/>
          <w:iCs/>
          <w:lang w:val="lt-LT"/>
        </w:rPr>
        <w:t xml:space="preserve">Galimi atitiktį įrodantys dokumentai: Rangovo iki darbų vykdymo pradžios Užsakovui pateikiama: a) ekologinis ženklas </w:t>
      </w:r>
      <w:proofErr w:type="spellStart"/>
      <w:r w:rsidRPr="000C0BB6">
        <w:rPr>
          <w:i/>
          <w:iCs/>
          <w:lang w:val="lt-LT"/>
        </w:rPr>
        <w:t>European</w:t>
      </w:r>
      <w:proofErr w:type="spellEnd"/>
      <w:r w:rsidRPr="000C0BB6">
        <w:rPr>
          <w:i/>
          <w:iCs/>
          <w:lang w:val="lt-LT"/>
        </w:rPr>
        <w:t xml:space="preserve"> </w:t>
      </w:r>
      <w:proofErr w:type="spellStart"/>
      <w:r w:rsidRPr="000C0BB6">
        <w:rPr>
          <w:i/>
          <w:iCs/>
          <w:lang w:val="lt-LT"/>
        </w:rPr>
        <w:t>Ecolabel</w:t>
      </w:r>
      <w:proofErr w:type="spellEnd"/>
      <w:r w:rsidRPr="000C0BB6">
        <w:rPr>
          <w:i/>
          <w:iCs/>
          <w:lang w:val="lt-LT"/>
        </w:rPr>
        <w:t xml:space="preserve"> arba kitas I tipo ekologinis ženklas (sertifikatas), kuris įrodytų, atitiktį nustatytam reikalavimui arba b) saugos duomenų lapas, arba c) pripažintos įstaigos arba paskelbtosios (notifikuotos) institucijos bandymų protokolas, tyrimų </w:t>
      </w:r>
      <w:r w:rsidRPr="000C0BB6">
        <w:rPr>
          <w:i/>
          <w:iCs/>
          <w:lang w:val="lt-LT"/>
        </w:rPr>
        <w:lastRenderedPageBreak/>
        <w:t>ataskaita ar pažyma, arba d) kiti lygiaverčiai įrodymai.</w:t>
      </w:r>
      <w:r w:rsidRPr="000C0BB6">
        <w:rPr>
          <w:lang w:val="lt-LT"/>
        </w:rPr>
        <w:t xml:space="preserve"> </w:t>
      </w:r>
      <w:r w:rsidRPr="000C0BB6">
        <w:rPr>
          <w:b/>
          <w:bCs/>
          <w:lang w:val="lt-LT"/>
        </w:rPr>
        <w:t>Užsakovui nustačius, kad Rangovas nesilaiko nurodyto įsipareigojimo, Rangovas privalo sumokėti Užsakovui Sutartyje nurodytą baudą.</w:t>
      </w:r>
    </w:p>
    <w:p w14:paraId="217B9937" w14:textId="77777777" w:rsidR="004750AA" w:rsidRPr="000C0BB6" w:rsidRDefault="004750AA" w:rsidP="004750AA">
      <w:pPr>
        <w:autoSpaceDE w:val="0"/>
        <w:autoSpaceDN w:val="0"/>
        <w:adjustRightInd w:val="0"/>
        <w:ind w:firstLine="709"/>
        <w:contextualSpacing/>
        <w:jc w:val="both"/>
      </w:pPr>
    </w:p>
    <w:p w14:paraId="1DB19BAA" w14:textId="77777777" w:rsidR="004750AA" w:rsidRPr="000C0BB6" w:rsidRDefault="004750AA" w:rsidP="004750AA">
      <w:pPr>
        <w:autoSpaceDE w:val="0"/>
        <w:autoSpaceDN w:val="0"/>
        <w:adjustRightInd w:val="0"/>
        <w:ind w:firstLine="709"/>
        <w:contextualSpacing/>
        <w:jc w:val="both"/>
      </w:pPr>
      <w:r w:rsidRPr="000C0BB6">
        <w:rPr>
          <w:b/>
          <w:bCs/>
        </w:rPr>
        <w:t xml:space="preserve">Aprašo </w:t>
      </w:r>
      <w:r w:rsidRPr="000C0BB6">
        <w:rPr>
          <w:b/>
          <w:bCs/>
          <w:color w:val="000000"/>
        </w:rPr>
        <w:t>XIII skyrius (Statybinės medžiagos) 18 p. Termoizoliacinės medžiagos</w:t>
      </w:r>
      <w:r w:rsidRPr="000C0BB6">
        <w:rPr>
          <w:color w:val="000000"/>
        </w:rPr>
        <w:t xml:space="preserve"> </w:t>
      </w:r>
      <w:r w:rsidRPr="000C0BB6">
        <w:rPr>
          <w:b/>
          <w:bCs/>
          <w:color w:val="000000"/>
        </w:rPr>
        <w:t xml:space="preserve"> </w:t>
      </w:r>
      <w:r w:rsidRPr="000C0BB6">
        <w:rPr>
          <w:b/>
          <w:bCs/>
          <w:color w:val="000000"/>
          <w:u w:val="single"/>
        </w:rPr>
        <w:t>(18.1 p. ir 18.2 p. nurodyti reikalavimai taikomi ta apimti, kiek tai susiję su pastato paprastojo remonto darbų atlikimu pastato viduje):</w:t>
      </w:r>
    </w:p>
    <w:p w14:paraId="41AD8394" w14:textId="77777777" w:rsidR="004750AA" w:rsidRPr="000C0BB6" w:rsidRDefault="004750AA" w:rsidP="004750AA">
      <w:pPr>
        <w:ind w:firstLine="709"/>
        <w:jc w:val="both"/>
        <w:rPr>
          <w:color w:val="000000"/>
        </w:rPr>
      </w:pPr>
      <w:r w:rsidRPr="000C0BB6">
        <w:rPr>
          <w:color w:val="000000"/>
        </w:rPr>
        <w:t>18.1. produktas neturi išskirti šių cheminių medžiagų:</w:t>
      </w:r>
    </w:p>
    <w:p w14:paraId="389D8ECC" w14:textId="77777777" w:rsidR="004750AA" w:rsidRPr="000C0BB6" w:rsidRDefault="004750AA" w:rsidP="004750AA">
      <w:pPr>
        <w:ind w:firstLine="709"/>
        <w:jc w:val="both"/>
        <w:rPr>
          <w:color w:val="000000"/>
        </w:rPr>
      </w:pPr>
      <w:bookmarkStart w:id="2" w:name="part_6428aced2d554057a8c86061854cfb00"/>
      <w:bookmarkEnd w:id="2"/>
      <w:r w:rsidRPr="000C0BB6">
        <w:rPr>
          <w:color w:val="000000"/>
        </w:rPr>
        <w:t xml:space="preserve">18.1.1. </w:t>
      </w:r>
      <w:proofErr w:type="spellStart"/>
      <w:r w:rsidRPr="000C0BB6">
        <w:rPr>
          <w:color w:val="000000"/>
        </w:rPr>
        <w:t>fluorintų</w:t>
      </w:r>
      <w:proofErr w:type="spellEnd"/>
      <w:r w:rsidRPr="000C0BB6">
        <w:rPr>
          <w:color w:val="000000"/>
        </w:rPr>
        <w:t xml:space="preserve"> šiltnamio efektą sukeliančių dujų pagal Europos Parlamento ir Tarybos reglamentą (EB) Nr. 842/2006 dėl </w:t>
      </w:r>
      <w:proofErr w:type="spellStart"/>
      <w:r w:rsidRPr="000C0BB6">
        <w:rPr>
          <w:color w:val="000000"/>
        </w:rPr>
        <w:t>fluorintų</w:t>
      </w:r>
      <w:proofErr w:type="spellEnd"/>
      <w:r w:rsidRPr="000C0BB6">
        <w:rPr>
          <w:color w:val="000000"/>
        </w:rPr>
        <w:t xml:space="preserve"> šiltnamio efektą sukeliančių dujų;</w:t>
      </w:r>
    </w:p>
    <w:p w14:paraId="0F7BED45" w14:textId="77777777" w:rsidR="004750AA" w:rsidRPr="000C0BB6" w:rsidRDefault="004750AA" w:rsidP="004750AA">
      <w:pPr>
        <w:ind w:firstLine="709"/>
        <w:jc w:val="both"/>
        <w:rPr>
          <w:color w:val="000000"/>
        </w:rPr>
      </w:pPr>
      <w:bookmarkStart w:id="3" w:name="part_eec34855be964a7d90b2743d6aafe767"/>
      <w:bookmarkEnd w:id="3"/>
      <w:r w:rsidRPr="000C0BB6">
        <w:rPr>
          <w:color w:val="000000"/>
        </w:rPr>
        <w:t>18.1.2. pavojingų cheminių medžiagų, klasifikuojamų priskiriant bet kurią iš nurodytų pavojingumo frazę pagal Reglamentą (EB) Nr. 1272/2008: 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p>
    <w:p w14:paraId="204A3CA5" w14:textId="77777777" w:rsidR="004750AA" w:rsidRPr="000C0BB6" w:rsidRDefault="004750AA" w:rsidP="004750AA">
      <w:pPr>
        <w:ind w:firstLine="709"/>
        <w:jc w:val="both"/>
        <w:rPr>
          <w:b/>
          <w:bCs/>
        </w:rPr>
      </w:pPr>
      <w:bookmarkStart w:id="4" w:name="part_0150e8651a8645a28c6ea09625e7c8bd"/>
      <w:bookmarkEnd w:id="4"/>
      <w:r w:rsidRPr="000C0BB6">
        <w:rPr>
          <w:i/>
          <w:iCs/>
        </w:rPr>
        <w:t>Galimi atitiktį įrodantys dokumentai: Rangovo iki darbų vykdymo pradžios Užsakovui pateikiama: a) g</w:t>
      </w:r>
      <w:r w:rsidRPr="000C0BB6">
        <w:rPr>
          <w:rFonts w:eastAsiaTheme="minorHAnsi"/>
          <w:i/>
          <w:iCs/>
          <w:color w:val="000000"/>
        </w:rPr>
        <w:t>amintojo ir (ar) tiekėjo deklaracija (pateikiant objektyvius įrodymus) arba b) kiti lygiaverčiai įrodymai.</w:t>
      </w:r>
      <w:r w:rsidRPr="000C0BB6">
        <w:rPr>
          <w:rFonts w:eastAsiaTheme="minorHAnsi"/>
          <w:color w:val="000000"/>
        </w:rPr>
        <w:t xml:space="preserve"> </w:t>
      </w:r>
      <w:r w:rsidRPr="000C0BB6">
        <w:rPr>
          <w:b/>
          <w:bCs/>
        </w:rPr>
        <w:t>Užsakovui nustačius, kad Rangovas nesilaiko nurodyto įsipareigojimo, Rangovas privalo sumokėti Užsakovui Sutartyje nurodytą baudą.</w:t>
      </w:r>
    </w:p>
    <w:p w14:paraId="5B0551D8" w14:textId="77777777" w:rsidR="004750AA" w:rsidRPr="000C0BB6" w:rsidRDefault="004750AA" w:rsidP="004750AA">
      <w:pPr>
        <w:ind w:firstLine="709"/>
        <w:jc w:val="both"/>
        <w:rPr>
          <w:color w:val="000000"/>
        </w:rPr>
      </w:pPr>
      <w:r w:rsidRPr="000C0BB6">
        <w:rPr>
          <w:color w:val="000000"/>
        </w:rPr>
        <w:t>18.2. produktų, pagamintų medienos pagrindu (pvz., kamštinė medžiaga, celiuliozė), gamyboje naudojama mediena ar jos dalis turi būti iš miškų, sertifikuotų naudojant FSC ar PEFC miškų sertifikavimo sistemas arba lygiavertes sertifikavimo sistemas.</w:t>
      </w:r>
    </w:p>
    <w:p w14:paraId="7621A561" w14:textId="77777777" w:rsidR="004750AA" w:rsidRPr="000C0BB6" w:rsidRDefault="004750AA" w:rsidP="004750AA">
      <w:pPr>
        <w:pStyle w:val="Sraopastraipa"/>
        <w:widowControl w:val="0"/>
        <w:tabs>
          <w:tab w:val="left" w:pos="1276"/>
        </w:tabs>
        <w:ind w:left="0" w:firstLine="709"/>
        <w:jc w:val="both"/>
        <w:rPr>
          <w:b/>
          <w:bCs/>
          <w:highlight w:val="yellow"/>
          <w:lang w:val="lt-LT"/>
        </w:rPr>
      </w:pPr>
      <w:r w:rsidRPr="000C0BB6">
        <w:rPr>
          <w:i/>
          <w:iCs/>
          <w:lang w:val="lt-LT"/>
        </w:rPr>
        <w:t>Galimi atitiktį įrodantys dokumentai: Rangovo iki darbų vykdymo pradžios Užsakovui pateikiama: a) g</w:t>
      </w:r>
      <w:r w:rsidRPr="000C0BB6">
        <w:rPr>
          <w:rFonts w:eastAsiaTheme="minorHAnsi"/>
          <w:i/>
          <w:iCs/>
          <w:color w:val="000000"/>
          <w:lang w:val="lt-LT"/>
        </w:rPr>
        <w:t>aliojantis FSC® arba PEFC, arba kito darnaus miškų ūkio standarto sertifikatas, arba b) įrodymai apie medienos kilmę, kai taikoma medienos kilmės atsekimo sistema, apimanti visą gamybos grandinę nuo miško iki produkto (pagal kokybės vadybos sistemą LST EN ISO 9000, aplinkos apsaugos vadybos sistemą LST EN ISO 14001 ar EMAS, ar kitą lygiavertę), arba c) dokumentai, įrodantys, kad medienos žaliava gauta iš tinkamai išaugintų miškų (miškotvarkos projektas, leidimas kirsti mišką), arba d) kiti lygiaverčiai įrodymai.</w:t>
      </w:r>
      <w:r w:rsidRPr="000C0BB6">
        <w:rPr>
          <w:rFonts w:eastAsiaTheme="minorHAnsi"/>
          <w:color w:val="000000"/>
          <w:lang w:val="lt-LT"/>
        </w:rPr>
        <w:t xml:space="preserve"> </w:t>
      </w:r>
      <w:r w:rsidRPr="000C0BB6">
        <w:rPr>
          <w:b/>
          <w:bCs/>
          <w:lang w:val="lt-LT"/>
        </w:rPr>
        <w:t>Užsakovui nustačius, kad Rangovas nesilaiko nurodyto įsipareigojimo, Rangovas privalo sumokėti Užsakovui Sutartyje nurodytą baudą.</w:t>
      </w:r>
    </w:p>
    <w:p w14:paraId="03D2793F" w14:textId="77777777" w:rsidR="004750AA" w:rsidRPr="000C0BB6" w:rsidRDefault="004750AA" w:rsidP="004750AA">
      <w:pPr>
        <w:pStyle w:val="Sraopastraipa"/>
        <w:widowControl w:val="0"/>
        <w:tabs>
          <w:tab w:val="left" w:pos="1276"/>
        </w:tabs>
        <w:ind w:left="0" w:firstLine="709"/>
        <w:jc w:val="both"/>
        <w:rPr>
          <w:color w:val="000000"/>
          <w:highlight w:val="yellow"/>
          <w:lang w:val="lt-LT" w:eastAsia="lt-LT"/>
        </w:rPr>
      </w:pPr>
    </w:p>
    <w:p w14:paraId="3C8214DE" w14:textId="77777777" w:rsidR="004750AA" w:rsidRPr="000C0BB6" w:rsidRDefault="004750AA" w:rsidP="004750AA">
      <w:pPr>
        <w:autoSpaceDE w:val="0"/>
        <w:autoSpaceDN w:val="0"/>
        <w:adjustRightInd w:val="0"/>
        <w:ind w:firstLine="709"/>
        <w:contextualSpacing/>
        <w:jc w:val="both"/>
      </w:pPr>
      <w:r w:rsidRPr="000C0BB6">
        <w:rPr>
          <w:b/>
          <w:bCs/>
        </w:rPr>
        <w:t xml:space="preserve">Aprašo </w:t>
      </w:r>
      <w:r w:rsidRPr="000C0BB6">
        <w:rPr>
          <w:b/>
          <w:bCs/>
          <w:color w:val="000000"/>
        </w:rPr>
        <w:t xml:space="preserve">XIII skyrius (Statybinės medžiagos) 19 p. Gipso plokštės </w:t>
      </w:r>
      <w:r w:rsidRPr="000C0BB6">
        <w:rPr>
          <w:b/>
          <w:bCs/>
          <w:color w:val="000000"/>
          <w:u w:val="single"/>
        </w:rPr>
        <w:t>(19.1 p. ir 19.2 p. nurodyti reikalavimai taikomi ta apimti, kiek tai susiję su pastato paprastojo remonto darbų atlikimu pastato viduje):</w:t>
      </w:r>
    </w:p>
    <w:p w14:paraId="65675E37" w14:textId="77777777" w:rsidR="004750AA" w:rsidRPr="000C0BB6" w:rsidRDefault="004750AA" w:rsidP="004750AA">
      <w:pPr>
        <w:ind w:firstLine="709"/>
        <w:jc w:val="both"/>
        <w:rPr>
          <w:color w:val="000000"/>
        </w:rPr>
      </w:pPr>
      <w:r w:rsidRPr="000C0BB6">
        <w:rPr>
          <w:color w:val="000000"/>
        </w:rPr>
        <w:t>19.</w:t>
      </w:r>
      <w:r w:rsidRPr="000C0BB6">
        <w:rPr>
          <w:smallCaps/>
          <w:color w:val="000000"/>
        </w:rPr>
        <w:t>1. </w:t>
      </w:r>
      <w:r w:rsidRPr="000C0BB6">
        <w:rPr>
          <w:color w:val="000000"/>
        </w:rPr>
        <w:t>gipso plokščių sudėtyje turi būti ne mažiau kaip 2 proc. perdirbtų medžiagų.</w:t>
      </w:r>
    </w:p>
    <w:p w14:paraId="49964E74" w14:textId="77777777" w:rsidR="004750AA" w:rsidRPr="000C0BB6" w:rsidRDefault="004750AA" w:rsidP="004750AA">
      <w:pPr>
        <w:ind w:firstLine="709"/>
        <w:jc w:val="both"/>
        <w:rPr>
          <w:b/>
          <w:bCs/>
        </w:rPr>
      </w:pPr>
      <w:r w:rsidRPr="000C0BB6">
        <w:rPr>
          <w:i/>
          <w:iCs/>
        </w:rPr>
        <w:t>Galimi atitiktį įrodantys dokumentai: Rangovo iki darbų vykdymo pradžios Užsakovui pateikiama: a) e</w:t>
      </w:r>
      <w:r w:rsidRPr="000C0BB6">
        <w:rPr>
          <w:rFonts w:eastAsiaTheme="minorHAnsi"/>
          <w:i/>
          <w:iCs/>
          <w:color w:val="000000"/>
        </w:rPr>
        <w:t xml:space="preserve">kologinis ženklas </w:t>
      </w:r>
      <w:proofErr w:type="spellStart"/>
      <w:r w:rsidRPr="000C0BB6">
        <w:rPr>
          <w:rFonts w:eastAsiaTheme="minorHAnsi"/>
          <w:i/>
          <w:iCs/>
          <w:color w:val="000000"/>
        </w:rPr>
        <w:t>Nordic</w:t>
      </w:r>
      <w:proofErr w:type="spellEnd"/>
      <w:r w:rsidRPr="000C0BB6">
        <w:rPr>
          <w:rFonts w:eastAsiaTheme="minorHAnsi"/>
          <w:i/>
          <w:iCs/>
          <w:color w:val="000000"/>
        </w:rPr>
        <w:t xml:space="preserve"> </w:t>
      </w:r>
      <w:proofErr w:type="spellStart"/>
      <w:r w:rsidRPr="000C0BB6">
        <w:rPr>
          <w:rFonts w:eastAsiaTheme="minorHAnsi"/>
          <w:i/>
          <w:iCs/>
          <w:color w:val="000000"/>
        </w:rPr>
        <w:t>Swan</w:t>
      </w:r>
      <w:proofErr w:type="spellEnd"/>
      <w:r w:rsidRPr="000C0BB6">
        <w:rPr>
          <w:rFonts w:eastAsiaTheme="minorHAnsi"/>
          <w:i/>
          <w:iCs/>
          <w:color w:val="000000"/>
        </w:rPr>
        <w:t xml:space="preserve">, arba kitas I tipo ekologinis ženklas (sertifikatas), kuris įrodytų, kad gipso plokščių sudėtyje yra ne mažiau kaip 2 proc. perdirbtų medžiagų, arba b) gamintojo ir (ar) tiekėjo deklaracija (pateikiant objektyvius įrodymus), arba c) kiti lygiaverčiai įrodymai. </w:t>
      </w:r>
      <w:r w:rsidRPr="000C0BB6">
        <w:rPr>
          <w:b/>
          <w:bCs/>
        </w:rPr>
        <w:t>Užsakovui nustačius, kad Rangovas nesilaiko nurodyto įsipareigojimo, Rangovas privalo sumokėti Užsakovui Sutartyje nurodytą baudą.</w:t>
      </w:r>
    </w:p>
    <w:p w14:paraId="264C9641" w14:textId="77777777" w:rsidR="004750AA" w:rsidRPr="000C0BB6" w:rsidRDefault="004750AA" w:rsidP="004750AA">
      <w:pPr>
        <w:ind w:firstLine="709"/>
        <w:jc w:val="both"/>
        <w:rPr>
          <w:color w:val="000000"/>
        </w:rPr>
      </w:pPr>
      <w:bookmarkStart w:id="5" w:name="part_1726b4b179f748648a00ec5fb8f92a2f"/>
      <w:bookmarkEnd w:id="5"/>
      <w:r w:rsidRPr="000C0BB6">
        <w:rPr>
          <w:color w:val="000000"/>
        </w:rPr>
        <w:t>19.2. gipso plokščių gamybai naudojamas popierius turi būti pagamintas iš 100 proc. perdirbto popieriaus plaušų ar ne daugiau kaip 5 proc. pirminės medienos plaušų, gautų iš miškų, sertifikuotų naudojant FSC ar PEFC miškų sertifikavimo sistemas arba lygiavertes sertifikavimo sistemas, kita dalis – iš perdirbto popieriaus plaušų.</w:t>
      </w:r>
    </w:p>
    <w:p w14:paraId="632CF47B" w14:textId="77777777" w:rsidR="004750AA" w:rsidRPr="000C0BB6" w:rsidRDefault="004750AA" w:rsidP="004750AA">
      <w:pPr>
        <w:ind w:firstLine="851"/>
        <w:jc w:val="both"/>
        <w:rPr>
          <w:color w:val="000000"/>
        </w:rPr>
      </w:pPr>
      <w:r w:rsidRPr="000C0BB6">
        <w:rPr>
          <w:i/>
          <w:iCs/>
        </w:rPr>
        <w:t>Galimi atitiktį įrodantys dokumentai: Rangovo iki darbų vykdymo pradžios Užsakovui pateikiama: a) g</w:t>
      </w:r>
      <w:r w:rsidRPr="000C0BB6">
        <w:rPr>
          <w:rFonts w:eastAsiaTheme="minorHAnsi"/>
          <w:i/>
          <w:iCs/>
        </w:rPr>
        <w:t xml:space="preserve">aliojantis FSC® arba PEFC sertifikatas, arba kito darnaus miškų ūkio standarto sertifikatas, arba b) įrodymai apie medienos kilmę, kai taikoma medienos kilmės atsekimo sistema, apimanti visą gamybos grandinę nuo miško iki produkto (pagal kokybės vadybos sistemą LST EN ISO 9000, aplinkos apsaugos vadybos sistemą LST EN ISO 14001 ar EMAS, ar kitą lygiavertę), arba c) dokumentai, įrodantys, kad medienos žaliava gauta iš tinkamai išaugintų miškų (miškotvarkos projektas, leidimas kirsti mišką), arba d) kiti lygiaverčiai įrodymai. </w:t>
      </w:r>
      <w:r w:rsidRPr="000C0BB6">
        <w:rPr>
          <w:b/>
          <w:bCs/>
        </w:rPr>
        <w:t xml:space="preserve">Užsakovui nustačius, kad </w:t>
      </w:r>
      <w:r w:rsidRPr="000C0BB6">
        <w:rPr>
          <w:b/>
          <w:bCs/>
        </w:rPr>
        <w:lastRenderedPageBreak/>
        <w:t>Rangovas nesilaiko nurodyto įsipareigojimo, Rangovas privalo sumokėti Užsakovui Sutartyje nurodytą baudą</w:t>
      </w:r>
      <w:r w:rsidRPr="000C0BB6">
        <w:rPr>
          <w:color w:val="000000"/>
        </w:rPr>
        <w:t>.</w:t>
      </w:r>
    </w:p>
    <w:p w14:paraId="4EAC0DB7" w14:textId="77777777" w:rsidR="004750AA" w:rsidRPr="000C0BB6" w:rsidRDefault="004750AA" w:rsidP="004750AA">
      <w:pPr>
        <w:pStyle w:val="Sraopastraipa"/>
        <w:widowControl w:val="0"/>
        <w:tabs>
          <w:tab w:val="left" w:pos="1276"/>
        </w:tabs>
        <w:ind w:left="0" w:firstLine="709"/>
        <w:jc w:val="both"/>
        <w:rPr>
          <w:color w:val="000000"/>
          <w:highlight w:val="yellow"/>
          <w:lang w:val="lt-LT" w:eastAsia="lt-LT"/>
        </w:rPr>
      </w:pPr>
    </w:p>
    <w:p w14:paraId="39970910" w14:textId="77777777" w:rsidR="004750AA" w:rsidRPr="000C0BB6" w:rsidRDefault="004750AA" w:rsidP="004750AA">
      <w:pPr>
        <w:pStyle w:val="Sraopastraipa"/>
        <w:widowControl w:val="0"/>
        <w:tabs>
          <w:tab w:val="left" w:pos="1276"/>
        </w:tabs>
        <w:ind w:left="0" w:firstLine="709"/>
        <w:jc w:val="both"/>
        <w:rPr>
          <w:color w:val="000000"/>
          <w:highlight w:val="yellow"/>
          <w:lang w:val="lt-LT" w:eastAsia="lt-LT"/>
        </w:rPr>
      </w:pPr>
      <w:r w:rsidRPr="000C0BB6">
        <w:rPr>
          <w:b/>
          <w:bCs/>
          <w:lang w:val="lt-LT"/>
        </w:rPr>
        <w:t xml:space="preserve">Aprašo </w:t>
      </w:r>
      <w:r w:rsidRPr="000C0BB6">
        <w:rPr>
          <w:b/>
          <w:bCs/>
          <w:color w:val="000000"/>
          <w:lang w:val="lt-LT"/>
        </w:rPr>
        <w:t>XIII skyrius (Statybinės medžiagos) 20 p. Plytelės:</w:t>
      </w:r>
    </w:p>
    <w:p w14:paraId="72436DA5" w14:textId="77777777" w:rsidR="004750AA" w:rsidRPr="000C0BB6" w:rsidRDefault="004750AA" w:rsidP="004750AA">
      <w:pPr>
        <w:tabs>
          <w:tab w:val="left" w:pos="1134"/>
          <w:tab w:val="left" w:pos="1276"/>
        </w:tabs>
        <w:ind w:firstLine="709"/>
        <w:jc w:val="both"/>
        <w:rPr>
          <w:color w:val="000000"/>
        </w:rPr>
      </w:pPr>
      <w:bookmarkStart w:id="6" w:name="part_4d059c4b4b0f4defa98806399c7ebedd"/>
      <w:bookmarkEnd w:id="6"/>
      <w:r w:rsidRPr="000C0BB6">
        <w:rPr>
          <w:color w:val="000000"/>
        </w:rPr>
        <w:t>20.1. produkto žaliavoje neturi būti pavojingų cheminių medžiagų ar jų junginių, klasifikuojamų priskiriant bet kurią iš nurodytų pavojingumo frazę pagal Reglamentą (EB) Nr. 1272/2008: kancerogeninės (H350, H350i), toksiškos reprodukcijai (H360D, H360F, H360FD, H360Fd, H360Df, H361f, H361d, H361fd,), sukeliančios paveldimus genetinius defektus (H340, H341), veikdamos ilgą laiką pakenkia kai kuriems organams (H372, H373), galinčios pakenkti organams (H371), pavojingos vandens aplinkai (H400, H410, H411, H412, H413), pavojingos ozono sluoksniui (EUH059).</w:t>
      </w:r>
    </w:p>
    <w:p w14:paraId="1FD2540C" w14:textId="77777777" w:rsidR="004750AA" w:rsidRPr="000C0BB6" w:rsidRDefault="004750AA" w:rsidP="004750AA">
      <w:pPr>
        <w:ind w:firstLine="709"/>
        <w:jc w:val="both"/>
        <w:rPr>
          <w:color w:val="000000"/>
        </w:rPr>
      </w:pPr>
      <w:r w:rsidRPr="000C0BB6">
        <w:rPr>
          <w:i/>
          <w:iCs/>
        </w:rPr>
        <w:t xml:space="preserve">Galimi atitiktį įrodantys dokumentai: Rangovo iki darbų vykdymo pradžios Užsakovui pateikiama: a) ekologinis ženklas </w:t>
      </w:r>
      <w:proofErr w:type="spellStart"/>
      <w:r w:rsidRPr="000C0BB6">
        <w:rPr>
          <w:i/>
          <w:iCs/>
        </w:rPr>
        <w:t>European</w:t>
      </w:r>
      <w:proofErr w:type="spellEnd"/>
      <w:r w:rsidRPr="000C0BB6">
        <w:rPr>
          <w:i/>
          <w:iCs/>
        </w:rPr>
        <w:t xml:space="preserve"> </w:t>
      </w:r>
      <w:proofErr w:type="spellStart"/>
      <w:r w:rsidRPr="000C0BB6">
        <w:rPr>
          <w:i/>
          <w:iCs/>
        </w:rPr>
        <w:t>Ecolabel</w:t>
      </w:r>
      <w:proofErr w:type="spellEnd"/>
      <w:r w:rsidRPr="000C0BB6">
        <w:rPr>
          <w:i/>
          <w:iCs/>
        </w:rPr>
        <w:t>, arba kitas I tipo ekologinis ženklas (sertifikatas), kuris įrodytų atitiktį nustatytam reikalavimui arba b) pripažintos įstaigos arba paskelbtosios (notifikuotos) institucijos bandymų protokolas, tyrimų ataskaita ar pažyma arba c) saugos duomenų lapas, arba  d) gamintojo ir (ar) tiekėjo deklaracija (pateikiant objektyvius įrodymus), arba  e) kiti lygiaverčiai įrodymai</w:t>
      </w:r>
      <w:r w:rsidRPr="000C0BB6">
        <w:rPr>
          <w:rFonts w:eastAsiaTheme="minorHAnsi"/>
          <w:i/>
          <w:iCs/>
        </w:rPr>
        <w:t xml:space="preserve">. </w:t>
      </w:r>
      <w:r w:rsidRPr="000C0BB6">
        <w:rPr>
          <w:b/>
          <w:bCs/>
        </w:rPr>
        <w:t>Užsakovui nustačius, kad Rangovas nesilaiko nurodyto įsipareigojimo, Rangovas privalo sumokėti Užsakovui Sutartyje nurodytą baudą</w:t>
      </w:r>
      <w:r w:rsidRPr="000C0BB6">
        <w:rPr>
          <w:color w:val="000000"/>
        </w:rPr>
        <w:t>.</w:t>
      </w:r>
    </w:p>
    <w:p w14:paraId="62EF02A2" w14:textId="77777777" w:rsidR="004750AA" w:rsidRPr="000C0BB6" w:rsidRDefault="004750AA" w:rsidP="004750AA">
      <w:pPr>
        <w:tabs>
          <w:tab w:val="left" w:pos="1276"/>
        </w:tabs>
        <w:ind w:firstLine="709"/>
        <w:jc w:val="both"/>
        <w:rPr>
          <w:color w:val="000000"/>
        </w:rPr>
      </w:pPr>
      <w:bookmarkStart w:id="7" w:name="part_18b683b725584d3aa6ef676f73066e89"/>
      <w:bookmarkEnd w:id="7"/>
      <w:r w:rsidRPr="000C0BB6">
        <w:rPr>
          <w:color w:val="000000"/>
        </w:rPr>
        <w:t>20.2. glazūruotų plytelių prieduose naudojamo švino, kadmio ir stibio (arba jų junginių) turi būti ne daugiau kaip:</w:t>
      </w:r>
    </w:p>
    <w:tbl>
      <w:tblPr>
        <w:tblW w:w="0" w:type="auto"/>
        <w:tblInd w:w="675" w:type="dxa"/>
        <w:tblCellMar>
          <w:left w:w="0" w:type="dxa"/>
          <w:right w:w="0" w:type="dxa"/>
        </w:tblCellMar>
        <w:tblLook w:val="04A0" w:firstRow="1" w:lastRow="0" w:firstColumn="1" w:lastColumn="0" w:noHBand="0" w:noVBand="1"/>
      </w:tblPr>
      <w:tblGrid>
        <w:gridCol w:w="709"/>
        <w:gridCol w:w="2126"/>
        <w:gridCol w:w="2694"/>
      </w:tblGrid>
      <w:tr w:rsidR="004750AA" w:rsidRPr="000C0BB6" w14:paraId="5D2D258B" w14:textId="77777777" w:rsidTr="005B6611">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44FC7D" w14:textId="77777777" w:rsidR="004750AA" w:rsidRPr="000C0BB6" w:rsidRDefault="004750AA" w:rsidP="004750AA">
            <w:pPr>
              <w:jc w:val="both"/>
            </w:pPr>
            <w:r w:rsidRPr="000C0BB6">
              <w:t>Eil.</w:t>
            </w:r>
          </w:p>
          <w:p w14:paraId="1F96EFA6" w14:textId="77777777" w:rsidR="004750AA" w:rsidRPr="000C0BB6" w:rsidRDefault="004750AA" w:rsidP="004750AA">
            <w:pPr>
              <w:jc w:val="both"/>
            </w:pPr>
            <w:r w:rsidRPr="000C0BB6">
              <w:t>Nr.</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747B88" w14:textId="77777777" w:rsidR="004750AA" w:rsidRPr="000C0BB6" w:rsidRDefault="004750AA" w:rsidP="004750AA">
            <w:pPr>
              <w:jc w:val="both"/>
            </w:pPr>
            <w:r w:rsidRPr="000C0BB6">
              <w:t>Pavadinimas</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B41482" w14:textId="77777777" w:rsidR="004750AA" w:rsidRPr="000C0BB6" w:rsidRDefault="004750AA" w:rsidP="004750AA">
            <w:pPr>
              <w:jc w:val="both"/>
            </w:pPr>
            <w:r w:rsidRPr="000C0BB6">
              <w:t>Ribinė vertė,</w:t>
            </w:r>
          </w:p>
          <w:p w14:paraId="66837BB1" w14:textId="77777777" w:rsidR="004750AA" w:rsidRPr="000C0BB6" w:rsidRDefault="004750AA" w:rsidP="004750AA">
            <w:pPr>
              <w:jc w:val="both"/>
            </w:pPr>
            <w:r w:rsidRPr="000C0BB6">
              <w:t>proc. nuo glazūrų svorio</w:t>
            </w:r>
          </w:p>
        </w:tc>
      </w:tr>
      <w:tr w:rsidR="004750AA" w:rsidRPr="000C0BB6" w14:paraId="6790B26B" w14:textId="77777777" w:rsidTr="005B661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062315" w14:textId="77777777" w:rsidR="004750AA" w:rsidRPr="000C0BB6" w:rsidRDefault="004750AA" w:rsidP="004750AA">
            <w:pPr>
              <w:jc w:val="both"/>
            </w:pPr>
            <w:r w:rsidRPr="000C0BB6">
              <w:t>1.</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0E7CB173" w14:textId="77777777" w:rsidR="004750AA" w:rsidRPr="000C0BB6" w:rsidRDefault="004750AA" w:rsidP="004750AA">
            <w:pPr>
              <w:jc w:val="both"/>
            </w:pPr>
            <w:r w:rsidRPr="000C0BB6">
              <w:t>Švinas (</w:t>
            </w:r>
            <w:proofErr w:type="spellStart"/>
            <w:r w:rsidRPr="000C0BB6">
              <w:t>Pb</w:t>
            </w:r>
            <w:proofErr w:type="spellEnd"/>
            <w:r w:rsidRPr="000C0BB6">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60B053EE" w14:textId="77777777" w:rsidR="004750AA" w:rsidRPr="000C0BB6" w:rsidRDefault="004750AA" w:rsidP="004750AA">
            <w:pPr>
              <w:jc w:val="both"/>
            </w:pPr>
            <w:r w:rsidRPr="000C0BB6">
              <w:t>0,5</w:t>
            </w:r>
          </w:p>
        </w:tc>
      </w:tr>
      <w:tr w:rsidR="004750AA" w:rsidRPr="000C0BB6" w14:paraId="202C0F9E" w14:textId="77777777" w:rsidTr="005B661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198E5C" w14:textId="77777777" w:rsidR="004750AA" w:rsidRPr="000C0BB6" w:rsidRDefault="004750AA" w:rsidP="004750AA">
            <w:pPr>
              <w:jc w:val="both"/>
            </w:pPr>
            <w:r w:rsidRPr="000C0BB6">
              <w:t>2.</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307730F2" w14:textId="77777777" w:rsidR="004750AA" w:rsidRPr="000C0BB6" w:rsidRDefault="004750AA" w:rsidP="004750AA">
            <w:pPr>
              <w:jc w:val="both"/>
            </w:pPr>
            <w:r w:rsidRPr="000C0BB6">
              <w:t>Kadmis (</w:t>
            </w:r>
            <w:proofErr w:type="spellStart"/>
            <w:r w:rsidRPr="000C0BB6">
              <w:t>Cd</w:t>
            </w:r>
            <w:proofErr w:type="spellEnd"/>
            <w:r w:rsidRPr="000C0BB6">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679D7F5D" w14:textId="77777777" w:rsidR="004750AA" w:rsidRPr="000C0BB6" w:rsidRDefault="004750AA" w:rsidP="004750AA">
            <w:pPr>
              <w:jc w:val="both"/>
            </w:pPr>
            <w:r w:rsidRPr="000C0BB6">
              <w:t>0,1</w:t>
            </w:r>
          </w:p>
        </w:tc>
      </w:tr>
      <w:tr w:rsidR="004750AA" w:rsidRPr="000C0BB6" w14:paraId="0BCDBEA6" w14:textId="77777777" w:rsidTr="005B661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5FEB67" w14:textId="77777777" w:rsidR="004750AA" w:rsidRPr="000C0BB6" w:rsidRDefault="004750AA" w:rsidP="004750AA">
            <w:pPr>
              <w:jc w:val="both"/>
            </w:pPr>
            <w:r w:rsidRPr="000C0BB6">
              <w:t>3.</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5BD6A170" w14:textId="77777777" w:rsidR="004750AA" w:rsidRPr="000C0BB6" w:rsidRDefault="004750AA" w:rsidP="004750AA">
            <w:pPr>
              <w:jc w:val="both"/>
            </w:pPr>
            <w:r w:rsidRPr="000C0BB6">
              <w:t>Stibis (</w:t>
            </w:r>
            <w:proofErr w:type="spellStart"/>
            <w:r w:rsidRPr="000C0BB6">
              <w:t>Sb</w:t>
            </w:r>
            <w:proofErr w:type="spellEnd"/>
            <w:r w:rsidRPr="000C0BB6">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53FC296B" w14:textId="77777777" w:rsidR="004750AA" w:rsidRPr="000C0BB6" w:rsidRDefault="004750AA" w:rsidP="004750AA">
            <w:pPr>
              <w:jc w:val="both"/>
            </w:pPr>
            <w:r w:rsidRPr="000C0BB6">
              <w:t>0,25</w:t>
            </w:r>
          </w:p>
        </w:tc>
      </w:tr>
    </w:tbl>
    <w:p w14:paraId="6F17926F" w14:textId="77777777" w:rsidR="004750AA" w:rsidRPr="000C0BB6" w:rsidRDefault="004750AA" w:rsidP="004750AA">
      <w:pPr>
        <w:pStyle w:val="Sraopastraipa"/>
        <w:widowControl w:val="0"/>
        <w:tabs>
          <w:tab w:val="left" w:pos="1276"/>
        </w:tabs>
        <w:ind w:left="0" w:firstLine="709"/>
        <w:jc w:val="both"/>
        <w:rPr>
          <w:color w:val="000000"/>
          <w:highlight w:val="yellow"/>
          <w:lang w:val="lt-LT" w:eastAsia="lt-LT"/>
        </w:rPr>
      </w:pPr>
      <w:r w:rsidRPr="000C0BB6">
        <w:rPr>
          <w:i/>
          <w:iCs/>
          <w:lang w:val="lt-LT"/>
        </w:rPr>
        <w:t xml:space="preserve">Galimi atitiktį įrodantys dokumentai: Rangovo iki darbų vykdymo pradžios Užsakovui pateikiama: a) ekologinis ženklas </w:t>
      </w:r>
      <w:proofErr w:type="spellStart"/>
      <w:r w:rsidRPr="000C0BB6">
        <w:rPr>
          <w:i/>
          <w:iCs/>
          <w:lang w:val="lt-LT"/>
        </w:rPr>
        <w:t>European</w:t>
      </w:r>
      <w:proofErr w:type="spellEnd"/>
      <w:r w:rsidRPr="000C0BB6">
        <w:rPr>
          <w:i/>
          <w:iCs/>
          <w:lang w:val="lt-LT"/>
        </w:rPr>
        <w:t xml:space="preserve"> </w:t>
      </w:r>
      <w:proofErr w:type="spellStart"/>
      <w:r w:rsidRPr="000C0BB6">
        <w:rPr>
          <w:i/>
          <w:iCs/>
          <w:lang w:val="lt-LT"/>
        </w:rPr>
        <w:t>Ecolabel</w:t>
      </w:r>
      <w:proofErr w:type="spellEnd"/>
      <w:r w:rsidRPr="000C0BB6">
        <w:rPr>
          <w:i/>
          <w:iCs/>
          <w:lang w:val="lt-LT"/>
        </w:rPr>
        <w:t xml:space="preserve"> arba kitas I tipo ekologinis ženklas (sertifikatas), kuris įrodytų atitiktį nustatytam reikalavimui, arba  b) pripažintos įstaigos arba paskelbtosios (notifikuotos) institucijos atlikto bandymo protokolas, tyrimų ataskaita ar pažyma arba c) saugos duomenų lapas, arba  d) gamintojo ir (ar) tiekėjo deklaracija (pateikiant objektyvius įrodymus), arba  e) kiti lygiaverčiai įrodymai. </w:t>
      </w:r>
      <w:r w:rsidRPr="000C0BB6">
        <w:rPr>
          <w:b/>
          <w:bCs/>
          <w:lang w:val="lt-LT"/>
        </w:rPr>
        <w:t>Užsakovui nustačius, kad Rangovas nesilaiko nurodyto įsipareigojimo, Rangovas privalo sumokėti Užsakovui Sutartyje nurodytą baudą</w:t>
      </w:r>
      <w:r w:rsidRPr="000C0BB6">
        <w:rPr>
          <w:color w:val="000000"/>
          <w:lang w:val="lt-LT"/>
        </w:rPr>
        <w:t>.</w:t>
      </w:r>
    </w:p>
    <w:p w14:paraId="7659AC00" w14:textId="77777777" w:rsidR="004750AA" w:rsidRPr="000C0BB6" w:rsidRDefault="004750AA" w:rsidP="004750AA">
      <w:pPr>
        <w:pStyle w:val="Sraopastraipa"/>
        <w:widowControl w:val="0"/>
        <w:tabs>
          <w:tab w:val="left" w:pos="1276"/>
        </w:tabs>
        <w:ind w:left="0" w:firstLine="709"/>
        <w:jc w:val="both"/>
        <w:rPr>
          <w:color w:val="000000"/>
          <w:highlight w:val="yellow"/>
          <w:lang w:val="lt-LT" w:eastAsia="lt-LT"/>
        </w:rPr>
      </w:pPr>
    </w:p>
    <w:p w14:paraId="32F384A1" w14:textId="77777777" w:rsidR="004750AA" w:rsidRDefault="004750AA" w:rsidP="004750AA">
      <w:pPr>
        <w:pStyle w:val="Sraopastraipa"/>
        <w:widowControl w:val="0"/>
        <w:tabs>
          <w:tab w:val="left" w:pos="1276"/>
        </w:tabs>
        <w:ind w:left="0" w:firstLine="709"/>
        <w:jc w:val="both"/>
        <w:rPr>
          <w:b/>
          <w:bCs/>
          <w:lang w:val="lt-LT"/>
        </w:rPr>
      </w:pPr>
      <w:r w:rsidRPr="000C0BB6">
        <w:rPr>
          <w:b/>
          <w:bCs/>
          <w:lang w:val="lt-LT"/>
        </w:rPr>
        <w:t xml:space="preserve">Aprašo XIV skyrius (Patalpų apšvietimas) 22 p. </w:t>
      </w:r>
      <w:r w:rsidRPr="004750AA">
        <w:rPr>
          <w:b/>
          <w:bCs/>
          <w:u w:val="single"/>
          <w:lang w:val="lt-LT"/>
        </w:rPr>
        <w:t>Elektros lempos:</w:t>
      </w:r>
    </w:p>
    <w:p w14:paraId="2D9C4098" w14:textId="77777777" w:rsidR="00AF31FA" w:rsidRDefault="004750AA" w:rsidP="00AF31FA">
      <w:pPr>
        <w:ind w:firstLine="709"/>
        <w:jc w:val="both"/>
        <w:rPr>
          <w:rFonts w:eastAsia="Arial"/>
          <w:lang w:eastAsia="en-GB"/>
        </w:rPr>
      </w:pPr>
      <w:r w:rsidRPr="000C0BB6">
        <w:t xml:space="preserve"> </w:t>
      </w:r>
      <w:r w:rsidR="00AF31FA">
        <w:rPr>
          <w:color w:val="000000"/>
          <w:szCs w:val="24"/>
          <w:lang w:val="lt"/>
        </w:rPr>
        <w:t>prekės, kurios įtrauktos į Lietuvos Respublikos energetikos ministro 2015 m. birželio 18 d. įsakymu Nr. 1-154 „Dėl Prekių, išskyrus kelių transporto priemones, kurioms viešųjų pirkimų ir perkančiųjų subjektų atliekamų pirkimų metu taikomi energijos vartojimo efektyvumo reikalavimai, sąrašo patvirtinimo“ patvirtintą Prekių, išskyrus kelių transporto priemones, kurioms viešųjų pirkimų ir perkančiųjų subjektų atliekamų pirkimų metu taikomi energijos vartojimo efektyvumo reikalavimai, sąrašą, turi atitikti vieną iš dviejų</w:t>
      </w:r>
      <w:r w:rsidR="00AF31FA">
        <w:rPr>
          <w:b/>
          <w:bCs/>
          <w:color w:val="000000"/>
          <w:szCs w:val="24"/>
          <w:lang w:val="lt"/>
        </w:rPr>
        <w:t xml:space="preserve"> </w:t>
      </w:r>
      <w:r w:rsidR="00AF31FA">
        <w:rPr>
          <w:color w:val="000000"/>
          <w:szCs w:val="24"/>
          <w:lang w:val="lt"/>
        </w:rPr>
        <w:t>aukščiausio energinio efektyvumo klasių</w:t>
      </w:r>
      <w:r w:rsidR="00AF31FA">
        <w:rPr>
          <w:b/>
          <w:bCs/>
          <w:color w:val="000000"/>
          <w:szCs w:val="24"/>
          <w:lang w:val="lt"/>
        </w:rPr>
        <w:t xml:space="preserve"> </w:t>
      </w:r>
      <w:r w:rsidR="00AF31FA">
        <w:rPr>
          <w:color w:val="000000"/>
          <w:szCs w:val="24"/>
          <w:lang w:val="lt"/>
        </w:rPr>
        <w:t>(prieinamų</w:t>
      </w:r>
      <w:r w:rsidR="00AF31FA">
        <w:rPr>
          <w:b/>
          <w:bCs/>
          <w:color w:val="000000"/>
          <w:szCs w:val="24"/>
          <w:lang w:val="lt"/>
        </w:rPr>
        <w:t xml:space="preserve"> </w:t>
      </w:r>
      <w:r w:rsidR="00AF31FA">
        <w:rPr>
          <w:color w:val="000000"/>
          <w:szCs w:val="24"/>
          <w:lang w:val="lt"/>
        </w:rPr>
        <w:t>Lietuvos Respublikos rinkoje), nustatytų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r w:rsidR="00AF31FA">
        <w:t xml:space="preserve"> </w:t>
      </w:r>
    </w:p>
    <w:p w14:paraId="6928699E" w14:textId="65F6AB41" w:rsidR="004750AA" w:rsidRPr="000C0BB6" w:rsidRDefault="004750AA" w:rsidP="004750AA">
      <w:pPr>
        <w:pStyle w:val="Sraopastraipa"/>
        <w:widowControl w:val="0"/>
        <w:tabs>
          <w:tab w:val="left" w:pos="1276"/>
        </w:tabs>
        <w:ind w:left="0" w:firstLine="709"/>
        <w:jc w:val="both"/>
        <w:rPr>
          <w:rFonts w:eastAsiaTheme="minorHAnsi"/>
          <w:lang w:val="lt-LT"/>
        </w:rPr>
      </w:pPr>
      <w:r w:rsidRPr="000C0BB6">
        <w:rPr>
          <w:i/>
          <w:iCs/>
          <w:lang w:val="lt-LT"/>
        </w:rPr>
        <w:t xml:space="preserve">Galimi atitiktį įrodantys dokumentai: Rangovo iki darbų vykdymo pradžios Užsakovui pateikiama: </w:t>
      </w:r>
      <w:r w:rsidRPr="000C0BB6">
        <w:rPr>
          <w:rFonts w:eastAsiaTheme="minorHAnsi"/>
          <w:b/>
          <w:bCs/>
          <w:i/>
          <w:iCs/>
          <w:lang w:val="lt-LT"/>
        </w:rPr>
        <w:t xml:space="preserve">dėl prekės energinio efektyvumo klasės: </w:t>
      </w:r>
      <w:r w:rsidRPr="000C0BB6">
        <w:rPr>
          <w:rFonts w:eastAsiaTheme="minorHAnsi"/>
          <w:i/>
          <w:iCs/>
          <w:lang w:val="lt-LT"/>
        </w:rPr>
        <w:t>a) siūlomo (-ų) gaminio (-</w:t>
      </w:r>
      <w:proofErr w:type="spellStart"/>
      <w:r w:rsidRPr="000C0BB6">
        <w:rPr>
          <w:rFonts w:eastAsiaTheme="minorHAnsi"/>
          <w:i/>
          <w:iCs/>
          <w:lang w:val="lt-LT"/>
        </w:rPr>
        <w:t>ių</w:t>
      </w:r>
      <w:proofErr w:type="spellEnd"/>
      <w:r w:rsidRPr="000C0BB6">
        <w:rPr>
          <w:rFonts w:eastAsiaTheme="minorHAnsi"/>
          <w:i/>
          <w:iCs/>
          <w:lang w:val="lt-LT"/>
        </w:rPr>
        <w:t xml:space="preserve">) galiojanti energijos vartojimo efektyvumo etiketė, suteikta pagal ES energijos vartojimo efektyvumo ženklinimo sistemos reglamentą (ES) 2017/1369, arba b) gaminio informacijos lapas, įrodantis, kad siūlomo gaminio energijos vartojimo efektyvumo klasė yra ne žemesnė nei reikalaujama, arba c) kiti lygiaverčiai įrodymai; </w:t>
      </w:r>
      <w:r w:rsidRPr="000C0BB6">
        <w:rPr>
          <w:rFonts w:eastAsiaTheme="minorHAnsi"/>
          <w:b/>
          <w:bCs/>
          <w:i/>
          <w:iCs/>
          <w:lang w:val="lt-LT"/>
        </w:rPr>
        <w:t xml:space="preserve">jeigu prekės turi atitikti Europos Komisijos reglamentuose dėl gaminių ekologinio projektavimo nustatytus efektyvaus energijos vartojimo kriterijus: </w:t>
      </w:r>
      <w:r w:rsidRPr="000C0BB6">
        <w:rPr>
          <w:rFonts w:eastAsiaTheme="minorHAnsi"/>
          <w:i/>
          <w:iCs/>
          <w:lang w:val="lt-LT"/>
        </w:rPr>
        <w:t>a)</w:t>
      </w:r>
      <w:r w:rsidRPr="000C0BB6">
        <w:rPr>
          <w:rFonts w:eastAsiaTheme="minorHAnsi"/>
          <w:b/>
          <w:bCs/>
          <w:i/>
          <w:iCs/>
          <w:lang w:val="lt-LT"/>
        </w:rPr>
        <w:t xml:space="preserve"> </w:t>
      </w:r>
      <w:r w:rsidRPr="000C0BB6">
        <w:rPr>
          <w:rFonts w:eastAsiaTheme="minorHAnsi"/>
          <w:i/>
          <w:iCs/>
          <w:lang w:val="lt-LT"/>
        </w:rPr>
        <w:t>gamintojo atitikties deklaracija, patvirtinanti, kad prekės atitinka Europos Komisijos reglamentuose dėl gaminių ekologinio projektavimo nurodytus reikalavimus, arba b) gamintojo techniniai dokumentai, arba c) kiti lygiaverčiai įrodymai.</w:t>
      </w:r>
      <w:r w:rsidRPr="000C0BB6">
        <w:rPr>
          <w:rFonts w:eastAsiaTheme="minorHAnsi"/>
          <w:lang w:val="lt-LT"/>
        </w:rPr>
        <w:t xml:space="preserve"> </w:t>
      </w:r>
    </w:p>
    <w:p w14:paraId="2B84C182" w14:textId="07B9CB87" w:rsidR="001A4EBC" w:rsidRPr="001A4EBC" w:rsidRDefault="004750AA" w:rsidP="004750AA">
      <w:pPr>
        <w:pStyle w:val="Sraopastraipa"/>
        <w:widowControl w:val="0"/>
        <w:tabs>
          <w:tab w:val="left" w:pos="1276"/>
        </w:tabs>
        <w:ind w:left="0" w:firstLine="709"/>
        <w:jc w:val="both"/>
        <w:rPr>
          <w:lang w:eastAsia="en-US"/>
        </w:rPr>
      </w:pPr>
      <w:r w:rsidRPr="000C0BB6">
        <w:rPr>
          <w:b/>
          <w:bCs/>
          <w:lang w:val="lt-LT"/>
        </w:rPr>
        <w:t xml:space="preserve">Užsakovui nustačius, kad Rangovas nesilaiko nurodyto įsipareigojimo, Rangovas </w:t>
      </w:r>
      <w:r w:rsidRPr="000C0BB6">
        <w:rPr>
          <w:b/>
          <w:bCs/>
          <w:lang w:val="lt-LT"/>
        </w:rPr>
        <w:lastRenderedPageBreak/>
        <w:t>privalo sumokėti Užsakovui Sutartyje nurodytą baudą.</w:t>
      </w:r>
    </w:p>
    <w:sectPr w:rsidR="001A4EBC" w:rsidRPr="001A4EBC" w:rsidSect="00C13C5D">
      <w:headerReference w:type="default" r:id="rId24"/>
      <w:pgSz w:w="11907" w:h="16839" w:code="9"/>
      <w:pgMar w:top="851" w:right="567" w:bottom="142" w:left="1701" w:header="709" w:footer="1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B288" w14:textId="77777777" w:rsidR="00FC7F80" w:rsidRDefault="00FC7F80" w:rsidP="00F41647">
      <w:r>
        <w:separator/>
      </w:r>
    </w:p>
  </w:endnote>
  <w:endnote w:type="continuationSeparator" w:id="0">
    <w:p w14:paraId="664E4A0F" w14:textId="77777777" w:rsidR="00FC7F80" w:rsidRDefault="00FC7F80" w:rsidP="00F41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pto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1A06B" w14:textId="77777777" w:rsidR="00FC7F80" w:rsidRDefault="00FC7F80" w:rsidP="00F41647">
      <w:r>
        <w:separator/>
      </w:r>
    </w:p>
  </w:footnote>
  <w:footnote w:type="continuationSeparator" w:id="0">
    <w:p w14:paraId="1A9F9F2C" w14:textId="77777777" w:rsidR="00FC7F80" w:rsidRDefault="00FC7F80" w:rsidP="00F41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533565"/>
      <w:docPartObj>
        <w:docPartGallery w:val="Page Numbers (Top of Page)"/>
        <w:docPartUnique/>
      </w:docPartObj>
    </w:sdtPr>
    <w:sdtEndPr/>
    <w:sdtContent>
      <w:p w14:paraId="074C6A8E" w14:textId="77777777" w:rsidR="00FC7F80" w:rsidRDefault="00FC7F80">
        <w:pPr>
          <w:pStyle w:val="Antrats"/>
          <w:jc w:val="center"/>
        </w:pPr>
        <w:r>
          <w:fldChar w:fldCharType="begin"/>
        </w:r>
        <w:r>
          <w:instrText>PAGE   \* MERGEFORMAT</w:instrText>
        </w:r>
        <w:r>
          <w:fldChar w:fldCharType="separate"/>
        </w:r>
        <w:r w:rsidR="00C93A01">
          <w:rPr>
            <w:noProof/>
          </w:rPr>
          <w:t>5</w:t>
        </w:r>
        <w:r>
          <w:fldChar w:fldCharType="end"/>
        </w:r>
      </w:p>
    </w:sdtContent>
  </w:sdt>
  <w:p w14:paraId="19A06DEE" w14:textId="77777777" w:rsidR="00FC7F80" w:rsidRDefault="00FC7F8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C283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9EFB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0027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5A17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8AC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108A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745B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5281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B215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0866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BF5A07"/>
    <w:multiLevelType w:val="hybridMultilevel"/>
    <w:tmpl w:val="158631EC"/>
    <w:lvl w:ilvl="0" w:tplc="00000006">
      <w:start w:val="4"/>
      <w:numFmt w:val="bullet"/>
      <w:lvlText w:val="–"/>
      <w:lvlJc w:val="left"/>
      <w:pPr>
        <w:ind w:left="1102" w:hanging="360"/>
      </w:pPr>
      <w:rPr>
        <w:rFonts w:ascii="Times New Roman" w:hAnsi="Times New Roman" w:cs="Times New Roman" w:hint="default"/>
        <w:color w:val="auto"/>
      </w:rPr>
    </w:lvl>
    <w:lvl w:ilvl="1" w:tplc="CDD037A2">
      <w:numFmt w:val="bullet"/>
      <w:lvlText w:val="–"/>
      <w:lvlJc w:val="left"/>
      <w:pPr>
        <w:ind w:left="1822" w:hanging="360"/>
      </w:pPr>
      <w:rPr>
        <w:rFonts w:ascii="Times New Roman" w:eastAsia="Times New Roman" w:hAnsi="Times New Roman" w:cs="Times New Roman" w:hint="default"/>
      </w:rPr>
    </w:lvl>
    <w:lvl w:ilvl="2" w:tplc="04270005" w:tentative="1">
      <w:start w:val="1"/>
      <w:numFmt w:val="bullet"/>
      <w:lvlText w:val=""/>
      <w:lvlJc w:val="left"/>
      <w:pPr>
        <w:ind w:left="2542" w:hanging="360"/>
      </w:pPr>
      <w:rPr>
        <w:rFonts w:ascii="Wingdings" w:hAnsi="Wingdings" w:hint="default"/>
      </w:rPr>
    </w:lvl>
    <w:lvl w:ilvl="3" w:tplc="04270001" w:tentative="1">
      <w:start w:val="1"/>
      <w:numFmt w:val="bullet"/>
      <w:lvlText w:val=""/>
      <w:lvlJc w:val="left"/>
      <w:pPr>
        <w:ind w:left="3262" w:hanging="360"/>
      </w:pPr>
      <w:rPr>
        <w:rFonts w:ascii="Symbol" w:hAnsi="Symbol" w:hint="default"/>
      </w:rPr>
    </w:lvl>
    <w:lvl w:ilvl="4" w:tplc="04270003" w:tentative="1">
      <w:start w:val="1"/>
      <w:numFmt w:val="bullet"/>
      <w:lvlText w:val="o"/>
      <w:lvlJc w:val="left"/>
      <w:pPr>
        <w:ind w:left="3982" w:hanging="360"/>
      </w:pPr>
      <w:rPr>
        <w:rFonts w:ascii="Courier New" w:hAnsi="Courier New" w:cs="Courier New" w:hint="default"/>
      </w:rPr>
    </w:lvl>
    <w:lvl w:ilvl="5" w:tplc="04270005" w:tentative="1">
      <w:start w:val="1"/>
      <w:numFmt w:val="bullet"/>
      <w:lvlText w:val=""/>
      <w:lvlJc w:val="left"/>
      <w:pPr>
        <w:ind w:left="4702" w:hanging="360"/>
      </w:pPr>
      <w:rPr>
        <w:rFonts w:ascii="Wingdings" w:hAnsi="Wingdings" w:hint="default"/>
      </w:rPr>
    </w:lvl>
    <w:lvl w:ilvl="6" w:tplc="04270001" w:tentative="1">
      <w:start w:val="1"/>
      <w:numFmt w:val="bullet"/>
      <w:lvlText w:val=""/>
      <w:lvlJc w:val="left"/>
      <w:pPr>
        <w:ind w:left="5422" w:hanging="360"/>
      </w:pPr>
      <w:rPr>
        <w:rFonts w:ascii="Symbol" w:hAnsi="Symbol" w:hint="default"/>
      </w:rPr>
    </w:lvl>
    <w:lvl w:ilvl="7" w:tplc="04270003" w:tentative="1">
      <w:start w:val="1"/>
      <w:numFmt w:val="bullet"/>
      <w:lvlText w:val="o"/>
      <w:lvlJc w:val="left"/>
      <w:pPr>
        <w:ind w:left="6142" w:hanging="360"/>
      </w:pPr>
      <w:rPr>
        <w:rFonts w:ascii="Courier New" w:hAnsi="Courier New" w:cs="Courier New" w:hint="default"/>
      </w:rPr>
    </w:lvl>
    <w:lvl w:ilvl="8" w:tplc="04270005" w:tentative="1">
      <w:start w:val="1"/>
      <w:numFmt w:val="bullet"/>
      <w:lvlText w:val=""/>
      <w:lvlJc w:val="left"/>
      <w:pPr>
        <w:ind w:left="6862" w:hanging="360"/>
      </w:pPr>
      <w:rPr>
        <w:rFonts w:ascii="Wingdings" w:hAnsi="Wingdings" w:hint="default"/>
      </w:rPr>
    </w:lvl>
  </w:abstractNum>
  <w:abstractNum w:abstractNumId="11" w15:restartNumberingAfterBreak="0">
    <w:nsid w:val="5E6E6C6B"/>
    <w:multiLevelType w:val="hybridMultilevel"/>
    <w:tmpl w:val="60FABC1C"/>
    <w:lvl w:ilvl="0" w:tplc="CF1E72C0">
      <w:start w:val="1"/>
      <w:numFmt w:val="decimal"/>
      <w:lvlText w:val="%1."/>
      <w:lvlJc w:val="left"/>
      <w:pPr>
        <w:ind w:left="720" w:hanging="6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686B20F1"/>
    <w:multiLevelType w:val="hybridMultilevel"/>
    <w:tmpl w:val="C6764BCE"/>
    <w:lvl w:ilvl="0" w:tplc="04270001">
      <w:start w:val="1"/>
      <w:numFmt w:val="bullet"/>
      <w:lvlText w:val=""/>
      <w:lvlJc w:val="left"/>
      <w:pPr>
        <w:ind w:left="1102" w:hanging="360"/>
      </w:pPr>
      <w:rPr>
        <w:rFonts w:ascii="Symbol" w:hAnsi="Symbol" w:hint="default"/>
        <w:color w:val="auto"/>
      </w:rPr>
    </w:lvl>
    <w:lvl w:ilvl="1" w:tplc="CDD037A2">
      <w:numFmt w:val="bullet"/>
      <w:lvlText w:val="–"/>
      <w:lvlJc w:val="left"/>
      <w:pPr>
        <w:ind w:left="1822" w:hanging="360"/>
      </w:pPr>
      <w:rPr>
        <w:rFonts w:ascii="Times New Roman" w:eastAsia="Times New Roman" w:hAnsi="Times New Roman" w:cs="Times New Roman" w:hint="default"/>
      </w:rPr>
    </w:lvl>
    <w:lvl w:ilvl="2" w:tplc="04270005" w:tentative="1">
      <w:start w:val="1"/>
      <w:numFmt w:val="bullet"/>
      <w:lvlText w:val=""/>
      <w:lvlJc w:val="left"/>
      <w:pPr>
        <w:ind w:left="2542" w:hanging="360"/>
      </w:pPr>
      <w:rPr>
        <w:rFonts w:ascii="Wingdings" w:hAnsi="Wingdings" w:hint="default"/>
      </w:rPr>
    </w:lvl>
    <w:lvl w:ilvl="3" w:tplc="04270001" w:tentative="1">
      <w:start w:val="1"/>
      <w:numFmt w:val="bullet"/>
      <w:lvlText w:val=""/>
      <w:lvlJc w:val="left"/>
      <w:pPr>
        <w:ind w:left="3262" w:hanging="360"/>
      </w:pPr>
      <w:rPr>
        <w:rFonts w:ascii="Symbol" w:hAnsi="Symbol" w:hint="default"/>
      </w:rPr>
    </w:lvl>
    <w:lvl w:ilvl="4" w:tplc="04270003" w:tentative="1">
      <w:start w:val="1"/>
      <w:numFmt w:val="bullet"/>
      <w:lvlText w:val="o"/>
      <w:lvlJc w:val="left"/>
      <w:pPr>
        <w:ind w:left="3982" w:hanging="360"/>
      </w:pPr>
      <w:rPr>
        <w:rFonts w:ascii="Courier New" w:hAnsi="Courier New" w:cs="Courier New" w:hint="default"/>
      </w:rPr>
    </w:lvl>
    <w:lvl w:ilvl="5" w:tplc="04270005" w:tentative="1">
      <w:start w:val="1"/>
      <w:numFmt w:val="bullet"/>
      <w:lvlText w:val=""/>
      <w:lvlJc w:val="left"/>
      <w:pPr>
        <w:ind w:left="4702" w:hanging="360"/>
      </w:pPr>
      <w:rPr>
        <w:rFonts w:ascii="Wingdings" w:hAnsi="Wingdings" w:hint="default"/>
      </w:rPr>
    </w:lvl>
    <w:lvl w:ilvl="6" w:tplc="04270001" w:tentative="1">
      <w:start w:val="1"/>
      <w:numFmt w:val="bullet"/>
      <w:lvlText w:val=""/>
      <w:lvlJc w:val="left"/>
      <w:pPr>
        <w:ind w:left="5422" w:hanging="360"/>
      </w:pPr>
      <w:rPr>
        <w:rFonts w:ascii="Symbol" w:hAnsi="Symbol" w:hint="default"/>
      </w:rPr>
    </w:lvl>
    <w:lvl w:ilvl="7" w:tplc="04270003" w:tentative="1">
      <w:start w:val="1"/>
      <w:numFmt w:val="bullet"/>
      <w:lvlText w:val="o"/>
      <w:lvlJc w:val="left"/>
      <w:pPr>
        <w:ind w:left="6142" w:hanging="360"/>
      </w:pPr>
      <w:rPr>
        <w:rFonts w:ascii="Courier New" w:hAnsi="Courier New" w:cs="Courier New" w:hint="default"/>
      </w:rPr>
    </w:lvl>
    <w:lvl w:ilvl="8" w:tplc="04270005" w:tentative="1">
      <w:start w:val="1"/>
      <w:numFmt w:val="bullet"/>
      <w:lvlText w:val=""/>
      <w:lvlJc w:val="left"/>
      <w:pPr>
        <w:ind w:left="6862" w:hanging="360"/>
      </w:pPr>
      <w:rPr>
        <w:rFonts w:ascii="Wingdings" w:hAnsi="Wingdings" w:hint="default"/>
      </w:rPr>
    </w:lvl>
  </w:abstractNum>
  <w:abstractNum w:abstractNumId="13" w15:restartNumberingAfterBreak="0">
    <w:nsid w:val="6AC5429F"/>
    <w:multiLevelType w:val="hybridMultilevel"/>
    <w:tmpl w:val="60FABC1C"/>
    <w:lvl w:ilvl="0" w:tplc="CF1E72C0">
      <w:start w:val="1"/>
      <w:numFmt w:val="decimal"/>
      <w:lvlText w:val="%1."/>
      <w:lvlJc w:val="left"/>
      <w:pPr>
        <w:ind w:left="663" w:hanging="6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3"/>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396"/>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5AD"/>
    <w:rsid w:val="00000970"/>
    <w:rsid w:val="00005DE9"/>
    <w:rsid w:val="00007391"/>
    <w:rsid w:val="00013E11"/>
    <w:rsid w:val="00024730"/>
    <w:rsid w:val="00026974"/>
    <w:rsid w:val="000401F5"/>
    <w:rsid w:val="00040589"/>
    <w:rsid w:val="00041B03"/>
    <w:rsid w:val="00044AC2"/>
    <w:rsid w:val="00045004"/>
    <w:rsid w:val="0004519E"/>
    <w:rsid w:val="00045637"/>
    <w:rsid w:val="00050C22"/>
    <w:rsid w:val="000610A4"/>
    <w:rsid w:val="00065158"/>
    <w:rsid w:val="00067972"/>
    <w:rsid w:val="000701B8"/>
    <w:rsid w:val="000725BB"/>
    <w:rsid w:val="000853D6"/>
    <w:rsid w:val="00085D53"/>
    <w:rsid w:val="00092052"/>
    <w:rsid w:val="00093AA0"/>
    <w:rsid w:val="000944BF"/>
    <w:rsid w:val="00095FD9"/>
    <w:rsid w:val="000A1787"/>
    <w:rsid w:val="000A47A6"/>
    <w:rsid w:val="000D6368"/>
    <w:rsid w:val="000D676B"/>
    <w:rsid w:val="000E0541"/>
    <w:rsid w:val="000E5C47"/>
    <w:rsid w:val="000E6C34"/>
    <w:rsid w:val="000F2D4F"/>
    <w:rsid w:val="000F384F"/>
    <w:rsid w:val="001002FA"/>
    <w:rsid w:val="001052EB"/>
    <w:rsid w:val="00105AFF"/>
    <w:rsid w:val="00106387"/>
    <w:rsid w:val="00113ECB"/>
    <w:rsid w:val="00114CB9"/>
    <w:rsid w:val="001164C7"/>
    <w:rsid w:val="00116D1F"/>
    <w:rsid w:val="00122BC9"/>
    <w:rsid w:val="00123DF4"/>
    <w:rsid w:val="00130676"/>
    <w:rsid w:val="00131A87"/>
    <w:rsid w:val="001421EA"/>
    <w:rsid w:val="001444C8"/>
    <w:rsid w:val="00146A97"/>
    <w:rsid w:val="00147BCC"/>
    <w:rsid w:val="00151A02"/>
    <w:rsid w:val="001569FF"/>
    <w:rsid w:val="0016276A"/>
    <w:rsid w:val="00163473"/>
    <w:rsid w:val="00166936"/>
    <w:rsid w:val="00166C62"/>
    <w:rsid w:val="00183162"/>
    <w:rsid w:val="00183B88"/>
    <w:rsid w:val="0018660D"/>
    <w:rsid w:val="00187129"/>
    <w:rsid w:val="001956EB"/>
    <w:rsid w:val="001A30CE"/>
    <w:rsid w:val="001A3A5F"/>
    <w:rsid w:val="001A4EBC"/>
    <w:rsid w:val="001A58C4"/>
    <w:rsid w:val="001A5C05"/>
    <w:rsid w:val="001B01B1"/>
    <w:rsid w:val="001C0A94"/>
    <w:rsid w:val="001C1E03"/>
    <w:rsid w:val="001C56A0"/>
    <w:rsid w:val="001C60BC"/>
    <w:rsid w:val="001D00F6"/>
    <w:rsid w:val="001D0734"/>
    <w:rsid w:val="001D13B3"/>
    <w:rsid w:val="001D1AE7"/>
    <w:rsid w:val="001E09BD"/>
    <w:rsid w:val="001F0060"/>
    <w:rsid w:val="001F06F9"/>
    <w:rsid w:val="001F4A17"/>
    <w:rsid w:val="00201063"/>
    <w:rsid w:val="00204546"/>
    <w:rsid w:val="0020572D"/>
    <w:rsid w:val="002078A8"/>
    <w:rsid w:val="00222C2B"/>
    <w:rsid w:val="00222FD6"/>
    <w:rsid w:val="00224F6A"/>
    <w:rsid w:val="002263A6"/>
    <w:rsid w:val="00234008"/>
    <w:rsid w:val="00237B69"/>
    <w:rsid w:val="00242B88"/>
    <w:rsid w:val="00243987"/>
    <w:rsid w:val="002441A6"/>
    <w:rsid w:val="00261AE5"/>
    <w:rsid w:val="00265AE9"/>
    <w:rsid w:val="002728CD"/>
    <w:rsid w:val="00284740"/>
    <w:rsid w:val="00291226"/>
    <w:rsid w:val="002A0011"/>
    <w:rsid w:val="002A2B9E"/>
    <w:rsid w:val="002A5789"/>
    <w:rsid w:val="002A7EB5"/>
    <w:rsid w:val="002B03D7"/>
    <w:rsid w:val="002C2456"/>
    <w:rsid w:val="002D2D4A"/>
    <w:rsid w:val="002D5398"/>
    <w:rsid w:val="002D5B1C"/>
    <w:rsid w:val="002E3303"/>
    <w:rsid w:val="002E4BCA"/>
    <w:rsid w:val="002E6470"/>
    <w:rsid w:val="002E77E8"/>
    <w:rsid w:val="002F078D"/>
    <w:rsid w:val="002F1F0E"/>
    <w:rsid w:val="002F7B9A"/>
    <w:rsid w:val="00302BAD"/>
    <w:rsid w:val="00312D16"/>
    <w:rsid w:val="00324750"/>
    <w:rsid w:val="00333A2E"/>
    <w:rsid w:val="00336800"/>
    <w:rsid w:val="00336F3F"/>
    <w:rsid w:val="00343AC8"/>
    <w:rsid w:val="003452FA"/>
    <w:rsid w:val="003468C8"/>
    <w:rsid w:val="00347F54"/>
    <w:rsid w:val="003549CA"/>
    <w:rsid w:val="00356704"/>
    <w:rsid w:val="003577C2"/>
    <w:rsid w:val="00357C99"/>
    <w:rsid w:val="003677E4"/>
    <w:rsid w:val="003737AB"/>
    <w:rsid w:val="0037424E"/>
    <w:rsid w:val="00375C8C"/>
    <w:rsid w:val="00381B49"/>
    <w:rsid w:val="00384543"/>
    <w:rsid w:val="00386BB6"/>
    <w:rsid w:val="003919D6"/>
    <w:rsid w:val="00397F58"/>
    <w:rsid w:val="003A2633"/>
    <w:rsid w:val="003A3546"/>
    <w:rsid w:val="003A3796"/>
    <w:rsid w:val="003A7A13"/>
    <w:rsid w:val="003A7C7C"/>
    <w:rsid w:val="003B0332"/>
    <w:rsid w:val="003B1796"/>
    <w:rsid w:val="003B1EE9"/>
    <w:rsid w:val="003B2A44"/>
    <w:rsid w:val="003C09F9"/>
    <w:rsid w:val="003C20B6"/>
    <w:rsid w:val="003D69CB"/>
    <w:rsid w:val="003E0D76"/>
    <w:rsid w:val="003E2666"/>
    <w:rsid w:val="003E5D65"/>
    <w:rsid w:val="003E603A"/>
    <w:rsid w:val="003F13EA"/>
    <w:rsid w:val="003F362A"/>
    <w:rsid w:val="003F3EB5"/>
    <w:rsid w:val="00401F88"/>
    <w:rsid w:val="00402BC6"/>
    <w:rsid w:val="00405B54"/>
    <w:rsid w:val="00406176"/>
    <w:rsid w:val="00407748"/>
    <w:rsid w:val="00417564"/>
    <w:rsid w:val="00422AC5"/>
    <w:rsid w:val="00424AEF"/>
    <w:rsid w:val="00425B83"/>
    <w:rsid w:val="00426FC9"/>
    <w:rsid w:val="004324E7"/>
    <w:rsid w:val="00432E95"/>
    <w:rsid w:val="00433CCC"/>
    <w:rsid w:val="00436692"/>
    <w:rsid w:val="004545AD"/>
    <w:rsid w:val="004667CC"/>
    <w:rsid w:val="00472954"/>
    <w:rsid w:val="004750AA"/>
    <w:rsid w:val="004775A5"/>
    <w:rsid w:val="004800C4"/>
    <w:rsid w:val="00480444"/>
    <w:rsid w:val="0048301C"/>
    <w:rsid w:val="0049138B"/>
    <w:rsid w:val="00493DB8"/>
    <w:rsid w:val="0049526A"/>
    <w:rsid w:val="0049720D"/>
    <w:rsid w:val="004A034A"/>
    <w:rsid w:val="004A1FBD"/>
    <w:rsid w:val="004A2288"/>
    <w:rsid w:val="004A405C"/>
    <w:rsid w:val="004A77C3"/>
    <w:rsid w:val="004B02B5"/>
    <w:rsid w:val="004B2F84"/>
    <w:rsid w:val="004B3C46"/>
    <w:rsid w:val="004B4E33"/>
    <w:rsid w:val="004B5442"/>
    <w:rsid w:val="004D2628"/>
    <w:rsid w:val="004D7ED8"/>
    <w:rsid w:val="004E1425"/>
    <w:rsid w:val="004E2E16"/>
    <w:rsid w:val="004E7649"/>
    <w:rsid w:val="004F5F00"/>
    <w:rsid w:val="00501F9E"/>
    <w:rsid w:val="00502B2C"/>
    <w:rsid w:val="00507BD1"/>
    <w:rsid w:val="00510EDC"/>
    <w:rsid w:val="005121FD"/>
    <w:rsid w:val="00521B8C"/>
    <w:rsid w:val="00555093"/>
    <w:rsid w:val="0057645A"/>
    <w:rsid w:val="0058297C"/>
    <w:rsid w:val="005829F7"/>
    <w:rsid w:val="00583230"/>
    <w:rsid w:val="005843C2"/>
    <w:rsid w:val="005848D4"/>
    <w:rsid w:val="00586F57"/>
    <w:rsid w:val="00594D19"/>
    <w:rsid w:val="005A5425"/>
    <w:rsid w:val="005A5E0A"/>
    <w:rsid w:val="005A7B40"/>
    <w:rsid w:val="005B5054"/>
    <w:rsid w:val="005B6371"/>
    <w:rsid w:val="005C29DF"/>
    <w:rsid w:val="005C6161"/>
    <w:rsid w:val="005C784E"/>
    <w:rsid w:val="005E228D"/>
    <w:rsid w:val="005E6F1C"/>
    <w:rsid w:val="005E7826"/>
    <w:rsid w:val="005F5241"/>
    <w:rsid w:val="006002F7"/>
    <w:rsid w:val="0060448D"/>
    <w:rsid w:val="00606132"/>
    <w:rsid w:val="006106C1"/>
    <w:rsid w:val="006173B6"/>
    <w:rsid w:val="006262FC"/>
    <w:rsid w:val="00641F2D"/>
    <w:rsid w:val="00646F24"/>
    <w:rsid w:val="00646F5F"/>
    <w:rsid w:val="0064760C"/>
    <w:rsid w:val="00651F62"/>
    <w:rsid w:val="00655318"/>
    <w:rsid w:val="00655697"/>
    <w:rsid w:val="00661990"/>
    <w:rsid w:val="00673411"/>
    <w:rsid w:val="00677EE1"/>
    <w:rsid w:val="00680F10"/>
    <w:rsid w:val="006826C6"/>
    <w:rsid w:val="00683F41"/>
    <w:rsid w:val="00686EFB"/>
    <w:rsid w:val="0069088F"/>
    <w:rsid w:val="006A3872"/>
    <w:rsid w:val="006A535E"/>
    <w:rsid w:val="006B5A4C"/>
    <w:rsid w:val="006B5D93"/>
    <w:rsid w:val="006C290C"/>
    <w:rsid w:val="006D33DF"/>
    <w:rsid w:val="006D4DD9"/>
    <w:rsid w:val="006D59BE"/>
    <w:rsid w:val="006E106A"/>
    <w:rsid w:val="006E626E"/>
    <w:rsid w:val="006F1783"/>
    <w:rsid w:val="006F416F"/>
    <w:rsid w:val="006F4715"/>
    <w:rsid w:val="006F6575"/>
    <w:rsid w:val="00710820"/>
    <w:rsid w:val="00710AEF"/>
    <w:rsid w:val="00714742"/>
    <w:rsid w:val="00721B00"/>
    <w:rsid w:val="00726031"/>
    <w:rsid w:val="007305C8"/>
    <w:rsid w:val="007317A0"/>
    <w:rsid w:val="00731FA5"/>
    <w:rsid w:val="0073226D"/>
    <w:rsid w:val="007349C1"/>
    <w:rsid w:val="00741574"/>
    <w:rsid w:val="0074265E"/>
    <w:rsid w:val="00742EB4"/>
    <w:rsid w:val="00747DE9"/>
    <w:rsid w:val="00755009"/>
    <w:rsid w:val="007550A3"/>
    <w:rsid w:val="007573CA"/>
    <w:rsid w:val="00757938"/>
    <w:rsid w:val="00760BE5"/>
    <w:rsid w:val="00765B0A"/>
    <w:rsid w:val="007661A2"/>
    <w:rsid w:val="007770D7"/>
    <w:rsid w:val="007775F7"/>
    <w:rsid w:val="00780782"/>
    <w:rsid w:val="00781895"/>
    <w:rsid w:val="00783FC9"/>
    <w:rsid w:val="00784862"/>
    <w:rsid w:val="007917CC"/>
    <w:rsid w:val="00794858"/>
    <w:rsid w:val="007A0A13"/>
    <w:rsid w:val="007A2725"/>
    <w:rsid w:val="007A2AF2"/>
    <w:rsid w:val="007A573F"/>
    <w:rsid w:val="007C279C"/>
    <w:rsid w:val="007C41CA"/>
    <w:rsid w:val="007C4F60"/>
    <w:rsid w:val="007D2479"/>
    <w:rsid w:val="007D41DC"/>
    <w:rsid w:val="007D7C08"/>
    <w:rsid w:val="007F1E5A"/>
    <w:rsid w:val="007F23A6"/>
    <w:rsid w:val="007F537D"/>
    <w:rsid w:val="00801E4F"/>
    <w:rsid w:val="00801EBD"/>
    <w:rsid w:val="00802A51"/>
    <w:rsid w:val="0080487F"/>
    <w:rsid w:val="00807CEE"/>
    <w:rsid w:val="00821083"/>
    <w:rsid w:val="00825116"/>
    <w:rsid w:val="00830305"/>
    <w:rsid w:val="00830488"/>
    <w:rsid w:val="00831BCA"/>
    <w:rsid w:val="00831E98"/>
    <w:rsid w:val="00832842"/>
    <w:rsid w:val="00832DC3"/>
    <w:rsid w:val="00835294"/>
    <w:rsid w:val="00837BF1"/>
    <w:rsid w:val="00837E19"/>
    <w:rsid w:val="00847CEE"/>
    <w:rsid w:val="008527B8"/>
    <w:rsid w:val="008623E9"/>
    <w:rsid w:val="00863846"/>
    <w:rsid w:val="00864F6F"/>
    <w:rsid w:val="008669F1"/>
    <w:rsid w:val="00867DAD"/>
    <w:rsid w:val="008726C1"/>
    <w:rsid w:val="00882341"/>
    <w:rsid w:val="008A73E8"/>
    <w:rsid w:val="008B09FA"/>
    <w:rsid w:val="008B701C"/>
    <w:rsid w:val="008C6BDA"/>
    <w:rsid w:val="008C7176"/>
    <w:rsid w:val="008D4CC2"/>
    <w:rsid w:val="008D69DD"/>
    <w:rsid w:val="008E0921"/>
    <w:rsid w:val="008E16E5"/>
    <w:rsid w:val="008E3101"/>
    <w:rsid w:val="008F665C"/>
    <w:rsid w:val="00907BED"/>
    <w:rsid w:val="00924CB4"/>
    <w:rsid w:val="00932DDD"/>
    <w:rsid w:val="009402D4"/>
    <w:rsid w:val="00945577"/>
    <w:rsid w:val="009468D1"/>
    <w:rsid w:val="00947E41"/>
    <w:rsid w:val="00953F29"/>
    <w:rsid w:val="00966527"/>
    <w:rsid w:val="00967DEF"/>
    <w:rsid w:val="00971D5B"/>
    <w:rsid w:val="00972063"/>
    <w:rsid w:val="009833EC"/>
    <w:rsid w:val="00985B88"/>
    <w:rsid w:val="009920BC"/>
    <w:rsid w:val="009A0CC8"/>
    <w:rsid w:val="009A6144"/>
    <w:rsid w:val="009C0D97"/>
    <w:rsid w:val="009C2099"/>
    <w:rsid w:val="009C2895"/>
    <w:rsid w:val="009C7468"/>
    <w:rsid w:val="009C7C0F"/>
    <w:rsid w:val="009D223A"/>
    <w:rsid w:val="009F0844"/>
    <w:rsid w:val="009F3FA7"/>
    <w:rsid w:val="009F459F"/>
    <w:rsid w:val="00A019F7"/>
    <w:rsid w:val="00A1542D"/>
    <w:rsid w:val="00A20C44"/>
    <w:rsid w:val="00A3260E"/>
    <w:rsid w:val="00A32E6B"/>
    <w:rsid w:val="00A44DC7"/>
    <w:rsid w:val="00A50BCD"/>
    <w:rsid w:val="00A53C5C"/>
    <w:rsid w:val="00A53D0F"/>
    <w:rsid w:val="00A56070"/>
    <w:rsid w:val="00A733F3"/>
    <w:rsid w:val="00A8670A"/>
    <w:rsid w:val="00A86BCE"/>
    <w:rsid w:val="00A872C0"/>
    <w:rsid w:val="00A9592B"/>
    <w:rsid w:val="00A95FC2"/>
    <w:rsid w:val="00A968CB"/>
    <w:rsid w:val="00AA1649"/>
    <w:rsid w:val="00AA5DFD"/>
    <w:rsid w:val="00AA6993"/>
    <w:rsid w:val="00AA7204"/>
    <w:rsid w:val="00AA7B41"/>
    <w:rsid w:val="00AD2EE1"/>
    <w:rsid w:val="00AD4821"/>
    <w:rsid w:val="00AD7081"/>
    <w:rsid w:val="00AE2FA5"/>
    <w:rsid w:val="00AE4BD3"/>
    <w:rsid w:val="00AF31FA"/>
    <w:rsid w:val="00AF58D0"/>
    <w:rsid w:val="00B03878"/>
    <w:rsid w:val="00B260F6"/>
    <w:rsid w:val="00B40258"/>
    <w:rsid w:val="00B439C6"/>
    <w:rsid w:val="00B47E4A"/>
    <w:rsid w:val="00B55668"/>
    <w:rsid w:val="00B7320C"/>
    <w:rsid w:val="00B75CB6"/>
    <w:rsid w:val="00B81635"/>
    <w:rsid w:val="00B85583"/>
    <w:rsid w:val="00B870D5"/>
    <w:rsid w:val="00B87A18"/>
    <w:rsid w:val="00B97306"/>
    <w:rsid w:val="00BA1075"/>
    <w:rsid w:val="00BA4347"/>
    <w:rsid w:val="00BA7DFF"/>
    <w:rsid w:val="00BB07E2"/>
    <w:rsid w:val="00BB417C"/>
    <w:rsid w:val="00BB56AF"/>
    <w:rsid w:val="00BB5742"/>
    <w:rsid w:val="00BB5928"/>
    <w:rsid w:val="00BC7EB8"/>
    <w:rsid w:val="00BD6180"/>
    <w:rsid w:val="00BE099A"/>
    <w:rsid w:val="00BE0C4E"/>
    <w:rsid w:val="00BF64CF"/>
    <w:rsid w:val="00C13C5D"/>
    <w:rsid w:val="00C15F92"/>
    <w:rsid w:val="00C244A4"/>
    <w:rsid w:val="00C2686B"/>
    <w:rsid w:val="00C3039D"/>
    <w:rsid w:val="00C33DDE"/>
    <w:rsid w:val="00C40A59"/>
    <w:rsid w:val="00C44EDA"/>
    <w:rsid w:val="00C52DCE"/>
    <w:rsid w:val="00C60B00"/>
    <w:rsid w:val="00C62B9E"/>
    <w:rsid w:val="00C70A51"/>
    <w:rsid w:val="00C70AA9"/>
    <w:rsid w:val="00C73DF4"/>
    <w:rsid w:val="00C81DFA"/>
    <w:rsid w:val="00C81F19"/>
    <w:rsid w:val="00C852F5"/>
    <w:rsid w:val="00C93A01"/>
    <w:rsid w:val="00CA1CF2"/>
    <w:rsid w:val="00CA35C2"/>
    <w:rsid w:val="00CA7146"/>
    <w:rsid w:val="00CA7B58"/>
    <w:rsid w:val="00CB020C"/>
    <w:rsid w:val="00CB3E22"/>
    <w:rsid w:val="00CB4029"/>
    <w:rsid w:val="00CC6839"/>
    <w:rsid w:val="00CD56B8"/>
    <w:rsid w:val="00CD5EA0"/>
    <w:rsid w:val="00CE2A67"/>
    <w:rsid w:val="00CE7CC3"/>
    <w:rsid w:val="00CF2DC8"/>
    <w:rsid w:val="00D057C8"/>
    <w:rsid w:val="00D16A61"/>
    <w:rsid w:val="00D23465"/>
    <w:rsid w:val="00D267CB"/>
    <w:rsid w:val="00D31862"/>
    <w:rsid w:val="00D32AB3"/>
    <w:rsid w:val="00D41BE3"/>
    <w:rsid w:val="00D50948"/>
    <w:rsid w:val="00D549DB"/>
    <w:rsid w:val="00D566DE"/>
    <w:rsid w:val="00D63729"/>
    <w:rsid w:val="00D748DD"/>
    <w:rsid w:val="00D81831"/>
    <w:rsid w:val="00D874BA"/>
    <w:rsid w:val="00D874FC"/>
    <w:rsid w:val="00D92BBA"/>
    <w:rsid w:val="00D96576"/>
    <w:rsid w:val="00DA0E4A"/>
    <w:rsid w:val="00DB358E"/>
    <w:rsid w:val="00DB6A6B"/>
    <w:rsid w:val="00DC0400"/>
    <w:rsid w:val="00DC0B5D"/>
    <w:rsid w:val="00DC1CCC"/>
    <w:rsid w:val="00DC207A"/>
    <w:rsid w:val="00DD0DAD"/>
    <w:rsid w:val="00DD3D80"/>
    <w:rsid w:val="00DD60C5"/>
    <w:rsid w:val="00DE0BFB"/>
    <w:rsid w:val="00DE10FC"/>
    <w:rsid w:val="00DE7565"/>
    <w:rsid w:val="00DF2CE3"/>
    <w:rsid w:val="00DF63A4"/>
    <w:rsid w:val="00E035D1"/>
    <w:rsid w:val="00E05D4F"/>
    <w:rsid w:val="00E146D0"/>
    <w:rsid w:val="00E24D90"/>
    <w:rsid w:val="00E253F3"/>
    <w:rsid w:val="00E364AC"/>
    <w:rsid w:val="00E37B92"/>
    <w:rsid w:val="00E423A0"/>
    <w:rsid w:val="00E44EDF"/>
    <w:rsid w:val="00E65B25"/>
    <w:rsid w:val="00E83F09"/>
    <w:rsid w:val="00E94993"/>
    <w:rsid w:val="00E96582"/>
    <w:rsid w:val="00E967C4"/>
    <w:rsid w:val="00E96A88"/>
    <w:rsid w:val="00EA65AF"/>
    <w:rsid w:val="00EB56BA"/>
    <w:rsid w:val="00EC10BA"/>
    <w:rsid w:val="00EC21F3"/>
    <w:rsid w:val="00ED1DA5"/>
    <w:rsid w:val="00ED3397"/>
    <w:rsid w:val="00EE2115"/>
    <w:rsid w:val="00EE6D88"/>
    <w:rsid w:val="00EF2A39"/>
    <w:rsid w:val="00EF64F2"/>
    <w:rsid w:val="00F00D28"/>
    <w:rsid w:val="00F14554"/>
    <w:rsid w:val="00F160F1"/>
    <w:rsid w:val="00F25AB5"/>
    <w:rsid w:val="00F415CD"/>
    <w:rsid w:val="00F41647"/>
    <w:rsid w:val="00F4645F"/>
    <w:rsid w:val="00F60107"/>
    <w:rsid w:val="00F70121"/>
    <w:rsid w:val="00F70920"/>
    <w:rsid w:val="00F71567"/>
    <w:rsid w:val="00F72E1B"/>
    <w:rsid w:val="00F770F2"/>
    <w:rsid w:val="00F861C4"/>
    <w:rsid w:val="00F90188"/>
    <w:rsid w:val="00F90F08"/>
    <w:rsid w:val="00FA02D5"/>
    <w:rsid w:val="00FA0963"/>
    <w:rsid w:val="00FA386B"/>
    <w:rsid w:val="00FB703B"/>
    <w:rsid w:val="00FC18E3"/>
    <w:rsid w:val="00FC21D8"/>
    <w:rsid w:val="00FC7F80"/>
    <w:rsid w:val="00FE2A05"/>
    <w:rsid w:val="00FE6450"/>
    <w:rsid w:val="00FF7E7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DC1E83A"/>
  <w15:docId w15:val="{FFF8A441-87A4-405A-BE40-285AE4336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EF64F2"/>
    <w:rPr>
      <w:sz w:val="24"/>
    </w:rPr>
  </w:style>
  <w:style w:type="paragraph" w:styleId="Antrat1">
    <w:name w:val="heading 1"/>
    <w:basedOn w:val="prastasis"/>
    <w:link w:val="Antrat1Diagrama"/>
    <w:uiPriority w:val="9"/>
    <w:qFormat/>
    <w:rsid w:val="006A535E"/>
    <w:pPr>
      <w:spacing w:before="100" w:beforeAutospacing="1" w:after="100" w:afterAutospacing="1"/>
      <w:outlineLvl w:val="0"/>
    </w:pPr>
    <w:rPr>
      <w:b/>
      <w:bCs/>
      <w:kern w:val="36"/>
      <w:sz w:val="48"/>
      <w:szCs w:val="4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ED3397"/>
    <w:pPr>
      <w:jc w:val="both"/>
    </w:pPr>
  </w:style>
  <w:style w:type="character" w:customStyle="1" w:styleId="PagrindinistekstasDiagrama">
    <w:name w:val="Pagrindinis tekstas Diagrama"/>
    <w:basedOn w:val="Numatytasispastraiposriftas"/>
    <w:link w:val="Pagrindinistekstas"/>
    <w:rsid w:val="00ED3397"/>
    <w:rPr>
      <w:sz w:val="24"/>
      <w:lang w:val="lt-LT"/>
    </w:rPr>
  </w:style>
  <w:style w:type="table" w:styleId="Lentelstinklelis">
    <w:name w:val="Table Grid"/>
    <w:basedOn w:val="prastojilentel"/>
    <w:rsid w:val="00163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ostruktra">
    <w:name w:val="Document Map"/>
    <w:basedOn w:val="prastasis"/>
    <w:link w:val="DokumentostruktraDiagrama"/>
    <w:rsid w:val="00163473"/>
    <w:rPr>
      <w:rFonts w:ascii="Tahoma" w:hAnsi="Tahoma" w:cs="Tahoma"/>
      <w:sz w:val="16"/>
      <w:szCs w:val="16"/>
    </w:rPr>
  </w:style>
  <w:style w:type="character" w:customStyle="1" w:styleId="DokumentostruktraDiagrama">
    <w:name w:val="Dokumento struktūra Diagrama"/>
    <w:basedOn w:val="Numatytasispastraiposriftas"/>
    <w:link w:val="Dokumentostruktra"/>
    <w:rsid w:val="00163473"/>
    <w:rPr>
      <w:rFonts w:ascii="Tahoma" w:hAnsi="Tahoma" w:cs="Tahoma"/>
      <w:sz w:val="16"/>
      <w:szCs w:val="16"/>
      <w:lang w:val="lt-LT"/>
    </w:rPr>
  </w:style>
  <w:style w:type="paragraph" w:styleId="Antrats">
    <w:name w:val="header"/>
    <w:basedOn w:val="prastasis"/>
    <w:link w:val="AntratsDiagrama"/>
    <w:uiPriority w:val="99"/>
    <w:rsid w:val="00F41647"/>
    <w:pPr>
      <w:tabs>
        <w:tab w:val="center" w:pos="4986"/>
        <w:tab w:val="right" w:pos="9972"/>
      </w:tabs>
    </w:pPr>
  </w:style>
  <w:style w:type="character" w:customStyle="1" w:styleId="AntratsDiagrama">
    <w:name w:val="Antraštės Diagrama"/>
    <w:basedOn w:val="Numatytasispastraiposriftas"/>
    <w:link w:val="Antrats"/>
    <w:uiPriority w:val="99"/>
    <w:rsid w:val="00F41647"/>
    <w:rPr>
      <w:lang w:val="lt-LT"/>
    </w:rPr>
  </w:style>
  <w:style w:type="paragraph" w:styleId="Porat">
    <w:name w:val="footer"/>
    <w:basedOn w:val="prastasis"/>
    <w:link w:val="PoratDiagrama"/>
    <w:rsid w:val="00F41647"/>
    <w:pPr>
      <w:tabs>
        <w:tab w:val="center" w:pos="4986"/>
        <w:tab w:val="right" w:pos="9972"/>
      </w:tabs>
    </w:pPr>
  </w:style>
  <w:style w:type="character" w:customStyle="1" w:styleId="PoratDiagrama">
    <w:name w:val="Poraštė Diagrama"/>
    <w:basedOn w:val="Numatytasispastraiposriftas"/>
    <w:link w:val="Porat"/>
    <w:rsid w:val="00F41647"/>
    <w:rPr>
      <w:lang w:val="lt-LT"/>
    </w:rPr>
  </w:style>
  <w:style w:type="paragraph" w:styleId="Debesliotekstas">
    <w:name w:val="Balloon Text"/>
    <w:basedOn w:val="prastasis"/>
    <w:link w:val="DebesliotekstasDiagrama"/>
    <w:rsid w:val="00F41647"/>
    <w:rPr>
      <w:rFonts w:ascii="Tahoma" w:hAnsi="Tahoma" w:cs="Tahoma"/>
      <w:sz w:val="16"/>
      <w:szCs w:val="16"/>
    </w:rPr>
  </w:style>
  <w:style w:type="character" w:customStyle="1" w:styleId="DebesliotekstasDiagrama">
    <w:name w:val="Debesėlio tekstas Diagrama"/>
    <w:basedOn w:val="Numatytasispastraiposriftas"/>
    <w:link w:val="Debesliotekstas"/>
    <w:rsid w:val="00F41647"/>
    <w:rPr>
      <w:rFonts w:ascii="Tahoma" w:hAnsi="Tahoma" w:cs="Tahoma"/>
      <w:sz w:val="16"/>
      <w:szCs w:val="16"/>
      <w:lang w:val="lt-LT"/>
    </w:rPr>
  </w:style>
  <w:style w:type="character" w:styleId="Hipersaitas">
    <w:name w:val="Hyperlink"/>
    <w:basedOn w:val="Numatytasispastraiposriftas"/>
    <w:rsid w:val="00F41647"/>
    <w:rPr>
      <w:color w:val="0000FF"/>
      <w:u w:val="single"/>
    </w:rPr>
  </w:style>
  <w:style w:type="character" w:customStyle="1" w:styleId="bigentry1">
    <w:name w:val="bigentry1"/>
    <w:basedOn w:val="Numatytasispastraiposriftas"/>
    <w:rsid w:val="00C73DF4"/>
  </w:style>
  <w:style w:type="paragraph" w:styleId="prastasiniatinklio">
    <w:name w:val="Normal (Web)"/>
    <w:basedOn w:val="prastasis"/>
    <w:uiPriority w:val="99"/>
    <w:rsid w:val="006E626E"/>
    <w:rPr>
      <w:szCs w:val="24"/>
    </w:rPr>
  </w:style>
  <w:style w:type="paragraph" w:styleId="Betarp">
    <w:name w:val="No Spacing"/>
    <w:uiPriority w:val="1"/>
    <w:qFormat/>
    <w:rsid w:val="00C60B00"/>
    <w:rPr>
      <w:rFonts w:eastAsia="SimSun"/>
      <w:sz w:val="24"/>
      <w:szCs w:val="24"/>
      <w:lang w:val="ru-RU" w:eastAsia="zh-CN"/>
    </w:rPr>
  </w:style>
  <w:style w:type="paragraph" w:styleId="Sraopastraipa">
    <w:name w:val="List Paragraph"/>
    <w:aliases w:val="List Paragraph21,Lentele,List not in Table,punktai,Table of contents numbered,Bullet,List Paragraph12,Buletai,lp1,Bullet 1,Use Case List Paragraph,List Paragraph111,Medium Grid 1 - Accent 21,List Paragraph,Sąrašo pastraipa.Bullet,punkt"/>
    <w:basedOn w:val="prastasis"/>
    <w:link w:val="SraopastraipaDiagrama"/>
    <w:uiPriority w:val="34"/>
    <w:qFormat/>
    <w:rsid w:val="00CB020C"/>
    <w:pPr>
      <w:ind w:left="720"/>
      <w:contextualSpacing/>
    </w:pPr>
    <w:rPr>
      <w:rFonts w:eastAsia="SimSun"/>
      <w:szCs w:val="24"/>
      <w:lang w:val="ru-RU" w:eastAsia="zh-CN"/>
    </w:rPr>
  </w:style>
  <w:style w:type="character" w:customStyle="1" w:styleId="SraopastraipaDiagrama">
    <w:name w:val="Sąrašo pastraipa Diagrama"/>
    <w:aliases w:val="List Paragraph21 Diagrama,Lentele Diagrama,List not in Table Diagrama,punktai Diagrama,Table of contents numbered Diagrama,Bullet Diagrama,List Paragraph12 Diagrama,Buletai Diagrama,lp1 Diagrama,Bullet 1 Diagrama,punkt Diagrama"/>
    <w:link w:val="Sraopastraipa"/>
    <w:uiPriority w:val="34"/>
    <w:qFormat/>
    <w:locked/>
    <w:rsid w:val="00CB020C"/>
    <w:rPr>
      <w:rFonts w:eastAsia="SimSun"/>
      <w:sz w:val="24"/>
      <w:szCs w:val="24"/>
      <w:lang w:val="ru-RU" w:eastAsia="zh-CN"/>
    </w:rPr>
  </w:style>
  <w:style w:type="character" w:customStyle="1" w:styleId="Antrat1Diagrama">
    <w:name w:val="Antraštė 1 Diagrama"/>
    <w:basedOn w:val="Numatytasispastraiposriftas"/>
    <w:link w:val="Antrat1"/>
    <w:uiPriority w:val="9"/>
    <w:rsid w:val="006A535E"/>
    <w:rPr>
      <w:b/>
      <w:bCs/>
      <w:kern w:val="36"/>
      <w:sz w:val="48"/>
      <w:szCs w:val="48"/>
    </w:rPr>
  </w:style>
  <w:style w:type="character" w:styleId="Komentaronuoroda">
    <w:name w:val="annotation reference"/>
    <w:basedOn w:val="Numatytasispastraiposriftas"/>
    <w:semiHidden/>
    <w:unhideWhenUsed/>
    <w:rsid w:val="000725BB"/>
    <w:rPr>
      <w:sz w:val="16"/>
      <w:szCs w:val="16"/>
    </w:rPr>
  </w:style>
  <w:style w:type="paragraph" w:styleId="Komentarotekstas">
    <w:name w:val="annotation text"/>
    <w:basedOn w:val="prastasis"/>
    <w:link w:val="KomentarotekstasDiagrama"/>
    <w:semiHidden/>
    <w:unhideWhenUsed/>
    <w:rsid w:val="000725BB"/>
    <w:rPr>
      <w:sz w:val="20"/>
    </w:rPr>
  </w:style>
  <w:style w:type="character" w:customStyle="1" w:styleId="KomentarotekstasDiagrama">
    <w:name w:val="Komentaro tekstas Diagrama"/>
    <w:basedOn w:val="Numatytasispastraiposriftas"/>
    <w:link w:val="Komentarotekstas"/>
    <w:semiHidden/>
    <w:rsid w:val="000725BB"/>
  </w:style>
  <w:style w:type="paragraph" w:styleId="Komentarotema">
    <w:name w:val="annotation subject"/>
    <w:basedOn w:val="Komentarotekstas"/>
    <w:next w:val="Komentarotekstas"/>
    <w:link w:val="KomentarotemaDiagrama"/>
    <w:semiHidden/>
    <w:unhideWhenUsed/>
    <w:rsid w:val="000725BB"/>
    <w:rPr>
      <w:b/>
      <w:bCs/>
    </w:rPr>
  </w:style>
  <w:style w:type="character" w:customStyle="1" w:styleId="KomentarotemaDiagrama">
    <w:name w:val="Komentaro tema Diagrama"/>
    <w:basedOn w:val="KomentarotekstasDiagrama"/>
    <w:link w:val="Komentarotema"/>
    <w:semiHidden/>
    <w:rsid w:val="000725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19733">
      <w:bodyDiv w:val="1"/>
      <w:marLeft w:val="0"/>
      <w:marRight w:val="0"/>
      <w:marTop w:val="0"/>
      <w:marBottom w:val="0"/>
      <w:divBdr>
        <w:top w:val="none" w:sz="0" w:space="0" w:color="auto"/>
        <w:left w:val="none" w:sz="0" w:space="0" w:color="auto"/>
        <w:bottom w:val="none" w:sz="0" w:space="0" w:color="auto"/>
        <w:right w:val="none" w:sz="0" w:space="0" w:color="auto"/>
      </w:divBdr>
    </w:div>
    <w:div w:id="157843332">
      <w:bodyDiv w:val="1"/>
      <w:marLeft w:val="0"/>
      <w:marRight w:val="0"/>
      <w:marTop w:val="0"/>
      <w:marBottom w:val="0"/>
      <w:divBdr>
        <w:top w:val="none" w:sz="0" w:space="0" w:color="auto"/>
        <w:left w:val="none" w:sz="0" w:space="0" w:color="auto"/>
        <w:bottom w:val="none" w:sz="0" w:space="0" w:color="auto"/>
        <w:right w:val="none" w:sz="0" w:space="0" w:color="auto"/>
      </w:divBdr>
    </w:div>
    <w:div w:id="249243413">
      <w:bodyDiv w:val="1"/>
      <w:marLeft w:val="0"/>
      <w:marRight w:val="0"/>
      <w:marTop w:val="0"/>
      <w:marBottom w:val="0"/>
      <w:divBdr>
        <w:top w:val="none" w:sz="0" w:space="0" w:color="auto"/>
        <w:left w:val="none" w:sz="0" w:space="0" w:color="auto"/>
        <w:bottom w:val="none" w:sz="0" w:space="0" w:color="auto"/>
        <w:right w:val="none" w:sz="0" w:space="0" w:color="auto"/>
      </w:divBdr>
    </w:div>
    <w:div w:id="323164354">
      <w:bodyDiv w:val="1"/>
      <w:marLeft w:val="0"/>
      <w:marRight w:val="0"/>
      <w:marTop w:val="0"/>
      <w:marBottom w:val="0"/>
      <w:divBdr>
        <w:top w:val="none" w:sz="0" w:space="0" w:color="auto"/>
        <w:left w:val="none" w:sz="0" w:space="0" w:color="auto"/>
        <w:bottom w:val="none" w:sz="0" w:space="0" w:color="auto"/>
        <w:right w:val="none" w:sz="0" w:space="0" w:color="auto"/>
      </w:divBdr>
    </w:div>
    <w:div w:id="358824366">
      <w:bodyDiv w:val="1"/>
      <w:marLeft w:val="0"/>
      <w:marRight w:val="0"/>
      <w:marTop w:val="0"/>
      <w:marBottom w:val="0"/>
      <w:divBdr>
        <w:top w:val="none" w:sz="0" w:space="0" w:color="auto"/>
        <w:left w:val="none" w:sz="0" w:space="0" w:color="auto"/>
        <w:bottom w:val="none" w:sz="0" w:space="0" w:color="auto"/>
        <w:right w:val="none" w:sz="0" w:space="0" w:color="auto"/>
      </w:divBdr>
    </w:div>
    <w:div w:id="379325896">
      <w:bodyDiv w:val="1"/>
      <w:marLeft w:val="0"/>
      <w:marRight w:val="0"/>
      <w:marTop w:val="0"/>
      <w:marBottom w:val="0"/>
      <w:divBdr>
        <w:top w:val="none" w:sz="0" w:space="0" w:color="auto"/>
        <w:left w:val="none" w:sz="0" w:space="0" w:color="auto"/>
        <w:bottom w:val="none" w:sz="0" w:space="0" w:color="auto"/>
        <w:right w:val="none" w:sz="0" w:space="0" w:color="auto"/>
      </w:divBdr>
    </w:div>
    <w:div w:id="506752489">
      <w:bodyDiv w:val="1"/>
      <w:marLeft w:val="0"/>
      <w:marRight w:val="0"/>
      <w:marTop w:val="0"/>
      <w:marBottom w:val="0"/>
      <w:divBdr>
        <w:top w:val="none" w:sz="0" w:space="0" w:color="auto"/>
        <w:left w:val="none" w:sz="0" w:space="0" w:color="auto"/>
        <w:bottom w:val="none" w:sz="0" w:space="0" w:color="auto"/>
        <w:right w:val="none" w:sz="0" w:space="0" w:color="auto"/>
      </w:divBdr>
    </w:div>
    <w:div w:id="561718852">
      <w:bodyDiv w:val="1"/>
      <w:marLeft w:val="0"/>
      <w:marRight w:val="0"/>
      <w:marTop w:val="0"/>
      <w:marBottom w:val="0"/>
      <w:divBdr>
        <w:top w:val="none" w:sz="0" w:space="0" w:color="auto"/>
        <w:left w:val="none" w:sz="0" w:space="0" w:color="auto"/>
        <w:bottom w:val="none" w:sz="0" w:space="0" w:color="auto"/>
        <w:right w:val="none" w:sz="0" w:space="0" w:color="auto"/>
      </w:divBdr>
    </w:div>
    <w:div w:id="565528151">
      <w:bodyDiv w:val="1"/>
      <w:marLeft w:val="0"/>
      <w:marRight w:val="0"/>
      <w:marTop w:val="0"/>
      <w:marBottom w:val="0"/>
      <w:divBdr>
        <w:top w:val="none" w:sz="0" w:space="0" w:color="auto"/>
        <w:left w:val="none" w:sz="0" w:space="0" w:color="auto"/>
        <w:bottom w:val="none" w:sz="0" w:space="0" w:color="auto"/>
        <w:right w:val="none" w:sz="0" w:space="0" w:color="auto"/>
      </w:divBdr>
    </w:div>
    <w:div w:id="573517291">
      <w:bodyDiv w:val="1"/>
      <w:marLeft w:val="0"/>
      <w:marRight w:val="0"/>
      <w:marTop w:val="0"/>
      <w:marBottom w:val="0"/>
      <w:divBdr>
        <w:top w:val="none" w:sz="0" w:space="0" w:color="auto"/>
        <w:left w:val="none" w:sz="0" w:space="0" w:color="auto"/>
        <w:bottom w:val="none" w:sz="0" w:space="0" w:color="auto"/>
        <w:right w:val="none" w:sz="0" w:space="0" w:color="auto"/>
      </w:divBdr>
    </w:div>
    <w:div w:id="688872568">
      <w:bodyDiv w:val="1"/>
      <w:marLeft w:val="0"/>
      <w:marRight w:val="0"/>
      <w:marTop w:val="0"/>
      <w:marBottom w:val="0"/>
      <w:divBdr>
        <w:top w:val="none" w:sz="0" w:space="0" w:color="auto"/>
        <w:left w:val="none" w:sz="0" w:space="0" w:color="auto"/>
        <w:bottom w:val="none" w:sz="0" w:space="0" w:color="auto"/>
        <w:right w:val="none" w:sz="0" w:space="0" w:color="auto"/>
      </w:divBdr>
    </w:div>
    <w:div w:id="695422794">
      <w:bodyDiv w:val="1"/>
      <w:marLeft w:val="0"/>
      <w:marRight w:val="0"/>
      <w:marTop w:val="0"/>
      <w:marBottom w:val="0"/>
      <w:divBdr>
        <w:top w:val="none" w:sz="0" w:space="0" w:color="auto"/>
        <w:left w:val="none" w:sz="0" w:space="0" w:color="auto"/>
        <w:bottom w:val="none" w:sz="0" w:space="0" w:color="auto"/>
        <w:right w:val="none" w:sz="0" w:space="0" w:color="auto"/>
      </w:divBdr>
    </w:div>
    <w:div w:id="773672446">
      <w:bodyDiv w:val="1"/>
      <w:marLeft w:val="0"/>
      <w:marRight w:val="0"/>
      <w:marTop w:val="0"/>
      <w:marBottom w:val="0"/>
      <w:divBdr>
        <w:top w:val="none" w:sz="0" w:space="0" w:color="auto"/>
        <w:left w:val="none" w:sz="0" w:space="0" w:color="auto"/>
        <w:bottom w:val="none" w:sz="0" w:space="0" w:color="auto"/>
        <w:right w:val="none" w:sz="0" w:space="0" w:color="auto"/>
      </w:divBdr>
    </w:div>
    <w:div w:id="876816520">
      <w:bodyDiv w:val="1"/>
      <w:marLeft w:val="0"/>
      <w:marRight w:val="0"/>
      <w:marTop w:val="0"/>
      <w:marBottom w:val="0"/>
      <w:divBdr>
        <w:top w:val="none" w:sz="0" w:space="0" w:color="auto"/>
        <w:left w:val="none" w:sz="0" w:space="0" w:color="auto"/>
        <w:bottom w:val="none" w:sz="0" w:space="0" w:color="auto"/>
        <w:right w:val="none" w:sz="0" w:space="0" w:color="auto"/>
      </w:divBdr>
    </w:div>
    <w:div w:id="928929382">
      <w:bodyDiv w:val="1"/>
      <w:marLeft w:val="0"/>
      <w:marRight w:val="0"/>
      <w:marTop w:val="0"/>
      <w:marBottom w:val="0"/>
      <w:divBdr>
        <w:top w:val="none" w:sz="0" w:space="0" w:color="auto"/>
        <w:left w:val="none" w:sz="0" w:space="0" w:color="auto"/>
        <w:bottom w:val="none" w:sz="0" w:space="0" w:color="auto"/>
        <w:right w:val="none" w:sz="0" w:space="0" w:color="auto"/>
      </w:divBdr>
    </w:div>
    <w:div w:id="1072778299">
      <w:bodyDiv w:val="1"/>
      <w:marLeft w:val="0"/>
      <w:marRight w:val="0"/>
      <w:marTop w:val="0"/>
      <w:marBottom w:val="0"/>
      <w:divBdr>
        <w:top w:val="none" w:sz="0" w:space="0" w:color="auto"/>
        <w:left w:val="none" w:sz="0" w:space="0" w:color="auto"/>
        <w:bottom w:val="none" w:sz="0" w:space="0" w:color="auto"/>
        <w:right w:val="none" w:sz="0" w:space="0" w:color="auto"/>
      </w:divBdr>
    </w:div>
    <w:div w:id="1085417660">
      <w:bodyDiv w:val="1"/>
      <w:marLeft w:val="0"/>
      <w:marRight w:val="0"/>
      <w:marTop w:val="0"/>
      <w:marBottom w:val="0"/>
      <w:divBdr>
        <w:top w:val="none" w:sz="0" w:space="0" w:color="auto"/>
        <w:left w:val="none" w:sz="0" w:space="0" w:color="auto"/>
        <w:bottom w:val="none" w:sz="0" w:space="0" w:color="auto"/>
        <w:right w:val="none" w:sz="0" w:space="0" w:color="auto"/>
      </w:divBdr>
    </w:div>
    <w:div w:id="1093208928">
      <w:bodyDiv w:val="1"/>
      <w:marLeft w:val="0"/>
      <w:marRight w:val="0"/>
      <w:marTop w:val="0"/>
      <w:marBottom w:val="0"/>
      <w:divBdr>
        <w:top w:val="none" w:sz="0" w:space="0" w:color="auto"/>
        <w:left w:val="none" w:sz="0" w:space="0" w:color="auto"/>
        <w:bottom w:val="none" w:sz="0" w:space="0" w:color="auto"/>
        <w:right w:val="none" w:sz="0" w:space="0" w:color="auto"/>
      </w:divBdr>
    </w:div>
    <w:div w:id="1108617560">
      <w:bodyDiv w:val="1"/>
      <w:marLeft w:val="0"/>
      <w:marRight w:val="0"/>
      <w:marTop w:val="0"/>
      <w:marBottom w:val="0"/>
      <w:divBdr>
        <w:top w:val="none" w:sz="0" w:space="0" w:color="auto"/>
        <w:left w:val="none" w:sz="0" w:space="0" w:color="auto"/>
        <w:bottom w:val="none" w:sz="0" w:space="0" w:color="auto"/>
        <w:right w:val="none" w:sz="0" w:space="0" w:color="auto"/>
      </w:divBdr>
    </w:div>
    <w:div w:id="1120732528">
      <w:bodyDiv w:val="1"/>
      <w:marLeft w:val="0"/>
      <w:marRight w:val="0"/>
      <w:marTop w:val="0"/>
      <w:marBottom w:val="0"/>
      <w:divBdr>
        <w:top w:val="none" w:sz="0" w:space="0" w:color="auto"/>
        <w:left w:val="none" w:sz="0" w:space="0" w:color="auto"/>
        <w:bottom w:val="none" w:sz="0" w:space="0" w:color="auto"/>
        <w:right w:val="none" w:sz="0" w:space="0" w:color="auto"/>
      </w:divBdr>
    </w:div>
    <w:div w:id="1159930257">
      <w:bodyDiv w:val="1"/>
      <w:marLeft w:val="0"/>
      <w:marRight w:val="0"/>
      <w:marTop w:val="0"/>
      <w:marBottom w:val="0"/>
      <w:divBdr>
        <w:top w:val="none" w:sz="0" w:space="0" w:color="auto"/>
        <w:left w:val="none" w:sz="0" w:space="0" w:color="auto"/>
        <w:bottom w:val="none" w:sz="0" w:space="0" w:color="auto"/>
        <w:right w:val="none" w:sz="0" w:space="0" w:color="auto"/>
      </w:divBdr>
    </w:div>
    <w:div w:id="1166748078">
      <w:bodyDiv w:val="1"/>
      <w:marLeft w:val="0"/>
      <w:marRight w:val="0"/>
      <w:marTop w:val="0"/>
      <w:marBottom w:val="0"/>
      <w:divBdr>
        <w:top w:val="none" w:sz="0" w:space="0" w:color="auto"/>
        <w:left w:val="none" w:sz="0" w:space="0" w:color="auto"/>
        <w:bottom w:val="none" w:sz="0" w:space="0" w:color="auto"/>
        <w:right w:val="none" w:sz="0" w:space="0" w:color="auto"/>
      </w:divBdr>
    </w:div>
    <w:div w:id="1176922580">
      <w:bodyDiv w:val="1"/>
      <w:marLeft w:val="0"/>
      <w:marRight w:val="0"/>
      <w:marTop w:val="0"/>
      <w:marBottom w:val="0"/>
      <w:divBdr>
        <w:top w:val="none" w:sz="0" w:space="0" w:color="auto"/>
        <w:left w:val="none" w:sz="0" w:space="0" w:color="auto"/>
        <w:bottom w:val="none" w:sz="0" w:space="0" w:color="auto"/>
        <w:right w:val="none" w:sz="0" w:space="0" w:color="auto"/>
      </w:divBdr>
    </w:div>
    <w:div w:id="1179807621">
      <w:bodyDiv w:val="1"/>
      <w:marLeft w:val="0"/>
      <w:marRight w:val="0"/>
      <w:marTop w:val="0"/>
      <w:marBottom w:val="0"/>
      <w:divBdr>
        <w:top w:val="none" w:sz="0" w:space="0" w:color="auto"/>
        <w:left w:val="none" w:sz="0" w:space="0" w:color="auto"/>
        <w:bottom w:val="none" w:sz="0" w:space="0" w:color="auto"/>
        <w:right w:val="none" w:sz="0" w:space="0" w:color="auto"/>
      </w:divBdr>
    </w:div>
    <w:div w:id="1185174554">
      <w:bodyDiv w:val="1"/>
      <w:marLeft w:val="0"/>
      <w:marRight w:val="0"/>
      <w:marTop w:val="0"/>
      <w:marBottom w:val="0"/>
      <w:divBdr>
        <w:top w:val="none" w:sz="0" w:space="0" w:color="auto"/>
        <w:left w:val="none" w:sz="0" w:space="0" w:color="auto"/>
        <w:bottom w:val="none" w:sz="0" w:space="0" w:color="auto"/>
        <w:right w:val="none" w:sz="0" w:space="0" w:color="auto"/>
      </w:divBdr>
    </w:div>
    <w:div w:id="1185243482">
      <w:bodyDiv w:val="1"/>
      <w:marLeft w:val="0"/>
      <w:marRight w:val="0"/>
      <w:marTop w:val="0"/>
      <w:marBottom w:val="0"/>
      <w:divBdr>
        <w:top w:val="none" w:sz="0" w:space="0" w:color="auto"/>
        <w:left w:val="none" w:sz="0" w:space="0" w:color="auto"/>
        <w:bottom w:val="none" w:sz="0" w:space="0" w:color="auto"/>
        <w:right w:val="none" w:sz="0" w:space="0" w:color="auto"/>
      </w:divBdr>
    </w:div>
    <w:div w:id="1190337168">
      <w:bodyDiv w:val="1"/>
      <w:marLeft w:val="0"/>
      <w:marRight w:val="0"/>
      <w:marTop w:val="0"/>
      <w:marBottom w:val="0"/>
      <w:divBdr>
        <w:top w:val="none" w:sz="0" w:space="0" w:color="auto"/>
        <w:left w:val="none" w:sz="0" w:space="0" w:color="auto"/>
        <w:bottom w:val="none" w:sz="0" w:space="0" w:color="auto"/>
        <w:right w:val="none" w:sz="0" w:space="0" w:color="auto"/>
      </w:divBdr>
    </w:div>
    <w:div w:id="1200434412">
      <w:bodyDiv w:val="1"/>
      <w:marLeft w:val="0"/>
      <w:marRight w:val="0"/>
      <w:marTop w:val="0"/>
      <w:marBottom w:val="0"/>
      <w:divBdr>
        <w:top w:val="none" w:sz="0" w:space="0" w:color="auto"/>
        <w:left w:val="none" w:sz="0" w:space="0" w:color="auto"/>
        <w:bottom w:val="none" w:sz="0" w:space="0" w:color="auto"/>
        <w:right w:val="none" w:sz="0" w:space="0" w:color="auto"/>
      </w:divBdr>
    </w:div>
    <w:div w:id="1255171268">
      <w:bodyDiv w:val="1"/>
      <w:marLeft w:val="0"/>
      <w:marRight w:val="0"/>
      <w:marTop w:val="0"/>
      <w:marBottom w:val="0"/>
      <w:divBdr>
        <w:top w:val="none" w:sz="0" w:space="0" w:color="auto"/>
        <w:left w:val="none" w:sz="0" w:space="0" w:color="auto"/>
        <w:bottom w:val="none" w:sz="0" w:space="0" w:color="auto"/>
        <w:right w:val="none" w:sz="0" w:space="0" w:color="auto"/>
      </w:divBdr>
    </w:div>
    <w:div w:id="1282690959">
      <w:bodyDiv w:val="1"/>
      <w:marLeft w:val="0"/>
      <w:marRight w:val="0"/>
      <w:marTop w:val="0"/>
      <w:marBottom w:val="0"/>
      <w:divBdr>
        <w:top w:val="none" w:sz="0" w:space="0" w:color="auto"/>
        <w:left w:val="none" w:sz="0" w:space="0" w:color="auto"/>
        <w:bottom w:val="none" w:sz="0" w:space="0" w:color="auto"/>
        <w:right w:val="none" w:sz="0" w:space="0" w:color="auto"/>
      </w:divBdr>
    </w:div>
    <w:div w:id="1327053639">
      <w:bodyDiv w:val="1"/>
      <w:marLeft w:val="0"/>
      <w:marRight w:val="0"/>
      <w:marTop w:val="0"/>
      <w:marBottom w:val="0"/>
      <w:divBdr>
        <w:top w:val="none" w:sz="0" w:space="0" w:color="auto"/>
        <w:left w:val="none" w:sz="0" w:space="0" w:color="auto"/>
        <w:bottom w:val="none" w:sz="0" w:space="0" w:color="auto"/>
        <w:right w:val="none" w:sz="0" w:space="0" w:color="auto"/>
      </w:divBdr>
    </w:div>
    <w:div w:id="1371295430">
      <w:bodyDiv w:val="1"/>
      <w:marLeft w:val="0"/>
      <w:marRight w:val="0"/>
      <w:marTop w:val="0"/>
      <w:marBottom w:val="0"/>
      <w:divBdr>
        <w:top w:val="none" w:sz="0" w:space="0" w:color="auto"/>
        <w:left w:val="none" w:sz="0" w:space="0" w:color="auto"/>
        <w:bottom w:val="none" w:sz="0" w:space="0" w:color="auto"/>
        <w:right w:val="none" w:sz="0" w:space="0" w:color="auto"/>
      </w:divBdr>
    </w:div>
    <w:div w:id="1406026323">
      <w:bodyDiv w:val="1"/>
      <w:marLeft w:val="0"/>
      <w:marRight w:val="0"/>
      <w:marTop w:val="0"/>
      <w:marBottom w:val="0"/>
      <w:divBdr>
        <w:top w:val="none" w:sz="0" w:space="0" w:color="auto"/>
        <w:left w:val="none" w:sz="0" w:space="0" w:color="auto"/>
        <w:bottom w:val="none" w:sz="0" w:space="0" w:color="auto"/>
        <w:right w:val="none" w:sz="0" w:space="0" w:color="auto"/>
      </w:divBdr>
    </w:div>
    <w:div w:id="1425880411">
      <w:bodyDiv w:val="1"/>
      <w:marLeft w:val="0"/>
      <w:marRight w:val="0"/>
      <w:marTop w:val="0"/>
      <w:marBottom w:val="0"/>
      <w:divBdr>
        <w:top w:val="none" w:sz="0" w:space="0" w:color="auto"/>
        <w:left w:val="none" w:sz="0" w:space="0" w:color="auto"/>
        <w:bottom w:val="none" w:sz="0" w:space="0" w:color="auto"/>
        <w:right w:val="none" w:sz="0" w:space="0" w:color="auto"/>
      </w:divBdr>
    </w:div>
    <w:div w:id="1437477955">
      <w:bodyDiv w:val="1"/>
      <w:marLeft w:val="0"/>
      <w:marRight w:val="0"/>
      <w:marTop w:val="0"/>
      <w:marBottom w:val="0"/>
      <w:divBdr>
        <w:top w:val="none" w:sz="0" w:space="0" w:color="auto"/>
        <w:left w:val="none" w:sz="0" w:space="0" w:color="auto"/>
        <w:bottom w:val="none" w:sz="0" w:space="0" w:color="auto"/>
        <w:right w:val="none" w:sz="0" w:space="0" w:color="auto"/>
      </w:divBdr>
    </w:div>
    <w:div w:id="1540895783">
      <w:bodyDiv w:val="1"/>
      <w:marLeft w:val="0"/>
      <w:marRight w:val="0"/>
      <w:marTop w:val="0"/>
      <w:marBottom w:val="0"/>
      <w:divBdr>
        <w:top w:val="none" w:sz="0" w:space="0" w:color="auto"/>
        <w:left w:val="none" w:sz="0" w:space="0" w:color="auto"/>
        <w:bottom w:val="none" w:sz="0" w:space="0" w:color="auto"/>
        <w:right w:val="none" w:sz="0" w:space="0" w:color="auto"/>
      </w:divBdr>
    </w:div>
    <w:div w:id="1581871362">
      <w:bodyDiv w:val="1"/>
      <w:marLeft w:val="0"/>
      <w:marRight w:val="0"/>
      <w:marTop w:val="0"/>
      <w:marBottom w:val="0"/>
      <w:divBdr>
        <w:top w:val="none" w:sz="0" w:space="0" w:color="auto"/>
        <w:left w:val="none" w:sz="0" w:space="0" w:color="auto"/>
        <w:bottom w:val="none" w:sz="0" w:space="0" w:color="auto"/>
        <w:right w:val="none" w:sz="0" w:space="0" w:color="auto"/>
      </w:divBdr>
    </w:div>
    <w:div w:id="1604415107">
      <w:bodyDiv w:val="1"/>
      <w:marLeft w:val="0"/>
      <w:marRight w:val="0"/>
      <w:marTop w:val="0"/>
      <w:marBottom w:val="0"/>
      <w:divBdr>
        <w:top w:val="none" w:sz="0" w:space="0" w:color="auto"/>
        <w:left w:val="none" w:sz="0" w:space="0" w:color="auto"/>
        <w:bottom w:val="none" w:sz="0" w:space="0" w:color="auto"/>
        <w:right w:val="none" w:sz="0" w:space="0" w:color="auto"/>
      </w:divBdr>
    </w:div>
    <w:div w:id="1624657653">
      <w:bodyDiv w:val="1"/>
      <w:marLeft w:val="0"/>
      <w:marRight w:val="0"/>
      <w:marTop w:val="0"/>
      <w:marBottom w:val="0"/>
      <w:divBdr>
        <w:top w:val="none" w:sz="0" w:space="0" w:color="auto"/>
        <w:left w:val="none" w:sz="0" w:space="0" w:color="auto"/>
        <w:bottom w:val="none" w:sz="0" w:space="0" w:color="auto"/>
        <w:right w:val="none" w:sz="0" w:space="0" w:color="auto"/>
      </w:divBdr>
    </w:div>
    <w:div w:id="1671831108">
      <w:bodyDiv w:val="1"/>
      <w:marLeft w:val="0"/>
      <w:marRight w:val="0"/>
      <w:marTop w:val="0"/>
      <w:marBottom w:val="0"/>
      <w:divBdr>
        <w:top w:val="none" w:sz="0" w:space="0" w:color="auto"/>
        <w:left w:val="none" w:sz="0" w:space="0" w:color="auto"/>
        <w:bottom w:val="none" w:sz="0" w:space="0" w:color="auto"/>
        <w:right w:val="none" w:sz="0" w:space="0" w:color="auto"/>
      </w:divBdr>
    </w:div>
    <w:div w:id="1679653131">
      <w:bodyDiv w:val="1"/>
      <w:marLeft w:val="0"/>
      <w:marRight w:val="0"/>
      <w:marTop w:val="0"/>
      <w:marBottom w:val="0"/>
      <w:divBdr>
        <w:top w:val="none" w:sz="0" w:space="0" w:color="auto"/>
        <w:left w:val="none" w:sz="0" w:space="0" w:color="auto"/>
        <w:bottom w:val="none" w:sz="0" w:space="0" w:color="auto"/>
        <w:right w:val="none" w:sz="0" w:space="0" w:color="auto"/>
      </w:divBdr>
    </w:div>
    <w:div w:id="1698503941">
      <w:bodyDiv w:val="1"/>
      <w:marLeft w:val="0"/>
      <w:marRight w:val="0"/>
      <w:marTop w:val="0"/>
      <w:marBottom w:val="0"/>
      <w:divBdr>
        <w:top w:val="none" w:sz="0" w:space="0" w:color="auto"/>
        <w:left w:val="none" w:sz="0" w:space="0" w:color="auto"/>
        <w:bottom w:val="none" w:sz="0" w:space="0" w:color="auto"/>
        <w:right w:val="none" w:sz="0" w:space="0" w:color="auto"/>
      </w:divBdr>
    </w:div>
    <w:div w:id="1710378226">
      <w:bodyDiv w:val="1"/>
      <w:marLeft w:val="0"/>
      <w:marRight w:val="0"/>
      <w:marTop w:val="0"/>
      <w:marBottom w:val="0"/>
      <w:divBdr>
        <w:top w:val="none" w:sz="0" w:space="0" w:color="auto"/>
        <w:left w:val="none" w:sz="0" w:space="0" w:color="auto"/>
        <w:bottom w:val="none" w:sz="0" w:space="0" w:color="auto"/>
        <w:right w:val="none" w:sz="0" w:space="0" w:color="auto"/>
      </w:divBdr>
    </w:div>
    <w:div w:id="1712148550">
      <w:bodyDiv w:val="1"/>
      <w:marLeft w:val="0"/>
      <w:marRight w:val="0"/>
      <w:marTop w:val="0"/>
      <w:marBottom w:val="0"/>
      <w:divBdr>
        <w:top w:val="none" w:sz="0" w:space="0" w:color="auto"/>
        <w:left w:val="none" w:sz="0" w:space="0" w:color="auto"/>
        <w:bottom w:val="none" w:sz="0" w:space="0" w:color="auto"/>
        <w:right w:val="none" w:sz="0" w:space="0" w:color="auto"/>
      </w:divBdr>
    </w:div>
    <w:div w:id="1719737687">
      <w:bodyDiv w:val="1"/>
      <w:marLeft w:val="0"/>
      <w:marRight w:val="0"/>
      <w:marTop w:val="0"/>
      <w:marBottom w:val="0"/>
      <w:divBdr>
        <w:top w:val="none" w:sz="0" w:space="0" w:color="auto"/>
        <w:left w:val="none" w:sz="0" w:space="0" w:color="auto"/>
        <w:bottom w:val="none" w:sz="0" w:space="0" w:color="auto"/>
        <w:right w:val="none" w:sz="0" w:space="0" w:color="auto"/>
      </w:divBdr>
    </w:div>
    <w:div w:id="1749768292">
      <w:bodyDiv w:val="1"/>
      <w:marLeft w:val="0"/>
      <w:marRight w:val="0"/>
      <w:marTop w:val="0"/>
      <w:marBottom w:val="0"/>
      <w:divBdr>
        <w:top w:val="none" w:sz="0" w:space="0" w:color="auto"/>
        <w:left w:val="none" w:sz="0" w:space="0" w:color="auto"/>
        <w:bottom w:val="none" w:sz="0" w:space="0" w:color="auto"/>
        <w:right w:val="none" w:sz="0" w:space="0" w:color="auto"/>
      </w:divBdr>
    </w:div>
    <w:div w:id="1757357341">
      <w:bodyDiv w:val="1"/>
      <w:marLeft w:val="0"/>
      <w:marRight w:val="0"/>
      <w:marTop w:val="0"/>
      <w:marBottom w:val="0"/>
      <w:divBdr>
        <w:top w:val="none" w:sz="0" w:space="0" w:color="auto"/>
        <w:left w:val="none" w:sz="0" w:space="0" w:color="auto"/>
        <w:bottom w:val="none" w:sz="0" w:space="0" w:color="auto"/>
        <w:right w:val="none" w:sz="0" w:space="0" w:color="auto"/>
      </w:divBdr>
    </w:div>
    <w:div w:id="1947274229">
      <w:bodyDiv w:val="1"/>
      <w:marLeft w:val="0"/>
      <w:marRight w:val="0"/>
      <w:marTop w:val="0"/>
      <w:marBottom w:val="0"/>
      <w:divBdr>
        <w:top w:val="none" w:sz="0" w:space="0" w:color="auto"/>
        <w:left w:val="none" w:sz="0" w:space="0" w:color="auto"/>
        <w:bottom w:val="none" w:sz="0" w:space="0" w:color="auto"/>
        <w:right w:val="none" w:sz="0" w:space="0" w:color="auto"/>
      </w:divBdr>
    </w:div>
    <w:div w:id="2003846936">
      <w:bodyDiv w:val="1"/>
      <w:marLeft w:val="0"/>
      <w:marRight w:val="0"/>
      <w:marTop w:val="0"/>
      <w:marBottom w:val="0"/>
      <w:divBdr>
        <w:top w:val="none" w:sz="0" w:space="0" w:color="auto"/>
        <w:left w:val="none" w:sz="0" w:space="0" w:color="auto"/>
        <w:bottom w:val="none" w:sz="0" w:space="0" w:color="auto"/>
        <w:right w:val="none" w:sz="0" w:space="0" w:color="auto"/>
      </w:divBdr>
    </w:div>
    <w:div w:id="2015301051">
      <w:bodyDiv w:val="1"/>
      <w:marLeft w:val="0"/>
      <w:marRight w:val="0"/>
      <w:marTop w:val="0"/>
      <w:marBottom w:val="0"/>
      <w:divBdr>
        <w:top w:val="none" w:sz="0" w:space="0" w:color="auto"/>
        <w:left w:val="none" w:sz="0" w:space="0" w:color="auto"/>
        <w:bottom w:val="none" w:sz="0" w:space="0" w:color="auto"/>
        <w:right w:val="none" w:sz="0" w:space="0" w:color="auto"/>
      </w:divBdr>
    </w:div>
    <w:div w:id="2092116393">
      <w:bodyDiv w:val="1"/>
      <w:marLeft w:val="0"/>
      <w:marRight w:val="0"/>
      <w:marTop w:val="0"/>
      <w:marBottom w:val="0"/>
      <w:divBdr>
        <w:top w:val="none" w:sz="0" w:space="0" w:color="auto"/>
        <w:left w:val="none" w:sz="0" w:space="0" w:color="auto"/>
        <w:bottom w:val="none" w:sz="0" w:space="0" w:color="auto"/>
        <w:right w:val="none" w:sz="0" w:space="0" w:color="auto"/>
      </w:divBdr>
    </w:div>
    <w:div w:id="212338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eimas.lrs.lt/portal/legalAct/lt/TAD/TAIS.416425/zEvbkSHhLT"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eimas.lrs.lt/portal/legalAct/lt/TAD/TAIS.403512/asr" TargetMode="Externa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elektros-projektai.lt/straipsniai/35-kabeliu-degumo-klases"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BD523-1567-4524-9066-4B0E5B194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6695</TotalTime>
  <Pages>13</Pages>
  <Words>16588</Words>
  <Characters>9456</Characters>
  <Application>Microsoft Office Word</Application>
  <DocSecurity>0</DocSecurity>
  <Lines>78</Lines>
  <Paragraphs>51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&lt;Data&gt;  Nr</vt:lpstr>
      <vt:lpstr>&lt;Data&gt;  Nr</vt:lpstr>
    </vt:vector>
  </TitlesOfParts>
  <Company>SINTAGMA</Company>
  <LinksUpToDate>false</LinksUpToDate>
  <CharactersWithSpaces>25993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&lt;Data&gt;  Nr</dc:title>
  <dc:creator>-</dc:creator>
  <cp:lastModifiedBy>Gitana Marčienė</cp:lastModifiedBy>
  <cp:revision>71</cp:revision>
  <dcterms:created xsi:type="dcterms:W3CDTF">2023-12-05T12:25:00Z</dcterms:created>
  <dcterms:modified xsi:type="dcterms:W3CDTF">2026-05-11T13:55:00Z</dcterms:modified>
</cp:coreProperties>
</file>