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6D244" w14:textId="208D150F" w:rsidR="006D7129" w:rsidRPr="00876BC4" w:rsidRDefault="007446F1" w:rsidP="006D7129">
      <w:pPr>
        <w:jc w:val="center"/>
        <w:rPr>
          <w:b/>
          <w:bCs/>
          <w:sz w:val="28"/>
          <w:szCs w:val="28"/>
          <w:lang w:val="lt-LT"/>
        </w:rPr>
      </w:pPr>
      <w:r w:rsidRPr="007446F1">
        <w:rPr>
          <w:b/>
          <w:bCs/>
          <w:sz w:val="28"/>
          <w:szCs w:val="28"/>
          <w:lang w:val="lt-LT"/>
        </w:rPr>
        <w:t>Klaipėdos lopšelio-darželio „</w:t>
      </w:r>
      <w:r w:rsidR="003C126D">
        <w:rPr>
          <w:b/>
          <w:bCs/>
          <w:sz w:val="28"/>
          <w:szCs w:val="28"/>
          <w:lang w:val="lt-LT"/>
        </w:rPr>
        <w:t>Želmenėlis</w:t>
      </w:r>
      <w:r w:rsidRPr="007446F1">
        <w:rPr>
          <w:b/>
          <w:bCs/>
          <w:sz w:val="28"/>
          <w:szCs w:val="28"/>
          <w:lang w:val="lt-LT"/>
        </w:rPr>
        <w:t xml:space="preserve">“ Baltijos pr. </w:t>
      </w:r>
      <w:r w:rsidR="00EA053F">
        <w:rPr>
          <w:b/>
          <w:bCs/>
          <w:sz w:val="28"/>
          <w:szCs w:val="28"/>
          <w:lang w:val="lt-LT"/>
        </w:rPr>
        <w:t>77</w:t>
      </w:r>
      <w:r w:rsidRPr="007446F1">
        <w:rPr>
          <w:b/>
          <w:bCs/>
          <w:sz w:val="28"/>
          <w:szCs w:val="28"/>
          <w:lang w:val="lt-LT"/>
        </w:rPr>
        <w:t xml:space="preserve">, </w:t>
      </w:r>
      <w:r w:rsidR="00EA053F">
        <w:rPr>
          <w:b/>
          <w:bCs/>
          <w:sz w:val="28"/>
          <w:szCs w:val="28"/>
          <w:lang w:val="lt-LT"/>
        </w:rPr>
        <w:t>dviejų valgyklų</w:t>
      </w:r>
      <w:r w:rsidRPr="007446F1">
        <w:rPr>
          <w:b/>
          <w:bCs/>
          <w:sz w:val="28"/>
          <w:szCs w:val="28"/>
          <w:lang w:val="lt-LT"/>
        </w:rPr>
        <w:t xml:space="preserve"> su tambūru remonto </w:t>
      </w:r>
      <w:r w:rsidR="003218CC" w:rsidRPr="00876BC4">
        <w:rPr>
          <w:b/>
          <w:bCs/>
          <w:sz w:val="28"/>
          <w:szCs w:val="28"/>
          <w:lang w:val="lt-LT"/>
        </w:rPr>
        <w:t>darbų kiekių aprašymas</w:t>
      </w:r>
    </w:p>
    <w:p w14:paraId="37FD29FC" w14:textId="77777777" w:rsidR="006D7129" w:rsidRPr="007964F0" w:rsidRDefault="006D7129" w:rsidP="006D7129">
      <w:pPr>
        <w:jc w:val="center"/>
        <w:rPr>
          <w:b/>
          <w:bCs/>
          <w:sz w:val="28"/>
          <w:szCs w:val="28"/>
        </w:rPr>
      </w:pPr>
    </w:p>
    <w:tbl>
      <w:tblPr>
        <w:tblW w:w="8497" w:type="dxa"/>
        <w:jc w:val="center"/>
        <w:tblLook w:val="04A0" w:firstRow="1" w:lastRow="0" w:firstColumn="1" w:lastColumn="0" w:noHBand="0" w:noVBand="1"/>
      </w:tblPr>
      <w:tblGrid>
        <w:gridCol w:w="843"/>
        <w:gridCol w:w="4961"/>
        <w:gridCol w:w="1134"/>
        <w:gridCol w:w="1559"/>
      </w:tblGrid>
      <w:tr w:rsidR="00EA053F" w:rsidRPr="00BF4E43" w14:paraId="0B0F68F0" w14:textId="77777777" w:rsidTr="00EA053F">
        <w:trPr>
          <w:trHeight w:val="900"/>
          <w:jc w:val="center"/>
        </w:trPr>
        <w:tc>
          <w:tcPr>
            <w:tcW w:w="843" w:type="dxa"/>
            <w:tcBorders>
              <w:top w:val="single" w:sz="8" w:space="0" w:color="auto"/>
              <w:left w:val="single" w:sz="6" w:space="0" w:color="auto"/>
              <w:bottom w:val="single" w:sz="8" w:space="0" w:color="auto"/>
              <w:right w:val="single" w:sz="4" w:space="0" w:color="auto"/>
            </w:tcBorders>
            <w:shd w:val="clear" w:color="auto" w:fill="auto"/>
            <w:vAlign w:val="center"/>
            <w:hideMark/>
          </w:tcPr>
          <w:p w14:paraId="064073A1" w14:textId="77777777" w:rsidR="00EA053F" w:rsidRPr="00BF4E43" w:rsidRDefault="00EA053F" w:rsidP="00B770CF">
            <w:pPr>
              <w:jc w:val="center"/>
              <w:rPr>
                <w:rFonts w:eastAsia="Times New Roman"/>
                <w:b/>
                <w:bCs/>
                <w:color w:val="000000"/>
                <w:lang w:val="lt-LT" w:eastAsia="lt-LT"/>
              </w:rPr>
            </w:pPr>
            <w:r w:rsidRPr="00BF4E43">
              <w:rPr>
                <w:rFonts w:eastAsia="Times New Roman"/>
                <w:b/>
                <w:bCs/>
                <w:color w:val="000000"/>
                <w:lang w:val="lt-LT" w:eastAsia="lt-LT"/>
              </w:rPr>
              <w:t>Eil. Nr.</w:t>
            </w:r>
          </w:p>
        </w:tc>
        <w:tc>
          <w:tcPr>
            <w:tcW w:w="4961" w:type="dxa"/>
            <w:tcBorders>
              <w:top w:val="single" w:sz="8" w:space="0" w:color="auto"/>
              <w:left w:val="nil"/>
              <w:bottom w:val="single" w:sz="8" w:space="0" w:color="auto"/>
              <w:right w:val="single" w:sz="4" w:space="0" w:color="auto"/>
            </w:tcBorders>
            <w:shd w:val="clear" w:color="auto" w:fill="auto"/>
            <w:vAlign w:val="center"/>
            <w:hideMark/>
          </w:tcPr>
          <w:p w14:paraId="3B936E50" w14:textId="77777777" w:rsidR="00EA053F" w:rsidRPr="00BF4E43" w:rsidRDefault="00EA053F" w:rsidP="00B770CF">
            <w:pPr>
              <w:jc w:val="center"/>
              <w:rPr>
                <w:rFonts w:eastAsia="Times New Roman"/>
                <w:b/>
                <w:bCs/>
                <w:color w:val="000000"/>
                <w:lang w:val="lt-LT" w:eastAsia="lt-LT"/>
              </w:rPr>
            </w:pPr>
            <w:r w:rsidRPr="00BF4E43">
              <w:rPr>
                <w:rFonts w:eastAsia="Times New Roman"/>
                <w:b/>
                <w:bCs/>
                <w:color w:val="000000"/>
                <w:lang w:val="lt-LT" w:eastAsia="lt-LT"/>
              </w:rPr>
              <w:t>Darbų aprašymas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1FBD299" w14:textId="77777777" w:rsidR="00EA053F" w:rsidRPr="00BF4E43" w:rsidRDefault="00EA053F" w:rsidP="00B770CF">
            <w:pPr>
              <w:jc w:val="center"/>
              <w:rPr>
                <w:rFonts w:eastAsia="Times New Roman"/>
                <w:b/>
                <w:bCs/>
                <w:color w:val="000000"/>
                <w:lang w:val="lt-LT" w:eastAsia="lt-LT"/>
              </w:rPr>
            </w:pPr>
            <w:r w:rsidRPr="00BF4E43">
              <w:rPr>
                <w:rFonts w:eastAsia="Times New Roman"/>
                <w:b/>
                <w:bCs/>
                <w:color w:val="000000"/>
                <w:lang w:val="lt-LT" w:eastAsia="lt-LT"/>
              </w:rPr>
              <w:t>Mato Vnt.</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4CB01C3" w14:textId="77777777" w:rsidR="00EA053F" w:rsidRPr="00BF4E43" w:rsidRDefault="00EA053F" w:rsidP="00B770CF">
            <w:pPr>
              <w:jc w:val="center"/>
              <w:rPr>
                <w:rFonts w:eastAsia="Times New Roman"/>
                <w:b/>
                <w:bCs/>
                <w:color w:val="000000"/>
                <w:lang w:val="lt-LT" w:eastAsia="lt-LT"/>
              </w:rPr>
            </w:pPr>
            <w:r w:rsidRPr="00BF4E43">
              <w:rPr>
                <w:rFonts w:eastAsia="Times New Roman"/>
                <w:b/>
                <w:bCs/>
                <w:color w:val="000000"/>
                <w:lang w:val="lt-LT" w:eastAsia="lt-LT"/>
              </w:rPr>
              <w:t>Kiekis</w:t>
            </w:r>
          </w:p>
        </w:tc>
      </w:tr>
      <w:tr w:rsidR="00C83EC9" w:rsidRPr="00BF4E43" w14:paraId="3DD0070D"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285027C0" w14:textId="77777777" w:rsidR="00C83EC9" w:rsidRPr="00F979D1" w:rsidRDefault="00C83EC9" w:rsidP="00C83EC9">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12FA9B84" w14:textId="3C190922" w:rsidR="00C83EC9" w:rsidRPr="00C225E5" w:rsidRDefault="00C83EC9" w:rsidP="00C83EC9">
            <w:pPr>
              <w:jc w:val="both"/>
              <w:rPr>
                <w:color w:val="000000"/>
                <w:lang w:val="lt-LT"/>
              </w:rPr>
            </w:pPr>
            <w:r>
              <w:rPr>
                <w:color w:val="000000"/>
                <w:lang w:val="lt-LT"/>
              </w:rPr>
              <w:t>PVC grindų dangos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2CC256" w14:textId="43C75AF5" w:rsidR="00C83EC9" w:rsidRPr="00EA053F" w:rsidRDefault="00C83EC9" w:rsidP="00C83EC9">
            <w:pPr>
              <w:jc w:val="center"/>
              <w:rPr>
                <w:color w:val="000000"/>
                <w:lang w:val="lt-LT"/>
              </w:rPr>
            </w:pPr>
            <w:r>
              <w:rPr>
                <w:color w:val="000000"/>
                <w:lang w:val="lt-LT"/>
              </w:rPr>
              <w:t>m2</w:t>
            </w:r>
          </w:p>
        </w:tc>
        <w:tc>
          <w:tcPr>
            <w:tcW w:w="1559" w:type="dxa"/>
            <w:tcBorders>
              <w:top w:val="single" w:sz="4" w:space="0" w:color="auto"/>
              <w:left w:val="nil"/>
              <w:bottom w:val="single" w:sz="4" w:space="0" w:color="auto"/>
              <w:right w:val="single" w:sz="8" w:space="0" w:color="auto"/>
            </w:tcBorders>
            <w:shd w:val="clear" w:color="auto" w:fill="auto"/>
            <w:vAlign w:val="bottom"/>
          </w:tcPr>
          <w:p w14:paraId="57283D99" w14:textId="51F94730" w:rsidR="00C83EC9" w:rsidRPr="00C225E5" w:rsidRDefault="00C83EC9" w:rsidP="00C83EC9">
            <w:pPr>
              <w:jc w:val="center"/>
              <w:rPr>
                <w:color w:val="000000"/>
                <w:lang w:val="lt-LT"/>
              </w:rPr>
            </w:pPr>
            <w:r>
              <w:rPr>
                <w:rFonts w:eastAsia="Times New Roman"/>
                <w:lang w:val="lt-LT" w:eastAsia="lt-LT"/>
              </w:rPr>
              <w:t>95,0</w:t>
            </w:r>
          </w:p>
        </w:tc>
      </w:tr>
      <w:tr w:rsidR="00C83EC9" w:rsidRPr="00BF4E43" w14:paraId="72C1902B"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3AB7BDD6" w14:textId="77777777" w:rsidR="00C83EC9" w:rsidRPr="00F979D1" w:rsidRDefault="00C83EC9" w:rsidP="00C83EC9">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35FA90C3" w14:textId="5D70A6E7" w:rsidR="00C83EC9" w:rsidRDefault="00C83EC9" w:rsidP="00C83EC9">
            <w:pPr>
              <w:jc w:val="both"/>
              <w:rPr>
                <w:color w:val="000000"/>
                <w:lang w:val="lt-LT"/>
              </w:rPr>
            </w:pPr>
            <w:r>
              <w:rPr>
                <w:color w:val="000000"/>
                <w:lang w:val="lt-LT"/>
              </w:rPr>
              <w:t>Medinių</w:t>
            </w:r>
            <w:r w:rsidRPr="00836BD4">
              <w:rPr>
                <w:color w:val="000000"/>
              </w:rPr>
              <w:t xml:space="preserve"> </w:t>
            </w:r>
            <w:r>
              <w:rPr>
                <w:color w:val="000000"/>
                <w:lang w:val="lt-LT"/>
              </w:rPr>
              <w:t xml:space="preserve">grindų </w:t>
            </w:r>
            <w:r w:rsidRPr="00836BD4">
              <w:rPr>
                <w:color w:val="000000"/>
              </w:rPr>
              <w:t xml:space="preserve">konstrukcijų ardymas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905065" w14:textId="45BFE574" w:rsidR="00C83EC9" w:rsidRDefault="00C83EC9" w:rsidP="00C83EC9">
            <w:pPr>
              <w:jc w:val="center"/>
              <w:rPr>
                <w:color w:val="000000"/>
                <w:lang w:val="lt-LT"/>
              </w:rPr>
            </w:pPr>
            <w:r>
              <w:rPr>
                <w:color w:val="000000"/>
                <w:lang w:val="lt-LT"/>
              </w:rPr>
              <w:t>m2</w:t>
            </w:r>
          </w:p>
        </w:tc>
        <w:tc>
          <w:tcPr>
            <w:tcW w:w="1559" w:type="dxa"/>
            <w:tcBorders>
              <w:top w:val="single" w:sz="4" w:space="0" w:color="auto"/>
              <w:left w:val="nil"/>
              <w:bottom w:val="single" w:sz="4" w:space="0" w:color="auto"/>
              <w:right w:val="single" w:sz="8" w:space="0" w:color="auto"/>
            </w:tcBorders>
            <w:shd w:val="clear" w:color="auto" w:fill="auto"/>
            <w:vAlign w:val="bottom"/>
          </w:tcPr>
          <w:p w14:paraId="03691E71" w14:textId="6DD25E71" w:rsidR="00C83EC9" w:rsidRDefault="00C83EC9" w:rsidP="00C83EC9">
            <w:pPr>
              <w:jc w:val="center"/>
              <w:rPr>
                <w:rFonts w:eastAsia="Times New Roman"/>
                <w:lang w:val="lt-LT" w:eastAsia="lt-LT"/>
              </w:rPr>
            </w:pPr>
            <w:r>
              <w:rPr>
                <w:rFonts w:eastAsia="Times New Roman"/>
                <w:lang w:val="lt-LT" w:eastAsia="lt-LT"/>
              </w:rPr>
              <w:t>95,0</w:t>
            </w:r>
          </w:p>
        </w:tc>
      </w:tr>
      <w:tr w:rsidR="00B63BDB" w:rsidRPr="00BF4E43" w14:paraId="04C97328"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3DFEC522" w14:textId="77777777" w:rsidR="00B63BDB" w:rsidRPr="00F979D1" w:rsidRDefault="00B63BDB" w:rsidP="00C83EC9">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1DD830A" w14:textId="523E7626" w:rsidR="00B63BDB" w:rsidRDefault="00B63BDB" w:rsidP="00C83EC9">
            <w:pPr>
              <w:jc w:val="both"/>
              <w:rPr>
                <w:color w:val="000000"/>
                <w:lang w:val="lt-LT"/>
              </w:rPr>
            </w:pPr>
            <w:r>
              <w:rPr>
                <w:color w:val="000000"/>
                <w:lang w:val="lt-LT"/>
              </w:rPr>
              <w:t>Medinės karkasinės sienos ardymas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F900BB" w14:textId="345385F3" w:rsidR="00B63BDB" w:rsidRDefault="00B63BDB" w:rsidP="00C83EC9">
            <w:pPr>
              <w:jc w:val="center"/>
              <w:rPr>
                <w:color w:val="000000"/>
                <w:lang w:val="lt-LT"/>
              </w:rPr>
            </w:pPr>
            <w:r>
              <w:rPr>
                <w:color w:val="000000"/>
                <w:lang w:val="lt-LT"/>
              </w:rPr>
              <w:t>m3</w:t>
            </w:r>
          </w:p>
        </w:tc>
        <w:tc>
          <w:tcPr>
            <w:tcW w:w="1559" w:type="dxa"/>
            <w:tcBorders>
              <w:top w:val="single" w:sz="4" w:space="0" w:color="auto"/>
              <w:left w:val="nil"/>
              <w:bottom w:val="single" w:sz="4" w:space="0" w:color="auto"/>
              <w:right w:val="single" w:sz="8" w:space="0" w:color="auto"/>
            </w:tcBorders>
            <w:shd w:val="clear" w:color="auto" w:fill="auto"/>
            <w:vAlign w:val="bottom"/>
          </w:tcPr>
          <w:p w14:paraId="409DE791" w14:textId="6A30060C" w:rsidR="00B63BDB" w:rsidRDefault="00B63BDB" w:rsidP="00C83EC9">
            <w:pPr>
              <w:jc w:val="center"/>
              <w:rPr>
                <w:rFonts w:eastAsia="Times New Roman"/>
                <w:lang w:val="lt-LT" w:eastAsia="lt-LT"/>
              </w:rPr>
            </w:pPr>
            <w:r>
              <w:rPr>
                <w:rFonts w:eastAsia="Times New Roman"/>
                <w:lang w:val="lt-LT" w:eastAsia="lt-LT"/>
              </w:rPr>
              <w:t>2,16</w:t>
            </w:r>
          </w:p>
        </w:tc>
      </w:tr>
      <w:tr w:rsidR="00C83EC9" w:rsidRPr="00BF4E43" w14:paraId="44A2ABAF"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70AB49D9" w14:textId="77777777" w:rsidR="00C83EC9" w:rsidRPr="00F979D1" w:rsidRDefault="00C83EC9" w:rsidP="00C83EC9">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bottom"/>
          </w:tcPr>
          <w:p w14:paraId="1C1BEB06" w14:textId="3A84399B" w:rsidR="00C83EC9" w:rsidRPr="00836BD4" w:rsidRDefault="00C83EC9" w:rsidP="00C83EC9">
            <w:pPr>
              <w:jc w:val="both"/>
              <w:rPr>
                <w:color w:val="FF0000"/>
                <w:lang w:val="lt-LT"/>
              </w:rPr>
            </w:pPr>
            <w:r w:rsidRPr="0059330C">
              <w:rPr>
                <w:rFonts w:eastAsia="Times New Roman"/>
                <w:lang w:val="lt-LT" w:eastAsia="lt-LT"/>
              </w:rPr>
              <w:t>Statybinių šiukšlių pakrovimas ir išvežimas</w:t>
            </w:r>
          </w:p>
        </w:tc>
        <w:tc>
          <w:tcPr>
            <w:tcW w:w="1134" w:type="dxa"/>
            <w:tcBorders>
              <w:top w:val="single" w:sz="4" w:space="0" w:color="auto"/>
              <w:left w:val="nil"/>
              <w:bottom w:val="single" w:sz="4" w:space="0" w:color="auto"/>
              <w:right w:val="single" w:sz="4" w:space="0" w:color="auto"/>
            </w:tcBorders>
            <w:shd w:val="clear" w:color="auto" w:fill="auto"/>
            <w:vAlign w:val="bottom"/>
          </w:tcPr>
          <w:p w14:paraId="7613FC40" w14:textId="7DA2B583" w:rsidR="00C83EC9" w:rsidRPr="00836BD4" w:rsidRDefault="00C83EC9" w:rsidP="00C83EC9">
            <w:pPr>
              <w:jc w:val="center"/>
              <w:rPr>
                <w:color w:val="FF0000"/>
                <w:lang w:val="lt-LT"/>
              </w:rPr>
            </w:pPr>
            <w:r w:rsidRPr="00D17058">
              <w:rPr>
                <w:rFonts w:eastAsia="Times New Roman"/>
                <w:color w:val="000000"/>
                <w:lang w:val="lt-LT" w:eastAsia="lt-LT"/>
              </w:rPr>
              <w:t>t</w:t>
            </w:r>
          </w:p>
        </w:tc>
        <w:tc>
          <w:tcPr>
            <w:tcW w:w="1559" w:type="dxa"/>
            <w:tcBorders>
              <w:top w:val="single" w:sz="4" w:space="0" w:color="auto"/>
              <w:left w:val="nil"/>
              <w:bottom w:val="single" w:sz="4" w:space="0" w:color="auto"/>
              <w:right w:val="single" w:sz="8" w:space="0" w:color="auto"/>
            </w:tcBorders>
            <w:shd w:val="clear" w:color="auto" w:fill="auto"/>
            <w:vAlign w:val="bottom"/>
          </w:tcPr>
          <w:p w14:paraId="77C1107E" w14:textId="5F8E38BC" w:rsidR="00C83EC9" w:rsidRDefault="00C83EC9" w:rsidP="00C83EC9">
            <w:pPr>
              <w:jc w:val="center"/>
              <w:rPr>
                <w:rFonts w:eastAsia="Times New Roman"/>
                <w:lang w:val="lt-LT" w:eastAsia="lt-LT"/>
              </w:rPr>
            </w:pPr>
            <w:r>
              <w:rPr>
                <w:rFonts w:eastAsia="Times New Roman"/>
                <w:color w:val="000000"/>
                <w:lang w:val="lt-LT" w:eastAsia="lt-LT"/>
              </w:rPr>
              <w:t>8</w:t>
            </w:r>
            <w:r w:rsidRPr="00D17058">
              <w:rPr>
                <w:rFonts w:eastAsia="Times New Roman"/>
                <w:color w:val="000000"/>
                <w:lang w:val="lt-LT" w:eastAsia="lt-LT"/>
              </w:rPr>
              <w:t>,</w:t>
            </w:r>
            <w:r>
              <w:rPr>
                <w:rFonts w:eastAsia="Times New Roman"/>
                <w:color w:val="000000"/>
                <w:lang w:val="lt-LT" w:eastAsia="lt-LT"/>
              </w:rPr>
              <w:t>0</w:t>
            </w:r>
          </w:p>
        </w:tc>
      </w:tr>
      <w:tr w:rsidR="00876ACB" w:rsidRPr="00BF4E43" w14:paraId="0E7CAF11" w14:textId="77777777" w:rsidTr="004C6F12">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43AE3A3C" w14:textId="3C5D04C5" w:rsidR="00876ACB" w:rsidRPr="00F979D1" w:rsidRDefault="00876ACB" w:rsidP="00876AC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bottom"/>
          </w:tcPr>
          <w:p w14:paraId="0DFCD628" w14:textId="66EDD7F5" w:rsidR="00876ACB" w:rsidRPr="0059330C" w:rsidRDefault="00876ACB" w:rsidP="00876ACB">
            <w:pPr>
              <w:jc w:val="both"/>
              <w:rPr>
                <w:rFonts w:eastAsia="Times New Roman"/>
                <w:lang w:val="lt-LT" w:eastAsia="lt-LT"/>
              </w:rPr>
            </w:pPr>
            <w:r>
              <w:rPr>
                <w:rFonts w:eastAsia="Times New Roman"/>
                <w:lang w:val="lt-LT" w:eastAsia="lt-LT"/>
              </w:rPr>
              <w:t>Durų staktos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B08583" w14:textId="4261711F" w:rsidR="00876ACB" w:rsidRPr="00D17058" w:rsidRDefault="00876ACB" w:rsidP="00876ACB">
            <w:pPr>
              <w:jc w:val="center"/>
              <w:rPr>
                <w:rFonts w:eastAsia="Times New Roman"/>
                <w:color w:val="000000"/>
                <w:lang w:val="lt-LT" w:eastAsia="lt-LT"/>
              </w:rPr>
            </w:pPr>
            <w:r w:rsidRPr="00607898">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09FEC949" w14:textId="1007212E" w:rsidR="00876ACB" w:rsidRDefault="00876ACB" w:rsidP="00876ACB">
            <w:pPr>
              <w:jc w:val="center"/>
              <w:rPr>
                <w:rFonts w:eastAsia="Times New Roman"/>
                <w:color w:val="000000"/>
                <w:lang w:val="lt-LT" w:eastAsia="lt-LT"/>
              </w:rPr>
            </w:pPr>
            <w:r>
              <w:rPr>
                <w:color w:val="000000"/>
                <w:lang w:val="lt-LT"/>
              </w:rPr>
              <w:t>2,0</w:t>
            </w:r>
          </w:p>
        </w:tc>
      </w:tr>
      <w:tr w:rsidR="000C58DD" w:rsidRPr="00BF4E43" w14:paraId="3D383F15" w14:textId="77777777" w:rsidTr="004C6F12">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1625E732" w14:textId="77777777" w:rsidR="000C58DD" w:rsidRPr="00F979D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bottom"/>
          </w:tcPr>
          <w:p w14:paraId="47232422" w14:textId="5014F1F1" w:rsidR="000C58DD" w:rsidRDefault="000C58DD" w:rsidP="000C58DD">
            <w:pPr>
              <w:jc w:val="both"/>
              <w:rPr>
                <w:rFonts w:eastAsia="Times New Roman"/>
                <w:lang w:val="lt-LT" w:eastAsia="lt-LT"/>
              </w:rPr>
            </w:pPr>
            <w:r>
              <w:rPr>
                <w:rFonts w:eastAsia="Times New Roman"/>
                <w:lang w:val="lt-LT" w:eastAsia="lt-LT"/>
              </w:rPr>
              <w:t>Kondicionierių vidinių blokų demontavimas prieš apdailos darbus išsaugant ir montavimas po apdailos darbų</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2E0452" w14:textId="099E7745" w:rsidR="000C58DD" w:rsidRPr="00607898" w:rsidRDefault="000C58DD" w:rsidP="000C58DD">
            <w:pPr>
              <w:jc w:val="center"/>
              <w:rPr>
                <w:color w:val="000000"/>
              </w:rPr>
            </w:pPr>
            <w:r w:rsidRPr="00607898">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42687AB5" w14:textId="1F523CDA" w:rsidR="000C58DD" w:rsidRDefault="000C58DD" w:rsidP="000C58DD">
            <w:pPr>
              <w:jc w:val="center"/>
              <w:rPr>
                <w:color w:val="000000"/>
                <w:lang w:val="lt-LT"/>
              </w:rPr>
            </w:pPr>
            <w:r>
              <w:rPr>
                <w:color w:val="000000"/>
                <w:lang w:val="lt-LT"/>
              </w:rPr>
              <w:t>2,0</w:t>
            </w:r>
          </w:p>
        </w:tc>
      </w:tr>
      <w:tr w:rsidR="000C58DD" w:rsidRPr="00BF4E43" w14:paraId="24CABF98"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2FA1206F" w14:textId="77777777" w:rsidR="000C58DD" w:rsidRPr="00F979D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AB01E58" w14:textId="29B8C438" w:rsidR="000C58DD" w:rsidRPr="0059330C" w:rsidRDefault="000C58DD" w:rsidP="000C58DD">
            <w:pPr>
              <w:rPr>
                <w:rFonts w:eastAsia="Times New Roman"/>
                <w:lang w:val="lt-LT" w:eastAsia="lt-LT"/>
              </w:rPr>
            </w:pPr>
            <w:r w:rsidRPr="00607898">
              <w:rPr>
                <w:color w:val="000000"/>
                <w:lang w:val="lt-LT"/>
              </w:rPr>
              <w:t>Šviestuvų, kabinamų ant kronšteinų,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88D702" w14:textId="304C660C" w:rsidR="000C58DD" w:rsidRPr="00D17058" w:rsidRDefault="000C58DD" w:rsidP="000C58DD">
            <w:pPr>
              <w:jc w:val="center"/>
              <w:rPr>
                <w:rFonts w:eastAsia="Times New Roman"/>
                <w:color w:val="000000"/>
                <w:lang w:val="lt-LT" w:eastAsia="lt-LT"/>
              </w:rPr>
            </w:pPr>
            <w:r w:rsidRPr="00607898">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19AD34AE" w14:textId="7DF39BB2" w:rsidR="000C58DD" w:rsidRPr="00D17058" w:rsidRDefault="000C58DD" w:rsidP="000C58DD">
            <w:pPr>
              <w:jc w:val="center"/>
              <w:rPr>
                <w:rFonts w:eastAsia="Times New Roman"/>
                <w:color w:val="000000"/>
                <w:lang w:val="lt-LT" w:eastAsia="lt-LT"/>
              </w:rPr>
            </w:pPr>
            <w:r>
              <w:rPr>
                <w:color w:val="000000"/>
                <w:lang w:val="lt-LT"/>
              </w:rPr>
              <w:t>11,0</w:t>
            </w:r>
          </w:p>
        </w:tc>
      </w:tr>
      <w:tr w:rsidR="000C58DD" w:rsidRPr="00BF4E43" w14:paraId="7F5A1E86" w14:textId="77777777" w:rsidTr="00EA053F">
        <w:trPr>
          <w:trHeight w:val="315"/>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bottom"/>
          </w:tcPr>
          <w:p w14:paraId="1124EF88" w14:textId="77777777" w:rsidR="000C58DD" w:rsidRPr="00F979D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AB7799B" w14:textId="3B526DBF" w:rsidR="000C58DD" w:rsidRPr="00607898" w:rsidRDefault="000C58DD" w:rsidP="000C58DD">
            <w:pPr>
              <w:jc w:val="both"/>
              <w:rPr>
                <w:color w:val="000000"/>
                <w:lang w:val="lt-LT"/>
              </w:rPr>
            </w:pPr>
            <w:r w:rsidRPr="00607898">
              <w:rPr>
                <w:lang w:val="lt-LT"/>
              </w:rPr>
              <w:t>Jungiklių, perjungiklių, rozečių demontavimas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13056" w14:textId="64490629" w:rsidR="000C58DD" w:rsidRPr="00607898" w:rsidRDefault="000C58DD" w:rsidP="000C58DD">
            <w:pPr>
              <w:jc w:val="center"/>
              <w:rPr>
                <w:color w:val="000000"/>
              </w:rPr>
            </w:pPr>
            <w:r w:rsidRPr="00607898">
              <w:t>vnt.</w:t>
            </w:r>
          </w:p>
        </w:tc>
        <w:tc>
          <w:tcPr>
            <w:tcW w:w="1559" w:type="dxa"/>
            <w:tcBorders>
              <w:top w:val="single" w:sz="4" w:space="0" w:color="auto"/>
              <w:left w:val="nil"/>
              <w:bottom w:val="single" w:sz="4" w:space="0" w:color="auto"/>
              <w:right w:val="single" w:sz="8" w:space="0" w:color="auto"/>
            </w:tcBorders>
            <w:shd w:val="clear" w:color="auto" w:fill="auto"/>
            <w:vAlign w:val="bottom"/>
          </w:tcPr>
          <w:p w14:paraId="5D6824D6" w14:textId="60129D0A" w:rsidR="000C58DD" w:rsidRPr="00607898" w:rsidRDefault="000C58DD" w:rsidP="000C58DD">
            <w:pPr>
              <w:jc w:val="center"/>
              <w:rPr>
                <w:rFonts w:eastAsia="Times New Roman"/>
                <w:color w:val="000000"/>
                <w:lang w:val="lt-LT" w:eastAsia="lt-LT"/>
              </w:rPr>
            </w:pPr>
            <w:r w:rsidRPr="00607898">
              <w:rPr>
                <w:rFonts w:eastAsia="Times New Roman"/>
                <w:lang w:val="lt-LT" w:eastAsia="lt-LT"/>
              </w:rPr>
              <w:t>1</w:t>
            </w:r>
            <w:r>
              <w:rPr>
                <w:rFonts w:eastAsia="Times New Roman"/>
                <w:lang w:val="lt-LT" w:eastAsia="lt-LT"/>
              </w:rPr>
              <w:t>3</w:t>
            </w:r>
            <w:r w:rsidRPr="00607898">
              <w:rPr>
                <w:rFonts w:eastAsia="Times New Roman"/>
                <w:lang w:val="lt-LT" w:eastAsia="lt-LT"/>
              </w:rPr>
              <w:t>,0</w:t>
            </w:r>
          </w:p>
        </w:tc>
      </w:tr>
      <w:tr w:rsidR="000C58DD" w:rsidRPr="00BF4E43" w14:paraId="1BA63F61"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9A025B2"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E64BF64" w14:textId="77777777" w:rsidR="000C58DD" w:rsidRPr="00607898" w:rsidRDefault="000C58DD" w:rsidP="000C58DD">
            <w:pPr>
              <w:jc w:val="both"/>
              <w:rPr>
                <w:color w:val="000000"/>
                <w:lang w:val="lt-LT"/>
              </w:rPr>
            </w:pPr>
            <w:r w:rsidRPr="00607898">
              <w:rPr>
                <w:color w:val="000000"/>
                <w:lang w:val="lt-LT"/>
              </w:rPr>
              <w:t>Armuoto betono pagrindo įrengimas grindims (8 cm storio)</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0F514A" w14:textId="77777777" w:rsidR="000C58DD" w:rsidRPr="00810050" w:rsidRDefault="000C58DD" w:rsidP="000C58DD">
            <w:pPr>
              <w:jc w:val="center"/>
              <w:rPr>
                <w:color w:val="000000"/>
              </w:rPr>
            </w:pPr>
            <w:r w:rsidRPr="00810050">
              <w:rPr>
                <w:color w:val="000000"/>
              </w:rPr>
              <w:t>m3</w:t>
            </w:r>
          </w:p>
        </w:tc>
        <w:tc>
          <w:tcPr>
            <w:tcW w:w="1559" w:type="dxa"/>
            <w:tcBorders>
              <w:top w:val="single" w:sz="4" w:space="0" w:color="auto"/>
              <w:left w:val="nil"/>
              <w:bottom w:val="single" w:sz="4" w:space="0" w:color="auto"/>
              <w:right w:val="single" w:sz="8" w:space="0" w:color="auto"/>
            </w:tcBorders>
            <w:shd w:val="clear" w:color="auto" w:fill="auto"/>
            <w:vAlign w:val="center"/>
          </w:tcPr>
          <w:p w14:paraId="38AE8EBA" w14:textId="53A5F660" w:rsidR="000C58DD" w:rsidRPr="0059330C" w:rsidRDefault="000C58DD" w:rsidP="000C58DD">
            <w:pPr>
              <w:jc w:val="center"/>
              <w:rPr>
                <w:rFonts w:eastAsia="Times New Roman"/>
                <w:lang w:val="lt-LT" w:eastAsia="lt-LT"/>
              </w:rPr>
            </w:pPr>
            <w:r>
              <w:rPr>
                <w:rFonts w:eastAsia="Times New Roman"/>
                <w:lang w:val="lt-LT" w:eastAsia="lt-LT"/>
              </w:rPr>
              <w:t>7,6</w:t>
            </w:r>
          </w:p>
        </w:tc>
      </w:tr>
      <w:tr w:rsidR="000C58DD" w:rsidRPr="00BF4E43" w14:paraId="6088B50C"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EAC51B8"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3C7C85F" w14:textId="2035572A" w:rsidR="000C58DD" w:rsidRPr="00607898" w:rsidRDefault="000C58DD" w:rsidP="000C58DD">
            <w:pPr>
              <w:jc w:val="both"/>
              <w:rPr>
                <w:color w:val="000000"/>
                <w:lang w:val="lt-LT"/>
              </w:rPr>
            </w:pPr>
            <w:r w:rsidRPr="00607898">
              <w:rPr>
                <w:color w:val="000000"/>
                <w:lang w:val="lt-LT"/>
              </w:rPr>
              <w:t>Hidroizoliacijos įrengimas, paklojant polietileninę plėvelę</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5EDE1F" w14:textId="395DACEA"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1C7C1D9C" w14:textId="4589F7E3" w:rsidR="000C58DD" w:rsidRDefault="000C58DD" w:rsidP="000C58DD">
            <w:pPr>
              <w:jc w:val="center"/>
              <w:rPr>
                <w:rFonts w:eastAsia="Times New Roman"/>
                <w:lang w:val="lt-LT" w:eastAsia="lt-LT"/>
              </w:rPr>
            </w:pPr>
            <w:r>
              <w:rPr>
                <w:rFonts w:eastAsia="Times New Roman"/>
                <w:lang w:val="lt-LT" w:eastAsia="lt-LT"/>
              </w:rPr>
              <w:t>100,0</w:t>
            </w:r>
          </w:p>
        </w:tc>
      </w:tr>
      <w:tr w:rsidR="000C58DD" w:rsidRPr="00BF4E43" w14:paraId="3373BC17"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C7EB857"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472B24D" w14:textId="71EB8FF6" w:rsidR="000C58DD" w:rsidRPr="00607898" w:rsidRDefault="000C58DD" w:rsidP="000C58DD">
            <w:pPr>
              <w:jc w:val="both"/>
              <w:rPr>
                <w:color w:val="000000"/>
                <w:lang w:val="lt-LT"/>
              </w:rPr>
            </w:pPr>
            <w:r w:rsidRPr="00607898">
              <w:rPr>
                <w:color w:val="000000"/>
                <w:lang w:val="lt-LT"/>
              </w:rPr>
              <w:t>Grindų ant grunto šiltinimas, naudojant putų polistir</w:t>
            </w:r>
            <w:r>
              <w:rPr>
                <w:color w:val="000000"/>
                <w:lang w:val="lt-LT"/>
              </w:rPr>
              <w:t>olo</w:t>
            </w:r>
            <w:r w:rsidRPr="00607898">
              <w:rPr>
                <w:color w:val="000000"/>
                <w:lang w:val="lt-LT"/>
              </w:rPr>
              <w:t xml:space="preserve"> plokštes </w:t>
            </w:r>
            <w:r>
              <w:rPr>
                <w:color w:val="000000"/>
                <w:lang w:val="lt-LT"/>
              </w:rPr>
              <w:t>EPS 100</w:t>
            </w:r>
            <w:r w:rsidRPr="00607898">
              <w:rPr>
                <w:color w:val="000000"/>
                <w:lang w:val="lt-LT"/>
              </w:rPr>
              <w:t xml:space="preserve"> (</w:t>
            </w:r>
            <w:r>
              <w:rPr>
                <w:color w:val="000000"/>
                <w:lang w:val="lt-LT"/>
              </w:rPr>
              <w:t>10</w:t>
            </w:r>
            <w:r w:rsidRPr="00607898">
              <w:rPr>
                <w:color w:val="000000"/>
                <w:lang w:val="lt-LT"/>
              </w:rPr>
              <w:t xml:space="preserve"> cm storio)</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2F25DE" w14:textId="6760502E" w:rsidR="000C58DD" w:rsidRPr="00810050" w:rsidRDefault="000C58DD" w:rsidP="000C58DD">
            <w:pPr>
              <w:jc w:val="center"/>
              <w:rPr>
                <w:color w:val="000000"/>
              </w:rPr>
            </w:pPr>
            <w:r w:rsidRPr="00810050">
              <w:rPr>
                <w:color w:val="000000"/>
              </w:rPr>
              <w:t xml:space="preserve"> m3</w:t>
            </w:r>
          </w:p>
        </w:tc>
        <w:tc>
          <w:tcPr>
            <w:tcW w:w="1559" w:type="dxa"/>
            <w:tcBorders>
              <w:top w:val="single" w:sz="4" w:space="0" w:color="auto"/>
              <w:left w:val="nil"/>
              <w:bottom w:val="single" w:sz="4" w:space="0" w:color="auto"/>
              <w:right w:val="single" w:sz="8" w:space="0" w:color="auto"/>
            </w:tcBorders>
            <w:shd w:val="clear" w:color="auto" w:fill="auto"/>
            <w:vAlign w:val="center"/>
          </w:tcPr>
          <w:p w14:paraId="6ECC6CB8" w14:textId="3F9463F5" w:rsidR="000C58DD" w:rsidRDefault="000C58DD" w:rsidP="000C58DD">
            <w:pPr>
              <w:jc w:val="center"/>
              <w:rPr>
                <w:rFonts w:eastAsia="Times New Roman"/>
                <w:lang w:val="lt-LT" w:eastAsia="lt-LT"/>
              </w:rPr>
            </w:pPr>
            <w:r>
              <w:rPr>
                <w:rFonts w:eastAsia="Times New Roman"/>
                <w:lang w:val="lt-LT" w:eastAsia="lt-LT"/>
              </w:rPr>
              <w:t>9,5</w:t>
            </w:r>
          </w:p>
        </w:tc>
      </w:tr>
      <w:tr w:rsidR="000C58DD" w:rsidRPr="00BF4E43" w14:paraId="3355D412"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6AC010EA" w14:textId="635D2864"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555DC30" w14:textId="41BB041A" w:rsidR="000C58DD" w:rsidRPr="00DE00E6" w:rsidRDefault="000C58DD" w:rsidP="000C58DD">
            <w:pPr>
              <w:jc w:val="both"/>
              <w:rPr>
                <w:color w:val="000000"/>
                <w:lang w:val="lt-LT"/>
              </w:rPr>
            </w:pPr>
            <w:r>
              <w:rPr>
                <w:color w:val="000000"/>
                <w:lang w:val="lt-LT"/>
              </w:rPr>
              <w:t xml:space="preserve">Pamatų šiltinimas iš vidinės pusės, </w:t>
            </w:r>
            <w:r w:rsidRPr="00607898">
              <w:rPr>
                <w:color w:val="000000"/>
                <w:lang w:val="lt-LT"/>
              </w:rPr>
              <w:t>naudojant</w:t>
            </w:r>
            <w:r>
              <w:rPr>
                <w:color w:val="000000"/>
                <w:lang w:val="lt-LT"/>
              </w:rPr>
              <w:t xml:space="preserve"> </w:t>
            </w:r>
            <w:r>
              <w:t>ekstruzin</w:t>
            </w:r>
            <w:r>
              <w:rPr>
                <w:lang w:val="lt-LT"/>
              </w:rPr>
              <w:t>io</w:t>
            </w:r>
            <w:r>
              <w:t xml:space="preserve"> polistirol</w:t>
            </w:r>
            <w:r>
              <w:rPr>
                <w:lang w:val="lt-LT"/>
              </w:rPr>
              <w:t>o plokštes</w:t>
            </w:r>
            <w:r>
              <w:t xml:space="preserve"> </w:t>
            </w:r>
            <w:r>
              <w:rPr>
                <w:lang w:val="lt-LT"/>
              </w:rPr>
              <w:t xml:space="preserve">(apie 50 cm gylio ir 10 cm storio </w:t>
            </w:r>
            <w:r>
              <w:t>XPS</w:t>
            </w:r>
            <w:r>
              <w:rPr>
                <w:lang w:val="lt-LT"/>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ED0EF5" w14:textId="16FFA60A" w:rsidR="000C58DD" w:rsidRPr="00DE00E6" w:rsidRDefault="000C58DD" w:rsidP="000C58DD">
            <w:pPr>
              <w:jc w:val="center"/>
              <w:rPr>
                <w:color w:val="000000"/>
                <w:lang w:val="lt-LT"/>
              </w:rPr>
            </w:pPr>
            <w:r>
              <w:rPr>
                <w:color w:val="000000"/>
                <w:lang w:val="lt-LT"/>
              </w:rPr>
              <w:t>m3</w:t>
            </w:r>
          </w:p>
        </w:tc>
        <w:tc>
          <w:tcPr>
            <w:tcW w:w="1559" w:type="dxa"/>
            <w:tcBorders>
              <w:top w:val="single" w:sz="4" w:space="0" w:color="auto"/>
              <w:left w:val="nil"/>
              <w:bottom w:val="single" w:sz="4" w:space="0" w:color="auto"/>
              <w:right w:val="single" w:sz="8" w:space="0" w:color="auto"/>
            </w:tcBorders>
            <w:shd w:val="clear" w:color="auto" w:fill="auto"/>
            <w:vAlign w:val="center"/>
          </w:tcPr>
          <w:p w14:paraId="0663879A" w14:textId="33213CA0" w:rsidR="000C58DD" w:rsidRDefault="000C58DD" w:rsidP="000C58DD">
            <w:pPr>
              <w:jc w:val="center"/>
              <w:rPr>
                <w:rFonts w:eastAsia="Times New Roman"/>
                <w:lang w:val="lt-LT" w:eastAsia="lt-LT"/>
              </w:rPr>
            </w:pPr>
            <w:r>
              <w:rPr>
                <w:rFonts w:eastAsia="Times New Roman"/>
                <w:lang w:val="lt-LT" w:eastAsia="lt-LT"/>
              </w:rPr>
              <w:t>1,5</w:t>
            </w:r>
          </w:p>
        </w:tc>
      </w:tr>
      <w:tr w:rsidR="000C58DD" w:rsidRPr="00BF4E43" w14:paraId="665A2C18"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53DA1C7E"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C36C542" w14:textId="05DA9EA0" w:rsidR="000C58DD" w:rsidRPr="00C225E5" w:rsidRDefault="000C58DD" w:rsidP="000C58DD">
            <w:pPr>
              <w:jc w:val="both"/>
              <w:rPr>
                <w:color w:val="000000"/>
                <w:lang w:val="lt-LT"/>
              </w:rPr>
            </w:pPr>
            <w:r w:rsidRPr="006E63D0">
              <w:rPr>
                <w:color w:val="000000"/>
                <w:lang w:val="lt-LT"/>
              </w:rPr>
              <w:t>PVC kelių spalvų homogeninė grindų dangos pakeitimas, išardant seną dangą ir įrengiant naują (ne mažesnio nei 2 mm storio ir ne mažesnės nei 43 klasės), išlyginant pagrindą, gruntuojant, klijuojant, sulydant siūles bei užleidžiant ant sienos ne mažiau nei 8 cm</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3A599C" w14:textId="2F040CDC" w:rsidR="000C58DD" w:rsidRPr="00C225E5" w:rsidRDefault="000C58DD" w:rsidP="000C58DD">
            <w:pPr>
              <w:jc w:val="center"/>
              <w:rPr>
                <w:color w:val="000000"/>
                <w:lang w:val="lt-LT"/>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358C670D" w14:textId="5B3FACFE" w:rsidR="000C58DD" w:rsidRPr="00C225E5" w:rsidRDefault="000C58DD" w:rsidP="000C58DD">
            <w:pPr>
              <w:jc w:val="center"/>
              <w:rPr>
                <w:color w:val="000000"/>
                <w:lang w:val="lt-LT"/>
              </w:rPr>
            </w:pPr>
            <w:r>
              <w:rPr>
                <w:rFonts w:eastAsia="Times New Roman"/>
                <w:lang w:val="lt-LT" w:eastAsia="lt-LT"/>
              </w:rPr>
              <w:t>100,0</w:t>
            </w:r>
          </w:p>
        </w:tc>
      </w:tr>
      <w:tr w:rsidR="000C58DD" w:rsidRPr="00BF4E43" w14:paraId="06309DAE"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2C5A94C6"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46CE263" w14:textId="02BF2285" w:rsidR="000C58DD" w:rsidRPr="00607898" w:rsidRDefault="000C58DD" w:rsidP="000C58DD">
            <w:pPr>
              <w:jc w:val="both"/>
              <w:rPr>
                <w:color w:val="000000"/>
                <w:lang w:val="lt-LT"/>
              </w:rPr>
            </w:pPr>
            <w:r w:rsidRPr="006E63D0">
              <w:rPr>
                <w:color w:val="000000"/>
                <w:lang w:val="lt-LT"/>
              </w:rPr>
              <w:t>Grindų aliuminių slenksčių montavimas durų angose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35E3CE" w14:textId="799C0814" w:rsidR="000C58DD" w:rsidRPr="00810050" w:rsidRDefault="000C58DD" w:rsidP="000C58DD">
            <w:pPr>
              <w:jc w:val="center"/>
              <w:rPr>
                <w:color w:val="000000"/>
              </w:rPr>
            </w:pPr>
            <w:r w:rsidRPr="006E63D0">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E7128A1" w14:textId="3F997810" w:rsidR="000C58DD" w:rsidRDefault="000C58DD" w:rsidP="000C58DD">
            <w:pPr>
              <w:jc w:val="center"/>
              <w:rPr>
                <w:rFonts w:eastAsia="Times New Roman"/>
                <w:lang w:val="lt-LT" w:eastAsia="lt-LT"/>
              </w:rPr>
            </w:pPr>
            <w:r>
              <w:rPr>
                <w:rFonts w:eastAsia="Times New Roman"/>
                <w:lang w:val="lt-LT" w:eastAsia="lt-LT"/>
              </w:rPr>
              <w:t>1,0</w:t>
            </w:r>
          </w:p>
        </w:tc>
      </w:tr>
      <w:tr w:rsidR="000C58DD" w:rsidRPr="00BF4E43" w14:paraId="52ADFAE6"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121DD2FD"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9FBC140" w14:textId="638E0498" w:rsidR="000C58DD" w:rsidRPr="00890421" w:rsidRDefault="000C58DD" w:rsidP="000C58DD">
            <w:pPr>
              <w:jc w:val="both"/>
              <w:rPr>
                <w:color w:val="000000"/>
                <w:lang w:val="lt-LT"/>
              </w:rPr>
            </w:pPr>
            <w:r w:rsidRPr="00890421">
              <w:rPr>
                <w:lang w:val="lt-LT"/>
              </w:rPr>
              <w:t xml:space="preserve">Išorės </w:t>
            </w:r>
            <w:r w:rsidRPr="00890421">
              <w:rPr>
                <w:rFonts w:eastAsiaTheme="minorHAnsi"/>
                <w:lang w:val="lt-LT" w:eastAsia="en-US"/>
              </w:rPr>
              <w:t xml:space="preserve">aliuminių lauko durų pakeitimas </w:t>
            </w:r>
            <w:r w:rsidRPr="00890421">
              <w:rPr>
                <w:lang w:val="lt-LT"/>
              </w:rPr>
              <w:t xml:space="preserve">demontuojant senas ir sumontuojant naujas duris. Durys </w:t>
            </w:r>
            <w:r w:rsidRPr="00890421">
              <w:rPr>
                <w:rFonts w:eastAsiaTheme="minorHAnsi"/>
                <w:lang w:val="lt-LT" w:eastAsia="en-US"/>
              </w:rPr>
              <w:t xml:space="preserve">su grūdinto stiklo paketu </w:t>
            </w:r>
            <w:r w:rsidRPr="00890421">
              <w:rPr>
                <w:lang w:val="lt-LT"/>
              </w:rPr>
              <w:t xml:space="preserve">(stiklas planuojamas per visą durų plotį, aukštis apie 1,10 m.), su lėtu pritraukėju, ne mažesne kaip 500 mm ilgio nerūdijančio plieno patraukiama durų rankena ir </w:t>
            </w:r>
            <w:r w:rsidRPr="00890421">
              <w:rPr>
                <w:rFonts w:eastAsiaTheme="minorHAnsi"/>
                <w:lang w:val="lt-LT"/>
              </w:rPr>
              <w:t xml:space="preserve">durų atmušėjais. </w:t>
            </w:r>
            <w:r w:rsidRPr="00D256D6">
              <w:rPr>
                <w:color w:val="000000"/>
                <w:lang w:val="lt-LT"/>
              </w:rPr>
              <w:t>Gaminio šilumos laidumo koeficientas ne didesnis kaip 1,</w:t>
            </w:r>
            <w:r>
              <w:rPr>
                <w:color w:val="000000"/>
                <w:lang w:val="lt-LT"/>
              </w:rPr>
              <w:t>2</w:t>
            </w:r>
            <w:r w:rsidRPr="00D256D6">
              <w:rPr>
                <w:color w:val="000000"/>
                <w:lang w:val="lt-LT"/>
              </w:rPr>
              <w:t>0 W/( m</w:t>
            </w:r>
            <w:r w:rsidRPr="00D256D6">
              <w:rPr>
                <w:color w:val="000000"/>
                <w:vertAlign w:val="superscript"/>
                <w:lang w:val="lt-LT"/>
              </w:rPr>
              <w:t xml:space="preserve">2 </w:t>
            </w:r>
            <w:r w:rsidRPr="00D256D6">
              <w:rPr>
                <w:color w:val="000000"/>
                <w:lang w:val="lt-LT"/>
              </w:rPr>
              <w:t xml:space="preserve">K). </w:t>
            </w:r>
            <w:r w:rsidRPr="00890421">
              <w:rPr>
                <w:lang w:val="lt-LT"/>
              </w:rPr>
              <w:t xml:space="preserve">Durų anga </w:t>
            </w:r>
            <w:r>
              <w:rPr>
                <w:lang w:val="lt-LT"/>
              </w:rPr>
              <w:t xml:space="preserve">apie </w:t>
            </w:r>
            <w:r w:rsidRPr="00890421">
              <w:rPr>
                <w:lang w:val="lt-LT"/>
              </w:rPr>
              <w:t>1,</w:t>
            </w:r>
            <w:r>
              <w:rPr>
                <w:lang w:val="lt-LT"/>
              </w:rPr>
              <w:t>00</w:t>
            </w:r>
            <w:r w:rsidRPr="00890421">
              <w:rPr>
                <w:lang w:val="lt-LT"/>
              </w:rPr>
              <w:t>x2,</w:t>
            </w:r>
            <w:r>
              <w:rPr>
                <w:lang w:val="lt-LT"/>
              </w:rPr>
              <w:t>1</w:t>
            </w:r>
            <w:r w:rsidRPr="00890421">
              <w:rPr>
                <w:lang w:val="lt-LT"/>
              </w:rPr>
              <w:t>0 m</w:t>
            </w:r>
            <w:r>
              <w:rPr>
                <w:lang w:val="lt-LT"/>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3192F5" w14:textId="3CD2BA25"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5ADFB19F" w14:textId="696FC8D0" w:rsidR="000C58DD" w:rsidRDefault="000C58DD" w:rsidP="000C58DD">
            <w:pPr>
              <w:jc w:val="center"/>
              <w:rPr>
                <w:rFonts w:eastAsia="Times New Roman"/>
                <w:lang w:val="lt-LT" w:eastAsia="lt-LT"/>
              </w:rPr>
            </w:pPr>
            <w:r>
              <w:rPr>
                <w:rFonts w:eastAsia="Times New Roman"/>
                <w:lang w:val="lt-LT" w:eastAsia="lt-LT"/>
              </w:rPr>
              <w:t>2,1</w:t>
            </w:r>
          </w:p>
        </w:tc>
      </w:tr>
      <w:tr w:rsidR="000C58DD" w:rsidRPr="00BF4E43" w14:paraId="740EF21A"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777F3719"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317AB17F" w14:textId="4278B0F8" w:rsidR="000C58DD" w:rsidRPr="006E63D0" w:rsidRDefault="000C58DD" w:rsidP="000C58DD">
            <w:pPr>
              <w:jc w:val="both"/>
              <w:rPr>
                <w:color w:val="000000"/>
                <w:lang w:val="lt-LT"/>
              </w:rPr>
            </w:pPr>
            <w:r>
              <w:rPr>
                <w:rFonts w:eastAsiaTheme="minorHAnsi"/>
                <w:lang w:val="lt-LT" w:eastAsia="en-US"/>
              </w:rPr>
              <w:t>Lango</w:t>
            </w:r>
            <w:r w:rsidRPr="00890421">
              <w:rPr>
                <w:rFonts w:eastAsiaTheme="minorHAnsi"/>
                <w:lang w:val="lt-LT" w:eastAsia="en-US"/>
              </w:rPr>
              <w:t xml:space="preserve"> </w:t>
            </w:r>
            <w:r>
              <w:rPr>
                <w:rFonts w:eastAsiaTheme="minorHAnsi"/>
                <w:lang w:val="lt-LT" w:eastAsia="en-US"/>
              </w:rPr>
              <w:t xml:space="preserve">rėmo esančio virš lauko durų </w:t>
            </w:r>
            <w:r w:rsidRPr="00890421">
              <w:rPr>
                <w:rFonts w:eastAsiaTheme="minorHAnsi"/>
                <w:lang w:val="lt-LT" w:eastAsia="en-US"/>
              </w:rPr>
              <w:t xml:space="preserve">pakeitimas </w:t>
            </w:r>
            <w:r w:rsidRPr="00890421">
              <w:rPr>
                <w:lang w:val="lt-LT"/>
              </w:rPr>
              <w:t>demontuojant sen</w:t>
            </w:r>
            <w:r>
              <w:rPr>
                <w:lang w:val="lt-LT"/>
              </w:rPr>
              <w:t>ą</w:t>
            </w:r>
            <w:r w:rsidRPr="00890421">
              <w:rPr>
                <w:lang w:val="lt-LT"/>
              </w:rPr>
              <w:t xml:space="preserve"> ir sumontuojant nauj</w:t>
            </w:r>
            <w:r>
              <w:rPr>
                <w:lang w:val="lt-LT"/>
              </w:rPr>
              <w:t>ą aliuminio rėmo su stiklo paketu langą</w:t>
            </w:r>
            <w:r w:rsidRPr="00890421">
              <w:rPr>
                <w:lang w:val="lt-LT"/>
              </w:rPr>
              <w:t>.</w:t>
            </w:r>
            <w:r w:rsidRPr="00D256D6">
              <w:rPr>
                <w:rFonts w:eastAsiaTheme="minorHAnsi"/>
                <w:lang w:val="lt-LT" w:eastAsia="en-US"/>
              </w:rPr>
              <w:t xml:space="preserve"> Sumontavus </w:t>
            </w:r>
            <w:r>
              <w:rPr>
                <w:rFonts w:eastAsiaTheme="minorHAnsi"/>
                <w:lang w:val="lt-LT" w:eastAsia="en-US"/>
              </w:rPr>
              <w:t>rėmą</w:t>
            </w:r>
            <w:r w:rsidRPr="00D256D6">
              <w:rPr>
                <w:rFonts w:eastAsiaTheme="minorHAnsi"/>
                <w:lang w:val="lt-LT" w:eastAsia="en-US"/>
              </w:rPr>
              <w:t>, angos perimetru naudoti priešvėjines ir garo "Siga" izoliacines juostas</w:t>
            </w:r>
            <w:r>
              <w:rPr>
                <w:lang w:val="lt-LT"/>
              </w:rPr>
              <w:t xml:space="preserve"> </w:t>
            </w:r>
            <w:r w:rsidRPr="00D256D6">
              <w:rPr>
                <w:color w:val="000000"/>
                <w:lang w:val="lt-LT"/>
              </w:rPr>
              <w:lastRenderedPageBreak/>
              <w:t>Gaminio šilumos laidumo koeficientas ne didesnis kaip 1,</w:t>
            </w:r>
            <w:r>
              <w:rPr>
                <w:color w:val="000000"/>
                <w:lang w:val="lt-LT"/>
              </w:rPr>
              <w:t>2</w:t>
            </w:r>
            <w:r w:rsidRPr="00D256D6">
              <w:rPr>
                <w:color w:val="000000"/>
                <w:lang w:val="lt-LT"/>
              </w:rPr>
              <w:t>0 W/( m</w:t>
            </w:r>
            <w:r w:rsidRPr="00D256D6">
              <w:rPr>
                <w:color w:val="000000"/>
                <w:vertAlign w:val="superscript"/>
                <w:lang w:val="lt-LT"/>
              </w:rPr>
              <w:t xml:space="preserve">2 </w:t>
            </w:r>
            <w:r w:rsidRPr="00D256D6">
              <w:rPr>
                <w:color w:val="000000"/>
                <w:lang w:val="lt-LT"/>
              </w:rPr>
              <w:t>K)</w:t>
            </w:r>
            <w:r>
              <w:rPr>
                <w:color w:val="000000"/>
                <w:lang w:val="lt-LT"/>
              </w:rPr>
              <w:t>. A</w:t>
            </w:r>
            <w:r w:rsidRPr="00890421">
              <w:rPr>
                <w:lang w:val="lt-LT"/>
              </w:rPr>
              <w:t xml:space="preserve">nga </w:t>
            </w:r>
            <w:r>
              <w:rPr>
                <w:lang w:val="lt-LT"/>
              </w:rPr>
              <w:t xml:space="preserve">apie </w:t>
            </w:r>
            <w:r w:rsidRPr="00890421">
              <w:rPr>
                <w:lang w:val="lt-LT"/>
              </w:rPr>
              <w:t>1,</w:t>
            </w:r>
            <w:r>
              <w:rPr>
                <w:lang w:val="lt-LT"/>
              </w:rPr>
              <w:t>00</w:t>
            </w:r>
            <w:r w:rsidRPr="00890421">
              <w:rPr>
                <w:lang w:val="lt-LT"/>
              </w:rPr>
              <w:t>x</w:t>
            </w:r>
            <w:r>
              <w:rPr>
                <w:lang w:val="lt-LT"/>
              </w:rPr>
              <w:t>0</w:t>
            </w:r>
            <w:r w:rsidRPr="00890421">
              <w:rPr>
                <w:lang w:val="lt-LT"/>
              </w:rPr>
              <w:t>,</w:t>
            </w:r>
            <w:r>
              <w:rPr>
                <w:lang w:val="lt-LT"/>
              </w:rPr>
              <w:t>65</w:t>
            </w:r>
            <w:r w:rsidRPr="00890421">
              <w:rPr>
                <w:lang w:val="lt-LT"/>
              </w:rPr>
              <w:t xml:space="preserve"> m</w:t>
            </w:r>
            <w:r>
              <w:rPr>
                <w:lang w:val="lt-LT"/>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F819C5" w14:textId="1EEB2BB4" w:rsidR="000C58DD" w:rsidRPr="00810050" w:rsidRDefault="000C58DD" w:rsidP="000C58DD">
            <w:pPr>
              <w:jc w:val="center"/>
              <w:rPr>
                <w:color w:val="000000"/>
              </w:rPr>
            </w:pPr>
            <w:r w:rsidRPr="00810050">
              <w:rPr>
                <w:color w:val="000000"/>
              </w:rPr>
              <w:lastRenderedPageBreak/>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2B018318" w14:textId="1A9F5655" w:rsidR="000C58DD" w:rsidRDefault="000C58DD" w:rsidP="000C58DD">
            <w:pPr>
              <w:jc w:val="center"/>
              <w:rPr>
                <w:rFonts w:eastAsia="Times New Roman"/>
                <w:lang w:val="lt-LT" w:eastAsia="lt-LT"/>
              </w:rPr>
            </w:pPr>
            <w:r>
              <w:rPr>
                <w:rFonts w:eastAsia="Times New Roman"/>
                <w:lang w:val="lt-LT" w:eastAsia="lt-LT"/>
              </w:rPr>
              <w:t>0,65</w:t>
            </w:r>
          </w:p>
        </w:tc>
      </w:tr>
      <w:tr w:rsidR="000C58DD" w:rsidRPr="00BF4E43" w14:paraId="31E85E70"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7C6ACD19"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681F3DF" w14:textId="6CD1C48F" w:rsidR="000C58DD" w:rsidRPr="006E63D0" w:rsidRDefault="009E7F3E" w:rsidP="000C58DD">
            <w:pPr>
              <w:jc w:val="both"/>
              <w:rPr>
                <w:color w:val="000000"/>
                <w:lang w:val="lt-LT"/>
              </w:rPr>
            </w:pPr>
            <w:r w:rsidRPr="00E14274">
              <w:rPr>
                <w:rFonts w:eastAsia="Times New Roman"/>
                <w:lang w:eastAsia="lt-LT"/>
              </w:rPr>
              <w:t>Skydinės konstrukcijos varčios (medžio drožlių plokštės (MDP) užpildu) su užlaida vienvėrės vidaus durys be įstiklinimo, durų pritraukėjais, durų atmušėjais,  atidarymo stabdžiu, nerūdijančio plieno rankena ir spyna</w:t>
            </w:r>
            <w:r>
              <w:rPr>
                <w:rFonts w:eastAsia="Times New Roman"/>
                <w:lang w:val="lt-LT" w:eastAsia="lt-LT"/>
              </w:rPr>
              <w:t xml:space="preserve"> </w:t>
            </w:r>
            <w:r w:rsidR="000C58DD" w:rsidRPr="007A53E6">
              <w:rPr>
                <w:lang w:val="lt-LT"/>
              </w:rPr>
              <w:t>(</w:t>
            </w:r>
            <w:r w:rsidR="000C58DD">
              <w:rPr>
                <w:lang w:val="lt-LT"/>
              </w:rPr>
              <w:t>2</w:t>
            </w:r>
            <w:r w:rsidR="000C58DD" w:rsidRPr="007A53E6">
              <w:rPr>
                <w:lang w:val="lt-LT"/>
              </w:rPr>
              <w:t xml:space="preserve"> vnt)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759CB6" w14:textId="2C373CDA" w:rsidR="000C58DD" w:rsidRPr="006E63D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1509BEC6" w14:textId="546826E0" w:rsidR="000C58DD" w:rsidRDefault="000C58DD" w:rsidP="000C58DD">
            <w:pPr>
              <w:jc w:val="center"/>
              <w:rPr>
                <w:rFonts w:eastAsia="Times New Roman"/>
                <w:lang w:val="lt-LT" w:eastAsia="lt-LT"/>
              </w:rPr>
            </w:pPr>
            <w:r>
              <w:rPr>
                <w:rFonts w:eastAsia="Times New Roman"/>
                <w:lang w:val="lt-LT" w:eastAsia="lt-LT"/>
              </w:rPr>
              <w:t>3,5</w:t>
            </w:r>
          </w:p>
        </w:tc>
      </w:tr>
      <w:tr w:rsidR="000C58DD" w:rsidRPr="00BF4E43" w14:paraId="50964BF9"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72A263A"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EA17D6C" w14:textId="774C5BFD" w:rsidR="000C58DD" w:rsidRPr="00F865A8" w:rsidRDefault="000C58DD" w:rsidP="000C58DD">
            <w:pPr>
              <w:jc w:val="both"/>
              <w:rPr>
                <w:color w:val="FF0000"/>
                <w:lang w:val="lt-LT"/>
              </w:rPr>
            </w:pPr>
            <w:r>
              <w:rPr>
                <w:color w:val="000000"/>
                <w:lang w:val="lt-LT"/>
              </w:rPr>
              <w:t>Vidinių s</w:t>
            </w:r>
            <w:r w:rsidRPr="006E63D0">
              <w:rPr>
                <w:color w:val="000000"/>
                <w:lang w:val="lt-LT"/>
              </w:rPr>
              <w:t>ienų apdailos atstatymo  darbai po durų keitimo darbų iš vienos pusės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559777" w14:textId="27B980A9" w:rsidR="000C58DD" w:rsidRPr="00810050" w:rsidRDefault="000C58DD" w:rsidP="000C58DD">
            <w:pPr>
              <w:jc w:val="center"/>
              <w:rPr>
                <w:color w:val="000000"/>
              </w:rPr>
            </w:pPr>
            <w:r w:rsidRPr="00810050">
              <w:rPr>
                <w:color w:val="000000"/>
              </w:rPr>
              <w:t>kompl.</w:t>
            </w:r>
          </w:p>
        </w:tc>
        <w:tc>
          <w:tcPr>
            <w:tcW w:w="1559" w:type="dxa"/>
            <w:tcBorders>
              <w:top w:val="single" w:sz="4" w:space="0" w:color="auto"/>
              <w:left w:val="nil"/>
              <w:bottom w:val="single" w:sz="4" w:space="0" w:color="auto"/>
              <w:right w:val="single" w:sz="8" w:space="0" w:color="auto"/>
            </w:tcBorders>
            <w:shd w:val="clear" w:color="auto" w:fill="auto"/>
            <w:vAlign w:val="center"/>
          </w:tcPr>
          <w:p w14:paraId="32A07431" w14:textId="0E495AAC" w:rsidR="000C58DD" w:rsidRDefault="000C58DD" w:rsidP="000C58DD">
            <w:pPr>
              <w:jc w:val="center"/>
              <w:rPr>
                <w:rFonts w:eastAsia="Times New Roman"/>
                <w:lang w:val="lt-LT" w:eastAsia="lt-LT"/>
              </w:rPr>
            </w:pPr>
            <w:r>
              <w:rPr>
                <w:rFonts w:eastAsia="Times New Roman"/>
                <w:lang w:val="lt-LT" w:eastAsia="lt-LT"/>
              </w:rPr>
              <w:t>1,0</w:t>
            </w:r>
          </w:p>
        </w:tc>
      </w:tr>
      <w:tr w:rsidR="000C58DD" w:rsidRPr="00BF4E43" w14:paraId="58DB9127"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0ED76EF"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8BC9DA5" w14:textId="7CC97631" w:rsidR="000C58DD" w:rsidRPr="006E63D0" w:rsidRDefault="000C58DD" w:rsidP="000C58DD">
            <w:pPr>
              <w:jc w:val="both"/>
              <w:rPr>
                <w:color w:val="000000"/>
                <w:lang w:val="lt-LT"/>
              </w:rPr>
            </w:pPr>
            <w:r>
              <w:rPr>
                <w:color w:val="000000"/>
                <w:lang w:val="lt-LT"/>
              </w:rPr>
              <w:t>Išorinių s</w:t>
            </w:r>
            <w:r w:rsidRPr="006E63D0">
              <w:rPr>
                <w:color w:val="000000"/>
                <w:lang w:val="lt-LT"/>
              </w:rPr>
              <w:t>ienų</w:t>
            </w:r>
            <w:r>
              <w:rPr>
                <w:color w:val="000000"/>
                <w:lang w:val="lt-LT"/>
              </w:rPr>
              <w:t xml:space="preserve"> (fasado) termoizoliacinių medžiagų ir</w:t>
            </w:r>
            <w:r w:rsidRPr="006E63D0">
              <w:rPr>
                <w:color w:val="000000"/>
                <w:lang w:val="lt-LT"/>
              </w:rPr>
              <w:t xml:space="preserve"> apdailos atstatymo  darbai po durų keitimo darbų iš vienos pusės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F8AEFC" w14:textId="12A5D818" w:rsidR="000C58DD" w:rsidRPr="00810050" w:rsidRDefault="000C58DD" w:rsidP="000C58DD">
            <w:pPr>
              <w:jc w:val="center"/>
              <w:rPr>
                <w:color w:val="000000"/>
              </w:rPr>
            </w:pPr>
            <w:r w:rsidRPr="00810050">
              <w:rPr>
                <w:color w:val="000000"/>
              </w:rPr>
              <w:t>kompl.</w:t>
            </w:r>
          </w:p>
        </w:tc>
        <w:tc>
          <w:tcPr>
            <w:tcW w:w="1559" w:type="dxa"/>
            <w:tcBorders>
              <w:top w:val="single" w:sz="4" w:space="0" w:color="auto"/>
              <w:left w:val="nil"/>
              <w:bottom w:val="single" w:sz="4" w:space="0" w:color="auto"/>
              <w:right w:val="single" w:sz="8" w:space="0" w:color="auto"/>
            </w:tcBorders>
            <w:shd w:val="clear" w:color="auto" w:fill="auto"/>
            <w:vAlign w:val="center"/>
          </w:tcPr>
          <w:p w14:paraId="3D5DF70D" w14:textId="7F5FD9C5" w:rsidR="000C58DD" w:rsidRPr="0059330C" w:rsidRDefault="000C58DD" w:rsidP="000C58DD">
            <w:pPr>
              <w:jc w:val="center"/>
              <w:rPr>
                <w:rFonts w:eastAsia="Times New Roman"/>
                <w:lang w:val="lt-LT" w:eastAsia="lt-LT"/>
              </w:rPr>
            </w:pPr>
            <w:r>
              <w:rPr>
                <w:rFonts w:eastAsia="Times New Roman"/>
                <w:lang w:val="lt-LT" w:eastAsia="lt-LT"/>
              </w:rPr>
              <w:t>1,0</w:t>
            </w:r>
          </w:p>
        </w:tc>
      </w:tr>
      <w:tr w:rsidR="000C58DD" w:rsidRPr="00BF4E43" w14:paraId="2D3019EF"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71802FA2"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5DB05149" w14:textId="2122839A" w:rsidR="000C58DD" w:rsidRPr="006E63D0" w:rsidRDefault="000C58DD" w:rsidP="000C58DD">
            <w:pPr>
              <w:spacing w:before="100" w:beforeAutospacing="1" w:after="120"/>
              <w:rPr>
                <w:color w:val="000000"/>
                <w:lang w:val="lt-LT"/>
              </w:rPr>
            </w:pPr>
            <w:r>
              <w:rPr>
                <w:color w:val="000000"/>
                <w:lang w:val="lt-LT"/>
              </w:rPr>
              <w:t xml:space="preserve">Ventiliacinių grotelių  </w:t>
            </w:r>
            <w:r w:rsidRPr="00E25251">
              <w:rPr>
                <w:color w:val="000000"/>
                <w:lang w:val="lt-LT"/>
              </w:rPr>
              <w:t xml:space="preserve">pertvarose </w:t>
            </w:r>
            <w:r w:rsidR="007708BC">
              <w:rPr>
                <w:color w:val="000000"/>
                <w:lang w:val="lt-LT"/>
              </w:rPr>
              <w:t>pakeitimas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2B4C0A" w14:textId="012A26C4" w:rsidR="000C58DD" w:rsidRPr="00810050" w:rsidRDefault="000C58DD" w:rsidP="000C58DD">
            <w:pPr>
              <w:jc w:val="center"/>
              <w:rPr>
                <w:color w:val="000000"/>
              </w:rPr>
            </w:pPr>
            <w:r w:rsidRPr="00BA5E5E">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2810F267" w14:textId="049B2E35" w:rsidR="000C58DD" w:rsidRDefault="007708BC" w:rsidP="000C58DD">
            <w:pPr>
              <w:jc w:val="center"/>
              <w:rPr>
                <w:rFonts w:eastAsia="Times New Roman"/>
                <w:lang w:val="lt-LT" w:eastAsia="lt-LT"/>
              </w:rPr>
            </w:pPr>
            <w:r>
              <w:rPr>
                <w:rFonts w:eastAsia="Times New Roman"/>
                <w:lang w:val="lt-LT" w:eastAsia="lt-LT"/>
              </w:rPr>
              <w:t>2</w:t>
            </w:r>
            <w:r w:rsidR="000C58DD">
              <w:rPr>
                <w:rFonts w:eastAsia="Times New Roman"/>
                <w:lang w:val="lt-LT" w:eastAsia="lt-LT"/>
              </w:rPr>
              <w:t>,0</w:t>
            </w:r>
          </w:p>
        </w:tc>
      </w:tr>
      <w:tr w:rsidR="000C58DD" w:rsidRPr="00BF4E43" w14:paraId="73EBE5DD"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7DECBBB1"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1395D02" w14:textId="6F63378B" w:rsidR="000C58DD" w:rsidRPr="00E25251" w:rsidRDefault="000C58DD" w:rsidP="000C58DD">
            <w:pPr>
              <w:spacing w:before="100" w:beforeAutospacing="1" w:after="120"/>
              <w:jc w:val="both"/>
              <w:rPr>
                <w:color w:val="000000"/>
                <w:lang w:val="lt-LT"/>
              </w:rPr>
            </w:pPr>
            <w:r w:rsidRPr="007A53E6">
              <w:rPr>
                <w:color w:val="000000"/>
                <w:lang w:val="lt-LT"/>
              </w:rPr>
              <w:t xml:space="preserve">Dvisluoksnių gipskartonio pertvarų su metaliniu karkasu ir 50 mm izoliacijos sluoksniu įrengimas, </w:t>
            </w:r>
            <w:r>
              <w:rPr>
                <w:color w:val="000000"/>
                <w:lang w:val="lt-LT"/>
              </w:rPr>
              <w:t>siūlių</w:t>
            </w:r>
            <w:r w:rsidRPr="007A53E6">
              <w:rPr>
                <w:color w:val="000000"/>
                <w:lang w:val="lt-LT"/>
              </w:rPr>
              <w:t xml:space="preserve"> glaistymas </w:t>
            </w:r>
            <w:r>
              <w:rPr>
                <w:color w:val="000000"/>
                <w:lang w:val="lt-LT"/>
              </w:rPr>
              <w:t xml:space="preserve">ne </w:t>
            </w:r>
            <w:r w:rsidRPr="007A53E6">
              <w:rPr>
                <w:color w:val="000000"/>
                <w:lang w:val="lt-LT"/>
              </w:rPr>
              <w:t>mažiau nei du kartus</w:t>
            </w:r>
            <w:r>
              <w:rPr>
                <w:color w:val="000000"/>
                <w:lang w:val="lt-LT"/>
              </w:rPr>
              <w:t xml:space="preserve"> naudojant armavimo juostas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B1D724" w14:textId="4C56C236" w:rsidR="000C58DD" w:rsidRPr="00BA5E5E" w:rsidRDefault="000C58DD" w:rsidP="000C58DD">
            <w:pPr>
              <w:jc w:val="center"/>
              <w:rPr>
                <w:color w:val="000000"/>
              </w:rPr>
            </w:pPr>
            <w:r w:rsidRPr="001D72E4">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11974983" w14:textId="52D9C69E" w:rsidR="000C58DD" w:rsidRDefault="000C58DD" w:rsidP="000C58DD">
            <w:pPr>
              <w:jc w:val="center"/>
              <w:rPr>
                <w:rFonts w:eastAsia="Times New Roman"/>
                <w:lang w:val="lt-LT" w:eastAsia="lt-LT"/>
              </w:rPr>
            </w:pPr>
            <w:r>
              <w:rPr>
                <w:rFonts w:eastAsia="Times New Roman"/>
                <w:lang w:val="lt-LT" w:eastAsia="lt-LT"/>
              </w:rPr>
              <w:t>18,00</w:t>
            </w:r>
          </w:p>
        </w:tc>
      </w:tr>
      <w:tr w:rsidR="000C58DD" w:rsidRPr="00BF4E43" w14:paraId="72E4A947"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7A5C606D"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36377B71" w14:textId="4CEFFADF" w:rsidR="000C58DD" w:rsidRPr="007A53E6" w:rsidRDefault="000C58DD" w:rsidP="000C58DD">
            <w:pPr>
              <w:jc w:val="both"/>
              <w:rPr>
                <w:color w:val="000000"/>
                <w:lang w:val="lt-LT"/>
              </w:rPr>
            </w:pPr>
            <w:r>
              <w:rPr>
                <w:color w:val="000000"/>
                <w:lang w:val="lt-LT"/>
              </w:rPr>
              <w:t xml:space="preserve">Esamų </w:t>
            </w:r>
            <w:r w:rsidRPr="006E63D0">
              <w:rPr>
                <w:color w:val="000000"/>
                <w:lang w:val="lt-LT"/>
              </w:rPr>
              <w:t>A</w:t>
            </w:r>
            <w:r>
              <w:rPr>
                <w:color w:val="000000"/>
                <w:lang w:val="lt-LT"/>
              </w:rPr>
              <w:t>mstrong</w:t>
            </w:r>
            <w:r w:rsidRPr="006E63D0">
              <w:rPr>
                <w:color w:val="000000"/>
                <w:lang w:val="lt-LT"/>
              </w:rPr>
              <w:t xml:space="preserve"> pakabinamų lubų su metalo konstrukcija ir plokštėmis 600x600 mm </w:t>
            </w:r>
            <w:r>
              <w:rPr>
                <w:color w:val="000000"/>
                <w:lang w:val="lt-LT"/>
              </w:rPr>
              <w:t xml:space="preserve">demontavimas prie ardomos pertvaros ir sumontavus gipskartonio pertvarą </w:t>
            </w:r>
            <w:r w:rsidRPr="006E63D0">
              <w:rPr>
                <w:color w:val="000000"/>
                <w:lang w:val="lt-LT"/>
              </w:rPr>
              <w:t>įrengimas</w:t>
            </w:r>
            <w:r>
              <w:rPr>
                <w:color w:val="000000"/>
                <w:lang w:val="lt-LT"/>
              </w:rPr>
              <w:t xml:space="preserve"> (privedimas prie naujos pertvaros)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877A5E" w14:textId="2D780D1D" w:rsidR="000C58DD" w:rsidRPr="00B63BDB" w:rsidRDefault="000C58DD" w:rsidP="000C58DD">
            <w:pPr>
              <w:jc w:val="center"/>
              <w:rPr>
                <w:color w:val="000000"/>
                <w:lang w:val="lt-LT"/>
              </w:rPr>
            </w:pPr>
            <w:r>
              <w:rPr>
                <w:color w:val="000000"/>
                <w:lang w:val="lt-LT"/>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2D6E133C" w14:textId="6C4D4392" w:rsidR="000C58DD" w:rsidRDefault="000C58DD" w:rsidP="000C58DD">
            <w:pPr>
              <w:jc w:val="center"/>
              <w:rPr>
                <w:rFonts w:eastAsia="Times New Roman"/>
                <w:lang w:val="lt-LT" w:eastAsia="lt-LT"/>
              </w:rPr>
            </w:pPr>
            <w:r>
              <w:rPr>
                <w:rFonts w:eastAsia="Times New Roman"/>
                <w:lang w:val="lt-LT" w:eastAsia="lt-LT"/>
              </w:rPr>
              <w:t>6,0</w:t>
            </w:r>
          </w:p>
        </w:tc>
      </w:tr>
      <w:tr w:rsidR="000C58DD" w:rsidRPr="00BF4E43" w14:paraId="2E4401AA"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93F09BF"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1FAE2DD" w14:textId="77777777" w:rsidR="000C58DD" w:rsidRPr="006E63D0" w:rsidRDefault="000C58DD" w:rsidP="000C58DD">
            <w:pPr>
              <w:jc w:val="both"/>
              <w:rPr>
                <w:color w:val="000000"/>
                <w:lang w:val="lt-LT"/>
              </w:rPr>
            </w:pPr>
            <w:r w:rsidRPr="006E63D0">
              <w:rPr>
                <w:color w:val="000000"/>
                <w:lang w:val="lt-LT"/>
              </w:rPr>
              <w:t>Akustinių pakabinamų lubų su metalo konstrukcija ir plokštėmis 600x600 mm įrengimas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DE2C7F" w14:textId="77777777"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165DF9C7" w14:textId="79867B7B" w:rsidR="000C58DD" w:rsidRPr="0059330C" w:rsidRDefault="000C58DD" w:rsidP="000C58DD">
            <w:pPr>
              <w:jc w:val="center"/>
              <w:rPr>
                <w:rFonts w:eastAsia="Times New Roman"/>
                <w:lang w:val="lt-LT" w:eastAsia="lt-LT"/>
              </w:rPr>
            </w:pPr>
            <w:r>
              <w:rPr>
                <w:rFonts w:eastAsia="Times New Roman"/>
                <w:lang w:val="lt-LT" w:eastAsia="lt-LT"/>
              </w:rPr>
              <w:t>13,63</w:t>
            </w:r>
          </w:p>
        </w:tc>
      </w:tr>
      <w:tr w:rsidR="000C58DD" w:rsidRPr="00BF4E43" w14:paraId="1AE63227"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C199B88"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D70829B" w14:textId="22B22B4C" w:rsidR="000C58DD" w:rsidRPr="006E63D0" w:rsidRDefault="000C58DD" w:rsidP="000C58DD">
            <w:pPr>
              <w:jc w:val="both"/>
              <w:rPr>
                <w:color w:val="000000"/>
                <w:lang w:val="lt-LT"/>
              </w:rPr>
            </w:pPr>
            <w:r>
              <w:rPr>
                <w:color w:val="000000"/>
                <w:lang w:val="lt-LT"/>
              </w:rPr>
              <w:t>Lubų</w:t>
            </w:r>
            <w:r w:rsidRPr="006E63D0">
              <w:rPr>
                <w:color w:val="000000"/>
                <w:lang w:val="lt-LT"/>
              </w:rPr>
              <w:t xml:space="preserve"> paviršių dažymas vandens emulsiniais dažais, paruošiant paviršių dažymui nuvalant senus dažus, labai geras glaistymas ne mažiau nei 2 kartus, gruntuojant ir dažant du kartus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4F31C0" w14:textId="681FA0B7"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69346A7D" w14:textId="37B28237" w:rsidR="000C58DD" w:rsidRDefault="000C58DD" w:rsidP="000C58DD">
            <w:pPr>
              <w:jc w:val="center"/>
              <w:rPr>
                <w:rFonts w:eastAsia="Times New Roman"/>
                <w:lang w:val="lt-LT" w:eastAsia="lt-LT"/>
              </w:rPr>
            </w:pPr>
            <w:r>
              <w:rPr>
                <w:rFonts w:eastAsia="Times New Roman"/>
                <w:lang w:val="lt-LT" w:eastAsia="lt-LT"/>
              </w:rPr>
              <w:t>2,0</w:t>
            </w:r>
          </w:p>
        </w:tc>
      </w:tr>
      <w:tr w:rsidR="000C58DD" w:rsidRPr="00BF4E43" w14:paraId="18BEE9E4"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02009D58"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536DC1A" w14:textId="77777777" w:rsidR="000C58DD" w:rsidRPr="006E63D0" w:rsidRDefault="000C58DD" w:rsidP="000C58DD">
            <w:pPr>
              <w:jc w:val="both"/>
              <w:rPr>
                <w:color w:val="000000"/>
                <w:lang w:val="lt-LT"/>
              </w:rPr>
            </w:pPr>
            <w:r w:rsidRPr="006E63D0">
              <w:rPr>
                <w:color w:val="000000"/>
                <w:lang w:val="lt-LT"/>
              </w:rPr>
              <w:t>Vidaus paviršių tinkavimas plonasluoksniu  gipsiniu tinku</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A6C98E" w14:textId="77777777"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1D8F2D05" w14:textId="29DB4522" w:rsidR="000C58DD" w:rsidRPr="00484BEE" w:rsidRDefault="000C58DD" w:rsidP="000C58DD">
            <w:pPr>
              <w:jc w:val="center"/>
              <w:rPr>
                <w:lang w:val="lt-LT"/>
              </w:rPr>
            </w:pPr>
            <w:r w:rsidRPr="00B829A5">
              <w:rPr>
                <w:lang w:val="lt-LT"/>
              </w:rPr>
              <w:t>100,0</w:t>
            </w:r>
          </w:p>
        </w:tc>
      </w:tr>
      <w:tr w:rsidR="000C58DD" w:rsidRPr="00BF4E43" w14:paraId="6C6D6894"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6F1F97D5"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5E129128" w14:textId="77777777" w:rsidR="000C58DD" w:rsidRPr="00AE6C64" w:rsidRDefault="000C58DD" w:rsidP="000C58DD">
            <w:pPr>
              <w:jc w:val="both"/>
              <w:rPr>
                <w:color w:val="000000"/>
                <w:lang w:val="lt-LT"/>
              </w:rPr>
            </w:pPr>
            <w:r w:rsidRPr="00AE6C64">
              <w:rPr>
                <w:color w:val="000000"/>
                <w:lang w:val="lt-LT"/>
              </w:rPr>
              <w:t>Sienų atskirų vietų daugiau kaip 5 m2 ploto tinko remontas cemento-kalkių skiediniu</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5793AF" w14:textId="77777777" w:rsidR="000C58DD" w:rsidRPr="00AE6C64" w:rsidRDefault="000C58DD" w:rsidP="000C58DD">
            <w:pPr>
              <w:jc w:val="center"/>
              <w:rPr>
                <w:color w:val="000000"/>
                <w:lang w:val="lt-LT"/>
              </w:rPr>
            </w:pPr>
            <w:r w:rsidRPr="00AE6C64">
              <w:rPr>
                <w:color w:val="000000"/>
                <w:lang w:val="lt-LT"/>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7FC9667B" w14:textId="161CBA11" w:rsidR="000C58DD" w:rsidRPr="00AE6C64" w:rsidRDefault="000C58DD" w:rsidP="000C58DD">
            <w:pPr>
              <w:jc w:val="center"/>
              <w:rPr>
                <w:color w:val="000000"/>
                <w:lang w:val="lt-LT"/>
              </w:rPr>
            </w:pPr>
            <w:r>
              <w:rPr>
                <w:color w:val="000000"/>
                <w:lang w:val="lt-LT"/>
              </w:rPr>
              <w:t>42,0</w:t>
            </w:r>
          </w:p>
        </w:tc>
      </w:tr>
      <w:tr w:rsidR="000C58DD" w:rsidRPr="00BF4E43" w14:paraId="399517ED"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C51E52F"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1334FCF5" w14:textId="5A9984A4" w:rsidR="000C58DD" w:rsidRPr="006E63D0" w:rsidRDefault="000C58DD" w:rsidP="000C58DD">
            <w:pPr>
              <w:jc w:val="both"/>
              <w:rPr>
                <w:color w:val="000000"/>
                <w:lang w:val="lt-LT"/>
              </w:rPr>
            </w:pPr>
            <w:r w:rsidRPr="006E63D0">
              <w:rPr>
                <w:color w:val="000000"/>
                <w:lang w:val="lt-LT"/>
              </w:rPr>
              <w:t>Vidaus paviršių dažymas vandens emulsiniais dažais, paruošiant paviršių dažymui nuvalant senus dažus, labai geras glaistymas ne mažiau nei 2 kartus, gruntuojant ir dažant du kartus (sienos, angokraščiai)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D905E9" w14:textId="77777777" w:rsidR="000C58DD" w:rsidRPr="00810050" w:rsidRDefault="000C58DD" w:rsidP="000C58DD">
            <w:pPr>
              <w:jc w:val="center"/>
              <w:rPr>
                <w:color w:val="000000"/>
              </w:rPr>
            </w:pPr>
            <w:r w:rsidRPr="00810050">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0AC4C3B8" w14:textId="29B12117" w:rsidR="000C58DD" w:rsidRPr="0059330C" w:rsidRDefault="000C58DD" w:rsidP="000C58DD">
            <w:pPr>
              <w:jc w:val="center"/>
              <w:rPr>
                <w:rFonts w:eastAsia="Times New Roman"/>
                <w:lang w:val="lt-LT" w:eastAsia="lt-LT"/>
              </w:rPr>
            </w:pPr>
            <w:r>
              <w:rPr>
                <w:rFonts w:eastAsia="Times New Roman"/>
                <w:lang w:val="lt-LT" w:eastAsia="lt-LT"/>
              </w:rPr>
              <w:t>2</w:t>
            </w:r>
            <w:r w:rsidR="006D1571">
              <w:rPr>
                <w:rFonts w:eastAsia="Times New Roman"/>
                <w:lang w:val="lt-LT" w:eastAsia="lt-LT"/>
              </w:rPr>
              <w:t>40</w:t>
            </w:r>
            <w:r>
              <w:rPr>
                <w:rFonts w:eastAsia="Times New Roman"/>
                <w:lang w:val="lt-LT" w:eastAsia="lt-LT"/>
              </w:rPr>
              <w:t>,0</w:t>
            </w:r>
          </w:p>
        </w:tc>
      </w:tr>
      <w:tr w:rsidR="000C58DD" w:rsidRPr="00BF4E43" w14:paraId="68F97A21"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27C3ADC6"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A1E4F9B" w14:textId="77777777" w:rsidR="000C58DD" w:rsidRPr="006E63D0" w:rsidRDefault="000C58DD" w:rsidP="000C58DD">
            <w:pPr>
              <w:jc w:val="both"/>
              <w:rPr>
                <w:color w:val="000000"/>
                <w:lang w:val="lt-LT"/>
              </w:rPr>
            </w:pPr>
            <w:r w:rsidRPr="006E63D0">
              <w:rPr>
                <w:color w:val="000000"/>
                <w:lang w:val="lt-LT"/>
              </w:rPr>
              <w:t>Horizontalių ir vertikalių briaunų aptaisymas kampiniais profiliais</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E0AA13" w14:textId="77777777" w:rsidR="000C58DD" w:rsidRPr="00B1711C" w:rsidRDefault="000C58DD" w:rsidP="000C58DD">
            <w:pPr>
              <w:jc w:val="center"/>
              <w:rPr>
                <w:color w:val="000000"/>
              </w:rPr>
            </w:pPr>
            <w:r w:rsidRPr="00B1711C">
              <w:rPr>
                <w:color w:val="000000"/>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10E980A8" w14:textId="6D807B7A" w:rsidR="000C58DD" w:rsidRPr="000744B7" w:rsidRDefault="000C58DD" w:rsidP="000C58DD">
            <w:pPr>
              <w:jc w:val="center"/>
              <w:rPr>
                <w:color w:val="000000"/>
                <w:lang w:val="lt-LT"/>
              </w:rPr>
            </w:pPr>
            <w:r>
              <w:rPr>
                <w:color w:val="000000"/>
                <w:lang w:val="lt-LT"/>
              </w:rPr>
              <w:t>53,0</w:t>
            </w:r>
          </w:p>
        </w:tc>
      </w:tr>
      <w:tr w:rsidR="000C58DD" w:rsidRPr="00BF4E43" w14:paraId="5A82D9E0"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51E39C6"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55B470A" w14:textId="77777777" w:rsidR="000C58DD" w:rsidRPr="006E63D0" w:rsidRDefault="000C58DD" w:rsidP="000C58DD">
            <w:pPr>
              <w:jc w:val="both"/>
              <w:rPr>
                <w:color w:val="000000"/>
                <w:lang w:val="lt-LT"/>
              </w:rPr>
            </w:pPr>
            <w:r w:rsidRPr="006E63D0">
              <w:rPr>
                <w:color w:val="000000"/>
                <w:lang w:val="lt-LT"/>
              </w:rPr>
              <w:t>Anksčiau dažytų medinių arba betoninių palangių dažymas aliejiniais dažais, nuvalant senus dažus, šlifuojant, glaistant, gruntuojant ir dažant du kartus</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C12AB0" w14:textId="77777777" w:rsidR="000C58DD" w:rsidRPr="00B1711C" w:rsidRDefault="000C58DD" w:rsidP="000C58DD">
            <w:pPr>
              <w:jc w:val="center"/>
              <w:rPr>
                <w:color w:val="000000"/>
              </w:rPr>
            </w:pPr>
            <w:r w:rsidRPr="00B1711C">
              <w:rPr>
                <w:color w:val="000000"/>
              </w:rPr>
              <w:t>m2</w:t>
            </w:r>
          </w:p>
        </w:tc>
        <w:tc>
          <w:tcPr>
            <w:tcW w:w="1559" w:type="dxa"/>
            <w:tcBorders>
              <w:top w:val="single" w:sz="4" w:space="0" w:color="auto"/>
              <w:left w:val="nil"/>
              <w:bottom w:val="single" w:sz="4" w:space="0" w:color="auto"/>
              <w:right w:val="single" w:sz="8" w:space="0" w:color="auto"/>
            </w:tcBorders>
            <w:shd w:val="clear" w:color="auto" w:fill="auto"/>
            <w:vAlign w:val="center"/>
          </w:tcPr>
          <w:p w14:paraId="028F9CE6" w14:textId="2A95A6AA" w:rsidR="000C58DD" w:rsidRDefault="000C58DD" w:rsidP="000C58DD">
            <w:pPr>
              <w:jc w:val="center"/>
              <w:rPr>
                <w:rFonts w:eastAsia="Times New Roman"/>
                <w:lang w:val="lt-LT" w:eastAsia="lt-LT"/>
              </w:rPr>
            </w:pPr>
            <w:r>
              <w:rPr>
                <w:rFonts w:eastAsia="Times New Roman"/>
                <w:lang w:val="lt-LT" w:eastAsia="lt-LT"/>
              </w:rPr>
              <w:t>8,4</w:t>
            </w:r>
          </w:p>
        </w:tc>
      </w:tr>
      <w:tr w:rsidR="000C58DD" w:rsidRPr="00BF4E43" w14:paraId="0EB89DF1"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68ED5AAA"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F180EC2" w14:textId="1666C0E2" w:rsidR="000C58DD" w:rsidRPr="006E63D0" w:rsidRDefault="000C58DD" w:rsidP="000C58DD">
            <w:pPr>
              <w:jc w:val="both"/>
              <w:rPr>
                <w:color w:val="000000"/>
                <w:lang w:val="lt-LT"/>
              </w:rPr>
            </w:pPr>
            <w:r w:rsidRPr="006E63D0">
              <w:rPr>
                <w:color w:val="000000"/>
                <w:lang w:val="lt-LT"/>
              </w:rPr>
              <w:t>Avarinio išėjimo LED šviestuvo -  EXIT montavimas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FB08C3" w14:textId="7F02607C" w:rsidR="000C58DD" w:rsidRPr="00B1711C" w:rsidRDefault="000C58DD" w:rsidP="000C58DD">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218BE40D" w14:textId="5E45ABB6" w:rsidR="000C58DD" w:rsidRDefault="000C58DD" w:rsidP="000C58DD">
            <w:pPr>
              <w:jc w:val="center"/>
              <w:rPr>
                <w:rFonts w:eastAsia="Times New Roman"/>
                <w:lang w:val="lt-LT" w:eastAsia="lt-LT"/>
              </w:rPr>
            </w:pPr>
            <w:r>
              <w:rPr>
                <w:rFonts w:eastAsia="Times New Roman"/>
                <w:lang w:val="lt-LT" w:eastAsia="lt-LT"/>
              </w:rPr>
              <w:t>2,0</w:t>
            </w:r>
          </w:p>
        </w:tc>
      </w:tr>
      <w:tr w:rsidR="000C58DD" w:rsidRPr="00BF4E43" w14:paraId="75497C5D" w14:textId="77777777" w:rsidTr="00EA053F">
        <w:trPr>
          <w:trHeight w:val="30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5B8FEA82"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079E752" w14:textId="2FAFE22D" w:rsidR="000C58DD" w:rsidRPr="006E63D0" w:rsidRDefault="000C58DD" w:rsidP="000C58DD">
            <w:pPr>
              <w:jc w:val="both"/>
              <w:rPr>
                <w:color w:val="000000"/>
                <w:lang w:val="lt-LT"/>
              </w:rPr>
            </w:pPr>
            <w:r w:rsidRPr="006E63D0">
              <w:rPr>
                <w:color w:val="000000"/>
                <w:lang w:val="lt-LT"/>
              </w:rPr>
              <w:t>Įleidžiami LED  ≥ 4</w:t>
            </w:r>
            <w:r w:rsidR="00C53F2A">
              <w:rPr>
                <w:color w:val="000000"/>
                <w:lang w:val="lt-LT"/>
              </w:rPr>
              <w:t>0</w:t>
            </w:r>
            <w:r w:rsidRPr="006E63D0">
              <w:rPr>
                <w:color w:val="000000"/>
                <w:lang w:val="lt-LT"/>
              </w:rPr>
              <w:t>W šviestuvai su montavimu į pakabinamas lubas (UGR-19</w:t>
            </w:r>
            <w:r w:rsidRPr="00B1711C">
              <w:rPr>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ABE258" w14:textId="629984BF" w:rsidR="000C58DD" w:rsidRPr="00B1711C" w:rsidRDefault="000C58DD" w:rsidP="000C58DD">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0173497" w14:textId="0817E98B" w:rsidR="000C58DD" w:rsidRDefault="000C58DD" w:rsidP="000C58DD">
            <w:pPr>
              <w:jc w:val="center"/>
              <w:rPr>
                <w:color w:val="000000"/>
                <w:lang w:val="lt-LT"/>
              </w:rPr>
            </w:pPr>
            <w:r>
              <w:rPr>
                <w:rFonts w:eastAsia="Times New Roman"/>
                <w:lang w:val="lt-LT" w:eastAsia="lt-LT"/>
              </w:rPr>
              <w:t>10,0</w:t>
            </w:r>
          </w:p>
        </w:tc>
      </w:tr>
      <w:tr w:rsidR="000C58DD" w:rsidRPr="00BF4E43" w14:paraId="38C5B367" w14:textId="77777777" w:rsidTr="00EA053F">
        <w:trPr>
          <w:trHeight w:val="497"/>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1F34F120"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15EF51C" w14:textId="3DE35292" w:rsidR="000C58DD" w:rsidRPr="006E63D0" w:rsidRDefault="000C58DD" w:rsidP="000C58DD">
            <w:pPr>
              <w:jc w:val="both"/>
              <w:rPr>
                <w:color w:val="000000"/>
                <w:lang w:val="lt-LT"/>
              </w:rPr>
            </w:pPr>
            <w:r>
              <w:rPr>
                <w:color w:val="000000"/>
                <w:lang w:val="lt-LT"/>
              </w:rPr>
              <w:t>Antinkiniai</w:t>
            </w:r>
            <w:r w:rsidRPr="006E63D0">
              <w:rPr>
                <w:color w:val="000000"/>
                <w:lang w:val="lt-LT"/>
              </w:rPr>
              <w:t xml:space="preserve"> LED  ≥ 4</w:t>
            </w:r>
            <w:r w:rsidR="00E21172">
              <w:rPr>
                <w:color w:val="000000"/>
                <w:lang w:val="lt-LT"/>
              </w:rPr>
              <w:t>2</w:t>
            </w:r>
            <w:r w:rsidRPr="006E63D0">
              <w:rPr>
                <w:color w:val="000000"/>
                <w:lang w:val="lt-LT"/>
              </w:rPr>
              <w:t xml:space="preserve">W šviestuvai su montavimu </w:t>
            </w:r>
            <w:r>
              <w:rPr>
                <w:color w:val="000000"/>
                <w:lang w:val="lt-LT"/>
              </w:rPr>
              <w:t xml:space="preserve">prie gelžbetoninių </w:t>
            </w:r>
            <w:r w:rsidRPr="006E63D0">
              <w:rPr>
                <w:color w:val="000000"/>
                <w:lang w:val="lt-LT"/>
              </w:rPr>
              <w:t>lub</w:t>
            </w:r>
            <w:r>
              <w:rPr>
                <w:color w:val="000000"/>
                <w:lang w:val="lt-LT"/>
              </w:rPr>
              <w:t>ų</w:t>
            </w:r>
            <w:r w:rsidRPr="006E63D0">
              <w:rPr>
                <w:color w:val="000000"/>
                <w:lang w:val="lt-LT"/>
              </w:rPr>
              <w:t xml:space="preserve"> (UGR-19</w:t>
            </w:r>
            <w:r w:rsidRPr="00B1711C">
              <w:rPr>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EE35EC" w14:textId="4F9A95A4" w:rsidR="000C58DD" w:rsidRPr="00B1711C" w:rsidRDefault="000C58DD" w:rsidP="000C58DD">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7977739" w14:textId="5A4320CD" w:rsidR="000C58DD" w:rsidRPr="00DD3D9D" w:rsidRDefault="000C58DD" w:rsidP="000C58DD">
            <w:pPr>
              <w:jc w:val="center"/>
              <w:rPr>
                <w:rFonts w:eastAsia="Times New Roman"/>
                <w:color w:val="BF8F00" w:themeColor="accent4" w:themeShade="BF"/>
                <w:lang w:val="lt-LT" w:eastAsia="lt-LT"/>
              </w:rPr>
            </w:pPr>
            <w:r>
              <w:rPr>
                <w:rFonts w:eastAsia="Times New Roman"/>
                <w:lang w:val="lt-LT" w:eastAsia="lt-LT"/>
              </w:rPr>
              <w:t>1,0</w:t>
            </w:r>
          </w:p>
        </w:tc>
      </w:tr>
      <w:tr w:rsidR="000C58DD" w:rsidRPr="00BF4E43" w14:paraId="24F845DA"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13804D43"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5111BF11" w14:textId="71C9BF03" w:rsidR="000C58DD" w:rsidRPr="00E25251" w:rsidRDefault="000C58DD" w:rsidP="000C58DD">
            <w:pPr>
              <w:jc w:val="both"/>
              <w:rPr>
                <w:color w:val="000000"/>
                <w:lang w:val="lt-LT"/>
              </w:rPr>
            </w:pPr>
            <w:r w:rsidRPr="006E63D0">
              <w:rPr>
                <w:color w:val="000000"/>
                <w:lang w:val="lt-LT"/>
              </w:rPr>
              <w:t>Jungiklių montavimas, kai instaliacija paslėptoji</w:t>
            </w:r>
            <w:r>
              <w:rPr>
                <w:color w:val="000000"/>
                <w:lang w:val="lt-LT"/>
              </w:rPr>
              <w:t xml:space="preserve"> (dvipolis – 2 vnt, vienpolis – </w:t>
            </w:r>
            <w:r w:rsidR="000350DA">
              <w:rPr>
                <w:color w:val="000000"/>
                <w:lang w:val="lt-LT"/>
              </w:rPr>
              <w:t>3</w:t>
            </w:r>
            <w:r>
              <w:rPr>
                <w:color w:val="000000"/>
                <w:lang w:val="lt-LT"/>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DBD4C8" w14:textId="1E156C16" w:rsidR="000C58DD" w:rsidRPr="00B1711C" w:rsidRDefault="000C58DD" w:rsidP="000C58DD">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7C7EBBD1" w14:textId="39206570" w:rsidR="000C58DD" w:rsidRPr="007A3EE5" w:rsidRDefault="000350DA" w:rsidP="000C58DD">
            <w:pPr>
              <w:jc w:val="center"/>
              <w:rPr>
                <w:rFonts w:eastAsia="Times New Roman"/>
                <w:lang w:val="lt-LT" w:eastAsia="lt-LT"/>
              </w:rPr>
            </w:pPr>
            <w:r>
              <w:rPr>
                <w:rFonts w:eastAsia="Times New Roman"/>
                <w:lang w:val="lt-LT" w:eastAsia="lt-LT"/>
              </w:rPr>
              <w:t>5</w:t>
            </w:r>
            <w:r w:rsidR="000C58DD">
              <w:rPr>
                <w:rFonts w:eastAsia="Times New Roman"/>
                <w:lang w:val="lt-LT" w:eastAsia="lt-LT"/>
              </w:rPr>
              <w:t>,0</w:t>
            </w:r>
          </w:p>
        </w:tc>
      </w:tr>
      <w:tr w:rsidR="000C58DD" w:rsidRPr="00BF4E43" w14:paraId="7A090402"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639C78A9"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686FD9CC" w14:textId="570DB175" w:rsidR="000C58DD" w:rsidRPr="00B1711C" w:rsidRDefault="000C58DD" w:rsidP="000C58DD">
            <w:pPr>
              <w:jc w:val="both"/>
              <w:rPr>
                <w:color w:val="000000"/>
              </w:rPr>
            </w:pPr>
            <w:r w:rsidRPr="006E63D0">
              <w:rPr>
                <w:color w:val="000000"/>
                <w:lang w:val="lt-LT"/>
              </w:rPr>
              <w:t>Rozečių montavimas, kai instaliacija paslėptoji</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03624B" w14:textId="435DBFE7" w:rsidR="000C58DD" w:rsidRPr="00B1711C" w:rsidRDefault="000C58DD" w:rsidP="000C58DD">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ADEA266" w14:textId="7E97D80E" w:rsidR="000C58DD" w:rsidRDefault="000C58DD" w:rsidP="000C58DD">
            <w:pPr>
              <w:jc w:val="center"/>
              <w:rPr>
                <w:rFonts w:eastAsia="Times New Roman"/>
                <w:lang w:val="lt-LT" w:eastAsia="lt-LT"/>
              </w:rPr>
            </w:pPr>
            <w:r>
              <w:rPr>
                <w:rFonts w:eastAsia="Times New Roman"/>
                <w:lang w:val="lt-LT" w:eastAsia="lt-LT"/>
              </w:rPr>
              <w:t>16,0</w:t>
            </w:r>
          </w:p>
        </w:tc>
      </w:tr>
      <w:tr w:rsidR="000C58DD" w:rsidRPr="00BF4E43" w14:paraId="074781EF"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6EBC2BA" w14:textId="77777777" w:rsidR="000C58DD" w:rsidRPr="00122EC1" w:rsidRDefault="000C58DD" w:rsidP="000C58DD">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08D8AFE" w14:textId="43CED3E2" w:rsidR="000C58DD" w:rsidRPr="002E0A85" w:rsidRDefault="000C58DD" w:rsidP="000C58DD">
            <w:pPr>
              <w:jc w:val="both"/>
              <w:rPr>
                <w:color w:val="000000"/>
                <w:lang w:val="lt-LT"/>
              </w:rPr>
            </w:pPr>
            <w:r w:rsidRPr="006E63D0">
              <w:rPr>
                <w:color w:val="000000"/>
                <w:lang w:val="lt-LT"/>
              </w:rPr>
              <w:t>Lizdų paskirstymo dėžutėms, jungikliams gręžimas mūro sienose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19DF01" w14:textId="70A366A8" w:rsidR="000C58DD" w:rsidRPr="002E0A85" w:rsidRDefault="000C58DD" w:rsidP="000C58DD">
            <w:pPr>
              <w:jc w:val="center"/>
              <w:rPr>
                <w:color w:val="000000"/>
              </w:rPr>
            </w:pPr>
            <w:r w:rsidRPr="006E63D0">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88D140F" w14:textId="0BE48311" w:rsidR="000C58DD" w:rsidRDefault="000C58DD" w:rsidP="000C58DD">
            <w:pPr>
              <w:jc w:val="center"/>
              <w:rPr>
                <w:rFonts w:eastAsia="Times New Roman"/>
                <w:lang w:val="lt-LT" w:eastAsia="lt-LT"/>
              </w:rPr>
            </w:pPr>
            <w:r w:rsidRPr="006E63D0">
              <w:rPr>
                <w:rFonts w:eastAsia="Times New Roman"/>
                <w:lang w:val="lt-LT" w:eastAsia="lt-LT"/>
              </w:rPr>
              <w:t>1</w:t>
            </w:r>
            <w:r>
              <w:rPr>
                <w:rFonts w:eastAsia="Times New Roman"/>
                <w:lang w:val="lt-LT" w:eastAsia="lt-LT"/>
              </w:rPr>
              <w:t>7</w:t>
            </w:r>
            <w:r w:rsidRPr="006E63D0">
              <w:rPr>
                <w:rFonts w:eastAsia="Times New Roman"/>
                <w:lang w:val="lt-LT" w:eastAsia="lt-LT"/>
              </w:rPr>
              <w:t>,0</w:t>
            </w:r>
          </w:p>
        </w:tc>
      </w:tr>
      <w:tr w:rsidR="003C6F6B" w:rsidRPr="00BF4E43" w14:paraId="4013C6DB" w14:textId="77777777" w:rsidTr="00A57504">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C0BAA4C"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tcPr>
          <w:p w14:paraId="7690FBD9" w14:textId="777DDDC2" w:rsidR="003C6F6B" w:rsidRPr="009E7F3E" w:rsidRDefault="003C6F6B" w:rsidP="003C6F6B">
            <w:pPr>
              <w:jc w:val="both"/>
              <w:rPr>
                <w:color w:val="000000"/>
                <w:lang w:val="lt-LT"/>
              </w:rPr>
            </w:pPr>
            <w:r w:rsidRPr="009E7F3E">
              <w:rPr>
                <w:lang w:val="lt-LT"/>
              </w:rPr>
              <w:t>Potinkinių elektros instaliacinių dėžučių įstatymas į paruoštus lizdus kai dėžutės apvalios d iki 100 mm</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1AB6A8" w14:textId="32B15AEE" w:rsidR="003C6F6B" w:rsidRPr="006E63D0" w:rsidRDefault="003C6F6B" w:rsidP="003C6F6B">
            <w:pPr>
              <w:jc w:val="center"/>
              <w:rPr>
                <w:color w:val="000000"/>
              </w:rPr>
            </w:pPr>
            <w:r>
              <w:rPr>
                <w:rFonts w:eastAsia="Times New Roman"/>
                <w:lang w:eastAsia="lt-LT"/>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22DE2A91" w14:textId="68F93DDC" w:rsidR="003C6F6B" w:rsidRPr="006E63D0" w:rsidRDefault="003C6F6B" w:rsidP="003C6F6B">
            <w:pPr>
              <w:jc w:val="center"/>
              <w:rPr>
                <w:rFonts w:eastAsia="Times New Roman"/>
                <w:lang w:val="lt-LT" w:eastAsia="lt-LT"/>
              </w:rPr>
            </w:pPr>
            <w:r>
              <w:rPr>
                <w:rFonts w:eastAsia="Times New Roman"/>
                <w:lang w:eastAsia="lt-LT"/>
              </w:rPr>
              <w:t>1</w:t>
            </w:r>
            <w:r>
              <w:rPr>
                <w:rFonts w:eastAsia="Times New Roman"/>
                <w:lang w:val="lt-LT" w:eastAsia="lt-LT"/>
              </w:rPr>
              <w:t>7</w:t>
            </w:r>
            <w:r>
              <w:rPr>
                <w:rFonts w:eastAsia="Times New Roman"/>
                <w:lang w:eastAsia="lt-LT"/>
              </w:rPr>
              <w:t>,0</w:t>
            </w:r>
          </w:p>
        </w:tc>
      </w:tr>
      <w:tr w:rsidR="003C6F6B" w:rsidRPr="00BF4E43" w14:paraId="442AE048" w14:textId="77777777" w:rsidTr="00EA053F">
        <w:trPr>
          <w:trHeight w:val="389"/>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5BD24A14"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58007567" w14:textId="7EC78D27" w:rsidR="003C6F6B" w:rsidRPr="006E63D0" w:rsidRDefault="003C6F6B" w:rsidP="003C6F6B">
            <w:pPr>
              <w:jc w:val="both"/>
              <w:rPr>
                <w:color w:val="000000"/>
                <w:lang w:val="lt-LT"/>
              </w:rPr>
            </w:pPr>
            <w:r w:rsidRPr="006E63D0">
              <w:rPr>
                <w:color w:val="000000"/>
                <w:lang w:val="lt-LT"/>
              </w:rPr>
              <w:t>Visų tipų daviklių (priešgaisrinių, signalizacijos ir kt.) nuėmimas ir uždėjimas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A4D99F" w14:textId="487F0C80" w:rsidR="003C6F6B" w:rsidRPr="00B1711C" w:rsidRDefault="003C6F6B" w:rsidP="003C6F6B">
            <w:pPr>
              <w:jc w:val="center"/>
              <w:rPr>
                <w:color w:val="000000"/>
              </w:rPr>
            </w:pPr>
            <w:r w:rsidRPr="00B1711C">
              <w:rPr>
                <w:color w:val="000000"/>
              </w:rPr>
              <w:t>vnt.</w:t>
            </w:r>
          </w:p>
        </w:tc>
        <w:tc>
          <w:tcPr>
            <w:tcW w:w="1559" w:type="dxa"/>
            <w:tcBorders>
              <w:top w:val="single" w:sz="4" w:space="0" w:color="auto"/>
              <w:left w:val="nil"/>
              <w:bottom w:val="single" w:sz="4" w:space="0" w:color="auto"/>
              <w:right w:val="single" w:sz="8" w:space="0" w:color="auto"/>
            </w:tcBorders>
            <w:shd w:val="clear" w:color="auto" w:fill="auto"/>
            <w:vAlign w:val="center"/>
          </w:tcPr>
          <w:p w14:paraId="633D5D23" w14:textId="1E31C8AE" w:rsidR="003C6F6B" w:rsidRDefault="003C6F6B" w:rsidP="003C6F6B">
            <w:pPr>
              <w:jc w:val="center"/>
              <w:rPr>
                <w:rFonts w:eastAsia="Times New Roman"/>
                <w:lang w:val="lt-LT" w:eastAsia="lt-LT"/>
              </w:rPr>
            </w:pPr>
            <w:r>
              <w:rPr>
                <w:rFonts w:eastAsia="Times New Roman"/>
                <w:lang w:val="lt-LT" w:eastAsia="lt-LT"/>
              </w:rPr>
              <w:t>7,0</w:t>
            </w:r>
          </w:p>
        </w:tc>
      </w:tr>
      <w:tr w:rsidR="003C6F6B" w:rsidRPr="00BF4E43" w14:paraId="55ABC37D"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BEAF875"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3333FEE" w14:textId="06272AD2" w:rsidR="003C6F6B" w:rsidRPr="006E63D0" w:rsidRDefault="003C6F6B" w:rsidP="003C6F6B">
            <w:pPr>
              <w:jc w:val="both"/>
              <w:rPr>
                <w:color w:val="000000"/>
                <w:lang w:val="lt-LT"/>
              </w:rPr>
            </w:pPr>
            <w:r w:rsidRPr="006E63D0">
              <w:rPr>
                <w:color w:val="000000"/>
                <w:lang w:val="lt-LT"/>
              </w:rPr>
              <w:t>Rozečių tinklų laidų tiesimas paruoštuose vagose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28485A" w14:textId="27A27B1B" w:rsidR="003C6F6B" w:rsidRPr="00607898" w:rsidRDefault="003C6F6B" w:rsidP="003C6F6B">
            <w:pPr>
              <w:jc w:val="center"/>
              <w:rPr>
                <w:color w:val="000000"/>
              </w:rPr>
            </w:pPr>
            <w:r w:rsidRPr="006E63D0">
              <w:rPr>
                <w:color w:val="000000"/>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046C9C10" w14:textId="5D46C12B" w:rsidR="003C6F6B" w:rsidRDefault="003C6F6B" w:rsidP="003C6F6B">
            <w:pPr>
              <w:jc w:val="center"/>
              <w:rPr>
                <w:rFonts w:eastAsia="Times New Roman"/>
                <w:lang w:val="lt-LT" w:eastAsia="lt-LT"/>
              </w:rPr>
            </w:pPr>
            <w:r>
              <w:rPr>
                <w:rFonts w:eastAsia="Times New Roman"/>
                <w:lang w:val="lt-LT" w:eastAsia="lt-LT"/>
              </w:rPr>
              <w:t>73,0</w:t>
            </w:r>
          </w:p>
        </w:tc>
      </w:tr>
      <w:tr w:rsidR="003C6F6B" w:rsidRPr="00BF4E43" w14:paraId="076848A4"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9777CA9"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7980612D" w14:textId="75B64485" w:rsidR="003C6F6B" w:rsidRPr="006E63D0" w:rsidRDefault="003C6F6B" w:rsidP="003C6F6B">
            <w:pPr>
              <w:jc w:val="both"/>
              <w:rPr>
                <w:color w:val="000000"/>
                <w:lang w:val="lt-LT"/>
              </w:rPr>
            </w:pPr>
            <w:r w:rsidRPr="006E63D0">
              <w:rPr>
                <w:color w:val="000000"/>
                <w:lang w:val="lt-LT"/>
              </w:rPr>
              <w:t>Apšvietimo tinklų laidų tiesimas paruoštuose vagose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1CF541" w14:textId="6C6F8764" w:rsidR="003C6F6B" w:rsidRPr="00B1711C" w:rsidRDefault="003C6F6B" w:rsidP="003C6F6B">
            <w:pPr>
              <w:jc w:val="center"/>
              <w:rPr>
                <w:color w:val="000000"/>
              </w:rPr>
            </w:pPr>
            <w:r w:rsidRPr="006E63D0">
              <w:rPr>
                <w:color w:val="000000"/>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6AF9ACD5" w14:textId="4C864C30" w:rsidR="003C6F6B" w:rsidRDefault="003C6F6B" w:rsidP="003C6F6B">
            <w:pPr>
              <w:jc w:val="center"/>
              <w:rPr>
                <w:rFonts w:eastAsia="Times New Roman"/>
                <w:lang w:val="lt-LT" w:eastAsia="lt-LT"/>
              </w:rPr>
            </w:pPr>
            <w:r>
              <w:rPr>
                <w:rFonts w:eastAsia="Times New Roman"/>
                <w:lang w:val="lt-LT" w:eastAsia="lt-LT"/>
              </w:rPr>
              <w:t>55,0</w:t>
            </w:r>
          </w:p>
        </w:tc>
      </w:tr>
      <w:tr w:rsidR="003C6F6B" w:rsidRPr="00BF4E43" w14:paraId="35710294"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3892972F"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33D51A2C" w14:textId="395B4B8D" w:rsidR="003C6F6B" w:rsidRPr="006E63D0" w:rsidRDefault="003C6F6B" w:rsidP="003C6F6B">
            <w:pPr>
              <w:jc w:val="both"/>
              <w:rPr>
                <w:color w:val="000000"/>
                <w:lang w:val="lt-LT"/>
              </w:rPr>
            </w:pPr>
            <w:r w:rsidRPr="006E63D0">
              <w:rPr>
                <w:color w:val="000000"/>
                <w:lang w:val="lt-LT"/>
              </w:rPr>
              <w:t>Vagų iškirtimas paslėptai instaliacijai tinkuotose sienose (kai laidų skaičius iki 10 vnt.)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59CDDF" w14:textId="7E6E2261" w:rsidR="003C6F6B" w:rsidRPr="006E63D0" w:rsidRDefault="003C6F6B" w:rsidP="003C6F6B">
            <w:pPr>
              <w:jc w:val="center"/>
              <w:rPr>
                <w:color w:val="000000"/>
              </w:rPr>
            </w:pPr>
            <w:r w:rsidRPr="00607898">
              <w:rPr>
                <w:color w:val="000000"/>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3D3BAD38" w14:textId="6229F259" w:rsidR="003C6F6B" w:rsidRPr="006E63D0" w:rsidRDefault="003C6F6B" w:rsidP="003C6F6B">
            <w:pPr>
              <w:jc w:val="center"/>
              <w:rPr>
                <w:rFonts w:eastAsia="Times New Roman"/>
                <w:lang w:val="lt-LT" w:eastAsia="lt-LT"/>
              </w:rPr>
            </w:pPr>
            <w:r>
              <w:rPr>
                <w:rFonts w:eastAsia="Times New Roman"/>
                <w:lang w:val="lt-LT" w:eastAsia="lt-LT"/>
              </w:rPr>
              <w:t>10,0</w:t>
            </w:r>
          </w:p>
        </w:tc>
      </w:tr>
      <w:tr w:rsidR="003C6F6B" w:rsidRPr="00BF4E43" w14:paraId="0ED51FBD" w14:textId="77777777" w:rsidTr="00EA053F">
        <w:trPr>
          <w:trHeight w:val="630"/>
          <w:jc w:val="center"/>
        </w:trPr>
        <w:tc>
          <w:tcPr>
            <w:tcW w:w="843" w:type="dxa"/>
            <w:tcBorders>
              <w:top w:val="single" w:sz="4" w:space="0" w:color="auto"/>
              <w:left w:val="single" w:sz="8" w:space="0" w:color="auto"/>
              <w:bottom w:val="single" w:sz="4" w:space="0" w:color="auto"/>
              <w:right w:val="single" w:sz="4" w:space="0" w:color="auto"/>
            </w:tcBorders>
            <w:shd w:val="clear" w:color="auto" w:fill="auto"/>
            <w:vAlign w:val="center"/>
          </w:tcPr>
          <w:p w14:paraId="4B7CBB4F" w14:textId="77777777" w:rsidR="003C6F6B" w:rsidRPr="00122EC1" w:rsidRDefault="003C6F6B" w:rsidP="003C6F6B">
            <w:pPr>
              <w:pStyle w:val="Sraopastraipa"/>
              <w:numPr>
                <w:ilvl w:val="0"/>
                <w:numId w:val="2"/>
              </w:numPr>
              <w:jc w:val="center"/>
              <w:rPr>
                <w:rFonts w:eastAsia="Times New Roman"/>
                <w:bCs/>
                <w:lang w:val="lt-LT" w:eastAsia="lt-LT"/>
              </w:rPr>
            </w:pPr>
          </w:p>
        </w:tc>
        <w:tc>
          <w:tcPr>
            <w:tcW w:w="4961" w:type="dxa"/>
            <w:tcBorders>
              <w:top w:val="single" w:sz="4" w:space="0" w:color="auto"/>
              <w:left w:val="nil"/>
              <w:bottom w:val="single" w:sz="4" w:space="0" w:color="auto"/>
              <w:right w:val="single" w:sz="4" w:space="0" w:color="auto"/>
            </w:tcBorders>
            <w:shd w:val="clear" w:color="auto" w:fill="auto"/>
            <w:vAlign w:val="center"/>
          </w:tcPr>
          <w:p w14:paraId="00423FC3" w14:textId="69DB2901" w:rsidR="003C6F6B" w:rsidRPr="006E63D0" w:rsidRDefault="003C6F6B" w:rsidP="003C6F6B">
            <w:pPr>
              <w:jc w:val="both"/>
              <w:rPr>
                <w:color w:val="000000"/>
                <w:lang w:val="lt-LT"/>
              </w:rPr>
            </w:pPr>
            <w:r w:rsidRPr="006E63D0">
              <w:rPr>
                <w:color w:val="000000"/>
                <w:lang w:val="lt-LT"/>
              </w:rPr>
              <w:t>Lizdų ir vagų užtaisymas (tinkavimas), nutiesus apšvietimo ar rozečių tinklo laidus sienų paviršiuose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4CA99" w14:textId="17C0EE92" w:rsidR="003C6F6B" w:rsidRPr="006E63D0" w:rsidRDefault="003C6F6B" w:rsidP="003C6F6B">
            <w:pPr>
              <w:jc w:val="center"/>
              <w:rPr>
                <w:color w:val="000000"/>
              </w:rPr>
            </w:pPr>
            <w:r w:rsidRPr="006E63D0">
              <w:rPr>
                <w:color w:val="000000"/>
              </w:rPr>
              <w:t>m</w:t>
            </w:r>
          </w:p>
        </w:tc>
        <w:tc>
          <w:tcPr>
            <w:tcW w:w="1559" w:type="dxa"/>
            <w:tcBorders>
              <w:top w:val="single" w:sz="4" w:space="0" w:color="auto"/>
              <w:left w:val="nil"/>
              <w:bottom w:val="single" w:sz="4" w:space="0" w:color="auto"/>
              <w:right w:val="single" w:sz="8" w:space="0" w:color="auto"/>
            </w:tcBorders>
            <w:shd w:val="clear" w:color="auto" w:fill="auto"/>
            <w:vAlign w:val="center"/>
          </w:tcPr>
          <w:p w14:paraId="4F2D103F" w14:textId="5F8D1D65" w:rsidR="003C6F6B" w:rsidRPr="006E63D0" w:rsidRDefault="003C6F6B" w:rsidP="003C6F6B">
            <w:pPr>
              <w:jc w:val="center"/>
              <w:rPr>
                <w:rFonts w:eastAsia="Times New Roman"/>
                <w:lang w:val="lt-LT" w:eastAsia="lt-LT"/>
              </w:rPr>
            </w:pPr>
            <w:r>
              <w:rPr>
                <w:rFonts w:eastAsia="Times New Roman"/>
                <w:lang w:val="lt-LT" w:eastAsia="lt-LT"/>
              </w:rPr>
              <w:t>10,0</w:t>
            </w:r>
          </w:p>
        </w:tc>
      </w:tr>
    </w:tbl>
    <w:p w14:paraId="393B48D7" w14:textId="77777777" w:rsidR="009E3828" w:rsidRPr="00F01DFC" w:rsidRDefault="006D7129" w:rsidP="00B3730A">
      <w:pPr>
        <w:pStyle w:val="Betarp"/>
        <w:rPr>
          <w:sz w:val="16"/>
          <w:szCs w:val="16"/>
          <w:lang w:val="lt-LT"/>
        </w:rPr>
      </w:pPr>
      <w:r w:rsidRPr="00345EE9">
        <w:rPr>
          <w:b/>
          <w:lang w:val="lt-LT"/>
        </w:rPr>
        <w:tab/>
      </w:r>
    </w:p>
    <w:p w14:paraId="1471059E" w14:textId="77777777" w:rsidR="00B64E6B" w:rsidRDefault="00B64E6B" w:rsidP="00B64E6B">
      <w:pPr>
        <w:rPr>
          <w:b/>
          <w:bCs/>
        </w:rPr>
      </w:pPr>
      <w:r>
        <w:rPr>
          <w:b/>
          <w:bCs/>
        </w:rPr>
        <w:t xml:space="preserve">            </w:t>
      </w:r>
      <w:r w:rsidRPr="001B73D3">
        <w:rPr>
          <w:b/>
          <w:bCs/>
        </w:rPr>
        <w:t>Papildoma informacija:</w:t>
      </w:r>
    </w:p>
    <w:p w14:paraId="4EF142BC" w14:textId="77777777" w:rsidR="00B64E6B" w:rsidRPr="00B64E6B" w:rsidRDefault="00B64E6B" w:rsidP="00B64E6B">
      <w:pPr>
        <w:rPr>
          <w:b/>
          <w:sz w:val="28"/>
          <w:szCs w:val="28"/>
          <w:lang w:val="lt-LT" w:eastAsia="en-US"/>
        </w:rPr>
      </w:pPr>
      <w:r>
        <w:rPr>
          <w:b/>
          <w:bCs/>
        </w:rPr>
        <w:t xml:space="preserve">            </w:t>
      </w:r>
      <w:r w:rsidRPr="00B64E6B">
        <w:rPr>
          <w:lang w:val="lt-LT"/>
        </w:rPr>
        <w:t>Už darbų vykdymo metu susidariusias komunalines išlaidas (už elektrą, vandenį ir kt.)        apmoka įstaiga, kurioje atliekami remonto darbai</w:t>
      </w:r>
    </w:p>
    <w:p w14:paraId="2DA6D94C" w14:textId="77777777" w:rsidR="00A615B9" w:rsidRPr="00C60595" w:rsidRDefault="00A615B9" w:rsidP="00A615B9">
      <w:pPr>
        <w:jc w:val="center"/>
        <w:rPr>
          <w:rFonts w:eastAsia="Times New Roman"/>
          <w:b/>
        </w:rPr>
      </w:pPr>
      <w:r w:rsidRPr="00C60595">
        <w:rPr>
          <w:rFonts w:eastAsia="Times New Roman"/>
          <w:b/>
        </w:rPr>
        <w:t>TECHNINĖ SPECIFIKACIJA</w:t>
      </w:r>
    </w:p>
    <w:p w14:paraId="74EAF406" w14:textId="77777777" w:rsidR="00A615B9" w:rsidRPr="00D0525D" w:rsidRDefault="00A615B9" w:rsidP="00A615B9">
      <w:pPr>
        <w:jc w:val="center"/>
        <w:rPr>
          <w:b/>
          <w:lang w:val="lt-LT"/>
        </w:rPr>
      </w:pPr>
      <w:r w:rsidRPr="00D0525D">
        <w:rPr>
          <w:b/>
          <w:lang w:val="lt-LT"/>
        </w:rPr>
        <w:t>Bendri nurodymai darbų vykdymui ir medžiagoms</w:t>
      </w:r>
    </w:p>
    <w:p w14:paraId="74A08BF4" w14:textId="77777777" w:rsidR="00A615B9" w:rsidRDefault="00A615B9" w:rsidP="00A615B9">
      <w:pPr>
        <w:pStyle w:val="Betarp"/>
        <w:ind w:firstLine="567"/>
        <w:rPr>
          <w:lang w:val="lt-LT"/>
        </w:rPr>
      </w:pPr>
      <w:r w:rsidRPr="00D17058">
        <w:rPr>
          <w:lang w:val="lt-LT"/>
        </w:rPr>
        <w:t>Visus darbus atlikti vadovaujantis: Lietuvos Respublikos statybos įstatymo, techninių reikalavimų statybos reglamento STR reikalavimais.</w:t>
      </w:r>
    </w:p>
    <w:p w14:paraId="4E26008F" w14:textId="77777777" w:rsidR="00A615B9" w:rsidRPr="007D1855" w:rsidRDefault="00A615B9" w:rsidP="00A615B9">
      <w:pPr>
        <w:ind w:firstLine="567"/>
        <w:jc w:val="both"/>
        <w:rPr>
          <w:color w:val="000000"/>
          <w:lang w:val="lt-LT"/>
        </w:rPr>
      </w:pPr>
      <w:r w:rsidRPr="007D1855">
        <w:rPr>
          <w:color w:val="000000"/>
          <w:lang w:val="lt-LT"/>
        </w:rPr>
        <w:t xml:space="preserve">Darbų vykdymo laikotarpiu atsakyti už </w:t>
      </w:r>
      <w:r w:rsidRPr="007D1855">
        <w:rPr>
          <w:lang w:val="lt-LT"/>
        </w:rPr>
        <w:t>visų esamų tinklų</w:t>
      </w:r>
      <w:r w:rsidRPr="007D1855">
        <w:rPr>
          <w:color w:val="000000"/>
          <w:lang w:val="lt-LT"/>
        </w:rPr>
        <w:t xml:space="preserve"> </w:t>
      </w:r>
      <w:r w:rsidRPr="007D1855">
        <w:rPr>
          <w:lang w:val="lt-LT"/>
        </w:rPr>
        <w:t xml:space="preserve">(gaisrinės saugos, apsaugos, komunikacijų, elektros, santechnikos, dujotiekio  ir kt.) pažeidimus, o </w:t>
      </w:r>
      <w:r w:rsidRPr="007D1855">
        <w:rPr>
          <w:color w:val="000000"/>
          <w:lang w:val="lt-LT"/>
        </w:rPr>
        <w:t>juos pažeidus, atkurti savo lėšomis ir (ar) jėgomis.</w:t>
      </w:r>
    </w:p>
    <w:p w14:paraId="092E3538" w14:textId="4CBC5479" w:rsidR="004730AE" w:rsidRPr="004730AE" w:rsidRDefault="004730AE" w:rsidP="004730AE">
      <w:pPr>
        <w:ind w:firstLine="709"/>
        <w:jc w:val="both"/>
        <w:rPr>
          <w:lang w:val="lt-LT"/>
        </w:rPr>
      </w:pPr>
      <w:r w:rsidRPr="004730AE">
        <w:rPr>
          <w:lang w:val="lt-LT"/>
        </w:rPr>
        <w:t>Visos medžiagos turi būti CE ženklintos ir atitikti galiojančius EN standartus</w:t>
      </w:r>
      <w:r>
        <w:rPr>
          <w:lang w:val="lt-LT"/>
        </w:rPr>
        <w:t>.</w:t>
      </w:r>
    </w:p>
    <w:p w14:paraId="7577F3A4" w14:textId="77777777" w:rsidR="00A615B9" w:rsidRDefault="00A615B9" w:rsidP="00A615B9">
      <w:pPr>
        <w:pStyle w:val="Betarp"/>
        <w:rPr>
          <w:lang w:val="lt-LT"/>
        </w:rPr>
      </w:pPr>
    </w:p>
    <w:p w14:paraId="15CACB59" w14:textId="77777777" w:rsidR="00A615B9" w:rsidRPr="00A32A6F" w:rsidRDefault="00A615B9" w:rsidP="00A615B9">
      <w:pPr>
        <w:ind w:firstLine="709"/>
        <w:jc w:val="both"/>
        <w:rPr>
          <w:b/>
          <w:lang w:val="lt-LT"/>
        </w:rPr>
      </w:pPr>
      <w:r w:rsidRPr="00A32A6F">
        <w:rPr>
          <w:b/>
          <w:lang w:val="lt-LT"/>
        </w:rPr>
        <w:t>Apdailos darbai</w:t>
      </w:r>
    </w:p>
    <w:p w14:paraId="1FE7D70C" w14:textId="77777777" w:rsidR="00A615B9" w:rsidRPr="00A32A6F" w:rsidRDefault="00A615B9" w:rsidP="00A615B9">
      <w:pPr>
        <w:ind w:firstLine="709"/>
        <w:jc w:val="both"/>
        <w:rPr>
          <w:lang w:val="lt-LT"/>
        </w:rPr>
      </w:pPr>
      <w:r w:rsidRPr="00A32A6F">
        <w:rPr>
          <w:lang w:val="lt-LT"/>
        </w:rPr>
        <w:t>Apdailos darbus sudaro atitvarų paviršių glaistymo, dažymo, parketo atnaujinimo, grindų dangų montavimo darbai.</w:t>
      </w:r>
    </w:p>
    <w:p w14:paraId="1C31A64D" w14:textId="77777777" w:rsidR="00A615B9" w:rsidRDefault="00A615B9" w:rsidP="00A615B9">
      <w:pPr>
        <w:ind w:firstLine="709"/>
        <w:contextualSpacing/>
        <w:jc w:val="both"/>
        <w:rPr>
          <w:rFonts w:eastAsia="Times New Roman"/>
          <w:i/>
          <w:lang w:val="lt-LT"/>
        </w:rPr>
      </w:pPr>
    </w:p>
    <w:p w14:paraId="37C5A1A1" w14:textId="77777777" w:rsidR="00A615B9" w:rsidRPr="00A32A6F" w:rsidRDefault="00A615B9" w:rsidP="00A615B9">
      <w:pPr>
        <w:ind w:firstLine="709"/>
        <w:contextualSpacing/>
        <w:jc w:val="both"/>
        <w:rPr>
          <w:rFonts w:eastAsia="Times New Roman"/>
          <w:i/>
          <w:lang w:val="lt-LT"/>
        </w:rPr>
      </w:pPr>
      <w:r w:rsidRPr="00A32A6F">
        <w:rPr>
          <w:rFonts w:eastAsia="Times New Roman"/>
          <w:i/>
          <w:lang w:val="lt-LT"/>
        </w:rPr>
        <w:t>Tvarkymo darbai:</w:t>
      </w:r>
    </w:p>
    <w:p w14:paraId="33D6662B"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Rangovas nuo darbų pradžios iki pabaigos turi palaikyti švarą ir tvarką statybos objekte. Susikaupusias statybos atliekas turi utilizuoti išveždamas į sąvartyną</w:t>
      </w:r>
    </w:p>
    <w:p w14:paraId="431A60CE"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 xml:space="preserve">Dulkančios statybinės atliekos turi būti vežamos dengtose transporto priemonėse ar kitose transporto priemonėse, užtikrinančiose aplinkos apsaugą. </w:t>
      </w:r>
    </w:p>
    <w:p w14:paraId="660088DD" w14:textId="77777777" w:rsidR="00A615B9" w:rsidRDefault="00A615B9" w:rsidP="00A615B9">
      <w:pPr>
        <w:ind w:firstLine="709"/>
        <w:contextualSpacing/>
        <w:jc w:val="both"/>
        <w:rPr>
          <w:rFonts w:eastAsia="Times New Roman"/>
          <w:lang w:val="lt-LT"/>
        </w:rPr>
      </w:pPr>
      <w:r w:rsidRPr="00A32A6F">
        <w:rPr>
          <w:rFonts w:eastAsia="Times New Roman"/>
          <w:lang w:val="lt-LT"/>
        </w:rPr>
        <w:t>Rangovas atlikus visus rangos darbus privalo perduoti išvalytas, švarias patalpas.</w:t>
      </w:r>
    </w:p>
    <w:p w14:paraId="3D8F71CF" w14:textId="77777777" w:rsidR="00A615B9" w:rsidRDefault="00A615B9" w:rsidP="00A615B9">
      <w:pPr>
        <w:ind w:firstLine="709"/>
        <w:contextualSpacing/>
        <w:jc w:val="both"/>
        <w:rPr>
          <w:szCs w:val="22"/>
          <w:lang w:val="lt-LT"/>
        </w:rPr>
      </w:pPr>
    </w:p>
    <w:p w14:paraId="430DDEC7" w14:textId="06143789" w:rsidR="00A615B9" w:rsidRPr="00754705" w:rsidRDefault="00A615B9" w:rsidP="00A615B9">
      <w:pPr>
        <w:ind w:firstLine="709"/>
        <w:jc w:val="both"/>
        <w:rPr>
          <w:rFonts w:eastAsia="Times New Roman"/>
          <w:i/>
          <w:lang w:val="lt-LT"/>
        </w:rPr>
      </w:pPr>
      <w:r w:rsidRPr="00754705">
        <w:rPr>
          <w:rFonts w:eastAsia="Times New Roman"/>
          <w:i/>
          <w:lang w:val="lt-LT"/>
        </w:rPr>
        <w:t xml:space="preserve">Grindų </w:t>
      </w:r>
      <w:r>
        <w:rPr>
          <w:rFonts w:eastAsia="Times New Roman"/>
          <w:i/>
          <w:lang w:val="lt-LT"/>
        </w:rPr>
        <w:t>betonavimas</w:t>
      </w:r>
      <w:r w:rsidRPr="00754705">
        <w:rPr>
          <w:rFonts w:eastAsia="Times New Roman"/>
          <w:i/>
          <w:lang w:val="lt-LT"/>
        </w:rPr>
        <w:t>:</w:t>
      </w:r>
    </w:p>
    <w:p w14:paraId="14AE8FD3" w14:textId="681B6D9B" w:rsidR="00A615B9" w:rsidRDefault="00A615B9" w:rsidP="00A615B9">
      <w:pPr>
        <w:ind w:firstLine="709"/>
        <w:jc w:val="both"/>
        <w:rPr>
          <w:lang w:val="lt-LT"/>
        </w:rPr>
      </w:pPr>
      <w:r w:rsidRPr="00A32A6F">
        <w:rPr>
          <w:lang w:val="lt-LT"/>
        </w:rPr>
        <w:lastRenderedPageBreak/>
        <w:t xml:space="preserve">Grindų hidroizoliacija turi būti įrengiama iš ne mažiau kaip 0,2 mm storio stabilizuotos polietileno plėvelės. </w:t>
      </w:r>
      <w:r w:rsidRPr="00553A7A">
        <w:rPr>
          <w:lang w:val="lt-LT"/>
        </w:rPr>
        <w:t xml:space="preserve">Grindų betonavimas atliekamas iš </w:t>
      </w:r>
      <w:r w:rsidR="00EF58D1" w:rsidRPr="000A40A6">
        <w:rPr>
          <w:lang w:val="lt-LT"/>
        </w:rPr>
        <w:t>smėlbetonio ( cementas</w:t>
      </w:r>
      <w:r w:rsidR="004730AE" w:rsidRPr="000A40A6">
        <w:rPr>
          <w:lang w:val="lt-LT"/>
        </w:rPr>
        <w:t xml:space="preserve"> -</w:t>
      </w:r>
      <w:r w:rsidR="00EF58D1" w:rsidRPr="000A40A6">
        <w:rPr>
          <w:lang w:val="lt-LT"/>
        </w:rPr>
        <w:t xml:space="preserve"> CEM II 42.5R.</w:t>
      </w:r>
      <w:r w:rsidR="004730AE" w:rsidRPr="000A40A6">
        <w:rPr>
          <w:lang w:val="lt-LT"/>
        </w:rPr>
        <w:t>, smėlis: 0–4 mm frakcijos, švarus, be molio priemaišų, smėlbetonio proporcijos: 1 dalis cemento : 3–4 dalys smėlio,</w:t>
      </w:r>
      <w:r w:rsidR="004730AE" w:rsidRPr="000A40A6">
        <w:rPr>
          <w:b/>
          <w:bCs/>
          <w:lang w:val="lt-LT"/>
        </w:rPr>
        <w:t xml:space="preserve"> </w:t>
      </w:r>
      <w:r w:rsidR="004730AE" w:rsidRPr="000A40A6">
        <w:rPr>
          <w:lang w:val="lt-LT"/>
        </w:rPr>
        <w:t xml:space="preserve"> Priedai: plastifikatoriai, gerinantys mišinio plastiškumą ir mažinantys įtrūkimų riziką,</w:t>
      </w:r>
      <w:r w:rsidR="004730AE">
        <w:rPr>
          <w:lang w:val="lt-LT"/>
        </w:rPr>
        <w:t xml:space="preserve"> </w:t>
      </w:r>
      <w:r w:rsidR="004730AE" w:rsidRPr="00553A7A">
        <w:rPr>
          <w:lang w:val="lt-LT"/>
        </w:rPr>
        <w:t xml:space="preserve"> </w:t>
      </w:r>
      <w:r w:rsidR="000A40A6">
        <w:rPr>
          <w:lang w:val="lt-LT"/>
        </w:rPr>
        <w:t xml:space="preserve">armavimui naudoti </w:t>
      </w:r>
      <w:r w:rsidRPr="00553A7A">
        <w:rPr>
          <w:color w:val="000000"/>
          <w:lang w:val="lt-LT"/>
        </w:rPr>
        <w:t>Ø6 armatūros tinkl</w:t>
      </w:r>
      <w:r w:rsidR="000A40A6">
        <w:rPr>
          <w:color w:val="000000"/>
          <w:lang w:val="lt-LT"/>
        </w:rPr>
        <w:t>ą</w:t>
      </w:r>
      <w:r w:rsidRPr="00553A7A">
        <w:rPr>
          <w:color w:val="000000"/>
          <w:lang w:val="lt-LT"/>
        </w:rPr>
        <w:t>, tinklo akies matmenys 10x10 cm</w:t>
      </w:r>
      <w:r w:rsidRPr="00A32A6F">
        <w:rPr>
          <w:lang w:val="lt-LT"/>
        </w:rPr>
        <w:t>.</w:t>
      </w:r>
      <w:r w:rsidR="004730AE" w:rsidRPr="004730AE">
        <w:t xml:space="preserve"> </w:t>
      </w:r>
    </w:p>
    <w:p w14:paraId="07D059E3" w14:textId="77777777" w:rsidR="00A615B9" w:rsidRDefault="00A615B9" w:rsidP="00A615B9">
      <w:pPr>
        <w:autoSpaceDE w:val="0"/>
        <w:autoSpaceDN w:val="0"/>
        <w:adjustRightInd w:val="0"/>
        <w:ind w:firstLine="709"/>
        <w:contextualSpacing/>
        <w:jc w:val="both"/>
        <w:rPr>
          <w:i/>
        </w:rPr>
      </w:pPr>
    </w:p>
    <w:p w14:paraId="5F1510D6" w14:textId="77777777" w:rsidR="00A615B9" w:rsidRPr="00754705" w:rsidRDefault="00A615B9" w:rsidP="00A615B9">
      <w:pPr>
        <w:autoSpaceDE w:val="0"/>
        <w:autoSpaceDN w:val="0"/>
        <w:adjustRightInd w:val="0"/>
        <w:ind w:firstLine="709"/>
        <w:contextualSpacing/>
        <w:jc w:val="both"/>
        <w:rPr>
          <w:i/>
          <w:lang w:val="lt-LT"/>
        </w:rPr>
      </w:pPr>
      <w:r w:rsidRPr="00754705">
        <w:rPr>
          <w:i/>
          <w:lang w:val="lt-LT"/>
        </w:rPr>
        <w:t>Homogeninės grindų dangos įrengimas:</w:t>
      </w:r>
    </w:p>
    <w:p w14:paraId="4633C47F" w14:textId="77777777" w:rsidR="00A615B9" w:rsidRPr="00251175" w:rsidRDefault="00A615B9" w:rsidP="00A615B9">
      <w:pPr>
        <w:pStyle w:val="Betarp"/>
        <w:ind w:firstLine="709"/>
        <w:jc w:val="both"/>
        <w:rPr>
          <w:rFonts w:eastAsia="Times New Roman"/>
          <w:color w:val="000000"/>
          <w:lang w:val="lt-LT"/>
        </w:rPr>
      </w:pPr>
      <w:r w:rsidRPr="00251175">
        <w:rPr>
          <w:rFonts w:eastAsia="Times New Roman"/>
          <w:color w:val="000000"/>
          <w:lang w:val="lt-LT"/>
        </w:rPr>
        <w:t xml:space="preserve">Grindų dangos klojimo darbai  turi būti atliekami vadovaujantis Lietuvos statybininkų asociacijos patvirtintomis statybos taisyklėmis "Apdailos darbai", arba įmonėje patvirtintomis statybos taisyklėmis. </w:t>
      </w:r>
    </w:p>
    <w:p w14:paraId="4B062569" w14:textId="77777777" w:rsidR="00A615B9" w:rsidRPr="00D447E8" w:rsidRDefault="00A615B9" w:rsidP="00A615B9">
      <w:pPr>
        <w:pStyle w:val="Betarp"/>
        <w:ind w:firstLine="709"/>
        <w:jc w:val="both"/>
        <w:rPr>
          <w:rFonts w:eastAsia="Times New Roman"/>
          <w:color w:val="000000"/>
          <w:lang w:val="lt-LT"/>
        </w:rPr>
      </w:pPr>
      <w:r w:rsidRPr="00251175">
        <w:rPr>
          <w:rFonts w:eastAsia="Times New Roman"/>
          <w:color w:val="000000"/>
          <w:lang w:val="lt-LT"/>
        </w:rPr>
        <w:t>Homogeninė grindų danga skirta intensyvaus praeinamumo patalpoms. Danga turi būti ne žemesnės nei 43 klasės, storis parenkamas 2-4 mm. intervale</w:t>
      </w:r>
      <w:r>
        <w:rPr>
          <w:rFonts w:eastAsia="Times New Roman"/>
          <w:color w:val="000000"/>
          <w:lang w:val="lt-LT"/>
        </w:rPr>
        <w:t xml:space="preserve">. </w:t>
      </w:r>
      <w:r w:rsidRPr="00681DBE">
        <w:rPr>
          <w:rFonts w:eastAsia="Times New Roman"/>
          <w:color w:val="000000"/>
          <w:lang w:val="lt-LT"/>
        </w:rPr>
        <w:t>Prieš grindų dangos montavimą būtina  išlyginant pagrindą</w:t>
      </w:r>
      <w:r>
        <w:rPr>
          <w:rFonts w:eastAsia="Times New Roman"/>
          <w:color w:val="000000"/>
          <w:lang w:val="lt-LT"/>
        </w:rPr>
        <w:t>.</w:t>
      </w:r>
      <w:r>
        <w:rPr>
          <w:rFonts w:eastAsia="Times New Roman"/>
          <w:color w:val="000000"/>
        </w:rPr>
        <w:t xml:space="preserve"> </w:t>
      </w:r>
      <w:r w:rsidRPr="00251175">
        <w:rPr>
          <w:rFonts w:eastAsia="Times New Roman"/>
          <w:color w:val="000000"/>
          <w:lang w:val="lt-LT"/>
        </w:rPr>
        <w:t>Pagrindo  paviršius turi būti sausas, švarus ir lygus: nelygumai ne didesni nei 3 mm vienam metrui. Grindų danga užleidžiama ant sienų ne mažiau nei 80 mm.</w:t>
      </w:r>
      <w:r>
        <w:rPr>
          <w:rFonts w:eastAsia="Times New Roman"/>
          <w:color w:val="000000"/>
          <w:lang w:val="lt-LT"/>
        </w:rPr>
        <w:t xml:space="preserve"> </w:t>
      </w:r>
      <w:r w:rsidRPr="00251175">
        <w:rPr>
          <w:rFonts w:eastAsia="Times New Roman"/>
          <w:color w:val="000000"/>
          <w:lang w:val="lt-LT"/>
        </w:rPr>
        <w:t>Grindų dangos spalva prieš klojimą derinami su užsakovu</w:t>
      </w:r>
    </w:p>
    <w:p w14:paraId="45D60EDA" w14:textId="77777777" w:rsidR="00A615B9" w:rsidRPr="00A32A6F" w:rsidRDefault="00A615B9" w:rsidP="00A615B9">
      <w:pPr>
        <w:ind w:firstLine="709"/>
        <w:jc w:val="both"/>
        <w:rPr>
          <w:lang w:val="lt-LT"/>
        </w:rPr>
      </w:pPr>
    </w:p>
    <w:p w14:paraId="400495A4" w14:textId="77777777" w:rsidR="00A615B9" w:rsidRPr="00A32A6F" w:rsidRDefault="00A615B9" w:rsidP="00A615B9">
      <w:pPr>
        <w:contextualSpacing/>
        <w:jc w:val="both"/>
        <w:rPr>
          <w:rFonts w:eastAsia="Times New Roman"/>
          <w:lang w:val="lt-LT"/>
        </w:rPr>
      </w:pPr>
    </w:p>
    <w:p w14:paraId="0AED8342" w14:textId="77777777" w:rsidR="00A615B9" w:rsidRPr="00A32A6F" w:rsidRDefault="00A615B9" w:rsidP="00A615B9">
      <w:pPr>
        <w:ind w:firstLine="709"/>
        <w:contextualSpacing/>
        <w:jc w:val="both"/>
        <w:rPr>
          <w:rFonts w:eastAsia="Times New Roman"/>
          <w:i/>
          <w:lang w:val="lt-LT"/>
        </w:rPr>
      </w:pPr>
      <w:r w:rsidRPr="00A32A6F">
        <w:rPr>
          <w:rFonts w:eastAsia="Times New Roman"/>
          <w:i/>
          <w:lang w:val="lt-LT"/>
        </w:rPr>
        <w:t>Sienų glaistymas:</w:t>
      </w:r>
    </w:p>
    <w:p w14:paraId="54D123D0"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Glaistymo darbai turi būti atliekami vadovaujantis Lietuvos statybininkų asociacijos patvirtintomis statybos taisyklėmis "Apdailos darbai", arba įmonėje patvirtintomis statybos taisyklėmis. </w:t>
      </w:r>
    </w:p>
    <w:p w14:paraId="7657BC2C"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Glaistomas paviršius turi būti sausas, atlaikantis apkrovas, stabilus, lygus ir švarus. Ant jo neturi būti atšokusių sluoksnių. Silpnas paviršius nuvalomas iki tvirto pagrindo. </w:t>
      </w:r>
    </w:p>
    <w:p w14:paraId="1EDAED7B"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A32A6F">
          <w:rPr>
            <w:rFonts w:eastAsia="Times New Roman"/>
            <w:lang w:val="lt-LT"/>
          </w:rPr>
          <w:t>1 mm</w:t>
        </w:r>
      </w:smartTag>
      <w:r w:rsidRPr="00A32A6F">
        <w:rPr>
          <w:rFonts w:eastAsia="Times New Roman"/>
          <w:lang w:val="lt-LT"/>
        </w:rPr>
        <w:t xml:space="preserve">, maksimalus sienoms– </w:t>
      </w:r>
      <w:smartTag w:uri="urn:schemas-microsoft-com:office:smarttags" w:element="metricconverter">
        <w:smartTagPr>
          <w:attr w:name="ProductID" w:val="3 mm"/>
        </w:smartTagPr>
        <w:r w:rsidRPr="00A32A6F">
          <w:rPr>
            <w:rFonts w:eastAsia="Times New Roman"/>
            <w:lang w:val="lt-LT"/>
          </w:rPr>
          <w:t>3 mm</w:t>
        </w:r>
      </w:smartTag>
      <w:r w:rsidRPr="00A32A6F">
        <w:rPr>
          <w:rFonts w:eastAsia="Times New Roman"/>
          <w:lang w:val="lt-LT"/>
        </w:rPr>
        <w:t xml:space="preserve">, maksimalus luboms – </w:t>
      </w:r>
      <w:smartTag w:uri="urn:schemas-microsoft-com:office:smarttags" w:element="metricconverter">
        <w:smartTagPr>
          <w:attr w:name="ProductID" w:val="5 mm"/>
        </w:smartTagPr>
        <w:r w:rsidRPr="00A32A6F">
          <w:rPr>
            <w:rFonts w:eastAsia="Times New Roman"/>
            <w:lang w:val="lt-LT"/>
          </w:rPr>
          <w:t>5 mm</w:t>
        </w:r>
      </w:smartTag>
      <w:r w:rsidRPr="00A32A6F">
        <w:rPr>
          <w:rFonts w:eastAsia="Times New Roman"/>
          <w:lang w:val="lt-LT"/>
        </w:rPr>
        <w:t>.</w:t>
      </w:r>
    </w:p>
    <w:p w14:paraId="4FD54726" w14:textId="77777777" w:rsidR="00A615B9" w:rsidRPr="00A32A6F" w:rsidRDefault="00A615B9" w:rsidP="00A615B9">
      <w:pPr>
        <w:autoSpaceDE w:val="0"/>
        <w:autoSpaceDN w:val="0"/>
        <w:adjustRightInd w:val="0"/>
        <w:ind w:firstLine="709"/>
        <w:contextualSpacing/>
        <w:jc w:val="both"/>
        <w:rPr>
          <w:rFonts w:eastAsia="Times New Roman"/>
          <w:lang w:val="lt-LT"/>
        </w:rPr>
      </w:pPr>
      <w:r w:rsidRPr="00A32A6F">
        <w:rPr>
          <w:rFonts w:eastAsia="Times New Roman"/>
          <w:lang w:val="lt-LT"/>
        </w:rPr>
        <w:t>Prieš dažymą glaistą būtina šlifuoti instrukcijose nurodyto rūpumo šveičiamu popieriumi (100 – 160 markės) ir būtinai gruntuoti dažų gamintojų rekomenduojamais gruntais.</w:t>
      </w:r>
    </w:p>
    <w:p w14:paraId="441750E0" w14:textId="77777777" w:rsidR="00A615B9" w:rsidRDefault="00A615B9" w:rsidP="00A615B9">
      <w:pPr>
        <w:ind w:firstLine="709"/>
        <w:contextualSpacing/>
        <w:jc w:val="both"/>
        <w:rPr>
          <w:szCs w:val="22"/>
          <w:lang w:val="lt-LT"/>
        </w:rPr>
      </w:pPr>
    </w:p>
    <w:p w14:paraId="4D867392" w14:textId="77777777" w:rsidR="00A615B9" w:rsidRPr="00233EB0" w:rsidRDefault="00A615B9" w:rsidP="00A615B9">
      <w:pPr>
        <w:ind w:firstLine="709"/>
        <w:contextualSpacing/>
        <w:jc w:val="both"/>
        <w:rPr>
          <w:i/>
          <w:lang w:val="lt-LT"/>
        </w:rPr>
      </w:pPr>
      <w:r w:rsidRPr="00233EB0">
        <w:rPr>
          <w:i/>
          <w:lang w:val="lt-LT"/>
        </w:rPr>
        <w:t>Dažai sienų dažymui:</w:t>
      </w:r>
    </w:p>
    <w:p w14:paraId="3A0C8BD8" w14:textId="77777777" w:rsidR="00A615B9" w:rsidRPr="00233EB0" w:rsidRDefault="00A615B9" w:rsidP="00A615B9">
      <w:pPr>
        <w:autoSpaceDE w:val="0"/>
        <w:autoSpaceDN w:val="0"/>
        <w:adjustRightInd w:val="0"/>
        <w:ind w:firstLine="709"/>
        <w:contextualSpacing/>
        <w:jc w:val="both"/>
        <w:rPr>
          <w:lang w:val="lt-LT"/>
        </w:rPr>
      </w:pPr>
      <w:r w:rsidRPr="00233EB0">
        <w:rPr>
          <w:lang w:val="lt-LT"/>
        </w:rPr>
        <w:t xml:space="preserve">Dažymo darbai turi būti atliekami vadovaujantis Lietuvos statybininkų asociacijos patvirtintomis statybos taisyklėmis „Apdailos darbai“ arba įmonėje patvirtintomis statybos taisyklėmis. </w:t>
      </w:r>
    </w:p>
    <w:p w14:paraId="0E5DB537" w14:textId="77777777" w:rsidR="00A615B9" w:rsidRPr="00233EB0" w:rsidRDefault="00A615B9" w:rsidP="00A615B9">
      <w:pPr>
        <w:autoSpaceDE w:val="0"/>
        <w:autoSpaceDN w:val="0"/>
        <w:adjustRightInd w:val="0"/>
        <w:ind w:firstLine="709"/>
        <w:contextualSpacing/>
        <w:jc w:val="both"/>
        <w:rPr>
          <w:lang w:val="lt-LT"/>
        </w:rPr>
      </w:pPr>
      <w:r w:rsidRPr="00233EB0">
        <w:rPr>
          <w:lang w:val="lt-LT"/>
        </w:rPr>
        <w:t xml:space="preserve">Dažai turi būti tiekiami iš vieno gamintojo, paruošti naudoti. </w:t>
      </w:r>
    </w:p>
    <w:p w14:paraId="3BFDA6FE" w14:textId="77777777" w:rsidR="00A615B9" w:rsidRPr="00233EB0" w:rsidRDefault="00A615B9" w:rsidP="00A615B9">
      <w:pPr>
        <w:autoSpaceDE w:val="0"/>
        <w:autoSpaceDN w:val="0"/>
        <w:adjustRightInd w:val="0"/>
        <w:ind w:firstLine="709"/>
        <w:contextualSpacing/>
        <w:jc w:val="both"/>
        <w:rPr>
          <w:b/>
          <w:lang w:val="lt-LT"/>
        </w:rPr>
      </w:pPr>
      <w:r w:rsidRPr="00233EB0">
        <w:rPr>
          <w:lang w:val="lt-LT"/>
        </w:rPr>
        <w:t xml:space="preserve">Tinkuotų ir glaistytų vidaus paviršių </w:t>
      </w:r>
      <w:r w:rsidRPr="00233EB0">
        <w:rPr>
          <w:b/>
          <w:lang w:val="lt-LT"/>
        </w:rPr>
        <w:t>dažymas matiniais dažais. Jie turi būti atsparūs plovimui (atlaikyti ne mažiau 2000 brūkštelėjimų), valymo priemonių, chemikalų poveikiui. Savybių turi nekeisti 10 metu.</w:t>
      </w:r>
    </w:p>
    <w:p w14:paraId="0CFC37F7" w14:textId="77777777" w:rsidR="00A615B9" w:rsidRPr="00233EB0" w:rsidRDefault="00A615B9" w:rsidP="00A615B9">
      <w:pPr>
        <w:autoSpaceDE w:val="0"/>
        <w:autoSpaceDN w:val="0"/>
        <w:adjustRightInd w:val="0"/>
        <w:ind w:firstLine="709"/>
        <w:contextualSpacing/>
        <w:jc w:val="both"/>
        <w:rPr>
          <w:lang w:val="lt-LT"/>
        </w:rPr>
      </w:pPr>
      <w:r w:rsidRPr="00233EB0">
        <w:rPr>
          <w:lang w:val="lt-LT"/>
        </w:rPr>
        <w:t>Nuo tinkuotų ir glaistytų paviršių nuvalomos dulkės ir nešvarumai. Gruntui išdžiūvus paviršiai du kartus dažomi vandeniniais matiniais dažais.</w:t>
      </w:r>
    </w:p>
    <w:p w14:paraId="42FBC277" w14:textId="77777777" w:rsidR="00A615B9" w:rsidRDefault="00A615B9" w:rsidP="00A615B9">
      <w:pPr>
        <w:autoSpaceDE w:val="0"/>
        <w:autoSpaceDN w:val="0"/>
        <w:adjustRightInd w:val="0"/>
        <w:ind w:firstLine="709"/>
        <w:contextualSpacing/>
        <w:jc w:val="both"/>
        <w:rPr>
          <w:lang w:val="lt-LT"/>
        </w:rPr>
      </w:pPr>
      <w:r w:rsidRPr="00233EB0">
        <w:rPr>
          <w:lang w:val="lt-LT"/>
        </w:rPr>
        <w:t xml:space="preserve">Dažų </w:t>
      </w:r>
      <w:r w:rsidRPr="00233EB0">
        <w:rPr>
          <w:b/>
          <w:lang w:val="lt-LT"/>
        </w:rPr>
        <w:t>spalvą pagal paletę parenka užsakovas</w:t>
      </w:r>
      <w:r w:rsidRPr="00233EB0">
        <w:rPr>
          <w:lang w:val="lt-LT"/>
        </w:rPr>
        <w:t xml:space="preserve"> (iš </w:t>
      </w:r>
      <w:r>
        <w:rPr>
          <w:lang w:val="lt-LT"/>
        </w:rPr>
        <w:t>šviesių</w:t>
      </w:r>
      <w:r w:rsidRPr="00233EB0">
        <w:rPr>
          <w:lang w:val="lt-LT"/>
        </w:rPr>
        <w:t xml:space="preserve"> atspalvių).</w:t>
      </w:r>
    </w:p>
    <w:p w14:paraId="4F6030DD" w14:textId="77777777" w:rsidR="00A615B9" w:rsidRDefault="00A615B9" w:rsidP="00A615B9">
      <w:pPr>
        <w:autoSpaceDE w:val="0"/>
        <w:autoSpaceDN w:val="0"/>
        <w:adjustRightInd w:val="0"/>
        <w:ind w:firstLine="709"/>
        <w:contextualSpacing/>
        <w:jc w:val="both"/>
        <w:rPr>
          <w:lang w:val="lt-LT"/>
        </w:rPr>
      </w:pPr>
    </w:p>
    <w:p w14:paraId="383F5BC3" w14:textId="77777777" w:rsidR="00A615B9" w:rsidRPr="00584B06" w:rsidRDefault="00A615B9" w:rsidP="00A615B9">
      <w:pPr>
        <w:ind w:firstLine="709"/>
        <w:contextualSpacing/>
        <w:jc w:val="both"/>
        <w:rPr>
          <w:i/>
          <w:lang w:val="lt-LT"/>
        </w:rPr>
      </w:pPr>
      <w:r w:rsidRPr="00584B06">
        <w:rPr>
          <w:i/>
          <w:lang w:val="lt-LT"/>
        </w:rPr>
        <w:t>Pakabinamų lubų įrengimas:</w:t>
      </w:r>
    </w:p>
    <w:p w14:paraId="71B01AA2"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Pakabinamų lubų įrengimo darbai turi būti atliekami vadovaujantis Lietuvos statybininkų asociacijos patvirtintomis statybos taisyklėmis ST121895674.06:2009  „Apdailos darbai“.</w:t>
      </w:r>
    </w:p>
    <w:p w14:paraId="0BFAAE0B"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 xml:space="preserve"> Gaminiai pristatomi į montavimo vietą su: gamintojo rekvizitais, firmos atpažinimo ženklu; specifikacija; spalvos nuoroda; įrengimo instrukcija; pagaminimo data.</w:t>
      </w:r>
    </w:p>
    <w:p w14:paraId="2AF392C5"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Reikalavimai lubų konstrukcijai:</w:t>
      </w:r>
    </w:p>
    <w:p w14:paraId="5D5260F0"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lastRenderedPageBreak/>
        <w:t>Montuojamų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3C5DBB11"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Lubų konstrukcija kabinama naudojant keičiamo ilgio cinkuotus greito pakabinimo elementus. Vietos, kuriose lubos ribojasi su sienomis, dengiamas baltais kampuočiais. Laikančiuosius bėgelius reikia išdėstyti skersai.</w:t>
      </w:r>
    </w:p>
    <w:p w14:paraId="72DE59E2"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Montuojant į lubų plokštę papildomus elementus (įleidžiamus šviestuvus, groteles vedinimui ir pan.), numatyti papildomą karkaso tvirtinimą.</w:t>
      </w:r>
    </w:p>
    <w:p w14:paraId="572B23B8"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Lubų pakabinimo konstrukcija, kraštų ir kitos užbaigimo detalės turi būti vieno gamintojo.</w:t>
      </w:r>
    </w:p>
    <w:p w14:paraId="2D0623FC"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Garso slopinimas, apibūdinant garso sklidimą tarp patalpų su vieninga erdve virš pakabinamų lubų vidutinis –30&lt;dB&lt;35.</w:t>
      </w:r>
    </w:p>
    <w:p w14:paraId="5F9F41BA"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Šviesos atspindėjimas – į paviršių kritusios šviesos atsispindėjusi dalis, išreikšta procentais75&lt;%&lt;85.</w:t>
      </w:r>
      <w:r w:rsidRPr="00584B06">
        <w:rPr>
          <w:lang w:val="lt-LT"/>
        </w:rPr>
        <w:br/>
        <w:t>Degumas pagal BS 476 standartą – 0/1.</w:t>
      </w:r>
    </w:p>
    <w:p w14:paraId="7BA96BD6" w14:textId="77777777" w:rsidR="00A615B9" w:rsidRPr="00584B06" w:rsidRDefault="00A615B9" w:rsidP="00A615B9">
      <w:pPr>
        <w:autoSpaceDE w:val="0"/>
        <w:autoSpaceDN w:val="0"/>
        <w:adjustRightInd w:val="0"/>
        <w:ind w:firstLine="709"/>
        <w:contextualSpacing/>
        <w:jc w:val="both"/>
        <w:rPr>
          <w:lang w:val="lt-LT"/>
        </w:rPr>
      </w:pPr>
      <w:r w:rsidRPr="00584B06">
        <w:rPr>
          <w:lang w:val="lt-LT"/>
        </w:rPr>
        <w:t>Atsparumas drėgmei – lubų plokščių gebėjimas nesideformuoti dėl drėgmės – 95%.</w:t>
      </w:r>
      <w:r w:rsidRPr="00584B06">
        <w:rPr>
          <w:lang w:val="lt-LT"/>
        </w:rPr>
        <w:br/>
        <w:t>Pakabinamų lubų spalva ir rašto pavyzdžiai prieš lubų įrengimą derinami su užsakovu.</w:t>
      </w:r>
    </w:p>
    <w:p w14:paraId="2D9AE6D5" w14:textId="77777777" w:rsidR="00A615B9" w:rsidRPr="00233EB0" w:rsidRDefault="00A615B9" w:rsidP="00A615B9">
      <w:pPr>
        <w:autoSpaceDE w:val="0"/>
        <w:autoSpaceDN w:val="0"/>
        <w:adjustRightInd w:val="0"/>
        <w:ind w:firstLine="709"/>
        <w:contextualSpacing/>
        <w:jc w:val="both"/>
        <w:rPr>
          <w:lang w:val="lt-LT"/>
        </w:rPr>
      </w:pPr>
    </w:p>
    <w:p w14:paraId="2A96370C" w14:textId="77777777" w:rsidR="00A615B9" w:rsidRDefault="00A615B9" w:rsidP="00A615B9">
      <w:pPr>
        <w:ind w:firstLine="709"/>
        <w:jc w:val="both"/>
        <w:rPr>
          <w:rFonts w:eastAsia="Times New Roman"/>
          <w:i/>
          <w:lang w:val="lt-LT"/>
        </w:rPr>
      </w:pPr>
      <w:r w:rsidRPr="002C0D60">
        <w:rPr>
          <w:rFonts w:eastAsia="Times New Roman"/>
          <w:i/>
          <w:lang w:val="lt-LT"/>
        </w:rPr>
        <w:t>Durų montavimas</w:t>
      </w:r>
      <w:r>
        <w:rPr>
          <w:rFonts w:eastAsia="Times New Roman"/>
          <w:i/>
          <w:lang w:val="lt-LT"/>
        </w:rPr>
        <w:t>:</w:t>
      </w:r>
    </w:p>
    <w:p w14:paraId="5FCA8DA4" w14:textId="77777777" w:rsidR="00A615B9" w:rsidRPr="00694B16" w:rsidRDefault="00A615B9" w:rsidP="00A615B9">
      <w:pPr>
        <w:ind w:firstLine="514"/>
        <w:jc w:val="both"/>
        <w:rPr>
          <w:lang w:val="lt-LT"/>
        </w:rPr>
      </w:pPr>
      <w:r w:rsidRPr="00694B16">
        <w:rPr>
          <w:i/>
          <w:lang w:val="lt-LT"/>
        </w:rPr>
        <w:t>Durų keitimas</w:t>
      </w:r>
      <w:r w:rsidRPr="00694B16">
        <w:rPr>
          <w:lang w:val="lt-LT"/>
        </w:rPr>
        <w:t xml:space="preserve"> - durys iš gamintojo turi būti pateiktos pilnos komplektacijos su varčia, stakta ir apvadais. Stakta su varčia pakabinta ant vyrių; įleistas užraktas; sukomplektuotos rankenos; su visiškai pabaigta paviršiaus apdaila. Apvadų, varčios ir 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statmenumą.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674D74AC" w14:textId="0F81363A" w:rsidR="00A615B9" w:rsidRDefault="00A615B9" w:rsidP="00871AD6">
      <w:pPr>
        <w:pStyle w:val="Sraopastraipa"/>
        <w:numPr>
          <w:ilvl w:val="0"/>
          <w:numId w:val="4"/>
        </w:numPr>
        <w:ind w:left="284"/>
        <w:contextualSpacing w:val="0"/>
        <w:jc w:val="both"/>
        <w:rPr>
          <w:lang w:val="lt-LT"/>
        </w:rPr>
      </w:pPr>
      <w:r w:rsidRPr="00AC41A1">
        <w:rPr>
          <w:rFonts w:eastAsiaTheme="minorHAnsi"/>
          <w:color w:val="000000"/>
          <w:lang w:val="lt-LT"/>
        </w:rPr>
        <w:t>skydinės konstrukcijos varčios</w:t>
      </w:r>
      <w:r>
        <w:rPr>
          <w:rFonts w:eastAsiaTheme="minorHAnsi"/>
          <w:color w:val="000000"/>
          <w:lang w:val="lt-LT"/>
        </w:rPr>
        <w:t xml:space="preserve"> </w:t>
      </w:r>
      <w:r w:rsidRPr="00AC41A1">
        <w:rPr>
          <w:rFonts w:eastAsiaTheme="minorHAnsi"/>
          <w:color w:val="000000"/>
          <w:lang w:val="lt-LT"/>
        </w:rPr>
        <w:t xml:space="preserve"> (tuštumėtos medžio drožlių plokštės (MDP) užpildu) su užlaida, laminuotos vienvėrės vidaus durys  </w:t>
      </w:r>
      <w:r>
        <w:rPr>
          <w:rFonts w:eastAsiaTheme="minorHAnsi"/>
          <w:color w:val="000000"/>
          <w:lang w:val="lt-LT"/>
        </w:rPr>
        <w:t>be</w:t>
      </w:r>
      <w:r w:rsidRPr="00AC41A1">
        <w:rPr>
          <w:rFonts w:eastAsiaTheme="minorHAnsi"/>
          <w:color w:val="000000"/>
          <w:lang w:val="lt-LT"/>
        </w:rPr>
        <w:t xml:space="preserve"> </w:t>
      </w:r>
      <w:r w:rsidRPr="00FF1A5E">
        <w:rPr>
          <w:rFonts w:eastAsiaTheme="minorHAnsi"/>
          <w:lang w:val="lt-LT"/>
        </w:rPr>
        <w:t>įstiklinim</w:t>
      </w:r>
      <w:r>
        <w:rPr>
          <w:rFonts w:eastAsiaTheme="minorHAnsi"/>
          <w:lang w:val="lt-LT"/>
        </w:rPr>
        <w:t>o</w:t>
      </w:r>
      <w:r w:rsidRPr="00FF1A5E">
        <w:rPr>
          <w:rFonts w:eastAsiaTheme="minorHAnsi"/>
          <w:lang w:val="lt-LT"/>
        </w:rPr>
        <w:t xml:space="preserve">, </w:t>
      </w:r>
      <w:r>
        <w:rPr>
          <w:rFonts w:eastAsiaTheme="minorHAnsi"/>
          <w:lang w:val="lt-LT"/>
        </w:rPr>
        <w:t xml:space="preserve">su </w:t>
      </w:r>
      <w:r w:rsidRPr="00AC41A1">
        <w:rPr>
          <w:rFonts w:eastAsiaTheme="minorHAnsi"/>
          <w:color w:val="000000"/>
          <w:lang w:val="lt-LT"/>
        </w:rPr>
        <w:t xml:space="preserve">durų atmušėjais, </w:t>
      </w:r>
      <w:r>
        <w:rPr>
          <w:rFonts w:eastAsiaTheme="minorHAnsi"/>
          <w:color w:val="000000"/>
          <w:lang w:val="lt-LT"/>
        </w:rPr>
        <w:t>atidarymo stabdžiu, sandarinančiais tarpikliais</w:t>
      </w:r>
      <w:r w:rsidRPr="003B1C29">
        <w:rPr>
          <w:lang w:val="lt-LT"/>
        </w:rPr>
        <w:t>.</w:t>
      </w:r>
    </w:p>
    <w:p w14:paraId="787858E4" w14:textId="3DB5D21F" w:rsidR="00D256D6" w:rsidRPr="00D256D6" w:rsidRDefault="00D256D6" w:rsidP="00871AD6">
      <w:pPr>
        <w:pStyle w:val="Sraopastraipa"/>
        <w:numPr>
          <w:ilvl w:val="0"/>
          <w:numId w:val="4"/>
        </w:numPr>
        <w:autoSpaceDE w:val="0"/>
        <w:autoSpaceDN w:val="0"/>
        <w:adjustRightInd w:val="0"/>
        <w:ind w:left="284"/>
        <w:jc w:val="both"/>
        <w:rPr>
          <w:lang w:val="lt-LT"/>
        </w:rPr>
      </w:pPr>
      <w:r w:rsidRPr="00D256D6">
        <w:rPr>
          <w:rFonts w:eastAsiaTheme="minorHAnsi"/>
          <w:lang w:val="lt-LT" w:eastAsia="en-US"/>
        </w:rPr>
        <w:t xml:space="preserve">Aliuminės lauko durys su grūdinto stiklo paketu </w:t>
      </w:r>
      <w:r w:rsidRPr="00D256D6">
        <w:rPr>
          <w:lang w:val="lt-LT"/>
        </w:rPr>
        <w:t>(stiklas planuojamas per visą durų plotį, aukštis apie 1,10 m.)</w:t>
      </w:r>
      <w:r w:rsidRPr="00D256D6">
        <w:rPr>
          <w:rFonts w:eastAsiaTheme="minorHAnsi"/>
          <w:lang w:val="lt-LT" w:eastAsia="en-US"/>
        </w:rPr>
        <w:t>, trys tvirtinimo taškai (vyriai)</w:t>
      </w:r>
      <w:r w:rsidRPr="00D256D6">
        <w:rPr>
          <w:lang w:val="lt-LT"/>
        </w:rPr>
        <w:t xml:space="preserve"> su lėtu pritraukėju, ne mažesne kaip 500 mm ilgio nerūdijančio plieno patraukiama durų rankena ir </w:t>
      </w:r>
      <w:r w:rsidRPr="00D256D6">
        <w:rPr>
          <w:rFonts w:eastAsiaTheme="minorHAnsi"/>
          <w:lang w:val="lt-LT"/>
        </w:rPr>
        <w:t xml:space="preserve">durų atmušėjais. </w:t>
      </w:r>
      <w:r w:rsidRPr="00D256D6">
        <w:rPr>
          <w:lang w:val="lt-LT"/>
        </w:rPr>
        <w:t>Durų anga 1,</w:t>
      </w:r>
      <w:r>
        <w:rPr>
          <w:lang w:val="lt-LT"/>
        </w:rPr>
        <w:t>00</w:t>
      </w:r>
      <w:r w:rsidRPr="00D256D6">
        <w:rPr>
          <w:lang w:val="lt-LT"/>
        </w:rPr>
        <w:t>x2,</w:t>
      </w:r>
      <w:r>
        <w:rPr>
          <w:lang w:val="lt-LT"/>
        </w:rPr>
        <w:t>1</w:t>
      </w:r>
      <w:r w:rsidRPr="00D256D6">
        <w:rPr>
          <w:lang w:val="lt-LT"/>
        </w:rPr>
        <w:t xml:space="preserve">0 m. </w:t>
      </w:r>
      <w:r w:rsidRPr="00D256D6">
        <w:rPr>
          <w:rFonts w:eastAsiaTheme="minorHAnsi"/>
          <w:lang w:val="lt-LT" w:eastAsia="en-US"/>
        </w:rPr>
        <w:t xml:space="preserve">atsidaro į lauko pusę, apačia: 20 mm aliuminio slenkstis. Sumontavus duris, angos perimetru naudoti priešvėjines ir garo "Siga" izoliacines juostas. </w:t>
      </w:r>
      <w:r w:rsidRPr="00D256D6">
        <w:rPr>
          <w:color w:val="000000"/>
          <w:lang w:val="lt-LT"/>
        </w:rPr>
        <w:t>Gaminio šilumos laidumo koeficientas ne didesnis kaip 1,</w:t>
      </w:r>
      <w:r>
        <w:rPr>
          <w:color w:val="000000"/>
          <w:lang w:val="lt-LT"/>
        </w:rPr>
        <w:t>2</w:t>
      </w:r>
      <w:r w:rsidRPr="00D256D6">
        <w:rPr>
          <w:color w:val="000000"/>
          <w:lang w:val="lt-LT"/>
        </w:rPr>
        <w:t>0 W/( m</w:t>
      </w:r>
      <w:r w:rsidRPr="00D256D6">
        <w:rPr>
          <w:color w:val="000000"/>
          <w:vertAlign w:val="superscript"/>
          <w:lang w:val="lt-LT"/>
        </w:rPr>
        <w:t xml:space="preserve">2 </w:t>
      </w:r>
      <w:r w:rsidRPr="00D256D6">
        <w:rPr>
          <w:color w:val="000000"/>
          <w:lang w:val="lt-LT"/>
        </w:rPr>
        <w:t>K). Durų aliuminio rėmo spalvą derinti su naudotoju.</w:t>
      </w:r>
      <w:r w:rsidRPr="00D256D6">
        <w:rPr>
          <w:lang w:val="lt-LT"/>
        </w:rPr>
        <w:t xml:space="preserve"> </w:t>
      </w:r>
    </w:p>
    <w:p w14:paraId="6B09F7E7" w14:textId="77777777" w:rsidR="00D256D6" w:rsidRPr="00AC41A1" w:rsidRDefault="00D256D6" w:rsidP="00E21172">
      <w:pPr>
        <w:pStyle w:val="Sraopastraipa"/>
        <w:ind w:left="284"/>
        <w:contextualSpacing w:val="0"/>
        <w:jc w:val="both"/>
        <w:rPr>
          <w:lang w:val="lt-LT"/>
        </w:rPr>
      </w:pPr>
    </w:p>
    <w:p w14:paraId="2181DB1B" w14:textId="77777777" w:rsidR="00A615B9" w:rsidRPr="00694B16" w:rsidRDefault="00A615B9" w:rsidP="00A615B9">
      <w:pPr>
        <w:ind w:firstLine="709"/>
        <w:jc w:val="both"/>
        <w:rPr>
          <w:rFonts w:eastAsia="Times New Roman"/>
          <w:b/>
          <w:i/>
          <w:color w:val="FF0000"/>
          <w:lang w:val="lt-LT"/>
        </w:rPr>
      </w:pPr>
    </w:p>
    <w:p w14:paraId="0DBF4E83" w14:textId="77777777" w:rsidR="00A615B9" w:rsidRPr="00EA5745" w:rsidRDefault="00A615B9" w:rsidP="00A615B9">
      <w:pPr>
        <w:ind w:firstLine="709"/>
        <w:jc w:val="both"/>
        <w:rPr>
          <w:b/>
        </w:rPr>
      </w:pPr>
      <w:r w:rsidRPr="00EA5745">
        <w:rPr>
          <w:b/>
        </w:rPr>
        <w:t>ELEKTROS DARBAI</w:t>
      </w:r>
    </w:p>
    <w:p w14:paraId="7F33B7CD" w14:textId="77777777" w:rsidR="00A615B9" w:rsidRDefault="00A615B9" w:rsidP="00A615B9">
      <w:pPr>
        <w:autoSpaceDE w:val="0"/>
        <w:autoSpaceDN w:val="0"/>
        <w:adjustRightInd w:val="0"/>
        <w:ind w:firstLine="709"/>
        <w:contextualSpacing/>
        <w:jc w:val="both"/>
        <w:rPr>
          <w:i/>
          <w:lang w:val="lt-LT"/>
        </w:rPr>
      </w:pPr>
    </w:p>
    <w:p w14:paraId="7E1F26DC" w14:textId="77777777" w:rsidR="00A615B9" w:rsidRPr="00EA5745" w:rsidRDefault="00A615B9" w:rsidP="00A615B9">
      <w:pPr>
        <w:autoSpaceDE w:val="0"/>
        <w:autoSpaceDN w:val="0"/>
        <w:adjustRightInd w:val="0"/>
        <w:ind w:firstLine="709"/>
        <w:contextualSpacing/>
        <w:jc w:val="both"/>
        <w:rPr>
          <w:i/>
          <w:lang w:val="lt-LT"/>
        </w:rPr>
      </w:pPr>
      <w:r w:rsidRPr="00EA5745">
        <w:rPr>
          <w:i/>
          <w:lang w:val="lt-LT"/>
        </w:rPr>
        <w:t>Apšvietimo keitimas:</w:t>
      </w:r>
    </w:p>
    <w:p w14:paraId="3AD253CA" w14:textId="112EB326" w:rsidR="003D4184" w:rsidRPr="003D4184" w:rsidRDefault="003D4184" w:rsidP="003D4184">
      <w:pPr>
        <w:ind w:firstLine="709"/>
        <w:jc w:val="both"/>
        <w:rPr>
          <w:lang w:val="lt-LT"/>
        </w:rPr>
      </w:pPr>
      <w:r w:rsidRPr="003D4184">
        <w:rPr>
          <w:lang w:val="lt-LT"/>
        </w:rPr>
        <w:t xml:space="preserve">Elektroninis balastas – 1,4A. II elektrosaugos klasė. Šviestuvo korpusas pagamintas iš aliuminio dažyto baltai (RAL 9016), sklaidytuvas – mikroprizma. Spalvinis spektras ir spalvų atkūrimas yra korealiuotas pagal MacAdamo 3 korealiacijos kategoriją. Šviestuvo tarnavimo laikas – 50 000val., po kurių šviestuvo efektyvumas sumažėja iki 20% nominalaus srauto. Matmenys: 596x596x14mm; galingumas: </w:t>
      </w:r>
      <w:r w:rsidR="00C53F2A">
        <w:rPr>
          <w:lang w:val="lt-LT"/>
        </w:rPr>
        <w:t>40</w:t>
      </w:r>
      <w:r w:rsidRPr="003D4184">
        <w:rPr>
          <w:lang w:val="lt-LT"/>
        </w:rPr>
        <w:t xml:space="preserve">W; bendras šviesos srautas: 3770lm; efektyvumas: 130lm/W; hermetiškumo klasė: IP40; atsparumas smūgiams: IK06; spalvinė temperatūra: 4000K; elektrosaugos </w:t>
      </w:r>
      <w:r w:rsidRPr="003D4184">
        <w:rPr>
          <w:lang w:val="lt-LT"/>
        </w:rPr>
        <w:lastRenderedPageBreak/>
        <w:t>klasė: II. Sumontavus šviestuvus būtina kiekvienoje patalpoje išmatuoti apšvietą ir pateikti apšvietos matavimo protokolus.</w:t>
      </w:r>
    </w:p>
    <w:p w14:paraId="31E53D28" w14:textId="77777777" w:rsidR="003D4184" w:rsidRPr="003D4184" w:rsidRDefault="003D4184" w:rsidP="003D4184">
      <w:pPr>
        <w:autoSpaceDE w:val="0"/>
        <w:autoSpaceDN w:val="0"/>
        <w:adjustRightInd w:val="0"/>
        <w:ind w:firstLine="709"/>
        <w:contextualSpacing/>
        <w:jc w:val="both"/>
        <w:rPr>
          <w:i/>
          <w:lang w:val="lt-LT"/>
        </w:rPr>
      </w:pPr>
    </w:p>
    <w:p w14:paraId="6998343E" w14:textId="52A4A679" w:rsidR="003D4184" w:rsidRPr="003D4184" w:rsidRDefault="003D4184" w:rsidP="00840CBF">
      <w:pPr>
        <w:autoSpaceDE w:val="0"/>
        <w:autoSpaceDN w:val="0"/>
        <w:adjustRightInd w:val="0"/>
        <w:ind w:firstLine="709"/>
        <w:contextualSpacing/>
        <w:jc w:val="both"/>
        <w:rPr>
          <w:i/>
          <w:lang w:val="lt-LT"/>
        </w:rPr>
      </w:pPr>
      <w:r w:rsidRPr="003D4184">
        <w:rPr>
          <w:i/>
          <w:lang w:val="lt-LT"/>
        </w:rPr>
        <w:t>Elektros instaliacijos remontas:</w:t>
      </w:r>
    </w:p>
    <w:p w14:paraId="0F1920DE" w14:textId="77777777" w:rsidR="003D4184" w:rsidRPr="003D4184" w:rsidRDefault="003D4184" w:rsidP="003D4184">
      <w:pPr>
        <w:rPr>
          <w:rFonts w:ascii="Aptos" w:hAnsi="Aptos" w:cs="Calibri" w:hint="eastAsia"/>
          <w:lang w:val="lt-LT"/>
        </w:rPr>
      </w:pPr>
      <w:r w:rsidRPr="003D4184">
        <w:rPr>
          <w:color w:val="000000"/>
          <w:lang w:val="lt-LT"/>
        </w:rPr>
        <w:t>Atnaujinant elektros sistemą privaloma vadovautis „elektros linijų ir instaliacijos įrengimo taisyklėmis“ (</w:t>
      </w:r>
      <w:hyperlink r:id="rId6" w:history="1">
        <w:r w:rsidRPr="003D4184">
          <w:rPr>
            <w:rStyle w:val="Hipersaitas"/>
            <w:lang w:val="lt-LT"/>
          </w:rPr>
          <w:t>https://e-seimas.lrs.lt/portal/legalAct/lt/TAD/TAIS.416425/zEvbkSHhLT</w:t>
        </w:r>
      </w:hyperlink>
      <w:r w:rsidRPr="003D4184">
        <w:rPr>
          <w:lang w:val="lt-LT"/>
        </w:rPr>
        <w:t>).</w:t>
      </w:r>
    </w:p>
    <w:p w14:paraId="520E9F2B" w14:textId="77777777" w:rsidR="003D4184" w:rsidRPr="003D4184" w:rsidRDefault="003D4184" w:rsidP="003D4184">
      <w:pPr>
        <w:rPr>
          <w:color w:val="000000"/>
          <w:lang w:val="lt-LT"/>
        </w:rPr>
      </w:pPr>
    </w:p>
    <w:p w14:paraId="15FD0925" w14:textId="77777777" w:rsidR="003D4184" w:rsidRPr="003D4184" w:rsidRDefault="003D4184" w:rsidP="003D4184">
      <w:pPr>
        <w:rPr>
          <w:lang w:val="lt-LT"/>
        </w:rPr>
      </w:pPr>
      <w:r w:rsidRPr="003D4184">
        <w:rPr>
          <w:color w:val="000000"/>
          <w:lang w:val="lt-LT"/>
        </w:rPr>
        <w:t>G</w:t>
      </w:r>
      <w:r w:rsidRPr="003D4184">
        <w:rPr>
          <w:lang w:val="lt-LT"/>
        </w:rPr>
        <w:t>ofruotam vamzdžiui, į kurį įmaunamas laidas, taip pat reikalavimas galioja tai degumo klasei (taip pat turi būti be halogenų).</w:t>
      </w:r>
    </w:p>
    <w:p w14:paraId="27547FB9" w14:textId="77777777" w:rsidR="003D4184" w:rsidRPr="003D4184" w:rsidRDefault="003D4184" w:rsidP="003D4184">
      <w:pPr>
        <w:spacing w:after="240"/>
        <w:rPr>
          <w:sz w:val="32"/>
          <w:szCs w:val="32"/>
          <w:lang w:val="lt-LT"/>
        </w:rPr>
      </w:pPr>
      <w:r w:rsidRPr="003D4184">
        <w:rPr>
          <w:lang w:val="lt-LT"/>
        </w:rPr>
        <w:t xml:space="preserve">Atitikmenys pagrindžiami, pateikiant </w:t>
      </w:r>
      <w:r w:rsidRPr="003D4184">
        <w:rPr>
          <w:u w:val="single"/>
          <w:lang w:val="lt-LT"/>
        </w:rPr>
        <w:t>eksploatacinių savybių deklaracijas</w:t>
      </w:r>
      <w:r w:rsidRPr="003D4184">
        <w:rPr>
          <w:sz w:val="32"/>
          <w:szCs w:val="32"/>
          <w:u w:val="single"/>
          <w:lang w:val="lt-LT"/>
        </w:rPr>
        <w:t>.</w:t>
      </w:r>
    </w:p>
    <w:p w14:paraId="6FB4A748" w14:textId="77777777" w:rsidR="003D4184" w:rsidRPr="003D4184" w:rsidRDefault="003D4184" w:rsidP="003D4184">
      <w:pPr>
        <w:ind w:firstLine="567"/>
        <w:rPr>
          <w:lang w:val="lt-LT"/>
        </w:rPr>
      </w:pPr>
      <w:r w:rsidRPr="003D4184">
        <w:rPr>
          <w:lang w:val="lt-LT"/>
        </w:rPr>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3D4184" w:rsidRPr="003D4184" w14:paraId="451B51C3" w14:textId="77777777" w:rsidTr="005B6611">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27583" w14:textId="77777777" w:rsidR="003D4184" w:rsidRPr="003D4184" w:rsidRDefault="003D4184" w:rsidP="005B6611">
            <w:pPr>
              <w:jc w:val="center"/>
              <w:rPr>
                <w:lang w:val="lt-LT"/>
              </w:rPr>
            </w:pPr>
            <w:r w:rsidRPr="003D4184">
              <w:rPr>
                <w:lang w:val="lt-LT"/>
              </w:rP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E2DBE9" w14:textId="77777777" w:rsidR="003D4184" w:rsidRPr="003D4184" w:rsidRDefault="003D4184" w:rsidP="005B6611">
            <w:pPr>
              <w:jc w:val="center"/>
              <w:rPr>
                <w:lang w:val="lt-LT"/>
              </w:rPr>
            </w:pPr>
            <w:r w:rsidRPr="003D4184">
              <w:rPr>
                <w:lang w:val="lt-LT"/>
              </w:rPr>
              <w:t>Statinio, statinio gaisrinio skyriaus atsparumo ugniai laipsnis</w:t>
            </w:r>
          </w:p>
        </w:tc>
      </w:tr>
      <w:tr w:rsidR="003D4184" w:rsidRPr="003D4184" w14:paraId="30AC4D84" w14:textId="77777777" w:rsidTr="005B6611">
        <w:tc>
          <w:tcPr>
            <w:tcW w:w="0" w:type="auto"/>
            <w:vMerge/>
            <w:tcBorders>
              <w:top w:val="single" w:sz="8" w:space="0" w:color="auto"/>
              <w:left w:val="single" w:sz="8" w:space="0" w:color="auto"/>
              <w:bottom w:val="single" w:sz="8" w:space="0" w:color="auto"/>
              <w:right w:val="single" w:sz="8" w:space="0" w:color="auto"/>
            </w:tcBorders>
            <w:vAlign w:val="center"/>
            <w:hideMark/>
          </w:tcPr>
          <w:p w14:paraId="441C7C32" w14:textId="77777777" w:rsidR="003D4184" w:rsidRPr="003D4184" w:rsidRDefault="003D4184" w:rsidP="005B6611">
            <w:pPr>
              <w:rPr>
                <w:rFonts w:eastAsiaTheme="minorHAnsi"/>
                <w:lang w:val="lt-LT"/>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55DF0" w14:textId="77777777" w:rsidR="003D4184" w:rsidRPr="003D4184" w:rsidRDefault="003D4184" w:rsidP="005B6611">
            <w:pPr>
              <w:jc w:val="center"/>
              <w:rPr>
                <w:lang w:val="lt-LT"/>
              </w:rPr>
            </w:pPr>
            <w:r w:rsidRPr="003D4184">
              <w:rPr>
                <w:lang w:val="lt-LT"/>
              </w:rP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17682" w14:textId="77777777" w:rsidR="003D4184" w:rsidRPr="003D4184" w:rsidRDefault="003D4184" w:rsidP="005B6611">
            <w:pPr>
              <w:jc w:val="center"/>
              <w:rPr>
                <w:lang w:val="lt-LT"/>
              </w:rPr>
            </w:pPr>
            <w:r w:rsidRPr="003D4184">
              <w:rPr>
                <w:lang w:val="lt-LT"/>
              </w:rPr>
              <w:t>III</w:t>
            </w:r>
          </w:p>
        </w:tc>
      </w:tr>
      <w:tr w:rsidR="003D4184" w:rsidRPr="003D4184" w14:paraId="40AD1A82" w14:textId="77777777" w:rsidTr="005B6611">
        <w:tc>
          <w:tcPr>
            <w:tcW w:w="0" w:type="auto"/>
            <w:vMerge/>
            <w:tcBorders>
              <w:top w:val="single" w:sz="8" w:space="0" w:color="auto"/>
              <w:left w:val="single" w:sz="8" w:space="0" w:color="auto"/>
              <w:bottom w:val="single" w:sz="8" w:space="0" w:color="auto"/>
              <w:right w:val="single" w:sz="8" w:space="0" w:color="auto"/>
            </w:tcBorders>
            <w:vAlign w:val="center"/>
            <w:hideMark/>
          </w:tcPr>
          <w:p w14:paraId="5D269732" w14:textId="77777777" w:rsidR="003D4184" w:rsidRPr="003D4184" w:rsidRDefault="003D4184" w:rsidP="005B6611">
            <w:pPr>
              <w:rPr>
                <w:rFonts w:eastAsiaTheme="minorHAnsi"/>
                <w:lang w:val="lt-LT"/>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335A1" w14:textId="77777777" w:rsidR="003D4184" w:rsidRPr="003D4184" w:rsidRDefault="003D4184" w:rsidP="005B6611">
            <w:pPr>
              <w:jc w:val="center"/>
              <w:rPr>
                <w:lang w:val="lt-LT"/>
              </w:rPr>
            </w:pPr>
            <w:r w:rsidRPr="003D4184">
              <w:rPr>
                <w:lang w:val="lt-LT"/>
              </w:rPr>
              <w:t>Elektros laidų ir kabelių klasė ne žemesnė kaip: pagal degumą, pagal dūmų susidarymą, pagal liepsnojančių dalelių ir (arba) dalelių susidarymą, pagal rūgštingumą</w:t>
            </w:r>
          </w:p>
        </w:tc>
      </w:tr>
      <w:tr w:rsidR="003D4184" w:rsidRPr="003D4184" w14:paraId="3DF00EA8"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DECFD5" w14:textId="77777777" w:rsidR="003D4184" w:rsidRPr="003D4184" w:rsidRDefault="003D4184" w:rsidP="005B6611">
            <w:pPr>
              <w:rPr>
                <w:lang w:val="lt-LT"/>
              </w:rPr>
            </w:pPr>
            <w:r w:rsidRPr="003D4184">
              <w:rPr>
                <w:lang w:val="lt-LT"/>
              </w:rPr>
              <w:t>Evakavimo (-si)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7F9B8" w14:textId="77777777" w:rsidR="003D4184" w:rsidRPr="003D4184" w:rsidRDefault="003D4184" w:rsidP="005B6611">
            <w:pPr>
              <w:jc w:val="center"/>
              <w:rPr>
                <w:lang w:val="lt-LT"/>
              </w:rPr>
            </w:pPr>
            <w:r w:rsidRPr="003D4184">
              <w:rPr>
                <w:lang w:val="lt-LT"/>
              </w:rPr>
              <w:t>C</w:t>
            </w:r>
            <w:r w:rsidRPr="003D4184">
              <w:rPr>
                <w:vertAlign w:val="subscript"/>
                <w:lang w:val="lt-LT"/>
              </w:rPr>
              <w:t>ca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93CB6E"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624EC8CD"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6F18C0" w14:textId="77777777" w:rsidR="003D4184" w:rsidRPr="003D4184" w:rsidRDefault="003D4184" w:rsidP="005B6611">
            <w:pPr>
              <w:rPr>
                <w:lang w:val="lt-LT"/>
              </w:rPr>
            </w:pPr>
            <w:r w:rsidRPr="003D4184">
              <w:rPr>
                <w:lang w:val="lt-LT"/>
              </w:rPr>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54FCB" w14:textId="77777777" w:rsidR="003D4184" w:rsidRPr="003D4184" w:rsidRDefault="003D4184" w:rsidP="005B6611">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A31AFA"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341835EE"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7A5477" w14:textId="77777777" w:rsidR="003D4184" w:rsidRPr="003D4184" w:rsidRDefault="003D4184" w:rsidP="005B6611">
            <w:pPr>
              <w:rPr>
                <w:lang w:val="lt-LT"/>
              </w:rPr>
            </w:pPr>
            <w:r w:rsidRPr="003D4184">
              <w:rPr>
                <w:lang w:val="lt-LT"/>
              </w:rP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07139A" w14:textId="77777777" w:rsidR="003D4184" w:rsidRPr="003D4184" w:rsidRDefault="003D4184" w:rsidP="005B6611">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7C187"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27546448"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D9B5CB" w14:textId="77777777" w:rsidR="003D4184" w:rsidRPr="003D4184" w:rsidRDefault="003D4184" w:rsidP="005B6611">
            <w:pPr>
              <w:rPr>
                <w:lang w:val="lt-LT"/>
              </w:rPr>
            </w:pPr>
            <w:r w:rsidRPr="003D4184">
              <w:rPr>
                <w:lang w:val="lt-LT"/>
              </w:rPr>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FE769" w14:textId="77777777" w:rsidR="003D4184" w:rsidRPr="003D4184" w:rsidRDefault="003D4184" w:rsidP="005B6611">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DAFF7"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01C7DB41"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97F7EB" w14:textId="77777777" w:rsidR="003D4184" w:rsidRPr="003D4184" w:rsidRDefault="003D4184" w:rsidP="005B6611">
            <w:pPr>
              <w:rPr>
                <w:lang w:val="lt-LT"/>
              </w:rPr>
            </w:pPr>
            <w:r w:rsidRPr="003D4184">
              <w:rPr>
                <w:lang w:val="lt-LT"/>
              </w:rP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EE370"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81D47"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6A3B2479"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32F167" w14:textId="77777777" w:rsidR="003D4184" w:rsidRPr="003D4184" w:rsidRDefault="003D4184" w:rsidP="005B6611">
            <w:pPr>
              <w:rPr>
                <w:lang w:val="lt-LT"/>
              </w:rPr>
            </w:pPr>
            <w:r w:rsidRPr="003D4184">
              <w:rPr>
                <w:lang w:val="lt-LT"/>
              </w:rP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3DD61" w14:textId="77777777" w:rsidR="003D4184" w:rsidRPr="003D4184" w:rsidRDefault="003D4184" w:rsidP="005B6611">
            <w:pPr>
              <w:jc w:val="center"/>
              <w:rPr>
                <w:lang w:val="lt-LT"/>
              </w:rPr>
            </w:pPr>
            <w:r w:rsidRPr="003D4184">
              <w:rPr>
                <w:lang w:val="lt-LT"/>
              </w:rPr>
              <w:t>D</w:t>
            </w:r>
            <w:r w:rsidRPr="003D4184">
              <w:rPr>
                <w:vertAlign w:val="subscript"/>
                <w:lang w:val="lt-LT"/>
              </w:rPr>
              <w:t>ca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09E71"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r w:rsidR="003D4184" w:rsidRPr="003D4184" w14:paraId="3FB4225D" w14:textId="77777777" w:rsidTr="005B6611">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F32479" w14:textId="77777777" w:rsidR="003D4184" w:rsidRPr="003D4184" w:rsidRDefault="003D4184" w:rsidP="005B6611">
            <w:pPr>
              <w:rPr>
                <w:lang w:val="lt-LT"/>
              </w:rPr>
            </w:pPr>
            <w:r w:rsidRPr="003D4184">
              <w:rPr>
                <w:lang w:val="lt-LT"/>
              </w:rP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CB3315"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3BA05" w14:textId="77777777" w:rsidR="003D4184" w:rsidRPr="003D4184" w:rsidRDefault="003D4184" w:rsidP="005B6611">
            <w:pPr>
              <w:jc w:val="center"/>
              <w:rPr>
                <w:lang w:val="lt-LT"/>
              </w:rPr>
            </w:pPr>
            <w:r w:rsidRPr="003D4184">
              <w:rPr>
                <w:lang w:val="lt-LT"/>
              </w:rPr>
              <w:t>E</w:t>
            </w:r>
            <w:r w:rsidRPr="003D4184">
              <w:rPr>
                <w:vertAlign w:val="subscript"/>
                <w:lang w:val="lt-LT"/>
              </w:rPr>
              <w:t>ca</w:t>
            </w:r>
          </w:p>
        </w:tc>
      </w:tr>
    </w:tbl>
    <w:p w14:paraId="7C972DBC" w14:textId="77777777" w:rsidR="003D4184" w:rsidRPr="003D4184" w:rsidRDefault="00ED61FF" w:rsidP="003D4184">
      <w:pPr>
        <w:rPr>
          <w:lang w:val="lt-LT"/>
        </w:rPr>
      </w:pPr>
      <w:hyperlink r:id="rId7" w:tgtFrame="_blank" w:history="1">
        <w:r w:rsidR="003D4184" w:rsidRPr="003D4184">
          <w:rPr>
            <w:rStyle w:val="Hipersaitas"/>
            <w:lang w:val="lt-LT"/>
          </w:rPr>
          <w:t>https://www.elektros-projektai.lt/straipsniai/35-kabeliu-degumo-klases</w:t>
        </w:r>
      </w:hyperlink>
    </w:p>
    <w:p w14:paraId="4EC29156" w14:textId="77777777" w:rsidR="003D4184" w:rsidRPr="003D4184" w:rsidRDefault="003D4184" w:rsidP="003D4184">
      <w:pPr>
        <w:autoSpaceDE w:val="0"/>
        <w:autoSpaceDN w:val="0"/>
        <w:adjustRightInd w:val="0"/>
        <w:ind w:firstLine="709"/>
        <w:contextualSpacing/>
        <w:jc w:val="both"/>
        <w:rPr>
          <w:i/>
          <w:lang w:val="lt-LT"/>
        </w:rPr>
      </w:pPr>
    </w:p>
    <w:p w14:paraId="194E7CD1" w14:textId="77777777" w:rsidR="003D4184" w:rsidRPr="003D4184" w:rsidRDefault="003D4184" w:rsidP="003D4184">
      <w:pPr>
        <w:autoSpaceDE w:val="0"/>
        <w:autoSpaceDN w:val="0"/>
        <w:adjustRightInd w:val="0"/>
        <w:ind w:firstLine="709"/>
        <w:contextualSpacing/>
        <w:jc w:val="both"/>
        <w:rPr>
          <w:lang w:val="lt-LT"/>
        </w:rPr>
      </w:pPr>
      <w:r w:rsidRPr="003D4184">
        <w:rPr>
          <w:lang w:val="lt-LT"/>
        </w:rPr>
        <w:t>Laidai apšvietimo instaliacijai ne mažesnio, kaip 1,5 mm2 skerspjūvio ploto, jėgos grandinių instaliacijai 2,5 mm2 skerspjūvio ploto, variniai, 3 gyslų. Vardinė įtampa 0,6/1 kV. Darbinė temperatūra nuo –30°C iki +70°.</w:t>
      </w:r>
    </w:p>
    <w:p w14:paraId="731718F7" w14:textId="77777777" w:rsidR="003D4184" w:rsidRPr="003D4184" w:rsidRDefault="003D4184" w:rsidP="003D4184">
      <w:pPr>
        <w:tabs>
          <w:tab w:val="left" w:pos="1134"/>
        </w:tabs>
        <w:autoSpaceDE w:val="0"/>
        <w:autoSpaceDN w:val="0"/>
        <w:adjustRightInd w:val="0"/>
        <w:ind w:firstLine="709"/>
        <w:jc w:val="both"/>
        <w:rPr>
          <w:color w:val="000000"/>
          <w:lang w:val="lt-LT"/>
        </w:rPr>
      </w:pPr>
    </w:p>
    <w:p w14:paraId="3DC5775E" w14:textId="5825C107" w:rsidR="00A615B9" w:rsidRPr="003D4184" w:rsidRDefault="003D4184" w:rsidP="003D4184">
      <w:pPr>
        <w:autoSpaceDE w:val="0"/>
        <w:autoSpaceDN w:val="0"/>
        <w:adjustRightInd w:val="0"/>
        <w:ind w:firstLine="709"/>
        <w:contextualSpacing/>
        <w:jc w:val="both"/>
        <w:rPr>
          <w:color w:val="FF0000"/>
          <w:lang w:val="lt-LT"/>
        </w:rPr>
      </w:pPr>
      <w:r w:rsidRPr="003D4184">
        <w:rPr>
          <w:color w:val="000000"/>
          <w:lang w:val="lt-LT"/>
        </w:rPr>
        <w:t xml:space="preserve">Darbų vykdymo laikotarpiu atsakyti už </w:t>
      </w:r>
      <w:r w:rsidRPr="003D4184">
        <w:rPr>
          <w:lang w:val="lt-LT"/>
        </w:rPr>
        <w:t>visų esamų tinklų</w:t>
      </w:r>
      <w:r w:rsidRPr="003D4184">
        <w:rPr>
          <w:color w:val="000000"/>
          <w:lang w:val="lt-LT"/>
        </w:rPr>
        <w:t xml:space="preserve"> </w:t>
      </w:r>
      <w:r w:rsidRPr="003D4184">
        <w:rPr>
          <w:lang w:val="lt-LT"/>
        </w:rPr>
        <w:t xml:space="preserve">(gaisrinės saugos, apsaugos, komunikacijų, elektros, santechnikos, dujotiekio  ir kt.) pažeidimus, o </w:t>
      </w:r>
      <w:r w:rsidRPr="003D4184">
        <w:rPr>
          <w:color w:val="000000"/>
          <w:lang w:val="lt-LT"/>
        </w:rPr>
        <w:t>juos pažeidus, atkurti savo lėšomis ir (ar) jėgomis</w:t>
      </w:r>
    </w:p>
    <w:p w14:paraId="5B812118" w14:textId="77777777" w:rsidR="00A615B9" w:rsidRPr="00EA5745" w:rsidRDefault="00A615B9" w:rsidP="00A615B9">
      <w:pPr>
        <w:autoSpaceDE w:val="0"/>
        <w:autoSpaceDN w:val="0"/>
        <w:adjustRightInd w:val="0"/>
        <w:ind w:firstLine="709"/>
        <w:contextualSpacing/>
        <w:jc w:val="both"/>
        <w:rPr>
          <w:i/>
          <w:lang w:val="lt-LT"/>
        </w:rPr>
      </w:pPr>
      <w:r w:rsidRPr="00EA5745">
        <w:rPr>
          <w:i/>
          <w:lang w:val="lt-LT"/>
        </w:rPr>
        <w:t>Elektros instaliacijai (rozetės, jungikliai):</w:t>
      </w:r>
    </w:p>
    <w:p w14:paraId="03DF8EA8" w14:textId="77777777" w:rsidR="00A615B9" w:rsidRPr="00EA5745" w:rsidRDefault="00A615B9" w:rsidP="00A615B9">
      <w:pPr>
        <w:autoSpaceDE w:val="0"/>
        <w:autoSpaceDN w:val="0"/>
        <w:adjustRightInd w:val="0"/>
        <w:ind w:firstLine="709"/>
        <w:contextualSpacing/>
        <w:jc w:val="both"/>
        <w:rPr>
          <w:lang w:val="lt-LT"/>
        </w:rPr>
      </w:pPr>
      <w:r w:rsidRPr="00EA5745">
        <w:rPr>
          <w:lang w:val="lt-LT"/>
        </w:rPr>
        <w:t xml:space="preserve">Montavimą atlikti vadovaujantis „Saugos taisyklių eksploatuojant elektrotechninius įrenginius“, „Elektros įrenginių įrengimo taisyklių“ kitų galiojančių  Lietuvos Respublikoje taisyklių ir normų reikalavimais. Galima naudoti tiktai Lietuvos Respublikoje sertifikuotas medžiagas, aparatus ir kitus gaminius, turinčius tai patvirtinančius sertifikatus. Be to visi gaminiai privalo tenkinti </w:t>
      </w:r>
      <w:r w:rsidRPr="00EA5745">
        <w:rPr>
          <w:lang w:val="lt-LT"/>
        </w:rPr>
        <w:lastRenderedPageBreak/>
        <w:t xml:space="preserve">nacionalinių standartų LST bei tarptautinių standartų IEC, EN, ISSO reikalavimus. Visi gaminiai, skirti eksploatuoti normaliomis sąlygomis, privalo tenkinti standartų IEC 947-1 (EN60947-1) reikalavimus. Gaminiai iš sintetinių medžiagų privalo tenkinti IEC 695 reikalavimus liepsnos plitimui. </w:t>
      </w:r>
    </w:p>
    <w:p w14:paraId="32707CF4" w14:textId="77777777" w:rsidR="00A615B9" w:rsidRPr="00EA5745" w:rsidRDefault="00A615B9" w:rsidP="00A615B9">
      <w:pPr>
        <w:autoSpaceDE w:val="0"/>
        <w:autoSpaceDN w:val="0"/>
        <w:adjustRightInd w:val="0"/>
        <w:ind w:firstLine="709"/>
        <w:contextualSpacing/>
        <w:jc w:val="both"/>
        <w:rPr>
          <w:lang w:val="lt-LT"/>
        </w:rPr>
      </w:pPr>
      <w:r w:rsidRPr="00EA5745">
        <w:rPr>
          <w:lang w:val="lt-LT"/>
        </w:rPr>
        <w:t>Jungikliai turi atitikti standarto IEC 669 reikalavimus. Atstumas tarp atviroje padėtyje esančių kontaktų turi būti ne mažesnis nei 3 mm. Kištukiniai lizdai turi atitikti standartą IEC 884 bei IEC 309/EN 60309. Dedikuotų imtuvų prijungimui skirti kištukiniai lizdai turi turėti lauką užrašui arba blokuojantį įtaisą. Visi apšvietimo skydeliai turi atitikti standartų IEC 598/EN 60598 reikalavimus bei atitikti patalpų, kuriose jie bus įrengiami, paskirties ir aplinkos sąlygas, o jų šviesotechninės charakteristikos turi užtikrinti normatyvinius kiekybinius ir kokybinius apšvietimo rodiklius bei tenkinti estetinius reikalavimus. Apšvietimo prietaisų indeksai IP (IEC529/EN605289) privalo būti ne žemesni, kaip: sausose nedulkėtose patalpose – IP20;</w:t>
      </w:r>
    </w:p>
    <w:p w14:paraId="20765FC7" w14:textId="77777777" w:rsidR="00A615B9" w:rsidRDefault="00A615B9" w:rsidP="00A615B9">
      <w:pPr>
        <w:autoSpaceDE w:val="0"/>
        <w:autoSpaceDN w:val="0"/>
        <w:adjustRightInd w:val="0"/>
        <w:ind w:firstLine="709"/>
        <w:contextualSpacing/>
        <w:jc w:val="both"/>
      </w:pPr>
      <w:r w:rsidRPr="00EA5745">
        <w:rPr>
          <w:lang w:val="lt-LT"/>
        </w:rPr>
        <w:t>Visi apšvietimo prietaisai neturi generuoti radijo trukdžių (turi atitikti Europos bendrijos tarybos nurodymų 76/9-890 EWG ir 82/500 EWG reikalavimus). Elektros instaliacijai patalpose gali būti naudojami tiktai laidininkai su izoliacija ir apsauginiais apvalkalais iš PVC plastiko arba iš kitų sunkiai degių izoliacinių medžiagų. Papildomai visi laidininkai privalo atitikti standartų IEC 227, IEC 228, IEC 502, IEC 332 ir harmonizuojančių dokumentų  HD 21, HD 405, HD 602 reikalavimus, bei tikti eksploatacijai temperatūrų diapazone – 300 C – +700 C</w:t>
      </w:r>
      <w:r w:rsidRPr="00EA5745">
        <w:t>.</w:t>
      </w:r>
    </w:p>
    <w:p w14:paraId="3984255B" w14:textId="15CB711D" w:rsidR="00E21172" w:rsidRDefault="00E21172" w:rsidP="00E21172">
      <w:pPr>
        <w:jc w:val="center"/>
        <w:rPr>
          <w:b/>
          <w:sz w:val="36"/>
          <w:szCs w:val="36"/>
          <w:lang w:val="lt-LT" w:eastAsia="en-US"/>
        </w:rPr>
      </w:pPr>
      <w:r>
        <w:rPr>
          <w:b/>
          <w:sz w:val="36"/>
          <w:szCs w:val="36"/>
          <w:lang w:val="lt-LT" w:eastAsia="en-US"/>
        </w:rPr>
        <w:t xml:space="preserve">Patalpų planas </w:t>
      </w:r>
    </w:p>
    <w:p w14:paraId="526347C2" w14:textId="257A708A" w:rsidR="00E21172" w:rsidRDefault="00E21172" w:rsidP="00E21172">
      <w:pPr>
        <w:pStyle w:val="prastasiniatinklio"/>
      </w:pPr>
      <w:r>
        <w:rPr>
          <w:noProof/>
        </w:rPr>
        <w:drawing>
          <wp:inline distT="0" distB="0" distL="0" distR="0" wp14:anchorId="037C4B59" wp14:editId="0478B312">
            <wp:extent cx="5064329" cy="5140715"/>
            <wp:effectExtent l="0" t="0" r="3175" b="31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27" t="26198" r="24840"/>
                    <a:stretch/>
                  </pic:blipFill>
                  <pic:spPr bwMode="auto">
                    <a:xfrm rot="5400000">
                      <a:off x="0" y="0"/>
                      <a:ext cx="5072429" cy="5148938"/>
                    </a:xfrm>
                    <a:prstGeom prst="rect">
                      <a:avLst/>
                    </a:prstGeom>
                    <a:noFill/>
                    <a:ln>
                      <a:noFill/>
                    </a:ln>
                    <a:extLst>
                      <a:ext uri="{53640926-AAD7-44D8-BBD7-CCE9431645EC}">
                        <a14:shadowObscured xmlns:a14="http://schemas.microsoft.com/office/drawing/2010/main"/>
                      </a:ext>
                    </a:extLst>
                  </pic:spPr>
                </pic:pic>
              </a:graphicData>
            </a:graphic>
          </wp:inline>
        </w:drawing>
      </w:r>
    </w:p>
    <w:p w14:paraId="653C1E0B" w14:textId="0F132141" w:rsidR="00E21172" w:rsidRDefault="00E21172" w:rsidP="00E21172">
      <w:pPr>
        <w:pStyle w:val="prastasiniatinklio"/>
      </w:pPr>
      <w:r>
        <w:lastRenderedPageBreak/>
        <w:t>Remontuojamos patalpos: 1-6; 1-7; 1-5</w:t>
      </w:r>
      <w:r w:rsidR="000C5CF8">
        <w:t>; 1-4; 1-3 (1-3 remontuojamos tik glaistytos sienos)</w:t>
      </w:r>
    </w:p>
    <w:p w14:paraId="3CDF19AC" w14:textId="4CBEC0A2" w:rsidR="005F6182" w:rsidRDefault="005F6182" w:rsidP="005F6182">
      <w:pPr>
        <w:jc w:val="center"/>
        <w:rPr>
          <w:b/>
          <w:sz w:val="36"/>
          <w:szCs w:val="36"/>
          <w:lang w:val="lt-LT" w:eastAsia="en-US"/>
        </w:rPr>
      </w:pPr>
      <w:r w:rsidRPr="00CA0EE3">
        <w:rPr>
          <w:b/>
          <w:sz w:val="36"/>
          <w:szCs w:val="36"/>
          <w:lang w:val="lt-LT" w:eastAsia="en-US"/>
        </w:rPr>
        <w:t>Esamos situacijos vizualizacija</w:t>
      </w:r>
    </w:p>
    <w:p w14:paraId="124FC0D0" w14:textId="280518FD" w:rsidR="000C5CF8" w:rsidRDefault="000C5CF8" w:rsidP="000C5CF8">
      <w:pPr>
        <w:pStyle w:val="prastasiniatinklio"/>
      </w:pPr>
      <w:r>
        <w:rPr>
          <w:noProof/>
        </w:rPr>
        <w:drawing>
          <wp:inline distT="0" distB="0" distL="0" distR="0" wp14:anchorId="46B32BF7" wp14:editId="4C5AD749">
            <wp:extent cx="4014963" cy="3011432"/>
            <wp:effectExtent l="63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38429" cy="3029033"/>
                    </a:xfrm>
                    <a:prstGeom prst="rect">
                      <a:avLst/>
                    </a:prstGeom>
                    <a:noFill/>
                    <a:ln>
                      <a:noFill/>
                    </a:ln>
                  </pic:spPr>
                </pic:pic>
              </a:graphicData>
            </a:graphic>
          </wp:inline>
        </w:drawing>
      </w:r>
      <w:r w:rsidRPr="000C5CF8">
        <w:t xml:space="preserve"> </w:t>
      </w:r>
      <w:r>
        <w:rPr>
          <w:noProof/>
        </w:rPr>
        <w:drawing>
          <wp:inline distT="0" distB="0" distL="0" distR="0" wp14:anchorId="3143D504" wp14:editId="59B98DC0">
            <wp:extent cx="4033798" cy="3025557"/>
            <wp:effectExtent l="889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39882" cy="3030121"/>
                    </a:xfrm>
                    <a:prstGeom prst="rect">
                      <a:avLst/>
                    </a:prstGeom>
                    <a:noFill/>
                    <a:ln>
                      <a:noFill/>
                    </a:ln>
                  </pic:spPr>
                </pic:pic>
              </a:graphicData>
            </a:graphic>
          </wp:inline>
        </w:drawing>
      </w:r>
    </w:p>
    <w:p w14:paraId="0D637A04" w14:textId="53F95EB9" w:rsidR="000C5CF8" w:rsidRDefault="000C5CF8" w:rsidP="000350DA">
      <w:pPr>
        <w:pStyle w:val="prastasiniatinklio"/>
        <w:jc w:val="center"/>
      </w:pPr>
      <w:r>
        <w:rPr>
          <w:noProof/>
        </w:rPr>
        <w:lastRenderedPageBreak/>
        <w:drawing>
          <wp:inline distT="0" distB="0" distL="0" distR="0" wp14:anchorId="347526EF" wp14:editId="6C535539">
            <wp:extent cx="5435600" cy="4076982"/>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437855" cy="4078673"/>
                    </a:xfrm>
                    <a:prstGeom prst="rect">
                      <a:avLst/>
                    </a:prstGeom>
                    <a:noFill/>
                    <a:ln>
                      <a:noFill/>
                    </a:ln>
                  </pic:spPr>
                </pic:pic>
              </a:graphicData>
            </a:graphic>
          </wp:inline>
        </w:drawing>
      </w:r>
    </w:p>
    <w:p w14:paraId="76268808" w14:textId="3C4CA11A" w:rsidR="000C5CF8" w:rsidRDefault="000C5CF8" w:rsidP="000C5CF8">
      <w:pPr>
        <w:pStyle w:val="prastasiniatinklio"/>
      </w:pPr>
      <w:r>
        <w:rPr>
          <w:noProof/>
        </w:rPr>
        <w:drawing>
          <wp:inline distT="0" distB="0" distL="0" distR="0" wp14:anchorId="3320388F" wp14:editId="09699120">
            <wp:extent cx="5674360" cy="4256065"/>
            <wp:effectExtent l="0" t="0" r="254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690887" cy="4268461"/>
                    </a:xfrm>
                    <a:prstGeom prst="rect">
                      <a:avLst/>
                    </a:prstGeom>
                    <a:noFill/>
                    <a:ln>
                      <a:noFill/>
                    </a:ln>
                  </pic:spPr>
                </pic:pic>
              </a:graphicData>
            </a:graphic>
          </wp:inline>
        </w:drawing>
      </w:r>
    </w:p>
    <w:p w14:paraId="323EF7FA" w14:textId="2F8E67FF" w:rsidR="000C5CF8" w:rsidRDefault="000C5CF8" w:rsidP="000C5CF8">
      <w:pPr>
        <w:pStyle w:val="prastasiniatinklio"/>
      </w:pPr>
      <w:r>
        <w:rPr>
          <w:noProof/>
        </w:rPr>
        <w:lastRenderedPageBreak/>
        <w:drawing>
          <wp:inline distT="0" distB="0" distL="0" distR="0" wp14:anchorId="48AD0FAB" wp14:editId="4CB70A5D">
            <wp:extent cx="5674360" cy="4256064"/>
            <wp:effectExtent l="0" t="0" r="254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685365" cy="4264319"/>
                    </a:xfrm>
                    <a:prstGeom prst="rect">
                      <a:avLst/>
                    </a:prstGeom>
                    <a:noFill/>
                    <a:ln>
                      <a:noFill/>
                    </a:ln>
                  </pic:spPr>
                </pic:pic>
              </a:graphicData>
            </a:graphic>
          </wp:inline>
        </w:drawing>
      </w:r>
    </w:p>
    <w:p w14:paraId="75F6B53B" w14:textId="3ABE7379" w:rsidR="000350DA" w:rsidRDefault="000350DA" w:rsidP="000350DA">
      <w:pPr>
        <w:pStyle w:val="prastasiniatinklio"/>
      </w:pPr>
      <w:r>
        <w:rPr>
          <w:noProof/>
        </w:rPr>
        <w:drawing>
          <wp:inline distT="0" distB="0" distL="0" distR="0" wp14:anchorId="49B68DA5" wp14:editId="1C065A2F">
            <wp:extent cx="3976938" cy="2982911"/>
            <wp:effectExtent l="1587" t="0" r="6668" b="6667"/>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88205" cy="2991362"/>
                    </a:xfrm>
                    <a:prstGeom prst="rect">
                      <a:avLst/>
                    </a:prstGeom>
                    <a:noFill/>
                    <a:ln>
                      <a:noFill/>
                    </a:ln>
                  </pic:spPr>
                </pic:pic>
              </a:graphicData>
            </a:graphic>
          </wp:inline>
        </w:drawing>
      </w:r>
      <w:r w:rsidRPr="000350DA">
        <w:t xml:space="preserve"> </w:t>
      </w:r>
      <w:r>
        <w:rPr>
          <w:noProof/>
        </w:rPr>
        <w:drawing>
          <wp:inline distT="0" distB="0" distL="0" distR="0" wp14:anchorId="0982B216" wp14:editId="7EDC0066">
            <wp:extent cx="3986850" cy="2990344"/>
            <wp:effectExtent l="2857"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87991" cy="2991200"/>
                    </a:xfrm>
                    <a:prstGeom prst="rect">
                      <a:avLst/>
                    </a:prstGeom>
                    <a:noFill/>
                    <a:ln>
                      <a:noFill/>
                    </a:ln>
                  </pic:spPr>
                </pic:pic>
              </a:graphicData>
            </a:graphic>
          </wp:inline>
        </w:drawing>
      </w:r>
    </w:p>
    <w:p w14:paraId="0E604584" w14:textId="09B87FF8" w:rsidR="000350DA" w:rsidRDefault="000350DA" w:rsidP="000350DA">
      <w:pPr>
        <w:pStyle w:val="prastasiniatinklio"/>
      </w:pPr>
      <w:r>
        <w:rPr>
          <w:noProof/>
        </w:rPr>
        <w:lastRenderedPageBreak/>
        <w:drawing>
          <wp:inline distT="0" distB="0" distL="0" distR="0" wp14:anchorId="4E20C1F9" wp14:editId="1E6B3A23">
            <wp:extent cx="3977108" cy="2983037"/>
            <wp:effectExtent l="1905" t="0" r="6350" b="635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84267" cy="2988407"/>
                    </a:xfrm>
                    <a:prstGeom prst="rect">
                      <a:avLst/>
                    </a:prstGeom>
                    <a:noFill/>
                    <a:ln>
                      <a:noFill/>
                    </a:ln>
                  </pic:spPr>
                </pic:pic>
              </a:graphicData>
            </a:graphic>
          </wp:inline>
        </w:drawing>
      </w:r>
      <w:r w:rsidRPr="000350DA">
        <w:t xml:space="preserve"> </w:t>
      </w:r>
      <w:r>
        <w:rPr>
          <w:noProof/>
        </w:rPr>
        <w:drawing>
          <wp:inline distT="0" distB="0" distL="0" distR="0" wp14:anchorId="541395A2" wp14:editId="29179B96">
            <wp:extent cx="3982666" cy="2987206"/>
            <wp:effectExtent l="2223" t="0" r="1587" b="1588"/>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86706" cy="2990236"/>
                    </a:xfrm>
                    <a:prstGeom prst="rect">
                      <a:avLst/>
                    </a:prstGeom>
                    <a:noFill/>
                    <a:ln>
                      <a:noFill/>
                    </a:ln>
                  </pic:spPr>
                </pic:pic>
              </a:graphicData>
            </a:graphic>
          </wp:inline>
        </w:drawing>
      </w:r>
    </w:p>
    <w:p w14:paraId="4817B5A0" w14:textId="036D8DD7" w:rsidR="000350DA" w:rsidRDefault="000350DA" w:rsidP="000350DA">
      <w:pPr>
        <w:pStyle w:val="prastasiniatinklio"/>
      </w:pPr>
      <w:r>
        <w:rPr>
          <w:noProof/>
        </w:rPr>
        <w:drawing>
          <wp:inline distT="0" distB="0" distL="0" distR="0" wp14:anchorId="4B1FD80D" wp14:editId="2D85DC9F">
            <wp:extent cx="4019175" cy="3014589"/>
            <wp:effectExtent l="6985" t="0" r="762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23283" cy="3017670"/>
                    </a:xfrm>
                    <a:prstGeom prst="rect">
                      <a:avLst/>
                    </a:prstGeom>
                    <a:noFill/>
                    <a:ln>
                      <a:noFill/>
                    </a:ln>
                  </pic:spPr>
                </pic:pic>
              </a:graphicData>
            </a:graphic>
          </wp:inline>
        </w:drawing>
      </w:r>
      <w:r w:rsidRPr="000350DA">
        <w:t xml:space="preserve"> </w:t>
      </w:r>
      <w:r>
        <w:rPr>
          <w:noProof/>
        </w:rPr>
        <w:drawing>
          <wp:inline distT="0" distB="0" distL="0" distR="0" wp14:anchorId="6805F869" wp14:editId="632E8B5C">
            <wp:extent cx="4016643" cy="3012690"/>
            <wp:effectExtent l="6668"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18420" cy="3014023"/>
                    </a:xfrm>
                    <a:prstGeom prst="rect">
                      <a:avLst/>
                    </a:prstGeom>
                    <a:noFill/>
                    <a:ln>
                      <a:noFill/>
                    </a:ln>
                  </pic:spPr>
                </pic:pic>
              </a:graphicData>
            </a:graphic>
          </wp:inline>
        </w:drawing>
      </w:r>
    </w:p>
    <w:p w14:paraId="57B81777" w14:textId="0B0F3423" w:rsidR="000350DA" w:rsidRDefault="000350DA" w:rsidP="0046312B">
      <w:pPr>
        <w:pStyle w:val="prastasiniatinklio"/>
        <w:jc w:val="center"/>
      </w:pPr>
      <w:r>
        <w:rPr>
          <w:noProof/>
        </w:rPr>
        <w:lastRenderedPageBreak/>
        <w:drawing>
          <wp:inline distT="0" distB="0" distL="0" distR="0" wp14:anchorId="476062B8" wp14:editId="7E4AF7E1">
            <wp:extent cx="4245930" cy="3184668"/>
            <wp:effectExtent l="0" t="2858"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252023" cy="3189238"/>
                    </a:xfrm>
                    <a:prstGeom prst="rect">
                      <a:avLst/>
                    </a:prstGeom>
                    <a:noFill/>
                    <a:ln>
                      <a:noFill/>
                    </a:ln>
                  </pic:spPr>
                </pic:pic>
              </a:graphicData>
            </a:graphic>
          </wp:inline>
        </w:drawing>
      </w:r>
    </w:p>
    <w:p w14:paraId="012FCDC9" w14:textId="4C7547BC" w:rsidR="00BC36D8" w:rsidRDefault="00BC36D8">
      <w:pPr>
        <w:spacing w:after="160" w:line="259" w:lineRule="auto"/>
        <w:rPr>
          <w:lang w:val="lt-LT" w:eastAsia="en-US"/>
        </w:rPr>
      </w:pPr>
      <w:r>
        <w:rPr>
          <w:lang w:val="lt-LT" w:eastAsia="en-US"/>
        </w:rPr>
        <w:br w:type="page"/>
      </w:r>
    </w:p>
    <w:p w14:paraId="2714F51D" w14:textId="77777777" w:rsidR="00BC36D8" w:rsidRPr="000C0BB6" w:rsidRDefault="00BC36D8" w:rsidP="00BC36D8">
      <w:pPr>
        <w:pStyle w:val="prastasiniatinklio"/>
        <w:jc w:val="center"/>
        <w:rPr>
          <w:b/>
        </w:rPr>
      </w:pPr>
      <w:r w:rsidRPr="000C0BB6">
        <w:rPr>
          <w:b/>
        </w:rPr>
        <w:lastRenderedPageBreak/>
        <w:t>APLINKOSAUGINIAI REIKALAVIMAI</w:t>
      </w:r>
    </w:p>
    <w:p w14:paraId="6A0C115B" w14:textId="77777777" w:rsidR="00BC36D8" w:rsidRPr="000C0BB6" w:rsidRDefault="00ED61FF" w:rsidP="00BC36D8">
      <w:pPr>
        <w:ind w:firstLine="709"/>
        <w:rPr>
          <w:lang w:val="lt-LT"/>
        </w:rPr>
      </w:pPr>
      <w:hyperlink r:id="rId21" w:history="1">
        <w:r w:rsidR="00BC36D8" w:rsidRPr="000C0BB6">
          <w:rPr>
            <w:rStyle w:val="Hipersaitas"/>
            <w:lang w:val="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BC36D8" w:rsidRPr="000C0BB6">
        <w:rPr>
          <w:lang w:val="lt-LT"/>
        </w:rPr>
        <w:t xml:space="preserve"> (toliau – Aprašas) nustatytų kriterijų taikymas: </w:t>
      </w:r>
    </w:p>
    <w:p w14:paraId="6C02B642" w14:textId="77777777" w:rsidR="00BC36D8" w:rsidRPr="000C0BB6" w:rsidRDefault="00BC36D8" w:rsidP="00BC36D8">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 xml:space="preserve">XIII skyrius (Statybinės medžiagos) 17 p. Dažai </w:t>
      </w:r>
      <w:r w:rsidRPr="000C0BB6">
        <w:rPr>
          <w:b/>
          <w:bCs/>
          <w:color w:val="000000"/>
          <w:u w:val="single"/>
          <w:lang w:val="lt-LT"/>
        </w:rPr>
        <w:t>(17.1 p. ir 17.2 p. nurodyti reikalavimai taikomi ta apimti, kiek tai susiję su patalpų dažymu viduje):</w:t>
      </w:r>
    </w:p>
    <w:p w14:paraId="3F16F8E3" w14:textId="77777777" w:rsidR="00BC36D8" w:rsidRPr="000C0BB6" w:rsidRDefault="00BC36D8" w:rsidP="00BC36D8">
      <w:pPr>
        <w:ind w:firstLine="851"/>
        <w:rPr>
          <w:color w:val="000000"/>
          <w:lang w:val="lt-LT" w:eastAsia="lt-LT"/>
        </w:rPr>
      </w:pPr>
      <w:bookmarkStart w:id="0" w:name="part_1458655f31a8430987755beed16af2d5"/>
      <w:bookmarkEnd w:id="0"/>
      <w:r w:rsidRPr="000C0BB6">
        <w:rPr>
          <w:color w:val="000000"/>
          <w:lang w:val="lt-LT"/>
        </w:rPr>
        <w:t xml:space="preserve">17.1. </w:t>
      </w:r>
      <w:r w:rsidRPr="000C0BB6">
        <w:rPr>
          <w:color w:val="000000"/>
          <w:lang w:val="lt-LT" w:eastAsia="lt-LT"/>
        </w:rPr>
        <w:t>paruoštų naudoti patalpų vidaus ir išorės dažų produkte lakiųjų organinių junginių (LOJ), kurių pradinė virimo temperatūra, esant standartiniam 101,3 kPa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BC36D8" w:rsidRPr="000C0BB6" w14:paraId="5E275684"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57007E" w14:textId="77777777" w:rsidR="00BC36D8" w:rsidRPr="000C0BB6" w:rsidRDefault="00BC36D8" w:rsidP="005B6611">
            <w:pPr>
              <w:jc w:val="center"/>
              <w:rPr>
                <w:lang w:val="lt-LT" w:eastAsia="lt-LT"/>
              </w:rPr>
            </w:pPr>
            <w:r w:rsidRPr="000C0BB6">
              <w:rPr>
                <w:lang w:val="lt-LT" w:eastAsia="lt-LT"/>
              </w:rPr>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ACE6B" w14:textId="77777777" w:rsidR="00BC36D8" w:rsidRPr="000C0BB6" w:rsidRDefault="00BC36D8" w:rsidP="005B6611">
            <w:pPr>
              <w:jc w:val="center"/>
              <w:rPr>
                <w:lang w:val="lt-LT" w:eastAsia="lt-LT"/>
              </w:rPr>
            </w:pPr>
            <w:r w:rsidRPr="000C0BB6">
              <w:rPr>
                <w:lang w:val="lt-LT" w:eastAsia="lt-LT"/>
              </w:rPr>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8DC765" w14:textId="77777777" w:rsidR="00BC36D8" w:rsidRPr="000C0BB6" w:rsidRDefault="00BC36D8" w:rsidP="005B6611">
            <w:pPr>
              <w:jc w:val="center"/>
              <w:rPr>
                <w:lang w:val="lt-LT" w:eastAsia="lt-LT"/>
              </w:rPr>
            </w:pPr>
            <w:r w:rsidRPr="000C0BB6">
              <w:rPr>
                <w:lang w:val="lt-LT" w:eastAsia="lt-LT"/>
              </w:rPr>
              <w:t>LOJ ribinė vertė, g/l (įskaitant vandenį)</w:t>
            </w:r>
          </w:p>
        </w:tc>
      </w:tr>
      <w:tr w:rsidR="00BC36D8" w:rsidRPr="000C0BB6" w14:paraId="6ED5AE8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EE437" w14:textId="77777777" w:rsidR="00BC36D8" w:rsidRPr="000C0BB6" w:rsidRDefault="00BC36D8" w:rsidP="005B6611">
            <w:pPr>
              <w:jc w:val="center"/>
              <w:rPr>
                <w:lang w:val="lt-LT" w:eastAsia="lt-LT"/>
              </w:rPr>
            </w:pPr>
            <w:r w:rsidRPr="000C0BB6">
              <w:rPr>
                <w:lang w:val="lt-LT" w:eastAsia="lt-LT"/>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FF5D8C9" w14:textId="77777777" w:rsidR="00BC36D8" w:rsidRPr="000C0BB6" w:rsidRDefault="00BC36D8" w:rsidP="005B6611">
            <w:pPr>
              <w:rPr>
                <w:lang w:val="lt-LT" w:eastAsia="lt-LT"/>
              </w:rPr>
            </w:pPr>
            <w:r w:rsidRPr="000C0BB6">
              <w:rPr>
                <w:lang w:val="lt-LT" w:eastAsia="lt-LT"/>
              </w:rPr>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58A89CF" w14:textId="77777777" w:rsidR="00BC36D8" w:rsidRPr="000C0BB6" w:rsidRDefault="00BC36D8" w:rsidP="005B6611">
            <w:pPr>
              <w:jc w:val="center"/>
              <w:rPr>
                <w:lang w:val="lt-LT" w:eastAsia="lt-LT"/>
              </w:rPr>
            </w:pPr>
            <w:r w:rsidRPr="000C0BB6">
              <w:rPr>
                <w:lang w:val="lt-LT" w:eastAsia="lt-LT"/>
              </w:rPr>
              <w:t>15</w:t>
            </w:r>
          </w:p>
        </w:tc>
      </w:tr>
      <w:tr w:rsidR="00BC36D8" w:rsidRPr="000C0BB6" w14:paraId="0481DC75"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55334" w14:textId="77777777" w:rsidR="00BC36D8" w:rsidRPr="000C0BB6" w:rsidRDefault="00BC36D8" w:rsidP="005B6611">
            <w:pPr>
              <w:jc w:val="center"/>
              <w:rPr>
                <w:lang w:val="lt-LT" w:eastAsia="lt-LT"/>
              </w:rPr>
            </w:pPr>
            <w:r w:rsidRPr="000C0BB6">
              <w:rPr>
                <w:lang w:val="lt-LT" w:eastAsia="lt-LT"/>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9A5A391" w14:textId="77777777" w:rsidR="00BC36D8" w:rsidRPr="000C0BB6" w:rsidRDefault="00BC36D8" w:rsidP="005B6611">
            <w:pPr>
              <w:rPr>
                <w:lang w:val="lt-LT" w:eastAsia="lt-LT"/>
              </w:rPr>
            </w:pPr>
            <w:r w:rsidRPr="000C0BB6">
              <w:rPr>
                <w:lang w:val="lt-LT" w:eastAsia="lt-LT"/>
              </w:rPr>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280DBEC" w14:textId="77777777" w:rsidR="00BC36D8" w:rsidRPr="000C0BB6" w:rsidRDefault="00BC36D8" w:rsidP="005B6611">
            <w:pPr>
              <w:jc w:val="center"/>
              <w:rPr>
                <w:lang w:val="lt-LT" w:eastAsia="lt-LT"/>
              </w:rPr>
            </w:pPr>
            <w:r w:rsidRPr="000C0BB6">
              <w:rPr>
                <w:lang w:val="lt-LT" w:eastAsia="lt-LT"/>
              </w:rPr>
              <w:t>60</w:t>
            </w:r>
          </w:p>
        </w:tc>
      </w:tr>
      <w:tr w:rsidR="00BC36D8" w:rsidRPr="000C0BB6" w14:paraId="78823974"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32151" w14:textId="77777777" w:rsidR="00BC36D8" w:rsidRPr="000C0BB6" w:rsidRDefault="00BC36D8" w:rsidP="005B6611">
            <w:pPr>
              <w:jc w:val="center"/>
              <w:rPr>
                <w:lang w:val="lt-LT" w:eastAsia="lt-LT"/>
              </w:rPr>
            </w:pPr>
            <w:r w:rsidRPr="000C0BB6">
              <w:rPr>
                <w:lang w:val="lt-LT" w:eastAsia="lt-LT"/>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E51C55D" w14:textId="77777777" w:rsidR="00BC36D8" w:rsidRPr="000C0BB6" w:rsidRDefault="00BC36D8" w:rsidP="005B6611">
            <w:pPr>
              <w:rPr>
                <w:lang w:val="lt-LT" w:eastAsia="lt-LT"/>
              </w:rPr>
            </w:pPr>
            <w:r w:rsidRPr="000C0BB6">
              <w:rPr>
                <w:lang w:val="lt-LT" w:eastAsia="lt-LT"/>
              </w:rPr>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20D6FAE" w14:textId="77777777" w:rsidR="00BC36D8" w:rsidRPr="000C0BB6" w:rsidRDefault="00BC36D8" w:rsidP="005B6611">
            <w:pPr>
              <w:jc w:val="center"/>
              <w:rPr>
                <w:lang w:val="lt-LT" w:eastAsia="lt-LT"/>
              </w:rPr>
            </w:pPr>
            <w:r w:rsidRPr="000C0BB6">
              <w:rPr>
                <w:lang w:val="lt-LT" w:eastAsia="lt-LT"/>
              </w:rPr>
              <w:t>30</w:t>
            </w:r>
          </w:p>
        </w:tc>
      </w:tr>
      <w:tr w:rsidR="00BC36D8" w:rsidRPr="000C0BB6" w14:paraId="3FD29F9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E30FC7" w14:textId="77777777" w:rsidR="00BC36D8" w:rsidRPr="000C0BB6" w:rsidRDefault="00BC36D8" w:rsidP="005B6611">
            <w:pPr>
              <w:jc w:val="center"/>
              <w:rPr>
                <w:lang w:val="lt-LT" w:eastAsia="lt-LT"/>
              </w:rPr>
            </w:pPr>
            <w:r w:rsidRPr="000C0BB6">
              <w:rPr>
                <w:lang w:val="lt-LT" w:eastAsia="lt-LT"/>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FE109DA" w14:textId="77777777" w:rsidR="00BC36D8" w:rsidRPr="000C0BB6" w:rsidRDefault="00BC36D8" w:rsidP="005B6611">
            <w:pPr>
              <w:rPr>
                <w:lang w:val="lt-LT" w:eastAsia="lt-LT"/>
              </w:rPr>
            </w:pPr>
            <w:r w:rsidRPr="000C0BB6">
              <w:rPr>
                <w:lang w:val="lt-LT" w:eastAsia="lt-LT"/>
              </w:rPr>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43D1C1" w14:textId="77777777" w:rsidR="00BC36D8" w:rsidRPr="000C0BB6" w:rsidRDefault="00BC36D8" w:rsidP="005B6611">
            <w:pPr>
              <w:jc w:val="center"/>
              <w:rPr>
                <w:lang w:val="lt-LT" w:eastAsia="lt-LT"/>
              </w:rPr>
            </w:pPr>
            <w:r w:rsidRPr="000C0BB6">
              <w:rPr>
                <w:lang w:val="lt-LT" w:eastAsia="lt-LT"/>
              </w:rPr>
              <w:t>90</w:t>
            </w:r>
          </w:p>
        </w:tc>
      </w:tr>
      <w:tr w:rsidR="00BC36D8" w:rsidRPr="000C0BB6" w14:paraId="0BBF86B4"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26DAF" w14:textId="77777777" w:rsidR="00BC36D8" w:rsidRPr="000C0BB6" w:rsidRDefault="00BC36D8" w:rsidP="005B6611">
            <w:pPr>
              <w:jc w:val="center"/>
              <w:rPr>
                <w:lang w:val="lt-LT" w:eastAsia="lt-LT"/>
              </w:rPr>
            </w:pPr>
            <w:r w:rsidRPr="000C0BB6">
              <w:rPr>
                <w:lang w:val="lt-LT" w:eastAsia="lt-LT"/>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5767AAA" w14:textId="77777777" w:rsidR="00BC36D8" w:rsidRPr="000C0BB6" w:rsidRDefault="00BC36D8" w:rsidP="005B6611">
            <w:pPr>
              <w:rPr>
                <w:lang w:val="lt-LT" w:eastAsia="lt-LT"/>
              </w:rPr>
            </w:pPr>
            <w:r w:rsidRPr="000C0BB6">
              <w:rPr>
                <w:lang w:val="lt-LT" w:eastAsia="lt-LT"/>
              </w:rPr>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D4C860D" w14:textId="77777777" w:rsidR="00BC36D8" w:rsidRPr="000C0BB6" w:rsidRDefault="00BC36D8" w:rsidP="005B6611">
            <w:pPr>
              <w:jc w:val="center"/>
              <w:rPr>
                <w:lang w:val="lt-LT" w:eastAsia="lt-LT"/>
              </w:rPr>
            </w:pPr>
            <w:r w:rsidRPr="000C0BB6">
              <w:rPr>
                <w:lang w:val="lt-LT" w:eastAsia="lt-LT"/>
              </w:rPr>
              <w:t>75</w:t>
            </w:r>
          </w:p>
        </w:tc>
      </w:tr>
      <w:tr w:rsidR="00BC36D8" w:rsidRPr="000C0BB6" w14:paraId="0DBF9831"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9F6308" w14:textId="77777777" w:rsidR="00BC36D8" w:rsidRPr="000C0BB6" w:rsidRDefault="00BC36D8" w:rsidP="005B6611">
            <w:pPr>
              <w:jc w:val="center"/>
              <w:rPr>
                <w:lang w:val="lt-LT" w:eastAsia="lt-LT"/>
              </w:rPr>
            </w:pPr>
            <w:r w:rsidRPr="000C0BB6">
              <w:rPr>
                <w:lang w:val="lt-LT" w:eastAsia="lt-LT"/>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6A71A39" w14:textId="77777777" w:rsidR="00BC36D8" w:rsidRPr="000C0BB6" w:rsidRDefault="00BC36D8" w:rsidP="005B6611">
            <w:pPr>
              <w:rPr>
                <w:lang w:val="lt-LT" w:eastAsia="lt-LT"/>
              </w:rPr>
            </w:pPr>
            <w:r w:rsidRPr="000C0BB6">
              <w:rPr>
                <w:lang w:val="lt-LT" w:eastAsia="lt-LT"/>
              </w:rPr>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3A5E144" w14:textId="77777777" w:rsidR="00BC36D8" w:rsidRPr="000C0BB6" w:rsidRDefault="00BC36D8" w:rsidP="005B6611">
            <w:pPr>
              <w:jc w:val="center"/>
              <w:rPr>
                <w:lang w:val="lt-LT" w:eastAsia="lt-LT"/>
              </w:rPr>
            </w:pPr>
            <w:r w:rsidRPr="000C0BB6">
              <w:rPr>
                <w:lang w:val="lt-LT" w:eastAsia="lt-LT"/>
              </w:rPr>
              <w:t>90</w:t>
            </w:r>
          </w:p>
        </w:tc>
      </w:tr>
      <w:tr w:rsidR="00BC36D8" w:rsidRPr="000C0BB6" w14:paraId="64FB72F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E42E8" w14:textId="77777777" w:rsidR="00BC36D8" w:rsidRPr="000C0BB6" w:rsidRDefault="00BC36D8" w:rsidP="005B6611">
            <w:pPr>
              <w:jc w:val="center"/>
              <w:rPr>
                <w:lang w:val="lt-LT" w:eastAsia="lt-LT"/>
              </w:rPr>
            </w:pPr>
            <w:r w:rsidRPr="000C0BB6">
              <w:rPr>
                <w:lang w:val="lt-LT" w:eastAsia="lt-LT"/>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1996D1D" w14:textId="77777777" w:rsidR="00BC36D8" w:rsidRPr="000C0BB6" w:rsidRDefault="00BC36D8" w:rsidP="005B6611">
            <w:pPr>
              <w:rPr>
                <w:lang w:val="lt-LT" w:eastAsia="lt-LT"/>
              </w:rPr>
            </w:pPr>
            <w:r w:rsidRPr="000C0BB6">
              <w:rPr>
                <w:lang w:val="lt-LT" w:eastAsia="lt-LT"/>
              </w:rPr>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5FBB92B" w14:textId="77777777" w:rsidR="00BC36D8" w:rsidRPr="000C0BB6" w:rsidRDefault="00BC36D8" w:rsidP="005B6611">
            <w:pPr>
              <w:jc w:val="center"/>
              <w:rPr>
                <w:lang w:val="lt-LT" w:eastAsia="lt-LT"/>
              </w:rPr>
            </w:pPr>
            <w:r w:rsidRPr="000C0BB6">
              <w:rPr>
                <w:lang w:val="lt-LT" w:eastAsia="lt-LT"/>
              </w:rPr>
              <w:t>75</w:t>
            </w:r>
          </w:p>
        </w:tc>
      </w:tr>
      <w:tr w:rsidR="00BC36D8" w:rsidRPr="000C0BB6" w14:paraId="73003A9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697D2" w14:textId="77777777" w:rsidR="00BC36D8" w:rsidRPr="000C0BB6" w:rsidRDefault="00BC36D8" w:rsidP="005B6611">
            <w:pPr>
              <w:jc w:val="center"/>
              <w:rPr>
                <w:lang w:val="lt-LT" w:eastAsia="lt-LT"/>
              </w:rPr>
            </w:pPr>
            <w:r w:rsidRPr="000C0BB6">
              <w:rPr>
                <w:lang w:val="lt-LT" w:eastAsia="lt-LT"/>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9AB1333" w14:textId="77777777" w:rsidR="00BC36D8" w:rsidRPr="000C0BB6" w:rsidRDefault="00BC36D8" w:rsidP="005B6611">
            <w:pPr>
              <w:rPr>
                <w:lang w:val="lt-LT" w:eastAsia="lt-LT"/>
              </w:rPr>
            </w:pPr>
            <w:r w:rsidRPr="000C0BB6">
              <w:rPr>
                <w:lang w:val="lt-LT" w:eastAsia="lt-LT"/>
              </w:rPr>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30C8968" w14:textId="77777777" w:rsidR="00BC36D8" w:rsidRPr="000C0BB6" w:rsidRDefault="00BC36D8" w:rsidP="005B6611">
            <w:pPr>
              <w:jc w:val="center"/>
              <w:rPr>
                <w:lang w:val="lt-LT" w:eastAsia="lt-LT"/>
              </w:rPr>
            </w:pPr>
            <w:r w:rsidRPr="000C0BB6">
              <w:rPr>
                <w:lang w:val="lt-LT" w:eastAsia="lt-LT"/>
              </w:rPr>
              <w:t>15</w:t>
            </w:r>
          </w:p>
        </w:tc>
      </w:tr>
      <w:tr w:rsidR="00BC36D8" w:rsidRPr="000C0BB6" w14:paraId="52DE3EA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57F16" w14:textId="77777777" w:rsidR="00BC36D8" w:rsidRPr="000C0BB6" w:rsidRDefault="00BC36D8" w:rsidP="005B6611">
            <w:pPr>
              <w:jc w:val="center"/>
              <w:rPr>
                <w:lang w:val="lt-LT" w:eastAsia="lt-LT"/>
              </w:rPr>
            </w:pPr>
            <w:r w:rsidRPr="000C0BB6">
              <w:rPr>
                <w:lang w:val="lt-LT" w:eastAsia="lt-LT"/>
              </w:rPr>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B79581F" w14:textId="77777777" w:rsidR="00BC36D8" w:rsidRPr="000C0BB6" w:rsidRDefault="00BC36D8" w:rsidP="005B6611">
            <w:pPr>
              <w:rPr>
                <w:lang w:val="lt-LT" w:eastAsia="lt-LT"/>
              </w:rPr>
            </w:pPr>
            <w:r w:rsidRPr="000C0BB6">
              <w:rPr>
                <w:lang w:val="lt-LT" w:eastAsia="lt-LT"/>
              </w:rPr>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9364ABF" w14:textId="77777777" w:rsidR="00BC36D8" w:rsidRPr="000C0BB6" w:rsidRDefault="00BC36D8" w:rsidP="005B6611">
            <w:pPr>
              <w:jc w:val="center"/>
              <w:rPr>
                <w:lang w:val="lt-LT" w:eastAsia="lt-LT"/>
              </w:rPr>
            </w:pPr>
            <w:r w:rsidRPr="000C0BB6">
              <w:rPr>
                <w:lang w:val="lt-LT" w:eastAsia="lt-LT"/>
              </w:rPr>
              <w:t>15</w:t>
            </w:r>
          </w:p>
        </w:tc>
      </w:tr>
      <w:tr w:rsidR="00BC36D8" w:rsidRPr="000C0BB6" w14:paraId="55709776"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76304" w14:textId="77777777" w:rsidR="00BC36D8" w:rsidRPr="000C0BB6" w:rsidRDefault="00BC36D8" w:rsidP="005B6611">
            <w:pPr>
              <w:jc w:val="center"/>
              <w:rPr>
                <w:lang w:val="lt-LT" w:eastAsia="lt-LT"/>
              </w:rPr>
            </w:pPr>
            <w:r w:rsidRPr="000C0BB6">
              <w:rPr>
                <w:lang w:val="lt-LT" w:eastAsia="lt-LT"/>
              </w:rPr>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33E6713" w14:textId="77777777" w:rsidR="00BC36D8" w:rsidRPr="000C0BB6" w:rsidRDefault="00BC36D8" w:rsidP="005B6611">
            <w:pPr>
              <w:rPr>
                <w:lang w:val="lt-LT" w:eastAsia="lt-LT"/>
              </w:rPr>
            </w:pPr>
            <w:r w:rsidRPr="000C0BB6">
              <w:rPr>
                <w:lang w:val="lt-LT" w:eastAsia="lt-LT"/>
              </w:rPr>
              <w:t>Vienkomponentės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C04F67B" w14:textId="77777777" w:rsidR="00BC36D8" w:rsidRPr="000C0BB6" w:rsidRDefault="00BC36D8" w:rsidP="005B6611">
            <w:pPr>
              <w:jc w:val="center"/>
              <w:rPr>
                <w:lang w:val="lt-LT" w:eastAsia="lt-LT"/>
              </w:rPr>
            </w:pPr>
            <w:r w:rsidRPr="000C0BB6">
              <w:rPr>
                <w:lang w:val="lt-LT" w:eastAsia="lt-LT"/>
              </w:rPr>
              <w:t>100</w:t>
            </w:r>
          </w:p>
        </w:tc>
      </w:tr>
      <w:tr w:rsidR="00BC36D8" w:rsidRPr="000C0BB6" w14:paraId="23C312EE"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F6E58" w14:textId="77777777" w:rsidR="00BC36D8" w:rsidRPr="000C0BB6" w:rsidRDefault="00BC36D8" w:rsidP="005B6611">
            <w:pPr>
              <w:jc w:val="center"/>
              <w:rPr>
                <w:lang w:val="lt-LT" w:eastAsia="lt-LT"/>
              </w:rPr>
            </w:pPr>
            <w:r w:rsidRPr="000C0BB6">
              <w:rPr>
                <w:lang w:val="lt-LT" w:eastAsia="lt-LT"/>
              </w:rPr>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CE9160F" w14:textId="77777777" w:rsidR="00BC36D8" w:rsidRPr="000C0BB6" w:rsidRDefault="00BC36D8" w:rsidP="005B6611">
            <w:pPr>
              <w:rPr>
                <w:lang w:val="lt-LT" w:eastAsia="lt-LT"/>
              </w:rPr>
            </w:pPr>
            <w:r w:rsidRPr="000C0BB6">
              <w:rPr>
                <w:lang w:val="lt-LT" w:eastAsia="lt-LT"/>
              </w:rPr>
              <w:t>Dvikomponentės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5003375" w14:textId="77777777" w:rsidR="00BC36D8" w:rsidRPr="000C0BB6" w:rsidRDefault="00BC36D8" w:rsidP="005B6611">
            <w:pPr>
              <w:jc w:val="center"/>
              <w:rPr>
                <w:lang w:val="lt-LT" w:eastAsia="lt-LT"/>
              </w:rPr>
            </w:pPr>
            <w:r w:rsidRPr="000C0BB6">
              <w:rPr>
                <w:lang w:val="lt-LT" w:eastAsia="lt-LT"/>
              </w:rPr>
              <w:t>100</w:t>
            </w:r>
          </w:p>
        </w:tc>
      </w:tr>
      <w:tr w:rsidR="00BC36D8" w:rsidRPr="000C0BB6" w14:paraId="3AA2C1BE"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9FF05" w14:textId="77777777" w:rsidR="00BC36D8" w:rsidRPr="000C0BB6" w:rsidRDefault="00BC36D8" w:rsidP="005B6611">
            <w:pPr>
              <w:jc w:val="center"/>
              <w:rPr>
                <w:lang w:val="lt-LT" w:eastAsia="lt-LT"/>
              </w:rPr>
            </w:pPr>
            <w:r w:rsidRPr="000C0BB6">
              <w:rPr>
                <w:lang w:val="lt-LT" w:eastAsia="lt-LT"/>
              </w:rPr>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3790C07" w14:textId="77777777" w:rsidR="00BC36D8" w:rsidRPr="000C0BB6" w:rsidRDefault="00BC36D8" w:rsidP="005B6611">
            <w:pPr>
              <w:rPr>
                <w:lang w:val="lt-LT" w:eastAsia="lt-LT"/>
              </w:rPr>
            </w:pPr>
            <w:r w:rsidRPr="000C0BB6">
              <w:rPr>
                <w:lang w:val="lt-LT" w:eastAsia="lt-LT"/>
              </w:rPr>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45CF3EA3" w14:textId="77777777" w:rsidR="00BC36D8" w:rsidRPr="000C0BB6" w:rsidRDefault="00BC36D8" w:rsidP="005B6611">
            <w:pPr>
              <w:jc w:val="center"/>
              <w:rPr>
                <w:lang w:val="lt-LT" w:eastAsia="lt-LT"/>
              </w:rPr>
            </w:pPr>
            <w:r w:rsidRPr="000C0BB6">
              <w:rPr>
                <w:lang w:val="lt-LT" w:eastAsia="lt-LT"/>
              </w:rPr>
              <w:t>90</w:t>
            </w:r>
          </w:p>
        </w:tc>
      </w:tr>
      <w:tr w:rsidR="00BC36D8" w:rsidRPr="000C0BB6" w14:paraId="0F9F506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F574A" w14:textId="77777777" w:rsidR="00BC36D8" w:rsidRPr="000C0BB6" w:rsidRDefault="00BC36D8" w:rsidP="005B6611">
            <w:pPr>
              <w:jc w:val="center"/>
              <w:rPr>
                <w:lang w:val="lt-LT" w:eastAsia="lt-LT"/>
              </w:rPr>
            </w:pPr>
            <w:r w:rsidRPr="000C0BB6">
              <w:rPr>
                <w:lang w:val="lt-LT" w:eastAsia="lt-LT"/>
              </w:rPr>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8F46D60" w14:textId="77777777" w:rsidR="00BC36D8" w:rsidRPr="000C0BB6" w:rsidRDefault="00BC36D8" w:rsidP="005B6611">
            <w:pPr>
              <w:rPr>
                <w:lang w:val="lt-LT" w:eastAsia="lt-LT"/>
              </w:rPr>
            </w:pPr>
            <w:r w:rsidRPr="000C0BB6">
              <w:rPr>
                <w:lang w:val="lt-LT" w:eastAsia="lt-LT"/>
              </w:rPr>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414DE41" w14:textId="77777777" w:rsidR="00BC36D8" w:rsidRPr="000C0BB6" w:rsidRDefault="00BC36D8" w:rsidP="005B6611">
            <w:pPr>
              <w:jc w:val="center"/>
              <w:rPr>
                <w:lang w:val="lt-LT" w:eastAsia="lt-LT"/>
              </w:rPr>
            </w:pPr>
            <w:r w:rsidRPr="000C0BB6">
              <w:rPr>
                <w:lang w:val="lt-LT" w:eastAsia="lt-LT"/>
              </w:rPr>
              <w:t>80</w:t>
            </w:r>
          </w:p>
        </w:tc>
      </w:tr>
    </w:tbl>
    <w:p w14:paraId="6DDC9C17" w14:textId="77777777" w:rsidR="00BC36D8" w:rsidRPr="000C0BB6" w:rsidRDefault="00BC36D8" w:rsidP="00BC36D8">
      <w:pPr>
        <w:ind w:firstLine="709"/>
        <w:rPr>
          <w:b/>
          <w:bCs/>
          <w:lang w:val="lt-LT"/>
        </w:rPr>
      </w:pPr>
      <w:r w:rsidRPr="000C0BB6">
        <w:rPr>
          <w:i/>
          <w:iCs/>
          <w:lang w:val="lt-LT"/>
        </w:rPr>
        <w:t xml:space="preserve">Galimi atitiktį įrodantys dokumentai: Rangovo iki darbų vykdymo pradžios Užsakovui pateikiama: a) ekologinis ženklas European Ecolabel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lang w:val="lt-LT"/>
        </w:rPr>
        <w:t>Užsakovui nustačius, kad Rangovas nesilaiko nurodyto įsipareigojimo, Rangovas privalo sumokėti Užsakovui Sutartyje nurodytą baudą.</w:t>
      </w:r>
    </w:p>
    <w:p w14:paraId="435D174A" w14:textId="77777777" w:rsidR="00BC36D8" w:rsidRPr="000C0BB6" w:rsidRDefault="00BC36D8" w:rsidP="00BC36D8">
      <w:pPr>
        <w:pStyle w:val="Sraopastraipa"/>
        <w:widowControl w:val="0"/>
        <w:tabs>
          <w:tab w:val="left" w:pos="1276"/>
        </w:tabs>
        <w:ind w:left="0" w:firstLine="709"/>
        <w:rPr>
          <w:b/>
          <w:bCs/>
          <w:lang w:val="lt-LT"/>
        </w:rPr>
      </w:pPr>
      <w:bookmarkStart w:id="1" w:name="part_74ed78eb3c97430a9960b4263f97e677"/>
      <w:bookmarkEnd w:id="1"/>
      <w:r w:rsidRPr="000C0BB6">
        <w:rPr>
          <w:lang w:val="lt-LT"/>
        </w:rPr>
        <w:t xml:space="preserve">17.2. </w:t>
      </w:r>
      <w:r w:rsidRPr="000C0BB6">
        <w:rPr>
          <w:color w:val="000000"/>
          <w:lang w:val="lt-LT"/>
        </w:rPr>
        <w:t xml:space="preserve">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w:t>
      </w:r>
      <w:r w:rsidRPr="000C0BB6">
        <w:rPr>
          <w:color w:val="000000"/>
          <w:lang w:val="lt-LT"/>
        </w:rPr>
        <w:lastRenderedPageBreak/>
        <w:t>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Galimi atitiktį įrodantys dokumentai: Rangovo iki darbų vykdymo pradžios Užsakovui pateikiama: a) ekologinis ženklas European Ecolabel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65535250" w14:textId="77777777" w:rsidR="00BC36D8" w:rsidRPr="000C0BB6" w:rsidRDefault="00BC36D8" w:rsidP="00BC36D8">
      <w:pPr>
        <w:autoSpaceDE w:val="0"/>
        <w:autoSpaceDN w:val="0"/>
        <w:adjustRightInd w:val="0"/>
        <w:ind w:firstLine="709"/>
        <w:contextualSpacing/>
        <w:rPr>
          <w:lang w:val="lt-LT"/>
        </w:rPr>
      </w:pPr>
    </w:p>
    <w:p w14:paraId="4889BE7F" w14:textId="77777777" w:rsidR="00BC36D8" w:rsidRPr="000C0BB6" w:rsidRDefault="00BC36D8" w:rsidP="00BC36D8">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XIII skyrius (Statybinės medžiagos) 18 p. Termoizoliacinės medžiagos</w:t>
      </w:r>
      <w:r w:rsidRPr="000C0BB6">
        <w:rPr>
          <w:color w:val="000000"/>
          <w:lang w:val="lt-LT"/>
        </w:rPr>
        <w:t xml:space="preserve"> </w:t>
      </w:r>
      <w:r w:rsidRPr="000C0BB6">
        <w:rPr>
          <w:b/>
          <w:bCs/>
          <w:color w:val="000000"/>
          <w:lang w:val="lt-LT"/>
        </w:rPr>
        <w:t xml:space="preserve"> </w:t>
      </w:r>
      <w:r w:rsidRPr="000C0BB6">
        <w:rPr>
          <w:b/>
          <w:bCs/>
          <w:color w:val="000000"/>
          <w:u w:val="single"/>
          <w:lang w:val="lt-LT"/>
        </w:rPr>
        <w:t>(18.1 p. ir 18.2 p. nurodyti reikalavimai taikomi ta apimti, kiek tai susiję su pastato paprastojo remonto darbų atlikimu pastato viduje):</w:t>
      </w:r>
    </w:p>
    <w:p w14:paraId="675DFC81" w14:textId="77777777" w:rsidR="00BC36D8" w:rsidRPr="000C0BB6" w:rsidRDefault="00BC36D8" w:rsidP="00BC36D8">
      <w:pPr>
        <w:ind w:firstLine="709"/>
        <w:rPr>
          <w:color w:val="000000"/>
          <w:lang w:val="lt-LT" w:eastAsia="lt-LT"/>
        </w:rPr>
      </w:pPr>
      <w:r w:rsidRPr="000C0BB6">
        <w:rPr>
          <w:color w:val="000000"/>
          <w:lang w:val="lt-LT" w:eastAsia="lt-LT"/>
        </w:rPr>
        <w:t>18.1. produktas neturi išskirti šių cheminių medžiagų:</w:t>
      </w:r>
    </w:p>
    <w:p w14:paraId="1BACD00F" w14:textId="77777777" w:rsidR="00BC36D8" w:rsidRPr="000C0BB6" w:rsidRDefault="00BC36D8" w:rsidP="00BC36D8">
      <w:pPr>
        <w:ind w:firstLine="709"/>
        <w:rPr>
          <w:color w:val="000000"/>
          <w:lang w:val="lt-LT" w:eastAsia="lt-LT"/>
        </w:rPr>
      </w:pPr>
      <w:bookmarkStart w:id="2" w:name="part_6428aced2d554057a8c86061854cfb00"/>
      <w:bookmarkEnd w:id="2"/>
      <w:r w:rsidRPr="000C0BB6">
        <w:rPr>
          <w:color w:val="000000"/>
          <w:lang w:val="lt-LT" w:eastAsia="lt-LT"/>
        </w:rPr>
        <w:t>18.1.1. fluorintų šiltnamio efektą sukeliančių dujų pagal Europos Parlamento ir Tarybos reglamentą (EB) Nr. 842/2006 dėl fluorintų šiltnamio efektą sukeliančių dujų;</w:t>
      </w:r>
    </w:p>
    <w:p w14:paraId="4FB69834" w14:textId="77777777" w:rsidR="00BC36D8" w:rsidRPr="000C0BB6" w:rsidRDefault="00BC36D8" w:rsidP="00BC36D8">
      <w:pPr>
        <w:ind w:firstLine="709"/>
        <w:rPr>
          <w:color w:val="000000"/>
          <w:lang w:val="lt-LT" w:eastAsia="lt-LT"/>
        </w:rPr>
      </w:pPr>
      <w:bookmarkStart w:id="3" w:name="part_eec34855be964a7d90b2743d6aafe767"/>
      <w:bookmarkEnd w:id="3"/>
      <w:r w:rsidRPr="000C0BB6">
        <w:rPr>
          <w:color w:val="000000"/>
          <w:lang w:val="lt-LT" w:eastAsia="lt-LT"/>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2AF9EB0B" w14:textId="77777777" w:rsidR="00BC36D8" w:rsidRPr="000C0BB6" w:rsidRDefault="00BC36D8" w:rsidP="00BC36D8">
      <w:pPr>
        <w:ind w:firstLine="709"/>
        <w:rPr>
          <w:b/>
          <w:bCs/>
          <w:lang w:val="lt-LT"/>
        </w:rPr>
      </w:pPr>
      <w:bookmarkStart w:id="4" w:name="part_0150e8651a8645a28c6ea09625e7c8bd"/>
      <w:bookmarkEnd w:id="4"/>
      <w:r w:rsidRPr="000C0BB6">
        <w:rPr>
          <w:i/>
          <w:iCs/>
          <w:lang w:val="lt-LT"/>
        </w:rPr>
        <w:t>Galimi atitiktį įrodantys dokumentai: Rangovo iki darbų vykdymo pradžios Užsakovui pateikiama: a) g</w:t>
      </w:r>
      <w:r w:rsidRPr="000C0BB6">
        <w:rPr>
          <w:rFonts w:eastAsiaTheme="minorHAnsi"/>
          <w:i/>
          <w:iCs/>
          <w:color w:val="000000"/>
          <w:lang w:val="lt-LT"/>
        </w:rPr>
        <w:t>amintojo ir (ar) tiekėjo deklaracija (pateikiant objektyvius įrodymus) arba b)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50BACAE7" w14:textId="77777777" w:rsidR="00BC36D8" w:rsidRPr="000C0BB6" w:rsidRDefault="00BC36D8" w:rsidP="00BC36D8">
      <w:pPr>
        <w:ind w:firstLine="709"/>
        <w:rPr>
          <w:color w:val="000000"/>
          <w:lang w:val="lt-LT" w:eastAsia="lt-LT"/>
        </w:rPr>
      </w:pPr>
      <w:r w:rsidRPr="000C0BB6">
        <w:rPr>
          <w:color w:val="000000"/>
          <w:lang w:val="lt-LT" w:eastAsia="lt-LT"/>
        </w:rPr>
        <w:t xml:space="preserve">18.2. </w:t>
      </w:r>
      <w:r w:rsidRPr="000C0BB6">
        <w:rPr>
          <w:color w:val="000000"/>
          <w:lang w:val="lt-LT"/>
        </w:rPr>
        <w:t>produktų, pagamintų medienos pagrindu (pvz., kamštinė medžiaga, celiuliozė), gamyboje naudojama mediena ar jos dalis turi būti iš miškų, sertifikuotų naudojant FSC ar PEFC miškų sertifikavimo sistemas arba lygiavertes sertifikavimo sistemas.</w:t>
      </w:r>
    </w:p>
    <w:p w14:paraId="2906EBD1" w14:textId="77777777" w:rsidR="00BC36D8" w:rsidRPr="000C0BB6" w:rsidRDefault="00BC36D8" w:rsidP="00BC36D8">
      <w:pPr>
        <w:pStyle w:val="Sraopastraipa"/>
        <w:widowControl w:val="0"/>
        <w:tabs>
          <w:tab w:val="left" w:pos="1276"/>
        </w:tabs>
        <w:ind w:left="0" w:firstLine="709"/>
        <w:rPr>
          <w:b/>
          <w:bCs/>
          <w:highlight w:val="yellow"/>
          <w:lang w:val="lt-LT"/>
        </w:rPr>
      </w:pPr>
      <w:r w:rsidRPr="000C0BB6">
        <w:rPr>
          <w:i/>
          <w:iCs/>
          <w:lang w:val="lt-LT"/>
        </w:rPr>
        <w:t>Galimi atitiktį įrodantys dokumentai: Rangovo iki darbų vykdymo pradžios Užsakovui pateikiama: a) g</w:t>
      </w:r>
      <w:r w:rsidRPr="000C0BB6">
        <w:rPr>
          <w:rFonts w:eastAsiaTheme="minorHAnsi"/>
          <w:i/>
          <w:iCs/>
          <w:color w:val="000000"/>
          <w:lang w:val="lt-LT"/>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0C0BB6">
        <w:rPr>
          <w:rFonts w:eastAsiaTheme="minorHAnsi"/>
          <w:color w:val="000000"/>
          <w:lang w:val="lt-LT"/>
        </w:rPr>
        <w:t xml:space="preserve"> </w:t>
      </w:r>
      <w:r w:rsidRPr="000C0BB6">
        <w:rPr>
          <w:b/>
          <w:bCs/>
          <w:lang w:val="lt-LT"/>
        </w:rPr>
        <w:t>Užsakovui nustačius, kad Rangovas nesilaiko nurodyto įsipareigojimo, Rangovas privalo sumokėti Užsakovui Sutartyje nurodytą baudą.</w:t>
      </w:r>
    </w:p>
    <w:p w14:paraId="099179FC" w14:textId="77777777" w:rsidR="00BC36D8" w:rsidRPr="000C0BB6" w:rsidRDefault="00BC36D8" w:rsidP="00BC36D8">
      <w:pPr>
        <w:pStyle w:val="Sraopastraipa"/>
        <w:widowControl w:val="0"/>
        <w:tabs>
          <w:tab w:val="left" w:pos="1276"/>
        </w:tabs>
        <w:ind w:left="0" w:firstLine="709"/>
        <w:rPr>
          <w:color w:val="000000"/>
          <w:highlight w:val="yellow"/>
          <w:lang w:val="lt-LT" w:eastAsia="lt-LT"/>
        </w:rPr>
      </w:pPr>
    </w:p>
    <w:p w14:paraId="2D016FD8" w14:textId="77777777" w:rsidR="00BC36D8" w:rsidRPr="000C0BB6" w:rsidRDefault="00BC36D8" w:rsidP="00BC36D8">
      <w:pPr>
        <w:autoSpaceDE w:val="0"/>
        <w:autoSpaceDN w:val="0"/>
        <w:adjustRightInd w:val="0"/>
        <w:ind w:firstLine="709"/>
        <w:contextualSpacing/>
        <w:rPr>
          <w:lang w:val="lt-LT"/>
        </w:rPr>
      </w:pPr>
      <w:r w:rsidRPr="000C0BB6">
        <w:rPr>
          <w:b/>
          <w:bCs/>
          <w:lang w:val="lt-LT"/>
        </w:rPr>
        <w:t xml:space="preserve">Aprašo </w:t>
      </w:r>
      <w:r w:rsidRPr="000C0BB6">
        <w:rPr>
          <w:b/>
          <w:bCs/>
          <w:color w:val="000000"/>
          <w:lang w:val="lt-LT"/>
        </w:rPr>
        <w:t xml:space="preserve">XIII skyrius (Statybinės medžiagos) 19 p. Gipso plokštės </w:t>
      </w:r>
      <w:r w:rsidRPr="000C0BB6">
        <w:rPr>
          <w:b/>
          <w:bCs/>
          <w:color w:val="000000"/>
          <w:u w:val="single"/>
          <w:lang w:val="lt-LT"/>
        </w:rPr>
        <w:t>(19.1 p. ir 19.2 p. nurodyti reikalavimai taikomi ta apimti, kiek tai susiję su pastato paprastojo remonto darbų atlikimu pastato viduje):</w:t>
      </w:r>
    </w:p>
    <w:p w14:paraId="2B2C8D42" w14:textId="77777777" w:rsidR="00BC36D8" w:rsidRPr="000C0BB6" w:rsidRDefault="00BC36D8" w:rsidP="00BC36D8">
      <w:pPr>
        <w:ind w:firstLine="709"/>
        <w:rPr>
          <w:color w:val="000000"/>
          <w:lang w:val="lt-LT" w:eastAsia="lt-LT"/>
        </w:rPr>
      </w:pPr>
      <w:r w:rsidRPr="000C0BB6">
        <w:rPr>
          <w:color w:val="000000"/>
          <w:lang w:val="lt-LT" w:eastAsia="lt-LT"/>
        </w:rPr>
        <w:t>19.</w:t>
      </w:r>
      <w:r w:rsidRPr="000C0BB6">
        <w:rPr>
          <w:smallCaps/>
          <w:color w:val="000000"/>
          <w:lang w:val="lt-LT" w:eastAsia="lt-LT"/>
        </w:rPr>
        <w:t>1. </w:t>
      </w:r>
      <w:r w:rsidRPr="000C0BB6">
        <w:rPr>
          <w:color w:val="000000"/>
          <w:lang w:val="lt-LT"/>
        </w:rPr>
        <w:t>gipso plokščių sudėtyje turi būti ne mažiau kaip 2 proc. perdirbtų medžiagų</w:t>
      </w:r>
      <w:r w:rsidRPr="000C0BB6">
        <w:rPr>
          <w:color w:val="000000"/>
          <w:lang w:val="lt-LT" w:eastAsia="lt-LT"/>
        </w:rPr>
        <w:t>.</w:t>
      </w:r>
    </w:p>
    <w:p w14:paraId="6733E402" w14:textId="77777777" w:rsidR="00BC36D8" w:rsidRPr="000C0BB6" w:rsidRDefault="00BC36D8" w:rsidP="00BC36D8">
      <w:pPr>
        <w:ind w:firstLine="709"/>
        <w:rPr>
          <w:b/>
          <w:bCs/>
          <w:lang w:val="lt-LT"/>
        </w:rPr>
      </w:pPr>
      <w:r w:rsidRPr="000C0BB6">
        <w:rPr>
          <w:i/>
          <w:iCs/>
          <w:lang w:val="lt-LT"/>
        </w:rPr>
        <w:t>Galimi atitiktį įrodantys dokumentai: Rangovo iki darbų vykdymo pradžios Užsakovui pateikiama: a) e</w:t>
      </w:r>
      <w:r w:rsidRPr="000C0BB6">
        <w:rPr>
          <w:rFonts w:eastAsiaTheme="minorHAnsi"/>
          <w:i/>
          <w:iCs/>
          <w:color w:val="000000"/>
          <w:lang w:val="lt-LT"/>
        </w:rPr>
        <w:t xml:space="preserve">kologinis ženklas Nordic Swan, arba kitas I tipo ekologinis ženklas (sertifikatas), kuris įrodytų, kad gipso plokščių sudėtyje yra ne mažiau kaip 2 proc. perdirbtų medžiagų, arba b) gamintojo ir (ar) tiekėjo deklaracija (pateikiant objektyvius įrodymus), arba c) kiti lygiaverčiai </w:t>
      </w:r>
      <w:r w:rsidRPr="000C0BB6">
        <w:rPr>
          <w:rFonts w:eastAsiaTheme="minorHAnsi"/>
          <w:i/>
          <w:iCs/>
          <w:color w:val="000000"/>
          <w:lang w:val="lt-LT"/>
        </w:rPr>
        <w:lastRenderedPageBreak/>
        <w:t xml:space="preserve">įrodymai. </w:t>
      </w:r>
      <w:r w:rsidRPr="000C0BB6">
        <w:rPr>
          <w:b/>
          <w:bCs/>
          <w:lang w:val="lt-LT"/>
        </w:rPr>
        <w:t>Užsakovui nustačius, kad Rangovas nesilaiko nurodyto įsipareigojimo, Rangovas privalo sumokėti Užsakovui Sutartyje nurodytą baudą.</w:t>
      </w:r>
    </w:p>
    <w:p w14:paraId="4CBF020F" w14:textId="77777777" w:rsidR="00BC36D8" w:rsidRPr="000C0BB6" w:rsidRDefault="00BC36D8" w:rsidP="00BC36D8">
      <w:pPr>
        <w:ind w:firstLine="709"/>
        <w:rPr>
          <w:color w:val="000000"/>
          <w:lang w:val="lt-LT" w:eastAsia="lt-LT"/>
        </w:rPr>
      </w:pPr>
      <w:bookmarkStart w:id="5" w:name="part_1726b4b179f748648a00ec5fb8f92a2f"/>
      <w:bookmarkEnd w:id="5"/>
      <w:r w:rsidRPr="000C0BB6">
        <w:rPr>
          <w:color w:val="000000"/>
          <w:lang w:val="lt-LT" w:eastAsia="lt-LT"/>
        </w:rPr>
        <w:t xml:space="preserve">19.2. </w:t>
      </w:r>
      <w:r w:rsidRPr="000C0BB6">
        <w:rPr>
          <w:color w:val="000000"/>
          <w:lang w:val="lt-LT"/>
        </w:rPr>
        <w:t>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r w:rsidRPr="000C0BB6">
        <w:rPr>
          <w:color w:val="000000"/>
          <w:lang w:val="lt-LT" w:eastAsia="lt-LT"/>
        </w:rPr>
        <w:t>.</w:t>
      </w:r>
    </w:p>
    <w:p w14:paraId="56BED16A" w14:textId="77777777" w:rsidR="00BC36D8" w:rsidRPr="000C0BB6" w:rsidRDefault="00BC36D8" w:rsidP="00BC36D8">
      <w:pPr>
        <w:ind w:firstLine="851"/>
        <w:rPr>
          <w:color w:val="000000"/>
          <w:lang w:val="lt-LT"/>
        </w:rPr>
      </w:pPr>
      <w:r w:rsidRPr="000C0BB6">
        <w:rPr>
          <w:i/>
          <w:iCs/>
          <w:lang w:val="lt-LT"/>
        </w:rPr>
        <w:t>Galimi atitiktį įrodantys dokumentai: Rangovo iki darbų vykdymo pradžios Užsakovui pateikiama: a) g</w:t>
      </w:r>
      <w:r w:rsidRPr="000C0BB6">
        <w:rPr>
          <w:rFonts w:eastAsiaTheme="minorHAnsi"/>
          <w:i/>
          <w:iCs/>
          <w:lang w:val="lt-LT"/>
        </w:rPr>
        <w:t xml:space="preserve">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174B2C9" w14:textId="77777777" w:rsidR="00BC36D8" w:rsidRPr="000C0BB6" w:rsidRDefault="00BC36D8" w:rsidP="00BC36D8">
      <w:pPr>
        <w:pStyle w:val="Sraopastraipa"/>
        <w:widowControl w:val="0"/>
        <w:tabs>
          <w:tab w:val="left" w:pos="1276"/>
        </w:tabs>
        <w:ind w:left="0" w:firstLine="709"/>
        <w:rPr>
          <w:color w:val="000000"/>
          <w:highlight w:val="yellow"/>
          <w:lang w:val="lt-LT" w:eastAsia="lt-LT"/>
        </w:rPr>
      </w:pPr>
    </w:p>
    <w:p w14:paraId="4FBC06A1" w14:textId="77777777" w:rsidR="00ED61FF" w:rsidRDefault="00BC36D8" w:rsidP="00ED61FF">
      <w:pPr>
        <w:ind w:firstLine="851"/>
        <w:jc w:val="both"/>
        <w:rPr>
          <w:rFonts w:eastAsia="Arial"/>
          <w:lang w:eastAsia="en-GB"/>
        </w:rPr>
      </w:pPr>
      <w:r w:rsidRPr="000C0BB6">
        <w:rPr>
          <w:b/>
          <w:bCs/>
          <w:lang w:val="lt-LT"/>
        </w:rPr>
        <w:t>Aprašo XIV skyrius (Patalpų apšvietimas) 22 p. Elektros lempos:</w:t>
      </w:r>
      <w:r w:rsidRPr="000C0BB6">
        <w:rPr>
          <w:lang w:val="lt-LT"/>
        </w:rPr>
        <w:t xml:space="preserve"> </w:t>
      </w:r>
      <w:r w:rsidR="00ED61FF">
        <w:rPr>
          <w:color w:val="000000"/>
          <w:lang w:val="lt"/>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00ED61FF">
        <w:rPr>
          <w:b/>
          <w:bCs/>
          <w:color w:val="000000"/>
          <w:lang w:val="lt"/>
        </w:rPr>
        <w:t xml:space="preserve"> </w:t>
      </w:r>
      <w:r w:rsidR="00ED61FF">
        <w:rPr>
          <w:color w:val="000000"/>
          <w:lang w:val="lt"/>
        </w:rPr>
        <w:t>aukščiausio energinio efektyvumo klasių</w:t>
      </w:r>
      <w:r w:rsidR="00ED61FF">
        <w:rPr>
          <w:b/>
          <w:bCs/>
          <w:color w:val="000000"/>
          <w:lang w:val="lt"/>
        </w:rPr>
        <w:t xml:space="preserve"> </w:t>
      </w:r>
      <w:r w:rsidR="00ED61FF">
        <w:rPr>
          <w:color w:val="000000"/>
          <w:lang w:val="lt"/>
        </w:rPr>
        <w:t>(prieinamų</w:t>
      </w:r>
      <w:r w:rsidR="00ED61FF">
        <w:rPr>
          <w:b/>
          <w:bCs/>
          <w:color w:val="000000"/>
          <w:lang w:val="lt"/>
        </w:rPr>
        <w:t xml:space="preserve"> </w:t>
      </w:r>
      <w:r w:rsidR="00ED61FF">
        <w:rPr>
          <w:color w:val="000000"/>
          <w:lang w:val="lt"/>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00ED61FF">
        <w:t xml:space="preserve"> </w:t>
      </w:r>
    </w:p>
    <w:p w14:paraId="798D923A" w14:textId="601C64DA" w:rsidR="00BC36D8" w:rsidRPr="000C0BB6" w:rsidRDefault="00BC36D8" w:rsidP="00BC36D8">
      <w:pPr>
        <w:pStyle w:val="Sraopastraipa"/>
        <w:widowControl w:val="0"/>
        <w:tabs>
          <w:tab w:val="left" w:pos="1276"/>
        </w:tabs>
        <w:ind w:left="0" w:firstLine="709"/>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 xml:space="preserve">a) siūlomo (-ų) gaminio (-ių)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gamintojo atitikties deklaracija, patvirtinanti, kad prekės atitinka Europos Komisijos reglamentuose dėl gaminių ekologinio projektavimo nurodytus reikalavimus, arba b) gamintojo techniniai dokumentai, arba c) kiti lygiaverčiai įrodymai.</w:t>
      </w:r>
      <w:r w:rsidRPr="000C0BB6">
        <w:rPr>
          <w:rFonts w:eastAsiaTheme="minorHAnsi"/>
          <w:lang w:val="lt-LT"/>
        </w:rPr>
        <w:t xml:space="preserve"> </w:t>
      </w:r>
    </w:p>
    <w:p w14:paraId="472FC011" w14:textId="77777777" w:rsidR="00BC36D8" w:rsidRPr="000C0BB6" w:rsidRDefault="00BC36D8" w:rsidP="00BC36D8">
      <w:pPr>
        <w:pStyle w:val="Sraopastraipa"/>
        <w:widowControl w:val="0"/>
        <w:tabs>
          <w:tab w:val="left" w:pos="1276"/>
        </w:tabs>
        <w:ind w:left="0" w:firstLine="709"/>
        <w:rPr>
          <w:b/>
          <w:bCs/>
          <w:lang w:val="lt-LT"/>
        </w:rPr>
      </w:pPr>
      <w:r w:rsidRPr="000C0BB6">
        <w:rPr>
          <w:b/>
          <w:bCs/>
          <w:lang w:val="lt-LT"/>
        </w:rPr>
        <w:t>Užsakovui nustačius, kad Rangovas nesilaiko nurodyto įsipareigojimo, Rangovas privalo sumokėti Užsakovui Sutartyje nurodytą baudą.</w:t>
      </w:r>
    </w:p>
    <w:p w14:paraId="0DE835E7" w14:textId="77777777" w:rsidR="00BC36D8" w:rsidRPr="000C0BB6" w:rsidRDefault="00BC36D8" w:rsidP="00BC36D8">
      <w:pPr>
        <w:ind w:firstLine="709"/>
        <w:rPr>
          <w:color w:val="000000"/>
          <w:lang w:val="lt-LT" w:eastAsia="lt-LT"/>
        </w:rPr>
      </w:pPr>
      <w:r w:rsidRPr="000C0BB6">
        <w:rPr>
          <w:b/>
          <w:bCs/>
          <w:lang w:val="lt-LT"/>
        </w:rPr>
        <w:t>Aprašo</w:t>
      </w:r>
      <w:r w:rsidRPr="000C0BB6">
        <w:rPr>
          <w:b/>
          <w:bCs/>
          <w:color w:val="000000"/>
          <w:lang w:val="lt-LT" w:eastAsia="lt-LT"/>
        </w:rPr>
        <w:t xml:space="preserve"> XV skyrius (Vandens maišytuvai ir dušai) </w:t>
      </w:r>
      <w:bookmarkStart w:id="6" w:name="part_95cfeddfd4c04a299e39d5b6dcd853a7"/>
      <w:bookmarkEnd w:id="6"/>
      <w:r w:rsidRPr="000C0BB6">
        <w:rPr>
          <w:b/>
          <w:bCs/>
          <w:color w:val="000000"/>
          <w:lang w:val="lt-LT" w:eastAsia="lt-LT"/>
        </w:rPr>
        <w:t>24 p. Vandens maišytuvai:</w:t>
      </w:r>
    </w:p>
    <w:p w14:paraId="20689DB6" w14:textId="77777777" w:rsidR="00BC36D8" w:rsidRPr="000C0BB6" w:rsidRDefault="00BC36D8" w:rsidP="00BC36D8">
      <w:pPr>
        <w:ind w:firstLine="709"/>
        <w:rPr>
          <w:color w:val="000000"/>
          <w:lang w:val="lt-LT" w:eastAsia="lt-LT"/>
        </w:rPr>
      </w:pPr>
      <w:bookmarkStart w:id="7" w:name="part_c4594f7c5dc44d7ca296c79e4d12170a"/>
      <w:bookmarkEnd w:id="7"/>
      <w:r w:rsidRPr="000C0BB6">
        <w:rPr>
          <w:color w:val="000000"/>
          <w:lang w:val="lt-LT" w:eastAsia="lt-LT"/>
        </w:rPr>
        <w:t>24.1. vandens maišytuvai turi turėti momentinio vandens panaudojimo trukmės ribojimo galimybę vadovaujantis bent vienu iš šių minimalių aplinkos apsaugos kriterijų:</w:t>
      </w:r>
    </w:p>
    <w:p w14:paraId="68770AD5" w14:textId="77777777" w:rsidR="00BC36D8" w:rsidRPr="000C0BB6" w:rsidRDefault="00BC36D8" w:rsidP="00BC36D8">
      <w:pPr>
        <w:ind w:firstLine="709"/>
        <w:rPr>
          <w:color w:val="000000"/>
          <w:lang w:val="lt-LT" w:eastAsia="lt-LT"/>
        </w:rPr>
      </w:pPr>
      <w:bookmarkStart w:id="8" w:name="part_eb4a83168dbf4a3e9b3c23dc0ed585bd"/>
      <w:bookmarkEnd w:id="8"/>
      <w:r w:rsidRPr="000C0BB6">
        <w:rPr>
          <w:color w:val="000000"/>
          <w:lang w:val="lt-LT" w:eastAsia="lt-LT"/>
        </w:rPr>
        <w:t>24.1.1. trukmės kontrolės sistema: nustatyta ilgiausia vandens tekėjimo trukmė maišytuvais turi neviršyti 15 sekundžių. Gaminys turi būti suprojektuotas taip, kad montuotojas galėtų nustatyti tekėjimo trukmę atsižvelgdamas į planuojamą gaminio naudojimo būdą;</w:t>
      </w:r>
    </w:p>
    <w:p w14:paraId="39E784AA" w14:textId="77777777" w:rsidR="00BC36D8" w:rsidRPr="000C0BB6" w:rsidRDefault="00BC36D8" w:rsidP="00BC36D8">
      <w:pPr>
        <w:ind w:firstLine="709"/>
        <w:rPr>
          <w:color w:val="000000"/>
          <w:lang w:val="lt-LT" w:eastAsia="lt-LT"/>
        </w:rPr>
      </w:pPr>
      <w:bookmarkStart w:id="9" w:name="part_2340ef9200894cbb86e80b37c3018668"/>
      <w:bookmarkEnd w:id="9"/>
      <w:r w:rsidRPr="000C0BB6">
        <w:rPr>
          <w:color w:val="000000"/>
          <w:lang w:val="lt-LT" w:eastAsia="lt-LT"/>
        </w:rPr>
        <w:t>24.1.2. davikliais valdoma sistema: santechnikos įtaisų su davikliu išjungimo atidėjimas baigus leisti vandenį maišytuvais turi neviršyti 2 sekundžių. Santechnikos įtaisuose su davikliu turi būti įmontuotas „techninis saugumo elementas“, kuris būtų iš anksto nustatytas išjungti įtaisą ne vėliau kaip po 2 minučių, kad būtų išvengta avarijos ar nuolatinio vandens tekėjimo iš maišytuvo, kai jis nenaudojamas.</w:t>
      </w:r>
    </w:p>
    <w:p w14:paraId="01D94E32" w14:textId="77777777" w:rsidR="00BC36D8" w:rsidRPr="000C0BB6" w:rsidRDefault="00BC36D8" w:rsidP="00BC36D8">
      <w:pPr>
        <w:pStyle w:val="Sraopastraipa"/>
        <w:widowControl w:val="0"/>
        <w:tabs>
          <w:tab w:val="left" w:pos="1276"/>
        </w:tabs>
        <w:ind w:left="0" w:firstLine="709"/>
        <w:rPr>
          <w:b/>
          <w:bCs/>
          <w:lang w:val="lt-LT"/>
        </w:rPr>
      </w:pPr>
      <w:r w:rsidRPr="000C0BB6">
        <w:rPr>
          <w:i/>
          <w:iCs/>
          <w:lang w:val="lt-LT"/>
        </w:rPr>
        <w:lastRenderedPageBreak/>
        <w:t xml:space="preserve">Galimi atitiktį įrodantys dokumentai: Rangovo iki darbų vykdymo pradžios Užsakovui pateikiama: a) ekologinis ženklas European Ecolabel arba the Blue Angel, arba kitas I tipo ekologinis ženklas (sertifikatas), kuris įrodytų atitiktį nustatytiems reikalavimams arba b) gamintojo techniniai dokumentai, arba c) tiekėjo deklaracija, kurioje apibūdinamas taikytas sprendimas ir atitinkami jo techniniai parametrai (iš anksto nustatyta vandens tekėjimo trukmė, davikliams nustatytas išjungimo atidėjimas baigus naudoti), arba d)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4A4DD5EE" w14:textId="77777777" w:rsidR="007F12ED" w:rsidRDefault="007F12ED" w:rsidP="00320549">
      <w:pPr>
        <w:rPr>
          <w:lang w:val="lt-LT" w:eastAsia="en-US"/>
        </w:rPr>
      </w:pPr>
    </w:p>
    <w:sectPr w:rsidR="007F12E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70E0A"/>
    <w:multiLevelType w:val="hybridMultilevel"/>
    <w:tmpl w:val="6A0813D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3C629DA"/>
    <w:multiLevelType w:val="hybridMultilevel"/>
    <w:tmpl w:val="B816A7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F3B3168"/>
    <w:multiLevelType w:val="multilevel"/>
    <w:tmpl w:val="31E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982785"/>
    <w:multiLevelType w:val="multilevel"/>
    <w:tmpl w:val="810E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2F54CD"/>
    <w:multiLevelType w:val="hybridMultilevel"/>
    <w:tmpl w:val="1EB0AE5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C8"/>
    <w:rsid w:val="00014B91"/>
    <w:rsid w:val="00021E25"/>
    <w:rsid w:val="00030AA8"/>
    <w:rsid w:val="000345B6"/>
    <w:rsid w:val="000350DA"/>
    <w:rsid w:val="00037669"/>
    <w:rsid w:val="000419C2"/>
    <w:rsid w:val="00047BB7"/>
    <w:rsid w:val="00050556"/>
    <w:rsid w:val="00050B06"/>
    <w:rsid w:val="00054589"/>
    <w:rsid w:val="00063CAB"/>
    <w:rsid w:val="00066720"/>
    <w:rsid w:val="000744B7"/>
    <w:rsid w:val="00083660"/>
    <w:rsid w:val="0008475C"/>
    <w:rsid w:val="00093DFF"/>
    <w:rsid w:val="00097307"/>
    <w:rsid w:val="000A2DB0"/>
    <w:rsid w:val="000A40A6"/>
    <w:rsid w:val="000B5BA3"/>
    <w:rsid w:val="000C58DD"/>
    <w:rsid w:val="000C5CF8"/>
    <w:rsid w:val="000D0007"/>
    <w:rsid w:val="000D0E6C"/>
    <w:rsid w:val="000D64F4"/>
    <w:rsid w:val="000F389F"/>
    <w:rsid w:val="000F5545"/>
    <w:rsid w:val="00102BCE"/>
    <w:rsid w:val="00104195"/>
    <w:rsid w:val="00105F6B"/>
    <w:rsid w:val="001127E6"/>
    <w:rsid w:val="00114CEE"/>
    <w:rsid w:val="00122EC1"/>
    <w:rsid w:val="0013129C"/>
    <w:rsid w:val="0013631D"/>
    <w:rsid w:val="00136628"/>
    <w:rsid w:val="001479B9"/>
    <w:rsid w:val="00154432"/>
    <w:rsid w:val="001568E1"/>
    <w:rsid w:val="00160ED6"/>
    <w:rsid w:val="001655A6"/>
    <w:rsid w:val="001853B5"/>
    <w:rsid w:val="0019609A"/>
    <w:rsid w:val="001A114A"/>
    <w:rsid w:val="001B0265"/>
    <w:rsid w:val="001B610F"/>
    <w:rsid w:val="001C077F"/>
    <w:rsid w:val="001C1683"/>
    <w:rsid w:val="001D20C7"/>
    <w:rsid w:val="001D72E4"/>
    <w:rsid w:val="001E579F"/>
    <w:rsid w:val="001F152C"/>
    <w:rsid w:val="001F7C13"/>
    <w:rsid w:val="00204BF7"/>
    <w:rsid w:val="00205227"/>
    <w:rsid w:val="002076BB"/>
    <w:rsid w:val="00210FD5"/>
    <w:rsid w:val="00212F9E"/>
    <w:rsid w:val="0022250F"/>
    <w:rsid w:val="002230A3"/>
    <w:rsid w:val="00225840"/>
    <w:rsid w:val="00232526"/>
    <w:rsid w:val="00233131"/>
    <w:rsid w:val="002353D9"/>
    <w:rsid w:val="00244803"/>
    <w:rsid w:val="00252DCB"/>
    <w:rsid w:val="00256494"/>
    <w:rsid w:val="0027217B"/>
    <w:rsid w:val="00286F21"/>
    <w:rsid w:val="002933ED"/>
    <w:rsid w:val="002A0163"/>
    <w:rsid w:val="002A339E"/>
    <w:rsid w:val="002B083B"/>
    <w:rsid w:val="002B7D6D"/>
    <w:rsid w:val="002E0A85"/>
    <w:rsid w:val="002E2506"/>
    <w:rsid w:val="002F47D8"/>
    <w:rsid w:val="00301E2A"/>
    <w:rsid w:val="00320549"/>
    <w:rsid w:val="003218CC"/>
    <w:rsid w:val="0033132C"/>
    <w:rsid w:val="00333B1E"/>
    <w:rsid w:val="00334047"/>
    <w:rsid w:val="00342539"/>
    <w:rsid w:val="00343AEC"/>
    <w:rsid w:val="00350B03"/>
    <w:rsid w:val="00351DBC"/>
    <w:rsid w:val="0036055D"/>
    <w:rsid w:val="003605D5"/>
    <w:rsid w:val="003705F6"/>
    <w:rsid w:val="003748A7"/>
    <w:rsid w:val="0037769C"/>
    <w:rsid w:val="00386E15"/>
    <w:rsid w:val="003B1056"/>
    <w:rsid w:val="003B5ACE"/>
    <w:rsid w:val="003C126D"/>
    <w:rsid w:val="003C6F6B"/>
    <w:rsid w:val="003C70E5"/>
    <w:rsid w:val="003D4184"/>
    <w:rsid w:val="003E40D8"/>
    <w:rsid w:val="003F5058"/>
    <w:rsid w:val="00410957"/>
    <w:rsid w:val="004156E9"/>
    <w:rsid w:val="0041654D"/>
    <w:rsid w:val="00422023"/>
    <w:rsid w:val="0042416C"/>
    <w:rsid w:val="00425F30"/>
    <w:rsid w:val="00436A50"/>
    <w:rsid w:val="00446924"/>
    <w:rsid w:val="0046312B"/>
    <w:rsid w:val="00471B8D"/>
    <w:rsid w:val="004730AE"/>
    <w:rsid w:val="00484BEE"/>
    <w:rsid w:val="004934D9"/>
    <w:rsid w:val="004A4763"/>
    <w:rsid w:val="004B016C"/>
    <w:rsid w:val="004B19AF"/>
    <w:rsid w:val="004B1A7B"/>
    <w:rsid w:val="004B41ED"/>
    <w:rsid w:val="004C4640"/>
    <w:rsid w:val="004D2A9D"/>
    <w:rsid w:val="004E0F3B"/>
    <w:rsid w:val="004E5925"/>
    <w:rsid w:val="004F0BB3"/>
    <w:rsid w:val="005068F7"/>
    <w:rsid w:val="0051482A"/>
    <w:rsid w:val="00517626"/>
    <w:rsid w:val="00517917"/>
    <w:rsid w:val="0052328C"/>
    <w:rsid w:val="00533667"/>
    <w:rsid w:val="00541636"/>
    <w:rsid w:val="005416C7"/>
    <w:rsid w:val="00541C55"/>
    <w:rsid w:val="0054491F"/>
    <w:rsid w:val="00545A01"/>
    <w:rsid w:val="00545F6F"/>
    <w:rsid w:val="00551F24"/>
    <w:rsid w:val="0055692E"/>
    <w:rsid w:val="0056047A"/>
    <w:rsid w:val="005678F9"/>
    <w:rsid w:val="00572A65"/>
    <w:rsid w:val="0057574F"/>
    <w:rsid w:val="0058229C"/>
    <w:rsid w:val="0059330C"/>
    <w:rsid w:val="00594302"/>
    <w:rsid w:val="005A2BA8"/>
    <w:rsid w:val="005A74B6"/>
    <w:rsid w:val="005B0181"/>
    <w:rsid w:val="005B4582"/>
    <w:rsid w:val="005D2100"/>
    <w:rsid w:val="005D7863"/>
    <w:rsid w:val="005E0F6B"/>
    <w:rsid w:val="005F2FE8"/>
    <w:rsid w:val="005F6182"/>
    <w:rsid w:val="00600CA2"/>
    <w:rsid w:val="006054DB"/>
    <w:rsid w:val="00606F03"/>
    <w:rsid w:val="00607898"/>
    <w:rsid w:val="006166CC"/>
    <w:rsid w:val="006238ED"/>
    <w:rsid w:val="00625563"/>
    <w:rsid w:val="006465F7"/>
    <w:rsid w:val="00651789"/>
    <w:rsid w:val="0066697C"/>
    <w:rsid w:val="00694ABE"/>
    <w:rsid w:val="006B47DB"/>
    <w:rsid w:val="006B701A"/>
    <w:rsid w:val="006C154F"/>
    <w:rsid w:val="006D1571"/>
    <w:rsid w:val="006D4EE6"/>
    <w:rsid w:val="006D7129"/>
    <w:rsid w:val="006E53AA"/>
    <w:rsid w:val="006E63D0"/>
    <w:rsid w:val="006F4D5B"/>
    <w:rsid w:val="006F5936"/>
    <w:rsid w:val="006F70EB"/>
    <w:rsid w:val="00704A7D"/>
    <w:rsid w:val="00712723"/>
    <w:rsid w:val="00724665"/>
    <w:rsid w:val="0072785C"/>
    <w:rsid w:val="0073335D"/>
    <w:rsid w:val="00734E80"/>
    <w:rsid w:val="007353FF"/>
    <w:rsid w:val="00743344"/>
    <w:rsid w:val="007446F1"/>
    <w:rsid w:val="00750456"/>
    <w:rsid w:val="00766C60"/>
    <w:rsid w:val="007708BC"/>
    <w:rsid w:val="00774896"/>
    <w:rsid w:val="007770CC"/>
    <w:rsid w:val="0077741E"/>
    <w:rsid w:val="00780708"/>
    <w:rsid w:val="00791D84"/>
    <w:rsid w:val="00794AF3"/>
    <w:rsid w:val="00796BAA"/>
    <w:rsid w:val="007A2561"/>
    <w:rsid w:val="007A3EE5"/>
    <w:rsid w:val="007A53E6"/>
    <w:rsid w:val="007B7FC8"/>
    <w:rsid w:val="007E1456"/>
    <w:rsid w:val="007E3BCA"/>
    <w:rsid w:val="007E7089"/>
    <w:rsid w:val="007F12ED"/>
    <w:rsid w:val="007F561F"/>
    <w:rsid w:val="00802FF6"/>
    <w:rsid w:val="00810050"/>
    <w:rsid w:val="00811683"/>
    <w:rsid w:val="00822A6D"/>
    <w:rsid w:val="00836BD4"/>
    <w:rsid w:val="00840CBF"/>
    <w:rsid w:val="00850912"/>
    <w:rsid w:val="00853C65"/>
    <w:rsid w:val="00854F82"/>
    <w:rsid w:val="00860A8D"/>
    <w:rsid w:val="0086675B"/>
    <w:rsid w:val="00871AD6"/>
    <w:rsid w:val="00875960"/>
    <w:rsid w:val="0087672B"/>
    <w:rsid w:val="00876ACB"/>
    <w:rsid w:val="00876BC4"/>
    <w:rsid w:val="00877A00"/>
    <w:rsid w:val="0088126A"/>
    <w:rsid w:val="0088623C"/>
    <w:rsid w:val="00890421"/>
    <w:rsid w:val="008A1A0A"/>
    <w:rsid w:val="008B4832"/>
    <w:rsid w:val="008C1D33"/>
    <w:rsid w:val="008E30BC"/>
    <w:rsid w:val="008E6CF6"/>
    <w:rsid w:val="008F659B"/>
    <w:rsid w:val="00910B62"/>
    <w:rsid w:val="009236AE"/>
    <w:rsid w:val="00924D56"/>
    <w:rsid w:val="009272B8"/>
    <w:rsid w:val="009416E0"/>
    <w:rsid w:val="00946C6E"/>
    <w:rsid w:val="00972D21"/>
    <w:rsid w:val="00982548"/>
    <w:rsid w:val="009B3009"/>
    <w:rsid w:val="009B516A"/>
    <w:rsid w:val="009E0204"/>
    <w:rsid w:val="009E3828"/>
    <w:rsid w:val="009E7F3E"/>
    <w:rsid w:val="009F3E90"/>
    <w:rsid w:val="009F7F8B"/>
    <w:rsid w:val="00A060EB"/>
    <w:rsid w:val="00A10C3D"/>
    <w:rsid w:val="00A27882"/>
    <w:rsid w:val="00A278FE"/>
    <w:rsid w:val="00A4147C"/>
    <w:rsid w:val="00A41696"/>
    <w:rsid w:val="00A50EF0"/>
    <w:rsid w:val="00A572B1"/>
    <w:rsid w:val="00A577DF"/>
    <w:rsid w:val="00A615B9"/>
    <w:rsid w:val="00A82390"/>
    <w:rsid w:val="00A84028"/>
    <w:rsid w:val="00A927A9"/>
    <w:rsid w:val="00AA09FB"/>
    <w:rsid w:val="00AB3603"/>
    <w:rsid w:val="00AC2BA2"/>
    <w:rsid w:val="00AC6D0C"/>
    <w:rsid w:val="00AC7C2D"/>
    <w:rsid w:val="00AE6C64"/>
    <w:rsid w:val="00AF58D5"/>
    <w:rsid w:val="00B03878"/>
    <w:rsid w:val="00B0478D"/>
    <w:rsid w:val="00B06D44"/>
    <w:rsid w:val="00B1711C"/>
    <w:rsid w:val="00B253F9"/>
    <w:rsid w:val="00B306D5"/>
    <w:rsid w:val="00B32C0E"/>
    <w:rsid w:val="00B3730A"/>
    <w:rsid w:val="00B63BDB"/>
    <w:rsid w:val="00B64E6B"/>
    <w:rsid w:val="00B711D9"/>
    <w:rsid w:val="00B76249"/>
    <w:rsid w:val="00B770CF"/>
    <w:rsid w:val="00B829A5"/>
    <w:rsid w:val="00B841DF"/>
    <w:rsid w:val="00B87C67"/>
    <w:rsid w:val="00B94E55"/>
    <w:rsid w:val="00B974B0"/>
    <w:rsid w:val="00BA2E70"/>
    <w:rsid w:val="00BA5E5E"/>
    <w:rsid w:val="00BB3CF9"/>
    <w:rsid w:val="00BB7667"/>
    <w:rsid w:val="00BC36D8"/>
    <w:rsid w:val="00BE0513"/>
    <w:rsid w:val="00BE5B01"/>
    <w:rsid w:val="00BE5C4E"/>
    <w:rsid w:val="00BE633B"/>
    <w:rsid w:val="00BF3BB5"/>
    <w:rsid w:val="00C11A7D"/>
    <w:rsid w:val="00C1327C"/>
    <w:rsid w:val="00C21C3D"/>
    <w:rsid w:val="00C225E5"/>
    <w:rsid w:val="00C232E6"/>
    <w:rsid w:val="00C239E4"/>
    <w:rsid w:val="00C271B1"/>
    <w:rsid w:val="00C3103F"/>
    <w:rsid w:val="00C5340D"/>
    <w:rsid w:val="00C53F2A"/>
    <w:rsid w:val="00C61A9F"/>
    <w:rsid w:val="00C6566E"/>
    <w:rsid w:val="00C76DE7"/>
    <w:rsid w:val="00C83EC9"/>
    <w:rsid w:val="00CA0EE3"/>
    <w:rsid w:val="00CA56B7"/>
    <w:rsid w:val="00CB02F4"/>
    <w:rsid w:val="00CB1B0F"/>
    <w:rsid w:val="00CD7A65"/>
    <w:rsid w:val="00CE511F"/>
    <w:rsid w:val="00CE70A5"/>
    <w:rsid w:val="00CF6B60"/>
    <w:rsid w:val="00CF7A7C"/>
    <w:rsid w:val="00D17058"/>
    <w:rsid w:val="00D226A5"/>
    <w:rsid w:val="00D256D6"/>
    <w:rsid w:val="00D30E51"/>
    <w:rsid w:val="00D45322"/>
    <w:rsid w:val="00D54220"/>
    <w:rsid w:val="00D56040"/>
    <w:rsid w:val="00D621D0"/>
    <w:rsid w:val="00D848A4"/>
    <w:rsid w:val="00D912D8"/>
    <w:rsid w:val="00D91B66"/>
    <w:rsid w:val="00D95277"/>
    <w:rsid w:val="00DB15F5"/>
    <w:rsid w:val="00DB247A"/>
    <w:rsid w:val="00DD0AD8"/>
    <w:rsid w:val="00DD2FAA"/>
    <w:rsid w:val="00DD3932"/>
    <w:rsid w:val="00DD39E0"/>
    <w:rsid w:val="00DD3D9D"/>
    <w:rsid w:val="00DE00E6"/>
    <w:rsid w:val="00DF047F"/>
    <w:rsid w:val="00DF3D01"/>
    <w:rsid w:val="00E131FE"/>
    <w:rsid w:val="00E15247"/>
    <w:rsid w:val="00E21172"/>
    <w:rsid w:val="00E25251"/>
    <w:rsid w:val="00E53020"/>
    <w:rsid w:val="00E66293"/>
    <w:rsid w:val="00E6796E"/>
    <w:rsid w:val="00E748B3"/>
    <w:rsid w:val="00E83C6C"/>
    <w:rsid w:val="00E9614C"/>
    <w:rsid w:val="00EA053F"/>
    <w:rsid w:val="00EA10F9"/>
    <w:rsid w:val="00EA590A"/>
    <w:rsid w:val="00EA662A"/>
    <w:rsid w:val="00EB3F71"/>
    <w:rsid w:val="00EC26A2"/>
    <w:rsid w:val="00EC3981"/>
    <w:rsid w:val="00ED0064"/>
    <w:rsid w:val="00ED0CE6"/>
    <w:rsid w:val="00ED61FF"/>
    <w:rsid w:val="00ED69CF"/>
    <w:rsid w:val="00ED7761"/>
    <w:rsid w:val="00EE295B"/>
    <w:rsid w:val="00EE5FBB"/>
    <w:rsid w:val="00EF05F2"/>
    <w:rsid w:val="00EF58D1"/>
    <w:rsid w:val="00EF601D"/>
    <w:rsid w:val="00F00858"/>
    <w:rsid w:val="00F01DFC"/>
    <w:rsid w:val="00F1535E"/>
    <w:rsid w:val="00F16550"/>
    <w:rsid w:val="00F17B37"/>
    <w:rsid w:val="00F241CF"/>
    <w:rsid w:val="00F27845"/>
    <w:rsid w:val="00F30CE4"/>
    <w:rsid w:val="00F429E9"/>
    <w:rsid w:val="00F51BA2"/>
    <w:rsid w:val="00F5732B"/>
    <w:rsid w:val="00F61330"/>
    <w:rsid w:val="00F61EF8"/>
    <w:rsid w:val="00F65809"/>
    <w:rsid w:val="00F659B5"/>
    <w:rsid w:val="00F75813"/>
    <w:rsid w:val="00F865A8"/>
    <w:rsid w:val="00F86E63"/>
    <w:rsid w:val="00F90A62"/>
    <w:rsid w:val="00F979B9"/>
    <w:rsid w:val="00F979D1"/>
    <w:rsid w:val="00FA47B7"/>
    <w:rsid w:val="00FB0EA8"/>
    <w:rsid w:val="00FC3555"/>
    <w:rsid w:val="00FD1E08"/>
    <w:rsid w:val="00FD3414"/>
    <w:rsid w:val="00FD565A"/>
    <w:rsid w:val="00FE5F9D"/>
    <w:rsid w:val="00FF20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8E4AD8"/>
  <w15:chartTrackingRefBased/>
  <w15:docId w15:val="{681B04B6-E786-4C1E-BDD9-09D9EF794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D7129"/>
    <w:pPr>
      <w:spacing w:after="0" w:line="240" w:lineRule="auto"/>
    </w:pPr>
    <w:rPr>
      <w:rFonts w:ascii="Times New Roman" w:eastAsia="SimSun" w:hAnsi="Times New Roman" w:cs="Times New Roman"/>
      <w:sz w:val="24"/>
      <w:szCs w:val="24"/>
      <w:lang w:val="ru-RU" w:eastAsia="zh-CN"/>
    </w:rPr>
  </w:style>
  <w:style w:type="paragraph" w:styleId="Antrat1">
    <w:name w:val="heading 1"/>
    <w:basedOn w:val="prastasis"/>
    <w:link w:val="Antrat1Diagrama"/>
    <w:uiPriority w:val="9"/>
    <w:qFormat/>
    <w:rsid w:val="00B0478D"/>
    <w:pPr>
      <w:spacing w:before="100" w:beforeAutospacing="1" w:after="100" w:afterAutospacing="1"/>
      <w:outlineLvl w:val="0"/>
    </w:pPr>
    <w:rPr>
      <w:rFonts w:eastAsia="Times New Roman"/>
      <w:b/>
      <w:bCs/>
      <w:kern w:val="36"/>
      <w:sz w:val="48"/>
      <w:szCs w:val="48"/>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6D7129"/>
    <w:pPr>
      <w:spacing w:after="0" w:line="240" w:lineRule="auto"/>
    </w:pPr>
    <w:rPr>
      <w:rFonts w:ascii="Times New Roman" w:eastAsia="SimSun" w:hAnsi="Times New Roman" w:cs="Times New Roman"/>
      <w:sz w:val="24"/>
      <w:szCs w:val="24"/>
      <w:lang w:val="ru-RU" w:eastAsia="zh-CN"/>
    </w:rPr>
  </w:style>
  <w:style w:type="paragraph" w:styleId="Debesliotekstas">
    <w:name w:val="Balloon Text"/>
    <w:basedOn w:val="prastasis"/>
    <w:link w:val="DebesliotekstasDiagrama"/>
    <w:uiPriority w:val="99"/>
    <w:semiHidden/>
    <w:unhideWhenUsed/>
    <w:rsid w:val="00545A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45A01"/>
    <w:rPr>
      <w:rFonts w:ascii="Segoe UI" w:eastAsia="SimSun" w:hAnsi="Segoe UI" w:cs="Segoe UI"/>
      <w:sz w:val="18"/>
      <w:szCs w:val="18"/>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F979D1"/>
    <w:pPr>
      <w:ind w:left="720"/>
      <w:contextualSpacing/>
    </w:pPr>
  </w:style>
  <w:style w:type="character" w:customStyle="1" w:styleId="Antrat1Diagrama">
    <w:name w:val="Antraštė 1 Diagrama"/>
    <w:basedOn w:val="Numatytasispastraiposriftas"/>
    <w:link w:val="Antrat1"/>
    <w:uiPriority w:val="9"/>
    <w:rsid w:val="00B0478D"/>
    <w:rPr>
      <w:rFonts w:ascii="Times New Roman" w:eastAsia="Times New Roman" w:hAnsi="Times New Roman" w:cs="Times New Roman"/>
      <w:b/>
      <w:bCs/>
      <w:kern w:val="36"/>
      <w:sz w:val="48"/>
      <w:szCs w:val="48"/>
      <w:lang w:eastAsia="lt-LT"/>
    </w:rPr>
  </w:style>
  <w:style w:type="character" w:customStyle="1" w:styleId="base">
    <w:name w:val="base"/>
    <w:basedOn w:val="Numatytasispastraiposriftas"/>
    <w:rsid w:val="00D226A5"/>
  </w:style>
  <w:style w:type="paragraph" w:styleId="prastasiniatinklio">
    <w:name w:val="Normal (Web)"/>
    <w:basedOn w:val="prastasis"/>
    <w:uiPriority w:val="99"/>
    <w:unhideWhenUsed/>
    <w:rsid w:val="006F4D5B"/>
    <w:pPr>
      <w:spacing w:before="100" w:beforeAutospacing="1" w:after="100" w:afterAutospacing="1"/>
    </w:pPr>
    <w:rPr>
      <w:rFonts w:eastAsia="Times New Roman"/>
      <w:lang w:val="lt-LT" w:eastAsia="lt-LT"/>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A615B9"/>
    <w:rPr>
      <w:rFonts w:ascii="Times New Roman" w:eastAsia="SimSun" w:hAnsi="Times New Roman" w:cs="Times New Roman"/>
      <w:sz w:val="24"/>
      <w:szCs w:val="24"/>
      <w:lang w:val="ru-RU" w:eastAsia="zh-CN"/>
    </w:rPr>
  </w:style>
  <w:style w:type="character" w:styleId="Grietas">
    <w:name w:val="Strong"/>
    <w:basedOn w:val="Numatytasispastraiposriftas"/>
    <w:uiPriority w:val="22"/>
    <w:qFormat/>
    <w:rsid w:val="005D2100"/>
    <w:rPr>
      <w:b/>
      <w:bCs/>
    </w:rPr>
  </w:style>
  <w:style w:type="character" w:styleId="Hipersaitas">
    <w:name w:val="Hyperlink"/>
    <w:uiPriority w:val="99"/>
    <w:rsid w:val="00BC36D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540">
      <w:bodyDiv w:val="1"/>
      <w:marLeft w:val="0"/>
      <w:marRight w:val="0"/>
      <w:marTop w:val="0"/>
      <w:marBottom w:val="0"/>
      <w:divBdr>
        <w:top w:val="none" w:sz="0" w:space="0" w:color="auto"/>
        <w:left w:val="none" w:sz="0" w:space="0" w:color="auto"/>
        <w:bottom w:val="none" w:sz="0" w:space="0" w:color="auto"/>
        <w:right w:val="none" w:sz="0" w:space="0" w:color="auto"/>
      </w:divBdr>
    </w:div>
    <w:div w:id="31540497">
      <w:bodyDiv w:val="1"/>
      <w:marLeft w:val="0"/>
      <w:marRight w:val="0"/>
      <w:marTop w:val="0"/>
      <w:marBottom w:val="0"/>
      <w:divBdr>
        <w:top w:val="none" w:sz="0" w:space="0" w:color="auto"/>
        <w:left w:val="none" w:sz="0" w:space="0" w:color="auto"/>
        <w:bottom w:val="none" w:sz="0" w:space="0" w:color="auto"/>
        <w:right w:val="none" w:sz="0" w:space="0" w:color="auto"/>
      </w:divBdr>
    </w:div>
    <w:div w:id="51739966">
      <w:bodyDiv w:val="1"/>
      <w:marLeft w:val="0"/>
      <w:marRight w:val="0"/>
      <w:marTop w:val="0"/>
      <w:marBottom w:val="0"/>
      <w:divBdr>
        <w:top w:val="none" w:sz="0" w:space="0" w:color="auto"/>
        <w:left w:val="none" w:sz="0" w:space="0" w:color="auto"/>
        <w:bottom w:val="none" w:sz="0" w:space="0" w:color="auto"/>
        <w:right w:val="none" w:sz="0" w:space="0" w:color="auto"/>
      </w:divBdr>
    </w:div>
    <w:div w:id="118306979">
      <w:bodyDiv w:val="1"/>
      <w:marLeft w:val="0"/>
      <w:marRight w:val="0"/>
      <w:marTop w:val="0"/>
      <w:marBottom w:val="0"/>
      <w:divBdr>
        <w:top w:val="none" w:sz="0" w:space="0" w:color="auto"/>
        <w:left w:val="none" w:sz="0" w:space="0" w:color="auto"/>
        <w:bottom w:val="none" w:sz="0" w:space="0" w:color="auto"/>
        <w:right w:val="none" w:sz="0" w:space="0" w:color="auto"/>
      </w:divBdr>
    </w:div>
    <w:div w:id="130364946">
      <w:bodyDiv w:val="1"/>
      <w:marLeft w:val="0"/>
      <w:marRight w:val="0"/>
      <w:marTop w:val="0"/>
      <w:marBottom w:val="0"/>
      <w:divBdr>
        <w:top w:val="none" w:sz="0" w:space="0" w:color="auto"/>
        <w:left w:val="none" w:sz="0" w:space="0" w:color="auto"/>
        <w:bottom w:val="none" w:sz="0" w:space="0" w:color="auto"/>
        <w:right w:val="none" w:sz="0" w:space="0" w:color="auto"/>
      </w:divBdr>
    </w:div>
    <w:div w:id="189799613">
      <w:bodyDiv w:val="1"/>
      <w:marLeft w:val="0"/>
      <w:marRight w:val="0"/>
      <w:marTop w:val="0"/>
      <w:marBottom w:val="0"/>
      <w:divBdr>
        <w:top w:val="none" w:sz="0" w:space="0" w:color="auto"/>
        <w:left w:val="none" w:sz="0" w:space="0" w:color="auto"/>
        <w:bottom w:val="none" w:sz="0" w:space="0" w:color="auto"/>
        <w:right w:val="none" w:sz="0" w:space="0" w:color="auto"/>
      </w:divBdr>
    </w:div>
    <w:div w:id="200673592">
      <w:bodyDiv w:val="1"/>
      <w:marLeft w:val="0"/>
      <w:marRight w:val="0"/>
      <w:marTop w:val="0"/>
      <w:marBottom w:val="0"/>
      <w:divBdr>
        <w:top w:val="none" w:sz="0" w:space="0" w:color="auto"/>
        <w:left w:val="none" w:sz="0" w:space="0" w:color="auto"/>
        <w:bottom w:val="none" w:sz="0" w:space="0" w:color="auto"/>
        <w:right w:val="none" w:sz="0" w:space="0" w:color="auto"/>
      </w:divBdr>
    </w:div>
    <w:div w:id="206570891">
      <w:bodyDiv w:val="1"/>
      <w:marLeft w:val="0"/>
      <w:marRight w:val="0"/>
      <w:marTop w:val="0"/>
      <w:marBottom w:val="0"/>
      <w:divBdr>
        <w:top w:val="none" w:sz="0" w:space="0" w:color="auto"/>
        <w:left w:val="none" w:sz="0" w:space="0" w:color="auto"/>
        <w:bottom w:val="none" w:sz="0" w:space="0" w:color="auto"/>
        <w:right w:val="none" w:sz="0" w:space="0" w:color="auto"/>
      </w:divBdr>
    </w:div>
    <w:div w:id="223293944">
      <w:bodyDiv w:val="1"/>
      <w:marLeft w:val="0"/>
      <w:marRight w:val="0"/>
      <w:marTop w:val="0"/>
      <w:marBottom w:val="0"/>
      <w:divBdr>
        <w:top w:val="none" w:sz="0" w:space="0" w:color="auto"/>
        <w:left w:val="none" w:sz="0" w:space="0" w:color="auto"/>
        <w:bottom w:val="none" w:sz="0" w:space="0" w:color="auto"/>
        <w:right w:val="none" w:sz="0" w:space="0" w:color="auto"/>
      </w:divBdr>
    </w:div>
    <w:div w:id="318073854">
      <w:bodyDiv w:val="1"/>
      <w:marLeft w:val="0"/>
      <w:marRight w:val="0"/>
      <w:marTop w:val="0"/>
      <w:marBottom w:val="0"/>
      <w:divBdr>
        <w:top w:val="none" w:sz="0" w:space="0" w:color="auto"/>
        <w:left w:val="none" w:sz="0" w:space="0" w:color="auto"/>
        <w:bottom w:val="none" w:sz="0" w:space="0" w:color="auto"/>
        <w:right w:val="none" w:sz="0" w:space="0" w:color="auto"/>
      </w:divBdr>
    </w:div>
    <w:div w:id="371224858">
      <w:bodyDiv w:val="1"/>
      <w:marLeft w:val="0"/>
      <w:marRight w:val="0"/>
      <w:marTop w:val="0"/>
      <w:marBottom w:val="0"/>
      <w:divBdr>
        <w:top w:val="none" w:sz="0" w:space="0" w:color="auto"/>
        <w:left w:val="none" w:sz="0" w:space="0" w:color="auto"/>
        <w:bottom w:val="none" w:sz="0" w:space="0" w:color="auto"/>
        <w:right w:val="none" w:sz="0" w:space="0" w:color="auto"/>
      </w:divBdr>
    </w:div>
    <w:div w:id="428619807">
      <w:bodyDiv w:val="1"/>
      <w:marLeft w:val="0"/>
      <w:marRight w:val="0"/>
      <w:marTop w:val="0"/>
      <w:marBottom w:val="0"/>
      <w:divBdr>
        <w:top w:val="none" w:sz="0" w:space="0" w:color="auto"/>
        <w:left w:val="none" w:sz="0" w:space="0" w:color="auto"/>
        <w:bottom w:val="none" w:sz="0" w:space="0" w:color="auto"/>
        <w:right w:val="none" w:sz="0" w:space="0" w:color="auto"/>
      </w:divBdr>
    </w:div>
    <w:div w:id="511992267">
      <w:bodyDiv w:val="1"/>
      <w:marLeft w:val="0"/>
      <w:marRight w:val="0"/>
      <w:marTop w:val="0"/>
      <w:marBottom w:val="0"/>
      <w:divBdr>
        <w:top w:val="none" w:sz="0" w:space="0" w:color="auto"/>
        <w:left w:val="none" w:sz="0" w:space="0" w:color="auto"/>
        <w:bottom w:val="none" w:sz="0" w:space="0" w:color="auto"/>
        <w:right w:val="none" w:sz="0" w:space="0" w:color="auto"/>
      </w:divBdr>
    </w:div>
    <w:div w:id="564486015">
      <w:bodyDiv w:val="1"/>
      <w:marLeft w:val="0"/>
      <w:marRight w:val="0"/>
      <w:marTop w:val="0"/>
      <w:marBottom w:val="0"/>
      <w:divBdr>
        <w:top w:val="none" w:sz="0" w:space="0" w:color="auto"/>
        <w:left w:val="none" w:sz="0" w:space="0" w:color="auto"/>
        <w:bottom w:val="none" w:sz="0" w:space="0" w:color="auto"/>
        <w:right w:val="none" w:sz="0" w:space="0" w:color="auto"/>
      </w:divBdr>
    </w:div>
    <w:div w:id="602735907">
      <w:bodyDiv w:val="1"/>
      <w:marLeft w:val="0"/>
      <w:marRight w:val="0"/>
      <w:marTop w:val="0"/>
      <w:marBottom w:val="0"/>
      <w:divBdr>
        <w:top w:val="none" w:sz="0" w:space="0" w:color="auto"/>
        <w:left w:val="none" w:sz="0" w:space="0" w:color="auto"/>
        <w:bottom w:val="none" w:sz="0" w:space="0" w:color="auto"/>
        <w:right w:val="none" w:sz="0" w:space="0" w:color="auto"/>
      </w:divBdr>
    </w:div>
    <w:div w:id="803431390">
      <w:bodyDiv w:val="1"/>
      <w:marLeft w:val="0"/>
      <w:marRight w:val="0"/>
      <w:marTop w:val="0"/>
      <w:marBottom w:val="0"/>
      <w:divBdr>
        <w:top w:val="none" w:sz="0" w:space="0" w:color="auto"/>
        <w:left w:val="none" w:sz="0" w:space="0" w:color="auto"/>
        <w:bottom w:val="none" w:sz="0" w:space="0" w:color="auto"/>
        <w:right w:val="none" w:sz="0" w:space="0" w:color="auto"/>
      </w:divBdr>
    </w:div>
    <w:div w:id="824475040">
      <w:bodyDiv w:val="1"/>
      <w:marLeft w:val="0"/>
      <w:marRight w:val="0"/>
      <w:marTop w:val="0"/>
      <w:marBottom w:val="0"/>
      <w:divBdr>
        <w:top w:val="none" w:sz="0" w:space="0" w:color="auto"/>
        <w:left w:val="none" w:sz="0" w:space="0" w:color="auto"/>
        <w:bottom w:val="none" w:sz="0" w:space="0" w:color="auto"/>
        <w:right w:val="none" w:sz="0" w:space="0" w:color="auto"/>
      </w:divBdr>
    </w:div>
    <w:div w:id="912011126">
      <w:bodyDiv w:val="1"/>
      <w:marLeft w:val="0"/>
      <w:marRight w:val="0"/>
      <w:marTop w:val="0"/>
      <w:marBottom w:val="0"/>
      <w:divBdr>
        <w:top w:val="none" w:sz="0" w:space="0" w:color="auto"/>
        <w:left w:val="none" w:sz="0" w:space="0" w:color="auto"/>
        <w:bottom w:val="none" w:sz="0" w:space="0" w:color="auto"/>
        <w:right w:val="none" w:sz="0" w:space="0" w:color="auto"/>
      </w:divBdr>
    </w:div>
    <w:div w:id="951860098">
      <w:bodyDiv w:val="1"/>
      <w:marLeft w:val="0"/>
      <w:marRight w:val="0"/>
      <w:marTop w:val="0"/>
      <w:marBottom w:val="0"/>
      <w:divBdr>
        <w:top w:val="none" w:sz="0" w:space="0" w:color="auto"/>
        <w:left w:val="none" w:sz="0" w:space="0" w:color="auto"/>
        <w:bottom w:val="none" w:sz="0" w:space="0" w:color="auto"/>
        <w:right w:val="none" w:sz="0" w:space="0" w:color="auto"/>
      </w:divBdr>
    </w:div>
    <w:div w:id="962880345">
      <w:bodyDiv w:val="1"/>
      <w:marLeft w:val="0"/>
      <w:marRight w:val="0"/>
      <w:marTop w:val="0"/>
      <w:marBottom w:val="0"/>
      <w:divBdr>
        <w:top w:val="none" w:sz="0" w:space="0" w:color="auto"/>
        <w:left w:val="none" w:sz="0" w:space="0" w:color="auto"/>
        <w:bottom w:val="none" w:sz="0" w:space="0" w:color="auto"/>
        <w:right w:val="none" w:sz="0" w:space="0" w:color="auto"/>
      </w:divBdr>
    </w:div>
    <w:div w:id="978152939">
      <w:bodyDiv w:val="1"/>
      <w:marLeft w:val="0"/>
      <w:marRight w:val="0"/>
      <w:marTop w:val="0"/>
      <w:marBottom w:val="0"/>
      <w:divBdr>
        <w:top w:val="none" w:sz="0" w:space="0" w:color="auto"/>
        <w:left w:val="none" w:sz="0" w:space="0" w:color="auto"/>
        <w:bottom w:val="none" w:sz="0" w:space="0" w:color="auto"/>
        <w:right w:val="none" w:sz="0" w:space="0" w:color="auto"/>
      </w:divBdr>
    </w:div>
    <w:div w:id="992835826">
      <w:bodyDiv w:val="1"/>
      <w:marLeft w:val="0"/>
      <w:marRight w:val="0"/>
      <w:marTop w:val="0"/>
      <w:marBottom w:val="0"/>
      <w:divBdr>
        <w:top w:val="none" w:sz="0" w:space="0" w:color="auto"/>
        <w:left w:val="none" w:sz="0" w:space="0" w:color="auto"/>
        <w:bottom w:val="none" w:sz="0" w:space="0" w:color="auto"/>
        <w:right w:val="none" w:sz="0" w:space="0" w:color="auto"/>
      </w:divBdr>
    </w:div>
    <w:div w:id="1067142568">
      <w:bodyDiv w:val="1"/>
      <w:marLeft w:val="0"/>
      <w:marRight w:val="0"/>
      <w:marTop w:val="0"/>
      <w:marBottom w:val="0"/>
      <w:divBdr>
        <w:top w:val="none" w:sz="0" w:space="0" w:color="auto"/>
        <w:left w:val="none" w:sz="0" w:space="0" w:color="auto"/>
        <w:bottom w:val="none" w:sz="0" w:space="0" w:color="auto"/>
        <w:right w:val="none" w:sz="0" w:space="0" w:color="auto"/>
      </w:divBdr>
    </w:div>
    <w:div w:id="1138373604">
      <w:bodyDiv w:val="1"/>
      <w:marLeft w:val="0"/>
      <w:marRight w:val="0"/>
      <w:marTop w:val="0"/>
      <w:marBottom w:val="0"/>
      <w:divBdr>
        <w:top w:val="none" w:sz="0" w:space="0" w:color="auto"/>
        <w:left w:val="none" w:sz="0" w:space="0" w:color="auto"/>
        <w:bottom w:val="none" w:sz="0" w:space="0" w:color="auto"/>
        <w:right w:val="none" w:sz="0" w:space="0" w:color="auto"/>
      </w:divBdr>
    </w:div>
    <w:div w:id="1154099966">
      <w:bodyDiv w:val="1"/>
      <w:marLeft w:val="0"/>
      <w:marRight w:val="0"/>
      <w:marTop w:val="0"/>
      <w:marBottom w:val="0"/>
      <w:divBdr>
        <w:top w:val="none" w:sz="0" w:space="0" w:color="auto"/>
        <w:left w:val="none" w:sz="0" w:space="0" w:color="auto"/>
        <w:bottom w:val="none" w:sz="0" w:space="0" w:color="auto"/>
        <w:right w:val="none" w:sz="0" w:space="0" w:color="auto"/>
      </w:divBdr>
    </w:div>
    <w:div w:id="1163282806">
      <w:bodyDiv w:val="1"/>
      <w:marLeft w:val="0"/>
      <w:marRight w:val="0"/>
      <w:marTop w:val="0"/>
      <w:marBottom w:val="0"/>
      <w:divBdr>
        <w:top w:val="none" w:sz="0" w:space="0" w:color="auto"/>
        <w:left w:val="none" w:sz="0" w:space="0" w:color="auto"/>
        <w:bottom w:val="none" w:sz="0" w:space="0" w:color="auto"/>
        <w:right w:val="none" w:sz="0" w:space="0" w:color="auto"/>
      </w:divBdr>
    </w:div>
    <w:div w:id="1327827276">
      <w:bodyDiv w:val="1"/>
      <w:marLeft w:val="0"/>
      <w:marRight w:val="0"/>
      <w:marTop w:val="0"/>
      <w:marBottom w:val="0"/>
      <w:divBdr>
        <w:top w:val="none" w:sz="0" w:space="0" w:color="auto"/>
        <w:left w:val="none" w:sz="0" w:space="0" w:color="auto"/>
        <w:bottom w:val="none" w:sz="0" w:space="0" w:color="auto"/>
        <w:right w:val="none" w:sz="0" w:space="0" w:color="auto"/>
      </w:divBdr>
    </w:div>
    <w:div w:id="1380008217">
      <w:bodyDiv w:val="1"/>
      <w:marLeft w:val="0"/>
      <w:marRight w:val="0"/>
      <w:marTop w:val="0"/>
      <w:marBottom w:val="0"/>
      <w:divBdr>
        <w:top w:val="none" w:sz="0" w:space="0" w:color="auto"/>
        <w:left w:val="none" w:sz="0" w:space="0" w:color="auto"/>
        <w:bottom w:val="none" w:sz="0" w:space="0" w:color="auto"/>
        <w:right w:val="none" w:sz="0" w:space="0" w:color="auto"/>
      </w:divBdr>
    </w:div>
    <w:div w:id="1473214124">
      <w:bodyDiv w:val="1"/>
      <w:marLeft w:val="0"/>
      <w:marRight w:val="0"/>
      <w:marTop w:val="0"/>
      <w:marBottom w:val="0"/>
      <w:divBdr>
        <w:top w:val="none" w:sz="0" w:space="0" w:color="auto"/>
        <w:left w:val="none" w:sz="0" w:space="0" w:color="auto"/>
        <w:bottom w:val="none" w:sz="0" w:space="0" w:color="auto"/>
        <w:right w:val="none" w:sz="0" w:space="0" w:color="auto"/>
      </w:divBdr>
    </w:div>
    <w:div w:id="1618830585">
      <w:bodyDiv w:val="1"/>
      <w:marLeft w:val="0"/>
      <w:marRight w:val="0"/>
      <w:marTop w:val="0"/>
      <w:marBottom w:val="0"/>
      <w:divBdr>
        <w:top w:val="none" w:sz="0" w:space="0" w:color="auto"/>
        <w:left w:val="none" w:sz="0" w:space="0" w:color="auto"/>
        <w:bottom w:val="none" w:sz="0" w:space="0" w:color="auto"/>
        <w:right w:val="none" w:sz="0" w:space="0" w:color="auto"/>
      </w:divBdr>
    </w:div>
    <w:div w:id="1620916654">
      <w:bodyDiv w:val="1"/>
      <w:marLeft w:val="0"/>
      <w:marRight w:val="0"/>
      <w:marTop w:val="0"/>
      <w:marBottom w:val="0"/>
      <w:divBdr>
        <w:top w:val="none" w:sz="0" w:space="0" w:color="auto"/>
        <w:left w:val="none" w:sz="0" w:space="0" w:color="auto"/>
        <w:bottom w:val="none" w:sz="0" w:space="0" w:color="auto"/>
        <w:right w:val="none" w:sz="0" w:space="0" w:color="auto"/>
      </w:divBdr>
    </w:div>
    <w:div w:id="1711419844">
      <w:bodyDiv w:val="1"/>
      <w:marLeft w:val="0"/>
      <w:marRight w:val="0"/>
      <w:marTop w:val="0"/>
      <w:marBottom w:val="0"/>
      <w:divBdr>
        <w:top w:val="none" w:sz="0" w:space="0" w:color="auto"/>
        <w:left w:val="none" w:sz="0" w:space="0" w:color="auto"/>
        <w:bottom w:val="none" w:sz="0" w:space="0" w:color="auto"/>
        <w:right w:val="none" w:sz="0" w:space="0" w:color="auto"/>
      </w:divBdr>
    </w:div>
    <w:div w:id="1804544445">
      <w:bodyDiv w:val="1"/>
      <w:marLeft w:val="0"/>
      <w:marRight w:val="0"/>
      <w:marTop w:val="0"/>
      <w:marBottom w:val="0"/>
      <w:divBdr>
        <w:top w:val="none" w:sz="0" w:space="0" w:color="auto"/>
        <w:left w:val="none" w:sz="0" w:space="0" w:color="auto"/>
        <w:bottom w:val="none" w:sz="0" w:space="0" w:color="auto"/>
        <w:right w:val="none" w:sz="0" w:space="0" w:color="auto"/>
      </w:divBdr>
    </w:div>
    <w:div w:id="186955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e-seimas.lrs.lt/portal/legalAct/lt/TAD/TAIS.403512/asr" TargetMode="External"/><Relationship Id="rId7" Type="http://schemas.openxmlformats.org/officeDocument/2006/relationships/hyperlink" Target="https://www.elektros-projektai.lt/straipsniai/35-kabeliu-degumo-klase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e-seimas.lrs.lt/portal/legalAct/lt/TAD/TAIS.416425/zEvbkSHhLT"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B97F9-379C-4F60-A3F9-2EF12ED7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2267</TotalTime>
  <Pages>16</Pages>
  <Words>18565</Words>
  <Characters>10583</Characters>
  <Application>Microsoft Office Word</Application>
  <DocSecurity>0</DocSecurity>
  <Lines>88</Lines>
  <Paragraphs>58</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Kubiliene</dc:creator>
  <cp:lastModifiedBy>Gitana Marčienė</cp:lastModifiedBy>
  <cp:revision>29</cp:revision>
  <cp:lastPrinted>2020-04-23T08:27:00Z</cp:lastPrinted>
  <dcterms:created xsi:type="dcterms:W3CDTF">2024-09-04T09:18:00Z</dcterms:created>
  <dcterms:modified xsi:type="dcterms:W3CDTF">2026-05-11T13:57:00Z</dcterms:modified>
</cp:coreProperties>
</file>