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105D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2423E30" w14:textId="77777777" w:rsidR="00751CDB" w:rsidRPr="00B105D8" w:rsidDel="00751CDB" w:rsidRDefault="00751CDB" w:rsidP="00751CDB">
          <w:pPr>
            <w:spacing w:after="120" w:line="20" w:lineRule="atLeast"/>
            <w:contextualSpacing/>
            <w:jc w:val="center"/>
            <w:rPr>
              <w:rFonts w:ascii="Times New Roman" w:hAnsi="Times New Roman" w:cs="Times New Roman"/>
              <w:b/>
              <w:bCs/>
              <w:color w:val="00B050"/>
              <w:sz w:val="24"/>
              <w:szCs w:val="24"/>
            </w:rPr>
          </w:pPr>
        </w:p>
        <w:p w14:paraId="46315E48" w14:textId="77777777" w:rsidR="00C32E53" w:rsidRPr="00B105D8" w:rsidRDefault="00C32E53" w:rsidP="00751CDB">
          <w:pPr>
            <w:spacing w:after="120" w:line="20" w:lineRule="atLeast"/>
            <w:contextualSpacing/>
            <w:jc w:val="center"/>
            <w:rPr>
              <w:rFonts w:ascii="Times New Roman" w:hAnsi="Times New Roman" w:cs="Times New Roman"/>
              <w:color w:val="00B050"/>
              <w:sz w:val="24"/>
              <w:szCs w:val="24"/>
            </w:rPr>
          </w:pPr>
        </w:p>
        <w:p w14:paraId="4B92F888" w14:textId="434B2C93" w:rsidR="00C32E53" w:rsidRPr="00B105D8" w:rsidRDefault="00135AB7" w:rsidP="00135AB7">
          <w:pPr>
            <w:tabs>
              <w:tab w:val="left" w:pos="870"/>
            </w:tabs>
            <w:spacing w:after="120" w:line="20" w:lineRule="atLeast"/>
            <w:contextualSpacing/>
            <w:jc w:val="center"/>
            <w:rPr>
              <w:rFonts w:ascii="Times New Roman" w:hAnsi="Times New Roman" w:cs="Times New Roman"/>
              <w:color w:val="00B050"/>
              <w:sz w:val="24"/>
              <w:szCs w:val="24"/>
            </w:rPr>
          </w:pPr>
          <w:r w:rsidRPr="00B105D8">
            <w:rPr>
              <w:rFonts w:hAnsi="Times New Roman" w:cs="Times New Roman"/>
              <w:b/>
              <w:noProof/>
              <w:sz w:val="16"/>
              <w:szCs w:val="16"/>
            </w:rPr>
            <w:drawing>
              <wp:inline distT="0" distB="0" distL="0" distR="0" wp14:anchorId="7EBAC00F" wp14:editId="5D66EFD7">
                <wp:extent cx="1798320" cy="757903"/>
                <wp:effectExtent l="0" t="0" r="0" b="4445"/>
                <wp:docPr id="1540181395" name="Paveikslėlis 154018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1">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47B8E29B" w14:textId="077E83DE" w:rsidR="00D526C8" w:rsidRPr="004445F3" w:rsidRDefault="00135AB7" w:rsidP="004E4612">
          <w:pPr>
            <w:spacing w:after="120" w:line="20" w:lineRule="atLeast"/>
            <w:contextualSpacing/>
            <w:jc w:val="center"/>
            <w:rPr>
              <w:rFonts w:ascii="Times New Roman" w:hAnsi="Times New Roman" w:cs="Times New Roman"/>
              <w:sz w:val="22"/>
              <w:szCs w:val="22"/>
            </w:rPr>
          </w:pPr>
          <w:r>
            <w:rPr>
              <w:rFonts w:ascii="Times New Roman" w:hAnsi="Times New Roman" w:cs="Times New Roman"/>
              <w:sz w:val="24"/>
              <w:szCs w:val="24"/>
            </w:rPr>
            <w:t xml:space="preserve"> </w:t>
          </w:r>
        </w:p>
        <w:p w14:paraId="7350A7E2" w14:textId="78457EBC" w:rsidR="00D526C8" w:rsidRPr="00B105D8" w:rsidRDefault="00D526C8" w:rsidP="004E4612">
          <w:pPr>
            <w:spacing w:after="120" w:line="20" w:lineRule="atLeast"/>
            <w:contextualSpacing/>
            <w:jc w:val="center"/>
            <w:rPr>
              <w:rFonts w:ascii="Times New Roman" w:hAnsi="Times New Roman" w:cs="Times New Roman"/>
              <w:sz w:val="24"/>
              <w:szCs w:val="24"/>
            </w:rPr>
          </w:pPr>
        </w:p>
        <w:p w14:paraId="1D1BF965" w14:textId="1012CC2B" w:rsidR="00D526C8" w:rsidRPr="00135AB7" w:rsidRDefault="007A130B" w:rsidP="00135AB7">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Fonts w:ascii="Times New Roman" w:hAnsi="Times New Roman" w:cs="Times New Roman"/>
              <w:b/>
              <w:sz w:val="24"/>
              <w:szCs w:val="24"/>
            </w:rPr>
          </w:pPr>
          <w:bookmarkStart w:id="0" w:name="_Hlk157081640"/>
          <w:r w:rsidRPr="00DC4F5E">
            <w:rPr>
              <w:rFonts w:ascii="Times New Roman" w:hAnsi="Times New Roman" w:cs="Times New Roman"/>
              <w:b/>
              <w:bCs/>
              <w:sz w:val="24"/>
              <w:szCs w:val="24"/>
            </w:rPr>
            <w:t xml:space="preserve">TARPTAUTINIO </w:t>
          </w:r>
          <w:r w:rsidR="00D526C8" w:rsidRPr="00DC4F5E">
            <w:rPr>
              <w:rFonts w:ascii="Times New Roman" w:hAnsi="Times New Roman" w:cs="Times New Roman"/>
              <w:b/>
              <w:bCs/>
              <w:sz w:val="24"/>
              <w:szCs w:val="24"/>
            </w:rPr>
            <w:t xml:space="preserve"> PIRKIMO </w:t>
          </w:r>
          <w:r w:rsidR="00EE5E6E" w:rsidRPr="00EE5E6E">
            <w:rPr>
              <w:rFonts w:ascii="Times New Roman" w:hAnsi="Times New Roman" w:cs="Times New Roman"/>
              <w:b/>
              <w:bCs/>
              <w:sz w:val="24"/>
              <w:szCs w:val="24"/>
            </w:rPr>
            <w:t>„</w:t>
          </w:r>
          <w:r w:rsidR="00B33C63" w:rsidRPr="00B33C63">
            <w:rPr>
              <w:rFonts w:ascii="Times New Roman" w:hAnsi="Times New Roman" w:cs="Times New Roman"/>
              <w:b/>
              <w:bCs/>
              <w:sz w:val="24"/>
              <w:szCs w:val="24"/>
            </w:rPr>
            <w:t>BIOKURO IR PELENŲ TRANSPORTAVIMO ĮRENGINIŲ REMONTO PASLAUGOS  IR ĮRENGINIŲ DETALĖS</w:t>
          </w:r>
          <w:r w:rsidR="00135AB7" w:rsidRPr="00135AB7">
            <w:rPr>
              <w:rFonts w:ascii="Times New Roman" w:hAnsi="Times New Roman" w:cs="Times New Roman"/>
              <w:b/>
              <w:sz w:val="24"/>
              <w:szCs w:val="24"/>
            </w:rPr>
            <w:t>“</w:t>
          </w:r>
        </w:p>
        <w:bookmarkEnd w:id="0"/>
        <w:p w14:paraId="2E036007" w14:textId="77777777" w:rsidR="00EE5E6E" w:rsidRPr="004445F3" w:rsidRDefault="00EE5E6E" w:rsidP="004E4612">
          <w:pPr>
            <w:spacing w:after="120" w:line="20" w:lineRule="atLeast"/>
            <w:contextualSpacing/>
            <w:jc w:val="center"/>
            <w:rPr>
              <w:rFonts w:ascii="Times New Roman" w:hAnsi="Times New Roman" w:cs="Times New Roman"/>
              <w:b/>
              <w:bCs/>
              <w:sz w:val="24"/>
              <w:szCs w:val="24"/>
            </w:rPr>
          </w:pPr>
        </w:p>
        <w:p w14:paraId="18ACC6AD" w14:textId="4BAFA922" w:rsidR="00D526C8" w:rsidRPr="004445F3" w:rsidRDefault="00D526C8" w:rsidP="004E4612">
          <w:pPr>
            <w:spacing w:after="120" w:line="20" w:lineRule="atLeast"/>
            <w:contextualSpacing/>
            <w:jc w:val="center"/>
            <w:rPr>
              <w:rFonts w:ascii="Times New Roman" w:hAnsi="Times New Roman" w:cs="Times New Roman"/>
              <w:b/>
              <w:bCs/>
              <w:sz w:val="24"/>
              <w:szCs w:val="24"/>
            </w:rPr>
          </w:pPr>
          <w:r w:rsidRPr="004445F3">
            <w:rPr>
              <w:rFonts w:ascii="Times New Roman" w:hAnsi="Times New Roman" w:cs="Times New Roman"/>
              <w:b/>
              <w:bCs/>
              <w:sz w:val="24"/>
              <w:szCs w:val="24"/>
            </w:rPr>
            <w:t xml:space="preserve">ATVIRO KONKURSO </w:t>
          </w:r>
          <w:r w:rsidR="00EB164F" w:rsidRPr="004445F3">
            <w:rPr>
              <w:rFonts w:ascii="Times New Roman" w:hAnsi="Times New Roman" w:cs="Times New Roman"/>
              <w:b/>
              <w:bCs/>
              <w:sz w:val="24"/>
              <w:szCs w:val="24"/>
            </w:rPr>
            <w:t xml:space="preserve">SPECIALIOSIOS </w:t>
          </w:r>
          <w:r w:rsidRPr="004445F3">
            <w:rPr>
              <w:rFonts w:ascii="Times New Roman" w:hAnsi="Times New Roman" w:cs="Times New Roman"/>
              <w:b/>
              <w:bCs/>
              <w:sz w:val="24"/>
              <w:szCs w:val="24"/>
            </w:rPr>
            <w:t>SĄLYGOS</w:t>
          </w:r>
        </w:p>
        <w:p w14:paraId="67D34D7E" w14:textId="12ABD4DA" w:rsidR="00D53BF4" w:rsidRPr="004445F3" w:rsidRDefault="00D53BF4" w:rsidP="004E4612">
          <w:pPr>
            <w:spacing w:after="120" w:line="20" w:lineRule="atLeast"/>
            <w:contextualSpacing/>
            <w:jc w:val="center"/>
            <w:rPr>
              <w:rFonts w:ascii="Times New Roman" w:hAnsi="Times New Roman" w:cs="Times New Roman"/>
              <w:b/>
              <w:bCs/>
              <w:color w:val="0070C0"/>
              <w:sz w:val="24"/>
              <w:szCs w:val="24"/>
            </w:rPr>
          </w:pPr>
          <w:r w:rsidRPr="004445F3">
            <w:rPr>
              <w:rFonts w:ascii="Times New Roman" w:hAnsi="Times New Roman" w:cs="Times New Roman"/>
              <w:b/>
              <w:bCs/>
              <w:sz w:val="24"/>
              <w:szCs w:val="24"/>
            </w:rPr>
            <w:t>V</w:t>
          </w:r>
          <w:r w:rsidR="00755F3B" w:rsidRPr="004445F3">
            <w:rPr>
              <w:rFonts w:ascii="Times New Roman" w:hAnsi="Times New Roman" w:cs="Times New Roman"/>
              <w:b/>
              <w:bCs/>
              <w:sz w:val="24"/>
              <w:szCs w:val="24"/>
            </w:rPr>
            <w:t>ersija</w:t>
          </w:r>
          <w:r w:rsidRPr="004445F3">
            <w:rPr>
              <w:rFonts w:ascii="Times New Roman" w:hAnsi="Times New Roman" w:cs="Times New Roman"/>
              <w:b/>
              <w:bCs/>
              <w:sz w:val="24"/>
              <w:szCs w:val="24"/>
            </w:rPr>
            <w:t xml:space="preserve"> Nr.</w:t>
          </w:r>
          <w:r w:rsidR="00803D6D" w:rsidRPr="004445F3">
            <w:rPr>
              <w:rFonts w:ascii="Times New Roman" w:hAnsi="Times New Roman" w:cs="Times New Roman"/>
              <w:b/>
              <w:bCs/>
              <w:sz w:val="24"/>
              <w:szCs w:val="24"/>
            </w:rPr>
            <w:t>1</w:t>
          </w:r>
          <w:r w:rsidRPr="004445F3">
            <w:rPr>
              <w:rFonts w:ascii="Times New Roman" w:hAnsi="Times New Roman" w:cs="Times New Roman"/>
              <w:b/>
              <w:bCs/>
              <w:sz w:val="24"/>
              <w:szCs w:val="24"/>
            </w:rPr>
            <w:t xml:space="preserve"> </w:t>
          </w:r>
        </w:p>
        <w:p w14:paraId="0FC90D8B" w14:textId="77777777" w:rsidR="00D526C8" w:rsidRPr="00B105D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B105D8" w:rsidRDefault="005F13F0" w:rsidP="004E4612">
          <w:pPr>
            <w:spacing w:after="120" w:line="20" w:lineRule="atLeast"/>
            <w:contextualSpacing/>
            <w:rPr>
              <w:rFonts w:ascii="Times New Roman" w:hAnsi="Times New Roman" w:cs="Times New Roman"/>
            </w:rPr>
          </w:pPr>
          <w:r w:rsidRPr="00B105D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90797" w:rsidRDefault="001C24BC" w:rsidP="004E4612">
              <w:pPr>
                <w:pStyle w:val="Turinioantrat"/>
                <w:spacing w:before="0" w:line="20" w:lineRule="atLeast"/>
                <w:ind w:left="432" w:hanging="432"/>
                <w:contextualSpacing/>
                <w:rPr>
                  <w:rFonts w:ascii="Times New Roman" w:hAnsi="Times New Roman" w:cs="Times New Roman"/>
                </w:rPr>
              </w:pPr>
              <w:r w:rsidRPr="00890797">
                <w:rPr>
                  <w:rFonts w:ascii="Times New Roman" w:hAnsi="Times New Roman" w:cs="Times New Roman"/>
                </w:rPr>
                <w:t>TURINYS</w:t>
              </w:r>
            </w:p>
            <w:p w14:paraId="44ABDC02" w14:textId="512368F8" w:rsidR="00F93346" w:rsidRDefault="001C24BC">
              <w:pPr>
                <w:pStyle w:val="Turinys1"/>
                <w:tabs>
                  <w:tab w:val="left" w:pos="660"/>
                </w:tabs>
                <w:rPr>
                  <w:noProof/>
                  <w:kern w:val="2"/>
                  <w:sz w:val="22"/>
                  <w:szCs w:val="22"/>
                  <w14:ligatures w14:val="standardContextual"/>
                </w:rPr>
              </w:pPr>
              <w:r w:rsidRPr="00B105D8">
                <w:rPr>
                  <w:rFonts w:ascii="Times New Roman" w:hAnsi="Times New Roman" w:cs="Times New Roman"/>
                  <w:color w:val="2B579A"/>
                  <w:shd w:val="clear" w:color="auto" w:fill="E6E6E6"/>
                </w:rPr>
                <w:fldChar w:fldCharType="begin"/>
              </w:r>
              <w:r w:rsidRPr="00B105D8">
                <w:rPr>
                  <w:rFonts w:ascii="Times New Roman" w:hAnsi="Times New Roman" w:cs="Times New Roman"/>
                </w:rPr>
                <w:instrText xml:space="preserve"> TOC \o "1-3" \h \z \u </w:instrText>
              </w:r>
              <w:r w:rsidRPr="00B105D8">
                <w:rPr>
                  <w:rFonts w:ascii="Times New Roman" w:hAnsi="Times New Roman" w:cs="Times New Roman"/>
                  <w:color w:val="2B579A"/>
                  <w:shd w:val="clear" w:color="auto" w:fill="E6E6E6"/>
                </w:rPr>
                <w:fldChar w:fldCharType="separate"/>
              </w:r>
              <w:hyperlink w:anchor="_Toc157159831" w:history="1">
                <w:r w:rsidR="00F93346" w:rsidRPr="00E246D4">
                  <w:rPr>
                    <w:rStyle w:val="Hipersaitas"/>
                    <w:rFonts w:ascii="Times New Roman" w:hAnsi="Times New Roman" w:cs="Times New Roman"/>
                    <w:noProof/>
                  </w:rPr>
                  <w:t>1.</w:t>
                </w:r>
                <w:r w:rsidR="00F93346">
                  <w:rPr>
                    <w:noProof/>
                    <w:kern w:val="2"/>
                    <w:sz w:val="22"/>
                    <w:szCs w:val="22"/>
                    <w14:ligatures w14:val="standardContextual"/>
                  </w:rPr>
                  <w:tab/>
                </w:r>
                <w:r w:rsidR="00F93346" w:rsidRPr="00E246D4">
                  <w:rPr>
                    <w:rStyle w:val="Hipersaitas"/>
                    <w:rFonts w:ascii="Times New Roman" w:hAnsi="Times New Roman" w:cs="Times New Roman"/>
                    <w:noProof/>
                  </w:rPr>
                  <w:t>Bendra informacija</w:t>
                </w:r>
                <w:r w:rsidR="00F93346">
                  <w:rPr>
                    <w:noProof/>
                    <w:webHidden/>
                  </w:rPr>
                  <w:tab/>
                </w:r>
                <w:r w:rsidR="00F93346">
                  <w:rPr>
                    <w:noProof/>
                    <w:webHidden/>
                  </w:rPr>
                  <w:fldChar w:fldCharType="begin"/>
                </w:r>
                <w:r w:rsidR="00F93346">
                  <w:rPr>
                    <w:noProof/>
                    <w:webHidden/>
                  </w:rPr>
                  <w:instrText xml:space="preserve"> PAGEREF _Toc157159831 \h </w:instrText>
                </w:r>
                <w:r w:rsidR="00F93346">
                  <w:rPr>
                    <w:noProof/>
                    <w:webHidden/>
                  </w:rPr>
                </w:r>
                <w:r w:rsidR="00F93346">
                  <w:rPr>
                    <w:noProof/>
                    <w:webHidden/>
                  </w:rPr>
                  <w:fldChar w:fldCharType="separate"/>
                </w:r>
                <w:r w:rsidR="000A38D0">
                  <w:rPr>
                    <w:noProof/>
                    <w:webHidden/>
                  </w:rPr>
                  <w:t>2</w:t>
                </w:r>
                <w:r w:rsidR="00F93346">
                  <w:rPr>
                    <w:noProof/>
                    <w:webHidden/>
                  </w:rPr>
                  <w:fldChar w:fldCharType="end"/>
                </w:r>
              </w:hyperlink>
            </w:p>
            <w:p w14:paraId="10241BB6" w14:textId="064A41E4" w:rsidR="00F93346" w:rsidRDefault="00F93346">
              <w:pPr>
                <w:pStyle w:val="Turinys1"/>
                <w:rPr>
                  <w:noProof/>
                  <w:kern w:val="2"/>
                  <w:sz w:val="22"/>
                  <w:szCs w:val="22"/>
                  <w14:ligatures w14:val="standardContextual"/>
                </w:rPr>
              </w:pPr>
              <w:hyperlink w:anchor="_Toc157159832" w:history="1">
                <w:r w:rsidRPr="00E246D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_Toc157159832 \h </w:instrText>
                </w:r>
                <w:r>
                  <w:rPr>
                    <w:noProof/>
                    <w:webHidden/>
                  </w:rPr>
                </w:r>
                <w:r>
                  <w:rPr>
                    <w:noProof/>
                    <w:webHidden/>
                  </w:rPr>
                  <w:fldChar w:fldCharType="separate"/>
                </w:r>
                <w:r w:rsidR="000A38D0">
                  <w:rPr>
                    <w:noProof/>
                    <w:webHidden/>
                  </w:rPr>
                  <w:t>2</w:t>
                </w:r>
                <w:r>
                  <w:rPr>
                    <w:noProof/>
                    <w:webHidden/>
                  </w:rPr>
                  <w:fldChar w:fldCharType="end"/>
                </w:r>
              </w:hyperlink>
            </w:p>
            <w:p w14:paraId="5447C692" w14:textId="77BB1415" w:rsidR="00F93346" w:rsidRDefault="00F93346">
              <w:pPr>
                <w:pStyle w:val="Turinys1"/>
                <w:rPr>
                  <w:noProof/>
                  <w:kern w:val="2"/>
                  <w:sz w:val="22"/>
                  <w:szCs w:val="22"/>
                  <w14:ligatures w14:val="standardContextual"/>
                </w:rPr>
              </w:pPr>
              <w:hyperlink w:anchor="_Toc157159833" w:history="1">
                <w:r w:rsidRPr="00E246D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_Toc157159833 \h </w:instrText>
                </w:r>
                <w:r>
                  <w:rPr>
                    <w:noProof/>
                    <w:webHidden/>
                  </w:rPr>
                </w:r>
                <w:r>
                  <w:rPr>
                    <w:noProof/>
                    <w:webHidden/>
                  </w:rPr>
                  <w:fldChar w:fldCharType="separate"/>
                </w:r>
                <w:r w:rsidR="000A38D0">
                  <w:rPr>
                    <w:noProof/>
                    <w:webHidden/>
                  </w:rPr>
                  <w:t>2</w:t>
                </w:r>
                <w:r>
                  <w:rPr>
                    <w:noProof/>
                    <w:webHidden/>
                  </w:rPr>
                  <w:fldChar w:fldCharType="end"/>
                </w:r>
              </w:hyperlink>
            </w:p>
            <w:p w14:paraId="6099A461" w14:textId="7F870CD7" w:rsidR="00F93346" w:rsidRDefault="00F93346">
              <w:pPr>
                <w:pStyle w:val="Turinys1"/>
                <w:rPr>
                  <w:noProof/>
                  <w:kern w:val="2"/>
                  <w:sz w:val="22"/>
                  <w:szCs w:val="22"/>
                  <w14:ligatures w14:val="standardContextual"/>
                </w:rPr>
              </w:pPr>
              <w:hyperlink w:anchor="_Toc157159834" w:history="1">
                <w:r w:rsidRPr="00E246D4">
                  <w:rPr>
                    <w:rStyle w:val="Hipersaitas"/>
                    <w:rFonts w:ascii="Times New Roman" w:hAnsi="Times New Roman" w:cs="Times New Roman"/>
                    <w:noProof/>
                  </w:rPr>
                  <w:t>4. Tiekėjų pašalinimo pagrindai,  kvalifikacijos reikalavimai   bei  reikalaujami kokybės vadybos sistemos ir   aplinkos apsaugos vadybos sistemos standartai</w:t>
                </w:r>
                <w:r>
                  <w:rPr>
                    <w:noProof/>
                    <w:webHidden/>
                  </w:rPr>
                  <w:tab/>
                </w:r>
                <w:r>
                  <w:rPr>
                    <w:noProof/>
                    <w:webHidden/>
                  </w:rPr>
                  <w:fldChar w:fldCharType="begin"/>
                </w:r>
                <w:r>
                  <w:rPr>
                    <w:noProof/>
                    <w:webHidden/>
                  </w:rPr>
                  <w:instrText xml:space="preserve"> PAGEREF _Toc157159834 \h </w:instrText>
                </w:r>
                <w:r>
                  <w:rPr>
                    <w:noProof/>
                    <w:webHidden/>
                  </w:rPr>
                </w:r>
                <w:r>
                  <w:rPr>
                    <w:noProof/>
                    <w:webHidden/>
                  </w:rPr>
                  <w:fldChar w:fldCharType="separate"/>
                </w:r>
                <w:r w:rsidR="000A38D0">
                  <w:rPr>
                    <w:noProof/>
                    <w:webHidden/>
                  </w:rPr>
                  <w:t>3</w:t>
                </w:r>
                <w:r>
                  <w:rPr>
                    <w:noProof/>
                    <w:webHidden/>
                  </w:rPr>
                  <w:fldChar w:fldCharType="end"/>
                </w:r>
              </w:hyperlink>
            </w:p>
            <w:p w14:paraId="0144192C" w14:textId="0CE55361" w:rsidR="00F93346" w:rsidRDefault="00F93346">
              <w:pPr>
                <w:pStyle w:val="Turinys1"/>
                <w:rPr>
                  <w:noProof/>
                  <w:kern w:val="2"/>
                  <w:sz w:val="22"/>
                  <w:szCs w:val="22"/>
                  <w14:ligatures w14:val="standardContextual"/>
                </w:rPr>
              </w:pPr>
              <w:hyperlink w:anchor="_Toc157159835" w:history="1">
                <w:r w:rsidRPr="00E246D4">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_Toc157159835 \h </w:instrText>
                </w:r>
                <w:r>
                  <w:rPr>
                    <w:noProof/>
                    <w:webHidden/>
                  </w:rPr>
                </w:r>
                <w:r>
                  <w:rPr>
                    <w:noProof/>
                    <w:webHidden/>
                  </w:rPr>
                  <w:fldChar w:fldCharType="separate"/>
                </w:r>
                <w:r w:rsidR="000A38D0">
                  <w:rPr>
                    <w:noProof/>
                    <w:webHidden/>
                  </w:rPr>
                  <w:t>3</w:t>
                </w:r>
                <w:r>
                  <w:rPr>
                    <w:noProof/>
                    <w:webHidden/>
                  </w:rPr>
                  <w:fldChar w:fldCharType="end"/>
                </w:r>
              </w:hyperlink>
            </w:p>
            <w:p w14:paraId="2C867119" w14:textId="7A914DEF" w:rsidR="00F93346" w:rsidRDefault="00F93346">
              <w:pPr>
                <w:pStyle w:val="Turinys1"/>
                <w:rPr>
                  <w:noProof/>
                  <w:kern w:val="2"/>
                  <w:sz w:val="22"/>
                  <w:szCs w:val="22"/>
                  <w14:ligatures w14:val="standardContextual"/>
                </w:rPr>
              </w:pPr>
              <w:hyperlink w:anchor="_Toc157159836" w:history="1">
                <w:r w:rsidRPr="00E246D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_Toc157159836 \h </w:instrText>
                </w:r>
                <w:r>
                  <w:rPr>
                    <w:noProof/>
                    <w:webHidden/>
                  </w:rPr>
                </w:r>
                <w:r>
                  <w:rPr>
                    <w:noProof/>
                    <w:webHidden/>
                  </w:rPr>
                  <w:fldChar w:fldCharType="separate"/>
                </w:r>
                <w:r w:rsidR="000A38D0">
                  <w:rPr>
                    <w:noProof/>
                    <w:webHidden/>
                  </w:rPr>
                  <w:t>3</w:t>
                </w:r>
                <w:r>
                  <w:rPr>
                    <w:noProof/>
                    <w:webHidden/>
                  </w:rPr>
                  <w:fldChar w:fldCharType="end"/>
                </w:r>
              </w:hyperlink>
            </w:p>
            <w:p w14:paraId="3CAD83D5" w14:textId="190D6A0E" w:rsidR="00F93346" w:rsidRDefault="00F93346">
              <w:pPr>
                <w:pStyle w:val="Turinys1"/>
                <w:tabs>
                  <w:tab w:val="left" w:pos="660"/>
                </w:tabs>
                <w:rPr>
                  <w:noProof/>
                  <w:kern w:val="2"/>
                  <w:sz w:val="22"/>
                  <w:szCs w:val="22"/>
                  <w14:ligatures w14:val="standardContextual"/>
                </w:rPr>
              </w:pPr>
              <w:hyperlink w:anchor="_Toc157159837" w:history="1">
                <w:r w:rsidRPr="00E246D4">
                  <w:rPr>
                    <w:rStyle w:val="Hipersaitas"/>
                    <w:rFonts w:ascii="Times New Roman" w:hAnsi="Times New Roman" w:cs="Times New Roman"/>
                    <w:noProof/>
                  </w:rPr>
                  <w:t>7.</w:t>
                </w:r>
                <w:r>
                  <w:rPr>
                    <w:noProof/>
                    <w:kern w:val="2"/>
                    <w:sz w:val="22"/>
                    <w:szCs w:val="22"/>
                    <w14:ligatures w14:val="standardContextual"/>
                  </w:rPr>
                  <w:tab/>
                </w:r>
                <w:r w:rsidRPr="00E246D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_Toc157159837 \h </w:instrText>
                </w:r>
                <w:r>
                  <w:rPr>
                    <w:noProof/>
                    <w:webHidden/>
                  </w:rPr>
                </w:r>
                <w:r>
                  <w:rPr>
                    <w:noProof/>
                    <w:webHidden/>
                  </w:rPr>
                  <w:fldChar w:fldCharType="separate"/>
                </w:r>
                <w:r w:rsidR="000A38D0">
                  <w:rPr>
                    <w:noProof/>
                    <w:webHidden/>
                  </w:rPr>
                  <w:t>4</w:t>
                </w:r>
                <w:r>
                  <w:rPr>
                    <w:noProof/>
                    <w:webHidden/>
                  </w:rPr>
                  <w:fldChar w:fldCharType="end"/>
                </w:r>
              </w:hyperlink>
            </w:p>
            <w:p w14:paraId="67A746C0" w14:textId="6B4AFC5B" w:rsidR="00F93346" w:rsidRDefault="00F93346">
              <w:pPr>
                <w:pStyle w:val="Turinys1"/>
                <w:tabs>
                  <w:tab w:val="left" w:pos="660"/>
                </w:tabs>
                <w:rPr>
                  <w:noProof/>
                  <w:kern w:val="2"/>
                  <w:sz w:val="22"/>
                  <w:szCs w:val="22"/>
                  <w14:ligatures w14:val="standardContextual"/>
                </w:rPr>
              </w:pPr>
              <w:hyperlink w:anchor="_Toc157159838" w:history="1">
                <w:r w:rsidRPr="00E246D4">
                  <w:rPr>
                    <w:rStyle w:val="Hipersaitas"/>
                    <w:rFonts w:ascii="Times New Roman" w:hAnsi="Times New Roman" w:cs="Times New Roman"/>
                    <w:noProof/>
                  </w:rPr>
                  <w:t>8.</w:t>
                </w:r>
                <w:r>
                  <w:rPr>
                    <w:noProof/>
                    <w:kern w:val="2"/>
                    <w:sz w:val="22"/>
                    <w:szCs w:val="22"/>
                    <w14:ligatures w14:val="standardContextual"/>
                  </w:rPr>
                  <w:tab/>
                </w:r>
                <w:r w:rsidRPr="00E246D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_Toc157159838 \h </w:instrText>
                </w:r>
                <w:r>
                  <w:rPr>
                    <w:noProof/>
                    <w:webHidden/>
                  </w:rPr>
                </w:r>
                <w:r>
                  <w:rPr>
                    <w:noProof/>
                    <w:webHidden/>
                  </w:rPr>
                  <w:fldChar w:fldCharType="separate"/>
                </w:r>
                <w:r w:rsidR="000A38D0">
                  <w:rPr>
                    <w:noProof/>
                    <w:webHidden/>
                  </w:rPr>
                  <w:t>5</w:t>
                </w:r>
                <w:r>
                  <w:rPr>
                    <w:noProof/>
                    <w:webHidden/>
                  </w:rPr>
                  <w:fldChar w:fldCharType="end"/>
                </w:r>
              </w:hyperlink>
            </w:p>
            <w:p w14:paraId="1752171C" w14:textId="2B372113" w:rsidR="00F93346" w:rsidRDefault="00F93346">
              <w:pPr>
                <w:pStyle w:val="Turinys1"/>
                <w:tabs>
                  <w:tab w:val="left" w:pos="660"/>
                </w:tabs>
                <w:rPr>
                  <w:noProof/>
                  <w:kern w:val="2"/>
                  <w:sz w:val="22"/>
                  <w:szCs w:val="22"/>
                  <w14:ligatures w14:val="standardContextual"/>
                </w:rPr>
              </w:pPr>
              <w:hyperlink w:anchor="_Toc157159839" w:history="1">
                <w:r w:rsidRPr="00E246D4">
                  <w:rPr>
                    <w:rStyle w:val="Hipersaitas"/>
                    <w:rFonts w:ascii="Times New Roman" w:hAnsi="Times New Roman" w:cs="Times New Roman"/>
                    <w:noProof/>
                  </w:rPr>
                  <w:t>9.</w:t>
                </w:r>
                <w:r>
                  <w:rPr>
                    <w:noProof/>
                    <w:kern w:val="2"/>
                    <w:sz w:val="22"/>
                    <w:szCs w:val="22"/>
                    <w14:ligatures w14:val="standardContextual"/>
                  </w:rPr>
                  <w:tab/>
                </w:r>
                <w:r w:rsidRPr="00E246D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_Toc157159839 \h </w:instrText>
                </w:r>
                <w:r>
                  <w:rPr>
                    <w:noProof/>
                    <w:webHidden/>
                  </w:rPr>
                </w:r>
                <w:r>
                  <w:rPr>
                    <w:noProof/>
                    <w:webHidden/>
                  </w:rPr>
                  <w:fldChar w:fldCharType="separate"/>
                </w:r>
                <w:r w:rsidR="000A38D0">
                  <w:rPr>
                    <w:noProof/>
                    <w:webHidden/>
                  </w:rPr>
                  <w:t>6</w:t>
                </w:r>
                <w:r>
                  <w:rPr>
                    <w:noProof/>
                    <w:webHidden/>
                  </w:rPr>
                  <w:fldChar w:fldCharType="end"/>
                </w:r>
              </w:hyperlink>
            </w:p>
            <w:p w14:paraId="434D3B1A" w14:textId="3C2E9FA9" w:rsidR="00F93346" w:rsidRDefault="00F93346">
              <w:pPr>
                <w:pStyle w:val="Turinys1"/>
                <w:tabs>
                  <w:tab w:val="left" w:pos="660"/>
                </w:tabs>
                <w:rPr>
                  <w:noProof/>
                  <w:kern w:val="2"/>
                  <w:sz w:val="22"/>
                  <w:szCs w:val="22"/>
                  <w14:ligatures w14:val="standardContextual"/>
                </w:rPr>
              </w:pPr>
              <w:hyperlink w:anchor="_Toc157159840" w:history="1">
                <w:r w:rsidRPr="00E246D4">
                  <w:rPr>
                    <w:rStyle w:val="Hipersaitas"/>
                    <w:rFonts w:ascii="Times New Roman" w:hAnsi="Times New Roman" w:cs="Times New Roman"/>
                    <w:noProof/>
                  </w:rPr>
                  <w:t>10.</w:t>
                </w:r>
                <w:r>
                  <w:rPr>
                    <w:noProof/>
                    <w:kern w:val="2"/>
                    <w:sz w:val="22"/>
                    <w:szCs w:val="22"/>
                    <w14:ligatures w14:val="standardContextual"/>
                  </w:rPr>
                  <w:tab/>
                </w:r>
                <w:r w:rsidRPr="00E246D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_Toc157159840 \h </w:instrText>
                </w:r>
                <w:r>
                  <w:rPr>
                    <w:noProof/>
                    <w:webHidden/>
                  </w:rPr>
                </w:r>
                <w:r>
                  <w:rPr>
                    <w:noProof/>
                    <w:webHidden/>
                  </w:rPr>
                  <w:fldChar w:fldCharType="separate"/>
                </w:r>
                <w:r w:rsidR="000A38D0">
                  <w:rPr>
                    <w:noProof/>
                    <w:webHidden/>
                  </w:rPr>
                  <w:t>6</w:t>
                </w:r>
                <w:r>
                  <w:rPr>
                    <w:noProof/>
                    <w:webHidden/>
                  </w:rPr>
                  <w:fldChar w:fldCharType="end"/>
                </w:r>
              </w:hyperlink>
            </w:p>
            <w:p w14:paraId="04E13B8D" w14:textId="75946459" w:rsidR="00F93346" w:rsidRDefault="00F93346">
              <w:pPr>
                <w:pStyle w:val="Turinys1"/>
                <w:rPr>
                  <w:noProof/>
                  <w:kern w:val="2"/>
                  <w:sz w:val="22"/>
                  <w:szCs w:val="22"/>
                  <w14:ligatures w14:val="standardContextual"/>
                </w:rPr>
              </w:pPr>
              <w:hyperlink w:anchor="_Toc157159841" w:history="1">
                <w:r w:rsidRPr="00E246D4">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_Toc157159841 \h </w:instrText>
                </w:r>
                <w:r>
                  <w:rPr>
                    <w:noProof/>
                    <w:webHidden/>
                  </w:rPr>
                </w:r>
                <w:r>
                  <w:rPr>
                    <w:noProof/>
                    <w:webHidden/>
                  </w:rPr>
                  <w:fldChar w:fldCharType="separate"/>
                </w:r>
                <w:r w:rsidR="000A38D0">
                  <w:rPr>
                    <w:noProof/>
                    <w:webHidden/>
                  </w:rPr>
                  <w:t>6</w:t>
                </w:r>
                <w:r>
                  <w:rPr>
                    <w:noProof/>
                    <w:webHidden/>
                  </w:rPr>
                  <w:fldChar w:fldCharType="end"/>
                </w:r>
              </w:hyperlink>
            </w:p>
            <w:p w14:paraId="4FB6414D" w14:textId="283A734E" w:rsidR="00F93346" w:rsidRDefault="00F93346">
              <w:pPr>
                <w:pStyle w:val="Turinys2"/>
                <w:rPr>
                  <w:noProof/>
                  <w:kern w:val="2"/>
                  <w:sz w:val="22"/>
                  <w:szCs w:val="22"/>
                  <w14:ligatures w14:val="standardContextual"/>
                </w:rPr>
              </w:pPr>
              <w:hyperlink w:anchor="_Toc157159842" w:history="1">
                <w:r w:rsidRPr="00E246D4">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_Toc157159842 \h </w:instrText>
                </w:r>
                <w:r>
                  <w:rPr>
                    <w:noProof/>
                    <w:webHidden/>
                  </w:rPr>
                </w:r>
                <w:r>
                  <w:rPr>
                    <w:noProof/>
                    <w:webHidden/>
                  </w:rPr>
                  <w:fldChar w:fldCharType="separate"/>
                </w:r>
                <w:r w:rsidR="000A38D0">
                  <w:rPr>
                    <w:noProof/>
                    <w:webHidden/>
                  </w:rPr>
                  <w:t>9</w:t>
                </w:r>
                <w:r>
                  <w:rPr>
                    <w:noProof/>
                    <w:webHidden/>
                  </w:rPr>
                  <w:fldChar w:fldCharType="end"/>
                </w:r>
              </w:hyperlink>
            </w:p>
            <w:p w14:paraId="1DF3FFD7" w14:textId="5ADB2C68" w:rsidR="00F93346" w:rsidRDefault="00F93346">
              <w:pPr>
                <w:pStyle w:val="Turinys2"/>
                <w:rPr>
                  <w:noProof/>
                  <w:kern w:val="2"/>
                  <w:sz w:val="22"/>
                  <w:szCs w:val="22"/>
                  <w14:ligatures w14:val="standardContextual"/>
                </w:rPr>
              </w:pPr>
              <w:hyperlink w:anchor="_Toc157159843" w:history="1">
                <w:r w:rsidRPr="00E246D4">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_Toc157159843 \h </w:instrText>
                </w:r>
                <w:r>
                  <w:rPr>
                    <w:noProof/>
                    <w:webHidden/>
                  </w:rPr>
                </w:r>
                <w:r>
                  <w:rPr>
                    <w:noProof/>
                    <w:webHidden/>
                  </w:rPr>
                  <w:fldChar w:fldCharType="separate"/>
                </w:r>
                <w:r w:rsidR="000A38D0">
                  <w:rPr>
                    <w:noProof/>
                    <w:webHidden/>
                  </w:rPr>
                  <w:t>10</w:t>
                </w:r>
                <w:r>
                  <w:rPr>
                    <w:noProof/>
                    <w:webHidden/>
                  </w:rPr>
                  <w:fldChar w:fldCharType="end"/>
                </w:r>
              </w:hyperlink>
            </w:p>
            <w:p w14:paraId="34AA9EEB" w14:textId="74C6AD64" w:rsidR="00F93346" w:rsidRDefault="00F93346">
              <w:pPr>
                <w:pStyle w:val="Turinys2"/>
                <w:rPr>
                  <w:noProof/>
                  <w:kern w:val="2"/>
                  <w:sz w:val="22"/>
                  <w:szCs w:val="22"/>
                  <w14:ligatures w14:val="standardContextual"/>
                </w:rPr>
              </w:pPr>
              <w:hyperlink w:anchor="_Toc157159844" w:history="1">
                <w:r w:rsidRPr="00E246D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_Toc157159844 \h </w:instrText>
                </w:r>
                <w:r>
                  <w:rPr>
                    <w:noProof/>
                    <w:webHidden/>
                  </w:rPr>
                </w:r>
                <w:r>
                  <w:rPr>
                    <w:noProof/>
                    <w:webHidden/>
                  </w:rPr>
                  <w:fldChar w:fldCharType="separate"/>
                </w:r>
                <w:r w:rsidR="000A38D0">
                  <w:rPr>
                    <w:noProof/>
                    <w:webHidden/>
                  </w:rPr>
                  <w:t>19</w:t>
                </w:r>
                <w:r>
                  <w:rPr>
                    <w:noProof/>
                    <w:webHidden/>
                  </w:rPr>
                  <w:fldChar w:fldCharType="end"/>
                </w:r>
              </w:hyperlink>
            </w:p>
            <w:p w14:paraId="109F5F9C" w14:textId="383E893B" w:rsidR="00F93346" w:rsidRDefault="00F93346">
              <w:pPr>
                <w:pStyle w:val="Turinys2"/>
                <w:rPr>
                  <w:noProof/>
                  <w:kern w:val="2"/>
                  <w:sz w:val="22"/>
                  <w:szCs w:val="22"/>
                  <w14:ligatures w14:val="standardContextual"/>
                </w:rPr>
              </w:pPr>
              <w:hyperlink w:anchor="_Toc157159845" w:history="1">
                <w:r w:rsidRPr="00E246D4">
                  <w:rPr>
                    <w:rStyle w:val="Hipersaitas"/>
                    <w:rFonts w:ascii="Times New Roman" w:eastAsia="Calibri" w:hAnsi="Times New Roman" w:cs="Times New Roman"/>
                    <w:noProof/>
                  </w:rPr>
                  <w:t xml:space="preserve">Pirkimo sąlygų 5 priedas „EBVPD“ </w:t>
                </w:r>
                <w:r w:rsidRPr="00E246D4">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_Toc157159845 \h </w:instrText>
                </w:r>
                <w:r>
                  <w:rPr>
                    <w:noProof/>
                    <w:webHidden/>
                  </w:rPr>
                </w:r>
                <w:r>
                  <w:rPr>
                    <w:noProof/>
                    <w:webHidden/>
                  </w:rPr>
                  <w:fldChar w:fldCharType="separate"/>
                </w:r>
                <w:r w:rsidR="000A38D0">
                  <w:rPr>
                    <w:noProof/>
                    <w:webHidden/>
                  </w:rPr>
                  <w:t>21</w:t>
                </w:r>
                <w:r>
                  <w:rPr>
                    <w:noProof/>
                    <w:webHidden/>
                  </w:rPr>
                  <w:fldChar w:fldCharType="end"/>
                </w:r>
              </w:hyperlink>
            </w:p>
            <w:p w14:paraId="4D23AD07" w14:textId="6B2E5404" w:rsidR="00F93346" w:rsidRDefault="00F93346">
              <w:pPr>
                <w:pStyle w:val="Turinys2"/>
                <w:rPr>
                  <w:noProof/>
                  <w:kern w:val="2"/>
                  <w:sz w:val="22"/>
                  <w:szCs w:val="22"/>
                  <w14:ligatures w14:val="standardContextual"/>
                </w:rPr>
              </w:pPr>
              <w:hyperlink w:anchor="_Toc157159846" w:history="1">
                <w:r w:rsidRPr="00E246D4">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_Toc157159846 \h </w:instrText>
                </w:r>
                <w:r>
                  <w:rPr>
                    <w:noProof/>
                    <w:webHidden/>
                  </w:rPr>
                </w:r>
                <w:r>
                  <w:rPr>
                    <w:noProof/>
                    <w:webHidden/>
                  </w:rPr>
                  <w:fldChar w:fldCharType="separate"/>
                </w:r>
                <w:r w:rsidR="000A38D0">
                  <w:rPr>
                    <w:noProof/>
                    <w:webHidden/>
                  </w:rPr>
                  <w:t>22</w:t>
                </w:r>
                <w:r>
                  <w:rPr>
                    <w:noProof/>
                    <w:webHidden/>
                  </w:rPr>
                  <w:fldChar w:fldCharType="end"/>
                </w:r>
              </w:hyperlink>
            </w:p>
            <w:p w14:paraId="6CB1B8B6" w14:textId="6BC34CEE" w:rsidR="00F93346" w:rsidRDefault="00F93346">
              <w:pPr>
                <w:pStyle w:val="Turinys2"/>
                <w:rPr>
                  <w:noProof/>
                  <w:kern w:val="2"/>
                  <w:sz w:val="22"/>
                  <w:szCs w:val="22"/>
                  <w14:ligatures w14:val="standardContextual"/>
                </w:rPr>
              </w:pPr>
              <w:hyperlink w:anchor="_Toc157159847" w:history="1">
                <w:r w:rsidRPr="00E246D4">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_Toc157159847 \h </w:instrText>
                </w:r>
                <w:r>
                  <w:rPr>
                    <w:noProof/>
                    <w:webHidden/>
                  </w:rPr>
                </w:r>
                <w:r>
                  <w:rPr>
                    <w:noProof/>
                    <w:webHidden/>
                  </w:rPr>
                  <w:fldChar w:fldCharType="separate"/>
                </w:r>
                <w:r w:rsidR="000A38D0">
                  <w:rPr>
                    <w:noProof/>
                    <w:webHidden/>
                  </w:rPr>
                  <w:t>26</w:t>
                </w:r>
                <w:r>
                  <w:rPr>
                    <w:noProof/>
                    <w:webHidden/>
                  </w:rPr>
                  <w:fldChar w:fldCharType="end"/>
                </w:r>
              </w:hyperlink>
            </w:p>
            <w:p w14:paraId="79080FC8" w14:textId="5BB6BCDB" w:rsidR="00F93346" w:rsidRDefault="00F93346">
              <w:pPr>
                <w:pStyle w:val="Turinys2"/>
                <w:rPr>
                  <w:noProof/>
                  <w:kern w:val="2"/>
                  <w:sz w:val="22"/>
                  <w:szCs w:val="22"/>
                  <w14:ligatures w14:val="standardContextual"/>
                </w:rPr>
              </w:pPr>
              <w:hyperlink w:anchor="_Toc157159848" w:history="1">
                <w:r w:rsidRPr="00E246D4">
                  <w:rPr>
                    <w:rStyle w:val="Hipersaitas"/>
                    <w:rFonts w:ascii="Times New Roman" w:hAnsi="Times New Roman" w:cs="Times New Roman"/>
                    <w:noProof/>
                  </w:rPr>
                  <w:t xml:space="preserve">Pirkimo sąlygų 8 priedas „Tiekėjo deklaracija dėl </w:t>
                </w:r>
                <w:r w:rsidR="00AF24FB">
                  <w:rPr>
                    <w:rStyle w:val="Hipersaitas"/>
                    <w:rFonts w:ascii="Times New Roman" w:hAnsi="Times New Roman" w:cs="Times New Roman"/>
                    <w:noProof/>
                  </w:rPr>
                  <w:t xml:space="preserve">(ne) </w:t>
                </w:r>
                <w:r w:rsidRPr="00E246D4">
                  <w:rPr>
                    <w:rStyle w:val="Hipersaitas"/>
                    <w:rFonts w:ascii="Times New Roman" w:hAnsi="Times New Roman" w:cs="Times New Roman"/>
                    <w:noProof/>
                  </w:rPr>
                  <w:t>atitikties Reglamento nuostatoms“</w:t>
                </w:r>
                <w:r>
                  <w:rPr>
                    <w:noProof/>
                    <w:webHidden/>
                  </w:rPr>
                  <w:tab/>
                </w:r>
                <w:r>
                  <w:rPr>
                    <w:noProof/>
                    <w:webHidden/>
                  </w:rPr>
                  <w:fldChar w:fldCharType="begin"/>
                </w:r>
                <w:r>
                  <w:rPr>
                    <w:noProof/>
                    <w:webHidden/>
                  </w:rPr>
                  <w:instrText xml:space="preserve"> PAGEREF _Toc157159848 \h </w:instrText>
                </w:r>
                <w:r>
                  <w:rPr>
                    <w:noProof/>
                    <w:webHidden/>
                  </w:rPr>
                </w:r>
                <w:r>
                  <w:rPr>
                    <w:noProof/>
                    <w:webHidden/>
                  </w:rPr>
                  <w:fldChar w:fldCharType="separate"/>
                </w:r>
                <w:r w:rsidR="000A38D0">
                  <w:rPr>
                    <w:noProof/>
                    <w:webHidden/>
                  </w:rPr>
                  <w:t>28</w:t>
                </w:r>
                <w:r>
                  <w:rPr>
                    <w:noProof/>
                    <w:webHidden/>
                  </w:rPr>
                  <w:fldChar w:fldCharType="end"/>
                </w:r>
              </w:hyperlink>
            </w:p>
            <w:p w14:paraId="45525AA0" w14:textId="45C0AD4D" w:rsidR="00F93346" w:rsidRDefault="00F93346">
              <w:pPr>
                <w:pStyle w:val="Turinys2"/>
                <w:rPr>
                  <w:noProof/>
                  <w:kern w:val="2"/>
                  <w:sz w:val="22"/>
                  <w:szCs w:val="22"/>
                  <w14:ligatures w14:val="standardContextual"/>
                </w:rPr>
              </w:pPr>
              <w:hyperlink w:anchor="_Toc157159849" w:history="1">
                <w:r w:rsidRPr="00222239">
                  <w:rPr>
                    <w:rStyle w:val="Hipersaitas"/>
                    <w:rFonts w:ascii="Times New Roman" w:hAnsi="Times New Roman" w:cs="Times New Roman"/>
                    <w:noProof/>
                  </w:rPr>
                  <w:t>Pirkimo sąlygų 9 priedas „</w:t>
                </w:r>
                <w:r w:rsidR="00C16004">
                  <w:rPr>
                    <w:rStyle w:val="Hipersaitas"/>
                    <w:rFonts w:ascii="Times New Roman" w:hAnsi="Times New Roman" w:cs="Times New Roman"/>
                    <w:noProof/>
                  </w:rPr>
                  <w:t>Sutarties projektas</w:t>
                </w:r>
                <w:r w:rsidRPr="00222239">
                  <w:rPr>
                    <w:rStyle w:val="Hipersaitas"/>
                    <w:rFonts w:ascii="Times New Roman" w:hAnsi="Times New Roman" w:cs="Times New Roman"/>
                    <w:noProof/>
                  </w:rPr>
                  <w:t>“</w:t>
                </w:r>
                <w:r w:rsidRPr="00222239">
                  <w:rPr>
                    <w:noProof/>
                    <w:webHidden/>
                  </w:rPr>
                  <w:tab/>
                </w:r>
                <w:r w:rsidRPr="00222239">
                  <w:rPr>
                    <w:noProof/>
                    <w:webHidden/>
                  </w:rPr>
                  <w:fldChar w:fldCharType="begin"/>
                </w:r>
                <w:r w:rsidRPr="00222239">
                  <w:rPr>
                    <w:noProof/>
                    <w:webHidden/>
                  </w:rPr>
                  <w:instrText xml:space="preserve"> PAGEREF _Toc157159849 \h </w:instrText>
                </w:r>
                <w:r w:rsidRPr="00222239">
                  <w:rPr>
                    <w:noProof/>
                    <w:webHidden/>
                  </w:rPr>
                </w:r>
                <w:r w:rsidRPr="00222239">
                  <w:rPr>
                    <w:noProof/>
                    <w:webHidden/>
                  </w:rPr>
                  <w:fldChar w:fldCharType="separate"/>
                </w:r>
                <w:r w:rsidR="000A38D0">
                  <w:rPr>
                    <w:noProof/>
                    <w:webHidden/>
                  </w:rPr>
                  <w:t>30</w:t>
                </w:r>
                <w:r w:rsidRPr="00222239">
                  <w:rPr>
                    <w:noProof/>
                    <w:webHidden/>
                  </w:rPr>
                  <w:fldChar w:fldCharType="end"/>
                </w:r>
              </w:hyperlink>
            </w:p>
            <w:p w14:paraId="0DDC40AE" w14:textId="4F1065A0" w:rsidR="001C24BC" w:rsidRPr="00B105D8" w:rsidRDefault="001C24BC" w:rsidP="004E4612">
              <w:pPr>
                <w:spacing w:after="120" w:line="20" w:lineRule="atLeast"/>
                <w:contextualSpacing/>
                <w:rPr>
                  <w:rFonts w:ascii="Times New Roman" w:hAnsi="Times New Roman" w:cs="Times New Roman"/>
                </w:rPr>
              </w:pPr>
              <w:r w:rsidRPr="00B105D8">
                <w:rPr>
                  <w:rFonts w:ascii="Times New Roman" w:hAnsi="Times New Roman" w:cs="Times New Roman"/>
                  <w:b/>
                  <w:bCs/>
                  <w:color w:val="2B579A"/>
                  <w:shd w:val="clear" w:color="auto" w:fill="E6E6E6"/>
                </w:rPr>
                <w:fldChar w:fldCharType="end"/>
              </w:r>
            </w:p>
          </w:sdtContent>
        </w:sdt>
        <w:p w14:paraId="73CCB438" w14:textId="0E813B55" w:rsidR="005F13F0" w:rsidRPr="00B105D8" w:rsidRDefault="001C24BC" w:rsidP="004E4612">
          <w:pPr>
            <w:spacing w:after="120" w:line="20" w:lineRule="atLeast"/>
            <w:contextualSpacing/>
            <w:rPr>
              <w:rFonts w:ascii="Times New Roman" w:hAnsi="Times New Roman" w:cs="Times New Roman"/>
            </w:rPr>
          </w:pPr>
          <w:r w:rsidRPr="00B105D8">
            <w:rPr>
              <w:rFonts w:ascii="Times New Roman" w:hAnsi="Times New Roman" w:cs="Times New Roman"/>
            </w:rPr>
            <w:br w:type="page"/>
          </w:r>
        </w:p>
      </w:sdtContent>
    </w:sdt>
    <w:p w14:paraId="7DBFF88B" w14:textId="0FE73970" w:rsidR="002415C7" w:rsidRPr="00B105D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57159831"/>
      <w:bookmarkStart w:id="2" w:name="_Toc335201954"/>
      <w:bookmarkStart w:id="3" w:name="_Toc147739116"/>
      <w:r w:rsidRPr="00B105D8">
        <w:rPr>
          <w:rFonts w:ascii="Times New Roman" w:hAnsi="Times New Roman" w:cs="Times New Roman"/>
        </w:rPr>
        <w:lastRenderedPageBreak/>
        <w:t>Bendra informacija</w:t>
      </w:r>
      <w:bookmarkEnd w:id="1"/>
    </w:p>
    <w:p w14:paraId="16826079" w14:textId="0BB1AFA3" w:rsidR="002D7F06" w:rsidRPr="00057475" w:rsidRDefault="00803D6D" w:rsidP="00CA1694">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057475">
        <w:rPr>
          <w:rFonts w:ascii="Times New Roman" w:hAnsi="Times New Roman" w:cs="Times New Roman"/>
          <w:sz w:val="22"/>
          <w:szCs w:val="22"/>
        </w:rPr>
        <w:t xml:space="preserve">Perkantysis subjektas –  AB „Šiaulių energija“, juridinio asmens kodas 245358580, adresas Pramonės g. 10, Šiauliai. </w:t>
      </w:r>
    </w:p>
    <w:p w14:paraId="512A7139" w14:textId="37D2D2A7" w:rsidR="00E32C8E" w:rsidRPr="00057475" w:rsidRDefault="00803D6D" w:rsidP="38D98776">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2"/>
          <w:szCs w:val="22"/>
        </w:rPr>
      </w:pPr>
      <w:r w:rsidRPr="00057475">
        <w:rPr>
          <w:rFonts w:ascii="Times New Roman" w:eastAsia="Calibri" w:hAnsi="Times New Roman" w:cs="Times New Roman"/>
          <w:color w:val="FF0000"/>
          <w:sz w:val="22"/>
          <w:szCs w:val="22"/>
        </w:rPr>
        <w:t xml:space="preserve"> </w:t>
      </w:r>
      <w:r w:rsidRPr="00057475">
        <w:rPr>
          <w:rFonts w:ascii="Times New Roman" w:hAnsi="Times New Roman" w:cs="Times New Roman"/>
          <w:sz w:val="22"/>
          <w:szCs w:val="22"/>
        </w:rPr>
        <w:t>Perkantysis subjektas yra PVM mokėtojas.</w:t>
      </w:r>
    </w:p>
    <w:p w14:paraId="2239DD1B" w14:textId="0DE06328" w:rsidR="002F5F8E" w:rsidRPr="00057475" w:rsidRDefault="002F5F8E" w:rsidP="004909FF">
      <w:pPr>
        <w:pStyle w:val="Sraopastraipa"/>
        <w:spacing w:after="0" w:line="240" w:lineRule="auto"/>
        <w:ind w:left="0" w:firstLine="567"/>
        <w:jc w:val="both"/>
        <w:rPr>
          <w:rFonts w:ascii="Times New Roman" w:eastAsia="Calibri" w:hAnsi="Times New Roman" w:cs="Times New Roman"/>
          <w:color w:val="000000" w:themeColor="text1"/>
          <w:sz w:val="22"/>
          <w:szCs w:val="22"/>
        </w:rPr>
      </w:pPr>
      <w:r w:rsidRPr="00057475">
        <w:rPr>
          <w:rFonts w:ascii="Times New Roman" w:hAnsi="Times New Roman" w:cs="Times New Roman"/>
          <w:color w:val="000000" w:themeColor="text1"/>
          <w:sz w:val="22"/>
          <w:szCs w:val="22"/>
        </w:rPr>
        <w:t xml:space="preserve">1.3. </w:t>
      </w:r>
      <w:r w:rsidR="002C1FC2" w:rsidRPr="00057475">
        <w:rPr>
          <w:rFonts w:ascii="Times New Roman" w:hAnsi="Times New Roman" w:cs="Times New Roman"/>
          <w:color w:val="000000" w:themeColor="text1"/>
          <w:sz w:val="22"/>
          <w:szCs w:val="22"/>
        </w:rPr>
        <w:t xml:space="preserve"> </w:t>
      </w:r>
      <w:r w:rsidR="007D6857" w:rsidRPr="00057475">
        <w:rPr>
          <w:rFonts w:ascii="Times New Roman" w:hAnsi="Times New Roman" w:cs="Times New Roman"/>
          <w:color w:val="000000" w:themeColor="text1"/>
          <w:sz w:val="22"/>
          <w:szCs w:val="22"/>
        </w:rPr>
        <w:t>Pirkimas</w:t>
      </w:r>
      <w:r w:rsidR="00B37854" w:rsidRPr="00057475">
        <w:rPr>
          <w:rFonts w:ascii="Times New Roman" w:hAnsi="Times New Roman" w:cs="Times New Roman"/>
          <w:color w:val="000000" w:themeColor="text1"/>
          <w:sz w:val="22"/>
          <w:szCs w:val="22"/>
        </w:rPr>
        <w:t xml:space="preserve"> neatlieka</w:t>
      </w:r>
      <w:r w:rsidR="007D6857" w:rsidRPr="00057475">
        <w:rPr>
          <w:rFonts w:ascii="Times New Roman" w:hAnsi="Times New Roman" w:cs="Times New Roman"/>
          <w:color w:val="000000" w:themeColor="text1"/>
          <w:sz w:val="22"/>
          <w:szCs w:val="22"/>
        </w:rPr>
        <w:t>mas</w:t>
      </w:r>
      <w:r w:rsidR="00B37854" w:rsidRPr="00057475">
        <w:rPr>
          <w:rFonts w:ascii="Times New Roman" w:hAnsi="Times New Roman" w:cs="Times New Roman"/>
          <w:color w:val="000000" w:themeColor="text1"/>
          <w:sz w:val="22"/>
          <w:szCs w:val="22"/>
        </w:rPr>
        <w:t xml:space="preserve"> </w:t>
      </w:r>
      <w:r w:rsidRPr="00057475">
        <w:rPr>
          <w:rFonts w:ascii="Times New Roman" w:hAnsi="Times New Roman" w:cs="Times New Roman"/>
          <w:color w:val="000000" w:themeColor="text1"/>
          <w:sz w:val="22"/>
          <w:szCs w:val="22"/>
        </w:rPr>
        <w:t>naudojantis centralizuotų pirkimų katalogu</w:t>
      </w:r>
      <w:r w:rsidR="007D6857" w:rsidRPr="00057475">
        <w:rPr>
          <w:rFonts w:ascii="Times New Roman" w:hAnsi="Times New Roman" w:cs="Times New Roman"/>
          <w:color w:val="000000" w:themeColor="text1"/>
          <w:sz w:val="22"/>
          <w:szCs w:val="22"/>
        </w:rPr>
        <w:t xml:space="preserve">, nes </w:t>
      </w:r>
      <w:r w:rsidR="00CA1694" w:rsidRPr="00057475">
        <w:rPr>
          <w:rFonts w:ascii="Times New Roman" w:hAnsi="Times New Roman" w:cs="Times New Roman"/>
          <w:color w:val="000000" w:themeColor="text1"/>
          <w:sz w:val="22"/>
          <w:szCs w:val="22"/>
        </w:rPr>
        <w:t>centralizuotų pirkimų kataloge tokio pirkimo objekto nėra.</w:t>
      </w:r>
      <w:r w:rsidR="008C5F5E" w:rsidRPr="00057475">
        <w:rPr>
          <w:rFonts w:ascii="Times New Roman" w:hAnsi="Times New Roman" w:cs="Times New Roman"/>
          <w:color w:val="000000" w:themeColor="text1"/>
          <w:sz w:val="22"/>
          <w:szCs w:val="22"/>
        </w:rPr>
        <w:t xml:space="preserve"> </w:t>
      </w:r>
      <w:r w:rsidRPr="00057475">
        <w:rPr>
          <w:rFonts w:ascii="Times New Roman" w:hAnsi="Times New Roman" w:cs="Times New Roman"/>
          <w:color w:val="000000" w:themeColor="text1"/>
          <w:sz w:val="22"/>
          <w:szCs w:val="22"/>
        </w:rPr>
        <w:t xml:space="preserve"> </w:t>
      </w:r>
    </w:p>
    <w:p w14:paraId="3359930B" w14:textId="4C26037D" w:rsidR="00CA1694" w:rsidRPr="00DC3433" w:rsidRDefault="002F5F8E" w:rsidP="00CA1694">
      <w:pPr>
        <w:spacing w:after="0" w:line="240" w:lineRule="auto"/>
        <w:ind w:firstLine="567"/>
        <w:rPr>
          <w:rFonts w:ascii="Times New Roman" w:hAnsi="Times New Roman" w:cs="Times New Roman"/>
          <w:color w:val="000000" w:themeColor="text1"/>
          <w:sz w:val="22"/>
          <w:szCs w:val="22"/>
        </w:rPr>
      </w:pPr>
      <w:r w:rsidRPr="00057475">
        <w:rPr>
          <w:rFonts w:ascii="Times New Roman" w:hAnsi="Times New Roman" w:cs="Times New Roman"/>
          <w:sz w:val="22"/>
          <w:szCs w:val="22"/>
        </w:rPr>
        <w:t xml:space="preserve">1.4. </w:t>
      </w:r>
      <w:r w:rsidR="00AA23FB" w:rsidRPr="00057475">
        <w:rPr>
          <w:rFonts w:ascii="Times New Roman" w:hAnsi="Times New Roman" w:cs="Times New Roman"/>
          <w:sz w:val="22"/>
          <w:szCs w:val="22"/>
        </w:rPr>
        <w:t xml:space="preserve"> </w:t>
      </w:r>
      <w:r w:rsidR="00CA1694" w:rsidRPr="00DC3433">
        <w:rPr>
          <w:rFonts w:ascii="Times New Roman" w:eastAsia="Times New Roman" w:hAnsi="Times New Roman" w:cs="Times New Roman"/>
          <w:color w:val="000000" w:themeColor="text1"/>
          <w:sz w:val="22"/>
          <w:szCs w:val="22"/>
        </w:rPr>
        <w:t>Perkantysis subjektas nerezervuoja teisės dalyvauti pirkime.</w:t>
      </w:r>
    </w:p>
    <w:p w14:paraId="0D319709" w14:textId="3ACC56AD" w:rsidR="00CA1694" w:rsidRPr="00DC3433" w:rsidRDefault="00E84A50" w:rsidP="00E84A50">
      <w:pPr>
        <w:spacing w:after="0" w:line="240" w:lineRule="auto"/>
        <w:ind w:firstLine="426"/>
        <w:jc w:val="both"/>
        <w:rPr>
          <w:rFonts w:ascii="Times New Roman" w:hAnsi="Times New Roman" w:cs="Times New Roman"/>
          <w:color w:val="000000" w:themeColor="text1"/>
          <w:sz w:val="22"/>
          <w:szCs w:val="22"/>
        </w:rPr>
      </w:pPr>
      <w:r w:rsidRPr="00DC3433">
        <w:rPr>
          <w:rFonts w:ascii="Times New Roman" w:hAnsi="Times New Roman" w:cs="Times New Roman"/>
          <w:color w:val="000000" w:themeColor="text1"/>
          <w:sz w:val="22"/>
          <w:szCs w:val="22"/>
        </w:rPr>
        <w:t xml:space="preserve">   </w:t>
      </w:r>
      <w:r w:rsidR="00C447D2" w:rsidRPr="00DC3433">
        <w:rPr>
          <w:rFonts w:ascii="Times New Roman" w:hAnsi="Times New Roman" w:cs="Times New Roman"/>
          <w:color w:val="000000" w:themeColor="text1"/>
          <w:sz w:val="22"/>
          <w:szCs w:val="22"/>
        </w:rPr>
        <w:t>1.</w:t>
      </w:r>
      <w:r w:rsidR="00095A99" w:rsidRPr="00DC3433">
        <w:rPr>
          <w:rFonts w:ascii="Times New Roman" w:hAnsi="Times New Roman" w:cs="Times New Roman"/>
          <w:color w:val="000000" w:themeColor="text1"/>
          <w:sz w:val="22"/>
          <w:szCs w:val="22"/>
        </w:rPr>
        <w:t>5</w:t>
      </w:r>
      <w:r w:rsidR="00C447D2" w:rsidRPr="00DC3433">
        <w:rPr>
          <w:rFonts w:ascii="Times New Roman" w:hAnsi="Times New Roman" w:cs="Times New Roman"/>
          <w:color w:val="000000" w:themeColor="text1"/>
          <w:sz w:val="22"/>
          <w:szCs w:val="22"/>
        </w:rPr>
        <w:t xml:space="preserve">. </w:t>
      </w:r>
      <w:r w:rsidR="008F2A53" w:rsidRPr="00DC3433">
        <w:rPr>
          <w:rFonts w:ascii="Times New Roman" w:hAnsi="Times New Roman" w:cs="Times New Roman"/>
          <w:color w:val="000000" w:themeColor="text1"/>
          <w:sz w:val="22"/>
          <w:szCs w:val="22"/>
        </w:rPr>
        <w:t xml:space="preserve"> </w:t>
      </w:r>
      <w:r w:rsidR="00CA1694" w:rsidRPr="00DC3433">
        <w:rPr>
          <w:rFonts w:ascii="Times New Roman" w:hAnsi="Times New Roman" w:cs="Times New Roman"/>
          <w:color w:val="000000" w:themeColor="text1"/>
          <w:sz w:val="22"/>
          <w:szCs w:val="22"/>
        </w:rPr>
        <w:t>Stebėtojai dalyvauti Komisijos posėdžiuose nėra kviečiami.</w:t>
      </w:r>
    </w:p>
    <w:p w14:paraId="5DDDF618" w14:textId="524A14B7" w:rsidR="002A3CE0" w:rsidRDefault="008F2A53" w:rsidP="0033213B">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DC3433">
        <w:rPr>
          <w:rFonts w:ascii="Times New Roman" w:hAnsi="Times New Roman" w:cs="Times New Roman"/>
          <w:color w:val="000000" w:themeColor="text1"/>
          <w:sz w:val="22"/>
          <w:szCs w:val="22"/>
        </w:rPr>
        <w:t>A</w:t>
      </w:r>
      <w:r w:rsidR="00CA1694" w:rsidRPr="00DC3433">
        <w:rPr>
          <w:rFonts w:ascii="Times New Roman" w:hAnsi="Times New Roman" w:cs="Times New Roman"/>
          <w:color w:val="000000" w:themeColor="text1"/>
          <w:sz w:val="22"/>
          <w:szCs w:val="22"/>
        </w:rPr>
        <w:t xml:space="preserve">tliekamas žaliasis pirkimas. </w:t>
      </w:r>
      <w:bookmarkStart w:id="4" w:name="_Hlk129094141"/>
      <w:r w:rsidR="005C7E96" w:rsidRPr="00DC3433">
        <w:rPr>
          <w:rFonts w:ascii="Times New Roman" w:hAnsi="Times New Roman" w:cs="Times New Roman"/>
          <w:color w:val="000000" w:themeColor="text1"/>
          <w:sz w:val="22"/>
          <w:szCs w:val="22"/>
        </w:rPr>
        <w:t>Pirkimui taikomi žaliojo pirkimo reikalavimai, patvirtinti Lietuvos Respublikos aplinkos ministro 2011 m. birželio 28 d. įsakymo Nr. D1-508 (2022 m. gruodžio 13 d. įsakymo Nr. D1-401 redakcija) „Aplinkos apsaugos kriterijų taikymo, vykdant žaliuosius pirkimus, tvarkos aprašo“ (toliau – Tvarka)</w:t>
      </w:r>
      <w:r w:rsidR="0019746A">
        <w:rPr>
          <w:rFonts w:ascii="Times New Roman" w:hAnsi="Times New Roman" w:cs="Times New Roman"/>
          <w:color w:val="000000" w:themeColor="text1"/>
          <w:sz w:val="22"/>
          <w:szCs w:val="22"/>
        </w:rPr>
        <w:t xml:space="preserve"> šiuose punktuose:</w:t>
      </w:r>
    </w:p>
    <w:p w14:paraId="1B174D08" w14:textId="55710E2E" w:rsidR="005C7E96" w:rsidRPr="0019746A" w:rsidRDefault="005C7E96" w:rsidP="002A3CE0">
      <w:pPr>
        <w:tabs>
          <w:tab w:val="left" w:pos="993"/>
        </w:tabs>
        <w:spacing w:after="0" w:line="240" w:lineRule="auto"/>
        <w:ind w:left="360"/>
        <w:jc w:val="both"/>
        <w:rPr>
          <w:rFonts w:ascii="Times New Roman" w:hAnsi="Times New Roman" w:cs="Times New Roman"/>
          <w:color w:val="000000" w:themeColor="text1"/>
          <w:sz w:val="22"/>
          <w:szCs w:val="22"/>
        </w:rPr>
      </w:pPr>
      <w:r w:rsidRPr="002A3CE0">
        <w:rPr>
          <w:rFonts w:ascii="Times New Roman" w:hAnsi="Times New Roman" w:cs="Times New Roman"/>
          <w:color w:val="000000" w:themeColor="text1"/>
          <w:sz w:val="22"/>
          <w:szCs w:val="22"/>
        </w:rPr>
        <w:t xml:space="preserve"> </w:t>
      </w:r>
      <w:r w:rsidRPr="0019746A">
        <w:rPr>
          <w:rFonts w:ascii="Times New Roman" w:hAnsi="Times New Roman" w:cs="Times New Roman"/>
          <w:color w:val="000000" w:themeColor="text1"/>
          <w:sz w:val="22"/>
          <w:szCs w:val="22"/>
        </w:rPr>
        <w:t xml:space="preserve">4.3 punkte: </w:t>
      </w:r>
      <w:r w:rsidR="0019746A">
        <w:rPr>
          <w:rFonts w:ascii="Times New Roman" w:hAnsi="Times New Roman" w:cs="Times New Roman"/>
          <w:color w:val="000000" w:themeColor="text1"/>
          <w:sz w:val="22"/>
          <w:szCs w:val="22"/>
        </w:rPr>
        <w:t>p</w:t>
      </w:r>
      <w:r w:rsidRPr="0019746A">
        <w:rPr>
          <w:rFonts w:ascii="Times New Roman" w:hAnsi="Times New Roman" w:cs="Times New Roman"/>
          <w:color w:val="000000" w:themeColor="text1"/>
          <w:sz w:val="22"/>
          <w:szCs w:val="22"/>
        </w:rPr>
        <w:t>erkamoms remonto paslaugoms  tiekėjas turi taikyti   aplinkos apsaugos vadybos sistemos reikalavimus pagal standartą LST EN ISO 14001 arba Europos Sąjungos aplinkosaugos vadybos ir audito sistemą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ar kitus aplinkos apsaugos vadybos standartus, pagrįstus atitinkamais Europos arba tarptautiniais standartais (kuriuos yra patvirtinusios sertifikavimo įstaigos, atitinkančios Europos Sąjungos teisės aktus arba tarptautinius sertifikavimo standartus)</w:t>
      </w:r>
      <w:r w:rsidR="002A3CE0" w:rsidRPr="0019746A">
        <w:rPr>
          <w:rFonts w:ascii="Times New Roman" w:hAnsi="Times New Roman" w:cs="Times New Roman"/>
          <w:color w:val="000000" w:themeColor="text1"/>
          <w:sz w:val="22"/>
          <w:szCs w:val="22"/>
        </w:rPr>
        <w:t>;</w:t>
      </w:r>
    </w:p>
    <w:p w14:paraId="78287CC9" w14:textId="77777777" w:rsidR="0019746A" w:rsidRPr="0019746A" w:rsidRDefault="0019746A" w:rsidP="0019746A">
      <w:pPr>
        <w:tabs>
          <w:tab w:val="left" w:pos="993"/>
        </w:tabs>
        <w:spacing w:after="0" w:line="240" w:lineRule="auto"/>
        <w:ind w:left="360"/>
        <w:jc w:val="both"/>
        <w:rPr>
          <w:rFonts w:ascii="Times New Roman" w:hAnsi="Times New Roman" w:cs="Times New Roman"/>
          <w:color w:val="000000" w:themeColor="text1"/>
          <w:sz w:val="22"/>
          <w:szCs w:val="22"/>
        </w:rPr>
      </w:pPr>
      <w:r w:rsidRPr="0019746A">
        <w:rPr>
          <w:rFonts w:ascii="Times New Roman" w:hAnsi="Times New Roman" w:cs="Times New Roman"/>
          <w:color w:val="000000" w:themeColor="text1"/>
          <w:sz w:val="22"/>
          <w:szCs w:val="22"/>
        </w:rPr>
        <w:t>4.4.1 punkte: perkamas aplinkosauginis ir aplinkai palankus produktas, kuris patenka į orientacinį aplinkosauginių ir aplinkai palankių prekių bei paslaugų sąrašą pagal 2015-11-24 Komisijos įgyvendinimo reglamentą (ES) 2015/2174 pagal priemones:</w:t>
      </w:r>
    </w:p>
    <w:p w14:paraId="44483364" w14:textId="77777777" w:rsidR="0019746A" w:rsidRPr="0019746A" w:rsidRDefault="0019746A" w:rsidP="0019746A">
      <w:pPr>
        <w:tabs>
          <w:tab w:val="left" w:pos="993"/>
        </w:tabs>
        <w:spacing w:after="0" w:line="240" w:lineRule="auto"/>
        <w:ind w:left="360"/>
        <w:jc w:val="both"/>
        <w:rPr>
          <w:rFonts w:ascii="Times New Roman" w:hAnsi="Times New Roman" w:cs="Times New Roman"/>
          <w:color w:val="000000" w:themeColor="text1"/>
          <w:sz w:val="22"/>
          <w:szCs w:val="22"/>
        </w:rPr>
      </w:pPr>
      <w:r w:rsidRPr="0019746A">
        <w:rPr>
          <w:rFonts w:ascii="Times New Roman" w:hAnsi="Times New Roman" w:cs="Times New Roman"/>
          <w:color w:val="000000" w:themeColor="text1"/>
          <w:sz w:val="22"/>
          <w:szCs w:val="22"/>
        </w:rPr>
        <w:t xml:space="preserve">      -  perkama speciali įranga, skirta energijai iš atsinaujinančiųjų išteklių gaminti - pirkimo objektas yra sudėtinė dalis  įrangos, skirtos šilumos iš  atsinaujinančiųjų išteklių gamybai;</w:t>
      </w:r>
    </w:p>
    <w:p w14:paraId="20E84D49" w14:textId="77777777" w:rsidR="0019746A" w:rsidRPr="0019746A" w:rsidRDefault="0019746A" w:rsidP="0019746A">
      <w:pPr>
        <w:tabs>
          <w:tab w:val="left" w:pos="993"/>
        </w:tabs>
        <w:spacing w:after="0" w:line="240" w:lineRule="auto"/>
        <w:ind w:left="360"/>
        <w:jc w:val="both"/>
        <w:rPr>
          <w:rFonts w:ascii="Times New Roman" w:hAnsi="Times New Roman" w:cs="Times New Roman"/>
          <w:color w:val="000000" w:themeColor="text1"/>
          <w:sz w:val="22"/>
          <w:szCs w:val="22"/>
        </w:rPr>
      </w:pPr>
      <w:r w:rsidRPr="0019746A">
        <w:rPr>
          <w:rFonts w:ascii="Times New Roman" w:hAnsi="Times New Roman" w:cs="Times New Roman"/>
          <w:color w:val="000000" w:themeColor="text1"/>
          <w:sz w:val="22"/>
          <w:szCs w:val="22"/>
        </w:rPr>
        <w:t xml:space="preserve">        - aplinkosauginėms ir aplinkai palankioms prekėms skirtos priežiūros, remonto ir įrengimo paslaugos   - remontuojama  įranga, skirta  šilumos iš  atsinaujinančiųjų išteklių gamybai.</w:t>
      </w:r>
    </w:p>
    <w:bookmarkEnd w:id="4"/>
    <w:p w14:paraId="2413C02D" w14:textId="6BAF0E10" w:rsidR="00E32C8E" w:rsidRPr="00DC3433" w:rsidRDefault="00A126A9" w:rsidP="003E4F0E">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DC3433">
        <w:rPr>
          <w:rFonts w:ascii="Times New Roman" w:eastAsia="Arial" w:hAnsi="Times New Roman" w:cs="Times New Roman"/>
          <w:color w:val="000000" w:themeColor="text1"/>
          <w:sz w:val="22"/>
          <w:szCs w:val="22"/>
        </w:rPr>
        <w:t xml:space="preserve"> </w:t>
      </w:r>
      <w:r w:rsidR="00057475" w:rsidRPr="00DC3433">
        <w:rPr>
          <w:rFonts w:ascii="Times New Roman" w:eastAsia="Arial" w:hAnsi="Times New Roman" w:cs="Times New Roman"/>
          <w:color w:val="000000" w:themeColor="text1"/>
          <w:sz w:val="22"/>
          <w:szCs w:val="22"/>
        </w:rPr>
        <w:t xml:space="preserve"> </w:t>
      </w:r>
      <w:r w:rsidR="00E32C8E" w:rsidRPr="00DC3433">
        <w:rPr>
          <w:rFonts w:ascii="Times New Roman" w:eastAsia="Arial" w:hAnsi="Times New Roman" w:cs="Times New Roman"/>
          <w:color w:val="000000" w:themeColor="text1"/>
          <w:sz w:val="22"/>
          <w:szCs w:val="22"/>
        </w:rPr>
        <w:t xml:space="preserve">Išankstinis skelbimas apie </w:t>
      </w:r>
      <w:r w:rsidR="007A68AD" w:rsidRPr="00DC3433">
        <w:rPr>
          <w:rFonts w:ascii="Times New Roman" w:eastAsia="Arial" w:hAnsi="Times New Roman" w:cs="Times New Roman"/>
          <w:color w:val="000000" w:themeColor="text1"/>
          <w:sz w:val="22"/>
          <w:szCs w:val="22"/>
        </w:rPr>
        <w:t>p</w:t>
      </w:r>
      <w:r w:rsidR="00E32C8E" w:rsidRPr="00DC3433">
        <w:rPr>
          <w:rFonts w:ascii="Times New Roman" w:eastAsia="Arial" w:hAnsi="Times New Roman" w:cs="Times New Roman"/>
          <w:color w:val="000000" w:themeColor="text1"/>
          <w:sz w:val="22"/>
          <w:szCs w:val="22"/>
        </w:rPr>
        <w:t>irkimą nebuvo paskelbtas</w:t>
      </w:r>
      <w:r w:rsidR="00CA1694" w:rsidRPr="00DC3433">
        <w:rPr>
          <w:rFonts w:ascii="Times New Roman" w:eastAsia="Arial" w:hAnsi="Times New Roman" w:cs="Times New Roman"/>
          <w:color w:val="000000" w:themeColor="text1"/>
          <w:sz w:val="22"/>
          <w:szCs w:val="22"/>
        </w:rPr>
        <w:t>.</w:t>
      </w:r>
      <w:r w:rsidR="00E32C8E" w:rsidRPr="00DC3433">
        <w:rPr>
          <w:rFonts w:ascii="Times New Roman" w:eastAsia="Arial" w:hAnsi="Times New Roman" w:cs="Times New Roman"/>
          <w:color w:val="000000" w:themeColor="text1"/>
          <w:sz w:val="22"/>
          <w:szCs w:val="22"/>
        </w:rPr>
        <w:t xml:space="preserve"> </w:t>
      </w:r>
    </w:p>
    <w:p w14:paraId="72EF28E7" w14:textId="35BB6E87" w:rsidR="00AF1430" w:rsidRPr="00057475" w:rsidRDefault="00A126A9" w:rsidP="003E4F0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DC3433">
        <w:rPr>
          <w:rFonts w:ascii="Times New Roman" w:hAnsi="Times New Roman" w:cs="Times New Roman"/>
          <w:color w:val="000000" w:themeColor="text1"/>
          <w:sz w:val="22"/>
          <w:szCs w:val="22"/>
          <w:lang w:eastAsia="en-US"/>
        </w:rPr>
        <w:t xml:space="preserve"> </w:t>
      </w:r>
      <w:r w:rsidR="00057475" w:rsidRPr="00DC3433">
        <w:rPr>
          <w:rFonts w:ascii="Times New Roman" w:hAnsi="Times New Roman" w:cs="Times New Roman"/>
          <w:color w:val="000000" w:themeColor="text1"/>
          <w:sz w:val="22"/>
          <w:szCs w:val="22"/>
          <w:lang w:eastAsia="en-US"/>
        </w:rPr>
        <w:t xml:space="preserve"> </w:t>
      </w:r>
      <w:r w:rsidR="00015FC9" w:rsidRPr="00DC3433">
        <w:rPr>
          <w:rFonts w:ascii="Times New Roman" w:hAnsi="Times New Roman" w:cs="Times New Roman"/>
          <w:color w:val="000000" w:themeColor="text1"/>
          <w:sz w:val="22"/>
          <w:szCs w:val="22"/>
          <w:lang w:eastAsia="en-US"/>
        </w:rPr>
        <w:t>P</w:t>
      </w:r>
      <w:r w:rsidR="00E32C8E" w:rsidRPr="00DC3433">
        <w:rPr>
          <w:rFonts w:ascii="Times New Roman" w:hAnsi="Times New Roman" w:cs="Times New Roman"/>
          <w:color w:val="000000" w:themeColor="text1"/>
          <w:sz w:val="22"/>
          <w:szCs w:val="22"/>
          <w:lang w:eastAsia="en-US"/>
        </w:rPr>
        <w:t xml:space="preserve">irkime </w:t>
      </w:r>
      <w:r w:rsidR="00E32C8E" w:rsidRPr="00DC3433">
        <w:rPr>
          <w:rFonts w:ascii="Times New Roman" w:hAnsi="Times New Roman" w:cs="Times New Roman"/>
          <w:color w:val="000000" w:themeColor="text1"/>
          <w:sz w:val="22"/>
          <w:szCs w:val="22"/>
        </w:rPr>
        <w:t xml:space="preserve"> </w:t>
      </w:r>
      <w:r w:rsidR="00803D6D" w:rsidRPr="00DC3433">
        <w:rPr>
          <w:rFonts w:ascii="Times New Roman" w:hAnsi="Times New Roman" w:cs="Times New Roman"/>
          <w:color w:val="000000" w:themeColor="text1"/>
          <w:sz w:val="22"/>
          <w:szCs w:val="22"/>
        </w:rPr>
        <w:t>Perkantysis subjektas</w:t>
      </w:r>
      <w:r w:rsidR="00E32C8E" w:rsidRPr="00DC3433">
        <w:rPr>
          <w:rFonts w:ascii="Times New Roman" w:hAnsi="Times New Roman" w:cs="Times New Roman"/>
          <w:color w:val="000000" w:themeColor="text1"/>
          <w:sz w:val="22"/>
          <w:szCs w:val="22"/>
          <w:lang w:eastAsia="en-US"/>
        </w:rPr>
        <w:t xml:space="preserve"> </w:t>
      </w:r>
      <w:r w:rsidR="00E32C8E" w:rsidRPr="00057475">
        <w:rPr>
          <w:rFonts w:ascii="Times New Roman" w:hAnsi="Times New Roman" w:cs="Times New Roman"/>
          <w:sz w:val="22"/>
          <w:szCs w:val="22"/>
          <w:lang w:eastAsia="en-US"/>
        </w:rPr>
        <w:t xml:space="preserve">nenumato skelbti pranešimo dėl savanoriško </w:t>
      </w:r>
      <w:proofErr w:type="spellStart"/>
      <w:r w:rsidR="00E32C8E" w:rsidRPr="00057475">
        <w:rPr>
          <w:rFonts w:ascii="Times New Roman" w:hAnsi="Times New Roman" w:cs="Times New Roman"/>
          <w:i/>
          <w:iCs/>
          <w:sz w:val="22"/>
          <w:szCs w:val="22"/>
          <w:lang w:eastAsia="en-US"/>
        </w:rPr>
        <w:t>ex</w:t>
      </w:r>
      <w:proofErr w:type="spellEnd"/>
      <w:r w:rsidR="00E32C8E" w:rsidRPr="00057475">
        <w:rPr>
          <w:rFonts w:ascii="Times New Roman" w:hAnsi="Times New Roman" w:cs="Times New Roman"/>
          <w:i/>
          <w:iCs/>
          <w:sz w:val="22"/>
          <w:szCs w:val="22"/>
          <w:lang w:eastAsia="en-US"/>
        </w:rPr>
        <w:t xml:space="preserve"> ante</w:t>
      </w:r>
      <w:r w:rsidR="00E32C8E" w:rsidRPr="00057475">
        <w:rPr>
          <w:rFonts w:ascii="Times New Roman" w:hAnsi="Times New Roman" w:cs="Times New Roman"/>
          <w:sz w:val="22"/>
          <w:szCs w:val="22"/>
          <w:lang w:eastAsia="en-US"/>
        </w:rPr>
        <w:t xml:space="preserve"> skaidrumo.</w:t>
      </w:r>
    </w:p>
    <w:p w14:paraId="278EA4A0" w14:textId="589DD2BD" w:rsidR="00AF1430" w:rsidRPr="00057475" w:rsidRDefault="00057475" w:rsidP="003E4F0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Pr>
          <w:rFonts w:ascii="Times New Roman" w:hAnsi="Times New Roman" w:cs="Times New Roman"/>
          <w:sz w:val="22"/>
          <w:szCs w:val="22"/>
        </w:rPr>
        <w:t xml:space="preserve">  </w:t>
      </w:r>
      <w:r w:rsidR="007466F8" w:rsidRPr="00057475">
        <w:rPr>
          <w:rFonts w:ascii="Times New Roman" w:hAnsi="Times New Roman" w:cs="Times New Roman"/>
          <w:sz w:val="22"/>
          <w:szCs w:val="22"/>
        </w:rPr>
        <w:t>Pirkime neleidžia</w:t>
      </w:r>
      <w:r w:rsidR="00216820" w:rsidRPr="00057475">
        <w:rPr>
          <w:rFonts w:ascii="Times New Roman" w:hAnsi="Times New Roman" w:cs="Times New Roman"/>
          <w:sz w:val="22"/>
          <w:szCs w:val="22"/>
        </w:rPr>
        <w:t>ma</w:t>
      </w:r>
      <w:r w:rsidR="007466F8" w:rsidRPr="00057475">
        <w:rPr>
          <w:rFonts w:ascii="Times New Roman" w:hAnsi="Times New Roman" w:cs="Times New Roman"/>
          <w:sz w:val="22"/>
          <w:szCs w:val="22"/>
        </w:rPr>
        <w:t xml:space="preserve"> pateikti alternatyvių </w:t>
      </w:r>
      <w:r w:rsidR="00D27E76" w:rsidRPr="00057475">
        <w:rPr>
          <w:rFonts w:ascii="Times New Roman" w:hAnsi="Times New Roman" w:cs="Times New Roman"/>
          <w:sz w:val="22"/>
          <w:szCs w:val="22"/>
        </w:rPr>
        <w:t>p</w:t>
      </w:r>
      <w:r w:rsidR="007466F8" w:rsidRPr="00057475">
        <w:rPr>
          <w:rFonts w:ascii="Times New Roman" w:hAnsi="Times New Roman" w:cs="Times New Roman"/>
          <w:sz w:val="22"/>
          <w:szCs w:val="22"/>
        </w:rPr>
        <w:t xml:space="preserve">asiūlymų. </w:t>
      </w:r>
    </w:p>
    <w:p w14:paraId="0C002F05" w14:textId="4BFAD085" w:rsidR="00E32C8E" w:rsidRPr="00057475" w:rsidRDefault="00E32C8E" w:rsidP="003E4F0E">
      <w:pPr>
        <w:pStyle w:val="Sraopastraipa"/>
        <w:numPr>
          <w:ilvl w:val="1"/>
          <w:numId w:val="7"/>
        </w:numPr>
        <w:tabs>
          <w:tab w:val="left" w:pos="993"/>
          <w:tab w:val="left" w:pos="1134"/>
        </w:tabs>
        <w:spacing w:after="0" w:line="240" w:lineRule="auto"/>
        <w:ind w:firstLine="207"/>
        <w:jc w:val="both"/>
        <w:rPr>
          <w:rFonts w:ascii="Times New Roman" w:hAnsi="Times New Roman" w:cs="Times New Roman"/>
          <w:sz w:val="22"/>
          <w:szCs w:val="22"/>
        </w:rPr>
      </w:pPr>
      <w:r w:rsidRPr="00057475">
        <w:rPr>
          <w:rFonts w:ascii="Times New Roman" w:eastAsia="Arial" w:hAnsi="Times New Roman" w:cs="Times New Roman"/>
          <w:color w:val="333333"/>
          <w:sz w:val="22"/>
          <w:szCs w:val="22"/>
        </w:rPr>
        <w:t xml:space="preserve">Bendrosios </w:t>
      </w:r>
      <w:r w:rsidR="007E5F55" w:rsidRPr="00057475">
        <w:rPr>
          <w:rFonts w:ascii="Times New Roman" w:eastAsia="Arial" w:hAnsi="Times New Roman" w:cs="Times New Roman"/>
          <w:color w:val="333333"/>
          <w:sz w:val="22"/>
          <w:szCs w:val="22"/>
        </w:rPr>
        <w:t xml:space="preserve">pirkimo </w:t>
      </w:r>
      <w:r w:rsidRPr="00057475">
        <w:rPr>
          <w:rFonts w:ascii="Times New Roman" w:eastAsia="Arial" w:hAnsi="Times New Roman" w:cs="Times New Roman"/>
          <w:color w:val="333333"/>
          <w:sz w:val="22"/>
          <w:szCs w:val="22"/>
        </w:rPr>
        <w:t>sąlygos yra neatskiriama ši</w:t>
      </w:r>
      <w:r w:rsidR="00C07F25" w:rsidRPr="00057475">
        <w:rPr>
          <w:rFonts w:ascii="Times New Roman" w:eastAsia="Arial" w:hAnsi="Times New Roman" w:cs="Times New Roman"/>
          <w:color w:val="333333"/>
          <w:sz w:val="22"/>
          <w:szCs w:val="22"/>
        </w:rPr>
        <w:t>ų</w:t>
      </w:r>
      <w:r w:rsidRPr="00057475">
        <w:rPr>
          <w:rFonts w:ascii="Times New Roman" w:eastAsia="Arial" w:hAnsi="Times New Roman" w:cs="Times New Roman"/>
          <w:color w:val="333333"/>
          <w:sz w:val="22"/>
          <w:szCs w:val="22"/>
        </w:rPr>
        <w:t xml:space="preserve"> </w:t>
      </w:r>
      <w:r w:rsidR="00F4541C" w:rsidRPr="00057475">
        <w:rPr>
          <w:rFonts w:ascii="Times New Roman" w:eastAsia="Arial" w:hAnsi="Times New Roman" w:cs="Times New Roman"/>
          <w:color w:val="333333"/>
          <w:sz w:val="22"/>
          <w:szCs w:val="22"/>
        </w:rPr>
        <w:t>p</w:t>
      </w:r>
      <w:r w:rsidRPr="00057475">
        <w:rPr>
          <w:rFonts w:ascii="Times New Roman" w:eastAsia="Arial" w:hAnsi="Times New Roman" w:cs="Times New Roman"/>
          <w:color w:val="333333"/>
          <w:sz w:val="22"/>
          <w:szCs w:val="22"/>
        </w:rPr>
        <w:t>irkimo sąlygų dalis.</w:t>
      </w:r>
    </w:p>
    <w:p w14:paraId="0A1B8D14" w14:textId="73E77984" w:rsidR="00A06885" w:rsidRPr="00057475" w:rsidRDefault="00A06885" w:rsidP="003E4F0E">
      <w:pPr>
        <w:pStyle w:val="Sraopastraipa"/>
        <w:numPr>
          <w:ilvl w:val="1"/>
          <w:numId w:val="7"/>
        </w:numPr>
        <w:tabs>
          <w:tab w:val="left" w:pos="1134"/>
        </w:tabs>
        <w:spacing w:after="0" w:line="240" w:lineRule="auto"/>
        <w:ind w:firstLine="207"/>
        <w:jc w:val="both"/>
        <w:rPr>
          <w:rFonts w:ascii="Times New Roman" w:hAnsi="Times New Roman" w:cs="Times New Roman"/>
          <w:sz w:val="22"/>
          <w:szCs w:val="22"/>
        </w:rPr>
      </w:pPr>
      <w:r w:rsidRPr="00057475">
        <w:rPr>
          <w:rFonts w:ascii="Times New Roman" w:hAnsi="Times New Roman" w:cs="Times New Roman"/>
          <w:sz w:val="22"/>
          <w:szCs w:val="22"/>
        </w:rPr>
        <w:t xml:space="preserve">Perkančiojo subjekto kontaktiniai asmenys: tiesioginį ryšį su tiekėjais įgaliota palaikyti ir gauti iš jų (ne tarpininkų) pranešimus, susijusius su pirkimo procedūromis: Pirkimų skyriaus pirkimų specialistė Inga Sargūnienė, tel. </w:t>
      </w:r>
      <w:r w:rsidR="00050BD6">
        <w:rPr>
          <w:rFonts w:ascii="Times New Roman" w:hAnsi="Times New Roman" w:cs="Times New Roman"/>
          <w:sz w:val="22"/>
          <w:szCs w:val="22"/>
        </w:rPr>
        <w:t>+370</w:t>
      </w:r>
      <w:r w:rsidRPr="00057475">
        <w:rPr>
          <w:rFonts w:ascii="Times New Roman" w:hAnsi="Times New Roman" w:cs="Times New Roman"/>
          <w:sz w:val="22"/>
          <w:szCs w:val="22"/>
        </w:rPr>
        <w:t xml:space="preserve"> 41 59 12 24, el. paštas: inga.s@senergija.lt  </w:t>
      </w:r>
    </w:p>
    <w:p w14:paraId="5DEDEBC7" w14:textId="1ED44FB6" w:rsidR="00B41C66" w:rsidRPr="00B105D8"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57159832"/>
      <w:bookmarkEnd w:id="2"/>
      <w:r w:rsidRPr="00B105D8">
        <w:rPr>
          <w:rFonts w:ascii="Times New Roman" w:hAnsi="Times New Roman" w:cs="Times New Roman"/>
        </w:rPr>
        <w:t xml:space="preserve">2. </w:t>
      </w:r>
      <w:r w:rsidR="00B41C66" w:rsidRPr="00B105D8">
        <w:rPr>
          <w:rFonts w:ascii="Times New Roman" w:hAnsi="Times New Roman" w:cs="Times New Roman"/>
        </w:rPr>
        <w:t>Pirkimo objektas</w:t>
      </w:r>
      <w:bookmarkEnd w:id="5"/>
      <w:bookmarkEnd w:id="6"/>
      <w:bookmarkEnd w:id="7"/>
    </w:p>
    <w:p w14:paraId="0B7B0A50" w14:textId="3C15E168" w:rsidR="00B41C66" w:rsidRPr="00B33C63" w:rsidRDefault="00803D6D" w:rsidP="003E4F0E">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247436">
        <w:rPr>
          <w:rFonts w:ascii="Times New Roman" w:eastAsia="Calibri" w:hAnsi="Times New Roman" w:cs="Times New Roman"/>
          <w:color w:val="000000" w:themeColor="text1"/>
          <w:sz w:val="22"/>
          <w:szCs w:val="22"/>
        </w:rPr>
        <w:t>Perkantysis subjektas</w:t>
      </w:r>
      <w:r w:rsidR="00B41C66" w:rsidRPr="00247436">
        <w:rPr>
          <w:rFonts w:ascii="Times New Roman" w:eastAsia="Calibri" w:hAnsi="Times New Roman" w:cs="Times New Roman"/>
          <w:color w:val="000000" w:themeColor="text1"/>
          <w:sz w:val="22"/>
          <w:szCs w:val="22"/>
        </w:rPr>
        <w:t xml:space="preserve"> numato </w:t>
      </w:r>
      <w:r w:rsidR="00B41C66" w:rsidRPr="00050BD6">
        <w:rPr>
          <w:rFonts w:ascii="Times New Roman" w:eastAsia="Calibri" w:hAnsi="Times New Roman" w:cs="Times New Roman"/>
          <w:color w:val="000000" w:themeColor="text1"/>
          <w:sz w:val="22"/>
          <w:szCs w:val="22"/>
        </w:rPr>
        <w:t xml:space="preserve">įsigyti </w:t>
      </w:r>
      <w:r w:rsidR="00B33C63" w:rsidRPr="00CE7527">
        <w:rPr>
          <w:rFonts w:ascii="Times New Roman" w:eastAsia="Calibri" w:hAnsi="Times New Roman" w:cs="Times New Roman"/>
          <w:b/>
          <w:bCs/>
          <w:color w:val="000000" w:themeColor="text1"/>
          <w:sz w:val="22"/>
          <w:szCs w:val="22"/>
        </w:rPr>
        <w:t>biokuro ir pelenų transportavimo įrenginių remonto paslaugas ir įrenginių detales</w:t>
      </w:r>
      <w:r w:rsidR="00236ED4" w:rsidRPr="00B33C63">
        <w:rPr>
          <w:rFonts w:ascii="Times New Roman" w:eastAsia="Calibri" w:hAnsi="Times New Roman" w:cs="Times New Roman"/>
          <w:color w:val="000000" w:themeColor="text1"/>
          <w:sz w:val="22"/>
          <w:szCs w:val="22"/>
        </w:rPr>
        <w:t xml:space="preserve">.  </w:t>
      </w:r>
      <w:r w:rsidR="00B41C66" w:rsidRPr="00B33C63">
        <w:rPr>
          <w:rFonts w:ascii="Times New Roman" w:eastAsia="Calibri" w:hAnsi="Times New Roman" w:cs="Times New Roman"/>
          <w:color w:val="000000" w:themeColor="text1"/>
          <w:sz w:val="22"/>
          <w:szCs w:val="22"/>
        </w:rPr>
        <w:t xml:space="preserve">Reikalavimai pirkimo objektui nustatyti </w:t>
      </w:r>
      <w:r w:rsidR="00704310" w:rsidRPr="00B33C63">
        <w:rPr>
          <w:rFonts w:ascii="Times New Roman" w:eastAsia="Calibri" w:hAnsi="Times New Roman" w:cs="Times New Roman"/>
          <w:color w:val="000000" w:themeColor="text1"/>
          <w:sz w:val="22"/>
          <w:szCs w:val="22"/>
        </w:rPr>
        <w:t>s</w:t>
      </w:r>
      <w:r w:rsidR="00444CAF" w:rsidRPr="00B33C63">
        <w:rPr>
          <w:rFonts w:ascii="Times New Roman" w:eastAsia="Calibri" w:hAnsi="Times New Roman" w:cs="Times New Roman"/>
          <w:color w:val="000000" w:themeColor="text1"/>
          <w:sz w:val="22"/>
          <w:szCs w:val="22"/>
        </w:rPr>
        <w:t xml:space="preserve">pecialiųjų </w:t>
      </w:r>
      <w:r w:rsidR="00CE7209" w:rsidRPr="00B33C63">
        <w:rPr>
          <w:rFonts w:ascii="Times New Roman" w:eastAsia="Calibri" w:hAnsi="Times New Roman" w:cs="Times New Roman"/>
          <w:color w:val="000000" w:themeColor="text1"/>
          <w:sz w:val="22"/>
          <w:szCs w:val="22"/>
        </w:rPr>
        <w:t xml:space="preserve">pirkimo </w:t>
      </w:r>
      <w:r w:rsidR="00444CAF" w:rsidRPr="00B33C63">
        <w:rPr>
          <w:rFonts w:ascii="Times New Roman" w:eastAsia="Calibri" w:hAnsi="Times New Roman" w:cs="Times New Roman"/>
          <w:color w:val="000000" w:themeColor="text1"/>
          <w:sz w:val="22"/>
          <w:szCs w:val="22"/>
        </w:rPr>
        <w:t xml:space="preserve">sąlygų </w:t>
      </w:r>
      <w:r w:rsidR="00F219EA" w:rsidRPr="00B33C63">
        <w:rPr>
          <w:rFonts w:ascii="Times New Roman" w:eastAsia="Calibri" w:hAnsi="Times New Roman" w:cs="Times New Roman"/>
          <w:color w:val="000000" w:themeColor="text1"/>
          <w:sz w:val="22"/>
          <w:szCs w:val="22"/>
        </w:rPr>
        <w:t>2</w:t>
      </w:r>
      <w:r w:rsidR="00FA7D78" w:rsidRPr="00B33C63">
        <w:rPr>
          <w:rFonts w:ascii="Times New Roman" w:eastAsia="Calibri" w:hAnsi="Times New Roman" w:cs="Times New Roman"/>
          <w:color w:val="000000" w:themeColor="text1"/>
          <w:sz w:val="22"/>
          <w:szCs w:val="22"/>
        </w:rPr>
        <w:t xml:space="preserve"> </w:t>
      </w:r>
      <w:r w:rsidR="00444CAF" w:rsidRPr="00B33C63">
        <w:rPr>
          <w:rFonts w:ascii="Times New Roman" w:eastAsia="Calibri" w:hAnsi="Times New Roman" w:cs="Times New Roman"/>
          <w:color w:val="000000" w:themeColor="text1"/>
          <w:sz w:val="22"/>
          <w:szCs w:val="22"/>
        </w:rPr>
        <w:t>priede</w:t>
      </w:r>
      <w:r w:rsidR="00B41C66" w:rsidRPr="00B33C63">
        <w:rPr>
          <w:rFonts w:ascii="Times New Roman" w:eastAsia="Calibri" w:hAnsi="Times New Roman" w:cs="Times New Roman"/>
          <w:color w:val="000000" w:themeColor="text1"/>
          <w:sz w:val="22"/>
          <w:szCs w:val="22"/>
        </w:rPr>
        <w:t>.</w:t>
      </w:r>
    </w:p>
    <w:p w14:paraId="2CD91CF1" w14:textId="30BF56B2" w:rsidR="00F93346" w:rsidRPr="008625A4" w:rsidRDefault="00CA1694" w:rsidP="008625A4">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B33C63">
        <w:rPr>
          <w:rFonts w:ascii="Times New Roman" w:eastAsia="Calibri" w:hAnsi="Times New Roman" w:cs="Times New Roman"/>
          <w:color w:val="000000" w:themeColor="text1"/>
          <w:sz w:val="22"/>
          <w:szCs w:val="22"/>
        </w:rPr>
        <w:t>Pirkimo objektas į dalis neskaidomas</w:t>
      </w:r>
      <w:r w:rsidRPr="008625A4">
        <w:rPr>
          <w:rFonts w:ascii="Times New Roman" w:eastAsia="Calibri" w:hAnsi="Times New Roman" w:cs="Times New Roman"/>
          <w:color w:val="000000" w:themeColor="text1"/>
          <w:sz w:val="22"/>
          <w:szCs w:val="22"/>
        </w:rPr>
        <w:t xml:space="preserve">. Pirkimo apimtys, reikalavimai ir techninė specifikacija apibrėžti specialiųjų pirkimo sąlygų </w:t>
      </w:r>
      <w:r w:rsidR="00236ED4" w:rsidRPr="008625A4">
        <w:rPr>
          <w:rFonts w:ascii="Times New Roman" w:eastAsia="Calibri" w:hAnsi="Times New Roman" w:cs="Times New Roman"/>
          <w:color w:val="000000" w:themeColor="text1"/>
          <w:sz w:val="22"/>
          <w:szCs w:val="22"/>
        </w:rPr>
        <w:t>2</w:t>
      </w:r>
      <w:r w:rsidRPr="008625A4">
        <w:rPr>
          <w:rFonts w:ascii="Times New Roman" w:eastAsia="Calibri" w:hAnsi="Times New Roman" w:cs="Times New Roman"/>
          <w:color w:val="000000" w:themeColor="text1"/>
          <w:sz w:val="22"/>
          <w:szCs w:val="22"/>
        </w:rPr>
        <w:t xml:space="preserve"> priede.</w:t>
      </w:r>
      <w:r w:rsidR="008625A4" w:rsidRPr="008625A4">
        <w:rPr>
          <w:rFonts w:ascii="Times New Roman" w:eastAsia="Calibri" w:hAnsi="Times New Roman" w:cs="Times New Roman"/>
          <w:color w:val="000000" w:themeColor="text1"/>
          <w:sz w:val="22"/>
          <w:szCs w:val="22"/>
        </w:rPr>
        <w:t xml:space="preserve"> Pagrindinis </w:t>
      </w:r>
      <w:r w:rsidR="00CE7527">
        <w:rPr>
          <w:rFonts w:ascii="Times New Roman" w:eastAsia="Calibri" w:hAnsi="Times New Roman" w:cs="Times New Roman"/>
          <w:color w:val="000000" w:themeColor="text1"/>
          <w:sz w:val="22"/>
          <w:szCs w:val="22"/>
        </w:rPr>
        <w:t xml:space="preserve">BVPŽ </w:t>
      </w:r>
      <w:r w:rsidR="008625A4" w:rsidRPr="008625A4">
        <w:rPr>
          <w:rFonts w:ascii="Times New Roman" w:eastAsia="Calibri" w:hAnsi="Times New Roman" w:cs="Times New Roman"/>
          <w:color w:val="000000" w:themeColor="text1"/>
          <w:sz w:val="22"/>
          <w:szCs w:val="22"/>
        </w:rPr>
        <w:t>klasifikacijos kodas: 50530000 Mašinų remonto ir priežiūros paslaugos. Kiti klasifikacijos kodai: 42419800 Konvejerių dalys</w:t>
      </w:r>
    </w:p>
    <w:p w14:paraId="7F58BF53" w14:textId="376DC720" w:rsidR="00F93346" w:rsidRDefault="00D235D2" w:rsidP="008625A4">
      <w:pPr>
        <w:pStyle w:val="Betarp"/>
        <w:numPr>
          <w:ilvl w:val="1"/>
          <w:numId w:val="5"/>
        </w:numPr>
        <w:spacing w:after="120"/>
        <w:ind w:left="0" w:firstLine="709"/>
        <w:contextualSpacing/>
        <w:jc w:val="both"/>
        <w:rPr>
          <w:rFonts w:ascii="Times New Roman" w:hAnsi="Times New Roman" w:cs="Times New Roman"/>
          <w:sz w:val="22"/>
          <w:szCs w:val="22"/>
        </w:rPr>
      </w:pPr>
      <w:r w:rsidRPr="008625A4">
        <w:rPr>
          <w:rFonts w:ascii="Times New Roman" w:eastAsia="Calibri" w:hAnsi="Times New Roman" w:cs="Times New Roman"/>
          <w:color w:val="000000" w:themeColor="text1"/>
          <w:sz w:val="22"/>
          <w:szCs w:val="22"/>
        </w:rPr>
        <w:t>Jeigu apibūdinant pirkimo objektą techninėje specifikacijoje nurodytas konkretus modelis ar tiekimo šaltinis, konkretus procesas, būdingas konkretaus</w:t>
      </w:r>
      <w:r w:rsidRPr="00247436">
        <w:rPr>
          <w:rFonts w:ascii="Times New Roman" w:hAnsi="Times New Roman" w:cs="Times New Roman"/>
          <w:sz w:val="22"/>
          <w:szCs w:val="22"/>
        </w:rPr>
        <w:t xml:space="preserve"> tiekėjo tiekiamoms prekėms ar teikiamoms paslaugoms, ar prekių ženklas, patentas, tipai, konkreti kilmė ar gamyba, turi būti laikoma, kad kiekviena tokia nuoroda yra pateikta su žodžiais „arba lygiavertis“.</w:t>
      </w:r>
    </w:p>
    <w:p w14:paraId="0CA81FB8" w14:textId="25030161" w:rsidR="00325243" w:rsidRPr="0019746A" w:rsidRDefault="00325243" w:rsidP="00F93346">
      <w:pPr>
        <w:pStyle w:val="Betarp"/>
        <w:spacing w:after="120"/>
        <w:ind w:firstLine="709"/>
        <w:contextualSpacing/>
        <w:jc w:val="both"/>
        <w:rPr>
          <w:rFonts w:ascii="Times New Roman" w:hAnsi="Times New Roman" w:cs="Times New Roman"/>
          <w:color w:val="000000" w:themeColor="text1"/>
        </w:rPr>
      </w:pPr>
      <w:r w:rsidRPr="00247436">
        <w:rPr>
          <w:rFonts w:ascii="Times New Roman" w:hAnsi="Times New Roman" w:cs="Times New Roman"/>
          <w:sz w:val="22"/>
          <w:szCs w:val="22"/>
        </w:rPr>
        <w:t>2.</w:t>
      </w:r>
      <w:r w:rsidR="00BE26FA" w:rsidRPr="00247436">
        <w:rPr>
          <w:rFonts w:ascii="Times New Roman" w:hAnsi="Times New Roman" w:cs="Times New Roman"/>
          <w:sz w:val="22"/>
          <w:szCs w:val="22"/>
        </w:rPr>
        <w:t>4</w:t>
      </w:r>
      <w:r w:rsidRPr="00247436">
        <w:rPr>
          <w:rFonts w:ascii="Times New Roman" w:hAnsi="Times New Roman" w:cs="Times New Roman"/>
          <w:sz w:val="22"/>
          <w:szCs w:val="22"/>
        </w:rPr>
        <w:t>.</w:t>
      </w:r>
      <w:r w:rsidR="00E53E12" w:rsidRPr="00247436">
        <w:rPr>
          <w:rFonts w:ascii="Times New Roman" w:hAnsi="Times New Roman" w:cs="Times New Roman"/>
          <w:sz w:val="22"/>
          <w:szCs w:val="22"/>
        </w:rPr>
        <w:t xml:space="preserve"> </w:t>
      </w:r>
      <w:r w:rsidR="00D235D2" w:rsidRPr="00247436">
        <w:rPr>
          <w:rFonts w:ascii="Times New Roman" w:hAnsi="Times New Roman" w:cs="Times New Roman"/>
          <w:sz w:val="22"/>
          <w:szCs w:val="22"/>
        </w:rPr>
        <w:t xml:space="preserve">Jeigu apibūdinant pirkimo objektą techninėje specifikacijoje nurodytas standartas, </w:t>
      </w:r>
      <w:r w:rsidR="00D235D2" w:rsidRPr="0024743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D235D2" w:rsidRPr="00247436">
        <w:rPr>
          <w:rFonts w:ascii="Times New Roman" w:hAnsi="Times New Roman" w:cs="Times New Roman"/>
          <w:color w:val="000000"/>
          <w:sz w:val="22"/>
          <w:szCs w:val="22"/>
        </w:rPr>
        <w:lastRenderedPageBreak/>
        <w:t xml:space="preserve">su darbų projektavimu, sąmatų apskaičiavimu ir vykdymu bei prekių naudojimu), </w:t>
      </w:r>
      <w:r w:rsidR="00D235D2" w:rsidRPr="00247436">
        <w:rPr>
          <w:rFonts w:ascii="Times New Roman" w:hAnsi="Times New Roman" w:cs="Times New Roman"/>
          <w:sz w:val="22"/>
          <w:szCs w:val="22"/>
        </w:rPr>
        <w:t xml:space="preserve">turi būti laikoma, kad kiekviena tokia </w:t>
      </w:r>
      <w:r w:rsidR="00D235D2" w:rsidRPr="0019746A">
        <w:rPr>
          <w:rFonts w:ascii="Times New Roman" w:hAnsi="Times New Roman" w:cs="Times New Roman"/>
          <w:color w:val="000000" w:themeColor="text1"/>
          <w:sz w:val="22"/>
          <w:szCs w:val="22"/>
        </w:rPr>
        <w:t>nuoroda yra pateikta su žodžiais „arba lygiavertis“.</w:t>
      </w:r>
      <w:r w:rsidR="00D235D2" w:rsidRPr="0019746A">
        <w:rPr>
          <w:rFonts w:ascii="Times New Roman" w:hAnsi="Times New Roman" w:cs="Times New Roman"/>
          <w:color w:val="000000" w:themeColor="text1"/>
        </w:rPr>
        <w:t xml:space="preserve"> </w:t>
      </w:r>
    </w:p>
    <w:p w14:paraId="3A795A99" w14:textId="09983BB7" w:rsidR="00723F13" w:rsidRPr="0019746A" w:rsidRDefault="00723F13" w:rsidP="00F93346">
      <w:pPr>
        <w:pStyle w:val="Betarp"/>
        <w:spacing w:after="120"/>
        <w:ind w:firstLine="709"/>
        <w:contextualSpacing/>
        <w:jc w:val="both"/>
        <w:rPr>
          <w:rFonts w:ascii="Times New Roman" w:hAnsi="Times New Roman" w:cs="Times New Roman"/>
          <w:color w:val="000000" w:themeColor="text1"/>
          <w:sz w:val="22"/>
          <w:szCs w:val="22"/>
        </w:rPr>
      </w:pPr>
      <w:r w:rsidRPr="0019746A">
        <w:rPr>
          <w:rFonts w:ascii="Times New Roman" w:hAnsi="Times New Roman" w:cs="Times New Roman"/>
          <w:color w:val="000000" w:themeColor="text1"/>
        </w:rPr>
        <w:t xml:space="preserve">2.5. </w:t>
      </w:r>
      <w:r w:rsidRPr="0019746A">
        <w:rPr>
          <w:rFonts w:ascii="Times New Roman" w:hAnsi="Times New Roman" w:cs="Times New Roman"/>
          <w:color w:val="000000" w:themeColor="text1"/>
          <w:sz w:val="22"/>
          <w:szCs w:val="22"/>
        </w:rPr>
        <w:t xml:space="preserve">Siūlomi  varikliai  turi atitikti vieną iš dviejų aukščiausių energijos vartojimo efektyvumo klasių (prieinamų Europos Sąjungos rinkoje), nustatytų pagal Europos Komisijos deleguotuosius reglamentus, priimtus vadovaujantis 2017 m. liepos 4 d. Europos Parlamento ir Tarybos reglamentu </w:t>
      </w:r>
      <w:hyperlink r:id="rId12" w:tgtFrame="_blank" w:history="1">
        <w:r w:rsidRPr="0019746A">
          <w:rPr>
            <w:rFonts w:ascii="Times New Roman" w:hAnsi="Times New Roman" w:cs="Times New Roman"/>
            <w:color w:val="000000" w:themeColor="text1"/>
            <w:sz w:val="22"/>
            <w:szCs w:val="22"/>
          </w:rPr>
          <w:t>(ES) 2017/1369</w:t>
        </w:r>
      </w:hyperlink>
      <w:r w:rsidRPr="0019746A">
        <w:rPr>
          <w:rFonts w:ascii="Times New Roman" w:hAnsi="Times New Roman" w:cs="Times New Roman"/>
          <w:color w:val="000000" w:themeColor="text1"/>
          <w:sz w:val="22"/>
          <w:szCs w:val="22"/>
        </w:rPr>
        <w:t xml:space="preserve"> su visais pakeitimais, kuriuo nustatoma energijos vartojimo efektyvumo ženklinimo sistema ir panaikinama Direktyva </w:t>
      </w:r>
      <w:hyperlink r:id="rId13" w:tgtFrame="_blank" w:history="1">
        <w:r w:rsidRPr="0019746A">
          <w:rPr>
            <w:rFonts w:ascii="Times New Roman" w:hAnsi="Times New Roman" w:cs="Times New Roman"/>
            <w:color w:val="000000" w:themeColor="text1"/>
            <w:sz w:val="22"/>
            <w:szCs w:val="22"/>
          </w:rPr>
          <w:t>2010/30/ES</w:t>
        </w:r>
      </w:hyperlink>
      <w:r w:rsidRPr="0019746A">
        <w:rPr>
          <w:rFonts w:ascii="Times New Roman" w:hAnsi="Times New Roman" w:cs="Times New Roman"/>
          <w:color w:val="000000" w:themeColor="text1"/>
          <w:sz w:val="22"/>
          <w:szCs w:val="22"/>
        </w:rPr>
        <w:t>. Nustatant dvi aukščiausias energijos vartojimo efektyvumo klases, gali būti remiamasi Europos energijos vartojimo efektyvumo etikete ženklinamų gaminių registro duomenimis. Jeigu konkrečiai prekei energijos vartojimo efektyvumo ženklinimo reikalavimai netaikomi, perkamos prekės turi atitikti Europos Komisijos reglamentuose dėl ekologinio projektavimo nustatytus efektyvaus energijos vartojimo kriterijus</w:t>
      </w:r>
    </w:p>
    <w:p w14:paraId="4C01F4F1" w14:textId="4F7008D3" w:rsidR="00723F13" w:rsidRPr="0019746A" w:rsidRDefault="00723F13" w:rsidP="00723F13">
      <w:pPr>
        <w:pStyle w:val="Betarp"/>
        <w:spacing w:after="120"/>
        <w:ind w:firstLine="709"/>
        <w:contextualSpacing/>
        <w:jc w:val="both"/>
        <w:rPr>
          <w:rFonts w:ascii="Times New Roman" w:hAnsi="Times New Roman" w:cs="Times New Roman"/>
          <w:color w:val="000000" w:themeColor="text1"/>
          <w:sz w:val="22"/>
          <w:szCs w:val="22"/>
        </w:rPr>
      </w:pPr>
      <w:r w:rsidRPr="0019746A">
        <w:rPr>
          <w:rFonts w:ascii="Times New Roman" w:hAnsi="Times New Roman" w:cs="Times New Roman"/>
          <w:color w:val="000000" w:themeColor="text1"/>
          <w:sz w:val="22"/>
          <w:szCs w:val="22"/>
        </w:rPr>
        <w:t>Šio punkto reikalavimų gali būti nesilaikoma, jei laikytis nurodytų reikalavimų yra techniškai neįmanoma, t. y. esant kuriai nors vienai ar kelioms iš šių aplinkybių: reikalavimų neįmanoma taikyti dėl prekių techninių savybių, egzistuoja įvairūs technologiniai apribojimai arba techninis nesuderinamumas su esama infrastruktūra, programine įranga ar technologiniais sprendimais.</w:t>
      </w:r>
    </w:p>
    <w:p w14:paraId="01C53D2B" w14:textId="77777777" w:rsidR="002C6E18" w:rsidRPr="00B105D8" w:rsidRDefault="002C6E18" w:rsidP="00F93346">
      <w:pPr>
        <w:pStyle w:val="Betarp"/>
        <w:spacing w:after="120"/>
        <w:ind w:firstLine="709"/>
        <w:contextualSpacing/>
        <w:jc w:val="both"/>
        <w:rPr>
          <w:rFonts w:ascii="Times New Roman" w:hAnsi="Times New Roman" w:cs="Times New Roman"/>
        </w:rPr>
      </w:pPr>
    </w:p>
    <w:p w14:paraId="7B478B03" w14:textId="61CA0F5A" w:rsidR="00D22226" w:rsidRPr="00B105D8" w:rsidRDefault="00202323" w:rsidP="006A7D4C">
      <w:pPr>
        <w:pStyle w:val="Antrat1"/>
        <w:spacing w:before="120" w:line="20" w:lineRule="atLeast"/>
        <w:contextualSpacing/>
        <w:rPr>
          <w:rFonts w:ascii="Times New Roman" w:hAnsi="Times New Roman" w:cs="Times New Roman"/>
        </w:rPr>
      </w:pPr>
      <w:bookmarkStart w:id="8" w:name="_Toc157159833"/>
      <w:r w:rsidRPr="00B105D8">
        <w:rPr>
          <w:rFonts w:ascii="Times New Roman" w:hAnsi="Times New Roman" w:cs="Times New Roman"/>
        </w:rPr>
        <w:t>3.</w:t>
      </w:r>
      <w:r w:rsidR="00D24970" w:rsidRPr="00B105D8">
        <w:rPr>
          <w:rFonts w:ascii="Times New Roman" w:hAnsi="Times New Roman" w:cs="Times New Roman"/>
        </w:rPr>
        <w:t xml:space="preserve"> </w:t>
      </w:r>
      <w:bookmarkStart w:id="9" w:name="_Ref39427921"/>
      <w:bookmarkStart w:id="10" w:name="_Ref39427927"/>
      <w:bookmarkStart w:id="11" w:name="_Ref39740354"/>
      <w:r w:rsidR="00D22226" w:rsidRPr="00B105D8">
        <w:rPr>
          <w:rFonts w:ascii="Times New Roman" w:hAnsi="Times New Roman" w:cs="Times New Roman"/>
        </w:rPr>
        <w:t>Susitikimai su tiekėjais</w:t>
      </w:r>
      <w:bookmarkEnd w:id="9"/>
      <w:bookmarkEnd w:id="10"/>
      <w:r w:rsidR="003B6924" w:rsidRPr="00B105D8">
        <w:rPr>
          <w:rFonts w:ascii="Times New Roman" w:hAnsi="Times New Roman" w:cs="Times New Roman"/>
        </w:rPr>
        <w:t xml:space="preserve"> ir objekto apžiūra</w:t>
      </w:r>
      <w:bookmarkEnd w:id="8"/>
      <w:bookmarkEnd w:id="11"/>
    </w:p>
    <w:p w14:paraId="0E718B43" w14:textId="689C713E" w:rsidR="00413EF1" w:rsidRPr="000D1DA4" w:rsidRDefault="000D1DA4" w:rsidP="00420B0D">
      <w:pPr>
        <w:pStyle w:val="Sraopastraipa"/>
        <w:tabs>
          <w:tab w:val="left" w:pos="1134"/>
        </w:tabs>
        <w:spacing w:after="0" w:line="240" w:lineRule="auto"/>
        <w:ind w:left="514" w:hanging="88"/>
        <w:jc w:val="both"/>
        <w:rPr>
          <w:rFonts w:ascii="Times New Roman" w:hAnsi="Times New Roman" w:cs="Times New Roman"/>
          <w:color w:val="000000" w:themeColor="text1"/>
          <w:sz w:val="22"/>
          <w:szCs w:val="22"/>
        </w:rPr>
      </w:pPr>
      <w:r>
        <w:rPr>
          <w:rFonts w:ascii="Times New Roman" w:hAnsi="Times New Roman" w:cs="Times New Roman"/>
          <w:iCs/>
          <w:sz w:val="22"/>
          <w:szCs w:val="22"/>
        </w:rPr>
        <w:t xml:space="preserve"> </w:t>
      </w:r>
      <w:r w:rsidR="00862DB8" w:rsidRPr="009312B6">
        <w:rPr>
          <w:rFonts w:ascii="Times New Roman" w:hAnsi="Times New Roman" w:cs="Times New Roman"/>
          <w:iCs/>
          <w:sz w:val="22"/>
          <w:szCs w:val="22"/>
        </w:rPr>
        <w:t>3.1.</w:t>
      </w:r>
      <w:r w:rsidR="00862DB8" w:rsidRPr="009312B6">
        <w:rPr>
          <w:rFonts w:ascii="Times New Roman" w:hAnsi="Times New Roman" w:cs="Times New Roman"/>
          <w:i/>
          <w:color w:val="FF0000"/>
          <w:sz w:val="22"/>
          <w:szCs w:val="22"/>
        </w:rPr>
        <w:t xml:space="preserve"> </w:t>
      </w:r>
      <w:r w:rsidR="00413EF1" w:rsidRPr="009312B6">
        <w:rPr>
          <w:rFonts w:ascii="Times New Roman" w:hAnsi="Times New Roman" w:cs="Times New Roman"/>
          <w:i/>
          <w:color w:val="FF0000"/>
          <w:sz w:val="22"/>
          <w:szCs w:val="22"/>
        </w:rPr>
        <w:t xml:space="preserve"> </w:t>
      </w:r>
      <w:r w:rsidR="00413EF1" w:rsidRPr="000D1DA4">
        <w:rPr>
          <w:rFonts w:ascii="Times New Roman" w:hAnsi="Times New Roman" w:cs="Times New Roman"/>
          <w:color w:val="000000" w:themeColor="text1"/>
          <w:sz w:val="22"/>
          <w:szCs w:val="22"/>
        </w:rPr>
        <w:t>Perkantysis subjektas nerengs susitikimo su tiekėjais dėl pirkimo sąlygų paaiškinimo.</w:t>
      </w:r>
    </w:p>
    <w:p w14:paraId="2D75A57C" w14:textId="2F065BD8" w:rsidR="00413EF1" w:rsidRPr="009312B6" w:rsidRDefault="008625A4" w:rsidP="003E4F0E">
      <w:pPr>
        <w:pStyle w:val="Sraopastraipa"/>
        <w:numPr>
          <w:ilvl w:val="1"/>
          <w:numId w:val="9"/>
        </w:numPr>
        <w:tabs>
          <w:tab w:val="left" w:pos="851"/>
        </w:tabs>
        <w:spacing w:after="0" w:line="240" w:lineRule="auto"/>
        <w:ind w:left="165" w:firstLine="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413EF1" w:rsidRPr="000D1DA4">
        <w:rPr>
          <w:rFonts w:ascii="Times New Roman" w:hAnsi="Times New Roman" w:cs="Times New Roman"/>
          <w:color w:val="000000" w:themeColor="text1"/>
          <w:sz w:val="22"/>
          <w:szCs w:val="22"/>
        </w:rPr>
        <w:t>Perkantysis subjektas suteiks galimybę apžiūrėti objekt</w:t>
      </w:r>
      <w:r w:rsidR="000D1DA4" w:rsidRPr="000D1DA4">
        <w:rPr>
          <w:rFonts w:ascii="Times New Roman" w:hAnsi="Times New Roman" w:cs="Times New Roman"/>
          <w:color w:val="000000" w:themeColor="text1"/>
          <w:sz w:val="22"/>
          <w:szCs w:val="22"/>
        </w:rPr>
        <w:t xml:space="preserve">ą </w:t>
      </w:r>
      <w:r>
        <w:rPr>
          <w:rFonts w:ascii="Times New Roman" w:hAnsi="Times New Roman" w:cs="Times New Roman"/>
          <w:color w:val="000000" w:themeColor="text1"/>
          <w:sz w:val="22"/>
          <w:szCs w:val="22"/>
        </w:rPr>
        <w:t>(adresu Pramonės g. 10, Šiauliai)</w:t>
      </w:r>
      <w:r w:rsidR="000D1DA4" w:rsidRPr="000D1DA4">
        <w:rPr>
          <w:rFonts w:ascii="Times New Roman" w:hAnsi="Times New Roman" w:cs="Times New Roman"/>
          <w:color w:val="000000" w:themeColor="text1"/>
          <w:sz w:val="22"/>
          <w:szCs w:val="22"/>
        </w:rPr>
        <w:t xml:space="preserve"> </w:t>
      </w:r>
      <w:r w:rsidR="000D1DA4" w:rsidRPr="000D1DA4">
        <w:rPr>
          <w:rFonts w:ascii="Times New Roman" w:hAnsi="Times New Roman"/>
          <w:sz w:val="22"/>
          <w:szCs w:val="22"/>
        </w:rPr>
        <w:t xml:space="preserve"> ir susipažinti su   turima įrenginių technine dokumentacija</w:t>
      </w:r>
      <w:r w:rsidR="000D1DA4" w:rsidRPr="000D1DA4">
        <w:rPr>
          <w:rFonts w:ascii="Times New Roman" w:hAnsi="Times New Roman" w:cs="Times New Roman"/>
          <w:color w:val="000000" w:themeColor="text1"/>
          <w:sz w:val="22"/>
          <w:szCs w:val="22"/>
        </w:rPr>
        <w:t xml:space="preserve">, </w:t>
      </w:r>
      <w:r w:rsidR="00FE13F1" w:rsidRPr="000D1DA4">
        <w:rPr>
          <w:rFonts w:ascii="Times New Roman" w:hAnsi="Times New Roman" w:cs="Times New Roman"/>
          <w:color w:val="000000" w:themeColor="text1"/>
          <w:sz w:val="22"/>
          <w:szCs w:val="22"/>
        </w:rPr>
        <w:t xml:space="preserve"> </w:t>
      </w:r>
      <w:r w:rsidR="00E02654" w:rsidRPr="000D1DA4">
        <w:rPr>
          <w:rFonts w:ascii="Times New Roman" w:hAnsi="Times New Roman" w:cs="Times New Roman"/>
          <w:color w:val="000000" w:themeColor="text1"/>
          <w:sz w:val="22"/>
          <w:szCs w:val="22"/>
        </w:rPr>
        <w:t xml:space="preserve">tačiau apžiūros metu nebus atsakoma į tiekėjo klausimus dėl pirkimo objekto ar pirkimo dokumentų nuostatų – kilusius klausimus tiekėjas turi užduoti bendrosiose konkurso sąlygose nustatyta tvarka ir specialiųjų pirkimo sąlygų </w:t>
      </w:r>
      <w:r w:rsidR="00420B0D" w:rsidRPr="000D1DA4">
        <w:rPr>
          <w:rFonts w:ascii="Times New Roman" w:hAnsi="Times New Roman" w:cs="Times New Roman"/>
          <w:color w:val="000000" w:themeColor="text1"/>
          <w:sz w:val="22"/>
          <w:szCs w:val="22"/>
        </w:rPr>
        <w:t>1</w:t>
      </w:r>
      <w:r w:rsidR="00E02654" w:rsidRPr="000D1DA4">
        <w:rPr>
          <w:rFonts w:ascii="Times New Roman" w:hAnsi="Times New Roman" w:cs="Times New Roman"/>
          <w:color w:val="000000" w:themeColor="text1"/>
          <w:sz w:val="22"/>
          <w:szCs w:val="22"/>
        </w:rPr>
        <w:t xml:space="preserve"> priede nurodytais terminais.  </w:t>
      </w:r>
      <w:r w:rsidR="00413EF1" w:rsidRPr="000D1DA4">
        <w:rPr>
          <w:rFonts w:ascii="Times New Roman" w:hAnsi="Times New Roman" w:cs="Times New Roman"/>
          <w:color w:val="000000" w:themeColor="text1"/>
          <w:sz w:val="22"/>
          <w:szCs w:val="22"/>
        </w:rPr>
        <w:t xml:space="preserve"> </w:t>
      </w:r>
      <w:r w:rsidR="00E02654" w:rsidRPr="000D1DA4">
        <w:rPr>
          <w:rFonts w:ascii="Times New Roman" w:hAnsi="Times New Roman" w:cs="Times New Roman"/>
          <w:color w:val="000000" w:themeColor="text1"/>
          <w:sz w:val="22"/>
          <w:szCs w:val="22"/>
        </w:rPr>
        <w:t xml:space="preserve"> </w:t>
      </w:r>
      <w:r w:rsidR="00413EF1" w:rsidRPr="000D1DA4">
        <w:rPr>
          <w:rFonts w:ascii="Times New Roman" w:hAnsi="Times New Roman" w:cs="Times New Roman"/>
          <w:color w:val="000000" w:themeColor="text1"/>
          <w:sz w:val="22"/>
          <w:szCs w:val="22"/>
        </w:rPr>
        <w:t xml:space="preserve">Tiekėjai, norintys apžiūrėti objektą, turi specialiųjų pirkimo sąlygų </w:t>
      </w:r>
      <w:r w:rsidR="00420B0D" w:rsidRPr="000D1DA4">
        <w:rPr>
          <w:rFonts w:ascii="Times New Roman" w:hAnsi="Times New Roman" w:cs="Times New Roman"/>
          <w:color w:val="000000" w:themeColor="text1"/>
          <w:sz w:val="22"/>
          <w:szCs w:val="22"/>
        </w:rPr>
        <w:t xml:space="preserve">1 </w:t>
      </w:r>
      <w:r w:rsidR="00413EF1" w:rsidRPr="000D1DA4">
        <w:rPr>
          <w:rFonts w:ascii="Times New Roman" w:hAnsi="Times New Roman" w:cs="Times New Roman"/>
          <w:color w:val="000000" w:themeColor="text1"/>
          <w:sz w:val="22"/>
          <w:szCs w:val="22"/>
        </w:rPr>
        <w:t>priede nustatytais terminais</w:t>
      </w:r>
      <w:r w:rsidR="00413EF1" w:rsidRPr="009312B6">
        <w:rPr>
          <w:rFonts w:ascii="Times New Roman" w:hAnsi="Times New Roman" w:cs="Times New Roman"/>
          <w:color w:val="000000" w:themeColor="text1"/>
          <w:sz w:val="22"/>
          <w:szCs w:val="22"/>
        </w:rPr>
        <w:t xml:space="preserve"> pateikti prašymą, nurodydami pageidaujamą apžiūros laiką. Perkantysis subjektas turi teisę su tiekėju suderinti kitą, nei jo prašyme nurodytas susitikimo laiką. Tiekėjai, norintys dalyvauti apžiūroje, iki apžiūros pradžios turi atsiųsti vardus ir pavardes asmenų, ketinančių dalyvauti apžiūroje.</w:t>
      </w:r>
    </w:p>
    <w:p w14:paraId="6443D2FF" w14:textId="7637EEBB" w:rsidR="00C94B9F" w:rsidRPr="00B105D8" w:rsidRDefault="00AD57B1" w:rsidP="00AD57B1">
      <w:pPr>
        <w:pStyle w:val="Antrat1"/>
        <w:spacing w:line="20" w:lineRule="atLeast"/>
        <w:contextualSpacing/>
        <w:rPr>
          <w:rFonts w:ascii="Times New Roman" w:hAnsi="Times New Roman" w:cs="Times New Roman"/>
        </w:rPr>
      </w:pPr>
      <w:bookmarkStart w:id="12" w:name="_Toc157159834"/>
      <w:r w:rsidRPr="00B105D8">
        <w:rPr>
          <w:rFonts w:ascii="Times New Roman" w:hAnsi="Times New Roman" w:cs="Times New Roman"/>
        </w:rPr>
        <w:t xml:space="preserve">4. </w:t>
      </w:r>
      <w:bookmarkStart w:id="13" w:name="_Ref39473754"/>
      <w:bookmarkStart w:id="14" w:name="_Ref39473761"/>
      <w:bookmarkStart w:id="15" w:name="_Ref39474188"/>
      <w:r w:rsidR="00173ACB" w:rsidRPr="00B105D8">
        <w:rPr>
          <w:rFonts w:ascii="Times New Roman" w:hAnsi="Times New Roman" w:cs="Times New Roman"/>
        </w:rPr>
        <w:t>Tiekėjų pašalinimo pagrindai</w:t>
      </w:r>
      <w:bookmarkEnd w:id="13"/>
      <w:bookmarkEnd w:id="14"/>
      <w:bookmarkEnd w:id="15"/>
      <w:r w:rsidR="00801E1E">
        <w:rPr>
          <w:rFonts w:ascii="Times New Roman" w:hAnsi="Times New Roman" w:cs="Times New Roman"/>
        </w:rPr>
        <w:t>,</w:t>
      </w:r>
      <w:r w:rsidR="00975F1F" w:rsidRPr="00B105D8">
        <w:rPr>
          <w:rFonts w:ascii="Times New Roman" w:hAnsi="Times New Roman" w:cs="Times New Roman"/>
        </w:rPr>
        <w:t xml:space="preserve"> </w:t>
      </w:r>
      <w:r w:rsidR="00801E1E">
        <w:rPr>
          <w:rFonts w:ascii="Times New Roman" w:hAnsi="Times New Roman" w:cs="Times New Roman"/>
        </w:rPr>
        <w:t xml:space="preserve"> </w:t>
      </w:r>
      <w:r w:rsidR="00975F1F" w:rsidRPr="00B105D8">
        <w:rPr>
          <w:rFonts w:ascii="Times New Roman" w:hAnsi="Times New Roman" w:cs="Times New Roman"/>
        </w:rPr>
        <w:t>kvalifikacijos reikalavimai</w:t>
      </w:r>
      <w:r w:rsidR="00801E1E">
        <w:rPr>
          <w:rFonts w:ascii="Times New Roman" w:hAnsi="Times New Roman" w:cs="Times New Roman"/>
        </w:rPr>
        <w:t xml:space="preserve">  </w:t>
      </w:r>
      <w:r w:rsidR="00801E1E" w:rsidRPr="00801E1E">
        <w:rPr>
          <w:rFonts w:ascii="Times New Roman" w:hAnsi="Times New Roman" w:cs="Times New Roman"/>
        </w:rPr>
        <w:t xml:space="preserve"> bei  reikalaujami kokybės vadybos sistemos ir   aplinkos apsaugos vadybos sistemos standartai</w:t>
      </w:r>
      <w:bookmarkEnd w:id="12"/>
    </w:p>
    <w:p w14:paraId="23B058CE" w14:textId="43E508D7" w:rsidR="002C5249" w:rsidRPr="009312B6" w:rsidRDefault="009D2F13" w:rsidP="00586C4B">
      <w:pPr>
        <w:pStyle w:val="Sraopastraipa"/>
        <w:spacing w:after="0" w:line="240" w:lineRule="auto"/>
        <w:ind w:left="0" w:firstLine="567"/>
        <w:jc w:val="both"/>
        <w:rPr>
          <w:rFonts w:ascii="Times New Roman" w:hAnsi="Times New Roman" w:cs="Times New Roman"/>
          <w:sz w:val="22"/>
          <w:szCs w:val="22"/>
        </w:rPr>
      </w:pPr>
      <w:r w:rsidRPr="00B105D8">
        <w:rPr>
          <w:rFonts w:ascii="Times New Roman" w:hAnsi="Times New Roman" w:cs="Times New Roman"/>
        </w:rPr>
        <w:t xml:space="preserve">4.1. </w:t>
      </w:r>
      <w:r w:rsidR="002C5249" w:rsidRPr="009312B6">
        <w:rPr>
          <w:rFonts w:ascii="Times New Roman" w:hAnsi="Times New Roman" w:cs="Times New Roman"/>
          <w:sz w:val="22"/>
          <w:szCs w:val="22"/>
        </w:rPr>
        <w:t xml:space="preserve">Reikalavimai dėl tiekėjo </w:t>
      </w:r>
      <w:bookmarkStart w:id="16" w:name="_Hlk41039660"/>
      <w:r w:rsidR="009312B6" w:rsidRPr="002E6EC2">
        <w:rPr>
          <w:rFonts w:ascii="Times New Roman" w:hAnsi="Times New Roman" w:cs="Times New Roman"/>
          <w:sz w:val="22"/>
          <w:szCs w:val="22"/>
        </w:rPr>
        <w:t>(</w:t>
      </w:r>
      <w:bookmarkStart w:id="17" w:name="_Hlk157077561"/>
      <w:r w:rsidR="005D0DBB" w:rsidRPr="007E3737">
        <w:rPr>
          <w:rFonts w:ascii="Times New Roman" w:hAnsi="Times New Roman" w:cs="Times New Roman"/>
          <w:sz w:val="22"/>
          <w:szCs w:val="22"/>
        </w:rPr>
        <w:t xml:space="preserve">kiekvieno tiekėjų grupės nario, </w:t>
      </w:r>
      <w:r w:rsidR="009312B6" w:rsidRPr="002E6EC2">
        <w:rPr>
          <w:rFonts w:ascii="Times New Roman" w:hAnsi="Times New Roman" w:cs="Times New Roman"/>
          <w:sz w:val="22"/>
          <w:szCs w:val="22"/>
        </w:rPr>
        <w:t xml:space="preserve">kai pasiūlymą teikia ūkio subjektų grupė, </w:t>
      </w:r>
      <w:r w:rsidR="009312B6" w:rsidRPr="007E3737">
        <w:rPr>
          <w:rFonts w:ascii="Times New Roman" w:hAnsi="Times New Roman" w:cs="Times New Roman"/>
          <w:sz w:val="22"/>
          <w:szCs w:val="22"/>
        </w:rPr>
        <w:t>veikianti pagal jungtinės veiklos sutartį</w:t>
      </w:r>
      <w:r w:rsidR="007E3737">
        <w:rPr>
          <w:rFonts w:ascii="Times New Roman" w:hAnsi="Times New Roman" w:cs="Times New Roman"/>
          <w:sz w:val="22"/>
          <w:szCs w:val="22"/>
        </w:rPr>
        <w:t xml:space="preserve"> </w:t>
      </w:r>
      <w:bookmarkEnd w:id="17"/>
      <w:r w:rsidR="009312B6" w:rsidRPr="002E6EC2">
        <w:rPr>
          <w:rFonts w:ascii="Times New Roman" w:hAnsi="Times New Roman" w:cs="Times New Roman"/>
          <w:sz w:val="22"/>
          <w:szCs w:val="22"/>
        </w:rPr>
        <w:t xml:space="preserve"> ir </w:t>
      </w:r>
      <w:r w:rsidR="007E3737">
        <w:rPr>
          <w:rFonts w:ascii="Times New Roman" w:hAnsi="Times New Roman" w:cs="Times New Roman"/>
          <w:sz w:val="22"/>
          <w:szCs w:val="22"/>
        </w:rPr>
        <w:t xml:space="preserve"> </w:t>
      </w:r>
      <w:r w:rsidR="007F34C7" w:rsidRPr="009312B6">
        <w:rPr>
          <w:rFonts w:ascii="Times New Roman" w:hAnsi="Times New Roman" w:cs="Times New Roman"/>
          <w:sz w:val="22"/>
          <w:szCs w:val="22"/>
        </w:rPr>
        <w:t>ūkio subjektų, kurių pajėgumais tiekėjas remiasi</w:t>
      </w:r>
      <w:r w:rsidR="007E3737">
        <w:rPr>
          <w:rFonts w:ascii="Times New Roman" w:hAnsi="Times New Roman" w:cs="Times New Roman"/>
          <w:sz w:val="22"/>
          <w:szCs w:val="22"/>
        </w:rPr>
        <w:t>)</w:t>
      </w:r>
      <w:r w:rsidR="007F34C7" w:rsidRPr="009312B6">
        <w:rPr>
          <w:rFonts w:ascii="Times New Roman" w:hAnsi="Times New Roman" w:cs="Times New Roman"/>
          <w:sz w:val="22"/>
          <w:szCs w:val="22"/>
        </w:rPr>
        <w:t>,</w:t>
      </w:r>
      <w:r w:rsidR="002C5249" w:rsidRPr="009312B6">
        <w:rPr>
          <w:rFonts w:ascii="Times New Roman" w:hAnsi="Times New Roman" w:cs="Times New Roman"/>
          <w:sz w:val="22"/>
          <w:szCs w:val="22"/>
        </w:rPr>
        <w:t xml:space="preserve"> </w:t>
      </w:r>
      <w:bookmarkEnd w:id="16"/>
      <w:r w:rsidR="002C5249" w:rsidRPr="009312B6">
        <w:rPr>
          <w:rFonts w:ascii="Times New Roman" w:hAnsi="Times New Roman" w:cs="Times New Roman"/>
          <w:sz w:val="22"/>
          <w:szCs w:val="22"/>
        </w:rPr>
        <w:t xml:space="preserve">pašalinimo pagrindų nebuvimo bei jų nebuvimą patvirtinantys dokumentai nurodyti </w:t>
      </w:r>
      <w:r w:rsidR="006A737F" w:rsidRPr="009312B6">
        <w:rPr>
          <w:rFonts w:ascii="Times New Roman" w:hAnsi="Times New Roman" w:cs="Times New Roman"/>
          <w:sz w:val="22"/>
          <w:szCs w:val="22"/>
        </w:rPr>
        <w:t xml:space="preserve">specialiųjų </w:t>
      </w:r>
      <w:r w:rsidR="006A737F" w:rsidRPr="008744B5">
        <w:rPr>
          <w:rFonts w:ascii="Times New Roman" w:hAnsi="Times New Roman" w:cs="Times New Roman"/>
          <w:sz w:val="22"/>
          <w:szCs w:val="22"/>
        </w:rPr>
        <w:t>p</w:t>
      </w:r>
      <w:r w:rsidR="00551FA7" w:rsidRPr="008744B5">
        <w:rPr>
          <w:rFonts w:ascii="Times New Roman" w:hAnsi="Times New Roman" w:cs="Times New Roman"/>
          <w:sz w:val="22"/>
          <w:szCs w:val="22"/>
        </w:rPr>
        <w:t xml:space="preserve">irkimo </w:t>
      </w:r>
      <w:r w:rsidR="006773B6" w:rsidRPr="008744B5">
        <w:rPr>
          <w:rFonts w:ascii="Times New Roman" w:hAnsi="Times New Roman" w:cs="Times New Roman"/>
          <w:sz w:val="22"/>
          <w:szCs w:val="22"/>
        </w:rPr>
        <w:t xml:space="preserve">sąlygų </w:t>
      </w:r>
      <w:r w:rsidR="009312B6" w:rsidRPr="008744B5">
        <w:rPr>
          <w:rFonts w:ascii="Times New Roman" w:hAnsi="Times New Roman" w:cs="Times New Roman"/>
          <w:sz w:val="22"/>
          <w:szCs w:val="22"/>
        </w:rPr>
        <w:t>3</w:t>
      </w:r>
      <w:r w:rsidR="00984B02" w:rsidRPr="008744B5">
        <w:rPr>
          <w:rFonts w:ascii="Times New Roman" w:hAnsi="Times New Roman" w:cs="Times New Roman"/>
          <w:sz w:val="22"/>
          <w:szCs w:val="22"/>
        </w:rPr>
        <w:t xml:space="preserve"> </w:t>
      </w:r>
      <w:r w:rsidR="006773B6" w:rsidRPr="008744B5">
        <w:rPr>
          <w:rFonts w:ascii="Times New Roman" w:hAnsi="Times New Roman" w:cs="Times New Roman"/>
          <w:sz w:val="22"/>
          <w:szCs w:val="22"/>
        </w:rPr>
        <w:t>priede</w:t>
      </w:r>
      <w:r w:rsidR="002C5249" w:rsidRPr="009312B6">
        <w:rPr>
          <w:rFonts w:ascii="Times New Roman" w:hAnsi="Times New Roman" w:cs="Times New Roman"/>
          <w:sz w:val="22"/>
          <w:szCs w:val="22"/>
        </w:rPr>
        <w:t xml:space="preserve">. </w:t>
      </w:r>
    </w:p>
    <w:p w14:paraId="2E285C33" w14:textId="52633F7E" w:rsidR="00586C4B" w:rsidRPr="00586C4B" w:rsidRDefault="00586C4B" w:rsidP="00586C4B">
      <w:pPr>
        <w:spacing w:after="0" w:line="240" w:lineRule="auto"/>
        <w:jc w:val="both"/>
        <w:rPr>
          <w:rFonts w:ascii="Times New Roman" w:hAnsi="Times New Roman" w:cs="Times New Roman"/>
          <w:bCs/>
          <w:color w:val="000000" w:themeColor="text1"/>
          <w:sz w:val="22"/>
          <w:szCs w:val="22"/>
        </w:rPr>
      </w:pPr>
      <w:r>
        <w:rPr>
          <w:rFonts w:ascii="Times New Roman" w:hAnsi="Times New Roman" w:cs="Times New Roman"/>
          <w:sz w:val="22"/>
          <w:szCs w:val="22"/>
        </w:rPr>
        <w:t xml:space="preserve">          </w:t>
      </w:r>
      <w:r w:rsidR="00970624" w:rsidRPr="00586C4B">
        <w:rPr>
          <w:rFonts w:ascii="Times New Roman" w:hAnsi="Times New Roman" w:cs="Times New Roman"/>
          <w:sz w:val="22"/>
          <w:szCs w:val="22"/>
        </w:rPr>
        <w:t>4.2.</w:t>
      </w:r>
      <w:r w:rsidR="00647303" w:rsidRPr="00586C4B">
        <w:rPr>
          <w:rFonts w:ascii="Times New Roman" w:hAnsi="Times New Roman" w:cs="Times New Roman"/>
          <w:sz w:val="22"/>
          <w:szCs w:val="22"/>
        </w:rPr>
        <w:t xml:space="preserve"> </w:t>
      </w:r>
      <w:r w:rsidR="00A6625B" w:rsidRPr="00586C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86C4B">
        <w:rPr>
          <w:rFonts w:ascii="Times New Roman" w:hAnsi="Times New Roman" w:cs="Times New Roman"/>
          <w:sz w:val="22"/>
          <w:szCs w:val="22"/>
        </w:rPr>
        <w:t>specialiųjų p</w:t>
      </w:r>
      <w:r w:rsidR="00551FA7" w:rsidRPr="00586C4B">
        <w:rPr>
          <w:rFonts w:ascii="Times New Roman" w:hAnsi="Times New Roman" w:cs="Times New Roman"/>
          <w:sz w:val="22"/>
          <w:szCs w:val="22"/>
        </w:rPr>
        <w:t xml:space="preserve">irkimo </w:t>
      </w:r>
      <w:r w:rsidR="00A6625B" w:rsidRPr="00586C4B">
        <w:rPr>
          <w:rFonts w:ascii="Times New Roman" w:hAnsi="Times New Roman" w:cs="Times New Roman"/>
          <w:sz w:val="22"/>
          <w:szCs w:val="22"/>
        </w:rPr>
        <w:t xml:space="preserve">sąlygų </w:t>
      </w:r>
      <w:r w:rsidR="008744B5" w:rsidRPr="00586C4B">
        <w:rPr>
          <w:rFonts w:ascii="Times New Roman" w:hAnsi="Times New Roman" w:cs="Times New Roman"/>
          <w:sz w:val="22"/>
          <w:szCs w:val="22"/>
        </w:rPr>
        <w:t>4</w:t>
      </w:r>
      <w:r w:rsidR="00A6625B" w:rsidRPr="00586C4B">
        <w:rPr>
          <w:rFonts w:ascii="Times New Roman" w:hAnsi="Times New Roman" w:cs="Times New Roman"/>
          <w:sz w:val="22"/>
          <w:szCs w:val="22"/>
        </w:rPr>
        <w:t xml:space="preserve"> priede. </w:t>
      </w:r>
      <w:r w:rsidRPr="00586C4B">
        <w:rPr>
          <w:rFonts w:ascii="Times New Roman" w:hAnsi="Times New Roman" w:cs="Times New Roman"/>
          <w:bCs/>
          <w:color w:val="000000" w:themeColor="text1"/>
          <w:sz w:val="22"/>
          <w:szCs w:val="22"/>
        </w:rPr>
        <w:t>Tiekėjas, teikdamas pasiūlymą, perkančiajam subjektui įsipareigoja, kad sutartį vykdys tik teisę verstis atitinkama veikla turintys asmenys.</w:t>
      </w:r>
    </w:p>
    <w:p w14:paraId="69D62E2B" w14:textId="7F94BB77" w:rsidR="00A000BE" w:rsidRPr="00B105D8" w:rsidRDefault="00D24970" w:rsidP="0037632B">
      <w:pPr>
        <w:pStyle w:val="Antrat1"/>
        <w:tabs>
          <w:tab w:val="left" w:pos="567"/>
        </w:tabs>
        <w:spacing w:after="0"/>
        <w:contextualSpacing/>
        <w:jc w:val="both"/>
        <w:rPr>
          <w:rFonts w:ascii="Times New Roman" w:hAnsi="Times New Roman" w:cs="Times New Roman"/>
        </w:rPr>
      </w:pPr>
      <w:bookmarkStart w:id="18" w:name="_Toc157159835"/>
      <w:r w:rsidRPr="00B105D8">
        <w:rPr>
          <w:rFonts w:ascii="Times New Roman" w:hAnsi="Times New Roman" w:cs="Times New Roman"/>
        </w:rPr>
        <w:t>5</w:t>
      </w:r>
      <w:r w:rsidR="001E3D5A" w:rsidRPr="00B105D8">
        <w:rPr>
          <w:rFonts w:ascii="Times New Roman" w:hAnsi="Times New Roman" w:cs="Times New Roman"/>
        </w:rPr>
        <w:t>.</w:t>
      </w:r>
      <w:r w:rsidR="009743D3" w:rsidRPr="00B105D8">
        <w:rPr>
          <w:rFonts w:ascii="Times New Roman" w:hAnsi="Times New Roman" w:cs="Times New Roman"/>
        </w:rPr>
        <w:t>Reikalavimai, susiję su nacionaliniu saugumu</w:t>
      </w:r>
      <w:bookmarkEnd w:id="18"/>
      <w:r w:rsidR="009743D3" w:rsidRPr="00B105D8">
        <w:rPr>
          <w:rFonts w:ascii="Times New Roman" w:hAnsi="Times New Roman" w:cs="Times New Roman"/>
        </w:rPr>
        <w:t xml:space="preserve"> </w:t>
      </w:r>
    </w:p>
    <w:p w14:paraId="3F98FC0B" w14:textId="77777777" w:rsidR="00BD0201" w:rsidRPr="006A7D4C" w:rsidRDefault="00BD0201" w:rsidP="007872CB">
      <w:pPr>
        <w:spacing w:after="0" w:line="240" w:lineRule="auto"/>
        <w:ind w:firstLine="567"/>
        <w:jc w:val="both"/>
        <w:rPr>
          <w:rFonts w:ascii="Times New Roman" w:hAnsi="Times New Roman" w:cs="Times New Roman"/>
          <w:color w:val="000000" w:themeColor="text1"/>
          <w:sz w:val="22"/>
          <w:szCs w:val="22"/>
        </w:rPr>
      </w:pPr>
    </w:p>
    <w:p w14:paraId="2FC7443C" w14:textId="0DBE7D87" w:rsidR="00DF3DDF" w:rsidRPr="002C6E18" w:rsidRDefault="003C1238" w:rsidP="003C1238">
      <w:pPr>
        <w:spacing w:after="0" w:line="240" w:lineRule="auto"/>
        <w:jc w:val="both"/>
        <w:rPr>
          <w:rFonts w:ascii="Times New Roman" w:hAnsi="Times New Roman" w:cs="Times New Roman"/>
          <w:color w:val="000000" w:themeColor="text1"/>
          <w:sz w:val="22"/>
          <w:szCs w:val="22"/>
        </w:rPr>
      </w:pPr>
      <w:r w:rsidRPr="006A7D4C">
        <w:rPr>
          <w:rFonts w:ascii="Times New Roman" w:hAnsi="Times New Roman" w:cs="Times New Roman"/>
          <w:color w:val="000000" w:themeColor="text1"/>
          <w:sz w:val="22"/>
          <w:szCs w:val="22"/>
        </w:rPr>
        <w:t xml:space="preserve">           </w:t>
      </w:r>
      <w:r w:rsidR="00D24970" w:rsidRPr="006A7D4C">
        <w:rPr>
          <w:rFonts w:ascii="Times New Roman" w:hAnsi="Times New Roman" w:cs="Times New Roman"/>
          <w:color w:val="000000" w:themeColor="text1"/>
          <w:sz w:val="22"/>
          <w:szCs w:val="22"/>
        </w:rPr>
        <w:t>5</w:t>
      </w:r>
      <w:r w:rsidR="0037632B" w:rsidRPr="006A7D4C">
        <w:rPr>
          <w:rFonts w:ascii="Times New Roman" w:hAnsi="Times New Roman" w:cs="Times New Roman"/>
          <w:color w:val="000000" w:themeColor="text1"/>
          <w:sz w:val="22"/>
          <w:szCs w:val="22"/>
        </w:rPr>
        <w:t xml:space="preserve">.1. </w:t>
      </w:r>
      <w:r w:rsidR="00DF3DDF" w:rsidRPr="002C6E18">
        <w:rPr>
          <w:rFonts w:ascii="Times New Roman" w:hAnsi="Times New Roman" w:cs="Times New Roman"/>
          <w:color w:val="000000" w:themeColor="text1"/>
          <w:sz w:val="22"/>
          <w:szCs w:val="22"/>
        </w:rPr>
        <w:t xml:space="preserve">Pirkimui taikomos Reglamento nuostatos. </w:t>
      </w:r>
      <w:r w:rsidR="00FD6EE2" w:rsidRPr="002C6E18">
        <w:rPr>
          <w:rFonts w:ascii="Times New Roman" w:hAnsi="Times New Roman" w:cs="Times New Roman"/>
          <w:color w:val="000000" w:themeColor="text1"/>
          <w:sz w:val="22"/>
          <w:szCs w:val="22"/>
        </w:rPr>
        <w:t xml:space="preserve">Kartu su </w:t>
      </w:r>
      <w:r w:rsidR="00E3566E" w:rsidRPr="002C6E18">
        <w:rPr>
          <w:rFonts w:ascii="Times New Roman" w:hAnsi="Times New Roman" w:cs="Times New Roman"/>
          <w:color w:val="000000" w:themeColor="text1"/>
          <w:sz w:val="22"/>
          <w:szCs w:val="22"/>
        </w:rPr>
        <w:t>p</w:t>
      </w:r>
      <w:r w:rsidR="00FD6EE2" w:rsidRPr="002C6E18">
        <w:rPr>
          <w:rFonts w:ascii="Times New Roman" w:hAnsi="Times New Roman" w:cs="Times New Roman"/>
          <w:color w:val="000000" w:themeColor="text1"/>
          <w:sz w:val="22"/>
          <w:szCs w:val="22"/>
        </w:rPr>
        <w:t>asiūlymu tiekėjas turi pateikti</w:t>
      </w:r>
      <w:r w:rsidR="00B96756" w:rsidRPr="002C6E18">
        <w:rPr>
          <w:rFonts w:ascii="Times New Roman" w:hAnsi="Times New Roman" w:cs="Times New Roman"/>
          <w:color w:val="000000" w:themeColor="text1"/>
          <w:sz w:val="22"/>
          <w:szCs w:val="22"/>
        </w:rPr>
        <w:t xml:space="preserve"> </w:t>
      </w:r>
      <w:r w:rsidR="00B24708" w:rsidRPr="002C6E18">
        <w:rPr>
          <w:rFonts w:ascii="Times New Roman" w:hAnsi="Times New Roman" w:cs="Times New Roman"/>
          <w:color w:val="000000" w:themeColor="text1"/>
          <w:sz w:val="22"/>
          <w:szCs w:val="22"/>
        </w:rPr>
        <w:t xml:space="preserve">užpildytą </w:t>
      </w:r>
      <w:r w:rsidR="0063163D" w:rsidRPr="002C6E18">
        <w:rPr>
          <w:rFonts w:ascii="Times New Roman" w:hAnsi="Times New Roman" w:cs="Times New Roman"/>
          <w:color w:val="000000" w:themeColor="text1"/>
          <w:sz w:val="22"/>
          <w:szCs w:val="22"/>
        </w:rPr>
        <w:t>deklaracij</w:t>
      </w:r>
      <w:r w:rsidR="00FD6EE2" w:rsidRPr="002C6E18">
        <w:rPr>
          <w:rFonts w:ascii="Times New Roman" w:hAnsi="Times New Roman" w:cs="Times New Roman"/>
          <w:color w:val="000000" w:themeColor="text1"/>
          <w:sz w:val="22"/>
          <w:szCs w:val="22"/>
        </w:rPr>
        <w:t>ą</w:t>
      </w:r>
      <w:r w:rsidR="0063163D" w:rsidRPr="002C6E18">
        <w:rPr>
          <w:rFonts w:ascii="Times New Roman" w:hAnsi="Times New Roman" w:cs="Times New Roman"/>
          <w:color w:val="000000" w:themeColor="text1"/>
          <w:sz w:val="22"/>
          <w:szCs w:val="22"/>
        </w:rPr>
        <w:t xml:space="preserve"> </w:t>
      </w:r>
      <w:r w:rsidR="00FD6EE2" w:rsidRPr="002C6E18">
        <w:rPr>
          <w:rFonts w:ascii="Times New Roman" w:hAnsi="Times New Roman" w:cs="Times New Roman"/>
          <w:color w:val="000000" w:themeColor="text1"/>
          <w:sz w:val="22"/>
          <w:szCs w:val="22"/>
        </w:rPr>
        <w:t xml:space="preserve">dėl </w:t>
      </w:r>
      <w:r w:rsidR="0078453C" w:rsidRPr="002C6E18">
        <w:rPr>
          <w:rFonts w:ascii="Times New Roman" w:hAnsi="Times New Roman" w:cs="Times New Roman"/>
          <w:color w:val="000000" w:themeColor="text1"/>
          <w:sz w:val="22"/>
          <w:szCs w:val="22"/>
        </w:rPr>
        <w:t>(ne)</w:t>
      </w:r>
      <w:r w:rsidR="00B24040" w:rsidRPr="002C6E18">
        <w:rPr>
          <w:rFonts w:ascii="Times New Roman" w:hAnsi="Times New Roman" w:cs="Times New Roman"/>
          <w:color w:val="000000" w:themeColor="text1"/>
          <w:sz w:val="22"/>
          <w:szCs w:val="22"/>
        </w:rPr>
        <w:t xml:space="preserve"> </w:t>
      </w:r>
      <w:r w:rsidR="0078453C" w:rsidRPr="002C6E18">
        <w:rPr>
          <w:rFonts w:ascii="Times New Roman" w:hAnsi="Times New Roman" w:cs="Times New Roman"/>
          <w:color w:val="000000" w:themeColor="text1"/>
          <w:sz w:val="22"/>
          <w:szCs w:val="22"/>
        </w:rPr>
        <w:t>atitikties Reglamento nuostatoms</w:t>
      </w:r>
      <w:r w:rsidR="0063163D" w:rsidRPr="002C6E18">
        <w:rPr>
          <w:rFonts w:ascii="Times New Roman" w:hAnsi="Times New Roman" w:cs="Times New Roman"/>
          <w:color w:val="000000" w:themeColor="text1"/>
          <w:sz w:val="22"/>
          <w:szCs w:val="22"/>
        </w:rPr>
        <w:t xml:space="preserve">, kuri pateikta </w:t>
      </w:r>
      <w:r w:rsidR="006A737F" w:rsidRPr="002C6E18">
        <w:rPr>
          <w:rFonts w:ascii="Times New Roman" w:hAnsi="Times New Roman" w:cs="Times New Roman"/>
          <w:color w:val="000000" w:themeColor="text1"/>
          <w:sz w:val="22"/>
          <w:szCs w:val="22"/>
        </w:rPr>
        <w:t>specialiųjų p</w:t>
      </w:r>
      <w:r w:rsidR="00551FA7" w:rsidRPr="002C6E18">
        <w:rPr>
          <w:rFonts w:ascii="Times New Roman" w:hAnsi="Times New Roman" w:cs="Times New Roman"/>
          <w:color w:val="000000" w:themeColor="text1"/>
          <w:sz w:val="22"/>
          <w:szCs w:val="22"/>
        </w:rPr>
        <w:t xml:space="preserve">irkimo </w:t>
      </w:r>
      <w:r w:rsidR="0063163D" w:rsidRPr="002C6E18">
        <w:rPr>
          <w:rFonts w:ascii="Times New Roman" w:hAnsi="Times New Roman" w:cs="Times New Roman"/>
          <w:color w:val="000000" w:themeColor="text1"/>
          <w:sz w:val="22"/>
          <w:szCs w:val="22"/>
        </w:rPr>
        <w:t xml:space="preserve">sąlygų </w:t>
      </w:r>
      <w:r w:rsidR="00796920" w:rsidRPr="002C6E18">
        <w:rPr>
          <w:rFonts w:ascii="Times New Roman" w:hAnsi="Times New Roman" w:cs="Times New Roman"/>
          <w:color w:val="000000" w:themeColor="text1"/>
          <w:sz w:val="22"/>
          <w:szCs w:val="22"/>
        </w:rPr>
        <w:t>8</w:t>
      </w:r>
      <w:r w:rsidR="007A15EC" w:rsidRPr="002C6E18">
        <w:rPr>
          <w:rFonts w:ascii="Times New Roman" w:hAnsi="Times New Roman" w:cs="Times New Roman"/>
          <w:color w:val="000000" w:themeColor="text1"/>
          <w:sz w:val="22"/>
          <w:szCs w:val="22"/>
        </w:rPr>
        <w:t xml:space="preserve"> priede</w:t>
      </w:r>
      <w:r w:rsidR="00B24708" w:rsidRPr="002C6E18">
        <w:rPr>
          <w:rFonts w:ascii="Times New Roman" w:hAnsi="Times New Roman" w:cs="Times New Roman"/>
          <w:color w:val="000000" w:themeColor="text1"/>
          <w:sz w:val="22"/>
          <w:szCs w:val="22"/>
        </w:rPr>
        <w:t>.</w:t>
      </w:r>
      <w:r w:rsidR="00AE5DE9" w:rsidRPr="002C6E18">
        <w:rPr>
          <w:rFonts w:ascii="Times New Roman" w:hAnsi="Times New Roman" w:cs="Times New Roman"/>
          <w:i/>
          <w:iCs/>
          <w:color w:val="ED0000"/>
          <w:sz w:val="22"/>
          <w:szCs w:val="22"/>
        </w:rPr>
        <w:t xml:space="preserve">  </w:t>
      </w:r>
      <w:bookmarkStart w:id="19" w:name="_Hlk157077737"/>
      <w:r w:rsidRPr="002C6E18">
        <w:rPr>
          <w:rFonts w:ascii="Times New Roman" w:hAnsi="Times New Roman" w:cs="Times New Roman"/>
          <w:color w:val="000000" w:themeColor="text1"/>
          <w:sz w:val="22"/>
          <w:szCs w:val="22"/>
        </w:rPr>
        <w:t xml:space="preserve">Jei pasiūlymą teikia tiekėjas, veikiantis pagal </w:t>
      </w:r>
      <w:r w:rsidRPr="002C6E18">
        <w:rPr>
          <w:rFonts w:ascii="Times New Roman" w:hAnsi="Times New Roman" w:cs="Times New Roman"/>
          <w:sz w:val="22"/>
          <w:szCs w:val="22"/>
        </w:rPr>
        <w:t xml:space="preserve"> jungtinės veiklos sutartį,   </w:t>
      </w:r>
      <w:r w:rsidRPr="002C6E18">
        <w:rPr>
          <w:rFonts w:ascii="Times New Roman" w:hAnsi="Times New Roman" w:cs="Times New Roman"/>
          <w:color w:val="000000" w:themeColor="text1"/>
          <w:sz w:val="22"/>
          <w:szCs w:val="22"/>
        </w:rPr>
        <w:t xml:space="preserve">deklaraciją </w:t>
      </w:r>
      <w:r w:rsidR="00AE5DE9" w:rsidRPr="002C6E18">
        <w:rPr>
          <w:rFonts w:ascii="Times New Roman" w:hAnsi="Times New Roman" w:cs="Times New Roman"/>
          <w:color w:val="000000" w:themeColor="text1"/>
          <w:sz w:val="22"/>
          <w:szCs w:val="22"/>
        </w:rPr>
        <w:t xml:space="preserve">teikia </w:t>
      </w:r>
      <w:r w:rsidRPr="002C6E18">
        <w:rPr>
          <w:rFonts w:ascii="Times New Roman" w:hAnsi="Times New Roman" w:cs="Times New Roman"/>
          <w:color w:val="000000" w:themeColor="text1"/>
          <w:sz w:val="22"/>
          <w:szCs w:val="22"/>
        </w:rPr>
        <w:t xml:space="preserve">kiekvienas </w:t>
      </w:r>
      <w:r w:rsidR="00015F60" w:rsidRPr="002C6E18">
        <w:rPr>
          <w:rFonts w:ascii="Times New Roman" w:hAnsi="Times New Roman" w:cs="Times New Roman"/>
          <w:color w:val="000000" w:themeColor="text1"/>
          <w:sz w:val="22"/>
          <w:szCs w:val="22"/>
        </w:rPr>
        <w:t>jungtinės veiklos partneris</w:t>
      </w:r>
      <w:r w:rsidRPr="002C6E18">
        <w:rPr>
          <w:rFonts w:ascii="Times New Roman" w:hAnsi="Times New Roman" w:cs="Times New Roman"/>
          <w:color w:val="000000" w:themeColor="text1"/>
          <w:sz w:val="22"/>
          <w:szCs w:val="22"/>
        </w:rPr>
        <w:t xml:space="preserve">. </w:t>
      </w:r>
      <w:bookmarkEnd w:id="19"/>
      <w:r w:rsidR="00B852B7" w:rsidRPr="002C6E18">
        <w:rPr>
          <w:rFonts w:ascii="Times New Roman" w:hAnsi="Times New Roman" w:cs="Times New Roman"/>
          <w:color w:val="000000" w:themeColor="text1"/>
          <w:sz w:val="22"/>
          <w:szCs w:val="22"/>
        </w:rPr>
        <w:t xml:space="preserve">Kilus abejonių dėl </w:t>
      </w:r>
      <w:r w:rsidR="007349E0" w:rsidRPr="002C6E18">
        <w:rPr>
          <w:rFonts w:ascii="Times New Roman" w:hAnsi="Times New Roman" w:cs="Times New Roman"/>
          <w:color w:val="000000" w:themeColor="text1"/>
          <w:sz w:val="22"/>
          <w:szCs w:val="22"/>
        </w:rPr>
        <w:t>tiekėjo (ne)</w:t>
      </w:r>
      <w:r w:rsidR="00796920" w:rsidRPr="002C6E18">
        <w:rPr>
          <w:rFonts w:ascii="Times New Roman" w:hAnsi="Times New Roman" w:cs="Times New Roman"/>
          <w:color w:val="000000" w:themeColor="text1"/>
          <w:sz w:val="22"/>
          <w:szCs w:val="22"/>
        </w:rPr>
        <w:t xml:space="preserve"> </w:t>
      </w:r>
      <w:r w:rsidR="007349E0" w:rsidRPr="002C6E18">
        <w:rPr>
          <w:rFonts w:ascii="Times New Roman" w:hAnsi="Times New Roman" w:cs="Times New Roman"/>
          <w:color w:val="000000" w:themeColor="text1"/>
          <w:sz w:val="22"/>
          <w:szCs w:val="22"/>
        </w:rPr>
        <w:t>atitikties Reglamento nuostatoms</w:t>
      </w:r>
      <w:r w:rsidR="0012639E" w:rsidRPr="002C6E18">
        <w:rPr>
          <w:rFonts w:ascii="Times New Roman" w:hAnsi="Times New Roman" w:cs="Times New Roman"/>
          <w:color w:val="000000" w:themeColor="text1"/>
          <w:sz w:val="22"/>
          <w:szCs w:val="22"/>
        </w:rPr>
        <w:t xml:space="preserve">, </w:t>
      </w:r>
      <w:r w:rsidR="00803D6D" w:rsidRPr="002C6E18">
        <w:rPr>
          <w:rFonts w:ascii="Times New Roman" w:hAnsi="Times New Roman" w:cs="Times New Roman"/>
          <w:color w:val="000000" w:themeColor="text1"/>
          <w:sz w:val="22"/>
          <w:szCs w:val="22"/>
        </w:rPr>
        <w:t>Perkantysis subjektas</w:t>
      </w:r>
      <w:r w:rsidR="0012639E" w:rsidRPr="002C6E18">
        <w:rPr>
          <w:rFonts w:ascii="Times New Roman" w:hAnsi="Times New Roman" w:cs="Times New Roman"/>
          <w:color w:val="000000" w:themeColor="text1"/>
          <w:sz w:val="22"/>
          <w:szCs w:val="22"/>
        </w:rPr>
        <w:t xml:space="preserve"> </w:t>
      </w:r>
      <w:r w:rsidR="006D5E06" w:rsidRPr="002C6E18">
        <w:rPr>
          <w:rFonts w:ascii="Times New Roman" w:hAnsi="Times New Roman" w:cs="Times New Roman"/>
          <w:color w:val="000000" w:themeColor="text1"/>
          <w:sz w:val="22"/>
          <w:szCs w:val="22"/>
        </w:rPr>
        <w:t xml:space="preserve">iš galimo laimėtojo </w:t>
      </w:r>
      <w:r w:rsidR="0012639E" w:rsidRPr="002C6E18">
        <w:rPr>
          <w:rFonts w:ascii="Times New Roman" w:hAnsi="Times New Roman" w:cs="Times New Roman"/>
          <w:color w:val="000000" w:themeColor="text1"/>
          <w:sz w:val="22"/>
          <w:szCs w:val="22"/>
        </w:rPr>
        <w:t xml:space="preserve">prašys pateikti </w:t>
      </w:r>
      <w:r w:rsidR="007349E0" w:rsidRPr="002C6E18">
        <w:rPr>
          <w:rFonts w:ascii="Times New Roman" w:hAnsi="Times New Roman" w:cs="Times New Roman"/>
          <w:color w:val="000000" w:themeColor="text1"/>
          <w:sz w:val="22"/>
          <w:szCs w:val="22"/>
        </w:rPr>
        <w:t>dokumentus, įrodančius deklaracijoje pateiktų duomenų teisingumą.</w:t>
      </w:r>
    </w:p>
    <w:p w14:paraId="05E7CB20" w14:textId="66B9762D" w:rsidR="002A637A" w:rsidRPr="002C6E18" w:rsidRDefault="00D24970" w:rsidP="007872CB">
      <w:pPr>
        <w:spacing w:after="0" w:line="240" w:lineRule="auto"/>
        <w:ind w:firstLine="567"/>
        <w:jc w:val="both"/>
        <w:rPr>
          <w:rFonts w:ascii="Times New Roman" w:hAnsi="Times New Roman" w:cs="Times New Roman"/>
          <w:color w:val="000000" w:themeColor="text1"/>
          <w:sz w:val="22"/>
          <w:szCs w:val="22"/>
        </w:rPr>
      </w:pPr>
      <w:r w:rsidRPr="002C6E18">
        <w:rPr>
          <w:rFonts w:ascii="Times New Roman" w:hAnsi="Times New Roman" w:cs="Times New Roman"/>
          <w:color w:val="000000" w:themeColor="text1"/>
          <w:sz w:val="22"/>
          <w:szCs w:val="22"/>
        </w:rPr>
        <w:t>5</w:t>
      </w:r>
      <w:r w:rsidR="002A637A" w:rsidRPr="002C6E18">
        <w:rPr>
          <w:rFonts w:ascii="Times New Roman" w:hAnsi="Times New Roman" w:cs="Times New Roman"/>
          <w:color w:val="000000" w:themeColor="text1"/>
          <w:sz w:val="22"/>
          <w:szCs w:val="22"/>
        </w:rPr>
        <w:t xml:space="preserve">.2. </w:t>
      </w:r>
      <w:r w:rsidR="00803D6D" w:rsidRPr="002C6E18">
        <w:rPr>
          <w:rFonts w:ascii="Times New Roman" w:hAnsi="Times New Roman" w:cs="Times New Roman"/>
          <w:color w:val="000000" w:themeColor="text1"/>
          <w:sz w:val="22"/>
          <w:szCs w:val="22"/>
        </w:rPr>
        <w:t>Perkantysis subjektas</w:t>
      </w:r>
      <w:r w:rsidR="00CF14EB" w:rsidRPr="002C6E18">
        <w:rPr>
          <w:rFonts w:ascii="Times New Roman" w:hAnsi="Times New Roman" w:cs="Times New Roman"/>
          <w:color w:val="000000" w:themeColor="text1"/>
          <w:sz w:val="22"/>
          <w:szCs w:val="22"/>
        </w:rPr>
        <w:t xml:space="preserve"> </w:t>
      </w:r>
      <w:r w:rsidR="00B24040" w:rsidRPr="002C6E18">
        <w:rPr>
          <w:rFonts w:ascii="Times New Roman" w:hAnsi="Times New Roman" w:cs="Times New Roman"/>
          <w:color w:val="000000" w:themeColor="text1"/>
          <w:sz w:val="22"/>
          <w:szCs w:val="22"/>
        </w:rPr>
        <w:t>nustatęs</w:t>
      </w:r>
      <w:r w:rsidR="00CF14EB" w:rsidRPr="002C6E18">
        <w:rPr>
          <w:rFonts w:ascii="Times New Roman" w:hAnsi="Times New Roman" w:cs="Times New Roman"/>
          <w:color w:val="000000" w:themeColor="text1"/>
          <w:sz w:val="22"/>
          <w:szCs w:val="22"/>
        </w:rPr>
        <w:t xml:space="preserve">, kad tiekėjo pasitelktas subtiekėjas </w:t>
      </w:r>
      <w:r w:rsidR="00B24040" w:rsidRPr="002C6E18">
        <w:rPr>
          <w:rFonts w:ascii="Times New Roman" w:hAnsi="Times New Roman" w:cs="Times New Roman"/>
          <w:color w:val="000000" w:themeColor="text1"/>
          <w:sz w:val="22"/>
          <w:szCs w:val="22"/>
        </w:rPr>
        <w:t xml:space="preserve"> </w:t>
      </w:r>
      <w:r w:rsidR="009763B1" w:rsidRPr="002C6E18">
        <w:rPr>
          <w:rFonts w:ascii="Times New Roman" w:hAnsi="Times New Roman" w:cs="Times New Roman"/>
          <w:color w:val="000000" w:themeColor="text1"/>
          <w:sz w:val="22"/>
          <w:szCs w:val="22"/>
        </w:rPr>
        <w:t xml:space="preserve">ar ūkio subjektas, kurio pajėgumais remiamasi, </w:t>
      </w:r>
      <w:r w:rsidR="00BA05C9" w:rsidRPr="002C6E18">
        <w:rPr>
          <w:rFonts w:ascii="Times New Roman" w:hAnsi="Times New Roman" w:cs="Times New Roman"/>
          <w:color w:val="000000" w:themeColor="text1"/>
          <w:sz w:val="22"/>
          <w:szCs w:val="22"/>
        </w:rPr>
        <w:t>tenkin</w:t>
      </w:r>
      <w:r w:rsidR="00CF14EB" w:rsidRPr="002C6E18">
        <w:rPr>
          <w:rFonts w:ascii="Times New Roman" w:hAnsi="Times New Roman" w:cs="Times New Roman"/>
          <w:color w:val="000000" w:themeColor="text1"/>
          <w:sz w:val="22"/>
          <w:szCs w:val="22"/>
        </w:rPr>
        <w:t xml:space="preserve">a </w:t>
      </w:r>
      <w:r w:rsidR="00DA1B9B" w:rsidRPr="002C6E18">
        <w:rPr>
          <w:rFonts w:ascii="Times New Roman" w:hAnsi="Times New Roman" w:cs="Times New Roman"/>
          <w:color w:val="000000" w:themeColor="text1"/>
          <w:sz w:val="22"/>
          <w:szCs w:val="22"/>
        </w:rPr>
        <w:t xml:space="preserve">Reglamento </w:t>
      </w:r>
      <w:r w:rsidR="00A4619E" w:rsidRPr="002C6E18">
        <w:rPr>
          <w:rFonts w:ascii="Times New Roman" w:hAnsi="Times New Roman" w:cs="Times New Roman"/>
          <w:color w:val="000000" w:themeColor="text1"/>
          <w:sz w:val="22"/>
          <w:szCs w:val="22"/>
        </w:rPr>
        <w:t xml:space="preserve">5 k straipsnyje </w:t>
      </w:r>
      <w:r w:rsidR="00A109FD" w:rsidRPr="002C6E18">
        <w:rPr>
          <w:rFonts w:ascii="Times New Roman" w:hAnsi="Times New Roman" w:cs="Times New Roman"/>
          <w:color w:val="000000" w:themeColor="text1"/>
          <w:sz w:val="22"/>
          <w:szCs w:val="22"/>
        </w:rPr>
        <w:t xml:space="preserve">nustatytus </w:t>
      </w:r>
      <w:r w:rsidR="00BA05C9" w:rsidRPr="002C6E18">
        <w:rPr>
          <w:rFonts w:ascii="Times New Roman" w:hAnsi="Times New Roman" w:cs="Times New Roman"/>
          <w:color w:val="000000" w:themeColor="text1"/>
          <w:sz w:val="22"/>
          <w:szCs w:val="22"/>
        </w:rPr>
        <w:t>ribojimus</w:t>
      </w:r>
      <w:r w:rsidR="00A109FD" w:rsidRPr="002C6E18">
        <w:rPr>
          <w:rFonts w:ascii="Times New Roman" w:hAnsi="Times New Roman" w:cs="Times New Roman"/>
          <w:color w:val="000000" w:themeColor="text1"/>
          <w:sz w:val="22"/>
          <w:szCs w:val="22"/>
        </w:rPr>
        <w:t xml:space="preserve">, </w:t>
      </w:r>
      <w:r w:rsidR="00BA05C9" w:rsidRPr="002C6E18">
        <w:rPr>
          <w:rFonts w:ascii="Times New Roman" w:hAnsi="Times New Roman" w:cs="Times New Roman"/>
          <w:color w:val="000000" w:themeColor="text1"/>
          <w:sz w:val="22"/>
          <w:szCs w:val="22"/>
        </w:rPr>
        <w:t>reikalaus tiekėjo</w:t>
      </w:r>
      <w:r w:rsidR="00A109FD" w:rsidRPr="002C6E18">
        <w:rPr>
          <w:rFonts w:ascii="Times New Roman" w:hAnsi="Times New Roman" w:cs="Times New Roman"/>
          <w:color w:val="000000" w:themeColor="text1"/>
          <w:sz w:val="22"/>
          <w:szCs w:val="22"/>
        </w:rPr>
        <w:t xml:space="preserve"> juos pakeisti kitais, </w:t>
      </w:r>
      <w:r w:rsidR="00B42273" w:rsidRPr="002C6E18">
        <w:rPr>
          <w:rFonts w:ascii="Times New Roman" w:hAnsi="Times New Roman" w:cs="Times New Roman"/>
          <w:color w:val="000000" w:themeColor="text1"/>
          <w:sz w:val="22"/>
          <w:szCs w:val="22"/>
        </w:rPr>
        <w:t>p</w:t>
      </w:r>
      <w:r w:rsidR="00A109FD" w:rsidRPr="002C6E18">
        <w:rPr>
          <w:rFonts w:ascii="Times New Roman" w:hAnsi="Times New Roman" w:cs="Times New Roman"/>
          <w:color w:val="000000" w:themeColor="text1"/>
          <w:sz w:val="22"/>
          <w:szCs w:val="22"/>
        </w:rPr>
        <w:t>irkimo sąlygų reikalavimus atitinkančiais</w:t>
      </w:r>
      <w:r w:rsidR="00BA05C9" w:rsidRPr="002C6E18">
        <w:rPr>
          <w:rFonts w:ascii="Times New Roman" w:hAnsi="Times New Roman" w:cs="Times New Roman"/>
          <w:color w:val="000000" w:themeColor="text1"/>
          <w:sz w:val="22"/>
          <w:szCs w:val="22"/>
        </w:rPr>
        <w:t>,</w:t>
      </w:r>
      <w:r w:rsidR="00A109FD" w:rsidRPr="002C6E18">
        <w:rPr>
          <w:rFonts w:ascii="Times New Roman" w:hAnsi="Times New Roman" w:cs="Times New Roman"/>
          <w:color w:val="000000" w:themeColor="text1"/>
          <w:sz w:val="22"/>
          <w:szCs w:val="22"/>
        </w:rPr>
        <w:t xml:space="preserve"> subjektais</w:t>
      </w:r>
      <w:r w:rsidR="00066DB5" w:rsidRPr="002C6E18">
        <w:rPr>
          <w:rFonts w:ascii="Times New Roman" w:hAnsi="Times New Roman" w:cs="Times New Roman"/>
          <w:color w:val="000000" w:themeColor="text1"/>
          <w:sz w:val="22"/>
          <w:szCs w:val="22"/>
        </w:rPr>
        <w:t xml:space="preserve"> (tiekėjas negali siūlyti </w:t>
      </w:r>
      <w:r w:rsidR="003F7484" w:rsidRPr="002C6E18">
        <w:rPr>
          <w:rFonts w:ascii="Times New Roman" w:hAnsi="Times New Roman" w:cs="Times New Roman"/>
          <w:color w:val="000000" w:themeColor="text1"/>
          <w:sz w:val="22"/>
          <w:szCs w:val="22"/>
        </w:rPr>
        <w:t>naujų pasiūlyme neišviešintų</w:t>
      </w:r>
      <w:r w:rsidR="00066DB5" w:rsidRPr="002C6E18">
        <w:rPr>
          <w:rFonts w:ascii="Times New Roman" w:hAnsi="Times New Roman" w:cs="Times New Roman"/>
          <w:color w:val="000000" w:themeColor="text1"/>
          <w:sz w:val="22"/>
          <w:szCs w:val="22"/>
        </w:rPr>
        <w:t xml:space="preserve"> subjektų, išskyrus subtiekėjus, kurių pajėgumais nesiremiama, kad atitiktų kvalifikacijos reikalavimus)</w:t>
      </w:r>
      <w:r w:rsidR="00A109FD" w:rsidRPr="002C6E18">
        <w:rPr>
          <w:rFonts w:ascii="Times New Roman" w:hAnsi="Times New Roman" w:cs="Times New Roman"/>
          <w:color w:val="000000" w:themeColor="text1"/>
          <w:sz w:val="22"/>
          <w:szCs w:val="22"/>
        </w:rPr>
        <w:t>.</w:t>
      </w:r>
      <w:r w:rsidR="00066DB5" w:rsidRPr="002C6E18">
        <w:rPr>
          <w:rFonts w:ascii="Times New Roman" w:hAnsi="Times New Roman" w:cs="Times New Roman"/>
          <w:color w:val="000000" w:themeColor="text1"/>
          <w:sz w:val="22"/>
          <w:szCs w:val="22"/>
        </w:rPr>
        <w:t xml:space="preserve"> </w:t>
      </w:r>
    </w:p>
    <w:p w14:paraId="4BEDE7AF" w14:textId="457E0FAE" w:rsidR="00AF62E6" w:rsidRPr="00B105D8" w:rsidRDefault="00245E8F" w:rsidP="00142AB7">
      <w:pPr>
        <w:pStyle w:val="Antrat1"/>
        <w:spacing w:line="20" w:lineRule="atLeast"/>
        <w:contextualSpacing/>
        <w:rPr>
          <w:rFonts w:ascii="Times New Roman" w:hAnsi="Times New Roman" w:cs="Times New Roman"/>
        </w:rPr>
      </w:pPr>
      <w:bookmarkStart w:id="20" w:name="_Ref39666794"/>
      <w:bookmarkStart w:id="21" w:name="_Ref39666796"/>
      <w:bookmarkStart w:id="22" w:name="_Toc157159836"/>
      <w:r w:rsidRPr="00B105D8">
        <w:rPr>
          <w:rFonts w:ascii="Times New Roman" w:hAnsi="Times New Roman" w:cs="Times New Roman"/>
        </w:rPr>
        <w:lastRenderedPageBreak/>
        <w:t>6</w:t>
      </w:r>
      <w:r w:rsidR="0005396D" w:rsidRPr="00B105D8">
        <w:rPr>
          <w:rFonts w:ascii="Times New Roman" w:hAnsi="Times New Roman" w:cs="Times New Roman"/>
        </w:rPr>
        <w:t xml:space="preserve">. </w:t>
      </w:r>
      <w:r w:rsidR="00220588" w:rsidRPr="00B105D8">
        <w:rPr>
          <w:rFonts w:ascii="Times New Roman" w:hAnsi="Times New Roman" w:cs="Times New Roman"/>
        </w:rPr>
        <w:t>Specialieji r</w:t>
      </w:r>
      <w:r w:rsidR="00DF58E2" w:rsidRPr="00B105D8">
        <w:rPr>
          <w:rFonts w:ascii="Times New Roman" w:hAnsi="Times New Roman" w:cs="Times New Roman"/>
        </w:rPr>
        <w:t>eikalavimai pasiūlymų rengimui ir pateikimui</w:t>
      </w:r>
      <w:bookmarkEnd w:id="20"/>
      <w:bookmarkEnd w:id="21"/>
      <w:bookmarkEnd w:id="22"/>
    </w:p>
    <w:p w14:paraId="3D47F821" w14:textId="2F93D89B" w:rsidR="00EF5623" w:rsidRPr="00B105D8" w:rsidRDefault="00192AF9" w:rsidP="00E101B8">
      <w:pPr>
        <w:spacing w:after="0" w:line="20" w:lineRule="atLeast"/>
        <w:ind w:firstLine="709"/>
        <w:jc w:val="both"/>
        <w:rPr>
          <w:rFonts w:ascii="Times New Roman" w:hAnsi="Times New Roman" w:cs="Times New Roman"/>
          <w:i/>
          <w:iCs/>
          <w:color w:val="7030A0"/>
        </w:rPr>
      </w:pPr>
      <w:r w:rsidRPr="00B105D8">
        <w:rPr>
          <w:rFonts w:ascii="Times New Roman" w:hAnsi="Times New Roman" w:cs="Times New Roman"/>
        </w:rPr>
        <w:t xml:space="preserve">6.1. </w:t>
      </w:r>
      <w:r w:rsidR="00EF5623" w:rsidRPr="00B105D8">
        <w:rPr>
          <w:rFonts w:ascii="Times New Roman" w:hAnsi="Times New Roman" w:cs="Times New Roman"/>
        </w:rPr>
        <w:t xml:space="preserve">Tiekėjo </w:t>
      </w:r>
      <w:r w:rsidR="0058726C" w:rsidRPr="00B105D8">
        <w:rPr>
          <w:rFonts w:ascii="Times New Roman" w:hAnsi="Times New Roman" w:cs="Times New Roman"/>
        </w:rPr>
        <w:t>p</w:t>
      </w:r>
      <w:r w:rsidR="00EF5623" w:rsidRPr="00B105D8">
        <w:rPr>
          <w:rFonts w:ascii="Times New Roman" w:hAnsi="Times New Roman" w:cs="Times New Roman"/>
        </w:rPr>
        <w:t>asiūlymą sudaro CVP IS pateikiamų ir žemiau nurodytų dokumentų visuma</w:t>
      </w:r>
      <w:r w:rsidR="00FD53CF" w:rsidRPr="00B105D8">
        <w:rPr>
          <w:rFonts w:ascii="Times New Roman" w:hAnsi="Times New Roman" w:cs="Times New Roman"/>
        </w:rPr>
        <w:t>:</w:t>
      </w:r>
    </w:p>
    <w:p w14:paraId="0B17BEF7" w14:textId="5B9F14ED" w:rsidR="00FF12F1" w:rsidRPr="006D413F" w:rsidRDefault="003F0DA7" w:rsidP="003E4F0E">
      <w:pPr>
        <w:pStyle w:val="Sraopastraipa"/>
        <w:numPr>
          <w:ilvl w:val="2"/>
          <w:numId w:val="8"/>
        </w:numPr>
        <w:spacing w:after="0" w:line="240" w:lineRule="auto"/>
        <w:ind w:left="0" w:firstLine="709"/>
        <w:jc w:val="both"/>
        <w:rPr>
          <w:rFonts w:ascii="Times New Roman" w:hAnsi="Times New Roman" w:cs="Times New Roman"/>
          <w:color w:val="0070C0"/>
        </w:rPr>
      </w:pPr>
      <w:r w:rsidRPr="006D413F">
        <w:rPr>
          <w:rFonts w:ascii="Times New Roman" w:hAnsi="Times New Roman" w:cs="Times New Roman"/>
          <w:color w:val="0070C0"/>
        </w:rPr>
        <w:t xml:space="preserve">tiekėjo pasirašytas </w:t>
      </w:r>
      <w:r w:rsidR="005A195F" w:rsidRPr="006D413F">
        <w:rPr>
          <w:rFonts w:ascii="Times New Roman" w:hAnsi="Times New Roman" w:cs="Times New Roman"/>
          <w:color w:val="0070C0"/>
        </w:rPr>
        <w:t>p</w:t>
      </w:r>
      <w:r w:rsidRPr="006D413F">
        <w:rPr>
          <w:rFonts w:ascii="Times New Roman" w:hAnsi="Times New Roman" w:cs="Times New Roman"/>
          <w:color w:val="0070C0"/>
        </w:rPr>
        <w:t xml:space="preserve">asiūlymas, parengtas pagal </w:t>
      </w:r>
      <w:r w:rsidR="007C1C57" w:rsidRPr="006D413F">
        <w:rPr>
          <w:rFonts w:ascii="Times New Roman" w:hAnsi="Times New Roman" w:cs="Times New Roman"/>
          <w:color w:val="0070C0"/>
        </w:rPr>
        <w:t>specialiųjų p</w:t>
      </w:r>
      <w:r w:rsidR="00551FA7" w:rsidRPr="006D413F">
        <w:rPr>
          <w:rFonts w:ascii="Times New Roman" w:hAnsi="Times New Roman" w:cs="Times New Roman"/>
          <w:color w:val="0070C0"/>
        </w:rPr>
        <w:t xml:space="preserve">irkimo </w:t>
      </w:r>
      <w:r w:rsidR="00476F8C" w:rsidRPr="006D413F">
        <w:rPr>
          <w:rFonts w:ascii="Times New Roman" w:hAnsi="Times New Roman" w:cs="Times New Roman"/>
          <w:color w:val="0070C0"/>
        </w:rPr>
        <w:t>sąlygų</w:t>
      </w:r>
      <w:r w:rsidR="00DE5F20" w:rsidRPr="006D413F">
        <w:rPr>
          <w:rFonts w:ascii="Times New Roman" w:hAnsi="Times New Roman" w:cs="Times New Roman"/>
          <w:color w:val="0070C0"/>
        </w:rPr>
        <w:t xml:space="preserve"> </w:t>
      </w:r>
      <w:r w:rsidR="0060795A" w:rsidRPr="006D413F">
        <w:rPr>
          <w:rFonts w:ascii="Times New Roman" w:hAnsi="Times New Roman" w:cs="Times New Roman"/>
          <w:color w:val="0070C0"/>
          <w:shd w:val="clear" w:color="auto" w:fill="FFFFFF"/>
        </w:rPr>
        <w:t>6</w:t>
      </w:r>
      <w:r w:rsidR="00DE5F20" w:rsidRPr="006D413F">
        <w:rPr>
          <w:rFonts w:ascii="Times New Roman" w:hAnsi="Times New Roman" w:cs="Times New Roman"/>
          <w:color w:val="0070C0"/>
          <w:shd w:val="clear" w:color="auto" w:fill="FFFFFF"/>
        </w:rPr>
        <w:t xml:space="preserve"> </w:t>
      </w:r>
      <w:r w:rsidR="00476F8C" w:rsidRPr="006D413F">
        <w:rPr>
          <w:rFonts w:ascii="Times New Roman" w:hAnsi="Times New Roman" w:cs="Times New Roman"/>
          <w:color w:val="0070C0"/>
        </w:rPr>
        <w:t xml:space="preserve">priede </w:t>
      </w:r>
      <w:r w:rsidRPr="006D413F">
        <w:rPr>
          <w:rFonts w:ascii="Times New Roman" w:hAnsi="Times New Roman" w:cs="Times New Roman"/>
          <w:color w:val="0070C0"/>
        </w:rPr>
        <w:t xml:space="preserve">pateiktą </w:t>
      </w:r>
      <w:r w:rsidR="00C35C26" w:rsidRPr="006D413F">
        <w:rPr>
          <w:rFonts w:ascii="Times New Roman" w:hAnsi="Times New Roman" w:cs="Times New Roman"/>
          <w:color w:val="0070C0"/>
        </w:rPr>
        <w:t>p</w:t>
      </w:r>
      <w:r w:rsidRPr="006D413F">
        <w:rPr>
          <w:rFonts w:ascii="Times New Roman" w:hAnsi="Times New Roman" w:cs="Times New Roman"/>
          <w:color w:val="0070C0"/>
        </w:rPr>
        <w:t>asiūlymo formą</w:t>
      </w:r>
      <w:r w:rsidR="0060795A" w:rsidRPr="006D413F">
        <w:rPr>
          <w:rFonts w:ascii="Times New Roman" w:hAnsi="Times New Roman" w:cs="Times New Roman"/>
          <w:color w:val="0070C0"/>
        </w:rPr>
        <w:t xml:space="preserve"> </w:t>
      </w:r>
      <w:r w:rsidR="00651DDF" w:rsidRPr="006D413F">
        <w:rPr>
          <w:rFonts w:ascii="Times New Roman" w:hAnsi="Times New Roman" w:cs="Times New Roman"/>
          <w:color w:val="0070C0"/>
        </w:rPr>
        <w:t xml:space="preserve"> </w:t>
      </w:r>
      <w:r w:rsidR="005B4359" w:rsidRPr="006D413F">
        <w:rPr>
          <w:rFonts w:ascii="Times New Roman" w:hAnsi="Times New Roman" w:cs="Times New Roman"/>
          <w:color w:val="0070C0"/>
        </w:rPr>
        <w:t xml:space="preserve">ir </w:t>
      </w:r>
      <w:r w:rsidR="0060795A" w:rsidRPr="006D413F">
        <w:rPr>
          <w:rFonts w:ascii="Times New Roman" w:hAnsi="Times New Roman" w:cs="Times New Roman"/>
          <w:color w:val="0070C0"/>
        </w:rPr>
        <w:t xml:space="preserve"> </w:t>
      </w:r>
      <w:r w:rsidR="00651DDF" w:rsidRPr="006D413F">
        <w:rPr>
          <w:rFonts w:ascii="Times New Roman" w:hAnsi="Times New Roman" w:cs="Times New Roman"/>
          <w:color w:val="0070C0"/>
        </w:rPr>
        <w:t xml:space="preserve"> 1 pried</w:t>
      </w:r>
      <w:r w:rsidR="005B4359" w:rsidRPr="006D413F">
        <w:rPr>
          <w:rFonts w:ascii="Times New Roman" w:hAnsi="Times New Roman" w:cs="Times New Roman"/>
          <w:color w:val="0070C0"/>
        </w:rPr>
        <w:t>as</w:t>
      </w:r>
      <w:r w:rsidR="00651DDF" w:rsidRPr="006D413F">
        <w:rPr>
          <w:rFonts w:ascii="Times New Roman" w:hAnsi="Times New Roman" w:cs="Times New Roman"/>
          <w:color w:val="0070C0"/>
        </w:rPr>
        <w:t xml:space="preserve"> „</w:t>
      </w:r>
      <w:r w:rsidR="00CE7527" w:rsidRPr="006D413F">
        <w:rPr>
          <w:rFonts w:ascii="Times New Roman" w:hAnsi="Times New Roman" w:cs="Times New Roman"/>
          <w:color w:val="0070C0"/>
        </w:rPr>
        <w:t>Remonto paslaugos ir detalės</w:t>
      </w:r>
      <w:r w:rsidR="0031393C" w:rsidRPr="006D413F">
        <w:rPr>
          <w:rFonts w:ascii="Times New Roman" w:hAnsi="Times New Roman" w:cs="Times New Roman"/>
          <w:color w:val="0070C0"/>
        </w:rPr>
        <w:t>“</w:t>
      </w:r>
      <w:r w:rsidR="00651DDF" w:rsidRPr="006D413F">
        <w:rPr>
          <w:rFonts w:ascii="Times New Roman" w:hAnsi="Times New Roman" w:cs="Times New Roman"/>
          <w:color w:val="0070C0"/>
        </w:rPr>
        <w:t xml:space="preserve">  (Excel formatu);  </w:t>
      </w:r>
    </w:p>
    <w:p w14:paraId="3459FD0B" w14:textId="7315F6EA" w:rsidR="009C1155" w:rsidRPr="006D413F" w:rsidRDefault="009C1155" w:rsidP="003E4F0E">
      <w:pPr>
        <w:pStyle w:val="Sraopastraipa"/>
        <w:numPr>
          <w:ilvl w:val="2"/>
          <w:numId w:val="8"/>
        </w:numPr>
        <w:spacing w:after="0" w:line="240" w:lineRule="auto"/>
        <w:ind w:left="0" w:firstLine="709"/>
        <w:jc w:val="both"/>
        <w:rPr>
          <w:rFonts w:ascii="Times New Roman" w:hAnsi="Times New Roman" w:cs="Times New Roman"/>
          <w:color w:val="0070C0"/>
          <w:u w:val="single"/>
        </w:rPr>
      </w:pPr>
      <w:r w:rsidRPr="006D413F">
        <w:rPr>
          <w:rFonts w:ascii="Times New Roman" w:hAnsi="Times New Roman" w:cs="Times New Roman"/>
          <w:color w:val="0070C0"/>
        </w:rPr>
        <w:t xml:space="preserve">užpildytas EBVPD (specialiųjų pirkimo sąlygų </w:t>
      </w:r>
      <w:r w:rsidR="0060795A" w:rsidRPr="006D413F">
        <w:rPr>
          <w:rFonts w:ascii="Times New Roman" w:hAnsi="Times New Roman" w:cs="Times New Roman"/>
          <w:color w:val="0070C0"/>
        </w:rPr>
        <w:t>5</w:t>
      </w:r>
      <w:r w:rsidRPr="006D413F">
        <w:rPr>
          <w:rFonts w:ascii="Times New Roman" w:hAnsi="Times New Roman" w:cs="Times New Roman"/>
          <w:color w:val="0070C0"/>
        </w:rPr>
        <w:t xml:space="preserve"> priedas)</w:t>
      </w:r>
      <w:r w:rsidR="00651DDF" w:rsidRPr="006D413F">
        <w:rPr>
          <w:rFonts w:ascii="Times New Roman" w:hAnsi="Times New Roman" w:cs="Times New Roman"/>
          <w:color w:val="0070C0"/>
        </w:rPr>
        <w:t>,</w:t>
      </w:r>
      <w:r w:rsidRPr="006D413F">
        <w:rPr>
          <w:rFonts w:ascii="Times New Roman" w:hAnsi="Times New Roman" w:cs="Times New Roman"/>
          <w:color w:val="0070C0"/>
        </w:rPr>
        <w:t xml:space="preserve"> </w:t>
      </w:r>
      <w:r w:rsidR="00651DDF" w:rsidRPr="006D413F">
        <w:rPr>
          <w:rFonts w:ascii="Times New Roman" w:hAnsi="Times New Roman" w:cs="Times New Roman"/>
          <w:bCs/>
          <w:color w:val="0070C0"/>
          <w:sz w:val="22"/>
          <w:szCs w:val="22"/>
        </w:rPr>
        <w:t>kurį turi užpildyti, pasirašyti ir pateikti tiekėjas, kiekvienas tiekėjų grupės partneris (jei pasiūlymą pateikia tiekėjų grupė, veikianti jungtinės veiklos sutarties pagrindu) ar ūkio subjektas, kurių pajėgumais remiasi tiekėjas, kad atitiktų  pirkimo dokumentuose nustatytus kvalifikacijos reikalavimus</w:t>
      </w:r>
      <w:r w:rsidRPr="006D413F">
        <w:rPr>
          <w:rFonts w:ascii="Times New Roman" w:hAnsi="Times New Roman" w:cs="Times New Roman"/>
          <w:color w:val="0070C0"/>
        </w:rPr>
        <w:t>;</w:t>
      </w:r>
    </w:p>
    <w:p w14:paraId="021CA68F" w14:textId="346D8E49" w:rsidR="007C1C57" w:rsidRPr="006D413F" w:rsidRDefault="000C55D6" w:rsidP="003E4F0E">
      <w:pPr>
        <w:pStyle w:val="Sraopastraipa"/>
        <w:numPr>
          <w:ilvl w:val="2"/>
          <w:numId w:val="8"/>
        </w:numPr>
        <w:spacing w:after="0" w:line="240" w:lineRule="auto"/>
        <w:ind w:left="0" w:firstLine="709"/>
        <w:jc w:val="both"/>
        <w:rPr>
          <w:rFonts w:ascii="Times New Roman" w:hAnsi="Times New Roman" w:cs="Times New Roman"/>
          <w:color w:val="0070C0"/>
        </w:rPr>
      </w:pPr>
      <w:r w:rsidRPr="006D413F">
        <w:rPr>
          <w:rFonts w:ascii="Times New Roman" w:hAnsi="Times New Roman" w:cs="Times New Roman"/>
          <w:color w:val="0070C0"/>
        </w:rPr>
        <w:t xml:space="preserve">jungtinės veiklos sutarties kopija (jeigu </w:t>
      </w:r>
      <w:r w:rsidR="00C35C26" w:rsidRPr="006D413F">
        <w:rPr>
          <w:rFonts w:ascii="Times New Roman" w:hAnsi="Times New Roman" w:cs="Times New Roman"/>
          <w:color w:val="0070C0"/>
        </w:rPr>
        <w:t>p</w:t>
      </w:r>
      <w:r w:rsidRPr="006D413F">
        <w:rPr>
          <w:rFonts w:ascii="Times New Roman" w:hAnsi="Times New Roman" w:cs="Times New Roman"/>
          <w:color w:val="0070C0"/>
        </w:rPr>
        <w:t>irkime dalyvauja ūkio subjektų grupė jungtinės veiklos sutarties pagrindu)</w:t>
      </w:r>
      <w:r w:rsidR="007C1C57" w:rsidRPr="006D413F">
        <w:rPr>
          <w:rFonts w:ascii="Times New Roman" w:hAnsi="Times New Roman" w:cs="Times New Roman"/>
          <w:color w:val="0070C0"/>
        </w:rPr>
        <w:t>;</w:t>
      </w:r>
    </w:p>
    <w:p w14:paraId="47A2CB2A" w14:textId="77777777" w:rsidR="00EA39A5" w:rsidRPr="006D413F" w:rsidRDefault="00EA39A5" w:rsidP="00447EAB">
      <w:pPr>
        <w:pStyle w:val="Sraopastraipa"/>
        <w:numPr>
          <w:ilvl w:val="2"/>
          <w:numId w:val="8"/>
        </w:numPr>
        <w:spacing w:after="0" w:line="240" w:lineRule="auto"/>
        <w:ind w:left="0" w:firstLine="709"/>
        <w:jc w:val="both"/>
        <w:rPr>
          <w:rFonts w:ascii="Times New Roman" w:hAnsi="Times New Roman" w:cs="Times New Roman"/>
          <w:color w:val="0070C0"/>
        </w:rPr>
      </w:pPr>
      <w:r w:rsidRPr="006D413F">
        <w:rPr>
          <w:rFonts w:ascii="Times New Roman" w:hAnsi="Times New Roman" w:cs="Times New Roman"/>
          <w:color w:val="0070C0"/>
        </w:rPr>
        <w:t>dokumentas, patvirtinantis, kad asmuo, kuris pasirašė pasiūlymą (jei jis ne tiekėjo vadovas), turėjo teisę jį pasirašyti;</w:t>
      </w:r>
    </w:p>
    <w:p w14:paraId="53A8B5A3" w14:textId="109B0BB3" w:rsidR="00450415" w:rsidRPr="006D413F" w:rsidRDefault="00450415" w:rsidP="003E4F0E">
      <w:pPr>
        <w:pStyle w:val="Sraopastraipa"/>
        <w:numPr>
          <w:ilvl w:val="2"/>
          <w:numId w:val="8"/>
        </w:numPr>
        <w:spacing w:after="0" w:line="240" w:lineRule="auto"/>
        <w:ind w:left="0" w:firstLine="709"/>
        <w:jc w:val="both"/>
        <w:rPr>
          <w:rFonts w:ascii="Times New Roman" w:hAnsi="Times New Roman" w:cs="Times New Roman"/>
          <w:color w:val="0070C0"/>
        </w:rPr>
      </w:pPr>
      <w:r w:rsidRPr="006D413F">
        <w:rPr>
          <w:rFonts w:ascii="Times New Roman" w:hAnsi="Times New Roman" w:cs="Times New Roman"/>
          <w:color w:val="0070C0"/>
        </w:rPr>
        <w:t>jei tiekėjas pasitelkia ūkio subjektus, kurių pajėgumais remiasi, – įrodymai, kad šie ištekliai bus prieinami per visą sutartinių įsipareigojimų vykdymo laikotarpį;</w:t>
      </w:r>
    </w:p>
    <w:p w14:paraId="39EAF03C" w14:textId="63489C1E" w:rsidR="006E49A7" w:rsidRPr="006D413F" w:rsidRDefault="006E49A7" w:rsidP="003E4F0E">
      <w:pPr>
        <w:pStyle w:val="Sraopastraipa"/>
        <w:numPr>
          <w:ilvl w:val="2"/>
          <w:numId w:val="8"/>
        </w:numPr>
        <w:spacing w:after="0" w:line="240" w:lineRule="auto"/>
        <w:ind w:left="0" w:firstLine="709"/>
        <w:jc w:val="both"/>
        <w:rPr>
          <w:rFonts w:ascii="Times New Roman" w:hAnsi="Times New Roman" w:cs="Times New Roman"/>
          <w:color w:val="0070C0"/>
        </w:rPr>
      </w:pPr>
      <w:r w:rsidRPr="006D413F">
        <w:rPr>
          <w:rFonts w:ascii="Times New Roman" w:hAnsi="Times New Roman" w:cs="Times New Roman"/>
          <w:color w:val="0070C0"/>
        </w:rPr>
        <w:t>užpildytas ir pasirašytas  8 priedas,  kurį turi  pateikti tiekėjas ir  kiekvienas tiekėjų grupės partneris (jei pasiūlymą pateikia tiekėjų grupė veikianti jungtinės veiklos sutarties pagrindu);</w:t>
      </w:r>
    </w:p>
    <w:p w14:paraId="47E1BBB5" w14:textId="37102A27" w:rsidR="006E49A7" w:rsidRPr="006D413F" w:rsidRDefault="009D5D62" w:rsidP="003E4F0E">
      <w:pPr>
        <w:pStyle w:val="Sraopastraipa"/>
        <w:numPr>
          <w:ilvl w:val="2"/>
          <w:numId w:val="8"/>
        </w:numPr>
        <w:spacing w:after="0" w:line="240" w:lineRule="auto"/>
        <w:ind w:left="0" w:firstLine="709"/>
        <w:jc w:val="both"/>
        <w:rPr>
          <w:rFonts w:ascii="Times New Roman" w:hAnsi="Times New Roman" w:cs="Times New Roman"/>
          <w:color w:val="0070C0"/>
        </w:rPr>
      </w:pPr>
      <w:r w:rsidRPr="006D413F">
        <w:rPr>
          <w:rFonts w:ascii="Times New Roman" w:hAnsi="Times New Roman" w:cs="Times New Roman"/>
          <w:color w:val="0070C0"/>
        </w:rPr>
        <w:t>kiti pirkimo dokumentuose reikalaujami pateikti dokumentai ar medžiaga.</w:t>
      </w:r>
    </w:p>
    <w:p w14:paraId="5EB84A7B" w14:textId="77777777" w:rsidR="00905213" w:rsidRPr="00905213" w:rsidRDefault="00C7179F" w:rsidP="009D5D62">
      <w:pPr>
        <w:spacing w:after="0" w:line="240" w:lineRule="auto"/>
        <w:ind w:firstLine="709"/>
        <w:jc w:val="both"/>
        <w:rPr>
          <w:rFonts w:ascii="Times New Roman" w:eastAsia="Calibri" w:hAnsi="Times New Roman" w:cs="Times New Roman"/>
        </w:rPr>
      </w:pPr>
      <w:r w:rsidRPr="00B105D8">
        <w:rPr>
          <w:rFonts w:ascii="Times New Roman" w:hAnsi="Times New Roman" w:cs="Times New Roman"/>
        </w:rPr>
        <w:t>6.2</w:t>
      </w:r>
      <w:r w:rsidR="00EE3480" w:rsidRPr="00B105D8">
        <w:rPr>
          <w:rFonts w:ascii="Times New Roman" w:hAnsi="Times New Roman" w:cs="Times New Roman"/>
        </w:rPr>
        <w:t>.</w:t>
      </w:r>
      <w:r w:rsidR="005870DD" w:rsidRPr="00B105D8">
        <w:rPr>
          <w:rFonts w:ascii="Times New Roman" w:eastAsia="Calibri" w:hAnsi="Times New Roman" w:cs="Times New Roman"/>
        </w:rPr>
        <w:t xml:space="preserve"> </w:t>
      </w:r>
      <w:r w:rsidR="00905213" w:rsidRPr="00905213">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w:t>
      </w:r>
      <w:r w:rsidR="00826A7E" w:rsidRPr="00905213">
        <w:rPr>
          <w:rFonts w:ascii="Times New Roman" w:eastAsia="Calibri" w:hAnsi="Times New Roman" w:cs="Times New Roman"/>
        </w:rPr>
        <w:t xml:space="preserve"> </w:t>
      </w:r>
      <w:r w:rsidR="00BA31F7" w:rsidRPr="00905213">
        <w:rPr>
          <w:rFonts w:ascii="Times New Roman" w:eastAsia="Calibri" w:hAnsi="Times New Roman" w:cs="Times New Roman"/>
        </w:rPr>
        <w:t>PĮ</w:t>
      </w:r>
      <w:r w:rsidR="00826A7E" w:rsidRPr="00905213">
        <w:rPr>
          <w:rFonts w:ascii="Times New Roman" w:eastAsia="Calibri" w:hAnsi="Times New Roman" w:cs="Times New Roman"/>
        </w:rPr>
        <w:t xml:space="preserve"> </w:t>
      </w:r>
      <w:r w:rsidR="005870DD" w:rsidRPr="00905213">
        <w:rPr>
          <w:rFonts w:ascii="Times New Roman" w:eastAsia="Calibri" w:hAnsi="Times New Roman" w:cs="Times New Roman"/>
        </w:rPr>
        <w:t xml:space="preserve">34 </w:t>
      </w:r>
      <w:r w:rsidR="00826A7E" w:rsidRPr="00905213">
        <w:rPr>
          <w:rFonts w:ascii="Times New Roman" w:eastAsia="Calibri" w:hAnsi="Times New Roman" w:cs="Times New Roman"/>
        </w:rPr>
        <w:t xml:space="preserve">straipsnio 11 dalies 2 ir 3 punktuose nustatytus reikalavimus. </w:t>
      </w:r>
      <w:r w:rsidR="00905213" w:rsidRPr="00905213">
        <w:rPr>
          <w:rFonts w:ascii="Times New Roman" w:eastAsia="Calibri" w:hAnsi="Times New Roman" w:cs="Times New Roman"/>
        </w:rPr>
        <w:t xml:space="preserve">Perkančiajam subjektui  kilus abejonių dėl dokumentų tikrumo, ji turi teisę reikalauti pateikti dokumentų originalus. Gali būti: </w:t>
      </w:r>
    </w:p>
    <w:p w14:paraId="16C28EE1" w14:textId="77777777" w:rsidR="00905213" w:rsidRPr="00905213" w:rsidRDefault="00905213" w:rsidP="00905213">
      <w:pPr>
        <w:spacing w:after="0" w:line="240" w:lineRule="auto"/>
        <w:ind w:firstLine="709"/>
        <w:jc w:val="both"/>
        <w:rPr>
          <w:rFonts w:ascii="Times New Roman" w:eastAsia="Calibri" w:hAnsi="Times New Roman" w:cs="Times New Roman"/>
        </w:rPr>
      </w:pPr>
      <w:r w:rsidRPr="00905213">
        <w:rPr>
          <w:rFonts w:ascii="Times New Roman" w:eastAsia="Calibri" w:hAnsi="Times New Roman" w:cs="Times New Roman"/>
        </w:rPr>
        <w:t>6.2.1 pateikiami kvalifikuotu elektroniniu parašu pasirašyti elektroninėmis priemonėmis suformuoti dokumentai;</w:t>
      </w:r>
    </w:p>
    <w:p w14:paraId="40F01DC3" w14:textId="573BAADD" w:rsidR="00905213" w:rsidRPr="00905213" w:rsidRDefault="00905213" w:rsidP="00905213">
      <w:pPr>
        <w:spacing w:after="0" w:line="240" w:lineRule="auto"/>
        <w:ind w:firstLine="709"/>
        <w:jc w:val="both"/>
        <w:rPr>
          <w:rFonts w:ascii="Times New Roman" w:eastAsia="Calibri" w:hAnsi="Times New Roman" w:cs="Times New Roman"/>
        </w:rPr>
      </w:pPr>
      <w:r w:rsidRPr="00905213">
        <w:rPr>
          <w:rFonts w:ascii="Times New Roman" w:eastAsia="Calibri" w:hAnsi="Times New Roman" w:cs="Times New Roman"/>
        </w:rPr>
        <w:t>6.2.2.skaitmeninės dokumentų kopijos (fiziniu parašu tvirtinami dokumentai turi būti pateikiami pasirašyti ir nuskenuoti).</w:t>
      </w:r>
    </w:p>
    <w:p w14:paraId="6602056D" w14:textId="3E1AD947" w:rsidR="0096678C" w:rsidRPr="008266DF" w:rsidRDefault="00EF2903" w:rsidP="009D5D62">
      <w:pPr>
        <w:spacing w:after="0" w:line="240" w:lineRule="auto"/>
        <w:ind w:firstLine="709"/>
        <w:jc w:val="both"/>
        <w:rPr>
          <w:rFonts w:ascii="Times New Roman" w:eastAsia="Calibri" w:hAnsi="Times New Roman" w:cs="Times New Roman"/>
        </w:rPr>
      </w:pPr>
      <w:r w:rsidRPr="00EF2903">
        <w:rPr>
          <w:rFonts w:ascii="Times New Roman" w:eastAsia="Calibri" w:hAnsi="Times New Roman" w:cs="Times New Roman"/>
        </w:rPr>
        <w:t xml:space="preserve">6.3. </w:t>
      </w:r>
      <w:r>
        <w:rPr>
          <w:rFonts w:ascii="Times New Roman" w:eastAsia="Calibri" w:hAnsi="Times New Roman" w:cs="Times New Roman"/>
        </w:rPr>
        <w:t xml:space="preserve"> </w:t>
      </w:r>
      <w:r w:rsidRPr="00EF2903">
        <w:rPr>
          <w:rFonts w:ascii="Times New Roman" w:eastAsia="Calibri" w:hAnsi="Times New Roman" w:cs="Times New Roman"/>
        </w:rPr>
        <w:t xml:space="preserve">Tiekėjo pasiūlymas bei kita korespondencija pateikiama lietuvių kalba. Jei su pasiūlymu pateikiami dokumentai parengti ne lietuvių kalba, šie dokumentai turi būti pateikti originalo kalba, pridedant jų vertimą į lietuvių kalbą (vertimas turi būti patvirtintas vertimą atlikusio asmens parašu arba tiekėjo vadovo arba jo įgalioto asmens parašu). Kilus įtarimų dėl pasiūlyme pateikto dokumento vertimo kokybės ir (ar) jo atitikties dokumento originalo turiniui, </w:t>
      </w:r>
      <w:r w:rsidRPr="008266DF">
        <w:rPr>
          <w:rFonts w:ascii="Times New Roman" w:eastAsia="Calibri" w:hAnsi="Times New Roman" w:cs="Times New Roman"/>
        </w:rPr>
        <w:t>perkantysis subjektas pasilieka teisę reikalauti pateikti vertėjo parašu ir vertimų biuro antspaudu (jei turi) patvirtintą šio dokumento vertimą ir (arba) nurodyti, kad vertimą atlikusio asmens parašas būtų patvirtintas notariškai</w:t>
      </w:r>
      <w:r w:rsidR="00CB1C96" w:rsidRPr="008266DF">
        <w:rPr>
          <w:i/>
          <w:iCs/>
          <w:color w:val="000000" w:themeColor="text1"/>
          <w:sz w:val="22"/>
          <w:szCs w:val="22"/>
        </w:rPr>
        <w:t xml:space="preserve"> </w:t>
      </w:r>
    </w:p>
    <w:p w14:paraId="4172BF9D" w14:textId="7F2C53E7" w:rsidR="00380B99" w:rsidRPr="008266DF" w:rsidRDefault="00584D79" w:rsidP="00584D79">
      <w:pPr>
        <w:spacing w:after="0" w:line="240" w:lineRule="auto"/>
        <w:ind w:firstLine="709"/>
        <w:jc w:val="both"/>
        <w:rPr>
          <w:rFonts w:ascii="Times New Roman" w:eastAsia="Calibri" w:hAnsi="Times New Roman" w:cs="Times New Roman"/>
        </w:rPr>
      </w:pPr>
      <w:r w:rsidRPr="008266DF">
        <w:rPr>
          <w:rFonts w:ascii="Times New Roman" w:eastAsia="Calibri" w:hAnsi="Times New Roman" w:cs="Times New Roman"/>
        </w:rPr>
        <w:t xml:space="preserve">6.4. </w:t>
      </w:r>
      <w:r w:rsidR="008D03B2" w:rsidRPr="008266DF">
        <w:rPr>
          <w:rFonts w:ascii="Times New Roman" w:eastAsia="Calibri" w:hAnsi="Times New Roman" w:cs="Times New Roman"/>
        </w:rPr>
        <w:t xml:space="preserve">Bendra </w:t>
      </w:r>
      <w:r w:rsidR="00BA6AB3" w:rsidRPr="008266DF">
        <w:rPr>
          <w:rFonts w:ascii="Times New Roman" w:eastAsia="Calibri" w:hAnsi="Times New Roman" w:cs="Times New Roman"/>
        </w:rPr>
        <w:t>p</w:t>
      </w:r>
      <w:r w:rsidR="008D03B2" w:rsidRPr="008266DF">
        <w:rPr>
          <w:rFonts w:ascii="Times New Roman" w:eastAsia="Calibri" w:hAnsi="Times New Roman" w:cs="Times New Roman"/>
        </w:rPr>
        <w:t>asiūlymo kaina</w:t>
      </w:r>
      <w:r w:rsidR="00D247A7" w:rsidRPr="008266DF">
        <w:rPr>
          <w:rFonts w:ascii="Times New Roman" w:eastAsia="Calibri" w:hAnsi="Times New Roman" w:cs="Times New Roman"/>
        </w:rPr>
        <w:t xml:space="preserve"> </w:t>
      </w:r>
      <w:r w:rsidRPr="008266DF">
        <w:rPr>
          <w:rFonts w:ascii="Times New Roman" w:eastAsia="Calibri" w:hAnsi="Times New Roman" w:cs="Times New Roman"/>
        </w:rPr>
        <w:t xml:space="preserve"> </w:t>
      </w:r>
      <w:r w:rsidR="000B049C" w:rsidRPr="008266DF">
        <w:rPr>
          <w:rFonts w:ascii="Times New Roman" w:eastAsia="Calibri" w:hAnsi="Times New Roman" w:cs="Times New Roman"/>
        </w:rPr>
        <w:t xml:space="preserve"> turi būti nurodoma </w:t>
      </w:r>
      <w:r w:rsidR="00D247A7" w:rsidRPr="008266DF">
        <w:rPr>
          <w:rFonts w:ascii="Times New Roman" w:eastAsia="Calibri" w:hAnsi="Times New Roman" w:cs="Times New Roman"/>
        </w:rPr>
        <w:t xml:space="preserve">dviejų skaičių po kablelio tikslumu. </w:t>
      </w:r>
      <w:r w:rsidRPr="008266DF">
        <w:rPr>
          <w:rFonts w:ascii="Times New Roman" w:eastAsia="Calibri" w:hAnsi="Times New Roman" w:cs="Times New Roman"/>
        </w:rPr>
        <w:t xml:space="preserve"> </w:t>
      </w:r>
    </w:p>
    <w:p w14:paraId="6664184B" w14:textId="77777777" w:rsidR="00AF67AF" w:rsidRPr="008266DF" w:rsidRDefault="00584D79" w:rsidP="00584D79">
      <w:pPr>
        <w:spacing w:after="0" w:line="240" w:lineRule="auto"/>
        <w:ind w:firstLine="709"/>
        <w:jc w:val="both"/>
        <w:rPr>
          <w:rFonts w:ascii="Times New Roman" w:eastAsia="Calibri" w:hAnsi="Times New Roman" w:cs="Times New Roman"/>
        </w:rPr>
      </w:pPr>
      <w:r w:rsidRPr="008266DF">
        <w:rPr>
          <w:rFonts w:ascii="Times New Roman" w:eastAsia="Calibri" w:hAnsi="Times New Roman" w:cs="Times New Roman"/>
        </w:rPr>
        <w:t xml:space="preserve">6.5. </w:t>
      </w:r>
      <w:r w:rsidR="003A0EC0" w:rsidRPr="008266DF">
        <w:rPr>
          <w:rFonts w:ascii="Times New Roman" w:eastAsia="Calibri" w:hAnsi="Times New Roman" w:cs="Times New Roman"/>
        </w:rPr>
        <w:t xml:space="preserve">Tiekėjų </w:t>
      </w:r>
      <w:r w:rsidR="00A217B2" w:rsidRPr="008266DF">
        <w:rPr>
          <w:rFonts w:ascii="Times New Roman" w:eastAsia="Calibri" w:hAnsi="Times New Roman" w:cs="Times New Roman"/>
        </w:rPr>
        <w:t>p</w:t>
      </w:r>
      <w:r w:rsidR="003A0EC0" w:rsidRPr="008266DF">
        <w:rPr>
          <w:rFonts w:ascii="Times New Roman" w:eastAsia="Calibri" w:hAnsi="Times New Roman" w:cs="Times New Roman"/>
        </w:rPr>
        <w:t>asiūlymuose nurodytos kainos bus vertinamos ir lyginamos su visais mokesčiais, įskaitant PVM</w:t>
      </w:r>
      <w:r w:rsidR="006E3394" w:rsidRPr="008266DF">
        <w:rPr>
          <w:rFonts w:ascii="Times New Roman" w:eastAsia="Calibri" w:hAnsi="Times New Roman" w:cs="Times New Roman"/>
        </w:rPr>
        <w:t>.</w:t>
      </w:r>
    </w:p>
    <w:p w14:paraId="22059CDA" w14:textId="0BB010CD" w:rsidR="003A0EC0" w:rsidRPr="00584D79" w:rsidRDefault="00AF67AF" w:rsidP="00584D79">
      <w:pPr>
        <w:spacing w:after="0" w:line="240" w:lineRule="auto"/>
        <w:ind w:firstLine="709"/>
        <w:jc w:val="both"/>
        <w:rPr>
          <w:rFonts w:ascii="Times New Roman" w:eastAsia="Calibri" w:hAnsi="Times New Roman" w:cs="Times New Roman"/>
        </w:rPr>
      </w:pPr>
      <w:r w:rsidRPr="008266DF">
        <w:rPr>
          <w:rFonts w:ascii="Times New Roman" w:eastAsia="Calibri" w:hAnsi="Times New Roman" w:cs="Times New Roman"/>
        </w:rPr>
        <w:t>6.6. Tiekėjas (fizinis ar juridinis asmuo) gali pateikti perkančiajam subjektui vieną pasiūlymą,    nepriklausomai nuo to, ar teikiant pasiūlymą jis bus</w:t>
      </w:r>
      <w:r w:rsidRPr="00AF67AF">
        <w:rPr>
          <w:rFonts w:ascii="Times New Roman" w:eastAsia="Calibri" w:hAnsi="Times New Roman" w:cs="Times New Roman"/>
        </w:rPr>
        <w:t xml:space="preserve"> atskiras tiekėjas, ar tiekėjų grupės partneris (jungtinės veiklos sutarties šalis). Pasiūlymas turi būti teikiamas visam  pirkimo objekte  nurodytam  </w:t>
      </w:r>
      <w:r>
        <w:rPr>
          <w:rFonts w:ascii="Times New Roman" w:eastAsia="Calibri" w:hAnsi="Times New Roman" w:cs="Times New Roman"/>
        </w:rPr>
        <w:t>paslaugų ir prekių</w:t>
      </w:r>
      <w:r w:rsidRPr="00AF67AF">
        <w:rPr>
          <w:rFonts w:ascii="Times New Roman" w:eastAsia="Calibri" w:hAnsi="Times New Roman" w:cs="Times New Roman"/>
        </w:rPr>
        <w:t xml:space="preserve"> kiekiui.</w:t>
      </w:r>
      <w:r w:rsidR="003A0EC0" w:rsidRPr="00584D79">
        <w:rPr>
          <w:rFonts w:ascii="Times New Roman" w:eastAsia="Calibri" w:hAnsi="Times New Roman" w:cs="Times New Roman"/>
        </w:rPr>
        <w:t xml:space="preserve"> </w:t>
      </w:r>
    </w:p>
    <w:p w14:paraId="7A15AE0A" w14:textId="79C95AD5" w:rsidR="00EE1C85" w:rsidRPr="00B105D8" w:rsidRDefault="00EE1C85" w:rsidP="003E4F0E">
      <w:pPr>
        <w:pStyle w:val="Antrat1"/>
        <w:numPr>
          <w:ilvl w:val="0"/>
          <w:numId w:val="8"/>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159837"/>
      <w:bookmarkEnd w:id="23"/>
      <w:bookmarkEnd w:id="24"/>
      <w:bookmarkEnd w:id="25"/>
      <w:bookmarkEnd w:id="26"/>
      <w:bookmarkEnd w:id="27"/>
      <w:r w:rsidRPr="00B105D8">
        <w:rPr>
          <w:rFonts w:ascii="Times New Roman" w:hAnsi="Times New Roman" w:cs="Times New Roman"/>
        </w:rPr>
        <w:t>Pasiūlymo galiojimo užtikrinimas</w:t>
      </w:r>
      <w:bookmarkEnd w:id="28"/>
      <w:bookmarkEnd w:id="29"/>
      <w:bookmarkEnd w:id="30"/>
    </w:p>
    <w:p w14:paraId="44438808" w14:textId="197466C2" w:rsidR="00F50B9A" w:rsidRPr="00F50B9A" w:rsidRDefault="007534E9" w:rsidP="007534E9">
      <w:pPr>
        <w:pStyle w:val="Sraopastraipa"/>
        <w:spacing w:after="0" w:line="240" w:lineRule="auto"/>
        <w:ind w:left="360"/>
        <w:jc w:val="both"/>
        <w:rPr>
          <w:rFonts w:ascii="Times New Roman" w:eastAsia="Calibri" w:hAnsi="Times New Roman" w:cs="Times New Roman"/>
        </w:rPr>
      </w:pPr>
      <w:r w:rsidRPr="007534E9">
        <w:rPr>
          <w:rFonts w:ascii="Times New Roman" w:eastAsia="Calibri" w:hAnsi="Times New Roman" w:cs="Times New Roman"/>
        </w:rPr>
        <w:t>7.1. Perkantysis subjektas nereikalauja užtikrinti pasiūlymo galiojimą.</w:t>
      </w:r>
    </w:p>
    <w:p w14:paraId="7136C94B" w14:textId="6E03C3FE" w:rsidR="00040C0F" w:rsidRPr="00B105D8" w:rsidRDefault="00040C0F" w:rsidP="004D10B6">
      <w:pPr>
        <w:pStyle w:val="Antrat1"/>
        <w:numPr>
          <w:ilvl w:val="0"/>
          <w:numId w:val="20"/>
        </w:numPr>
        <w:tabs>
          <w:tab w:val="left" w:pos="709"/>
        </w:tabs>
        <w:spacing w:line="20" w:lineRule="atLeast"/>
        <w:contextualSpacing/>
        <w:rPr>
          <w:rFonts w:ascii="Times New Roman" w:hAnsi="Times New Roman" w:cs="Times New Roman"/>
        </w:rPr>
      </w:pPr>
      <w:bookmarkStart w:id="31" w:name="_Ref39658218"/>
      <w:bookmarkStart w:id="32" w:name="_Ref39658226"/>
      <w:bookmarkStart w:id="33" w:name="_Ref39658248"/>
      <w:bookmarkStart w:id="34" w:name="_Ref39658251"/>
      <w:bookmarkStart w:id="35" w:name="_Toc157159838"/>
      <w:bookmarkStart w:id="36" w:name="_Ref39485250"/>
      <w:bookmarkStart w:id="37" w:name="_Ref39485258"/>
      <w:r w:rsidRPr="00B105D8">
        <w:rPr>
          <w:rFonts w:ascii="Times New Roman" w:hAnsi="Times New Roman" w:cs="Times New Roman"/>
        </w:rPr>
        <w:t>Elektroninis aukcionas</w:t>
      </w:r>
      <w:bookmarkEnd w:id="31"/>
      <w:bookmarkEnd w:id="32"/>
      <w:bookmarkEnd w:id="33"/>
      <w:bookmarkEnd w:id="34"/>
      <w:bookmarkEnd w:id="35"/>
    </w:p>
    <w:p w14:paraId="0BFDB7B0" w14:textId="76F6564F" w:rsidR="00040C0F" w:rsidRPr="00B105D8" w:rsidRDefault="002827E4" w:rsidP="00F1441A">
      <w:pPr>
        <w:spacing w:after="0" w:line="240" w:lineRule="auto"/>
        <w:ind w:left="710"/>
        <w:rPr>
          <w:rFonts w:ascii="Times New Roman" w:hAnsi="Times New Roman" w:cs="Times New Roman"/>
        </w:rPr>
      </w:pPr>
      <w:r w:rsidRPr="00B105D8">
        <w:rPr>
          <w:rFonts w:ascii="Times New Roman" w:hAnsi="Times New Roman" w:cs="Times New Roman"/>
        </w:rPr>
        <w:t xml:space="preserve">8.1. </w:t>
      </w:r>
      <w:r w:rsidR="00803D6D" w:rsidRPr="00B105D8">
        <w:rPr>
          <w:rFonts w:ascii="Times New Roman" w:hAnsi="Times New Roman" w:cs="Times New Roman"/>
        </w:rPr>
        <w:t>Perkantysis subjektas</w:t>
      </w:r>
      <w:r w:rsidR="00040C0F" w:rsidRPr="00B105D8">
        <w:rPr>
          <w:rFonts w:ascii="Times New Roman" w:hAnsi="Times New Roman" w:cs="Times New Roman"/>
        </w:rPr>
        <w:t xml:space="preserve"> pirkime netaikys elektroninio aukciono.</w:t>
      </w:r>
    </w:p>
    <w:p w14:paraId="14CBD3AD" w14:textId="23B8A7AF" w:rsidR="009D0DC5" w:rsidRPr="00B105D8" w:rsidRDefault="00EA001C" w:rsidP="004D10B6">
      <w:pPr>
        <w:pStyle w:val="Antrat1"/>
        <w:numPr>
          <w:ilvl w:val="0"/>
          <w:numId w:val="20"/>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157159839"/>
      <w:r w:rsidRPr="00B105D8">
        <w:rPr>
          <w:rFonts w:ascii="Times New Roman" w:hAnsi="Times New Roman" w:cs="Times New Roman"/>
        </w:rPr>
        <w:t>P</w:t>
      </w:r>
      <w:r w:rsidR="00014A61" w:rsidRPr="00B105D8">
        <w:rPr>
          <w:rFonts w:ascii="Times New Roman" w:hAnsi="Times New Roman" w:cs="Times New Roman"/>
        </w:rPr>
        <w:t>asiūlymų vertinimas</w:t>
      </w:r>
      <w:bookmarkEnd w:id="36"/>
      <w:bookmarkEnd w:id="37"/>
      <w:bookmarkEnd w:id="38"/>
      <w:bookmarkEnd w:id="39"/>
      <w:bookmarkEnd w:id="40"/>
    </w:p>
    <w:p w14:paraId="50BC7989" w14:textId="078876A0" w:rsidR="00003A3F" w:rsidRPr="00776ACB" w:rsidRDefault="00803D6D" w:rsidP="004D10B6">
      <w:pPr>
        <w:pStyle w:val="Sraopastraipa"/>
        <w:numPr>
          <w:ilvl w:val="1"/>
          <w:numId w:val="20"/>
        </w:numPr>
        <w:spacing w:after="0" w:line="240" w:lineRule="auto"/>
        <w:ind w:left="0" w:firstLine="710"/>
        <w:jc w:val="both"/>
        <w:rPr>
          <w:rFonts w:ascii="Times New Roman" w:eastAsia="Calibri" w:hAnsi="Times New Roman" w:cs="Times New Roman"/>
        </w:rPr>
      </w:pPr>
      <w:r w:rsidRPr="00776ACB">
        <w:rPr>
          <w:rFonts w:ascii="Times New Roman" w:eastAsia="Calibri" w:hAnsi="Times New Roman" w:cs="Times New Roman"/>
        </w:rPr>
        <w:t>Perkantysis subjektas</w:t>
      </w:r>
      <w:r w:rsidR="004E71CB" w:rsidRPr="00776ACB">
        <w:rPr>
          <w:rFonts w:ascii="Times New Roman" w:eastAsia="Calibri" w:hAnsi="Times New Roman" w:cs="Times New Roman"/>
        </w:rPr>
        <w:t xml:space="preserve"> ekonomiškai naudingiausią pasiūlymą išrenka pagal </w:t>
      </w:r>
      <w:r w:rsidR="00003A3F" w:rsidRPr="00776ACB">
        <w:rPr>
          <w:rFonts w:ascii="Times New Roman" w:eastAsia="Calibri" w:hAnsi="Times New Roman" w:cs="Times New Roman"/>
        </w:rPr>
        <w:t>kainos ir kokybės santykį. Duomenys, kuriuos savo pasiūlyme turi pateikti tiekėjas, vertinimo kriterijai ir tvarka, pagal kuria vertinami tiekėjo pateikti duomenys, pateikiama</w:t>
      </w:r>
      <w:r w:rsidR="004E71CB" w:rsidRPr="00776ACB">
        <w:rPr>
          <w:rFonts w:ascii="Times New Roman" w:eastAsia="Calibri" w:hAnsi="Times New Roman" w:cs="Times New Roman"/>
        </w:rPr>
        <w:t xml:space="preserve"> </w:t>
      </w:r>
      <w:r w:rsidR="00CE14DF" w:rsidRPr="00776ACB">
        <w:rPr>
          <w:rFonts w:ascii="Times New Roman" w:eastAsia="Calibri" w:hAnsi="Times New Roman" w:cs="Times New Roman"/>
        </w:rPr>
        <w:t>specialiųjų p</w:t>
      </w:r>
      <w:r w:rsidR="00551FA7" w:rsidRPr="00776ACB">
        <w:rPr>
          <w:rFonts w:ascii="Times New Roman" w:eastAsia="Calibri" w:hAnsi="Times New Roman" w:cs="Times New Roman"/>
        </w:rPr>
        <w:t xml:space="preserve">irkimo </w:t>
      </w:r>
      <w:r w:rsidR="00913029" w:rsidRPr="00776ACB">
        <w:rPr>
          <w:rFonts w:ascii="Times New Roman" w:eastAsia="Calibri" w:hAnsi="Times New Roman" w:cs="Times New Roman"/>
        </w:rPr>
        <w:t>sąlygų</w:t>
      </w:r>
      <w:r w:rsidR="00090235" w:rsidRPr="00776ACB">
        <w:rPr>
          <w:rFonts w:ascii="Times New Roman" w:eastAsia="Calibri" w:hAnsi="Times New Roman" w:cs="Times New Roman"/>
        </w:rPr>
        <w:t xml:space="preserve"> </w:t>
      </w:r>
      <w:r w:rsidR="00776ACB" w:rsidRPr="00776ACB">
        <w:rPr>
          <w:rFonts w:ascii="Times New Roman" w:eastAsia="Calibri" w:hAnsi="Times New Roman" w:cs="Times New Roman"/>
        </w:rPr>
        <w:t>7</w:t>
      </w:r>
      <w:r w:rsidR="00913029" w:rsidRPr="00776ACB">
        <w:rPr>
          <w:rFonts w:ascii="Times New Roman" w:eastAsia="Calibri" w:hAnsi="Times New Roman" w:cs="Times New Roman"/>
        </w:rPr>
        <w:t xml:space="preserve"> priede</w:t>
      </w:r>
      <w:r w:rsidR="00090235" w:rsidRPr="00776ACB">
        <w:rPr>
          <w:rFonts w:ascii="Times New Roman" w:eastAsia="Calibri" w:hAnsi="Times New Roman" w:cs="Times New Roman"/>
        </w:rPr>
        <w:t>.</w:t>
      </w:r>
      <w:r w:rsidR="00CE14DF" w:rsidRPr="00776ACB">
        <w:rPr>
          <w:rFonts w:ascii="Times New Roman" w:eastAsia="Calibri" w:hAnsi="Times New Roman" w:cs="Times New Roman"/>
        </w:rPr>
        <w:t xml:space="preserve"> </w:t>
      </w:r>
    </w:p>
    <w:p w14:paraId="102136D3" w14:textId="4BC2A1D1" w:rsidR="00D734C6" w:rsidRPr="00B105D8" w:rsidRDefault="00D734C6" w:rsidP="004D10B6">
      <w:pPr>
        <w:pStyle w:val="Sraopastraipa"/>
        <w:numPr>
          <w:ilvl w:val="1"/>
          <w:numId w:val="20"/>
        </w:numPr>
        <w:spacing w:after="0" w:line="20" w:lineRule="atLeast"/>
        <w:ind w:left="0" w:firstLine="710"/>
        <w:jc w:val="both"/>
        <w:rPr>
          <w:rFonts w:ascii="Times New Roman" w:eastAsiaTheme="minorHAnsi" w:hAnsi="Times New Roman" w:cs="Times New Roman"/>
          <w:bCs/>
          <w:iCs/>
        </w:rPr>
      </w:pPr>
      <w:r w:rsidRPr="00B105D8">
        <w:rPr>
          <w:rFonts w:ascii="Times New Roman" w:hAnsi="Times New Roman" w:cs="Times New Roman"/>
          <w:color w:val="000000" w:themeColor="text1"/>
        </w:rPr>
        <w:t xml:space="preserve">Laimėjusiu </w:t>
      </w:r>
      <w:r w:rsidR="005D7D8C" w:rsidRPr="00B105D8">
        <w:rPr>
          <w:rFonts w:ascii="Times New Roman" w:hAnsi="Times New Roman" w:cs="Times New Roman"/>
          <w:color w:val="000000" w:themeColor="text1"/>
        </w:rPr>
        <w:t>pasiūlymu</w:t>
      </w:r>
      <w:r w:rsidRPr="00B105D8">
        <w:rPr>
          <w:rFonts w:ascii="Times New Roman" w:hAnsi="Times New Roman" w:cs="Times New Roman"/>
          <w:color w:val="000000" w:themeColor="text1"/>
        </w:rPr>
        <w:t xml:space="preserve"> galės būti pripažintas tik 1 (vienas) </w:t>
      </w:r>
      <w:r w:rsidR="005D7D8C" w:rsidRPr="00B105D8">
        <w:rPr>
          <w:rFonts w:ascii="Times New Roman" w:hAnsi="Times New Roman" w:cs="Times New Roman"/>
          <w:color w:val="000000" w:themeColor="text1"/>
        </w:rPr>
        <w:t>ekonomiškai naudingiausias pasiūlymas, esantis pasiūlymų eilės pirmojoje vietoje</w:t>
      </w:r>
      <w:r w:rsidRPr="00B105D8">
        <w:rPr>
          <w:rFonts w:ascii="Times New Roman" w:hAnsi="Times New Roman" w:cs="Times New Roman"/>
          <w:color w:val="000000" w:themeColor="text1"/>
        </w:rPr>
        <w:t xml:space="preserve">. </w:t>
      </w:r>
    </w:p>
    <w:p w14:paraId="678C44CA" w14:textId="6EB53055" w:rsidR="00FE7908" w:rsidRPr="00B105D8" w:rsidRDefault="00FE7908" w:rsidP="004D10B6">
      <w:pPr>
        <w:pStyle w:val="Antrat1"/>
        <w:numPr>
          <w:ilvl w:val="0"/>
          <w:numId w:val="20"/>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157159840"/>
      <w:r w:rsidRPr="00B105D8">
        <w:rPr>
          <w:rFonts w:ascii="Times New Roman" w:hAnsi="Times New Roman" w:cs="Times New Roman"/>
        </w:rPr>
        <w:lastRenderedPageBreak/>
        <w:t>S</w:t>
      </w:r>
      <w:r w:rsidR="00281735" w:rsidRPr="00B105D8">
        <w:rPr>
          <w:rFonts w:ascii="Times New Roman" w:hAnsi="Times New Roman" w:cs="Times New Roman"/>
        </w:rPr>
        <w:t>utarties sudarymas</w:t>
      </w:r>
      <w:bookmarkEnd w:id="41"/>
      <w:bookmarkEnd w:id="42"/>
      <w:bookmarkEnd w:id="43"/>
    </w:p>
    <w:p w14:paraId="06FB8148" w14:textId="78CC932E" w:rsidR="003300F2" w:rsidRPr="00C16004" w:rsidRDefault="00823627" w:rsidP="003E4F0E">
      <w:pPr>
        <w:pStyle w:val="Sraopastraipa"/>
        <w:numPr>
          <w:ilvl w:val="1"/>
          <w:numId w:val="10"/>
        </w:numPr>
        <w:spacing w:after="0" w:line="240" w:lineRule="auto"/>
        <w:ind w:left="0" w:firstLine="709"/>
        <w:jc w:val="both"/>
        <w:rPr>
          <w:rFonts w:ascii="Times New Roman" w:hAnsi="Times New Roman" w:cs="Times New Roman"/>
          <w:color w:val="000000" w:themeColor="text1"/>
        </w:rPr>
      </w:pPr>
      <w:r w:rsidRPr="00B105D8">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Pr="00A26D6E">
        <w:rPr>
          <w:rFonts w:ascii="Times New Roman" w:hAnsi="Times New Roman" w:cs="Times New Roman"/>
          <w:color w:val="000000" w:themeColor="text1"/>
        </w:rPr>
        <w:t xml:space="preserve">sąlygų </w:t>
      </w:r>
      <w:r w:rsidRPr="00C16004">
        <w:rPr>
          <w:rFonts w:ascii="Times New Roman" w:hAnsi="Times New Roman" w:cs="Times New Roman"/>
          <w:color w:val="000000" w:themeColor="text1"/>
        </w:rPr>
        <w:t xml:space="preserve">priede </w:t>
      </w:r>
      <w:r w:rsidR="00366F01" w:rsidRPr="00C16004">
        <w:rPr>
          <w:rFonts w:ascii="Times New Roman" w:hAnsi="Times New Roman" w:cs="Times New Roman"/>
          <w:color w:val="000000" w:themeColor="text1"/>
        </w:rPr>
        <w:t>9</w:t>
      </w:r>
      <w:r w:rsidR="004D51DC" w:rsidRPr="00C16004">
        <w:rPr>
          <w:rFonts w:ascii="Times New Roman" w:hAnsi="Times New Roman" w:cs="Times New Roman"/>
          <w:color w:val="000000" w:themeColor="text1"/>
        </w:rPr>
        <w:t xml:space="preserve"> priede </w:t>
      </w:r>
      <w:r w:rsidRPr="00C16004">
        <w:rPr>
          <w:rFonts w:ascii="Times New Roman" w:hAnsi="Times New Roman" w:cs="Times New Roman"/>
          <w:color w:val="000000" w:themeColor="text1"/>
        </w:rPr>
        <w:t>„Sutarties projektas“.</w:t>
      </w:r>
    </w:p>
    <w:bookmarkEnd w:id="3"/>
    <w:p w14:paraId="14753539" w14:textId="450C51AF" w:rsidR="00C87AB8" w:rsidRDefault="00C87AB8" w:rsidP="00C87AB8">
      <w:pPr>
        <w:shd w:val="clear" w:color="auto" w:fill="FFFFFF"/>
        <w:spacing w:after="0" w:line="240" w:lineRule="auto"/>
        <w:jc w:val="center"/>
        <w:rPr>
          <w:rFonts w:ascii="Times New Roman" w:eastAsia="Calibri" w:hAnsi="Times New Roman" w:cs="Times New Roman"/>
        </w:rPr>
      </w:pPr>
    </w:p>
    <w:p w14:paraId="3F2F1CD4" w14:textId="77777777" w:rsidR="000748E8" w:rsidRDefault="000748E8" w:rsidP="00C87AB8">
      <w:pPr>
        <w:shd w:val="clear" w:color="auto" w:fill="FFFFFF"/>
        <w:spacing w:after="0" w:line="240" w:lineRule="auto"/>
        <w:jc w:val="center"/>
        <w:rPr>
          <w:rFonts w:ascii="Times New Roman" w:eastAsia="Calibri" w:hAnsi="Times New Roman" w:cs="Times New Roman"/>
        </w:rPr>
      </w:pPr>
    </w:p>
    <w:p w14:paraId="61690643" w14:textId="77777777" w:rsidR="000748E8" w:rsidRDefault="000748E8" w:rsidP="00C87AB8">
      <w:pPr>
        <w:shd w:val="clear" w:color="auto" w:fill="FFFFFF"/>
        <w:spacing w:after="0" w:line="240" w:lineRule="auto"/>
        <w:jc w:val="center"/>
        <w:rPr>
          <w:rFonts w:ascii="Times New Roman" w:eastAsia="Calibri" w:hAnsi="Times New Roman" w:cs="Times New Roman"/>
        </w:rPr>
      </w:pPr>
    </w:p>
    <w:p w14:paraId="7881FCAE" w14:textId="33B6041A" w:rsidR="000748E8" w:rsidRPr="00B105D8" w:rsidRDefault="000748E8" w:rsidP="00C87AB8">
      <w:pPr>
        <w:shd w:val="clear" w:color="auto" w:fill="FFFFFF"/>
        <w:spacing w:after="0" w:line="240" w:lineRule="auto"/>
        <w:jc w:val="center"/>
        <w:rPr>
          <w:rFonts w:ascii="Times New Roman" w:eastAsia="Calibri" w:hAnsi="Times New Roman" w:cs="Times New Roman"/>
        </w:rPr>
        <w:sectPr w:rsidR="000748E8" w:rsidRPr="00B105D8" w:rsidSect="006A7D4C">
          <w:footerReference w:type="default" r:id="rId14"/>
          <w:footerReference w:type="first" r:id="rId15"/>
          <w:pgSz w:w="12240" w:h="15840"/>
          <w:pgMar w:top="568" w:right="567" w:bottom="568" w:left="1701" w:header="720" w:footer="720" w:gutter="0"/>
          <w:pgNumType w:start="0"/>
          <w:cols w:space="720"/>
          <w:titlePg/>
          <w:docGrid w:linePitch="360"/>
        </w:sectPr>
      </w:pPr>
    </w:p>
    <w:p w14:paraId="1DF37652" w14:textId="0A6B5A0A" w:rsidR="00774AA5" w:rsidRPr="00B105D8" w:rsidRDefault="000631F1" w:rsidP="005C1E12">
      <w:pPr>
        <w:pStyle w:val="Antrat1"/>
        <w:jc w:val="right"/>
        <w:rPr>
          <w:rFonts w:ascii="Times New Roman" w:hAnsi="Times New Roman" w:cs="Times New Roman"/>
          <w:sz w:val="21"/>
          <w:szCs w:val="21"/>
        </w:rPr>
      </w:pPr>
      <w:bookmarkStart w:id="44" w:name="_Toc157159841"/>
      <w:r w:rsidRPr="00B105D8">
        <w:rPr>
          <w:rFonts w:ascii="Times New Roman" w:hAnsi="Times New Roman" w:cs="Times New Roman"/>
          <w:color w:val="0070C0"/>
          <w:sz w:val="21"/>
          <w:szCs w:val="21"/>
        </w:rPr>
        <w:lastRenderedPageBreak/>
        <w:t>P</w:t>
      </w:r>
      <w:r w:rsidR="008F59C5" w:rsidRPr="00B105D8">
        <w:rPr>
          <w:rFonts w:ascii="Times New Roman" w:hAnsi="Times New Roman" w:cs="Times New Roman"/>
          <w:color w:val="0070C0"/>
          <w:sz w:val="21"/>
          <w:szCs w:val="21"/>
        </w:rPr>
        <w:t>irkimo sąlygų 1 priedas „Terminai“</w:t>
      </w:r>
      <w:bookmarkEnd w:id="44"/>
    </w:p>
    <w:p w14:paraId="5369DEF7" w14:textId="77777777" w:rsidR="00A53BAE" w:rsidRPr="00B105D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B105D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105D8" w:rsidRDefault="009F4FBE" w:rsidP="004B3551">
            <w:pPr>
              <w:jc w:val="center"/>
              <w:rPr>
                <w:rFonts w:ascii="Times New Roman" w:hAnsi="Times New Roman" w:cs="Times New Roman"/>
                <w:b/>
                <w:bCs/>
              </w:rPr>
            </w:pPr>
            <w:proofErr w:type="spellStart"/>
            <w:r w:rsidRPr="00B105D8">
              <w:rPr>
                <w:rFonts w:ascii="Times New Roman" w:hAnsi="Times New Roman" w:cs="Times New Roman"/>
                <w:b/>
                <w:bCs/>
              </w:rPr>
              <w:t>Eil.Nr</w:t>
            </w:r>
            <w:proofErr w:type="spellEnd"/>
            <w:r w:rsidRPr="00B105D8">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105D8" w:rsidRDefault="004B3551" w:rsidP="004B3551">
            <w:pPr>
              <w:jc w:val="center"/>
              <w:rPr>
                <w:rFonts w:ascii="Times New Roman" w:hAnsi="Times New Roman" w:cs="Times New Roman"/>
                <w:b/>
                <w:bCs/>
              </w:rPr>
            </w:pPr>
            <w:r w:rsidRPr="00B105D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105D8" w:rsidRDefault="00774AA5" w:rsidP="004B3551">
            <w:pPr>
              <w:spacing w:after="0"/>
              <w:jc w:val="center"/>
              <w:rPr>
                <w:rFonts w:ascii="Times New Roman" w:hAnsi="Times New Roman" w:cs="Times New Roman"/>
                <w:b/>
              </w:rPr>
            </w:pPr>
            <w:r w:rsidRPr="00B105D8">
              <w:rPr>
                <w:rFonts w:ascii="Times New Roman" w:hAnsi="Times New Roman" w:cs="Times New Roman"/>
                <w:b/>
              </w:rPr>
              <w:t>DATA/DIENŲ SKAIČIUS/ LAIKAS</w:t>
            </w:r>
          </w:p>
          <w:p w14:paraId="677BC1F4" w14:textId="77777777" w:rsidR="00774AA5" w:rsidRPr="00B105D8" w:rsidRDefault="00774AA5" w:rsidP="004B3551">
            <w:pPr>
              <w:spacing w:after="0"/>
              <w:jc w:val="center"/>
              <w:rPr>
                <w:rFonts w:ascii="Times New Roman" w:hAnsi="Times New Roman" w:cs="Times New Roman"/>
              </w:rPr>
            </w:pPr>
            <w:r w:rsidRPr="00B105D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105D8" w:rsidRDefault="00774AA5" w:rsidP="004B3551">
            <w:pPr>
              <w:jc w:val="center"/>
              <w:rPr>
                <w:rFonts w:ascii="Times New Roman" w:hAnsi="Times New Roman" w:cs="Times New Roman"/>
                <w:b/>
              </w:rPr>
            </w:pPr>
            <w:r w:rsidRPr="00B105D8">
              <w:rPr>
                <w:rFonts w:ascii="Times New Roman" w:hAnsi="Times New Roman" w:cs="Times New Roman"/>
                <w:b/>
              </w:rPr>
              <w:t>PASTABOS</w:t>
            </w:r>
          </w:p>
        </w:tc>
      </w:tr>
      <w:tr w:rsidR="00774AA5" w:rsidRPr="00B105D8" w14:paraId="33F22B33" w14:textId="77777777" w:rsidTr="127DD6E8">
        <w:trPr>
          <w:trHeight w:val="20"/>
        </w:trPr>
        <w:tc>
          <w:tcPr>
            <w:tcW w:w="726" w:type="dxa"/>
            <w:tcMar>
              <w:top w:w="0" w:type="dxa"/>
              <w:left w:w="108" w:type="dxa"/>
              <w:bottom w:w="0" w:type="dxa"/>
              <w:right w:w="108" w:type="dxa"/>
            </w:tcMar>
          </w:tcPr>
          <w:p w14:paraId="1D2814F3" w14:textId="2D8BEDEE" w:rsidR="00774AA5" w:rsidRPr="00B105D8" w:rsidRDefault="006932C2" w:rsidP="006932C2">
            <w:pPr>
              <w:keepNext/>
              <w:spacing w:after="0" w:line="240" w:lineRule="auto"/>
              <w:rPr>
                <w:rFonts w:ascii="Times New Roman" w:hAnsi="Times New Roman" w:cs="Times New Roman"/>
                <w:bCs/>
              </w:rPr>
            </w:pPr>
            <w:r w:rsidRPr="00B105D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B105D8" w:rsidRDefault="00774AA5" w:rsidP="0003169B">
            <w:pPr>
              <w:keepNext/>
              <w:spacing w:after="0" w:line="240" w:lineRule="auto"/>
              <w:rPr>
                <w:rFonts w:ascii="Times New Roman" w:hAnsi="Times New Roman" w:cs="Times New Roman"/>
                <w:sz w:val="22"/>
                <w:szCs w:val="22"/>
              </w:rPr>
            </w:pPr>
            <w:r w:rsidRPr="00B105D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B105D8" w:rsidRDefault="00774AA5" w:rsidP="0003169B">
            <w:pPr>
              <w:spacing w:after="0" w:line="240" w:lineRule="auto"/>
              <w:rPr>
                <w:rFonts w:ascii="Times New Roman" w:hAnsi="Times New Roman" w:cs="Times New Roman"/>
              </w:rPr>
            </w:pPr>
            <w:r w:rsidRPr="00B105D8">
              <w:rPr>
                <w:rFonts w:ascii="Times New Roman" w:hAnsi="Times New Roman" w:cs="Times New Roman"/>
              </w:rPr>
              <w:t xml:space="preserve">nurodytas </w:t>
            </w:r>
            <w:r w:rsidR="00C47599" w:rsidRPr="00B105D8">
              <w:rPr>
                <w:rFonts w:ascii="Times New Roman" w:hAnsi="Times New Roman" w:cs="Times New Roman"/>
              </w:rPr>
              <w:t>s</w:t>
            </w:r>
            <w:r w:rsidRPr="00B105D8">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648AA1C4" w:rsidR="00774AA5" w:rsidRPr="00B105D8" w:rsidRDefault="00803D6D" w:rsidP="00593F3E">
            <w:pPr>
              <w:spacing w:after="0" w:line="240" w:lineRule="auto"/>
              <w:rPr>
                <w:rFonts w:ascii="Times New Roman" w:hAnsi="Times New Roman" w:cs="Times New Roman"/>
                <w:iCs/>
              </w:rPr>
            </w:pPr>
            <w:r w:rsidRPr="00B105D8">
              <w:rPr>
                <w:rFonts w:ascii="Times New Roman" w:hAnsi="Times New Roman" w:cs="Times New Roman"/>
              </w:rPr>
              <w:t>Perkantysis subjektas</w:t>
            </w:r>
            <w:r w:rsidR="00774AA5" w:rsidRPr="00B105D8">
              <w:rPr>
                <w:rFonts w:ascii="Times New Roman" w:hAnsi="Times New Roman" w:cs="Times New Roman"/>
              </w:rPr>
              <w:t xml:space="preserve"> turi teisę pratęsti pasiūlymų pateikimo terminą.</w:t>
            </w:r>
          </w:p>
        </w:tc>
      </w:tr>
      <w:tr w:rsidR="00774AA5" w:rsidRPr="00B105D8" w14:paraId="2DDCD559" w14:textId="77777777" w:rsidTr="127DD6E8">
        <w:trPr>
          <w:trHeight w:val="20"/>
        </w:trPr>
        <w:tc>
          <w:tcPr>
            <w:tcW w:w="726" w:type="dxa"/>
            <w:tcMar>
              <w:top w:w="0" w:type="dxa"/>
              <w:left w:w="108" w:type="dxa"/>
              <w:bottom w:w="0" w:type="dxa"/>
              <w:right w:w="108" w:type="dxa"/>
            </w:tcMar>
          </w:tcPr>
          <w:p w14:paraId="6C70187E" w14:textId="7D03D63A" w:rsidR="00774AA5" w:rsidRPr="00B105D8" w:rsidRDefault="006932C2" w:rsidP="006932C2">
            <w:pPr>
              <w:keepNext/>
              <w:spacing w:after="0" w:line="240" w:lineRule="auto"/>
              <w:rPr>
                <w:rFonts w:ascii="Times New Roman" w:hAnsi="Times New Roman" w:cs="Times New Roman"/>
                <w:bCs/>
              </w:rPr>
            </w:pPr>
            <w:r w:rsidRPr="00B105D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B105D8" w:rsidRDefault="00774AA5" w:rsidP="0003169B">
            <w:pPr>
              <w:keepNext/>
              <w:spacing w:after="0" w:line="240" w:lineRule="auto"/>
              <w:rPr>
                <w:rFonts w:ascii="Times New Roman" w:hAnsi="Times New Roman" w:cs="Times New Roman"/>
                <w:sz w:val="22"/>
                <w:szCs w:val="22"/>
              </w:rPr>
            </w:pPr>
            <w:r w:rsidRPr="00B105D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5B68F8E1" w:rsidR="00774AA5" w:rsidRPr="00A1193F" w:rsidRDefault="00774AA5" w:rsidP="0003169B">
            <w:pPr>
              <w:spacing w:after="0" w:line="240" w:lineRule="auto"/>
              <w:rPr>
                <w:rFonts w:ascii="Times New Roman" w:hAnsi="Times New Roman" w:cs="Times New Roman"/>
              </w:rPr>
            </w:pPr>
            <w:r w:rsidRPr="00A1193F">
              <w:rPr>
                <w:rFonts w:ascii="Times New Roman" w:hAnsi="Times New Roman" w:cs="Times New Roman"/>
              </w:rPr>
              <w:t xml:space="preserve">Pradedamas ne anksčiau nei po </w:t>
            </w:r>
            <w:r w:rsidR="008D2121">
              <w:rPr>
                <w:rFonts w:ascii="Times New Roman" w:hAnsi="Times New Roman" w:cs="Times New Roman"/>
              </w:rPr>
              <w:t>30</w:t>
            </w:r>
            <w:r w:rsidRPr="00A1193F">
              <w:rPr>
                <w:rFonts w:ascii="Times New Roman" w:hAnsi="Times New Roman" w:cs="Times New Roman"/>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B105D8" w:rsidRDefault="00774AA5" w:rsidP="0003169B">
            <w:pPr>
              <w:spacing w:after="0" w:line="240" w:lineRule="auto"/>
              <w:rPr>
                <w:rFonts w:ascii="Times New Roman" w:hAnsi="Times New Roman" w:cs="Times New Roman"/>
                <w:iCs/>
              </w:rPr>
            </w:pPr>
          </w:p>
        </w:tc>
      </w:tr>
      <w:tr w:rsidR="00774AA5" w:rsidRPr="00B105D8" w14:paraId="0E1517C9" w14:textId="77777777" w:rsidTr="127DD6E8">
        <w:trPr>
          <w:trHeight w:val="20"/>
        </w:trPr>
        <w:tc>
          <w:tcPr>
            <w:tcW w:w="726" w:type="dxa"/>
            <w:tcMar>
              <w:top w:w="0" w:type="dxa"/>
              <w:left w:w="108" w:type="dxa"/>
              <w:bottom w:w="0" w:type="dxa"/>
              <w:right w:w="108" w:type="dxa"/>
            </w:tcMar>
          </w:tcPr>
          <w:p w14:paraId="0BF18051" w14:textId="03A0C935" w:rsidR="00774AA5" w:rsidRPr="00B105D8" w:rsidRDefault="006932C2" w:rsidP="006932C2">
            <w:pPr>
              <w:keepNext/>
              <w:spacing w:after="0" w:line="240" w:lineRule="auto"/>
              <w:rPr>
                <w:rFonts w:ascii="Times New Roman" w:hAnsi="Times New Roman" w:cs="Times New Roman"/>
                <w:bCs/>
              </w:rPr>
            </w:pPr>
            <w:r w:rsidRPr="00B105D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B105D8" w:rsidRDefault="00774AA5" w:rsidP="0003169B">
            <w:pPr>
              <w:keepNext/>
              <w:spacing w:after="0" w:line="240" w:lineRule="auto"/>
              <w:rPr>
                <w:rFonts w:ascii="Times New Roman" w:hAnsi="Times New Roman" w:cs="Times New Roman"/>
                <w:bCs/>
              </w:rPr>
            </w:pPr>
            <w:r w:rsidRPr="00B105D8">
              <w:rPr>
                <w:rFonts w:ascii="Times New Roman" w:hAnsi="Times New Roman" w:cs="Times New Roman"/>
              </w:rPr>
              <w:t xml:space="preserve">Prašymą paaiškinti, patikslinti pirkimo </w:t>
            </w:r>
            <w:r w:rsidR="00EF5E21" w:rsidRPr="00B105D8">
              <w:rPr>
                <w:rFonts w:ascii="Times New Roman" w:hAnsi="Times New Roman" w:cs="Times New Roman"/>
              </w:rPr>
              <w:t>sąlygas</w:t>
            </w:r>
            <w:r w:rsidRPr="00B105D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C8E2236" w:rsidR="00774AA5" w:rsidRPr="00A1193F" w:rsidRDefault="00DD02EC" w:rsidP="0003169B">
            <w:pPr>
              <w:spacing w:after="0" w:line="240" w:lineRule="auto"/>
              <w:rPr>
                <w:rFonts w:ascii="Times New Roman" w:hAnsi="Times New Roman" w:cs="Times New Roman"/>
              </w:rPr>
            </w:pPr>
            <w:r>
              <w:rPr>
                <w:rFonts w:ascii="Times New Roman" w:hAnsi="Times New Roman" w:cs="Times New Roman"/>
              </w:rPr>
              <w:t xml:space="preserve">likus </w:t>
            </w:r>
            <w:r w:rsidR="0096109C">
              <w:rPr>
                <w:rFonts w:ascii="Times New Roman" w:hAnsi="Times New Roman" w:cs="Times New Roman"/>
              </w:rPr>
              <w:t>10</w:t>
            </w:r>
            <w:r w:rsidR="00660786" w:rsidRPr="00A1193F">
              <w:rPr>
                <w:rFonts w:ascii="Times New Roman" w:hAnsi="Times New Roman" w:cs="Times New Roman"/>
              </w:rPr>
              <w:t xml:space="preserve"> (</w:t>
            </w:r>
            <w:r w:rsidR="0096109C">
              <w:rPr>
                <w:rFonts w:ascii="Times New Roman" w:hAnsi="Times New Roman" w:cs="Times New Roman"/>
              </w:rPr>
              <w:t>dešimt</w:t>
            </w:r>
            <w:r w:rsidR="00660786" w:rsidRPr="00A1193F">
              <w:rPr>
                <w:rFonts w:ascii="Times New Roman" w:hAnsi="Times New Roman" w:cs="Times New Roman"/>
              </w:rPr>
              <w:t>)</w:t>
            </w:r>
            <w:r w:rsidR="005F17E7" w:rsidRPr="00A1193F">
              <w:rPr>
                <w:rFonts w:ascii="Times New Roman" w:hAnsi="Times New Roman" w:cs="Times New Roman"/>
              </w:rPr>
              <w:t xml:space="preserve"> dien</w:t>
            </w:r>
            <w:r w:rsidR="0096109C">
              <w:rPr>
                <w:rFonts w:ascii="Times New Roman" w:hAnsi="Times New Roman" w:cs="Times New Roman"/>
              </w:rPr>
              <w:t>ų</w:t>
            </w:r>
            <w:r w:rsidR="005F17E7" w:rsidRPr="00A1193F">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2E853A04" w:rsidR="00774AA5" w:rsidRPr="00B105D8" w:rsidRDefault="00774AA5" w:rsidP="00E45B7F">
            <w:pPr>
              <w:spacing w:after="0" w:line="240" w:lineRule="auto"/>
              <w:rPr>
                <w:rFonts w:ascii="Times New Roman" w:hAnsi="Times New Roman" w:cs="Times New Roman"/>
                <w:iCs/>
                <w:color w:val="7030A0"/>
              </w:rPr>
            </w:pPr>
          </w:p>
        </w:tc>
      </w:tr>
      <w:tr w:rsidR="00774AA5" w:rsidRPr="00B105D8" w14:paraId="6E37868A" w14:textId="77777777" w:rsidTr="127DD6E8">
        <w:trPr>
          <w:trHeight w:val="20"/>
        </w:trPr>
        <w:tc>
          <w:tcPr>
            <w:tcW w:w="726" w:type="dxa"/>
            <w:tcMar>
              <w:top w:w="0" w:type="dxa"/>
              <w:left w:w="108" w:type="dxa"/>
              <w:bottom w:w="0" w:type="dxa"/>
              <w:right w:w="108" w:type="dxa"/>
            </w:tcMar>
          </w:tcPr>
          <w:p w14:paraId="5A3E2C4C" w14:textId="033C7E4A"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356CBA17" w:rsidR="00774AA5" w:rsidRPr="00B105D8" w:rsidRDefault="00803D6D" w:rsidP="0003169B">
            <w:pPr>
              <w:spacing w:after="0" w:line="240" w:lineRule="auto"/>
              <w:rPr>
                <w:rFonts w:ascii="Times New Roman" w:hAnsi="Times New Roman" w:cs="Times New Roman"/>
              </w:rPr>
            </w:pPr>
            <w:r w:rsidRPr="00B105D8">
              <w:rPr>
                <w:rFonts w:ascii="Times New Roman" w:hAnsi="Times New Roman" w:cs="Times New Roman"/>
                <w:sz w:val="22"/>
                <w:szCs w:val="22"/>
              </w:rPr>
              <w:t>Perkantysis subjektas</w:t>
            </w:r>
            <w:r w:rsidR="00774AA5" w:rsidRPr="00B105D8">
              <w:rPr>
                <w:rFonts w:ascii="Times New Roman" w:hAnsi="Times New Roman" w:cs="Times New Roman"/>
                <w:sz w:val="22"/>
                <w:szCs w:val="22"/>
              </w:rPr>
              <w:t xml:space="preserve"> </w:t>
            </w:r>
            <w:r w:rsidR="009B3AF8" w:rsidRPr="00B105D8">
              <w:rPr>
                <w:rFonts w:ascii="Times New Roman" w:hAnsi="Times New Roman" w:cs="Times New Roman"/>
                <w:sz w:val="22"/>
                <w:szCs w:val="22"/>
              </w:rPr>
              <w:t>p</w:t>
            </w:r>
            <w:r w:rsidR="00774AA5" w:rsidRPr="00B105D8">
              <w:rPr>
                <w:rFonts w:ascii="Times New Roman" w:hAnsi="Times New Roman" w:cs="Times New Roman"/>
                <w:sz w:val="22"/>
                <w:szCs w:val="22"/>
              </w:rPr>
              <w:t xml:space="preserve">irkimo </w:t>
            </w:r>
            <w:r w:rsidR="00EF5E21" w:rsidRPr="00B105D8">
              <w:rPr>
                <w:rFonts w:ascii="Times New Roman" w:hAnsi="Times New Roman" w:cs="Times New Roman"/>
                <w:sz w:val="22"/>
                <w:szCs w:val="22"/>
              </w:rPr>
              <w:t>sąlygų</w:t>
            </w:r>
            <w:r w:rsidR="00774AA5" w:rsidRPr="00B105D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2F46553" w:rsidR="00774AA5" w:rsidRPr="00A1193F" w:rsidRDefault="00660786" w:rsidP="0003169B">
            <w:pPr>
              <w:spacing w:after="0" w:line="240" w:lineRule="auto"/>
              <w:rPr>
                <w:rFonts w:ascii="Times New Roman" w:hAnsi="Times New Roman" w:cs="Times New Roman"/>
              </w:rPr>
            </w:pPr>
            <w:r w:rsidRPr="00A1193F">
              <w:rPr>
                <w:rFonts w:ascii="Times New Roman" w:hAnsi="Times New Roman" w:cs="Times New Roman"/>
              </w:rPr>
              <w:t>6 (šešios) dienos</w:t>
            </w:r>
            <w:r w:rsidR="00CE1F13" w:rsidRPr="00A1193F">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130F873C" w:rsidR="00774AA5" w:rsidRPr="00B105D8" w:rsidRDefault="00774AA5" w:rsidP="00E45B7F">
            <w:pPr>
              <w:spacing w:after="0" w:line="240" w:lineRule="auto"/>
              <w:rPr>
                <w:rFonts w:ascii="Times New Roman" w:hAnsi="Times New Roman" w:cs="Times New Roman"/>
              </w:rPr>
            </w:pPr>
          </w:p>
        </w:tc>
      </w:tr>
      <w:tr w:rsidR="00774AA5" w:rsidRPr="00B105D8" w14:paraId="7621DE63" w14:textId="77777777" w:rsidTr="127DD6E8">
        <w:trPr>
          <w:trHeight w:val="20"/>
        </w:trPr>
        <w:tc>
          <w:tcPr>
            <w:tcW w:w="726" w:type="dxa"/>
            <w:tcMar>
              <w:top w:w="0" w:type="dxa"/>
              <w:left w:w="108" w:type="dxa"/>
              <w:bottom w:w="0" w:type="dxa"/>
              <w:right w:w="108" w:type="dxa"/>
            </w:tcMar>
          </w:tcPr>
          <w:p w14:paraId="63314DF2" w14:textId="5548A91C"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B105D8" w:rsidRDefault="00455131" w:rsidP="0003169B">
            <w:pPr>
              <w:spacing w:after="0" w:line="240" w:lineRule="auto"/>
              <w:rPr>
                <w:rFonts w:ascii="Times New Roman" w:hAnsi="Times New Roman" w:cs="Times New Roman"/>
                <w:sz w:val="22"/>
                <w:szCs w:val="22"/>
              </w:rPr>
            </w:pPr>
            <w:r w:rsidRPr="00B105D8">
              <w:rPr>
                <w:rFonts w:ascii="Times New Roman" w:hAnsi="Times New Roman" w:cs="Times New Roman"/>
                <w:sz w:val="22"/>
                <w:szCs w:val="22"/>
              </w:rPr>
              <w:t>O</w:t>
            </w:r>
            <w:r w:rsidR="00774AA5" w:rsidRPr="00B105D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68ADE622" w:rsidR="00774AA5" w:rsidRPr="00A1193F" w:rsidRDefault="00774AA5" w:rsidP="00AD5268">
            <w:pPr>
              <w:spacing w:after="0" w:line="240" w:lineRule="auto"/>
              <w:rPr>
                <w:rFonts w:ascii="Times New Roman" w:hAnsi="Times New Roman" w:cs="Times New Roman"/>
                <w:iCs/>
              </w:rPr>
            </w:pPr>
            <w:r w:rsidRPr="00DD02EC">
              <w:rPr>
                <w:rFonts w:ascii="Times New Roman" w:hAnsi="Times New Roman" w:cs="Times New Roman"/>
                <w:color w:val="000000" w:themeColor="text1"/>
                <w:sz w:val="22"/>
                <w:szCs w:val="22"/>
              </w:rPr>
              <w:t>Tiekėjui, norinčiam apžiūrėti objektą, CVP IS priemonėmis pateikus prašymą ne vėliau kaip</w:t>
            </w:r>
            <w:r w:rsidR="00AD5268" w:rsidRPr="00DD02EC">
              <w:rPr>
                <w:rFonts w:ascii="Times New Roman" w:hAnsi="Times New Roman" w:cs="Times New Roman"/>
                <w:color w:val="000000" w:themeColor="text1"/>
                <w:sz w:val="22"/>
                <w:szCs w:val="22"/>
              </w:rPr>
              <w:t xml:space="preserve"> prieš </w:t>
            </w:r>
            <w:r w:rsidR="0096109C">
              <w:rPr>
                <w:rFonts w:ascii="Times New Roman" w:hAnsi="Times New Roman" w:cs="Times New Roman"/>
                <w:color w:val="000000" w:themeColor="text1"/>
                <w:sz w:val="22"/>
                <w:szCs w:val="22"/>
              </w:rPr>
              <w:t>12</w:t>
            </w:r>
            <w:r w:rsidR="00AD5268" w:rsidRPr="00DD02EC">
              <w:rPr>
                <w:rFonts w:ascii="Times New Roman" w:hAnsi="Times New Roman" w:cs="Times New Roman"/>
                <w:color w:val="000000" w:themeColor="text1"/>
                <w:sz w:val="22"/>
                <w:szCs w:val="22"/>
              </w:rPr>
              <w:t xml:space="preserve"> (</w:t>
            </w:r>
            <w:r w:rsidR="0096109C">
              <w:rPr>
                <w:rFonts w:ascii="Times New Roman" w:hAnsi="Times New Roman" w:cs="Times New Roman"/>
                <w:color w:val="000000" w:themeColor="text1"/>
                <w:sz w:val="22"/>
                <w:szCs w:val="22"/>
              </w:rPr>
              <w:t>dvylika</w:t>
            </w:r>
            <w:r w:rsidR="00AD5268" w:rsidRPr="00DD02EC">
              <w:rPr>
                <w:rFonts w:ascii="Times New Roman" w:hAnsi="Times New Roman" w:cs="Times New Roman"/>
                <w:color w:val="000000" w:themeColor="text1"/>
                <w:sz w:val="22"/>
                <w:szCs w:val="22"/>
              </w:rPr>
              <w:t>) dien</w:t>
            </w:r>
            <w:r w:rsidR="0096109C">
              <w:rPr>
                <w:rFonts w:ascii="Times New Roman" w:hAnsi="Times New Roman" w:cs="Times New Roman"/>
                <w:color w:val="000000" w:themeColor="text1"/>
                <w:sz w:val="22"/>
                <w:szCs w:val="22"/>
              </w:rPr>
              <w:t>ų</w:t>
            </w:r>
            <w:r w:rsidR="00AD5268" w:rsidRPr="00DD02EC">
              <w:rPr>
                <w:rFonts w:ascii="Times New Roman" w:hAnsi="Times New Roman" w:cs="Times New Roman"/>
                <w:color w:val="000000" w:themeColor="text1"/>
                <w:sz w:val="22"/>
                <w:szCs w:val="22"/>
              </w:rPr>
              <w:t xml:space="preserve"> </w:t>
            </w:r>
            <w:r w:rsidR="00AD5268" w:rsidRPr="00DD02EC">
              <w:rPr>
                <w:rFonts w:ascii="Times New Roman" w:hAnsi="Times New Roman" w:cs="Times New Roman"/>
                <w:color w:val="000000" w:themeColor="text1"/>
              </w:rPr>
              <w:t>iki pasiūlymų pateikimo termino dienos.</w:t>
            </w:r>
          </w:p>
        </w:tc>
        <w:tc>
          <w:tcPr>
            <w:tcW w:w="2954" w:type="dxa"/>
            <w:tcMar>
              <w:top w:w="0" w:type="dxa"/>
              <w:left w:w="108" w:type="dxa"/>
              <w:bottom w:w="0" w:type="dxa"/>
              <w:right w:w="108" w:type="dxa"/>
            </w:tcMar>
          </w:tcPr>
          <w:p w14:paraId="0CB425FC" w14:textId="4CF6898D" w:rsidR="00774AA5" w:rsidRPr="00B105D8" w:rsidRDefault="00AD5268" w:rsidP="0003169B">
            <w:pPr>
              <w:spacing w:after="0" w:line="240" w:lineRule="auto"/>
              <w:rPr>
                <w:rFonts w:ascii="Times New Roman" w:hAnsi="Times New Roman" w:cs="Times New Roman"/>
              </w:rPr>
            </w:pPr>
            <w:r w:rsidRPr="00052596">
              <w:rPr>
                <w:rFonts w:ascii="Times New Roman" w:hAnsi="Times New Roman" w:cs="Times New Roman"/>
              </w:rPr>
              <w:t>Objekto adresas Pramonės g. 10, Šiauliai</w:t>
            </w:r>
          </w:p>
        </w:tc>
      </w:tr>
      <w:tr w:rsidR="00774AA5" w:rsidRPr="00B105D8" w14:paraId="3AA572DF" w14:textId="77777777" w:rsidTr="127DD6E8">
        <w:trPr>
          <w:trHeight w:val="20"/>
        </w:trPr>
        <w:tc>
          <w:tcPr>
            <w:tcW w:w="726" w:type="dxa"/>
            <w:tcMar>
              <w:top w:w="0" w:type="dxa"/>
              <w:left w:w="108" w:type="dxa"/>
              <w:bottom w:w="0" w:type="dxa"/>
              <w:right w:w="108" w:type="dxa"/>
            </w:tcMar>
          </w:tcPr>
          <w:p w14:paraId="0C5D727C" w14:textId="097AAFC5"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72BCEB0" w:rsidR="00774AA5" w:rsidRPr="00B105D8" w:rsidRDefault="00803D6D" w:rsidP="0003169B">
            <w:pPr>
              <w:spacing w:after="0" w:line="240" w:lineRule="auto"/>
              <w:rPr>
                <w:rFonts w:ascii="Times New Roman" w:hAnsi="Times New Roman" w:cs="Times New Roman"/>
              </w:rPr>
            </w:pPr>
            <w:r w:rsidRPr="00B105D8">
              <w:rPr>
                <w:rFonts w:ascii="Times New Roman" w:hAnsi="Times New Roman" w:cs="Times New Roman"/>
              </w:rPr>
              <w:t>Perkantysis subjektas</w:t>
            </w:r>
            <w:r w:rsidR="00774AA5" w:rsidRPr="00B105D8">
              <w:rPr>
                <w:rFonts w:ascii="Times New Roman" w:hAnsi="Times New Roman" w:cs="Times New Roman"/>
              </w:rPr>
              <w:t xml:space="preserve"> rengs susitikimus su tiekėjais dėl pirkimo </w:t>
            </w:r>
            <w:r w:rsidR="006932C2" w:rsidRPr="00B105D8">
              <w:rPr>
                <w:rFonts w:ascii="Times New Roman" w:hAnsi="Times New Roman" w:cs="Times New Roman"/>
              </w:rPr>
              <w:t>sąlygų</w:t>
            </w:r>
            <w:r w:rsidR="00774AA5" w:rsidRPr="00B105D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B105D8" w:rsidRDefault="00774AA5" w:rsidP="0003169B">
            <w:pPr>
              <w:spacing w:after="0" w:line="240" w:lineRule="auto"/>
              <w:rPr>
                <w:rFonts w:ascii="Times New Roman" w:hAnsi="Times New Roman" w:cs="Times New Roman"/>
                <w:iCs/>
              </w:rPr>
            </w:pPr>
            <w:r w:rsidRPr="00B105D8">
              <w:rPr>
                <w:rFonts w:ascii="Times New Roman" w:hAnsi="Times New Roman" w:cs="Times New Roman"/>
                <w:iCs/>
              </w:rPr>
              <w:t>NETAIKOMA</w:t>
            </w:r>
          </w:p>
        </w:tc>
        <w:tc>
          <w:tcPr>
            <w:tcW w:w="2954" w:type="dxa"/>
            <w:tcMar>
              <w:top w:w="0" w:type="dxa"/>
              <w:left w:w="108" w:type="dxa"/>
              <w:bottom w:w="0" w:type="dxa"/>
              <w:right w:w="108" w:type="dxa"/>
            </w:tcMar>
          </w:tcPr>
          <w:p w14:paraId="1C7B20C9" w14:textId="2C6254D4" w:rsidR="00774AA5" w:rsidRPr="00B105D8" w:rsidRDefault="00AD5268" w:rsidP="0003169B">
            <w:pPr>
              <w:spacing w:after="0" w:line="240" w:lineRule="auto"/>
              <w:rPr>
                <w:rFonts w:ascii="Times New Roman" w:hAnsi="Times New Roman" w:cs="Times New Roman"/>
              </w:rPr>
            </w:pPr>
            <w:r>
              <w:rPr>
                <w:rFonts w:ascii="Times New Roman" w:hAnsi="Times New Roman" w:cs="Times New Roman"/>
                <w:color w:val="FF0000"/>
              </w:rPr>
              <w:t xml:space="preserve"> </w:t>
            </w:r>
          </w:p>
        </w:tc>
      </w:tr>
      <w:tr w:rsidR="00774AA5" w:rsidRPr="00B105D8" w14:paraId="595801DB" w14:textId="77777777" w:rsidTr="127DD6E8">
        <w:trPr>
          <w:trHeight w:val="20"/>
        </w:trPr>
        <w:tc>
          <w:tcPr>
            <w:tcW w:w="726" w:type="dxa"/>
            <w:tcMar>
              <w:top w:w="0" w:type="dxa"/>
              <w:left w:w="108" w:type="dxa"/>
              <w:bottom w:w="0" w:type="dxa"/>
              <w:right w:w="108" w:type="dxa"/>
            </w:tcMar>
          </w:tcPr>
          <w:p w14:paraId="7834A329" w14:textId="7DD7B5EE"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B105D8" w:rsidRDefault="00774AA5" w:rsidP="0003169B">
            <w:pPr>
              <w:spacing w:after="0" w:line="240" w:lineRule="auto"/>
              <w:rPr>
                <w:rFonts w:ascii="Times New Roman" w:hAnsi="Times New Roman" w:cs="Times New Roman"/>
              </w:rPr>
            </w:pPr>
            <w:r w:rsidRPr="00B105D8">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B105D8" w:rsidRDefault="00774AA5" w:rsidP="0003169B">
            <w:pPr>
              <w:pStyle w:val="Body2"/>
              <w:spacing w:after="0"/>
              <w:rPr>
                <w:rFonts w:cs="Times New Roman"/>
                <w:color w:val="auto"/>
                <w:lang w:val="lt-LT"/>
              </w:rPr>
            </w:pPr>
            <w:r w:rsidRPr="00B105D8">
              <w:rPr>
                <w:rFonts w:cs="Times New Roman"/>
                <w:color w:val="auto"/>
                <w:lang w:val="lt-LT"/>
              </w:rPr>
              <w:t>NETAIKOMA</w:t>
            </w:r>
          </w:p>
          <w:p w14:paraId="2276FCB7" w14:textId="344E262C" w:rsidR="00774AA5" w:rsidRPr="00B105D8" w:rsidRDefault="00955067" w:rsidP="0003169B">
            <w:pPr>
              <w:spacing w:after="0" w:line="240" w:lineRule="auto"/>
              <w:rPr>
                <w:rFonts w:ascii="Times New Roman" w:hAnsi="Times New Roman" w:cs="Times New Roman"/>
                <w:iCs/>
                <w:color w:val="00B050"/>
              </w:rPr>
            </w:pPr>
            <w:r w:rsidRPr="00B105D8">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B105D8" w:rsidRDefault="00774AA5" w:rsidP="0003169B">
            <w:pPr>
              <w:spacing w:after="0" w:line="240" w:lineRule="auto"/>
              <w:rPr>
                <w:rFonts w:ascii="Times New Roman" w:hAnsi="Times New Roman" w:cs="Times New Roman"/>
              </w:rPr>
            </w:pPr>
          </w:p>
        </w:tc>
      </w:tr>
      <w:tr w:rsidR="00774AA5" w:rsidRPr="00B105D8" w14:paraId="712AAA1F" w14:textId="77777777" w:rsidTr="00407CCA">
        <w:trPr>
          <w:trHeight w:val="998"/>
        </w:trPr>
        <w:tc>
          <w:tcPr>
            <w:tcW w:w="726" w:type="dxa"/>
            <w:tcMar>
              <w:top w:w="0" w:type="dxa"/>
              <w:left w:w="108" w:type="dxa"/>
              <w:bottom w:w="0" w:type="dxa"/>
              <w:right w:w="108" w:type="dxa"/>
            </w:tcMar>
          </w:tcPr>
          <w:p w14:paraId="204C0E52" w14:textId="1B708D3D"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12ADBF53"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bCs/>
              </w:rPr>
              <w:t xml:space="preserve">Pasiūlymo galiojimo </w:t>
            </w:r>
            <w:r w:rsidR="00407CCA">
              <w:rPr>
                <w:rFonts w:ascii="Times New Roman" w:hAnsi="Times New Roman" w:cs="Times New Roman"/>
                <w:bCs/>
              </w:rPr>
              <w:t xml:space="preserve"> </w:t>
            </w:r>
            <w:r w:rsidRPr="00B105D8">
              <w:rPr>
                <w:rFonts w:ascii="Times New Roman" w:hAnsi="Times New Roman" w:cs="Times New Roman"/>
                <w:bCs/>
              </w:rPr>
              <w:t xml:space="preserve"> terminas ne trumpesnis kaip</w:t>
            </w:r>
          </w:p>
        </w:tc>
        <w:tc>
          <w:tcPr>
            <w:tcW w:w="3643" w:type="dxa"/>
            <w:tcMar>
              <w:top w:w="0" w:type="dxa"/>
              <w:left w:w="108" w:type="dxa"/>
              <w:bottom w:w="0" w:type="dxa"/>
              <w:right w:w="108" w:type="dxa"/>
            </w:tcMar>
          </w:tcPr>
          <w:p w14:paraId="1D8F2053" w14:textId="77777777" w:rsidR="00774AA5" w:rsidRPr="00B105D8" w:rsidRDefault="00774AA5" w:rsidP="0003169B">
            <w:pPr>
              <w:spacing w:after="0" w:line="240" w:lineRule="auto"/>
              <w:rPr>
                <w:rFonts w:ascii="Times New Roman" w:hAnsi="Times New Roman" w:cs="Times New Roman"/>
                <w:iCs/>
              </w:rPr>
            </w:pPr>
            <w:r w:rsidRPr="00052596">
              <w:rPr>
                <w:rFonts w:ascii="Times New Roman" w:hAnsi="Times New Roman" w:cs="Times New Roman"/>
                <w:iCs/>
              </w:rPr>
              <w:t xml:space="preserve">90 (devyniasdešimt) dienų nuo pasiūlymų </w:t>
            </w:r>
            <w:r w:rsidRPr="00B105D8">
              <w:rPr>
                <w:rFonts w:ascii="Times New Roman" w:hAnsi="Times New Roman" w:cs="Times New Roman"/>
                <w:iCs/>
              </w:rPr>
              <w:t>pateikimo galutinio termino pabaigos</w:t>
            </w:r>
          </w:p>
        </w:tc>
        <w:tc>
          <w:tcPr>
            <w:tcW w:w="2954" w:type="dxa"/>
            <w:tcMar>
              <w:top w:w="0" w:type="dxa"/>
              <w:left w:w="108" w:type="dxa"/>
              <w:bottom w:w="0" w:type="dxa"/>
              <w:right w:w="108" w:type="dxa"/>
            </w:tcMar>
          </w:tcPr>
          <w:p w14:paraId="16D7D59D" w14:textId="7639E1B8" w:rsidR="00774AA5" w:rsidRPr="00B105D8" w:rsidRDefault="00774AA5" w:rsidP="0003169B">
            <w:pPr>
              <w:spacing w:after="0" w:line="240" w:lineRule="auto"/>
              <w:rPr>
                <w:rFonts w:ascii="Times New Roman" w:hAnsi="Times New Roman" w:cs="Times New Roman"/>
              </w:rPr>
            </w:pPr>
          </w:p>
        </w:tc>
      </w:tr>
      <w:tr w:rsidR="00774AA5" w:rsidRPr="00B105D8" w14:paraId="046FE48C" w14:textId="77777777" w:rsidTr="127DD6E8">
        <w:trPr>
          <w:trHeight w:val="20"/>
        </w:trPr>
        <w:tc>
          <w:tcPr>
            <w:tcW w:w="726" w:type="dxa"/>
            <w:tcMar>
              <w:top w:w="0" w:type="dxa"/>
              <w:left w:w="108" w:type="dxa"/>
              <w:bottom w:w="0" w:type="dxa"/>
              <w:right w:w="108" w:type="dxa"/>
            </w:tcMar>
          </w:tcPr>
          <w:p w14:paraId="0CCD490C" w14:textId="1C5F8541" w:rsidR="00774AA5" w:rsidRPr="00B105D8" w:rsidRDefault="00774AA5" w:rsidP="003E4F0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2E919DEF" w:rsidR="00774AA5" w:rsidRPr="00B105D8" w:rsidRDefault="00803D6D" w:rsidP="0003169B">
            <w:pPr>
              <w:spacing w:after="0" w:line="240" w:lineRule="auto"/>
              <w:rPr>
                <w:rFonts w:ascii="Times New Roman" w:hAnsi="Times New Roman" w:cs="Times New Roman"/>
                <w:bCs/>
              </w:rPr>
            </w:pPr>
            <w:r w:rsidRPr="00B105D8">
              <w:rPr>
                <w:rFonts w:ascii="Times New Roman" w:hAnsi="Times New Roman" w:cs="Times New Roman"/>
              </w:rPr>
              <w:t>Perkantysis subjektas</w:t>
            </w:r>
            <w:r w:rsidR="00774AA5" w:rsidRPr="00B105D8">
              <w:rPr>
                <w:rFonts w:ascii="Times New Roman" w:hAnsi="Times New Roman" w:cs="Times New Roman"/>
              </w:rPr>
              <w:t xml:space="preserve"> atsako tiekėjui, ar ji</w:t>
            </w:r>
            <w:r w:rsidR="00407CCA">
              <w:rPr>
                <w:rFonts w:ascii="Times New Roman" w:hAnsi="Times New Roman" w:cs="Times New Roman"/>
              </w:rPr>
              <w:t>s</w:t>
            </w:r>
            <w:r w:rsidR="00774AA5" w:rsidRPr="00B105D8">
              <w:rPr>
                <w:rFonts w:ascii="Times New Roman" w:hAnsi="Times New Roman" w:cs="Times New Roman"/>
              </w:rPr>
              <w:t xml:space="preserve"> sutinka priimti tiekėjo siūlomą pasiūlymo galiojimo užtikrinimą patvirtinantį dokumentą ne vėliau kaip per </w:t>
            </w:r>
          </w:p>
        </w:tc>
        <w:tc>
          <w:tcPr>
            <w:tcW w:w="3643" w:type="dxa"/>
            <w:tcMar>
              <w:top w:w="0" w:type="dxa"/>
              <w:left w:w="108" w:type="dxa"/>
              <w:bottom w:w="0" w:type="dxa"/>
              <w:right w:w="108" w:type="dxa"/>
            </w:tcMar>
          </w:tcPr>
          <w:p w14:paraId="04B3F68F" w14:textId="77777777" w:rsidR="00DD02EC" w:rsidRPr="00B105D8" w:rsidRDefault="00DD02EC" w:rsidP="00DD02EC">
            <w:pPr>
              <w:pStyle w:val="Body2"/>
              <w:spacing w:after="0"/>
              <w:rPr>
                <w:rFonts w:cs="Times New Roman"/>
                <w:color w:val="auto"/>
                <w:lang w:val="lt-LT"/>
              </w:rPr>
            </w:pPr>
            <w:r w:rsidRPr="00B105D8">
              <w:rPr>
                <w:rFonts w:cs="Times New Roman"/>
                <w:color w:val="auto"/>
                <w:lang w:val="lt-LT"/>
              </w:rPr>
              <w:t>NETAIKOMA</w:t>
            </w:r>
          </w:p>
          <w:p w14:paraId="4DD4DD87" w14:textId="0FC14655" w:rsidR="00774AA5" w:rsidRPr="0006174F" w:rsidRDefault="00774AA5" w:rsidP="0003169B">
            <w:pPr>
              <w:spacing w:after="0" w:line="240" w:lineRule="auto"/>
              <w:rPr>
                <w:rFonts w:ascii="Times New Roman" w:hAnsi="Times New Roman" w:cs="Times New Roman"/>
                <w:iCs/>
                <w:color w:val="FF0000"/>
              </w:rPr>
            </w:pPr>
          </w:p>
        </w:tc>
        <w:tc>
          <w:tcPr>
            <w:tcW w:w="2954" w:type="dxa"/>
            <w:tcMar>
              <w:top w:w="0" w:type="dxa"/>
              <w:left w:w="108" w:type="dxa"/>
              <w:bottom w:w="0" w:type="dxa"/>
              <w:right w:w="108" w:type="dxa"/>
            </w:tcMar>
          </w:tcPr>
          <w:p w14:paraId="7A43570F" w14:textId="3A7FA07B" w:rsidR="00774AA5" w:rsidRPr="00B105D8" w:rsidRDefault="00774AA5" w:rsidP="127DD6E8">
            <w:pPr>
              <w:spacing w:after="0" w:line="240" w:lineRule="auto"/>
              <w:rPr>
                <w:rFonts w:ascii="Times New Roman" w:hAnsi="Times New Roman" w:cs="Times New Roman"/>
              </w:rPr>
            </w:pPr>
          </w:p>
        </w:tc>
      </w:tr>
      <w:tr w:rsidR="00774AA5" w:rsidRPr="00B105D8" w14:paraId="1F2EA374" w14:textId="77777777" w:rsidTr="127DD6E8">
        <w:trPr>
          <w:trHeight w:val="20"/>
        </w:trPr>
        <w:tc>
          <w:tcPr>
            <w:tcW w:w="726" w:type="dxa"/>
            <w:tcMar>
              <w:top w:w="0" w:type="dxa"/>
              <w:left w:w="108" w:type="dxa"/>
              <w:bottom w:w="0" w:type="dxa"/>
              <w:right w:w="108" w:type="dxa"/>
            </w:tcMar>
          </w:tcPr>
          <w:p w14:paraId="539F7958" w14:textId="226D3FF6"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9A7DCAA" w14:textId="77777777" w:rsidR="007534E9" w:rsidRPr="00B105D8" w:rsidRDefault="007534E9" w:rsidP="007534E9">
            <w:pPr>
              <w:pStyle w:val="Body2"/>
              <w:spacing w:after="0"/>
              <w:rPr>
                <w:rFonts w:cs="Times New Roman"/>
                <w:color w:val="auto"/>
                <w:lang w:val="lt-LT"/>
              </w:rPr>
            </w:pPr>
            <w:r w:rsidRPr="00B105D8">
              <w:rPr>
                <w:rFonts w:cs="Times New Roman"/>
                <w:color w:val="auto"/>
                <w:lang w:val="lt-LT"/>
              </w:rPr>
              <w:t>NETAIKOMA</w:t>
            </w:r>
          </w:p>
          <w:p w14:paraId="684369EC" w14:textId="600E8F99" w:rsidR="00774AA5" w:rsidRPr="00B105D8"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4D3C6A9F" w:rsidR="00774AA5" w:rsidRPr="00B105D8" w:rsidRDefault="00774AA5" w:rsidP="0003169B">
            <w:pPr>
              <w:spacing w:after="0" w:line="240" w:lineRule="auto"/>
              <w:rPr>
                <w:rFonts w:ascii="Times New Roman" w:hAnsi="Times New Roman" w:cs="Times New Roman"/>
              </w:rPr>
            </w:pPr>
          </w:p>
        </w:tc>
      </w:tr>
      <w:tr w:rsidR="00774AA5" w:rsidRPr="00B105D8" w14:paraId="6D55395E" w14:textId="77777777" w:rsidTr="127DD6E8">
        <w:trPr>
          <w:trHeight w:val="20"/>
        </w:trPr>
        <w:tc>
          <w:tcPr>
            <w:tcW w:w="726" w:type="dxa"/>
            <w:tcMar>
              <w:top w:w="0" w:type="dxa"/>
              <w:left w:w="108" w:type="dxa"/>
              <w:bottom w:w="0" w:type="dxa"/>
              <w:right w:w="108" w:type="dxa"/>
            </w:tcMar>
          </w:tcPr>
          <w:p w14:paraId="5B414F03" w14:textId="2549B1DC"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4BCAE22" w:rsidR="00774AA5" w:rsidRPr="00B105D8" w:rsidRDefault="00803D6D" w:rsidP="0003169B">
            <w:pPr>
              <w:spacing w:after="0" w:line="240" w:lineRule="auto"/>
              <w:rPr>
                <w:rFonts w:ascii="Times New Roman" w:hAnsi="Times New Roman" w:cs="Times New Roman"/>
                <w:bCs/>
              </w:rPr>
            </w:pPr>
            <w:r w:rsidRPr="00B105D8">
              <w:rPr>
                <w:rFonts w:ascii="Times New Roman" w:hAnsi="Times New Roman" w:cs="Times New Roman"/>
                <w:bCs/>
              </w:rPr>
              <w:t>Perkantysis subjektas</w:t>
            </w:r>
            <w:r w:rsidR="00774AA5" w:rsidRPr="00B105D8">
              <w:rPr>
                <w:rFonts w:ascii="Times New Roman" w:hAnsi="Times New Roman" w:cs="Times New Roman"/>
                <w:bCs/>
              </w:rPr>
              <w:t xml:space="preserve">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B105D8" w:rsidRDefault="00774AA5" w:rsidP="0003169B">
            <w:pPr>
              <w:spacing w:after="0" w:line="240" w:lineRule="auto"/>
              <w:rPr>
                <w:rFonts w:ascii="Times New Roman" w:hAnsi="Times New Roman" w:cs="Times New Roman"/>
                <w:bCs/>
              </w:rPr>
            </w:pPr>
          </w:p>
        </w:tc>
      </w:tr>
      <w:tr w:rsidR="00774AA5" w:rsidRPr="00B105D8" w14:paraId="59E99749" w14:textId="77777777" w:rsidTr="127DD6E8">
        <w:trPr>
          <w:trHeight w:val="20"/>
        </w:trPr>
        <w:tc>
          <w:tcPr>
            <w:tcW w:w="726" w:type="dxa"/>
            <w:tcMar>
              <w:top w:w="0" w:type="dxa"/>
              <w:left w:w="108" w:type="dxa"/>
              <w:bottom w:w="0" w:type="dxa"/>
              <w:right w:w="108" w:type="dxa"/>
            </w:tcMar>
          </w:tcPr>
          <w:p w14:paraId="7986B22C" w14:textId="28A1D23B"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057147AA" w:rsidR="00774AA5" w:rsidRPr="00B105D8" w:rsidRDefault="00803D6D" w:rsidP="0003169B">
            <w:pPr>
              <w:spacing w:after="0" w:line="240" w:lineRule="auto"/>
              <w:rPr>
                <w:rFonts w:ascii="Times New Roman" w:hAnsi="Times New Roman" w:cs="Times New Roman"/>
                <w:bCs/>
              </w:rPr>
            </w:pPr>
            <w:r w:rsidRPr="00B105D8">
              <w:rPr>
                <w:rFonts w:ascii="Times New Roman" w:hAnsi="Times New Roman" w:cs="Times New Roman"/>
                <w:bCs/>
              </w:rPr>
              <w:t>Perkantysis subjektas</w:t>
            </w:r>
            <w:r w:rsidR="00774AA5" w:rsidRPr="00B105D8">
              <w:rPr>
                <w:rFonts w:ascii="Times New Roman" w:hAnsi="Times New Roman" w:cs="Times New Roman"/>
                <w:bCs/>
              </w:rPr>
              <w:t xml:space="preserve"> pirkimo dalyviams praneša apie priimtą sprendimą nustatyti laimėjusį pasiūlymą, </w:t>
            </w:r>
            <w:r w:rsidR="00774AA5" w:rsidRPr="00B105D8">
              <w:rPr>
                <w:rFonts w:ascii="Times New Roman" w:hAnsi="Times New Roman" w:cs="Times New Roman"/>
              </w:rPr>
              <w:t>dėl kurio bus sudaroma</w:t>
            </w:r>
            <w:r w:rsidR="00774AA5" w:rsidRPr="00B105D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5D6FB3B" w:rsidR="00774AA5" w:rsidRPr="00B105D8" w:rsidRDefault="00CC70B1" w:rsidP="0003169B">
            <w:pPr>
              <w:spacing w:after="0" w:line="240" w:lineRule="auto"/>
              <w:rPr>
                <w:rFonts w:ascii="Times New Roman" w:hAnsi="Times New Roman" w:cs="Times New Roman"/>
                <w:bCs/>
              </w:rPr>
            </w:pPr>
            <w:r w:rsidRPr="00B105D8">
              <w:rPr>
                <w:rFonts w:ascii="Times New Roman" w:hAnsi="Times New Roman" w:cs="Times New Roman"/>
                <w:bCs/>
              </w:rPr>
              <w:t>3</w:t>
            </w:r>
            <w:r w:rsidR="00774AA5" w:rsidRPr="00B105D8">
              <w:rPr>
                <w:rFonts w:ascii="Times New Roman" w:hAnsi="Times New Roman" w:cs="Times New Roman"/>
                <w:bCs/>
              </w:rPr>
              <w:t xml:space="preserve"> (</w:t>
            </w:r>
            <w:r w:rsidR="00D707AB" w:rsidRPr="00B105D8">
              <w:rPr>
                <w:rFonts w:ascii="Times New Roman" w:hAnsi="Times New Roman" w:cs="Times New Roman"/>
                <w:bCs/>
              </w:rPr>
              <w:t>tris</w:t>
            </w:r>
            <w:r w:rsidR="00774AA5" w:rsidRPr="00B105D8">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B105D8" w:rsidRDefault="00774AA5" w:rsidP="0003169B">
            <w:pPr>
              <w:spacing w:after="0" w:line="240" w:lineRule="auto"/>
              <w:rPr>
                <w:rFonts w:ascii="Times New Roman" w:hAnsi="Times New Roman" w:cs="Times New Roman"/>
              </w:rPr>
            </w:pPr>
          </w:p>
        </w:tc>
      </w:tr>
      <w:tr w:rsidR="00774AA5" w:rsidRPr="00B105D8" w14:paraId="5D779D75" w14:textId="77777777" w:rsidTr="127DD6E8">
        <w:trPr>
          <w:trHeight w:val="20"/>
        </w:trPr>
        <w:tc>
          <w:tcPr>
            <w:tcW w:w="726" w:type="dxa"/>
            <w:tcMar>
              <w:top w:w="0" w:type="dxa"/>
              <w:left w:w="108" w:type="dxa"/>
              <w:bottom w:w="0" w:type="dxa"/>
              <w:right w:w="108" w:type="dxa"/>
            </w:tcMar>
          </w:tcPr>
          <w:p w14:paraId="715DBD55" w14:textId="53D9A072"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3AEDDFF2" w:rsidR="00774AA5" w:rsidRPr="00B105D8" w:rsidRDefault="00803D6D" w:rsidP="0003169B">
            <w:pPr>
              <w:spacing w:after="0" w:line="240" w:lineRule="auto"/>
              <w:rPr>
                <w:rFonts w:ascii="Times New Roman" w:hAnsi="Times New Roman" w:cs="Times New Roman"/>
                <w:bCs/>
              </w:rPr>
            </w:pPr>
            <w:r w:rsidRPr="00B105D8">
              <w:rPr>
                <w:rFonts w:ascii="Times New Roman" w:hAnsi="Times New Roman" w:cs="Times New Roman"/>
                <w:bCs/>
              </w:rPr>
              <w:t>Perkantysis subjektas</w:t>
            </w:r>
            <w:r w:rsidR="00774AA5" w:rsidRPr="00B105D8">
              <w:rPr>
                <w:rFonts w:ascii="Times New Roman" w:hAnsi="Times New Roman" w:cs="Times New Roman"/>
                <w:bCs/>
              </w:rPr>
              <w:t xml:space="preserve">, pirkimo dalyviui raštu paprašius, jam pateikia PĮ </w:t>
            </w:r>
            <w:r w:rsidR="00052596">
              <w:rPr>
                <w:rFonts w:ascii="Times New Roman" w:hAnsi="Times New Roman" w:cs="Times New Roman"/>
                <w:bCs/>
              </w:rPr>
              <w:t>6</w:t>
            </w:r>
            <w:r w:rsidR="00774AA5" w:rsidRPr="00B105D8">
              <w:rPr>
                <w:rFonts w:ascii="Times New Roman" w:hAnsi="Times New Roman" w:cs="Times New Roman"/>
                <w:bCs/>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105D8" w:rsidRDefault="00774AA5" w:rsidP="0003169B">
            <w:pPr>
              <w:pStyle w:val="tajtip"/>
              <w:shd w:val="clear" w:color="auto" w:fill="FFFFFF"/>
              <w:spacing w:before="0" w:beforeAutospacing="0" w:after="0" w:afterAutospacing="0"/>
              <w:ind w:firstLine="313"/>
              <w:rPr>
                <w:sz w:val="20"/>
                <w:szCs w:val="20"/>
              </w:rPr>
            </w:pPr>
          </w:p>
        </w:tc>
      </w:tr>
      <w:tr w:rsidR="00774AA5" w:rsidRPr="00B105D8" w14:paraId="3739CF2C" w14:textId="77777777" w:rsidTr="127DD6E8">
        <w:trPr>
          <w:trHeight w:val="20"/>
        </w:trPr>
        <w:tc>
          <w:tcPr>
            <w:tcW w:w="726" w:type="dxa"/>
            <w:tcMar>
              <w:top w:w="0" w:type="dxa"/>
              <w:left w:w="108" w:type="dxa"/>
              <w:bottom w:w="0" w:type="dxa"/>
              <w:right w:w="108" w:type="dxa"/>
            </w:tcMar>
          </w:tcPr>
          <w:p w14:paraId="50E0821F" w14:textId="51531F71"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66F94B6A"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color w:val="000000"/>
                <w:shd w:val="clear" w:color="auto" w:fill="FFFFFF"/>
              </w:rPr>
              <w:t xml:space="preserve">Tiekėjas turi teisę pateikti pretenziją </w:t>
            </w:r>
            <w:r w:rsidR="00803D6D" w:rsidRPr="00B105D8">
              <w:rPr>
                <w:rFonts w:ascii="Times New Roman" w:hAnsi="Times New Roman" w:cs="Times New Roman"/>
                <w:color w:val="000000"/>
                <w:shd w:val="clear" w:color="auto" w:fill="FFFFFF"/>
              </w:rPr>
              <w:t>Perkančiajam  subjektui</w:t>
            </w:r>
            <w:r w:rsidRPr="00B105D8">
              <w:rPr>
                <w:rFonts w:ascii="Times New Roman" w:hAnsi="Times New Roman" w:cs="Times New Roman"/>
                <w:color w:val="000000"/>
                <w:shd w:val="clear" w:color="auto" w:fill="FFFFFF"/>
              </w:rPr>
              <w:t xml:space="preserve">, pateikti prašymą ar pareikšti ieškinį teismui </w:t>
            </w:r>
            <w:r w:rsidRPr="00B105D8">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33F8B30A" w:rsidR="006C7941" w:rsidRPr="00B105D8" w:rsidRDefault="00407CCA" w:rsidP="00407CCA">
            <w:pPr>
              <w:spacing w:after="0" w:line="240" w:lineRule="auto"/>
              <w:jc w:val="both"/>
              <w:rPr>
                <w:rFonts w:ascii="Times New Roman" w:hAnsi="Times New Roman" w:cs="Times New Roman"/>
              </w:rPr>
            </w:pPr>
            <w:r>
              <w:rPr>
                <w:rFonts w:ascii="Times New Roman" w:hAnsi="Times New Roman" w:cs="Times New Roman"/>
                <w:i/>
                <w:iCs/>
                <w:color w:val="FF0000"/>
              </w:rPr>
              <w:t xml:space="preserve"> </w:t>
            </w:r>
            <w:r w:rsidR="00774AA5" w:rsidRPr="00B105D8">
              <w:rPr>
                <w:rFonts w:ascii="Times New Roman" w:hAnsi="Times New Roman" w:cs="Times New Roman"/>
              </w:rPr>
              <w:t xml:space="preserve">10 (dešimt) </w:t>
            </w:r>
            <w:r w:rsidR="00C77CAE" w:rsidRPr="00B105D8">
              <w:rPr>
                <w:rFonts w:ascii="Times New Roman" w:hAnsi="Times New Roman" w:cs="Times New Roman"/>
              </w:rPr>
              <w:t>dienų</w:t>
            </w:r>
            <w:r>
              <w:rPr>
                <w:rFonts w:ascii="Times New Roman" w:hAnsi="Times New Roman" w:cs="Times New Roman"/>
              </w:rPr>
              <w:t xml:space="preserve"> </w:t>
            </w:r>
            <w:r w:rsidR="00D65C16" w:rsidRPr="00B105D8">
              <w:rPr>
                <w:rFonts w:ascii="Times New Roman" w:hAnsi="Times New Roman" w:cs="Times New Roman"/>
              </w:rPr>
              <w:t xml:space="preserve">nuo </w:t>
            </w:r>
            <w:r w:rsidR="00803D6D" w:rsidRPr="00B105D8">
              <w:rPr>
                <w:rFonts w:ascii="Times New Roman" w:eastAsia="Arial" w:hAnsi="Times New Roman" w:cs="Times New Roman"/>
              </w:rPr>
              <w:t>Perkančiojo subjekto</w:t>
            </w:r>
            <w:r w:rsidR="00D65C16" w:rsidRPr="00B105D8">
              <w:rPr>
                <w:rFonts w:ascii="Times New Roman" w:hAnsi="Times New Roman" w:cs="Times New Roman"/>
              </w:rPr>
              <w:t xml:space="preserve"> pranešimo raštu apie jo</w:t>
            </w:r>
            <w:r>
              <w:rPr>
                <w:rFonts w:ascii="Times New Roman" w:hAnsi="Times New Roman" w:cs="Times New Roman"/>
              </w:rPr>
              <w:t xml:space="preserve"> </w:t>
            </w:r>
            <w:r w:rsidR="00D65C16" w:rsidRPr="00B105D8">
              <w:rPr>
                <w:rFonts w:ascii="Times New Roman" w:hAnsi="Times New Roman" w:cs="Times New Roman"/>
              </w:rPr>
              <w:t xml:space="preserve"> priimtą sprendimą išsiuntimo tiekėjams dienos arba nuo paskelbimo apie </w:t>
            </w:r>
            <w:r w:rsidR="00803D6D" w:rsidRPr="00B105D8">
              <w:rPr>
                <w:rFonts w:ascii="Times New Roman" w:eastAsia="Arial" w:hAnsi="Times New Roman" w:cs="Times New Roman"/>
              </w:rPr>
              <w:t>Perkančiojo subjekto</w:t>
            </w:r>
            <w:r w:rsidR="00D65C16" w:rsidRPr="00B105D8">
              <w:rPr>
                <w:rFonts w:ascii="Times New Roman" w:hAnsi="Times New Roman" w:cs="Times New Roman"/>
              </w:rPr>
              <w:t xml:space="preserve"> priimtus sprendimus dienos, jei PĮ nenumato reikalavimo raštu informuoti tiekėjus apie </w:t>
            </w:r>
            <w:r w:rsidR="00D65C16" w:rsidRPr="00B105D8">
              <w:rPr>
                <w:rFonts w:ascii="Times New Roman" w:eastAsia="Arial" w:hAnsi="Times New Roman" w:cs="Times New Roman"/>
              </w:rPr>
              <w:t xml:space="preserve"> </w:t>
            </w:r>
            <w:r w:rsidR="00803D6D" w:rsidRPr="00B105D8">
              <w:rPr>
                <w:rFonts w:ascii="Times New Roman" w:eastAsia="Arial" w:hAnsi="Times New Roman" w:cs="Times New Roman"/>
              </w:rPr>
              <w:t>Perkančiojo subjekto</w:t>
            </w:r>
            <w:r w:rsidR="00D65C16" w:rsidRPr="00B105D8">
              <w:rPr>
                <w:rFonts w:ascii="Times New Roman" w:hAnsi="Times New Roman" w:cs="Times New Roman"/>
              </w:rPr>
              <w:t xml:space="preserve"> priimtus sprendimus;</w:t>
            </w:r>
          </w:p>
          <w:p w14:paraId="24167C40" w14:textId="4434CEE0" w:rsidR="00774AA5" w:rsidRPr="00B105D8" w:rsidRDefault="00D65C16" w:rsidP="006C7941">
            <w:pPr>
              <w:spacing w:after="0" w:line="240" w:lineRule="auto"/>
              <w:jc w:val="both"/>
              <w:rPr>
                <w:rFonts w:ascii="Times New Roman" w:hAnsi="Times New Roman" w:cs="Times New Roman"/>
              </w:rPr>
            </w:pPr>
            <w:r w:rsidRPr="00B105D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105D8" w:rsidRDefault="00774AA5" w:rsidP="0003169B">
            <w:pPr>
              <w:spacing w:after="0" w:line="240" w:lineRule="auto"/>
              <w:rPr>
                <w:rFonts w:ascii="Times New Roman" w:hAnsi="Times New Roman" w:cs="Times New Roman"/>
                <w:bCs/>
              </w:rPr>
            </w:pPr>
          </w:p>
        </w:tc>
      </w:tr>
      <w:tr w:rsidR="00774AA5" w:rsidRPr="00B105D8" w14:paraId="1A8FC6DE" w14:textId="77777777" w:rsidTr="127DD6E8">
        <w:trPr>
          <w:trHeight w:val="20"/>
        </w:trPr>
        <w:tc>
          <w:tcPr>
            <w:tcW w:w="726" w:type="dxa"/>
            <w:tcMar>
              <w:top w:w="0" w:type="dxa"/>
              <w:left w:w="108" w:type="dxa"/>
              <w:bottom w:w="0" w:type="dxa"/>
              <w:right w:w="108" w:type="dxa"/>
            </w:tcMar>
          </w:tcPr>
          <w:p w14:paraId="3FCD8BCC" w14:textId="19D85D51" w:rsidR="00774AA5" w:rsidRPr="00B105D8" w:rsidRDefault="00774AA5" w:rsidP="003E4F0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FA01340" w:rsidR="00774AA5" w:rsidRPr="00B105D8" w:rsidRDefault="00803D6D" w:rsidP="0003169B">
            <w:pPr>
              <w:spacing w:after="0" w:line="240" w:lineRule="auto"/>
              <w:rPr>
                <w:rFonts w:ascii="Times New Roman" w:hAnsi="Times New Roman" w:cs="Times New Roman"/>
              </w:rPr>
            </w:pPr>
            <w:r w:rsidRPr="00B105D8">
              <w:rPr>
                <w:rFonts w:ascii="Times New Roman" w:hAnsi="Times New Roman" w:cs="Times New Roman"/>
              </w:rPr>
              <w:t>Perkantysis subjektas</w:t>
            </w:r>
            <w:r w:rsidR="00774AA5" w:rsidRPr="00B105D8">
              <w:rPr>
                <w:rFonts w:ascii="Times New Roman" w:hAnsi="Times New Roman" w:cs="Times New Roman"/>
              </w:rPr>
              <w:t xml:space="preserve"> privalo išnagrinėti tiekėjo pretenziją </w:t>
            </w:r>
            <w:r w:rsidR="00774AA5" w:rsidRPr="005F1BD9">
              <w:rPr>
                <w:rFonts w:ascii="Times New Roman" w:hAnsi="Times New Roman" w:cs="Times New Roman"/>
                <w:sz w:val="22"/>
                <w:szCs w:val="22"/>
              </w:rPr>
              <w:t>priimti</w:t>
            </w:r>
            <w:r w:rsidR="00774AA5" w:rsidRPr="00B105D8">
              <w:rPr>
                <w:rFonts w:ascii="Times New Roman" w:hAnsi="Times New Roman" w:cs="Times New Roman"/>
              </w:rPr>
              <w:t xml:space="preserve">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105D8" w:rsidRDefault="00774AA5" w:rsidP="0003169B">
            <w:pPr>
              <w:spacing w:after="0" w:line="240" w:lineRule="auto"/>
              <w:rPr>
                <w:rFonts w:ascii="Times New Roman" w:hAnsi="Times New Roman" w:cs="Times New Roman"/>
              </w:rPr>
            </w:pPr>
            <w:r w:rsidRPr="00B105D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B105D8" w:rsidRDefault="00774AA5" w:rsidP="0003169B">
            <w:pPr>
              <w:spacing w:after="0" w:line="240" w:lineRule="auto"/>
              <w:rPr>
                <w:rFonts w:ascii="Times New Roman" w:hAnsi="Times New Roman" w:cs="Times New Roman"/>
              </w:rPr>
            </w:pPr>
          </w:p>
        </w:tc>
      </w:tr>
      <w:tr w:rsidR="00774AA5" w:rsidRPr="00B105D8" w14:paraId="65BDD6BA" w14:textId="77777777" w:rsidTr="127DD6E8">
        <w:trPr>
          <w:trHeight w:val="20"/>
        </w:trPr>
        <w:tc>
          <w:tcPr>
            <w:tcW w:w="726" w:type="dxa"/>
            <w:tcMar>
              <w:top w:w="0" w:type="dxa"/>
              <w:left w:w="108" w:type="dxa"/>
              <w:bottom w:w="0" w:type="dxa"/>
              <w:right w:w="108" w:type="dxa"/>
            </w:tcMar>
          </w:tcPr>
          <w:p w14:paraId="18CCF556" w14:textId="1FABF3A4" w:rsidR="00774AA5" w:rsidRPr="00B105D8" w:rsidRDefault="00774AA5" w:rsidP="003E4F0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17D7659B" w:rsidR="00774AA5" w:rsidRPr="00B105D8" w:rsidRDefault="00774AA5" w:rsidP="0003169B">
            <w:pPr>
              <w:spacing w:after="0" w:line="240" w:lineRule="auto"/>
              <w:rPr>
                <w:rFonts w:ascii="Times New Roman" w:hAnsi="Times New Roman" w:cs="Times New Roman"/>
                <w:bCs/>
              </w:rPr>
            </w:pPr>
            <w:r w:rsidRPr="00B105D8">
              <w:rPr>
                <w:rFonts w:ascii="Times New Roman" w:hAnsi="Times New Roman" w:cs="Times New Roman"/>
              </w:rPr>
              <w:t xml:space="preserve">Jeigu </w:t>
            </w:r>
            <w:r w:rsidR="00803D6D" w:rsidRPr="00B105D8">
              <w:rPr>
                <w:rFonts w:ascii="Times New Roman" w:hAnsi="Times New Roman" w:cs="Times New Roman"/>
              </w:rPr>
              <w:t>Perkantysis subjektas</w:t>
            </w:r>
            <w:r w:rsidRPr="00B105D8">
              <w:rPr>
                <w:rFonts w:ascii="Times New Roman" w:hAnsi="Times New Roman" w:cs="Times New Roman"/>
              </w:rPr>
              <w:t xml:space="preserve"> per nustatytą terminą neišnagrinėja ja</w:t>
            </w:r>
            <w:r w:rsidR="00407CCA">
              <w:rPr>
                <w:rFonts w:ascii="Times New Roman" w:hAnsi="Times New Roman" w:cs="Times New Roman"/>
              </w:rPr>
              <w:t>m</w:t>
            </w:r>
            <w:r w:rsidRPr="00B105D8">
              <w:rPr>
                <w:rFonts w:ascii="Times New Roman" w:hAnsi="Times New Roman" w:cs="Times New Roman"/>
              </w:rPr>
              <w:t xml:space="preserve"> pateiktos pretenzijos, tiekėjas turi teisę pateikti prašymą ar pareikšti ieškinį teismui per</w:t>
            </w:r>
            <w:r w:rsidRPr="00B105D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59651D10" w:rsidR="00774AA5" w:rsidRPr="00B105D8" w:rsidRDefault="00774AA5" w:rsidP="0003169B">
            <w:pPr>
              <w:spacing w:after="0" w:line="240" w:lineRule="auto"/>
              <w:rPr>
                <w:rFonts w:ascii="Times New Roman" w:hAnsi="Times New Roman" w:cs="Times New Roman"/>
              </w:rPr>
            </w:pPr>
            <w:r w:rsidRPr="00B105D8">
              <w:rPr>
                <w:rFonts w:ascii="Times New Roman" w:hAnsi="Times New Roman" w:cs="Times New Roman"/>
              </w:rPr>
              <w:t xml:space="preserve">per 15 (penkiolika) dienų nuo dienos, kurią </w:t>
            </w:r>
            <w:r w:rsidR="00803D6D" w:rsidRPr="00B105D8">
              <w:rPr>
                <w:rFonts w:ascii="Times New Roman" w:hAnsi="Times New Roman" w:cs="Times New Roman"/>
              </w:rPr>
              <w:t>Perkantysis subjektas</w:t>
            </w:r>
            <w:r w:rsidRPr="00B105D8">
              <w:rPr>
                <w:rFonts w:ascii="Times New Roman" w:hAnsi="Times New Roman" w:cs="Times New Roman"/>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105D8" w:rsidRDefault="00774AA5" w:rsidP="0003169B">
            <w:pPr>
              <w:spacing w:after="0" w:line="240" w:lineRule="auto"/>
              <w:rPr>
                <w:rFonts w:ascii="Times New Roman" w:hAnsi="Times New Roman" w:cs="Times New Roman"/>
              </w:rPr>
            </w:pPr>
          </w:p>
        </w:tc>
      </w:tr>
      <w:tr w:rsidR="00774AA5" w:rsidRPr="00B105D8" w14:paraId="1EEDC62F" w14:textId="77777777" w:rsidTr="127DD6E8">
        <w:trPr>
          <w:trHeight w:val="20"/>
        </w:trPr>
        <w:tc>
          <w:tcPr>
            <w:tcW w:w="726" w:type="dxa"/>
            <w:tcMar>
              <w:top w:w="0" w:type="dxa"/>
              <w:left w:w="108" w:type="dxa"/>
              <w:bottom w:w="0" w:type="dxa"/>
              <w:right w:w="108" w:type="dxa"/>
            </w:tcMar>
          </w:tcPr>
          <w:p w14:paraId="3EE38EA3" w14:textId="7B1FEB4A" w:rsidR="00774AA5" w:rsidRPr="00B105D8" w:rsidRDefault="00774AA5" w:rsidP="003E4F0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1718D791" w:rsidR="00774AA5" w:rsidRPr="00B105D8" w:rsidRDefault="00803D6D" w:rsidP="0003169B">
            <w:pPr>
              <w:spacing w:after="0" w:line="240" w:lineRule="auto"/>
              <w:rPr>
                <w:rFonts w:ascii="Times New Roman" w:hAnsi="Times New Roman" w:cs="Times New Roman"/>
              </w:rPr>
            </w:pPr>
            <w:r w:rsidRPr="00B105D8">
              <w:rPr>
                <w:rFonts w:ascii="Times New Roman" w:hAnsi="Times New Roman" w:cs="Times New Roman"/>
              </w:rPr>
              <w:t>Perkantysis subjektas</w:t>
            </w:r>
            <w:r w:rsidR="00774AA5" w:rsidRPr="00B105D8">
              <w:rPr>
                <w:rFonts w:ascii="Times New Roman" w:hAnsi="Times New Roman" w:cs="Times New Roman"/>
              </w:rPr>
              <w:t xml:space="preserve"> negali sudaryti sutarties anksčiau kaip po</w:t>
            </w:r>
          </w:p>
        </w:tc>
        <w:tc>
          <w:tcPr>
            <w:tcW w:w="3643" w:type="dxa"/>
            <w:tcMar>
              <w:top w:w="0" w:type="dxa"/>
              <w:left w:w="108" w:type="dxa"/>
              <w:bottom w:w="0" w:type="dxa"/>
              <w:right w:w="108" w:type="dxa"/>
            </w:tcMar>
          </w:tcPr>
          <w:p w14:paraId="1FD5A236" w14:textId="4CB12BB8" w:rsidR="00774AA5" w:rsidRPr="00B105D8" w:rsidRDefault="00774AA5" w:rsidP="005F1BD9">
            <w:pPr>
              <w:spacing w:after="0" w:line="240" w:lineRule="auto"/>
              <w:rPr>
                <w:rFonts w:ascii="Times New Roman" w:hAnsi="Times New Roman" w:cs="Times New Roman"/>
              </w:rPr>
            </w:pPr>
            <w:r w:rsidRPr="00B105D8">
              <w:rPr>
                <w:rFonts w:ascii="Times New Roman" w:hAnsi="Times New Roman" w:cs="Times New Roman"/>
                <w:bCs/>
              </w:rPr>
              <w:t>10 (dešimt) dienų,</w:t>
            </w:r>
            <w:r w:rsidRPr="00B105D8">
              <w:rPr>
                <w:rFonts w:ascii="Times New Roman" w:hAnsi="Times New Roman" w:cs="Times New Roman"/>
              </w:rPr>
              <w:t xml:space="preserve"> nuo pranešimo apie sprendimą sudaryti sutartį (o jei buv</w:t>
            </w:r>
            <w:r w:rsidR="00087211" w:rsidRPr="00B105D8">
              <w:rPr>
                <w:rFonts w:ascii="Times New Roman" w:hAnsi="Times New Roman" w:cs="Times New Roman"/>
              </w:rPr>
              <w:t>o</w:t>
            </w:r>
            <w:r w:rsidRPr="00B105D8">
              <w:rPr>
                <w:rFonts w:ascii="Times New Roman" w:hAnsi="Times New Roman" w:cs="Times New Roman"/>
              </w:rPr>
              <w:t xml:space="preserve"> gauta pretenzija – nuo pranešimo raštu apie jos priimtą sprendimą dėl pretenzijos) išsiuntimo iš </w:t>
            </w:r>
            <w:r w:rsidR="00803D6D" w:rsidRPr="00B105D8">
              <w:rPr>
                <w:rFonts w:ascii="Times New Roman" w:hAnsi="Times New Roman" w:cs="Times New Roman"/>
              </w:rPr>
              <w:t>Perkančiojo subjekto</w:t>
            </w:r>
            <w:r w:rsidRPr="00B105D8">
              <w:rPr>
                <w:rFonts w:ascii="Times New Roman" w:hAnsi="Times New Roman" w:cs="Times New Roman"/>
              </w:rPr>
              <w:t xml:space="preserve"> pirkimo dalyviams dienos, o jeigu šis pranešimas nebuvo siunčiamas elektroninėmis priemonėmis, – ne </w:t>
            </w:r>
            <w:r w:rsidRPr="00B105D8">
              <w:rPr>
                <w:rFonts w:ascii="Times New Roman" w:hAnsi="Times New Roman" w:cs="Times New Roman"/>
              </w:rPr>
              <w:lastRenderedPageBreak/>
              <w:t>anksčiau kaip po 15 (penkiolikos) dienų.</w:t>
            </w:r>
          </w:p>
        </w:tc>
        <w:tc>
          <w:tcPr>
            <w:tcW w:w="2954" w:type="dxa"/>
            <w:tcMar>
              <w:top w:w="0" w:type="dxa"/>
              <w:left w:w="108" w:type="dxa"/>
              <w:bottom w:w="0" w:type="dxa"/>
              <w:right w:w="108" w:type="dxa"/>
            </w:tcMar>
          </w:tcPr>
          <w:p w14:paraId="61BCB161" w14:textId="39873F9D" w:rsidR="00774AA5" w:rsidRPr="00B105D8" w:rsidRDefault="00774AA5" w:rsidP="0003169B">
            <w:pPr>
              <w:spacing w:after="0" w:line="240" w:lineRule="auto"/>
              <w:rPr>
                <w:rFonts w:ascii="Times New Roman" w:hAnsi="Times New Roman" w:cs="Times New Roman"/>
              </w:rPr>
            </w:pPr>
          </w:p>
        </w:tc>
      </w:tr>
      <w:tr w:rsidR="00451AF7" w:rsidRPr="00B105D8" w14:paraId="74B4ACF3" w14:textId="77777777" w:rsidTr="54A44937">
        <w:trPr>
          <w:trHeight w:val="20"/>
        </w:trPr>
        <w:tc>
          <w:tcPr>
            <w:tcW w:w="726" w:type="dxa"/>
            <w:tcMar>
              <w:top w:w="0" w:type="dxa"/>
              <w:left w:w="108" w:type="dxa"/>
              <w:bottom w:w="0" w:type="dxa"/>
              <w:right w:w="108" w:type="dxa"/>
            </w:tcMar>
          </w:tcPr>
          <w:p w14:paraId="5A1CA8A8" w14:textId="77777777" w:rsidR="00F50C57" w:rsidRPr="00B105D8" w:rsidRDefault="00F50C57" w:rsidP="003E4F0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2BB2BA8B" w:rsidR="00F50C57" w:rsidRPr="00B105D8" w:rsidRDefault="00F50C57" w:rsidP="0003169B">
            <w:pPr>
              <w:spacing w:after="0" w:line="240" w:lineRule="auto"/>
              <w:rPr>
                <w:rFonts w:ascii="Times New Roman" w:hAnsi="Times New Roman" w:cs="Times New Roman"/>
              </w:rPr>
            </w:pPr>
            <w:r w:rsidRPr="00B105D8">
              <w:rPr>
                <w:rFonts w:ascii="Times New Roman" w:hAnsi="Times New Roman" w:cs="Times New Roman"/>
              </w:rPr>
              <w:t xml:space="preserve">Jeigu </w:t>
            </w:r>
            <w:r w:rsidR="00F46E88" w:rsidRPr="00B105D8">
              <w:rPr>
                <w:rFonts w:ascii="Times New Roman" w:hAnsi="Times New Roman" w:cs="Times New Roman"/>
                <w:iCs/>
              </w:rPr>
              <w:t xml:space="preserve">suinteresuotas dalyvis paprašys </w:t>
            </w:r>
            <w:r w:rsidR="00803D6D" w:rsidRPr="00B105D8">
              <w:rPr>
                <w:rFonts w:ascii="Times New Roman" w:hAnsi="Times New Roman" w:cs="Times New Roman"/>
                <w:iCs/>
              </w:rPr>
              <w:t>Perkančiojo subjekto</w:t>
            </w:r>
            <w:r w:rsidR="00F46E88" w:rsidRPr="00B105D8">
              <w:rPr>
                <w:rFonts w:ascii="Times New Roman" w:hAnsi="Times New Roman" w:cs="Times New Roman"/>
                <w:iCs/>
              </w:rPr>
              <w:t xml:space="preserve"> pateikti laimėjusį pasiūlymą</w:t>
            </w:r>
          </w:p>
        </w:tc>
        <w:tc>
          <w:tcPr>
            <w:tcW w:w="3643" w:type="dxa"/>
            <w:tcMar>
              <w:top w:w="0" w:type="dxa"/>
              <w:left w:w="108" w:type="dxa"/>
              <w:bottom w:w="0" w:type="dxa"/>
              <w:right w:w="108" w:type="dxa"/>
            </w:tcMar>
          </w:tcPr>
          <w:p w14:paraId="6E2FD726" w14:textId="44B006A5" w:rsidR="001B1895" w:rsidRPr="00E45B7F" w:rsidRDefault="000B4E01" w:rsidP="00451AF7">
            <w:pPr>
              <w:spacing w:after="0" w:line="240" w:lineRule="auto"/>
              <w:jc w:val="both"/>
              <w:rPr>
                <w:rFonts w:ascii="Times New Roman" w:hAnsi="Times New Roman" w:cs="Times New Roman"/>
                <w:color w:val="FF0000"/>
              </w:rPr>
            </w:pPr>
            <w:r w:rsidRPr="00052596">
              <w:rPr>
                <w:rFonts w:ascii="Times New Roman" w:hAnsi="Times New Roman" w:cs="Times New Roman"/>
              </w:rPr>
              <w:t>PĮ 10</w:t>
            </w:r>
            <w:r w:rsidR="005F1BD9" w:rsidRPr="00052596">
              <w:rPr>
                <w:rFonts w:ascii="Times New Roman" w:hAnsi="Times New Roman" w:cs="Times New Roman"/>
              </w:rPr>
              <w:t>8</w:t>
            </w:r>
            <w:r w:rsidRPr="00052596">
              <w:rPr>
                <w:rFonts w:ascii="Times New Roman" w:hAnsi="Times New Roman" w:cs="Times New Roman"/>
              </w:rPr>
              <w:t xml:space="preserve"> straipsnio 1 dalyje nustatytas terminas ir atidėjimo terminas pratęsiami papildomam terminui, jį skaičiuojant nuo suinteresuoto dalyvio prašymo pateikti laimėjusį pasiūlymą pateikimo </w:t>
            </w:r>
            <w:r w:rsidR="00803D6D" w:rsidRPr="00052596">
              <w:rPr>
                <w:rFonts w:ascii="Times New Roman" w:hAnsi="Times New Roman" w:cs="Times New Roman"/>
              </w:rPr>
              <w:t xml:space="preserve">Perkančiajam  subjektui </w:t>
            </w:r>
            <w:r w:rsidRPr="00052596">
              <w:rPr>
                <w:rFonts w:ascii="Times New Roman" w:hAnsi="Times New Roman" w:cs="Times New Roman"/>
              </w:rPr>
              <w:t xml:space="preserve"> dienos iki tol, kol suinteresuotam dalyviui bus pateiktas minėtas pasiūlymas. Jeigu laimėjusio dalyvio pasiūlymas pateikiamas tą pačią dieną, kai buvo paprašyta, PĮ 10</w:t>
            </w:r>
            <w:r w:rsidR="005F1BD9" w:rsidRPr="00052596">
              <w:rPr>
                <w:rFonts w:ascii="Times New Roman" w:hAnsi="Times New Roman" w:cs="Times New Roman"/>
              </w:rPr>
              <w:t>8</w:t>
            </w:r>
            <w:r w:rsidRPr="00052596">
              <w:rPr>
                <w:rFonts w:ascii="Times New Roman" w:hAnsi="Times New Roman" w:cs="Times New Roman"/>
              </w:rPr>
              <w:t xml:space="preserve"> straipsnio 1 dalyje nustatytas terminas ir atidėjimo terminas pratęsiami vienai darbo dienai</w:t>
            </w:r>
            <w:r w:rsidRPr="00E45B7F">
              <w:rPr>
                <w:rFonts w:ascii="Times New Roman" w:hAnsi="Times New Roman" w:cs="Times New Roman"/>
                <w:color w:val="FF0000"/>
              </w:rPr>
              <w:t xml:space="preserve">. </w:t>
            </w:r>
          </w:p>
          <w:p w14:paraId="6191E2D5" w14:textId="6A75E553" w:rsidR="00ED5B78" w:rsidRPr="00B105D8"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B105D8" w:rsidRDefault="00F50C57" w:rsidP="0003169B">
            <w:pPr>
              <w:spacing w:after="0" w:line="240" w:lineRule="auto"/>
              <w:rPr>
                <w:rFonts w:ascii="Times New Roman" w:hAnsi="Times New Roman" w:cs="Times New Roman"/>
              </w:rPr>
            </w:pPr>
          </w:p>
        </w:tc>
      </w:tr>
    </w:tbl>
    <w:p w14:paraId="7300D3EE" w14:textId="187855F2" w:rsidR="008F59C5" w:rsidRPr="00B105D8"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105D8" w:rsidRDefault="008F59C5" w:rsidP="009F0698">
      <w:pPr>
        <w:rPr>
          <w:rFonts w:ascii="Times New Roman" w:eastAsia="Calibri" w:hAnsi="Times New Roman" w:cs="Times New Roman"/>
        </w:rPr>
      </w:pPr>
      <w:r w:rsidRPr="00B105D8">
        <w:rPr>
          <w:rFonts w:ascii="Times New Roman" w:eastAsia="Calibri" w:hAnsi="Times New Roman" w:cs="Times New Roman"/>
        </w:rPr>
        <w:br w:type="page"/>
      </w:r>
    </w:p>
    <w:p w14:paraId="01D56E47" w14:textId="69C5E54E" w:rsidR="008D704D" w:rsidRPr="00B105D8" w:rsidRDefault="008D704D" w:rsidP="008D704D">
      <w:pPr>
        <w:pStyle w:val="Antrat2"/>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57159842"/>
      <w:r w:rsidRPr="00B105D8">
        <w:rPr>
          <w:rFonts w:ascii="Times New Roman" w:eastAsia="Calibri" w:hAnsi="Times New Roman" w:cs="Times New Roman"/>
          <w:color w:val="0070C0"/>
          <w:sz w:val="21"/>
          <w:szCs w:val="21"/>
        </w:rPr>
        <w:lastRenderedPageBreak/>
        <w:t xml:space="preserve">Pirkimo sąlygų </w:t>
      </w:r>
      <w:r w:rsidR="005F0B78" w:rsidRPr="00B105D8">
        <w:rPr>
          <w:rFonts w:ascii="Times New Roman" w:eastAsia="Calibri" w:hAnsi="Times New Roman" w:cs="Times New Roman"/>
          <w:color w:val="0070C0"/>
          <w:sz w:val="21"/>
          <w:szCs w:val="21"/>
        </w:rPr>
        <w:t>2</w:t>
      </w:r>
      <w:r w:rsidRPr="00B105D8">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B105D8" w:rsidRDefault="00281735" w:rsidP="00281735">
      <w:pPr>
        <w:jc w:val="center"/>
        <w:rPr>
          <w:rFonts w:ascii="Times New Roman" w:hAnsi="Times New Roman" w:cs="Times New Roman"/>
          <w:b/>
          <w:bCs/>
        </w:rPr>
      </w:pPr>
    </w:p>
    <w:p w14:paraId="5213DBA9" w14:textId="046EAE1F" w:rsidR="008D704D" w:rsidRPr="005A5787" w:rsidRDefault="00281735" w:rsidP="00BE1858">
      <w:pPr>
        <w:pStyle w:val="Paantrat"/>
        <w:jc w:val="center"/>
        <w:rPr>
          <w:rFonts w:ascii="Times New Roman" w:hAnsi="Times New Roman" w:cs="Times New Roman"/>
          <w:b/>
          <w:bCs/>
          <w:sz w:val="24"/>
          <w:szCs w:val="24"/>
        </w:rPr>
      </w:pPr>
      <w:r w:rsidRPr="005A5787">
        <w:rPr>
          <w:rFonts w:ascii="Times New Roman" w:hAnsi="Times New Roman" w:cs="Times New Roman"/>
          <w:b/>
          <w:bCs/>
          <w:sz w:val="24"/>
          <w:szCs w:val="24"/>
        </w:rPr>
        <w:t>TECHNINĖ SPECIFIKACIJA</w:t>
      </w:r>
    </w:p>
    <w:p w14:paraId="335E9659" w14:textId="77777777" w:rsidR="00054DB1" w:rsidRDefault="00054DB1" w:rsidP="00054DB1">
      <w:pPr>
        <w:jc w:val="center"/>
        <w:rPr>
          <w:rFonts w:ascii="Times New Roman" w:hAnsi="Times New Roman" w:cs="Times New Roman"/>
          <w:szCs w:val="24"/>
        </w:rPr>
      </w:pPr>
    </w:p>
    <w:p w14:paraId="6F34DD8B" w14:textId="5FD2C1B8" w:rsidR="00054DB1" w:rsidRPr="00054DB1" w:rsidRDefault="00054DB1" w:rsidP="00054DB1">
      <w:pPr>
        <w:jc w:val="center"/>
        <w:rPr>
          <w:rFonts w:ascii="Times New Roman" w:hAnsi="Times New Roman" w:cs="Times New Roman"/>
          <w:szCs w:val="24"/>
        </w:rPr>
      </w:pPr>
      <w:r w:rsidRPr="00054DB1">
        <w:rPr>
          <w:rFonts w:ascii="Times New Roman" w:hAnsi="Times New Roman" w:cs="Times New Roman"/>
          <w:szCs w:val="24"/>
        </w:rPr>
        <w:t>(Pateikiama  atskirame   faile „Technine specifikacija“)</w:t>
      </w:r>
    </w:p>
    <w:p w14:paraId="44B3A57D"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1E45E6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67C1C1C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90A81A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932C3A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141AF82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93F6F44"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1A469E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B8A6B4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9EFFB2B"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75513B9"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76EE9B6"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BE3436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FA731D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5DEA0B0"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60C0D080"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AF96F96"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766A54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C5A03C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4935E5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E5E7D85"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1A5F76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67046A60"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BF2EA0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F713621"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9D07358"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1DCC82F"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3EDED13F"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D712CC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41A616D"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545189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20E720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107E125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6FAF189"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A1FD704"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971BFD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6FD270E3"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D2A67FA"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D19C851"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F185BFC"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87D3642"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0A4AD45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3E19E21"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213E151" w14:textId="77777777" w:rsidR="000A5B64" w:rsidRDefault="000A5B64"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5576595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4CE7AF17" w14:textId="77777777" w:rsidR="00054DB1" w:rsidRDefault="00054DB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73F43DFB" w14:textId="33FEF14C" w:rsidR="008D704D" w:rsidRPr="00B105D8" w:rsidRDefault="008D704D"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bookmarkStart w:id="52" w:name="_Toc157159843"/>
      <w:r w:rsidRPr="00B105D8">
        <w:rPr>
          <w:rFonts w:ascii="Times New Roman" w:eastAsia="Calibri" w:hAnsi="Times New Roman" w:cs="Times New Roman"/>
          <w:color w:val="0070C0"/>
          <w:sz w:val="21"/>
          <w:szCs w:val="21"/>
        </w:rPr>
        <w:lastRenderedPageBreak/>
        <w:t xml:space="preserve">Pirkimo sąlygų </w:t>
      </w:r>
      <w:r w:rsidR="00F1334C" w:rsidRPr="00B105D8">
        <w:rPr>
          <w:rFonts w:ascii="Times New Roman" w:eastAsia="Calibri" w:hAnsi="Times New Roman" w:cs="Times New Roman"/>
          <w:color w:val="0070C0"/>
          <w:sz w:val="21"/>
          <w:szCs w:val="21"/>
        </w:rPr>
        <w:t>3</w:t>
      </w:r>
      <w:r w:rsidRPr="00B105D8">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B105D8" w:rsidRDefault="000E6657" w:rsidP="000E6657">
      <w:pPr>
        <w:jc w:val="center"/>
        <w:rPr>
          <w:rFonts w:ascii="Times New Roman" w:hAnsi="Times New Roman" w:cs="Times New Roman"/>
          <w:b/>
          <w:bCs/>
          <w:smallCaps/>
          <w:sz w:val="22"/>
          <w:szCs w:val="22"/>
        </w:rPr>
      </w:pPr>
    </w:p>
    <w:p w14:paraId="593685E8" w14:textId="77777777" w:rsidR="00B33C63" w:rsidRPr="002E6EC2" w:rsidRDefault="00B33C63" w:rsidP="00B33C63">
      <w:pPr>
        <w:pStyle w:val="Paantrat"/>
        <w:jc w:val="center"/>
        <w:rPr>
          <w:rFonts w:ascii="Times New Roman" w:hAnsi="Times New Roman" w:cs="Times New Roman"/>
          <w:b/>
          <w:bCs/>
          <w:sz w:val="24"/>
          <w:szCs w:val="24"/>
        </w:rPr>
      </w:pPr>
      <w:r w:rsidRPr="002E6EC2">
        <w:rPr>
          <w:rFonts w:ascii="Times New Roman" w:hAnsi="Times New Roman" w:cs="Times New Roman"/>
          <w:b/>
          <w:bCs/>
          <w:sz w:val="24"/>
          <w:szCs w:val="24"/>
        </w:rPr>
        <w:t>TIEKĖJŲ PAŠALINIMO PAGRINDAI</w:t>
      </w:r>
    </w:p>
    <w:p w14:paraId="1BBC0B72" w14:textId="77777777" w:rsidR="00B33C63" w:rsidRPr="005A5787" w:rsidRDefault="00B33C63" w:rsidP="00B33C63">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dalyvių pateikti visus ar dalį dokumentų, patvirtinančių jų pašalinimo pagrindų nebuvimą, jeigu tai būtina siekiant užtikrinti tinkamą pirkimo procedūros atlikimą. </w:t>
      </w:r>
    </w:p>
    <w:p w14:paraId="180FD90D" w14:textId="77777777" w:rsidR="00B33C63" w:rsidRPr="005A5787" w:rsidRDefault="00B33C63" w:rsidP="00B33C63">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 xml:space="preserve">Pašalinimo pagrindai taikomi tiekėjui (kai pasiūlymą teikia ūkio subjektų grupė, veikianti pagal jungtinės veiklos sutartį – visiems tos grupės nariams) ir ūkio subjektams, kurių pajėgumais tiekėjas remiasi. </w:t>
      </w:r>
    </w:p>
    <w:p w14:paraId="330689E3" w14:textId="77777777" w:rsidR="00B33C63" w:rsidRPr="005A5787" w:rsidRDefault="00B33C63" w:rsidP="00B33C63">
      <w:pPr>
        <w:pStyle w:val="Betarp"/>
        <w:numPr>
          <w:ilvl w:val="0"/>
          <w:numId w:val="14"/>
        </w:numPr>
        <w:ind w:left="0" w:firstLine="851"/>
        <w:jc w:val="both"/>
        <w:rPr>
          <w:rFonts w:ascii="Times New Roman" w:eastAsia="Verdana" w:hAnsi="Times New Roman" w:cs="Times New Roman"/>
          <w:sz w:val="20"/>
          <w:szCs w:val="20"/>
        </w:rPr>
      </w:pPr>
      <w:r w:rsidRPr="005A5787">
        <w:rPr>
          <w:rFonts w:ascii="Times New Roman" w:hAnsi="Times New Roman" w:cs="Times New Roman"/>
          <w:sz w:val="20"/>
          <w:szCs w:val="20"/>
        </w:rPr>
        <w:t>Perkantysis subjektas tiekėją pašalina iš pirkimo procedūros bet kuriame pirkimo procedūros etape, jeigu paaiškėja, kad dėl savo veiksmų ar neveikimo prieš pirkimo procedūrą ar jos metu jis atitinka bent vieną iš pirkimo dokumentuos</w:t>
      </w:r>
      <w:r w:rsidRPr="005A5787">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1CE48BDB" w14:textId="77777777" w:rsidR="00B33C63" w:rsidRPr="005A5787" w:rsidRDefault="00B33C63" w:rsidP="00B33C63">
      <w:pPr>
        <w:pStyle w:val="Betarp"/>
        <w:numPr>
          <w:ilvl w:val="0"/>
          <w:numId w:val="14"/>
        </w:numPr>
        <w:ind w:left="0" w:firstLine="851"/>
        <w:jc w:val="both"/>
        <w:rPr>
          <w:rFonts w:ascii="Times New Roman" w:eastAsia="Verdana" w:hAnsi="Times New Roman" w:cs="Times New Roman"/>
          <w:color w:val="000000" w:themeColor="text1"/>
          <w:sz w:val="20"/>
          <w:szCs w:val="20"/>
        </w:rPr>
      </w:pPr>
      <w:r w:rsidRPr="005A5787">
        <w:rPr>
          <w:rFonts w:ascii="Times New Roman" w:hAnsi="Times New Roman" w:cs="Times New Roman"/>
          <w:sz w:val="20"/>
          <w:szCs w:val="20"/>
        </w:rPr>
        <w:t>Perkantysis subjektas</w:t>
      </w:r>
      <w:r w:rsidRPr="005A5787">
        <w:rPr>
          <w:rFonts w:ascii="Times New Roman" w:eastAsia="Verdana" w:hAnsi="Times New Roman" w:cs="Times New Roman"/>
          <w:sz w:val="20"/>
          <w:szCs w:val="20"/>
        </w:rPr>
        <w:t xml:space="preserve">,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w:t>
      </w:r>
      <w:r w:rsidRPr="005A5787">
        <w:rPr>
          <w:rFonts w:ascii="Times New Roman" w:eastAsia="Verdana" w:hAnsi="Times New Roman" w:cs="Times New Roman"/>
          <w:color w:val="000000" w:themeColor="text1"/>
          <w:sz w:val="20"/>
          <w:szCs w:val="20"/>
        </w:rPr>
        <w:t>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PĮ 63 ir 99 straipsnius skelbiamą informaciją.</w:t>
      </w:r>
    </w:p>
    <w:p w14:paraId="06D6017E" w14:textId="77777777" w:rsidR="00B33C63" w:rsidRPr="005A5787" w:rsidRDefault="00B33C63" w:rsidP="00B33C63">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color w:val="000000" w:themeColor="text1"/>
          <w:sz w:val="20"/>
          <w:szCs w:val="20"/>
        </w:rPr>
        <w:t>Perkantysis subjektas</w:t>
      </w:r>
      <w:r w:rsidRPr="005A5787">
        <w:rPr>
          <w:rFonts w:ascii="Times New Roman" w:eastAsia="Verdana" w:hAnsi="Times New Roman" w:cs="Times New Roman"/>
          <w:sz w:val="20"/>
          <w:szCs w:val="20"/>
        </w:rPr>
        <w:t xml:space="preserve"> visų pirma reikalauja tokios rūšies pažymų ir tokių dokumentinių įrodymų formų, apie kuriuos pateikta informacija Europos Komisijos informacinėje dokumentų saugykloje „e-</w:t>
      </w:r>
      <w:proofErr w:type="spellStart"/>
      <w:r w:rsidRPr="005A5787">
        <w:rPr>
          <w:rFonts w:ascii="Times New Roman" w:eastAsia="Verdana" w:hAnsi="Times New Roman" w:cs="Times New Roman"/>
          <w:sz w:val="20"/>
          <w:szCs w:val="20"/>
        </w:rPr>
        <w:t>Certis</w:t>
      </w:r>
      <w:proofErr w:type="spellEnd"/>
      <w:r w:rsidRPr="005A5787">
        <w:rPr>
          <w:rFonts w:ascii="Times New Roman" w:eastAsia="Verdana" w:hAnsi="Times New Roman" w:cs="Times New Roman"/>
          <w:sz w:val="20"/>
          <w:szCs w:val="20"/>
        </w:rPr>
        <w:t>“. Lentelės ketvirtame stulpelyje nurodomi doku</w:t>
      </w:r>
      <w:r w:rsidRPr="005A5787">
        <w:rPr>
          <w:rFonts w:ascii="Times New Roman" w:hAnsi="Times New Roman" w:cs="Times New Roman"/>
          <w:sz w:val="20"/>
          <w:szCs w:val="20"/>
        </w:rPr>
        <w:t>mentai, kuriuos turi pateikti Lietuvos Respublikoje registruoti tiekėjai. Dėl dokumentų, kuriuos turi pateikti užsienio šalių tiekėjai, informaciją Perkantysis subjektas pasitikrina „e-</w:t>
      </w:r>
      <w:proofErr w:type="spellStart"/>
      <w:r w:rsidRPr="005A5787">
        <w:rPr>
          <w:rFonts w:ascii="Times New Roman" w:hAnsi="Times New Roman" w:cs="Times New Roman"/>
          <w:sz w:val="20"/>
          <w:szCs w:val="20"/>
        </w:rPr>
        <w:t>Certis</w:t>
      </w:r>
      <w:proofErr w:type="spellEnd"/>
      <w:r w:rsidRPr="005A5787">
        <w:rPr>
          <w:rFonts w:ascii="Times New Roman" w:hAnsi="Times New Roman" w:cs="Times New Roman"/>
          <w:sz w:val="20"/>
          <w:szCs w:val="20"/>
        </w:rPr>
        <w:t xml:space="preserve">“, adresu </w:t>
      </w:r>
      <w:hyperlink r:id="rId16" w:history="1">
        <w:r w:rsidRPr="005A5787">
          <w:rPr>
            <w:rStyle w:val="Hipersaitas"/>
            <w:rFonts w:ascii="Times New Roman" w:eastAsia="Calibri" w:hAnsi="Times New Roman" w:cs="Times New Roman"/>
            <w:sz w:val="20"/>
            <w:szCs w:val="20"/>
          </w:rPr>
          <w:t>https://ec.europa.eu/tools/ecertis/</w:t>
        </w:r>
      </w:hyperlink>
      <w:r w:rsidRPr="005A5787">
        <w:rPr>
          <w:rFonts w:ascii="Times New Roman" w:hAnsi="Times New Roman" w:cs="Times New Roman"/>
          <w:sz w:val="20"/>
          <w:szCs w:val="20"/>
        </w:rPr>
        <w:t xml:space="preserve">. </w:t>
      </w:r>
    </w:p>
    <w:p w14:paraId="5B03E356" w14:textId="77777777" w:rsidR="00B33C63" w:rsidRPr="005A5787" w:rsidRDefault="00B33C63" w:rsidP="00B33C63">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Perkantysis subjektas nereikalauja iš tiekėjo pateikti dokumentų, patvirtinančių jo pašalinimo pagrindų nebuvimą, jeigu ji:</w:t>
      </w:r>
    </w:p>
    <w:p w14:paraId="3F354CA8" w14:textId="77777777" w:rsidR="00B33C63" w:rsidRPr="005A5787" w:rsidRDefault="00B33C63" w:rsidP="00B33C63">
      <w:pPr>
        <w:pStyle w:val="Betarp"/>
        <w:numPr>
          <w:ilvl w:val="1"/>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CAB0E1" w14:textId="77777777" w:rsidR="00B33C63" w:rsidRPr="005A5787" w:rsidRDefault="00B33C63" w:rsidP="00B33C63">
      <w:pPr>
        <w:pStyle w:val="Betarp"/>
        <w:numPr>
          <w:ilvl w:val="1"/>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CF09E80" w14:textId="77777777" w:rsidR="00B33C63" w:rsidRPr="005A5787" w:rsidRDefault="00B33C63" w:rsidP="00B33C63">
      <w:pPr>
        <w:pStyle w:val="Betarp"/>
        <w:numPr>
          <w:ilvl w:val="0"/>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FD6A98" w14:textId="77777777" w:rsidR="00B33C63" w:rsidRPr="005A5787" w:rsidRDefault="00B33C63" w:rsidP="00B33C63">
      <w:pPr>
        <w:pStyle w:val="Betarp"/>
        <w:numPr>
          <w:ilvl w:val="1"/>
          <w:numId w:val="14"/>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priesaikos deklaracija;</w:t>
      </w:r>
    </w:p>
    <w:p w14:paraId="25EF17BF" w14:textId="77777777" w:rsidR="00B33C63" w:rsidRDefault="00B33C63" w:rsidP="008266DF">
      <w:pPr>
        <w:spacing w:after="0" w:line="240" w:lineRule="auto"/>
        <w:ind w:firstLine="851"/>
        <w:jc w:val="both"/>
        <w:rPr>
          <w:rFonts w:ascii="Times New Roman" w:hAnsi="Times New Roman" w:cs="Times New Roman"/>
          <w:sz w:val="20"/>
          <w:szCs w:val="20"/>
        </w:rPr>
      </w:pPr>
      <w:r w:rsidRPr="005A5787">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C1DC90" w14:textId="77777777" w:rsidR="008266DF" w:rsidRPr="005A5787" w:rsidRDefault="008266DF" w:rsidP="008266DF">
      <w:pPr>
        <w:spacing w:after="0" w:line="240" w:lineRule="auto"/>
        <w:ind w:firstLine="851"/>
        <w:jc w:val="both"/>
        <w:rPr>
          <w:rFonts w:ascii="Times New Roman" w:hAnsi="Times New Roman" w:cs="Times New Roman"/>
          <w:sz w:val="20"/>
          <w:szCs w:val="20"/>
        </w:rPr>
      </w:pPr>
    </w:p>
    <w:tbl>
      <w:tblPr>
        <w:tblW w:w="9776" w:type="dxa"/>
        <w:tblLayout w:type="fixed"/>
        <w:tblCellMar>
          <w:left w:w="10" w:type="dxa"/>
          <w:right w:w="10" w:type="dxa"/>
        </w:tblCellMar>
        <w:tblLook w:val="04A0" w:firstRow="1" w:lastRow="0" w:firstColumn="1" w:lastColumn="0" w:noHBand="0" w:noVBand="1"/>
      </w:tblPr>
      <w:tblGrid>
        <w:gridCol w:w="704"/>
        <w:gridCol w:w="4111"/>
        <w:gridCol w:w="1701"/>
        <w:gridCol w:w="3260"/>
      </w:tblGrid>
      <w:tr w:rsidR="00B33C63" w:rsidRPr="00E87A64" w14:paraId="085EF706"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EBBA6" w14:textId="77777777" w:rsidR="00B33C63" w:rsidRPr="00E87A64" w:rsidRDefault="00B33C63" w:rsidP="00C13875">
            <w:pPr>
              <w:pStyle w:val="Betarp"/>
              <w:ind w:left="32"/>
              <w:jc w:val="center"/>
              <w:rPr>
                <w:rFonts w:ascii="Times New Roman" w:hAnsi="Times New Roman" w:cs="Times New Roman"/>
                <w:b/>
                <w:bCs/>
                <w:sz w:val="22"/>
                <w:szCs w:val="22"/>
              </w:rPr>
            </w:pPr>
            <w:r w:rsidRPr="00E87A64">
              <w:rPr>
                <w:rFonts w:ascii="Times New Roman" w:hAnsi="Times New Roman" w:cs="Times New Roman"/>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21B12A" w14:textId="77777777" w:rsidR="00B33C63" w:rsidRPr="00E87A64" w:rsidRDefault="00B33C63" w:rsidP="00C13875">
            <w:pPr>
              <w:pStyle w:val="Betarp"/>
              <w:jc w:val="center"/>
              <w:rPr>
                <w:rFonts w:ascii="Times New Roman" w:hAnsi="Times New Roman" w:cs="Times New Roman"/>
                <w:bCs/>
                <w:sz w:val="22"/>
                <w:szCs w:val="22"/>
                <w:lang w:eastAsia="en-US"/>
              </w:rPr>
            </w:pPr>
            <w:r w:rsidRPr="00E87A64">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65447" w14:textId="77777777" w:rsidR="00B33C63" w:rsidRPr="00E87A64" w:rsidRDefault="00B33C63" w:rsidP="00C13875">
            <w:pPr>
              <w:pStyle w:val="Betarp"/>
              <w:jc w:val="center"/>
              <w:rPr>
                <w:rFonts w:ascii="Times New Roman" w:eastAsia="Yu Mincho" w:hAnsi="Times New Roman" w:cs="Times New Roman"/>
                <w:b/>
                <w:bCs/>
              </w:rPr>
            </w:pPr>
            <w:r w:rsidRPr="00E87A64">
              <w:rPr>
                <w:rFonts w:ascii="Times New Roman" w:eastAsia="Yu Mincho" w:hAnsi="Times New Roman" w:cs="Times New Roman"/>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2BEE3A" w14:textId="77777777" w:rsidR="00B33C63" w:rsidRPr="00E87A64" w:rsidRDefault="00B33C63" w:rsidP="00C13875">
            <w:pPr>
              <w:pStyle w:val="Betarp"/>
              <w:jc w:val="center"/>
              <w:rPr>
                <w:rFonts w:ascii="Times New Roman" w:hAnsi="Times New Roman" w:cs="Times New Roman"/>
                <w:bCs/>
                <w:iCs/>
                <w:sz w:val="22"/>
                <w:szCs w:val="22"/>
                <w:lang w:eastAsia="en-US"/>
              </w:rPr>
            </w:pPr>
            <w:r w:rsidRPr="00E87A64">
              <w:rPr>
                <w:rFonts w:ascii="Times New Roman" w:hAnsi="Times New Roman" w:cs="Times New Roman"/>
                <w:b/>
                <w:sz w:val="22"/>
                <w:szCs w:val="22"/>
              </w:rPr>
              <w:t>Pašalinimo pagrindų nebuvimą įrodantys dokumentai</w:t>
            </w:r>
          </w:p>
        </w:tc>
      </w:tr>
      <w:tr w:rsidR="00B33C63" w:rsidRPr="00E87A64" w14:paraId="6AA0AF3F" w14:textId="77777777" w:rsidTr="00C1387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4D63" w14:textId="77777777" w:rsidR="00B33C63" w:rsidRPr="00E87A64"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b/>
                <w:bCs/>
                <w:sz w:val="22"/>
                <w:szCs w:val="22"/>
                <w:lang w:eastAsia="en-US"/>
              </w:rPr>
              <w:t>Pašalinimo pagrindai pagal VPĮ 46 straipsnio 1 – 4 dalių nuostatas</w:t>
            </w:r>
          </w:p>
        </w:tc>
      </w:tr>
      <w:tr w:rsidR="00B33C63" w:rsidRPr="00E87A64" w14:paraId="1D313B4F"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FED63" w14:textId="77777777" w:rsidR="00B33C63" w:rsidRPr="00E87A64"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2BF37"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549E6910"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1) dalyvavimą nusikalstamame susivienijime, jo organizavimą ar vadovavimą jam;</w:t>
            </w:r>
          </w:p>
          <w:p w14:paraId="5C315A9C"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2) kyšininkavimą, prekybą poveikiu, papirkimą;</w:t>
            </w:r>
          </w:p>
          <w:p w14:paraId="6C6DFDAB"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A971A5"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4) nusikalstamą bankrotą;</w:t>
            </w:r>
          </w:p>
          <w:p w14:paraId="4979AFC4"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5) teroristinį ir su teroristine veikla susijusį nusikaltimą;</w:t>
            </w:r>
          </w:p>
          <w:p w14:paraId="5C58D076"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6) nusikalstamu būdu gauto turto legalizavimą;</w:t>
            </w:r>
          </w:p>
          <w:p w14:paraId="56422C09"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7) prekybą žmonėmis, vaiko pirkimą arba pardavimą;</w:t>
            </w:r>
          </w:p>
          <w:p w14:paraId="43A0480F"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6F94BC6"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p>
          <w:p w14:paraId="54DCF373"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Laikoma, kad tiekėjas arba jo atsakingas asmuo nuteistas už aukščiau nurodytą nusikalstamą veiką, kai dėl:</w:t>
            </w:r>
          </w:p>
          <w:p w14:paraId="3B745AD2"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9CCEE2C"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D9FD8D" w14:textId="77777777" w:rsidR="00B33C63" w:rsidRPr="00366F01" w:rsidRDefault="00B33C63" w:rsidP="00C13875">
            <w:pPr>
              <w:pStyle w:val="Betarp"/>
              <w:jc w:val="both"/>
              <w:rPr>
                <w:rFonts w:ascii="Times New Roman" w:hAnsi="Times New Roman" w:cs="Times New Roman"/>
                <w:b/>
                <w:bCs/>
                <w:color w:val="000000" w:themeColor="text1"/>
                <w:sz w:val="22"/>
                <w:szCs w:val="22"/>
                <w:lang w:eastAsia="en-US"/>
              </w:rPr>
            </w:pPr>
            <w:r w:rsidRPr="00366F01">
              <w:rPr>
                <w:rFonts w:ascii="Times New Roman" w:hAnsi="Times New Roman" w:cs="Times New Roman"/>
                <w:color w:val="000000" w:themeColor="text1"/>
                <w:sz w:val="22"/>
                <w:szCs w:val="22"/>
                <w:lang w:eastAsia="en-U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0F5E5" w14:textId="77777777" w:rsidR="00B33C63" w:rsidRPr="00366F01" w:rsidRDefault="00B33C63" w:rsidP="00C13875">
            <w:pPr>
              <w:pStyle w:val="Betarp"/>
              <w:jc w:val="both"/>
              <w:rPr>
                <w:rFonts w:ascii="Times New Roman" w:eastAsia="Yu Mincho" w:hAnsi="Times New Roman" w:cs="Times New Roman"/>
                <w:b/>
                <w:bCs/>
                <w:color w:val="000000" w:themeColor="text1"/>
                <w:sz w:val="22"/>
                <w:szCs w:val="22"/>
                <w:lang w:eastAsia="en-US"/>
              </w:rPr>
            </w:pPr>
            <w:r w:rsidRPr="00366F01">
              <w:rPr>
                <w:rFonts w:ascii="Times New Roman" w:eastAsia="Yu Mincho" w:hAnsi="Times New Roman" w:cs="Times New Roman"/>
                <w:b/>
                <w:bCs/>
                <w:color w:val="000000" w:themeColor="text1"/>
                <w:sz w:val="22"/>
                <w:szCs w:val="22"/>
                <w:lang w:eastAsia="en-US"/>
              </w:rPr>
              <w:lastRenderedPageBreak/>
              <w:t>VPĮ 46 straipsnio 1 dalis</w:t>
            </w:r>
          </w:p>
          <w:p w14:paraId="0F462CB5" w14:textId="77777777" w:rsidR="00B33C63" w:rsidRPr="00366F01" w:rsidRDefault="00B33C63" w:rsidP="00C13875">
            <w:pPr>
              <w:pStyle w:val="Betarp"/>
              <w:jc w:val="both"/>
              <w:rPr>
                <w:rFonts w:ascii="Times New Roman" w:eastAsia="Yu Mincho" w:hAnsi="Times New Roman" w:cs="Times New Roman"/>
                <w:color w:val="000000" w:themeColor="text1"/>
                <w:sz w:val="22"/>
                <w:szCs w:val="22"/>
                <w:lang w:eastAsia="en-US"/>
              </w:rPr>
            </w:pPr>
          </w:p>
          <w:p w14:paraId="122DDF6B" w14:textId="77777777" w:rsidR="00B33C63" w:rsidRPr="00366F01" w:rsidRDefault="00B33C63" w:rsidP="00C13875">
            <w:pPr>
              <w:pStyle w:val="Betarp"/>
              <w:jc w:val="both"/>
              <w:rPr>
                <w:rFonts w:ascii="Times New Roman" w:eastAsia="Yu Mincho" w:hAnsi="Times New Roman" w:cs="Times New Roman"/>
                <w:color w:val="000000" w:themeColor="text1"/>
                <w:sz w:val="22"/>
                <w:szCs w:val="22"/>
                <w:lang w:eastAsia="en-US"/>
              </w:rPr>
            </w:pPr>
            <w:r w:rsidRPr="00366F01">
              <w:rPr>
                <w:rFonts w:ascii="Times New Roman" w:eastAsia="Yu Mincho" w:hAnsi="Times New Roman" w:cs="Times New Roman"/>
                <w:color w:val="000000" w:themeColor="text1"/>
                <w:sz w:val="22"/>
                <w:szCs w:val="22"/>
                <w:lang w:eastAsia="en-US"/>
              </w:rPr>
              <w:t>EBVPD III dalies A1-A6 punktai</w:t>
            </w:r>
          </w:p>
          <w:p w14:paraId="04E0C02D" w14:textId="77777777" w:rsidR="00B33C63" w:rsidRPr="00366F01" w:rsidRDefault="00B33C63" w:rsidP="00C13875">
            <w:pPr>
              <w:pStyle w:val="Betarp"/>
              <w:jc w:val="both"/>
              <w:rPr>
                <w:rFonts w:ascii="Times New Roman" w:eastAsia="Yu Mincho" w:hAnsi="Times New Roman" w:cs="Times New Roman"/>
                <w:color w:val="000000" w:themeColor="text1"/>
                <w:sz w:val="22"/>
                <w:szCs w:val="22"/>
                <w:lang w:eastAsia="en-US"/>
              </w:rPr>
            </w:pPr>
          </w:p>
          <w:p w14:paraId="3D392995" w14:textId="77777777" w:rsidR="00B33C63" w:rsidRPr="00366F01" w:rsidRDefault="00B33C63" w:rsidP="00C13875">
            <w:pPr>
              <w:pStyle w:val="Betarp"/>
              <w:jc w:val="both"/>
              <w:rPr>
                <w:rFonts w:ascii="Times New Roman" w:eastAsia="Yu Mincho" w:hAnsi="Times New Roman" w:cs="Times New Roman"/>
                <w:color w:val="000000" w:themeColor="text1"/>
                <w:sz w:val="22"/>
                <w:szCs w:val="22"/>
                <w:lang w:eastAsia="en-US"/>
              </w:rPr>
            </w:pPr>
            <w:r w:rsidRPr="00366F01">
              <w:rPr>
                <w:rFonts w:ascii="Times New Roman" w:eastAsia="Yu Mincho" w:hAnsi="Times New Roman" w:cs="Times New Roman"/>
                <w:color w:val="000000" w:themeColor="text1"/>
                <w:sz w:val="22"/>
                <w:szCs w:val="22"/>
                <w:lang w:eastAsia="en-US"/>
              </w:rPr>
              <w:lastRenderedPageBreak/>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D0B8D" w14:textId="77777777" w:rsidR="00B33C63" w:rsidRPr="00366F01" w:rsidRDefault="00B33C63" w:rsidP="00C13875">
            <w:pPr>
              <w:pStyle w:val="Betarp"/>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lang w:eastAsia="en-US"/>
              </w:rPr>
              <w:lastRenderedPageBreak/>
              <w:t>Iš Lietuvoje įsteigtų subjektų reikalaujama:</w:t>
            </w:r>
          </w:p>
          <w:p w14:paraId="0AB0F293" w14:textId="77777777" w:rsidR="00B33C63" w:rsidRPr="00366F01" w:rsidRDefault="00B33C63" w:rsidP="00B33C63">
            <w:pPr>
              <w:pStyle w:val="Betarp"/>
              <w:numPr>
                <w:ilvl w:val="0"/>
                <w:numId w:val="13"/>
              </w:numPr>
              <w:ind w:left="314"/>
              <w:jc w:val="both"/>
              <w:rPr>
                <w:rFonts w:ascii="Times New Roman" w:hAnsi="Times New Roman" w:cs="Times New Roman"/>
                <w:b/>
                <w:bCs/>
                <w:color w:val="000000" w:themeColor="text1"/>
                <w:sz w:val="22"/>
                <w:szCs w:val="22"/>
              </w:rPr>
            </w:pPr>
            <w:r w:rsidRPr="00366F01">
              <w:rPr>
                <w:rFonts w:ascii="Times New Roman" w:hAnsi="Times New Roman" w:cs="Times New Roman"/>
                <w:color w:val="000000" w:themeColor="text1"/>
                <w:sz w:val="22"/>
                <w:szCs w:val="22"/>
              </w:rPr>
              <w:t>išrašo iš teismo sprendimo arba</w:t>
            </w:r>
          </w:p>
          <w:p w14:paraId="4156966B" w14:textId="77777777" w:rsidR="00B33C63" w:rsidRPr="00366F01" w:rsidRDefault="00B33C63" w:rsidP="00B33C63">
            <w:pPr>
              <w:pStyle w:val="Betarp"/>
              <w:numPr>
                <w:ilvl w:val="0"/>
                <w:numId w:val="13"/>
              </w:numPr>
              <w:ind w:left="314"/>
              <w:jc w:val="both"/>
              <w:rPr>
                <w:rFonts w:ascii="Times New Roman" w:hAnsi="Times New Roman" w:cs="Times New Roman"/>
                <w:b/>
                <w:bCs/>
                <w:color w:val="000000" w:themeColor="text1"/>
                <w:sz w:val="22"/>
                <w:szCs w:val="22"/>
              </w:rPr>
            </w:pPr>
            <w:r w:rsidRPr="00366F01">
              <w:rPr>
                <w:rFonts w:ascii="Times New Roman" w:hAnsi="Times New Roman" w:cs="Times New Roman"/>
                <w:color w:val="000000" w:themeColor="text1"/>
                <w:sz w:val="22"/>
                <w:szCs w:val="22"/>
              </w:rPr>
              <w:t>Informatikos ir ryšių departamento prie Vidaus reikalų ministerijos pažymos, arba</w:t>
            </w:r>
          </w:p>
          <w:p w14:paraId="31D5565F" w14:textId="77777777" w:rsidR="00B33C63" w:rsidRPr="00366F01" w:rsidRDefault="00B33C63" w:rsidP="00B33C63">
            <w:pPr>
              <w:pStyle w:val="Betarp"/>
              <w:numPr>
                <w:ilvl w:val="0"/>
                <w:numId w:val="13"/>
              </w:numPr>
              <w:ind w:left="314"/>
              <w:jc w:val="both"/>
              <w:rPr>
                <w:rFonts w:ascii="Times New Roman" w:hAnsi="Times New Roman" w:cs="Times New Roman"/>
                <w:b/>
                <w:bCs/>
                <w:color w:val="000000" w:themeColor="text1"/>
                <w:sz w:val="22"/>
                <w:szCs w:val="22"/>
              </w:rPr>
            </w:pPr>
            <w:r w:rsidRPr="00366F01">
              <w:rPr>
                <w:rFonts w:ascii="Times New Roman" w:hAnsi="Times New Roman" w:cs="Times New Roman"/>
                <w:color w:val="000000" w:themeColor="text1"/>
                <w:sz w:val="22"/>
                <w:szCs w:val="22"/>
              </w:rPr>
              <w:lastRenderedPageBreak/>
              <w:t>valstybės įmonės Registrų centro Lietuvos Respublikos Vyriausybės nustatyta tvarka išduoto dokumento, patvirtinančio jungtinius kompetentingų institucijų tvarkomus duomenis.</w:t>
            </w:r>
          </w:p>
          <w:p w14:paraId="605F49A2"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p>
          <w:p w14:paraId="4298C4DC" w14:textId="77777777" w:rsidR="00B33C63" w:rsidRPr="00366F01" w:rsidRDefault="00B33C63" w:rsidP="00C13875">
            <w:pPr>
              <w:pStyle w:val="Betarp"/>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lang w:eastAsia="en-US"/>
              </w:rPr>
              <w:t>Iš ne Lietuvoje įsteigtų subjektų reikalaujama:</w:t>
            </w:r>
          </w:p>
          <w:p w14:paraId="79C5132B" w14:textId="77777777" w:rsidR="00B33C63" w:rsidRPr="00366F01" w:rsidRDefault="00B33C63" w:rsidP="00B33C63">
            <w:pPr>
              <w:pStyle w:val="Betarp"/>
              <w:numPr>
                <w:ilvl w:val="0"/>
                <w:numId w:val="13"/>
              </w:numPr>
              <w:ind w:left="314"/>
              <w:jc w:val="both"/>
              <w:rPr>
                <w:rFonts w:ascii="Times New Roman" w:hAnsi="Times New Roman" w:cs="Times New Roman"/>
                <w:b/>
                <w:bCs/>
                <w:color w:val="000000" w:themeColor="text1"/>
                <w:sz w:val="22"/>
                <w:szCs w:val="22"/>
              </w:rPr>
            </w:pPr>
            <w:r w:rsidRPr="00366F01">
              <w:rPr>
                <w:rFonts w:ascii="Times New Roman" w:hAnsi="Times New Roman" w:cs="Times New Roman"/>
                <w:color w:val="000000" w:themeColor="text1"/>
                <w:sz w:val="22"/>
                <w:szCs w:val="22"/>
              </w:rPr>
              <w:t>atitinkamos užsienio šalies institucijos dokumento</w:t>
            </w:r>
            <w:r w:rsidRPr="00366F01">
              <w:rPr>
                <w:rStyle w:val="Puslapioinaosnuoroda"/>
                <w:rFonts w:ascii="Times New Roman" w:hAnsi="Times New Roman" w:cs="Times New Roman"/>
                <w:color w:val="000000" w:themeColor="text1"/>
                <w:sz w:val="22"/>
                <w:szCs w:val="22"/>
              </w:rPr>
              <w:footnoteReference w:id="2"/>
            </w:r>
            <w:r w:rsidRPr="00366F01">
              <w:rPr>
                <w:rFonts w:ascii="Times New Roman" w:hAnsi="Times New Roman" w:cs="Times New Roman"/>
                <w:color w:val="000000" w:themeColor="text1"/>
                <w:sz w:val="22"/>
                <w:szCs w:val="22"/>
              </w:rPr>
              <w:t>.</w:t>
            </w:r>
          </w:p>
          <w:p w14:paraId="187D645D" w14:textId="77777777" w:rsidR="00B33C63" w:rsidRPr="00366F01" w:rsidRDefault="00B33C63" w:rsidP="00C13875">
            <w:pPr>
              <w:pStyle w:val="Betarp"/>
              <w:jc w:val="both"/>
              <w:rPr>
                <w:rFonts w:ascii="Times New Roman" w:hAnsi="Times New Roman" w:cs="Times New Roman"/>
                <w:color w:val="000000" w:themeColor="text1"/>
                <w:sz w:val="22"/>
                <w:szCs w:val="22"/>
              </w:rPr>
            </w:pPr>
          </w:p>
          <w:p w14:paraId="1D80147C" w14:textId="77777777" w:rsidR="00B33C63" w:rsidRPr="00366F01" w:rsidRDefault="00B33C63" w:rsidP="00C13875">
            <w:pPr>
              <w:pStyle w:val="Betarp"/>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rPr>
              <w:t xml:space="preserve">Nurodyti dokumentai turi būti išduoti ne anksčiau kaip 120 dienų iki </w:t>
            </w:r>
            <w:r w:rsidRPr="00366F01">
              <w:rPr>
                <w:rFonts w:ascii="Times New Roman" w:eastAsia="Times New Roman" w:hAnsi="Times New Roman" w:cs="Times New Roman"/>
                <w:i/>
                <w:iCs/>
                <w:color w:val="000000" w:themeColor="text1"/>
                <w:sz w:val="22"/>
                <w:szCs w:val="22"/>
              </w:rPr>
              <w:t>tos dienos, kai tiekėjas perkančiojo subjekto prašymu turės pateikti pašalinimo pagrindų nebuvimą patvirtinančius dok</w:t>
            </w:r>
            <w:r w:rsidRPr="00366F01">
              <w:rPr>
                <w:rFonts w:ascii="Times New Roman" w:eastAsia="Times New Roman" w:hAnsi="Times New Roman" w:cs="Times New Roman"/>
                <w:color w:val="000000" w:themeColor="text1"/>
                <w:sz w:val="22"/>
                <w:szCs w:val="22"/>
              </w:rPr>
              <w:t>umentus</w:t>
            </w:r>
            <w:r w:rsidRPr="00366F01">
              <w:rPr>
                <w:rFonts w:ascii="Times New Roman" w:hAnsi="Times New Roman" w:cs="Times New Roman"/>
                <w:color w:val="000000" w:themeColor="text1"/>
                <w:sz w:val="22"/>
                <w:szCs w:val="22"/>
              </w:rPr>
              <w:t xml:space="preserve">. </w:t>
            </w:r>
            <w:r w:rsidRPr="00366F01">
              <w:rPr>
                <w:rFonts w:ascii="Times New Roman" w:hAnsi="Times New Roman" w:cs="Times New Roman"/>
                <w:b/>
                <w:bCs/>
                <w:i/>
                <w:iCs/>
                <w:color w:val="000000" w:themeColor="text1"/>
                <w:sz w:val="22"/>
                <w:szCs w:val="22"/>
              </w:rPr>
              <w:t>Pavyzdys</w:t>
            </w:r>
            <w:r w:rsidRPr="00366F01">
              <w:rPr>
                <w:rFonts w:ascii="Times New Roman" w:hAnsi="Times New Roman" w:cs="Times New Roman"/>
                <w:i/>
                <w:iCs/>
                <w:color w:val="000000" w:themeColor="text1"/>
                <w:sz w:val="22"/>
                <w:szCs w:val="22"/>
              </w:rPr>
              <w:t xml:space="preserve">: Jeigu perkantysis subjektas 2022-10-10 kreipėsi į tiekėją prašydama iki 2022-10-14 pateikti įrodančius dokumentus, jie turi būti išduoti ne anksčiau kaip 120 dienų, jas skaičiuojant atgal nuo 2022-10-14. </w:t>
            </w:r>
          </w:p>
          <w:p w14:paraId="559EA493"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p w14:paraId="421C78D7" w14:textId="77777777" w:rsidR="00B33C63" w:rsidRPr="00366F01" w:rsidRDefault="00B33C63" w:rsidP="00C13875">
            <w:pPr>
              <w:pStyle w:val="Betarp"/>
              <w:jc w:val="both"/>
              <w:rPr>
                <w:rFonts w:ascii="Times New Roman" w:hAnsi="Times New Roman" w:cs="Times New Roman"/>
                <w:bCs/>
                <w:color w:val="000000" w:themeColor="text1"/>
                <w:sz w:val="22"/>
                <w:szCs w:val="22"/>
              </w:rPr>
            </w:pPr>
            <w:r w:rsidRPr="00366F01">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5496FD"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tc>
      </w:tr>
      <w:tr w:rsidR="00B33C63" w:rsidRPr="00E87A64" w14:paraId="49563BC3"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CFF8C" w14:textId="77777777" w:rsidR="00B33C63" w:rsidRPr="009F5E46"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45A06"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E92E9" w14:textId="77777777" w:rsidR="00B33C63" w:rsidRPr="00366F01" w:rsidRDefault="00B33C63" w:rsidP="00C13875">
            <w:pPr>
              <w:pStyle w:val="Betarp"/>
              <w:jc w:val="both"/>
              <w:rPr>
                <w:rFonts w:ascii="Times New Roman" w:eastAsia="Yu Mincho" w:hAnsi="Times New Roman" w:cs="Times New Roman"/>
                <w:b/>
                <w:bCs/>
                <w:color w:val="000000" w:themeColor="text1"/>
                <w:sz w:val="22"/>
                <w:szCs w:val="22"/>
                <w:lang w:eastAsia="en-US"/>
              </w:rPr>
            </w:pPr>
            <w:r w:rsidRPr="00366F01">
              <w:rPr>
                <w:rFonts w:ascii="Times New Roman" w:eastAsia="Yu Mincho" w:hAnsi="Times New Roman" w:cs="Times New Roman"/>
                <w:b/>
                <w:bCs/>
                <w:color w:val="000000" w:themeColor="text1"/>
                <w:sz w:val="22"/>
                <w:szCs w:val="22"/>
                <w:lang w:eastAsia="en-US"/>
              </w:rPr>
              <w:t>VPĮ 46 straipsnio 2¹ dalis</w:t>
            </w:r>
          </w:p>
          <w:p w14:paraId="24F6E2B7" w14:textId="77777777" w:rsidR="00B33C63" w:rsidRPr="00366F01" w:rsidRDefault="00B33C63" w:rsidP="00C13875">
            <w:pPr>
              <w:pStyle w:val="Betarp"/>
              <w:jc w:val="both"/>
              <w:rPr>
                <w:rFonts w:ascii="Times New Roman" w:eastAsia="Yu Mincho" w:hAnsi="Times New Roman" w:cs="Times New Roman"/>
                <w:b/>
                <w:bCs/>
                <w:color w:val="000000" w:themeColor="text1"/>
                <w:sz w:val="22"/>
                <w:szCs w:val="22"/>
              </w:rPr>
            </w:pPr>
          </w:p>
          <w:p w14:paraId="2E6459E1" w14:textId="77777777" w:rsidR="00B33C63" w:rsidRPr="00366F01" w:rsidRDefault="00B33C63" w:rsidP="00C13875">
            <w:pPr>
              <w:pStyle w:val="Betarp"/>
              <w:jc w:val="both"/>
              <w:rPr>
                <w:rFonts w:ascii="Times New Roman" w:eastAsia="Yu Mincho" w:hAnsi="Times New Roman" w:cs="Times New Roman"/>
                <w:b/>
                <w:bCs/>
                <w:color w:val="000000" w:themeColor="text1"/>
                <w:sz w:val="22"/>
                <w:szCs w:val="22"/>
                <w:lang w:eastAsia="en-US"/>
              </w:rPr>
            </w:pPr>
            <w:r w:rsidRPr="00366F01">
              <w:rPr>
                <w:rFonts w:ascii="Times New Roman" w:eastAsia="Yu Mincho" w:hAnsi="Times New Roman" w:cs="Times New Roman"/>
                <w:color w:val="000000" w:themeColor="text1"/>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8C695"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4724A9"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p>
        </w:tc>
      </w:tr>
      <w:tr w:rsidR="00B33C63" w:rsidRPr="00E87A64" w14:paraId="727441C2"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F95EA" w14:textId="77777777" w:rsidR="00B33C63" w:rsidRPr="00E87A64"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6DEF6"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B8482F8"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p>
          <w:p w14:paraId="35A14AD2"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Laikoma, kad tiekėjas nuteistas už aukščiau nurodytą nusikalstamą veiką, kai dėl:</w:t>
            </w:r>
          </w:p>
          <w:p w14:paraId="07C03541"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3C7C5B8"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F90C25"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Tačiau ši nuostata netaikoma, jeigu:</w:t>
            </w:r>
          </w:p>
          <w:p w14:paraId="5A53BB49"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lastRenderedPageBreak/>
              <w:t>1) tiekėjas yra įsipareigojęs sumokėti mokesčius, įskaitant socialinio draudimo įmokas ir dėl to laikomas jau įvykdžiusiu šioje dalyje nurodytus įsipareigojimus;</w:t>
            </w:r>
          </w:p>
          <w:p w14:paraId="5944C32C" w14:textId="77777777" w:rsidR="00B33C63" w:rsidRPr="00366F01" w:rsidRDefault="00B33C63" w:rsidP="00C13875">
            <w:pPr>
              <w:pStyle w:val="Betarp"/>
              <w:jc w:val="both"/>
              <w:rPr>
                <w:rFonts w:ascii="Times New Roman" w:hAnsi="Times New Roman" w:cs="Times New Roman"/>
                <w:color w:val="000000" w:themeColor="text1"/>
                <w:sz w:val="22"/>
                <w:szCs w:val="22"/>
                <w:lang w:eastAsia="en-US"/>
              </w:rPr>
            </w:pPr>
            <w:r w:rsidRPr="00366F01">
              <w:rPr>
                <w:rFonts w:ascii="Times New Roman" w:hAnsi="Times New Roman" w:cs="Times New Roman"/>
                <w:color w:val="000000" w:themeColor="text1"/>
                <w:sz w:val="22"/>
                <w:szCs w:val="22"/>
                <w:lang w:eastAsia="en-US"/>
              </w:rPr>
              <w:t>2) įsiskolinimo suma neviršija 50 Eur (penkiasdešimt eurų);</w:t>
            </w:r>
          </w:p>
          <w:p w14:paraId="3E005F27" w14:textId="77777777" w:rsidR="00B33C63" w:rsidRPr="00366F01" w:rsidRDefault="00B33C63" w:rsidP="00C13875">
            <w:pPr>
              <w:pStyle w:val="Betarp"/>
              <w:jc w:val="both"/>
              <w:rPr>
                <w:rFonts w:ascii="Times New Roman" w:hAnsi="Times New Roman" w:cs="Times New Roman"/>
                <w:b/>
                <w:bCs/>
                <w:color w:val="000000" w:themeColor="text1"/>
                <w:sz w:val="22"/>
                <w:szCs w:val="22"/>
                <w:lang w:eastAsia="en-US"/>
              </w:rPr>
            </w:pPr>
            <w:r w:rsidRPr="00366F01">
              <w:rPr>
                <w:rFonts w:ascii="Times New Roman" w:hAnsi="Times New Roman" w:cs="Times New Roman"/>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F31C9" w14:textId="77777777" w:rsidR="00B33C63" w:rsidRPr="00366F01" w:rsidRDefault="00B33C63" w:rsidP="00C13875">
            <w:pPr>
              <w:pStyle w:val="Betarp"/>
              <w:jc w:val="both"/>
              <w:rPr>
                <w:rFonts w:ascii="Times New Roman" w:eastAsia="Yu Mincho" w:hAnsi="Times New Roman" w:cs="Times New Roman"/>
                <w:b/>
                <w:bCs/>
                <w:color w:val="000000" w:themeColor="text1"/>
                <w:sz w:val="22"/>
                <w:szCs w:val="22"/>
              </w:rPr>
            </w:pPr>
            <w:r w:rsidRPr="00366F01">
              <w:rPr>
                <w:rFonts w:ascii="Times New Roman" w:eastAsia="Yu Mincho" w:hAnsi="Times New Roman" w:cs="Times New Roman"/>
                <w:b/>
                <w:bCs/>
                <w:color w:val="000000" w:themeColor="text1"/>
                <w:sz w:val="22"/>
                <w:szCs w:val="22"/>
              </w:rPr>
              <w:lastRenderedPageBreak/>
              <w:t>VPĮ 46 straipsnio 3 dalis</w:t>
            </w:r>
          </w:p>
          <w:p w14:paraId="0C35C4F7" w14:textId="77777777" w:rsidR="00B33C63" w:rsidRPr="00366F01" w:rsidRDefault="00B33C63" w:rsidP="00C13875">
            <w:pPr>
              <w:pStyle w:val="Betarp"/>
              <w:jc w:val="both"/>
              <w:rPr>
                <w:rFonts w:ascii="Times New Roman" w:eastAsia="Arial" w:hAnsi="Times New Roman" w:cs="Times New Roman"/>
                <w:color w:val="000000" w:themeColor="text1"/>
                <w:sz w:val="22"/>
                <w:szCs w:val="22"/>
              </w:rPr>
            </w:pPr>
          </w:p>
          <w:p w14:paraId="05D1DC26" w14:textId="77777777" w:rsidR="00B33C63" w:rsidRPr="00366F01" w:rsidRDefault="00B33C63" w:rsidP="00C13875">
            <w:pPr>
              <w:pStyle w:val="Betarp"/>
              <w:jc w:val="both"/>
              <w:rPr>
                <w:rFonts w:ascii="Times New Roman" w:eastAsia="Yu Mincho" w:hAnsi="Times New Roman" w:cs="Times New Roman"/>
                <w:color w:val="000000" w:themeColor="text1"/>
                <w:sz w:val="22"/>
                <w:szCs w:val="22"/>
              </w:rPr>
            </w:pPr>
            <w:r w:rsidRPr="00366F01">
              <w:rPr>
                <w:rFonts w:ascii="Times New Roman" w:eastAsia="Arial" w:hAnsi="Times New Roman" w:cs="Times New Roman"/>
                <w:color w:val="000000" w:themeColor="text1"/>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75BEB" w14:textId="77777777" w:rsidR="00B33C63" w:rsidRPr="00366F01" w:rsidRDefault="00B33C63" w:rsidP="00C13875">
            <w:pPr>
              <w:pStyle w:val="Betarp"/>
              <w:jc w:val="both"/>
              <w:rPr>
                <w:rFonts w:ascii="Times New Roman" w:hAnsi="Times New Roman" w:cs="Times New Roman"/>
                <w:b/>
                <w:bCs/>
                <w:color w:val="000000" w:themeColor="text1"/>
                <w:sz w:val="22"/>
                <w:szCs w:val="22"/>
              </w:rPr>
            </w:pPr>
            <w:r w:rsidRPr="00366F01">
              <w:rPr>
                <w:rFonts w:ascii="Times New Roman" w:hAnsi="Times New Roman" w:cs="Times New Roman"/>
                <w:color w:val="000000" w:themeColor="text1"/>
                <w:sz w:val="22"/>
                <w:szCs w:val="22"/>
              </w:rPr>
              <w:t>1) Dėl įsipareigojimų, susijusių su mokesčių mokėjimu, įvykdymo i</w:t>
            </w:r>
            <w:r w:rsidRPr="00366F01">
              <w:rPr>
                <w:rFonts w:ascii="Times New Roman" w:hAnsi="Times New Roman" w:cs="Times New Roman"/>
                <w:color w:val="000000" w:themeColor="text1"/>
                <w:sz w:val="22"/>
                <w:szCs w:val="22"/>
                <w:lang w:eastAsia="en-US"/>
              </w:rPr>
              <w:t xml:space="preserve">š Lietuvoje įsteigtų subjektų </w:t>
            </w:r>
            <w:r w:rsidRPr="00366F01">
              <w:rPr>
                <w:rFonts w:ascii="Times New Roman" w:hAnsi="Times New Roman" w:cs="Times New Roman"/>
                <w:color w:val="000000" w:themeColor="text1"/>
                <w:sz w:val="22"/>
                <w:szCs w:val="22"/>
              </w:rPr>
              <w:t>prašoma:</w:t>
            </w:r>
          </w:p>
          <w:p w14:paraId="528E3677"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p w14:paraId="34CC42E1" w14:textId="77777777" w:rsidR="00B33C63" w:rsidRPr="00366F01" w:rsidRDefault="00B33C63" w:rsidP="00B33C63">
            <w:pPr>
              <w:pStyle w:val="Betarp"/>
              <w:numPr>
                <w:ilvl w:val="0"/>
                <w:numId w:val="12"/>
              </w:numPr>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B2E8ECD" w14:textId="77777777" w:rsidR="00B33C63" w:rsidRPr="00366F01" w:rsidRDefault="00B33C63" w:rsidP="00B33C63">
            <w:pPr>
              <w:pStyle w:val="Betarp"/>
              <w:numPr>
                <w:ilvl w:val="0"/>
                <w:numId w:val="11"/>
              </w:numPr>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642918E0" w14:textId="77777777" w:rsidR="00B33C63" w:rsidRPr="00366F01" w:rsidRDefault="00B33C63" w:rsidP="00C13875">
            <w:pPr>
              <w:pStyle w:val="Betarp"/>
              <w:jc w:val="both"/>
              <w:rPr>
                <w:rFonts w:ascii="Times New Roman" w:hAnsi="Times New Roman" w:cs="Times New Roman"/>
                <w:color w:val="000000" w:themeColor="text1"/>
                <w:sz w:val="22"/>
                <w:szCs w:val="22"/>
              </w:rPr>
            </w:pPr>
          </w:p>
          <w:p w14:paraId="17AC3161" w14:textId="77777777" w:rsidR="00B33C63" w:rsidRPr="00366F01" w:rsidRDefault="00B33C63" w:rsidP="00C13875">
            <w:pPr>
              <w:pStyle w:val="Betarp"/>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lang w:eastAsia="en-US"/>
              </w:rPr>
              <w:t>Iš ne Lietuvoje įsteigtų subjektų reikalaujama:</w:t>
            </w:r>
          </w:p>
          <w:p w14:paraId="43EF0E36" w14:textId="77777777" w:rsidR="00B33C63" w:rsidRPr="00366F01" w:rsidRDefault="00B33C63" w:rsidP="00B33C63">
            <w:pPr>
              <w:pStyle w:val="Betarp"/>
              <w:numPr>
                <w:ilvl w:val="0"/>
                <w:numId w:val="13"/>
              </w:numPr>
              <w:ind w:left="314"/>
              <w:jc w:val="both"/>
              <w:rPr>
                <w:rFonts w:ascii="Times New Roman" w:hAnsi="Times New Roman" w:cs="Times New Roman"/>
                <w:b/>
                <w:bCs/>
                <w:color w:val="000000" w:themeColor="text1"/>
                <w:sz w:val="22"/>
                <w:szCs w:val="22"/>
              </w:rPr>
            </w:pPr>
            <w:r w:rsidRPr="00366F01">
              <w:rPr>
                <w:rFonts w:ascii="Times New Roman" w:hAnsi="Times New Roman" w:cs="Times New Roman"/>
                <w:color w:val="000000" w:themeColor="text1"/>
                <w:sz w:val="22"/>
                <w:szCs w:val="22"/>
              </w:rPr>
              <w:t>atitinkamos užsienio šalies institucijos dokumento</w:t>
            </w:r>
            <w:r w:rsidRPr="00366F01">
              <w:rPr>
                <w:rStyle w:val="Puslapioinaosnuoroda"/>
                <w:rFonts w:ascii="Times New Roman" w:hAnsi="Times New Roman" w:cs="Times New Roman"/>
                <w:color w:val="000000" w:themeColor="text1"/>
                <w:sz w:val="22"/>
                <w:szCs w:val="22"/>
              </w:rPr>
              <w:footnoteReference w:id="3"/>
            </w:r>
            <w:r w:rsidRPr="00366F01">
              <w:rPr>
                <w:rFonts w:ascii="Times New Roman" w:hAnsi="Times New Roman" w:cs="Times New Roman"/>
                <w:color w:val="000000" w:themeColor="text1"/>
                <w:sz w:val="22"/>
                <w:szCs w:val="22"/>
              </w:rPr>
              <w:t>.</w:t>
            </w:r>
          </w:p>
          <w:p w14:paraId="4500FB65" w14:textId="77777777" w:rsidR="00B33C63" w:rsidRPr="00366F01" w:rsidRDefault="00B33C63" w:rsidP="00C13875">
            <w:pPr>
              <w:pStyle w:val="Betarp"/>
              <w:jc w:val="both"/>
              <w:rPr>
                <w:rFonts w:ascii="Times New Roman" w:eastAsia="Yu Mincho" w:hAnsi="Times New Roman" w:cs="Times New Roman"/>
                <w:color w:val="000000" w:themeColor="text1"/>
                <w:sz w:val="22"/>
                <w:szCs w:val="22"/>
              </w:rPr>
            </w:pPr>
          </w:p>
          <w:p w14:paraId="51B919FF" w14:textId="77777777" w:rsidR="00B33C63" w:rsidRPr="00366F01" w:rsidRDefault="00B33C63" w:rsidP="00C13875">
            <w:pPr>
              <w:pStyle w:val="Betarp"/>
              <w:jc w:val="both"/>
              <w:rPr>
                <w:rFonts w:ascii="Times New Roman" w:hAnsi="Times New Roman" w:cs="Times New Roman"/>
                <w:i/>
                <w:iCs/>
                <w:color w:val="000000" w:themeColor="text1"/>
                <w:sz w:val="22"/>
                <w:szCs w:val="22"/>
              </w:rPr>
            </w:pPr>
            <w:r w:rsidRPr="00366F01">
              <w:rPr>
                <w:rFonts w:ascii="Times New Roman" w:hAnsi="Times New Roman" w:cs="Times New Roman"/>
                <w:color w:val="000000" w:themeColor="text1"/>
                <w:sz w:val="22"/>
                <w:szCs w:val="22"/>
              </w:rPr>
              <w:t xml:space="preserve">Nurodyti dokumentai turi būti  išduoti ne anksčiau kaip 120 dienų </w:t>
            </w:r>
            <w:r w:rsidRPr="00366F01">
              <w:rPr>
                <w:rFonts w:ascii="Times New Roman" w:hAnsi="Times New Roman" w:cs="Times New Roman"/>
                <w:color w:val="000000" w:themeColor="text1"/>
                <w:sz w:val="22"/>
                <w:szCs w:val="22"/>
              </w:rPr>
              <w:lastRenderedPageBreak/>
              <w:t xml:space="preserve">iki </w:t>
            </w:r>
            <w:r w:rsidRPr="00366F01">
              <w:rPr>
                <w:rFonts w:ascii="Times New Roman" w:eastAsia="Times New Roman" w:hAnsi="Times New Roman" w:cs="Times New Roman"/>
                <w:i/>
                <w:iCs/>
                <w:color w:val="000000" w:themeColor="text1"/>
                <w:sz w:val="22"/>
                <w:szCs w:val="22"/>
              </w:rPr>
              <w:t>tos dienos, kai tiekėjas perkančiojo subjekto prašymu turės pateikti pašalinimo pagrindų nebuvimą patvirtinančius dok</w:t>
            </w:r>
            <w:r w:rsidRPr="00366F01">
              <w:rPr>
                <w:rFonts w:ascii="Times New Roman" w:eastAsia="Times New Roman" w:hAnsi="Times New Roman" w:cs="Times New Roman"/>
                <w:color w:val="000000" w:themeColor="text1"/>
                <w:sz w:val="22"/>
                <w:szCs w:val="22"/>
              </w:rPr>
              <w:t>umentus</w:t>
            </w:r>
            <w:r w:rsidRPr="00366F01">
              <w:rPr>
                <w:rFonts w:ascii="Times New Roman" w:hAnsi="Times New Roman" w:cs="Times New Roman"/>
                <w:color w:val="000000" w:themeColor="text1"/>
                <w:sz w:val="22"/>
                <w:szCs w:val="22"/>
              </w:rPr>
              <w:t xml:space="preserve">. </w:t>
            </w:r>
            <w:r w:rsidRPr="00366F01">
              <w:rPr>
                <w:rFonts w:ascii="Times New Roman" w:hAnsi="Times New Roman" w:cs="Times New Roman"/>
                <w:b/>
                <w:bCs/>
                <w:i/>
                <w:iCs/>
                <w:color w:val="000000" w:themeColor="text1"/>
                <w:sz w:val="22"/>
                <w:szCs w:val="22"/>
              </w:rPr>
              <w:t>Pavyzdys</w:t>
            </w:r>
            <w:r w:rsidRPr="00366F01">
              <w:rPr>
                <w:rFonts w:ascii="Times New Roman" w:hAnsi="Times New Roman" w:cs="Times New Roman"/>
                <w:i/>
                <w:iCs/>
                <w:color w:val="000000" w:themeColor="text1"/>
                <w:sz w:val="22"/>
                <w:szCs w:val="22"/>
              </w:rPr>
              <w:t xml:space="preserve">: Jeigu </w:t>
            </w:r>
            <w:r w:rsidRPr="00366F01">
              <w:rPr>
                <w:rFonts w:ascii="Times New Roman" w:eastAsia="Times New Roman" w:hAnsi="Times New Roman" w:cs="Times New Roman"/>
                <w:i/>
                <w:iCs/>
                <w:color w:val="000000" w:themeColor="text1"/>
                <w:sz w:val="22"/>
                <w:szCs w:val="22"/>
              </w:rPr>
              <w:t xml:space="preserve">perkantysis subjektas </w:t>
            </w:r>
            <w:r w:rsidRPr="00366F01">
              <w:rPr>
                <w:rFonts w:ascii="Times New Roman" w:hAnsi="Times New Roman" w:cs="Times New Roman"/>
                <w:i/>
                <w:iCs/>
                <w:color w:val="000000" w:themeColor="text1"/>
                <w:sz w:val="22"/>
                <w:szCs w:val="22"/>
              </w:rPr>
              <w:t xml:space="preserve">2022-10-10 kreipėsi į tiekėją prašydama iki 2022-10-14 pateikti įrodančius dokumentus, jie turi būti išduoti ne anksčiau kaip 120 dienų, jas skaičiuojant atgal nuo 2022-10-14. </w:t>
            </w:r>
          </w:p>
          <w:p w14:paraId="45273057" w14:textId="77777777" w:rsidR="00B33C63" w:rsidRPr="00366F01" w:rsidRDefault="00B33C63" w:rsidP="00C13875">
            <w:pPr>
              <w:pStyle w:val="Betarp"/>
              <w:jc w:val="both"/>
              <w:rPr>
                <w:rFonts w:ascii="Times New Roman" w:hAnsi="Times New Roman" w:cs="Times New Roman"/>
                <w:i/>
                <w:iCs/>
                <w:color w:val="000000" w:themeColor="text1"/>
                <w:sz w:val="22"/>
                <w:szCs w:val="22"/>
              </w:rPr>
            </w:pPr>
          </w:p>
          <w:p w14:paraId="0B76583E" w14:textId="77777777" w:rsidR="00B33C63" w:rsidRPr="00366F01" w:rsidRDefault="00B33C63" w:rsidP="00C13875">
            <w:pPr>
              <w:pStyle w:val="Betarp"/>
              <w:jc w:val="both"/>
              <w:rPr>
                <w:rFonts w:ascii="Times New Roman" w:hAnsi="Times New Roman" w:cs="Times New Roman"/>
                <w:b/>
                <w:bCs/>
                <w:color w:val="000000" w:themeColor="text1"/>
                <w:sz w:val="22"/>
                <w:szCs w:val="22"/>
              </w:rPr>
            </w:pPr>
            <w:r w:rsidRPr="00366F01">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2405CF"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p w14:paraId="3EFFB462" w14:textId="77777777" w:rsidR="00B33C63" w:rsidRPr="00366F01" w:rsidRDefault="00B33C63" w:rsidP="00C13875">
            <w:pPr>
              <w:pStyle w:val="Betarp"/>
              <w:jc w:val="both"/>
              <w:rPr>
                <w:rFonts w:ascii="Times New Roman" w:hAnsi="Times New Roman" w:cs="Times New Roman"/>
                <w:b/>
                <w:bCs/>
                <w:color w:val="000000" w:themeColor="text1"/>
                <w:sz w:val="22"/>
                <w:szCs w:val="22"/>
              </w:rPr>
            </w:pPr>
            <w:r w:rsidRPr="00366F01">
              <w:rPr>
                <w:rFonts w:ascii="Times New Roman" w:hAnsi="Times New Roman" w:cs="Times New Roman"/>
                <w:bCs/>
                <w:color w:val="000000" w:themeColor="text1"/>
                <w:sz w:val="22"/>
                <w:szCs w:val="22"/>
              </w:rPr>
              <w:t>2) Dėl įsipareigojimų, susijusių su socialinio draudimo įmokų mokėjimu, įvykdymo i</w:t>
            </w:r>
            <w:r w:rsidRPr="00366F01">
              <w:rPr>
                <w:rFonts w:ascii="Times New Roman" w:hAnsi="Times New Roman" w:cs="Times New Roman"/>
                <w:color w:val="000000" w:themeColor="text1"/>
                <w:sz w:val="22"/>
                <w:szCs w:val="22"/>
                <w:lang w:eastAsia="en-US"/>
              </w:rPr>
              <w:t xml:space="preserve">š Lietuvoje įsteigtų subjektų </w:t>
            </w:r>
            <w:r w:rsidRPr="00366F01">
              <w:rPr>
                <w:rFonts w:ascii="Times New Roman" w:hAnsi="Times New Roman" w:cs="Times New Roman"/>
                <w:bCs/>
                <w:color w:val="000000" w:themeColor="text1"/>
                <w:sz w:val="22"/>
                <w:szCs w:val="22"/>
              </w:rPr>
              <w:t>prašoma:</w:t>
            </w:r>
          </w:p>
          <w:p w14:paraId="72B7F9CD" w14:textId="77777777" w:rsidR="00B33C63" w:rsidRPr="00366F01" w:rsidRDefault="00B33C63" w:rsidP="00C13875">
            <w:pPr>
              <w:pStyle w:val="Betarp"/>
              <w:jc w:val="both"/>
              <w:rPr>
                <w:rFonts w:ascii="Times New Roman" w:hAnsi="Times New Roman" w:cs="Times New Roman"/>
                <w:bCs/>
                <w:color w:val="000000" w:themeColor="text1"/>
                <w:sz w:val="22"/>
                <w:szCs w:val="22"/>
              </w:rPr>
            </w:pPr>
            <w:r w:rsidRPr="00366F01">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366F01">
                <w:rPr>
                  <w:rStyle w:val="Hipersaitas"/>
                  <w:rFonts w:ascii="Times New Roman" w:hAnsi="Times New Roman" w:cs="Times New Roman"/>
                  <w:bCs/>
                  <w:color w:val="000000" w:themeColor="text1"/>
                  <w:sz w:val="22"/>
                  <w:szCs w:val="22"/>
                  <w:u w:val="single"/>
                </w:rPr>
                <w:t>http://draudejai.sodra.lt/draudeju_viesi_duomenys/</w:t>
              </w:r>
            </w:hyperlink>
            <w:r w:rsidRPr="00366F01">
              <w:rPr>
                <w:rFonts w:ascii="Times New Roman" w:hAnsi="Times New Roman" w:cs="Times New Roman"/>
                <w:bCs/>
                <w:color w:val="000000" w:themeColor="text1"/>
                <w:sz w:val="22"/>
                <w:szCs w:val="22"/>
              </w:rPr>
              <w:t>.</w:t>
            </w:r>
          </w:p>
          <w:p w14:paraId="16F72463" w14:textId="77777777" w:rsidR="00B33C63" w:rsidRPr="00366F01" w:rsidRDefault="00B33C63" w:rsidP="00C13875">
            <w:pPr>
              <w:pStyle w:val="Betarp"/>
              <w:jc w:val="both"/>
              <w:rPr>
                <w:rFonts w:ascii="Times New Roman" w:hAnsi="Times New Roman" w:cs="Times New Roman"/>
                <w:bCs/>
                <w:color w:val="000000" w:themeColor="text1"/>
                <w:sz w:val="22"/>
                <w:szCs w:val="22"/>
              </w:rPr>
            </w:pPr>
            <w:r w:rsidRPr="00366F01">
              <w:rPr>
                <w:rFonts w:ascii="Times New Roman" w:hAnsi="Times New Roman" w:cs="Times New Roman"/>
                <w:bCs/>
                <w:color w:val="000000" w:themeColor="text1"/>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8" w:history="1">
              <w:r w:rsidRPr="00366F01">
                <w:rPr>
                  <w:rFonts w:ascii="Times New Roman" w:hAnsi="Times New Roman" w:cs="Times New Roman"/>
                  <w:bCs/>
                  <w:color w:val="000000" w:themeColor="text1"/>
                  <w:sz w:val="22"/>
                  <w:szCs w:val="22"/>
                </w:rPr>
                <w:t>http://draudejai.sodra.lt/draudeju_viesi_duomenys/</w:t>
              </w:r>
            </w:hyperlink>
            <w:r w:rsidRPr="00366F01">
              <w:rPr>
                <w:rFonts w:ascii="Times New Roman" w:hAnsi="Times New Roman" w:cs="Times New Roman"/>
                <w:bCs/>
                <w:color w:val="000000" w:themeColor="text1"/>
                <w:sz w:val="22"/>
                <w:szCs w:val="22"/>
              </w:rPr>
              <w:t xml:space="preserve">  matomus  vėliausios datos duomenis.   </w:t>
            </w:r>
          </w:p>
          <w:p w14:paraId="223BA7A2"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p w14:paraId="659AB822" w14:textId="77777777" w:rsidR="00B33C63" w:rsidRPr="00366F01" w:rsidRDefault="00B33C63" w:rsidP="00C13875">
            <w:pPr>
              <w:pStyle w:val="Betarp"/>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rPr>
              <w:t xml:space="preserve">Jeigu dėl Valstybinio socialinio draudimo fondo valdybos (toliau – „Sodra“) informacinės sistemos techninių trikdžių perkantysis subjektas neturės galimybės patikrinti neatlygintinai prieinamų </w:t>
            </w:r>
            <w:r w:rsidRPr="00366F01">
              <w:rPr>
                <w:rFonts w:ascii="Times New Roman" w:hAnsi="Times New Roman" w:cs="Times New Roman"/>
                <w:color w:val="000000" w:themeColor="text1"/>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6D8B9"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p w14:paraId="65053262" w14:textId="77777777" w:rsidR="00B33C63" w:rsidRPr="00366F01" w:rsidRDefault="00B33C63" w:rsidP="00C13875">
            <w:pPr>
              <w:pStyle w:val="Betarp"/>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6AB923"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p w14:paraId="004D3DE6" w14:textId="77777777" w:rsidR="00B33C63" w:rsidRPr="00366F01" w:rsidRDefault="00B33C63" w:rsidP="00C13875">
            <w:pPr>
              <w:pStyle w:val="Betarp"/>
              <w:jc w:val="both"/>
              <w:rPr>
                <w:rFonts w:ascii="Times New Roman" w:hAnsi="Times New Roman" w:cs="Times New Roman"/>
                <w:color w:val="000000" w:themeColor="text1"/>
                <w:sz w:val="22"/>
                <w:szCs w:val="22"/>
              </w:rPr>
            </w:pPr>
            <w:r w:rsidRPr="00366F01">
              <w:rPr>
                <w:rFonts w:ascii="Times New Roman" w:hAnsi="Times New Roman" w:cs="Times New Roman"/>
                <w:color w:val="000000" w:themeColor="text1"/>
                <w:sz w:val="22"/>
                <w:szCs w:val="22"/>
                <w:lang w:eastAsia="en-US"/>
              </w:rPr>
              <w:t>Iš ne Lietuvoje įsteigtų subjektų reikalaujama:</w:t>
            </w:r>
          </w:p>
          <w:p w14:paraId="2E4C4D4A" w14:textId="77777777" w:rsidR="00B33C63" w:rsidRPr="00366F01" w:rsidRDefault="00B33C63" w:rsidP="00B33C63">
            <w:pPr>
              <w:pStyle w:val="Betarp"/>
              <w:numPr>
                <w:ilvl w:val="0"/>
                <w:numId w:val="13"/>
              </w:numPr>
              <w:ind w:left="314"/>
              <w:jc w:val="both"/>
              <w:rPr>
                <w:rFonts w:ascii="Times New Roman" w:hAnsi="Times New Roman" w:cs="Times New Roman"/>
                <w:b/>
                <w:bCs/>
                <w:color w:val="000000" w:themeColor="text1"/>
                <w:sz w:val="22"/>
                <w:szCs w:val="22"/>
              </w:rPr>
            </w:pPr>
            <w:r w:rsidRPr="00366F01">
              <w:rPr>
                <w:rFonts w:ascii="Times New Roman" w:hAnsi="Times New Roman" w:cs="Times New Roman"/>
                <w:color w:val="000000" w:themeColor="text1"/>
                <w:sz w:val="22"/>
                <w:szCs w:val="22"/>
              </w:rPr>
              <w:t>atitinkamos užsienio šalies kompetentingos institucijos dokumento</w:t>
            </w:r>
            <w:r w:rsidRPr="00366F01">
              <w:rPr>
                <w:rStyle w:val="Puslapioinaosnuoroda"/>
                <w:rFonts w:ascii="Times New Roman" w:hAnsi="Times New Roman" w:cs="Times New Roman"/>
                <w:color w:val="000000" w:themeColor="text1"/>
                <w:sz w:val="22"/>
                <w:szCs w:val="22"/>
              </w:rPr>
              <w:footnoteReference w:id="4"/>
            </w:r>
            <w:r w:rsidRPr="00366F01">
              <w:rPr>
                <w:rFonts w:ascii="Times New Roman" w:hAnsi="Times New Roman" w:cs="Times New Roman"/>
                <w:color w:val="000000" w:themeColor="text1"/>
                <w:sz w:val="22"/>
                <w:szCs w:val="22"/>
              </w:rPr>
              <w:t>.</w:t>
            </w:r>
          </w:p>
          <w:p w14:paraId="403DD438"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p w14:paraId="1F034362" w14:textId="77777777" w:rsidR="00B33C63" w:rsidRPr="00366F01" w:rsidRDefault="00B33C63" w:rsidP="00C13875">
            <w:pPr>
              <w:pStyle w:val="Betarp"/>
              <w:jc w:val="both"/>
              <w:rPr>
                <w:rFonts w:ascii="Times New Roman" w:hAnsi="Times New Roman" w:cs="Times New Roman"/>
                <w:i/>
                <w:iCs/>
                <w:color w:val="000000" w:themeColor="text1"/>
                <w:sz w:val="22"/>
                <w:szCs w:val="22"/>
              </w:rPr>
            </w:pPr>
            <w:r w:rsidRPr="00366F01">
              <w:rPr>
                <w:rFonts w:ascii="Times New Roman" w:hAnsi="Times New Roman" w:cs="Times New Roman"/>
                <w:color w:val="000000" w:themeColor="text1"/>
                <w:sz w:val="22"/>
                <w:szCs w:val="22"/>
              </w:rPr>
              <w:t xml:space="preserve">Nurodyti dokumentai turi būti  išduoti ne anksčiau kaip 120 dienų iki </w:t>
            </w:r>
            <w:r w:rsidRPr="00366F01">
              <w:rPr>
                <w:rFonts w:ascii="Times New Roman" w:eastAsia="Times New Roman" w:hAnsi="Times New Roman" w:cs="Times New Roman"/>
                <w:i/>
                <w:iCs/>
                <w:color w:val="000000" w:themeColor="text1"/>
                <w:sz w:val="22"/>
                <w:szCs w:val="22"/>
              </w:rPr>
              <w:t>tos dienos, kai tiekėjas perkančiojo subjekto prašymu turės pateikti pašalinimo pagrindų nebuvimą patvirtinančius dok</w:t>
            </w:r>
            <w:r w:rsidRPr="00366F01">
              <w:rPr>
                <w:rFonts w:ascii="Times New Roman" w:eastAsia="Times New Roman" w:hAnsi="Times New Roman" w:cs="Times New Roman"/>
                <w:color w:val="000000" w:themeColor="text1"/>
                <w:sz w:val="22"/>
                <w:szCs w:val="22"/>
              </w:rPr>
              <w:t>umentus</w:t>
            </w:r>
            <w:r w:rsidRPr="00366F01">
              <w:rPr>
                <w:rFonts w:ascii="Times New Roman" w:hAnsi="Times New Roman" w:cs="Times New Roman"/>
                <w:color w:val="000000" w:themeColor="text1"/>
                <w:sz w:val="22"/>
                <w:szCs w:val="22"/>
              </w:rPr>
              <w:t xml:space="preserve">. </w:t>
            </w:r>
            <w:r w:rsidRPr="00366F01">
              <w:rPr>
                <w:rFonts w:ascii="Times New Roman" w:hAnsi="Times New Roman" w:cs="Times New Roman"/>
                <w:b/>
                <w:bCs/>
                <w:i/>
                <w:iCs/>
                <w:color w:val="000000" w:themeColor="text1"/>
                <w:sz w:val="22"/>
                <w:szCs w:val="22"/>
              </w:rPr>
              <w:t>Pavyzdys</w:t>
            </w:r>
            <w:r w:rsidRPr="00366F01">
              <w:rPr>
                <w:rFonts w:ascii="Times New Roman" w:hAnsi="Times New Roman" w:cs="Times New Roman"/>
                <w:i/>
                <w:iCs/>
                <w:color w:val="000000" w:themeColor="text1"/>
                <w:sz w:val="22"/>
                <w:szCs w:val="22"/>
              </w:rPr>
              <w:t xml:space="preserve">: Jeigu </w:t>
            </w:r>
            <w:r w:rsidRPr="00366F01">
              <w:rPr>
                <w:rFonts w:ascii="Times New Roman" w:eastAsia="Times New Roman" w:hAnsi="Times New Roman" w:cs="Times New Roman"/>
                <w:i/>
                <w:iCs/>
                <w:color w:val="000000" w:themeColor="text1"/>
                <w:sz w:val="22"/>
                <w:szCs w:val="22"/>
              </w:rPr>
              <w:t xml:space="preserve">perkantysis subjektas </w:t>
            </w:r>
            <w:r w:rsidRPr="00366F01">
              <w:rPr>
                <w:rFonts w:ascii="Times New Roman" w:hAnsi="Times New Roman" w:cs="Times New Roman"/>
                <w:i/>
                <w:iCs/>
                <w:color w:val="000000" w:themeColor="text1"/>
                <w:sz w:val="22"/>
                <w:szCs w:val="22"/>
              </w:rPr>
              <w:t xml:space="preserve">2022-10-10 kreipėsi į tiekėją prašydama iki 2022-10-14 pateikti įrodančius dokumentus, jie turi būti išduoti ne </w:t>
            </w:r>
            <w:r w:rsidRPr="00366F01">
              <w:rPr>
                <w:rFonts w:ascii="Times New Roman" w:hAnsi="Times New Roman" w:cs="Times New Roman"/>
                <w:i/>
                <w:iCs/>
                <w:color w:val="000000" w:themeColor="text1"/>
                <w:sz w:val="22"/>
                <w:szCs w:val="22"/>
              </w:rPr>
              <w:lastRenderedPageBreak/>
              <w:t>anksčiau kaip 120 dienų, jas skaičiuojant atgal nuo 2022-10-14.</w:t>
            </w:r>
          </w:p>
          <w:p w14:paraId="5B3CD4AD" w14:textId="77777777" w:rsidR="00B33C63" w:rsidRPr="00366F01" w:rsidRDefault="00B33C63" w:rsidP="00C13875">
            <w:pPr>
              <w:pStyle w:val="Betarp"/>
              <w:jc w:val="both"/>
              <w:rPr>
                <w:rFonts w:ascii="Times New Roman" w:hAnsi="Times New Roman" w:cs="Times New Roman"/>
                <w:b/>
                <w:bCs/>
                <w:color w:val="000000" w:themeColor="text1"/>
                <w:sz w:val="22"/>
                <w:szCs w:val="22"/>
              </w:rPr>
            </w:pPr>
          </w:p>
          <w:p w14:paraId="47B7D507" w14:textId="77777777" w:rsidR="00B33C63" w:rsidRPr="00366F01" w:rsidRDefault="00B33C63" w:rsidP="00C13875">
            <w:pPr>
              <w:pStyle w:val="Betarp"/>
              <w:jc w:val="both"/>
              <w:rPr>
                <w:rFonts w:ascii="Times New Roman" w:hAnsi="Times New Roman" w:cs="Times New Roman"/>
                <w:b/>
                <w:bCs/>
                <w:color w:val="000000" w:themeColor="text1"/>
                <w:sz w:val="22"/>
                <w:szCs w:val="22"/>
              </w:rPr>
            </w:pPr>
            <w:r w:rsidRPr="00366F01">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33C63" w:rsidRPr="00E87A64" w14:paraId="4CBFC4D2"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BB5F8" w14:textId="77777777" w:rsidR="00B33C63" w:rsidRPr="00E87A64"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0ED18" w14:textId="77777777" w:rsidR="00B33C63" w:rsidRPr="00C2018E" w:rsidRDefault="00B33C63" w:rsidP="00C13875">
            <w:pPr>
              <w:pStyle w:val="Betarp"/>
              <w:jc w:val="both"/>
              <w:rPr>
                <w:rFonts w:ascii="Times New Roman" w:hAnsi="Times New Roman" w:cs="Times New Roman"/>
                <w:b/>
                <w:bCs/>
                <w:sz w:val="22"/>
                <w:szCs w:val="22"/>
              </w:rPr>
            </w:pPr>
            <w:r w:rsidRPr="00C2018E">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49140"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1 punktas</w:t>
            </w:r>
          </w:p>
          <w:p w14:paraId="246534CB" w14:textId="77777777" w:rsidR="00B33C63" w:rsidRPr="00E87A64" w:rsidRDefault="00B33C63" w:rsidP="00C13875">
            <w:pPr>
              <w:pStyle w:val="Betarp"/>
              <w:jc w:val="both"/>
              <w:rPr>
                <w:rFonts w:ascii="Times New Roman" w:eastAsia="Yu Mincho" w:hAnsi="Times New Roman" w:cs="Times New Roman"/>
                <w:sz w:val="22"/>
                <w:szCs w:val="22"/>
              </w:rPr>
            </w:pPr>
          </w:p>
          <w:p w14:paraId="59A722D7" w14:textId="77777777" w:rsidR="00B33C63" w:rsidRPr="00E87A64" w:rsidRDefault="00B33C63" w:rsidP="00C13875">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7CCD" w14:textId="77777777" w:rsidR="00B33C63" w:rsidRPr="00E87A64"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53F0B77D" w14:textId="77777777" w:rsidR="00B33C63" w:rsidRPr="00E87A64" w:rsidRDefault="00B33C63" w:rsidP="00C13875">
            <w:pPr>
              <w:pStyle w:val="Betarp"/>
              <w:jc w:val="both"/>
              <w:rPr>
                <w:rFonts w:ascii="Times New Roman" w:hAnsi="Times New Roman" w:cs="Times New Roman"/>
                <w:bCs/>
                <w:iCs/>
                <w:sz w:val="22"/>
                <w:szCs w:val="22"/>
                <w:lang w:eastAsia="en-US"/>
              </w:rPr>
            </w:pPr>
          </w:p>
          <w:p w14:paraId="54BC095B" w14:textId="77777777" w:rsidR="00B33C63" w:rsidRPr="00E87A64" w:rsidRDefault="00B33C63" w:rsidP="00C13875">
            <w:pPr>
              <w:pStyle w:val="Betarp"/>
              <w:jc w:val="both"/>
              <w:rPr>
                <w:rFonts w:ascii="Times New Roman" w:hAnsi="Times New Roman" w:cs="Times New Roman"/>
                <w:b/>
                <w:bCs/>
                <w:iCs/>
                <w:sz w:val="22"/>
                <w:szCs w:val="22"/>
                <w:lang w:eastAsia="en-US"/>
              </w:rPr>
            </w:pPr>
          </w:p>
        </w:tc>
      </w:tr>
      <w:tr w:rsidR="00B33C63" w:rsidRPr="00E87A64" w14:paraId="5FB9B37C"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E812E" w14:textId="77777777" w:rsidR="00B33C63" w:rsidRPr="00E87A64"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EBA33" w14:textId="77777777" w:rsidR="00B33C63" w:rsidRDefault="00B33C63" w:rsidP="00C13875">
            <w:pPr>
              <w:pStyle w:val="Betarp"/>
              <w:jc w:val="both"/>
              <w:rPr>
                <w:rFonts w:ascii="Times New Roman" w:hAnsi="Times New Roman" w:cs="Times New Roman"/>
                <w:sz w:val="22"/>
                <w:szCs w:val="22"/>
              </w:rPr>
            </w:pPr>
            <w:r w:rsidRPr="00C2018E">
              <w:rPr>
                <w:rFonts w:ascii="Times New Roman" w:hAnsi="Times New Roman" w:cs="Times New Roman"/>
                <w:sz w:val="22"/>
                <w:szCs w:val="22"/>
              </w:rPr>
              <w:t xml:space="preserve">Tiekėjas pirkimo metu pateko į interesų konflikto situaciją, kaip apibrėžta PĮ 33 straipsnyje, ir atitinkamos padėties negalima ištaisyti. </w:t>
            </w:r>
          </w:p>
          <w:p w14:paraId="3E99ED00" w14:textId="77777777" w:rsidR="00B33C63" w:rsidRPr="00C2018E" w:rsidRDefault="00B33C63" w:rsidP="00C13875">
            <w:pPr>
              <w:pStyle w:val="Betarp"/>
              <w:jc w:val="both"/>
              <w:rPr>
                <w:rFonts w:ascii="Times New Roman" w:hAnsi="Times New Roman" w:cs="Times New Roman"/>
                <w:b/>
                <w:bCs/>
                <w:sz w:val="22"/>
                <w:szCs w:val="22"/>
              </w:rPr>
            </w:pPr>
            <w:r w:rsidRPr="00C2018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5F4DD"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2 punktas</w:t>
            </w:r>
          </w:p>
          <w:p w14:paraId="752F9048" w14:textId="77777777" w:rsidR="00B33C63" w:rsidRPr="00E87A64" w:rsidRDefault="00B33C63" w:rsidP="00C13875">
            <w:pPr>
              <w:pStyle w:val="Betarp"/>
              <w:jc w:val="both"/>
              <w:rPr>
                <w:rFonts w:ascii="Times New Roman" w:eastAsia="Yu Mincho" w:hAnsi="Times New Roman" w:cs="Times New Roman"/>
                <w:sz w:val="22"/>
                <w:szCs w:val="22"/>
              </w:rPr>
            </w:pPr>
          </w:p>
          <w:p w14:paraId="3CBF1DBB" w14:textId="77777777" w:rsidR="00B33C63" w:rsidRPr="00E87A64" w:rsidRDefault="00B33C63" w:rsidP="00C13875">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6747" w14:textId="77777777" w:rsidR="00B33C63" w:rsidRPr="00E87A64"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775AC82F" w14:textId="77777777" w:rsidR="00B33C63" w:rsidRPr="00E87A64" w:rsidRDefault="00B33C63" w:rsidP="00C13875">
            <w:pPr>
              <w:pStyle w:val="Betarp"/>
              <w:jc w:val="both"/>
              <w:rPr>
                <w:rFonts w:ascii="Times New Roman" w:hAnsi="Times New Roman" w:cs="Times New Roman"/>
                <w:bCs/>
                <w:iCs/>
                <w:sz w:val="22"/>
                <w:szCs w:val="22"/>
                <w:lang w:eastAsia="en-US"/>
              </w:rPr>
            </w:pPr>
          </w:p>
          <w:p w14:paraId="70BEB885" w14:textId="77777777" w:rsidR="00B33C63" w:rsidRPr="00E87A64" w:rsidRDefault="00B33C63" w:rsidP="00C13875">
            <w:pPr>
              <w:pStyle w:val="Betarp"/>
              <w:jc w:val="both"/>
              <w:rPr>
                <w:rFonts w:ascii="Times New Roman" w:hAnsi="Times New Roman" w:cs="Times New Roman"/>
                <w:b/>
                <w:bCs/>
                <w:iCs/>
                <w:sz w:val="22"/>
                <w:szCs w:val="22"/>
                <w:lang w:eastAsia="en-US"/>
              </w:rPr>
            </w:pPr>
          </w:p>
        </w:tc>
      </w:tr>
      <w:tr w:rsidR="00B33C63" w:rsidRPr="00E87A64" w14:paraId="27DA25ED"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78EE9" w14:textId="77777777" w:rsidR="00B33C63" w:rsidRPr="00E87A64"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26BF0" w14:textId="77777777" w:rsidR="00B33C63" w:rsidRPr="00E87A64" w:rsidRDefault="00B33C63" w:rsidP="00C13875">
            <w:pPr>
              <w:pStyle w:val="Betarp"/>
              <w:jc w:val="both"/>
              <w:rPr>
                <w:rFonts w:ascii="Times New Roman" w:hAnsi="Times New Roman" w:cs="Times New Roman"/>
                <w:b/>
                <w:bCs/>
                <w:sz w:val="22"/>
                <w:szCs w:val="22"/>
              </w:rPr>
            </w:pPr>
            <w:r w:rsidRPr="00E87A64">
              <w:rPr>
                <w:rFonts w:ascii="Times New Roman" w:hAnsi="Times New Roman" w:cs="Times New Roman"/>
                <w:sz w:val="22"/>
                <w:szCs w:val="22"/>
              </w:rPr>
              <w:t>Pažeista konkurencija, kaip nustatyta PĮ 39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3DA96"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3 punktas</w:t>
            </w:r>
          </w:p>
          <w:p w14:paraId="00B584D6" w14:textId="77777777" w:rsidR="00B33C63" w:rsidRPr="00E87A64" w:rsidRDefault="00B33C63" w:rsidP="00C13875">
            <w:pPr>
              <w:pStyle w:val="Betarp"/>
              <w:jc w:val="both"/>
              <w:rPr>
                <w:rFonts w:ascii="Times New Roman" w:eastAsia="Yu Mincho" w:hAnsi="Times New Roman" w:cs="Times New Roman"/>
                <w:sz w:val="22"/>
                <w:szCs w:val="22"/>
              </w:rPr>
            </w:pPr>
          </w:p>
          <w:p w14:paraId="4EB5BF23" w14:textId="77777777" w:rsidR="00B33C63" w:rsidRPr="00E87A64" w:rsidRDefault="00B33C63" w:rsidP="00C13875">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C13 punktas</w:t>
            </w:r>
            <w:r w:rsidRPr="00E87A64">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280CD" w14:textId="77777777" w:rsidR="00B33C63" w:rsidRPr="00E87A64"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1CC40AAC" w14:textId="77777777" w:rsidR="00B33C63" w:rsidRPr="00E87A64" w:rsidRDefault="00B33C63" w:rsidP="00C13875">
            <w:pPr>
              <w:pStyle w:val="Betarp"/>
              <w:jc w:val="both"/>
              <w:rPr>
                <w:rFonts w:ascii="Times New Roman" w:hAnsi="Times New Roman" w:cs="Times New Roman"/>
                <w:b/>
                <w:bCs/>
                <w:iCs/>
                <w:sz w:val="22"/>
                <w:szCs w:val="22"/>
                <w:lang w:eastAsia="en-US"/>
              </w:rPr>
            </w:pPr>
          </w:p>
        </w:tc>
      </w:tr>
      <w:tr w:rsidR="00B33C63" w:rsidRPr="00E87A64" w14:paraId="2DF0E2B8"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DCCD6" w14:textId="77777777" w:rsidR="00B33C63" w:rsidRPr="00E87A64"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8227C" w14:textId="77777777" w:rsidR="00B33C63" w:rsidRPr="00C2018E" w:rsidRDefault="00B33C63" w:rsidP="00C13875">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DAFA286" w14:textId="77777777" w:rsidR="00B33C63" w:rsidRPr="00C2018E" w:rsidRDefault="00B33C63" w:rsidP="00C13875">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C2018E">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FAC059" w14:textId="77777777" w:rsidR="00B33C63" w:rsidRPr="00E87A64" w:rsidRDefault="00B33C63" w:rsidP="00C13875">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21615"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4 dalies 4 punktas</w:t>
            </w:r>
          </w:p>
          <w:p w14:paraId="4E061837" w14:textId="77777777" w:rsidR="00B33C63" w:rsidRPr="00E87A64" w:rsidRDefault="00B33C63" w:rsidP="00C13875">
            <w:pPr>
              <w:pStyle w:val="Betarp"/>
              <w:jc w:val="both"/>
              <w:rPr>
                <w:rFonts w:ascii="Times New Roman" w:eastAsia="Yu Mincho" w:hAnsi="Times New Roman" w:cs="Times New Roman"/>
                <w:sz w:val="22"/>
                <w:szCs w:val="22"/>
              </w:rPr>
            </w:pPr>
          </w:p>
          <w:p w14:paraId="5ADBE818" w14:textId="77777777" w:rsidR="00B33C63" w:rsidRPr="00E87A64" w:rsidRDefault="00B33C63" w:rsidP="00C13875">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C15 punktas</w:t>
            </w:r>
            <w:r w:rsidRPr="00E87A64">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3D30F" w14:textId="77777777" w:rsidR="00B33C63" w:rsidRPr="00E87A64"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2DA4C755" w14:textId="77777777" w:rsidR="00B33C63" w:rsidRPr="00E87A64" w:rsidRDefault="00B33C63" w:rsidP="00C13875">
            <w:pPr>
              <w:pStyle w:val="Betarp"/>
              <w:jc w:val="both"/>
              <w:rPr>
                <w:rFonts w:ascii="Times New Roman" w:hAnsi="Times New Roman" w:cs="Times New Roman"/>
                <w:bCs/>
                <w:iCs/>
                <w:sz w:val="22"/>
                <w:szCs w:val="22"/>
                <w:lang w:eastAsia="en-US"/>
              </w:rPr>
            </w:pPr>
          </w:p>
          <w:p w14:paraId="257FDC66" w14:textId="77777777" w:rsidR="00B33C63" w:rsidRPr="00E87A64" w:rsidRDefault="00B33C63" w:rsidP="00C13875">
            <w:pPr>
              <w:pStyle w:val="Betarp"/>
              <w:jc w:val="both"/>
              <w:rPr>
                <w:rFonts w:ascii="Times New Roman" w:hAnsi="Times New Roman" w:cs="Times New Roman"/>
                <w:b/>
                <w:bCs/>
                <w:sz w:val="22"/>
                <w:szCs w:val="22"/>
              </w:rPr>
            </w:pPr>
            <w:r w:rsidRPr="00E87A6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35370AB3" w14:textId="77777777" w:rsidR="00B33C63" w:rsidRPr="00E87A64" w:rsidRDefault="00B33C63" w:rsidP="00C13875">
            <w:pPr>
              <w:pStyle w:val="Betarp"/>
              <w:jc w:val="both"/>
              <w:rPr>
                <w:rFonts w:ascii="Times New Roman" w:hAnsi="Times New Roman" w:cs="Times New Roman"/>
                <w:b/>
                <w:bCs/>
                <w:sz w:val="22"/>
                <w:szCs w:val="22"/>
              </w:rPr>
            </w:pPr>
          </w:p>
          <w:p w14:paraId="1BA2401C" w14:textId="77777777" w:rsidR="00B33C63" w:rsidRPr="00C2018E" w:rsidRDefault="00B33C63" w:rsidP="00C13875">
            <w:pPr>
              <w:spacing w:after="0" w:line="240" w:lineRule="auto"/>
              <w:rPr>
                <w:rFonts w:ascii="Times New Roman" w:hAnsi="Times New Roman" w:cs="Times New Roman"/>
              </w:rPr>
            </w:pPr>
            <w:hyperlink r:id="rId19" w:history="1">
              <w:r w:rsidRPr="00C2018E">
                <w:rPr>
                  <w:rStyle w:val="Hipersaitas"/>
                  <w:rFonts w:ascii="Times New Roman" w:hAnsi="Times New Roman" w:cs="Times New Roman"/>
                </w:rPr>
                <w:t>https://vpt.lrv.lt/lt/nuorodos/kiti-duomenys/powerbi/melaginga-</w:t>
              </w:r>
              <w:r w:rsidRPr="00C2018E">
                <w:rPr>
                  <w:rStyle w:val="Hipersaitas"/>
                  <w:rFonts w:ascii="Times New Roman" w:hAnsi="Times New Roman" w:cs="Times New Roman"/>
                </w:rPr>
                <w:lastRenderedPageBreak/>
                <w:t>informacija-pateikusiu-tiekeju-sarasas-3/</w:t>
              </w:r>
            </w:hyperlink>
            <w:r>
              <w:rPr>
                <w:rFonts w:ascii="Times New Roman" w:hAnsi="Times New Roman" w:cs="Times New Roman"/>
              </w:rPr>
              <w:t xml:space="preserve"> </w:t>
            </w:r>
            <w:r w:rsidRPr="00C2018E">
              <w:rPr>
                <w:rFonts w:ascii="Times New Roman" w:hAnsi="Times New Roman" w:cs="Times New Roman"/>
              </w:rPr>
              <w:t xml:space="preserve">  </w:t>
            </w:r>
          </w:p>
          <w:p w14:paraId="3A8225CC" w14:textId="77777777" w:rsidR="00B33C63" w:rsidRPr="00E87A64" w:rsidRDefault="00B33C63" w:rsidP="00C13875">
            <w:pPr>
              <w:pStyle w:val="Betarp"/>
              <w:jc w:val="both"/>
              <w:rPr>
                <w:rFonts w:ascii="Times New Roman" w:hAnsi="Times New Roman" w:cs="Times New Roman"/>
                <w:b/>
                <w:bCs/>
                <w:sz w:val="22"/>
                <w:szCs w:val="22"/>
              </w:rPr>
            </w:pPr>
          </w:p>
        </w:tc>
      </w:tr>
      <w:tr w:rsidR="00B33C63" w:rsidRPr="00E87A64" w14:paraId="04492914"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67DFF" w14:textId="77777777" w:rsidR="00B33C63" w:rsidRPr="00E87A64"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8C483F" w14:textId="77777777" w:rsidR="00B33C63" w:rsidRPr="00C2018E" w:rsidRDefault="00B33C63" w:rsidP="00C13875">
            <w:pPr>
              <w:pStyle w:val="Betarp"/>
              <w:jc w:val="both"/>
              <w:rPr>
                <w:rFonts w:ascii="Times New Roman" w:hAnsi="Times New Roman" w:cs="Times New Roman"/>
                <w:b/>
                <w:bCs/>
                <w:sz w:val="22"/>
                <w:szCs w:val="22"/>
              </w:rPr>
            </w:pPr>
            <w:r w:rsidRPr="00C2018E">
              <w:rPr>
                <w:rFonts w:ascii="Times New Roman" w:hAnsi="Times New Roman" w:cs="Times New Roman"/>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C83F5"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5 punktas</w:t>
            </w:r>
          </w:p>
          <w:p w14:paraId="691F3D92" w14:textId="77777777" w:rsidR="00B33C63" w:rsidRPr="00E87A64" w:rsidRDefault="00B33C63" w:rsidP="00C13875">
            <w:pPr>
              <w:pStyle w:val="Betarp"/>
              <w:jc w:val="both"/>
              <w:rPr>
                <w:rFonts w:ascii="Times New Roman" w:eastAsia="Yu Mincho" w:hAnsi="Times New Roman" w:cs="Times New Roman"/>
                <w:sz w:val="22"/>
                <w:szCs w:val="22"/>
              </w:rPr>
            </w:pPr>
          </w:p>
          <w:p w14:paraId="6E89F5A2" w14:textId="77777777" w:rsidR="00B33C63" w:rsidRPr="00E87A64" w:rsidRDefault="00B33C63" w:rsidP="00C13875">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w:t>
            </w:r>
            <w:r w:rsidRPr="00E87A64">
              <w:rPr>
                <w:rFonts w:ascii="Times New Roman" w:eastAsia="Arial" w:hAnsi="Times New Roman" w:cs="Times New Roman"/>
                <w:sz w:val="22"/>
                <w:szCs w:val="22"/>
              </w:rPr>
              <w:t xml:space="preserve"> III dalies C15 punktas</w:t>
            </w:r>
          </w:p>
          <w:p w14:paraId="3DA141C3" w14:textId="77777777" w:rsidR="00B33C63" w:rsidRPr="00E87A64" w:rsidRDefault="00B33C63" w:rsidP="00C13875">
            <w:pPr>
              <w:pStyle w:val="Betarp"/>
              <w:jc w:val="both"/>
              <w:rPr>
                <w:rFonts w:ascii="Times New Roman" w:eastAsia="Yu Mincho" w:hAnsi="Times New Roman" w:cs="Times New Roman"/>
                <w:sz w:val="22"/>
                <w:szCs w:val="22"/>
                <w:lang w:eastAsia="en-US"/>
              </w:rPr>
            </w:pPr>
          </w:p>
          <w:p w14:paraId="6E649DB2" w14:textId="77777777" w:rsidR="00B33C63" w:rsidRPr="00E87A64" w:rsidRDefault="00B33C63" w:rsidP="00C13875">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296EC" w14:textId="77777777" w:rsidR="00B33C63" w:rsidRPr="00E87A64"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6F64ACE1" w14:textId="77777777" w:rsidR="00B33C63" w:rsidRPr="00E87A64" w:rsidRDefault="00B33C63" w:rsidP="00C13875">
            <w:pPr>
              <w:pStyle w:val="Betarp"/>
              <w:jc w:val="both"/>
              <w:rPr>
                <w:rFonts w:ascii="Times New Roman" w:hAnsi="Times New Roman" w:cs="Times New Roman"/>
                <w:b/>
                <w:bCs/>
                <w:iCs/>
                <w:sz w:val="22"/>
                <w:szCs w:val="22"/>
                <w:lang w:eastAsia="en-US"/>
              </w:rPr>
            </w:pPr>
          </w:p>
        </w:tc>
      </w:tr>
      <w:tr w:rsidR="00B33C63" w:rsidRPr="00E87A64" w14:paraId="08421C5C"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9A921" w14:textId="77777777" w:rsidR="00B33C63" w:rsidRPr="00E87A64" w:rsidRDefault="00B33C63" w:rsidP="00B33C63">
            <w:pPr>
              <w:pStyle w:val="Betarp"/>
              <w:numPr>
                <w:ilvl w:val="0"/>
                <w:numId w:val="3"/>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A07B1" w14:textId="77777777" w:rsidR="00B33C63" w:rsidRPr="00C2018E" w:rsidRDefault="00B33C63" w:rsidP="00C13875">
            <w:pPr>
              <w:spacing w:after="0" w:line="240" w:lineRule="auto"/>
              <w:jc w:val="both"/>
              <w:rPr>
                <w:rFonts w:ascii="Times New Roman" w:hAnsi="Times New Roman" w:cs="Times New Roman"/>
                <w:sz w:val="22"/>
                <w:szCs w:val="22"/>
              </w:rPr>
            </w:pPr>
            <w:r w:rsidRPr="00C2018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C2018E">
              <w:rPr>
                <w:rFonts w:ascii="Times New Roman" w:hAnsi="Times New Roman" w:cs="Times New Roman"/>
                <w:sz w:val="22"/>
                <w:szCs w:val="22"/>
              </w:rPr>
              <w:lastRenderedPageBreak/>
              <w:t xml:space="preserve">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625EDB0" w14:textId="77777777" w:rsidR="00B33C63" w:rsidRPr="00E87A64" w:rsidRDefault="00B33C63" w:rsidP="00C13875">
            <w:pPr>
              <w:spacing w:after="0" w:line="240" w:lineRule="auto"/>
              <w:jc w:val="both"/>
              <w:rPr>
                <w:rFonts w:ascii="Times New Roman" w:hAnsi="Times New Roman" w:cs="Times New Roman"/>
                <w:sz w:val="22"/>
                <w:szCs w:val="22"/>
              </w:rPr>
            </w:pPr>
            <w:r w:rsidRPr="00C2018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C515A"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4 dalies 6 punktas</w:t>
            </w:r>
          </w:p>
          <w:p w14:paraId="2169D06D" w14:textId="77777777" w:rsidR="00B33C63" w:rsidRPr="00E87A64" w:rsidRDefault="00B33C63" w:rsidP="00C13875">
            <w:pPr>
              <w:pStyle w:val="Betarp"/>
              <w:jc w:val="both"/>
              <w:rPr>
                <w:rFonts w:ascii="Times New Roman" w:eastAsia="Yu Mincho" w:hAnsi="Times New Roman" w:cs="Times New Roman"/>
                <w:sz w:val="22"/>
                <w:szCs w:val="22"/>
              </w:rPr>
            </w:pPr>
          </w:p>
          <w:p w14:paraId="736D9A32" w14:textId="77777777" w:rsidR="00B33C63" w:rsidRPr="00E87A64" w:rsidRDefault="00B33C63" w:rsidP="00C13875">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w:t>
            </w:r>
            <w:r w:rsidRPr="00E87A64">
              <w:rPr>
                <w:rFonts w:ascii="Times New Roman" w:eastAsia="Arial" w:hAnsi="Times New Roman" w:cs="Times New Roman"/>
                <w:sz w:val="22"/>
                <w:szCs w:val="22"/>
              </w:rPr>
              <w:t xml:space="preserve"> III dalies C14 punktas</w:t>
            </w:r>
          </w:p>
          <w:p w14:paraId="4EC15DA2" w14:textId="77777777" w:rsidR="00B33C63" w:rsidRPr="00E87A64" w:rsidRDefault="00B33C63" w:rsidP="00C13875">
            <w:pPr>
              <w:pStyle w:val="Betarp"/>
              <w:jc w:val="both"/>
              <w:rPr>
                <w:rFonts w:ascii="Times New Roman" w:eastAsia="Yu Mincho" w:hAnsi="Times New Roman" w:cs="Times New Roman"/>
                <w:sz w:val="22"/>
                <w:szCs w:val="22"/>
                <w:lang w:eastAsia="en-US"/>
              </w:rPr>
            </w:pPr>
          </w:p>
          <w:p w14:paraId="6B31F839" w14:textId="77777777" w:rsidR="00B33C63" w:rsidRPr="00E87A64" w:rsidRDefault="00B33C63" w:rsidP="00C13875">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CA3E1" w14:textId="77777777" w:rsidR="00B33C63" w:rsidRPr="00C2018E"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 xml:space="preserve">Iš Lietuvoje įsteigtų subjektų įrodančių dokumentų nereikalaujama. Užtenka pateikto </w:t>
            </w:r>
            <w:r w:rsidRPr="00C2018E">
              <w:rPr>
                <w:rFonts w:ascii="Times New Roman" w:hAnsi="Times New Roman" w:cs="Times New Roman"/>
                <w:sz w:val="22"/>
                <w:szCs w:val="22"/>
                <w:lang w:eastAsia="en-US"/>
              </w:rPr>
              <w:t>EBVPD.</w:t>
            </w:r>
          </w:p>
          <w:p w14:paraId="3AF7F4A3" w14:textId="77777777" w:rsidR="00B33C63" w:rsidRPr="00C2018E" w:rsidRDefault="00B33C63" w:rsidP="00C13875">
            <w:pPr>
              <w:pStyle w:val="Betarp"/>
              <w:jc w:val="both"/>
              <w:rPr>
                <w:rFonts w:ascii="Times New Roman" w:hAnsi="Times New Roman" w:cs="Times New Roman"/>
                <w:bCs/>
                <w:iCs/>
                <w:sz w:val="22"/>
                <w:szCs w:val="22"/>
                <w:lang w:eastAsia="en-US"/>
              </w:rPr>
            </w:pPr>
          </w:p>
          <w:p w14:paraId="5570DB78" w14:textId="77777777" w:rsidR="00B33C63" w:rsidRPr="00C2018E" w:rsidRDefault="00B33C63" w:rsidP="00C13875">
            <w:pPr>
              <w:pStyle w:val="Betarp"/>
              <w:jc w:val="both"/>
              <w:rPr>
                <w:rFonts w:ascii="Times New Roman" w:hAnsi="Times New Roman" w:cs="Times New Roman"/>
                <w:b/>
                <w:bCs/>
                <w:sz w:val="22"/>
                <w:szCs w:val="22"/>
              </w:rPr>
            </w:pPr>
            <w:r w:rsidRPr="00C2018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PĮ 99 straipsnį skelbiamą informaciją: </w:t>
            </w:r>
          </w:p>
          <w:p w14:paraId="65A064A8" w14:textId="77777777" w:rsidR="00B33C63" w:rsidRPr="00C2018E" w:rsidRDefault="00B33C63" w:rsidP="00C13875">
            <w:pPr>
              <w:pStyle w:val="Betarp"/>
              <w:jc w:val="both"/>
              <w:rPr>
                <w:rFonts w:ascii="Times New Roman" w:hAnsi="Times New Roman" w:cs="Times New Roman"/>
                <w:sz w:val="22"/>
                <w:szCs w:val="22"/>
              </w:rPr>
            </w:pPr>
          </w:p>
          <w:p w14:paraId="5542679B" w14:textId="77777777" w:rsidR="00B33C63" w:rsidRPr="00C2018E" w:rsidRDefault="00B33C63" w:rsidP="00C13875">
            <w:pPr>
              <w:rPr>
                <w:rFonts w:ascii="Times New Roman" w:hAnsi="Times New Roman" w:cs="Times New Roman"/>
                <w:bCs/>
                <w:sz w:val="20"/>
                <w:szCs w:val="20"/>
              </w:rPr>
            </w:pPr>
            <w:hyperlink r:id="rId20" w:history="1">
              <w:r w:rsidRPr="00C2018E">
                <w:rPr>
                  <w:rStyle w:val="Hipersaitas"/>
                  <w:rFonts w:ascii="Times New Roman" w:hAnsi="Times New Roman" w:cs="Times New Roman"/>
                  <w:bCs/>
                  <w:sz w:val="20"/>
                  <w:szCs w:val="20"/>
                </w:rPr>
                <w:t>https://vpt.lrv.lt/lt/nuorodos/kiti-duomenys/powerbi/nepatikimi-tiekejai-1/</w:t>
              </w:r>
            </w:hyperlink>
          </w:p>
          <w:p w14:paraId="6F8D98B2" w14:textId="77777777" w:rsidR="00B33C63" w:rsidRPr="00C2018E" w:rsidRDefault="00B33C63" w:rsidP="00C13875">
            <w:pPr>
              <w:rPr>
                <w:bCs/>
                <w:sz w:val="20"/>
                <w:szCs w:val="20"/>
              </w:rPr>
            </w:pPr>
            <w:hyperlink r:id="rId21" w:history="1">
              <w:r w:rsidRPr="00C2018E">
                <w:rPr>
                  <w:rStyle w:val="Hipersaitas"/>
                  <w:rFonts w:ascii="Times New Roman" w:hAnsi="Times New Roman" w:cs="Times New Roman"/>
                  <w:bCs/>
                  <w:sz w:val="20"/>
                  <w:szCs w:val="20"/>
                </w:rPr>
                <w:t>https://vpt.lrv.lt/lt/pasalinimo-pagrindai-1/nepatikimu-</w:t>
              </w:r>
              <w:r w:rsidRPr="00C2018E">
                <w:rPr>
                  <w:rStyle w:val="Hipersaitas"/>
                  <w:rFonts w:ascii="Times New Roman" w:hAnsi="Times New Roman" w:cs="Times New Roman"/>
                  <w:bCs/>
                  <w:sz w:val="20"/>
                  <w:szCs w:val="20"/>
                </w:rPr>
                <w:lastRenderedPageBreak/>
                <w:t>koncesininku-sarasas-1/nepatikimu-koncesininku-sarasas/</w:t>
              </w:r>
            </w:hyperlink>
          </w:p>
          <w:p w14:paraId="2627DA61" w14:textId="77777777" w:rsidR="00B33C63" w:rsidRPr="00E87A64" w:rsidRDefault="00B33C63" w:rsidP="00C13875">
            <w:pPr>
              <w:pStyle w:val="Betarp"/>
              <w:jc w:val="both"/>
              <w:rPr>
                <w:rFonts w:ascii="Times New Roman" w:hAnsi="Times New Roman" w:cs="Times New Roman"/>
                <w:bCs/>
                <w:sz w:val="22"/>
                <w:szCs w:val="22"/>
              </w:rPr>
            </w:pPr>
          </w:p>
          <w:p w14:paraId="61F17C80" w14:textId="77777777" w:rsidR="00B33C63" w:rsidRPr="00E87A64" w:rsidRDefault="00B33C63" w:rsidP="00C13875">
            <w:pPr>
              <w:pStyle w:val="Betarp"/>
              <w:jc w:val="both"/>
              <w:rPr>
                <w:rFonts w:ascii="Times New Roman" w:hAnsi="Times New Roman" w:cs="Times New Roman"/>
                <w:b/>
                <w:bCs/>
                <w:sz w:val="22"/>
                <w:szCs w:val="22"/>
              </w:rPr>
            </w:pPr>
          </w:p>
        </w:tc>
      </w:tr>
      <w:tr w:rsidR="00B33C63" w:rsidRPr="00E87A64" w14:paraId="6C0F03C2"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B170" w14:textId="77777777" w:rsidR="00B33C63" w:rsidRPr="00E87A64" w:rsidRDefault="00B33C63" w:rsidP="00B33C63">
            <w:pPr>
              <w:pStyle w:val="Betarp"/>
              <w:numPr>
                <w:ilvl w:val="0"/>
                <w:numId w:val="3"/>
              </w:numPr>
              <w:ind w:left="0" w:firstLine="0"/>
              <w:rPr>
                <w:rFonts w:ascii="Times New Roman" w:hAnsi="Times New Roman" w:cs="Times New Roman"/>
                <w:sz w:val="22"/>
                <w:szCs w:val="22"/>
              </w:rPr>
            </w:pPr>
          </w:p>
          <w:p w14:paraId="1212027D" w14:textId="77777777" w:rsidR="00B33C63" w:rsidRPr="00E87A64" w:rsidRDefault="00B33C63" w:rsidP="00C13875">
            <w:pPr>
              <w:pStyle w:val="Betarp"/>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61EFF" w14:textId="77777777" w:rsidR="00B33C63" w:rsidRPr="00C2018E" w:rsidRDefault="00B33C63" w:rsidP="00C13875">
            <w:pPr>
              <w:spacing w:after="0" w:line="240" w:lineRule="auto"/>
              <w:rPr>
                <w:rFonts w:ascii="Times New Roman" w:hAnsi="Times New Roman" w:cs="Times New Roman"/>
                <w:bCs/>
                <w:sz w:val="22"/>
                <w:szCs w:val="22"/>
              </w:rPr>
            </w:pPr>
            <w:r w:rsidRPr="00C2018E">
              <w:rPr>
                <w:rFonts w:ascii="Times New Roman" w:hAnsi="Times New Roman" w:cs="Times New Roman"/>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180FEF36" w14:textId="77777777" w:rsidR="00B33C63" w:rsidRPr="00E87A64" w:rsidRDefault="00B33C63" w:rsidP="00C13875">
            <w:pPr>
              <w:pStyle w:val="Betarp"/>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A48A"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7 punkto a papunktis</w:t>
            </w:r>
          </w:p>
          <w:p w14:paraId="01AD0546" w14:textId="77777777" w:rsidR="00B33C63" w:rsidRPr="00E87A64" w:rsidRDefault="00B33C63" w:rsidP="00C13875">
            <w:pPr>
              <w:pStyle w:val="Betarp"/>
              <w:jc w:val="both"/>
              <w:rPr>
                <w:rFonts w:ascii="Times New Roman" w:eastAsia="Yu Mincho" w:hAnsi="Times New Roman" w:cs="Times New Roman"/>
                <w:sz w:val="22"/>
                <w:szCs w:val="22"/>
              </w:rPr>
            </w:pPr>
          </w:p>
          <w:p w14:paraId="65AFF850" w14:textId="77777777" w:rsidR="00B33C63" w:rsidRPr="00E87A64" w:rsidRDefault="00B33C63" w:rsidP="00C13875">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60383" w14:textId="77777777" w:rsidR="00B33C63" w:rsidRPr="0088104E" w:rsidRDefault="00B33C63" w:rsidP="00C13875">
            <w:pPr>
              <w:pStyle w:val="Betarp"/>
              <w:jc w:val="both"/>
              <w:rPr>
                <w:rFonts w:ascii="Times New Roman" w:hAnsi="Times New Roman" w:cs="Times New Roman"/>
                <w:sz w:val="22"/>
                <w:szCs w:val="22"/>
                <w:lang w:eastAsia="en-US"/>
              </w:rPr>
            </w:pPr>
            <w:r w:rsidRPr="0088104E">
              <w:rPr>
                <w:rFonts w:ascii="Times New Roman" w:hAnsi="Times New Roman" w:cs="Times New Roman"/>
                <w:sz w:val="22"/>
                <w:szCs w:val="22"/>
                <w:lang w:eastAsia="en-US"/>
              </w:rPr>
              <w:t xml:space="preserve">Iš Lietuvoje įsteigtų subjektų įrodančių dokumentų nereikalaujama. Užtenka pateikto EBVPD. </w:t>
            </w:r>
          </w:p>
          <w:p w14:paraId="6F517907" w14:textId="77777777" w:rsidR="00B33C63" w:rsidRPr="0088104E" w:rsidRDefault="00B33C63" w:rsidP="00C13875">
            <w:pPr>
              <w:spacing w:after="0" w:line="240" w:lineRule="auto"/>
              <w:rPr>
                <w:rFonts w:ascii="Times New Roman" w:hAnsi="Times New Roman" w:cs="Times New Roman"/>
                <w:bCs/>
                <w:sz w:val="22"/>
                <w:szCs w:val="22"/>
              </w:rPr>
            </w:pPr>
            <w:r w:rsidRPr="0088104E">
              <w:rPr>
                <w:rFonts w:ascii="Times New Roman" w:hAnsi="Times New Roman" w:cs="Times New Roman"/>
                <w:iCs/>
                <w:sz w:val="22"/>
                <w:szCs w:val="22"/>
              </w:rPr>
              <w:t xml:space="preserve">Priimant sprendimus dėl tiekėjo pašalinimo iš pirkimo procedūros šiame punkte nurodytu pašalinimo pagrindu, be kita ko, atsižvelgiama į nacionalinėje duomenų bazėje adresu: </w:t>
            </w:r>
            <w:hyperlink r:id="rId22" w:history="1">
              <w:r w:rsidRPr="0088104E">
                <w:rPr>
                  <w:rStyle w:val="Hipersaitas"/>
                  <w:rFonts w:ascii="Times New Roman" w:hAnsi="Times New Roman" w:cs="Times New Roman"/>
                  <w:bCs/>
                  <w:sz w:val="22"/>
                  <w:szCs w:val="22"/>
                </w:rPr>
                <w:t>https://www.registrucentras.lt/jar/p/index.php</w:t>
              </w:r>
            </w:hyperlink>
          </w:p>
          <w:p w14:paraId="239CE37A" w14:textId="77777777" w:rsidR="00B33C63" w:rsidRPr="0088104E" w:rsidRDefault="00B33C63" w:rsidP="00C13875">
            <w:pPr>
              <w:pStyle w:val="Betarp"/>
              <w:jc w:val="both"/>
              <w:rPr>
                <w:rFonts w:ascii="Times New Roman" w:hAnsi="Times New Roman" w:cs="Times New Roman"/>
                <w:iCs/>
                <w:sz w:val="22"/>
                <w:szCs w:val="22"/>
              </w:rPr>
            </w:pPr>
            <w:r>
              <w:rPr>
                <w:rFonts w:ascii="Times New Roman" w:hAnsi="Times New Roman" w:cs="Times New Roman"/>
                <w:iCs/>
                <w:sz w:val="22"/>
                <w:szCs w:val="22"/>
              </w:rPr>
              <w:t>p</w:t>
            </w:r>
            <w:r w:rsidRPr="0088104E">
              <w:rPr>
                <w:rFonts w:ascii="Times New Roman" w:hAnsi="Times New Roman" w:cs="Times New Roman"/>
                <w:iCs/>
                <w:sz w:val="22"/>
                <w:szCs w:val="22"/>
              </w:rPr>
              <w:t>askelbtą informaciją, taip pat į šiame informaciniame pranešime pateiktą informaciją:</w:t>
            </w:r>
          </w:p>
          <w:p w14:paraId="54CF8261" w14:textId="77777777" w:rsidR="00B33C63" w:rsidRPr="0088104E" w:rsidRDefault="00B33C63" w:rsidP="00C13875">
            <w:pPr>
              <w:pStyle w:val="Betarp"/>
              <w:jc w:val="both"/>
              <w:rPr>
                <w:rFonts w:ascii="Times New Roman" w:hAnsi="Times New Roman" w:cs="Times New Roman"/>
                <w:iCs/>
                <w:sz w:val="22"/>
                <w:szCs w:val="22"/>
              </w:rPr>
            </w:pPr>
            <w:r w:rsidRPr="0088104E">
              <w:rPr>
                <w:rFonts w:ascii="Times New Roman" w:hAnsi="Times New Roman" w:cs="Times New Roman"/>
                <w:iCs/>
                <w:sz w:val="22"/>
                <w:szCs w:val="22"/>
              </w:rPr>
              <w:t xml:space="preserve"> </w:t>
            </w:r>
          </w:p>
          <w:p w14:paraId="37C9B2E2" w14:textId="77777777" w:rsidR="00B33C63" w:rsidRPr="0088104E" w:rsidRDefault="00B33C63" w:rsidP="00C13875">
            <w:pPr>
              <w:spacing w:after="0" w:line="240" w:lineRule="auto"/>
              <w:rPr>
                <w:rFonts w:ascii="Times New Roman" w:hAnsi="Times New Roman" w:cs="Times New Roman"/>
                <w:bCs/>
                <w:sz w:val="22"/>
                <w:szCs w:val="22"/>
              </w:rPr>
            </w:pPr>
            <w:hyperlink r:id="rId23" w:history="1">
              <w:r w:rsidRPr="0088104E">
                <w:rPr>
                  <w:rStyle w:val="Hipersaitas"/>
                  <w:rFonts w:ascii="Times New Roman" w:hAnsi="Times New Roman" w:cs="Times New Roman"/>
                  <w:bCs/>
                  <w:sz w:val="22"/>
                  <w:szCs w:val="22"/>
                </w:rPr>
                <w:t>https://vpt.lrv.lt/lt/naujienos-3/finansiniu-ataskaitu-nepateikimas-gali-tapti-kliutimi-dalyvauti-viesuosiuose-pirkimuose/</w:t>
              </w:r>
            </w:hyperlink>
          </w:p>
          <w:p w14:paraId="4FE0544E" w14:textId="77777777" w:rsidR="00B33C63" w:rsidRPr="00E87A64" w:rsidRDefault="00B33C63" w:rsidP="00C13875">
            <w:pPr>
              <w:pStyle w:val="Betarp"/>
              <w:jc w:val="both"/>
              <w:rPr>
                <w:rFonts w:ascii="Times New Roman" w:hAnsi="Times New Roman" w:cs="Times New Roman"/>
                <w:b/>
                <w:bCs/>
                <w:iCs/>
                <w:sz w:val="22"/>
                <w:szCs w:val="22"/>
              </w:rPr>
            </w:pPr>
          </w:p>
        </w:tc>
      </w:tr>
      <w:tr w:rsidR="00B33C63" w:rsidRPr="00E87A64" w14:paraId="77499F7D"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01800" w14:textId="77777777" w:rsidR="00B33C63" w:rsidRPr="00E87A64" w:rsidRDefault="00B33C63" w:rsidP="00B33C63">
            <w:pPr>
              <w:pStyle w:val="Betarp"/>
              <w:numPr>
                <w:ilvl w:val="0"/>
                <w:numId w:val="3"/>
              </w:numPr>
              <w:ind w:left="0" w:firstLine="0"/>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5687A" w14:textId="77777777" w:rsidR="00B33C63" w:rsidRPr="00E87A64" w:rsidRDefault="00B33C63" w:rsidP="00C13875">
            <w:pPr>
              <w:pStyle w:val="Betarp"/>
              <w:jc w:val="both"/>
              <w:rPr>
                <w:rFonts w:ascii="Times New Roman" w:hAnsi="Times New Roman" w:cs="Times New Roman"/>
                <w:b/>
                <w:bCs/>
                <w:sz w:val="22"/>
                <w:szCs w:val="22"/>
              </w:rPr>
            </w:pPr>
            <w:r w:rsidRPr="0088104E">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401 straipsnio 1 dalyje.</w:t>
            </w:r>
            <w:r w:rsidRPr="00E87A64">
              <w:rPr>
                <w:rFonts w:ascii="Times New Roman" w:eastAsia="Times New Roman" w:hAnsi="Times New Roman" w:cs="Times New Roman"/>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FE2B"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7 punkto b papunktis</w:t>
            </w:r>
          </w:p>
          <w:p w14:paraId="50647609" w14:textId="77777777" w:rsidR="00B33C63" w:rsidRPr="00E87A64" w:rsidRDefault="00B33C63" w:rsidP="00C13875">
            <w:pPr>
              <w:pStyle w:val="Betarp"/>
              <w:jc w:val="both"/>
              <w:rPr>
                <w:rFonts w:ascii="Times New Roman" w:eastAsia="Yu Mincho" w:hAnsi="Times New Roman" w:cs="Times New Roman"/>
                <w:sz w:val="22"/>
                <w:szCs w:val="22"/>
              </w:rPr>
            </w:pPr>
          </w:p>
          <w:p w14:paraId="39111CDF" w14:textId="77777777" w:rsidR="00B33C63" w:rsidRPr="00E87A64" w:rsidRDefault="00B33C63" w:rsidP="00C13875">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D7C8A" w14:textId="77777777" w:rsidR="00B33C63" w:rsidRPr="00E87A64"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2EEF98B2" w14:textId="77777777" w:rsidR="00B33C63" w:rsidRPr="00E87A64" w:rsidRDefault="00B33C63" w:rsidP="00C13875">
            <w:pPr>
              <w:pStyle w:val="Betarp"/>
              <w:jc w:val="both"/>
              <w:rPr>
                <w:rFonts w:ascii="Times New Roman" w:hAnsi="Times New Roman" w:cs="Times New Roman"/>
                <w:b/>
                <w:bCs/>
                <w:iCs/>
                <w:sz w:val="22"/>
                <w:szCs w:val="22"/>
                <w:lang w:eastAsia="en-US"/>
              </w:rPr>
            </w:pPr>
          </w:p>
          <w:p w14:paraId="38C1A0FB" w14:textId="77777777" w:rsidR="00B33C63" w:rsidRPr="0088104E" w:rsidRDefault="00B33C63" w:rsidP="00C13875">
            <w:pPr>
              <w:pStyle w:val="Betarp"/>
              <w:jc w:val="both"/>
              <w:rPr>
                <w:rFonts w:ascii="Times New Roman" w:hAnsi="Times New Roman" w:cs="Times New Roman"/>
                <w:b/>
                <w:bCs/>
                <w:sz w:val="22"/>
                <w:szCs w:val="22"/>
              </w:rPr>
            </w:pPr>
            <w:r w:rsidRPr="0088104E">
              <w:rPr>
                <w:rFonts w:ascii="Times New Roman" w:hAnsi="Times New Roman" w:cs="Times New Roman"/>
                <w:bCs/>
                <w:sz w:val="22"/>
                <w:szCs w:val="22"/>
              </w:rPr>
              <w:t>Priimant sprendimus dėl tiekėjo pašalinimo iš pirkimo procedūros šiame punkte nurodytu pašalinimo pagrindu, be kita ko, atsižvelgiama į</w:t>
            </w:r>
            <w:r w:rsidRPr="0088104E">
              <w:rPr>
                <w:rFonts w:ascii="Times New Roman" w:hAnsi="Times New Roman" w:cs="Times New Roman"/>
                <w:b/>
                <w:bCs/>
                <w:sz w:val="22"/>
                <w:szCs w:val="22"/>
              </w:rPr>
              <w:t xml:space="preserve"> </w:t>
            </w:r>
            <w:r w:rsidRPr="0088104E">
              <w:rPr>
                <w:rFonts w:ascii="Times New Roman" w:hAnsi="Times New Roman" w:cs="Times New Roman"/>
                <w:bCs/>
                <w:sz w:val="22"/>
                <w:szCs w:val="22"/>
              </w:rPr>
              <w:t xml:space="preserve">nacionalinėje duomenų bazėje adresu </w:t>
            </w:r>
            <w:hyperlink r:id="rId24">
              <w:r w:rsidRPr="0088104E">
                <w:rPr>
                  <w:rStyle w:val="Hipersaitas"/>
                  <w:rFonts w:ascii="Times New Roman" w:hAnsi="Times New Roman" w:cs="Times New Roman"/>
                  <w:bCs/>
                  <w:sz w:val="22"/>
                  <w:szCs w:val="22"/>
                </w:rPr>
                <w:t>https://www.vmi.lt/evmi/mokesciu-moketoju-informacija</w:t>
              </w:r>
            </w:hyperlink>
            <w:r w:rsidRPr="0088104E">
              <w:rPr>
                <w:rFonts w:ascii="Times New Roman" w:hAnsi="Times New Roman" w:cs="Times New Roman"/>
                <w:bCs/>
                <w:sz w:val="22"/>
                <w:szCs w:val="22"/>
              </w:rPr>
              <w:t xml:space="preserve"> skelbiamą informaciją.</w:t>
            </w:r>
          </w:p>
        </w:tc>
      </w:tr>
      <w:tr w:rsidR="00B33C63" w:rsidRPr="00E87A64" w14:paraId="03106E00" w14:textId="77777777" w:rsidTr="00C13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8643C" w14:textId="77777777" w:rsidR="00B33C63" w:rsidRPr="00E87A64" w:rsidRDefault="00B33C63" w:rsidP="00B33C63">
            <w:pPr>
              <w:pStyle w:val="Betarp"/>
              <w:numPr>
                <w:ilvl w:val="0"/>
                <w:numId w:val="3"/>
              </w:numPr>
              <w:ind w:left="0" w:firstLine="0"/>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A4C4E" w14:textId="77777777" w:rsidR="00B33C63" w:rsidRPr="00E87A64" w:rsidRDefault="00B33C63" w:rsidP="00C13875">
            <w:pPr>
              <w:pStyle w:val="Betarp"/>
              <w:jc w:val="both"/>
              <w:rPr>
                <w:rFonts w:ascii="Times New Roman" w:hAnsi="Times New Roman" w:cs="Times New Roman"/>
                <w:sz w:val="22"/>
                <w:szCs w:val="22"/>
              </w:rPr>
            </w:pPr>
            <w:r w:rsidRPr="0088104E">
              <w:rPr>
                <w:rFonts w:ascii="Times New Roman" w:hAnsi="Times New Roman" w:cs="Times New Roman"/>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2580" w14:textId="77777777" w:rsidR="00B33C63" w:rsidRPr="00E87A64" w:rsidRDefault="00B33C63" w:rsidP="00C13875">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7 punkto c papunktis</w:t>
            </w:r>
          </w:p>
          <w:p w14:paraId="6E317F2E" w14:textId="77777777" w:rsidR="00B33C63" w:rsidRPr="00E87A64" w:rsidRDefault="00B33C63" w:rsidP="00C13875">
            <w:pPr>
              <w:pStyle w:val="Betarp"/>
              <w:jc w:val="both"/>
              <w:rPr>
                <w:rFonts w:ascii="Times New Roman" w:eastAsia="Yu Mincho" w:hAnsi="Times New Roman" w:cs="Times New Roman"/>
                <w:sz w:val="22"/>
                <w:szCs w:val="22"/>
              </w:rPr>
            </w:pPr>
          </w:p>
          <w:p w14:paraId="7BE90630" w14:textId="77777777" w:rsidR="00B33C63" w:rsidRPr="00E87A64" w:rsidRDefault="00B33C63" w:rsidP="00C13875">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F50A8" w14:textId="77777777" w:rsidR="00B33C63" w:rsidRPr="00E87A64" w:rsidRDefault="00B33C63" w:rsidP="00C13875">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3BE60231" w14:textId="77777777" w:rsidR="00B33C63" w:rsidRPr="00E87A64" w:rsidRDefault="00B33C63" w:rsidP="00C13875">
            <w:pPr>
              <w:pStyle w:val="Betarp"/>
              <w:jc w:val="both"/>
              <w:rPr>
                <w:rFonts w:ascii="Times New Roman" w:hAnsi="Times New Roman" w:cs="Times New Roman"/>
                <w:bCs/>
                <w:iCs/>
                <w:sz w:val="22"/>
                <w:szCs w:val="22"/>
                <w:lang w:eastAsia="en-US"/>
              </w:rPr>
            </w:pPr>
          </w:p>
          <w:p w14:paraId="01EEDE62" w14:textId="77777777" w:rsidR="00B33C63" w:rsidRPr="0088104E" w:rsidRDefault="00B33C63" w:rsidP="00C13875">
            <w:pPr>
              <w:spacing w:after="0" w:line="240" w:lineRule="auto"/>
              <w:rPr>
                <w:rFonts w:ascii="Times New Roman" w:hAnsi="Times New Roman" w:cs="Times New Roman"/>
                <w:sz w:val="22"/>
                <w:szCs w:val="22"/>
              </w:rPr>
            </w:pPr>
            <w:r w:rsidRPr="0088104E">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3D5FB24" w14:textId="77777777" w:rsidR="00B33C63" w:rsidRPr="00E87A64" w:rsidRDefault="00B33C63" w:rsidP="00C13875">
            <w:pPr>
              <w:spacing w:after="0" w:line="240" w:lineRule="auto"/>
              <w:rPr>
                <w:rFonts w:ascii="Times New Roman" w:hAnsi="Times New Roman" w:cs="Times New Roman"/>
                <w:bCs/>
                <w:iCs/>
                <w:sz w:val="22"/>
                <w:szCs w:val="22"/>
                <w:lang w:eastAsia="en-US"/>
              </w:rPr>
            </w:pPr>
            <w:hyperlink r:id="rId25" w:history="1">
              <w:r w:rsidRPr="0088104E">
                <w:rPr>
                  <w:rStyle w:val="Hipersaitas"/>
                  <w:rFonts w:ascii="Times New Roman" w:hAnsi="Times New Roman" w:cs="Times New Roman"/>
                  <w:bCs/>
                  <w:sz w:val="22"/>
                  <w:szCs w:val="22"/>
                </w:rPr>
                <w:t>https://kt.gov.lt/lt/atviri-duomenys/diskvalifikavimas-is-viesuju-pirkimu</w:t>
              </w:r>
            </w:hyperlink>
            <w:r>
              <w:t xml:space="preserve">  </w:t>
            </w:r>
            <w:r w:rsidRPr="0088104E">
              <w:rPr>
                <w:rFonts w:ascii="Times New Roman" w:hAnsi="Times New Roman" w:cs="Times New Roman"/>
                <w:sz w:val="22"/>
                <w:szCs w:val="22"/>
              </w:rPr>
              <w:t>skelbiamą informaciją.</w:t>
            </w:r>
          </w:p>
        </w:tc>
      </w:tr>
    </w:tbl>
    <w:p w14:paraId="285898EB" w14:textId="77777777" w:rsidR="00B33C63" w:rsidRPr="00DA74D6" w:rsidRDefault="00B33C63" w:rsidP="00B33C63">
      <w:pPr>
        <w:spacing w:after="0" w:line="240" w:lineRule="auto"/>
        <w:rPr>
          <w:rFonts w:ascii="Verdana" w:hAnsi="Verdana"/>
          <w:sz w:val="22"/>
          <w:szCs w:val="22"/>
        </w:rPr>
      </w:pPr>
    </w:p>
    <w:p w14:paraId="76FCBEF4" w14:textId="77777777" w:rsidR="00B33C63" w:rsidRPr="00B33C63" w:rsidRDefault="00B33C63" w:rsidP="00B33C63"/>
    <w:p w14:paraId="327B1AA3" w14:textId="16496F90" w:rsidR="00A4599F" w:rsidRPr="00B105D8" w:rsidRDefault="00A4599F" w:rsidP="00C6497D">
      <w:pPr>
        <w:jc w:val="center"/>
        <w:rPr>
          <w:rFonts w:ascii="Times New Roman" w:hAnsi="Times New Roman" w:cs="Times New Roman"/>
          <w:b/>
          <w:bCs/>
          <w:smallCaps/>
          <w:sz w:val="22"/>
          <w:szCs w:val="22"/>
        </w:rPr>
      </w:pPr>
      <w:r w:rsidRPr="00B105D8">
        <w:rPr>
          <w:rFonts w:ascii="Times New Roman" w:hAnsi="Times New Roman" w:cs="Times New Roman"/>
          <w:b/>
          <w:bCs/>
          <w:smallCaps/>
          <w:sz w:val="22"/>
          <w:szCs w:val="22"/>
        </w:rPr>
        <w:br w:type="page"/>
      </w:r>
    </w:p>
    <w:p w14:paraId="7BFABC1F" w14:textId="6709A453" w:rsidR="008D704D" w:rsidRPr="00B105D8" w:rsidRDefault="008D704D"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57159844"/>
      <w:r w:rsidRPr="00B105D8">
        <w:rPr>
          <w:rFonts w:ascii="Times New Roman" w:eastAsia="Calibri" w:hAnsi="Times New Roman" w:cs="Times New Roman"/>
          <w:color w:val="0070C0"/>
          <w:sz w:val="21"/>
          <w:szCs w:val="21"/>
        </w:rPr>
        <w:lastRenderedPageBreak/>
        <w:t xml:space="preserve">Pirkimo sąlygų </w:t>
      </w:r>
      <w:r w:rsidR="00F1334C" w:rsidRPr="00B105D8">
        <w:rPr>
          <w:rFonts w:ascii="Times New Roman" w:eastAsia="Calibri" w:hAnsi="Times New Roman" w:cs="Times New Roman"/>
          <w:color w:val="0070C0"/>
          <w:sz w:val="21"/>
          <w:szCs w:val="21"/>
        </w:rPr>
        <w:t>4</w:t>
      </w:r>
      <w:r w:rsidRPr="00B105D8">
        <w:rPr>
          <w:rFonts w:ascii="Times New Roman" w:eastAsia="Calibri" w:hAnsi="Times New Roman" w:cs="Times New Roman"/>
          <w:color w:val="0070C0"/>
          <w:sz w:val="21"/>
          <w:szCs w:val="21"/>
        </w:rPr>
        <w:t xml:space="preserve"> priedas „Tiekėjų kvalifikacijos reikalavimai</w:t>
      </w:r>
      <w:r w:rsidR="00283391" w:rsidRPr="00B105D8">
        <w:rPr>
          <w:rFonts w:ascii="Times New Roman" w:eastAsia="Calibri" w:hAnsi="Times New Roman" w:cs="Times New Roman"/>
          <w:color w:val="0070C0"/>
          <w:sz w:val="21"/>
          <w:szCs w:val="21"/>
        </w:rPr>
        <w:t xml:space="preserve"> ir reikalaujami kokybės bei aplinkos apsaugos vadybos sistemų standartai</w:t>
      </w:r>
      <w:r w:rsidRPr="00B105D8">
        <w:rPr>
          <w:rFonts w:ascii="Times New Roman" w:eastAsia="Calibri" w:hAnsi="Times New Roman" w:cs="Times New Roman"/>
          <w:color w:val="0070C0"/>
          <w:sz w:val="21"/>
          <w:szCs w:val="21"/>
        </w:rPr>
        <w:t>“</w:t>
      </w:r>
      <w:bookmarkEnd w:id="53"/>
      <w:bookmarkEnd w:id="54"/>
      <w:bookmarkEnd w:id="55"/>
      <w:bookmarkEnd w:id="56"/>
    </w:p>
    <w:p w14:paraId="70EF5423" w14:textId="0734EF7F" w:rsidR="002F396F" w:rsidRPr="00B105D8" w:rsidRDefault="00C9542A" w:rsidP="00DE290C">
      <w:pPr>
        <w:rPr>
          <w:rFonts w:ascii="Times New Roman" w:hAnsi="Times New Roman" w:cs="Times New Roman"/>
          <w:b/>
          <w:bCs/>
          <w:smallCaps/>
          <w:sz w:val="22"/>
          <w:szCs w:val="22"/>
        </w:rPr>
      </w:pPr>
      <w:r>
        <w:rPr>
          <w:b/>
          <w:color w:val="000000" w:themeColor="text1"/>
          <w:sz w:val="22"/>
          <w:szCs w:val="22"/>
        </w:rPr>
        <w:t xml:space="preserve"> </w:t>
      </w:r>
    </w:p>
    <w:p w14:paraId="2E4A6A51" w14:textId="7093DA19" w:rsidR="002F396F" w:rsidRDefault="002F396F" w:rsidP="007C0612">
      <w:pPr>
        <w:pStyle w:val="Paantrat"/>
        <w:spacing w:line="240" w:lineRule="auto"/>
        <w:jc w:val="center"/>
        <w:rPr>
          <w:rFonts w:ascii="Times New Roman" w:hAnsi="Times New Roman" w:cs="Times New Roman"/>
          <w:b/>
          <w:bCs/>
          <w:sz w:val="24"/>
          <w:szCs w:val="24"/>
          <w:lang w:eastAsia="en-US"/>
        </w:rPr>
      </w:pPr>
      <w:r w:rsidRPr="00154169">
        <w:rPr>
          <w:rFonts w:ascii="Times New Roman" w:hAnsi="Times New Roman" w:cs="Times New Roman"/>
          <w:b/>
          <w:bCs/>
          <w:smallCaps/>
          <w:sz w:val="24"/>
          <w:szCs w:val="24"/>
        </w:rPr>
        <w:t>TIEKĖJŲ KVALIFIKACIJOS REIKALAVIMAI</w:t>
      </w:r>
      <w:r w:rsidR="00955F2F" w:rsidRPr="00154169">
        <w:rPr>
          <w:rFonts w:ascii="Times New Roman" w:hAnsi="Times New Roman" w:cs="Times New Roman"/>
          <w:b/>
          <w:bCs/>
          <w:smallCaps/>
          <w:sz w:val="24"/>
          <w:szCs w:val="24"/>
        </w:rPr>
        <w:t xml:space="preserve"> IR REIKALAVIMAI LAIKYTIS </w:t>
      </w:r>
      <w:r w:rsidR="00955F2F" w:rsidRPr="00154169">
        <w:rPr>
          <w:rFonts w:ascii="Times New Roman" w:hAnsi="Times New Roman" w:cs="Times New Roman"/>
          <w:b/>
          <w:bCs/>
          <w:sz w:val="24"/>
          <w:szCs w:val="24"/>
          <w:lang w:eastAsia="en-US"/>
        </w:rPr>
        <w:t>KOKYBĖS VADYBOS SISTEMOS IR (ARBA) APLINKOS APSAUGOS VADYBOS SISTEMOS STANDARTŲ</w:t>
      </w:r>
    </w:p>
    <w:p w14:paraId="2C68D0D2" w14:textId="4FB80F0E" w:rsidR="004017E7" w:rsidRPr="0034451E" w:rsidRDefault="002F396F" w:rsidP="004D10B6">
      <w:pPr>
        <w:pStyle w:val="Sraopastraipa"/>
        <w:numPr>
          <w:ilvl w:val="0"/>
          <w:numId w:val="19"/>
        </w:numPr>
        <w:spacing w:after="0" w:line="240" w:lineRule="auto"/>
        <w:jc w:val="both"/>
        <w:rPr>
          <w:rFonts w:ascii="Times New Roman" w:eastAsiaTheme="minorHAnsi" w:hAnsi="Times New Roman" w:cs="Times New Roman"/>
          <w:sz w:val="24"/>
          <w:szCs w:val="24"/>
        </w:rPr>
      </w:pPr>
      <w:r w:rsidRPr="0034451E">
        <w:rPr>
          <w:rFonts w:ascii="Times New Roman" w:eastAsiaTheme="minorHAnsi" w:hAnsi="Times New Roman" w:cs="Times New Roman"/>
          <w:sz w:val="24"/>
          <w:szCs w:val="24"/>
          <w:lang w:eastAsia="en-US"/>
        </w:rPr>
        <w:t>Tiekėjo kvalifikacija turi atitikti ši</w:t>
      </w:r>
      <w:r w:rsidR="005B19E4" w:rsidRPr="0034451E">
        <w:rPr>
          <w:rFonts w:ascii="Times New Roman" w:eastAsiaTheme="minorHAnsi" w:hAnsi="Times New Roman" w:cs="Times New Roman"/>
          <w:sz w:val="24"/>
          <w:szCs w:val="24"/>
          <w:lang w:eastAsia="en-US"/>
        </w:rPr>
        <w:t xml:space="preserve">ame priede nustatytus </w:t>
      </w:r>
      <w:r w:rsidRPr="0034451E">
        <w:rPr>
          <w:rFonts w:ascii="Times New Roman" w:eastAsiaTheme="minorHAnsi" w:hAnsi="Times New Roman" w:cs="Times New Roman"/>
          <w:sz w:val="24"/>
          <w:szCs w:val="24"/>
          <w:lang w:eastAsia="en-US"/>
        </w:rPr>
        <w:t>reikalavimus kvalifikacijai</w:t>
      </w:r>
      <w:r w:rsidR="0034451E" w:rsidRPr="0034451E">
        <w:rPr>
          <w:rFonts w:ascii="Times New Roman" w:eastAsiaTheme="minorHAnsi" w:hAnsi="Times New Roman" w:cs="Times New Roman"/>
          <w:sz w:val="24"/>
          <w:szCs w:val="24"/>
          <w:lang w:eastAsia="en-US"/>
        </w:rPr>
        <w:t>:</w:t>
      </w:r>
      <w:r w:rsidR="008F38C8" w:rsidRPr="0034451E">
        <w:rPr>
          <w:rFonts w:ascii="Times New Roman" w:eastAsiaTheme="minorHAnsi" w:hAnsi="Times New Roman" w:cs="Times New Roman"/>
          <w:sz w:val="24"/>
          <w:szCs w:val="24"/>
        </w:rPr>
        <w:t xml:space="preserve"> </w:t>
      </w:r>
      <w:r w:rsidR="00F1262E" w:rsidRPr="0034451E">
        <w:rPr>
          <w:rFonts w:ascii="Times New Roman" w:eastAsiaTheme="minorHAnsi" w:hAnsi="Times New Roman" w:cs="Times New Roman"/>
          <w:sz w:val="24"/>
          <w:szCs w:val="24"/>
        </w:rPr>
        <w:t xml:space="preserve"> </w:t>
      </w:r>
    </w:p>
    <w:p w14:paraId="1FA8E85A" w14:textId="76081214" w:rsidR="004A35ED" w:rsidRPr="0034451E" w:rsidRDefault="0034451E" w:rsidP="00F1262E">
      <w:pPr>
        <w:pStyle w:val="Sraopastraipa"/>
        <w:tabs>
          <w:tab w:val="left" w:pos="851"/>
        </w:tabs>
        <w:spacing w:after="0" w:line="240" w:lineRule="auto"/>
        <w:ind w:left="567"/>
        <w:jc w:val="both"/>
        <w:rPr>
          <w:rFonts w:ascii="Times New Roman" w:hAnsi="Times New Roman" w:cs="Times New Roman"/>
          <w:i/>
          <w:iCs/>
          <w:sz w:val="22"/>
          <w:szCs w:val="22"/>
        </w:rPr>
      </w:pPr>
      <w:r w:rsidRPr="0034451E">
        <w:rPr>
          <w:rFonts w:ascii="Times New Roman" w:hAnsi="Times New Roman" w:cs="Times New Roman"/>
          <w:i/>
          <w:iCs/>
          <w:sz w:val="22"/>
          <w:szCs w:val="22"/>
        </w:rPr>
        <w:t xml:space="preserve">                                                                                                                                 </w:t>
      </w:r>
      <w:r>
        <w:rPr>
          <w:rFonts w:ascii="Times New Roman" w:hAnsi="Times New Roman" w:cs="Times New Roman"/>
          <w:i/>
          <w:iCs/>
          <w:sz w:val="22"/>
          <w:szCs w:val="22"/>
        </w:rPr>
        <w:t xml:space="preserve">               </w:t>
      </w:r>
      <w:r w:rsidRPr="0034451E">
        <w:rPr>
          <w:rFonts w:ascii="Times New Roman" w:hAnsi="Times New Roman" w:cs="Times New Roman"/>
          <w:i/>
          <w:iCs/>
          <w:sz w:val="22"/>
          <w:szCs w:val="22"/>
        </w:rPr>
        <w:t xml:space="preserve">  1 lentelė</w:t>
      </w:r>
    </w:p>
    <w:tbl>
      <w:tblPr>
        <w:tblStyle w:val="Lentelstinklelis"/>
        <w:tblW w:w="9634" w:type="dxa"/>
        <w:tblInd w:w="0" w:type="dxa"/>
        <w:tblLayout w:type="fixed"/>
        <w:tblLook w:val="04A0" w:firstRow="1" w:lastRow="0" w:firstColumn="1" w:lastColumn="0" w:noHBand="0" w:noVBand="1"/>
      </w:tblPr>
      <w:tblGrid>
        <w:gridCol w:w="846"/>
        <w:gridCol w:w="4252"/>
        <w:gridCol w:w="4536"/>
      </w:tblGrid>
      <w:tr w:rsidR="00154169" w:rsidRPr="008D3C1C" w14:paraId="4D5459F3" w14:textId="77777777" w:rsidTr="0034451E">
        <w:tc>
          <w:tcPr>
            <w:tcW w:w="846" w:type="dxa"/>
            <w:vAlign w:val="center"/>
          </w:tcPr>
          <w:p w14:paraId="70862B4F" w14:textId="77777777" w:rsidR="00154169" w:rsidRPr="0034451E" w:rsidRDefault="00154169" w:rsidP="007C61FD">
            <w:pPr>
              <w:tabs>
                <w:tab w:val="left" w:pos="567"/>
                <w:tab w:val="left" w:pos="993"/>
                <w:tab w:val="left" w:pos="1134"/>
              </w:tabs>
              <w:contextualSpacing/>
              <w:jc w:val="right"/>
              <w:rPr>
                <w:rFonts w:hAnsi="Times New Roman" w:cs="Times New Roman"/>
                <w:sz w:val="22"/>
                <w:szCs w:val="22"/>
                <w:lang w:eastAsia="lt-LT"/>
              </w:rPr>
            </w:pPr>
            <w:r w:rsidRPr="0034451E">
              <w:rPr>
                <w:rFonts w:hAnsi="Times New Roman" w:cs="Times New Roman"/>
                <w:b/>
                <w:sz w:val="22"/>
                <w:szCs w:val="22"/>
                <w:lang w:eastAsia="lt-LT"/>
              </w:rPr>
              <w:t>Eil. Nr.</w:t>
            </w:r>
          </w:p>
        </w:tc>
        <w:tc>
          <w:tcPr>
            <w:tcW w:w="4252" w:type="dxa"/>
            <w:vAlign w:val="center"/>
          </w:tcPr>
          <w:p w14:paraId="66387779" w14:textId="77777777" w:rsidR="00154169" w:rsidRPr="0034451E" w:rsidRDefault="00154169" w:rsidP="007C61FD">
            <w:pPr>
              <w:tabs>
                <w:tab w:val="left" w:pos="567"/>
                <w:tab w:val="left" w:pos="993"/>
                <w:tab w:val="left" w:pos="1134"/>
              </w:tabs>
              <w:contextualSpacing/>
              <w:jc w:val="center"/>
              <w:rPr>
                <w:rFonts w:hAnsi="Times New Roman" w:cs="Times New Roman"/>
                <w:sz w:val="22"/>
                <w:szCs w:val="22"/>
                <w:lang w:eastAsia="lt-LT"/>
              </w:rPr>
            </w:pPr>
            <w:r w:rsidRPr="0034451E">
              <w:rPr>
                <w:rFonts w:hAnsi="Times New Roman" w:cs="Times New Roman"/>
                <w:b/>
                <w:sz w:val="22"/>
                <w:szCs w:val="22"/>
                <w:lang w:eastAsia="lt-LT"/>
              </w:rPr>
              <w:t>Kvalifikacijos reikalavimai</w:t>
            </w:r>
          </w:p>
        </w:tc>
        <w:tc>
          <w:tcPr>
            <w:tcW w:w="4536" w:type="dxa"/>
            <w:vAlign w:val="center"/>
          </w:tcPr>
          <w:p w14:paraId="47391CC1" w14:textId="77777777" w:rsidR="00154169" w:rsidRPr="0034451E" w:rsidRDefault="00154169" w:rsidP="007C61FD">
            <w:pPr>
              <w:tabs>
                <w:tab w:val="left" w:pos="567"/>
                <w:tab w:val="left" w:pos="993"/>
                <w:tab w:val="left" w:pos="1134"/>
              </w:tabs>
              <w:contextualSpacing/>
              <w:jc w:val="center"/>
              <w:rPr>
                <w:rFonts w:hAnsi="Times New Roman" w:cs="Times New Roman"/>
                <w:b/>
                <w:sz w:val="22"/>
                <w:szCs w:val="22"/>
                <w:lang w:eastAsia="lt-LT"/>
              </w:rPr>
            </w:pPr>
            <w:r w:rsidRPr="0034451E">
              <w:rPr>
                <w:rFonts w:hAnsi="Times New Roman" w:cs="Times New Roman"/>
                <w:b/>
                <w:sz w:val="22"/>
                <w:szCs w:val="22"/>
                <w:lang w:eastAsia="lt-LT"/>
              </w:rPr>
              <w:t>Patvirtinančių dokumentų sąrašas</w:t>
            </w:r>
          </w:p>
          <w:p w14:paraId="1F4C4DE0" w14:textId="77777777" w:rsidR="0034451E" w:rsidRPr="0034451E" w:rsidRDefault="0034451E" w:rsidP="007C61FD">
            <w:pPr>
              <w:tabs>
                <w:tab w:val="left" w:pos="567"/>
                <w:tab w:val="left" w:pos="993"/>
                <w:tab w:val="left" w:pos="1134"/>
              </w:tabs>
              <w:contextualSpacing/>
              <w:jc w:val="center"/>
              <w:rPr>
                <w:rFonts w:hAnsi="Times New Roman" w:cs="Times New Roman"/>
                <w:b/>
                <w:sz w:val="22"/>
                <w:szCs w:val="22"/>
                <w:lang w:eastAsia="lt-LT"/>
              </w:rPr>
            </w:pPr>
          </w:p>
        </w:tc>
      </w:tr>
      <w:tr w:rsidR="00154169" w:rsidRPr="008D3C1C" w14:paraId="74D8FF0B" w14:textId="77777777" w:rsidTr="0034451E">
        <w:tc>
          <w:tcPr>
            <w:tcW w:w="846" w:type="dxa"/>
            <w:vAlign w:val="center"/>
          </w:tcPr>
          <w:p w14:paraId="380B955F" w14:textId="77777777" w:rsidR="00154169" w:rsidRPr="008D3C1C" w:rsidRDefault="00154169" w:rsidP="007C61FD">
            <w:pPr>
              <w:tabs>
                <w:tab w:val="left" w:pos="567"/>
                <w:tab w:val="left" w:pos="993"/>
                <w:tab w:val="left" w:pos="1134"/>
              </w:tabs>
              <w:contextualSpacing/>
              <w:jc w:val="right"/>
              <w:rPr>
                <w:b/>
                <w:szCs w:val="24"/>
                <w:lang w:eastAsia="lt-LT"/>
              </w:rPr>
            </w:pPr>
            <w:r w:rsidRPr="008D3C1C">
              <w:rPr>
                <w:b/>
                <w:szCs w:val="24"/>
                <w:lang w:eastAsia="lt-LT"/>
              </w:rPr>
              <w:t>1</w:t>
            </w:r>
          </w:p>
        </w:tc>
        <w:tc>
          <w:tcPr>
            <w:tcW w:w="4252" w:type="dxa"/>
            <w:vAlign w:val="center"/>
          </w:tcPr>
          <w:p w14:paraId="2F6E2C0A" w14:textId="77777777" w:rsidR="00154169" w:rsidRPr="008D3C1C" w:rsidRDefault="00154169" w:rsidP="007C61FD">
            <w:pPr>
              <w:tabs>
                <w:tab w:val="left" w:pos="567"/>
                <w:tab w:val="left" w:pos="993"/>
                <w:tab w:val="left" w:pos="1134"/>
              </w:tabs>
              <w:contextualSpacing/>
              <w:jc w:val="center"/>
              <w:rPr>
                <w:b/>
                <w:szCs w:val="24"/>
                <w:lang w:eastAsia="lt-LT"/>
              </w:rPr>
            </w:pPr>
            <w:r w:rsidRPr="008D3C1C">
              <w:rPr>
                <w:b/>
                <w:szCs w:val="24"/>
                <w:lang w:eastAsia="lt-LT"/>
              </w:rPr>
              <w:t>2</w:t>
            </w:r>
          </w:p>
        </w:tc>
        <w:tc>
          <w:tcPr>
            <w:tcW w:w="4536" w:type="dxa"/>
            <w:vAlign w:val="center"/>
          </w:tcPr>
          <w:p w14:paraId="309C3CE6" w14:textId="77777777" w:rsidR="00154169" w:rsidRPr="008D3C1C" w:rsidRDefault="00154169" w:rsidP="007C61FD">
            <w:pPr>
              <w:tabs>
                <w:tab w:val="left" w:pos="567"/>
                <w:tab w:val="left" w:pos="993"/>
                <w:tab w:val="left" w:pos="1134"/>
              </w:tabs>
              <w:contextualSpacing/>
              <w:jc w:val="center"/>
              <w:rPr>
                <w:b/>
                <w:szCs w:val="24"/>
                <w:lang w:eastAsia="lt-LT"/>
              </w:rPr>
            </w:pPr>
            <w:r w:rsidRPr="008D3C1C">
              <w:rPr>
                <w:b/>
                <w:szCs w:val="24"/>
                <w:lang w:eastAsia="lt-LT"/>
              </w:rPr>
              <w:t>3</w:t>
            </w:r>
          </w:p>
        </w:tc>
      </w:tr>
      <w:tr w:rsidR="00154169" w:rsidRPr="008D3C1C" w14:paraId="29C45EF0" w14:textId="77777777" w:rsidTr="0034451E">
        <w:tc>
          <w:tcPr>
            <w:tcW w:w="846" w:type="dxa"/>
          </w:tcPr>
          <w:p w14:paraId="43BD51BE" w14:textId="61186522" w:rsidR="00154169" w:rsidRPr="008D3C1C" w:rsidRDefault="00DE6C6E" w:rsidP="007C61FD">
            <w:pPr>
              <w:tabs>
                <w:tab w:val="left" w:pos="567"/>
                <w:tab w:val="left" w:pos="993"/>
                <w:tab w:val="left" w:pos="1134"/>
              </w:tabs>
              <w:contextualSpacing/>
              <w:jc w:val="right"/>
              <w:rPr>
                <w:szCs w:val="24"/>
                <w:lang w:eastAsia="lt-LT"/>
              </w:rPr>
            </w:pPr>
            <w:r>
              <w:rPr>
                <w:szCs w:val="24"/>
                <w:lang w:eastAsia="lt-LT"/>
              </w:rPr>
              <w:t>1.1</w:t>
            </w:r>
            <w:r w:rsidR="00BF552D">
              <w:rPr>
                <w:szCs w:val="24"/>
                <w:lang w:eastAsia="lt-LT"/>
              </w:rPr>
              <w:t>.</w:t>
            </w:r>
          </w:p>
        </w:tc>
        <w:tc>
          <w:tcPr>
            <w:tcW w:w="4252" w:type="dxa"/>
          </w:tcPr>
          <w:p w14:paraId="42A58F26" w14:textId="77777777" w:rsidR="00860178" w:rsidRPr="00860178" w:rsidRDefault="00860178" w:rsidP="00860178">
            <w:pPr>
              <w:spacing w:line="259" w:lineRule="auto"/>
              <w:ind w:right="177"/>
              <w:jc w:val="both"/>
              <w:rPr>
                <w:rFonts w:hAnsi="Times New Roman" w:cs="Times New Roman"/>
                <w:sz w:val="22"/>
                <w:szCs w:val="22"/>
              </w:rPr>
            </w:pPr>
            <w:r w:rsidRPr="00860178">
              <w:rPr>
                <w:rFonts w:hAnsi="Times New Roman" w:cs="Times New Roman"/>
                <w:sz w:val="22"/>
                <w:szCs w:val="22"/>
              </w:rPr>
              <w:t>Tiekėjas turi teisę verstis energetikos įrenginių eksploatacijos veikla ir turi teisę atlikti šiuos šilumos įrenginių eksploatavimo darbus, kurie reikalingi pirkimo sutarčiai įvykdyti:</w:t>
            </w:r>
          </w:p>
          <w:p w14:paraId="64716F0F" w14:textId="77777777" w:rsidR="00860178" w:rsidRPr="00860178" w:rsidRDefault="00860178" w:rsidP="004D10B6">
            <w:pPr>
              <w:pStyle w:val="Sraopastraipa"/>
              <w:numPr>
                <w:ilvl w:val="0"/>
                <w:numId w:val="21"/>
              </w:numPr>
              <w:spacing w:line="259" w:lineRule="auto"/>
              <w:ind w:left="172" w:right="177" w:hanging="172"/>
              <w:jc w:val="both"/>
              <w:rPr>
                <w:rFonts w:hAnsi="Times New Roman" w:cs="Times New Roman"/>
                <w:b/>
                <w:bCs/>
                <w:sz w:val="22"/>
                <w:szCs w:val="22"/>
              </w:rPr>
            </w:pPr>
            <w:r w:rsidRPr="00860178">
              <w:rPr>
                <w:rFonts w:hAnsi="Times New Roman" w:cs="Times New Roman"/>
                <w:b/>
                <w:bCs/>
                <w:sz w:val="22"/>
                <w:szCs w:val="22"/>
              </w:rPr>
              <w:t xml:space="preserve">šilumos įrenginių (išskyrus šilumos tinklus ir šilumos punktus) iki 4,0 </w:t>
            </w:r>
            <w:proofErr w:type="spellStart"/>
            <w:r w:rsidRPr="00860178">
              <w:rPr>
                <w:rFonts w:hAnsi="Times New Roman" w:cs="Times New Roman"/>
                <w:b/>
                <w:bCs/>
                <w:sz w:val="22"/>
                <w:szCs w:val="22"/>
              </w:rPr>
              <w:t>MPa</w:t>
            </w:r>
            <w:proofErr w:type="spellEnd"/>
            <w:r w:rsidRPr="00860178">
              <w:rPr>
                <w:rFonts w:hAnsi="Times New Roman" w:cs="Times New Roman"/>
                <w:b/>
                <w:bCs/>
                <w:sz w:val="22"/>
                <w:szCs w:val="22"/>
              </w:rPr>
              <w:t xml:space="preserve"> slėgio remonto darbai.</w:t>
            </w:r>
          </w:p>
          <w:p w14:paraId="7D81FB77" w14:textId="302C5221" w:rsidR="0034451E" w:rsidRPr="00860178" w:rsidRDefault="00AE0DD2" w:rsidP="00860178">
            <w:pPr>
              <w:tabs>
                <w:tab w:val="num" w:pos="284"/>
              </w:tabs>
              <w:ind w:right="176"/>
              <w:jc w:val="both"/>
              <w:rPr>
                <w:rFonts w:hAnsi="Times New Roman" w:cs="Times New Roman"/>
                <w:i/>
                <w:iCs/>
                <w:sz w:val="22"/>
                <w:szCs w:val="22"/>
              </w:rPr>
            </w:pPr>
            <w:r w:rsidRPr="00860178">
              <w:rPr>
                <w:rFonts w:hAnsi="Times New Roman" w:cs="Times New Roman"/>
                <w:i/>
                <w:iCs/>
                <w:sz w:val="22"/>
                <w:szCs w:val="22"/>
              </w:rPr>
              <w:t xml:space="preserve"> </w:t>
            </w:r>
          </w:p>
          <w:p w14:paraId="737028E5" w14:textId="21F7EBA9" w:rsidR="00AE0DD2" w:rsidRPr="00F04482" w:rsidRDefault="00AE0DD2" w:rsidP="00860178">
            <w:pPr>
              <w:jc w:val="both"/>
              <w:rPr>
                <w:rFonts w:hAnsi="Times New Roman" w:cs="Times New Roman"/>
                <w:i/>
                <w:iCs/>
                <w:sz w:val="22"/>
                <w:szCs w:val="22"/>
              </w:rPr>
            </w:pPr>
            <w:r w:rsidRPr="00F04482">
              <w:rPr>
                <w:rFonts w:hAnsi="Times New Roman" w:cs="Times New Roman"/>
                <w:i/>
                <w:iCs/>
                <w:sz w:val="22"/>
                <w:szCs w:val="22"/>
              </w:rPr>
              <w:t>Reikalaujamos veiklos teisinis pagrindas: 2024 m. lapkričio 5 d. Valstybinės energetikos</w:t>
            </w:r>
          </w:p>
          <w:p w14:paraId="30DDDA25" w14:textId="5AFBAEEC" w:rsidR="00AE0DD2" w:rsidRPr="00F04482" w:rsidRDefault="00AE0DD2" w:rsidP="00860178">
            <w:pPr>
              <w:jc w:val="both"/>
              <w:rPr>
                <w:rFonts w:hAnsi="Times New Roman" w:cs="Times New Roman"/>
                <w:i/>
                <w:iCs/>
                <w:sz w:val="22"/>
                <w:szCs w:val="22"/>
              </w:rPr>
            </w:pPr>
            <w:r w:rsidRPr="00F04482">
              <w:rPr>
                <w:rFonts w:hAnsi="Times New Roman" w:cs="Times New Roman"/>
                <w:i/>
                <w:iCs/>
                <w:sz w:val="22"/>
                <w:szCs w:val="22"/>
              </w:rPr>
              <w:t>reguliavimo tarybos (VERT) nutarim</w:t>
            </w:r>
            <w:r w:rsidR="00F04482" w:rsidRPr="00F04482">
              <w:rPr>
                <w:rFonts w:hAnsi="Times New Roman" w:cs="Times New Roman"/>
                <w:i/>
                <w:iCs/>
                <w:sz w:val="22"/>
                <w:szCs w:val="22"/>
              </w:rPr>
              <w:t>o</w:t>
            </w:r>
            <w:r w:rsidRPr="00F04482">
              <w:rPr>
                <w:rFonts w:hAnsi="Times New Roman" w:cs="Times New Roman"/>
                <w:i/>
                <w:iCs/>
                <w:sz w:val="22"/>
                <w:szCs w:val="22"/>
              </w:rPr>
              <w:t xml:space="preserve"> Nr.</w:t>
            </w:r>
          </w:p>
          <w:p w14:paraId="7E98FD3C" w14:textId="1812953E" w:rsidR="0034451E" w:rsidRPr="00F04482" w:rsidRDefault="00AE0DD2" w:rsidP="00860178">
            <w:pPr>
              <w:jc w:val="both"/>
              <w:rPr>
                <w:rFonts w:hAnsi="Times New Roman" w:cs="Times New Roman"/>
                <w:i/>
                <w:iCs/>
                <w:color w:val="000000"/>
                <w:sz w:val="22"/>
                <w:szCs w:val="22"/>
              </w:rPr>
            </w:pPr>
            <w:r w:rsidRPr="00F04482">
              <w:rPr>
                <w:rFonts w:hAnsi="Times New Roman" w:cs="Times New Roman"/>
                <w:i/>
                <w:iCs/>
                <w:sz w:val="22"/>
                <w:szCs w:val="22"/>
              </w:rPr>
              <w:t>O3E-1388</w:t>
            </w:r>
            <w:r w:rsidR="00F04482" w:rsidRPr="00F04482">
              <w:rPr>
                <w:rFonts w:hAnsi="Times New Roman" w:cs="Times New Roman"/>
                <w:i/>
                <w:iCs/>
                <w:sz w:val="22"/>
                <w:szCs w:val="22"/>
              </w:rPr>
              <w:t xml:space="preserve"> (aktuali redakcija) </w:t>
            </w:r>
            <w:r w:rsidRPr="00F04482">
              <w:rPr>
                <w:rFonts w:hAnsi="Times New Roman" w:cs="Times New Roman"/>
                <w:i/>
                <w:iCs/>
                <w:sz w:val="22"/>
                <w:szCs w:val="22"/>
              </w:rPr>
              <w:t xml:space="preserve">„Asmenų, turinčių </w:t>
            </w:r>
            <w:r w:rsidRPr="00F04482">
              <w:rPr>
                <w:rFonts w:hAnsi="Times New Roman" w:cs="Times New Roman"/>
                <w:i/>
                <w:iCs/>
                <w:color w:val="000000"/>
                <w:sz w:val="22"/>
                <w:szCs w:val="22"/>
              </w:rPr>
              <w:t>teisę įrengti ir (ar) eksploatuoti energetikos įrenginius,</w:t>
            </w:r>
            <w:r w:rsidR="00F04482" w:rsidRPr="00F04482">
              <w:rPr>
                <w:rFonts w:hAnsi="Times New Roman" w:cs="Times New Roman"/>
                <w:i/>
                <w:iCs/>
                <w:color w:val="000000"/>
                <w:sz w:val="22"/>
                <w:szCs w:val="22"/>
              </w:rPr>
              <w:t xml:space="preserve"> </w:t>
            </w:r>
            <w:r w:rsidRPr="00F04482">
              <w:rPr>
                <w:rFonts w:hAnsi="Times New Roman" w:cs="Times New Roman"/>
                <w:i/>
                <w:iCs/>
                <w:color w:val="000000"/>
                <w:sz w:val="22"/>
                <w:szCs w:val="22"/>
              </w:rPr>
              <w:t>atestavimo taisyklių“</w:t>
            </w:r>
            <w:r w:rsidR="007177A0" w:rsidRPr="00F04482">
              <w:rPr>
                <w:rFonts w:hAnsi="Times New Roman" w:cs="Times New Roman"/>
                <w:i/>
                <w:iCs/>
                <w:color w:val="000000"/>
                <w:sz w:val="22"/>
                <w:szCs w:val="22"/>
              </w:rPr>
              <w:t xml:space="preserve"> (aktuali redakcija)</w:t>
            </w:r>
            <w:r w:rsidRPr="00F04482">
              <w:rPr>
                <w:rFonts w:hAnsi="Times New Roman" w:cs="Times New Roman"/>
                <w:i/>
                <w:iCs/>
                <w:color w:val="000000"/>
                <w:sz w:val="22"/>
                <w:szCs w:val="22"/>
              </w:rPr>
              <w:t xml:space="preserve"> </w:t>
            </w:r>
            <w:r w:rsidR="00F04482" w:rsidRPr="00F04482">
              <w:rPr>
                <w:i/>
                <w:iCs/>
                <w:sz w:val="22"/>
                <w:szCs w:val="22"/>
              </w:rPr>
              <w:t xml:space="preserve">1 skyriaus 2-4 punktais </w:t>
            </w:r>
          </w:p>
          <w:p w14:paraId="7A73DD75" w14:textId="77777777" w:rsidR="00AE0DD2" w:rsidRPr="00860178" w:rsidRDefault="00AE0DD2" w:rsidP="00860178">
            <w:pPr>
              <w:jc w:val="both"/>
              <w:rPr>
                <w:rFonts w:hAnsi="Times New Roman" w:cs="Times New Roman"/>
                <w:color w:val="000000"/>
                <w:sz w:val="22"/>
                <w:szCs w:val="22"/>
              </w:rPr>
            </w:pPr>
          </w:p>
          <w:p w14:paraId="4E37F47C" w14:textId="77777777" w:rsidR="0034451E" w:rsidRPr="00860178" w:rsidRDefault="0034451E" w:rsidP="00860178">
            <w:pPr>
              <w:tabs>
                <w:tab w:val="num" w:pos="284"/>
              </w:tabs>
              <w:ind w:right="176"/>
              <w:jc w:val="both"/>
              <w:rPr>
                <w:rFonts w:hAnsi="Times New Roman" w:cs="Times New Roman"/>
                <w:i/>
                <w:iCs/>
                <w:color w:val="000000"/>
                <w:sz w:val="22"/>
                <w:szCs w:val="22"/>
              </w:rPr>
            </w:pPr>
            <w:r w:rsidRPr="00860178">
              <w:rPr>
                <w:rFonts w:eastAsia="Calibri" w:hAnsi="Times New Roman" w:cs="Times New Roman"/>
                <w:b/>
                <w:bCs/>
                <w:sz w:val="22"/>
                <w:szCs w:val="22"/>
              </w:rPr>
              <w:t xml:space="preserve"> </w:t>
            </w:r>
            <w:r w:rsidRPr="00860178">
              <w:rPr>
                <w:rFonts w:hAnsi="Times New Roman" w:cs="Times New Roman"/>
                <w:i/>
                <w:iCs/>
                <w:color w:val="000000"/>
                <w:sz w:val="22"/>
                <w:szCs w:val="22"/>
              </w:rPr>
              <w:t>Jeigu pasiūlymą teikia ūkio subjektų grupė – reikalavimą turi atitikti kiekvienas ūkio subjektų grupės narys (-</w:t>
            </w:r>
            <w:proofErr w:type="spellStart"/>
            <w:r w:rsidRPr="00860178">
              <w:rPr>
                <w:rFonts w:hAnsi="Times New Roman" w:cs="Times New Roman"/>
                <w:i/>
                <w:iCs/>
                <w:color w:val="000000"/>
                <w:sz w:val="22"/>
                <w:szCs w:val="22"/>
              </w:rPr>
              <w:t>iai</w:t>
            </w:r>
            <w:proofErr w:type="spellEnd"/>
            <w:r w:rsidRPr="00860178">
              <w:rPr>
                <w:rFonts w:hAnsi="Times New Roman" w:cs="Times New Roman"/>
                <w:i/>
                <w:iCs/>
                <w:color w:val="000000"/>
                <w:sz w:val="22"/>
                <w:szCs w:val="22"/>
              </w:rPr>
              <w:t>), pagal jų prisiimamus įsipareigojimus pirkimo sutarčiai vykdyti.</w:t>
            </w:r>
          </w:p>
          <w:p w14:paraId="63A811FD" w14:textId="77777777" w:rsidR="0034451E" w:rsidRPr="00860178" w:rsidRDefault="0034451E" w:rsidP="00860178">
            <w:pPr>
              <w:tabs>
                <w:tab w:val="num" w:pos="284"/>
              </w:tabs>
              <w:ind w:right="176"/>
              <w:jc w:val="both"/>
              <w:rPr>
                <w:rFonts w:hAnsi="Times New Roman" w:cs="Times New Roman"/>
                <w:bCs/>
                <w:color w:val="000000"/>
                <w:sz w:val="22"/>
                <w:szCs w:val="22"/>
              </w:rPr>
            </w:pPr>
          </w:p>
          <w:p w14:paraId="0987D91C" w14:textId="18FD06A0" w:rsidR="00692524" w:rsidRPr="00860178" w:rsidRDefault="0034451E" w:rsidP="00860178">
            <w:pPr>
              <w:tabs>
                <w:tab w:val="num" w:pos="284"/>
              </w:tabs>
              <w:ind w:right="176"/>
              <w:jc w:val="both"/>
              <w:rPr>
                <w:rFonts w:hAnsi="Times New Roman" w:cs="Times New Roman"/>
                <w:bCs/>
                <w:color w:val="FF0000"/>
                <w:szCs w:val="24"/>
              </w:rPr>
            </w:pPr>
            <w:r w:rsidRPr="00860178">
              <w:rPr>
                <w:rFonts w:eastAsia="Arial,Calibri" w:hAnsi="Times New Roman" w:cs="Times New Roman"/>
                <w:i/>
                <w:iCs/>
                <w:color w:val="000000" w:themeColor="text1"/>
                <w:sz w:val="22"/>
                <w:szCs w:val="22"/>
              </w:rPr>
              <w:t>Tiekėjas gali remtis kitų ūkio subjektų pajėgumais tik tuomet, kai tie subjektai, kurių pajėgumais buvo pasiremta, patys teiks paslaugas, kuriems reikia jų pajėgumų.</w:t>
            </w:r>
          </w:p>
        </w:tc>
        <w:tc>
          <w:tcPr>
            <w:tcW w:w="4536" w:type="dxa"/>
          </w:tcPr>
          <w:p w14:paraId="3BA0B27B" w14:textId="1697F159" w:rsidR="00154169" w:rsidRPr="0034451E" w:rsidRDefault="00154169" w:rsidP="0034451E">
            <w:pPr>
              <w:tabs>
                <w:tab w:val="num" w:pos="284"/>
              </w:tabs>
              <w:ind w:right="176"/>
              <w:jc w:val="both"/>
              <w:rPr>
                <w:iCs/>
                <w:color w:val="000000"/>
                <w:sz w:val="22"/>
                <w:szCs w:val="22"/>
              </w:rPr>
            </w:pPr>
            <w:r w:rsidRPr="0034451E">
              <w:rPr>
                <w:iCs/>
                <w:color w:val="000000"/>
                <w:sz w:val="22"/>
                <w:szCs w:val="22"/>
              </w:rPr>
              <w:t xml:space="preserve">      Valstybin</w:t>
            </w:r>
            <w:r w:rsidRPr="0034451E">
              <w:rPr>
                <w:iCs/>
                <w:color w:val="000000"/>
                <w:sz w:val="22"/>
                <w:szCs w:val="22"/>
              </w:rPr>
              <w:t>ė</w:t>
            </w:r>
            <w:r w:rsidRPr="0034451E">
              <w:rPr>
                <w:iCs/>
                <w:color w:val="000000"/>
                <w:sz w:val="22"/>
                <w:szCs w:val="22"/>
              </w:rPr>
              <w:t xml:space="preserve">s Energetikos </w:t>
            </w:r>
            <w:r w:rsidRPr="0034451E">
              <w:rPr>
                <w:bCs/>
                <w:iCs/>
                <w:color w:val="000000"/>
                <w:sz w:val="22"/>
                <w:szCs w:val="22"/>
              </w:rPr>
              <w:t>reguliavimo tarybos (VERT ar buvusios VEI)</w:t>
            </w:r>
            <w:r w:rsidRPr="0034451E">
              <w:rPr>
                <w:iCs/>
                <w:color w:val="000000"/>
                <w:sz w:val="22"/>
                <w:szCs w:val="22"/>
              </w:rPr>
              <w:t xml:space="preserve"> atestatai</w:t>
            </w:r>
            <w:r w:rsidR="0008799C">
              <w:rPr>
                <w:iCs/>
                <w:color w:val="000000"/>
                <w:sz w:val="22"/>
                <w:szCs w:val="22"/>
              </w:rPr>
              <w:t>*</w:t>
            </w:r>
            <w:r w:rsidRPr="0034451E">
              <w:rPr>
                <w:iCs/>
                <w:color w:val="000000"/>
                <w:sz w:val="22"/>
                <w:szCs w:val="22"/>
              </w:rPr>
              <w:t xml:space="preserve">  </w:t>
            </w:r>
            <w:r w:rsidRPr="0034451E">
              <w:rPr>
                <w:rFonts w:eastAsia="Calibri"/>
                <w:color w:val="000000"/>
                <w:sz w:val="22"/>
                <w:szCs w:val="22"/>
              </w:rPr>
              <w:t>arba teis</w:t>
            </w:r>
            <w:r w:rsidRPr="0034451E">
              <w:rPr>
                <w:rFonts w:eastAsia="Calibri"/>
                <w:color w:val="000000"/>
                <w:sz w:val="22"/>
                <w:szCs w:val="22"/>
              </w:rPr>
              <w:t>ė</w:t>
            </w:r>
            <w:r w:rsidRPr="0034451E">
              <w:rPr>
                <w:rFonts w:eastAsia="Calibri"/>
                <w:color w:val="000000"/>
                <w:sz w:val="22"/>
                <w:szCs w:val="22"/>
              </w:rPr>
              <w:t>s pripa</w:t>
            </w:r>
            <w:r w:rsidRPr="0034451E">
              <w:rPr>
                <w:rFonts w:eastAsia="Calibri"/>
                <w:color w:val="000000"/>
                <w:sz w:val="22"/>
                <w:szCs w:val="22"/>
              </w:rPr>
              <w:t>ž</w:t>
            </w:r>
            <w:r w:rsidRPr="0034451E">
              <w:rPr>
                <w:rFonts w:eastAsia="Calibri"/>
                <w:color w:val="000000"/>
                <w:sz w:val="22"/>
                <w:szCs w:val="22"/>
              </w:rPr>
              <w:t xml:space="preserve">inimo dokumentai  </w:t>
            </w:r>
            <w:r w:rsidRPr="0034451E">
              <w:rPr>
                <w:iCs/>
                <w:color w:val="000000"/>
                <w:sz w:val="22"/>
                <w:szCs w:val="22"/>
              </w:rPr>
              <w:t>suteikiantys tiek</w:t>
            </w:r>
            <w:r w:rsidRPr="0034451E">
              <w:rPr>
                <w:iCs/>
                <w:color w:val="000000"/>
                <w:sz w:val="22"/>
                <w:szCs w:val="22"/>
              </w:rPr>
              <w:t>ė</w:t>
            </w:r>
            <w:r w:rsidRPr="0034451E">
              <w:rPr>
                <w:iCs/>
                <w:color w:val="000000"/>
                <w:sz w:val="22"/>
                <w:szCs w:val="22"/>
              </w:rPr>
              <w:t>jui teis</w:t>
            </w:r>
            <w:r w:rsidRPr="0034451E">
              <w:rPr>
                <w:iCs/>
                <w:color w:val="000000"/>
                <w:sz w:val="22"/>
                <w:szCs w:val="22"/>
              </w:rPr>
              <w:t>ę</w:t>
            </w:r>
            <w:r w:rsidRPr="0034451E">
              <w:rPr>
                <w:iCs/>
                <w:color w:val="000000"/>
                <w:sz w:val="22"/>
                <w:szCs w:val="22"/>
              </w:rPr>
              <w:t xml:space="preserve"> verstis  </w:t>
            </w:r>
            <w:r w:rsidRPr="0034451E">
              <w:rPr>
                <w:iCs/>
                <w:color w:val="000000"/>
                <w:sz w:val="22"/>
                <w:szCs w:val="22"/>
              </w:rPr>
              <w:t>š</w:t>
            </w:r>
            <w:r w:rsidRPr="0034451E">
              <w:rPr>
                <w:iCs/>
                <w:color w:val="000000"/>
                <w:sz w:val="22"/>
                <w:szCs w:val="22"/>
              </w:rPr>
              <w:t xml:space="preserve">iame punkte nurodytais </w:t>
            </w:r>
            <w:r w:rsidRPr="0034451E">
              <w:rPr>
                <w:iCs/>
                <w:color w:val="000000"/>
                <w:sz w:val="22"/>
                <w:szCs w:val="22"/>
              </w:rPr>
              <w:t>š</w:t>
            </w:r>
            <w:r w:rsidRPr="0034451E">
              <w:rPr>
                <w:iCs/>
                <w:color w:val="000000"/>
                <w:sz w:val="22"/>
                <w:szCs w:val="22"/>
              </w:rPr>
              <w:t xml:space="preserve">ilumos </w:t>
            </w:r>
            <w:r w:rsidRPr="0034451E">
              <w:rPr>
                <w:iCs/>
                <w:color w:val="000000"/>
                <w:sz w:val="22"/>
                <w:szCs w:val="22"/>
              </w:rPr>
              <w:t>į</w:t>
            </w:r>
            <w:r w:rsidRPr="0034451E">
              <w:rPr>
                <w:iCs/>
                <w:color w:val="000000"/>
                <w:sz w:val="22"/>
                <w:szCs w:val="22"/>
              </w:rPr>
              <w:t>rengini</w:t>
            </w:r>
            <w:r w:rsidRPr="0034451E">
              <w:rPr>
                <w:iCs/>
                <w:color w:val="000000"/>
                <w:sz w:val="22"/>
                <w:szCs w:val="22"/>
              </w:rPr>
              <w:t>ų</w:t>
            </w:r>
            <w:r w:rsidRPr="0034451E">
              <w:rPr>
                <w:iCs/>
                <w:color w:val="000000"/>
                <w:sz w:val="22"/>
                <w:szCs w:val="22"/>
              </w:rPr>
              <w:t xml:space="preserve"> </w:t>
            </w:r>
            <w:r w:rsidR="00860178">
              <w:rPr>
                <w:iCs/>
                <w:color w:val="000000"/>
                <w:sz w:val="22"/>
                <w:szCs w:val="22"/>
              </w:rPr>
              <w:t xml:space="preserve"> </w:t>
            </w:r>
            <w:r w:rsidRPr="0034451E">
              <w:rPr>
                <w:bCs/>
                <w:color w:val="000000"/>
                <w:sz w:val="22"/>
                <w:szCs w:val="22"/>
              </w:rPr>
              <w:t xml:space="preserve"> </w:t>
            </w:r>
            <w:r w:rsidRPr="0034451E">
              <w:rPr>
                <w:iCs/>
                <w:color w:val="000000"/>
                <w:sz w:val="22"/>
                <w:szCs w:val="22"/>
              </w:rPr>
              <w:t xml:space="preserve">eksploatavimo darbais.  </w:t>
            </w:r>
          </w:p>
          <w:p w14:paraId="1EEBF213" w14:textId="77777777" w:rsidR="00154169" w:rsidRPr="0034451E" w:rsidRDefault="00154169" w:rsidP="007C61FD">
            <w:pPr>
              <w:ind w:left="34"/>
              <w:rPr>
                <w:rFonts w:eastAsia="Calibri"/>
                <w:bCs/>
                <w:iCs/>
                <w:color w:val="000000"/>
                <w:sz w:val="22"/>
                <w:szCs w:val="22"/>
              </w:rPr>
            </w:pPr>
            <w:r w:rsidRPr="0034451E">
              <w:rPr>
                <w:rFonts w:eastAsia="Calibri"/>
                <w:color w:val="000000"/>
                <w:sz w:val="22"/>
                <w:szCs w:val="22"/>
              </w:rPr>
              <w:t xml:space="preserve"> </w:t>
            </w:r>
          </w:p>
          <w:p w14:paraId="5CB29120" w14:textId="77777777" w:rsidR="00154169" w:rsidRPr="0034451E" w:rsidRDefault="00154169" w:rsidP="0034451E">
            <w:pPr>
              <w:ind w:left="34"/>
              <w:jc w:val="both"/>
              <w:rPr>
                <w:rFonts w:eastAsia="Calibri"/>
                <w:bCs/>
                <w:iCs/>
                <w:color w:val="000000"/>
                <w:sz w:val="22"/>
                <w:szCs w:val="22"/>
              </w:rPr>
            </w:pPr>
            <w:r w:rsidRPr="0034451E">
              <w:rPr>
                <w:rFonts w:eastAsia="Calibri"/>
                <w:bCs/>
                <w:iCs/>
                <w:color w:val="000000"/>
                <w:sz w:val="22"/>
                <w:szCs w:val="22"/>
              </w:rPr>
              <w:t xml:space="preserve">      Jeigu tiek</w:t>
            </w:r>
            <w:r w:rsidRPr="0034451E">
              <w:rPr>
                <w:rFonts w:eastAsia="Calibri"/>
                <w:bCs/>
                <w:iCs/>
                <w:color w:val="000000"/>
                <w:sz w:val="22"/>
                <w:szCs w:val="22"/>
              </w:rPr>
              <w:t>ė</w:t>
            </w:r>
            <w:r w:rsidRPr="0034451E">
              <w:rPr>
                <w:rFonts w:eastAsia="Calibri"/>
                <w:bCs/>
                <w:iCs/>
                <w:color w:val="000000"/>
                <w:sz w:val="22"/>
                <w:szCs w:val="22"/>
              </w:rPr>
              <w:t>jas yra registruotas Lietuvos Respublikoje, perkantysis subjektas i</w:t>
            </w:r>
            <w:r w:rsidRPr="0034451E">
              <w:rPr>
                <w:rFonts w:eastAsia="Calibri"/>
                <w:bCs/>
                <w:iCs/>
                <w:color w:val="000000"/>
                <w:sz w:val="22"/>
                <w:szCs w:val="22"/>
              </w:rPr>
              <w:t>š</w:t>
            </w:r>
            <w:r w:rsidRPr="0034451E">
              <w:rPr>
                <w:rFonts w:eastAsia="Calibri"/>
                <w:bCs/>
                <w:iCs/>
                <w:color w:val="000000"/>
                <w:sz w:val="22"/>
                <w:szCs w:val="22"/>
              </w:rPr>
              <w:t xml:space="preserve"> jo nereikalauja pateikti  dokument</w:t>
            </w:r>
            <w:r w:rsidRPr="0034451E">
              <w:rPr>
                <w:rFonts w:eastAsia="Calibri"/>
                <w:bCs/>
                <w:iCs/>
                <w:color w:val="000000"/>
                <w:sz w:val="22"/>
                <w:szCs w:val="22"/>
              </w:rPr>
              <w:t>ų</w:t>
            </w:r>
            <w:r w:rsidRPr="0034451E">
              <w:rPr>
                <w:rFonts w:eastAsia="Calibri"/>
                <w:bCs/>
                <w:iCs/>
                <w:color w:val="000000"/>
                <w:sz w:val="22"/>
                <w:szCs w:val="22"/>
              </w:rPr>
              <w:t xml:space="preserve"> d</w:t>
            </w:r>
            <w:r w:rsidRPr="0034451E">
              <w:rPr>
                <w:rFonts w:eastAsia="Calibri"/>
                <w:bCs/>
                <w:iCs/>
                <w:color w:val="000000"/>
                <w:sz w:val="22"/>
                <w:szCs w:val="22"/>
              </w:rPr>
              <w:t>ė</w:t>
            </w:r>
            <w:r w:rsidRPr="0034451E">
              <w:rPr>
                <w:rFonts w:eastAsia="Calibri"/>
                <w:bCs/>
                <w:iCs/>
                <w:color w:val="000000"/>
                <w:sz w:val="22"/>
                <w:szCs w:val="22"/>
              </w:rPr>
              <w:t xml:space="preserve">l atitikties </w:t>
            </w:r>
            <w:r w:rsidRPr="0034451E">
              <w:rPr>
                <w:rFonts w:eastAsia="Calibri"/>
                <w:bCs/>
                <w:iCs/>
                <w:color w:val="000000"/>
                <w:sz w:val="22"/>
                <w:szCs w:val="22"/>
              </w:rPr>
              <w:t>š</w:t>
            </w:r>
            <w:r w:rsidRPr="0034451E">
              <w:rPr>
                <w:rFonts w:eastAsia="Calibri"/>
                <w:bCs/>
                <w:iCs/>
                <w:color w:val="000000"/>
                <w:sz w:val="22"/>
                <w:szCs w:val="22"/>
              </w:rPr>
              <w:t xml:space="preserve">iam reikalavimui </w:t>
            </w:r>
            <w:r w:rsidRPr="0034451E">
              <w:rPr>
                <w:rFonts w:eastAsia="Calibri"/>
                <w:bCs/>
                <w:iCs/>
                <w:color w:val="000000"/>
                <w:sz w:val="22"/>
                <w:szCs w:val="22"/>
              </w:rPr>
              <w:t>į</w:t>
            </w:r>
            <w:r w:rsidRPr="0034451E">
              <w:rPr>
                <w:rFonts w:eastAsia="Calibri"/>
                <w:bCs/>
                <w:iCs/>
                <w:color w:val="000000"/>
                <w:sz w:val="22"/>
                <w:szCs w:val="22"/>
              </w:rPr>
              <w:t>rodymo.</w:t>
            </w:r>
          </w:p>
          <w:p w14:paraId="49766ABE" w14:textId="77777777" w:rsidR="00154169" w:rsidRPr="0034451E" w:rsidRDefault="00154169" w:rsidP="0034451E">
            <w:pPr>
              <w:ind w:left="34"/>
              <w:jc w:val="both"/>
              <w:rPr>
                <w:rFonts w:eastAsia="Calibri"/>
                <w:color w:val="000000"/>
                <w:sz w:val="22"/>
                <w:szCs w:val="22"/>
                <w:u w:val="single"/>
              </w:rPr>
            </w:pPr>
            <w:r w:rsidRPr="0034451E">
              <w:rPr>
                <w:rFonts w:eastAsia="Calibri"/>
                <w:color w:val="000000"/>
                <w:sz w:val="22"/>
                <w:szCs w:val="22"/>
              </w:rPr>
              <w:t xml:space="preserve">       Pirkim</w:t>
            </w:r>
            <w:r w:rsidRPr="0034451E">
              <w:rPr>
                <w:rFonts w:eastAsia="Calibri"/>
                <w:color w:val="000000"/>
                <w:sz w:val="22"/>
                <w:szCs w:val="22"/>
              </w:rPr>
              <w:t>ų</w:t>
            </w:r>
            <w:r w:rsidRPr="0034451E">
              <w:rPr>
                <w:rFonts w:eastAsia="Calibri"/>
                <w:color w:val="000000"/>
                <w:sz w:val="22"/>
                <w:szCs w:val="22"/>
              </w:rPr>
              <w:t xml:space="preserve"> komisija tikrina duomenis apie tiek</w:t>
            </w:r>
            <w:r w:rsidRPr="0034451E">
              <w:rPr>
                <w:rFonts w:eastAsia="Calibri"/>
                <w:color w:val="000000"/>
                <w:sz w:val="22"/>
                <w:szCs w:val="22"/>
              </w:rPr>
              <w:t>ė</w:t>
            </w:r>
            <w:r w:rsidRPr="0034451E">
              <w:rPr>
                <w:rFonts w:eastAsia="Calibri"/>
                <w:color w:val="000000"/>
                <w:sz w:val="22"/>
                <w:szCs w:val="22"/>
              </w:rPr>
              <w:t>j</w:t>
            </w:r>
            <w:r w:rsidRPr="0034451E">
              <w:rPr>
                <w:rFonts w:eastAsia="Calibri"/>
                <w:color w:val="000000"/>
                <w:sz w:val="22"/>
                <w:szCs w:val="22"/>
              </w:rPr>
              <w:t>ą</w:t>
            </w:r>
            <w:r w:rsidRPr="0034451E">
              <w:rPr>
                <w:rFonts w:eastAsia="Calibri"/>
                <w:color w:val="000000"/>
                <w:sz w:val="22"/>
                <w:szCs w:val="22"/>
              </w:rPr>
              <w:t xml:space="preserve"> vie</w:t>
            </w:r>
            <w:r w:rsidRPr="0034451E">
              <w:rPr>
                <w:rFonts w:eastAsia="Calibri"/>
                <w:color w:val="000000"/>
                <w:sz w:val="22"/>
                <w:szCs w:val="22"/>
              </w:rPr>
              <w:t>š</w:t>
            </w:r>
            <w:r w:rsidRPr="0034451E">
              <w:rPr>
                <w:rFonts w:eastAsia="Calibri"/>
                <w:color w:val="000000"/>
                <w:sz w:val="22"/>
                <w:szCs w:val="22"/>
              </w:rPr>
              <w:t>ai ir nemokamai prieinamoje nacionalin</w:t>
            </w:r>
            <w:r w:rsidRPr="0034451E">
              <w:rPr>
                <w:rFonts w:eastAsia="Calibri"/>
                <w:color w:val="000000"/>
                <w:sz w:val="22"/>
                <w:szCs w:val="22"/>
              </w:rPr>
              <w:t>ė</w:t>
            </w:r>
            <w:r w:rsidRPr="0034451E">
              <w:rPr>
                <w:rFonts w:eastAsia="Calibri"/>
                <w:color w:val="000000"/>
                <w:sz w:val="22"/>
                <w:szCs w:val="22"/>
              </w:rPr>
              <w:t>je duomen</w:t>
            </w:r>
            <w:r w:rsidRPr="0034451E">
              <w:rPr>
                <w:rFonts w:eastAsia="Calibri"/>
                <w:color w:val="000000"/>
                <w:sz w:val="22"/>
                <w:szCs w:val="22"/>
              </w:rPr>
              <w:t>ų</w:t>
            </w:r>
            <w:r w:rsidRPr="0034451E">
              <w:rPr>
                <w:rFonts w:eastAsia="Calibri"/>
                <w:color w:val="000000"/>
                <w:sz w:val="22"/>
                <w:szCs w:val="22"/>
              </w:rPr>
              <w:t xml:space="preserve"> baz</w:t>
            </w:r>
            <w:r w:rsidRPr="0034451E">
              <w:rPr>
                <w:rFonts w:eastAsia="Calibri"/>
                <w:color w:val="000000"/>
                <w:sz w:val="22"/>
                <w:szCs w:val="22"/>
              </w:rPr>
              <w:t>ė</w:t>
            </w:r>
            <w:r w:rsidRPr="0034451E">
              <w:rPr>
                <w:rFonts w:eastAsia="Calibri"/>
                <w:color w:val="000000"/>
                <w:sz w:val="22"/>
                <w:szCs w:val="22"/>
              </w:rPr>
              <w:t xml:space="preserve">je:   </w:t>
            </w:r>
            <w:hyperlink r:id="rId26" w:history="1">
              <w:r w:rsidRPr="0034451E">
                <w:rPr>
                  <w:rFonts w:eastAsia="Calibri"/>
                  <w:color w:val="000000"/>
                  <w:sz w:val="22"/>
                  <w:szCs w:val="22"/>
                  <w:u w:val="single"/>
                </w:rPr>
                <w:t>https://www.licencijavimas.lt/lis-epp-app/public</w:t>
              </w:r>
            </w:hyperlink>
          </w:p>
          <w:p w14:paraId="5EE9C700" w14:textId="77777777" w:rsidR="00154169" w:rsidRPr="0034451E" w:rsidRDefault="00154169" w:rsidP="0034451E">
            <w:pPr>
              <w:ind w:left="34"/>
              <w:jc w:val="both"/>
              <w:rPr>
                <w:color w:val="000000"/>
                <w:sz w:val="22"/>
                <w:szCs w:val="22"/>
              </w:rPr>
            </w:pPr>
            <w:r w:rsidRPr="0034451E">
              <w:rPr>
                <w:color w:val="000000"/>
                <w:sz w:val="22"/>
                <w:szCs w:val="22"/>
              </w:rPr>
              <w:t xml:space="preserve">    Jeigu d</w:t>
            </w:r>
            <w:r w:rsidRPr="0034451E">
              <w:rPr>
                <w:color w:val="000000"/>
                <w:sz w:val="22"/>
                <w:szCs w:val="22"/>
              </w:rPr>
              <w:t>ė</w:t>
            </w:r>
            <w:r w:rsidRPr="0034451E">
              <w:rPr>
                <w:color w:val="000000"/>
                <w:sz w:val="22"/>
                <w:szCs w:val="22"/>
              </w:rPr>
              <w:t>l sistemos technini</w:t>
            </w:r>
            <w:r w:rsidRPr="0034451E">
              <w:rPr>
                <w:color w:val="000000"/>
                <w:sz w:val="22"/>
                <w:szCs w:val="22"/>
              </w:rPr>
              <w:t>ų</w:t>
            </w:r>
            <w:r w:rsidRPr="0034451E">
              <w:rPr>
                <w:color w:val="000000"/>
                <w:sz w:val="22"/>
                <w:szCs w:val="22"/>
              </w:rPr>
              <w:t xml:space="preserve"> trikd</w:t>
            </w:r>
            <w:r w:rsidRPr="0034451E">
              <w:rPr>
                <w:color w:val="000000"/>
                <w:sz w:val="22"/>
                <w:szCs w:val="22"/>
              </w:rPr>
              <w:t>ž</w:t>
            </w:r>
            <w:r w:rsidRPr="0034451E">
              <w:rPr>
                <w:color w:val="000000"/>
                <w:sz w:val="22"/>
                <w:szCs w:val="22"/>
              </w:rPr>
              <w:t>i</w:t>
            </w:r>
            <w:r w:rsidRPr="0034451E">
              <w:rPr>
                <w:color w:val="000000"/>
                <w:sz w:val="22"/>
                <w:szCs w:val="22"/>
              </w:rPr>
              <w:t>ų</w:t>
            </w:r>
            <w:r w:rsidRPr="0034451E">
              <w:rPr>
                <w:color w:val="000000"/>
                <w:sz w:val="22"/>
                <w:szCs w:val="22"/>
              </w:rPr>
              <w:t xml:space="preserve"> komisija netur</w:t>
            </w:r>
            <w:r w:rsidRPr="0034451E">
              <w:rPr>
                <w:color w:val="000000"/>
                <w:sz w:val="22"/>
                <w:szCs w:val="22"/>
              </w:rPr>
              <w:t>ė</w:t>
            </w:r>
            <w:r w:rsidRPr="0034451E">
              <w:rPr>
                <w:color w:val="000000"/>
                <w:sz w:val="22"/>
                <w:szCs w:val="22"/>
              </w:rPr>
              <w:t>s galimyb</w:t>
            </w:r>
            <w:r w:rsidRPr="0034451E">
              <w:rPr>
                <w:color w:val="000000"/>
                <w:sz w:val="22"/>
                <w:szCs w:val="22"/>
              </w:rPr>
              <w:t>ė</w:t>
            </w:r>
            <w:r w:rsidRPr="0034451E">
              <w:rPr>
                <w:color w:val="000000"/>
                <w:sz w:val="22"/>
                <w:szCs w:val="22"/>
              </w:rPr>
              <w:t>s patikrinti vie</w:t>
            </w:r>
            <w:r w:rsidRPr="0034451E">
              <w:rPr>
                <w:color w:val="000000"/>
                <w:sz w:val="22"/>
                <w:szCs w:val="22"/>
              </w:rPr>
              <w:t>š</w:t>
            </w:r>
            <w:r w:rsidRPr="0034451E">
              <w:rPr>
                <w:color w:val="000000"/>
                <w:sz w:val="22"/>
                <w:szCs w:val="22"/>
              </w:rPr>
              <w:t>ai prieinamuose registruose duomen</w:t>
            </w:r>
            <w:r w:rsidRPr="0034451E">
              <w:rPr>
                <w:color w:val="000000"/>
                <w:sz w:val="22"/>
                <w:szCs w:val="22"/>
              </w:rPr>
              <w:t>ų</w:t>
            </w:r>
            <w:r w:rsidRPr="0034451E">
              <w:rPr>
                <w:color w:val="000000"/>
                <w:sz w:val="22"/>
                <w:szCs w:val="22"/>
              </w:rPr>
              <w:t xml:space="preserve"> apie tiek</w:t>
            </w:r>
            <w:r w:rsidRPr="0034451E">
              <w:rPr>
                <w:color w:val="000000"/>
                <w:sz w:val="22"/>
                <w:szCs w:val="22"/>
              </w:rPr>
              <w:t>ė</w:t>
            </w:r>
            <w:r w:rsidRPr="0034451E">
              <w:rPr>
                <w:color w:val="000000"/>
                <w:sz w:val="22"/>
                <w:szCs w:val="22"/>
              </w:rPr>
              <w:t>j</w:t>
            </w:r>
            <w:r w:rsidRPr="0034451E">
              <w:rPr>
                <w:color w:val="000000"/>
                <w:sz w:val="22"/>
                <w:szCs w:val="22"/>
              </w:rPr>
              <w:t>ą</w:t>
            </w:r>
            <w:r w:rsidRPr="0034451E">
              <w:rPr>
                <w:color w:val="000000"/>
                <w:sz w:val="22"/>
                <w:szCs w:val="22"/>
              </w:rPr>
              <w:t>, ji tur</w:t>
            </w:r>
            <w:r w:rsidRPr="0034451E">
              <w:rPr>
                <w:color w:val="000000"/>
                <w:sz w:val="22"/>
                <w:szCs w:val="22"/>
              </w:rPr>
              <w:t>ė</w:t>
            </w:r>
            <w:r w:rsidRPr="0034451E">
              <w:rPr>
                <w:color w:val="000000"/>
                <w:sz w:val="22"/>
                <w:szCs w:val="22"/>
              </w:rPr>
              <w:t>s teis</w:t>
            </w:r>
            <w:r w:rsidRPr="0034451E">
              <w:rPr>
                <w:color w:val="000000"/>
                <w:sz w:val="22"/>
                <w:szCs w:val="22"/>
              </w:rPr>
              <w:t>ę</w:t>
            </w:r>
            <w:r w:rsidRPr="0034451E">
              <w:rPr>
                <w:color w:val="000000"/>
                <w:sz w:val="22"/>
                <w:szCs w:val="22"/>
              </w:rPr>
              <w:t xml:space="preserve"> pra</w:t>
            </w:r>
            <w:r w:rsidRPr="0034451E">
              <w:rPr>
                <w:color w:val="000000"/>
                <w:sz w:val="22"/>
                <w:szCs w:val="22"/>
              </w:rPr>
              <w:t>š</w:t>
            </w:r>
            <w:r w:rsidRPr="0034451E">
              <w:rPr>
                <w:color w:val="000000"/>
                <w:sz w:val="22"/>
                <w:szCs w:val="22"/>
              </w:rPr>
              <w:t>yti tiek</w:t>
            </w:r>
            <w:r w:rsidRPr="0034451E">
              <w:rPr>
                <w:color w:val="000000"/>
                <w:sz w:val="22"/>
                <w:szCs w:val="22"/>
              </w:rPr>
              <w:t>ė</w:t>
            </w:r>
            <w:r w:rsidRPr="0034451E">
              <w:rPr>
                <w:color w:val="000000"/>
                <w:sz w:val="22"/>
                <w:szCs w:val="22"/>
              </w:rPr>
              <w:t>jo pateikti nustatyta tvarka i</w:t>
            </w:r>
            <w:r w:rsidRPr="0034451E">
              <w:rPr>
                <w:color w:val="000000"/>
                <w:sz w:val="22"/>
                <w:szCs w:val="22"/>
              </w:rPr>
              <w:t>š</w:t>
            </w:r>
            <w:r w:rsidRPr="0034451E">
              <w:rPr>
                <w:color w:val="000000"/>
                <w:sz w:val="22"/>
                <w:szCs w:val="22"/>
              </w:rPr>
              <w:t>duot</w:t>
            </w:r>
            <w:r w:rsidRPr="0034451E">
              <w:rPr>
                <w:color w:val="000000"/>
                <w:sz w:val="22"/>
                <w:szCs w:val="22"/>
              </w:rPr>
              <w:t>ą</w:t>
            </w:r>
            <w:r w:rsidRPr="0034451E">
              <w:rPr>
                <w:color w:val="000000"/>
                <w:sz w:val="22"/>
                <w:szCs w:val="22"/>
              </w:rPr>
              <w:t xml:space="preserve"> dokument</w:t>
            </w:r>
            <w:r w:rsidRPr="0034451E">
              <w:rPr>
                <w:color w:val="000000"/>
                <w:sz w:val="22"/>
                <w:szCs w:val="22"/>
              </w:rPr>
              <w:t>ą</w:t>
            </w:r>
            <w:r w:rsidRPr="0034451E">
              <w:rPr>
                <w:color w:val="000000"/>
                <w:sz w:val="22"/>
                <w:szCs w:val="22"/>
              </w:rPr>
              <w:t>, patvirtinant</w:t>
            </w:r>
            <w:r w:rsidRPr="0034451E">
              <w:rPr>
                <w:color w:val="000000"/>
                <w:sz w:val="22"/>
                <w:szCs w:val="22"/>
              </w:rPr>
              <w:t>į</w:t>
            </w:r>
            <w:r w:rsidRPr="0034451E">
              <w:rPr>
                <w:color w:val="000000"/>
                <w:sz w:val="22"/>
                <w:szCs w:val="22"/>
              </w:rPr>
              <w:t xml:space="preserve"> atitikt</w:t>
            </w:r>
            <w:r w:rsidRPr="0034451E">
              <w:rPr>
                <w:color w:val="000000"/>
                <w:sz w:val="22"/>
                <w:szCs w:val="22"/>
              </w:rPr>
              <w:t>į</w:t>
            </w:r>
            <w:r w:rsidRPr="0034451E">
              <w:rPr>
                <w:color w:val="000000"/>
                <w:sz w:val="22"/>
                <w:szCs w:val="22"/>
              </w:rPr>
              <w:t xml:space="preserve"> </w:t>
            </w:r>
            <w:r w:rsidRPr="0034451E">
              <w:rPr>
                <w:color w:val="000000"/>
                <w:sz w:val="22"/>
                <w:szCs w:val="22"/>
              </w:rPr>
              <w:t>š</w:t>
            </w:r>
            <w:r w:rsidRPr="0034451E">
              <w:rPr>
                <w:color w:val="000000"/>
                <w:sz w:val="22"/>
                <w:szCs w:val="22"/>
              </w:rPr>
              <w:t>iam reikalavimui.</w:t>
            </w:r>
          </w:p>
          <w:p w14:paraId="6E94519E" w14:textId="48B06F09" w:rsidR="00154169" w:rsidRPr="0034451E" w:rsidRDefault="00154169" w:rsidP="00C1501E">
            <w:pPr>
              <w:jc w:val="both"/>
              <w:rPr>
                <w:iCs/>
                <w:color w:val="000000"/>
                <w:sz w:val="22"/>
                <w:szCs w:val="22"/>
              </w:rPr>
            </w:pPr>
            <w:r w:rsidRPr="0034451E">
              <w:rPr>
                <w:iCs/>
                <w:color w:val="000000"/>
                <w:sz w:val="22"/>
                <w:szCs w:val="22"/>
              </w:rPr>
              <w:t xml:space="preserve">     </w:t>
            </w:r>
            <w:r w:rsidR="00C1501E" w:rsidRPr="0034451E">
              <w:rPr>
                <w:iCs/>
                <w:color w:val="000000"/>
                <w:sz w:val="22"/>
                <w:szCs w:val="22"/>
              </w:rPr>
              <w:t xml:space="preserve">   </w:t>
            </w:r>
            <w:r w:rsidRPr="0034451E">
              <w:rPr>
                <w:iCs/>
                <w:color w:val="000000"/>
                <w:sz w:val="22"/>
                <w:szCs w:val="22"/>
              </w:rPr>
              <w:t>U</w:t>
            </w:r>
            <w:r w:rsidRPr="0034451E">
              <w:rPr>
                <w:iCs/>
                <w:color w:val="000000"/>
                <w:sz w:val="22"/>
                <w:szCs w:val="22"/>
              </w:rPr>
              <w:t>ž</w:t>
            </w:r>
            <w:r w:rsidRPr="0034451E">
              <w:rPr>
                <w:iCs/>
                <w:color w:val="000000"/>
                <w:sz w:val="22"/>
                <w:szCs w:val="22"/>
              </w:rPr>
              <w:t xml:space="preserve">sienio </w:t>
            </w:r>
            <w:r w:rsidRPr="0034451E">
              <w:rPr>
                <w:iCs/>
                <w:color w:val="000000"/>
                <w:sz w:val="22"/>
                <w:szCs w:val="22"/>
              </w:rPr>
              <w:t>š</w:t>
            </w:r>
            <w:r w:rsidRPr="0034451E">
              <w:rPr>
                <w:iCs/>
                <w:color w:val="000000"/>
                <w:sz w:val="22"/>
                <w:szCs w:val="22"/>
              </w:rPr>
              <w:t>alies  -  Europos S</w:t>
            </w:r>
            <w:r w:rsidRPr="0034451E">
              <w:rPr>
                <w:iCs/>
                <w:color w:val="000000"/>
                <w:sz w:val="22"/>
                <w:szCs w:val="22"/>
              </w:rPr>
              <w:t>ą</w:t>
            </w:r>
            <w:r w:rsidRPr="0034451E">
              <w:rPr>
                <w:iCs/>
                <w:color w:val="000000"/>
                <w:sz w:val="22"/>
                <w:szCs w:val="22"/>
              </w:rPr>
              <w:t>jungos valstyb</w:t>
            </w:r>
            <w:r w:rsidRPr="0034451E">
              <w:rPr>
                <w:iCs/>
                <w:color w:val="000000"/>
                <w:sz w:val="22"/>
                <w:szCs w:val="22"/>
              </w:rPr>
              <w:t>ė</w:t>
            </w:r>
            <w:r w:rsidRPr="0034451E">
              <w:rPr>
                <w:iCs/>
                <w:color w:val="000000"/>
                <w:sz w:val="22"/>
                <w:szCs w:val="22"/>
              </w:rPr>
              <w:t>s nari</w:t>
            </w:r>
            <w:r w:rsidRPr="0034451E">
              <w:rPr>
                <w:iCs/>
                <w:color w:val="000000"/>
                <w:sz w:val="22"/>
                <w:szCs w:val="22"/>
              </w:rPr>
              <w:t>ų</w:t>
            </w:r>
            <w:r w:rsidRPr="0034451E">
              <w:rPr>
                <w:iCs/>
                <w:color w:val="000000"/>
                <w:sz w:val="22"/>
                <w:szCs w:val="22"/>
              </w:rPr>
              <w:t xml:space="preserve">, </w:t>
            </w:r>
            <w:r w:rsidRPr="0034451E">
              <w:rPr>
                <w:iCs/>
                <w:color w:val="000000"/>
                <w:sz w:val="22"/>
                <w:szCs w:val="22"/>
              </w:rPr>
              <w:t>Š</w:t>
            </w:r>
            <w:r w:rsidRPr="0034451E">
              <w:rPr>
                <w:iCs/>
                <w:color w:val="000000"/>
                <w:sz w:val="22"/>
                <w:szCs w:val="22"/>
              </w:rPr>
              <w:t>veicarijos Konfederacijos arba valstybi</w:t>
            </w:r>
            <w:r w:rsidRPr="0034451E">
              <w:rPr>
                <w:iCs/>
                <w:color w:val="000000"/>
                <w:sz w:val="22"/>
                <w:szCs w:val="22"/>
              </w:rPr>
              <w:t>ų</w:t>
            </w:r>
            <w:r w:rsidRPr="0034451E">
              <w:rPr>
                <w:iCs/>
                <w:color w:val="000000"/>
                <w:sz w:val="22"/>
                <w:szCs w:val="22"/>
              </w:rPr>
              <w:t>, pasira</w:t>
            </w:r>
            <w:r w:rsidRPr="0034451E">
              <w:rPr>
                <w:iCs/>
                <w:color w:val="000000"/>
                <w:sz w:val="22"/>
                <w:szCs w:val="22"/>
              </w:rPr>
              <w:t>š</w:t>
            </w:r>
            <w:r w:rsidRPr="0034451E">
              <w:rPr>
                <w:iCs/>
                <w:color w:val="000000"/>
                <w:sz w:val="22"/>
                <w:szCs w:val="22"/>
              </w:rPr>
              <w:t>iusi</w:t>
            </w:r>
            <w:r w:rsidRPr="0034451E">
              <w:rPr>
                <w:iCs/>
                <w:color w:val="000000"/>
                <w:sz w:val="22"/>
                <w:szCs w:val="22"/>
              </w:rPr>
              <w:t>ų</w:t>
            </w:r>
            <w:r w:rsidRPr="0034451E">
              <w:rPr>
                <w:iCs/>
                <w:color w:val="000000"/>
                <w:sz w:val="22"/>
                <w:szCs w:val="22"/>
              </w:rPr>
              <w:t xml:space="preserve"> Europos ekonomin</w:t>
            </w:r>
            <w:r w:rsidRPr="0034451E">
              <w:rPr>
                <w:iCs/>
                <w:color w:val="000000"/>
                <w:sz w:val="22"/>
                <w:szCs w:val="22"/>
              </w:rPr>
              <w:t>ė</w:t>
            </w:r>
            <w:r w:rsidRPr="0034451E">
              <w:rPr>
                <w:iCs/>
                <w:color w:val="000000"/>
                <w:sz w:val="22"/>
                <w:szCs w:val="22"/>
              </w:rPr>
              <w:t>s erdv</w:t>
            </w:r>
            <w:r w:rsidRPr="0034451E">
              <w:rPr>
                <w:iCs/>
                <w:color w:val="000000"/>
                <w:sz w:val="22"/>
                <w:szCs w:val="22"/>
              </w:rPr>
              <w:t>ė</w:t>
            </w:r>
            <w:r w:rsidRPr="0034451E">
              <w:rPr>
                <w:iCs/>
                <w:color w:val="000000"/>
                <w:sz w:val="22"/>
                <w:szCs w:val="22"/>
              </w:rPr>
              <w:t>s sutart</w:t>
            </w:r>
            <w:r w:rsidRPr="0034451E">
              <w:rPr>
                <w:iCs/>
                <w:color w:val="000000"/>
                <w:sz w:val="22"/>
                <w:szCs w:val="22"/>
              </w:rPr>
              <w:t>į</w:t>
            </w:r>
            <w:r w:rsidRPr="0034451E">
              <w:rPr>
                <w:iCs/>
                <w:color w:val="000000"/>
                <w:sz w:val="22"/>
                <w:szCs w:val="22"/>
              </w:rPr>
              <w:t>, juridini</w:t>
            </w:r>
            <w:r w:rsidRPr="0034451E">
              <w:rPr>
                <w:iCs/>
                <w:color w:val="000000"/>
                <w:sz w:val="22"/>
                <w:szCs w:val="22"/>
              </w:rPr>
              <w:t>ų</w:t>
            </w:r>
            <w:r w:rsidRPr="0034451E">
              <w:rPr>
                <w:iCs/>
                <w:color w:val="000000"/>
                <w:sz w:val="22"/>
                <w:szCs w:val="22"/>
              </w:rPr>
              <w:t xml:space="preserve"> asmen</w:t>
            </w:r>
            <w:r w:rsidRPr="0034451E">
              <w:rPr>
                <w:iCs/>
                <w:color w:val="000000"/>
                <w:sz w:val="22"/>
                <w:szCs w:val="22"/>
              </w:rPr>
              <w:t>ų</w:t>
            </w:r>
            <w:r w:rsidRPr="0034451E">
              <w:rPr>
                <w:iCs/>
                <w:color w:val="000000"/>
                <w:sz w:val="22"/>
                <w:szCs w:val="22"/>
              </w:rPr>
              <w:t>, kit</w:t>
            </w:r>
            <w:r w:rsidRPr="0034451E">
              <w:rPr>
                <w:iCs/>
                <w:color w:val="000000"/>
                <w:sz w:val="22"/>
                <w:szCs w:val="22"/>
              </w:rPr>
              <w:t>ų</w:t>
            </w:r>
            <w:r w:rsidRPr="0034451E">
              <w:rPr>
                <w:iCs/>
                <w:color w:val="000000"/>
                <w:sz w:val="22"/>
                <w:szCs w:val="22"/>
              </w:rPr>
              <w:t xml:space="preserve"> u</w:t>
            </w:r>
            <w:r w:rsidRPr="0034451E">
              <w:rPr>
                <w:iCs/>
                <w:color w:val="000000"/>
                <w:sz w:val="22"/>
                <w:szCs w:val="22"/>
              </w:rPr>
              <w:t>ž</w:t>
            </w:r>
            <w:r w:rsidRPr="0034451E">
              <w:rPr>
                <w:iCs/>
                <w:color w:val="000000"/>
                <w:sz w:val="22"/>
                <w:szCs w:val="22"/>
              </w:rPr>
              <w:t>sienio organizacij</w:t>
            </w:r>
            <w:r w:rsidRPr="0034451E">
              <w:rPr>
                <w:iCs/>
                <w:color w:val="000000"/>
                <w:sz w:val="22"/>
                <w:szCs w:val="22"/>
              </w:rPr>
              <w:t>ų</w:t>
            </w:r>
            <w:r w:rsidRPr="0034451E">
              <w:rPr>
                <w:iCs/>
                <w:color w:val="000000"/>
                <w:sz w:val="22"/>
                <w:szCs w:val="22"/>
              </w:rPr>
              <w:t xml:space="preserve"> ir j</w:t>
            </w:r>
            <w:r w:rsidRPr="0034451E">
              <w:rPr>
                <w:iCs/>
                <w:color w:val="000000"/>
                <w:sz w:val="22"/>
                <w:szCs w:val="22"/>
              </w:rPr>
              <w:t>ų</w:t>
            </w:r>
            <w:r w:rsidRPr="0034451E">
              <w:rPr>
                <w:iCs/>
                <w:color w:val="000000"/>
                <w:sz w:val="22"/>
                <w:szCs w:val="22"/>
              </w:rPr>
              <w:t xml:space="preserve"> padalini</w:t>
            </w:r>
            <w:r w:rsidRPr="0034451E">
              <w:rPr>
                <w:iCs/>
                <w:color w:val="000000"/>
                <w:sz w:val="22"/>
                <w:szCs w:val="22"/>
              </w:rPr>
              <w:t>ų</w:t>
            </w:r>
            <w:r w:rsidRPr="0034451E">
              <w:rPr>
                <w:iCs/>
                <w:color w:val="000000"/>
                <w:sz w:val="22"/>
                <w:szCs w:val="22"/>
              </w:rPr>
              <w:t xml:space="preserve"> kvalifikacij</w:t>
            </w:r>
            <w:r w:rsidRPr="0034451E">
              <w:rPr>
                <w:iCs/>
                <w:color w:val="000000"/>
                <w:sz w:val="22"/>
                <w:szCs w:val="22"/>
              </w:rPr>
              <w:t>ą</w:t>
            </w:r>
            <w:r w:rsidRPr="0034451E">
              <w:rPr>
                <w:iCs/>
                <w:color w:val="000000"/>
                <w:sz w:val="22"/>
                <w:szCs w:val="22"/>
              </w:rPr>
              <w:t xml:space="preserve"> </w:t>
            </w:r>
            <w:r w:rsidRPr="0034451E">
              <w:rPr>
                <w:iCs/>
                <w:color w:val="000000"/>
                <w:sz w:val="22"/>
                <w:szCs w:val="22"/>
              </w:rPr>
              <w:t>į</w:t>
            </w:r>
            <w:r w:rsidRPr="0034451E">
              <w:rPr>
                <w:iCs/>
                <w:color w:val="000000"/>
                <w:sz w:val="22"/>
                <w:szCs w:val="22"/>
              </w:rPr>
              <w:t>rodant</w:t>
            </w:r>
            <w:r w:rsidRPr="0034451E">
              <w:rPr>
                <w:iCs/>
                <w:color w:val="000000"/>
                <w:sz w:val="22"/>
                <w:szCs w:val="22"/>
              </w:rPr>
              <w:t>į</w:t>
            </w:r>
            <w:r w:rsidRPr="0034451E">
              <w:rPr>
                <w:iCs/>
                <w:color w:val="000000"/>
                <w:sz w:val="22"/>
                <w:szCs w:val="22"/>
              </w:rPr>
              <w:t xml:space="preserve"> dokument</w:t>
            </w:r>
            <w:r w:rsidRPr="0034451E">
              <w:rPr>
                <w:iCs/>
                <w:color w:val="000000"/>
                <w:sz w:val="22"/>
                <w:szCs w:val="22"/>
              </w:rPr>
              <w:t>ą</w:t>
            </w:r>
            <w:r w:rsidRPr="0034451E">
              <w:rPr>
                <w:iCs/>
                <w:color w:val="000000"/>
                <w:sz w:val="22"/>
                <w:szCs w:val="22"/>
              </w:rPr>
              <w:t xml:space="preserve"> (atestat</w:t>
            </w:r>
            <w:r w:rsidRPr="0034451E">
              <w:rPr>
                <w:iCs/>
                <w:color w:val="000000"/>
                <w:sz w:val="22"/>
                <w:szCs w:val="22"/>
              </w:rPr>
              <w:t>ą</w:t>
            </w:r>
            <w:r w:rsidRPr="0034451E">
              <w:rPr>
                <w:iCs/>
                <w:color w:val="000000"/>
                <w:sz w:val="22"/>
                <w:szCs w:val="22"/>
              </w:rPr>
              <w:t>), kad jis atitikt</w:t>
            </w:r>
            <w:r w:rsidRPr="0034451E">
              <w:rPr>
                <w:iCs/>
                <w:color w:val="000000"/>
                <w:sz w:val="22"/>
                <w:szCs w:val="22"/>
              </w:rPr>
              <w:t>ų</w:t>
            </w:r>
            <w:r w:rsidRPr="0034451E">
              <w:rPr>
                <w:iCs/>
                <w:color w:val="000000"/>
                <w:sz w:val="22"/>
                <w:szCs w:val="22"/>
              </w:rPr>
              <w:t xml:space="preserve"> keliam</w:t>
            </w:r>
            <w:r w:rsidRPr="0034451E">
              <w:rPr>
                <w:iCs/>
                <w:color w:val="000000"/>
                <w:sz w:val="22"/>
                <w:szCs w:val="22"/>
              </w:rPr>
              <w:t>ą</w:t>
            </w:r>
            <w:r w:rsidRPr="0034451E">
              <w:rPr>
                <w:iCs/>
                <w:color w:val="000000"/>
                <w:sz w:val="22"/>
                <w:szCs w:val="22"/>
              </w:rPr>
              <w:t xml:space="preserve"> reikalavim</w:t>
            </w:r>
            <w:r w:rsidRPr="0034451E">
              <w:rPr>
                <w:iCs/>
                <w:color w:val="000000"/>
                <w:sz w:val="22"/>
                <w:szCs w:val="22"/>
              </w:rPr>
              <w:t>ą</w:t>
            </w:r>
            <w:r w:rsidRPr="0034451E">
              <w:rPr>
                <w:iCs/>
                <w:color w:val="000000"/>
                <w:sz w:val="22"/>
                <w:szCs w:val="22"/>
              </w:rPr>
              <w:t>, turi</w:t>
            </w:r>
            <w:r w:rsidRPr="0034451E">
              <w:rPr>
                <w:iCs/>
                <w:color w:val="000000"/>
                <w:sz w:val="22"/>
                <w:szCs w:val="22"/>
              </w:rPr>
              <w:t> </w:t>
            </w:r>
            <w:r w:rsidRPr="0034451E">
              <w:rPr>
                <w:iCs/>
                <w:color w:val="000000"/>
                <w:sz w:val="22"/>
                <w:szCs w:val="22"/>
              </w:rPr>
              <w:t xml:space="preserve"> patvirtinti VERT  (https://www.vert.lt). Kompetenting</w:t>
            </w:r>
            <w:r w:rsidRPr="0034451E">
              <w:rPr>
                <w:iCs/>
                <w:color w:val="000000"/>
                <w:sz w:val="22"/>
                <w:szCs w:val="22"/>
              </w:rPr>
              <w:t>ų</w:t>
            </w:r>
            <w:r w:rsidRPr="0034451E">
              <w:rPr>
                <w:iCs/>
                <w:color w:val="000000"/>
                <w:sz w:val="22"/>
                <w:szCs w:val="22"/>
              </w:rPr>
              <w:t xml:space="preserve"> Lietuvos ar u</w:t>
            </w:r>
            <w:r w:rsidRPr="0034451E">
              <w:rPr>
                <w:iCs/>
                <w:color w:val="000000"/>
                <w:sz w:val="22"/>
                <w:szCs w:val="22"/>
              </w:rPr>
              <w:t>ž</w:t>
            </w:r>
            <w:r w:rsidRPr="0034451E">
              <w:rPr>
                <w:iCs/>
                <w:color w:val="000000"/>
                <w:sz w:val="22"/>
                <w:szCs w:val="22"/>
              </w:rPr>
              <w:t>sienio institucij</w:t>
            </w:r>
            <w:r w:rsidRPr="0034451E">
              <w:rPr>
                <w:iCs/>
                <w:color w:val="000000"/>
                <w:sz w:val="22"/>
                <w:szCs w:val="22"/>
              </w:rPr>
              <w:t>ų</w:t>
            </w:r>
            <w:r w:rsidRPr="0034451E">
              <w:rPr>
                <w:iCs/>
                <w:color w:val="000000"/>
                <w:sz w:val="22"/>
                <w:szCs w:val="22"/>
              </w:rPr>
              <w:t xml:space="preserve"> i</w:t>
            </w:r>
            <w:r w:rsidRPr="0034451E">
              <w:rPr>
                <w:iCs/>
                <w:color w:val="000000"/>
                <w:sz w:val="22"/>
                <w:szCs w:val="22"/>
              </w:rPr>
              <w:t>š</w:t>
            </w:r>
            <w:r w:rsidRPr="0034451E">
              <w:rPr>
                <w:iCs/>
                <w:color w:val="000000"/>
                <w:sz w:val="22"/>
                <w:szCs w:val="22"/>
              </w:rPr>
              <w:t>duodami kvalifikacij</w:t>
            </w:r>
            <w:r w:rsidRPr="0034451E">
              <w:rPr>
                <w:iCs/>
                <w:color w:val="000000"/>
                <w:sz w:val="22"/>
                <w:szCs w:val="22"/>
              </w:rPr>
              <w:t>ą</w:t>
            </w:r>
            <w:r w:rsidRPr="0034451E">
              <w:rPr>
                <w:iCs/>
                <w:color w:val="000000"/>
                <w:sz w:val="22"/>
                <w:szCs w:val="22"/>
              </w:rPr>
              <w:t xml:space="preserve"> </w:t>
            </w:r>
            <w:r w:rsidRPr="0034451E">
              <w:rPr>
                <w:iCs/>
                <w:color w:val="000000"/>
                <w:sz w:val="22"/>
                <w:szCs w:val="22"/>
              </w:rPr>
              <w:t>į</w:t>
            </w:r>
            <w:r w:rsidRPr="0034451E">
              <w:rPr>
                <w:iCs/>
                <w:color w:val="000000"/>
                <w:sz w:val="22"/>
                <w:szCs w:val="22"/>
              </w:rPr>
              <w:t>rodantys dokumentai privalo b</w:t>
            </w:r>
            <w:r w:rsidRPr="0034451E">
              <w:rPr>
                <w:iCs/>
                <w:color w:val="000000"/>
                <w:sz w:val="22"/>
                <w:szCs w:val="22"/>
              </w:rPr>
              <w:t>ū</w:t>
            </w:r>
            <w:r w:rsidRPr="0034451E">
              <w:rPr>
                <w:iCs/>
                <w:color w:val="000000"/>
                <w:sz w:val="22"/>
                <w:szCs w:val="22"/>
              </w:rPr>
              <w:t>ti i</w:t>
            </w:r>
            <w:r w:rsidRPr="0034451E">
              <w:rPr>
                <w:iCs/>
                <w:color w:val="000000"/>
                <w:sz w:val="22"/>
                <w:szCs w:val="22"/>
              </w:rPr>
              <w:t>š</w:t>
            </w:r>
            <w:r w:rsidRPr="0034451E">
              <w:rPr>
                <w:iCs/>
                <w:color w:val="000000"/>
                <w:sz w:val="22"/>
                <w:szCs w:val="22"/>
              </w:rPr>
              <w:t>duoti iki perkan</w:t>
            </w:r>
            <w:r w:rsidRPr="0034451E">
              <w:rPr>
                <w:iCs/>
                <w:color w:val="000000"/>
                <w:sz w:val="22"/>
                <w:szCs w:val="22"/>
              </w:rPr>
              <w:t>č</w:t>
            </w:r>
            <w:r w:rsidRPr="0034451E">
              <w:rPr>
                <w:iCs/>
                <w:color w:val="000000"/>
                <w:sz w:val="22"/>
                <w:szCs w:val="22"/>
              </w:rPr>
              <w:t>iojo subjekto nustatyto galutinio pasi</w:t>
            </w:r>
            <w:r w:rsidRPr="0034451E">
              <w:rPr>
                <w:iCs/>
                <w:color w:val="000000"/>
                <w:sz w:val="22"/>
                <w:szCs w:val="22"/>
              </w:rPr>
              <w:t>ū</w:t>
            </w:r>
            <w:r w:rsidRPr="0034451E">
              <w:rPr>
                <w:iCs/>
                <w:color w:val="000000"/>
                <w:sz w:val="22"/>
                <w:szCs w:val="22"/>
              </w:rPr>
              <w:t>lym</w:t>
            </w:r>
            <w:r w:rsidRPr="0034451E">
              <w:rPr>
                <w:iCs/>
                <w:color w:val="000000"/>
                <w:sz w:val="22"/>
                <w:szCs w:val="22"/>
              </w:rPr>
              <w:t>ų</w:t>
            </w:r>
            <w:r w:rsidRPr="0034451E">
              <w:rPr>
                <w:iCs/>
                <w:color w:val="000000"/>
                <w:sz w:val="22"/>
                <w:szCs w:val="22"/>
              </w:rPr>
              <w:t xml:space="preserve"> pateikimo termino. U</w:t>
            </w:r>
            <w:r w:rsidRPr="0034451E">
              <w:rPr>
                <w:iCs/>
                <w:color w:val="000000"/>
                <w:sz w:val="22"/>
                <w:szCs w:val="22"/>
              </w:rPr>
              <w:t>ž</w:t>
            </w:r>
            <w:r w:rsidRPr="0034451E">
              <w:rPr>
                <w:iCs/>
                <w:color w:val="000000"/>
                <w:sz w:val="22"/>
                <w:szCs w:val="22"/>
              </w:rPr>
              <w:t>sienio tiek</w:t>
            </w:r>
            <w:r w:rsidRPr="0034451E">
              <w:rPr>
                <w:iCs/>
                <w:color w:val="000000"/>
                <w:sz w:val="22"/>
                <w:szCs w:val="22"/>
              </w:rPr>
              <w:t>ė</w:t>
            </w:r>
            <w:r w:rsidRPr="0034451E">
              <w:rPr>
                <w:iCs/>
                <w:color w:val="000000"/>
                <w:sz w:val="22"/>
                <w:szCs w:val="22"/>
              </w:rPr>
              <w:t>jas turi pareig</w:t>
            </w:r>
            <w:r w:rsidRPr="0034451E">
              <w:rPr>
                <w:iCs/>
                <w:color w:val="000000"/>
                <w:sz w:val="22"/>
                <w:szCs w:val="22"/>
              </w:rPr>
              <w:t>ą</w:t>
            </w:r>
            <w:r w:rsidRPr="0034451E">
              <w:rPr>
                <w:iCs/>
                <w:color w:val="000000"/>
                <w:sz w:val="22"/>
                <w:szCs w:val="22"/>
              </w:rPr>
              <w:t xml:space="preserve"> po supaprastinto </w:t>
            </w:r>
            <w:r w:rsidRPr="0034451E">
              <w:rPr>
                <w:iCs/>
                <w:color w:val="000000"/>
                <w:sz w:val="22"/>
                <w:szCs w:val="22"/>
              </w:rPr>
              <w:t> </w:t>
            </w:r>
            <w:r w:rsidRPr="0034451E">
              <w:rPr>
                <w:iCs/>
                <w:color w:val="000000"/>
                <w:sz w:val="22"/>
                <w:szCs w:val="22"/>
              </w:rPr>
              <w:t xml:space="preserve">pirkimo paskelbimo kaip </w:t>
            </w:r>
            <w:r w:rsidRPr="0034451E">
              <w:rPr>
                <w:iCs/>
                <w:color w:val="000000"/>
                <w:sz w:val="22"/>
                <w:szCs w:val="22"/>
              </w:rPr>
              <w:t>į</w:t>
            </w:r>
            <w:r w:rsidRPr="0034451E">
              <w:rPr>
                <w:iCs/>
                <w:color w:val="000000"/>
                <w:sz w:val="22"/>
                <w:szCs w:val="22"/>
              </w:rPr>
              <w:t>manoma grei</w:t>
            </w:r>
            <w:r w:rsidRPr="0034451E">
              <w:rPr>
                <w:iCs/>
                <w:color w:val="000000"/>
                <w:sz w:val="22"/>
                <w:szCs w:val="22"/>
              </w:rPr>
              <w:t>č</w:t>
            </w:r>
            <w:r w:rsidRPr="0034451E">
              <w:rPr>
                <w:iCs/>
                <w:color w:val="000000"/>
                <w:sz w:val="22"/>
                <w:szCs w:val="22"/>
              </w:rPr>
              <w:t>iau per proting</w:t>
            </w:r>
            <w:r w:rsidRPr="0034451E">
              <w:rPr>
                <w:iCs/>
                <w:color w:val="000000"/>
                <w:sz w:val="22"/>
                <w:szCs w:val="22"/>
              </w:rPr>
              <w:t>ą</w:t>
            </w:r>
            <w:r w:rsidRPr="0034451E">
              <w:rPr>
                <w:iCs/>
                <w:color w:val="000000"/>
                <w:sz w:val="22"/>
                <w:szCs w:val="22"/>
              </w:rPr>
              <w:t xml:space="preserve"> laik</w:t>
            </w:r>
            <w:r w:rsidRPr="0034451E">
              <w:rPr>
                <w:iCs/>
                <w:color w:val="000000"/>
                <w:sz w:val="22"/>
                <w:szCs w:val="22"/>
              </w:rPr>
              <w:t>ą</w:t>
            </w:r>
            <w:r w:rsidRPr="0034451E">
              <w:rPr>
                <w:iCs/>
                <w:color w:val="000000"/>
                <w:sz w:val="22"/>
                <w:szCs w:val="22"/>
              </w:rPr>
              <w:t xml:space="preserve"> kreiptis </w:t>
            </w:r>
            <w:r w:rsidRPr="0034451E">
              <w:rPr>
                <w:iCs/>
                <w:color w:val="000000"/>
                <w:sz w:val="22"/>
                <w:szCs w:val="22"/>
              </w:rPr>
              <w:t>į</w:t>
            </w:r>
            <w:r w:rsidRPr="0034451E">
              <w:rPr>
                <w:iCs/>
                <w:color w:val="000000"/>
                <w:sz w:val="22"/>
                <w:szCs w:val="22"/>
              </w:rPr>
              <w:t xml:space="preserve"> VERT su pra</w:t>
            </w:r>
            <w:r w:rsidRPr="0034451E">
              <w:rPr>
                <w:iCs/>
                <w:color w:val="000000"/>
                <w:sz w:val="22"/>
                <w:szCs w:val="22"/>
              </w:rPr>
              <w:t>š</w:t>
            </w:r>
            <w:r w:rsidRPr="0034451E">
              <w:rPr>
                <w:iCs/>
                <w:color w:val="000000"/>
                <w:sz w:val="22"/>
                <w:szCs w:val="22"/>
              </w:rPr>
              <w:t>ymu i</w:t>
            </w:r>
            <w:r w:rsidRPr="0034451E">
              <w:rPr>
                <w:iCs/>
                <w:color w:val="000000"/>
                <w:sz w:val="22"/>
                <w:szCs w:val="22"/>
              </w:rPr>
              <w:t>š</w:t>
            </w:r>
            <w:r w:rsidRPr="0034451E">
              <w:rPr>
                <w:iCs/>
                <w:color w:val="000000"/>
                <w:sz w:val="22"/>
                <w:szCs w:val="22"/>
              </w:rPr>
              <w:t>duoti teis</w:t>
            </w:r>
            <w:r w:rsidRPr="0034451E">
              <w:rPr>
                <w:iCs/>
                <w:color w:val="000000"/>
                <w:sz w:val="22"/>
                <w:szCs w:val="22"/>
              </w:rPr>
              <w:t>ė</w:t>
            </w:r>
            <w:r w:rsidRPr="0034451E">
              <w:rPr>
                <w:iCs/>
                <w:color w:val="000000"/>
                <w:sz w:val="22"/>
                <w:szCs w:val="22"/>
              </w:rPr>
              <w:t>s pripa</w:t>
            </w:r>
            <w:r w:rsidRPr="0034451E">
              <w:rPr>
                <w:iCs/>
                <w:color w:val="000000"/>
                <w:sz w:val="22"/>
                <w:szCs w:val="22"/>
              </w:rPr>
              <w:t>ž</w:t>
            </w:r>
            <w:r w:rsidRPr="0034451E">
              <w:rPr>
                <w:iCs/>
                <w:color w:val="000000"/>
                <w:sz w:val="22"/>
                <w:szCs w:val="22"/>
              </w:rPr>
              <w:t>inimo dokument</w:t>
            </w:r>
            <w:r w:rsidRPr="0034451E">
              <w:rPr>
                <w:iCs/>
                <w:color w:val="000000"/>
                <w:sz w:val="22"/>
                <w:szCs w:val="22"/>
              </w:rPr>
              <w:t>ą</w:t>
            </w:r>
            <w:r w:rsidRPr="0034451E">
              <w:rPr>
                <w:iCs/>
                <w:color w:val="000000"/>
                <w:sz w:val="22"/>
                <w:szCs w:val="22"/>
              </w:rPr>
              <w:t xml:space="preserve">. </w:t>
            </w:r>
          </w:p>
          <w:p w14:paraId="05B6B410" w14:textId="77777777" w:rsidR="00154169" w:rsidRDefault="00154169" w:rsidP="00C1501E">
            <w:pPr>
              <w:jc w:val="both"/>
              <w:rPr>
                <w:iCs/>
                <w:color w:val="000000"/>
                <w:sz w:val="22"/>
                <w:szCs w:val="22"/>
              </w:rPr>
            </w:pPr>
            <w:r w:rsidRPr="0034451E">
              <w:rPr>
                <w:iCs/>
                <w:color w:val="000000"/>
                <w:sz w:val="22"/>
                <w:szCs w:val="22"/>
              </w:rPr>
              <w:lastRenderedPageBreak/>
              <w:t> </w:t>
            </w:r>
            <w:r w:rsidRPr="0034451E">
              <w:rPr>
                <w:iCs/>
                <w:color w:val="000000"/>
                <w:sz w:val="22"/>
                <w:szCs w:val="22"/>
              </w:rPr>
              <w:t xml:space="preserve"> </w:t>
            </w:r>
            <w:r w:rsidR="00C1501E" w:rsidRPr="0034451E">
              <w:rPr>
                <w:iCs/>
                <w:color w:val="000000"/>
                <w:sz w:val="22"/>
                <w:szCs w:val="22"/>
              </w:rPr>
              <w:t xml:space="preserve">      </w:t>
            </w:r>
            <w:r w:rsidRPr="0034451E">
              <w:rPr>
                <w:iCs/>
                <w:color w:val="000000"/>
                <w:sz w:val="22"/>
                <w:szCs w:val="22"/>
              </w:rPr>
              <w:t>Jei juridinis asmuo pasi</w:t>
            </w:r>
            <w:r w:rsidRPr="0034451E">
              <w:rPr>
                <w:iCs/>
                <w:color w:val="000000"/>
                <w:sz w:val="22"/>
                <w:szCs w:val="22"/>
              </w:rPr>
              <w:t>ū</w:t>
            </w:r>
            <w:r w:rsidRPr="0034451E">
              <w:rPr>
                <w:iCs/>
                <w:color w:val="000000"/>
                <w:sz w:val="22"/>
                <w:szCs w:val="22"/>
              </w:rPr>
              <w:t>lym</w:t>
            </w:r>
            <w:r w:rsidRPr="0034451E">
              <w:rPr>
                <w:iCs/>
                <w:color w:val="000000"/>
                <w:sz w:val="22"/>
                <w:szCs w:val="22"/>
              </w:rPr>
              <w:t>ų</w:t>
            </w:r>
            <w:r w:rsidRPr="0034451E">
              <w:rPr>
                <w:iCs/>
                <w:color w:val="000000"/>
                <w:sz w:val="22"/>
                <w:szCs w:val="22"/>
              </w:rPr>
              <w:t xml:space="preserve"> pateikimo terminui dar neturi VERT i</w:t>
            </w:r>
            <w:r w:rsidRPr="0034451E">
              <w:rPr>
                <w:iCs/>
                <w:color w:val="000000"/>
                <w:sz w:val="22"/>
                <w:szCs w:val="22"/>
              </w:rPr>
              <w:t>š</w:t>
            </w:r>
            <w:r w:rsidRPr="0034451E">
              <w:rPr>
                <w:iCs/>
                <w:color w:val="000000"/>
                <w:sz w:val="22"/>
                <w:szCs w:val="22"/>
              </w:rPr>
              <w:t>duoto teis</w:t>
            </w:r>
            <w:r w:rsidRPr="0034451E">
              <w:rPr>
                <w:iCs/>
                <w:color w:val="000000"/>
                <w:sz w:val="22"/>
                <w:szCs w:val="22"/>
              </w:rPr>
              <w:t>ė</w:t>
            </w:r>
            <w:r w:rsidRPr="0034451E">
              <w:rPr>
                <w:iCs/>
                <w:color w:val="000000"/>
                <w:sz w:val="22"/>
                <w:szCs w:val="22"/>
              </w:rPr>
              <w:t>s pripa</w:t>
            </w:r>
            <w:r w:rsidRPr="0034451E">
              <w:rPr>
                <w:iCs/>
                <w:color w:val="000000"/>
                <w:sz w:val="22"/>
                <w:szCs w:val="22"/>
              </w:rPr>
              <w:t>ž</w:t>
            </w:r>
            <w:r w:rsidRPr="0034451E">
              <w:rPr>
                <w:iCs/>
                <w:color w:val="000000"/>
                <w:sz w:val="22"/>
                <w:szCs w:val="22"/>
              </w:rPr>
              <w:t>inimo dokumento, pageidautina, kad tiek</w:t>
            </w:r>
            <w:r w:rsidRPr="0034451E">
              <w:rPr>
                <w:iCs/>
                <w:color w:val="000000"/>
                <w:sz w:val="22"/>
                <w:szCs w:val="22"/>
              </w:rPr>
              <w:t>ė</w:t>
            </w:r>
            <w:r w:rsidRPr="0034451E">
              <w:rPr>
                <w:iCs/>
                <w:color w:val="000000"/>
                <w:sz w:val="22"/>
                <w:szCs w:val="22"/>
              </w:rPr>
              <w:t>jas kartu su pasi</w:t>
            </w:r>
            <w:r w:rsidRPr="0034451E">
              <w:rPr>
                <w:iCs/>
                <w:color w:val="000000"/>
                <w:sz w:val="22"/>
                <w:szCs w:val="22"/>
              </w:rPr>
              <w:t>ū</w:t>
            </w:r>
            <w:r w:rsidRPr="0034451E">
              <w:rPr>
                <w:iCs/>
                <w:color w:val="000000"/>
                <w:sz w:val="22"/>
                <w:szCs w:val="22"/>
              </w:rPr>
              <w:t>lymu pateikt</w:t>
            </w:r>
            <w:r w:rsidRPr="0034451E">
              <w:rPr>
                <w:iCs/>
                <w:color w:val="000000"/>
                <w:sz w:val="22"/>
                <w:szCs w:val="22"/>
              </w:rPr>
              <w:t>ų</w:t>
            </w:r>
            <w:r w:rsidRPr="0034451E">
              <w:rPr>
                <w:iCs/>
                <w:color w:val="000000"/>
                <w:sz w:val="22"/>
                <w:szCs w:val="22"/>
              </w:rPr>
              <w:t xml:space="preserve"> VERT pateikto pra</w:t>
            </w:r>
            <w:r w:rsidRPr="0034451E">
              <w:rPr>
                <w:iCs/>
                <w:color w:val="000000"/>
                <w:sz w:val="22"/>
                <w:szCs w:val="22"/>
              </w:rPr>
              <w:t>š</w:t>
            </w:r>
            <w:r w:rsidRPr="0034451E">
              <w:rPr>
                <w:iCs/>
                <w:color w:val="000000"/>
                <w:sz w:val="22"/>
                <w:szCs w:val="22"/>
              </w:rPr>
              <w:t xml:space="preserve">ymo (su gavimo </w:t>
            </w:r>
            <w:r w:rsidRPr="0034451E">
              <w:rPr>
                <w:iCs/>
                <w:color w:val="000000"/>
                <w:sz w:val="22"/>
                <w:szCs w:val="22"/>
              </w:rPr>
              <w:t>ž</w:t>
            </w:r>
            <w:r w:rsidRPr="0034451E">
              <w:rPr>
                <w:iCs/>
                <w:color w:val="000000"/>
                <w:sz w:val="22"/>
                <w:szCs w:val="22"/>
              </w:rPr>
              <w:t>yma), d</w:t>
            </w:r>
            <w:r w:rsidRPr="0034451E">
              <w:rPr>
                <w:iCs/>
                <w:color w:val="000000"/>
                <w:sz w:val="22"/>
                <w:szCs w:val="22"/>
              </w:rPr>
              <w:t>ė</w:t>
            </w:r>
            <w:r w:rsidRPr="0034451E">
              <w:rPr>
                <w:iCs/>
                <w:color w:val="000000"/>
                <w:sz w:val="22"/>
                <w:szCs w:val="22"/>
              </w:rPr>
              <w:t>l teis</w:t>
            </w:r>
            <w:r w:rsidRPr="0034451E">
              <w:rPr>
                <w:iCs/>
                <w:color w:val="000000"/>
                <w:sz w:val="22"/>
                <w:szCs w:val="22"/>
              </w:rPr>
              <w:t>ė</w:t>
            </w:r>
            <w:r w:rsidRPr="0034451E">
              <w:rPr>
                <w:iCs/>
                <w:color w:val="000000"/>
                <w:sz w:val="22"/>
                <w:szCs w:val="22"/>
              </w:rPr>
              <w:t>s pripa</w:t>
            </w:r>
            <w:r w:rsidRPr="0034451E">
              <w:rPr>
                <w:iCs/>
                <w:color w:val="000000"/>
                <w:sz w:val="22"/>
                <w:szCs w:val="22"/>
              </w:rPr>
              <w:t>ž</w:t>
            </w:r>
            <w:r w:rsidRPr="0034451E">
              <w:rPr>
                <w:iCs/>
                <w:color w:val="000000"/>
                <w:sz w:val="22"/>
                <w:szCs w:val="22"/>
              </w:rPr>
              <w:t>inimo dokumento i</w:t>
            </w:r>
            <w:r w:rsidRPr="0034451E">
              <w:rPr>
                <w:iCs/>
                <w:color w:val="000000"/>
                <w:sz w:val="22"/>
                <w:szCs w:val="22"/>
              </w:rPr>
              <w:t>š</w:t>
            </w:r>
            <w:r w:rsidRPr="0034451E">
              <w:rPr>
                <w:iCs/>
                <w:color w:val="000000"/>
                <w:sz w:val="22"/>
                <w:szCs w:val="22"/>
              </w:rPr>
              <w:t>davimo, kopij</w:t>
            </w:r>
            <w:r w:rsidRPr="0034451E">
              <w:rPr>
                <w:iCs/>
                <w:color w:val="000000"/>
                <w:sz w:val="22"/>
                <w:szCs w:val="22"/>
              </w:rPr>
              <w:t>ą</w:t>
            </w:r>
            <w:r w:rsidRPr="0034451E">
              <w:rPr>
                <w:iCs/>
                <w:color w:val="000000"/>
                <w:sz w:val="22"/>
                <w:szCs w:val="22"/>
              </w:rPr>
              <w:t>. VERT i</w:t>
            </w:r>
            <w:r w:rsidRPr="0034451E">
              <w:rPr>
                <w:iCs/>
                <w:color w:val="000000"/>
                <w:sz w:val="22"/>
                <w:szCs w:val="22"/>
              </w:rPr>
              <w:t>š</w:t>
            </w:r>
            <w:r w:rsidRPr="0034451E">
              <w:rPr>
                <w:iCs/>
                <w:color w:val="000000"/>
                <w:sz w:val="22"/>
                <w:szCs w:val="22"/>
              </w:rPr>
              <w:t>duoto teis</w:t>
            </w:r>
            <w:r w:rsidRPr="0034451E">
              <w:rPr>
                <w:iCs/>
                <w:color w:val="000000"/>
                <w:sz w:val="22"/>
                <w:szCs w:val="22"/>
              </w:rPr>
              <w:t>ė</w:t>
            </w:r>
            <w:r w:rsidRPr="0034451E">
              <w:rPr>
                <w:iCs/>
                <w:color w:val="000000"/>
                <w:sz w:val="22"/>
                <w:szCs w:val="22"/>
              </w:rPr>
              <w:t>s pripa</w:t>
            </w:r>
            <w:r w:rsidRPr="0034451E">
              <w:rPr>
                <w:iCs/>
                <w:color w:val="000000"/>
                <w:sz w:val="22"/>
                <w:szCs w:val="22"/>
              </w:rPr>
              <w:t>ž</w:t>
            </w:r>
            <w:r w:rsidRPr="0034451E">
              <w:rPr>
                <w:iCs/>
                <w:color w:val="000000"/>
                <w:sz w:val="22"/>
                <w:szCs w:val="22"/>
              </w:rPr>
              <w:t>inimo dokument</w:t>
            </w:r>
            <w:r w:rsidRPr="0034451E">
              <w:rPr>
                <w:iCs/>
                <w:color w:val="000000"/>
                <w:sz w:val="22"/>
                <w:szCs w:val="22"/>
              </w:rPr>
              <w:t>ą</w:t>
            </w:r>
            <w:r w:rsidRPr="0034451E">
              <w:rPr>
                <w:iCs/>
                <w:color w:val="000000"/>
                <w:sz w:val="22"/>
                <w:szCs w:val="22"/>
              </w:rPr>
              <w:t xml:space="preserve"> u</w:t>
            </w:r>
            <w:r w:rsidRPr="0034451E">
              <w:rPr>
                <w:iCs/>
                <w:color w:val="000000"/>
                <w:sz w:val="22"/>
                <w:szCs w:val="22"/>
              </w:rPr>
              <w:t>ž</w:t>
            </w:r>
            <w:r w:rsidRPr="0034451E">
              <w:rPr>
                <w:iCs/>
                <w:color w:val="000000"/>
                <w:sz w:val="22"/>
                <w:szCs w:val="22"/>
              </w:rPr>
              <w:t>sienio tiek</w:t>
            </w:r>
            <w:r w:rsidRPr="0034451E">
              <w:rPr>
                <w:iCs/>
                <w:color w:val="000000"/>
                <w:sz w:val="22"/>
                <w:szCs w:val="22"/>
              </w:rPr>
              <w:t>ė</w:t>
            </w:r>
            <w:r w:rsidRPr="0034451E">
              <w:rPr>
                <w:iCs/>
                <w:color w:val="000000"/>
                <w:sz w:val="22"/>
                <w:szCs w:val="22"/>
              </w:rPr>
              <w:t>jas prival</w:t>
            </w:r>
            <w:r w:rsidRPr="0034451E">
              <w:rPr>
                <w:iCs/>
                <w:color w:val="000000"/>
                <w:sz w:val="22"/>
                <w:szCs w:val="22"/>
              </w:rPr>
              <w:t>ė</w:t>
            </w:r>
            <w:r w:rsidRPr="0034451E">
              <w:rPr>
                <w:iCs/>
                <w:color w:val="000000"/>
                <w:sz w:val="22"/>
                <w:szCs w:val="22"/>
              </w:rPr>
              <w:t>s perkan</w:t>
            </w:r>
            <w:r w:rsidRPr="0034451E">
              <w:rPr>
                <w:iCs/>
                <w:color w:val="000000"/>
                <w:sz w:val="22"/>
                <w:szCs w:val="22"/>
              </w:rPr>
              <w:t>č</w:t>
            </w:r>
            <w:r w:rsidRPr="0034451E">
              <w:rPr>
                <w:iCs/>
                <w:color w:val="000000"/>
                <w:sz w:val="22"/>
                <w:szCs w:val="22"/>
              </w:rPr>
              <w:t>iajam subjektui pateikti  iki pirkimo sutarties pasira</w:t>
            </w:r>
            <w:r w:rsidRPr="0034451E">
              <w:rPr>
                <w:iCs/>
                <w:color w:val="000000"/>
                <w:sz w:val="22"/>
                <w:szCs w:val="22"/>
              </w:rPr>
              <w:t>š</w:t>
            </w:r>
            <w:r w:rsidRPr="0034451E">
              <w:rPr>
                <w:iCs/>
                <w:color w:val="000000"/>
                <w:sz w:val="22"/>
                <w:szCs w:val="22"/>
              </w:rPr>
              <w:t xml:space="preserve">ymo dienos. </w:t>
            </w:r>
          </w:p>
          <w:p w14:paraId="665E1BB4" w14:textId="77777777" w:rsidR="007D79A6" w:rsidRDefault="007D79A6" w:rsidP="00C1501E">
            <w:pPr>
              <w:jc w:val="both"/>
              <w:rPr>
                <w:iCs/>
                <w:color w:val="000000"/>
                <w:sz w:val="22"/>
                <w:szCs w:val="22"/>
              </w:rPr>
            </w:pPr>
          </w:p>
          <w:p w14:paraId="4B0C1668" w14:textId="4D26745F" w:rsidR="007D79A6" w:rsidRPr="0034451E" w:rsidRDefault="007D79A6" w:rsidP="00C1501E">
            <w:pPr>
              <w:jc w:val="both"/>
              <w:rPr>
                <w:color w:val="FF0000"/>
                <w:sz w:val="22"/>
                <w:szCs w:val="22"/>
                <w:lang w:eastAsia="lt-LT"/>
              </w:rPr>
            </w:pPr>
            <w:r w:rsidRPr="004A1EA7">
              <w:rPr>
                <w:i/>
                <w:iCs/>
                <w:color w:val="000000" w:themeColor="text1"/>
                <w:sz w:val="22"/>
                <w:szCs w:val="22"/>
              </w:rPr>
              <w:t>Pateikiama skaitmenin</w:t>
            </w:r>
            <w:r w:rsidRPr="004A1EA7">
              <w:rPr>
                <w:i/>
                <w:iCs/>
                <w:color w:val="000000" w:themeColor="text1"/>
                <w:sz w:val="22"/>
                <w:szCs w:val="22"/>
              </w:rPr>
              <w:t>ė</w:t>
            </w:r>
            <w:r w:rsidRPr="004A1EA7">
              <w:rPr>
                <w:i/>
                <w:iCs/>
                <w:color w:val="000000" w:themeColor="text1"/>
                <w:sz w:val="22"/>
                <w:szCs w:val="22"/>
              </w:rPr>
              <w:t>s dokument</w:t>
            </w:r>
            <w:r w:rsidRPr="004A1EA7">
              <w:rPr>
                <w:i/>
                <w:iCs/>
                <w:color w:val="000000" w:themeColor="text1"/>
                <w:sz w:val="22"/>
                <w:szCs w:val="22"/>
              </w:rPr>
              <w:t>ų</w:t>
            </w:r>
            <w:r w:rsidRPr="004A1EA7">
              <w:rPr>
                <w:i/>
                <w:iCs/>
                <w:color w:val="000000" w:themeColor="text1"/>
                <w:sz w:val="22"/>
                <w:szCs w:val="22"/>
              </w:rPr>
              <w:t xml:space="preserve"> kopijos ir (ar) dokumentai tiesiogiai suformuoti elektronin</w:t>
            </w:r>
            <w:r w:rsidRPr="004A1EA7">
              <w:rPr>
                <w:i/>
                <w:iCs/>
                <w:color w:val="000000" w:themeColor="text1"/>
                <w:sz w:val="22"/>
                <w:szCs w:val="22"/>
              </w:rPr>
              <w:t>ė</w:t>
            </w:r>
            <w:r w:rsidRPr="004A1EA7">
              <w:rPr>
                <w:i/>
                <w:iCs/>
                <w:color w:val="000000" w:themeColor="text1"/>
                <w:sz w:val="22"/>
                <w:szCs w:val="22"/>
              </w:rPr>
              <w:t>mis priemon</w:t>
            </w:r>
            <w:r w:rsidRPr="004A1EA7">
              <w:rPr>
                <w:i/>
                <w:iCs/>
                <w:color w:val="000000" w:themeColor="text1"/>
                <w:sz w:val="22"/>
                <w:szCs w:val="22"/>
              </w:rPr>
              <w:t>ė</w:t>
            </w:r>
            <w:r w:rsidRPr="004A1EA7">
              <w:rPr>
                <w:i/>
                <w:iCs/>
                <w:color w:val="000000" w:themeColor="text1"/>
                <w:sz w:val="22"/>
                <w:szCs w:val="22"/>
              </w:rPr>
              <w:t>mis.</w:t>
            </w:r>
          </w:p>
        </w:tc>
      </w:tr>
    </w:tbl>
    <w:p w14:paraId="62803929" w14:textId="77777777" w:rsidR="0008799C" w:rsidRDefault="0008799C" w:rsidP="0008799C">
      <w:pPr>
        <w:pStyle w:val="Sraopastraipa"/>
        <w:ind w:left="0" w:firstLine="142"/>
        <w:rPr>
          <w:rFonts w:ascii="Times New Roman" w:hAnsi="Times New Roman" w:cs="Times New Roman"/>
          <w:i/>
          <w:color w:val="000000" w:themeColor="text1"/>
        </w:rPr>
      </w:pPr>
    </w:p>
    <w:p w14:paraId="3FAA6E05" w14:textId="68676AFC" w:rsidR="0008799C" w:rsidRPr="0008799C" w:rsidRDefault="0008799C" w:rsidP="0008799C">
      <w:pPr>
        <w:pStyle w:val="Sraopastraipa"/>
        <w:ind w:left="0" w:firstLine="142"/>
        <w:rPr>
          <w:rFonts w:ascii="Times New Roman" w:hAnsi="Times New Roman" w:cs="Times New Roman"/>
          <w:i/>
          <w:iCs/>
          <w:color w:val="000000" w:themeColor="text1"/>
        </w:rPr>
      </w:pPr>
      <w:r w:rsidRPr="0008799C">
        <w:rPr>
          <w:rFonts w:ascii="Times New Roman" w:hAnsi="Times New Roman" w:cs="Times New Roman"/>
          <w:i/>
          <w:color w:val="000000" w:themeColor="text1"/>
        </w:rPr>
        <w:t xml:space="preserve">* </w:t>
      </w:r>
      <w:r w:rsidRPr="0008799C">
        <w:rPr>
          <w:rFonts w:ascii="Times New Roman" w:hAnsi="Times New Roman" w:cs="Times New Roman"/>
          <w:i/>
          <w:iCs/>
          <w:color w:val="000000" w:themeColor="text1"/>
        </w:rPr>
        <w:t>Tiekėjo   atestatai atitiks reikalavimus, ir tuo atveju, jei jie apims daugiau statinių grupių ar pogrupių, arba bus aukštesnės kategorijos, nei reikalaujama.</w:t>
      </w:r>
    </w:p>
    <w:p w14:paraId="12B6CBCD" w14:textId="2A13BCB0" w:rsidR="00692524" w:rsidRPr="0034451E" w:rsidRDefault="00DE6C6E" w:rsidP="00DE6C6E">
      <w:pPr>
        <w:tabs>
          <w:tab w:val="left" w:pos="2532"/>
        </w:tabs>
        <w:rPr>
          <w:rFonts w:ascii="Times New Roman" w:hAnsi="Times New Roman" w:cs="Times New Roman"/>
          <w:color w:val="000000" w:themeColor="text1"/>
          <w:sz w:val="22"/>
          <w:szCs w:val="22"/>
        </w:rPr>
      </w:pPr>
      <w:r>
        <w:rPr>
          <w:rFonts w:ascii="Times New Roman" w:eastAsiaTheme="minorHAnsi" w:hAnsi="Times New Roman" w:cs="Times New Roman"/>
          <w:b/>
          <w:bCs/>
        </w:rPr>
        <w:t xml:space="preserve">2. </w:t>
      </w:r>
      <w:r w:rsidR="00692524" w:rsidRPr="0034451E">
        <w:rPr>
          <w:rFonts w:ascii="Times New Roman" w:hAnsi="Times New Roman" w:cs="Times New Roman"/>
          <w:b/>
          <w:color w:val="000000" w:themeColor="text1"/>
          <w:sz w:val="22"/>
          <w:szCs w:val="22"/>
        </w:rPr>
        <w:t xml:space="preserve"> Reikalaujamos  kokybės vadybos sistemos ir  aplinkos apsaugos vadybos sistemos standartai</w:t>
      </w:r>
      <w:r w:rsidR="00692524" w:rsidRPr="0034451E">
        <w:rPr>
          <w:rFonts w:ascii="Times New Roman" w:hAnsi="Times New Roman" w:cs="Times New Roman"/>
          <w:b/>
          <w:bCs/>
          <w:color w:val="000000" w:themeColor="text1"/>
          <w:sz w:val="22"/>
          <w:szCs w:val="22"/>
        </w:rPr>
        <w:t xml:space="preserve"> bei reikalaujami dokumentai</w:t>
      </w:r>
      <w:r w:rsidR="00692524" w:rsidRPr="0034451E">
        <w:rPr>
          <w:rFonts w:ascii="Times New Roman" w:hAnsi="Times New Roman" w:cs="Times New Roman"/>
          <w:color w:val="000000" w:themeColor="text1"/>
          <w:sz w:val="22"/>
          <w:szCs w:val="22"/>
        </w:rPr>
        <w:t xml:space="preserve"> </w:t>
      </w:r>
      <w:r w:rsidR="00692524" w:rsidRPr="0034451E">
        <w:rPr>
          <w:rFonts w:ascii="Times New Roman" w:hAnsi="Times New Roman" w:cs="Times New Roman"/>
          <w:sz w:val="22"/>
          <w:szCs w:val="22"/>
        </w:rPr>
        <w:t xml:space="preserve"> </w:t>
      </w:r>
      <w:r w:rsidR="00692524" w:rsidRPr="0034451E">
        <w:rPr>
          <w:rFonts w:ascii="Times New Roman" w:hAnsi="Times New Roman" w:cs="Times New Roman"/>
          <w:color w:val="000000" w:themeColor="text1"/>
          <w:sz w:val="22"/>
          <w:szCs w:val="22"/>
        </w:rPr>
        <w:t xml:space="preserve"> ir informacija, patvirtinantys šiuos reikalavimus yra šie:   </w:t>
      </w:r>
    </w:p>
    <w:p w14:paraId="09B53059" w14:textId="2E731003" w:rsidR="00692524" w:rsidRPr="0034451E" w:rsidRDefault="0034451E" w:rsidP="0034451E">
      <w:pPr>
        <w:tabs>
          <w:tab w:val="left" w:pos="567"/>
          <w:tab w:val="left" w:pos="993"/>
          <w:tab w:val="left" w:pos="1134"/>
        </w:tabs>
        <w:contextualSpacing/>
        <w:jc w:val="center"/>
        <w:rPr>
          <w:rFonts w:ascii="Times New Roman" w:hAnsi="Times New Roman" w:cs="Times New Roman"/>
          <w:i/>
          <w:iCs/>
          <w:sz w:val="22"/>
          <w:szCs w:val="22"/>
        </w:rPr>
      </w:pPr>
      <w:r w:rsidRPr="0034451E">
        <w:rPr>
          <w:rFonts w:ascii="Times New Roman" w:hAnsi="Times New Roman" w:cs="Times New Roman"/>
          <w:i/>
          <w:iCs/>
          <w:sz w:val="22"/>
          <w:szCs w:val="22"/>
        </w:rPr>
        <w:t xml:space="preserve">                                                                                                                                                        </w:t>
      </w:r>
      <w:r>
        <w:rPr>
          <w:rFonts w:ascii="Times New Roman" w:hAnsi="Times New Roman" w:cs="Times New Roman"/>
          <w:i/>
          <w:iCs/>
          <w:sz w:val="22"/>
          <w:szCs w:val="22"/>
        </w:rPr>
        <w:t xml:space="preserve"> </w:t>
      </w:r>
      <w:r w:rsidRPr="0034451E">
        <w:rPr>
          <w:rFonts w:ascii="Times New Roman" w:hAnsi="Times New Roman" w:cs="Times New Roman"/>
          <w:i/>
          <w:iCs/>
          <w:sz w:val="22"/>
          <w:szCs w:val="22"/>
        </w:rPr>
        <w:t xml:space="preserve"> </w:t>
      </w:r>
      <w:r w:rsidR="00692524" w:rsidRPr="0034451E">
        <w:rPr>
          <w:rFonts w:ascii="Times New Roman" w:hAnsi="Times New Roman" w:cs="Times New Roman"/>
          <w:i/>
          <w:iCs/>
          <w:sz w:val="22"/>
          <w:szCs w:val="22"/>
        </w:rPr>
        <w:t xml:space="preserve">2 lentelė   </w:t>
      </w:r>
    </w:p>
    <w:tbl>
      <w:tblPr>
        <w:tblStyle w:val="Lentelstinklelis4"/>
        <w:tblW w:w="0" w:type="auto"/>
        <w:tblLook w:val="04A0" w:firstRow="1" w:lastRow="0" w:firstColumn="1" w:lastColumn="0" w:noHBand="0" w:noVBand="1"/>
      </w:tblPr>
      <w:tblGrid>
        <w:gridCol w:w="846"/>
        <w:gridCol w:w="5245"/>
        <w:gridCol w:w="3685"/>
      </w:tblGrid>
      <w:tr w:rsidR="00692524" w:rsidRPr="00AC0BD4" w14:paraId="6EA0B6A6" w14:textId="77777777" w:rsidTr="00DE6C6E">
        <w:tc>
          <w:tcPr>
            <w:tcW w:w="846" w:type="dxa"/>
          </w:tcPr>
          <w:p w14:paraId="070C74A4" w14:textId="77777777" w:rsidR="00692524" w:rsidRPr="00AC0BD4" w:rsidRDefault="00692524" w:rsidP="007C61FD">
            <w:pPr>
              <w:jc w:val="center"/>
              <w:rPr>
                <w:b/>
                <w:color w:val="000000" w:themeColor="text1"/>
                <w:sz w:val="22"/>
                <w:szCs w:val="22"/>
              </w:rPr>
            </w:pPr>
            <w:r w:rsidRPr="00AC0BD4">
              <w:rPr>
                <w:b/>
                <w:color w:val="000000" w:themeColor="text1"/>
                <w:sz w:val="22"/>
                <w:szCs w:val="22"/>
              </w:rPr>
              <w:t>Eil. Nr.</w:t>
            </w:r>
          </w:p>
        </w:tc>
        <w:tc>
          <w:tcPr>
            <w:tcW w:w="5245" w:type="dxa"/>
          </w:tcPr>
          <w:p w14:paraId="03E374CC" w14:textId="77777777" w:rsidR="00692524" w:rsidRPr="00AC0BD4" w:rsidRDefault="00692524" w:rsidP="007C61FD">
            <w:pPr>
              <w:tabs>
                <w:tab w:val="left" w:pos="567"/>
                <w:tab w:val="left" w:pos="993"/>
                <w:tab w:val="left" w:pos="1134"/>
              </w:tabs>
              <w:contextualSpacing/>
              <w:rPr>
                <w:b/>
                <w:color w:val="000000" w:themeColor="text1"/>
                <w:sz w:val="22"/>
                <w:szCs w:val="22"/>
              </w:rPr>
            </w:pPr>
            <w:r w:rsidRPr="00AC0BD4">
              <w:rPr>
                <w:b/>
                <w:color w:val="000000" w:themeColor="text1"/>
                <w:sz w:val="22"/>
                <w:szCs w:val="22"/>
              </w:rPr>
              <w:t>Reikalaujamos  kokybės vadybos sistemos ir   aplinkos  apsaugos vadybos sistemos standartai</w:t>
            </w:r>
          </w:p>
        </w:tc>
        <w:tc>
          <w:tcPr>
            <w:tcW w:w="3685" w:type="dxa"/>
          </w:tcPr>
          <w:p w14:paraId="480478F2" w14:textId="77777777" w:rsidR="00692524" w:rsidRPr="00AC0BD4" w:rsidRDefault="00692524" w:rsidP="007C61FD">
            <w:pPr>
              <w:jc w:val="center"/>
              <w:rPr>
                <w:b/>
                <w:color w:val="000000" w:themeColor="text1"/>
                <w:sz w:val="22"/>
                <w:szCs w:val="22"/>
              </w:rPr>
            </w:pPr>
            <w:r w:rsidRPr="00AC0BD4">
              <w:rPr>
                <w:b/>
                <w:color w:val="000000" w:themeColor="text1"/>
                <w:sz w:val="22"/>
                <w:szCs w:val="22"/>
              </w:rPr>
              <w:t>Patvirtinančių dokumentų sąrašas</w:t>
            </w:r>
          </w:p>
        </w:tc>
      </w:tr>
      <w:tr w:rsidR="00692524" w:rsidRPr="00AC0BD4" w14:paraId="77604478" w14:textId="77777777" w:rsidTr="00DE6C6E">
        <w:tc>
          <w:tcPr>
            <w:tcW w:w="846" w:type="dxa"/>
          </w:tcPr>
          <w:p w14:paraId="268BFD3C" w14:textId="77777777" w:rsidR="00692524" w:rsidRPr="00AC0BD4" w:rsidRDefault="00692524" w:rsidP="007C61FD">
            <w:pPr>
              <w:jc w:val="center"/>
              <w:rPr>
                <w:b/>
                <w:color w:val="000000" w:themeColor="text1"/>
              </w:rPr>
            </w:pPr>
            <w:r w:rsidRPr="00AC0BD4">
              <w:rPr>
                <w:b/>
                <w:color w:val="000000" w:themeColor="text1"/>
              </w:rPr>
              <w:t>1</w:t>
            </w:r>
          </w:p>
        </w:tc>
        <w:tc>
          <w:tcPr>
            <w:tcW w:w="5245" w:type="dxa"/>
          </w:tcPr>
          <w:p w14:paraId="637EB53F" w14:textId="77777777" w:rsidR="00692524" w:rsidRPr="00AC0BD4" w:rsidRDefault="00692524" w:rsidP="007C61FD">
            <w:pPr>
              <w:tabs>
                <w:tab w:val="left" w:pos="567"/>
                <w:tab w:val="left" w:pos="993"/>
                <w:tab w:val="left" w:pos="1134"/>
              </w:tabs>
              <w:contextualSpacing/>
              <w:jc w:val="center"/>
              <w:rPr>
                <w:b/>
                <w:color w:val="000000" w:themeColor="text1"/>
              </w:rPr>
            </w:pPr>
            <w:r w:rsidRPr="00AC0BD4">
              <w:rPr>
                <w:b/>
                <w:color w:val="000000" w:themeColor="text1"/>
              </w:rPr>
              <w:t>2</w:t>
            </w:r>
          </w:p>
        </w:tc>
        <w:tc>
          <w:tcPr>
            <w:tcW w:w="3685" w:type="dxa"/>
          </w:tcPr>
          <w:p w14:paraId="0EFC128C" w14:textId="77777777" w:rsidR="00692524" w:rsidRPr="00AC0BD4" w:rsidRDefault="00692524" w:rsidP="007C61FD">
            <w:pPr>
              <w:jc w:val="center"/>
              <w:rPr>
                <w:b/>
                <w:color w:val="000000" w:themeColor="text1"/>
              </w:rPr>
            </w:pPr>
            <w:r w:rsidRPr="00AC0BD4">
              <w:rPr>
                <w:b/>
                <w:color w:val="000000" w:themeColor="text1"/>
              </w:rPr>
              <w:t>3</w:t>
            </w:r>
          </w:p>
        </w:tc>
      </w:tr>
      <w:tr w:rsidR="00692524" w:rsidRPr="00AC0BD4" w14:paraId="01BAA4E2" w14:textId="77777777" w:rsidTr="00DE6C6E">
        <w:trPr>
          <w:trHeight w:val="1125"/>
        </w:trPr>
        <w:tc>
          <w:tcPr>
            <w:tcW w:w="846" w:type="dxa"/>
          </w:tcPr>
          <w:p w14:paraId="432FB7F7" w14:textId="00EBB0AA" w:rsidR="00692524" w:rsidRPr="00AC0BD4" w:rsidRDefault="00DE6C6E" w:rsidP="007C61FD">
            <w:pPr>
              <w:jc w:val="center"/>
              <w:rPr>
                <w:b/>
                <w:color w:val="FF0000"/>
                <w:sz w:val="22"/>
                <w:szCs w:val="22"/>
              </w:rPr>
            </w:pPr>
            <w:r>
              <w:rPr>
                <w:color w:val="000000" w:themeColor="text1"/>
                <w:sz w:val="22"/>
                <w:szCs w:val="22"/>
              </w:rPr>
              <w:t>2.</w:t>
            </w:r>
            <w:r w:rsidR="00692524" w:rsidRPr="00AC0BD4">
              <w:rPr>
                <w:color w:val="000000" w:themeColor="text1"/>
                <w:sz w:val="22"/>
                <w:szCs w:val="22"/>
              </w:rPr>
              <w:t>1.</w:t>
            </w:r>
          </w:p>
        </w:tc>
        <w:tc>
          <w:tcPr>
            <w:tcW w:w="5245" w:type="dxa"/>
          </w:tcPr>
          <w:p w14:paraId="2B643797" w14:textId="1089B1FC" w:rsidR="0034451E" w:rsidRPr="00366F01" w:rsidRDefault="0008799C" w:rsidP="0034451E">
            <w:pPr>
              <w:pStyle w:val="Sraopastraipa"/>
              <w:ind w:left="0" w:firstLine="66"/>
              <w:jc w:val="both"/>
              <w:rPr>
                <w:sz w:val="22"/>
                <w:szCs w:val="22"/>
              </w:rPr>
            </w:pPr>
            <w:r w:rsidRPr="00366F01">
              <w:rPr>
                <w:sz w:val="22"/>
                <w:szCs w:val="22"/>
              </w:rPr>
              <w:t xml:space="preserve">Atlikdamas pagal sutartį remonto paslaugas  </w:t>
            </w:r>
            <w:r w:rsidR="0034451E" w:rsidRPr="00366F01">
              <w:rPr>
                <w:sz w:val="22"/>
                <w:szCs w:val="22"/>
              </w:rPr>
              <w:t xml:space="preserve"> tiekėjas </w:t>
            </w:r>
            <w:r w:rsidRPr="00366F01">
              <w:rPr>
                <w:sz w:val="22"/>
                <w:szCs w:val="22"/>
              </w:rPr>
              <w:t xml:space="preserve"> </w:t>
            </w:r>
            <w:r w:rsidR="0034451E" w:rsidRPr="00366F01">
              <w:rPr>
                <w:sz w:val="22"/>
                <w:szCs w:val="22"/>
              </w:rPr>
              <w:t xml:space="preserve"> taiky</w:t>
            </w:r>
            <w:r w:rsidRPr="00366F01">
              <w:rPr>
                <w:sz w:val="22"/>
                <w:szCs w:val="22"/>
              </w:rPr>
              <w:t>s</w:t>
            </w:r>
            <w:r w:rsidR="0034451E" w:rsidRPr="00366F01">
              <w:rPr>
                <w:sz w:val="22"/>
                <w:szCs w:val="22"/>
              </w:rPr>
              <w:t xml:space="preserve">  aplinkos apsaugos vadybos sistemos reikalavimus pagal standartą LST EN ISO 14001 arba Europos Sąjungos aplinkosaugos vadybos ir audito sistemą (EMAS) </w:t>
            </w:r>
            <w:r w:rsidR="0034451E" w:rsidRPr="00366F01">
              <w:rPr>
                <w:color w:val="000000"/>
                <w:sz w:val="22"/>
                <w:szCs w:val="22"/>
              </w:rPr>
              <w:t>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w:t>
            </w:r>
            <w:r w:rsidR="0034451E" w:rsidRPr="00366F01">
              <w:rPr>
                <w:sz w:val="22"/>
                <w:szCs w:val="22"/>
              </w:rPr>
              <w:t>, ar kitus aplinkos apsaugos vadybos standartus, pagrįstus atitinkamais Europos arba tarptautiniais standartais (kuriuos yra patvirtinusios sertifikavimo įstaigos, atitinkančios Europos Sąjungos teisės aktus arba tarptautinius sertifikavimo standartus).</w:t>
            </w:r>
          </w:p>
          <w:p w14:paraId="1BC90DA2" w14:textId="3EB55E9E" w:rsidR="00692524" w:rsidRPr="00366F01" w:rsidRDefault="00692524" w:rsidP="007C61FD">
            <w:pPr>
              <w:tabs>
                <w:tab w:val="left" w:pos="6360"/>
              </w:tabs>
              <w:rPr>
                <w:color w:val="000000" w:themeColor="text1"/>
                <w:sz w:val="22"/>
                <w:szCs w:val="22"/>
              </w:rPr>
            </w:pPr>
          </w:p>
          <w:p w14:paraId="676EAB4E" w14:textId="77777777" w:rsidR="00692524" w:rsidRPr="00366F01" w:rsidRDefault="00692524" w:rsidP="007C61FD">
            <w:pPr>
              <w:spacing w:line="259" w:lineRule="auto"/>
              <w:rPr>
                <w:b/>
                <w:bCs/>
                <w:i/>
                <w:iCs/>
                <w:strike/>
                <w:color w:val="000000" w:themeColor="text1"/>
                <w:sz w:val="22"/>
                <w:szCs w:val="22"/>
              </w:rPr>
            </w:pPr>
            <w:r w:rsidRPr="00366F01">
              <w:rPr>
                <w:i/>
                <w:iCs/>
                <w:color w:val="000000" w:themeColor="text1"/>
                <w:sz w:val="22"/>
                <w:szCs w:val="22"/>
              </w:rPr>
              <w:t>Jeigu pasiūlymą teikia ūkio subjektų    grupė –   reikalavimą turi atitikti  ūkio subjektų grupės narys (-</w:t>
            </w:r>
            <w:proofErr w:type="spellStart"/>
            <w:r w:rsidRPr="00366F01">
              <w:rPr>
                <w:i/>
                <w:iCs/>
                <w:color w:val="000000" w:themeColor="text1"/>
                <w:sz w:val="22"/>
                <w:szCs w:val="22"/>
              </w:rPr>
              <w:t>iai</w:t>
            </w:r>
            <w:proofErr w:type="spellEnd"/>
            <w:r w:rsidRPr="00366F01">
              <w:rPr>
                <w:i/>
                <w:iCs/>
                <w:color w:val="000000" w:themeColor="text1"/>
                <w:sz w:val="22"/>
                <w:szCs w:val="22"/>
              </w:rPr>
              <w:t>),  atsižvelgiant į jų prisiimamus įsipareigojimus pirkimo sutarčiai vykdyti</w:t>
            </w:r>
          </w:p>
        </w:tc>
        <w:tc>
          <w:tcPr>
            <w:tcW w:w="3685" w:type="dxa"/>
          </w:tcPr>
          <w:p w14:paraId="1BAEC68D" w14:textId="77777777" w:rsidR="00692524" w:rsidRPr="00366F01" w:rsidRDefault="00692524" w:rsidP="007C61FD">
            <w:pPr>
              <w:rPr>
                <w:color w:val="000000" w:themeColor="text1"/>
                <w:sz w:val="22"/>
                <w:szCs w:val="22"/>
              </w:rPr>
            </w:pPr>
            <w:r w:rsidRPr="00366F01">
              <w:rPr>
                <w:color w:val="000000" w:themeColor="text1"/>
                <w:sz w:val="22"/>
                <w:szCs w:val="22"/>
              </w:rPr>
              <w:t>Pateikiama:</w:t>
            </w:r>
          </w:p>
          <w:p w14:paraId="18CDBA60" w14:textId="77777777" w:rsidR="0034451E" w:rsidRPr="00366F01" w:rsidRDefault="0034451E" w:rsidP="0034451E">
            <w:pPr>
              <w:autoSpaceDE w:val="0"/>
              <w:autoSpaceDN w:val="0"/>
              <w:adjustRightInd w:val="0"/>
              <w:jc w:val="both"/>
              <w:rPr>
                <w:color w:val="000000"/>
                <w:sz w:val="22"/>
                <w:szCs w:val="22"/>
              </w:rPr>
            </w:pPr>
            <w:r w:rsidRPr="00366F01">
              <w:rPr>
                <w:color w:val="000000"/>
                <w:sz w:val="22"/>
                <w:szCs w:val="22"/>
              </w:rPr>
              <w:t>Nepriklausomos įstaigos išduoto galiojančio sertifikato, patvirtinančio, kad tiekėjas laikosi reikalaujamos aplinkos apsaugos vadybos sistemos standartų, skaitmeninė kopija.</w:t>
            </w:r>
          </w:p>
          <w:p w14:paraId="1A4CC8B5" w14:textId="2773B757" w:rsidR="0034451E" w:rsidRPr="00366F01" w:rsidRDefault="0034451E" w:rsidP="0034451E">
            <w:pPr>
              <w:jc w:val="both"/>
              <w:rPr>
                <w:color w:val="000000" w:themeColor="text1"/>
                <w:sz w:val="22"/>
                <w:szCs w:val="22"/>
              </w:rPr>
            </w:pPr>
            <w:r w:rsidRPr="00366F01">
              <w:rPr>
                <w:color w:val="000000"/>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387D8CC" w14:textId="77777777" w:rsidR="0034451E" w:rsidRPr="00366F01" w:rsidRDefault="0034451E" w:rsidP="007C61FD">
            <w:pPr>
              <w:rPr>
                <w:color w:val="000000" w:themeColor="text1"/>
                <w:sz w:val="22"/>
                <w:szCs w:val="22"/>
              </w:rPr>
            </w:pPr>
          </w:p>
          <w:p w14:paraId="18A6ED20" w14:textId="77777777" w:rsidR="0034451E" w:rsidRPr="00366F01" w:rsidRDefault="0034451E" w:rsidP="007C61FD">
            <w:pPr>
              <w:rPr>
                <w:color w:val="000000" w:themeColor="text1"/>
                <w:sz w:val="22"/>
                <w:szCs w:val="22"/>
              </w:rPr>
            </w:pPr>
          </w:p>
          <w:p w14:paraId="08781311" w14:textId="08EBAACF" w:rsidR="00692524" w:rsidRPr="00366F01" w:rsidRDefault="00692524" w:rsidP="007C61FD">
            <w:pPr>
              <w:spacing w:line="259" w:lineRule="auto"/>
              <w:rPr>
                <w:color w:val="000000" w:themeColor="text1"/>
                <w:sz w:val="22"/>
                <w:szCs w:val="22"/>
              </w:rPr>
            </w:pPr>
          </w:p>
          <w:p w14:paraId="4AD252AD" w14:textId="77777777" w:rsidR="00692524" w:rsidRPr="00366F01" w:rsidRDefault="00692524" w:rsidP="0034451E">
            <w:pPr>
              <w:ind w:left="25" w:firstLine="567"/>
              <w:rPr>
                <w:i/>
                <w:color w:val="000000" w:themeColor="text1"/>
                <w:sz w:val="22"/>
                <w:szCs w:val="22"/>
              </w:rPr>
            </w:pPr>
          </w:p>
        </w:tc>
      </w:tr>
    </w:tbl>
    <w:p w14:paraId="054BBDB1" w14:textId="6778349B" w:rsidR="002F396F" w:rsidRPr="00B105D8" w:rsidRDefault="00384F5A" w:rsidP="00384F5A">
      <w:pPr>
        <w:spacing w:after="0" w:line="240" w:lineRule="auto"/>
        <w:jc w:val="center"/>
        <w:rPr>
          <w:rFonts w:ascii="Times New Roman" w:hAnsi="Times New Roman" w:cs="Times New Roman"/>
          <w:b/>
          <w:bCs/>
          <w:smallCaps/>
        </w:rPr>
      </w:pPr>
      <w:r w:rsidRPr="00B105D8">
        <w:rPr>
          <w:rFonts w:ascii="Times New Roman" w:eastAsiaTheme="minorHAnsi" w:hAnsi="Times New Roman" w:cs="Times New Roman"/>
          <w:lang w:eastAsia="en-US"/>
        </w:rPr>
        <w:t>__________</w:t>
      </w:r>
    </w:p>
    <w:p w14:paraId="6821DAB9" w14:textId="3EED3D03" w:rsidR="00A4599F" w:rsidRPr="00B105D8" w:rsidRDefault="00A4599F" w:rsidP="00DE290C">
      <w:pPr>
        <w:rPr>
          <w:rFonts w:ascii="Times New Roman" w:hAnsi="Times New Roman" w:cs="Times New Roman"/>
          <w:b/>
          <w:bCs/>
          <w:smallCaps/>
          <w:sz w:val="22"/>
          <w:szCs w:val="22"/>
        </w:rPr>
      </w:pPr>
      <w:r w:rsidRPr="00B105D8">
        <w:rPr>
          <w:rFonts w:ascii="Times New Roman" w:hAnsi="Times New Roman" w:cs="Times New Roman"/>
          <w:b/>
          <w:bCs/>
          <w:smallCaps/>
          <w:sz w:val="22"/>
          <w:szCs w:val="22"/>
        </w:rPr>
        <w:br w:type="page"/>
      </w:r>
    </w:p>
    <w:p w14:paraId="5D0FDE6E" w14:textId="192DF949" w:rsidR="008D704D" w:rsidRPr="00B105D8" w:rsidRDefault="008D704D" w:rsidP="008D704D">
      <w:pPr>
        <w:pStyle w:val="Antrat2"/>
        <w:ind w:left="5103"/>
        <w:rPr>
          <w:rFonts w:ascii="Times New Roman" w:hAnsi="Times New Roman" w:cs="Times New Roman"/>
          <w:color w:val="0070C0"/>
          <w:sz w:val="21"/>
          <w:szCs w:val="21"/>
        </w:rPr>
      </w:pPr>
      <w:bookmarkStart w:id="57" w:name="_Ref38291379"/>
      <w:bookmarkStart w:id="58" w:name="_Ref38291394"/>
      <w:bookmarkStart w:id="59" w:name="_Ref38898251"/>
      <w:bookmarkStart w:id="60" w:name="_Toc157159845"/>
      <w:r w:rsidRPr="00B105D8">
        <w:rPr>
          <w:rFonts w:ascii="Times New Roman" w:eastAsia="Calibri" w:hAnsi="Times New Roman" w:cs="Times New Roman"/>
          <w:color w:val="0070C0"/>
          <w:sz w:val="21"/>
          <w:szCs w:val="21"/>
        </w:rPr>
        <w:lastRenderedPageBreak/>
        <w:t xml:space="preserve">Pirkimo sąlygų </w:t>
      </w:r>
      <w:r w:rsidR="00F1334C" w:rsidRPr="00B105D8">
        <w:rPr>
          <w:rFonts w:ascii="Times New Roman" w:eastAsia="Calibri" w:hAnsi="Times New Roman" w:cs="Times New Roman"/>
          <w:color w:val="0070C0"/>
          <w:sz w:val="21"/>
          <w:szCs w:val="21"/>
        </w:rPr>
        <w:t>5</w:t>
      </w:r>
      <w:r w:rsidRPr="00B105D8">
        <w:rPr>
          <w:rFonts w:ascii="Times New Roman" w:eastAsia="Calibri" w:hAnsi="Times New Roman" w:cs="Times New Roman"/>
          <w:color w:val="0070C0"/>
          <w:sz w:val="21"/>
          <w:szCs w:val="21"/>
        </w:rPr>
        <w:t xml:space="preserve"> priedas „EBVPD“ </w:t>
      </w:r>
      <w:r w:rsidRPr="00B105D8">
        <w:rPr>
          <w:rFonts w:ascii="Times New Roman" w:hAnsi="Times New Roman" w:cs="Times New Roman"/>
          <w:color w:val="0070C0"/>
          <w:sz w:val="21"/>
          <w:szCs w:val="21"/>
        </w:rPr>
        <w:t>(XML formatu)</w:t>
      </w:r>
      <w:bookmarkEnd w:id="57"/>
      <w:bookmarkEnd w:id="58"/>
      <w:bookmarkEnd w:id="59"/>
      <w:bookmarkEnd w:id="60"/>
    </w:p>
    <w:p w14:paraId="1E33CF75" w14:textId="0E2F80D8" w:rsidR="002F396F" w:rsidRPr="00B105D8" w:rsidRDefault="002F396F" w:rsidP="00DE290C">
      <w:pPr>
        <w:rPr>
          <w:rFonts w:ascii="Times New Roman" w:hAnsi="Times New Roman" w:cs="Times New Roman"/>
          <w:b/>
          <w:bCs/>
          <w:smallCaps/>
          <w:sz w:val="22"/>
          <w:szCs w:val="22"/>
        </w:rPr>
      </w:pPr>
    </w:p>
    <w:p w14:paraId="4F6E9F95" w14:textId="40122A3B" w:rsidR="00B970B0" w:rsidRPr="00B105D8" w:rsidRDefault="00B970B0" w:rsidP="00BE1858">
      <w:pPr>
        <w:pStyle w:val="Paantrat"/>
        <w:jc w:val="center"/>
        <w:rPr>
          <w:rFonts w:ascii="Times New Roman" w:hAnsi="Times New Roman" w:cs="Times New Roman"/>
          <w:b/>
          <w:bCs/>
          <w:smallCaps/>
        </w:rPr>
      </w:pPr>
      <w:r w:rsidRPr="00B105D8">
        <w:rPr>
          <w:rFonts w:ascii="Times New Roman" w:hAnsi="Times New Roman" w:cs="Times New Roman"/>
        </w:rPr>
        <w:t>EUROPOS BENDRASIS VIEŠŲJŲ PIRKIMŲ DOKUMENTAS</w:t>
      </w:r>
    </w:p>
    <w:p w14:paraId="0D9E1A83" w14:textId="77777777" w:rsidR="00054DB1" w:rsidRDefault="00054DB1" w:rsidP="002F396F">
      <w:pPr>
        <w:jc w:val="both"/>
        <w:rPr>
          <w:rFonts w:ascii="Times New Roman" w:hAnsi="Times New Roman" w:cs="Times New Roman"/>
          <w:sz w:val="22"/>
          <w:szCs w:val="22"/>
        </w:rPr>
      </w:pPr>
    </w:p>
    <w:p w14:paraId="3584D74E" w14:textId="4C9BBC92" w:rsidR="002F396F" w:rsidRDefault="002F396F" w:rsidP="002F396F">
      <w:pPr>
        <w:jc w:val="both"/>
        <w:rPr>
          <w:rFonts w:ascii="Times New Roman" w:hAnsi="Times New Roman" w:cs="Times New Roman"/>
          <w:sz w:val="22"/>
          <w:szCs w:val="22"/>
        </w:rPr>
      </w:pPr>
      <w:r w:rsidRPr="00B105D8">
        <w:rPr>
          <w:rFonts w:ascii="Times New Roman" w:hAnsi="Times New Roman" w:cs="Times New Roman"/>
          <w:sz w:val="22"/>
          <w:szCs w:val="22"/>
        </w:rPr>
        <w:t>„Europos bendrasis viešųjų pirkimų dokumentas (EBVPD)“ pateikiamas</w:t>
      </w:r>
      <w:r w:rsidR="00054DB1">
        <w:rPr>
          <w:rFonts w:ascii="Times New Roman" w:hAnsi="Times New Roman" w:cs="Times New Roman"/>
          <w:sz w:val="22"/>
          <w:szCs w:val="22"/>
        </w:rPr>
        <w:t xml:space="preserve"> atskiru dokumentu </w:t>
      </w:r>
      <w:r w:rsidRPr="00B105D8">
        <w:rPr>
          <w:rFonts w:ascii="Times New Roman" w:hAnsi="Times New Roman" w:cs="Times New Roman"/>
          <w:sz w:val="22"/>
          <w:szCs w:val="22"/>
        </w:rPr>
        <w:t xml:space="preserve"> .</w:t>
      </w:r>
      <w:proofErr w:type="spellStart"/>
      <w:r w:rsidRPr="00B105D8">
        <w:rPr>
          <w:rFonts w:ascii="Times New Roman" w:hAnsi="Times New Roman" w:cs="Times New Roman"/>
          <w:sz w:val="22"/>
          <w:szCs w:val="22"/>
        </w:rPr>
        <w:t>xml</w:t>
      </w:r>
      <w:proofErr w:type="spellEnd"/>
      <w:r w:rsidRPr="00B105D8">
        <w:rPr>
          <w:rFonts w:ascii="Times New Roman" w:hAnsi="Times New Roman" w:cs="Times New Roman"/>
          <w:sz w:val="22"/>
          <w:szCs w:val="22"/>
        </w:rPr>
        <w:t xml:space="preserve"> formatu.</w:t>
      </w:r>
    </w:p>
    <w:p w14:paraId="313EB9A3" w14:textId="77777777" w:rsidR="00283C63" w:rsidRDefault="00283C63" w:rsidP="002F396F">
      <w:pPr>
        <w:jc w:val="both"/>
        <w:rPr>
          <w:rFonts w:ascii="Times New Roman" w:hAnsi="Times New Roman" w:cs="Times New Roman"/>
          <w:sz w:val="22"/>
          <w:szCs w:val="22"/>
        </w:rPr>
      </w:pPr>
    </w:p>
    <w:p w14:paraId="5EE87F65" w14:textId="77777777" w:rsidR="00283C63" w:rsidRPr="00283C63" w:rsidRDefault="00283C63" w:rsidP="00283C63">
      <w:pPr>
        <w:ind w:firstLine="567"/>
        <w:rPr>
          <w:rFonts w:ascii="Times New Roman" w:hAnsi="Times New Roman" w:cs="Times New Roman"/>
          <w:color w:val="000000" w:themeColor="text1"/>
          <w:szCs w:val="24"/>
        </w:rPr>
      </w:pPr>
      <w:r w:rsidRPr="00283C63">
        <w:rPr>
          <w:rFonts w:ascii="Times New Roman" w:hAnsi="Times New Roman" w:cs="Times New Roman"/>
          <w:color w:val="000000" w:themeColor="text1"/>
          <w:szCs w:val="24"/>
        </w:rPr>
        <w:t xml:space="preserve">Tiekėjas įkelia (importuoja) EBVPD duomenis svetainėje </w:t>
      </w:r>
      <w:r w:rsidRPr="00283C63">
        <w:rPr>
          <w:rFonts w:ascii="Times New Roman" w:hAnsi="Times New Roman" w:cs="Times New Roman"/>
          <w:color w:val="000000" w:themeColor="text1"/>
        </w:rPr>
        <w:t> </w:t>
      </w:r>
      <w:hyperlink r:id="rId27" w:history="1">
        <w:r w:rsidRPr="00283C63">
          <w:rPr>
            <w:rStyle w:val="Hipersaitas"/>
            <w:rFonts w:ascii="Times New Roman" w:hAnsi="Times New Roman" w:cs="Times New Roman"/>
            <w:color w:val="000000" w:themeColor="text1"/>
          </w:rPr>
          <w:t>http://ebvpd.eviesiejipirkimai.lt/espd-web/</w:t>
        </w:r>
      </w:hyperlink>
      <w:r w:rsidRPr="00283C63">
        <w:rPr>
          <w:rFonts w:ascii="Times New Roman" w:hAnsi="Times New Roman" w:cs="Times New Roman"/>
          <w:color w:val="000000" w:themeColor="text1"/>
          <w:szCs w:val="24"/>
        </w:rPr>
        <w:t xml:space="preserve"> </w:t>
      </w:r>
      <w:r w:rsidRPr="00283C63">
        <w:rPr>
          <w:rStyle w:val="Hipersaitas"/>
          <w:rFonts w:ascii="Times New Roman" w:hAnsi="Times New Roman" w:cs="Times New Roman"/>
          <w:color w:val="000000" w:themeColor="text1"/>
          <w:szCs w:val="24"/>
        </w:rPr>
        <w:t xml:space="preserve">ir </w:t>
      </w:r>
      <w:r w:rsidRPr="00283C63">
        <w:rPr>
          <w:rFonts w:ascii="Times New Roman" w:hAnsi="Times New Roman" w:cs="Times New Roman"/>
          <w:color w:val="000000" w:themeColor="text1"/>
          <w:szCs w:val="24"/>
        </w:rPr>
        <w:t>pateikia kartu su pasiūlymu atskiru dokumentu (PDF formatu).</w:t>
      </w:r>
    </w:p>
    <w:p w14:paraId="7FCFB891" w14:textId="77777777" w:rsidR="00283C63" w:rsidRPr="00B105D8" w:rsidRDefault="00283C63" w:rsidP="002F396F">
      <w:pPr>
        <w:jc w:val="both"/>
        <w:rPr>
          <w:rFonts w:ascii="Times New Roman" w:hAnsi="Times New Roman" w:cs="Times New Roman"/>
          <w:sz w:val="22"/>
          <w:szCs w:val="22"/>
        </w:rPr>
      </w:pPr>
    </w:p>
    <w:p w14:paraId="5D197AB2" w14:textId="0EAE7A12" w:rsidR="002F396F" w:rsidRPr="00B105D8" w:rsidRDefault="00B970B0" w:rsidP="00B970B0">
      <w:pPr>
        <w:jc w:val="center"/>
        <w:rPr>
          <w:rFonts w:ascii="Times New Roman" w:hAnsi="Times New Roman" w:cs="Times New Roman"/>
          <w:smallCaps/>
          <w:sz w:val="22"/>
          <w:szCs w:val="22"/>
        </w:rPr>
      </w:pPr>
      <w:r w:rsidRPr="00B105D8">
        <w:rPr>
          <w:rFonts w:ascii="Times New Roman" w:hAnsi="Times New Roman" w:cs="Times New Roman"/>
          <w:smallCaps/>
          <w:sz w:val="22"/>
          <w:szCs w:val="22"/>
        </w:rPr>
        <w:t>__________</w:t>
      </w:r>
    </w:p>
    <w:p w14:paraId="403C297A" w14:textId="44AA8768" w:rsidR="00A4599F" w:rsidRPr="00B105D8" w:rsidRDefault="00A4599F" w:rsidP="00DE290C">
      <w:pPr>
        <w:rPr>
          <w:rFonts w:ascii="Times New Roman" w:hAnsi="Times New Roman" w:cs="Times New Roman"/>
          <w:b/>
          <w:bCs/>
          <w:smallCaps/>
          <w:sz w:val="22"/>
          <w:szCs w:val="22"/>
        </w:rPr>
      </w:pPr>
      <w:r w:rsidRPr="00B105D8">
        <w:rPr>
          <w:rFonts w:ascii="Times New Roman" w:hAnsi="Times New Roman" w:cs="Times New Roman"/>
          <w:b/>
          <w:bCs/>
          <w:smallCaps/>
          <w:sz w:val="22"/>
          <w:szCs w:val="22"/>
        </w:rPr>
        <w:br w:type="page"/>
      </w:r>
    </w:p>
    <w:p w14:paraId="44D514D3" w14:textId="2EEEB18C" w:rsidR="008D704D" w:rsidRPr="00B105D8" w:rsidRDefault="007E0C54" w:rsidP="008D704D">
      <w:pPr>
        <w:pStyle w:val="Antrat2"/>
        <w:ind w:left="5103"/>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57159846"/>
      <w:r>
        <w:rPr>
          <w:rFonts w:ascii="Times New Roman" w:eastAsia="Calibri" w:hAnsi="Times New Roman" w:cs="Times New Roman"/>
          <w:color w:val="0070C0"/>
          <w:sz w:val="21"/>
          <w:szCs w:val="21"/>
        </w:rPr>
        <w:lastRenderedPageBreak/>
        <w:t xml:space="preserve">           </w:t>
      </w:r>
      <w:r w:rsidR="008D704D" w:rsidRPr="00B105D8">
        <w:rPr>
          <w:rFonts w:ascii="Times New Roman" w:eastAsia="Calibri" w:hAnsi="Times New Roman" w:cs="Times New Roman"/>
          <w:color w:val="0070C0"/>
          <w:sz w:val="21"/>
          <w:szCs w:val="21"/>
        </w:rPr>
        <w:t xml:space="preserve">Pirkimo sąlygų </w:t>
      </w:r>
      <w:r w:rsidR="00F1334C" w:rsidRPr="00B105D8">
        <w:rPr>
          <w:rFonts w:ascii="Times New Roman" w:eastAsia="Calibri" w:hAnsi="Times New Roman" w:cs="Times New Roman"/>
          <w:color w:val="0070C0"/>
          <w:sz w:val="21"/>
          <w:szCs w:val="21"/>
        </w:rPr>
        <w:t>6</w:t>
      </w:r>
      <w:r w:rsidR="008D704D" w:rsidRPr="00B105D8">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0E4D4A15" w14:textId="77777777" w:rsidR="00C745D2" w:rsidRPr="00C745D2" w:rsidRDefault="00C745D2" w:rsidP="003861A5">
      <w:pPr>
        <w:pStyle w:val="Pagrindinistekstas"/>
        <w:tabs>
          <w:tab w:val="left" w:pos="142"/>
        </w:tabs>
        <w:ind w:firstLine="0"/>
        <w:jc w:val="center"/>
        <w:rPr>
          <w:rFonts w:ascii="Times New Roman" w:eastAsia="Times New Roman" w:hAnsi="Times New Roman" w:cs="Times New Roman"/>
          <w:i/>
          <w:color w:val="000000"/>
          <w:sz w:val="16"/>
          <w:szCs w:val="16"/>
          <w:lang w:eastAsia="en-US"/>
        </w:rPr>
      </w:pPr>
    </w:p>
    <w:p w14:paraId="3B28AB59" w14:textId="613A2293" w:rsidR="003861A5" w:rsidRPr="00C745D2" w:rsidRDefault="003861A5" w:rsidP="003861A5">
      <w:pPr>
        <w:pStyle w:val="Pagrindinistekstas"/>
        <w:tabs>
          <w:tab w:val="left" w:pos="142"/>
        </w:tabs>
        <w:ind w:firstLine="0"/>
        <w:jc w:val="center"/>
        <w:rPr>
          <w:rFonts w:ascii="Times New Roman" w:eastAsia="Times New Roman" w:hAnsi="Times New Roman" w:cs="Times New Roman"/>
          <w:i/>
          <w:color w:val="000000"/>
          <w:sz w:val="22"/>
          <w:szCs w:val="22"/>
          <w:lang w:eastAsia="en-US"/>
        </w:rPr>
      </w:pPr>
      <w:r w:rsidRPr="00C745D2">
        <w:rPr>
          <w:rFonts w:ascii="Times New Roman" w:eastAsia="Times New Roman" w:hAnsi="Times New Roman" w:cs="Times New Roman"/>
          <w:i/>
          <w:color w:val="000000"/>
          <w:sz w:val="22"/>
          <w:szCs w:val="22"/>
          <w:lang w:eastAsia="en-US"/>
        </w:rPr>
        <w:t xml:space="preserve"> [PASIŪLYMO FORMOS PAVYZDYS]</w:t>
      </w:r>
    </w:p>
    <w:p w14:paraId="069ED304"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16"/>
          <w:szCs w:val="16"/>
          <w:lang w:eastAsia="en-US"/>
        </w:rPr>
      </w:pPr>
      <w:r w:rsidRPr="003861A5">
        <w:rPr>
          <w:rFonts w:ascii="Times New Roman" w:eastAsia="Times New Roman" w:hAnsi="Times New Roman" w:cs="Times New Roman"/>
          <w:color w:val="000000"/>
          <w:sz w:val="16"/>
          <w:szCs w:val="16"/>
          <w:lang w:eastAsia="en-US"/>
        </w:rPr>
        <w:t>Herbas arba prekių ženklas</w:t>
      </w:r>
    </w:p>
    <w:p w14:paraId="1611FEF2"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16"/>
          <w:szCs w:val="16"/>
          <w:lang w:eastAsia="en-US"/>
        </w:rPr>
      </w:pPr>
      <w:r w:rsidRPr="003861A5">
        <w:rPr>
          <w:rFonts w:ascii="Times New Roman" w:eastAsia="Times New Roman" w:hAnsi="Times New Roman" w:cs="Times New Roman"/>
          <w:color w:val="000000"/>
          <w:sz w:val="16"/>
          <w:szCs w:val="16"/>
          <w:lang w:eastAsia="en-US"/>
        </w:rPr>
        <w:t>_____________________________________________________________</w:t>
      </w:r>
    </w:p>
    <w:p w14:paraId="4B6E501F"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16"/>
          <w:szCs w:val="16"/>
          <w:lang w:eastAsia="en-US"/>
        </w:rPr>
      </w:pPr>
      <w:r w:rsidRPr="003861A5">
        <w:rPr>
          <w:rFonts w:ascii="Times New Roman" w:eastAsia="Times New Roman" w:hAnsi="Times New Roman" w:cs="Times New Roman"/>
          <w:color w:val="000000"/>
          <w:sz w:val="16"/>
          <w:szCs w:val="16"/>
          <w:lang w:eastAsia="en-US"/>
        </w:rPr>
        <w:t>(Tiekėjo pavadinimas)</w:t>
      </w:r>
    </w:p>
    <w:p w14:paraId="620496AB"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24"/>
          <w:szCs w:val="24"/>
          <w:lang w:eastAsia="en-US"/>
        </w:rPr>
      </w:pPr>
      <w:r w:rsidRPr="003861A5">
        <w:rPr>
          <w:rFonts w:ascii="Times New Roman" w:eastAsia="Times New Roman" w:hAnsi="Times New Roman" w:cs="Times New Roman"/>
          <w:color w:val="000000"/>
          <w:sz w:val="24"/>
          <w:szCs w:val="24"/>
          <w:lang w:eastAsia="en-US"/>
        </w:rPr>
        <w:t>___________________________________________________________________________</w:t>
      </w:r>
    </w:p>
    <w:p w14:paraId="6514FD0E" w14:textId="77777777" w:rsidR="003861A5" w:rsidRPr="003861A5" w:rsidRDefault="003861A5" w:rsidP="003861A5">
      <w:pPr>
        <w:tabs>
          <w:tab w:val="left" w:pos="142"/>
        </w:tabs>
        <w:spacing w:after="0" w:line="240" w:lineRule="auto"/>
        <w:jc w:val="center"/>
        <w:rPr>
          <w:rFonts w:ascii="Times New Roman" w:eastAsia="Times New Roman" w:hAnsi="Times New Roman" w:cs="Times New Roman"/>
          <w:color w:val="000000"/>
          <w:sz w:val="20"/>
          <w:szCs w:val="16"/>
          <w:lang w:eastAsia="en-US"/>
        </w:rPr>
      </w:pPr>
      <w:r w:rsidRPr="003861A5">
        <w:rPr>
          <w:rFonts w:ascii="Times New Roman" w:eastAsia="Times New Roman" w:hAnsi="Times New Roman" w:cs="Times New Roman"/>
          <w:color w:val="000000"/>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3CE13E" w14:textId="77777777" w:rsidR="003861A5" w:rsidRPr="003861A5" w:rsidRDefault="003861A5" w:rsidP="003861A5">
      <w:pPr>
        <w:tabs>
          <w:tab w:val="left" w:pos="142"/>
          <w:tab w:val="center" w:pos="2520"/>
        </w:tabs>
        <w:spacing w:after="0" w:line="240" w:lineRule="auto"/>
        <w:jc w:val="both"/>
        <w:rPr>
          <w:rFonts w:ascii="Times New Roman" w:eastAsia="Times New Roman" w:hAnsi="Times New Roman" w:cs="Times New Roman"/>
          <w:color w:val="000000"/>
          <w:sz w:val="24"/>
          <w:szCs w:val="24"/>
          <w:lang w:eastAsia="en-US"/>
        </w:rPr>
      </w:pPr>
    </w:p>
    <w:p w14:paraId="4799FB96" w14:textId="77777777" w:rsidR="003861A5" w:rsidRPr="003861A5" w:rsidRDefault="003861A5" w:rsidP="003861A5">
      <w:pPr>
        <w:tabs>
          <w:tab w:val="left" w:pos="142"/>
          <w:tab w:val="center" w:pos="2520"/>
        </w:tabs>
        <w:spacing w:after="0" w:line="240" w:lineRule="auto"/>
        <w:jc w:val="both"/>
        <w:rPr>
          <w:rFonts w:ascii="Times New Roman" w:eastAsia="Times New Roman" w:hAnsi="Times New Roman" w:cs="Times New Roman"/>
          <w:color w:val="000000"/>
          <w:sz w:val="24"/>
          <w:szCs w:val="24"/>
          <w:lang w:eastAsia="en-US"/>
        </w:rPr>
      </w:pPr>
      <w:r w:rsidRPr="003861A5">
        <w:rPr>
          <w:rFonts w:ascii="Times New Roman" w:eastAsia="Times New Roman" w:hAnsi="Times New Roman" w:cs="Times New Roman"/>
          <w:color w:val="000000"/>
          <w:sz w:val="24"/>
          <w:szCs w:val="24"/>
          <w:lang w:eastAsia="en-US"/>
        </w:rPr>
        <w:t>AB „Šiaulių energija“</w:t>
      </w:r>
    </w:p>
    <w:p w14:paraId="79559144" w14:textId="77777777" w:rsidR="003861A5" w:rsidRPr="00C745D2" w:rsidRDefault="003861A5" w:rsidP="003861A5">
      <w:pPr>
        <w:tabs>
          <w:tab w:val="left" w:pos="142"/>
        </w:tabs>
        <w:spacing w:after="0" w:line="240" w:lineRule="auto"/>
        <w:jc w:val="center"/>
        <w:rPr>
          <w:rFonts w:ascii="Times New Roman" w:eastAsia="Times New Roman" w:hAnsi="Times New Roman" w:cs="Times New Roman"/>
          <w:b/>
          <w:color w:val="000000"/>
          <w:sz w:val="16"/>
          <w:szCs w:val="16"/>
          <w:lang w:eastAsia="en-US"/>
        </w:rPr>
      </w:pPr>
    </w:p>
    <w:p w14:paraId="4944EAFB" w14:textId="77777777" w:rsidR="00586C4B" w:rsidRDefault="003861A5" w:rsidP="003861A5">
      <w:pPr>
        <w:shd w:val="clear" w:color="auto" w:fill="FFFFFF"/>
        <w:tabs>
          <w:tab w:val="left" w:pos="142"/>
        </w:tabs>
        <w:spacing w:after="0" w:line="240" w:lineRule="auto"/>
        <w:jc w:val="center"/>
        <w:rPr>
          <w:rFonts w:ascii="Times New Roman" w:eastAsia="Times New Roman" w:hAnsi="Times New Roman" w:cs="Times New Roman"/>
          <w:b/>
          <w:color w:val="000000"/>
          <w:sz w:val="24"/>
          <w:szCs w:val="24"/>
          <w:lang w:eastAsia="en-US"/>
        </w:rPr>
      </w:pPr>
      <w:r w:rsidRPr="003861A5">
        <w:rPr>
          <w:rFonts w:ascii="Times New Roman" w:eastAsia="Times New Roman" w:hAnsi="Times New Roman" w:cs="Times New Roman"/>
          <w:b/>
          <w:color w:val="000000"/>
          <w:sz w:val="24"/>
          <w:szCs w:val="24"/>
          <w:lang w:eastAsia="en-US"/>
        </w:rPr>
        <w:t>PASIŪLYMAS</w:t>
      </w:r>
    </w:p>
    <w:p w14:paraId="1383F15E" w14:textId="77777777" w:rsidR="00CF0548" w:rsidRDefault="00CF0548" w:rsidP="003861A5">
      <w:pPr>
        <w:shd w:val="clear" w:color="auto" w:fill="FFFFFF"/>
        <w:tabs>
          <w:tab w:val="left" w:pos="142"/>
        </w:tabs>
        <w:spacing w:after="0" w:line="240" w:lineRule="auto"/>
        <w:jc w:val="center"/>
        <w:rPr>
          <w:rFonts w:ascii="Times New Roman" w:eastAsia="Times New Roman" w:hAnsi="Times New Roman" w:cs="Times New Roman"/>
          <w:b/>
          <w:color w:val="000000"/>
          <w:sz w:val="24"/>
          <w:szCs w:val="24"/>
          <w:lang w:eastAsia="en-US"/>
        </w:rPr>
      </w:pPr>
    </w:p>
    <w:p w14:paraId="65D47ED5" w14:textId="2FF7B241" w:rsidR="00CF0548" w:rsidRPr="00BF1653" w:rsidRDefault="00CF0548" w:rsidP="00CF0548">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eastAsia="Times New Roman" w:hAnsi="Times New Roman" w:cs="Times New Roman"/>
          <w:b/>
          <w:color w:val="000000"/>
          <w:sz w:val="24"/>
          <w:szCs w:val="24"/>
          <w:lang w:eastAsia="en-US"/>
        </w:rPr>
        <w:t xml:space="preserve"> </w:t>
      </w:r>
      <w:r w:rsidR="00586C4B" w:rsidRPr="00586C4B">
        <w:rPr>
          <w:rFonts w:ascii="Times New Roman" w:eastAsia="Times New Roman" w:hAnsi="Times New Roman" w:cs="Times New Roman"/>
          <w:b/>
          <w:color w:val="000000"/>
          <w:sz w:val="24"/>
          <w:szCs w:val="24"/>
          <w:lang w:eastAsia="en-US"/>
        </w:rPr>
        <w:t xml:space="preserve"> </w:t>
      </w:r>
      <w:r w:rsidR="00586C4B" w:rsidRPr="00586C4B">
        <w:rPr>
          <w:rFonts w:ascii="Times New Roman" w:eastAsia="Times New Roman" w:hAnsi="Times New Roman" w:cs="Times New Roman"/>
          <w:b/>
          <w:sz w:val="24"/>
          <w:szCs w:val="24"/>
          <w:lang w:eastAsia="en-US"/>
        </w:rPr>
        <w:t xml:space="preserve"> </w:t>
      </w:r>
      <w:r w:rsidR="00BF1653" w:rsidRPr="00BF1653">
        <w:rPr>
          <w:rFonts w:ascii="Times New Roman" w:hAnsi="Times New Roman" w:cs="Times New Roman"/>
          <w:sz w:val="24"/>
          <w:szCs w:val="24"/>
        </w:rPr>
        <w:t>BIOKURO IR PELENŲ TRANSPORTAVIMO ĮRENGINIŲ REMONTO PASLAUGOS  IR ĮRENGINIŲ DETALĖS</w:t>
      </w:r>
    </w:p>
    <w:p w14:paraId="710B9ECB" w14:textId="2412B089" w:rsidR="003861A5" w:rsidRPr="00C745D2" w:rsidRDefault="003861A5" w:rsidP="00CF0548">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16"/>
          <w:szCs w:val="16"/>
          <w:lang w:eastAsia="en-US"/>
        </w:rPr>
      </w:pPr>
    </w:p>
    <w:p w14:paraId="65D7C476" w14:textId="77777777" w:rsidR="003861A5" w:rsidRPr="003861A5" w:rsidRDefault="003861A5" w:rsidP="003861A5">
      <w:pPr>
        <w:shd w:val="clear" w:color="auto" w:fill="FFFFFF"/>
        <w:tabs>
          <w:tab w:val="left" w:pos="142"/>
        </w:tabs>
        <w:spacing w:after="0" w:line="240" w:lineRule="auto"/>
        <w:ind w:right="99"/>
        <w:jc w:val="center"/>
        <w:rPr>
          <w:rFonts w:ascii="Times New Roman" w:eastAsia="Times New Roman" w:hAnsi="Times New Roman" w:cs="Times New Roman"/>
          <w:b/>
          <w:bCs/>
          <w:color w:val="000000"/>
          <w:sz w:val="24"/>
          <w:szCs w:val="24"/>
          <w:lang w:eastAsia="en-US"/>
        </w:rPr>
      </w:pPr>
      <w:r w:rsidRPr="003861A5">
        <w:rPr>
          <w:rFonts w:ascii="Times New Roman" w:eastAsia="Times New Roman" w:hAnsi="Times New Roman" w:cs="Times New Roman"/>
          <w:b/>
          <w:color w:val="000000"/>
          <w:sz w:val="24"/>
          <w:szCs w:val="24"/>
          <w:u w:val="single"/>
          <w:lang w:eastAsia="en-US"/>
        </w:rPr>
        <w:t xml:space="preserve"> </w:t>
      </w:r>
      <w:r w:rsidRPr="003861A5">
        <w:rPr>
          <w:rFonts w:ascii="Times New Roman" w:eastAsia="Times New Roman" w:hAnsi="Times New Roman" w:cs="Times New Roman"/>
          <w:color w:val="000000"/>
          <w:sz w:val="24"/>
          <w:szCs w:val="24"/>
          <w:lang w:eastAsia="en-US"/>
        </w:rPr>
        <w:t>_____________</w:t>
      </w:r>
      <w:r w:rsidRPr="003861A5">
        <w:rPr>
          <w:rFonts w:ascii="Times New Roman" w:eastAsia="Times New Roman" w:hAnsi="Times New Roman" w:cs="Times New Roman"/>
          <w:b/>
          <w:bCs/>
          <w:color w:val="000000"/>
          <w:sz w:val="24"/>
          <w:szCs w:val="24"/>
          <w:lang w:eastAsia="en-US"/>
        </w:rPr>
        <w:t xml:space="preserve"> </w:t>
      </w:r>
      <w:r w:rsidRPr="003861A5">
        <w:rPr>
          <w:rFonts w:ascii="Times New Roman" w:eastAsia="Times New Roman" w:hAnsi="Times New Roman" w:cs="Times New Roman"/>
          <w:color w:val="000000"/>
          <w:sz w:val="24"/>
          <w:szCs w:val="24"/>
          <w:lang w:eastAsia="en-US"/>
        </w:rPr>
        <w:t>Nr.______</w:t>
      </w:r>
    </w:p>
    <w:p w14:paraId="2198C04E" w14:textId="77777777" w:rsidR="003861A5" w:rsidRPr="003861A5" w:rsidRDefault="003861A5" w:rsidP="003861A5">
      <w:pPr>
        <w:shd w:val="clear" w:color="auto" w:fill="FFFFFF"/>
        <w:tabs>
          <w:tab w:val="left" w:pos="142"/>
        </w:tabs>
        <w:spacing w:after="0" w:line="240" w:lineRule="auto"/>
        <w:ind w:right="99"/>
        <w:jc w:val="both"/>
        <w:rPr>
          <w:rFonts w:ascii="Times New Roman" w:eastAsia="Times New Roman" w:hAnsi="Times New Roman" w:cs="Times New Roman"/>
          <w:bCs/>
          <w:color w:val="000000"/>
          <w:sz w:val="16"/>
          <w:szCs w:val="16"/>
          <w:lang w:eastAsia="en-US"/>
        </w:rPr>
      </w:pPr>
      <w:r w:rsidRPr="003861A5">
        <w:rPr>
          <w:rFonts w:ascii="Times New Roman" w:eastAsia="Times New Roman" w:hAnsi="Times New Roman" w:cs="Times New Roman"/>
          <w:bCs/>
          <w:color w:val="000000"/>
          <w:sz w:val="16"/>
          <w:szCs w:val="16"/>
          <w:lang w:eastAsia="en-US"/>
        </w:rPr>
        <w:t xml:space="preserve">                                                                                       (Data)</w:t>
      </w:r>
    </w:p>
    <w:p w14:paraId="7C163737" w14:textId="77777777" w:rsidR="003861A5" w:rsidRPr="003861A5" w:rsidRDefault="003861A5" w:rsidP="003861A5">
      <w:pPr>
        <w:shd w:val="clear" w:color="auto" w:fill="FFFFFF"/>
        <w:tabs>
          <w:tab w:val="left" w:pos="142"/>
        </w:tabs>
        <w:spacing w:after="0" w:line="240" w:lineRule="auto"/>
        <w:jc w:val="center"/>
        <w:rPr>
          <w:rFonts w:ascii="Times New Roman" w:eastAsia="Times New Roman" w:hAnsi="Times New Roman" w:cs="Times New Roman"/>
          <w:bCs/>
          <w:color w:val="000000"/>
          <w:sz w:val="24"/>
          <w:szCs w:val="24"/>
          <w:lang w:eastAsia="en-US"/>
        </w:rPr>
      </w:pPr>
      <w:r w:rsidRPr="003861A5">
        <w:rPr>
          <w:rFonts w:ascii="Times New Roman" w:eastAsia="Times New Roman" w:hAnsi="Times New Roman" w:cs="Times New Roman"/>
          <w:bCs/>
          <w:color w:val="000000"/>
          <w:sz w:val="24"/>
          <w:szCs w:val="24"/>
          <w:lang w:eastAsia="en-US"/>
        </w:rPr>
        <w:t>_____________</w:t>
      </w:r>
    </w:p>
    <w:p w14:paraId="7B5132BC" w14:textId="77777777" w:rsidR="003861A5" w:rsidRPr="003861A5" w:rsidRDefault="003861A5" w:rsidP="003861A5">
      <w:pPr>
        <w:shd w:val="clear" w:color="auto" w:fill="FFFFFF"/>
        <w:tabs>
          <w:tab w:val="left" w:pos="142"/>
        </w:tabs>
        <w:spacing w:after="0" w:line="240" w:lineRule="auto"/>
        <w:jc w:val="center"/>
        <w:rPr>
          <w:rFonts w:ascii="Times New Roman" w:eastAsia="Times New Roman" w:hAnsi="Times New Roman" w:cs="Times New Roman"/>
          <w:bCs/>
          <w:color w:val="000000"/>
          <w:sz w:val="16"/>
          <w:szCs w:val="16"/>
          <w:lang w:eastAsia="en-US"/>
        </w:rPr>
      </w:pPr>
      <w:r w:rsidRPr="003861A5">
        <w:rPr>
          <w:rFonts w:ascii="Times New Roman" w:eastAsia="Times New Roman" w:hAnsi="Times New Roman" w:cs="Times New Roman"/>
          <w:bCs/>
          <w:color w:val="000000"/>
          <w:sz w:val="16"/>
          <w:szCs w:val="16"/>
          <w:lang w:eastAsia="en-US"/>
        </w:rPr>
        <w:t>(Sudarymo vieta)</w:t>
      </w:r>
    </w:p>
    <w:p w14:paraId="75145CF1" w14:textId="77777777" w:rsidR="003861A5" w:rsidRPr="00C745D2" w:rsidRDefault="003861A5" w:rsidP="003861A5">
      <w:pPr>
        <w:shd w:val="clear" w:color="auto" w:fill="FFFFFF"/>
        <w:tabs>
          <w:tab w:val="left" w:pos="142"/>
        </w:tabs>
        <w:spacing w:after="0" w:line="240" w:lineRule="auto"/>
        <w:jc w:val="center"/>
        <w:rPr>
          <w:rFonts w:ascii="Times New Roman" w:eastAsia="Times New Roman" w:hAnsi="Times New Roman" w:cs="Times New Roman"/>
          <w:i/>
          <w:color w:val="000000"/>
          <w:sz w:val="16"/>
          <w:szCs w:val="16"/>
          <w:lang w:eastAsia="en-US"/>
        </w:rPr>
      </w:pPr>
    </w:p>
    <w:p w14:paraId="293E7320" w14:textId="77777777" w:rsidR="003861A5" w:rsidRPr="003861A5" w:rsidRDefault="003861A5" w:rsidP="003861A5">
      <w:pPr>
        <w:shd w:val="clear" w:color="auto" w:fill="FFFFFF"/>
        <w:spacing w:after="0" w:line="240" w:lineRule="auto"/>
        <w:jc w:val="center"/>
        <w:rPr>
          <w:rFonts w:ascii="Times New Roman" w:eastAsia="Times New Roman" w:hAnsi="Times New Roman" w:cs="Times New Roman"/>
          <w:bCs/>
          <w:i/>
          <w:color w:val="000000"/>
          <w:sz w:val="22"/>
          <w:szCs w:val="22"/>
          <w:lang w:eastAsia="en-US"/>
        </w:rPr>
      </w:pPr>
      <w:r w:rsidRPr="003861A5">
        <w:rPr>
          <w:rFonts w:ascii="Times New Roman" w:eastAsia="Times New Roman" w:hAnsi="Times New Roman" w:cs="Times New Roman"/>
          <w:bCs/>
          <w:i/>
          <w:color w:val="000000"/>
          <w:sz w:val="22"/>
          <w:szCs w:val="22"/>
          <w:lang w:eastAsia="en-US"/>
        </w:rPr>
        <w:t xml:space="preserve">                                                                                                                                             1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586"/>
      </w:tblGrid>
      <w:tr w:rsidR="003861A5" w:rsidRPr="003861A5" w14:paraId="57FDAB07" w14:textId="77777777" w:rsidTr="00C745D2">
        <w:tc>
          <w:tcPr>
            <w:tcW w:w="6048" w:type="dxa"/>
          </w:tcPr>
          <w:p w14:paraId="5BD369EA"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i/>
                <w:color w:val="000000"/>
                <w:sz w:val="24"/>
                <w:szCs w:val="20"/>
                <w:lang w:eastAsia="en-US"/>
              </w:rPr>
            </w:pPr>
            <w:r w:rsidRPr="003861A5">
              <w:rPr>
                <w:rFonts w:ascii="Times New Roman" w:eastAsia="Times New Roman" w:hAnsi="Times New Roman" w:cs="Times New Roman"/>
                <w:color w:val="000000"/>
                <w:sz w:val="24"/>
                <w:szCs w:val="20"/>
                <w:lang w:eastAsia="en-US"/>
              </w:rPr>
              <w:t xml:space="preserve">Tiekėjo pavadinimas </w:t>
            </w:r>
            <w:r w:rsidRPr="003861A5">
              <w:rPr>
                <w:rFonts w:ascii="Times New Roman" w:eastAsia="Times New Roman" w:hAnsi="Times New Roman" w:cs="Times New Roman"/>
                <w:i/>
                <w:color w:val="000000"/>
                <w:sz w:val="20"/>
                <w:szCs w:val="20"/>
                <w:lang w:eastAsia="en-US"/>
              </w:rPr>
              <w:t>/Jeigu dalyvauja ūkio subjektų grupė, veikianti jungtinės veiklos sutarties pagrindu, surašomi visi dalyvių pavadinimai/</w:t>
            </w:r>
          </w:p>
        </w:tc>
        <w:tc>
          <w:tcPr>
            <w:tcW w:w="3586" w:type="dxa"/>
          </w:tcPr>
          <w:p w14:paraId="5893274C"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p w14:paraId="20578107"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r w:rsidR="003861A5" w:rsidRPr="003861A5" w14:paraId="40AACA9E" w14:textId="77777777" w:rsidTr="00C745D2">
        <w:tc>
          <w:tcPr>
            <w:tcW w:w="6048" w:type="dxa"/>
          </w:tcPr>
          <w:p w14:paraId="3997224E"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color w:val="000000"/>
                <w:sz w:val="24"/>
                <w:szCs w:val="20"/>
                <w:lang w:eastAsia="en-US"/>
              </w:rPr>
              <w:t xml:space="preserve">Tiekėjo įmonės kodas </w:t>
            </w:r>
            <w:r w:rsidRPr="003861A5">
              <w:rPr>
                <w:rFonts w:ascii="Times New Roman" w:eastAsia="Times New Roman" w:hAnsi="Times New Roman" w:cs="Times New Roman"/>
                <w:i/>
                <w:color w:val="000000"/>
                <w:sz w:val="20"/>
                <w:szCs w:val="20"/>
                <w:lang w:eastAsia="en-US"/>
              </w:rPr>
              <w:t>/Jeigu dalyvauja ūkio subjektų  grupė, veikianti jungtinės veiklos sutarties pagrindu, surašomi visi dalyvių įmonių kodai/</w:t>
            </w:r>
          </w:p>
        </w:tc>
        <w:tc>
          <w:tcPr>
            <w:tcW w:w="3586" w:type="dxa"/>
          </w:tcPr>
          <w:p w14:paraId="760BE05A"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r w:rsidR="003861A5" w:rsidRPr="003861A5" w14:paraId="7C77FA74" w14:textId="77777777" w:rsidTr="00C745D2">
        <w:tc>
          <w:tcPr>
            <w:tcW w:w="6048" w:type="dxa"/>
          </w:tcPr>
          <w:p w14:paraId="732BD4DB"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color w:val="000000"/>
                <w:sz w:val="24"/>
                <w:szCs w:val="20"/>
                <w:lang w:eastAsia="en-US"/>
              </w:rPr>
              <w:t>Tiekėjo adresas</w:t>
            </w:r>
            <w:r w:rsidRPr="003861A5">
              <w:rPr>
                <w:rFonts w:ascii="Times New Roman" w:eastAsia="Times New Roman" w:hAnsi="Times New Roman" w:cs="Times New Roman"/>
                <w:i/>
                <w:color w:val="000000"/>
                <w:sz w:val="24"/>
                <w:szCs w:val="20"/>
                <w:lang w:eastAsia="en-US"/>
              </w:rPr>
              <w:t xml:space="preserve"> </w:t>
            </w:r>
            <w:r w:rsidRPr="003861A5">
              <w:rPr>
                <w:rFonts w:ascii="Times New Roman" w:eastAsia="Times New Roman" w:hAnsi="Times New Roman" w:cs="Times New Roman"/>
                <w:i/>
                <w:color w:val="000000"/>
                <w:sz w:val="20"/>
                <w:szCs w:val="20"/>
                <w:lang w:eastAsia="en-US"/>
              </w:rPr>
              <w:t>/Jeigu dalyvauja ūkio subjektų grupė, veikianti jungtinės veiklos sutarties pagrindu, surašomi visi dalyvių adresai/</w:t>
            </w:r>
          </w:p>
        </w:tc>
        <w:tc>
          <w:tcPr>
            <w:tcW w:w="3586" w:type="dxa"/>
          </w:tcPr>
          <w:p w14:paraId="7391BE01"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p w14:paraId="393334A9"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r w:rsidR="003861A5" w:rsidRPr="003861A5" w14:paraId="2BD6F3E0" w14:textId="77777777" w:rsidTr="00C745D2">
        <w:tc>
          <w:tcPr>
            <w:tcW w:w="6048" w:type="dxa"/>
          </w:tcPr>
          <w:p w14:paraId="21D023C9" w14:textId="77777777" w:rsidR="003861A5" w:rsidRPr="003861A5" w:rsidRDefault="003861A5" w:rsidP="003861A5">
            <w:pPr>
              <w:shd w:val="clear" w:color="auto" w:fill="FFFFFF"/>
              <w:spacing w:after="0" w:line="240" w:lineRule="auto"/>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color w:val="000000"/>
                <w:sz w:val="24"/>
                <w:szCs w:val="20"/>
                <w:lang w:eastAsia="en-US"/>
              </w:rPr>
              <w:t xml:space="preserve">   Už pasiūlymą atsakingo asmens vardas, pavardė, pareigos, kontaktinė informacija</w:t>
            </w:r>
          </w:p>
        </w:tc>
        <w:tc>
          <w:tcPr>
            <w:tcW w:w="3586" w:type="dxa"/>
          </w:tcPr>
          <w:p w14:paraId="48F9A25F"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r w:rsidR="003861A5" w:rsidRPr="003861A5" w14:paraId="454A4884" w14:textId="77777777" w:rsidTr="00C745D2">
        <w:tc>
          <w:tcPr>
            <w:tcW w:w="6048" w:type="dxa"/>
          </w:tcPr>
          <w:p w14:paraId="70569849"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color w:val="000000"/>
                <w:sz w:val="24"/>
                <w:szCs w:val="20"/>
                <w:lang w:eastAsia="en-US"/>
              </w:rPr>
              <w:t>Tiekėjų grupės, veikiančios jungtinės veiklos sutarties pagrindu, narys atstovaujantis grupei</w:t>
            </w:r>
          </w:p>
          <w:p w14:paraId="451D2666"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r w:rsidRPr="003861A5">
              <w:rPr>
                <w:rFonts w:ascii="Times New Roman" w:eastAsia="Times New Roman" w:hAnsi="Times New Roman" w:cs="Times New Roman"/>
                <w:i/>
                <w:color w:val="000000"/>
                <w:sz w:val="20"/>
                <w:szCs w:val="20"/>
                <w:lang w:eastAsia="en-US"/>
              </w:rPr>
              <w:t>(pildoma jei pasiūlymą teikia tiekėjų grupė, veikianti jungtinės veiklos sutarties pagrindu)</w:t>
            </w:r>
          </w:p>
        </w:tc>
        <w:tc>
          <w:tcPr>
            <w:tcW w:w="3586" w:type="dxa"/>
          </w:tcPr>
          <w:p w14:paraId="0A56F6E4" w14:textId="77777777" w:rsidR="003861A5" w:rsidRPr="003861A5" w:rsidRDefault="003861A5" w:rsidP="003861A5">
            <w:pPr>
              <w:shd w:val="clear" w:color="auto" w:fill="FFFFFF"/>
              <w:spacing w:after="0" w:line="240" w:lineRule="auto"/>
              <w:ind w:firstLine="540"/>
              <w:jc w:val="both"/>
              <w:rPr>
                <w:rFonts w:ascii="Times New Roman" w:eastAsia="Times New Roman" w:hAnsi="Times New Roman" w:cs="Times New Roman"/>
                <w:color w:val="000000"/>
                <w:sz w:val="24"/>
                <w:szCs w:val="20"/>
                <w:lang w:eastAsia="en-US"/>
              </w:rPr>
            </w:pPr>
          </w:p>
        </w:tc>
      </w:tr>
    </w:tbl>
    <w:p w14:paraId="4DCCD8ED" w14:textId="77777777" w:rsidR="003861A5" w:rsidRPr="003861A5" w:rsidRDefault="003861A5" w:rsidP="003861A5">
      <w:pPr>
        <w:shd w:val="clear" w:color="auto" w:fill="FFFFFF"/>
        <w:tabs>
          <w:tab w:val="left" w:pos="180"/>
          <w:tab w:val="left" w:pos="360"/>
          <w:tab w:val="left" w:pos="1260"/>
        </w:tabs>
        <w:spacing w:after="0" w:line="240" w:lineRule="auto"/>
        <w:jc w:val="both"/>
        <w:rPr>
          <w:rFonts w:ascii="Times New Roman" w:eastAsia="Times New Roman" w:hAnsi="Times New Roman" w:cs="Times New Roman"/>
          <w:color w:val="000000"/>
          <w:sz w:val="24"/>
          <w:szCs w:val="24"/>
          <w:lang w:eastAsia="en-US"/>
        </w:rPr>
      </w:pPr>
    </w:p>
    <w:p w14:paraId="495C0D86" w14:textId="0255C942" w:rsidR="003861A5" w:rsidRPr="00C745D2" w:rsidRDefault="003861A5" w:rsidP="009623B0">
      <w:pPr>
        <w:shd w:val="clear" w:color="auto" w:fill="FFFFFF"/>
        <w:spacing w:after="0" w:line="240" w:lineRule="auto"/>
        <w:jc w:val="both"/>
        <w:rPr>
          <w:rFonts w:ascii="Times New Roman" w:eastAsia="Times New Roman" w:hAnsi="Times New Roman" w:cs="Times New Roman"/>
          <w:color w:val="000000"/>
          <w:spacing w:val="-4"/>
          <w:sz w:val="24"/>
          <w:szCs w:val="24"/>
          <w:lang w:eastAsia="en-US"/>
        </w:rPr>
      </w:pPr>
      <w:r w:rsidRPr="00C745D2">
        <w:rPr>
          <w:rFonts w:ascii="Times New Roman" w:eastAsia="Times New Roman" w:hAnsi="Times New Roman" w:cs="Times New Roman"/>
          <w:color w:val="000000"/>
          <w:spacing w:val="-4"/>
          <w:sz w:val="24"/>
          <w:szCs w:val="24"/>
          <w:lang w:eastAsia="en-US"/>
        </w:rPr>
        <w:t>1. Šiuo pasiūlymu pažymime, kad sutinkame su visomis pirkimo dokumentų sąlygomis</w:t>
      </w:r>
      <w:r w:rsidR="009623B0" w:rsidRPr="00C745D2">
        <w:rPr>
          <w:rFonts w:ascii="Times New Roman" w:eastAsia="Times New Roman" w:hAnsi="Times New Roman" w:cs="Times New Roman"/>
          <w:color w:val="000000"/>
          <w:spacing w:val="-4"/>
          <w:sz w:val="24"/>
          <w:szCs w:val="24"/>
          <w:lang w:eastAsia="en-US"/>
        </w:rPr>
        <w:t>.</w:t>
      </w:r>
    </w:p>
    <w:p w14:paraId="6B7FAAF7" w14:textId="77777777" w:rsidR="003861A5" w:rsidRPr="00C745D2" w:rsidRDefault="003861A5" w:rsidP="003861A5">
      <w:pPr>
        <w:shd w:val="clear" w:color="auto" w:fill="FFFFFF"/>
        <w:spacing w:after="0" w:line="240" w:lineRule="auto"/>
        <w:jc w:val="both"/>
        <w:rPr>
          <w:rFonts w:ascii="Times New Roman" w:eastAsia="Times New Roman" w:hAnsi="Times New Roman" w:cs="Times New Roman"/>
          <w:color w:val="000000"/>
          <w:spacing w:val="-4"/>
          <w:sz w:val="24"/>
          <w:szCs w:val="24"/>
          <w:lang w:eastAsia="en-US"/>
        </w:rPr>
      </w:pPr>
      <w:r w:rsidRPr="00C745D2">
        <w:rPr>
          <w:rFonts w:ascii="Times New Roman" w:eastAsia="Times New Roman" w:hAnsi="Times New Roman" w:cs="Times New Roman"/>
          <w:color w:val="000000"/>
          <w:spacing w:val="-4"/>
          <w:sz w:val="24"/>
          <w:szCs w:val="24"/>
          <w:lang w:eastAsia="en-US"/>
        </w:rPr>
        <w:t xml:space="preserve">2. Patvirtiname, kad pasiūlyme pateikta informacija yra teisinga ir apima viską, ko reikia norint tinkamai įvykdyti pirkimo sutartį.  </w:t>
      </w:r>
    </w:p>
    <w:p w14:paraId="1BCEA50B" w14:textId="77777777" w:rsidR="003861A5" w:rsidRPr="00C745D2" w:rsidRDefault="003861A5" w:rsidP="00013111">
      <w:pPr>
        <w:shd w:val="clear" w:color="auto" w:fill="FFFFFF"/>
        <w:spacing w:after="0" w:line="240" w:lineRule="auto"/>
        <w:jc w:val="both"/>
        <w:rPr>
          <w:rFonts w:ascii="Times New Roman" w:eastAsia="Times New Roman" w:hAnsi="Times New Roman" w:cs="Times New Roman"/>
          <w:color w:val="000000"/>
          <w:spacing w:val="-4"/>
          <w:sz w:val="24"/>
          <w:szCs w:val="24"/>
          <w:lang w:eastAsia="en-US"/>
        </w:rPr>
      </w:pPr>
      <w:r w:rsidRPr="00C745D2">
        <w:rPr>
          <w:rFonts w:ascii="Times New Roman" w:eastAsia="Times New Roman" w:hAnsi="Times New Roman" w:cs="Times New Roman"/>
          <w:color w:val="000000"/>
          <w:spacing w:val="-4"/>
          <w:sz w:val="24"/>
          <w:szCs w:val="24"/>
          <w:lang w:eastAsia="en-US"/>
        </w:rPr>
        <w:t>3.  Jeigu kvalifikacija dėl teisės verstis atitinkama veikla nebuvo tikrinama arba tikrinama ne visa apimtimi, įsipareigojame perkančiajam subjektui, kad pirkimo sutartį vykdys tik tokią teisę turintys asmenys.</w:t>
      </w:r>
    </w:p>
    <w:p w14:paraId="4934FF38" w14:textId="77777777" w:rsidR="00BF1653" w:rsidRDefault="003861A5" w:rsidP="00BF1653">
      <w:pPr>
        <w:spacing w:after="0" w:line="240" w:lineRule="auto"/>
        <w:jc w:val="both"/>
        <w:rPr>
          <w:rFonts w:ascii="Times New Roman" w:eastAsia="Times New Roman" w:hAnsi="Times New Roman" w:cs="Times New Roman"/>
          <w:color w:val="000000"/>
          <w:sz w:val="24"/>
          <w:szCs w:val="24"/>
          <w:lang w:eastAsia="en-US"/>
        </w:rPr>
      </w:pPr>
      <w:r w:rsidRPr="00C745D2">
        <w:rPr>
          <w:rFonts w:ascii="Times New Roman" w:eastAsia="Times New Roman" w:hAnsi="Times New Roman" w:cs="Times New Roman"/>
          <w:color w:val="000000"/>
          <w:spacing w:val="-4"/>
          <w:sz w:val="24"/>
          <w:szCs w:val="24"/>
          <w:lang w:eastAsia="en-US"/>
        </w:rPr>
        <w:t xml:space="preserve">4. </w:t>
      </w:r>
      <w:r w:rsidR="00013111" w:rsidRPr="00C745D2">
        <w:rPr>
          <w:rFonts w:ascii="Times New Roman" w:eastAsia="Times New Roman" w:hAnsi="Times New Roman" w:cs="Times New Roman"/>
          <w:color w:val="000000"/>
          <w:spacing w:val="-4"/>
          <w:sz w:val="24"/>
          <w:szCs w:val="24"/>
          <w:lang w:eastAsia="en-US"/>
        </w:rPr>
        <w:t xml:space="preserve"> </w:t>
      </w:r>
      <w:r w:rsidR="00013111" w:rsidRPr="00C745D2">
        <w:rPr>
          <w:rFonts w:ascii="Times New Roman" w:eastAsia="Times New Roman" w:hAnsi="Times New Roman" w:cs="Times New Roman"/>
          <w:color w:val="000000"/>
          <w:sz w:val="24"/>
          <w:szCs w:val="24"/>
        </w:rPr>
        <w:t>Mes siūlome pirkti paslaugas</w:t>
      </w:r>
      <w:r w:rsidR="00BF1653" w:rsidRPr="00BF1653">
        <w:rPr>
          <w:rFonts w:ascii="Times New Roman" w:eastAsia="Times New Roman" w:hAnsi="Times New Roman" w:cs="Times New Roman"/>
          <w:color w:val="000000"/>
          <w:sz w:val="24"/>
          <w:szCs w:val="24"/>
        </w:rPr>
        <w:t xml:space="preserve"> </w:t>
      </w:r>
      <w:r w:rsidR="00BF1653" w:rsidRPr="00C745D2">
        <w:rPr>
          <w:rFonts w:ascii="Times New Roman" w:eastAsia="Times New Roman" w:hAnsi="Times New Roman" w:cs="Times New Roman"/>
          <w:color w:val="000000"/>
          <w:sz w:val="24"/>
          <w:szCs w:val="24"/>
        </w:rPr>
        <w:t>ir detales</w:t>
      </w:r>
      <w:r w:rsidR="00013111" w:rsidRPr="00C745D2">
        <w:rPr>
          <w:rFonts w:ascii="Times New Roman" w:eastAsia="Times New Roman" w:hAnsi="Times New Roman" w:cs="Times New Roman"/>
          <w:color w:val="000000"/>
          <w:sz w:val="24"/>
          <w:szCs w:val="24"/>
        </w:rPr>
        <w:t xml:space="preserve">, kurios visiškai atitinka pirkimo dokumentuose  nurodytus  reikalavimus, šiomis kainomis: </w:t>
      </w:r>
      <w:r w:rsidR="00013111" w:rsidRPr="00C745D2">
        <w:rPr>
          <w:rFonts w:ascii="Times New Roman" w:eastAsia="Times New Roman" w:hAnsi="Times New Roman" w:cs="Times New Roman"/>
          <w:b/>
          <w:color w:val="000000"/>
          <w:sz w:val="24"/>
          <w:szCs w:val="24"/>
        </w:rPr>
        <w:t xml:space="preserve"> </w:t>
      </w:r>
      <w:r w:rsidR="00013111" w:rsidRPr="00605AEF">
        <w:rPr>
          <w:rFonts w:ascii="Times New Roman" w:eastAsia="Times New Roman" w:hAnsi="Times New Roman" w:cs="Times New Roman"/>
          <w:b/>
          <w:sz w:val="24"/>
          <w:szCs w:val="24"/>
        </w:rPr>
        <w:t xml:space="preserve">siūlomos </w:t>
      </w:r>
      <w:r w:rsidR="00013111" w:rsidRPr="00605AEF">
        <w:rPr>
          <w:rFonts w:ascii="Times New Roman" w:eastAsia="Times New Roman" w:hAnsi="Times New Roman" w:cs="Times New Roman"/>
          <w:b/>
          <w:sz w:val="24"/>
          <w:szCs w:val="24"/>
          <w:lang w:eastAsia="en-US"/>
        </w:rPr>
        <w:t xml:space="preserve">paslaugos </w:t>
      </w:r>
      <w:r w:rsidR="00BF1653">
        <w:rPr>
          <w:rFonts w:ascii="Times New Roman" w:eastAsia="Times New Roman" w:hAnsi="Times New Roman" w:cs="Times New Roman"/>
          <w:b/>
          <w:sz w:val="24"/>
          <w:szCs w:val="24"/>
          <w:lang w:eastAsia="en-US"/>
        </w:rPr>
        <w:t xml:space="preserve"> ir detalės bei </w:t>
      </w:r>
      <w:r w:rsidR="00013111" w:rsidRPr="00605AEF">
        <w:rPr>
          <w:rFonts w:ascii="Times New Roman" w:eastAsia="Times New Roman" w:hAnsi="Times New Roman" w:cs="Times New Roman"/>
          <w:b/>
          <w:sz w:val="24"/>
          <w:szCs w:val="24"/>
          <w:lang w:eastAsia="en-US"/>
        </w:rPr>
        <w:t xml:space="preserve"> jų įkainiai nurodyti kartu su šiuo pasiūlymu pateiktame pasiūlymo 1 priede „</w:t>
      </w:r>
      <w:r w:rsidR="00BF1653" w:rsidRPr="00C745D2">
        <w:rPr>
          <w:rFonts w:ascii="Times New Roman" w:eastAsia="Times New Roman" w:hAnsi="Times New Roman" w:cs="Times New Roman"/>
          <w:b/>
          <w:sz w:val="24"/>
          <w:szCs w:val="24"/>
          <w:lang w:eastAsia="en-US"/>
        </w:rPr>
        <w:t>Remonto paslaugos ir detalės</w:t>
      </w:r>
      <w:r w:rsidR="00CF0548" w:rsidRPr="00605AEF">
        <w:rPr>
          <w:rFonts w:ascii="Times New Roman" w:eastAsia="Times New Roman" w:hAnsi="Times New Roman" w:cs="Times New Roman"/>
          <w:b/>
          <w:sz w:val="24"/>
          <w:szCs w:val="24"/>
          <w:lang w:eastAsia="en-US"/>
        </w:rPr>
        <w:t>“</w:t>
      </w:r>
      <w:r w:rsidR="00013111" w:rsidRPr="00605AEF">
        <w:rPr>
          <w:rFonts w:ascii="Times New Roman" w:eastAsia="Times New Roman" w:hAnsi="Times New Roman" w:cs="Times New Roman"/>
          <w:b/>
          <w:sz w:val="24"/>
          <w:szCs w:val="24"/>
          <w:lang w:eastAsia="en-US"/>
        </w:rPr>
        <w:t xml:space="preserve">   (Excel formatu)“.  </w:t>
      </w:r>
      <w:r w:rsidR="00013111" w:rsidRPr="00C745D2">
        <w:rPr>
          <w:rFonts w:ascii="Times New Roman" w:eastAsia="Times New Roman" w:hAnsi="Times New Roman" w:cs="Times New Roman"/>
          <w:color w:val="000000"/>
          <w:sz w:val="24"/>
          <w:szCs w:val="24"/>
          <w:lang w:eastAsia="en-US"/>
        </w:rPr>
        <w:t xml:space="preserve">Priedas parengtas užpildant  pasiūlymo formos 1 priedą  „Pasiūlymo  formos priedas Nr.1 </w:t>
      </w:r>
      <w:r w:rsidR="00BF1653" w:rsidRPr="00C745D2">
        <w:rPr>
          <w:rFonts w:ascii="Times New Roman" w:eastAsia="Times New Roman" w:hAnsi="Times New Roman" w:cs="Times New Roman"/>
          <w:b/>
          <w:sz w:val="24"/>
          <w:szCs w:val="24"/>
          <w:lang w:eastAsia="en-US"/>
        </w:rPr>
        <w:t>Remonto paslaugos ir detalės</w:t>
      </w:r>
      <w:r w:rsidR="00CF0548">
        <w:rPr>
          <w:rFonts w:ascii="Times New Roman" w:eastAsia="Times New Roman" w:hAnsi="Times New Roman" w:cs="Times New Roman"/>
          <w:color w:val="000000"/>
          <w:sz w:val="24"/>
          <w:szCs w:val="24"/>
          <w:lang w:eastAsia="en-US"/>
        </w:rPr>
        <w:t>“</w:t>
      </w:r>
      <w:r w:rsidR="00013111" w:rsidRPr="00C745D2">
        <w:rPr>
          <w:rFonts w:ascii="Times New Roman" w:eastAsia="Times New Roman" w:hAnsi="Times New Roman" w:cs="Times New Roman"/>
          <w:color w:val="000000"/>
          <w:sz w:val="24"/>
          <w:szCs w:val="24"/>
          <w:lang w:eastAsia="en-US"/>
        </w:rPr>
        <w:t xml:space="preserve"> (Excel formatu)“</w:t>
      </w:r>
      <w:r w:rsidR="00013111" w:rsidRPr="00C745D2">
        <w:rPr>
          <w:rFonts w:ascii="Times New Roman" w:eastAsia="Times New Roman" w:hAnsi="Times New Roman" w:cs="Times New Roman"/>
          <w:i/>
          <w:color w:val="000000"/>
          <w:sz w:val="24"/>
          <w:szCs w:val="24"/>
          <w:lang w:eastAsia="en-US"/>
        </w:rPr>
        <w:t xml:space="preserve"> (pateikiamas dokumentas su </w:t>
      </w:r>
      <w:r w:rsidR="00BF1653" w:rsidRPr="00C745D2">
        <w:rPr>
          <w:rFonts w:ascii="Times New Roman" w:eastAsia="Times New Roman" w:hAnsi="Times New Roman" w:cs="Times New Roman"/>
          <w:i/>
          <w:color w:val="000000"/>
          <w:sz w:val="24"/>
          <w:szCs w:val="24"/>
          <w:lang w:eastAsia="en-US"/>
        </w:rPr>
        <w:t>lentelėmis „Remonto paslaugos“ ir „Detalės“</w:t>
      </w:r>
      <w:r w:rsidR="00BF1653" w:rsidRPr="00C745D2">
        <w:rPr>
          <w:rFonts w:ascii="Times New Roman" w:eastAsia="Times New Roman" w:hAnsi="Times New Roman" w:cs="Times New Roman"/>
          <w:color w:val="000000"/>
          <w:sz w:val="24"/>
          <w:szCs w:val="24"/>
          <w:lang w:eastAsia="en-US"/>
        </w:rPr>
        <w:t>):</w:t>
      </w:r>
    </w:p>
    <w:p w14:paraId="524DF0A7" w14:textId="112FD68C" w:rsidR="00C745D2" w:rsidRPr="00C745D2" w:rsidRDefault="00C745D2" w:rsidP="00013111">
      <w:pPr>
        <w:spacing w:after="0" w:line="240" w:lineRule="auto"/>
        <w:jc w:val="both"/>
        <w:rPr>
          <w:rFonts w:ascii="Times New Roman" w:eastAsia="Times New Roman" w:hAnsi="Times New Roman" w:cs="Times New Roman"/>
          <w:color w:val="000000"/>
          <w:sz w:val="16"/>
          <w:szCs w:val="16"/>
          <w:lang w:eastAsia="en-US"/>
        </w:rPr>
      </w:pPr>
    </w:p>
    <w:p w14:paraId="7A3664F3" w14:textId="592D49E9" w:rsidR="00013111" w:rsidRDefault="00013111" w:rsidP="00013111">
      <w:pPr>
        <w:spacing w:after="0" w:line="240" w:lineRule="auto"/>
        <w:rPr>
          <w:rFonts w:ascii="Times New Roman" w:eastAsia="Times New Roman" w:hAnsi="Times New Roman" w:cs="Times New Roman"/>
          <w:i/>
          <w:sz w:val="24"/>
          <w:szCs w:val="24"/>
        </w:rPr>
      </w:pPr>
      <w:r w:rsidRPr="009C403E">
        <w:rPr>
          <w:rFonts w:ascii="Times New Roman" w:eastAsia="Times New Roman" w:hAnsi="Times New Roman" w:cs="Times New Roman"/>
          <w:color w:val="000000"/>
          <w:sz w:val="24"/>
          <w:szCs w:val="24"/>
        </w:rPr>
        <w:lastRenderedPageBreak/>
        <w:t>4.1</w:t>
      </w:r>
      <w:r w:rsidRPr="00472155">
        <w:rPr>
          <w:rFonts w:ascii="Times New Roman" w:eastAsia="Times New Roman" w:hAnsi="Times New Roman" w:cs="Times New Roman"/>
          <w:color w:val="000000"/>
          <w:sz w:val="24"/>
          <w:szCs w:val="24"/>
        </w:rPr>
        <w:t xml:space="preserve">. </w:t>
      </w:r>
      <w:r w:rsidRPr="009C403E">
        <w:rPr>
          <w:rFonts w:ascii="Times New Roman" w:eastAsia="Times New Roman" w:hAnsi="Times New Roman" w:cs="Times New Roman"/>
          <w:color w:val="000000"/>
          <w:sz w:val="24"/>
          <w:szCs w:val="24"/>
        </w:rPr>
        <w:t>pasiūlymo palyginamoji  kaina  -  kriterijus (K):</w:t>
      </w:r>
      <w:r>
        <w:rPr>
          <w:rFonts w:ascii="Times New Roman" w:eastAsia="Times New Roman" w:hAnsi="Times New Roman" w:cs="Times New Roman"/>
          <w:i/>
          <w:sz w:val="24"/>
          <w:szCs w:val="24"/>
        </w:rPr>
        <w:t xml:space="preserve">                                                                                                                                                   </w:t>
      </w:r>
    </w:p>
    <w:p w14:paraId="13CBBC76" w14:textId="77777777" w:rsidR="00013111" w:rsidRPr="00472155" w:rsidRDefault="00013111" w:rsidP="000131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72155">
        <w:rPr>
          <w:rFonts w:ascii="Times New Roman" w:eastAsia="Times New Roman" w:hAnsi="Times New Roman" w:cs="Times New Roman"/>
          <w:i/>
          <w:sz w:val="24"/>
          <w:szCs w:val="24"/>
        </w:rPr>
        <w:t>2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237"/>
        <w:gridCol w:w="2835"/>
      </w:tblGrid>
      <w:tr w:rsidR="00BF1653" w:rsidRPr="00472155" w14:paraId="5F796645" w14:textId="77777777" w:rsidTr="00082C8A">
        <w:trPr>
          <w:trHeight w:val="151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F2FD32A" w14:textId="5788E8F4" w:rsidR="00BF1653" w:rsidRPr="00472155" w:rsidRDefault="00CF0548" w:rsidP="00082C8A">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i/>
                <w:sz w:val="18"/>
                <w:szCs w:val="18"/>
              </w:rPr>
              <w:t xml:space="preserve"> </w:t>
            </w:r>
            <w:r w:rsidR="00BF1653" w:rsidRPr="00472155">
              <w:rPr>
                <w:rFonts w:ascii="Times New Roman" w:eastAsia="Times New Roman" w:hAnsi="Times New Roman" w:cs="Times New Roman"/>
                <w:sz w:val="22"/>
                <w:szCs w:val="22"/>
                <w:lang w:eastAsia="en-US"/>
              </w:rPr>
              <w:t>Eil.</w:t>
            </w:r>
          </w:p>
          <w:p w14:paraId="18C4E520" w14:textId="77777777" w:rsidR="00BF1653" w:rsidRPr="00472155" w:rsidRDefault="00BF1653" w:rsidP="00082C8A">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Nr.</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496C1A2" w14:textId="77777777" w:rsidR="00BF1653" w:rsidRPr="00472155" w:rsidRDefault="00BF1653" w:rsidP="00082C8A">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Pirkimo objekto pavadinimas</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68F48DB" w14:textId="77777777" w:rsidR="00BF1653" w:rsidRPr="00472155" w:rsidRDefault="00BF1653" w:rsidP="00082C8A">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Įkainių ir kiekių/apimčių sumos</w:t>
            </w:r>
          </w:p>
          <w:p w14:paraId="31EACDB4" w14:textId="77777777" w:rsidR="00BF1653" w:rsidRPr="00472155" w:rsidRDefault="00BF1653" w:rsidP="00082C8A">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Eur  be  PVM</w:t>
            </w:r>
          </w:p>
          <w:p w14:paraId="17E24B8F" w14:textId="77777777" w:rsidR="00BF1653" w:rsidRPr="00472155" w:rsidRDefault="00BF1653" w:rsidP="00082C8A">
            <w:pPr>
              <w:spacing w:after="0" w:line="240" w:lineRule="auto"/>
              <w:jc w:val="center"/>
              <w:rPr>
                <w:rFonts w:ascii="Times New Roman" w:eastAsia="Times New Roman" w:hAnsi="Times New Roman" w:cs="Times New Roman"/>
                <w:i/>
                <w:sz w:val="18"/>
                <w:szCs w:val="18"/>
                <w:lang w:eastAsia="en-US"/>
              </w:rPr>
            </w:pPr>
            <w:r w:rsidRPr="00472155">
              <w:rPr>
                <w:rFonts w:ascii="Times New Roman" w:eastAsia="Times New Roman" w:hAnsi="Times New Roman" w:cs="Times New Roman"/>
                <w:i/>
                <w:sz w:val="18"/>
                <w:szCs w:val="18"/>
                <w:lang w:eastAsia="en-US"/>
              </w:rPr>
              <w:t>(įkeliamos atitinkamos sumos iš konkurso sąlygų 2 priedo)</w:t>
            </w:r>
          </w:p>
        </w:tc>
      </w:tr>
      <w:tr w:rsidR="00BF1653" w:rsidRPr="00472155" w14:paraId="69598177" w14:textId="77777777" w:rsidTr="00082C8A">
        <w:trPr>
          <w:trHeight w:val="180"/>
          <w:jc w:val="center"/>
        </w:trPr>
        <w:tc>
          <w:tcPr>
            <w:tcW w:w="562" w:type="dxa"/>
            <w:tcBorders>
              <w:top w:val="single" w:sz="4" w:space="0" w:color="auto"/>
              <w:left w:val="single" w:sz="4" w:space="0" w:color="auto"/>
              <w:bottom w:val="single" w:sz="4" w:space="0" w:color="auto"/>
              <w:right w:val="single" w:sz="4" w:space="0" w:color="auto"/>
            </w:tcBorders>
          </w:tcPr>
          <w:p w14:paraId="4F553D2E" w14:textId="77777777" w:rsidR="00BF1653" w:rsidRPr="00472155" w:rsidRDefault="00BF1653" w:rsidP="00082C8A">
            <w:pPr>
              <w:spacing w:after="0" w:line="240" w:lineRule="auto"/>
              <w:jc w:val="center"/>
              <w:rPr>
                <w:rFonts w:ascii="Times New Roman" w:eastAsia="Times New Roman" w:hAnsi="Times New Roman" w:cs="Times New Roman"/>
                <w:i/>
                <w:sz w:val="16"/>
                <w:szCs w:val="16"/>
                <w:lang w:eastAsia="en-US"/>
              </w:rPr>
            </w:pPr>
            <w:r w:rsidRPr="00472155">
              <w:rPr>
                <w:rFonts w:ascii="Times New Roman" w:eastAsia="Times New Roman" w:hAnsi="Times New Roman" w:cs="Times New Roman"/>
                <w:i/>
                <w:sz w:val="16"/>
                <w:szCs w:val="16"/>
                <w:lang w:eastAsia="en-US"/>
              </w:rPr>
              <w:t>1</w:t>
            </w:r>
          </w:p>
        </w:tc>
        <w:tc>
          <w:tcPr>
            <w:tcW w:w="6237" w:type="dxa"/>
            <w:tcBorders>
              <w:top w:val="single" w:sz="4" w:space="0" w:color="auto"/>
              <w:left w:val="single" w:sz="4" w:space="0" w:color="auto"/>
              <w:bottom w:val="single" w:sz="4" w:space="0" w:color="auto"/>
              <w:right w:val="single" w:sz="4" w:space="0" w:color="auto"/>
            </w:tcBorders>
          </w:tcPr>
          <w:p w14:paraId="1418FEEE" w14:textId="77777777" w:rsidR="00BF1653" w:rsidRPr="00472155" w:rsidRDefault="00BF1653" w:rsidP="00082C8A">
            <w:pPr>
              <w:spacing w:after="0" w:line="240" w:lineRule="auto"/>
              <w:jc w:val="center"/>
              <w:rPr>
                <w:rFonts w:ascii="Times New Roman" w:eastAsia="Times New Roman" w:hAnsi="Times New Roman" w:cs="Times New Roman"/>
                <w:i/>
                <w:sz w:val="16"/>
                <w:szCs w:val="16"/>
                <w:lang w:eastAsia="en-US"/>
              </w:rPr>
            </w:pPr>
            <w:r w:rsidRPr="00472155">
              <w:rPr>
                <w:rFonts w:ascii="Times New Roman" w:eastAsia="Times New Roman" w:hAnsi="Times New Roman" w:cs="Times New Roman"/>
                <w:i/>
                <w:sz w:val="16"/>
                <w:szCs w:val="16"/>
                <w:lang w:eastAsia="en-US"/>
              </w:rPr>
              <w:t>2</w:t>
            </w:r>
          </w:p>
        </w:tc>
        <w:tc>
          <w:tcPr>
            <w:tcW w:w="2835" w:type="dxa"/>
            <w:tcBorders>
              <w:top w:val="single" w:sz="4" w:space="0" w:color="auto"/>
              <w:left w:val="single" w:sz="4" w:space="0" w:color="auto"/>
              <w:bottom w:val="single" w:sz="4" w:space="0" w:color="auto"/>
              <w:right w:val="single" w:sz="4" w:space="0" w:color="auto"/>
            </w:tcBorders>
          </w:tcPr>
          <w:p w14:paraId="1DF8B58C" w14:textId="77777777" w:rsidR="00BF1653" w:rsidRPr="00472155" w:rsidRDefault="00BF1653" w:rsidP="00082C8A">
            <w:pPr>
              <w:spacing w:after="0" w:line="240" w:lineRule="auto"/>
              <w:jc w:val="center"/>
              <w:rPr>
                <w:rFonts w:ascii="Times New Roman" w:eastAsia="Times New Roman" w:hAnsi="Times New Roman" w:cs="Times New Roman"/>
                <w:i/>
                <w:sz w:val="16"/>
                <w:szCs w:val="16"/>
                <w:lang w:eastAsia="en-US"/>
              </w:rPr>
            </w:pPr>
            <w:r w:rsidRPr="00472155">
              <w:rPr>
                <w:rFonts w:ascii="Times New Roman" w:eastAsia="Times New Roman" w:hAnsi="Times New Roman" w:cs="Times New Roman"/>
                <w:i/>
                <w:sz w:val="16"/>
                <w:szCs w:val="16"/>
                <w:lang w:eastAsia="en-US"/>
              </w:rPr>
              <w:t>3</w:t>
            </w:r>
          </w:p>
        </w:tc>
      </w:tr>
      <w:tr w:rsidR="00BF1653" w:rsidRPr="00472155" w14:paraId="060A6EFC" w14:textId="77777777" w:rsidTr="00082C8A">
        <w:trPr>
          <w:trHeight w:val="1005"/>
          <w:jc w:val="center"/>
        </w:trPr>
        <w:tc>
          <w:tcPr>
            <w:tcW w:w="562" w:type="dxa"/>
            <w:tcBorders>
              <w:top w:val="single" w:sz="4" w:space="0" w:color="auto"/>
              <w:left w:val="single" w:sz="4" w:space="0" w:color="auto"/>
              <w:bottom w:val="single" w:sz="4" w:space="0" w:color="auto"/>
              <w:right w:val="single" w:sz="4" w:space="0" w:color="auto"/>
            </w:tcBorders>
            <w:vAlign w:val="center"/>
          </w:tcPr>
          <w:p w14:paraId="29C8A89E" w14:textId="77777777" w:rsidR="00BF1653" w:rsidRPr="00472155" w:rsidRDefault="00BF1653" w:rsidP="00082C8A">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 xml:space="preserve">1 </w:t>
            </w:r>
          </w:p>
        </w:tc>
        <w:tc>
          <w:tcPr>
            <w:tcW w:w="6237" w:type="dxa"/>
            <w:tcBorders>
              <w:top w:val="single" w:sz="4" w:space="0" w:color="auto"/>
              <w:left w:val="single" w:sz="4" w:space="0" w:color="auto"/>
              <w:bottom w:val="single" w:sz="4" w:space="0" w:color="auto"/>
              <w:right w:val="single" w:sz="4" w:space="0" w:color="auto"/>
            </w:tcBorders>
            <w:vAlign w:val="center"/>
          </w:tcPr>
          <w:p w14:paraId="27BBE577" w14:textId="77777777" w:rsidR="00BF1653" w:rsidRPr="00E66D04" w:rsidRDefault="00BF1653" w:rsidP="00082C8A">
            <w:pPr>
              <w:spacing w:after="0" w:line="240" w:lineRule="auto"/>
              <w:jc w:val="both"/>
              <w:rPr>
                <w:rFonts w:ascii="Times New Roman" w:eastAsia="Times New Roman" w:hAnsi="Times New Roman" w:cs="Times New Roman"/>
                <w:sz w:val="22"/>
                <w:szCs w:val="22"/>
                <w:lang w:eastAsia="en-US"/>
              </w:rPr>
            </w:pPr>
            <w:r w:rsidRPr="00E66D04">
              <w:rPr>
                <w:rFonts w:ascii="Times New Roman" w:eastAsia="Times New Roman" w:hAnsi="Times New Roman" w:cs="Times New Roman"/>
                <w:sz w:val="22"/>
                <w:szCs w:val="22"/>
                <w:lang w:eastAsia="en-US"/>
              </w:rPr>
              <w:t xml:space="preserve"> Biokuro ir pelenų transportavimo įrenginių  remonto išvardintos paslaugos  </w:t>
            </w:r>
          </w:p>
          <w:p w14:paraId="11F98EF1" w14:textId="580D9665" w:rsidR="00BF1653" w:rsidRPr="00E66D04" w:rsidRDefault="00BF1653" w:rsidP="00082C8A">
            <w:pPr>
              <w:spacing w:after="0" w:line="240" w:lineRule="auto"/>
              <w:jc w:val="both"/>
              <w:rPr>
                <w:rFonts w:ascii="Times New Roman" w:eastAsia="Times New Roman" w:hAnsi="Times New Roman" w:cs="Times New Roman"/>
                <w:sz w:val="22"/>
                <w:szCs w:val="22"/>
                <w:lang w:eastAsia="en-US"/>
              </w:rPr>
            </w:pPr>
            <w:r w:rsidRPr="00E66D04">
              <w:rPr>
                <w:rFonts w:ascii="Times New Roman" w:eastAsia="Times New Roman" w:hAnsi="Times New Roman" w:cs="Times New Roman"/>
                <w:sz w:val="22"/>
                <w:szCs w:val="22"/>
                <w:lang w:eastAsia="en-US"/>
              </w:rPr>
              <w:t>(</w:t>
            </w:r>
            <w:r w:rsidRPr="00E66D04">
              <w:rPr>
                <w:rFonts w:ascii="Times New Roman" w:eastAsia="Times New Roman" w:hAnsi="Times New Roman" w:cs="Times New Roman"/>
                <w:i/>
                <w:iCs/>
                <w:sz w:val="22"/>
                <w:szCs w:val="22"/>
                <w:lang w:eastAsia="en-US"/>
              </w:rPr>
              <w:t>į</w:t>
            </w:r>
            <w:r w:rsidRPr="00E66D04">
              <w:rPr>
                <w:rFonts w:ascii="Times New Roman" w:hAnsi="Times New Roman" w:cs="Times New Roman"/>
                <w:i/>
                <w:iCs/>
                <w:color w:val="000000" w:themeColor="text1"/>
                <w:sz w:val="22"/>
                <w:szCs w:val="22"/>
              </w:rPr>
              <w:t xml:space="preserve">keliama  </w:t>
            </w:r>
            <w:r w:rsidRPr="00E66D04">
              <w:rPr>
                <w:rFonts w:ascii="Times New Roman" w:eastAsia="Times New Roman" w:hAnsi="Times New Roman" w:cs="Times New Roman"/>
                <w:i/>
                <w:iCs/>
                <w:sz w:val="22"/>
                <w:szCs w:val="22"/>
                <w:lang w:eastAsia="en-US"/>
              </w:rPr>
              <w:t>pasiūlymo formos 1 priedo lentelė „Remonto paslaugos“</w:t>
            </w:r>
            <w:r w:rsidRPr="00E66D04">
              <w:rPr>
                <w:rFonts w:ascii="Times New Roman" w:hAnsi="Times New Roman" w:cs="Times New Roman"/>
                <w:i/>
                <w:iCs/>
                <w:color w:val="000000" w:themeColor="text1"/>
                <w:sz w:val="22"/>
                <w:szCs w:val="22"/>
              </w:rPr>
              <w:t xml:space="preserve"> </w:t>
            </w:r>
            <w:r w:rsidR="00E66D04" w:rsidRPr="00E66D04">
              <w:rPr>
                <w:rFonts w:ascii="Times New Roman" w:hAnsi="Times New Roman" w:cs="Times New Roman"/>
                <w:i/>
                <w:iCs/>
                <w:color w:val="000000" w:themeColor="text1"/>
                <w:sz w:val="22"/>
                <w:szCs w:val="22"/>
              </w:rPr>
              <w:t>6</w:t>
            </w:r>
            <w:r w:rsidRPr="00E66D04">
              <w:rPr>
                <w:rFonts w:ascii="Times New Roman" w:hAnsi="Times New Roman" w:cs="Times New Roman"/>
                <w:i/>
                <w:iCs/>
                <w:color w:val="000000" w:themeColor="text1"/>
                <w:sz w:val="22"/>
                <w:szCs w:val="22"/>
              </w:rPr>
              <w:t xml:space="preserve"> stulpelio galutinė kaina „Iš viso  kaina Eur  be  PVM“) </w:t>
            </w:r>
            <w:r w:rsidRPr="00E66D04">
              <w:rPr>
                <w:rFonts w:ascii="Times New Roman" w:hAnsi="Times New Roman" w:cs="Times New Roman"/>
                <w:sz w:val="22"/>
                <w:szCs w:val="22"/>
              </w:rPr>
              <w:t xml:space="preserve"> </w:t>
            </w:r>
            <w:r w:rsidRPr="00E66D04">
              <w:rPr>
                <w:rFonts w:ascii="Times New Roman" w:eastAsia="Times New Roman" w:hAnsi="Times New Roman" w:cs="Times New Roman"/>
                <w:b/>
                <w:sz w:val="22"/>
                <w:szCs w:val="22"/>
                <w:lang w:eastAsia="en-US"/>
              </w:rPr>
              <w:t>(Suma A)</w:t>
            </w:r>
          </w:p>
        </w:tc>
        <w:tc>
          <w:tcPr>
            <w:tcW w:w="2835" w:type="dxa"/>
            <w:tcBorders>
              <w:top w:val="single" w:sz="4" w:space="0" w:color="auto"/>
              <w:left w:val="single" w:sz="4" w:space="0" w:color="auto"/>
              <w:bottom w:val="single" w:sz="4" w:space="0" w:color="auto"/>
              <w:right w:val="single" w:sz="4" w:space="0" w:color="auto"/>
            </w:tcBorders>
            <w:vAlign w:val="center"/>
          </w:tcPr>
          <w:p w14:paraId="2DED695A" w14:textId="77777777" w:rsidR="00BF1653" w:rsidRPr="00472155" w:rsidRDefault="00BF1653" w:rsidP="00082C8A">
            <w:pPr>
              <w:spacing w:after="0" w:line="240" w:lineRule="auto"/>
              <w:jc w:val="center"/>
              <w:rPr>
                <w:rFonts w:ascii="Times New Roman" w:eastAsia="Times New Roman" w:hAnsi="Times New Roman" w:cs="Times New Roman"/>
                <w:i/>
                <w:sz w:val="20"/>
                <w:szCs w:val="20"/>
                <w:lang w:eastAsia="en-US"/>
              </w:rPr>
            </w:pPr>
            <w:r w:rsidRPr="00472155">
              <w:rPr>
                <w:rFonts w:ascii="Times New Roman" w:eastAsia="Times New Roman" w:hAnsi="Times New Roman" w:cs="Times New Roman"/>
                <w:i/>
                <w:sz w:val="20"/>
                <w:szCs w:val="20"/>
                <w:lang w:eastAsia="en-US"/>
              </w:rPr>
              <w:t xml:space="preserve">  </w:t>
            </w:r>
          </w:p>
          <w:p w14:paraId="07EF6536" w14:textId="77777777" w:rsidR="00BF1653" w:rsidRPr="00472155" w:rsidRDefault="00BF1653" w:rsidP="00082C8A">
            <w:pPr>
              <w:spacing w:after="0" w:line="240" w:lineRule="auto"/>
              <w:jc w:val="center"/>
              <w:rPr>
                <w:rFonts w:ascii="Times New Roman" w:eastAsia="Times New Roman" w:hAnsi="Times New Roman" w:cs="Times New Roman"/>
                <w:i/>
                <w:sz w:val="20"/>
                <w:szCs w:val="20"/>
                <w:lang w:eastAsia="en-US"/>
              </w:rPr>
            </w:pPr>
          </w:p>
        </w:tc>
      </w:tr>
      <w:tr w:rsidR="00BF1653" w:rsidRPr="00472155" w14:paraId="0DDE0CCC" w14:textId="77777777" w:rsidTr="00082C8A">
        <w:trPr>
          <w:trHeight w:val="1005"/>
          <w:jc w:val="center"/>
        </w:trPr>
        <w:tc>
          <w:tcPr>
            <w:tcW w:w="562" w:type="dxa"/>
            <w:tcBorders>
              <w:top w:val="single" w:sz="4" w:space="0" w:color="auto"/>
              <w:left w:val="single" w:sz="4" w:space="0" w:color="auto"/>
              <w:bottom w:val="single" w:sz="4" w:space="0" w:color="auto"/>
              <w:right w:val="single" w:sz="4" w:space="0" w:color="auto"/>
            </w:tcBorders>
            <w:vAlign w:val="center"/>
          </w:tcPr>
          <w:p w14:paraId="59506D05" w14:textId="77777777" w:rsidR="00BF1653" w:rsidRPr="00472155" w:rsidRDefault="00BF1653" w:rsidP="00082C8A">
            <w:pPr>
              <w:spacing w:after="0" w:line="240" w:lineRule="auto"/>
              <w:jc w:val="center"/>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14:paraId="05404698" w14:textId="77777777" w:rsidR="00BF1653" w:rsidRPr="00E66D04" w:rsidRDefault="00BF1653" w:rsidP="00082C8A">
            <w:pPr>
              <w:spacing w:after="0" w:line="240" w:lineRule="auto"/>
              <w:jc w:val="both"/>
              <w:rPr>
                <w:rFonts w:ascii="Times New Roman" w:eastAsia="Times New Roman" w:hAnsi="Times New Roman" w:cs="Times New Roman"/>
                <w:sz w:val="22"/>
                <w:szCs w:val="22"/>
                <w:lang w:eastAsia="en-US"/>
              </w:rPr>
            </w:pPr>
            <w:r w:rsidRPr="00E66D04">
              <w:rPr>
                <w:rFonts w:ascii="Times New Roman" w:eastAsia="Times New Roman" w:hAnsi="Times New Roman" w:cs="Times New Roman"/>
                <w:sz w:val="22"/>
                <w:szCs w:val="22"/>
                <w:lang w:eastAsia="en-US"/>
              </w:rPr>
              <w:t>Biokuro ir pelenų transportavimo įrenginių detalės</w:t>
            </w:r>
          </w:p>
          <w:p w14:paraId="7D7350D9" w14:textId="31D1716C" w:rsidR="00BF1653" w:rsidRPr="00E66D04" w:rsidRDefault="00BF1653" w:rsidP="00082C8A">
            <w:pPr>
              <w:spacing w:after="0" w:line="240" w:lineRule="auto"/>
              <w:jc w:val="both"/>
              <w:rPr>
                <w:rFonts w:ascii="Times New Roman" w:eastAsia="Times New Roman" w:hAnsi="Times New Roman" w:cs="Times New Roman"/>
                <w:sz w:val="22"/>
                <w:szCs w:val="22"/>
                <w:lang w:eastAsia="en-US"/>
              </w:rPr>
            </w:pPr>
            <w:r w:rsidRPr="00E66D04">
              <w:rPr>
                <w:rFonts w:ascii="Times New Roman" w:eastAsia="Times New Roman" w:hAnsi="Times New Roman" w:cs="Times New Roman"/>
                <w:i/>
                <w:iCs/>
                <w:sz w:val="22"/>
                <w:szCs w:val="22"/>
                <w:lang w:eastAsia="en-US"/>
              </w:rPr>
              <w:t xml:space="preserve">  (į</w:t>
            </w:r>
            <w:r w:rsidRPr="00E66D04">
              <w:rPr>
                <w:rFonts w:ascii="Times New Roman" w:hAnsi="Times New Roman" w:cs="Times New Roman"/>
                <w:i/>
                <w:iCs/>
                <w:color w:val="000000" w:themeColor="text1"/>
                <w:sz w:val="22"/>
                <w:szCs w:val="22"/>
              </w:rPr>
              <w:t>keliama</w:t>
            </w:r>
            <w:r w:rsidRPr="00E66D04">
              <w:rPr>
                <w:rFonts w:ascii="Times New Roman" w:eastAsia="Times New Roman" w:hAnsi="Times New Roman" w:cs="Times New Roman"/>
                <w:i/>
                <w:iCs/>
                <w:sz w:val="22"/>
                <w:szCs w:val="22"/>
                <w:lang w:eastAsia="en-US"/>
              </w:rPr>
              <w:t xml:space="preserve"> pasiūlymo formos 1 priedo lentelė   „Detalės“</w:t>
            </w:r>
            <w:r w:rsidRPr="00E66D04">
              <w:rPr>
                <w:rFonts w:ascii="Times New Roman" w:hAnsi="Times New Roman" w:cs="Times New Roman"/>
                <w:i/>
                <w:iCs/>
                <w:color w:val="000000" w:themeColor="text1"/>
                <w:sz w:val="22"/>
                <w:szCs w:val="22"/>
              </w:rPr>
              <w:t xml:space="preserve"> </w:t>
            </w:r>
            <w:r w:rsidR="00E66D04" w:rsidRPr="00E66D04">
              <w:rPr>
                <w:rFonts w:ascii="Times New Roman" w:hAnsi="Times New Roman" w:cs="Times New Roman"/>
                <w:i/>
                <w:iCs/>
                <w:color w:val="000000" w:themeColor="text1"/>
                <w:sz w:val="22"/>
                <w:szCs w:val="22"/>
              </w:rPr>
              <w:t>6</w:t>
            </w:r>
            <w:r w:rsidRPr="00E66D04">
              <w:rPr>
                <w:rFonts w:ascii="Times New Roman" w:hAnsi="Times New Roman" w:cs="Times New Roman"/>
                <w:i/>
                <w:iCs/>
                <w:color w:val="000000" w:themeColor="text1"/>
                <w:sz w:val="22"/>
                <w:szCs w:val="22"/>
              </w:rPr>
              <w:t xml:space="preserve"> stulpelio galutinė kaina „Iš viso  kaina Eur  be  PVM“)</w:t>
            </w:r>
            <w:r w:rsidRPr="00E66D04">
              <w:rPr>
                <w:rFonts w:ascii="Times New Roman" w:eastAsia="Times New Roman" w:hAnsi="Times New Roman" w:cs="Times New Roman"/>
                <w:sz w:val="22"/>
                <w:szCs w:val="22"/>
                <w:lang w:eastAsia="en-US"/>
              </w:rPr>
              <w:t xml:space="preserve">  </w:t>
            </w:r>
            <w:r w:rsidRPr="00E66D04">
              <w:rPr>
                <w:rFonts w:ascii="Times New Roman" w:eastAsia="Times New Roman" w:hAnsi="Times New Roman" w:cs="Times New Roman"/>
                <w:b/>
                <w:sz w:val="22"/>
                <w:szCs w:val="22"/>
                <w:lang w:eastAsia="en-US"/>
              </w:rPr>
              <w:t>(Suma B)</w:t>
            </w:r>
          </w:p>
        </w:tc>
        <w:tc>
          <w:tcPr>
            <w:tcW w:w="2835" w:type="dxa"/>
            <w:tcBorders>
              <w:top w:val="single" w:sz="4" w:space="0" w:color="auto"/>
              <w:left w:val="single" w:sz="4" w:space="0" w:color="auto"/>
              <w:bottom w:val="single" w:sz="4" w:space="0" w:color="auto"/>
              <w:right w:val="single" w:sz="4" w:space="0" w:color="auto"/>
            </w:tcBorders>
            <w:vAlign w:val="center"/>
          </w:tcPr>
          <w:p w14:paraId="4BF19496" w14:textId="77777777" w:rsidR="00BF1653" w:rsidRPr="00472155" w:rsidRDefault="00BF1653" w:rsidP="00082C8A">
            <w:pPr>
              <w:spacing w:after="0" w:line="240" w:lineRule="auto"/>
              <w:jc w:val="center"/>
              <w:rPr>
                <w:rFonts w:ascii="Times New Roman" w:eastAsia="Times New Roman" w:hAnsi="Times New Roman" w:cs="Times New Roman"/>
                <w:i/>
                <w:sz w:val="20"/>
                <w:szCs w:val="20"/>
                <w:lang w:eastAsia="en-US"/>
              </w:rPr>
            </w:pPr>
          </w:p>
        </w:tc>
      </w:tr>
      <w:tr w:rsidR="00BF1653" w:rsidRPr="00472155" w14:paraId="7ECED043" w14:textId="77777777" w:rsidTr="00082C8A">
        <w:trPr>
          <w:trHeight w:val="529"/>
          <w:jc w:val="cent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1A9D9A78" w14:textId="77777777" w:rsidR="00BF1653" w:rsidRPr="00472155" w:rsidRDefault="00BF1653" w:rsidP="00082C8A">
            <w:pPr>
              <w:spacing w:after="0" w:line="240" w:lineRule="auto"/>
              <w:jc w:val="right"/>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 xml:space="preserve">   IŠ VISO:     </w:t>
            </w:r>
            <w:bookmarkStart w:id="65" w:name="_Hlk51680007"/>
            <w:r>
              <w:rPr>
                <w:rFonts w:ascii="Times New Roman" w:eastAsia="Times New Roman" w:hAnsi="Times New Roman" w:cs="Times New Roman"/>
                <w:sz w:val="22"/>
                <w:szCs w:val="22"/>
                <w:lang w:eastAsia="en-US"/>
              </w:rPr>
              <w:t xml:space="preserve">bendra </w:t>
            </w:r>
            <w:r w:rsidRPr="00472155">
              <w:rPr>
                <w:rFonts w:ascii="Times New Roman" w:eastAsia="Times New Roman" w:hAnsi="Times New Roman" w:cs="Times New Roman"/>
                <w:sz w:val="22"/>
                <w:szCs w:val="22"/>
                <w:lang w:eastAsia="en-US"/>
              </w:rPr>
              <w:t>palyginamoji  pasiūlymo  kaina</w:t>
            </w:r>
            <w:bookmarkEnd w:id="65"/>
            <w:r w:rsidRPr="00472155">
              <w:rPr>
                <w:rFonts w:ascii="Times New Roman" w:eastAsia="Times New Roman" w:hAnsi="Times New Roman" w:cs="Times New Roman"/>
                <w:sz w:val="22"/>
                <w:szCs w:val="22"/>
                <w:lang w:eastAsia="en-US"/>
              </w:rPr>
              <w:t>* Eur  be  PVM</w:t>
            </w:r>
          </w:p>
          <w:p w14:paraId="2B3BB574" w14:textId="77777777" w:rsidR="00BF1653" w:rsidRPr="00472155" w:rsidRDefault="00BF1653" w:rsidP="00082C8A">
            <w:pPr>
              <w:spacing w:after="0" w:line="240" w:lineRule="auto"/>
              <w:jc w:val="right"/>
              <w:rPr>
                <w:rFonts w:ascii="Times New Roman" w:eastAsia="Times New Roman" w:hAnsi="Times New Roman" w:cs="Times New Roman"/>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CACDE09" w14:textId="77777777" w:rsidR="00BF1653" w:rsidRPr="00472155" w:rsidRDefault="00BF1653" w:rsidP="00082C8A">
            <w:pPr>
              <w:spacing w:after="0" w:line="240" w:lineRule="auto"/>
              <w:jc w:val="center"/>
              <w:rPr>
                <w:rFonts w:ascii="Times New Roman" w:eastAsia="Times New Roman" w:hAnsi="Times New Roman" w:cs="Times New Roman"/>
                <w:i/>
                <w:sz w:val="20"/>
                <w:szCs w:val="20"/>
                <w:lang w:eastAsia="en-US"/>
              </w:rPr>
            </w:pPr>
            <w:r w:rsidRPr="00472155">
              <w:rPr>
                <w:rFonts w:ascii="Times New Roman" w:eastAsia="Times New Roman" w:hAnsi="Times New Roman" w:cs="Times New Roman"/>
                <w:i/>
                <w:sz w:val="20"/>
                <w:szCs w:val="20"/>
                <w:lang w:eastAsia="en-US"/>
              </w:rPr>
              <w:t xml:space="preserve">  </w:t>
            </w:r>
          </w:p>
        </w:tc>
      </w:tr>
      <w:tr w:rsidR="00BF1653" w:rsidRPr="00472155" w14:paraId="23EA8D05" w14:textId="77777777" w:rsidTr="00082C8A">
        <w:trPr>
          <w:trHeight w:val="410"/>
          <w:jc w:val="cent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5F18A81A" w14:textId="77777777" w:rsidR="00BF1653" w:rsidRPr="00472155" w:rsidRDefault="00BF1653" w:rsidP="00082C8A">
            <w:pPr>
              <w:spacing w:after="0" w:line="240" w:lineRule="auto"/>
              <w:jc w:val="right"/>
              <w:rPr>
                <w:rFonts w:ascii="Times New Roman" w:eastAsia="Times New Roman" w:hAnsi="Times New Roman" w:cs="Times New Roman"/>
                <w:sz w:val="22"/>
                <w:szCs w:val="22"/>
                <w:lang w:eastAsia="en-US"/>
              </w:rPr>
            </w:pPr>
            <w:r w:rsidRPr="00472155">
              <w:rPr>
                <w:rFonts w:ascii="Times New Roman" w:eastAsia="Times New Roman" w:hAnsi="Times New Roman" w:cs="Times New Roman"/>
                <w:sz w:val="22"/>
                <w:szCs w:val="22"/>
                <w:lang w:eastAsia="en-US"/>
              </w:rPr>
              <w:t xml:space="preserve">                                                                        PVM  (_</w:t>
            </w:r>
            <w:r w:rsidRPr="00472155">
              <w:rPr>
                <w:rFonts w:ascii="Times New Roman" w:eastAsia="Times New Roman" w:hAnsi="Times New Roman" w:cs="Times New Roman"/>
                <w:sz w:val="22"/>
                <w:szCs w:val="22"/>
                <w:highlight w:val="yellow"/>
                <w:lang w:eastAsia="en-US"/>
              </w:rPr>
              <w:t>____</w:t>
            </w:r>
            <w:r w:rsidRPr="00472155">
              <w:rPr>
                <w:rFonts w:ascii="Times New Roman" w:eastAsia="Times New Roman" w:hAnsi="Times New Roman" w:cs="Times New Roman"/>
                <w:sz w:val="22"/>
                <w:szCs w:val="22"/>
                <w:lang w:eastAsia="en-U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4FF5E0C2" w14:textId="77777777" w:rsidR="00BF1653" w:rsidRPr="00472155" w:rsidRDefault="00BF1653" w:rsidP="00082C8A">
            <w:pPr>
              <w:spacing w:after="0" w:line="240" w:lineRule="auto"/>
              <w:jc w:val="center"/>
              <w:rPr>
                <w:rFonts w:ascii="Times New Roman" w:eastAsia="Times New Roman" w:hAnsi="Times New Roman" w:cs="Times New Roman"/>
                <w:i/>
                <w:sz w:val="20"/>
                <w:szCs w:val="20"/>
                <w:lang w:eastAsia="en-US"/>
              </w:rPr>
            </w:pPr>
            <w:r w:rsidRPr="00472155">
              <w:rPr>
                <w:rFonts w:ascii="Times New Roman" w:eastAsia="Times New Roman" w:hAnsi="Times New Roman" w:cs="Times New Roman"/>
                <w:i/>
                <w:sz w:val="20"/>
                <w:szCs w:val="20"/>
                <w:lang w:eastAsia="en-US"/>
              </w:rPr>
              <w:t xml:space="preserve"> </w:t>
            </w:r>
          </w:p>
          <w:p w14:paraId="26BC6139" w14:textId="77777777" w:rsidR="00BF1653" w:rsidRPr="00472155" w:rsidRDefault="00BF1653" w:rsidP="00082C8A">
            <w:pPr>
              <w:spacing w:after="0" w:line="240" w:lineRule="auto"/>
              <w:jc w:val="center"/>
              <w:rPr>
                <w:rFonts w:ascii="Times New Roman" w:eastAsia="Times New Roman" w:hAnsi="Times New Roman" w:cs="Times New Roman"/>
                <w:i/>
                <w:sz w:val="20"/>
                <w:szCs w:val="20"/>
                <w:lang w:eastAsia="en-US"/>
              </w:rPr>
            </w:pPr>
          </w:p>
        </w:tc>
      </w:tr>
      <w:tr w:rsidR="00BF1653" w:rsidRPr="00472155" w14:paraId="36340103" w14:textId="77777777" w:rsidTr="00082C8A">
        <w:trPr>
          <w:trHeight w:val="615"/>
          <w:jc w:val="cent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7830ACF7" w14:textId="77777777" w:rsidR="00BF1653" w:rsidRPr="00472155" w:rsidRDefault="00BF1653" w:rsidP="00082C8A">
            <w:pPr>
              <w:spacing w:after="0" w:line="240" w:lineRule="auto"/>
              <w:jc w:val="right"/>
              <w:rPr>
                <w:rFonts w:ascii="Times New Roman" w:eastAsia="Times New Roman" w:hAnsi="Times New Roman" w:cs="Times New Roman"/>
                <w:sz w:val="22"/>
                <w:szCs w:val="22"/>
                <w:lang w:eastAsia="en-US"/>
              </w:rPr>
            </w:pPr>
          </w:p>
          <w:p w14:paraId="7E6869C0" w14:textId="77777777" w:rsidR="00BF1653" w:rsidRPr="00472155" w:rsidRDefault="00BF1653" w:rsidP="00082C8A">
            <w:pPr>
              <w:spacing w:after="0" w:line="240" w:lineRule="auto"/>
              <w:jc w:val="right"/>
              <w:rPr>
                <w:rFonts w:ascii="Times New Roman" w:eastAsia="Times New Roman" w:hAnsi="Times New Roman" w:cs="Times New Roman"/>
                <w:sz w:val="22"/>
                <w:szCs w:val="22"/>
                <w:lang w:eastAsia="en-US"/>
              </w:rPr>
            </w:pPr>
            <w:r w:rsidRPr="00013111">
              <w:rPr>
                <w:rFonts w:ascii="Times New Roman" w:eastAsia="Times New Roman" w:hAnsi="Times New Roman" w:cs="Times New Roman"/>
                <w:b/>
                <w:bCs/>
                <w:color w:val="FF0000"/>
                <w:sz w:val="22"/>
                <w:szCs w:val="22"/>
                <w:lang w:eastAsia="en-US"/>
              </w:rPr>
              <w:t>(K)</w:t>
            </w:r>
            <w:r w:rsidRPr="00013111">
              <w:rPr>
                <w:rFonts w:ascii="Times New Roman" w:eastAsia="Times New Roman" w:hAnsi="Times New Roman" w:cs="Times New Roman"/>
                <w:color w:val="FF0000"/>
                <w:sz w:val="22"/>
                <w:szCs w:val="22"/>
                <w:lang w:eastAsia="en-US"/>
              </w:rPr>
              <w:t xml:space="preserve">               </w:t>
            </w:r>
            <w:r w:rsidRPr="00472155">
              <w:rPr>
                <w:rFonts w:ascii="Times New Roman" w:eastAsia="Times New Roman" w:hAnsi="Times New Roman" w:cs="Times New Roman"/>
                <w:sz w:val="22"/>
                <w:szCs w:val="22"/>
                <w:lang w:eastAsia="en-US"/>
              </w:rPr>
              <w:t xml:space="preserve">IŠ VISO:    </w:t>
            </w:r>
            <w:r>
              <w:rPr>
                <w:rFonts w:ascii="Times New Roman" w:eastAsia="Times New Roman" w:hAnsi="Times New Roman" w:cs="Times New Roman"/>
                <w:sz w:val="22"/>
                <w:szCs w:val="22"/>
                <w:lang w:eastAsia="en-US"/>
              </w:rPr>
              <w:t xml:space="preserve">bendra </w:t>
            </w:r>
            <w:r w:rsidRPr="00472155">
              <w:rPr>
                <w:rFonts w:ascii="Times New Roman" w:eastAsia="Times New Roman" w:hAnsi="Times New Roman" w:cs="Times New Roman"/>
                <w:sz w:val="22"/>
                <w:szCs w:val="22"/>
                <w:lang w:eastAsia="en-US"/>
              </w:rPr>
              <w:t>palyginamoji pasiūlymo  kaina* Eur su PVM</w:t>
            </w:r>
          </w:p>
        </w:tc>
        <w:tc>
          <w:tcPr>
            <w:tcW w:w="2835" w:type="dxa"/>
            <w:tcBorders>
              <w:top w:val="single" w:sz="4" w:space="0" w:color="auto"/>
              <w:left w:val="single" w:sz="4" w:space="0" w:color="auto"/>
              <w:bottom w:val="single" w:sz="4" w:space="0" w:color="auto"/>
              <w:right w:val="single" w:sz="4" w:space="0" w:color="auto"/>
            </w:tcBorders>
            <w:vAlign w:val="center"/>
          </w:tcPr>
          <w:p w14:paraId="06ADEBDB" w14:textId="77777777" w:rsidR="00BF1653" w:rsidRPr="00472155" w:rsidRDefault="00BF1653" w:rsidP="00082C8A">
            <w:pPr>
              <w:spacing w:after="0" w:line="240" w:lineRule="auto"/>
              <w:jc w:val="center"/>
              <w:rPr>
                <w:rFonts w:ascii="Times New Roman" w:eastAsia="Times New Roman" w:hAnsi="Times New Roman" w:cs="Times New Roman"/>
                <w:i/>
                <w:sz w:val="20"/>
                <w:szCs w:val="20"/>
                <w:lang w:eastAsia="en-US"/>
              </w:rPr>
            </w:pPr>
            <w:r w:rsidRPr="00472155">
              <w:rPr>
                <w:rFonts w:ascii="Times New Roman" w:eastAsia="Times New Roman" w:hAnsi="Times New Roman" w:cs="Times New Roman"/>
                <w:i/>
                <w:sz w:val="20"/>
                <w:szCs w:val="20"/>
                <w:lang w:eastAsia="en-US"/>
              </w:rPr>
              <w:t xml:space="preserve"> </w:t>
            </w:r>
          </w:p>
          <w:p w14:paraId="593DE2D6" w14:textId="77777777" w:rsidR="00BF1653" w:rsidRPr="00472155" w:rsidRDefault="00BF1653" w:rsidP="00082C8A">
            <w:pPr>
              <w:spacing w:after="0" w:line="240" w:lineRule="auto"/>
              <w:jc w:val="center"/>
              <w:rPr>
                <w:rFonts w:ascii="Times New Roman" w:eastAsia="Times New Roman" w:hAnsi="Times New Roman" w:cs="Times New Roman"/>
                <w:i/>
                <w:sz w:val="20"/>
                <w:szCs w:val="20"/>
                <w:lang w:eastAsia="en-US"/>
              </w:rPr>
            </w:pPr>
          </w:p>
        </w:tc>
      </w:tr>
    </w:tbl>
    <w:p w14:paraId="05E13084" w14:textId="77777777" w:rsidR="00BF1653" w:rsidRPr="00472155" w:rsidRDefault="00BF1653" w:rsidP="00BF1653">
      <w:pPr>
        <w:spacing w:after="0" w:line="240" w:lineRule="auto"/>
        <w:jc w:val="both"/>
        <w:rPr>
          <w:rFonts w:ascii="Times New Roman" w:eastAsia="Times New Roman" w:hAnsi="Times New Roman" w:cs="Times New Roman"/>
          <w:sz w:val="24"/>
          <w:szCs w:val="24"/>
        </w:rPr>
      </w:pPr>
      <w:r w:rsidRPr="00472155">
        <w:rPr>
          <w:rFonts w:ascii="Times New Roman" w:eastAsia="Times New Roman" w:hAnsi="Times New Roman" w:cs="Times New Roman"/>
          <w:i/>
          <w:sz w:val="18"/>
          <w:szCs w:val="18"/>
        </w:rPr>
        <w:t xml:space="preserve"> </w:t>
      </w:r>
      <w:r w:rsidRPr="00472155">
        <w:rPr>
          <w:rFonts w:ascii="Times New Roman" w:eastAsia="Times New Roman" w:hAnsi="Times New Roman" w:cs="Times New Roman"/>
          <w:i/>
          <w:color w:val="000000"/>
          <w:sz w:val="18"/>
          <w:szCs w:val="18"/>
          <w:lang w:eastAsia="en-US"/>
        </w:rPr>
        <w:t xml:space="preserve"> </w:t>
      </w:r>
      <w:r w:rsidRPr="00472155">
        <w:rPr>
          <w:rFonts w:ascii="Times New Roman" w:eastAsia="Times New Roman" w:hAnsi="Times New Roman" w:cs="Times New Roman"/>
          <w:sz w:val="24"/>
          <w:szCs w:val="24"/>
          <w:lang w:eastAsia="en-US"/>
        </w:rPr>
        <w:t xml:space="preserve">*   </w:t>
      </w:r>
      <w:r w:rsidRPr="00472155">
        <w:rPr>
          <w:rFonts w:ascii="Times New Roman" w:eastAsia="Times New Roman" w:hAnsi="Times New Roman" w:cs="Times New Roman"/>
          <w:i/>
          <w:color w:val="000000"/>
          <w:sz w:val="20"/>
          <w:szCs w:val="20"/>
        </w:rPr>
        <w:t>Ši kaina yra skirta tik  tiekėjų pasiūlymams palyginti ir sutartyje nebus nurodoma.</w:t>
      </w:r>
      <w:r w:rsidRPr="00472155">
        <w:rPr>
          <w:rFonts w:ascii="Times New Roman" w:eastAsia="Times New Roman" w:hAnsi="Times New Roman" w:cs="Times New Roman"/>
          <w:i/>
          <w:sz w:val="20"/>
          <w:szCs w:val="20"/>
          <w:lang w:eastAsia="en-US"/>
        </w:rPr>
        <w:t xml:space="preserve"> </w:t>
      </w:r>
      <w:r w:rsidRPr="00472155">
        <w:rPr>
          <w:rFonts w:ascii="Times New Roman" w:eastAsia="Times New Roman" w:hAnsi="Times New Roman" w:cs="Times New Roman"/>
          <w:sz w:val="24"/>
          <w:szCs w:val="24"/>
          <w:lang w:eastAsia="en-US"/>
        </w:rPr>
        <w:t xml:space="preserve">       </w:t>
      </w:r>
    </w:p>
    <w:p w14:paraId="4B99A866" w14:textId="77777777" w:rsidR="00013111" w:rsidRDefault="00013111" w:rsidP="003861A5">
      <w:pPr>
        <w:tabs>
          <w:tab w:val="left" w:pos="4395"/>
        </w:tabs>
        <w:spacing w:after="0" w:line="240" w:lineRule="auto"/>
        <w:rPr>
          <w:rFonts w:ascii="Times New Roman" w:eastAsia="Times New Roman" w:hAnsi="Times New Roman" w:cs="Times New Roman"/>
          <w:bCs/>
          <w:sz w:val="22"/>
          <w:szCs w:val="22"/>
          <w:lang w:eastAsia="en-US"/>
        </w:rPr>
      </w:pPr>
    </w:p>
    <w:p w14:paraId="2B4AAE33" w14:textId="77777777" w:rsidR="00BF1653" w:rsidRPr="00DC4EA5" w:rsidRDefault="00BF1653" w:rsidP="00BF1653">
      <w:pPr>
        <w:spacing w:after="0" w:line="240" w:lineRule="auto"/>
        <w:ind w:left="3888"/>
        <w:jc w:val="both"/>
        <w:rPr>
          <w:rFonts w:ascii="Times New Roman" w:eastAsia="Times New Roman" w:hAnsi="Times New Roman" w:cs="Times New Roman"/>
          <w:i/>
          <w:color w:val="000000"/>
          <w:sz w:val="20"/>
          <w:szCs w:val="20"/>
          <w:lang w:eastAsia="en-US"/>
        </w:rPr>
      </w:pPr>
      <w:r w:rsidRPr="00DC4EA5">
        <w:rPr>
          <w:rFonts w:ascii="Times New Roman" w:eastAsia="Times New Roman" w:hAnsi="Times New Roman" w:cs="Times New Roman"/>
          <w:i/>
          <w:color w:val="000000"/>
          <w:sz w:val="20"/>
          <w:szCs w:val="20"/>
          <w:lang w:eastAsia="en-US"/>
        </w:rPr>
        <w:t>Tais atvejais, kai pagal galiojančius teisės aktus tiekėjui nereikia mokėti PVM tiekėjas nurodo priežastis, dėl kurių PVM nemokamas:______________________________.</w:t>
      </w:r>
    </w:p>
    <w:p w14:paraId="1428D686" w14:textId="77777777" w:rsidR="00BF1653" w:rsidRDefault="00BF1653" w:rsidP="003861A5">
      <w:pPr>
        <w:tabs>
          <w:tab w:val="left" w:pos="4395"/>
        </w:tabs>
        <w:spacing w:after="0" w:line="240" w:lineRule="auto"/>
        <w:rPr>
          <w:rFonts w:ascii="Times New Roman" w:eastAsia="Times New Roman" w:hAnsi="Times New Roman" w:cs="Times New Roman"/>
          <w:bCs/>
          <w:sz w:val="22"/>
          <w:szCs w:val="22"/>
          <w:lang w:eastAsia="en-US"/>
        </w:rPr>
      </w:pPr>
    </w:p>
    <w:p w14:paraId="7A294223" w14:textId="77777777" w:rsidR="00BF1653" w:rsidRDefault="00BF1653" w:rsidP="003861A5">
      <w:pPr>
        <w:tabs>
          <w:tab w:val="left" w:pos="4395"/>
        </w:tabs>
        <w:spacing w:after="0" w:line="240" w:lineRule="auto"/>
        <w:rPr>
          <w:rFonts w:ascii="Times New Roman" w:eastAsia="Times New Roman" w:hAnsi="Times New Roman" w:cs="Times New Roman"/>
          <w:bCs/>
          <w:sz w:val="22"/>
          <w:szCs w:val="22"/>
          <w:lang w:eastAsia="en-US"/>
        </w:rPr>
      </w:pPr>
    </w:p>
    <w:p w14:paraId="7411DB40" w14:textId="77777777" w:rsidR="00BF1653" w:rsidRDefault="00BF1653" w:rsidP="003861A5">
      <w:pPr>
        <w:tabs>
          <w:tab w:val="left" w:pos="4395"/>
        </w:tabs>
        <w:spacing w:after="0" w:line="240" w:lineRule="auto"/>
        <w:rPr>
          <w:rFonts w:ascii="Times New Roman" w:eastAsia="Times New Roman" w:hAnsi="Times New Roman" w:cs="Times New Roman"/>
          <w:bCs/>
          <w:sz w:val="22"/>
          <w:szCs w:val="22"/>
          <w:lang w:eastAsia="en-US"/>
        </w:rPr>
      </w:pPr>
    </w:p>
    <w:p w14:paraId="0D64CC18" w14:textId="21846C23" w:rsidR="00013111" w:rsidRPr="00013111" w:rsidRDefault="00013111" w:rsidP="00013111">
      <w:pPr>
        <w:spacing w:after="0" w:line="240" w:lineRule="auto"/>
        <w:jc w:val="both"/>
        <w:rPr>
          <w:rFonts w:ascii="Times New Roman" w:eastAsia="Times New Roman" w:hAnsi="Times New Roman" w:cs="Times New Roman"/>
          <w:spacing w:val="-4"/>
          <w:sz w:val="24"/>
          <w:szCs w:val="24"/>
          <w:lang w:eastAsia="en-US"/>
        </w:rPr>
      </w:pPr>
      <w:r w:rsidRPr="00013111">
        <w:rPr>
          <w:rFonts w:ascii="Times New Roman" w:eastAsia="Times New Roman" w:hAnsi="Times New Roman" w:cs="Times New Roman"/>
          <w:bCs/>
          <w:color w:val="000000"/>
          <w:sz w:val="22"/>
          <w:szCs w:val="22"/>
        </w:rPr>
        <w:t xml:space="preserve">4.2. </w:t>
      </w:r>
      <w:r w:rsidRPr="00013111">
        <w:rPr>
          <w:rFonts w:ascii="Times New Roman" w:eastAsia="Times New Roman" w:hAnsi="Times New Roman" w:cs="Times New Roman"/>
          <w:bCs/>
          <w:color w:val="000000"/>
          <w:spacing w:val="-4"/>
          <w:sz w:val="24"/>
          <w:szCs w:val="24"/>
          <w:lang w:eastAsia="en-US"/>
        </w:rPr>
        <w:t>siūlomas</w:t>
      </w:r>
      <w:r w:rsidRPr="00013111">
        <w:rPr>
          <w:rFonts w:ascii="Times New Roman" w:eastAsia="Times New Roman" w:hAnsi="Times New Roman" w:cs="Times New Roman"/>
          <w:color w:val="000000"/>
          <w:spacing w:val="-4"/>
          <w:sz w:val="24"/>
          <w:szCs w:val="24"/>
          <w:lang w:eastAsia="en-US"/>
        </w:rPr>
        <w:t xml:space="preserve"> </w:t>
      </w:r>
      <w:r w:rsidRPr="00013111">
        <w:rPr>
          <w:rFonts w:ascii="Times New Roman" w:eastAsia="Times New Roman" w:hAnsi="Times New Roman" w:cs="Times New Roman"/>
          <w:spacing w:val="-4"/>
          <w:sz w:val="24"/>
          <w:szCs w:val="24"/>
          <w:lang w:eastAsia="en-US"/>
        </w:rPr>
        <w:t xml:space="preserve">kokybės kriterijus -  </w:t>
      </w:r>
      <w:r w:rsidR="0006174F">
        <w:rPr>
          <w:rFonts w:ascii="Times New Roman" w:eastAsia="Times New Roman" w:hAnsi="Times New Roman" w:cs="Times New Roman"/>
          <w:spacing w:val="-4"/>
          <w:sz w:val="24"/>
          <w:szCs w:val="24"/>
          <w:lang w:eastAsia="en-US"/>
        </w:rPr>
        <w:t xml:space="preserve">suteiktoms </w:t>
      </w:r>
      <w:r w:rsidRPr="00013111">
        <w:rPr>
          <w:rFonts w:ascii="Times New Roman" w:eastAsia="Times New Roman" w:hAnsi="Times New Roman" w:cs="Times New Roman"/>
          <w:spacing w:val="-4"/>
          <w:sz w:val="24"/>
          <w:szCs w:val="24"/>
          <w:lang w:eastAsia="en-US"/>
        </w:rPr>
        <w:t xml:space="preserve"> </w:t>
      </w:r>
      <w:r w:rsidR="00BF1653" w:rsidRPr="00013111">
        <w:rPr>
          <w:rFonts w:ascii="Times New Roman" w:eastAsia="Times New Roman" w:hAnsi="Times New Roman" w:cs="Times New Roman"/>
          <w:spacing w:val="-4"/>
          <w:sz w:val="24"/>
          <w:szCs w:val="24"/>
          <w:lang w:eastAsia="en-US"/>
        </w:rPr>
        <w:t xml:space="preserve">remonto paslaugoms </w:t>
      </w:r>
      <w:r w:rsidR="00BF1653" w:rsidRPr="00013111">
        <w:rPr>
          <w:rFonts w:ascii="Times New Roman" w:eastAsia="Times New Roman" w:hAnsi="Times New Roman" w:cs="Times New Roman"/>
          <w:color w:val="FF0000"/>
          <w:spacing w:val="-4"/>
          <w:sz w:val="24"/>
          <w:szCs w:val="24"/>
          <w:lang w:eastAsia="en-US"/>
        </w:rPr>
        <w:t xml:space="preserve"> </w:t>
      </w:r>
      <w:r w:rsidR="00BF1653" w:rsidRPr="00013111">
        <w:rPr>
          <w:rFonts w:ascii="Times New Roman" w:eastAsia="Times New Roman" w:hAnsi="Times New Roman" w:cs="Times New Roman"/>
          <w:spacing w:val="-4"/>
          <w:sz w:val="24"/>
          <w:szCs w:val="24"/>
          <w:lang w:eastAsia="en-US"/>
        </w:rPr>
        <w:t xml:space="preserve">suteikiamas  </w:t>
      </w:r>
      <w:r w:rsidR="00BF1653">
        <w:rPr>
          <w:rFonts w:ascii="Times New Roman" w:eastAsia="Times New Roman" w:hAnsi="Times New Roman" w:cs="Times New Roman"/>
          <w:spacing w:val="-4"/>
          <w:sz w:val="24"/>
          <w:szCs w:val="24"/>
          <w:lang w:eastAsia="en-US"/>
        </w:rPr>
        <w:t xml:space="preserve"> </w:t>
      </w:r>
      <w:r w:rsidRPr="00013111">
        <w:rPr>
          <w:rFonts w:ascii="Times New Roman" w:eastAsia="Times New Roman" w:hAnsi="Times New Roman" w:cs="Times New Roman"/>
          <w:spacing w:val="-4"/>
          <w:sz w:val="24"/>
          <w:szCs w:val="24"/>
          <w:lang w:eastAsia="en-US"/>
        </w:rPr>
        <w:t xml:space="preserve"> </w:t>
      </w:r>
      <w:r w:rsidRPr="00013111">
        <w:rPr>
          <w:rFonts w:ascii="Times New Roman" w:eastAsia="Times New Roman" w:hAnsi="Times New Roman" w:cs="Times New Roman"/>
          <w:b/>
          <w:bCs/>
          <w:spacing w:val="-4"/>
          <w:sz w:val="24"/>
          <w:szCs w:val="24"/>
          <w:lang w:eastAsia="en-US"/>
        </w:rPr>
        <w:t xml:space="preserve">papildomas </w:t>
      </w:r>
      <w:r w:rsidRPr="00013111">
        <w:rPr>
          <w:rFonts w:ascii="Times New Roman" w:eastAsia="Times New Roman" w:hAnsi="Times New Roman" w:cs="Times New Roman"/>
          <w:spacing w:val="-4"/>
          <w:sz w:val="24"/>
          <w:szCs w:val="24"/>
          <w:lang w:eastAsia="en-US"/>
        </w:rPr>
        <w:t xml:space="preserve"> garantijos terminas (</w:t>
      </w:r>
      <w:r w:rsidRPr="00013111">
        <w:rPr>
          <w:rFonts w:ascii="Times New Roman" w:eastAsia="Times New Roman" w:hAnsi="Times New Roman" w:cs="Times New Roman"/>
          <w:b/>
          <w:bCs/>
          <w:spacing w:val="-4"/>
          <w:sz w:val="24"/>
          <w:szCs w:val="24"/>
          <w:lang w:eastAsia="en-US"/>
        </w:rPr>
        <w:t xml:space="preserve">mėnesiais) </w:t>
      </w:r>
      <w:r w:rsidRPr="00013111">
        <w:rPr>
          <w:rFonts w:ascii="Times New Roman" w:eastAsia="Times New Roman" w:hAnsi="Times New Roman" w:cs="Times New Roman"/>
          <w:spacing w:val="-4"/>
          <w:sz w:val="24"/>
          <w:szCs w:val="24"/>
          <w:lang w:eastAsia="en-US"/>
        </w:rPr>
        <w:t xml:space="preserve">  (G):</w:t>
      </w:r>
    </w:p>
    <w:p w14:paraId="6EF6644C" w14:textId="77777777" w:rsidR="00013111" w:rsidRPr="00013111" w:rsidRDefault="00013111" w:rsidP="00013111">
      <w:pPr>
        <w:spacing w:after="0" w:line="240" w:lineRule="auto"/>
        <w:jc w:val="both"/>
        <w:rPr>
          <w:rFonts w:ascii="Times New Roman" w:eastAsia="Times New Roman" w:hAnsi="Times New Roman" w:cs="Times New Roman"/>
          <w:spacing w:val="-4"/>
          <w:sz w:val="24"/>
          <w:szCs w:val="24"/>
          <w:lang w:eastAsia="en-US"/>
        </w:rPr>
      </w:pPr>
    </w:p>
    <w:p w14:paraId="7D729E8F" w14:textId="77777777" w:rsidR="00013111" w:rsidRPr="00013111" w:rsidRDefault="00013111" w:rsidP="00013111">
      <w:pPr>
        <w:spacing w:after="0" w:line="240" w:lineRule="auto"/>
        <w:jc w:val="center"/>
        <w:rPr>
          <w:rFonts w:ascii="Times New Roman" w:eastAsia="Times New Roman" w:hAnsi="Times New Roman" w:cs="Times New Roman"/>
          <w:i/>
          <w:spacing w:val="-4"/>
          <w:sz w:val="24"/>
          <w:szCs w:val="24"/>
          <w:lang w:eastAsia="en-US"/>
        </w:rPr>
      </w:pPr>
      <w:r w:rsidRPr="00013111">
        <w:rPr>
          <w:rFonts w:ascii="Times New Roman" w:eastAsia="Times New Roman" w:hAnsi="Times New Roman" w:cs="Times New Roman"/>
          <w:i/>
          <w:spacing w:val="-4"/>
          <w:sz w:val="24"/>
          <w:szCs w:val="24"/>
          <w:lang w:eastAsia="en-US"/>
        </w:rPr>
        <w:t xml:space="preserve">                                                                                                                                                 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08"/>
        <w:gridCol w:w="4748"/>
      </w:tblGrid>
      <w:tr w:rsidR="00013111" w:rsidRPr="00013111" w14:paraId="50149674" w14:textId="77777777" w:rsidTr="000C38EC">
        <w:trPr>
          <w:trHeight w:val="503"/>
        </w:trPr>
        <w:tc>
          <w:tcPr>
            <w:tcW w:w="562" w:type="dxa"/>
          </w:tcPr>
          <w:p w14:paraId="3139C3F8"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013111">
              <w:rPr>
                <w:rFonts w:ascii="Times New Roman" w:eastAsia="Times New Roman" w:hAnsi="Times New Roman" w:cs="Times New Roman"/>
                <w:color w:val="000000"/>
                <w:spacing w:val="-4"/>
                <w:sz w:val="22"/>
                <w:szCs w:val="22"/>
                <w:lang w:eastAsia="en-US"/>
              </w:rPr>
              <w:t>Eil. Nr.</w:t>
            </w:r>
          </w:p>
        </w:tc>
        <w:tc>
          <w:tcPr>
            <w:tcW w:w="4608" w:type="dxa"/>
          </w:tcPr>
          <w:p w14:paraId="101FC9DA"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013111">
              <w:rPr>
                <w:rFonts w:ascii="Times New Roman" w:eastAsia="Times New Roman" w:hAnsi="Times New Roman" w:cs="Times New Roman"/>
                <w:color w:val="000000"/>
                <w:spacing w:val="-4"/>
                <w:sz w:val="22"/>
                <w:szCs w:val="22"/>
                <w:lang w:eastAsia="en-US"/>
              </w:rPr>
              <w:t>Vertinimo kriterijus</w:t>
            </w:r>
          </w:p>
        </w:tc>
        <w:tc>
          <w:tcPr>
            <w:tcW w:w="4748" w:type="dxa"/>
          </w:tcPr>
          <w:p w14:paraId="2E8F71FC" w14:textId="0D7C8476"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605AEF">
              <w:rPr>
                <w:rFonts w:ascii="Times New Roman" w:eastAsia="Times New Roman" w:hAnsi="Times New Roman" w:cs="Times New Roman"/>
                <w:spacing w:val="-4"/>
                <w:sz w:val="22"/>
                <w:szCs w:val="22"/>
                <w:lang w:eastAsia="en-US"/>
              </w:rPr>
              <w:t xml:space="preserve">Tiekėjo siūlomas </w:t>
            </w:r>
            <w:r w:rsidR="00F364C6" w:rsidRPr="00605AEF">
              <w:rPr>
                <w:rFonts w:ascii="Times New Roman" w:eastAsia="Times New Roman" w:hAnsi="Times New Roman" w:cs="Times New Roman"/>
                <w:spacing w:val="-4"/>
                <w:sz w:val="22"/>
                <w:szCs w:val="22"/>
                <w:lang w:eastAsia="en-US"/>
              </w:rPr>
              <w:t>suteiktoms</w:t>
            </w:r>
            <w:r w:rsidR="00DC4EA5" w:rsidRPr="00605AEF">
              <w:rPr>
                <w:rFonts w:ascii="Times New Roman" w:eastAsia="Times New Roman" w:hAnsi="Times New Roman" w:cs="Times New Roman"/>
                <w:spacing w:val="-4"/>
                <w:sz w:val="22"/>
                <w:szCs w:val="22"/>
                <w:lang w:eastAsia="en-US"/>
              </w:rPr>
              <w:t xml:space="preserve"> </w:t>
            </w:r>
            <w:r w:rsidR="00BF1653">
              <w:rPr>
                <w:rFonts w:ascii="Times New Roman" w:eastAsia="Times New Roman" w:hAnsi="Times New Roman" w:cs="Times New Roman"/>
                <w:spacing w:val="-4"/>
                <w:sz w:val="22"/>
                <w:szCs w:val="22"/>
                <w:lang w:eastAsia="en-US"/>
              </w:rPr>
              <w:t>remonto</w:t>
            </w:r>
            <w:r w:rsidR="0006174F" w:rsidRPr="00605AEF">
              <w:rPr>
                <w:rFonts w:ascii="Times New Roman" w:eastAsia="Times New Roman" w:hAnsi="Times New Roman" w:cs="Times New Roman"/>
                <w:spacing w:val="-4"/>
                <w:sz w:val="22"/>
                <w:szCs w:val="22"/>
                <w:lang w:eastAsia="en-US"/>
              </w:rPr>
              <w:t xml:space="preserve">  </w:t>
            </w:r>
            <w:r w:rsidRPr="00605AEF">
              <w:rPr>
                <w:rFonts w:ascii="Times New Roman" w:eastAsia="Times New Roman" w:hAnsi="Times New Roman" w:cs="Times New Roman"/>
                <w:spacing w:val="-4"/>
                <w:sz w:val="22"/>
                <w:szCs w:val="22"/>
                <w:lang w:eastAsia="en-US"/>
              </w:rPr>
              <w:t xml:space="preserve">paslaugoms </w:t>
            </w:r>
            <w:r w:rsidRPr="00013111">
              <w:rPr>
                <w:rFonts w:ascii="Times New Roman" w:eastAsia="Times New Roman" w:hAnsi="Times New Roman" w:cs="Times New Roman"/>
                <w:color w:val="000000"/>
                <w:spacing w:val="-4"/>
                <w:sz w:val="22"/>
                <w:szCs w:val="22"/>
                <w:lang w:eastAsia="en-US"/>
              </w:rPr>
              <w:t xml:space="preserve">suteikiamas </w:t>
            </w:r>
            <w:r w:rsidRPr="00605AEF">
              <w:rPr>
                <w:rFonts w:ascii="Times New Roman" w:eastAsia="Times New Roman" w:hAnsi="Times New Roman" w:cs="Times New Roman"/>
                <w:b/>
                <w:bCs/>
                <w:color w:val="000000"/>
                <w:spacing w:val="-4"/>
                <w:sz w:val="22"/>
                <w:szCs w:val="22"/>
                <w:lang w:eastAsia="en-US"/>
              </w:rPr>
              <w:t>papildomas</w:t>
            </w:r>
            <w:r w:rsidRPr="00013111">
              <w:rPr>
                <w:rFonts w:ascii="Times New Roman" w:eastAsia="Times New Roman" w:hAnsi="Times New Roman" w:cs="Times New Roman"/>
                <w:color w:val="000000"/>
                <w:spacing w:val="-4"/>
                <w:sz w:val="22"/>
                <w:szCs w:val="22"/>
                <w:lang w:eastAsia="en-US"/>
              </w:rPr>
              <w:t xml:space="preserve"> garantijos terminas </w:t>
            </w:r>
            <w:r w:rsidRPr="00013111">
              <w:rPr>
                <w:rFonts w:ascii="Times New Roman" w:eastAsia="Times New Roman" w:hAnsi="Times New Roman" w:cs="Times New Roman"/>
                <w:b/>
                <w:bCs/>
                <w:color w:val="000000"/>
                <w:spacing w:val="-4"/>
                <w:sz w:val="22"/>
                <w:szCs w:val="22"/>
                <w:lang w:eastAsia="en-US"/>
              </w:rPr>
              <w:t>mėnesiais</w:t>
            </w:r>
            <w:r w:rsidRPr="00013111">
              <w:rPr>
                <w:rFonts w:ascii="Times New Roman" w:eastAsia="Times New Roman" w:hAnsi="Times New Roman" w:cs="Times New Roman"/>
                <w:color w:val="000000"/>
                <w:spacing w:val="-4"/>
                <w:sz w:val="22"/>
                <w:szCs w:val="22"/>
                <w:lang w:eastAsia="en-US"/>
              </w:rPr>
              <w:t>*</w:t>
            </w:r>
          </w:p>
        </w:tc>
      </w:tr>
      <w:tr w:rsidR="00013111" w:rsidRPr="00013111" w14:paraId="034B5E60" w14:textId="77777777" w:rsidTr="000C38EC">
        <w:trPr>
          <w:trHeight w:val="707"/>
        </w:trPr>
        <w:tc>
          <w:tcPr>
            <w:tcW w:w="562" w:type="dxa"/>
          </w:tcPr>
          <w:p w14:paraId="40DCCC0A"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013111">
              <w:rPr>
                <w:rFonts w:ascii="Times New Roman" w:eastAsia="Times New Roman" w:hAnsi="Times New Roman" w:cs="Times New Roman"/>
                <w:color w:val="000000"/>
                <w:spacing w:val="-4"/>
                <w:sz w:val="22"/>
                <w:szCs w:val="22"/>
                <w:lang w:eastAsia="en-US"/>
              </w:rPr>
              <w:t>1.</w:t>
            </w:r>
          </w:p>
          <w:p w14:paraId="718C64AF"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p>
          <w:p w14:paraId="31FF9199"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p>
        </w:tc>
        <w:tc>
          <w:tcPr>
            <w:tcW w:w="4608" w:type="dxa"/>
            <w:tcBorders>
              <w:right w:val="single" w:sz="4" w:space="0" w:color="auto"/>
            </w:tcBorders>
          </w:tcPr>
          <w:p w14:paraId="34817685" w14:textId="4C52B5FC" w:rsidR="00013111" w:rsidRPr="00013111" w:rsidRDefault="0006174F" w:rsidP="00013111">
            <w:pPr>
              <w:spacing w:after="0" w:line="240" w:lineRule="auto"/>
              <w:jc w:val="both"/>
              <w:rPr>
                <w:rFonts w:ascii="Times New Roman" w:eastAsia="Times New Roman" w:hAnsi="Times New Roman" w:cs="Times New Roman"/>
                <w:i/>
                <w:iCs/>
                <w:color w:val="000000"/>
                <w:spacing w:val="-4"/>
                <w:sz w:val="22"/>
                <w:szCs w:val="22"/>
                <w:lang w:eastAsia="en-US"/>
              </w:rPr>
            </w:pPr>
            <w:r w:rsidRPr="00605AEF">
              <w:rPr>
                <w:rFonts w:ascii="Times New Roman" w:eastAsia="Times New Roman" w:hAnsi="Times New Roman" w:cs="Times New Roman"/>
                <w:spacing w:val="-4"/>
                <w:sz w:val="22"/>
                <w:szCs w:val="22"/>
                <w:lang w:eastAsia="en-US"/>
              </w:rPr>
              <w:t>Suteiktoms</w:t>
            </w:r>
            <w:r w:rsidR="00F364C6" w:rsidRPr="00605AEF">
              <w:rPr>
                <w:rFonts w:ascii="Times New Roman" w:eastAsia="Times New Roman" w:hAnsi="Times New Roman" w:cs="Times New Roman"/>
                <w:spacing w:val="-4"/>
                <w:sz w:val="22"/>
                <w:szCs w:val="22"/>
                <w:lang w:eastAsia="en-US"/>
              </w:rPr>
              <w:t xml:space="preserve"> </w:t>
            </w:r>
            <w:r w:rsidR="00BF1653">
              <w:rPr>
                <w:rFonts w:ascii="Times New Roman" w:eastAsia="Times New Roman" w:hAnsi="Times New Roman" w:cs="Times New Roman"/>
                <w:color w:val="000000"/>
                <w:spacing w:val="-4"/>
                <w:sz w:val="22"/>
                <w:szCs w:val="22"/>
                <w:lang w:eastAsia="en-US"/>
              </w:rPr>
              <w:t>r</w:t>
            </w:r>
            <w:r w:rsidR="00BF1653" w:rsidRPr="00013111">
              <w:rPr>
                <w:rFonts w:ascii="Times New Roman" w:eastAsia="Times New Roman" w:hAnsi="Times New Roman" w:cs="Times New Roman"/>
                <w:color w:val="000000"/>
                <w:spacing w:val="-4"/>
                <w:sz w:val="22"/>
                <w:szCs w:val="22"/>
                <w:lang w:eastAsia="en-US"/>
              </w:rPr>
              <w:t xml:space="preserve">emonto </w:t>
            </w:r>
            <w:r w:rsidR="00BF1653">
              <w:rPr>
                <w:rFonts w:ascii="Times New Roman" w:eastAsia="Times New Roman" w:hAnsi="Times New Roman" w:cs="Times New Roman"/>
                <w:spacing w:val="-4"/>
                <w:sz w:val="22"/>
                <w:szCs w:val="22"/>
                <w:lang w:eastAsia="en-US"/>
              </w:rPr>
              <w:t xml:space="preserve"> </w:t>
            </w:r>
            <w:r w:rsidR="00013111" w:rsidRPr="00605AEF">
              <w:rPr>
                <w:rFonts w:ascii="Times New Roman" w:eastAsia="Times New Roman" w:hAnsi="Times New Roman" w:cs="Times New Roman"/>
                <w:spacing w:val="-4"/>
                <w:sz w:val="22"/>
                <w:szCs w:val="22"/>
                <w:lang w:eastAsia="en-US"/>
              </w:rPr>
              <w:t xml:space="preserve">paslaugoms suteikiamas </w:t>
            </w:r>
            <w:r w:rsidR="00013111" w:rsidRPr="00605AEF">
              <w:rPr>
                <w:rFonts w:ascii="Times New Roman" w:eastAsia="Times New Roman" w:hAnsi="Times New Roman" w:cs="Times New Roman"/>
                <w:b/>
                <w:bCs/>
                <w:spacing w:val="-4"/>
                <w:sz w:val="22"/>
                <w:szCs w:val="22"/>
                <w:lang w:eastAsia="en-US"/>
              </w:rPr>
              <w:t xml:space="preserve">papildomas </w:t>
            </w:r>
            <w:r w:rsidR="00013111" w:rsidRPr="00605AEF">
              <w:rPr>
                <w:rFonts w:ascii="Times New Roman" w:eastAsia="Times New Roman" w:hAnsi="Times New Roman" w:cs="Times New Roman"/>
                <w:spacing w:val="-4"/>
                <w:sz w:val="22"/>
                <w:szCs w:val="22"/>
                <w:lang w:eastAsia="en-US"/>
              </w:rPr>
              <w:t xml:space="preserve"> garantijos terminas  (mėnesiais</w:t>
            </w:r>
            <w:r w:rsidR="00013111" w:rsidRPr="00013111">
              <w:rPr>
                <w:rFonts w:ascii="Times New Roman" w:eastAsia="Times New Roman" w:hAnsi="Times New Roman" w:cs="Times New Roman"/>
                <w:color w:val="000000"/>
                <w:spacing w:val="-4"/>
                <w:sz w:val="22"/>
                <w:szCs w:val="22"/>
                <w:lang w:eastAsia="en-US"/>
              </w:rPr>
              <w:t xml:space="preserve">)               </w:t>
            </w:r>
            <w:r w:rsidR="00013111" w:rsidRPr="00013111">
              <w:rPr>
                <w:rFonts w:ascii="Times New Roman" w:eastAsia="Times New Roman" w:hAnsi="Times New Roman" w:cs="Times New Roman"/>
                <w:b/>
                <w:bCs/>
                <w:color w:val="FF0000"/>
                <w:spacing w:val="-4"/>
                <w:sz w:val="22"/>
                <w:szCs w:val="22"/>
                <w:lang w:eastAsia="en-US"/>
              </w:rPr>
              <w:t>(G)</w:t>
            </w:r>
            <w:r w:rsidR="00013111" w:rsidRPr="00013111">
              <w:rPr>
                <w:rFonts w:ascii="Times New Roman" w:eastAsia="Times New Roman" w:hAnsi="Times New Roman" w:cs="Times New Roman"/>
                <w:i/>
                <w:iCs/>
                <w:color w:val="000000"/>
                <w:spacing w:val="-4"/>
                <w:sz w:val="22"/>
                <w:szCs w:val="22"/>
                <w:lang w:eastAsia="en-US"/>
              </w:rPr>
              <w:t xml:space="preserve"> </w:t>
            </w:r>
          </w:p>
          <w:p w14:paraId="65ACA148" w14:textId="77777777" w:rsidR="00013111" w:rsidRPr="00013111" w:rsidRDefault="00013111" w:rsidP="00013111">
            <w:pPr>
              <w:spacing w:after="0" w:line="240" w:lineRule="auto"/>
              <w:jc w:val="both"/>
              <w:rPr>
                <w:rFonts w:ascii="Times New Roman" w:eastAsia="Times New Roman" w:hAnsi="Times New Roman" w:cs="Times New Roman"/>
                <w:i/>
                <w:iCs/>
                <w:color w:val="000000"/>
                <w:spacing w:val="-4"/>
                <w:sz w:val="22"/>
                <w:szCs w:val="22"/>
                <w:lang w:eastAsia="en-US"/>
              </w:rPr>
            </w:pPr>
            <w:r w:rsidRPr="00013111">
              <w:rPr>
                <w:rFonts w:ascii="Times New Roman" w:eastAsia="Times New Roman" w:hAnsi="Times New Roman" w:cs="Times New Roman"/>
                <w:i/>
                <w:iCs/>
                <w:color w:val="000000"/>
                <w:spacing w:val="-4"/>
                <w:sz w:val="22"/>
                <w:szCs w:val="22"/>
                <w:lang w:eastAsia="en-US"/>
              </w:rPr>
              <w:t xml:space="preserve"> </w:t>
            </w:r>
          </w:p>
        </w:tc>
        <w:tc>
          <w:tcPr>
            <w:tcW w:w="4748" w:type="dxa"/>
          </w:tcPr>
          <w:p w14:paraId="2AB4469C"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r w:rsidRPr="00013111">
              <w:rPr>
                <w:rFonts w:ascii="Times New Roman" w:eastAsia="Times New Roman" w:hAnsi="Times New Roman" w:cs="Times New Roman"/>
                <w:color w:val="000000"/>
                <w:spacing w:val="-4"/>
                <w:sz w:val="22"/>
                <w:szCs w:val="22"/>
                <w:lang w:eastAsia="en-US"/>
              </w:rPr>
              <w:t xml:space="preserve"> </w:t>
            </w:r>
          </w:p>
          <w:p w14:paraId="6105A763" w14:textId="77777777" w:rsidR="00013111" w:rsidRPr="00013111" w:rsidRDefault="00013111" w:rsidP="00013111">
            <w:pPr>
              <w:spacing w:after="0" w:line="240" w:lineRule="auto"/>
              <w:jc w:val="both"/>
              <w:rPr>
                <w:rFonts w:ascii="Times New Roman" w:eastAsia="Times New Roman" w:hAnsi="Times New Roman" w:cs="Times New Roman"/>
                <w:color w:val="000000"/>
                <w:spacing w:val="-4"/>
                <w:sz w:val="22"/>
                <w:szCs w:val="22"/>
                <w:lang w:eastAsia="en-US"/>
              </w:rPr>
            </w:pPr>
          </w:p>
          <w:p w14:paraId="30F35D34" w14:textId="77777777" w:rsidR="00013111" w:rsidRPr="00013111" w:rsidRDefault="00013111" w:rsidP="00013111">
            <w:pPr>
              <w:spacing w:after="0" w:line="240" w:lineRule="auto"/>
              <w:jc w:val="both"/>
              <w:rPr>
                <w:rFonts w:ascii="Times New Roman" w:eastAsia="Times New Roman" w:hAnsi="Times New Roman" w:cs="Times New Roman"/>
                <w:i/>
                <w:iCs/>
                <w:color w:val="000000"/>
                <w:spacing w:val="-4"/>
                <w:sz w:val="22"/>
                <w:szCs w:val="22"/>
                <w:lang w:eastAsia="en-US"/>
              </w:rPr>
            </w:pPr>
          </w:p>
        </w:tc>
      </w:tr>
    </w:tbl>
    <w:p w14:paraId="7D702B1D" w14:textId="77777777" w:rsidR="00013111" w:rsidRPr="00013111" w:rsidRDefault="00013111" w:rsidP="00013111">
      <w:pPr>
        <w:spacing w:after="0" w:line="240" w:lineRule="auto"/>
        <w:jc w:val="both"/>
        <w:rPr>
          <w:rFonts w:ascii="Times New Roman" w:eastAsia="Times New Roman" w:hAnsi="Times New Roman" w:cs="Times New Roman"/>
          <w:spacing w:val="-4"/>
          <w:sz w:val="22"/>
          <w:szCs w:val="22"/>
          <w:lang w:eastAsia="en-US"/>
        </w:rPr>
      </w:pPr>
      <w:r w:rsidRPr="00013111">
        <w:rPr>
          <w:rFonts w:ascii="Times New Roman" w:eastAsia="Times New Roman" w:hAnsi="Times New Roman" w:cs="Times New Roman"/>
          <w:spacing w:val="-4"/>
          <w:sz w:val="22"/>
          <w:szCs w:val="22"/>
          <w:lang w:eastAsia="en-US"/>
        </w:rPr>
        <w:t xml:space="preserve">  </w:t>
      </w:r>
    </w:p>
    <w:p w14:paraId="728ECB51" w14:textId="77777777" w:rsidR="00BF1653" w:rsidRPr="00013111" w:rsidRDefault="00BF1653" w:rsidP="00BF1653">
      <w:pPr>
        <w:spacing w:after="0" w:line="240" w:lineRule="auto"/>
        <w:jc w:val="both"/>
        <w:rPr>
          <w:rFonts w:ascii="Times New Roman" w:eastAsia="Calibri" w:hAnsi="Times New Roman" w:cs="Times New Roman"/>
          <w:i/>
          <w:iCs/>
          <w:sz w:val="20"/>
          <w:szCs w:val="20"/>
          <w:lang w:eastAsia="en-US"/>
        </w:rPr>
      </w:pPr>
      <w:r w:rsidRPr="00013111">
        <w:rPr>
          <w:rFonts w:ascii="Times New Roman" w:eastAsia="Times New Roman" w:hAnsi="Times New Roman" w:cs="Times New Roman"/>
          <w:i/>
          <w:iCs/>
          <w:spacing w:val="-4"/>
          <w:sz w:val="20"/>
          <w:szCs w:val="20"/>
          <w:lang w:eastAsia="en-US"/>
        </w:rPr>
        <w:t>*</w:t>
      </w:r>
      <w:r w:rsidRPr="00013111">
        <w:rPr>
          <w:rFonts w:ascii="Times New Roman" w:eastAsia="Times New Roman" w:hAnsi="Times New Roman" w:cs="Times New Roman"/>
          <w:color w:val="000000"/>
          <w:spacing w:val="-4"/>
          <w:sz w:val="22"/>
          <w:szCs w:val="22"/>
          <w:lang w:eastAsia="en-US"/>
        </w:rPr>
        <w:t xml:space="preserve"> </w:t>
      </w:r>
      <w:r w:rsidRPr="00013111">
        <w:rPr>
          <w:rFonts w:ascii="Times New Roman" w:eastAsia="Times New Roman" w:hAnsi="Times New Roman" w:cs="Times New Roman"/>
          <w:i/>
          <w:iCs/>
          <w:color w:val="000000"/>
          <w:sz w:val="20"/>
          <w:szCs w:val="20"/>
          <w:lang w:eastAsia="en-US"/>
        </w:rPr>
        <w:t xml:space="preserve">Remonto paslaugoms suteikiamas </w:t>
      </w:r>
      <w:r w:rsidRPr="00013111">
        <w:rPr>
          <w:rFonts w:ascii="Times New Roman" w:eastAsia="Times New Roman" w:hAnsi="Times New Roman" w:cs="Times New Roman"/>
          <w:b/>
          <w:bCs/>
          <w:i/>
          <w:iCs/>
          <w:color w:val="000000"/>
          <w:sz w:val="20"/>
          <w:szCs w:val="20"/>
          <w:lang w:eastAsia="en-US"/>
        </w:rPr>
        <w:t>papildomas</w:t>
      </w:r>
      <w:r w:rsidRPr="00013111">
        <w:rPr>
          <w:rFonts w:ascii="Times New Roman" w:eastAsia="Times New Roman" w:hAnsi="Times New Roman" w:cs="Times New Roman"/>
          <w:i/>
          <w:iCs/>
          <w:color w:val="000000"/>
          <w:sz w:val="20"/>
          <w:szCs w:val="20"/>
          <w:lang w:eastAsia="en-US"/>
        </w:rPr>
        <w:t xml:space="preserve"> garantijos terminas (</w:t>
      </w:r>
      <w:r>
        <w:rPr>
          <w:rFonts w:ascii="Times New Roman" w:eastAsia="Times New Roman" w:hAnsi="Times New Roman" w:cs="Times New Roman"/>
          <w:i/>
          <w:iCs/>
          <w:color w:val="000000"/>
          <w:sz w:val="20"/>
          <w:szCs w:val="20"/>
          <w:lang w:eastAsia="en-US"/>
        </w:rPr>
        <w:t xml:space="preserve">mėnesiais) </w:t>
      </w:r>
      <w:r w:rsidRPr="00013111">
        <w:rPr>
          <w:rFonts w:ascii="Times New Roman" w:eastAsia="Calibri" w:hAnsi="Times New Roman" w:cs="Times New Roman"/>
          <w:i/>
          <w:iCs/>
          <w:sz w:val="20"/>
          <w:szCs w:val="20"/>
          <w:lang w:eastAsia="en-US"/>
        </w:rPr>
        <w:t xml:space="preserve">yra tiekėjo suteikiamas papildomas terminas, </w:t>
      </w:r>
      <w:r w:rsidRPr="00013111">
        <w:rPr>
          <w:rFonts w:ascii="Times New Roman" w:eastAsia="Calibri" w:hAnsi="Times New Roman" w:cs="Times New Roman"/>
          <w:i/>
          <w:iCs/>
          <w:color w:val="000000"/>
          <w:sz w:val="20"/>
          <w:szCs w:val="20"/>
          <w:lang w:eastAsia="en-US"/>
        </w:rPr>
        <w:t>viršijantis minimalų pirkimo dokumentuose nustatytą suteiktų remonto paslaugų garantinį terminą. Minimalus suteiktų remonto paslaugų garantinis terminas -  6 mėnesiai nuo remonto paslaugų  perdavimo</w:t>
      </w:r>
      <w:r w:rsidRPr="00013111">
        <w:rPr>
          <w:rFonts w:ascii="Times New Roman" w:eastAsia="Times New Roman" w:hAnsi="Times New Roman" w:cs="Times New Roman"/>
          <w:color w:val="000000"/>
          <w:sz w:val="24"/>
          <w:szCs w:val="24"/>
          <w:lang w:eastAsia="en-US"/>
        </w:rPr>
        <w:t xml:space="preserve">   </w:t>
      </w:r>
      <w:r w:rsidRPr="00013111">
        <w:rPr>
          <w:rFonts w:ascii="Times New Roman" w:eastAsia="Calibri" w:hAnsi="Times New Roman" w:cs="Times New Roman"/>
          <w:i/>
          <w:iCs/>
          <w:color w:val="000000"/>
          <w:sz w:val="20"/>
          <w:szCs w:val="20"/>
          <w:lang w:eastAsia="en-US"/>
        </w:rPr>
        <w:t>(perdavimo – priėmimo akto pasirašymo)</w:t>
      </w:r>
      <w:r w:rsidRPr="00013111">
        <w:rPr>
          <w:rFonts w:ascii="Times New Roman" w:eastAsia="Times New Roman" w:hAnsi="Times New Roman" w:cs="Times New Roman"/>
          <w:color w:val="000000"/>
          <w:sz w:val="24"/>
          <w:szCs w:val="24"/>
          <w:lang w:eastAsia="en-US"/>
        </w:rPr>
        <w:t xml:space="preserve"> </w:t>
      </w:r>
      <w:r w:rsidRPr="00013111">
        <w:rPr>
          <w:rFonts w:ascii="Times New Roman" w:eastAsia="Calibri" w:hAnsi="Times New Roman" w:cs="Times New Roman"/>
          <w:i/>
          <w:iCs/>
          <w:color w:val="000000"/>
          <w:sz w:val="20"/>
          <w:szCs w:val="20"/>
          <w:lang w:eastAsia="en-US"/>
        </w:rPr>
        <w:t>dienos</w:t>
      </w:r>
      <w:r w:rsidRPr="00013111">
        <w:rPr>
          <w:rFonts w:ascii="Times New Roman" w:eastAsia="Calibri" w:hAnsi="Times New Roman" w:cs="Times New Roman"/>
          <w:i/>
          <w:iCs/>
          <w:sz w:val="20"/>
          <w:szCs w:val="20"/>
          <w:lang w:eastAsia="en-US"/>
        </w:rPr>
        <w:t xml:space="preserve">.  Pvz. jei tiekėjas nurodys, kad </w:t>
      </w:r>
      <w:r w:rsidRPr="00013111">
        <w:rPr>
          <w:rFonts w:ascii="Times New Roman" w:eastAsia="Calibri" w:hAnsi="Times New Roman" w:cs="Times New Roman"/>
          <w:b/>
          <w:bCs/>
          <w:i/>
          <w:iCs/>
          <w:sz w:val="20"/>
          <w:szCs w:val="20"/>
          <w:lang w:eastAsia="en-US"/>
        </w:rPr>
        <w:t>papildomas</w:t>
      </w:r>
      <w:r w:rsidRPr="00013111">
        <w:rPr>
          <w:rFonts w:ascii="Times New Roman" w:eastAsia="Calibri" w:hAnsi="Times New Roman" w:cs="Times New Roman"/>
          <w:i/>
          <w:iCs/>
          <w:sz w:val="20"/>
          <w:szCs w:val="20"/>
          <w:lang w:eastAsia="en-US"/>
        </w:rPr>
        <w:t xml:space="preserve"> garantijos terminas </w:t>
      </w:r>
      <w:r>
        <w:rPr>
          <w:rFonts w:ascii="Times New Roman" w:eastAsia="Calibri" w:hAnsi="Times New Roman" w:cs="Times New Roman"/>
          <w:i/>
          <w:iCs/>
          <w:sz w:val="20"/>
          <w:szCs w:val="20"/>
          <w:lang w:eastAsia="en-US"/>
        </w:rPr>
        <w:t>5</w:t>
      </w:r>
      <w:r w:rsidRPr="00013111">
        <w:rPr>
          <w:rFonts w:ascii="Times New Roman" w:eastAsia="Calibri" w:hAnsi="Times New Roman" w:cs="Times New Roman"/>
          <w:i/>
          <w:iCs/>
          <w:sz w:val="20"/>
          <w:szCs w:val="20"/>
          <w:lang w:eastAsia="en-US"/>
        </w:rPr>
        <w:t xml:space="preserve"> mėnesiai, tai reiškia, kad tiekėjas suteiktoms remonto paslaugoms iš viso  suteikia 1</w:t>
      </w:r>
      <w:r>
        <w:rPr>
          <w:rFonts w:ascii="Times New Roman" w:eastAsia="Calibri" w:hAnsi="Times New Roman" w:cs="Times New Roman"/>
          <w:i/>
          <w:iCs/>
          <w:sz w:val="20"/>
          <w:szCs w:val="20"/>
          <w:lang w:eastAsia="en-US"/>
        </w:rPr>
        <w:t>1</w:t>
      </w:r>
      <w:r w:rsidRPr="00013111">
        <w:rPr>
          <w:rFonts w:ascii="Times New Roman" w:eastAsia="Calibri" w:hAnsi="Times New Roman" w:cs="Times New Roman"/>
          <w:i/>
          <w:iCs/>
          <w:sz w:val="20"/>
          <w:szCs w:val="20"/>
          <w:lang w:eastAsia="en-US"/>
        </w:rPr>
        <w:t xml:space="preserve">  mėnesių garantiją.</w:t>
      </w:r>
    </w:p>
    <w:p w14:paraId="6B1AE0C1" w14:textId="77777777" w:rsidR="00BF1653" w:rsidRPr="00013111" w:rsidRDefault="00BF1653" w:rsidP="00BF1653">
      <w:pPr>
        <w:spacing w:after="0" w:line="240" w:lineRule="auto"/>
        <w:jc w:val="both"/>
        <w:rPr>
          <w:rFonts w:ascii="Times New Roman" w:eastAsia="Calibri" w:hAnsi="Times New Roman" w:cs="Times New Roman"/>
          <w:i/>
          <w:iCs/>
          <w:color w:val="000000"/>
          <w:sz w:val="20"/>
          <w:szCs w:val="20"/>
          <w:lang w:eastAsia="en-US"/>
        </w:rPr>
      </w:pPr>
      <w:r w:rsidRPr="00013111">
        <w:rPr>
          <w:rFonts w:ascii="Times New Roman" w:eastAsia="Calibri" w:hAnsi="Times New Roman" w:cs="Times New Roman"/>
          <w:i/>
          <w:iCs/>
          <w:color w:val="000000"/>
          <w:sz w:val="20"/>
          <w:szCs w:val="20"/>
          <w:lang w:eastAsia="en-US"/>
        </w:rPr>
        <w:t xml:space="preserve">    Jei tiekėjas nurodys, kad papildomas terminas yra  0 (nulis) arba lentelės neužpildys, bus laikoma, kad  tiekėjas remonto paslaugoms   </w:t>
      </w:r>
      <w:r w:rsidRPr="00013111">
        <w:rPr>
          <w:rFonts w:ascii="Times New Roman" w:eastAsia="Calibri" w:hAnsi="Times New Roman" w:cs="Times New Roman"/>
          <w:b/>
          <w:bCs/>
          <w:i/>
          <w:iCs/>
          <w:color w:val="000000"/>
          <w:sz w:val="20"/>
          <w:szCs w:val="20"/>
          <w:lang w:eastAsia="en-US"/>
        </w:rPr>
        <w:t>papildomo</w:t>
      </w:r>
      <w:r w:rsidRPr="00013111">
        <w:rPr>
          <w:rFonts w:ascii="Times New Roman" w:eastAsia="Calibri" w:hAnsi="Times New Roman" w:cs="Times New Roman"/>
          <w:i/>
          <w:iCs/>
          <w:color w:val="000000"/>
          <w:sz w:val="20"/>
          <w:szCs w:val="20"/>
          <w:lang w:eastAsia="en-US"/>
        </w:rPr>
        <w:t xml:space="preserve"> garantijos termino nesuteikia ir tiekėjo pasiūlymas už šį kriterijų balų negaus. </w:t>
      </w:r>
    </w:p>
    <w:p w14:paraId="3DA0E0D0" w14:textId="3F834721" w:rsidR="00DC4EA5" w:rsidRPr="00DC4EA5" w:rsidRDefault="00BF1653" w:rsidP="00DC4EA5">
      <w:pPr>
        <w:tabs>
          <w:tab w:val="left" w:pos="993"/>
        </w:tabs>
        <w:spacing w:after="0" w:line="240" w:lineRule="auto"/>
        <w:rPr>
          <w:rFonts w:ascii="Times New Roman" w:hAnsi="Times New Roman" w:cs="Times New Roman"/>
          <w:b/>
          <w:bCs/>
          <w:color w:val="4472C4" w:themeColor="accent1"/>
          <w:sz w:val="22"/>
          <w:szCs w:val="22"/>
        </w:rPr>
      </w:pPr>
      <w:r>
        <w:rPr>
          <w:rFonts w:ascii="Times New Roman" w:eastAsia="Times New Roman" w:hAnsi="Times New Roman" w:cs="Times New Roman"/>
          <w:sz w:val="22"/>
          <w:szCs w:val="22"/>
          <w:lang w:eastAsia="en-US"/>
        </w:rPr>
        <w:t xml:space="preserve"> </w:t>
      </w:r>
    </w:p>
    <w:p w14:paraId="60FE8475" w14:textId="77777777" w:rsidR="00DC4EA5" w:rsidRDefault="00DC4EA5" w:rsidP="003861A5">
      <w:pPr>
        <w:tabs>
          <w:tab w:val="left" w:pos="4395"/>
        </w:tabs>
        <w:spacing w:after="0" w:line="240" w:lineRule="auto"/>
        <w:rPr>
          <w:rFonts w:ascii="Times New Roman" w:eastAsia="Times New Roman" w:hAnsi="Times New Roman" w:cs="Times New Roman"/>
          <w:color w:val="000000"/>
          <w:sz w:val="24"/>
          <w:szCs w:val="24"/>
        </w:rPr>
      </w:pPr>
    </w:p>
    <w:p w14:paraId="75F17EB3" w14:textId="549133BA" w:rsidR="003861A5" w:rsidRPr="00F568DF" w:rsidRDefault="00BF1653" w:rsidP="003861A5">
      <w:pPr>
        <w:tabs>
          <w:tab w:val="left" w:pos="4395"/>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lastRenderedPageBreak/>
        <w:t>5</w:t>
      </w:r>
      <w:r w:rsidR="00F17500">
        <w:rPr>
          <w:rFonts w:ascii="Times New Roman" w:eastAsia="Times New Roman" w:hAnsi="Times New Roman" w:cs="Times New Roman"/>
          <w:color w:val="000000"/>
          <w:sz w:val="24"/>
          <w:szCs w:val="24"/>
        </w:rPr>
        <w:t xml:space="preserve">. </w:t>
      </w:r>
      <w:r w:rsidR="003861A5" w:rsidRPr="00F568DF">
        <w:rPr>
          <w:rFonts w:ascii="Times New Roman" w:eastAsia="Times New Roman" w:hAnsi="Times New Roman" w:cs="Times New Roman"/>
          <w:color w:val="000000"/>
          <w:sz w:val="24"/>
          <w:szCs w:val="24"/>
        </w:rPr>
        <w:t>Kartu su pasiūlymu pateikiami šie dokumentai</w:t>
      </w:r>
      <w:r w:rsidR="003861A5" w:rsidRPr="00F568DF">
        <w:rPr>
          <w:rFonts w:ascii="Times New Roman" w:eastAsia="Times New Roman" w:hAnsi="Times New Roman" w:cs="Times New Roman"/>
          <w:bCs/>
          <w:color w:val="000000"/>
          <w:sz w:val="24"/>
          <w:szCs w:val="24"/>
        </w:rPr>
        <w:t xml:space="preserve">: </w:t>
      </w:r>
    </w:p>
    <w:p w14:paraId="4C968081" w14:textId="34CC9D64" w:rsidR="003861A5" w:rsidRPr="003861A5" w:rsidRDefault="003861A5" w:rsidP="003861A5">
      <w:pPr>
        <w:tabs>
          <w:tab w:val="left" w:pos="4395"/>
        </w:tabs>
        <w:spacing w:after="0" w:line="240" w:lineRule="auto"/>
        <w:ind w:right="-2"/>
        <w:jc w:val="center"/>
        <w:rPr>
          <w:rFonts w:ascii="Times New Roman" w:eastAsia="Times New Roman" w:hAnsi="Times New Roman" w:cs="Times New Roman"/>
          <w:i/>
          <w:color w:val="000000"/>
          <w:sz w:val="22"/>
          <w:szCs w:val="22"/>
          <w:lang w:eastAsia="en-US"/>
        </w:rPr>
      </w:pPr>
      <w:r w:rsidRPr="003861A5">
        <w:rPr>
          <w:rFonts w:ascii="Times New Roman" w:eastAsia="Times New Roman" w:hAnsi="Times New Roman" w:cs="Times New Roman"/>
          <w:bCs/>
          <w:i/>
          <w:color w:val="000000"/>
          <w:sz w:val="22"/>
          <w:szCs w:val="22"/>
          <w:lang w:eastAsia="en-US"/>
        </w:rPr>
        <w:t xml:space="preserve">                                                                                                                                                  </w:t>
      </w:r>
      <w:r w:rsidR="00F568DF">
        <w:rPr>
          <w:rFonts w:ascii="Times New Roman" w:eastAsia="Times New Roman" w:hAnsi="Times New Roman" w:cs="Times New Roman"/>
          <w:bCs/>
          <w:i/>
          <w:color w:val="000000"/>
          <w:sz w:val="22"/>
          <w:szCs w:val="22"/>
          <w:lang w:eastAsia="en-US"/>
        </w:rPr>
        <w:t>4</w:t>
      </w:r>
      <w:r w:rsidRPr="003861A5">
        <w:rPr>
          <w:rFonts w:ascii="Times New Roman" w:eastAsia="Times New Roman" w:hAnsi="Times New Roman" w:cs="Times New Roman"/>
          <w:bCs/>
          <w:i/>
          <w:color w:val="000000"/>
          <w:sz w:val="22"/>
          <w:szCs w:val="22"/>
          <w:lang w:eastAsia="en-US"/>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824"/>
      </w:tblGrid>
      <w:tr w:rsidR="003861A5" w:rsidRPr="003861A5" w14:paraId="313A9CBE" w14:textId="77777777" w:rsidTr="00F568DF">
        <w:trPr>
          <w:trHeight w:val="514"/>
        </w:trPr>
        <w:tc>
          <w:tcPr>
            <w:tcW w:w="726" w:type="dxa"/>
          </w:tcPr>
          <w:p w14:paraId="44CCA8DC" w14:textId="77777777" w:rsidR="003861A5" w:rsidRPr="003861A5" w:rsidRDefault="003861A5" w:rsidP="003861A5">
            <w:pPr>
              <w:tabs>
                <w:tab w:val="left" w:pos="4395"/>
              </w:tabs>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Eil.</w:t>
            </w:r>
          </w:p>
          <w:p w14:paraId="7A76CB26" w14:textId="77777777" w:rsidR="003861A5" w:rsidRPr="003861A5" w:rsidRDefault="003861A5" w:rsidP="003861A5">
            <w:pPr>
              <w:tabs>
                <w:tab w:val="left" w:pos="4395"/>
              </w:tabs>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Nr.</w:t>
            </w:r>
          </w:p>
        </w:tc>
        <w:tc>
          <w:tcPr>
            <w:tcW w:w="5373" w:type="dxa"/>
          </w:tcPr>
          <w:p w14:paraId="3A5C58BB" w14:textId="77777777" w:rsidR="003861A5" w:rsidRPr="003861A5" w:rsidRDefault="003861A5" w:rsidP="003861A5">
            <w:pPr>
              <w:tabs>
                <w:tab w:val="left" w:pos="4395"/>
              </w:tabs>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Pateiktų dokumentų pavadinimas</w:t>
            </w:r>
          </w:p>
        </w:tc>
        <w:tc>
          <w:tcPr>
            <w:tcW w:w="3824" w:type="dxa"/>
          </w:tcPr>
          <w:p w14:paraId="03C4D561" w14:textId="77777777" w:rsidR="003861A5" w:rsidRPr="003861A5" w:rsidRDefault="003861A5" w:rsidP="003861A5">
            <w:pPr>
              <w:tabs>
                <w:tab w:val="left" w:pos="4395"/>
              </w:tabs>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Dokumento puslapių skaičius</w:t>
            </w:r>
          </w:p>
        </w:tc>
      </w:tr>
      <w:tr w:rsidR="003861A5" w:rsidRPr="003861A5" w14:paraId="4AD8C24E" w14:textId="77777777" w:rsidTr="00F568DF">
        <w:trPr>
          <w:trHeight w:val="256"/>
        </w:trPr>
        <w:tc>
          <w:tcPr>
            <w:tcW w:w="726" w:type="dxa"/>
          </w:tcPr>
          <w:p w14:paraId="309BE8D6" w14:textId="77777777" w:rsidR="003861A5" w:rsidRPr="003861A5"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1.</w:t>
            </w:r>
          </w:p>
        </w:tc>
        <w:tc>
          <w:tcPr>
            <w:tcW w:w="5373" w:type="dxa"/>
          </w:tcPr>
          <w:p w14:paraId="68401BFA" w14:textId="75ED84E9" w:rsidR="003861A5" w:rsidRPr="00F17500"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r w:rsidRPr="00F17500">
              <w:rPr>
                <w:rFonts w:ascii="Times New Roman" w:eastAsia="Times New Roman" w:hAnsi="Times New Roman" w:cs="Times New Roman"/>
                <w:sz w:val="22"/>
                <w:szCs w:val="22"/>
                <w:lang w:eastAsia="en-US"/>
              </w:rPr>
              <w:t xml:space="preserve">  </w:t>
            </w:r>
            <w:r w:rsidR="00F17500" w:rsidRPr="00F17500">
              <w:rPr>
                <w:rFonts w:ascii="Times New Roman" w:hAnsi="Times New Roman" w:cs="Times New Roman"/>
                <w:sz w:val="22"/>
                <w:szCs w:val="22"/>
              </w:rPr>
              <w:t>Pasiūlymo formos priedas Nr.1 „</w:t>
            </w:r>
            <w:r w:rsidR="00BF1653">
              <w:rPr>
                <w:rFonts w:ascii="Times New Roman" w:hAnsi="Times New Roman" w:cs="Times New Roman"/>
                <w:sz w:val="22"/>
                <w:szCs w:val="22"/>
              </w:rPr>
              <w:t>Remonto p</w:t>
            </w:r>
            <w:r w:rsidR="00F17500" w:rsidRPr="00F17500">
              <w:rPr>
                <w:rFonts w:ascii="Times New Roman" w:hAnsi="Times New Roman" w:cs="Times New Roman"/>
                <w:sz w:val="22"/>
                <w:szCs w:val="22"/>
              </w:rPr>
              <w:t>aslaugos</w:t>
            </w:r>
            <w:r w:rsidR="00BF1653">
              <w:rPr>
                <w:rFonts w:ascii="Times New Roman" w:hAnsi="Times New Roman" w:cs="Times New Roman"/>
                <w:sz w:val="22"/>
                <w:szCs w:val="22"/>
              </w:rPr>
              <w:t xml:space="preserve"> ir detalės</w:t>
            </w:r>
            <w:r w:rsidR="00F17500" w:rsidRPr="00F17500">
              <w:rPr>
                <w:rFonts w:ascii="Times New Roman" w:hAnsi="Times New Roman" w:cs="Times New Roman"/>
                <w:sz w:val="22"/>
                <w:szCs w:val="22"/>
              </w:rPr>
              <w:t>“.xlsx</w:t>
            </w:r>
          </w:p>
        </w:tc>
        <w:tc>
          <w:tcPr>
            <w:tcW w:w="3824" w:type="dxa"/>
          </w:tcPr>
          <w:p w14:paraId="7E7E3589" w14:textId="77777777" w:rsidR="003861A5" w:rsidRPr="003861A5"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p>
        </w:tc>
      </w:tr>
      <w:tr w:rsidR="003861A5" w:rsidRPr="003861A5" w14:paraId="2080114B" w14:textId="77777777" w:rsidTr="00F568DF">
        <w:trPr>
          <w:trHeight w:val="256"/>
        </w:trPr>
        <w:tc>
          <w:tcPr>
            <w:tcW w:w="726" w:type="dxa"/>
          </w:tcPr>
          <w:p w14:paraId="78A2F5C9" w14:textId="77777777" w:rsidR="003861A5" w:rsidRPr="003861A5"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sz w:val="22"/>
                <w:szCs w:val="22"/>
                <w:lang w:eastAsia="en-US"/>
              </w:rPr>
              <w:t>(...)</w:t>
            </w:r>
          </w:p>
        </w:tc>
        <w:tc>
          <w:tcPr>
            <w:tcW w:w="5373" w:type="dxa"/>
          </w:tcPr>
          <w:p w14:paraId="1EBC1CDA" w14:textId="77777777" w:rsidR="003861A5" w:rsidRPr="003861A5" w:rsidRDefault="003861A5" w:rsidP="003861A5">
            <w:pPr>
              <w:tabs>
                <w:tab w:val="left" w:pos="1296"/>
                <w:tab w:val="center" w:pos="4153"/>
                <w:tab w:val="left" w:pos="4395"/>
                <w:tab w:val="right" w:pos="8306"/>
              </w:tabs>
              <w:spacing w:after="0" w:line="240" w:lineRule="auto"/>
              <w:ind w:right="-1"/>
              <w:jc w:val="both"/>
              <w:rPr>
                <w:rFonts w:ascii="Times New Roman" w:eastAsia="Times New Roman" w:hAnsi="Times New Roman" w:cs="Times New Roman"/>
                <w:color w:val="000000"/>
                <w:sz w:val="22"/>
                <w:szCs w:val="22"/>
                <w:lang w:eastAsia="en-US"/>
              </w:rPr>
            </w:pPr>
          </w:p>
        </w:tc>
        <w:tc>
          <w:tcPr>
            <w:tcW w:w="3824" w:type="dxa"/>
          </w:tcPr>
          <w:p w14:paraId="31ABA259" w14:textId="77777777" w:rsidR="003861A5" w:rsidRPr="003861A5" w:rsidRDefault="003861A5" w:rsidP="003861A5">
            <w:pPr>
              <w:tabs>
                <w:tab w:val="left" w:pos="4395"/>
              </w:tabs>
              <w:spacing w:after="0" w:line="240" w:lineRule="auto"/>
              <w:ind w:right="-1"/>
              <w:jc w:val="both"/>
              <w:rPr>
                <w:rFonts w:ascii="Times New Roman" w:eastAsia="Times New Roman" w:hAnsi="Times New Roman" w:cs="Times New Roman"/>
                <w:color w:val="000000"/>
                <w:sz w:val="22"/>
                <w:szCs w:val="22"/>
                <w:lang w:eastAsia="en-US"/>
              </w:rPr>
            </w:pPr>
          </w:p>
        </w:tc>
      </w:tr>
      <w:tr w:rsidR="003861A5" w:rsidRPr="003861A5" w14:paraId="6F3883D9" w14:textId="77777777" w:rsidTr="00F56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923" w:type="dxa"/>
            <w:gridSpan w:val="3"/>
          </w:tcPr>
          <w:p w14:paraId="6C241F5E" w14:textId="77777777" w:rsidR="003861A5" w:rsidRDefault="003861A5" w:rsidP="003861A5">
            <w:pPr>
              <w:spacing w:after="0" w:line="240" w:lineRule="auto"/>
              <w:jc w:val="both"/>
              <w:rPr>
                <w:rFonts w:ascii="Times New Roman" w:eastAsia="Times New Roman" w:hAnsi="Times New Roman" w:cs="Times New Roman"/>
                <w:i/>
                <w:iCs/>
                <w:color w:val="000000"/>
                <w:sz w:val="22"/>
                <w:szCs w:val="22"/>
                <w:lang w:eastAsia="en-US"/>
              </w:rPr>
            </w:pPr>
          </w:p>
          <w:p w14:paraId="2C3591B9" w14:textId="28B29D14" w:rsidR="003861A5" w:rsidRPr="00F568DF" w:rsidRDefault="00BF1653" w:rsidP="003861A5">
            <w:pPr>
              <w:tabs>
                <w:tab w:val="left" w:pos="318"/>
              </w:tabs>
              <w:spacing w:after="0" w:line="240" w:lineRule="auto"/>
              <w:ind w:right="-1"/>
              <w:jc w:val="both"/>
              <w:rPr>
                <w:rFonts w:ascii="Times New Roman" w:eastAsia="Times New Roman" w:hAnsi="Times New Roman" w:cs="Times New Roman"/>
                <w:i/>
                <w:color w:val="000000"/>
                <w:sz w:val="24"/>
                <w:szCs w:val="24"/>
                <w:lang w:eastAsia="en-US"/>
              </w:rPr>
            </w:pPr>
            <w:r>
              <w:rPr>
                <w:rFonts w:ascii="Times New Roman" w:eastAsia="Times New Roman" w:hAnsi="Times New Roman" w:cs="Times New Roman"/>
                <w:color w:val="000000"/>
                <w:sz w:val="24"/>
                <w:szCs w:val="24"/>
                <w:lang w:eastAsia="en-US"/>
              </w:rPr>
              <w:t>6</w:t>
            </w:r>
            <w:r w:rsidR="003861A5" w:rsidRPr="00F568DF">
              <w:rPr>
                <w:rFonts w:ascii="Times New Roman" w:eastAsia="Times New Roman" w:hAnsi="Times New Roman" w:cs="Times New Roman"/>
                <w:color w:val="000000"/>
                <w:sz w:val="24"/>
                <w:szCs w:val="24"/>
                <w:lang w:eastAsia="en-US"/>
              </w:rPr>
              <w:t xml:space="preserve">.  Ši pasiūlyme nurodyta informacija yra konfidenciali </w:t>
            </w:r>
            <w:r w:rsidR="003861A5" w:rsidRPr="00F568DF">
              <w:rPr>
                <w:rFonts w:ascii="Times New Roman" w:eastAsia="Times New Roman" w:hAnsi="Times New Roman" w:cs="Times New Roman"/>
                <w:i/>
                <w:color w:val="000000"/>
                <w:sz w:val="24"/>
                <w:szCs w:val="24"/>
                <w:lang w:eastAsia="en-US"/>
              </w:rPr>
              <w:t>/perkantysis subjektas šios informacijos negali atskleisti tretiesiems asmenims/</w:t>
            </w:r>
            <w:r w:rsidR="003861A5" w:rsidRPr="00F568DF">
              <w:rPr>
                <w:rFonts w:ascii="Times New Roman" w:eastAsia="Times New Roman" w:hAnsi="Times New Roman" w:cs="Times New Roman"/>
                <w:color w:val="000000"/>
                <w:sz w:val="24"/>
                <w:szCs w:val="24"/>
                <w:lang w:eastAsia="en-US"/>
              </w:rPr>
              <w:t>:</w:t>
            </w:r>
            <w:r w:rsidR="003861A5" w:rsidRPr="00F568DF">
              <w:rPr>
                <w:rFonts w:ascii="Times New Roman" w:eastAsia="Times New Roman" w:hAnsi="Times New Roman" w:cs="Times New Roman"/>
                <w:bCs/>
                <w:color w:val="000000"/>
                <w:sz w:val="24"/>
                <w:szCs w:val="24"/>
                <w:lang w:eastAsia="en-US"/>
              </w:rPr>
              <w:t xml:space="preserve">                                                                                                                                                              </w:t>
            </w:r>
          </w:p>
          <w:p w14:paraId="1E243CAD" w14:textId="0D5009D8" w:rsidR="003861A5" w:rsidRPr="003861A5" w:rsidRDefault="003861A5" w:rsidP="003861A5">
            <w:pPr>
              <w:spacing w:after="0" w:line="240" w:lineRule="auto"/>
              <w:ind w:right="-1"/>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bCs/>
                <w:i/>
                <w:color w:val="000000"/>
                <w:sz w:val="22"/>
                <w:szCs w:val="22"/>
                <w:lang w:eastAsia="en-US"/>
              </w:rPr>
              <w:t xml:space="preserve">                                                                                                                                             </w:t>
            </w:r>
            <w:r w:rsidR="00F568DF">
              <w:rPr>
                <w:rFonts w:ascii="Times New Roman" w:eastAsia="Times New Roman" w:hAnsi="Times New Roman" w:cs="Times New Roman"/>
                <w:bCs/>
                <w:i/>
                <w:color w:val="000000"/>
                <w:sz w:val="22"/>
                <w:szCs w:val="22"/>
                <w:lang w:eastAsia="en-US"/>
              </w:rPr>
              <w:t xml:space="preserve">              </w:t>
            </w:r>
            <w:r w:rsidRPr="003861A5">
              <w:rPr>
                <w:rFonts w:ascii="Times New Roman" w:eastAsia="Times New Roman" w:hAnsi="Times New Roman" w:cs="Times New Roman"/>
                <w:bCs/>
                <w:i/>
                <w:color w:val="000000"/>
                <w:sz w:val="22"/>
                <w:szCs w:val="22"/>
                <w:lang w:eastAsia="en-US"/>
              </w:rPr>
              <w:t xml:space="preserve">   </w:t>
            </w:r>
            <w:r w:rsidR="00F568DF">
              <w:rPr>
                <w:rFonts w:ascii="Times New Roman" w:eastAsia="Times New Roman" w:hAnsi="Times New Roman" w:cs="Times New Roman"/>
                <w:bCs/>
                <w:i/>
                <w:color w:val="000000"/>
                <w:sz w:val="22"/>
                <w:szCs w:val="22"/>
                <w:lang w:eastAsia="en-US"/>
              </w:rPr>
              <w:t>5</w:t>
            </w:r>
            <w:r w:rsidRPr="003861A5">
              <w:rPr>
                <w:rFonts w:ascii="Times New Roman" w:eastAsia="Times New Roman" w:hAnsi="Times New Roman" w:cs="Times New Roman"/>
                <w:bCs/>
                <w:i/>
                <w:color w:val="000000"/>
                <w:sz w:val="22"/>
                <w:szCs w:val="22"/>
                <w:lang w:eastAsia="en-US"/>
              </w:rPr>
              <w:t xml:space="preserve"> lentelė</w:t>
            </w:r>
          </w:p>
        </w:tc>
      </w:tr>
      <w:tr w:rsidR="003861A5" w:rsidRPr="003861A5" w14:paraId="55836FF9" w14:textId="77777777" w:rsidTr="00F56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923" w:type="dxa"/>
            <w:gridSpan w:val="3"/>
          </w:tcPr>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998"/>
            </w:tblGrid>
            <w:tr w:rsidR="003861A5" w:rsidRPr="003861A5" w14:paraId="44FD4278" w14:textId="77777777" w:rsidTr="00F568DF">
              <w:trPr>
                <w:trHeight w:val="1623"/>
              </w:trPr>
              <w:tc>
                <w:tcPr>
                  <w:tcW w:w="3402" w:type="dxa"/>
                  <w:tcBorders>
                    <w:top w:val="single" w:sz="4" w:space="0" w:color="auto"/>
                    <w:left w:val="single" w:sz="4" w:space="0" w:color="auto"/>
                    <w:bottom w:val="single" w:sz="4" w:space="0" w:color="auto"/>
                    <w:right w:val="single" w:sz="4" w:space="0" w:color="auto"/>
                  </w:tcBorders>
                </w:tcPr>
                <w:p w14:paraId="66271537" w14:textId="77777777" w:rsidR="003861A5" w:rsidRPr="003861A5" w:rsidRDefault="003861A5" w:rsidP="003861A5">
                  <w:pPr>
                    <w:spacing w:after="0" w:line="240" w:lineRule="auto"/>
                    <w:jc w:val="center"/>
                    <w:rPr>
                      <w:rFonts w:ascii="Times New Roman" w:eastAsia="Times New Roman" w:hAnsi="Times New Roman" w:cs="Times New Roman"/>
                      <w:i/>
                      <w:color w:val="000000"/>
                      <w:sz w:val="22"/>
                      <w:szCs w:val="22"/>
                      <w:lang w:eastAsia="en-US"/>
                    </w:rPr>
                  </w:pPr>
                  <w:r w:rsidRPr="003861A5">
                    <w:rPr>
                      <w:rFonts w:ascii="Times New Roman" w:eastAsia="Times New Roman" w:hAnsi="Times New Roman" w:cs="Times New Roman"/>
                      <w:color w:val="000000"/>
                      <w:sz w:val="22"/>
                      <w:szCs w:val="22"/>
                      <w:lang w:eastAsia="en-US"/>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0465C2B7"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Priežastis, kodėl informacija yra konfidenciali</w:t>
                  </w:r>
                </w:p>
                <w:p w14:paraId="4EEB90E4"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i/>
                      <w:color w:val="000000"/>
                      <w:sz w:val="22"/>
                      <w:szCs w:val="22"/>
                      <w:lang w:eastAsia="en-US"/>
                    </w:rPr>
                    <w:t>(tiekėjas gali pateikti paaiškinimą atskiru dokumentu)</w:t>
                  </w:r>
                </w:p>
              </w:tc>
              <w:tc>
                <w:tcPr>
                  <w:tcW w:w="3998" w:type="dxa"/>
                  <w:tcBorders>
                    <w:top w:val="single" w:sz="4" w:space="0" w:color="auto"/>
                    <w:left w:val="single" w:sz="4" w:space="0" w:color="auto"/>
                    <w:bottom w:val="single" w:sz="4" w:space="0" w:color="auto"/>
                    <w:right w:val="single" w:sz="4" w:space="0" w:color="auto"/>
                  </w:tcBorders>
                </w:tcPr>
                <w:p w14:paraId="3E224D53"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Dokumentas yra įkeltas šioje CVP IS pasiūlymo lango eilutėje („Prisegti dokumentai“</w:t>
                  </w:r>
                  <w:r w:rsidRPr="003861A5">
                    <w:rPr>
                      <w:rFonts w:ascii="Times New Roman" w:eastAsia="Times New Roman" w:hAnsi="Times New Roman" w:cs="Times New Roman"/>
                      <w:bCs/>
                      <w:color w:val="000000"/>
                      <w:sz w:val="22"/>
                      <w:szCs w:val="22"/>
                      <w:lang w:eastAsia="en-US"/>
                    </w:rPr>
                    <w:t>)</w:t>
                  </w:r>
                  <w:r w:rsidRPr="003861A5">
                    <w:rPr>
                      <w:rFonts w:ascii="Times New Roman" w:eastAsia="Times New Roman" w:hAnsi="Times New Roman" w:cs="Times New Roman"/>
                      <w:sz w:val="22"/>
                      <w:szCs w:val="22"/>
                      <w:lang w:eastAsia="en-US"/>
                    </w:rPr>
                    <w:t xml:space="preserve"> </w:t>
                  </w:r>
                </w:p>
              </w:tc>
            </w:tr>
            <w:tr w:rsidR="003861A5" w:rsidRPr="003861A5" w14:paraId="59664E7B" w14:textId="77777777" w:rsidTr="00F568DF">
              <w:trPr>
                <w:trHeight w:val="334"/>
              </w:trPr>
              <w:tc>
                <w:tcPr>
                  <w:tcW w:w="3402" w:type="dxa"/>
                  <w:tcBorders>
                    <w:top w:val="single" w:sz="4" w:space="0" w:color="auto"/>
                    <w:left w:val="single" w:sz="4" w:space="0" w:color="auto"/>
                    <w:bottom w:val="single" w:sz="4" w:space="0" w:color="auto"/>
                    <w:right w:val="single" w:sz="4" w:space="0" w:color="auto"/>
                  </w:tcBorders>
                </w:tcPr>
                <w:p w14:paraId="42EBBCDA"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68B8C711"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c>
                <w:tcPr>
                  <w:tcW w:w="3998" w:type="dxa"/>
                  <w:tcBorders>
                    <w:top w:val="single" w:sz="4" w:space="0" w:color="auto"/>
                    <w:left w:val="single" w:sz="4" w:space="0" w:color="auto"/>
                    <w:bottom w:val="single" w:sz="4" w:space="0" w:color="auto"/>
                    <w:right w:val="single" w:sz="4" w:space="0" w:color="auto"/>
                  </w:tcBorders>
                </w:tcPr>
                <w:p w14:paraId="13B9C925"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r>
            <w:tr w:rsidR="003861A5" w:rsidRPr="003861A5" w14:paraId="639BED94" w14:textId="77777777" w:rsidTr="00F568DF">
              <w:trPr>
                <w:trHeight w:val="278"/>
              </w:trPr>
              <w:tc>
                <w:tcPr>
                  <w:tcW w:w="3402" w:type="dxa"/>
                  <w:tcBorders>
                    <w:top w:val="single" w:sz="4" w:space="0" w:color="auto"/>
                    <w:left w:val="single" w:sz="4" w:space="0" w:color="auto"/>
                    <w:bottom w:val="single" w:sz="4" w:space="0" w:color="auto"/>
                    <w:right w:val="single" w:sz="4" w:space="0" w:color="auto"/>
                  </w:tcBorders>
                </w:tcPr>
                <w:p w14:paraId="44DDADCF"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0761B1F9"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c>
                <w:tcPr>
                  <w:tcW w:w="3998" w:type="dxa"/>
                  <w:tcBorders>
                    <w:top w:val="single" w:sz="4" w:space="0" w:color="auto"/>
                    <w:left w:val="single" w:sz="4" w:space="0" w:color="auto"/>
                    <w:bottom w:val="single" w:sz="4" w:space="0" w:color="auto"/>
                    <w:right w:val="single" w:sz="4" w:space="0" w:color="auto"/>
                  </w:tcBorders>
                </w:tcPr>
                <w:p w14:paraId="49F553C8"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r>
          </w:tbl>
          <w:p w14:paraId="6FF6435E" w14:textId="77777777" w:rsidR="003861A5" w:rsidRPr="003861A5" w:rsidRDefault="003861A5" w:rsidP="003861A5">
            <w:pPr>
              <w:spacing w:after="0" w:line="240" w:lineRule="auto"/>
              <w:ind w:right="-1"/>
              <w:jc w:val="both"/>
              <w:rPr>
                <w:rFonts w:ascii="Times New Roman" w:eastAsia="Times New Roman" w:hAnsi="Times New Roman" w:cs="Times New Roman"/>
                <w:color w:val="000000"/>
                <w:sz w:val="22"/>
                <w:szCs w:val="22"/>
                <w:lang w:eastAsia="en-US"/>
              </w:rPr>
            </w:pPr>
          </w:p>
        </w:tc>
      </w:tr>
    </w:tbl>
    <w:p w14:paraId="2E6B82FE" w14:textId="77777777" w:rsidR="003861A5" w:rsidRPr="003861A5" w:rsidRDefault="003861A5" w:rsidP="003861A5">
      <w:pPr>
        <w:spacing w:after="0" w:line="240" w:lineRule="auto"/>
        <w:jc w:val="both"/>
        <w:rPr>
          <w:rFonts w:ascii="Times New Roman" w:eastAsia="Times New Roman" w:hAnsi="Times New Roman" w:cs="Times New Roman"/>
          <w:i/>
          <w:strike/>
          <w:color w:val="000000"/>
          <w:sz w:val="20"/>
          <w:szCs w:val="20"/>
        </w:rPr>
      </w:pPr>
      <w:r w:rsidRPr="003861A5">
        <w:rPr>
          <w:rFonts w:ascii="Times New Roman" w:eastAsia="Times New Roman" w:hAnsi="Times New Roman" w:cs="Times New Roman"/>
          <w:i/>
          <w:color w:val="000000"/>
          <w:sz w:val="20"/>
          <w:szCs w:val="20"/>
          <w:lang w:eastAsia="en-US"/>
        </w:rPr>
        <w:t xml:space="preserve">Pastabos. </w:t>
      </w:r>
      <w:r w:rsidRPr="003861A5">
        <w:rPr>
          <w:rFonts w:ascii="Times New Roman" w:eastAsia="Times New Roman" w:hAnsi="Times New Roman" w:cs="Times New Roman"/>
          <w:i/>
          <w:color w:val="000000"/>
          <w:sz w:val="20"/>
          <w:szCs w:val="20"/>
        </w:rPr>
        <w:t xml:space="preserve">Konfidencialia negali būti laikoma informacija, nurodyta Pirkimų įstatymo 32 str. 2 d. Tiekėjui nenurodžius, kokia informacija yra konfidenciali, laikoma, kad konfidencialios informacijos pasiūlyme nėra. </w:t>
      </w:r>
    </w:p>
    <w:p w14:paraId="5885C684" w14:textId="77777777" w:rsidR="000A5B64" w:rsidRPr="003861A5" w:rsidRDefault="000A5B64" w:rsidP="003861A5">
      <w:pPr>
        <w:tabs>
          <w:tab w:val="left" w:pos="0"/>
          <w:tab w:val="left" w:pos="284"/>
        </w:tabs>
        <w:spacing w:after="0" w:line="240" w:lineRule="auto"/>
        <w:contextualSpacing/>
        <w:jc w:val="both"/>
        <w:rPr>
          <w:rFonts w:ascii="Times New Roman" w:eastAsia="Times New Roman" w:hAnsi="Times New Roman" w:cs="Times New Roman"/>
          <w:bCs/>
          <w:color w:val="000000"/>
          <w:sz w:val="24"/>
          <w:szCs w:val="24"/>
        </w:rPr>
      </w:pPr>
    </w:p>
    <w:p w14:paraId="5856793C" w14:textId="77777777" w:rsidR="003861A5" w:rsidRPr="003861A5" w:rsidRDefault="003861A5" w:rsidP="003861A5">
      <w:pPr>
        <w:tabs>
          <w:tab w:val="left" w:pos="0"/>
          <w:tab w:val="left" w:pos="284"/>
        </w:tabs>
        <w:spacing w:after="0" w:line="240" w:lineRule="auto"/>
        <w:contextualSpacing/>
        <w:jc w:val="both"/>
        <w:rPr>
          <w:rFonts w:ascii="Times New Roman" w:eastAsia="Times New Roman" w:hAnsi="Times New Roman" w:cs="Times New Roman"/>
          <w:bCs/>
          <w:color w:val="000000"/>
          <w:sz w:val="24"/>
          <w:szCs w:val="24"/>
        </w:rPr>
      </w:pPr>
    </w:p>
    <w:p w14:paraId="0875DD93" w14:textId="3D408DBA" w:rsidR="003861A5" w:rsidRPr="00F568DF" w:rsidRDefault="00BF1653" w:rsidP="003861A5">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7</w:t>
      </w:r>
      <w:r w:rsidR="003861A5" w:rsidRPr="00F568DF">
        <w:rPr>
          <w:rFonts w:ascii="Times New Roman" w:eastAsia="Times New Roman" w:hAnsi="Times New Roman" w:cs="Times New Roman"/>
          <w:sz w:val="24"/>
          <w:szCs w:val="24"/>
          <w:lang w:eastAsia="en-US"/>
        </w:rPr>
        <w:t xml:space="preserve">. Vykdant pirkimo sutartį bus pasitelkiami šie ūkio subjektai,  </w:t>
      </w:r>
      <w:r w:rsidR="003861A5" w:rsidRPr="00F568DF">
        <w:rPr>
          <w:rFonts w:ascii="Times New Roman" w:eastAsia="Times New Roman" w:hAnsi="Times New Roman" w:cs="Times New Roman"/>
          <w:b/>
          <w:bCs/>
          <w:sz w:val="24"/>
          <w:szCs w:val="24"/>
          <w:lang w:eastAsia="en-US"/>
        </w:rPr>
        <w:t>kurių pajėgumais tiekėjas remsis, kad atitiktų kvalifikacijos reikalavimus</w:t>
      </w:r>
      <w:r w:rsidR="003861A5" w:rsidRPr="00F568DF">
        <w:rPr>
          <w:rFonts w:ascii="Times New Roman" w:eastAsia="Times New Roman" w:hAnsi="Times New Roman" w:cs="Times New Roman"/>
          <w:sz w:val="24"/>
          <w:szCs w:val="24"/>
          <w:lang w:eastAsia="en-US"/>
        </w:rPr>
        <w:t>:</w:t>
      </w:r>
      <w:r w:rsidR="003861A5" w:rsidRPr="00F568DF">
        <w:rPr>
          <w:rFonts w:ascii="Times New Roman" w:eastAsia="Times New Roman" w:hAnsi="Times New Roman" w:cs="Times New Roman"/>
          <w:bCs/>
          <w:sz w:val="24"/>
          <w:szCs w:val="24"/>
          <w:lang w:eastAsia="en-US"/>
        </w:rPr>
        <w:t xml:space="preserve">         </w:t>
      </w:r>
    </w:p>
    <w:p w14:paraId="2CC1FDA9" w14:textId="7E334937" w:rsidR="003861A5" w:rsidRPr="003861A5" w:rsidRDefault="003861A5" w:rsidP="003861A5">
      <w:pPr>
        <w:spacing w:after="0" w:line="240" w:lineRule="auto"/>
        <w:jc w:val="both"/>
        <w:rPr>
          <w:rFonts w:ascii="Times New Roman" w:eastAsia="Times New Roman" w:hAnsi="Times New Roman" w:cs="Times New Roman"/>
          <w:bCs/>
          <w:i/>
          <w:iCs/>
          <w:sz w:val="22"/>
          <w:szCs w:val="22"/>
          <w:lang w:eastAsia="en-US"/>
        </w:rPr>
      </w:pPr>
      <w:r w:rsidRPr="003861A5">
        <w:rPr>
          <w:rFonts w:ascii="Times New Roman" w:eastAsia="Times New Roman" w:hAnsi="Times New Roman" w:cs="Times New Roman"/>
          <w:bCs/>
          <w:sz w:val="22"/>
          <w:szCs w:val="22"/>
          <w:lang w:eastAsia="en-US"/>
        </w:rPr>
        <w:t xml:space="preserve">                                                                                                                                                   </w:t>
      </w:r>
      <w:r w:rsidR="00F568DF">
        <w:rPr>
          <w:rFonts w:ascii="Times New Roman" w:eastAsia="Times New Roman" w:hAnsi="Times New Roman" w:cs="Times New Roman"/>
          <w:bCs/>
          <w:sz w:val="22"/>
          <w:szCs w:val="22"/>
          <w:lang w:eastAsia="en-US"/>
        </w:rPr>
        <w:t xml:space="preserve">            </w:t>
      </w:r>
      <w:r w:rsidRPr="003861A5">
        <w:rPr>
          <w:rFonts w:ascii="Times New Roman" w:eastAsia="Times New Roman" w:hAnsi="Times New Roman" w:cs="Times New Roman"/>
          <w:bCs/>
          <w:sz w:val="22"/>
          <w:szCs w:val="22"/>
          <w:lang w:eastAsia="en-US"/>
        </w:rPr>
        <w:t xml:space="preserve"> </w:t>
      </w:r>
      <w:r w:rsidR="00F17500">
        <w:rPr>
          <w:rFonts w:ascii="Times New Roman" w:eastAsia="Times New Roman" w:hAnsi="Times New Roman" w:cs="Times New Roman"/>
          <w:bCs/>
          <w:i/>
          <w:iCs/>
          <w:sz w:val="22"/>
          <w:szCs w:val="22"/>
          <w:lang w:eastAsia="en-US"/>
        </w:rPr>
        <w:t>6</w:t>
      </w:r>
      <w:r w:rsidRPr="003861A5">
        <w:rPr>
          <w:rFonts w:ascii="Times New Roman" w:eastAsia="Times New Roman" w:hAnsi="Times New Roman" w:cs="Times New Roman"/>
          <w:bCs/>
          <w:i/>
          <w:iCs/>
          <w:sz w:val="22"/>
          <w:szCs w:val="22"/>
          <w:lang w:eastAsia="en-US"/>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2268"/>
      </w:tblGrid>
      <w:tr w:rsidR="003861A5" w:rsidRPr="003861A5" w14:paraId="0877DD40" w14:textId="77777777" w:rsidTr="00F568DF">
        <w:trPr>
          <w:trHeight w:val="558"/>
        </w:trPr>
        <w:tc>
          <w:tcPr>
            <w:tcW w:w="748" w:type="dxa"/>
          </w:tcPr>
          <w:p w14:paraId="292D0B25" w14:textId="77777777" w:rsidR="003861A5" w:rsidRPr="003861A5" w:rsidRDefault="003861A5" w:rsidP="003861A5">
            <w:pPr>
              <w:spacing w:after="0" w:line="240" w:lineRule="auto"/>
              <w:ind w:right="-1"/>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Eil. Nr.</w:t>
            </w:r>
          </w:p>
        </w:tc>
        <w:tc>
          <w:tcPr>
            <w:tcW w:w="2938" w:type="dxa"/>
            <w:vAlign w:val="center"/>
          </w:tcPr>
          <w:p w14:paraId="4011609C" w14:textId="77777777" w:rsidR="003861A5" w:rsidRPr="003861A5" w:rsidRDefault="003861A5" w:rsidP="003861A5">
            <w:pPr>
              <w:spacing w:after="0" w:line="240" w:lineRule="auto"/>
              <w:ind w:right="-1"/>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Ūkio subjekto  pavadinimas, kodas ir adresas</w:t>
            </w:r>
          </w:p>
        </w:tc>
        <w:tc>
          <w:tcPr>
            <w:tcW w:w="1843" w:type="dxa"/>
          </w:tcPr>
          <w:p w14:paraId="75B41629"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r w:rsidRPr="003861A5">
              <w:rPr>
                <w:rFonts w:ascii="Times New Roman" w:eastAsia="Times New Roman" w:hAnsi="Times New Roman" w:cs="Times New Roman"/>
                <w:color w:val="000000"/>
                <w:sz w:val="22"/>
                <w:szCs w:val="22"/>
                <w:lang w:eastAsia="en-US"/>
              </w:rPr>
              <w:t xml:space="preserve">Pirkimo sąlygų  punkto (-ų) numeris, kuriame aprašyti </w:t>
            </w:r>
            <w:r w:rsidRPr="003861A5">
              <w:rPr>
                <w:rFonts w:ascii="Times New Roman" w:eastAsia="Times New Roman" w:hAnsi="Times New Roman" w:cs="Times New Roman"/>
                <w:sz w:val="22"/>
                <w:szCs w:val="22"/>
                <w:lang w:eastAsia="en-US"/>
              </w:rPr>
              <w:t xml:space="preserve">reikalavimai,    kuriems pasitelkiamas       ūkio subjektas     </w:t>
            </w:r>
          </w:p>
        </w:tc>
        <w:tc>
          <w:tcPr>
            <w:tcW w:w="2126" w:type="dxa"/>
          </w:tcPr>
          <w:p w14:paraId="18C32CC4" w14:textId="77777777" w:rsidR="003861A5" w:rsidRPr="003861A5" w:rsidRDefault="003861A5" w:rsidP="003861A5">
            <w:pPr>
              <w:spacing w:after="0" w:line="240" w:lineRule="auto"/>
              <w:ind w:right="-1"/>
              <w:jc w:val="both"/>
              <w:rPr>
                <w:rFonts w:ascii="Times New Roman" w:eastAsia="Times New Roman" w:hAnsi="Times New Roman" w:cs="Times New Roman"/>
                <w:bCs/>
                <w:sz w:val="22"/>
                <w:szCs w:val="22"/>
                <w:lang w:eastAsia="en-US"/>
              </w:rPr>
            </w:pPr>
            <w:r w:rsidRPr="003861A5">
              <w:rPr>
                <w:rFonts w:ascii="Times New Roman" w:eastAsia="Times New Roman" w:hAnsi="Times New Roman" w:cs="Times New Roman"/>
                <w:bCs/>
                <w:sz w:val="22"/>
                <w:szCs w:val="22"/>
                <w:lang w:eastAsia="en-US"/>
              </w:rPr>
              <w:t xml:space="preserve">Ūkio subjektui perduodamų įsipareigojimų aprašymas   </w:t>
            </w:r>
          </w:p>
          <w:p w14:paraId="12991713" w14:textId="77777777" w:rsidR="003861A5" w:rsidRPr="003861A5" w:rsidRDefault="003861A5" w:rsidP="003861A5">
            <w:pPr>
              <w:spacing w:after="0" w:line="240" w:lineRule="auto"/>
              <w:ind w:right="-1"/>
              <w:jc w:val="both"/>
              <w:rPr>
                <w:rFonts w:ascii="Times New Roman" w:eastAsia="Times New Roman" w:hAnsi="Times New Roman" w:cs="Times New Roman"/>
                <w:bCs/>
                <w:sz w:val="22"/>
                <w:szCs w:val="22"/>
                <w:lang w:eastAsia="en-US"/>
              </w:rPr>
            </w:pPr>
            <w:r w:rsidRPr="003861A5">
              <w:rPr>
                <w:rFonts w:ascii="Times New Roman" w:eastAsia="Times New Roman" w:hAnsi="Times New Roman" w:cs="Times New Roman"/>
                <w:bCs/>
                <w:sz w:val="22"/>
                <w:szCs w:val="22"/>
                <w:lang w:eastAsia="en-US"/>
              </w:rPr>
              <w:t xml:space="preserve">   </w:t>
            </w:r>
          </w:p>
        </w:tc>
        <w:tc>
          <w:tcPr>
            <w:tcW w:w="2268" w:type="dxa"/>
          </w:tcPr>
          <w:p w14:paraId="1616EC67" w14:textId="4DEF2E4A" w:rsidR="003861A5" w:rsidRPr="00BF1653" w:rsidRDefault="003861A5" w:rsidP="003861A5">
            <w:pPr>
              <w:spacing w:after="0" w:line="240" w:lineRule="auto"/>
              <w:ind w:right="-1"/>
              <w:jc w:val="both"/>
              <w:rPr>
                <w:rFonts w:ascii="Times New Roman" w:eastAsia="Times New Roman" w:hAnsi="Times New Roman" w:cs="Times New Roman"/>
                <w:bCs/>
                <w:sz w:val="22"/>
                <w:szCs w:val="22"/>
                <w:lang w:eastAsia="en-US"/>
              </w:rPr>
            </w:pPr>
            <w:r w:rsidRPr="00BF1653">
              <w:rPr>
                <w:rFonts w:ascii="Times New Roman" w:eastAsia="Times New Roman" w:hAnsi="Times New Roman" w:cs="Times New Roman"/>
                <w:bCs/>
                <w:sz w:val="22"/>
                <w:szCs w:val="22"/>
                <w:lang w:eastAsia="en-US"/>
              </w:rPr>
              <w:t>Ūkio subjektui</w:t>
            </w:r>
            <w:r w:rsidRPr="00BF1653">
              <w:rPr>
                <w:rFonts w:ascii="Times New Roman" w:eastAsia="Times New Roman" w:hAnsi="Times New Roman" w:cs="Times New Roman"/>
                <w:bCs/>
                <w:color w:val="000000"/>
                <w:sz w:val="22"/>
                <w:szCs w:val="22"/>
                <w:lang w:eastAsia="en-US"/>
              </w:rPr>
              <w:t xml:space="preserve"> perduodamų įsipareigojimų pirkimo sutartyje</w:t>
            </w:r>
            <w:r w:rsidR="00BF1653" w:rsidRPr="00BF1653">
              <w:rPr>
                <w:rFonts w:ascii="Times New Roman" w:hAnsi="Times New Roman" w:cs="Times New Roman"/>
                <w:bCs/>
                <w:color w:val="000000" w:themeColor="text1"/>
                <w:sz w:val="22"/>
                <w:szCs w:val="22"/>
              </w:rPr>
              <w:t xml:space="preserve"> preliminari  </w:t>
            </w:r>
            <w:r w:rsidRPr="00BF1653">
              <w:rPr>
                <w:rFonts w:ascii="Times New Roman" w:eastAsia="Times New Roman" w:hAnsi="Times New Roman" w:cs="Times New Roman"/>
                <w:bCs/>
                <w:color w:val="000000"/>
                <w:sz w:val="22"/>
                <w:szCs w:val="22"/>
                <w:lang w:eastAsia="en-US"/>
              </w:rPr>
              <w:t>dalis procentais</w:t>
            </w:r>
          </w:p>
        </w:tc>
      </w:tr>
      <w:tr w:rsidR="003861A5" w:rsidRPr="003861A5" w14:paraId="1D1EA97E" w14:textId="77777777" w:rsidTr="00F568DF">
        <w:trPr>
          <w:trHeight w:val="202"/>
        </w:trPr>
        <w:tc>
          <w:tcPr>
            <w:tcW w:w="748" w:type="dxa"/>
          </w:tcPr>
          <w:p w14:paraId="796F8BB5" w14:textId="77777777" w:rsidR="003861A5" w:rsidRPr="003861A5" w:rsidRDefault="003861A5" w:rsidP="003861A5">
            <w:pPr>
              <w:spacing w:after="0" w:line="240" w:lineRule="auto"/>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1</w:t>
            </w:r>
          </w:p>
        </w:tc>
        <w:tc>
          <w:tcPr>
            <w:tcW w:w="2938" w:type="dxa"/>
          </w:tcPr>
          <w:p w14:paraId="474F8614"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1843" w:type="dxa"/>
          </w:tcPr>
          <w:p w14:paraId="50D799B0"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126" w:type="dxa"/>
          </w:tcPr>
          <w:p w14:paraId="7A2FC868"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268" w:type="dxa"/>
          </w:tcPr>
          <w:p w14:paraId="162824F6"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r>
      <w:tr w:rsidR="003861A5" w:rsidRPr="003861A5" w14:paraId="7CFF2AEA" w14:textId="77777777" w:rsidTr="00F568DF">
        <w:trPr>
          <w:trHeight w:val="202"/>
        </w:trPr>
        <w:tc>
          <w:tcPr>
            <w:tcW w:w="748" w:type="dxa"/>
          </w:tcPr>
          <w:p w14:paraId="3C58FC1F" w14:textId="77777777" w:rsidR="003861A5" w:rsidRPr="003861A5" w:rsidRDefault="003861A5" w:rsidP="003861A5">
            <w:pPr>
              <w:spacing w:after="0" w:line="240" w:lineRule="auto"/>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2</w:t>
            </w:r>
          </w:p>
        </w:tc>
        <w:tc>
          <w:tcPr>
            <w:tcW w:w="2938" w:type="dxa"/>
          </w:tcPr>
          <w:p w14:paraId="3CCD17B0"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1843" w:type="dxa"/>
          </w:tcPr>
          <w:p w14:paraId="2312A064"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126" w:type="dxa"/>
          </w:tcPr>
          <w:p w14:paraId="1C9FF3EC"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268" w:type="dxa"/>
          </w:tcPr>
          <w:p w14:paraId="3F5D652C"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r>
      <w:tr w:rsidR="003861A5" w:rsidRPr="003861A5" w14:paraId="3F37720D" w14:textId="77777777" w:rsidTr="00F568DF">
        <w:trPr>
          <w:trHeight w:val="214"/>
        </w:trPr>
        <w:tc>
          <w:tcPr>
            <w:tcW w:w="748" w:type="dxa"/>
          </w:tcPr>
          <w:p w14:paraId="641E3C5B" w14:textId="77777777" w:rsidR="003861A5" w:rsidRPr="003861A5" w:rsidRDefault="003861A5" w:rsidP="003861A5">
            <w:pPr>
              <w:spacing w:after="0" w:line="240" w:lineRule="auto"/>
              <w:jc w:val="center"/>
              <w:rPr>
                <w:rFonts w:ascii="Times New Roman" w:eastAsia="Times New Roman" w:hAnsi="Times New Roman" w:cs="Times New Roman"/>
                <w:sz w:val="22"/>
                <w:szCs w:val="22"/>
                <w:lang w:eastAsia="en-US"/>
              </w:rPr>
            </w:pPr>
            <w:r w:rsidRPr="003861A5">
              <w:rPr>
                <w:rFonts w:ascii="Times New Roman" w:eastAsia="Times New Roman" w:hAnsi="Times New Roman" w:cs="Times New Roman"/>
                <w:sz w:val="22"/>
                <w:szCs w:val="22"/>
                <w:lang w:eastAsia="en-US"/>
              </w:rPr>
              <w:t>(...)</w:t>
            </w:r>
          </w:p>
        </w:tc>
        <w:tc>
          <w:tcPr>
            <w:tcW w:w="2938" w:type="dxa"/>
          </w:tcPr>
          <w:p w14:paraId="76FE57E1"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1843" w:type="dxa"/>
          </w:tcPr>
          <w:p w14:paraId="167E575D"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126" w:type="dxa"/>
          </w:tcPr>
          <w:p w14:paraId="07EA51BF"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c>
          <w:tcPr>
            <w:tcW w:w="2268" w:type="dxa"/>
          </w:tcPr>
          <w:p w14:paraId="434EC063"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tc>
      </w:tr>
    </w:tbl>
    <w:p w14:paraId="4D1F3FA1" w14:textId="77777777" w:rsidR="003861A5" w:rsidRPr="003861A5" w:rsidRDefault="003861A5" w:rsidP="003861A5">
      <w:pPr>
        <w:spacing w:after="0" w:line="240" w:lineRule="auto"/>
        <w:contextualSpacing/>
        <w:jc w:val="both"/>
        <w:rPr>
          <w:rFonts w:ascii="Times New Roman" w:eastAsia="Calibri" w:hAnsi="Times New Roman" w:cs="Times New Roman"/>
          <w:i/>
          <w:iCs/>
          <w:sz w:val="20"/>
          <w:szCs w:val="20"/>
          <w:lang w:eastAsia="en-US"/>
        </w:rPr>
      </w:pPr>
      <w:r w:rsidRPr="003861A5">
        <w:rPr>
          <w:rFonts w:ascii="Times New Roman" w:eastAsia="Times New Roman" w:hAnsi="Times New Roman" w:cs="Times New Roman"/>
          <w:bCs/>
          <w:i/>
          <w:iCs/>
          <w:sz w:val="20"/>
          <w:szCs w:val="20"/>
          <w:lang w:eastAsia="en-US"/>
        </w:rPr>
        <w:t xml:space="preserve">Pastaba. Šioje lentelėje nurodyti ūkio subjektai su pasiūlymu privalo pateikti atskirą EBVPD ir </w:t>
      </w:r>
      <w:r w:rsidRPr="003861A5">
        <w:rPr>
          <w:rFonts w:ascii="Times New Roman" w:eastAsia="Calibri" w:hAnsi="Times New Roman" w:cs="Times New Roman"/>
          <w:i/>
          <w:iCs/>
          <w:sz w:val="20"/>
          <w:szCs w:val="20"/>
          <w:lang w:eastAsia="en-US"/>
        </w:rPr>
        <w:t xml:space="preserve"> dokumentus (įrodymus), kad jo ištekliai bus prieinami ir galimi naudoti visą pirkimo sutarties vykdymo laikotarpį).</w:t>
      </w:r>
    </w:p>
    <w:p w14:paraId="42D8D456" w14:textId="77777777" w:rsidR="003861A5" w:rsidRPr="003861A5" w:rsidRDefault="003861A5" w:rsidP="003861A5">
      <w:pPr>
        <w:spacing w:after="0" w:line="240" w:lineRule="auto"/>
        <w:jc w:val="both"/>
        <w:rPr>
          <w:rFonts w:ascii="Times New Roman" w:eastAsia="Times New Roman" w:hAnsi="Times New Roman" w:cs="Times New Roman"/>
          <w:sz w:val="22"/>
          <w:szCs w:val="22"/>
          <w:lang w:eastAsia="en-US"/>
        </w:rPr>
      </w:pPr>
    </w:p>
    <w:p w14:paraId="022BB4F4" w14:textId="01376A46" w:rsidR="003861A5" w:rsidRPr="00F568DF" w:rsidRDefault="00F17500" w:rsidP="003861A5">
      <w:pPr>
        <w:spacing w:after="0" w:line="240" w:lineRule="auto"/>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sz w:val="24"/>
          <w:szCs w:val="24"/>
          <w:lang w:eastAsia="en-US"/>
        </w:rPr>
        <w:t>9</w:t>
      </w:r>
      <w:r w:rsidR="003861A5" w:rsidRPr="00F568DF">
        <w:rPr>
          <w:rFonts w:ascii="Times New Roman" w:eastAsia="Times New Roman" w:hAnsi="Times New Roman" w:cs="Times New Roman"/>
          <w:sz w:val="24"/>
          <w:szCs w:val="24"/>
          <w:lang w:eastAsia="en-US"/>
        </w:rPr>
        <w:t xml:space="preserve">. </w:t>
      </w:r>
      <w:r w:rsidR="003861A5" w:rsidRPr="00F568DF">
        <w:rPr>
          <w:rFonts w:ascii="Times New Roman" w:eastAsia="Times New Roman" w:hAnsi="Times New Roman" w:cs="Times New Roman"/>
          <w:color w:val="000000"/>
          <w:sz w:val="24"/>
          <w:szCs w:val="24"/>
          <w:lang w:eastAsia="en-US"/>
        </w:rPr>
        <w:t>Vykdant pirkimo sutartį bus pasitelkiami šie subtiekėjai (</w:t>
      </w:r>
      <w:r w:rsidR="003861A5" w:rsidRPr="00F568DF">
        <w:rPr>
          <w:rFonts w:ascii="Times New Roman" w:eastAsia="Times New Roman" w:hAnsi="Times New Roman" w:cs="Times New Roman"/>
          <w:i/>
          <w:color w:val="000000"/>
          <w:sz w:val="24"/>
          <w:szCs w:val="24"/>
          <w:lang w:eastAsia="en-US"/>
        </w:rPr>
        <w:t>pildoma, jeigu subtiekėjai pasitelkiami ir tiekėjui yra žinomi</w:t>
      </w:r>
      <w:r w:rsidR="003861A5" w:rsidRPr="00F568DF">
        <w:rPr>
          <w:rFonts w:ascii="Times New Roman" w:eastAsia="Times New Roman" w:hAnsi="Times New Roman" w:cs="Times New Roman"/>
          <w:i/>
          <w:color w:val="000000"/>
          <w:spacing w:val="-4"/>
          <w:sz w:val="24"/>
          <w:szCs w:val="24"/>
          <w:lang w:eastAsia="en-US"/>
        </w:rPr>
        <w:t>)</w:t>
      </w:r>
      <w:r w:rsidR="003861A5" w:rsidRPr="00F568DF">
        <w:rPr>
          <w:rFonts w:ascii="Times New Roman" w:eastAsia="Times New Roman" w:hAnsi="Times New Roman" w:cs="Times New Roman"/>
          <w:color w:val="000000"/>
          <w:sz w:val="24"/>
          <w:szCs w:val="24"/>
          <w:lang w:eastAsia="en-US"/>
        </w:rPr>
        <w:t>:</w:t>
      </w:r>
      <w:r w:rsidR="003861A5" w:rsidRPr="00F568DF">
        <w:rPr>
          <w:rFonts w:ascii="Times New Roman" w:eastAsia="Times New Roman" w:hAnsi="Times New Roman" w:cs="Times New Roman"/>
          <w:bCs/>
          <w:color w:val="000000"/>
          <w:sz w:val="24"/>
          <w:szCs w:val="24"/>
          <w:lang w:eastAsia="en-US"/>
        </w:rPr>
        <w:t xml:space="preserve">                                                                                                                                                                                                                                                                                            </w:t>
      </w:r>
    </w:p>
    <w:p w14:paraId="61C995E8" w14:textId="57216439" w:rsidR="003861A5" w:rsidRPr="003861A5" w:rsidRDefault="003861A5" w:rsidP="003861A5">
      <w:pPr>
        <w:spacing w:after="0" w:line="240" w:lineRule="auto"/>
        <w:jc w:val="right"/>
        <w:rPr>
          <w:rFonts w:ascii="Times New Roman" w:eastAsia="Times New Roman" w:hAnsi="Times New Roman" w:cs="Times New Roman"/>
          <w:bCs/>
          <w:i/>
          <w:color w:val="000000"/>
          <w:sz w:val="22"/>
          <w:szCs w:val="22"/>
          <w:lang w:eastAsia="en-US"/>
        </w:rPr>
      </w:pPr>
      <w:r w:rsidRPr="003861A5">
        <w:rPr>
          <w:rFonts w:ascii="Times New Roman" w:eastAsia="Times New Roman" w:hAnsi="Times New Roman" w:cs="Times New Roman"/>
          <w:bCs/>
          <w:i/>
          <w:color w:val="000000"/>
          <w:sz w:val="22"/>
          <w:szCs w:val="22"/>
          <w:lang w:eastAsia="en-US"/>
        </w:rPr>
        <w:t xml:space="preserve">    </w:t>
      </w:r>
      <w:r w:rsidR="00F17500">
        <w:rPr>
          <w:rFonts w:ascii="Times New Roman" w:eastAsia="Times New Roman" w:hAnsi="Times New Roman" w:cs="Times New Roman"/>
          <w:bCs/>
          <w:i/>
          <w:color w:val="000000"/>
          <w:sz w:val="22"/>
          <w:szCs w:val="22"/>
          <w:lang w:eastAsia="en-US"/>
        </w:rPr>
        <w:t>7</w:t>
      </w:r>
      <w:r w:rsidRPr="003861A5">
        <w:rPr>
          <w:rFonts w:ascii="Times New Roman" w:eastAsia="Times New Roman" w:hAnsi="Times New Roman" w:cs="Times New Roman"/>
          <w:bCs/>
          <w:i/>
          <w:color w:val="000000"/>
          <w:sz w:val="22"/>
          <w:szCs w:val="22"/>
          <w:lang w:eastAsia="en-US"/>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2268"/>
      </w:tblGrid>
      <w:tr w:rsidR="003861A5" w:rsidRPr="003861A5" w14:paraId="1A594CC4" w14:textId="77777777" w:rsidTr="00F568DF">
        <w:trPr>
          <w:trHeight w:val="1426"/>
        </w:trPr>
        <w:tc>
          <w:tcPr>
            <w:tcW w:w="1843" w:type="dxa"/>
          </w:tcPr>
          <w:p w14:paraId="0D88D801" w14:textId="77777777" w:rsidR="003861A5" w:rsidRPr="003861A5" w:rsidRDefault="003861A5" w:rsidP="003861A5">
            <w:pPr>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sz w:val="22"/>
                <w:szCs w:val="22"/>
                <w:lang w:eastAsia="en-US"/>
              </w:rPr>
              <w:t>Pirkimo   dalies, kuriai vykdyti pasitelkiamas subtiekėjas,   numeris</w:t>
            </w:r>
          </w:p>
        </w:tc>
        <w:tc>
          <w:tcPr>
            <w:tcW w:w="3686" w:type="dxa"/>
            <w:vAlign w:val="center"/>
          </w:tcPr>
          <w:p w14:paraId="55D34600" w14:textId="77777777" w:rsidR="003861A5" w:rsidRPr="003861A5" w:rsidRDefault="003861A5" w:rsidP="003861A5">
            <w:pPr>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Subtiekėjo pavadinimas, kodas ir adresas</w:t>
            </w:r>
          </w:p>
        </w:tc>
        <w:tc>
          <w:tcPr>
            <w:tcW w:w="2126" w:type="dxa"/>
          </w:tcPr>
          <w:p w14:paraId="25314B36" w14:textId="77777777" w:rsidR="003861A5" w:rsidRPr="003861A5" w:rsidRDefault="003861A5" w:rsidP="003861A5">
            <w:pPr>
              <w:spacing w:after="0" w:line="240" w:lineRule="auto"/>
              <w:ind w:right="-1"/>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bCs/>
                <w:color w:val="000000"/>
                <w:sz w:val="22"/>
                <w:szCs w:val="22"/>
                <w:lang w:eastAsia="en-US"/>
              </w:rPr>
              <w:t xml:space="preserve">Subtiekėjui perduodamų įsipareigojimų aprašymas  </w:t>
            </w:r>
          </w:p>
        </w:tc>
        <w:tc>
          <w:tcPr>
            <w:tcW w:w="2268" w:type="dxa"/>
          </w:tcPr>
          <w:p w14:paraId="6F1F2EF5" w14:textId="3AAAC273" w:rsidR="003861A5" w:rsidRPr="00BF1653" w:rsidRDefault="003861A5" w:rsidP="003861A5">
            <w:pPr>
              <w:spacing w:after="0" w:line="240" w:lineRule="auto"/>
              <w:ind w:right="-1"/>
              <w:jc w:val="center"/>
              <w:rPr>
                <w:rFonts w:ascii="Times New Roman" w:eastAsia="Times New Roman" w:hAnsi="Times New Roman" w:cs="Times New Roman"/>
                <w:bCs/>
                <w:color w:val="000000"/>
                <w:sz w:val="22"/>
                <w:szCs w:val="22"/>
                <w:lang w:eastAsia="en-US"/>
              </w:rPr>
            </w:pPr>
            <w:r w:rsidRPr="00BF1653">
              <w:rPr>
                <w:rFonts w:ascii="Times New Roman" w:eastAsia="Times New Roman" w:hAnsi="Times New Roman" w:cs="Times New Roman"/>
                <w:bCs/>
                <w:color w:val="000000"/>
                <w:sz w:val="22"/>
                <w:szCs w:val="22"/>
                <w:lang w:eastAsia="en-US"/>
              </w:rPr>
              <w:t xml:space="preserve">Subtiekėjui perduodamų įsipareigojimų pirkimo sutartyje </w:t>
            </w:r>
            <w:r w:rsidR="00BF1653" w:rsidRPr="00BF1653">
              <w:rPr>
                <w:rFonts w:ascii="Times New Roman" w:hAnsi="Times New Roman" w:cs="Times New Roman"/>
                <w:bCs/>
                <w:color w:val="000000" w:themeColor="text1"/>
                <w:sz w:val="22"/>
                <w:szCs w:val="22"/>
              </w:rPr>
              <w:t xml:space="preserve">preliminari  </w:t>
            </w:r>
            <w:r w:rsidRPr="00BF1653">
              <w:rPr>
                <w:rFonts w:ascii="Times New Roman" w:eastAsia="Times New Roman" w:hAnsi="Times New Roman" w:cs="Times New Roman"/>
                <w:bCs/>
                <w:color w:val="000000"/>
                <w:sz w:val="22"/>
                <w:szCs w:val="22"/>
                <w:lang w:eastAsia="en-US"/>
              </w:rPr>
              <w:t>dalis procentais</w:t>
            </w:r>
          </w:p>
        </w:tc>
      </w:tr>
      <w:tr w:rsidR="003861A5" w:rsidRPr="003861A5" w14:paraId="12365341" w14:textId="77777777" w:rsidTr="00F568DF">
        <w:trPr>
          <w:trHeight w:val="218"/>
        </w:trPr>
        <w:tc>
          <w:tcPr>
            <w:tcW w:w="1843" w:type="dxa"/>
          </w:tcPr>
          <w:p w14:paraId="6EE2B412"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 xml:space="preserve"> </w:t>
            </w:r>
          </w:p>
        </w:tc>
        <w:tc>
          <w:tcPr>
            <w:tcW w:w="3686" w:type="dxa"/>
          </w:tcPr>
          <w:p w14:paraId="0A231193"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c>
          <w:tcPr>
            <w:tcW w:w="2126" w:type="dxa"/>
          </w:tcPr>
          <w:p w14:paraId="7E65F1C4"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c>
          <w:tcPr>
            <w:tcW w:w="2268" w:type="dxa"/>
          </w:tcPr>
          <w:p w14:paraId="27F8E357"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r>
      <w:tr w:rsidR="003861A5" w:rsidRPr="003861A5" w14:paraId="693C5186" w14:textId="77777777" w:rsidTr="00F568DF">
        <w:trPr>
          <w:trHeight w:val="230"/>
        </w:trPr>
        <w:tc>
          <w:tcPr>
            <w:tcW w:w="1843" w:type="dxa"/>
          </w:tcPr>
          <w:p w14:paraId="4924A580" w14:textId="77777777" w:rsidR="003861A5" w:rsidRPr="003861A5" w:rsidRDefault="003861A5" w:rsidP="003861A5">
            <w:pPr>
              <w:spacing w:after="0" w:line="240" w:lineRule="auto"/>
              <w:jc w:val="center"/>
              <w:rPr>
                <w:rFonts w:ascii="Times New Roman" w:eastAsia="Times New Roman" w:hAnsi="Times New Roman" w:cs="Times New Roman"/>
                <w:color w:val="000000"/>
                <w:sz w:val="22"/>
                <w:szCs w:val="22"/>
                <w:lang w:eastAsia="en-US"/>
              </w:rPr>
            </w:pPr>
            <w:r w:rsidRPr="003861A5">
              <w:rPr>
                <w:rFonts w:ascii="Times New Roman" w:eastAsia="Times New Roman" w:hAnsi="Times New Roman" w:cs="Times New Roman"/>
                <w:color w:val="000000"/>
                <w:sz w:val="22"/>
                <w:szCs w:val="22"/>
                <w:lang w:eastAsia="en-US"/>
              </w:rPr>
              <w:t xml:space="preserve"> </w:t>
            </w:r>
          </w:p>
        </w:tc>
        <w:tc>
          <w:tcPr>
            <w:tcW w:w="3686" w:type="dxa"/>
          </w:tcPr>
          <w:p w14:paraId="1DEE04E1"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c>
          <w:tcPr>
            <w:tcW w:w="2126" w:type="dxa"/>
          </w:tcPr>
          <w:p w14:paraId="4F3DFC5C"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c>
          <w:tcPr>
            <w:tcW w:w="2268" w:type="dxa"/>
          </w:tcPr>
          <w:p w14:paraId="18074059" w14:textId="77777777" w:rsidR="003861A5" w:rsidRPr="003861A5" w:rsidRDefault="003861A5" w:rsidP="003861A5">
            <w:pPr>
              <w:spacing w:after="0" w:line="240" w:lineRule="auto"/>
              <w:jc w:val="both"/>
              <w:rPr>
                <w:rFonts w:ascii="Times New Roman" w:eastAsia="Times New Roman" w:hAnsi="Times New Roman" w:cs="Times New Roman"/>
                <w:color w:val="000000"/>
                <w:sz w:val="22"/>
                <w:szCs w:val="22"/>
                <w:lang w:eastAsia="en-US"/>
              </w:rPr>
            </w:pPr>
          </w:p>
        </w:tc>
      </w:tr>
    </w:tbl>
    <w:p w14:paraId="3F8D5DF3" w14:textId="3410CFA3" w:rsidR="003861A5" w:rsidRPr="003861A5" w:rsidRDefault="00BF1653" w:rsidP="003861A5">
      <w:pPr>
        <w:spacing w:before="240" w:after="120" w:line="240" w:lineRule="auto"/>
        <w:jc w:val="both"/>
        <w:rPr>
          <w:rFonts w:ascii="Times New Roman" w:eastAsia="Times New Roman" w:hAnsi="Times New Roman" w:cs="Times New Roman"/>
          <w:b/>
          <w:color w:val="000000"/>
          <w:sz w:val="22"/>
          <w:szCs w:val="22"/>
          <w:lang w:eastAsia="en-US"/>
        </w:rPr>
      </w:pPr>
      <w:r>
        <w:rPr>
          <w:rFonts w:ascii="Times New Roman" w:eastAsia="Times New Roman" w:hAnsi="Times New Roman" w:cs="Times New Roman"/>
          <w:bCs/>
          <w:color w:val="000000"/>
          <w:sz w:val="24"/>
          <w:szCs w:val="24"/>
          <w:lang w:eastAsia="en-US"/>
        </w:rPr>
        <w:lastRenderedPageBreak/>
        <w:t xml:space="preserve"> </w:t>
      </w:r>
    </w:p>
    <w:p w14:paraId="2D5A156F" w14:textId="77777777" w:rsidR="003861A5" w:rsidRPr="00F568DF" w:rsidRDefault="003861A5" w:rsidP="003861A5">
      <w:pPr>
        <w:spacing w:before="240" w:after="120" w:line="240" w:lineRule="auto"/>
        <w:jc w:val="both"/>
        <w:rPr>
          <w:rFonts w:ascii="Times New Roman" w:eastAsia="Times New Roman" w:hAnsi="Times New Roman" w:cs="Times New Roman"/>
          <w:b/>
          <w:color w:val="000000"/>
          <w:sz w:val="24"/>
          <w:szCs w:val="24"/>
          <w:lang w:eastAsia="en-US"/>
        </w:rPr>
      </w:pPr>
      <w:r w:rsidRPr="00F568DF">
        <w:rPr>
          <w:rFonts w:ascii="Times New Roman" w:eastAsia="Times New Roman" w:hAnsi="Times New Roman" w:cs="Times New Roman"/>
          <w:b/>
          <w:color w:val="000000"/>
          <w:sz w:val="24"/>
          <w:szCs w:val="24"/>
          <w:lang w:eastAsia="en-US"/>
        </w:rPr>
        <w:t xml:space="preserve">Pasiūlymas galioja 90 dienų nuo pasiūlymo pateikimo termino pabaigos. </w:t>
      </w:r>
    </w:p>
    <w:p w14:paraId="73F51B36" w14:textId="77777777" w:rsidR="003861A5" w:rsidRPr="00F568DF" w:rsidRDefault="003861A5" w:rsidP="003861A5">
      <w:pPr>
        <w:spacing w:after="0" w:line="240" w:lineRule="auto"/>
        <w:jc w:val="both"/>
        <w:rPr>
          <w:rFonts w:ascii="Times New Roman" w:eastAsia="Times New Roman" w:hAnsi="Times New Roman" w:cs="Times New Roman"/>
          <w:b/>
          <w:color w:val="000000"/>
          <w:sz w:val="24"/>
          <w:szCs w:val="24"/>
          <w:lang w:eastAsia="en-US"/>
        </w:rPr>
      </w:pPr>
    </w:p>
    <w:p w14:paraId="1D21E94B" w14:textId="77777777" w:rsidR="003861A5" w:rsidRPr="00F568DF" w:rsidRDefault="003861A5" w:rsidP="003861A5">
      <w:pPr>
        <w:spacing w:after="0" w:line="240" w:lineRule="auto"/>
        <w:jc w:val="both"/>
        <w:rPr>
          <w:rFonts w:ascii="Times New Roman" w:eastAsia="Times New Roman" w:hAnsi="Times New Roman" w:cs="Times New Roman"/>
          <w:b/>
          <w:color w:val="000000"/>
          <w:sz w:val="24"/>
          <w:szCs w:val="24"/>
          <w:lang w:eastAsia="en-US"/>
        </w:rPr>
      </w:pPr>
    </w:p>
    <w:p w14:paraId="1890EB3A" w14:textId="4BA4BA33" w:rsidR="00F568DF" w:rsidRPr="00F568DF" w:rsidRDefault="00F568DF" w:rsidP="00F568DF">
      <w:pPr>
        <w:rPr>
          <w:rFonts w:ascii="Times New Roman" w:hAnsi="Times New Roman" w:cs="Times New Roman"/>
          <w:b/>
          <w:sz w:val="24"/>
          <w:szCs w:val="24"/>
        </w:rPr>
      </w:pPr>
      <w:r w:rsidRPr="00F568DF">
        <w:rPr>
          <w:rFonts w:ascii="Times New Roman" w:hAnsi="Times New Roman" w:cs="Times New Roman"/>
          <w:b/>
          <w:sz w:val="24"/>
          <w:szCs w:val="24"/>
        </w:rPr>
        <w:t>PRIDEDAMA Pasiūlymo formos 1 priedas „</w:t>
      </w:r>
      <w:r w:rsidR="00BF1653">
        <w:rPr>
          <w:rFonts w:ascii="Times New Roman" w:hAnsi="Times New Roman" w:cs="Times New Roman"/>
          <w:b/>
          <w:sz w:val="24"/>
          <w:szCs w:val="24"/>
        </w:rPr>
        <w:t>Remonto p</w:t>
      </w:r>
      <w:r w:rsidR="00605AEF">
        <w:rPr>
          <w:rFonts w:ascii="Times New Roman" w:hAnsi="Times New Roman" w:cs="Times New Roman"/>
          <w:b/>
          <w:sz w:val="24"/>
          <w:szCs w:val="24"/>
        </w:rPr>
        <w:t>aslaugos</w:t>
      </w:r>
      <w:r w:rsidR="00BF1653">
        <w:rPr>
          <w:rFonts w:ascii="Times New Roman" w:hAnsi="Times New Roman" w:cs="Times New Roman"/>
          <w:b/>
          <w:sz w:val="24"/>
          <w:szCs w:val="24"/>
        </w:rPr>
        <w:t xml:space="preserve"> ir detalės</w:t>
      </w:r>
      <w:r w:rsidRPr="00F568DF">
        <w:rPr>
          <w:rFonts w:ascii="Times New Roman" w:hAnsi="Times New Roman" w:cs="Times New Roman"/>
          <w:b/>
          <w:sz w:val="24"/>
          <w:szCs w:val="24"/>
        </w:rPr>
        <w:t>“ Excel formatu.</w:t>
      </w:r>
    </w:p>
    <w:p w14:paraId="0A9CC56C" w14:textId="77777777" w:rsidR="00F568DF" w:rsidRPr="00F568DF" w:rsidRDefault="00F568DF" w:rsidP="00F568DF">
      <w:pPr>
        <w:rPr>
          <w:rFonts w:ascii="Times New Roman" w:hAnsi="Times New Roman" w:cs="Times New Roman"/>
          <w:b/>
          <w:color w:val="000000" w:themeColor="text1"/>
          <w:sz w:val="24"/>
          <w:szCs w:val="24"/>
        </w:rPr>
      </w:pPr>
    </w:p>
    <w:p w14:paraId="1BD6628A" w14:textId="77777777" w:rsidR="000A5B64" w:rsidRPr="000A5B64" w:rsidRDefault="00F568DF" w:rsidP="00F568DF">
      <w:pPr>
        <w:ind w:right="-1"/>
        <w:rPr>
          <w:rFonts w:ascii="Times New Roman" w:hAnsi="Times New Roman" w:cs="Times New Roman"/>
          <w:b/>
          <w:bCs/>
          <w:i/>
          <w:iCs/>
          <w:color w:val="000000"/>
          <w:spacing w:val="-4"/>
          <w:sz w:val="24"/>
          <w:szCs w:val="24"/>
        </w:rPr>
      </w:pPr>
      <w:r w:rsidRPr="000A5B64">
        <w:rPr>
          <w:rFonts w:ascii="Times New Roman" w:hAnsi="Times New Roman" w:cs="Times New Roman"/>
          <w:b/>
          <w:bCs/>
          <w:i/>
          <w:iCs/>
          <w:color w:val="000000"/>
          <w:spacing w:val="-4"/>
          <w:sz w:val="24"/>
          <w:szCs w:val="24"/>
        </w:rPr>
        <w:t>Pasirašydamas šį pasiūlymą tvirtinu</w:t>
      </w:r>
      <w:r w:rsidR="000A5B64" w:rsidRPr="000A5B64">
        <w:rPr>
          <w:rFonts w:ascii="Times New Roman" w:hAnsi="Times New Roman" w:cs="Times New Roman"/>
          <w:b/>
          <w:bCs/>
          <w:i/>
          <w:iCs/>
          <w:color w:val="000000"/>
          <w:spacing w:val="-4"/>
          <w:sz w:val="24"/>
          <w:szCs w:val="24"/>
        </w:rPr>
        <w:t>:</w:t>
      </w:r>
    </w:p>
    <w:p w14:paraId="3B4E804C" w14:textId="45A8AC75" w:rsidR="00F568DF" w:rsidRPr="000A5B64" w:rsidRDefault="000A5B64" w:rsidP="00F568DF">
      <w:pPr>
        <w:ind w:right="-1"/>
        <w:rPr>
          <w:rFonts w:ascii="Times New Roman" w:hAnsi="Times New Roman" w:cs="Times New Roman"/>
          <w:b/>
          <w:bCs/>
          <w:i/>
          <w:iCs/>
          <w:color w:val="000000"/>
          <w:spacing w:val="-4"/>
          <w:sz w:val="24"/>
          <w:szCs w:val="24"/>
        </w:rPr>
      </w:pPr>
      <w:r w:rsidRPr="000A5B64">
        <w:rPr>
          <w:rFonts w:ascii="Times New Roman" w:hAnsi="Times New Roman" w:cs="Times New Roman"/>
          <w:b/>
          <w:bCs/>
          <w:i/>
          <w:iCs/>
          <w:color w:val="000000"/>
          <w:spacing w:val="-4"/>
          <w:sz w:val="24"/>
          <w:szCs w:val="24"/>
        </w:rPr>
        <w:t xml:space="preserve"> P</w:t>
      </w:r>
      <w:r w:rsidR="00F568DF" w:rsidRPr="000A5B64">
        <w:rPr>
          <w:rFonts w:ascii="Times New Roman" w:hAnsi="Times New Roman" w:cs="Times New Roman"/>
          <w:b/>
          <w:bCs/>
          <w:i/>
          <w:iCs/>
          <w:color w:val="000000"/>
          <w:spacing w:val="-4"/>
          <w:sz w:val="24"/>
          <w:szCs w:val="24"/>
        </w:rPr>
        <w:t xml:space="preserve">asiūlyme, įskaitant  pridedamoje </w:t>
      </w:r>
      <w:r w:rsidR="00F568DF" w:rsidRPr="000A5B64">
        <w:rPr>
          <w:rFonts w:ascii="Times New Roman" w:hAnsi="Times New Roman" w:cs="Times New Roman"/>
          <w:b/>
          <w:bCs/>
          <w:i/>
          <w:iCs/>
          <w:sz w:val="24"/>
          <w:szCs w:val="24"/>
        </w:rPr>
        <w:t>pasiūlymo formoje  1 priedas „</w:t>
      </w:r>
      <w:r w:rsidR="00BF1653">
        <w:rPr>
          <w:rFonts w:ascii="Times New Roman" w:hAnsi="Times New Roman" w:cs="Times New Roman"/>
          <w:b/>
          <w:bCs/>
          <w:i/>
          <w:iCs/>
          <w:sz w:val="24"/>
          <w:szCs w:val="24"/>
        </w:rPr>
        <w:t>Remonto p</w:t>
      </w:r>
      <w:r w:rsidR="00F568DF" w:rsidRPr="000A5B64">
        <w:rPr>
          <w:rFonts w:ascii="Times New Roman" w:hAnsi="Times New Roman" w:cs="Times New Roman"/>
          <w:b/>
          <w:bCs/>
          <w:i/>
          <w:iCs/>
          <w:sz w:val="24"/>
          <w:szCs w:val="24"/>
        </w:rPr>
        <w:t>aslaugos</w:t>
      </w:r>
      <w:r w:rsidR="00BF1653">
        <w:rPr>
          <w:rFonts w:ascii="Times New Roman" w:hAnsi="Times New Roman" w:cs="Times New Roman"/>
          <w:b/>
          <w:bCs/>
          <w:i/>
          <w:iCs/>
          <w:sz w:val="24"/>
          <w:szCs w:val="24"/>
        </w:rPr>
        <w:t xml:space="preserve"> ir detalės</w:t>
      </w:r>
      <w:r w:rsidR="00F568DF" w:rsidRPr="000A5B64">
        <w:rPr>
          <w:rFonts w:ascii="Times New Roman" w:hAnsi="Times New Roman" w:cs="Times New Roman"/>
          <w:b/>
          <w:bCs/>
          <w:i/>
          <w:iCs/>
          <w:sz w:val="24"/>
          <w:szCs w:val="24"/>
        </w:rPr>
        <w:t xml:space="preserve">“  Excel formatu,  </w:t>
      </w:r>
      <w:r w:rsidR="00F568DF" w:rsidRPr="000A5B64">
        <w:rPr>
          <w:rFonts w:ascii="Times New Roman" w:hAnsi="Times New Roman" w:cs="Times New Roman"/>
          <w:b/>
          <w:bCs/>
          <w:i/>
          <w:iCs/>
          <w:color w:val="000000"/>
          <w:spacing w:val="-4"/>
          <w:sz w:val="24"/>
          <w:szCs w:val="24"/>
        </w:rPr>
        <w:t>pateikti duomenys yra tikri</w:t>
      </w:r>
      <w:r w:rsidRPr="000A5B64">
        <w:rPr>
          <w:rFonts w:ascii="Times New Roman" w:hAnsi="Times New Roman" w:cs="Times New Roman"/>
          <w:b/>
          <w:bCs/>
          <w:i/>
          <w:iCs/>
          <w:color w:val="000000"/>
          <w:spacing w:val="-4"/>
          <w:sz w:val="24"/>
          <w:szCs w:val="24"/>
        </w:rPr>
        <w:t>.</w:t>
      </w:r>
    </w:p>
    <w:p w14:paraId="3826D0CA" w14:textId="09853A99" w:rsidR="00EB235F" w:rsidRPr="000A5B64" w:rsidRDefault="000A5B64" w:rsidP="00EB235F">
      <w:pPr>
        <w:tabs>
          <w:tab w:val="left" w:pos="4395"/>
        </w:tabs>
        <w:spacing w:after="0" w:line="240" w:lineRule="auto"/>
        <w:rPr>
          <w:rFonts w:ascii="Times New Roman" w:eastAsia="Times New Roman" w:hAnsi="Times New Roman" w:cs="Times New Roman"/>
          <w:b/>
          <w:bCs/>
          <w:i/>
          <w:iCs/>
          <w:sz w:val="24"/>
          <w:szCs w:val="24"/>
          <w:lang w:eastAsia="en-US"/>
        </w:rPr>
      </w:pPr>
      <w:r w:rsidRPr="000A5B64">
        <w:rPr>
          <w:rFonts w:ascii="Times New Roman" w:eastAsia="Times New Roman" w:hAnsi="Times New Roman" w:cs="Times New Roman"/>
          <w:b/>
          <w:bCs/>
          <w:i/>
          <w:iCs/>
          <w:sz w:val="24"/>
          <w:szCs w:val="24"/>
          <w:lang w:eastAsia="en-US"/>
        </w:rPr>
        <w:t xml:space="preserve"> </w:t>
      </w:r>
      <w:r w:rsidR="00EB235F" w:rsidRPr="000A5B64">
        <w:rPr>
          <w:rFonts w:ascii="Times New Roman" w:eastAsia="Times New Roman" w:hAnsi="Times New Roman" w:cs="Times New Roman"/>
          <w:b/>
          <w:bCs/>
          <w:i/>
          <w:iCs/>
          <w:sz w:val="24"/>
          <w:szCs w:val="24"/>
          <w:lang w:eastAsia="en-US"/>
        </w:rPr>
        <w:t xml:space="preserve">  Garantuoju siūlomų detalių (įskaitant lygiavertes, jei tokių bus)  tinkamumą naudojamai įrangai pagal technines ir eksploatacines charakteristikas, detalės gabaritus, įskaitant tvirtinimą, geometriją, montavimo būdą.</w:t>
      </w:r>
    </w:p>
    <w:p w14:paraId="0739D108" w14:textId="77777777" w:rsidR="000A5B64" w:rsidRPr="00F568DF" w:rsidRDefault="000A5B64" w:rsidP="00F568DF">
      <w:pPr>
        <w:ind w:right="-1"/>
        <w:rPr>
          <w:rFonts w:ascii="Times New Roman" w:hAnsi="Times New Roman" w:cs="Times New Roman"/>
          <w:i/>
          <w:iCs/>
          <w:color w:val="000000"/>
          <w:spacing w:val="-4"/>
          <w:sz w:val="24"/>
          <w:szCs w:val="24"/>
        </w:rPr>
      </w:pPr>
    </w:p>
    <w:p w14:paraId="4D9CC910" w14:textId="77777777" w:rsidR="00F568DF" w:rsidRDefault="00F568DF" w:rsidP="00F568DF">
      <w:pPr>
        <w:rPr>
          <w:b/>
        </w:rPr>
      </w:pPr>
    </w:p>
    <w:p w14:paraId="5ADC0152" w14:textId="77777777" w:rsidR="003861A5" w:rsidRPr="003861A5" w:rsidRDefault="003861A5" w:rsidP="003861A5">
      <w:pPr>
        <w:spacing w:after="0" w:line="240" w:lineRule="auto"/>
        <w:jc w:val="both"/>
        <w:rPr>
          <w:rFonts w:ascii="Times New Roman" w:eastAsia="Times New Roman" w:hAnsi="Times New Roman" w:cs="Times New Roman"/>
          <w:sz w:val="24"/>
          <w:szCs w:val="20"/>
          <w:lang w:eastAsia="en-US"/>
        </w:rPr>
      </w:pPr>
    </w:p>
    <w:p w14:paraId="452B7D55" w14:textId="77777777" w:rsidR="003861A5" w:rsidRPr="003861A5" w:rsidRDefault="003861A5" w:rsidP="003861A5">
      <w:pPr>
        <w:spacing w:after="0" w:line="240" w:lineRule="auto"/>
        <w:jc w:val="both"/>
        <w:rPr>
          <w:rFonts w:ascii="Times New Roman" w:eastAsia="Times New Roman" w:hAnsi="Times New Roman" w:cs="Times New Roman"/>
          <w:sz w:val="24"/>
          <w:szCs w:val="20"/>
          <w:lang w:eastAsia="en-US"/>
        </w:rPr>
      </w:pPr>
    </w:p>
    <w:p w14:paraId="3073F7DA" w14:textId="77777777" w:rsidR="003861A5" w:rsidRPr="003861A5" w:rsidRDefault="003861A5" w:rsidP="003861A5">
      <w:pPr>
        <w:spacing w:after="0" w:line="240" w:lineRule="auto"/>
        <w:jc w:val="both"/>
        <w:rPr>
          <w:rFonts w:ascii="Times New Roman" w:eastAsia="Times New Roman" w:hAnsi="Times New Roman" w:cs="Times New Roman"/>
          <w:sz w:val="24"/>
          <w:szCs w:val="20"/>
          <w:lang w:eastAsia="en-US"/>
        </w:rPr>
      </w:pPr>
    </w:p>
    <w:p w14:paraId="6BF83518" w14:textId="77777777" w:rsidR="003861A5" w:rsidRPr="003861A5" w:rsidRDefault="003861A5" w:rsidP="003861A5">
      <w:pPr>
        <w:spacing w:after="0" w:line="240" w:lineRule="auto"/>
        <w:jc w:val="both"/>
        <w:rPr>
          <w:rFonts w:ascii="Times New Roman" w:eastAsia="Times New Roman" w:hAnsi="Times New Roman" w:cs="Times New Roman"/>
          <w:sz w:val="24"/>
          <w:szCs w:val="20"/>
          <w:lang w:eastAsia="en-US"/>
        </w:rPr>
      </w:pPr>
    </w:p>
    <w:p w14:paraId="2C19BDD3" w14:textId="24976FA9" w:rsidR="003861A5" w:rsidRPr="002979BD" w:rsidRDefault="003861A5" w:rsidP="003861A5">
      <w:pPr>
        <w:spacing w:after="0" w:line="240" w:lineRule="auto"/>
        <w:ind w:right="-108"/>
        <w:jc w:val="both"/>
        <w:rPr>
          <w:rFonts w:ascii="Times New Roman" w:eastAsia="Times New Roman" w:hAnsi="Times New Roman" w:cs="Times New Roman"/>
          <w:b/>
          <w:color w:val="000000"/>
          <w:sz w:val="22"/>
          <w:szCs w:val="22"/>
          <w:lang w:eastAsia="en-US"/>
        </w:rPr>
      </w:pPr>
      <w:r w:rsidRPr="002979BD">
        <w:rPr>
          <w:rFonts w:ascii="Times New Roman" w:eastAsia="Times New Roman" w:hAnsi="Times New Roman" w:cs="Times New Roman"/>
          <w:b/>
          <w:color w:val="000000"/>
          <w:sz w:val="22"/>
          <w:szCs w:val="22"/>
          <w:lang w:eastAsia="en-US"/>
        </w:rPr>
        <w:t xml:space="preserve">______________________________                </w:t>
      </w:r>
      <w:r w:rsidR="00842B89">
        <w:rPr>
          <w:rFonts w:ascii="Times New Roman" w:eastAsia="Times New Roman" w:hAnsi="Times New Roman" w:cs="Times New Roman"/>
          <w:b/>
          <w:color w:val="000000"/>
          <w:sz w:val="22"/>
          <w:szCs w:val="22"/>
          <w:lang w:eastAsia="en-US"/>
        </w:rPr>
        <w:t>____________</w:t>
      </w:r>
      <w:r w:rsidRPr="002979BD">
        <w:rPr>
          <w:rFonts w:ascii="Times New Roman" w:eastAsia="Times New Roman" w:hAnsi="Times New Roman" w:cs="Times New Roman"/>
          <w:b/>
          <w:color w:val="000000"/>
          <w:sz w:val="22"/>
          <w:szCs w:val="22"/>
          <w:lang w:eastAsia="en-US"/>
        </w:rPr>
        <w:t xml:space="preserve">          </w:t>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r>
      <w:r w:rsidRPr="002979BD">
        <w:rPr>
          <w:rFonts w:ascii="Times New Roman" w:eastAsia="Times New Roman" w:hAnsi="Times New Roman" w:cs="Times New Roman"/>
          <w:b/>
          <w:color w:val="000000"/>
          <w:sz w:val="22"/>
          <w:szCs w:val="22"/>
          <w:lang w:eastAsia="en-US"/>
        </w:rPr>
        <w:softHyphen/>
        <w:t>______________________</w:t>
      </w:r>
    </w:p>
    <w:p w14:paraId="729414E7" w14:textId="77777777" w:rsidR="003861A5" w:rsidRPr="002979BD" w:rsidRDefault="003861A5" w:rsidP="003861A5">
      <w:pPr>
        <w:spacing w:after="0" w:line="240" w:lineRule="auto"/>
        <w:ind w:right="-108"/>
        <w:jc w:val="both"/>
        <w:rPr>
          <w:rFonts w:ascii="Times New Roman" w:eastAsia="Times New Roman" w:hAnsi="Times New Roman" w:cs="Times New Roman"/>
          <w:i/>
          <w:color w:val="000000"/>
          <w:position w:val="6"/>
          <w:sz w:val="22"/>
          <w:szCs w:val="22"/>
          <w:lang w:eastAsia="en-US"/>
        </w:rPr>
      </w:pPr>
      <w:r w:rsidRPr="002979BD">
        <w:rPr>
          <w:rFonts w:ascii="Times New Roman" w:eastAsia="Times New Roman" w:hAnsi="Times New Roman" w:cs="Times New Roman"/>
          <w:i/>
          <w:color w:val="000000"/>
          <w:position w:val="6"/>
          <w:sz w:val="22"/>
          <w:szCs w:val="22"/>
          <w:lang w:eastAsia="en-US"/>
        </w:rPr>
        <w:t>(Tiekėjo arba jo įgalioto asmens pareigų                                         (Vardas ir pavardė)</w:t>
      </w:r>
    </w:p>
    <w:p w14:paraId="35F2C62C" w14:textId="77777777" w:rsidR="003861A5" w:rsidRPr="003861A5" w:rsidRDefault="003861A5" w:rsidP="003861A5">
      <w:pPr>
        <w:spacing w:after="0" w:line="240" w:lineRule="auto"/>
        <w:ind w:right="-108"/>
        <w:jc w:val="both"/>
        <w:rPr>
          <w:rFonts w:ascii="Times New Roman" w:eastAsia="Times New Roman" w:hAnsi="Times New Roman" w:cs="Times New Roman"/>
          <w:i/>
          <w:color w:val="000000"/>
          <w:position w:val="6"/>
          <w:sz w:val="24"/>
          <w:szCs w:val="24"/>
          <w:lang w:eastAsia="en-US"/>
        </w:rPr>
      </w:pPr>
      <w:r w:rsidRPr="002979BD">
        <w:rPr>
          <w:rFonts w:ascii="Times New Roman" w:eastAsia="Times New Roman" w:hAnsi="Times New Roman" w:cs="Times New Roman"/>
          <w:i/>
          <w:color w:val="000000"/>
          <w:position w:val="6"/>
          <w:sz w:val="22"/>
          <w:szCs w:val="22"/>
          <w:lang w:eastAsia="en-US"/>
        </w:rPr>
        <w:t xml:space="preserve"> pavadinimas</w:t>
      </w:r>
      <w:r w:rsidRPr="003861A5">
        <w:rPr>
          <w:rFonts w:ascii="Times New Roman" w:eastAsia="Times New Roman" w:hAnsi="Times New Roman" w:cs="Times New Roman"/>
          <w:i/>
          <w:color w:val="000000"/>
          <w:position w:val="6"/>
          <w:sz w:val="24"/>
          <w:szCs w:val="24"/>
          <w:lang w:eastAsia="en-US"/>
        </w:rPr>
        <w:t>)</w:t>
      </w:r>
    </w:p>
    <w:p w14:paraId="3DA96153" w14:textId="77777777" w:rsidR="003861A5" w:rsidRPr="003861A5" w:rsidRDefault="003861A5" w:rsidP="003861A5">
      <w:pPr>
        <w:suppressAutoHyphens/>
        <w:spacing w:after="0" w:line="240" w:lineRule="auto"/>
        <w:contextualSpacing/>
        <w:jc w:val="right"/>
        <w:rPr>
          <w:rFonts w:ascii="Times New Roman" w:eastAsia="Times New Roman" w:hAnsi="Times New Roman" w:cs="Times New Roman"/>
          <w:i/>
          <w:color w:val="000000"/>
          <w:sz w:val="24"/>
          <w:szCs w:val="24"/>
          <w:lang w:eastAsia="en-US"/>
        </w:rPr>
      </w:pPr>
    </w:p>
    <w:p w14:paraId="544CFFE9" w14:textId="260770BD" w:rsidR="00693D4F" w:rsidRPr="00B105D8" w:rsidRDefault="00693D4F">
      <w:pPr>
        <w:rPr>
          <w:rFonts w:ascii="Times New Roman" w:hAnsi="Times New Roman" w:cs="Times New Roman"/>
          <w:color w:val="7030A0"/>
        </w:rPr>
      </w:pPr>
    </w:p>
    <w:p w14:paraId="1B1C1ECC" w14:textId="77777777" w:rsidR="000C6068" w:rsidRDefault="000C6068" w:rsidP="00DE290C">
      <w:pPr>
        <w:rPr>
          <w:rFonts w:ascii="Times New Roman" w:hAnsi="Times New Roman" w:cs="Times New Roman"/>
          <w:b/>
          <w:bCs/>
          <w:smallCaps/>
          <w:sz w:val="22"/>
          <w:szCs w:val="22"/>
        </w:rPr>
      </w:pPr>
    </w:p>
    <w:p w14:paraId="1C1D64A7" w14:textId="77777777" w:rsidR="003800A9" w:rsidRDefault="003800A9" w:rsidP="00DE290C">
      <w:pPr>
        <w:rPr>
          <w:rFonts w:ascii="Times New Roman" w:hAnsi="Times New Roman" w:cs="Times New Roman"/>
          <w:b/>
          <w:bCs/>
          <w:smallCaps/>
          <w:sz w:val="22"/>
          <w:szCs w:val="22"/>
        </w:rPr>
      </w:pPr>
    </w:p>
    <w:p w14:paraId="7452E736" w14:textId="77777777" w:rsidR="003800A9" w:rsidRDefault="003800A9" w:rsidP="00DE290C">
      <w:pPr>
        <w:rPr>
          <w:rFonts w:ascii="Times New Roman" w:hAnsi="Times New Roman" w:cs="Times New Roman"/>
          <w:b/>
          <w:bCs/>
          <w:smallCaps/>
          <w:sz w:val="22"/>
          <w:szCs w:val="22"/>
        </w:rPr>
      </w:pPr>
    </w:p>
    <w:p w14:paraId="767D3D0D" w14:textId="77777777" w:rsidR="003800A9" w:rsidRDefault="003800A9" w:rsidP="00DE290C">
      <w:pPr>
        <w:rPr>
          <w:rFonts w:ascii="Times New Roman" w:hAnsi="Times New Roman" w:cs="Times New Roman"/>
          <w:b/>
          <w:bCs/>
          <w:smallCaps/>
          <w:sz w:val="22"/>
          <w:szCs w:val="22"/>
        </w:rPr>
      </w:pPr>
    </w:p>
    <w:p w14:paraId="2547AE8B" w14:textId="77777777" w:rsidR="003800A9" w:rsidRDefault="003800A9" w:rsidP="00DE290C">
      <w:pPr>
        <w:rPr>
          <w:rFonts w:ascii="Times New Roman" w:hAnsi="Times New Roman" w:cs="Times New Roman"/>
          <w:b/>
          <w:bCs/>
          <w:smallCaps/>
          <w:sz w:val="22"/>
          <w:szCs w:val="22"/>
        </w:rPr>
      </w:pPr>
    </w:p>
    <w:p w14:paraId="7718BDBC" w14:textId="77777777" w:rsidR="003800A9" w:rsidRDefault="003800A9" w:rsidP="00DE290C">
      <w:pPr>
        <w:rPr>
          <w:rFonts w:ascii="Times New Roman" w:hAnsi="Times New Roman" w:cs="Times New Roman"/>
          <w:b/>
          <w:bCs/>
          <w:smallCaps/>
          <w:sz w:val="22"/>
          <w:szCs w:val="22"/>
        </w:rPr>
      </w:pPr>
    </w:p>
    <w:p w14:paraId="5A7370A2" w14:textId="77777777" w:rsidR="003800A9" w:rsidRDefault="003800A9" w:rsidP="00DE290C">
      <w:pPr>
        <w:rPr>
          <w:rFonts w:ascii="Times New Roman" w:hAnsi="Times New Roman" w:cs="Times New Roman"/>
          <w:b/>
          <w:bCs/>
          <w:smallCaps/>
          <w:sz w:val="22"/>
          <w:szCs w:val="22"/>
        </w:rPr>
      </w:pPr>
    </w:p>
    <w:p w14:paraId="4B156CAF" w14:textId="77777777" w:rsidR="003800A9" w:rsidRDefault="003800A9" w:rsidP="00DE290C">
      <w:pPr>
        <w:rPr>
          <w:rFonts w:ascii="Times New Roman" w:hAnsi="Times New Roman" w:cs="Times New Roman"/>
          <w:b/>
          <w:bCs/>
          <w:smallCaps/>
          <w:sz w:val="22"/>
          <w:szCs w:val="22"/>
        </w:rPr>
      </w:pPr>
    </w:p>
    <w:p w14:paraId="1F88B1D8" w14:textId="77777777" w:rsidR="003800A9" w:rsidRDefault="003800A9" w:rsidP="00DE290C">
      <w:pPr>
        <w:rPr>
          <w:rFonts w:ascii="Times New Roman" w:hAnsi="Times New Roman" w:cs="Times New Roman"/>
          <w:b/>
          <w:bCs/>
          <w:smallCaps/>
          <w:sz w:val="22"/>
          <w:szCs w:val="22"/>
        </w:rPr>
      </w:pPr>
    </w:p>
    <w:p w14:paraId="689A4A20" w14:textId="77777777" w:rsidR="003800A9" w:rsidRDefault="003800A9" w:rsidP="00DE290C">
      <w:pPr>
        <w:rPr>
          <w:rFonts w:ascii="Times New Roman" w:hAnsi="Times New Roman" w:cs="Times New Roman"/>
          <w:b/>
          <w:bCs/>
          <w:smallCaps/>
          <w:sz w:val="22"/>
          <w:szCs w:val="22"/>
        </w:rPr>
      </w:pPr>
    </w:p>
    <w:p w14:paraId="519771B3" w14:textId="77777777" w:rsidR="003800A9" w:rsidRDefault="003800A9" w:rsidP="00DE290C">
      <w:pPr>
        <w:rPr>
          <w:rFonts w:ascii="Times New Roman" w:hAnsi="Times New Roman" w:cs="Times New Roman"/>
          <w:b/>
          <w:bCs/>
          <w:smallCaps/>
          <w:sz w:val="22"/>
          <w:szCs w:val="22"/>
        </w:rPr>
      </w:pPr>
    </w:p>
    <w:p w14:paraId="0AD5F26B" w14:textId="77777777" w:rsidR="003800A9" w:rsidRDefault="003800A9" w:rsidP="00DE290C">
      <w:pPr>
        <w:rPr>
          <w:rFonts w:ascii="Times New Roman" w:hAnsi="Times New Roman" w:cs="Times New Roman"/>
          <w:b/>
          <w:bCs/>
          <w:smallCaps/>
          <w:sz w:val="22"/>
          <w:szCs w:val="22"/>
        </w:rPr>
      </w:pPr>
    </w:p>
    <w:p w14:paraId="3F30D24F" w14:textId="77777777" w:rsidR="003800A9" w:rsidRDefault="003800A9" w:rsidP="00DE290C">
      <w:pPr>
        <w:rPr>
          <w:rFonts w:ascii="Times New Roman" w:hAnsi="Times New Roman" w:cs="Times New Roman"/>
          <w:b/>
          <w:bCs/>
          <w:smallCaps/>
          <w:sz w:val="22"/>
          <w:szCs w:val="22"/>
        </w:rPr>
      </w:pPr>
    </w:p>
    <w:p w14:paraId="3D8CCDF3" w14:textId="068F791C" w:rsidR="008D704D" w:rsidRPr="00B105D8" w:rsidRDefault="008D704D" w:rsidP="008D704D">
      <w:pPr>
        <w:pStyle w:val="Antrat2"/>
        <w:ind w:left="5103"/>
        <w:rPr>
          <w:rFonts w:ascii="Times New Roman" w:eastAsia="Calibri" w:hAnsi="Times New Roman" w:cs="Times New Roman"/>
          <w:color w:val="0070C0"/>
          <w:sz w:val="21"/>
          <w:szCs w:val="21"/>
        </w:rPr>
      </w:pPr>
      <w:bookmarkStart w:id="66" w:name="_Ref39484039"/>
      <w:bookmarkStart w:id="67" w:name="_Ref40278562"/>
      <w:bookmarkStart w:id="68" w:name="_Toc157159847"/>
      <w:r w:rsidRPr="00B105D8">
        <w:rPr>
          <w:rFonts w:ascii="Times New Roman" w:eastAsia="Calibri" w:hAnsi="Times New Roman" w:cs="Times New Roman"/>
          <w:color w:val="0070C0"/>
          <w:sz w:val="21"/>
          <w:szCs w:val="21"/>
        </w:rPr>
        <w:t xml:space="preserve">Pirkimo sąlygų </w:t>
      </w:r>
      <w:r w:rsidR="00910C39" w:rsidRPr="00B105D8">
        <w:rPr>
          <w:rFonts w:ascii="Times New Roman" w:eastAsia="Calibri" w:hAnsi="Times New Roman" w:cs="Times New Roman"/>
          <w:color w:val="0070C0"/>
          <w:sz w:val="21"/>
          <w:szCs w:val="21"/>
        </w:rPr>
        <w:t>7</w:t>
      </w:r>
      <w:r w:rsidRPr="00B105D8">
        <w:rPr>
          <w:rFonts w:ascii="Times New Roman" w:eastAsia="Calibri" w:hAnsi="Times New Roman" w:cs="Times New Roman"/>
          <w:color w:val="0070C0"/>
          <w:sz w:val="21"/>
          <w:szCs w:val="21"/>
        </w:rPr>
        <w:t xml:space="preserve"> priedas „Pasiūlymų vertinimo kriterijai ir sąlygos“</w:t>
      </w:r>
      <w:bookmarkEnd w:id="66"/>
      <w:bookmarkEnd w:id="67"/>
      <w:bookmarkEnd w:id="68"/>
    </w:p>
    <w:p w14:paraId="6A0BFF9D" w14:textId="77777777" w:rsidR="00FE3D7C" w:rsidRPr="00B105D8" w:rsidRDefault="00FE3D7C" w:rsidP="00FE3D7C">
      <w:pPr>
        <w:jc w:val="center"/>
        <w:rPr>
          <w:rFonts w:ascii="Times New Roman" w:hAnsi="Times New Roman" w:cs="Times New Roman"/>
          <w:b/>
          <w:szCs w:val="24"/>
        </w:rPr>
      </w:pPr>
    </w:p>
    <w:p w14:paraId="5D3ED609" w14:textId="627F213F" w:rsidR="00203725" w:rsidRPr="00A24FBB" w:rsidRDefault="00FE3D7C" w:rsidP="002058A4">
      <w:pPr>
        <w:pStyle w:val="Paantrat"/>
        <w:jc w:val="center"/>
        <w:rPr>
          <w:rFonts w:ascii="Times New Roman" w:hAnsi="Times New Roman" w:cs="Times New Roman"/>
          <w:b/>
          <w:bCs/>
          <w:smallCaps/>
          <w:sz w:val="24"/>
          <w:szCs w:val="24"/>
        </w:rPr>
      </w:pPr>
      <w:r w:rsidRPr="00A24FBB">
        <w:rPr>
          <w:rFonts w:ascii="Times New Roman" w:hAnsi="Times New Roman" w:cs="Times New Roman"/>
          <w:b/>
          <w:bCs/>
          <w:sz w:val="24"/>
          <w:szCs w:val="24"/>
        </w:rPr>
        <w:t>PASIŪLYMŲ VERTINIMO KRITERIJAI</w:t>
      </w:r>
      <w:r w:rsidR="00031A62" w:rsidRPr="00A24FBB">
        <w:rPr>
          <w:rFonts w:ascii="Times New Roman" w:hAnsi="Times New Roman" w:cs="Times New Roman"/>
          <w:b/>
          <w:bCs/>
          <w:sz w:val="24"/>
          <w:szCs w:val="24"/>
        </w:rPr>
        <w:t xml:space="preserve"> ir Sąlygos</w:t>
      </w:r>
    </w:p>
    <w:p w14:paraId="6ACB9DC8" w14:textId="17A84A3B" w:rsidR="00C745D2" w:rsidRPr="00D93795" w:rsidRDefault="00F568DF" w:rsidP="003D2ACB">
      <w:pPr>
        <w:tabs>
          <w:tab w:val="left" w:pos="360"/>
        </w:tabs>
        <w:jc w:val="both"/>
        <w:rPr>
          <w:rFonts w:ascii="Times New Roman" w:hAnsi="Times New Roman" w:cs="Times New Roman"/>
          <w:i/>
          <w:iCs/>
          <w:sz w:val="24"/>
          <w:szCs w:val="24"/>
        </w:rPr>
      </w:pPr>
      <w:r w:rsidRPr="00F568DF">
        <w:rPr>
          <w:rFonts w:ascii="Times New Roman" w:hAnsi="Times New Roman" w:cs="Times New Roman"/>
          <w:szCs w:val="24"/>
        </w:rPr>
        <w:t xml:space="preserve">         </w:t>
      </w:r>
      <w:r w:rsidR="00D93795">
        <w:rPr>
          <w:rFonts w:ascii="Times New Roman" w:hAnsi="Times New Roman" w:cs="Times New Roman"/>
          <w:szCs w:val="24"/>
        </w:rPr>
        <w:t xml:space="preserve">         </w:t>
      </w:r>
      <w:r w:rsidRPr="00D93795">
        <w:rPr>
          <w:rFonts w:ascii="Times New Roman" w:hAnsi="Times New Roman" w:cs="Times New Roman"/>
          <w:sz w:val="24"/>
          <w:szCs w:val="24"/>
        </w:rPr>
        <w:t>Šiame priede pateikiami ekonomiškai naudingiausio pasiūlymo vertinimo kriterijai, lyginamieji svoriai, formulės, pagal kurias bus skaičiuojamas pasiūlymų ekonominis naudingumas.</w:t>
      </w:r>
    </w:p>
    <w:p w14:paraId="09287D18" w14:textId="5C4A6EDB" w:rsidR="00F568DF" w:rsidRDefault="00F568DF" w:rsidP="003D2ACB">
      <w:pPr>
        <w:spacing w:after="0" w:line="240" w:lineRule="auto"/>
        <w:ind w:firstLine="567"/>
        <w:jc w:val="both"/>
        <w:rPr>
          <w:rFonts w:ascii="Times New Roman" w:hAnsi="Times New Roman" w:cs="Times New Roman"/>
          <w:sz w:val="24"/>
          <w:szCs w:val="24"/>
        </w:rPr>
      </w:pPr>
      <w:r w:rsidRPr="00D93795">
        <w:rPr>
          <w:rFonts w:ascii="Times New Roman" w:hAnsi="Times New Roman" w:cs="Times New Roman"/>
          <w:sz w:val="24"/>
          <w:szCs w:val="24"/>
        </w:rPr>
        <w:t>Perkančiojo subjekto  neatmestini pasiūlymai bus vertinami pagal ekonomiškai naudingiausio pasiūlymo vertinimo kriterijų. Ekonomiškai naudingiausias pasiūlymas išrenkamas pagal kainos ir kokybės santykį</w:t>
      </w:r>
      <w:r w:rsidR="00D93795">
        <w:rPr>
          <w:rFonts w:ascii="Times New Roman" w:hAnsi="Times New Roman" w:cs="Times New Roman"/>
          <w:sz w:val="24"/>
          <w:szCs w:val="24"/>
        </w:rPr>
        <w:t>.</w:t>
      </w:r>
    </w:p>
    <w:p w14:paraId="0DB5EAB3" w14:textId="77777777" w:rsidR="00D93795" w:rsidRPr="00D93795" w:rsidRDefault="00D93795" w:rsidP="003D2ACB">
      <w:pPr>
        <w:spacing w:after="0" w:line="240" w:lineRule="auto"/>
        <w:ind w:firstLine="567"/>
        <w:jc w:val="both"/>
        <w:rPr>
          <w:rFonts w:ascii="Times New Roman" w:hAnsi="Times New Roman" w:cs="Times New Roman"/>
          <w:sz w:val="24"/>
          <w:szCs w:val="24"/>
        </w:rPr>
      </w:pPr>
    </w:p>
    <w:p w14:paraId="32D9B6A8" w14:textId="77777777" w:rsidR="00F568DF" w:rsidRPr="00D93795" w:rsidRDefault="00F568DF" w:rsidP="004D10B6">
      <w:pPr>
        <w:numPr>
          <w:ilvl w:val="0"/>
          <w:numId w:val="18"/>
        </w:numPr>
        <w:tabs>
          <w:tab w:val="num" w:pos="568"/>
          <w:tab w:val="left" w:pos="993"/>
          <w:tab w:val="num" w:pos="1070"/>
        </w:tabs>
        <w:spacing w:after="0" w:line="240" w:lineRule="auto"/>
        <w:ind w:left="0" w:firstLine="567"/>
        <w:jc w:val="both"/>
        <w:rPr>
          <w:rFonts w:ascii="Times New Roman" w:hAnsi="Times New Roman" w:cs="Times New Roman"/>
          <w:sz w:val="24"/>
          <w:szCs w:val="24"/>
        </w:rPr>
      </w:pPr>
      <w:r w:rsidRPr="00D93795">
        <w:rPr>
          <w:rFonts w:ascii="Times New Roman" w:hAnsi="Times New Roman" w:cs="Times New Roman"/>
          <w:sz w:val="24"/>
          <w:szCs w:val="24"/>
        </w:rPr>
        <w:t xml:space="preserve">Konkurso nugalėtoju pripažįstamas Tiekėjas, kurio pasiūlymas yra </w:t>
      </w:r>
      <w:r w:rsidRPr="00D93795">
        <w:rPr>
          <w:rFonts w:ascii="Times New Roman" w:hAnsi="Times New Roman" w:cs="Times New Roman"/>
          <w:b/>
          <w:sz w:val="24"/>
          <w:szCs w:val="24"/>
        </w:rPr>
        <w:t>ekonomiškai naudingiausias -</w:t>
      </w:r>
      <w:r w:rsidRPr="00D93795">
        <w:rPr>
          <w:rFonts w:ascii="Times New Roman" w:hAnsi="Times New Roman" w:cs="Times New Roman"/>
          <w:sz w:val="24"/>
          <w:szCs w:val="24"/>
        </w:rPr>
        <w:t xml:space="preserve"> t</w:t>
      </w:r>
      <w:r w:rsidRPr="00D93795">
        <w:rPr>
          <w:rFonts w:ascii="Times New Roman" w:hAnsi="Times New Roman" w:cs="Times New Roman"/>
          <w:sz w:val="24"/>
          <w:szCs w:val="24"/>
          <w:shd w:val="clear" w:color="auto" w:fill="FFFFFF"/>
        </w:rPr>
        <w:t xml:space="preserve">ai pasiūlymas, kurio </w:t>
      </w:r>
      <w:r w:rsidRPr="00D93795">
        <w:rPr>
          <w:rFonts w:ascii="Times New Roman" w:hAnsi="Times New Roman" w:cs="Times New Roman"/>
          <w:sz w:val="24"/>
          <w:szCs w:val="24"/>
        </w:rPr>
        <w:t xml:space="preserve">vertinimo </w:t>
      </w:r>
      <w:r w:rsidRPr="00D93795">
        <w:rPr>
          <w:rFonts w:ascii="Times New Roman" w:hAnsi="Times New Roman" w:cs="Times New Roman"/>
          <w:sz w:val="24"/>
          <w:szCs w:val="24"/>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D93795">
        <w:rPr>
          <w:rFonts w:ascii="Times New Roman" w:hAnsi="Times New Roman" w:cs="Times New Roman"/>
          <w:sz w:val="24"/>
          <w:szCs w:val="24"/>
        </w:rPr>
        <w:t xml:space="preserve"> Maksimalus suminis balų skaičius yra 100.</w:t>
      </w:r>
    </w:p>
    <w:p w14:paraId="65411E20" w14:textId="77777777" w:rsidR="00F568DF" w:rsidRDefault="00F568DF" w:rsidP="004D10B6">
      <w:pPr>
        <w:numPr>
          <w:ilvl w:val="0"/>
          <w:numId w:val="18"/>
        </w:numPr>
        <w:tabs>
          <w:tab w:val="num" w:pos="568"/>
          <w:tab w:val="left" w:pos="993"/>
          <w:tab w:val="num" w:pos="1070"/>
        </w:tabs>
        <w:spacing w:after="0" w:line="240" w:lineRule="auto"/>
        <w:ind w:left="0" w:firstLine="567"/>
        <w:jc w:val="both"/>
        <w:rPr>
          <w:rFonts w:ascii="Times New Roman" w:hAnsi="Times New Roman" w:cs="Times New Roman"/>
          <w:sz w:val="24"/>
          <w:szCs w:val="24"/>
        </w:rPr>
      </w:pPr>
      <w:r w:rsidRPr="00D93795">
        <w:rPr>
          <w:rFonts w:ascii="Times New Roman" w:hAnsi="Times New Roman" w:cs="Times New Roman"/>
          <w:sz w:val="24"/>
          <w:szCs w:val="24"/>
        </w:rPr>
        <w:t>Pasiūlymo vertinimo kriterijai:</w:t>
      </w:r>
    </w:p>
    <w:p w14:paraId="2CA1D40D" w14:textId="77777777" w:rsidR="00704BC4" w:rsidRPr="00D93795" w:rsidRDefault="00704BC4" w:rsidP="00704BC4">
      <w:pPr>
        <w:tabs>
          <w:tab w:val="num" w:pos="568"/>
          <w:tab w:val="left" w:pos="993"/>
          <w:tab w:val="num" w:pos="1070"/>
        </w:tabs>
        <w:spacing w:after="0" w:line="240" w:lineRule="auto"/>
        <w:ind w:left="567"/>
        <w:jc w:val="both"/>
        <w:rPr>
          <w:rFonts w:ascii="Times New Roman" w:hAnsi="Times New Roman" w:cs="Times New Roman"/>
          <w:sz w:val="24"/>
          <w:szCs w:val="24"/>
        </w:rPr>
      </w:pPr>
    </w:p>
    <w:tbl>
      <w:tblPr>
        <w:tblStyle w:val="Lentelstinklelis"/>
        <w:tblW w:w="9918" w:type="dxa"/>
        <w:tblInd w:w="0" w:type="dxa"/>
        <w:tblLook w:val="04A0" w:firstRow="1" w:lastRow="0" w:firstColumn="1" w:lastColumn="0" w:noHBand="0" w:noVBand="1"/>
      </w:tblPr>
      <w:tblGrid>
        <w:gridCol w:w="4957"/>
        <w:gridCol w:w="2409"/>
        <w:gridCol w:w="2552"/>
      </w:tblGrid>
      <w:tr w:rsidR="00F568DF" w:rsidRPr="00F568DF" w14:paraId="13B44420" w14:textId="77777777" w:rsidTr="00704BC4">
        <w:trPr>
          <w:trHeight w:val="1144"/>
        </w:trPr>
        <w:tc>
          <w:tcPr>
            <w:tcW w:w="4957" w:type="dxa"/>
            <w:tcBorders>
              <w:top w:val="single" w:sz="4" w:space="0" w:color="auto"/>
              <w:left w:val="single" w:sz="4" w:space="0" w:color="auto"/>
              <w:bottom w:val="single" w:sz="4" w:space="0" w:color="auto"/>
              <w:right w:val="single" w:sz="4" w:space="0" w:color="auto"/>
            </w:tcBorders>
            <w:hideMark/>
          </w:tcPr>
          <w:p w14:paraId="06D2E8CF" w14:textId="77777777" w:rsidR="00F568DF" w:rsidRPr="001A5F61" w:rsidRDefault="00F568DF" w:rsidP="00C90C12">
            <w:pPr>
              <w:tabs>
                <w:tab w:val="left" w:pos="1418"/>
              </w:tabs>
              <w:ind w:right="110"/>
              <w:rPr>
                <w:rFonts w:hAnsi="Times New Roman" w:cs="Times New Roman"/>
                <w:sz w:val="24"/>
                <w:szCs w:val="24"/>
              </w:rPr>
            </w:pPr>
            <w:bookmarkStart w:id="69" w:name="_Hlk40433226"/>
            <w:r w:rsidRPr="001A5F61">
              <w:rPr>
                <w:rFonts w:hAnsi="Times New Roman" w:cs="Times New Roman"/>
                <w:sz w:val="24"/>
                <w:szCs w:val="24"/>
              </w:rPr>
              <w:t>Vertinimo kriterijai</w:t>
            </w:r>
          </w:p>
        </w:tc>
        <w:tc>
          <w:tcPr>
            <w:tcW w:w="2409" w:type="dxa"/>
            <w:tcBorders>
              <w:top w:val="single" w:sz="4" w:space="0" w:color="auto"/>
              <w:left w:val="single" w:sz="4" w:space="0" w:color="auto"/>
              <w:bottom w:val="single" w:sz="4" w:space="0" w:color="auto"/>
              <w:right w:val="single" w:sz="4" w:space="0" w:color="auto"/>
            </w:tcBorders>
            <w:hideMark/>
          </w:tcPr>
          <w:p w14:paraId="6439F9B4" w14:textId="77777777" w:rsidR="00F568DF" w:rsidRPr="001A5F61" w:rsidRDefault="00F568DF" w:rsidP="00C90C12">
            <w:pPr>
              <w:tabs>
                <w:tab w:val="left" w:pos="1418"/>
              </w:tabs>
              <w:ind w:right="110"/>
              <w:jc w:val="center"/>
              <w:rPr>
                <w:rFonts w:hAnsi="Times New Roman" w:cs="Times New Roman"/>
                <w:sz w:val="24"/>
                <w:szCs w:val="24"/>
              </w:rPr>
            </w:pPr>
            <w:r w:rsidRPr="001A5F61">
              <w:rPr>
                <w:rFonts w:hAnsi="Times New Roman" w:cs="Times New Roman"/>
                <w:sz w:val="24"/>
                <w:szCs w:val="24"/>
              </w:rPr>
              <w:t xml:space="preserve">Lyginamasis svoris ekonominio naudingumo įvertinime </w:t>
            </w:r>
          </w:p>
        </w:tc>
        <w:tc>
          <w:tcPr>
            <w:tcW w:w="2552" w:type="dxa"/>
            <w:tcBorders>
              <w:top w:val="single" w:sz="4" w:space="0" w:color="auto"/>
              <w:left w:val="single" w:sz="4" w:space="0" w:color="auto"/>
              <w:bottom w:val="single" w:sz="4" w:space="0" w:color="auto"/>
              <w:right w:val="single" w:sz="4" w:space="0" w:color="auto"/>
            </w:tcBorders>
          </w:tcPr>
          <w:p w14:paraId="1F2D6A8D" w14:textId="77777777" w:rsidR="00F568DF" w:rsidRPr="001A5F61" w:rsidRDefault="00F568DF" w:rsidP="00C90C12">
            <w:pPr>
              <w:tabs>
                <w:tab w:val="left" w:pos="720"/>
              </w:tabs>
              <w:jc w:val="center"/>
              <w:rPr>
                <w:rFonts w:hAnsi="Times New Roman" w:cs="Times New Roman"/>
                <w:sz w:val="24"/>
                <w:szCs w:val="24"/>
              </w:rPr>
            </w:pPr>
            <w:r w:rsidRPr="001A5F61">
              <w:rPr>
                <w:rFonts w:hAnsi="Times New Roman" w:cs="Times New Roman"/>
                <w:sz w:val="24"/>
                <w:szCs w:val="24"/>
              </w:rPr>
              <w:t>Pageidaujama</w:t>
            </w:r>
          </w:p>
          <w:p w14:paraId="2C5D55E0" w14:textId="77777777" w:rsidR="00F568DF" w:rsidRPr="001A5F61" w:rsidRDefault="00F568DF" w:rsidP="00C90C12">
            <w:pPr>
              <w:tabs>
                <w:tab w:val="left" w:pos="720"/>
              </w:tabs>
              <w:jc w:val="center"/>
              <w:rPr>
                <w:rFonts w:hAnsi="Times New Roman" w:cs="Times New Roman"/>
                <w:sz w:val="24"/>
                <w:szCs w:val="24"/>
              </w:rPr>
            </w:pPr>
            <w:r w:rsidRPr="001A5F61">
              <w:rPr>
                <w:rFonts w:hAnsi="Times New Roman" w:cs="Times New Roman"/>
                <w:sz w:val="24"/>
                <w:szCs w:val="24"/>
              </w:rPr>
              <w:t>vertinimo kriterijaus reikšmės kryptis (didėjimo/mažėjimo)</w:t>
            </w:r>
          </w:p>
        </w:tc>
      </w:tr>
      <w:tr w:rsidR="00F568DF" w:rsidRPr="00F568DF" w14:paraId="3FB5CCC0" w14:textId="77777777" w:rsidTr="00704BC4">
        <w:tc>
          <w:tcPr>
            <w:tcW w:w="4957" w:type="dxa"/>
            <w:tcBorders>
              <w:top w:val="single" w:sz="4" w:space="0" w:color="auto"/>
              <w:left w:val="single" w:sz="4" w:space="0" w:color="auto"/>
              <w:bottom w:val="single" w:sz="4" w:space="0" w:color="auto"/>
              <w:right w:val="single" w:sz="4" w:space="0" w:color="auto"/>
            </w:tcBorders>
            <w:hideMark/>
          </w:tcPr>
          <w:p w14:paraId="05A639A0" w14:textId="4BDC751B" w:rsidR="00F568DF" w:rsidRPr="001A5F61" w:rsidRDefault="00F568DF" w:rsidP="00C90C12">
            <w:pPr>
              <w:tabs>
                <w:tab w:val="left" w:pos="1418"/>
              </w:tabs>
              <w:ind w:right="110"/>
              <w:rPr>
                <w:rFonts w:hAnsi="Times New Roman" w:cs="Times New Roman"/>
                <w:sz w:val="24"/>
                <w:szCs w:val="24"/>
              </w:rPr>
            </w:pPr>
            <w:r w:rsidRPr="001A5F61">
              <w:rPr>
                <w:rFonts w:hAnsi="Times New Roman" w:cs="Times New Roman"/>
                <w:i/>
                <w:sz w:val="24"/>
                <w:szCs w:val="24"/>
              </w:rPr>
              <w:t xml:space="preserve">Pirmas kriterijus – </w:t>
            </w:r>
            <w:r w:rsidR="00C745D2" w:rsidRPr="001A5F61">
              <w:rPr>
                <w:rFonts w:hAnsi="Times New Roman" w:cs="Times New Roman"/>
                <w:i/>
                <w:sz w:val="24"/>
                <w:szCs w:val="24"/>
              </w:rPr>
              <w:t>bendra</w:t>
            </w:r>
            <w:r w:rsidR="001A5F61" w:rsidRPr="001A5F61">
              <w:rPr>
                <w:rFonts w:hAnsi="Times New Roman" w:cs="Times New Roman"/>
                <w:i/>
                <w:sz w:val="24"/>
                <w:szCs w:val="24"/>
              </w:rPr>
              <w:t xml:space="preserve">  palyginamoji </w:t>
            </w:r>
            <w:r w:rsidR="00C745D2" w:rsidRPr="001A5F61">
              <w:rPr>
                <w:rFonts w:hAnsi="Times New Roman" w:cs="Times New Roman"/>
                <w:i/>
                <w:sz w:val="24"/>
                <w:szCs w:val="24"/>
              </w:rPr>
              <w:t xml:space="preserve"> pasiūlymo </w:t>
            </w:r>
            <w:r w:rsidRPr="001A5F61">
              <w:rPr>
                <w:rFonts w:hAnsi="Times New Roman" w:cs="Times New Roman"/>
                <w:i/>
                <w:sz w:val="24"/>
                <w:szCs w:val="24"/>
              </w:rPr>
              <w:t xml:space="preserve">kaina, Eur (su PVM) </w:t>
            </w:r>
            <w:r w:rsidRPr="001A5F61">
              <w:rPr>
                <w:rFonts w:hAnsi="Times New Roman" w:cs="Times New Roman"/>
                <w:b/>
                <w:bCs/>
                <w:i/>
                <w:sz w:val="24"/>
                <w:szCs w:val="24"/>
              </w:rPr>
              <w:t>(K)</w:t>
            </w:r>
          </w:p>
        </w:tc>
        <w:tc>
          <w:tcPr>
            <w:tcW w:w="2409" w:type="dxa"/>
            <w:tcBorders>
              <w:top w:val="single" w:sz="4" w:space="0" w:color="auto"/>
              <w:left w:val="single" w:sz="4" w:space="0" w:color="auto"/>
              <w:bottom w:val="single" w:sz="4" w:space="0" w:color="auto"/>
              <w:right w:val="single" w:sz="4" w:space="0" w:color="auto"/>
            </w:tcBorders>
            <w:hideMark/>
          </w:tcPr>
          <w:p w14:paraId="54FD52DD" w14:textId="77777777" w:rsidR="00F568DF" w:rsidRPr="001A5F61" w:rsidRDefault="00F568DF" w:rsidP="00C90C12">
            <w:pPr>
              <w:tabs>
                <w:tab w:val="left" w:pos="1418"/>
              </w:tabs>
              <w:ind w:right="110"/>
              <w:jc w:val="center"/>
              <w:rPr>
                <w:rFonts w:hAnsi="Times New Roman" w:cs="Times New Roman"/>
                <w:sz w:val="24"/>
                <w:szCs w:val="24"/>
              </w:rPr>
            </w:pPr>
            <w:r w:rsidRPr="001A5F61">
              <w:rPr>
                <w:rFonts w:hAnsi="Times New Roman" w:cs="Times New Roman"/>
                <w:sz w:val="24"/>
                <w:szCs w:val="24"/>
              </w:rPr>
              <w:t xml:space="preserve">97 </w:t>
            </w:r>
          </w:p>
        </w:tc>
        <w:tc>
          <w:tcPr>
            <w:tcW w:w="2552" w:type="dxa"/>
            <w:tcBorders>
              <w:top w:val="single" w:sz="4" w:space="0" w:color="auto"/>
              <w:left w:val="single" w:sz="4" w:space="0" w:color="auto"/>
              <w:bottom w:val="single" w:sz="4" w:space="0" w:color="auto"/>
              <w:right w:val="single" w:sz="4" w:space="0" w:color="auto"/>
            </w:tcBorders>
            <w:vAlign w:val="center"/>
          </w:tcPr>
          <w:p w14:paraId="1560DAC7" w14:textId="77777777" w:rsidR="00F568DF" w:rsidRPr="001A5F61" w:rsidRDefault="00F568DF" w:rsidP="00C90C12">
            <w:pPr>
              <w:tabs>
                <w:tab w:val="left" w:pos="720"/>
              </w:tabs>
              <w:jc w:val="center"/>
              <w:rPr>
                <w:rFonts w:hAnsi="Times New Roman" w:cs="Times New Roman"/>
                <w:sz w:val="24"/>
                <w:szCs w:val="24"/>
              </w:rPr>
            </w:pPr>
            <w:r w:rsidRPr="001A5F61">
              <w:rPr>
                <w:rFonts w:hAnsi="Times New Roman" w:cs="Times New Roman"/>
                <w:sz w:val="24"/>
                <w:szCs w:val="24"/>
              </w:rPr>
              <w:t>Mažėjimo</w:t>
            </w:r>
          </w:p>
        </w:tc>
      </w:tr>
      <w:tr w:rsidR="00F568DF" w:rsidRPr="00F568DF" w14:paraId="53AB28D9" w14:textId="77777777" w:rsidTr="00704BC4">
        <w:tc>
          <w:tcPr>
            <w:tcW w:w="4957" w:type="dxa"/>
            <w:tcBorders>
              <w:top w:val="single" w:sz="4" w:space="0" w:color="auto"/>
              <w:left w:val="single" w:sz="4" w:space="0" w:color="auto"/>
              <w:bottom w:val="single" w:sz="4" w:space="0" w:color="auto"/>
              <w:right w:val="single" w:sz="4" w:space="0" w:color="auto"/>
            </w:tcBorders>
            <w:hideMark/>
          </w:tcPr>
          <w:p w14:paraId="3C7CAE07" w14:textId="520CCF30" w:rsidR="00F568DF" w:rsidRPr="001A5F61" w:rsidRDefault="00F568DF" w:rsidP="00C90C12">
            <w:pPr>
              <w:tabs>
                <w:tab w:val="left" w:pos="1418"/>
              </w:tabs>
              <w:ind w:right="110"/>
              <w:rPr>
                <w:rFonts w:hAnsi="Times New Roman" w:cs="Times New Roman"/>
                <w:sz w:val="24"/>
                <w:szCs w:val="24"/>
              </w:rPr>
            </w:pPr>
            <w:r w:rsidRPr="001A5F61">
              <w:rPr>
                <w:rFonts w:hAnsi="Times New Roman" w:cs="Times New Roman"/>
                <w:i/>
                <w:sz w:val="24"/>
                <w:szCs w:val="24"/>
              </w:rPr>
              <w:t>Antras kriterijus –</w:t>
            </w:r>
            <w:r w:rsidRPr="001A5F61">
              <w:rPr>
                <w:rFonts w:hAnsi="Times New Roman" w:cs="Times New Roman"/>
                <w:sz w:val="24"/>
                <w:szCs w:val="24"/>
              </w:rPr>
              <w:t xml:space="preserve"> </w:t>
            </w:r>
            <w:r w:rsidR="00EB235F" w:rsidRPr="00EB235F">
              <w:rPr>
                <w:rFonts w:hAnsi="Times New Roman" w:cs="Times New Roman"/>
                <w:i/>
                <w:iCs/>
                <w:sz w:val="24"/>
                <w:szCs w:val="24"/>
              </w:rPr>
              <w:t xml:space="preserve">suteiktoms </w:t>
            </w:r>
            <w:r w:rsidR="003800A9" w:rsidRPr="00EB235F">
              <w:rPr>
                <w:rFonts w:hAnsi="Times New Roman" w:cs="Times New Roman"/>
                <w:i/>
                <w:iCs/>
                <w:sz w:val="24"/>
                <w:szCs w:val="24"/>
              </w:rPr>
              <w:t>r</w:t>
            </w:r>
            <w:r w:rsidR="003800A9">
              <w:rPr>
                <w:rFonts w:hAnsi="Times New Roman" w:cs="Times New Roman"/>
                <w:i/>
                <w:iCs/>
                <w:sz w:val="24"/>
                <w:szCs w:val="24"/>
              </w:rPr>
              <w:t>emonto</w:t>
            </w:r>
            <w:r w:rsidR="00C57EED">
              <w:rPr>
                <w:rFonts w:hAnsi="Times New Roman" w:cs="Times New Roman"/>
                <w:i/>
                <w:iCs/>
                <w:sz w:val="24"/>
                <w:szCs w:val="24"/>
              </w:rPr>
              <w:t xml:space="preserve"> </w:t>
            </w:r>
            <w:r w:rsidRPr="001A5F61">
              <w:rPr>
                <w:rFonts w:hAnsi="Times New Roman" w:cs="Times New Roman"/>
                <w:i/>
                <w:iCs/>
                <w:sz w:val="24"/>
                <w:szCs w:val="24"/>
              </w:rPr>
              <w:t xml:space="preserve">paslaugoms suteikiamas papildomas garantijos </w:t>
            </w:r>
            <w:r w:rsidRPr="001A5F61">
              <w:rPr>
                <w:rFonts w:hAnsi="Times New Roman" w:cs="Times New Roman"/>
                <w:i/>
                <w:iCs/>
                <w:color w:val="000000" w:themeColor="text1"/>
                <w:sz w:val="24"/>
                <w:szCs w:val="24"/>
              </w:rPr>
              <w:t xml:space="preserve">terminas  (mėnesiais) </w:t>
            </w:r>
            <w:r w:rsidRPr="001A5F61">
              <w:rPr>
                <w:rFonts w:hAnsi="Times New Roman" w:cs="Times New Roman"/>
                <w:i/>
                <w:iCs/>
                <w:sz w:val="24"/>
                <w:szCs w:val="24"/>
              </w:rPr>
              <w:t xml:space="preserve"> </w:t>
            </w:r>
            <w:r w:rsidRPr="001A5F61">
              <w:rPr>
                <w:rFonts w:hAnsi="Times New Roman" w:cs="Times New Roman"/>
                <w:b/>
                <w:bCs/>
                <w:i/>
                <w:sz w:val="24"/>
                <w:szCs w:val="24"/>
              </w:rPr>
              <w:t>(GA)</w:t>
            </w:r>
          </w:p>
        </w:tc>
        <w:tc>
          <w:tcPr>
            <w:tcW w:w="2409" w:type="dxa"/>
            <w:tcBorders>
              <w:top w:val="single" w:sz="4" w:space="0" w:color="auto"/>
              <w:left w:val="single" w:sz="4" w:space="0" w:color="auto"/>
              <w:bottom w:val="single" w:sz="4" w:space="0" w:color="auto"/>
              <w:right w:val="single" w:sz="4" w:space="0" w:color="auto"/>
            </w:tcBorders>
            <w:hideMark/>
          </w:tcPr>
          <w:p w14:paraId="162D18F0" w14:textId="77777777" w:rsidR="00F568DF" w:rsidRPr="001A5F61" w:rsidRDefault="00F568DF" w:rsidP="00C90C12">
            <w:pPr>
              <w:tabs>
                <w:tab w:val="left" w:pos="1418"/>
              </w:tabs>
              <w:ind w:right="110"/>
              <w:jc w:val="center"/>
              <w:rPr>
                <w:rFonts w:hAnsi="Times New Roman" w:cs="Times New Roman"/>
                <w:sz w:val="24"/>
                <w:szCs w:val="24"/>
              </w:rPr>
            </w:pPr>
            <w:r w:rsidRPr="001A5F61">
              <w:rPr>
                <w:rFonts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14:paraId="5B227339" w14:textId="77777777" w:rsidR="00F568DF" w:rsidRPr="001A5F61" w:rsidRDefault="00F568DF" w:rsidP="00C90C12">
            <w:pPr>
              <w:jc w:val="center"/>
              <w:rPr>
                <w:rFonts w:hAnsi="Times New Roman" w:cs="Times New Roman"/>
                <w:sz w:val="24"/>
                <w:szCs w:val="24"/>
              </w:rPr>
            </w:pPr>
            <w:r w:rsidRPr="001A5F61">
              <w:rPr>
                <w:rFonts w:hAnsi="Times New Roman" w:cs="Times New Roman"/>
                <w:sz w:val="24"/>
                <w:szCs w:val="24"/>
              </w:rPr>
              <w:t>Didėjimo</w:t>
            </w:r>
          </w:p>
        </w:tc>
      </w:tr>
      <w:bookmarkEnd w:id="69"/>
    </w:tbl>
    <w:p w14:paraId="684AF02F" w14:textId="77777777" w:rsidR="00F568DF" w:rsidRPr="00F568DF" w:rsidRDefault="00F568DF" w:rsidP="00F568DF">
      <w:pPr>
        <w:ind w:left="567"/>
        <w:rPr>
          <w:rFonts w:ascii="Times New Roman" w:hAnsi="Times New Roman" w:cs="Times New Roman"/>
          <w:szCs w:val="24"/>
        </w:rPr>
      </w:pPr>
    </w:p>
    <w:p w14:paraId="1DED35BC" w14:textId="690C9689" w:rsidR="00F568DF" w:rsidRPr="00F568DF" w:rsidRDefault="00F568DF" w:rsidP="004D10B6">
      <w:pPr>
        <w:pStyle w:val="Sraopastraipa"/>
        <w:numPr>
          <w:ilvl w:val="0"/>
          <w:numId w:val="18"/>
        </w:numPr>
        <w:tabs>
          <w:tab w:val="num" w:pos="568"/>
          <w:tab w:val="num" w:pos="1070"/>
        </w:tabs>
        <w:spacing w:after="0" w:line="320" w:lineRule="atLeast"/>
        <w:ind w:left="0" w:firstLine="567"/>
        <w:jc w:val="both"/>
        <w:rPr>
          <w:rFonts w:ascii="Times New Roman" w:hAnsi="Times New Roman" w:cs="Times New Roman"/>
          <w:iCs/>
          <w:spacing w:val="-5"/>
          <w:sz w:val="24"/>
          <w:szCs w:val="24"/>
        </w:rPr>
      </w:pPr>
      <w:r w:rsidRPr="00F568DF">
        <w:rPr>
          <w:rFonts w:ascii="Times New Roman" w:hAnsi="Times New Roman" w:cs="Times New Roman"/>
          <w:iCs/>
          <w:spacing w:val="-5"/>
          <w:sz w:val="24"/>
          <w:szCs w:val="24"/>
        </w:rPr>
        <w:t xml:space="preserve">Ekonominis naudingumas (EN) apskaičiuojamas sudedant tiekėjo pasiūlymo kainos </w:t>
      </w:r>
      <w:r w:rsidR="00C57EED">
        <w:rPr>
          <w:rFonts w:ascii="Times New Roman" w:hAnsi="Times New Roman" w:cs="Times New Roman"/>
          <w:iCs/>
          <w:spacing w:val="-5"/>
          <w:sz w:val="24"/>
          <w:szCs w:val="24"/>
        </w:rPr>
        <w:t>bei</w:t>
      </w:r>
      <w:r w:rsidRPr="00F568DF">
        <w:rPr>
          <w:rFonts w:ascii="Times New Roman" w:hAnsi="Times New Roman" w:cs="Times New Roman"/>
          <w:iCs/>
          <w:spacing w:val="-5"/>
          <w:sz w:val="24"/>
          <w:szCs w:val="24"/>
        </w:rPr>
        <w:t xml:space="preserve"> </w:t>
      </w:r>
      <w:r w:rsidR="00842B89">
        <w:rPr>
          <w:rFonts w:ascii="Times New Roman" w:hAnsi="Times New Roman" w:cs="Times New Roman"/>
          <w:iCs/>
          <w:spacing w:val="-5"/>
          <w:sz w:val="24"/>
          <w:szCs w:val="24"/>
        </w:rPr>
        <w:t>suteiktoms</w:t>
      </w:r>
      <w:r w:rsidR="00C57EED">
        <w:rPr>
          <w:rFonts w:ascii="Times New Roman" w:hAnsi="Times New Roman" w:cs="Times New Roman"/>
          <w:iCs/>
          <w:spacing w:val="-5"/>
          <w:sz w:val="24"/>
          <w:szCs w:val="24"/>
        </w:rPr>
        <w:t xml:space="preserve"> ir perduotoms</w:t>
      </w:r>
      <w:r w:rsidR="00842B89">
        <w:rPr>
          <w:rFonts w:ascii="Times New Roman" w:hAnsi="Times New Roman" w:cs="Times New Roman"/>
          <w:iCs/>
          <w:spacing w:val="-5"/>
          <w:sz w:val="24"/>
          <w:szCs w:val="24"/>
        </w:rPr>
        <w:t xml:space="preserve"> </w:t>
      </w:r>
      <w:r w:rsidR="00EB235F">
        <w:rPr>
          <w:rFonts w:ascii="Times New Roman" w:hAnsi="Times New Roman" w:cs="Times New Roman"/>
          <w:iCs/>
          <w:spacing w:val="-5"/>
          <w:sz w:val="24"/>
          <w:szCs w:val="24"/>
        </w:rPr>
        <w:t>remonto</w:t>
      </w:r>
      <w:r w:rsidR="00C57EED">
        <w:rPr>
          <w:rFonts w:ascii="Times New Roman" w:hAnsi="Times New Roman" w:cs="Times New Roman"/>
          <w:iCs/>
          <w:spacing w:val="-5"/>
          <w:sz w:val="24"/>
          <w:szCs w:val="24"/>
        </w:rPr>
        <w:t xml:space="preserve">  </w:t>
      </w:r>
      <w:r w:rsidR="00842B89">
        <w:rPr>
          <w:rFonts w:ascii="Times New Roman" w:hAnsi="Times New Roman" w:cs="Times New Roman"/>
          <w:iCs/>
          <w:spacing w:val="-5"/>
          <w:sz w:val="24"/>
          <w:szCs w:val="24"/>
        </w:rPr>
        <w:t>paslaugoms</w:t>
      </w:r>
      <w:r w:rsidRPr="00F568DF">
        <w:rPr>
          <w:rFonts w:ascii="Times New Roman" w:hAnsi="Times New Roman" w:cs="Times New Roman"/>
          <w:iCs/>
          <w:spacing w:val="-5"/>
          <w:sz w:val="24"/>
          <w:szCs w:val="24"/>
        </w:rPr>
        <w:t xml:space="preserve"> suteikiamos  garantijos  termino  kriterijų  balus:</w:t>
      </w:r>
    </w:p>
    <w:p w14:paraId="3679E6B6" w14:textId="77777777" w:rsidR="00F568DF" w:rsidRPr="00F568DF" w:rsidRDefault="00F568DF" w:rsidP="00F568DF">
      <w:pPr>
        <w:tabs>
          <w:tab w:val="num" w:pos="720"/>
          <w:tab w:val="left" w:pos="6030"/>
        </w:tabs>
        <w:spacing w:line="320" w:lineRule="atLeast"/>
        <w:rPr>
          <w:rFonts w:ascii="Times New Roman" w:hAnsi="Times New Roman" w:cs="Times New Roman"/>
          <w:spacing w:val="-5"/>
          <w:szCs w:val="24"/>
        </w:rPr>
      </w:pPr>
      <w:r w:rsidRPr="00F568DF">
        <w:rPr>
          <w:rFonts w:ascii="Times New Roman" w:hAnsi="Times New Roman" w:cs="Times New Roman"/>
          <w:spacing w:val="-5"/>
          <w:szCs w:val="24"/>
        </w:rPr>
        <w:t xml:space="preserve">                                                             EN=K + GA </w:t>
      </w:r>
    </w:p>
    <w:p w14:paraId="7D94ACFB" w14:textId="77777777" w:rsidR="00F568DF" w:rsidRPr="00F568DF" w:rsidRDefault="00F568DF" w:rsidP="00F568DF">
      <w:pPr>
        <w:tabs>
          <w:tab w:val="num" w:pos="928"/>
        </w:tabs>
        <w:ind w:firstLine="567"/>
        <w:rPr>
          <w:rFonts w:ascii="Times New Roman" w:hAnsi="Times New Roman" w:cs="Times New Roman"/>
          <w:szCs w:val="24"/>
        </w:rPr>
      </w:pPr>
    </w:p>
    <w:p w14:paraId="4BBD035B" w14:textId="7DCBAF73" w:rsidR="00F568DF" w:rsidRPr="00704BC4" w:rsidRDefault="00F568DF" w:rsidP="004D10B6">
      <w:pPr>
        <w:pStyle w:val="Sraopastraipa"/>
        <w:numPr>
          <w:ilvl w:val="0"/>
          <w:numId w:val="18"/>
        </w:numPr>
        <w:shd w:val="clear" w:color="auto" w:fill="FFFFFF"/>
        <w:tabs>
          <w:tab w:val="left" w:pos="709"/>
          <w:tab w:val="num" w:pos="1070"/>
        </w:tabs>
        <w:spacing w:after="0" w:line="320" w:lineRule="atLeast"/>
        <w:ind w:left="0" w:firstLine="567"/>
        <w:jc w:val="both"/>
        <w:rPr>
          <w:rFonts w:ascii="Times New Roman" w:hAnsi="Times New Roman" w:cs="Times New Roman"/>
          <w:spacing w:val="-5"/>
          <w:sz w:val="24"/>
          <w:szCs w:val="24"/>
        </w:rPr>
      </w:pPr>
      <w:r w:rsidRPr="00704BC4">
        <w:rPr>
          <w:rFonts w:ascii="Times New Roman" w:hAnsi="Times New Roman" w:cs="Times New Roman"/>
          <w:spacing w:val="-5"/>
          <w:sz w:val="24"/>
          <w:szCs w:val="24"/>
        </w:rPr>
        <w:t>Tiekėjo pasiūlymo kainos kriterijaus  balas (K) apskaičiuojamas mažiausios pasiūlytos kainos (</w:t>
      </w:r>
      <w:proofErr w:type="spellStart"/>
      <w:r w:rsidRPr="00704BC4">
        <w:rPr>
          <w:rFonts w:ascii="Times New Roman" w:hAnsi="Times New Roman" w:cs="Times New Roman"/>
          <w:spacing w:val="-5"/>
          <w:sz w:val="24"/>
          <w:szCs w:val="24"/>
        </w:rPr>
        <w:t>K</w:t>
      </w:r>
      <w:r w:rsidRPr="00704BC4">
        <w:rPr>
          <w:rFonts w:ascii="Times New Roman" w:hAnsi="Times New Roman" w:cs="Times New Roman"/>
          <w:spacing w:val="-5"/>
          <w:sz w:val="24"/>
          <w:szCs w:val="24"/>
          <w:vertAlign w:val="subscript"/>
        </w:rPr>
        <w:t>min</w:t>
      </w:r>
      <w:proofErr w:type="spellEnd"/>
      <w:r w:rsidRPr="00704BC4">
        <w:rPr>
          <w:rFonts w:ascii="Times New Roman" w:hAnsi="Times New Roman" w:cs="Times New Roman"/>
          <w:spacing w:val="-5"/>
          <w:sz w:val="24"/>
          <w:szCs w:val="24"/>
        </w:rPr>
        <w:t>) ir vertinamo pasiūlymo kainos (</w:t>
      </w:r>
      <w:proofErr w:type="spellStart"/>
      <w:r w:rsidRPr="00704BC4">
        <w:rPr>
          <w:rFonts w:ascii="Times New Roman" w:hAnsi="Times New Roman" w:cs="Times New Roman"/>
          <w:spacing w:val="-5"/>
          <w:sz w:val="24"/>
          <w:szCs w:val="24"/>
        </w:rPr>
        <w:t>K</w:t>
      </w:r>
      <w:r w:rsidRPr="00704BC4">
        <w:rPr>
          <w:rFonts w:ascii="Times New Roman" w:hAnsi="Times New Roman" w:cs="Times New Roman"/>
          <w:spacing w:val="-5"/>
          <w:sz w:val="24"/>
          <w:szCs w:val="24"/>
          <w:vertAlign w:val="subscript"/>
        </w:rPr>
        <w:t>p</w:t>
      </w:r>
      <w:proofErr w:type="spellEnd"/>
      <w:r w:rsidRPr="00704BC4">
        <w:rPr>
          <w:rFonts w:ascii="Times New Roman" w:hAnsi="Times New Roman" w:cs="Times New Roman"/>
          <w:spacing w:val="-5"/>
          <w:sz w:val="24"/>
          <w:szCs w:val="24"/>
        </w:rPr>
        <w:t xml:space="preserve">) (nurodytos konkurso sąlygų 1 priedo  2 lentelės eilutėje </w:t>
      </w:r>
      <w:r w:rsidRPr="00704BC4">
        <w:rPr>
          <w:rFonts w:ascii="Times New Roman" w:hAnsi="Times New Roman" w:cs="Times New Roman"/>
          <w:i/>
          <w:iCs/>
          <w:spacing w:val="-5"/>
          <w:sz w:val="24"/>
          <w:szCs w:val="24"/>
        </w:rPr>
        <w:t>„</w:t>
      </w:r>
      <w:r w:rsidRPr="00704BC4">
        <w:rPr>
          <w:rFonts w:ascii="Times New Roman" w:hAnsi="Times New Roman" w:cs="Times New Roman"/>
          <w:i/>
          <w:iCs/>
          <w:sz w:val="24"/>
          <w:szCs w:val="24"/>
        </w:rPr>
        <w:t xml:space="preserve">IŠ VISO: </w:t>
      </w:r>
      <w:r w:rsidR="00EB235F">
        <w:rPr>
          <w:rFonts w:ascii="Times New Roman" w:hAnsi="Times New Roman" w:cs="Times New Roman"/>
          <w:i/>
          <w:iCs/>
          <w:sz w:val="24"/>
          <w:szCs w:val="24"/>
        </w:rPr>
        <w:t xml:space="preserve">bendra palyginamoji </w:t>
      </w:r>
      <w:r w:rsidRPr="00704BC4">
        <w:rPr>
          <w:rFonts w:ascii="Times New Roman" w:hAnsi="Times New Roman" w:cs="Times New Roman"/>
          <w:i/>
          <w:iCs/>
          <w:sz w:val="24"/>
          <w:szCs w:val="24"/>
        </w:rPr>
        <w:t>pasiūlymo  kaina  Eur su PVM“</w:t>
      </w:r>
      <w:r w:rsidRPr="00704BC4">
        <w:rPr>
          <w:rFonts w:ascii="Times New Roman" w:hAnsi="Times New Roman" w:cs="Times New Roman"/>
          <w:spacing w:val="-5"/>
          <w:sz w:val="24"/>
          <w:szCs w:val="24"/>
        </w:rPr>
        <w:t>) santykį padauginant iš kainos lyginamojo svorio (97):</w:t>
      </w:r>
    </w:p>
    <w:p w14:paraId="2D36A2BC" w14:textId="77777777" w:rsidR="00F568DF" w:rsidRPr="00F568DF" w:rsidRDefault="00F568DF" w:rsidP="00F568DF">
      <w:pPr>
        <w:shd w:val="clear" w:color="auto" w:fill="FFFFFF"/>
        <w:tabs>
          <w:tab w:val="left" w:pos="709"/>
        </w:tabs>
        <w:spacing w:line="320" w:lineRule="atLeast"/>
        <w:rPr>
          <w:rFonts w:ascii="Times New Roman" w:hAnsi="Times New Roman" w:cs="Times New Roman"/>
          <w:spacing w:val="-5"/>
          <w:szCs w:val="24"/>
        </w:rPr>
      </w:pPr>
      <w:r w:rsidRPr="00F568DF">
        <w:rPr>
          <w:rFonts w:ascii="Times New Roman" w:hAnsi="Times New Roman" w:cs="Times New Roman"/>
          <w:spacing w:val="-5"/>
          <w:szCs w:val="24"/>
        </w:rPr>
        <w:t xml:space="preserve">                                                                       </w:t>
      </w:r>
      <w:proofErr w:type="spellStart"/>
      <w:r w:rsidRPr="00F568DF">
        <w:rPr>
          <w:rFonts w:ascii="Times New Roman" w:hAnsi="Times New Roman" w:cs="Times New Roman"/>
          <w:spacing w:val="-5"/>
          <w:szCs w:val="24"/>
        </w:rPr>
        <w:t>K</w:t>
      </w:r>
      <w:r w:rsidRPr="00F568DF">
        <w:rPr>
          <w:rFonts w:ascii="Times New Roman" w:hAnsi="Times New Roman" w:cs="Times New Roman"/>
          <w:spacing w:val="-5"/>
          <w:szCs w:val="24"/>
          <w:vertAlign w:val="subscript"/>
        </w:rPr>
        <w:t>min</w:t>
      </w:r>
      <w:proofErr w:type="spellEnd"/>
    </w:p>
    <w:p w14:paraId="240DD69F" w14:textId="77777777" w:rsidR="00F568DF" w:rsidRPr="00F568DF" w:rsidRDefault="00F568DF" w:rsidP="00F568DF">
      <w:pPr>
        <w:shd w:val="clear" w:color="auto" w:fill="FFFFFF"/>
        <w:tabs>
          <w:tab w:val="left" w:pos="709"/>
        </w:tabs>
        <w:spacing w:line="320" w:lineRule="atLeast"/>
        <w:rPr>
          <w:rFonts w:ascii="Times New Roman" w:hAnsi="Times New Roman" w:cs="Times New Roman"/>
          <w:spacing w:val="-5"/>
          <w:szCs w:val="24"/>
        </w:rPr>
      </w:pPr>
      <w:r w:rsidRPr="00F568DF">
        <w:rPr>
          <w:rFonts w:ascii="Times New Roman" w:hAnsi="Times New Roman" w:cs="Times New Roman"/>
          <w:spacing w:val="-5"/>
          <w:szCs w:val="24"/>
        </w:rPr>
        <w:t xml:space="preserve">                                                           K = ------------ x 97</w:t>
      </w:r>
    </w:p>
    <w:p w14:paraId="41EF60D0" w14:textId="77777777" w:rsidR="00F568DF" w:rsidRPr="00F568DF" w:rsidRDefault="00F568DF" w:rsidP="00F568DF">
      <w:pPr>
        <w:shd w:val="clear" w:color="auto" w:fill="FFFFFF"/>
        <w:tabs>
          <w:tab w:val="left" w:pos="709"/>
        </w:tabs>
        <w:spacing w:line="320" w:lineRule="atLeast"/>
        <w:rPr>
          <w:rFonts w:ascii="Times New Roman" w:hAnsi="Times New Roman" w:cs="Times New Roman"/>
          <w:spacing w:val="-5"/>
          <w:szCs w:val="24"/>
          <w:vertAlign w:val="subscript"/>
        </w:rPr>
      </w:pPr>
      <w:r w:rsidRPr="00F568DF">
        <w:rPr>
          <w:rFonts w:ascii="Times New Roman" w:hAnsi="Times New Roman" w:cs="Times New Roman"/>
          <w:spacing w:val="-5"/>
          <w:szCs w:val="24"/>
        </w:rPr>
        <w:t xml:space="preserve">                                                                        </w:t>
      </w:r>
      <w:proofErr w:type="spellStart"/>
      <w:r w:rsidRPr="00F568DF">
        <w:rPr>
          <w:rFonts w:ascii="Times New Roman" w:hAnsi="Times New Roman" w:cs="Times New Roman"/>
          <w:spacing w:val="-5"/>
          <w:szCs w:val="24"/>
        </w:rPr>
        <w:t>K</w:t>
      </w:r>
      <w:r w:rsidRPr="00F568DF">
        <w:rPr>
          <w:rFonts w:ascii="Times New Roman" w:hAnsi="Times New Roman" w:cs="Times New Roman"/>
          <w:spacing w:val="-5"/>
          <w:szCs w:val="24"/>
          <w:vertAlign w:val="subscript"/>
        </w:rPr>
        <w:t>p</w:t>
      </w:r>
      <w:proofErr w:type="spellEnd"/>
    </w:p>
    <w:p w14:paraId="1761D73E" w14:textId="77777777" w:rsidR="00F568DF" w:rsidRPr="00F568DF" w:rsidRDefault="00F568DF" w:rsidP="00F568DF">
      <w:pPr>
        <w:shd w:val="clear" w:color="auto" w:fill="FFFFFF"/>
        <w:tabs>
          <w:tab w:val="left" w:pos="709"/>
        </w:tabs>
        <w:spacing w:line="320" w:lineRule="atLeast"/>
        <w:rPr>
          <w:rFonts w:ascii="Times New Roman" w:hAnsi="Times New Roman" w:cs="Times New Roman"/>
          <w:spacing w:val="-5"/>
          <w:szCs w:val="24"/>
        </w:rPr>
      </w:pPr>
    </w:p>
    <w:p w14:paraId="6A760B86" w14:textId="77777777" w:rsidR="00704BC4" w:rsidRDefault="00F568DF" w:rsidP="00704BC4">
      <w:pPr>
        <w:shd w:val="clear" w:color="auto" w:fill="FFFFFF"/>
        <w:tabs>
          <w:tab w:val="left" w:pos="709"/>
        </w:tabs>
        <w:spacing w:line="320" w:lineRule="atLeast"/>
        <w:jc w:val="both"/>
        <w:rPr>
          <w:rFonts w:ascii="Times New Roman" w:hAnsi="Times New Roman" w:cs="Times New Roman"/>
          <w:spacing w:val="-5"/>
          <w:sz w:val="24"/>
          <w:szCs w:val="24"/>
        </w:rPr>
      </w:pPr>
      <w:r w:rsidRPr="00704BC4">
        <w:rPr>
          <w:rFonts w:ascii="Times New Roman" w:hAnsi="Times New Roman" w:cs="Times New Roman"/>
          <w:spacing w:val="-5"/>
          <w:sz w:val="24"/>
          <w:szCs w:val="24"/>
        </w:rPr>
        <w:lastRenderedPageBreak/>
        <w:t xml:space="preserve">          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w:t>
      </w:r>
    </w:p>
    <w:p w14:paraId="1F8B2A89" w14:textId="2BCCCA35" w:rsidR="00F568DF" w:rsidRPr="00704BC4" w:rsidRDefault="00F568DF" w:rsidP="00704BC4">
      <w:pPr>
        <w:shd w:val="clear" w:color="auto" w:fill="FFFFFF"/>
        <w:tabs>
          <w:tab w:val="left" w:pos="709"/>
        </w:tabs>
        <w:spacing w:line="320" w:lineRule="atLeast"/>
        <w:jc w:val="both"/>
        <w:rPr>
          <w:rFonts w:ascii="Times New Roman" w:hAnsi="Times New Roman" w:cs="Times New Roman"/>
          <w:spacing w:val="-5"/>
          <w:sz w:val="24"/>
          <w:szCs w:val="24"/>
        </w:rPr>
      </w:pPr>
      <w:r w:rsidRPr="00704BC4">
        <w:rPr>
          <w:rFonts w:ascii="Times New Roman" w:hAnsi="Times New Roman" w:cs="Times New Roman"/>
          <w:spacing w:val="-5"/>
          <w:sz w:val="24"/>
          <w:szCs w:val="24"/>
        </w:rPr>
        <w:t xml:space="preserve"> </w:t>
      </w:r>
      <w:hyperlink r:id="rId28" w:history="1">
        <w:r w:rsidRPr="00704BC4">
          <w:rPr>
            <w:rStyle w:val="Hipersaitas"/>
            <w:rFonts w:ascii="Times New Roman" w:hAnsi="Times New Roman" w:cs="Times New Roman"/>
            <w:spacing w:val="-5"/>
            <w:sz w:val="24"/>
            <w:szCs w:val="24"/>
          </w:rPr>
          <w:t>http://vpt.lrv.lt/uploads/vpt/documents/files/mp/geroji/kai_PVM_nevienodas.pdf</w:t>
        </w:r>
      </w:hyperlink>
      <w:r w:rsidRPr="00704BC4">
        <w:rPr>
          <w:rFonts w:ascii="Times New Roman" w:hAnsi="Times New Roman" w:cs="Times New Roman"/>
          <w:spacing w:val="-5"/>
          <w:sz w:val="24"/>
          <w:szCs w:val="24"/>
        </w:rPr>
        <w:t xml:space="preserve"> </w:t>
      </w:r>
    </w:p>
    <w:p w14:paraId="3EDCF84A" w14:textId="77777777" w:rsidR="00F568DF" w:rsidRPr="00704BC4" w:rsidRDefault="00F568DF" w:rsidP="00F568DF">
      <w:pPr>
        <w:pStyle w:val="Sraopastraipa"/>
        <w:ind w:left="567"/>
        <w:rPr>
          <w:rFonts w:ascii="Times New Roman" w:hAnsi="Times New Roman" w:cs="Times New Roman"/>
          <w:sz w:val="24"/>
          <w:szCs w:val="24"/>
        </w:rPr>
      </w:pPr>
    </w:p>
    <w:p w14:paraId="3E2E080C" w14:textId="614066C4" w:rsidR="00F568DF" w:rsidRPr="00C84136" w:rsidRDefault="00F568DF" w:rsidP="00A26D6E">
      <w:pPr>
        <w:jc w:val="both"/>
        <w:rPr>
          <w:rFonts w:ascii="Times New Roman" w:hAnsi="Times New Roman" w:cs="Times New Roman"/>
          <w:spacing w:val="-5"/>
          <w:sz w:val="24"/>
          <w:szCs w:val="24"/>
        </w:rPr>
      </w:pPr>
      <w:r w:rsidRPr="00704BC4">
        <w:rPr>
          <w:rFonts w:ascii="Times New Roman" w:hAnsi="Times New Roman" w:cs="Times New Roman"/>
          <w:color w:val="000000"/>
          <w:spacing w:val="-5"/>
          <w:sz w:val="24"/>
          <w:szCs w:val="24"/>
        </w:rPr>
        <w:t xml:space="preserve">          5.  </w:t>
      </w:r>
      <w:r w:rsidRPr="00C84136">
        <w:rPr>
          <w:rFonts w:ascii="Times New Roman" w:hAnsi="Times New Roman" w:cs="Times New Roman"/>
          <w:color w:val="000000"/>
          <w:spacing w:val="-5"/>
          <w:sz w:val="24"/>
          <w:szCs w:val="24"/>
        </w:rPr>
        <w:t xml:space="preserve">Tiekėjo pasiūlymo </w:t>
      </w:r>
      <w:r w:rsidR="00EB235F">
        <w:rPr>
          <w:rFonts w:ascii="Times New Roman" w:hAnsi="Times New Roman" w:cs="Times New Roman"/>
          <w:color w:val="000000"/>
          <w:spacing w:val="-5"/>
          <w:sz w:val="24"/>
          <w:szCs w:val="24"/>
        </w:rPr>
        <w:t>remonto</w:t>
      </w:r>
      <w:r w:rsidR="00842B89" w:rsidRPr="00C84136">
        <w:rPr>
          <w:rFonts w:ascii="Times New Roman" w:hAnsi="Times New Roman" w:cs="Times New Roman"/>
          <w:color w:val="000000"/>
          <w:spacing w:val="-5"/>
          <w:sz w:val="24"/>
          <w:szCs w:val="24"/>
        </w:rPr>
        <w:t xml:space="preserve"> </w:t>
      </w:r>
      <w:r w:rsidRPr="00C84136">
        <w:rPr>
          <w:rFonts w:ascii="Times New Roman" w:hAnsi="Times New Roman" w:cs="Times New Roman"/>
          <w:color w:val="000000"/>
          <w:spacing w:val="-5"/>
          <w:sz w:val="24"/>
          <w:szCs w:val="24"/>
        </w:rPr>
        <w:t xml:space="preserve">paslaugoms suteikiamo papildomo garantijos   termino  </w:t>
      </w:r>
      <w:r w:rsidRPr="00C84136">
        <w:rPr>
          <w:rFonts w:ascii="Times New Roman" w:hAnsi="Times New Roman" w:cs="Times New Roman"/>
          <w:color w:val="000000"/>
          <w:sz w:val="24"/>
          <w:szCs w:val="24"/>
        </w:rPr>
        <w:t xml:space="preserve"> (mėnesiais) kriterijaus (GA) balas </w:t>
      </w:r>
      <w:r w:rsidRPr="00C84136">
        <w:rPr>
          <w:rFonts w:ascii="Times New Roman" w:hAnsi="Times New Roman" w:cs="Times New Roman"/>
          <w:color w:val="000000" w:themeColor="text1"/>
          <w:sz w:val="24"/>
          <w:szCs w:val="24"/>
        </w:rPr>
        <w:t xml:space="preserve"> apskaičiuojamas vertinamame pasiūlyme nurodytos  </w:t>
      </w:r>
      <w:r w:rsidR="00C84136" w:rsidRPr="00C84136">
        <w:rPr>
          <w:rFonts w:ascii="Times New Roman" w:hAnsi="Times New Roman" w:cs="Times New Roman"/>
          <w:color w:val="000000" w:themeColor="text1"/>
          <w:sz w:val="24"/>
          <w:szCs w:val="24"/>
        </w:rPr>
        <w:t xml:space="preserve"> </w:t>
      </w:r>
      <w:r w:rsidR="00EB235F">
        <w:rPr>
          <w:rFonts w:ascii="Times New Roman" w:hAnsi="Times New Roman" w:cs="Times New Roman"/>
          <w:color w:val="000000"/>
          <w:spacing w:val="-5"/>
          <w:sz w:val="24"/>
          <w:szCs w:val="24"/>
        </w:rPr>
        <w:t>remonto</w:t>
      </w:r>
      <w:r w:rsidR="00C84136" w:rsidRPr="00C84136">
        <w:rPr>
          <w:rFonts w:ascii="Times New Roman" w:hAnsi="Times New Roman" w:cs="Times New Roman"/>
          <w:color w:val="000000"/>
          <w:spacing w:val="-5"/>
          <w:sz w:val="24"/>
          <w:szCs w:val="24"/>
        </w:rPr>
        <w:t xml:space="preserve"> paslaugoms</w:t>
      </w:r>
      <w:r w:rsidR="00C84136" w:rsidRPr="00C84136">
        <w:rPr>
          <w:rFonts w:ascii="Times New Roman" w:hAnsi="Times New Roman" w:cs="Times New Roman"/>
          <w:color w:val="000000" w:themeColor="text1"/>
          <w:sz w:val="24"/>
          <w:szCs w:val="24"/>
        </w:rPr>
        <w:t xml:space="preserve"> </w:t>
      </w:r>
      <w:r w:rsidRPr="00C84136">
        <w:rPr>
          <w:rFonts w:ascii="Times New Roman" w:hAnsi="Times New Roman" w:cs="Times New Roman"/>
          <w:color w:val="000000" w:themeColor="text1"/>
          <w:sz w:val="24"/>
          <w:szCs w:val="24"/>
        </w:rPr>
        <w:t xml:space="preserve"> </w:t>
      </w:r>
      <w:r w:rsidR="00C84136" w:rsidRPr="00C84136">
        <w:rPr>
          <w:rFonts w:ascii="Times New Roman" w:hAnsi="Times New Roman" w:cs="Times New Roman"/>
          <w:color w:val="000000" w:themeColor="text1"/>
          <w:sz w:val="24"/>
          <w:szCs w:val="24"/>
        </w:rPr>
        <w:t xml:space="preserve"> </w:t>
      </w:r>
      <w:r w:rsidRPr="00C84136">
        <w:rPr>
          <w:rFonts w:ascii="Times New Roman" w:hAnsi="Times New Roman" w:cs="Times New Roman"/>
          <w:color w:val="000000" w:themeColor="text1"/>
          <w:sz w:val="24"/>
          <w:szCs w:val="24"/>
        </w:rPr>
        <w:t>suteikiamo papildomo garantijos termino  reikšmės  (</w:t>
      </w:r>
      <w:proofErr w:type="spellStart"/>
      <w:r w:rsidRPr="00C84136">
        <w:rPr>
          <w:rFonts w:ascii="Times New Roman" w:hAnsi="Times New Roman" w:cs="Times New Roman"/>
          <w:spacing w:val="-5"/>
          <w:sz w:val="24"/>
          <w:szCs w:val="24"/>
        </w:rPr>
        <w:t>G</w:t>
      </w:r>
      <w:r w:rsidRPr="00C84136">
        <w:rPr>
          <w:rFonts w:ascii="Times New Roman" w:hAnsi="Times New Roman" w:cs="Times New Roman"/>
          <w:spacing w:val="-5"/>
          <w:sz w:val="24"/>
          <w:szCs w:val="24"/>
          <w:vertAlign w:val="subscript"/>
        </w:rPr>
        <w:t>p</w:t>
      </w:r>
      <w:proofErr w:type="spellEnd"/>
      <w:r w:rsidRPr="00C84136">
        <w:rPr>
          <w:rFonts w:ascii="Times New Roman" w:hAnsi="Times New Roman" w:cs="Times New Roman"/>
          <w:color w:val="000000" w:themeColor="text1"/>
          <w:sz w:val="24"/>
          <w:szCs w:val="24"/>
        </w:rPr>
        <w:t>)  ir didžiausios (iš visuose pasiūlymuose pateiktų vertinamų reikšmių) pasiūlytos  garantijos termino   reikšmės   (</w:t>
      </w:r>
      <w:proofErr w:type="spellStart"/>
      <w:r w:rsidRPr="00C84136">
        <w:rPr>
          <w:rFonts w:ascii="Times New Roman" w:hAnsi="Times New Roman" w:cs="Times New Roman"/>
          <w:spacing w:val="-5"/>
          <w:sz w:val="24"/>
          <w:szCs w:val="24"/>
        </w:rPr>
        <w:t>G</w:t>
      </w:r>
      <w:r w:rsidRPr="00C84136">
        <w:rPr>
          <w:rFonts w:ascii="Times New Roman" w:hAnsi="Times New Roman" w:cs="Times New Roman"/>
          <w:spacing w:val="-5"/>
          <w:sz w:val="24"/>
          <w:szCs w:val="24"/>
          <w:vertAlign w:val="subscript"/>
        </w:rPr>
        <w:t>max</w:t>
      </w:r>
      <w:proofErr w:type="spellEnd"/>
      <w:r w:rsidRPr="00C84136">
        <w:rPr>
          <w:rFonts w:ascii="Times New Roman" w:hAnsi="Times New Roman" w:cs="Times New Roman"/>
          <w:spacing w:val="-5"/>
          <w:sz w:val="24"/>
          <w:szCs w:val="24"/>
        </w:rPr>
        <w:t>)</w:t>
      </w:r>
      <w:r w:rsidRPr="00C84136">
        <w:rPr>
          <w:rFonts w:ascii="Times New Roman" w:hAnsi="Times New Roman" w:cs="Times New Roman"/>
          <w:spacing w:val="-5"/>
          <w:sz w:val="24"/>
          <w:szCs w:val="24"/>
          <w:vertAlign w:val="subscript"/>
        </w:rPr>
        <w:t xml:space="preserve">   </w:t>
      </w:r>
      <w:r w:rsidRPr="00C84136">
        <w:rPr>
          <w:rFonts w:ascii="Times New Roman" w:hAnsi="Times New Roman" w:cs="Times New Roman"/>
          <w:spacing w:val="-5"/>
          <w:sz w:val="24"/>
          <w:szCs w:val="24"/>
        </w:rPr>
        <w:t>santykį padauginant iš kainos lyginamojo svorio (3):</w:t>
      </w:r>
    </w:p>
    <w:p w14:paraId="06F7940C" w14:textId="77777777" w:rsidR="00F568DF" w:rsidRPr="00F568DF" w:rsidRDefault="00F568DF" w:rsidP="00F568DF">
      <w:pPr>
        <w:pStyle w:val="Sraopastraipa"/>
        <w:shd w:val="clear" w:color="auto" w:fill="FFFFFF"/>
        <w:tabs>
          <w:tab w:val="left" w:pos="709"/>
        </w:tabs>
        <w:spacing w:line="320" w:lineRule="atLeast"/>
        <w:ind w:left="928"/>
        <w:rPr>
          <w:rFonts w:ascii="Times New Roman" w:hAnsi="Times New Roman" w:cs="Times New Roman"/>
          <w:spacing w:val="-5"/>
          <w:sz w:val="24"/>
          <w:szCs w:val="24"/>
        </w:rPr>
      </w:pPr>
      <w:r w:rsidRPr="00F568DF">
        <w:rPr>
          <w:rFonts w:ascii="Times New Roman" w:hAnsi="Times New Roman" w:cs="Times New Roman"/>
          <w:spacing w:val="-5"/>
          <w:sz w:val="24"/>
          <w:szCs w:val="24"/>
        </w:rPr>
        <w:t xml:space="preserve">                                                                     </w:t>
      </w:r>
      <w:proofErr w:type="spellStart"/>
      <w:r w:rsidRPr="00F568DF">
        <w:rPr>
          <w:rFonts w:ascii="Times New Roman" w:hAnsi="Times New Roman" w:cs="Times New Roman"/>
          <w:spacing w:val="-5"/>
          <w:sz w:val="24"/>
          <w:szCs w:val="24"/>
        </w:rPr>
        <w:t>G</w:t>
      </w:r>
      <w:r w:rsidRPr="00F568DF">
        <w:rPr>
          <w:rFonts w:ascii="Times New Roman" w:hAnsi="Times New Roman" w:cs="Times New Roman"/>
          <w:spacing w:val="-5"/>
          <w:sz w:val="24"/>
          <w:szCs w:val="24"/>
          <w:vertAlign w:val="subscript"/>
        </w:rPr>
        <w:t>p</w:t>
      </w:r>
      <w:proofErr w:type="spellEnd"/>
    </w:p>
    <w:p w14:paraId="62F7421C" w14:textId="77777777" w:rsidR="00F568DF" w:rsidRPr="00F568DF" w:rsidRDefault="00F568DF" w:rsidP="00F568DF">
      <w:pPr>
        <w:pStyle w:val="Sraopastraipa"/>
        <w:shd w:val="clear" w:color="auto" w:fill="FFFFFF"/>
        <w:tabs>
          <w:tab w:val="left" w:pos="709"/>
        </w:tabs>
        <w:spacing w:line="320" w:lineRule="atLeast"/>
        <w:ind w:left="928"/>
        <w:rPr>
          <w:rFonts w:ascii="Times New Roman" w:hAnsi="Times New Roman" w:cs="Times New Roman"/>
          <w:spacing w:val="-5"/>
          <w:sz w:val="24"/>
          <w:szCs w:val="24"/>
        </w:rPr>
      </w:pPr>
      <w:r w:rsidRPr="00F568DF">
        <w:rPr>
          <w:rFonts w:ascii="Times New Roman" w:hAnsi="Times New Roman" w:cs="Times New Roman"/>
          <w:spacing w:val="-5"/>
          <w:sz w:val="24"/>
          <w:szCs w:val="24"/>
        </w:rPr>
        <w:t xml:space="preserve">                                                         GA = ------------ x  3</w:t>
      </w:r>
    </w:p>
    <w:p w14:paraId="42B01D64" w14:textId="77777777" w:rsidR="00F568DF" w:rsidRPr="00F568DF" w:rsidRDefault="00F568DF" w:rsidP="00F568DF">
      <w:pPr>
        <w:pStyle w:val="Sraopastraipa"/>
        <w:shd w:val="clear" w:color="auto" w:fill="FFFFFF"/>
        <w:tabs>
          <w:tab w:val="left" w:pos="709"/>
        </w:tabs>
        <w:spacing w:line="320" w:lineRule="atLeast"/>
        <w:ind w:left="928"/>
        <w:rPr>
          <w:rFonts w:ascii="Times New Roman" w:hAnsi="Times New Roman" w:cs="Times New Roman"/>
          <w:spacing w:val="-5"/>
          <w:sz w:val="24"/>
          <w:szCs w:val="24"/>
          <w:vertAlign w:val="subscript"/>
        </w:rPr>
      </w:pPr>
      <w:r w:rsidRPr="00F568DF">
        <w:rPr>
          <w:rFonts w:ascii="Times New Roman" w:hAnsi="Times New Roman" w:cs="Times New Roman"/>
          <w:spacing w:val="-5"/>
          <w:sz w:val="24"/>
          <w:szCs w:val="24"/>
        </w:rPr>
        <w:t xml:space="preserve">                                                                      </w:t>
      </w:r>
      <w:proofErr w:type="spellStart"/>
      <w:r w:rsidRPr="00F568DF">
        <w:rPr>
          <w:rFonts w:ascii="Times New Roman" w:hAnsi="Times New Roman" w:cs="Times New Roman"/>
          <w:spacing w:val="-5"/>
          <w:sz w:val="24"/>
          <w:szCs w:val="24"/>
        </w:rPr>
        <w:t>G</w:t>
      </w:r>
      <w:r w:rsidRPr="00F568DF">
        <w:rPr>
          <w:rFonts w:ascii="Times New Roman" w:hAnsi="Times New Roman" w:cs="Times New Roman"/>
          <w:spacing w:val="-5"/>
          <w:sz w:val="24"/>
          <w:szCs w:val="24"/>
          <w:vertAlign w:val="subscript"/>
        </w:rPr>
        <w:t>max</w:t>
      </w:r>
      <w:proofErr w:type="spellEnd"/>
    </w:p>
    <w:p w14:paraId="79644A69" w14:textId="77777777" w:rsidR="00F568DF" w:rsidRPr="00F568DF" w:rsidRDefault="00F568DF" w:rsidP="00F568DF">
      <w:pPr>
        <w:ind w:left="568"/>
        <w:jc w:val="center"/>
        <w:rPr>
          <w:rFonts w:ascii="Times New Roman" w:hAnsi="Times New Roman" w:cs="Times New Roman"/>
          <w:b/>
          <w:bCs/>
          <w:kern w:val="1"/>
          <w:sz w:val="22"/>
          <w:szCs w:val="22"/>
        </w:rPr>
      </w:pPr>
    </w:p>
    <w:p w14:paraId="65002EC6" w14:textId="77777777" w:rsidR="00EB235F" w:rsidRPr="00F568DF" w:rsidRDefault="00F568DF" w:rsidP="00EB235F">
      <w:pPr>
        <w:spacing w:after="200"/>
        <w:jc w:val="both"/>
        <w:rPr>
          <w:rFonts w:ascii="Times New Roman" w:hAnsi="Times New Roman" w:cs="Times New Roman"/>
          <w:i/>
          <w:iCs/>
          <w:sz w:val="22"/>
          <w:szCs w:val="22"/>
        </w:rPr>
      </w:pPr>
      <w:r w:rsidRPr="00F568DF">
        <w:rPr>
          <w:rFonts w:ascii="Times New Roman" w:hAnsi="Times New Roman" w:cs="Times New Roman"/>
          <w:sz w:val="22"/>
          <w:szCs w:val="22"/>
        </w:rPr>
        <w:t xml:space="preserve">Pastaba:   </w:t>
      </w:r>
      <w:r w:rsidRPr="00F568DF">
        <w:rPr>
          <w:rFonts w:ascii="Times New Roman" w:hAnsi="Times New Roman" w:cs="Times New Roman"/>
          <w:i/>
          <w:iCs/>
          <w:sz w:val="22"/>
          <w:szCs w:val="22"/>
        </w:rPr>
        <w:t xml:space="preserve"> </w:t>
      </w:r>
      <w:r w:rsidR="00EB235F" w:rsidRPr="00F568DF">
        <w:rPr>
          <w:rFonts w:ascii="Times New Roman" w:eastAsia="Calibri" w:hAnsi="Times New Roman" w:cs="Times New Roman"/>
          <w:i/>
          <w:iCs/>
          <w:color w:val="000000" w:themeColor="text1"/>
          <w:sz w:val="22"/>
          <w:szCs w:val="22"/>
        </w:rPr>
        <w:t xml:space="preserve">Jei tiekėjas </w:t>
      </w:r>
      <w:r w:rsidR="00EB235F" w:rsidRPr="00F568DF">
        <w:rPr>
          <w:rFonts w:ascii="Times New Roman" w:hAnsi="Times New Roman" w:cs="Times New Roman"/>
          <w:i/>
          <w:iCs/>
          <w:color w:val="000000" w:themeColor="text1"/>
          <w:sz w:val="22"/>
          <w:szCs w:val="22"/>
        </w:rPr>
        <w:t>konkurso  sąlygų  1 priedo „Pasiūlymo forma“  3  lentelėje</w:t>
      </w:r>
      <w:r w:rsidR="00EB235F" w:rsidRPr="00F568DF">
        <w:rPr>
          <w:rFonts w:ascii="Times New Roman" w:eastAsia="Calibri" w:hAnsi="Times New Roman" w:cs="Times New Roman"/>
          <w:i/>
          <w:iCs/>
          <w:color w:val="000000" w:themeColor="text1"/>
          <w:sz w:val="22"/>
          <w:szCs w:val="22"/>
        </w:rPr>
        <w:t xml:space="preserve"> nurodo, kad papildomas terminas yra  0 (nulis) arba lentelės neužpildo, laikoma, kad tiekėjas remonto paslaugoms </w:t>
      </w:r>
      <w:r w:rsidR="00EB235F" w:rsidRPr="00F568DF">
        <w:rPr>
          <w:rFonts w:ascii="Times New Roman" w:eastAsia="Calibri" w:hAnsi="Times New Roman" w:cs="Times New Roman"/>
          <w:b/>
          <w:bCs/>
          <w:i/>
          <w:iCs/>
          <w:color w:val="000000" w:themeColor="text1"/>
          <w:sz w:val="22"/>
          <w:szCs w:val="22"/>
        </w:rPr>
        <w:t>papildomo</w:t>
      </w:r>
      <w:r w:rsidR="00EB235F" w:rsidRPr="00F568DF">
        <w:rPr>
          <w:rFonts w:ascii="Times New Roman" w:eastAsia="Calibri" w:hAnsi="Times New Roman" w:cs="Times New Roman"/>
          <w:i/>
          <w:iCs/>
          <w:color w:val="000000" w:themeColor="text1"/>
          <w:sz w:val="22"/>
          <w:szCs w:val="22"/>
        </w:rPr>
        <w:t xml:space="preserve"> garantijos termino nesuteikia ir tiekėjo pasiūlymas už šį kriterijų balų negaus. </w:t>
      </w:r>
      <w:r w:rsidR="00EB235F" w:rsidRPr="00F568DF">
        <w:rPr>
          <w:rFonts w:ascii="Times New Roman" w:hAnsi="Times New Roman" w:cs="Times New Roman"/>
          <w:i/>
          <w:iCs/>
          <w:color w:val="000000" w:themeColor="text1"/>
          <w:spacing w:val="-4"/>
          <w:sz w:val="22"/>
          <w:szCs w:val="22"/>
        </w:rPr>
        <w:t xml:space="preserve">Remonto paslaugoms suteikiamas papildomas garantijos terminas mėnesiais yra tiekėjo </w:t>
      </w:r>
      <w:r w:rsidR="00EB235F" w:rsidRPr="00F568DF">
        <w:rPr>
          <w:rFonts w:ascii="Times New Roman" w:hAnsi="Times New Roman" w:cs="Times New Roman"/>
          <w:i/>
          <w:iCs/>
          <w:spacing w:val="-4"/>
          <w:sz w:val="22"/>
          <w:szCs w:val="22"/>
        </w:rPr>
        <w:t xml:space="preserve">suteikiamas papildomas terminas, viršijantis minimalų pirkimo dokumentuose nustatytą suteiktų  remonto paslaugų  garantinį terminą. Minimalus suteiktų  remonto paslaugų  garantinis terminas -  6 mėnesiai  nuo remonto paslaugų perdavimo  perkančiajam subjektui dienos.  </w:t>
      </w:r>
      <w:r w:rsidR="00EB235F" w:rsidRPr="00F568DF">
        <w:rPr>
          <w:rFonts w:ascii="Times New Roman" w:eastAsia="Calibri" w:hAnsi="Times New Roman" w:cs="Times New Roman"/>
          <w:i/>
          <w:iCs/>
          <w:sz w:val="22"/>
          <w:szCs w:val="22"/>
        </w:rPr>
        <w:t xml:space="preserve">Pvz. jei tiekėjas nurodys, kad </w:t>
      </w:r>
      <w:r w:rsidR="00EB235F" w:rsidRPr="00F568DF">
        <w:rPr>
          <w:rFonts w:ascii="Times New Roman" w:eastAsia="Calibri" w:hAnsi="Times New Roman" w:cs="Times New Roman"/>
          <w:b/>
          <w:bCs/>
          <w:i/>
          <w:iCs/>
          <w:sz w:val="22"/>
          <w:szCs w:val="22"/>
        </w:rPr>
        <w:t>papildomas</w:t>
      </w:r>
      <w:r w:rsidR="00EB235F" w:rsidRPr="00F568DF">
        <w:rPr>
          <w:rFonts w:ascii="Times New Roman" w:eastAsia="Calibri" w:hAnsi="Times New Roman" w:cs="Times New Roman"/>
          <w:i/>
          <w:iCs/>
          <w:sz w:val="22"/>
          <w:szCs w:val="22"/>
        </w:rPr>
        <w:t xml:space="preserve"> garantijos terminas </w:t>
      </w:r>
      <w:r w:rsidR="00EB235F">
        <w:rPr>
          <w:rFonts w:ascii="Times New Roman" w:eastAsia="Calibri" w:hAnsi="Times New Roman" w:cs="Times New Roman"/>
          <w:i/>
          <w:iCs/>
          <w:sz w:val="22"/>
          <w:szCs w:val="22"/>
        </w:rPr>
        <w:t>5</w:t>
      </w:r>
      <w:r w:rsidR="00EB235F" w:rsidRPr="00F568DF">
        <w:rPr>
          <w:rFonts w:ascii="Times New Roman" w:eastAsia="Calibri" w:hAnsi="Times New Roman" w:cs="Times New Roman"/>
          <w:i/>
          <w:iCs/>
          <w:sz w:val="22"/>
          <w:szCs w:val="22"/>
        </w:rPr>
        <w:t xml:space="preserve"> mėnesiai, tai reiškia, kad tiekėjas suteiktoms remonto paslaugoms  suteikia 1</w:t>
      </w:r>
      <w:r w:rsidR="00EB235F">
        <w:rPr>
          <w:rFonts w:ascii="Times New Roman" w:eastAsia="Calibri" w:hAnsi="Times New Roman" w:cs="Times New Roman"/>
          <w:i/>
          <w:iCs/>
          <w:sz w:val="22"/>
          <w:szCs w:val="22"/>
        </w:rPr>
        <w:t>1</w:t>
      </w:r>
      <w:r w:rsidR="00EB235F" w:rsidRPr="00F568DF">
        <w:rPr>
          <w:rFonts w:ascii="Times New Roman" w:eastAsia="Calibri" w:hAnsi="Times New Roman" w:cs="Times New Roman"/>
          <w:i/>
          <w:iCs/>
          <w:sz w:val="22"/>
          <w:szCs w:val="22"/>
        </w:rPr>
        <w:t xml:space="preserve"> mėnesių  garantiją.</w:t>
      </w:r>
    </w:p>
    <w:p w14:paraId="17878A1E" w14:textId="530F45F5" w:rsidR="00F568DF" w:rsidRPr="00F568DF" w:rsidRDefault="00F568DF" w:rsidP="00704BC4">
      <w:pPr>
        <w:spacing w:after="200"/>
        <w:jc w:val="both"/>
        <w:rPr>
          <w:rFonts w:ascii="Times New Roman" w:hAnsi="Times New Roman" w:cs="Times New Roman"/>
          <w:i/>
          <w:iCs/>
          <w:sz w:val="22"/>
          <w:szCs w:val="22"/>
        </w:rPr>
      </w:pPr>
    </w:p>
    <w:p w14:paraId="0EE920F4" w14:textId="50D214EA" w:rsidR="00A4599F" w:rsidRPr="00B105D8" w:rsidRDefault="009B6F95" w:rsidP="00A5751B">
      <w:pPr>
        <w:jc w:val="center"/>
        <w:rPr>
          <w:rFonts w:ascii="Times New Roman" w:hAnsi="Times New Roman" w:cs="Times New Roman"/>
          <w:b/>
          <w:bCs/>
          <w:smallCaps/>
          <w:sz w:val="22"/>
          <w:szCs w:val="22"/>
        </w:rPr>
      </w:pPr>
      <w:r w:rsidRPr="00B105D8">
        <w:rPr>
          <w:rFonts w:ascii="Times New Roman" w:hAnsi="Times New Roman" w:cs="Times New Roman"/>
        </w:rPr>
        <w:t>________</w:t>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r>
      <w:r w:rsidR="00704BC4">
        <w:rPr>
          <w:rFonts w:ascii="Times New Roman" w:hAnsi="Times New Roman" w:cs="Times New Roman"/>
        </w:rPr>
        <w:softHyphen/>
        <w:t>__________________________</w:t>
      </w:r>
      <w:r w:rsidRPr="00B105D8">
        <w:rPr>
          <w:rFonts w:ascii="Times New Roman" w:hAnsi="Times New Roman" w:cs="Times New Roman"/>
        </w:rPr>
        <w:t>__</w:t>
      </w:r>
      <w:r w:rsidR="00A4599F" w:rsidRPr="00B105D8">
        <w:rPr>
          <w:rFonts w:ascii="Times New Roman" w:hAnsi="Times New Roman" w:cs="Times New Roman"/>
          <w:b/>
          <w:bCs/>
          <w:smallCaps/>
          <w:sz w:val="22"/>
          <w:szCs w:val="22"/>
        </w:rPr>
        <w:br w:type="page"/>
      </w:r>
    </w:p>
    <w:p w14:paraId="07E397BF" w14:textId="20A3EFBC" w:rsidR="007545D6" w:rsidRPr="00B105D8" w:rsidRDefault="00FE3D1F" w:rsidP="00AB5541">
      <w:pPr>
        <w:pStyle w:val="Antrat2"/>
        <w:ind w:left="5103"/>
        <w:rPr>
          <w:rFonts w:ascii="Times New Roman" w:hAnsi="Times New Roman" w:cs="Times New Roman"/>
          <w:color w:val="0070C0"/>
          <w:sz w:val="21"/>
          <w:szCs w:val="21"/>
        </w:rPr>
      </w:pPr>
      <w:bookmarkStart w:id="70" w:name="_Toc157159848"/>
      <w:bookmarkStart w:id="71" w:name="_Ref39586171"/>
      <w:bookmarkStart w:id="72" w:name="_Ref39673580"/>
      <w:bookmarkStart w:id="73" w:name="_Ref39674283"/>
      <w:r w:rsidRPr="00B105D8">
        <w:rPr>
          <w:rFonts w:ascii="Times New Roman" w:hAnsi="Times New Roman" w:cs="Times New Roman"/>
          <w:color w:val="0070C0"/>
          <w:sz w:val="21"/>
          <w:szCs w:val="21"/>
        </w:rPr>
        <w:lastRenderedPageBreak/>
        <w:t xml:space="preserve">Pirkimo sąlygų </w:t>
      </w:r>
      <w:r w:rsidR="007545D6" w:rsidRPr="00B105D8">
        <w:rPr>
          <w:rFonts w:ascii="Times New Roman" w:hAnsi="Times New Roman" w:cs="Times New Roman"/>
          <w:color w:val="0070C0"/>
          <w:sz w:val="21"/>
          <w:szCs w:val="21"/>
        </w:rPr>
        <w:t>8 priedas „</w:t>
      </w:r>
      <w:r w:rsidR="00FF607F" w:rsidRPr="00B105D8">
        <w:rPr>
          <w:rFonts w:ascii="Times New Roman" w:hAnsi="Times New Roman" w:cs="Times New Roman"/>
          <w:color w:val="0070C0"/>
          <w:sz w:val="21"/>
          <w:szCs w:val="21"/>
        </w:rPr>
        <w:t>Tiekėjo deklaracija</w:t>
      </w:r>
      <w:r w:rsidR="004D3BE3" w:rsidRPr="00B105D8">
        <w:rPr>
          <w:rFonts w:ascii="Times New Roman" w:hAnsi="Times New Roman" w:cs="Times New Roman"/>
          <w:color w:val="0070C0"/>
          <w:sz w:val="21"/>
          <w:szCs w:val="21"/>
        </w:rPr>
        <w:t xml:space="preserve"> </w:t>
      </w:r>
      <w:r w:rsidR="00B03CE0" w:rsidRPr="00B105D8">
        <w:rPr>
          <w:rFonts w:ascii="Times New Roman" w:hAnsi="Times New Roman" w:cs="Times New Roman"/>
          <w:color w:val="0070C0"/>
          <w:sz w:val="21"/>
          <w:szCs w:val="21"/>
        </w:rPr>
        <w:t xml:space="preserve">dėl </w:t>
      </w:r>
      <w:r w:rsidR="00154834">
        <w:rPr>
          <w:rFonts w:ascii="Times New Roman" w:hAnsi="Times New Roman" w:cs="Times New Roman"/>
          <w:color w:val="0070C0"/>
          <w:sz w:val="21"/>
          <w:szCs w:val="21"/>
        </w:rPr>
        <w:t xml:space="preserve">(ne) </w:t>
      </w:r>
      <w:r w:rsidR="00596C27" w:rsidRPr="00B105D8">
        <w:rPr>
          <w:rFonts w:ascii="Times New Roman" w:hAnsi="Times New Roman" w:cs="Times New Roman"/>
          <w:color w:val="0070C0"/>
          <w:sz w:val="21"/>
          <w:szCs w:val="21"/>
        </w:rPr>
        <w:t xml:space="preserve">atitikties </w:t>
      </w:r>
      <w:r w:rsidR="00B03CE0" w:rsidRPr="00B105D8">
        <w:rPr>
          <w:rFonts w:ascii="Times New Roman" w:hAnsi="Times New Roman" w:cs="Times New Roman"/>
          <w:color w:val="0070C0"/>
          <w:sz w:val="21"/>
          <w:szCs w:val="21"/>
        </w:rPr>
        <w:t xml:space="preserve">Reglamento </w:t>
      </w:r>
      <w:r w:rsidR="00596C27" w:rsidRPr="00B105D8">
        <w:rPr>
          <w:rFonts w:ascii="Times New Roman" w:hAnsi="Times New Roman" w:cs="Times New Roman"/>
          <w:color w:val="0070C0"/>
          <w:sz w:val="21"/>
          <w:szCs w:val="21"/>
        </w:rPr>
        <w:t>nuostatoms</w:t>
      </w:r>
      <w:r w:rsidR="00FF607F" w:rsidRPr="00B105D8">
        <w:rPr>
          <w:rFonts w:ascii="Times New Roman" w:hAnsi="Times New Roman" w:cs="Times New Roman"/>
          <w:color w:val="0070C0"/>
          <w:sz w:val="21"/>
          <w:szCs w:val="21"/>
        </w:rPr>
        <w:t>“</w:t>
      </w:r>
      <w:bookmarkEnd w:id="70"/>
    </w:p>
    <w:p w14:paraId="4A54E478" w14:textId="77777777" w:rsidR="005B4359" w:rsidRDefault="005B4359" w:rsidP="008C7C8C">
      <w:pPr>
        <w:jc w:val="center"/>
        <w:rPr>
          <w:rFonts w:ascii="Times New Roman" w:hAnsi="Times New Roman" w:cs="Times New Roman"/>
        </w:rPr>
      </w:pPr>
    </w:p>
    <w:p w14:paraId="2E56C74E" w14:textId="3238DBCC" w:rsidR="008C7C8C" w:rsidRPr="00B105D8" w:rsidRDefault="008C7C8C" w:rsidP="008C7C8C">
      <w:pPr>
        <w:jc w:val="center"/>
        <w:rPr>
          <w:rFonts w:ascii="Times New Roman" w:hAnsi="Times New Roman" w:cs="Times New Roman"/>
        </w:rPr>
      </w:pPr>
      <w:r w:rsidRPr="00B105D8">
        <w:rPr>
          <w:rFonts w:ascii="Times New Roman" w:hAnsi="Times New Roman" w:cs="Times New Roman"/>
        </w:rPr>
        <w:t>Herbas arba prekių ženklas</w:t>
      </w:r>
    </w:p>
    <w:p w14:paraId="00A9F200" w14:textId="24FC0045" w:rsidR="008C7C8C" w:rsidRPr="00B105D8" w:rsidRDefault="008C7C8C" w:rsidP="008C7C8C">
      <w:pPr>
        <w:jc w:val="center"/>
        <w:rPr>
          <w:rFonts w:ascii="Times New Roman" w:hAnsi="Times New Roman" w:cs="Times New Roman"/>
          <w:sz w:val="20"/>
          <w:szCs w:val="20"/>
        </w:rPr>
      </w:pPr>
      <w:r w:rsidRPr="00B105D8">
        <w:rPr>
          <w:rFonts w:ascii="Times New Roman" w:hAnsi="Times New Roman" w:cs="Times New Roman"/>
          <w:sz w:val="20"/>
          <w:szCs w:val="20"/>
        </w:rPr>
        <w:t>(Tiekėjo pavadinimas)</w:t>
      </w:r>
    </w:p>
    <w:p w14:paraId="12B5AC17" w14:textId="77777777" w:rsidR="008C7C8C" w:rsidRPr="00051C51" w:rsidRDefault="008C7C8C" w:rsidP="008C7C8C">
      <w:pPr>
        <w:jc w:val="both"/>
        <w:rPr>
          <w:rFonts w:ascii="Times New Roman" w:hAnsi="Times New Roman" w:cs="Times New Roman"/>
          <w:sz w:val="20"/>
          <w:szCs w:val="20"/>
        </w:rPr>
      </w:pPr>
      <w:r w:rsidRPr="00051C5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313ED16D" w:rsidR="008C7C8C" w:rsidRPr="00B034A8" w:rsidRDefault="00B034A8" w:rsidP="009D03EB">
      <w:pPr>
        <w:spacing w:after="0" w:line="240" w:lineRule="auto"/>
        <w:jc w:val="center"/>
        <w:rPr>
          <w:rFonts w:ascii="Times New Roman" w:hAnsi="Times New Roman" w:cs="Times New Roman"/>
          <w:sz w:val="22"/>
          <w:szCs w:val="22"/>
        </w:rPr>
      </w:pPr>
      <w:r>
        <w:rPr>
          <w:rFonts w:ascii="Times New Roman" w:hAnsi="Times New Roman" w:cs="Times New Roman"/>
          <w:sz w:val="22"/>
          <w:szCs w:val="22"/>
          <w:u w:val="single"/>
        </w:rPr>
        <w:t>_____</w:t>
      </w:r>
      <w:r w:rsidRPr="00D5674C">
        <w:rPr>
          <w:rFonts w:ascii="Times New Roman" w:hAnsi="Times New Roman" w:cs="Times New Roman"/>
          <w:b/>
          <w:bCs/>
          <w:sz w:val="22"/>
          <w:szCs w:val="22"/>
          <w:u w:val="single"/>
        </w:rPr>
        <w:t>AB „Šiaulių energija“___</w:t>
      </w:r>
    </w:p>
    <w:p w14:paraId="1F28F2A3" w14:textId="375EA19C" w:rsidR="008C7C8C" w:rsidRDefault="008C7C8C" w:rsidP="009D03EB">
      <w:pPr>
        <w:tabs>
          <w:tab w:val="center" w:pos="2520"/>
        </w:tabs>
        <w:spacing w:after="0" w:line="240" w:lineRule="auto"/>
        <w:jc w:val="center"/>
        <w:rPr>
          <w:rFonts w:ascii="Times New Roman" w:hAnsi="Times New Roman" w:cs="Times New Roman"/>
          <w:i/>
          <w:iCs/>
          <w:sz w:val="20"/>
          <w:szCs w:val="20"/>
        </w:rPr>
      </w:pPr>
      <w:r w:rsidRPr="00B105D8">
        <w:rPr>
          <w:rFonts w:ascii="Times New Roman" w:hAnsi="Times New Roman" w:cs="Times New Roman"/>
          <w:i/>
          <w:iCs/>
          <w:sz w:val="20"/>
          <w:szCs w:val="20"/>
        </w:rPr>
        <w:t>(Adresatas (</w:t>
      </w:r>
      <w:r w:rsidR="00803D6D" w:rsidRPr="00B105D8">
        <w:rPr>
          <w:rFonts w:ascii="Times New Roman" w:hAnsi="Times New Roman" w:cs="Times New Roman"/>
          <w:i/>
          <w:iCs/>
          <w:sz w:val="20"/>
          <w:szCs w:val="20"/>
        </w:rPr>
        <w:t>Perkantysis subjektas</w:t>
      </w:r>
      <w:r w:rsidRPr="00B105D8">
        <w:rPr>
          <w:rFonts w:ascii="Times New Roman" w:hAnsi="Times New Roman" w:cs="Times New Roman"/>
          <w:i/>
          <w:iCs/>
          <w:sz w:val="20"/>
          <w:szCs w:val="20"/>
        </w:rPr>
        <w:t>))</w:t>
      </w:r>
    </w:p>
    <w:p w14:paraId="102EE7A1" w14:textId="77777777" w:rsidR="00AE5DE9" w:rsidRPr="00B105D8" w:rsidRDefault="00AE5DE9" w:rsidP="009D03EB">
      <w:pPr>
        <w:tabs>
          <w:tab w:val="center" w:pos="2520"/>
        </w:tabs>
        <w:spacing w:after="0" w:line="240" w:lineRule="auto"/>
        <w:jc w:val="center"/>
        <w:rPr>
          <w:rFonts w:ascii="Times New Roman" w:hAnsi="Times New Roman" w:cs="Times New Roman"/>
          <w:i/>
          <w:iCs/>
          <w:sz w:val="20"/>
          <w:szCs w:val="20"/>
        </w:rPr>
      </w:pPr>
    </w:p>
    <w:p w14:paraId="00F110B0" w14:textId="1308EB68" w:rsidR="008C7C8C" w:rsidRPr="00AE5DE9" w:rsidRDefault="00AE5DE9" w:rsidP="008C7C8C">
      <w:pPr>
        <w:jc w:val="center"/>
        <w:rPr>
          <w:rFonts w:ascii="Times New Roman" w:hAnsi="Times New Roman" w:cs="Times New Roman"/>
          <w:b/>
          <w:sz w:val="20"/>
          <w:szCs w:val="20"/>
        </w:rPr>
      </w:pPr>
      <w:r w:rsidRPr="00AE5DE9">
        <w:rPr>
          <w:rFonts w:ascii="Times New Roman" w:hAnsi="Times New Roman" w:cs="Times New Roman"/>
          <w:i/>
          <w:iCs/>
          <w:color w:val="ED0000"/>
          <w:sz w:val="20"/>
          <w:szCs w:val="20"/>
        </w:rPr>
        <w:t xml:space="preserve">(Deklaraciją teikia tiekėjas, kiekvienas tiekėjų grupės narys, jei pasiūlymą pateikia tiekėjų grupė, veikianti pagal jungtinės veiklos sutartį)   </w:t>
      </w:r>
    </w:p>
    <w:p w14:paraId="3B19EFA1" w14:textId="77777777" w:rsidR="008C7C8C" w:rsidRPr="00B105D8" w:rsidRDefault="008C7C8C" w:rsidP="008C7C8C">
      <w:pPr>
        <w:autoSpaceDE w:val="0"/>
        <w:autoSpaceDN w:val="0"/>
        <w:adjustRightInd w:val="0"/>
        <w:jc w:val="center"/>
        <w:rPr>
          <w:rFonts w:ascii="Times New Roman" w:hAnsi="Times New Roman" w:cs="Times New Roman"/>
        </w:rPr>
      </w:pPr>
      <w:r w:rsidRPr="00B105D8">
        <w:rPr>
          <w:rFonts w:ascii="Times New Roman" w:hAnsi="Times New Roman" w:cs="Times New Roman"/>
          <w:b/>
          <w:bCs/>
        </w:rPr>
        <w:t>TIEKĖJO DEKLARACIJA</w:t>
      </w:r>
    </w:p>
    <w:p w14:paraId="6D0AB619" w14:textId="77777777" w:rsidR="008C7C8C" w:rsidRPr="00B105D8" w:rsidRDefault="008C7C8C" w:rsidP="009D03EB">
      <w:pPr>
        <w:shd w:val="clear" w:color="auto" w:fill="FFFFFF"/>
        <w:spacing w:after="0" w:line="240" w:lineRule="auto"/>
        <w:jc w:val="center"/>
        <w:rPr>
          <w:rFonts w:ascii="Times New Roman" w:hAnsi="Times New Roman" w:cs="Times New Roman"/>
          <w:b/>
          <w:bCs/>
        </w:rPr>
      </w:pPr>
      <w:r w:rsidRPr="00B105D8">
        <w:rPr>
          <w:rFonts w:ascii="Times New Roman" w:hAnsi="Times New Roman" w:cs="Times New Roman"/>
        </w:rPr>
        <w:t>_____________</w:t>
      </w:r>
      <w:r w:rsidRPr="00B105D8">
        <w:rPr>
          <w:rFonts w:ascii="Times New Roman" w:hAnsi="Times New Roman" w:cs="Times New Roman"/>
          <w:b/>
          <w:bCs/>
        </w:rPr>
        <w:t xml:space="preserve"> </w:t>
      </w:r>
      <w:r w:rsidRPr="00B105D8">
        <w:rPr>
          <w:rFonts w:ascii="Times New Roman" w:hAnsi="Times New Roman" w:cs="Times New Roman"/>
        </w:rPr>
        <w:t>Nr.______</w:t>
      </w:r>
    </w:p>
    <w:p w14:paraId="4EF8D4BE" w14:textId="77777777" w:rsidR="008C7C8C" w:rsidRPr="00B105D8"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B105D8">
        <w:rPr>
          <w:rFonts w:ascii="Times New Roman" w:hAnsi="Times New Roman" w:cs="Times New Roman"/>
          <w:bCs/>
          <w:i/>
          <w:iCs/>
          <w:color w:val="000000"/>
          <w:sz w:val="20"/>
          <w:szCs w:val="20"/>
        </w:rPr>
        <w:t xml:space="preserve">           (Data)</w:t>
      </w:r>
    </w:p>
    <w:p w14:paraId="19BF9635" w14:textId="77777777" w:rsidR="009D03EB" w:rsidRPr="00B105D8"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1A08A1D" w:rsidR="008C7C8C" w:rsidRPr="00B105D8"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B105D8">
        <w:rPr>
          <w:rFonts w:ascii="Times New Roman" w:hAnsi="Times New Roman" w:cs="Times New Roman"/>
          <w:bCs/>
          <w:color w:val="000000"/>
        </w:rPr>
        <w:t>____________</w:t>
      </w:r>
    </w:p>
    <w:p w14:paraId="7DB7E886" w14:textId="77777777" w:rsidR="008C7C8C" w:rsidRPr="00B105D8"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B105D8">
        <w:rPr>
          <w:rFonts w:ascii="Times New Roman" w:hAnsi="Times New Roman" w:cs="Times New Roman"/>
          <w:bCs/>
          <w:i/>
          <w:iCs/>
          <w:color w:val="000000"/>
          <w:sz w:val="20"/>
          <w:szCs w:val="20"/>
        </w:rPr>
        <w:t>(Sudarymo vieta)</w:t>
      </w:r>
    </w:p>
    <w:p w14:paraId="136048CE" w14:textId="77777777" w:rsidR="008C7C8C" w:rsidRPr="00B105D8"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B105D8" w:rsidRDefault="008C7C8C" w:rsidP="009D03EB">
      <w:pPr>
        <w:tabs>
          <w:tab w:val="left" w:pos="851"/>
        </w:tabs>
        <w:snapToGrid w:val="0"/>
        <w:spacing w:after="0" w:line="240" w:lineRule="auto"/>
        <w:ind w:right="-1"/>
        <w:jc w:val="both"/>
        <w:rPr>
          <w:rFonts w:ascii="Times New Roman" w:hAnsi="Times New Roman" w:cs="Times New Roman"/>
          <w:spacing w:val="-2"/>
        </w:rPr>
      </w:pPr>
      <w:r w:rsidRPr="00B105D8">
        <w:rPr>
          <w:rFonts w:ascii="Times New Roman" w:hAnsi="Times New Roman" w:cs="Times New Roman"/>
          <w:spacing w:val="-2"/>
        </w:rPr>
        <w:t>Aš, ______________________________________________________________________</w:t>
      </w:r>
      <w:r w:rsidR="002609DE" w:rsidRPr="00B105D8">
        <w:rPr>
          <w:rFonts w:ascii="Times New Roman" w:hAnsi="Times New Roman" w:cs="Times New Roman"/>
          <w:spacing w:val="-2"/>
        </w:rPr>
        <w:softHyphen/>
      </w:r>
      <w:r w:rsidR="002609DE" w:rsidRPr="00B105D8">
        <w:rPr>
          <w:rFonts w:ascii="Times New Roman" w:hAnsi="Times New Roman" w:cs="Times New Roman"/>
          <w:spacing w:val="-2"/>
        </w:rPr>
        <w:softHyphen/>
      </w:r>
      <w:r w:rsidR="002609DE" w:rsidRPr="00B105D8">
        <w:rPr>
          <w:rFonts w:ascii="Times New Roman" w:hAnsi="Times New Roman" w:cs="Times New Roman"/>
          <w:spacing w:val="-2"/>
        </w:rPr>
        <w:softHyphen/>
      </w:r>
      <w:r w:rsidR="002609DE" w:rsidRPr="00B105D8">
        <w:rPr>
          <w:rFonts w:ascii="Times New Roman" w:hAnsi="Times New Roman" w:cs="Times New Roman"/>
          <w:spacing w:val="-2"/>
        </w:rPr>
        <w:softHyphen/>
        <w:t>______</w:t>
      </w:r>
      <w:r w:rsidR="001C45C1" w:rsidRPr="00B105D8">
        <w:rPr>
          <w:rFonts w:ascii="Times New Roman" w:hAnsi="Times New Roman" w:cs="Times New Roman"/>
          <w:spacing w:val="-2"/>
        </w:rPr>
        <w:t>______________</w:t>
      </w:r>
      <w:r w:rsidRPr="00B105D8">
        <w:rPr>
          <w:rFonts w:ascii="Times New Roman" w:hAnsi="Times New Roman" w:cs="Times New Roman"/>
          <w:spacing w:val="-2"/>
        </w:rPr>
        <w:t xml:space="preserve"> ,</w:t>
      </w:r>
    </w:p>
    <w:p w14:paraId="20480FB7" w14:textId="520259CE" w:rsidR="008C7C8C" w:rsidRPr="00B105D8" w:rsidRDefault="008C7C8C" w:rsidP="001C45C1">
      <w:pPr>
        <w:tabs>
          <w:tab w:val="left" w:pos="851"/>
        </w:tabs>
        <w:snapToGrid w:val="0"/>
        <w:ind w:right="-1"/>
        <w:jc w:val="both"/>
        <w:rPr>
          <w:rFonts w:ascii="Times New Roman" w:hAnsi="Times New Roman" w:cs="Times New Roman"/>
          <w:i/>
          <w:iCs/>
          <w:spacing w:val="-2"/>
          <w:sz w:val="20"/>
          <w:szCs w:val="20"/>
        </w:rPr>
      </w:pPr>
      <w:r w:rsidRPr="00B105D8">
        <w:rPr>
          <w:rFonts w:ascii="Times New Roman" w:hAnsi="Times New Roman" w:cs="Times New Roman"/>
          <w:spacing w:val="-2"/>
        </w:rPr>
        <w:tab/>
      </w:r>
      <w:r w:rsidRPr="00B105D8">
        <w:rPr>
          <w:rFonts w:ascii="Times New Roman" w:hAnsi="Times New Roman" w:cs="Times New Roman"/>
          <w:spacing w:val="-2"/>
        </w:rPr>
        <w:tab/>
      </w:r>
      <w:r w:rsidRPr="00B105D8">
        <w:rPr>
          <w:rFonts w:ascii="Times New Roman" w:hAnsi="Times New Roman" w:cs="Times New Roman"/>
          <w:spacing w:val="-2"/>
          <w:sz w:val="20"/>
          <w:szCs w:val="20"/>
        </w:rPr>
        <w:t xml:space="preserve">                 </w:t>
      </w:r>
      <w:r w:rsidRPr="00B105D8">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B105D8"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B105D8" w:rsidRDefault="008C7C8C" w:rsidP="002609DE">
      <w:pPr>
        <w:snapToGrid w:val="0"/>
        <w:spacing w:after="0" w:line="240" w:lineRule="auto"/>
        <w:jc w:val="both"/>
        <w:rPr>
          <w:rFonts w:ascii="Times New Roman" w:hAnsi="Times New Roman" w:cs="Times New Roman"/>
          <w:spacing w:val="-2"/>
        </w:rPr>
      </w:pPr>
      <w:r w:rsidRPr="00B105D8">
        <w:rPr>
          <w:rFonts w:ascii="Times New Roman" w:hAnsi="Times New Roman" w:cs="Times New Roman"/>
          <w:spacing w:val="-2"/>
        </w:rPr>
        <w:t>tvirtinu, kad mano vadovaujamas (-a) (atstovaujamas (-a))_________________________________</w:t>
      </w:r>
      <w:r w:rsidR="001C45C1" w:rsidRPr="00B105D8">
        <w:rPr>
          <w:rFonts w:ascii="Times New Roman" w:hAnsi="Times New Roman" w:cs="Times New Roman"/>
          <w:spacing w:val="-2"/>
        </w:rPr>
        <w:t>______________</w:t>
      </w:r>
      <w:r w:rsidRPr="00B105D8">
        <w:rPr>
          <w:rFonts w:ascii="Times New Roman" w:hAnsi="Times New Roman" w:cs="Times New Roman"/>
          <w:spacing w:val="-2"/>
        </w:rPr>
        <w:t xml:space="preserve"> ,</w:t>
      </w:r>
    </w:p>
    <w:p w14:paraId="2D866A54" w14:textId="77777777" w:rsidR="008C7C8C" w:rsidRPr="00B105D8" w:rsidRDefault="008C7C8C" w:rsidP="002609DE">
      <w:pPr>
        <w:snapToGrid w:val="0"/>
        <w:spacing w:after="0" w:line="240" w:lineRule="auto"/>
        <w:jc w:val="both"/>
        <w:rPr>
          <w:rFonts w:ascii="Times New Roman" w:hAnsi="Times New Roman" w:cs="Times New Roman"/>
          <w:i/>
          <w:iCs/>
          <w:spacing w:val="-2"/>
          <w:sz w:val="20"/>
          <w:szCs w:val="20"/>
        </w:rPr>
      </w:pPr>
      <w:r w:rsidRPr="00B105D8">
        <w:rPr>
          <w:rFonts w:ascii="Times New Roman" w:hAnsi="Times New Roman" w:cs="Times New Roman"/>
          <w:spacing w:val="-2"/>
          <w:sz w:val="20"/>
          <w:szCs w:val="20"/>
        </w:rPr>
        <w:t xml:space="preserve">                                                                                                                                      </w:t>
      </w:r>
      <w:r w:rsidRPr="00B105D8">
        <w:rPr>
          <w:rFonts w:ascii="Times New Roman" w:hAnsi="Times New Roman" w:cs="Times New Roman"/>
          <w:i/>
          <w:iCs/>
          <w:spacing w:val="-2"/>
          <w:sz w:val="20"/>
          <w:szCs w:val="20"/>
        </w:rPr>
        <w:t>(Tiekėjo pavadinimas)</w:t>
      </w:r>
    </w:p>
    <w:p w14:paraId="0C9B4EF2" w14:textId="7479145A" w:rsidR="00B015FC" w:rsidRPr="00B83F15" w:rsidRDefault="00B83F15" w:rsidP="00B034A8">
      <w:pPr>
        <w:snapToGrid w:val="0"/>
        <w:spacing w:after="0" w:line="240" w:lineRule="auto"/>
        <w:jc w:val="both"/>
        <w:rPr>
          <w:rFonts w:ascii="Times New Roman" w:hAnsi="Times New Roman" w:cs="Times New Roman"/>
          <w:b/>
          <w:bCs/>
          <w:spacing w:val="-2"/>
          <w:sz w:val="22"/>
          <w:szCs w:val="22"/>
        </w:rPr>
      </w:pPr>
      <w:r>
        <w:rPr>
          <w:rFonts w:ascii="Times New Roman" w:hAnsi="Times New Roman" w:cs="Times New Roman"/>
          <w:spacing w:val="-2"/>
        </w:rPr>
        <w:t xml:space="preserve">                                       </w:t>
      </w:r>
      <w:r w:rsidRPr="00B83F15">
        <w:rPr>
          <w:rFonts w:ascii="Times New Roman" w:hAnsi="Times New Roman" w:cs="Times New Roman"/>
          <w:b/>
          <w:bCs/>
          <w:spacing w:val="-2"/>
          <w:sz w:val="22"/>
          <w:szCs w:val="22"/>
        </w:rPr>
        <w:t>AB  „Šiaulių energija“</w:t>
      </w:r>
    </w:p>
    <w:p w14:paraId="18A9DE20" w14:textId="1E06AEDC" w:rsidR="008C7C8C" w:rsidRPr="00B105D8" w:rsidRDefault="008C7C8C" w:rsidP="00B015FC">
      <w:pPr>
        <w:snapToGrid w:val="0"/>
        <w:spacing w:after="0" w:line="240" w:lineRule="auto"/>
        <w:jc w:val="both"/>
        <w:rPr>
          <w:rFonts w:ascii="Times New Roman" w:hAnsi="Times New Roman" w:cs="Times New Roman"/>
          <w:spacing w:val="-2"/>
          <w:sz w:val="24"/>
          <w:szCs w:val="24"/>
        </w:rPr>
      </w:pPr>
      <w:r w:rsidRPr="00B105D8">
        <w:rPr>
          <w:rFonts w:ascii="Times New Roman" w:hAnsi="Times New Roman" w:cs="Times New Roman"/>
          <w:spacing w:val="-2"/>
        </w:rPr>
        <w:t>dalyvaujantis (-i) ___________________________________________________________________</w:t>
      </w:r>
      <w:r w:rsidR="00B015FC" w:rsidRPr="00B105D8">
        <w:rPr>
          <w:rFonts w:ascii="Times New Roman" w:hAnsi="Times New Roman" w:cs="Times New Roman"/>
          <w:spacing w:val="-2"/>
        </w:rPr>
        <w:t>_____________</w:t>
      </w:r>
    </w:p>
    <w:p w14:paraId="47BB41A6" w14:textId="484F3C72" w:rsidR="008C7C8C" w:rsidRDefault="00B83F15" w:rsidP="00B83F15">
      <w:pPr>
        <w:snapToGrid w:val="0"/>
        <w:spacing w:after="0" w:line="240" w:lineRule="auto"/>
        <w:ind w:firstLine="1296"/>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008C7C8C" w:rsidRPr="00B105D8">
        <w:rPr>
          <w:rFonts w:ascii="Times New Roman" w:hAnsi="Times New Roman" w:cs="Times New Roman"/>
          <w:i/>
          <w:iCs/>
          <w:spacing w:val="-2"/>
          <w:sz w:val="20"/>
          <w:szCs w:val="20"/>
        </w:rPr>
        <w:t>(</w:t>
      </w:r>
      <w:r w:rsidR="00803D6D" w:rsidRPr="00B105D8">
        <w:rPr>
          <w:rFonts w:ascii="Times New Roman" w:hAnsi="Times New Roman" w:cs="Times New Roman"/>
          <w:i/>
          <w:iCs/>
          <w:spacing w:val="-2"/>
          <w:sz w:val="20"/>
          <w:szCs w:val="20"/>
        </w:rPr>
        <w:t>Perkančiojo subjekto</w:t>
      </w:r>
      <w:r w:rsidR="008C7C8C" w:rsidRPr="00B105D8">
        <w:rPr>
          <w:rFonts w:ascii="Times New Roman" w:hAnsi="Times New Roman" w:cs="Times New Roman"/>
          <w:i/>
          <w:iCs/>
          <w:spacing w:val="-2"/>
          <w:sz w:val="20"/>
          <w:szCs w:val="20"/>
        </w:rPr>
        <w:t xml:space="preserve"> pavadinimas)</w:t>
      </w:r>
    </w:p>
    <w:p w14:paraId="191DEA88" w14:textId="77777777" w:rsidR="00B83F15" w:rsidRPr="00B105D8" w:rsidRDefault="00B83F15" w:rsidP="00B83F15">
      <w:pPr>
        <w:snapToGrid w:val="0"/>
        <w:spacing w:after="0" w:line="240" w:lineRule="auto"/>
        <w:ind w:firstLine="1296"/>
        <w:rPr>
          <w:rFonts w:ascii="Times New Roman" w:hAnsi="Times New Roman" w:cs="Times New Roman"/>
          <w:i/>
          <w:iCs/>
          <w:spacing w:val="-2"/>
          <w:sz w:val="20"/>
          <w:szCs w:val="20"/>
        </w:rPr>
      </w:pPr>
    </w:p>
    <w:p w14:paraId="69086B66" w14:textId="786A1671" w:rsidR="00B83F15" w:rsidRPr="00B83F15" w:rsidRDefault="00B83F15" w:rsidP="00EB235F">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rPr>
          <w:rFonts w:ascii="Times New Roman" w:hAnsi="Times New Roman" w:cs="Times New Roman"/>
          <w:b/>
          <w:bCs/>
          <w:spacing w:val="-2"/>
          <w:sz w:val="22"/>
          <w:szCs w:val="22"/>
        </w:rPr>
      </w:pPr>
      <w:r w:rsidRPr="00B034A8">
        <w:rPr>
          <w:rFonts w:ascii="Times New Roman" w:hAnsi="Times New Roman" w:cs="Times New Roman"/>
          <w:sz w:val="22"/>
          <w:szCs w:val="22"/>
        </w:rPr>
        <w:t xml:space="preserve"> </w:t>
      </w:r>
      <w:r w:rsidR="00B034A8" w:rsidRPr="00B034A8">
        <w:rPr>
          <w:rFonts w:ascii="Times New Roman" w:hAnsi="Times New Roman" w:cs="Times New Roman"/>
          <w:sz w:val="22"/>
          <w:szCs w:val="22"/>
        </w:rPr>
        <w:t>atliekamame</w:t>
      </w:r>
      <w:r>
        <w:rPr>
          <w:rFonts w:ascii="Times New Roman" w:hAnsi="Times New Roman" w:cs="Times New Roman"/>
          <w:b/>
          <w:bCs/>
          <w:sz w:val="22"/>
          <w:szCs w:val="22"/>
        </w:rPr>
        <w:t xml:space="preserve">  a</w:t>
      </w:r>
      <w:r w:rsidRPr="00B83F15">
        <w:rPr>
          <w:rFonts w:ascii="Times New Roman" w:hAnsi="Times New Roman" w:cs="Times New Roman"/>
          <w:b/>
          <w:bCs/>
          <w:sz w:val="22"/>
          <w:szCs w:val="22"/>
        </w:rPr>
        <w:t>tvirame konkurse „</w:t>
      </w:r>
      <w:r w:rsidR="00EB235F">
        <w:rPr>
          <w:rFonts w:ascii="Times New Roman" w:hAnsi="Times New Roman" w:cs="Times New Roman"/>
          <w:b/>
          <w:bCs/>
          <w:sz w:val="22"/>
          <w:szCs w:val="22"/>
        </w:rPr>
        <w:t>B</w:t>
      </w:r>
      <w:r w:rsidR="00EB235F" w:rsidRPr="00EB235F">
        <w:rPr>
          <w:rFonts w:ascii="Times New Roman" w:hAnsi="Times New Roman" w:cs="Times New Roman"/>
          <w:b/>
          <w:bCs/>
          <w:sz w:val="22"/>
          <w:szCs w:val="22"/>
        </w:rPr>
        <w:t>iokuro ir pelenų transportavimo įrenginių remonto paslaugos  ir įrenginių detalė</w:t>
      </w:r>
      <w:r w:rsidR="00EB235F">
        <w:rPr>
          <w:rFonts w:ascii="Times New Roman" w:hAnsi="Times New Roman" w:cs="Times New Roman"/>
          <w:b/>
          <w:bCs/>
          <w:sz w:val="22"/>
          <w:szCs w:val="22"/>
        </w:rPr>
        <w:t>s</w:t>
      </w:r>
      <w:r w:rsidR="00EB235F" w:rsidRPr="00B83F15">
        <w:rPr>
          <w:rFonts w:ascii="Times New Roman" w:hAnsi="Times New Roman" w:cs="Times New Roman"/>
          <w:b/>
          <w:bCs/>
          <w:sz w:val="22"/>
          <w:szCs w:val="22"/>
        </w:rPr>
        <w:t xml:space="preserve">“   </w:t>
      </w:r>
      <w:r w:rsidRPr="00B83F15">
        <w:rPr>
          <w:rFonts w:ascii="Times New Roman" w:hAnsi="Times New Roman" w:cs="Times New Roman"/>
          <w:b/>
          <w:bCs/>
          <w:sz w:val="22"/>
          <w:szCs w:val="22"/>
        </w:rPr>
        <w:t xml:space="preserve">(pirkimo </w:t>
      </w:r>
      <w:r w:rsidR="00902F69">
        <w:rPr>
          <w:rFonts w:ascii="Times New Roman" w:hAnsi="Times New Roman" w:cs="Times New Roman"/>
          <w:b/>
          <w:bCs/>
          <w:sz w:val="22"/>
          <w:szCs w:val="22"/>
        </w:rPr>
        <w:t>ID</w:t>
      </w:r>
      <w:r w:rsidR="00902F69" w:rsidRPr="00902F69">
        <w:t xml:space="preserve"> </w:t>
      </w:r>
      <w:r w:rsidR="00C27238">
        <w:rPr>
          <w:rFonts w:ascii="Times New Roman" w:hAnsi="Times New Roman" w:cs="Times New Roman"/>
          <w:b/>
          <w:bCs/>
          <w:sz w:val="22"/>
          <w:szCs w:val="22"/>
        </w:rPr>
        <w:t xml:space="preserve"> </w:t>
      </w:r>
      <w:r w:rsidR="00C27238" w:rsidRPr="00C27238">
        <w:rPr>
          <w:rFonts w:ascii="Times New Roman" w:hAnsi="Times New Roman" w:cs="Times New Roman"/>
          <w:b/>
          <w:bCs/>
          <w:sz w:val="22"/>
          <w:szCs w:val="22"/>
        </w:rPr>
        <w:t>7919285</w:t>
      </w:r>
      <w:r w:rsidRPr="00B83F15">
        <w:rPr>
          <w:rFonts w:ascii="Times New Roman" w:hAnsi="Times New Roman" w:cs="Times New Roman"/>
          <w:b/>
          <w:bCs/>
          <w:sz w:val="22"/>
          <w:szCs w:val="22"/>
        </w:rPr>
        <w:t>)</w:t>
      </w:r>
    </w:p>
    <w:p w14:paraId="75D256D7" w14:textId="1E32C82E" w:rsidR="008C7C8C" w:rsidRPr="00B105D8" w:rsidRDefault="008C7C8C" w:rsidP="00B015FC">
      <w:pPr>
        <w:snapToGrid w:val="0"/>
        <w:spacing w:after="0" w:line="240" w:lineRule="auto"/>
        <w:jc w:val="both"/>
        <w:rPr>
          <w:rFonts w:ascii="Times New Roman" w:hAnsi="Times New Roman" w:cs="Times New Roman"/>
          <w:spacing w:val="-2"/>
          <w:sz w:val="24"/>
          <w:szCs w:val="24"/>
        </w:rPr>
      </w:pPr>
      <w:r w:rsidRPr="00B105D8">
        <w:rPr>
          <w:rFonts w:ascii="Times New Roman" w:hAnsi="Times New Roman" w:cs="Times New Roman"/>
          <w:spacing w:val="-2"/>
        </w:rPr>
        <w:t>_______________________________________________________________________</w:t>
      </w:r>
      <w:r w:rsidR="00B015FC" w:rsidRPr="00B105D8">
        <w:rPr>
          <w:rFonts w:ascii="Times New Roman" w:hAnsi="Times New Roman" w:cs="Times New Roman"/>
          <w:spacing w:val="-2"/>
        </w:rPr>
        <w:t>____________</w:t>
      </w:r>
    </w:p>
    <w:p w14:paraId="79B15640" w14:textId="1FE712D3" w:rsidR="008C7C8C" w:rsidRPr="00B105D8"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B105D8">
        <w:rPr>
          <w:rFonts w:ascii="Times New Roman" w:hAnsi="Times New Roman" w:cs="Times New Roman"/>
          <w:i/>
          <w:iCs/>
          <w:spacing w:val="-2"/>
          <w:sz w:val="20"/>
          <w:szCs w:val="20"/>
        </w:rPr>
        <w:t>(Pirkimo objekto pavadinimas, pirkimo numeris)</w:t>
      </w:r>
    </w:p>
    <w:p w14:paraId="259DBB28" w14:textId="77777777" w:rsidR="00B015FC" w:rsidRPr="00B105D8" w:rsidRDefault="00B015FC" w:rsidP="008C7C8C">
      <w:pPr>
        <w:snapToGrid w:val="0"/>
        <w:ind w:right="-1"/>
        <w:jc w:val="both"/>
        <w:rPr>
          <w:rFonts w:ascii="Times New Roman" w:hAnsi="Times New Roman" w:cs="Times New Roman"/>
          <w:spacing w:val="-2"/>
        </w:rPr>
      </w:pPr>
    </w:p>
    <w:p w14:paraId="2346CD36" w14:textId="175F8851" w:rsidR="008C7C8C" w:rsidRPr="00B105D8" w:rsidRDefault="008C7C8C" w:rsidP="00425CFB">
      <w:pPr>
        <w:snapToGrid w:val="0"/>
        <w:spacing w:after="0" w:line="240" w:lineRule="auto"/>
        <w:jc w:val="both"/>
        <w:rPr>
          <w:rFonts w:ascii="Times New Roman" w:hAnsi="Times New Roman" w:cs="Times New Roman"/>
          <w:spacing w:val="-2"/>
        </w:rPr>
      </w:pPr>
      <w:r w:rsidRPr="00B105D8">
        <w:rPr>
          <w:rFonts w:ascii="Times New Roman" w:hAnsi="Times New Roman" w:cs="Times New Roman"/>
          <w:spacing w:val="-2"/>
        </w:rPr>
        <w:t>skelbtame ________________________________________________________________________</w:t>
      </w:r>
      <w:r w:rsidR="00425CFB" w:rsidRPr="00B105D8">
        <w:rPr>
          <w:rFonts w:ascii="Times New Roman" w:hAnsi="Times New Roman" w:cs="Times New Roman"/>
          <w:spacing w:val="-2"/>
        </w:rPr>
        <w:t>_____________</w:t>
      </w:r>
      <w:r w:rsidRPr="00B105D8">
        <w:rPr>
          <w:rFonts w:ascii="Times New Roman" w:hAnsi="Times New Roman" w:cs="Times New Roman"/>
          <w:spacing w:val="-2"/>
        </w:rPr>
        <w:t xml:space="preserve"> ,</w:t>
      </w:r>
    </w:p>
    <w:p w14:paraId="6E3B631C" w14:textId="16FE1440" w:rsidR="008C7C8C" w:rsidRPr="00B105D8" w:rsidRDefault="008C7C8C" w:rsidP="00425CFB">
      <w:pPr>
        <w:snapToGrid w:val="0"/>
        <w:spacing w:after="0" w:line="240" w:lineRule="auto"/>
        <w:jc w:val="center"/>
        <w:rPr>
          <w:rFonts w:ascii="Times New Roman" w:hAnsi="Times New Roman" w:cs="Times New Roman"/>
          <w:i/>
          <w:iCs/>
          <w:spacing w:val="-2"/>
          <w:sz w:val="20"/>
          <w:szCs w:val="20"/>
        </w:rPr>
      </w:pPr>
      <w:r w:rsidRPr="00B105D8">
        <w:rPr>
          <w:rFonts w:ascii="Times New Roman" w:hAnsi="Times New Roman" w:cs="Times New Roman"/>
          <w:i/>
          <w:iCs/>
          <w:spacing w:val="-2"/>
          <w:sz w:val="20"/>
          <w:szCs w:val="20"/>
        </w:rPr>
        <w:t xml:space="preserve">        (</w:t>
      </w:r>
      <w:r w:rsidR="00425CFB" w:rsidRPr="00B105D8">
        <w:rPr>
          <w:rFonts w:ascii="Times New Roman" w:hAnsi="Times New Roman" w:cs="Times New Roman"/>
          <w:i/>
          <w:iCs/>
          <w:spacing w:val="-2"/>
          <w:sz w:val="20"/>
          <w:szCs w:val="20"/>
        </w:rPr>
        <w:t>Skelbimo</w:t>
      </w:r>
      <w:r w:rsidRPr="00B105D8">
        <w:rPr>
          <w:rFonts w:ascii="Times New Roman" w:hAnsi="Times New Roman" w:cs="Times New Roman"/>
          <w:i/>
          <w:iCs/>
          <w:spacing w:val="-2"/>
          <w:sz w:val="20"/>
          <w:szCs w:val="20"/>
        </w:rPr>
        <w:t xml:space="preserve"> data)</w:t>
      </w:r>
    </w:p>
    <w:p w14:paraId="3A0875EB" w14:textId="77777777" w:rsidR="00051C51" w:rsidRDefault="00051C51" w:rsidP="008C7C8C">
      <w:pPr>
        <w:jc w:val="both"/>
        <w:rPr>
          <w:rFonts w:ascii="Times New Roman" w:hAnsi="Times New Roman" w:cs="Times New Roman"/>
          <w:sz w:val="20"/>
          <w:szCs w:val="20"/>
        </w:rPr>
      </w:pPr>
    </w:p>
    <w:p w14:paraId="775628D9" w14:textId="29479413" w:rsidR="008C7C8C" w:rsidRPr="00B105D8" w:rsidRDefault="008C7C8C" w:rsidP="008C7C8C">
      <w:pPr>
        <w:jc w:val="both"/>
        <w:rPr>
          <w:rFonts w:ascii="Times New Roman" w:hAnsi="Times New Roman" w:cs="Times New Roman"/>
          <w:sz w:val="20"/>
          <w:szCs w:val="20"/>
        </w:rPr>
      </w:pPr>
      <w:r w:rsidRPr="00B105D8">
        <w:rPr>
          <w:rFonts w:ascii="Times New Roman" w:hAnsi="Times New Roman" w:cs="Times New Roman"/>
          <w:sz w:val="20"/>
          <w:szCs w:val="20"/>
        </w:rPr>
        <w:t xml:space="preserve">nėra įtakojama Rusijos, kaip nurodyta </w:t>
      </w:r>
      <w:r w:rsidRPr="00B105D8">
        <w:rPr>
          <w:rFonts w:ascii="Times New Roman" w:hAnsi="Times New Roman" w:cs="Times New Roman"/>
          <w:b/>
          <w:bCs/>
          <w:sz w:val="20"/>
          <w:szCs w:val="20"/>
        </w:rPr>
        <w:t>Tarybos reglamento</w:t>
      </w:r>
      <w:r w:rsidRPr="00B105D8">
        <w:rPr>
          <w:rFonts w:ascii="Times New Roman" w:hAnsi="Times New Roman" w:cs="Times New Roman"/>
          <w:sz w:val="20"/>
          <w:szCs w:val="20"/>
        </w:rPr>
        <w:t xml:space="preserve"> </w:t>
      </w:r>
      <w:r w:rsidRPr="00B105D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105D8">
        <w:rPr>
          <w:rFonts w:ascii="Times New Roman" w:hAnsi="Times New Roman" w:cs="Times New Roman"/>
          <w:sz w:val="20"/>
          <w:szCs w:val="20"/>
        </w:rPr>
        <w:t>5k straipsnyje nustatytuose apribojimuose. Visų pirma pareiškiu, kad:</w:t>
      </w:r>
    </w:p>
    <w:p w14:paraId="3F69FA74" w14:textId="77777777" w:rsidR="008C7C8C" w:rsidRPr="00B105D8" w:rsidRDefault="008C7C8C" w:rsidP="008C7C8C">
      <w:pPr>
        <w:jc w:val="both"/>
        <w:rPr>
          <w:rFonts w:ascii="Times New Roman" w:hAnsi="Times New Roman" w:cs="Times New Roman"/>
          <w:sz w:val="20"/>
          <w:szCs w:val="20"/>
        </w:rPr>
      </w:pPr>
      <w:r w:rsidRPr="00B105D8">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B105D8" w:rsidRDefault="008C7C8C" w:rsidP="008C7C8C">
      <w:pPr>
        <w:jc w:val="both"/>
        <w:rPr>
          <w:rFonts w:ascii="Times New Roman" w:hAnsi="Times New Roman" w:cs="Times New Roman"/>
          <w:sz w:val="20"/>
          <w:szCs w:val="20"/>
        </w:rPr>
      </w:pPr>
      <w:r w:rsidRPr="00B105D8">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B105D8">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B105D8">
        <w:rPr>
          <w:rFonts w:ascii="Times New Roman" w:hAnsi="Times New Roman" w:cs="Times New Roman"/>
          <w:color w:val="333333"/>
          <w:sz w:val="20"/>
          <w:szCs w:val="20"/>
          <w:shd w:val="clear" w:color="auto" w:fill="FFFFFF"/>
        </w:rPr>
        <w:t xml:space="preserve"> šios deklaracijos</w:t>
      </w:r>
      <w:r w:rsidRPr="00B105D8">
        <w:rPr>
          <w:rFonts w:ascii="Times New Roman" w:hAnsi="Times New Roman" w:cs="Times New Roman"/>
          <w:color w:val="333333"/>
          <w:sz w:val="20"/>
          <w:szCs w:val="20"/>
          <w:shd w:val="clear" w:color="auto" w:fill="FFFFFF"/>
        </w:rPr>
        <w:t xml:space="preserve"> a) punkte nurodytam subjektui</w:t>
      </w:r>
      <w:r w:rsidRPr="00B105D8">
        <w:rPr>
          <w:rFonts w:ascii="Times New Roman" w:hAnsi="Times New Roman" w:cs="Times New Roman"/>
          <w:sz w:val="20"/>
          <w:szCs w:val="20"/>
        </w:rPr>
        <w:t xml:space="preserve">; </w:t>
      </w:r>
    </w:p>
    <w:p w14:paraId="7E3BB8EC" w14:textId="27257B7F" w:rsidR="008C7C8C" w:rsidRPr="00B105D8" w:rsidRDefault="008C7C8C" w:rsidP="008C7C8C">
      <w:pPr>
        <w:jc w:val="both"/>
        <w:rPr>
          <w:rFonts w:ascii="Times New Roman" w:hAnsi="Times New Roman" w:cs="Times New Roman"/>
          <w:sz w:val="20"/>
          <w:szCs w:val="20"/>
          <w:shd w:val="clear" w:color="auto" w:fill="FFFFFF"/>
        </w:rPr>
      </w:pPr>
      <w:r w:rsidRPr="00B105D8">
        <w:rPr>
          <w:rFonts w:ascii="Times New Roman" w:hAnsi="Times New Roman" w:cs="Times New Roman"/>
          <w:sz w:val="20"/>
          <w:szCs w:val="20"/>
        </w:rPr>
        <w:lastRenderedPageBreak/>
        <w:t xml:space="preserve">(c) nei aš, nei mano atstovaujama bendrovė nesame </w:t>
      </w:r>
      <w:r w:rsidRPr="00B105D8">
        <w:rPr>
          <w:rFonts w:ascii="Times New Roman" w:hAnsi="Times New Roman" w:cs="Times New Roman"/>
          <w:sz w:val="20"/>
          <w:szCs w:val="20"/>
          <w:shd w:val="clear" w:color="auto" w:fill="FFFFFF"/>
        </w:rPr>
        <w:t xml:space="preserve">fiziniu ar juridiniu asmeniu, subjektu ar organizacija, veikiančia </w:t>
      </w:r>
      <w:r w:rsidR="00C605A8" w:rsidRPr="00B105D8">
        <w:rPr>
          <w:rFonts w:ascii="Times New Roman" w:hAnsi="Times New Roman" w:cs="Times New Roman"/>
          <w:sz w:val="20"/>
          <w:szCs w:val="20"/>
          <w:shd w:val="clear" w:color="auto" w:fill="FFFFFF"/>
        </w:rPr>
        <w:t xml:space="preserve">šios deklaracijos </w:t>
      </w:r>
      <w:r w:rsidRPr="00B105D8">
        <w:rPr>
          <w:rFonts w:ascii="Times New Roman" w:hAnsi="Times New Roman" w:cs="Times New Roman"/>
          <w:sz w:val="20"/>
          <w:szCs w:val="20"/>
          <w:shd w:val="clear" w:color="auto" w:fill="FFFFFF"/>
        </w:rPr>
        <w:t>a) arba b) punkte nurodyto subjekto vardu ar jo nurodymu</w:t>
      </w:r>
      <w:r w:rsidR="00C605A8" w:rsidRPr="00B105D8">
        <w:rPr>
          <w:rFonts w:ascii="Times New Roman" w:hAnsi="Times New Roman" w:cs="Times New Roman"/>
          <w:sz w:val="20"/>
          <w:szCs w:val="20"/>
          <w:shd w:val="clear" w:color="auto" w:fill="FFFFFF"/>
        </w:rPr>
        <w:t>;</w:t>
      </w:r>
    </w:p>
    <w:p w14:paraId="54323C61" w14:textId="05E2AE0D" w:rsidR="008C7C8C" w:rsidRPr="00B105D8" w:rsidRDefault="008C7C8C" w:rsidP="008C7C8C">
      <w:pPr>
        <w:jc w:val="both"/>
        <w:rPr>
          <w:rFonts w:ascii="Times New Roman" w:hAnsi="Times New Roman" w:cs="Times New Roman"/>
          <w:sz w:val="20"/>
          <w:szCs w:val="20"/>
        </w:rPr>
      </w:pPr>
      <w:r w:rsidRPr="00B105D8">
        <w:rPr>
          <w:rFonts w:ascii="Times New Roman" w:hAnsi="Times New Roman" w:cs="Times New Roman"/>
          <w:sz w:val="20"/>
          <w:szCs w:val="20"/>
        </w:rPr>
        <w:t xml:space="preserve">d) sutartis nebus paskirta vykdyti </w:t>
      </w:r>
      <w:r w:rsidRPr="00B105D8">
        <w:rPr>
          <w:rFonts w:ascii="Times New Roman" w:hAnsi="Times New Roman" w:cs="Times New Roman"/>
          <w:sz w:val="20"/>
          <w:szCs w:val="20"/>
          <w:shd w:val="clear" w:color="auto" w:fill="FFFFFF"/>
        </w:rPr>
        <w:t>subrangovui (-</w:t>
      </w:r>
      <w:proofErr w:type="spellStart"/>
      <w:r w:rsidRPr="00B105D8">
        <w:rPr>
          <w:rFonts w:ascii="Times New Roman" w:hAnsi="Times New Roman" w:cs="Times New Roman"/>
          <w:sz w:val="20"/>
          <w:szCs w:val="20"/>
          <w:shd w:val="clear" w:color="auto" w:fill="FFFFFF"/>
        </w:rPr>
        <w:t>ams</w:t>
      </w:r>
      <w:proofErr w:type="spellEnd"/>
      <w:r w:rsidRPr="00B105D8">
        <w:rPr>
          <w:rFonts w:ascii="Times New Roman" w:hAnsi="Times New Roman" w:cs="Times New Roman"/>
          <w:sz w:val="20"/>
          <w:szCs w:val="20"/>
          <w:shd w:val="clear" w:color="auto" w:fill="FFFFFF"/>
        </w:rPr>
        <w:t>),</w:t>
      </w:r>
      <w:r w:rsidR="008D4A88">
        <w:rPr>
          <w:rFonts w:ascii="Times New Roman" w:hAnsi="Times New Roman" w:cs="Times New Roman"/>
          <w:sz w:val="20"/>
          <w:szCs w:val="20"/>
          <w:shd w:val="clear" w:color="auto" w:fill="FFFFFF"/>
        </w:rPr>
        <w:t xml:space="preserve"> subtiekėjui </w:t>
      </w:r>
      <w:r w:rsidRPr="00B105D8">
        <w:rPr>
          <w:rFonts w:ascii="Times New Roman" w:hAnsi="Times New Roman" w:cs="Times New Roman"/>
          <w:sz w:val="20"/>
          <w:szCs w:val="20"/>
          <w:shd w:val="clear" w:color="auto" w:fill="FFFFFF"/>
        </w:rPr>
        <w:t xml:space="preserve"> ar kitam (-</w:t>
      </w:r>
      <w:proofErr w:type="spellStart"/>
      <w:r w:rsidRPr="00B105D8">
        <w:rPr>
          <w:rFonts w:ascii="Times New Roman" w:hAnsi="Times New Roman" w:cs="Times New Roman"/>
          <w:sz w:val="20"/>
          <w:szCs w:val="20"/>
          <w:shd w:val="clear" w:color="auto" w:fill="FFFFFF"/>
        </w:rPr>
        <w:t>iems</w:t>
      </w:r>
      <w:proofErr w:type="spellEnd"/>
      <w:r w:rsidRPr="00B105D8">
        <w:rPr>
          <w:rFonts w:ascii="Times New Roman" w:hAnsi="Times New Roman" w:cs="Times New Roman"/>
          <w:sz w:val="20"/>
          <w:szCs w:val="20"/>
          <w:shd w:val="clear" w:color="auto" w:fill="FFFFFF"/>
        </w:rPr>
        <w:t>) subjektui (-tams), kurių pajėgumais remia</w:t>
      </w:r>
      <w:r w:rsidR="00435D2B">
        <w:rPr>
          <w:rFonts w:ascii="Times New Roman" w:hAnsi="Times New Roman" w:cs="Times New Roman"/>
          <w:sz w:val="20"/>
          <w:szCs w:val="20"/>
          <w:shd w:val="clear" w:color="auto" w:fill="FFFFFF"/>
        </w:rPr>
        <w:t>ma</w:t>
      </w:r>
      <w:r w:rsidRPr="00B105D8">
        <w:rPr>
          <w:rFonts w:ascii="Times New Roman" w:hAnsi="Times New Roman" w:cs="Times New Roman"/>
          <w:sz w:val="20"/>
          <w:szCs w:val="20"/>
          <w:shd w:val="clear" w:color="auto" w:fill="FFFFFF"/>
        </w:rPr>
        <w:t xml:space="preserve">si, kurie priskirtini </w:t>
      </w:r>
      <w:r w:rsidR="00C605A8" w:rsidRPr="00B105D8">
        <w:rPr>
          <w:rFonts w:ascii="Times New Roman" w:hAnsi="Times New Roman" w:cs="Times New Roman"/>
          <w:sz w:val="20"/>
          <w:szCs w:val="20"/>
          <w:shd w:val="clear" w:color="auto" w:fill="FFFFFF"/>
        </w:rPr>
        <w:t xml:space="preserve">šios deklaracijos </w:t>
      </w:r>
      <w:r w:rsidRPr="00B105D8">
        <w:rPr>
          <w:rFonts w:ascii="Times New Roman" w:hAnsi="Times New Roman" w:cs="Times New Roman"/>
          <w:sz w:val="20"/>
          <w:szCs w:val="20"/>
          <w:shd w:val="clear" w:color="auto" w:fill="FFFFFF"/>
        </w:rPr>
        <w:t>a) arba b)</w:t>
      </w:r>
      <w:r w:rsidR="00C605A8" w:rsidRPr="00B105D8">
        <w:rPr>
          <w:rFonts w:ascii="Times New Roman" w:hAnsi="Times New Roman" w:cs="Times New Roman"/>
          <w:sz w:val="20"/>
          <w:szCs w:val="20"/>
          <w:shd w:val="clear" w:color="auto" w:fill="FFFFFF"/>
        </w:rPr>
        <w:t>,</w:t>
      </w:r>
      <w:r w:rsidRPr="00B105D8">
        <w:rPr>
          <w:rFonts w:ascii="Times New Roman" w:hAnsi="Times New Roman" w:cs="Times New Roman"/>
          <w:sz w:val="20"/>
          <w:szCs w:val="20"/>
          <w:shd w:val="clear" w:color="auto" w:fill="FFFFFF"/>
        </w:rPr>
        <w:t xml:space="preserve"> arba c) punktuose nurodytiems subjektams.</w:t>
      </w:r>
    </w:p>
    <w:p w14:paraId="2E57F03A" w14:textId="77777777" w:rsid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023EDF64" w14:textId="77777777" w:rsid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20314F22" w14:textId="77777777" w:rsid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3495B3C4" w14:textId="77777777" w:rsid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p>
    <w:p w14:paraId="2BB092EA" w14:textId="59A6BDAC" w:rsidR="00051C51" w:rsidRPr="00051C51" w:rsidRDefault="00051C51" w:rsidP="00051C51">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051C51">
        <w:rPr>
          <w:rFonts w:ascii="Times New Roman" w:eastAsia="Calibri" w:hAnsi="Times New Roman" w:cs="Times New Roman"/>
          <w:sz w:val="24"/>
          <w:szCs w:val="20"/>
          <w:lang w:eastAsia="en-US"/>
        </w:rPr>
        <w:t>____________________</w:t>
      </w:r>
      <w:r w:rsidRPr="00051C51">
        <w:rPr>
          <w:rFonts w:ascii="Times New Roman" w:eastAsia="Calibri" w:hAnsi="Times New Roman" w:cs="Times New Roman"/>
          <w:i/>
          <w:iCs/>
          <w:sz w:val="22"/>
          <w:szCs w:val="20"/>
          <w:lang w:eastAsia="en-US"/>
        </w:rPr>
        <w:t xml:space="preserve">                    </w:t>
      </w:r>
      <w:r w:rsidRPr="00051C51">
        <w:rPr>
          <w:rFonts w:ascii="Times New Roman" w:eastAsia="Calibri" w:hAnsi="Times New Roman" w:cs="Times New Roman"/>
          <w:sz w:val="24"/>
          <w:szCs w:val="20"/>
          <w:lang w:eastAsia="en-US"/>
        </w:rPr>
        <w:t>____________________</w:t>
      </w:r>
      <w:r w:rsidRPr="00051C51">
        <w:rPr>
          <w:rFonts w:ascii="Times New Roman" w:eastAsia="Calibri" w:hAnsi="Times New Roman" w:cs="Times New Roman"/>
          <w:sz w:val="24"/>
          <w:szCs w:val="20"/>
          <w:lang w:eastAsia="en-US"/>
        </w:rPr>
        <w:tab/>
        <w:t xml:space="preserve">                   ___________________</w:t>
      </w:r>
    </w:p>
    <w:p w14:paraId="3000F79F" w14:textId="7E904248" w:rsidR="00051C51" w:rsidRPr="00051C51" w:rsidRDefault="00051C51" w:rsidP="00051C51">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051C51">
        <w:rPr>
          <w:rFonts w:ascii="Times New Roman" w:eastAsia="Calibri" w:hAnsi="Times New Roman" w:cs="Times New Roman"/>
          <w:i/>
          <w:iCs/>
          <w:sz w:val="22"/>
          <w:szCs w:val="20"/>
          <w:lang w:eastAsia="en-US"/>
        </w:rPr>
        <w:t xml:space="preserve">(pareigos)                                            </w:t>
      </w:r>
      <w:r w:rsidR="00E87A64">
        <w:rPr>
          <w:rFonts w:ascii="Times New Roman" w:eastAsia="Calibri" w:hAnsi="Times New Roman" w:cs="Times New Roman"/>
          <w:i/>
          <w:iCs/>
          <w:sz w:val="22"/>
          <w:szCs w:val="20"/>
          <w:lang w:eastAsia="en-US"/>
        </w:rPr>
        <w:t xml:space="preserve"> </w:t>
      </w:r>
      <w:r w:rsidRPr="00051C51">
        <w:rPr>
          <w:rFonts w:ascii="Times New Roman" w:eastAsia="Calibri" w:hAnsi="Times New Roman" w:cs="Times New Roman"/>
          <w:i/>
          <w:iCs/>
          <w:sz w:val="22"/>
          <w:szCs w:val="20"/>
          <w:lang w:eastAsia="en-US"/>
        </w:rPr>
        <w:t xml:space="preserve">   </w:t>
      </w:r>
      <w:r w:rsidR="005B4359">
        <w:rPr>
          <w:rFonts w:ascii="Times New Roman" w:eastAsia="Calibri" w:hAnsi="Times New Roman" w:cs="Times New Roman"/>
          <w:i/>
          <w:iCs/>
          <w:sz w:val="22"/>
          <w:szCs w:val="20"/>
          <w:lang w:eastAsia="en-US"/>
        </w:rPr>
        <w:t>parašas</w:t>
      </w:r>
      <w:r w:rsidRPr="00051C51">
        <w:rPr>
          <w:rFonts w:ascii="Times New Roman" w:eastAsia="Calibri" w:hAnsi="Times New Roman" w:cs="Times New Roman"/>
          <w:i/>
          <w:iCs/>
          <w:sz w:val="22"/>
          <w:szCs w:val="20"/>
          <w:lang w:eastAsia="en-US"/>
        </w:rPr>
        <w:t xml:space="preserve">            </w:t>
      </w:r>
      <w:r w:rsidR="00DE6C6E">
        <w:rPr>
          <w:rFonts w:ascii="Times New Roman" w:eastAsia="Calibri" w:hAnsi="Times New Roman" w:cs="Times New Roman"/>
          <w:i/>
          <w:iCs/>
          <w:sz w:val="22"/>
          <w:szCs w:val="20"/>
          <w:lang w:eastAsia="en-US"/>
        </w:rPr>
        <w:t xml:space="preserve"> </w:t>
      </w:r>
      <w:r w:rsidRPr="00051C51">
        <w:rPr>
          <w:rFonts w:ascii="Times New Roman" w:eastAsia="Calibri" w:hAnsi="Times New Roman" w:cs="Times New Roman"/>
          <w:i/>
          <w:iCs/>
          <w:sz w:val="22"/>
          <w:szCs w:val="20"/>
          <w:lang w:eastAsia="en-US"/>
        </w:rPr>
        <w:t xml:space="preserve">                                                 (vardas ir pavardė)</w:t>
      </w:r>
    </w:p>
    <w:p w14:paraId="20D5E674" w14:textId="77777777" w:rsidR="00051C51" w:rsidRDefault="00051C51" w:rsidP="00387A7E">
      <w:pPr>
        <w:spacing w:after="0" w:line="240" w:lineRule="auto"/>
        <w:ind w:right="-108"/>
        <w:jc w:val="both"/>
        <w:rPr>
          <w:rFonts w:ascii="Times New Roman" w:eastAsia="Times New Roman" w:hAnsi="Times New Roman" w:cs="Times New Roman"/>
          <w:i/>
          <w:color w:val="000000"/>
          <w:position w:val="6"/>
          <w:sz w:val="22"/>
          <w:szCs w:val="22"/>
          <w:lang w:eastAsia="en-US"/>
        </w:rPr>
      </w:pPr>
    </w:p>
    <w:p w14:paraId="53B95AA3" w14:textId="77777777" w:rsidR="00051C51" w:rsidRDefault="00051C51" w:rsidP="00387A7E">
      <w:pPr>
        <w:spacing w:after="0" w:line="240" w:lineRule="auto"/>
        <w:ind w:right="-108"/>
        <w:jc w:val="both"/>
        <w:rPr>
          <w:rFonts w:ascii="Times New Roman" w:eastAsia="Times New Roman" w:hAnsi="Times New Roman" w:cs="Times New Roman"/>
          <w:i/>
          <w:color w:val="000000"/>
          <w:position w:val="6"/>
          <w:sz w:val="22"/>
          <w:szCs w:val="22"/>
          <w:lang w:eastAsia="en-US"/>
        </w:rPr>
      </w:pPr>
    </w:p>
    <w:p w14:paraId="39376A1B" w14:textId="77777777" w:rsidR="00051C51" w:rsidRPr="00387A7E" w:rsidRDefault="00051C51" w:rsidP="00387A7E">
      <w:pPr>
        <w:spacing w:after="0" w:line="240" w:lineRule="auto"/>
        <w:ind w:right="-108"/>
        <w:jc w:val="both"/>
        <w:rPr>
          <w:rFonts w:ascii="Times New Roman" w:eastAsia="Times New Roman" w:hAnsi="Times New Roman" w:cs="Times New Roman"/>
          <w:i/>
          <w:color w:val="000000"/>
          <w:position w:val="6"/>
          <w:sz w:val="22"/>
          <w:szCs w:val="22"/>
          <w:lang w:eastAsia="en-US"/>
        </w:rPr>
      </w:pPr>
    </w:p>
    <w:p w14:paraId="5EFC9948" w14:textId="01B15EB8" w:rsidR="004D3BE3" w:rsidRPr="00387A7E" w:rsidRDefault="004D3BE3" w:rsidP="00051C51">
      <w:pPr>
        <w:widowControl w:val="0"/>
        <w:suppressAutoHyphens/>
        <w:jc w:val="center"/>
        <w:textAlignment w:val="baseline"/>
        <w:rPr>
          <w:rFonts w:ascii="Times New Roman" w:hAnsi="Times New Roman" w:cs="Times New Roman"/>
          <w:sz w:val="22"/>
          <w:szCs w:val="22"/>
        </w:rPr>
      </w:pPr>
      <w:r w:rsidRPr="00387A7E">
        <w:rPr>
          <w:rFonts w:ascii="Times New Roman" w:hAnsi="Times New Roman" w:cs="Times New Roman"/>
          <w:sz w:val="22"/>
          <w:szCs w:val="22"/>
        </w:rPr>
        <w:br w:type="page"/>
      </w:r>
    </w:p>
    <w:p w14:paraId="5DC5C150" w14:textId="502ACEA4" w:rsidR="008D704D" w:rsidRPr="00B105D8" w:rsidRDefault="00FE3D1F" w:rsidP="00AB5541">
      <w:pPr>
        <w:pStyle w:val="Antrat2"/>
        <w:ind w:left="5103"/>
        <w:rPr>
          <w:rFonts w:ascii="Times New Roman" w:hAnsi="Times New Roman" w:cs="Times New Roman"/>
          <w:color w:val="0070C0"/>
          <w:sz w:val="21"/>
          <w:szCs w:val="21"/>
        </w:rPr>
      </w:pPr>
      <w:bookmarkStart w:id="74" w:name="_Toc157159850"/>
      <w:r w:rsidRPr="00B105D8">
        <w:rPr>
          <w:rFonts w:ascii="Times New Roman" w:hAnsi="Times New Roman" w:cs="Times New Roman"/>
          <w:color w:val="0070C0"/>
          <w:sz w:val="21"/>
          <w:szCs w:val="21"/>
        </w:rPr>
        <w:lastRenderedPageBreak/>
        <w:t xml:space="preserve">Pirkimo sąlygų </w:t>
      </w:r>
      <w:r w:rsidR="00366F01">
        <w:rPr>
          <w:rFonts w:ascii="Times New Roman" w:hAnsi="Times New Roman" w:cs="Times New Roman"/>
          <w:color w:val="0070C0"/>
          <w:sz w:val="21"/>
          <w:szCs w:val="21"/>
        </w:rPr>
        <w:t>9</w:t>
      </w:r>
      <w:r w:rsidRPr="00B105D8">
        <w:rPr>
          <w:rFonts w:ascii="Times New Roman" w:hAnsi="Times New Roman" w:cs="Times New Roman"/>
          <w:color w:val="0070C0"/>
          <w:sz w:val="21"/>
          <w:szCs w:val="21"/>
        </w:rPr>
        <w:t xml:space="preserve"> priedas </w:t>
      </w:r>
      <w:r w:rsidR="008D704D" w:rsidRPr="00B105D8">
        <w:rPr>
          <w:rFonts w:ascii="Times New Roman" w:hAnsi="Times New Roman" w:cs="Times New Roman"/>
          <w:color w:val="0070C0"/>
          <w:sz w:val="21"/>
          <w:szCs w:val="21"/>
        </w:rPr>
        <w:t>„Sutarties projektas“</w:t>
      </w:r>
      <w:bookmarkEnd w:id="71"/>
      <w:bookmarkEnd w:id="72"/>
      <w:bookmarkEnd w:id="73"/>
      <w:bookmarkEnd w:id="74"/>
    </w:p>
    <w:p w14:paraId="51A7D3AB" w14:textId="77777777" w:rsidR="003E4F0E" w:rsidRPr="003E4F0E" w:rsidRDefault="003E4F0E" w:rsidP="003E4F0E">
      <w:pPr>
        <w:keepNext/>
        <w:spacing w:after="0" w:line="240" w:lineRule="auto"/>
        <w:jc w:val="center"/>
        <w:outlineLvl w:val="0"/>
        <w:rPr>
          <w:rFonts w:ascii="Times New Roman" w:eastAsia="Times New Roman" w:hAnsi="Times New Roman" w:cs="Times New Roman"/>
          <w:b/>
          <w:bCs/>
          <w:color w:val="000000"/>
          <w:kern w:val="1"/>
          <w:sz w:val="24"/>
          <w:szCs w:val="24"/>
        </w:rPr>
      </w:pPr>
    </w:p>
    <w:p w14:paraId="726409B2" w14:textId="2DCA3686" w:rsidR="00073B2C" w:rsidRPr="008511BE" w:rsidRDefault="003E4F0E" w:rsidP="00073B2C">
      <w:pPr>
        <w:keepNext/>
        <w:spacing w:after="0" w:line="240" w:lineRule="auto"/>
        <w:jc w:val="center"/>
        <w:outlineLvl w:val="0"/>
        <w:rPr>
          <w:rFonts w:ascii="Times New Roman" w:eastAsia="Times New Roman" w:hAnsi="Times New Roman" w:cs="Times New Roman"/>
          <w:b/>
          <w:bCs/>
          <w:color w:val="000000"/>
          <w:kern w:val="2"/>
          <w:sz w:val="22"/>
          <w:szCs w:val="22"/>
        </w:rPr>
      </w:pPr>
      <w:r w:rsidRPr="003E4F0E">
        <w:rPr>
          <w:rFonts w:ascii="Times New Roman" w:eastAsia="Times New Roman" w:hAnsi="Times New Roman" w:cs="Times New Roman"/>
          <w:iCs/>
          <w:color w:val="000000"/>
          <w:sz w:val="24"/>
          <w:szCs w:val="24"/>
          <w:lang w:eastAsia="en-US"/>
        </w:rPr>
        <w:t xml:space="preserve"> </w:t>
      </w:r>
      <w:r w:rsidRPr="003E4F0E">
        <w:rPr>
          <w:rFonts w:ascii="Times New Roman" w:eastAsia="Times New Roman" w:hAnsi="Times New Roman" w:cs="Times New Roman"/>
          <w:b/>
          <w:color w:val="000000"/>
          <w:sz w:val="22"/>
          <w:szCs w:val="22"/>
          <w:lang w:eastAsia="en-US"/>
        </w:rPr>
        <w:t xml:space="preserve">  </w:t>
      </w:r>
      <w:r w:rsidR="00842B89">
        <w:rPr>
          <w:rFonts w:ascii="Times New Roman" w:hAnsi="Times New Roman" w:cs="Times New Roman"/>
          <w:b/>
          <w:bCs/>
          <w:sz w:val="22"/>
          <w:szCs w:val="22"/>
        </w:rPr>
        <w:t xml:space="preserve"> </w:t>
      </w:r>
    </w:p>
    <w:p w14:paraId="3FC60DCD" w14:textId="77777777" w:rsidR="00051DC9" w:rsidRPr="003E4F0E" w:rsidRDefault="00051DC9" w:rsidP="00051DC9">
      <w:pPr>
        <w:tabs>
          <w:tab w:val="center" w:pos="4320"/>
          <w:tab w:val="right" w:pos="8640"/>
        </w:tabs>
        <w:spacing w:after="0" w:line="240" w:lineRule="auto"/>
        <w:jc w:val="center"/>
        <w:rPr>
          <w:rFonts w:ascii="Times New Roman" w:eastAsia="Times New Roman" w:hAnsi="Times New Roman" w:cs="Times New Roman"/>
          <w:b/>
          <w:color w:val="000000"/>
          <w:sz w:val="22"/>
          <w:szCs w:val="22"/>
          <w:lang w:eastAsia="en-US"/>
        </w:rPr>
      </w:pPr>
      <w:r w:rsidRPr="003E4F0E">
        <w:rPr>
          <w:rFonts w:ascii="Times New Roman" w:eastAsia="Times New Roman" w:hAnsi="Times New Roman" w:cs="Times New Roman"/>
          <w:b/>
          <w:color w:val="000000"/>
          <w:sz w:val="22"/>
          <w:szCs w:val="22"/>
          <w:lang w:eastAsia="en-US"/>
        </w:rPr>
        <w:t xml:space="preserve">  BIOKURO IR PELENŲ TRANSPORTAVIMO ĮRENGINIŲ  REMONTO </w:t>
      </w:r>
    </w:p>
    <w:p w14:paraId="2C0C53DB" w14:textId="77777777" w:rsidR="00051DC9" w:rsidRPr="003E4F0E" w:rsidRDefault="00051DC9" w:rsidP="00051DC9">
      <w:pPr>
        <w:tabs>
          <w:tab w:val="center" w:pos="4320"/>
          <w:tab w:val="right" w:pos="8640"/>
        </w:tabs>
        <w:spacing w:after="0" w:line="240" w:lineRule="auto"/>
        <w:jc w:val="center"/>
        <w:rPr>
          <w:rFonts w:ascii="Times New Roman" w:eastAsia="Times New Roman" w:hAnsi="Times New Roman" w:cs="Times New Roman"/>
          <w:b/>
          <w:color w:val="000000"/>
          <w:sz w:val="22"/>
          <w:szCs w:val="22"/>
        </w:rPr>
      </w:pPr>
      <w:r w:rsidRPr="003E4F0E">
        <w:rPr>
          <w:rFonts w:ascii="Times New Roman" w:eastAsia="Times New Roman" w:hAnsi="Times New Roman" w:cs="Times New Roman"/>
          <w:b/>
          <w:bCs/>
          <w:color w:val="000000"/>
          <w:kern w:val="2"/>
          <w:sz w:val="22"/>
          <w:szCs w:val="22"/>
        </w:rPr>
        <w:t>PASLAUGŲ</w:t>
      </w:r>
      <w:r w:rsidRPr="003E4F0E">
        <w:rPr>
          <w:rFonts w:ascii="Times New Roman" w:eastAsia="Times New Roman" w:hAnsi="Times New Roman" w:cs="Times New Roman"/>
          <w:b/>
          <w:color w:val="000000"/>
          <w:sz w:val="22"/>
          <w:szCs w:val="22"/>
          <w:lang w:eastAsia="en-US"/>
        </w:rPr>
        <w:t xml:space="preserve"> BEI </w:t>
      </w:r>
      <w:r>
        <w:rPr>
          <w:rFonts w:ascii="Times New Roman" w:eastAsia="Times New Roman" w:hAnsi="Times New Roman" w:cs="Times New Roman"/>
          <w:b/>
          <w:color w:val="000000"/>
          <w:sz w:val="22"/>
          <w:szCs w:val="22"/>
          <w:lang w:eastAsia="en-US"/>
        </w:rPr>
        <w:t xml:space="preserve">ĮRENGINIŲ  </w:t>
      </w:r>
      <w:r w:rsidRPr="003E4F0E">
        <w:rPr>
          <w:rFonts w:ascii="Times New Roman" w:eastAsia="Times New Roman" w:hAnsi="Times New Roman" w:cs="Times New Roman"/>
          <w:b/>
          <w:color w:val="000000"/>
          <w:sz w:val="22"/>
          <w:szCs w:val="22"/>
          <w:lang w:eastAsia="en-US"/>
        </w:rPr>
        <w:t>DETALIŲ</w:t>
      </w:r>
      <w:r w:rsidRPr="003E4F0E">
        <w:rPr>
          <w:rFonts w:ascii="Times New Roman" w:eastAsia="Times New Roman" w:hAnsi="Times New Roman" w:cs="Times New Roman"/>
          <w:b/>
          <w:bCs/>
          <w:color w:val="000000"/>
          <w:kern w:val="2"/>
          <w:sz w:val="22"/>
          <w:szCs w:val="22"/>
        </w:rPr>
        <w:t xml:space="preserve">  PIRKIMO-PARDAVIMO SUTARTIS </w:t>
      </w:r>
      <w:r w:rsidRPr="003E4F0E">
        <w:rPr>
          <w:rFonts w:ascii="Times New Roman" w:eastAsia="Times New Roman" w:hAnsi="Times New Roman" w:cs="Times New Roman"/>
          <w:b/>
          <w:color w:val="000000"/>
          <w:sz w:val="22"/>
          <w:szCs w:val="22"/>
        </w:rPr>
        <w:t>NR. ________</w:t>
      </w:r>
    </w:p>
    <w:p w14:paraId="6FF9BEFD" w14:textId="77777777" w:rsidR="00051DC9" w:rsidRPr="003E4F0E" w:rsidRDefault="00051DC9" w:rsidP="00051DC9">
      <w:pPr>
        <w:tabs>
          <w:tab w:val="center" w:pos="4320"/>
          <w:tab w:val="right" w:pos="8640"/>
        </w:tabs>
        <w:spacing w:after="0" w:line="240" w:lineRule="auto"/>
        <w:jc w:val="center"/>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w:t>
      </w:r>
    </w:p>
    <w:p w14:paraId="5B20E638" w14:textId="77777777" w:rsidR="00051DC9" w:rsidRPr="003E4F0E" w:rsidRDefault="00051DC9" w:rsidP="00051DC9">
      <w:pPr>
        <w:spacing w:after="0" w:line="240" w:lineRule="auto"/>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Šiauliai                                                                                                                                              20</w:t>
      </w:r>
      <w:r>
        <w:rPr>
          <w:rFonts w:ascii="Times New Roman" w:eastAsia="Times New Roman" w:hAnsi="Times New Roman" w:cs="Times New Roman"/>
          <w:color w:val="000000"/>
          <w:sz w:val="22"/>
          <w:szCs w:val="22"/>
        </w:rPr>
        <w:t>26</w:t>
      </w:r>
      <w:r w:rsidRPr="003E4F0E">
        <w:rPr>
          <w:rFonts w:ascii="Times New Roman" w:eastAsia="Times New Roman" w:hAnsi="Times New Roman" w:cs="Times New Roman"/>
          <w:color w:val="000000"/>
          <w:sz w:val="22"/>
          <w:szCs w:val="22"/>
        </w:rPr>
        <w:t>-__-__</w:t>
      </w:r>
    </w:p>
    <w:p w14:paraId="182CEB5B" w14:textId="77777777" w:rsidR="00051DC9" w:rsidRPr="003E4F0E" w:rsidRDefault="00051DC9" w:rsidP="00051DC9">
      <w:pPr>
        <w:spacing w:after="0" w:line="240" w:lineRule="auto"/>
        <w:jc w:val="center"/>
        <w:rPr>
          <w:rFonts w:ascii="Times New Roman" w:eastAsia="Times New Roman" w:hAnsi="Times New Roman" w:cs="Times New Roman"/>
          <w:color w:val="000000"/>
          <w:sz w:val="22"/>
          <w:szCs w:val="22"/>
        </w:rPr>
      </w:pPr>
    </w:p>
    <w:p w14:paraId="0E4DC2F3" w14:textId="77777777" w:rsidR="00051DC9" w:rsidRPr="003E4F0E" w:rsidRDefault="00051DC9" w:rsidP="00051DC9">
      <w:pPr>
        <w:tabs>
          <w:tab w:val="center" w:pos="4320"/>
          <w:tab w:val="right" w:pos="8640"/>
        </w:tabs>
        <w:spacing w:after="0" w:line="240" w:lineRule="auto"/>
        <w:ind w:firstLine="709"/>
        <w:jc w:val="both"/>
        <w:rPr>
          <w:rFonts w:ascii="Times New Roman" w:eastAsia="Times New Roman" w:hAnsi="Times New Roman" w:cs="Times New Roman"/>
          <w:b/>
          <w:bCs/>
          <w:color w:val="000000"/>
          <w:kern w:val="2"/>
          <w:sz w:val="22"/>
          <w:szCs w:val="22"/>
          <w:lang w:eastAsia="en-US"/>
        </w:rPr>
      </w:pPr>
      <w:r w:rsidRPr="003E4F0E">
        <w:rPr>
          <w:rFonts w:ascii="Times New Roman" w:eastAsia="Times New Roman" w:hAnsi="Times New Roman" w:cs="Times New Roman"/>
          <w:b/>
          <w:color w:val="000000"/>
          <w:sz w:val="22"/>
          <w:szCs w:val="22"/>
        </w:rPr>
        <w:t>AB ,,Šiaulių energija”</w:t>
      </w:r>
      <w:r w:rsidRPr="003E4F0E">
        <w:rPr>
          <w:rFonts w:ascii="Times New Roman" w:eastAsia="Times New Roman" w:hAnsi="Times New Roman" w:cs="Times New Roman"/>
          <w:color w:val="000000"/>
          <w:sz w:val="22"/>
          <w:szCs w:val="22"/>
        </w:rPr>
        <w:t xml:space="preserve">, registruota adresu Pramonės g. 10, Šiauliai, juridinio asmens kodas 245358580, toliau vadinama Paslaugų gavėju, atstovaujama </w:t>
      </w: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kern w:val="2"/>
          <w:sz w:val="22"/>
          <w:szCs w:val="22"/>
          <w:lang w:eastAsia="en-US"/>
        </w:rPr>
        <w:t>, veikiančio</w:t>
      </w:r>
      <w:r>
        <w:rPr>
          <w:rFonts w:ascii="Times New Roman" w:eastAsia="Times New Roman" w:hAnsi="Times New Roman" w:cs="Times New Roman"/>
          <w:color w:val="000000"/>
          <w:kern w:val="2"/>
          <w:sz w:val="22"/>
          <w:szCs w:val="22"/>
          <w:lang w:eastAsia="en-US"/>
        </w:rPr>
        <w:t xml:space="preserve"> </w:t>
      </w:r>
      <w:r w:rsidRPr="003E4F0E">
        <w:rPr>
          <w:rFonts w:ascii="Times New Roman" w:eastAsia="Times New Roman" w:hAnsi="Times New Roman" w:cs="Times New Roman"/>
          <w:color w:val="000000"/>
          <w:kern w:val="2"/>
          <w:sz w:val="22"/>
          <w:szCs w:val="22"/>
          <w:lang w:eastAsia="en-US"/>
        </w:rPr>
        <w:t xml:space="preserve"> pagal </w:t>
      </w: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sz w:val="22"/>
          <w:szCs w:val="22"/>
        </w:rPr>
        <w:t xml:space="preserve">, ir </w:t>
      </w:r>
    </w:p>
    <w:p w14:paraId="583CA34A" w14:textId="77777777" w:rsidR="00051DC9" w:rsidRPr="00626881" w:rsidRDefault="00051DC9" w:rsidP="00051DC9">
      <w:pPr>
        <w:spacing w:after="0" w:line="240" w:lineRule="auto"/>
        <w:ind w:firstLine="540"/>
        <w:jc w:val="both"/>
        <w:rPr>
          <w:color w:val="000000" w:themeColor="text1"/>
          <w:sz w:val="22"/>
          <w:szCs w:val="22"/>
        </w:rPr>
      </w:pPr>
      <w:r w:rsidRPr="003E4F0E">
        <w:rPr>
          <w:rFonts w:ascii="Times New Roman" w:eastAsia="Times New Roman" w:hAnsi="Times New Roman" w:cs="Times New Roman"/>
          <w:b/>
          <w:color w:val="000000"/>
          <w:sz w:val="22"/>
          <w:szCs w:val="22"/>
        </w:rPr>
        <w:t>________</w:t>
      </w:r>
      <w:r w:rsidRPr="003E4F0E">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lang w:eastAsia="en-US"/>
        </w:rPr>
        <w:t xml:space="preserve"> </w:t>
      </w:r>
      <w:r w:rsidRPr="003E4F0E">
        <w:rPr>
          <w:rFonts w:ascii="Times New Roman" w:eastAsia="Times New Roman" w:hAnsi="Times New Roman" w:cs="Times New Roman"/>
          <w:color w:val="000000"/>
          <w:sz w:val="22"/>
          <w:szCs w:val="22"/>
        </w:rPr>
        <w:t>registruota adresu ________, juridinio asmens kodas ______, toliau vadinama Paslaugų teikėju, atstovaujama ________, veikiančio pagal ________</w:t>
      </w:r>
      <w:r w:rsidRPr="003E4F0E">
        <w:rPr>
          <w:rFonts w:ascii="Times New Roman" w:eastAsia="Times New Roman" w:hAnsi="Times New Roman" w:cs="Times New Roman"/>
          <w:noProof/>
          <w:color w:val="000000"/>
          <w:sz w:val="22"/>
          <w:szCs w:val="22"/>
        </w:rPr>
        <w:t xml:space="preserve">, </w:t>
      </w:r>
      <w:r w:rsidRPr="003E4F0E">
        <w:rPr>
          <w:rFonts w:ascii="Times New Roman" w:eastAsia="Times New Roman" w:hAnsi="Times New Roman" w:cs="Times New Roman"/>
          <w:color w:val="000000"/>
          <w:sz w:val="22"/>
          <w:szCs w:val="22"/>
        </w:rPr>
        <w:t xml:space="preserve">toliau sutartyje abi kartu vadinamos Šalimis, o kiekviena atskirai – Šalimi, susitarė ir sudarė šią biokuro ir pelenų transportavimo įrenginių remonto </w:t>
      </w:r>
      <w:r>
        <w:rPr>
          <w:rFonts w:ascii="Times New Roman" w:eastAsia="Times New Roman" w:hAnsi="Times New Roman" w:cs="Times New Roman"/>
          <w:color w:val="000000"/>
          <w:sz w:val="22"/>
          <w:szCs w:val="22"/>
        </w:rPr>
        <w:t>p</w:t>
      </w:r>
      <w:r w:rsidRPr="003E4F0E">
        <w:rPr>
          <w:rFonts w:ascii="Times New Roman" w:eastAsia="Times New Roman" w:hAnsi="Times New Roman" w:cs="Times New Roman"/>
          <w:color w:val="000000"/>
          <w:sz w:val="22"/>
          <w:szCs w:val="22"/>
        </w:rPr>
        <w:t xml:space="preserve">aslaugų bei </w:t>
      </w:r>
      <w:r>
        <w:rPr>
          <w:rFonts w:ascii="Times New Roman" w:eastAsia="Times New Roman" w:hAnsi="Times New Roman" w:cs="Times New Roman"/>
          <w:color w:val="000000"/>
          <w:sz w:val="22"/>
          <w:szCs w:val="22"/>
        </w:rPr>
        <w:t xml:space="preserve">įrenginių </w:t>
      </w:r>
      <w:r w:rsidRPr="003E4F0E">
        <w:rPr>
          <w:rFonts w:ascii="Times New Roman" w:eastAsia="Times New Roman" w:hAnsi="Times New Roman" w:cs="Times New Roman"/>
          <w:color w:val="000000"/>
          <w:sz w:val="22"/>
          <w:szCs w:val="22"/>
        </w:rPr>
        <w:t>detalių pirkimo-pardavimo sutartį, toliau vadinamą Sutartimi</w:t>
      </w:r>
      <w:r w:rsidRPr="00A11736">
        <w:rPr>
          <w:rFonts w:ascii="Times New Roman" w:eastAsia="Times New Roman" w:hAnsi="Times New Roman" w:cs="Times New Roman"/>
          <w:color w:val="000000"/>
          <w:sz w:val="22"/>
          <w:szCs w:val="22"/>
        </w:rPr>
        <w:t xml:space="preserve"> ir susitarė dėl šių sąlygų:</w:t>
      </w:r>
    </w:p>
    <w:p w14:paraId="295144DF" w14:textId="77777777" w:rsidR="00051DC9" w:rsidRPr="003E4F0E" w:rsidRDefault="00051DC9" w:rsidP="00051DC9">
      <w:pPr>
        <w:tabs>
          <w:tab w:val="center" w:pos="4320"/>
          <w:tab w:val="right" w:pos="8640"/>
        </w:tabs>
        <w:spacing w:after="0" w:line="240" w:lineRule="auto"/>
        <w:ind w:firstLine="709"/>
        <w:jc w:val="both"/>
        <w:rPr>
          <w:rFonts w:ascii="Times New Roman" w:eastAsia="Times New Roman" w:hAnsi="Times New Roman" w:cs="Times New Roman"/>
          <w:color w:val="000000"/>
          <w:sz w:val="22"/>
          <w:szCs w:val="22"/>
          <w:lang w:eastAsia="en-US"/>
        </w:rPr>
      </w:pPr>
    </w:p>
    <w:p w14:paraId="2DCBE393" w14:textId="77777777" w:rsidR="00051DC9" w:rsidRPr="003E4F0E" w:rsidRDefault="00051DC9" w:rsidP="00051DC9">
      <w:pPr>
        <w:numPr>
          <w:ilvl w:val="0"/>
          <w:numId w:val="22"/>
        </w:numPr>
        <w:tabs>
          <w:tab w:val="right" w:pos="0"/>
        </w:tabs>
        <w:spacing w:after="0" w:line="240" w:lineRule="auto"/>
        <w:ind w:left="357" w:hanging="357"/>
        <w:jc w:val="both"/>
        <w:rPr>
          <w:rFonts w:ascii="Times New Roman" w:eastAsia="Times New Roman" w:hAnsi="Times New Roman" w:cs="Times New Roman"/>
          <w:b/>
          <w:bCs/>
          <w:color w:val="000000"/>
          <w:sz w:val="22"/>
          <w:szCs w:val="22"/>
          <w:u w:val="single"/>
        </w:rPr>
      </w:pPr>
      <w:r w:rsidRPr="003E4F0E">
        <w:rPr>
          <w:rFonts w:ascii="Times New Roman" w:eastAsia="Times New Roman" w:hAnsi="Times New Roman" w:cs="Times New Roman"/>
          <w:b/>
          <w:bCs/>
          <w:color w:val="000000"/>
          <w:sz w:val="22"/>
          <w:szCs w:val="22"/>
          <w:u w:val="single"/>
        </w:rPr>
        <w:t>SUTARTIES AIŠKINIMAS</w:t>
      </w:r>
    </w:p>
    <w:p w14:paraId="01E6399A"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Sutartis sudaryta ir turi būti aiškinama pagal Lietuvos Respublikos teisę.</w:t>
      </w:r>
    </w:p>
    <w:p w14:paraId="783C6916"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Sutartyje, kur reikalauja kontekstas, žodžiai, pateikti vienaskaita, gali turėti ir daugiskaitos prasmę ir atvirkščiai.</w:t>
      </w:r>
    </w:p>
    <w:p w14:paraId="40986E46"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2CB58F5"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Jeigu Sutartyje nenustatyta kitaip, Sutarties trukmė ir kiti terminai yra skaičiuojami kalendorinėmis dienomis, savaitėmis, mėnesiais.</w:t>
      </w:r>
    </w:p>
    <w:p w14:paraId="3E208D90"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Sutarčiai taip pat taikomas Lietuvos Respublikos pirkimų, atliekamų vandentvarkos, energetikos, transporto ar pašto paslaugų srities perkančiųjų subjektų, įstatymas (toliau – Pirkimų įstatymas).</w:t>
      </w:r>
    </w:p>
    <w:p w14:paraId="01E3AFFF"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16E38595" w14:textId="77777777" w:rsidR="00051DC9" w:rsidRPr="003E4F0E" w:rsidRDefault="00051DC9" w:rsidP="00051DC9">
      <w:pPr>
        <w:numPr>
          <w:ilvl w:val="0"/>
          <w:numId w:val="22"/>
        </w:numPr>
        <w:tabs>
          <w:tab w:val="center" w:pos="284"/>
          <w:tab w:val="right" w:pos="8640"/>
        </w:tabs>
        <w:spacing w:before="240" w:after="0" w:line="240" w:lineRule="auto"/>
        <w:ind w:left="357" w:hanging="357"/>
        <w:jc w:val="both"/>
        <w:rPr>
          <w:rFonts w:ascii="Times New Roman" w:eastAsia="Times New Roman" w:hAnsi="Times New Roman" w:cs="Times New Roman"/>
          <w:b/>
          <w:bCs/>
          <w:color w:val="000000"/>
          <w:sz w:val="22"/>
          <w:szCs w:val="22"/>
          <w:u w:val="single"/>
        </w:rPr>
      </w:pPr>
      <w:r w:rsidRPr="003E4F0E">
        <w:rPr>
          <w:rFonts w:ascii="Times New Roman" w:eastAsia="Times New Roman" w:hAnsi="Times New Roman" w:cs="Times New Roman"/>
          <w:b/>
          <w:bCs/>
          <w:color w:val="000000"/>
          <w:sz w:val="22"/>
          <w:szCs w:val="22"/>
          <w:u w:val="single"/>
        </w:rPr>
        <w:t>SUTARTIES DALYKAS</w:t>
      </w:r>
    </w:p>
    <w:p w14:paraId="31886499" w14:textId="77777777" w:rsidR="00051DC9" w:rsidRPr="003E4F0E" w:rsidRDefault="00051DC9" w:rsidP="00051DC9">
      <w:pPr>
        <w:numPr>
          <w:ilvl w:val="1"/>
          <w:numId w:val="22"/>
        </w:numPr>
        <w:tabs>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Vadovaujantis 20</w:t>
      </w:r>
      <w:r>
        <w:rPr>
          <w:rFonts w:ascii="Times New Roman" w:eastAsia="Times New Roman" w:hAnsi="Times New Roman" w:cs="Times New Roman"/>
          <w:color w:val="000000"/>
          <w:sz w:val="22"/>
          <w:szCs w:val="22"/>
        </w:rPr>
        <w:t>26</w:t>
      </w:r>
      <w:r w:rsidRPr="003E4F0E">
        <w:rPr>
          <w:rFonts w:ascii="Times New Roman" w:eastAsia="Times New Roman" w:hAnsi="Times New Roman" w:cs="Times New Roman"/>
          <w:color w:val="000000"/>
          <w:sz w:val="22"/>
          <w:szCs w:val="22"/>
        </w:rPr>
        <w:t>-__-__ Paslaugų gavėjo atviro  konkurso  sąlygomis Nr. ____ (toliau Sutartyje – Konkurso sąlygos) ir Paslaugų teikėjo 20</w:t>
      </w:r>
      <w:r>
        <w:rPr>
          <w:rFonts w:ascii="Times New Roman" w:eastAsia="Times New Roman" w:hAnsi="Times New Roman" w:cs="Times New Roman"/>
          <w:color w:val="000000"/>
          <w:sz w:val="22"/>
          <w:szCs w:val="22"/>
        </w:rPr>
        <w:t>26</w:t>
      </w:r>
      <w:r w:rsidRPr="003E4F0E">
        <w:rPr>
          <w:rFonts w:ascii="Times New Roman" w:eastAsia="Times New Roman" w:hAnsi="Times New Roman" w:cs="Times New Roman"/>
          <w:color w:val="000000"/>
          <w:sz w:val="22"/>
          <w:szCs w:val="22"/>
        </w:rPr>
        <w:t>-__-__ pasiūlymu Nr. _____ (toliau Sutartyje – Pasiūlymas), kuris 20</w:t>
      </w:r>
      <w:r>
        <w:rPr>
          <w:rFonts w:ascii="Times New Roman" w:eastAsia="Times New Roman" w:hAnsi="Times New Roman" w:cs="Times New Roman"/>
          <w:color w:val="000000"/>
          <w:sz w:val="22"/>
          <w:szCs w:val="22"/>
        </w:rPr>
        <w:t>26</w:t>
      </w:r>
      <w:r w:rsidRPr="003E4F0E">
        <w:rPr>
          <w:rFonts w:ascii="Times New Roman" w:eastAsia="Times New Roman" w:hAnsi="Times New Roman" w:cs="Times New Roman"/>
          <w:color w:val="000000"/>
          <w:sz w:val="22"/>
          <w:szCs w:val="22"/>
        </w:rPr>
        <w:t xml:space="preserve">-__-__ pripažintas laimėjusiu, Sutartimi Paslaugų teikėjas įsipareigoja teikti biokuro ir pelenų transportavimo įrenginių remonto paslaugas (toliau Sutartyje - Remonto paslaugos)  bei </w:t>
      </w:r>
      <w:r>
        <w:rPr>
          <w:rFonts w:ascii="Times New Roman" w:eastAsia="Times New Roman" w:hAnsi="Times New Roman" w:cs="Times New Roman"/>
          <w:color w:val="000000"/>
          <w:sz w:val="22"/>
          <w:szCs w:val="22"/>
        </w:rPr>
        <w:t xml:space="preserve">tiekti </w:t>
      </w:r>
      <w:r w:rsidRPr="003E4F0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įrenginių </w:t>
      </w:r>
      <w:r w:rsidRPr="003E4F0E">
        <w:rPr>
          <w:rFonts w:ascii="Times New Roman" w:eastAsia="Times New Roman" w:hAnsi="Times New Roman" w:cs="Times New Roman"/>
          <w:color w:val="000000"/>
          <w:sz w:val="22"/>
          <w:szCs w:val="22"/>
        </w:rPr>
        <w:t xml:space="preserve">detales (toliau – detalės),  toliau Sutartyje abi kartu </w:t>
      </w:r>
      <w:r>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rPr>
        <w:t xml:space="preserve">Remonto paslaugos </w:t>
      </w:r>
      <w:r>
        <w:rPr>
          <w:rFonts w:ascii="Times New Roman" w:eastAsia="Times New Roman" w:hAnsi="Times New Roman" w:cs="Times New Roman"/>
          <w:color w:val="000000"/>
          <w:sz w:val="22"/>
          <w:szCs w:val="22"/>
        </w:rPr>
        <w:t xml:space="preserve">ir detalės) </w:t>
      </w:r>
      <w:r w:rsidRPr="003E4F0E">
        <w:rPr>
          <w:rFonts w:ascii="Times New Roman" w:eastAsia="Times New Roman" w:hAnsi="Times New Roman" w:cs="Times New Roman"/>
          <w:color w:val="000000"/>
          <w:sz w:val="22"/>
          <w:szCs w:val="22"/>
        </w:rPr>
        <w:t xml:space="preserve">vadinamos  Paslaugomis, o Paslaugų gavėjas įsipareigoja priimti tinkamai suteiktas Paslaugas ir sumokėti už jas Paslaugų teikėjui Sutartyje nurodytą kainą Sutartyje nustatytomis sąlygomis ir terminais. </w:t>
      </w:r>
    </w:p>
    <w:p w14:paraId="5888064A"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lang w:val="en-US"/>
        </w:rPr>
      </w:pPr>
      <w:r w:rsidRPr="003E4F0E">
        <w:rPr>
          <w:rFonts w:ascii="Times New Roman" w:eastAsia="Times New Roman" w:hAnsi="Times New Roman" w:cs="Times New Roman"/>
          <w:color w:val="000000"/>
          <w:sz w:val="22"/>
          <w:szCs w:val="22"/>
          <w:lang w:eastAsia="en-US"/>
        </w:rPr>
        <w:t>Paslaugų savybės ir reikalavimai Paslaugoms nurodyti ir detalizuoti Sutarties 1 priede</w:t>
      </w:r>
      <w:r w:rsidRPr="003E4F0E">
        <w:rPr>
          <w:rFonts w:ascii="Times New Roman" w:eastAsia="Times New Roman" w:hAnsi="Times New Roman" w:cs="Times New Roman"/>
          <w:color w:val="000000"/>
          <w:sz w:val="22"/>
          <w:szCs w:val="22"/>
        </w:rPr>
        <w:t>.</w:t>
      </w:r>
    </w:p>
    <w:p w14:paraId="75663460" w14:textId="77777777" w:rsidR="00051DC9" w:rsidRPr="003E4F0E" w:rsidRDefault="00051DC9" w:rsidP="00051DC9">
      <w:pPr>
        <w:numPr>
          <w:ilvl w:val="1"/>
          <w:numId w:val="22"/>
        </w:numPr>
        <w:tabs>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gavėjas neįsipareigoja nupirkti visų Sutarties 1 priede nurodytų Paslaugų. Sutarties 1 priede nurodytos Paslaugos bus perkamos tik pagal faktinį Paslaugų gavėjo poreikį, pagal fiksuotus Paslaugų įkainius, už ne didesnę nei Sutartyje nurodytą maksimalią Sutarties vertę (toliau – Maksimali Sutarties vertė), skaičiuojant nuo Sutarties įsigaliojimo dienos. Paslaugų gavėjui įsigijus Paslaugų už Maksimalią Sutarties vertę, Sutartis laikoma įvykdyta ir pasibaigia be atskiro Šalių susitarimo.</w:t>
      </w:r>
    </w:p>
    <w:p w14:paraId="6CF42B80"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sz w:val="22"/>
          <w:szCs w:val="22"/>
          <w:lang w:eastAsia="en-US"/>
        </w:rPr>
        <w:t>Paslaugų teikėjas Remonto paslaugas teikia savo jėgomis ir priemonėmis (įrenginiais, įrankiais ir t.t.)</w:t>
      </w:r>
      <w:r w:rsidRPr="003E4F0E">
        <w:rPr>
          <w:rFonts w:ascii="Times New Roman" w:eastAsia="Times New Roman" w:hAnsi="Times New Roman" w:cs="Times New Roman"/>
          <w:color w:val="000000"/>
          <w:spacing w:val="-3"/>
          <w:position w:val="-1"/>
          <w:sz w:val="22"/>
          <w:szCs w:val="22"/>
          <w:lang w:eastAsia="en-US"/>
        </w:rPr>
        <w:t xml:space="preserve">, </w:t>
      </w:r>
      <w:r w:rsidRPr="003E4F0E">
        <w:rPr>
          <w:rFonts w:ascii="Times New Roman" w:eastAsia="Times New Roman" w:hAnsi="Times New Roman" w:cs="Times New Roman"/>
          <w:color w:val="000000"/>
          <w:sz w:val="22"/>
          <w:szCs w:val="22"/>
          <w:lang w:eastAsia="en-US"/>
        </w:rPr>
        <w:t xml:space="preserve">naudodamas savo medžiagas,  laikydamasis taisyklių, darbų saugos ir aplinkos apsaugos bei kitų su Sutartimi susijusių Lietuvos Respublikos teisės aktų reikalavimų. </w:t>
      </w:r>
      <w:r w:rsidRPr="003E4F0E">
        <w:rPr>
          <w:rFonts w:ascii="Times New Roman" w:eastAsia="Times New Roman" w:hAnsi="Times New Roman" w:cs="Times New Roman"/>
          <w:color w:val="000000"/>
          <w:sz w:val="22"/>
          <w:szCs w:val="22"/>
        </w:rPr>
        <w:t xml:space="preserve">Paslaugų teikėjas užtikrina, kad </w:t>
      </w:r>
      <w:r w:rsidRPr="003E4F0E">
        <w:rPr>
          <w:rFonts w:ascii="Times New Roman" w:eastAsia="Times New Roman" w:hAnsi="Times New Roman" w:cs="Times New Roman"/>
          <w:iCs/>
          <w:color w:val="000000"/>
          <w:sz w:val="22"/>
          <w:szCs w:val="22"/>
          <w:lang w:eastAsia="en-US"/>
        </w:rPr>
        <w:t xml:space="preserve">Remonto paslaugos bus teikiamos </w:t>
      </w:r>
      <w:r w:rsidRPr="003E4F0E">
        <w:rPr>
          <w:rFonts w:ascii="Times New Roman" w:eastAsia="Times New Roman" w:hAnsi="Times New Roman" w:cs="Times New Roman"/>
          <w:color w:val="000000"/>
          <w:sz w:val="22"/>
          <w:szCs w:val="22"/>
          <w:lang w:eastAsia="en-US"/>
        </w:rPr>
        <w:t>taikant aplinkos apsaugos vadybos sistemos reikalavimus</w:t>
      </w:r>
      <w:r w:rsidRPr="003E4F0E">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Remonto paslaugoms reikiamas detales šioje Sutartyje numatyta tvarka Paslaugų gavėjas savo pasirinkimu arba (i) įsigis iš Paslaugų teikėjo, arba (ii) pateiks savo detales.</w:t>
      </w:r>
    </w:p>
    <w:p w14:paraId="6E35CB9A" w14:textId="77777777" w:rsidR="00051DC9" w:rsidRPr="003E4F0E" w:rsidRDefault="00051DC9" w:rsidP="00051DC9">
      <w:pPr>
        <w:spacing w:after="0" w:line="240" w:lineRule="auto"/>
        <w:jc w:val="both"/>
        <w:rPr>
          <w:rFonts w:ascii="Times New Roman" w:eastAsia="Times New Roman" w:hAnsi="Times New Roman" w:cs="Times New Roman"/>
          <w:color w:val="000000"/>
          <w:sz w:val="22"/>
          <w:szCs w:val="22"/>
          <w:lang w:eastAsia="en-US"/>
        </w:rPr>
      </w:pPr>
    </w:p>
    <w:p w14:paraId="20D0C7C3" w14:textId="77777777" w:rsidR="00051DC9" w:rsidRPr="003E4F0E" w:rsidRDefault="00051DC9" w:rsidP="00051DC9">
      <w:pPr>
        <w:numPr>
          <w:ilvl w:val="0"/>
          <w:numId w:val="22"/>
        </w:numPr>
        <w:tabs>
          <w:tab w:val="right" w:pos="284"/>
        </w:tabs>
        <w:spacing w:after="0" w:line="240" w:lineRule="auto"/>
        <w:ind w:left="357" w:hanging="357"/>
        <w:jc w:val="both"/>
        <w:rPr>
          <w:rFonts w:ascii="Times New Roman" w:eastAsia="Times New Roman" w:hAnsi="Times New Roman" w:cs="Times New Roman"/>
          <w:b/>
          <w:bCs/>
          <w:color w:val="000000"/>
          <w:sz w:val="22"/>
          <w:szCs w:val="22"/>
          <w:u w:val="single"/>
        </w:rPr>
      </w:pPr>
      <w:r w:rsidRPr="003E4F0E">
        <w:rPr>
          <w:rFonts w:ascii="Times New Roman" w:eastAsia="Times New Roman" w:hAnsi="Times New Roman" w:cs="Times New Roman"/>
          <w:b/>
          <w:color w:val="000000"/>
          <w:sz w:val="22"/>
          <w:szCs w:val="22"/>
          <w:u w:val="single"/>
        </w:rPr>
        <w:t>KAINA IR MOKĖJIMO SĄLYGOS</w:t>
      </w:r>
    </w:p>
    <w:p w14:paraId="048C3E37"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Visi atsiskaitymai tarp Šalių pagal Sutartį vykdomi eurais.</w:t>
      </w:r>
    </w:p>
    <w:p w14:paraId="133B6434" w14:textId="77777777" w:rsidR="00051DC9" w:rsidRPr="003E4F0E" w:rsidRDefault="00051DC9" w:rsidP="00051DC9">
      <w:pPr>
        <w:numPr>
          <w:ilvl w:val="1"/>
          <w:numId w:val="22"/>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lastRenderedPageBreak/>
        <w:t xml:space="preserve">Pradinės Sutarties vertė be PVM: </w:t>
      </w:r>
      <w:r w:rsidRPr="003E4F0E">
        <w:rPr>
          <w:rFonts w:ascii="Times New Roman" w:eastAsia="Times New Roman" w:hAnsi="Times New Roman" w:cs="Times New Roman"/>
          <w:color w:val="000000"/>
          <w:sz w:val="22"/>
          <w:szCs w:val="22"/>
          <w:lang w:eastAsia="en-US"/>
        </w:rPr>
        <w:t>4</w:t>
      </w:r>
      <w:r>
        <w:rPr>
          <w:rFonts w:ascii="Times New Roman" w:eastAsia="Times New Roman" w:hAnsi="Times New Roman" w:cs="Times New Roman"/>
          <w:color w:val="000000"/>
          <w:sz w:val="22"/>
          <w:szCs w:val="22"/>
          <w:lang w:eastAsia="en-US"/>
        </w:rPr>
        <w:t>3</w:t>
      </w:r>
      <w:r w:rsidRPr="003E4F0E">
        <w:rPr>
          <w:rFonts w:ascii="Times New Roman" w:eastAsia="Times New Roman" w:hAnsi="Times New Roman" w:cs="Times New Roman"/>
          <w:color w:val="000000"/>
          <w:sz w:val="22"/>
          <w:szCs w:val="22"/>
          <w:lang w:eastAsia="en-US"/>
        </w:rPr>
        <w:t xml:space="preserve">0 000,00 </w:t>
      </w:r>
      <w:r w:rsidRPr="003E4F0E">
        <w:rPr>
          <w:rFonts w:ascii="Times New Roman" w:eastAsia="Times New Roman" w:hAnsi="Times New Roman" w:cs="Times New Roman"/>
          <w:color w:val="000000"/>
          <w:sz w:val="22"/>
          <w:szCs w:val="22"/>
        </w:rPr>
        <w:t>Eur (</w:t>
      </w:r>
      <w:r w:rsidRPr="003E4F0E">
        <w:rPr>
          <w:rFonts w:ascii="Times New Roman" w:eastAsia="Times New Roman" w:hAnsi="Times New Roman" w:cs="Times New Roman"/>
          <w:i/>
          <w:color w:val="000000"/>
          <w:sz w:val="22"/>
          <w:szCs w:val="22"/>
        </w:rPr>
        <w:t xml:space="preserve">keturi šimtai </w:t>
      </w:r>
      <w:r>
        <w:rPr>
          <w:rFonts w:ascii="Times New Roman" w:eastAsia="Times New Roman" w:hAnsi="Times New Roman" w:cs="Times New Roman"/>
          <w:i/>
          <w:color w:val="000000"/>
          <w:sz w:val="22"/>
          <w:szCs w:val="22"/>
        </w:rPr>
        <w:t>trisdešimt</w:t>
      </w:r>
      <w:r w:rsidRPr="003E4F0E">
        <w:rPr>
          <w:rFonts w:ascii="Times New Roman" w:eastAsia="Times New Roman" w:hAnsi="Times New Roman" w:cs="Times New Roman"/>
          <w:i/>
          <w:color w:val="000000"/>
          <w:sz w:val="22"/>
          <w:szCs w:val="22"/>
        </w:rPr>
        <w:t xml:space="preserve"> tūkstančių eurų</w:t>
      </w:r>
      <w:r w:rsidRPr="003E4F0E">
        <w:rPr>
          <w:rFonts w:ascii="Times New Roman" w:eastAsia="Times New Roman" w:hAnsi="Times New Roman" w:cs="Times New Roman"/>
          <w:color w:val="000000"/>
          <w:sz w:val="22"/>
          <w:szCs w:val="22"/>
        </w:rPr>
        <w:t xml:space="preserve">).  </w:t>
      </w:r>
    </w:p>
    <w:p w14:paraId="687FD669" w14:textId="77777777" w:rsidR="00051DC9" w:rsidRPr="003E4F0E" w:rsidRDefault="00051DC9" w:rsidP="00051DC9">
      <w:pPr>
        <w:numPr>
          <w:ilvl w:val="1"/>
          <w:numId w:val="22"/>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Sutartyje nustatoma </w:t>
      </w:r>
      <w:r w:rsidRPr="003E4F0E">
        <w:rPr>
          <w:rFonts w:ascii="Times New Roman" w:eastAsia="Times New Roman" w:hAnsi="Times New Roman" w:cs="Times New Roman"/>
          <w:bCs/>
          <w:color w:val="000000"/>
          <w:sz w:val="22"/>
          <w:szCs w:val="22"/>
        </w:rPr>
        <w:t>fiksuoto įkainio su peržiūra</w:t>
      </w:r>
      <w:r w:rsidRPr="003E4F0E">
        <w:rPr>
          <w:rFonts w:ascii="Times New Roman" w:eastAsia="Times New Roman" w:hAnsi="Times New Roman" w:cs="Times New Roman"/>
          <w:color w:val="000000"/>
          <w:sz w:val="22"/>
          <w:szCs w:val="22"/>
        </w:rPr>
        <w:t xml:space="preserve"> kainodara.</w:t>
      </w:r>
    </w:p>
    <w:p w14:paraId="0B516AD7" w14:textId="77777777" w:rsidR="00051DC9" w:rsidRPr="003E4F0E" w:rsidRDefault="00051DC9" w:rsidP="00051DC9">
      <w:pPr>
        <w:numPr>
          <w:ilvl w:val="1"/>
          <w:numId w:val="22"/>
        </w:numPr>
        <w:tabs>
          <w:tab w:val="right" w:pos="0"/>
          <w:tab w:val="left" w:pos="426"/>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Fiksuoti Paslaugų įkainiai nurodyti Sutarties 1 priede.</w:t>
      </w:r>
    </w:p>
    <w:p w14:paraId="4D7C74C6" w14:textId="77777777" w:rsidR="00051DC9" w:rsidRPr="003E4F0E" w:rsidRDefault="00051DC9" w:rsidP="00051DC9">
      <w:pPr>
        <w:numPr>
          <w:ilvl w:val="1"/>
          <w:numId w:val="22"/>
        </w:numPr>
        <w:tabs>
          <w:tab w:val="right" w:pos="142"/>
          <w:tab w:val="left" w:pos="426"/>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lang w:eastAsia="en-US"/>
        </w:rPr>
        <w:t>Maksimali Sutarties vertė</w:t>
      </w:r>
      <w:r w:rsidRPr="003E4F0E">
        <w:rPr>
          <w:rFonts w:ascii="Times New Roman" w:eastAsia="Times New Roman" w:hAnsi="Times New Roman" w:cs="Times New Roman"/>
          <w:color w:val="000000"/>
          <w:sz w:val="22"/>
          <w:szCs w:val="22"/>
        </w:rPr>
        <w:t xml:space="preserve">: </w:t>
      </w:r>
      <w:r w:rsidRPr="003E4F0E">
        <w:rPr>
          <w:rFonts w:ascii="Times New Roman" w:eastAsia="Times New Roman" w:hAnsi="Times New Roman" w:cs="Times New Roman"/>
          <w:color w:val="000000"/>
          <w:sz w:val="22"/>
          <w:szCs w:val="22"/>
          <w:lang w:eastAsia="en-US"/>
        </w:rPr>
        <w:t>4</w:t>
      </w:r>
      <w:r>
        <w:rPr>
          <w:rFonts w:ascii="Times New Roman" w:eastAsia="Times New Roman" w:hAnsi="Times New Roman" w:cs="Times New Roman"/>
          <w:color w:val="000000"/>
          <w:sz w:val="22"/>
          <w:szCs w:val="22"/>
          <w:lang w:eastAsia="en-US"/>
        </w:rPr>
        <w:t>3</w:t>
      </w:r>
      <w:r w:rsidRPr="003E4F0E">
        <w:rPr>
          <w:rFonts w:ascii="Times New Roman" w:eastAsia="Times New Roman" w:hAnsi="Times New Roman" w:cs="Times New Roman"/>
          <w:color w:val="000000"/>
          <w:sz w:val="22"/>
          <w:szCs w:val="22"/>
          <w:lang w:eastAsia="en-US"/>
        </w:rPr>
        <w:t xml:space="preserve">0 000,00 </w:t>
      </w:r>
      <w:r w:rsidRPr="003E4F0E">
        <w:rPr>
          <w:rFonts w:ascii="Times New Roman" w:eastAsia="Times New Roman" w:hAnsi="Times New Roman" w:cs="Times New Roman"/>
          <w:color w:val="000000"/>
          <w:sz w:val="22"/>
          <w:szCs w:val="22"/>
        </w:rPr>
        <w:t>Eur (</w:t>
      </w:r>
      <w:r w:rsidRPr="003E4F0E">
        <w:rPr>
          <w:rFonts w:ascii="Times New Roman" w:eastAsia="Times New Roman" w:hAnsi="Times New Roman" w:cs="Times New Roman"/>
          <w:i/>
          <w:color w:val="000000"/>
          <w:sz w:val="22"/>
          <w:szCs w:val="22"/>
        </w:rPr>
        <w:t xml:space="preserve">keturi šimtai </w:t>
      </w:r>
      <w:r>
        <w:rPr>
          <w:rFonts w:ascii="Times New Roman" w:eastAsia="Times New Roman" w:hAnsi="Times New Roman" w:cs="Times New Roman"/>
          <w:i/>
          <w:color w:val="000000"/>
          <w:sz w:val="22"/>
          <w:szCs w:val="22"/>
        </w:rPr>
        <w:t>trisdešimt</w:t>
      </w:r>
      <w:r w:rsidRPr="003E4F0E">
        <w:rPr>
          <w:rFonts w:ascii="Times New Roman" w:eastAsia="Times New Roman" w:hAnsi="Times New Roman" w:cs="Times New Roman"/>
          <w:i/>
          <w:color w:val="000000"/>
          <w:sz w:val="22"/>
          <w:szCs w:val="22"/>
        </w:rPr>
        <w:t xml:space="preserve"> tūkstančių eurų</w:t>
      </w:r>
      <w:r w:rsidRPr="003E4F0E">
        <w:rPr>
          <w:rFonts w:ascii="Times New Roman" w:eastAsia="Times New Roman" w:hAnsi="Times New Roman" w:cs="Times New Roman"/>
          <w:color w:val="000000"/>
          <w:sz w:val="22"/>
          <w:szCs w:val="22"/>
        </w:rPr>
        <w:t>), PVM (</w:t>
      </w:r>
      <w:r>
        <w:rPr>
          <w:rFonts w:ascii="Times New Roman" w:eastAsia="Times New Roman" w:hAnsi="Times New Roman" w:cs="Times New Roman"/>
          <w:color w:val="000000"/>
          <w:sz w:val="22"/>
          <w:szCs w:val="22"/>
        </w:rPr>
        <w:t>___</w:t>
      </w:r>
      <w:r w:rsidRPr="003E4F0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eastAsia="en-US"/>
        </w:rPr>
        <w:t>________</w:t>
      </w:r>
      <w:r w:rsidRPr="003E4F0E">
        <w:rPr>
          <w:rFonts w:ascii="Times New Roman" w:eastAsia="Times New Roman" w:hAnsi="Times New Roman" w:cs="Times New Roman"/>
          <w:color w:val="000000"/>
          <w:sz w:val="22"/>
          <w:szCs w:val="22"/>
          <w:lang w:eastAsia="en-US"/>
        </w:rPr>
        <w:t xml:space="preserve"> </w:t>
      </w:r>
      <w:r w:rsidRPr="003E4F0E">
        <w:rPr>
          <w:rFonts w:ascii="Times New Roman" w:eastAsia="Times New Roman" w:hAnsi="Times New Roman" w:cs="Times New Roman"/>
          <w:color w:val="000000"/>
          <w:sz w:val="22"/>
          <w:szCs w:val="22"/>
        </w:rPr>
        <w:t>Eur (</w:t>
      </w:r>
      <w:r>
        <w:rPr>
          <w:rFonts w:ascii="Times New Roman" w:eastAsia="Times New Roman" w:hAnsi="Times New Roman" w:cs="Times New Roman"/>
          <w:i/>
          <w:color w:val="000000"/>
          <w:sz w:val="22"/>
          <w:szCs w:val="22"/>
        </w:rPr>
        <w:t>__________</w:t>
      </w:r>
      <w:r w:rsidRPr="003E4F0E">
        <w:rPr>
          <w:rFonts w:ascii="Times New Roman" w:eastAsia="Times New Roman" w:hAnsi="Times New Roman" w:cs="Times New Roman"/>
          <w:color w:val="000000"/>
          <w:sz w:val="22"/>
          <w:szCs w:val="22"/>
        </w:rPr>
        <w:t xml:space="preserve">), viso su PVM: </w:t>
      </w:r>
      <w:r>
        <w:rPr>
          <w:rFonts w:ascii="Times New Roman" w:eastAsia="Times New Roman" w:hAnsi="Times New Roman" w:cs="Times New Roman"/>
          <w:color w:val="000000"/>
          <w:sz w:val="22"/>
          <w:szCs w:val="22"/>
          <w:lang w:eastAsia="en-US"/>
        </w:rPr>
        <w:t>_________</w:t>
      </w:r>
      <w:r w:rsidRPr="003E4F0E">
        <w:rPr>
          <w:rFonts w:ascii="Times New Roman" w:eastAsia="Times New Roman" w:hAnsi="Times New Roman" w:cs="Times New Roman"/>
          <w:color w:val="000000"/>
          <w:sz w:val="22"/>
          <w:szCs w:val="22"/>
          <w:lang w:eastAsia="en-US"/>
        </w:rPr>
        <w:t xml:space="preserve"> </w:t>
      </w:r>
      <w:r w:rsidRPr="003E4F0E">
        <w:rPr>
          <w:rFonts w:ascii="Times New Roman" w:eastAsia="Times New Roman" w:hAnsi="Times New Roman" w:cs="Times New Roman"/>
          <w:color w:val="000000"/>
          <w:sz w:val="22"/>
          <w:szCs w:val="22"/>
        </w:rPr>
        <w:t>Eur (</w:t>
      </w:r>
      <w:r>
        <w:rPr>
          <w:rFonts w:ascii="Times New Roman" w:eastAsia="Times New Roman" w:hAnsi="Times New Roman" w:cs="Times New Roman"/>
          <w:i/>
          <w:color w:val="000000"/>
          <w:sz w:val="22"/>
          <w:szCs w:val="22"/>
        </w:rPr>
        <w:t>____________</w:t>
      </w:r>
      <w:r w:rsidRPr="003E4F0E">
        <w:rPr>
          <w:rFonts w:ascii="Times New Roman" w:eastAsia="Times New Roman" w:hAnsi="Times New Roman" w:cs="Times New Roman"/>
          <w:color w:val="000000"/>
          <w:sz w:val="22"/>
          <w:szCs w:val="22"/>
        </w:rPr>
        <w:t>).</w:t>
      </w:r>
    </w:p>
    <w:p w14:paraId="3A98B263" w14:textId="77777777" w:rsidR="00051DC9" w:rsidRPr="003E4F0E" w:rsidRDefault="00051DC9" w:rsidP="00051DC9">
      <w:pPr>
        <w:numPr>
          <w:ilvl w:val="1"/>
          <w:numId w:val="22"/>
        </w:numPr>
        <w:tabs>
          <w:tab w:val="right" w:pos="142"/>
          <w:tab w:val="right" w:pos="426"/>
          <w:tab w:val="left" w:pos="709"/>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Maksimali </w:t>
      </w:r>
      <w:r w:rsidRPr="003E4F0E">
        <w:rPr>
          <w:rFonts w:ascii="Times New Roman" w:eastAsia="Times New Roman" w:hAnsi="Times New Roman" w:cs="Times New Roman"/>
          <w:color w:val="000000"/>
          <w:sz w:val="22"/>
          <w:szCs w:val="22"/>
          <w:lang w:eastAsia="en-US"/>
        </w:rPr>
        <w:t>Sutarties vertė</w:t>
      </w:r>
      <w:r w:rsidRPr="003E4F0E">
        <w:rPr>
          <w:rFonts w:ascii="Times New Roman" w:eastAsia="Times New Roman" w:hAnsi="Times New Roman" w:cs="Times New Roman"/>
          <w:color w:val="000000"/>
          <w:sz w:val="22"/>
          <w:szCs w:val="22"/>
        </w:rPr>
        <w:t xml:space="preserve"> ir fiksuoti Paslaugų įkainiai perskaičiuojami tokia tvarka: </w:t>
      </w:r>
    </w:p>
    <w:p w14:paraId="0F004D5E" w14:textId="77777777" w:rsidR="00051DC9" w:rsidRPr="003E4F0E" w:rsidRDefault="00051DC9" w:rsidP="00051DC9">
      <w:pPr>
        <w:numPr>
          <w:ilvl w:val="2"/>
          <w:numId w:val="22"/>
        </w:numPr>
        <w:tabs>
          <w:tab w:val="right" w:pos="142"/>
          <w:tab w:val="right" w:pos="426"/>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dėl pasikeitusių mokesčių:</w:t>
      </w:r>
    </w:p>
    <w:p w14:paraId="19A4DAFB" w14:textId="77777777" w:rsidR="00051DC9" w:rsidRPr="003E4F0E" w:rsidRDefault="00051DC9" w:rsidP="00051DC9">
      <w:pPr>
        <w:numPr>
          <w:ilvl w:val="3"/>
          <w:numId w:val="22"/>
        </w:numPr>
        <w:tabs>
          <w:tab w:val="right" w:pos="142"/>
          <w:tab w:val="right" w:pos="426"/>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mokestis, kuriam pasikeitus perskaičiuojama Maksimali Sutarties vertė ir fiksuoti Paslaugų įkainiai: pridėtinės vertės mokestis (PVM). Pasikeitus kitiems mokesčiams, Maksimali Sutarties vertė ir fiksuoti Paslaugų įkainiai nebus perskaičiuojami – visą riziką dėl Sutarties vykdymo išlaidų padidėjimo prisiima Paslaugų teikėjas;</w:t>
      </w:r>
    </w:p>
    <w:p w14:paraId="64717BC4" w14:textId="77777777" w:rsidR="00051DC9" w:rsidRPr="003E4F0E" w:rsidRDefault="00051DC9" w:rsidP="00051DC9">
      <w:pPr>
        <w:numPr>
          <w:ilvl w:val="3"/>
          <w:numId w:val="22"/>
        </w:numPr>
        <w:tabs>
          <w:tab w:val="right" w:pos="142"/>
          <w:tab w:val="right" w:pos="426"/>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70A5EAF6" w14:textId="77777777" w:rsidR="00051DC9" w:rsidRPr="003E4F0E" w:rsidRDefault="00051DC9" w:rsidP="00051DC9">
      <w:pPr>
        <w:numPr>
          <w:ilvl w:val="3"/>
          <w:numId w:val="22"/>
        </w:numPr>
        <w:tabs>
          <w:tab w:val="right" w:pos="142"/>
          <w:tab w:val="right" w:pos="426"/>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PVM tarifo dydis keičiamas tik tai daliai Paslaugų, kurios teikiamos Paslaugų gavėjui po Sutartyje nurodytų PVM dydžio pasikeitimą įtakojančių aplinkybių atsiradimo;</w:t>
      </w:r>
    </w:p>
    <w:p w14:paraId="2833DAA0" w14:textId="77777777" w:rsidR="00051DC9" w:rsidRPr="00E042F4" w:rsidRDefault="00051DC9" w:rsidP="00051DC9">
      <w:pPr>
        <w:numPr>
          <w:ilvl w:val="2"/>
          <w:numId w:val="22"/>
        </w:numPr>
        <w:tabs>
          <w:tab w:val="left" w:pos="284"/>
          <w:tab w:val="left" w:pos="567"/>
        </w:tabs>
        <w:suppressAutoHyphens/>
        <w:spacing w:after="0" w:line="240" w:lineRule="auto"/>
        <w:ind w:left="0" w:firstLine="0"/>
        <w:contextualSpacing/>
        <w:jc w:val="both"/>
        <w:rPr>
          <w:rFonts w:ascii="Times New Roman" w:hAnsi="Times New Roman" w:cs="Times New Roman"/>
          <w:sz w:val="22"/>
          <w:szCs w:val="22"/>
        </w:rPr>
      </w:pPr>
      <w:r w:rsidRPr="00E042F4">
        <w:rPr>
          <w:rFonts w:ascii="Times New Roman" w:eastAsia="Times New Roman" w:hAnsi="Times New Roman" w:cs="Times New Roman"/>
          <w:sz w:val="22"/>
          <w:szCs w:val="22"/>
        </w:rPr>
        <w:t xml:space="preserve">dėl </w:t>
      </w:r>
      <w:r w:rsidRPr="00E042F4">
        <w:rPr>
          <w:rFonts w:ascii="Times New Roman" w:hAnsi="Times New Roman" w:cs="Times New Roman"/>
          <w:sz w:val="22"/>
          <w:szCs w:val="22"/>
        </w:rPr>
        <w:t>bendro kainų lygio kitimo:</w:t>
      </w:r>
    </w:p>
    <w:p w14:paraId="6856FE52" w14:textId="77777777" w:rsidR="00051DC9" w:rsidRDefault="00051DC9" w:rsidP="00051DC9">
      <w:pPr>
        <w:numPr>
          <w:ilvl w:val="3"/>
          <w:numId w:val="22"/>
        </w:numPr>
        <w:tabs>
          <w:tab w:val="left" w:pos="284"/>
          <w:tab w:val="left" w:pos="709"/>
        </w:tabs>
        <w:autoSpaceDN w:val="0"/>
        <w:spacing w:after="0" w:line="240" w:lineRule="auto"/>
        <w:ind w:left="0" w:firstLine="0"/>
        <w:contextualSpacing/>
        <w:jc w:val="both"/>
        <w:textAlignment w:val="baseline"/>
        <w:rPr>
          <w:rFonts w:ascii="Times New Roman" w:hAnsi="Times New Roman" w:cs="Times New Roman"/>
          <w:sz w:val="22"/>
          <w:szCs w:val="22"/>
        </w:rPr>
      </w:pPr>
      <w:r w:rsidRPr="00E042F4">
        <w:rPr>
          <w:rFonts w:ascii="Times New Roman" w:hAnsi="Times New Roman" w:cs="Times New Roman"/>
          <w:sz w:val="22"/>
          <w:szCs w:val="22"/>
        </w:rPr>
        <w:t xml:space="preserve">bet kuri Šalis, Sutarties galiojimo metu turi teisę inicijuoti Sutartyje numatytų fiksuotų Paslaugų įkainių perskaičiavimą (keitimą) ne anksčiau kaip po 6 (šešių) mėnesių nuo Sutarties įsigaliojimo (jeigu perskaičiavimas jau buvo atliktas – nuo paskutinio perskaičiavimo pagal šį punktą dienos), jeigu  </w:t>
      </w:r>
      <w:r w:rsidRPr="000B6DB3">
        <w:rPr>
          <w:rFonts w:ascii="Times New Roman" w:hAnsi="Times New Roman" w:cs="Times New Roman"/>
          <w:color w:val="000000" w:themeColor="text1"/>
          <w:sz w:val="22"/>
          <w:szCs w:val="22"/>
        </w:rPr>
        <w:t>indeksas</w:t>
      </w:r>
      <w:r w:rsidRPr="00E042F4">
        <w:rPr>
          <w:rFonts w:ascii="Times New Roman" w:hAnsi="Times New Roman" w:cs="Times New Roman"/>
          <w:sz w:val="22"/>
          <w:szCs w:val="22"/>
        </w:rPr>
        <w:t xml:space="preserve">  (k), apskaičiuotas kaip nustatyta Sutarties 3.6.2.3 punkte, viršija 5 (penkis) procentus;</w:t>
      </w:r>
    </w:p>
    <w:p w14:paraId="6C677397" w14:textId="77777777" w:rsidR="00051DC9" w:rsidRPr="00F32965" w:rsidRDefault="00051DC9" w:rsidP="00051DC9">
      <w:pPr>
        <w:numPr>
          <w:ilvl w:val="3"/>
          <w:numId w:val="22"/>
        </w:numPr>
        <w:tabs>
          <w:tab w:val="left" w:pos="284"/>
          <w:tab w:val="left" w:pos="709"/>
        </w:tabs>
        <w:autoSpaceDN w:val="0"/>
        <w:spacing w:after="0" w:line="240" w:lineRule="auto"/>
        <w:ind w:left="0" w:firstLine="0"/>
        <w:contextualSpacing/>
        <w:jc w:val="both"/>
        <w:textAlignment w:val="baseline"/>
        <w:rPr>
          <w:rFonts w:ascii="Times New Roman" w:eastAsia="Times New Roman" w:hAnsi="Times New Roman" w:cs="Times New Roman"/>
          <w:color w:val="000000" w:themeColor="text1"/>
          <w:sz w:val="22"/>
          <w:szCs w:val="22"/>
          <w:lang w:eastAsia="en-US"/>
        </w:rPr>
      </w:pPr>
      <w:r w:rsidRPr="00F32965">
        <w:rPr>
          <w:rFonts w:ascii="Times New Roman" w:hAnsi="Times New Roman" w:cs="Times New Roman"/>
          <w:sz w:val="22"/>
          <w:szCs w:val="22"/>
        </w:rPr>
        <w:t xml:space="preserve"> </w:t>
      </w:r>
      <w:r w:rsidRPr="00F32965">
        <w:rPr>
          <w:sz w:val="22"/>
          <w:szCs w:val="22"/>
        </w:rPr>
        <w:t xml:space="preserve"> </w:t>
      </w:r>
      <w:r w:rsidRPr="00F32965">
        <w:rPr>
          <w:rFonts w:ascii="Times New Roman" w:eastAsia="Times New Roman" w:hAnsi="Times New Roman" w:cs="Times New Roman"/>
          <w:color w:val="000000" w:themeColor="text1"/>
          <w:sz w:val="22"/>
          <w:szCs w:val="22"/>
          <w:lang w:eastAsia="en-US"/>
        </w:rPr>
        <w:t xml:space="preserve">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29" w:history="1">
        <w:r w:rsidRPr="00F32965">
          <w:rPr>
            <w:rFonts w:ascii="Times New Roman" w:eastAsiaTheme="majorEastAsia" w:hAnsi="Times New Roman" w:cs="Times New Roman"/>
            <w:color w:val="0000FF"/>
            <w:sz w:val="22"/>
            <w:szCs w:val="22"/>
            <w:u w:val="single"/>
          </w:rPr>
          <w:t>http://osp.stat.gov.lt/</w:t>
        </w:r>
      </w:hyperlink>
      <w:r w:rsidRPr="00F32965">
        <w:rPr>
          <w:rFonts w:ascii="Times New Roman" w:eastAsia="Times New Roman" w:hAnsi="Times New Roman" w:cs="Times New Roman"/>
          <w:color w:val="000000" w:themeColor="text1"/>
          <w:sz w:val="22"/>
          <w:szCs w:val="22"/>
          <w:lang w:eastAsia="en-US"/>
        </w:rPr>
        <w:t xml:space="preserve"> </w:t>
      </w:r>
      <w:hyperlink r:id="rId30" w:history="1"/>
      <w:r w:rsidRPr="00F32965">
        <w:rPr>
          <w:rFonts w:ascii="Times New Roman" w:eastAsia="Times New Roman" w:hAnsi="Times New Roman" w:cs="Times New Roman"/>
          <w:sz w:val="22"/>
          <w:szCs w:val="22"/>
          <w:lang w:eastAsia="en-US"/>
        </w:rPr>
        <w:t xml:space="preserve">    </w:t>
      </w:r>
      <w:r w:rsidRPr="00F32965">
        <w:rPr>
          <w:rFonts w:ascii="Times New Roman" w:eastAsia="Times New Roman" w:hAnsi="Times New Roman" w:cs="Times New Roman"/>
          <w:color w:val="000000" w:themeColor="text1"/>
          <w:sz w:val="22"/>
          <w:szCs w:val="22"/>
          <w:lang w:eastAsia="en-US"/>
        </w:rPr>
        <w:t xml:space="preserve"> skelbiamas indeksas. Indeksas, kuriuo bus remiamasi vertinant kainų lygio kitimą: </w:t>
      </w:r>
      <w:r>
        <w:rPr>
          <w:rFonts w:ascii="Times New Roman" w:eastAsia="Times New Roman" w:hAnsi="Times New Roman" w:cs="Times New Roman"/>
          <w:color w:val="000000" w:themeColor="text1"/>
          <w:sz w:val="22"/>
          <w:szCs w:val="22"/>
          <w:lang w:eastAsia="en-US"/>
        </w:rPr>
        <w:t xml:space="preserve"> </w:t>
      </w:r>
      <w:r w:rsidRPr="00F32965">
        <w:rPr>
          <w:rFonts w:ascii="Times New Roman" w:eastAsia="Times New Roman" w:hAnsi="Times New Roman" w:cs="Times New Roman"/>
          <w:color w:val="000000" w:themeColor="text1"/>
          <w:sz w:val="22"/>
          <w:szCs w:val="22"/>
          <w:lang w:eastAsia="en-US"/>
        </w:rPr>
        <w:t xml:space="preserve"> </w:t>
      </w:r>
      <w:r w:rsidRPr="00841676">
        <w:rPr>
          <w:rFonts w:ascii="Times New Roman" w:eastAsia="Times New Roman" w:hAnsi="Times New Roman" w:cs="Times New Roman"/>
          <w:color w:val="000000" w:themeColor="text1"/>
          <w:sz w:val="22"/>
          <w:szCs w:val="22"/>
          <w:lang w:eastAsia="en-US"/>
        </w:rPr>
        <w:t xml:space="preserve">„Vartotojų kainų indeksai (VKI), kainų pokyčiai, svoriai, vidutinės kainos“  skelbiamas vartotojų kainų  indeksas – individualaus vartojimo išlaidų pagal paskirtį klasifikatorius </w:t>
      </w:r>
      <w:r>
        <w:rPr>
          <w:rFonts w:ascii="Times New Roman" w:eastAsia="Times New Roman" w:hAnsi="Times New Roman" w:cs="Times New Roman"/>
          <w:color w:val="000000" w:themeColor="text1"/>
          <w:sz w:val="22"/>
          <w:szCs w:val="22"/>
          <w:lang w:eastAsia="en-US"/>
        </w:rPr>
        <w:t xml:space="preserve">- </w:t>
      </w:r>
      <w:r w:rsidRPr="00841676">
        <w:rPr>
          <w:rFonts w:ascii="Times New Roman" w:eastAsia="Times New Roman" w:hAnsi="Times New Roman" w:cs="Times New Roman"/>
          <w:color w:val="000000" w:themeColor="text1"/>
          <w:sz w:val="22"/>
          <w:szCs w:val="22"/>
          <w:lang w:eastAsia="en-US"/>
        </w:rPr>
        <w:t xml:space="preserve">CP00„Visos vartojimo prekės ir paslaugos“ </w:t>
      </w:r>
      <w:r w:rsidRPr="00F32965">
        <w:rPr>
          <w:rFonts w:ascii="Times New Roman" w:eastAsia="Times New Roman" w:hAnsi="Times New Roman" w:cs="Times New Roman"/>
          <w:color w:val="000000" w:themeColor="text1"/>
          <w:sz w:val="22"/>
          <w:szCs w:val="22"/>
          <w:lang w:eastAsia="en-US"/>
        </w:rPr>
        <w:t xml:space="preserve">(toliau – Indeksas);  </w:t>
      </w:r>
    </w:p>
    <w:p w14:paraId="57CA65F5" w14:textId="77777777" w:rsidR="00051DC9" w:rsidRPr="00CB0F12" w:rsidRDefault="00051DC9" w:rsidP="00051DC9">
      <w:pPr>
        <w:numPr>
          <w:ilvl w:val="3"/>
          <w:numId w:val="22"/>
        </w:numPr>
        <w:tabs>
          <w:tab w:val="left" w:pos="284"/>
          <w:tab w:val="left" w:pos="709"/>
        </w:tabs>
        <w:autoSpaceDN w:val="0"/>
        <w:spacing w:after="0" w:line="240" w:lineRule="auto"/>
        <w:ind w:left="0" w:firstLine="0"/>
        <w:contextualSpacing/>
        <w:jc w:val="both"/>
        <w:textAlignment w:val="baseline"/>
        <w:rPr>
          <w:rFonts w:ascii="Times New Roman" w:eastAsia="Times New Roman" w:hAnsi="Times New Roman" w:cs="Times New Roman"/>
          <w:color w:val="000000" w:themeColor="text1"/>
          <w:sz w:val="22"/>
          <w:szCs w:val="22"/>
          <w:lang w:eastAsia="en-US"/>
        </w:rPr>
      </w:pPr>
      <w:r w:rsidRPr="00CB0F12">
        <w:rPr>
          <w:rFonts w:ascii="Times New Roman" w:eastAsia="Times New Roman" w:hAnsi="Times New Roman" w:cs="Times New Roman"/>
          <w:color w:val="000000" w:themeColor="text1"/>
          <w:sz w:val="22"/>
          <w:szCs w:val="22"/>
          <w:lang w:eastAsia="en-US"/>
        </w:rPr>
        <w:t xml:space="preserve">  nauji fiksuoti Paslaugų įkainiai  apskaičiuojami pagal žemiau pateiktą formulę:</w:t>
      </w:r>
    </w:p>
    <w:p w14:paraId="0AB65CD2" w14:textId="77777777" w:rsidR="00051DC9" w:rsidRPr="00CB0F12" w:rsidRDefault="00051DC9" w:rsidP="00051DC9">
      <w:pPr>
        <w:tabs>
          <w:tab w:val="left" w:pos="709"/>
        </w:tabs>
        <w:spacing w:after="0" w:line="240" w:lineRule="auto"/>
        <w:ind w:left="709"/>
        <w:contextualSpacing/>
        <w:jc w:val="both"/>
        <w:rPr>
          <w:rFonts w:ascii="Times New Roman" w:eastAsia="Times New Roman" w:hAnsi="Times New Roman" w:cs="Times New Roman"/>
          <w:color w:val="000000" w:themeColor="text1"/>
          <w:sz w:val="22"/>
          <w:szCs w:val="22"/>
        </w:rPr>
      </w:pPr>
      <w:r w:rsidRPr="00CB0F12">
        <w:rPr>
          <w:rFonts w:ascii="Times New Roman" w:eastAsia="Times New Roman" w:hAnsi="Times New Roman" w:cs="Times New Roman"/>
          <w:color w:val="000000" w:themeColor="text1"/>
          <w:sz w:val="22"/>
          <w:szCs w:val="22"/>
        </w:rPr>
        <w:t>A1 = A + (k/100 x A), kur:</w:t>
      </w:r>
    </w:p>
    <w:p w14:paraId="11139E96" w14:textId="77777777" w:rsidR="00051DC9" w:rsidRPr="00CB0F12" w:rsidRDefault="00051DC9" w:rsidP="00051DC9">
      <w:pPr>
        <w:tabs>
          <w:tab w:val="left" w:pos="709"/>
        </w:tabs>
        <w:spacing w:after="0" w:line="240" w:lineRule="auto"/>
        <w:ind w:left="1296"/>
        <w:jc w:val="both"/>
        <w:rPr>
          <w:rFonts w:ascii="Times New Roman" w:eastAsia="Times New Roman" w:hAnsi="Times New Roman" w:cs="Times New Roman"/>
          <w:color w:val="000000" w:themeColor="text1"/>
          <w:sz w:val="22"/>
          <w:szCs w:val="22"/>
          <w:lang w:eastAsia="en-US"/>
        </w:rPr>
      </w:pPr>
      <w:r w:rsidRPr="00CB0F12">
        <w:rPr>
          <w:rFonts w:ascii="Times New Roman" w:eastAsia="Times New Roman" w:hAnsi="Times New Roman" w:cs="Times New Roman"/>
          <w:color w:val="000000" w:themeColor="text1"/>
          <w:sz w:val="22"/>
          <w:szCs w:val="22"/>
          <w:lang w:eastAsia="en-US"/>
        </w:rPr>
        <w:t xml:space="preserve">A – fiksuotas Paslaugų įkainis  Eur be PVM; </w:t>
      </w:r>
    </w:p>
    <w:p w14:paraId="38B7A01B" w14:textId="77777777" w:rsidR="00051DC9" w:rsidRPr="00CB0F12" w:rsidRDefault="00051DC9" w:rsidP="00051DC9">
      <w:pPr>
        <w:tabs>
          <w:tab w:val="left" w:pos="709"/>
        </w:tabs>
        <w:spacing w:after="0" w:line="240" w:lineRule="auto"/>
        <w:ind w:left="1296"/>
        <w:jc w:val="both"/>
        <w:rPr>
          <w:rFonts w:ascii="Times New Roman" w:eastAsia="Times New Roman" w:hAnsi="Times New Roman" w:cs="Times New Roman"/>
          <w:color w:val="000000" w:themeColor="text1"/>
          <w:sz w:val="22"/>
          <w:szCs w:val="22"/>
          <w:lang w:eastAsia="en-US"/>
        </w:rPr>
      </w:pPr>
      <w:r w:rsidRPr="00CB0F12">
        <w:rPr>
          <w:rFonts w:ascii="Times New Roman" w:eastAsia="Times New Roman" w:hAnsi="Times New Roman" w:cs="Times New Roman"/>
          <w:color w:val="000000" w:themeColor="text1"/>
          <w:sz w:val="22"/>
          <w:szCs w:val="22"/>
          <w:lang w:eastAsia="en-US"/>
        </w:rPr>
        <w:t xml:space="preserve">A1– perskaičiuotas (pakeistas) fiksuotas Paslaugų įkainis  (Eur be PVM); </w:t>
      </w:r>
    </w:p>
    <w:p w14:paraId="77860DD0" w14:textId="77777777" w:rsidR="00051DC9" w:rsidRPr="00CB0F12" w:rsidRDefault="00051DC9" w:rsidP="00051DC9">
      <w:pPr>
        <w:tabs>
          <w:tab w:val="left" w:pos="709"/>
        </w:tabs>
        <w:spacing w:after="0" w:line="240" w:lineRule="auto"/>
        <w:ind w:left="1296"/>
        <w:jc w:val="both"/>
        <w:rPr>
          <w:rFonts w:ascii="Times New Roman" w:eastAsia="Times New Roman" w:hAnsi="Times New Roman" w:cs="Times New Roman"/>
          <w:color w:val="000000" w:themeColor="text1"/>
          <w:sz w:val="22"/>
          <w:szCs w:val="22"/>
          <w:lang w:eastAsia="en-US"/>
        </w:rPr>
      </w:pPr>
      <w:r w:rsidRPr="00CB0F12">
        <w:rPr>
          <w:rFonts w:ascii="Times New Roman" w:eastAsia="Times New Roman" w:hAnsi="Times New Roman" w:cs="Times New Roman"/>
          <w:color w:val="000000" w:themeColor="text1"/>
          <w:sz w:val="22"/>
          <w:szCs w:val="22"/>
          <w:lang w:eastAsia="en-US"/>
        </w:rPr>
        <w:t xml:space="preserve">k – pagal Indeksą apskaičiuotas vartotojų kainų  pokytis (padidėjimas arba sumažėjimas) (%); </w:t>
      </w:r>
    </w:p>
    <w:p w14:paraId="6CCCD4E1" w14:textId="77777777" w:rsidR="00051DC9" w:rsidRPr="00CB0F12" w:rsidRDefault="00051DC9" w:rsidP="00051DC9">
      <w:pPr>
        <w:tabs>
          <w:tab w:val="left" w:pos="709"/>
        </w:tabs>
        <w:spacing w:after="0" w:line="240" w:lineRule="auto"/>
        <w:jc w:val="both"/>
        <w:rPr>
          <w:rFonts w:ascii="Times New Roman" w:eastAsia="Times New Roman" w:hAnsi="Times New Roman" w:cs="Times New Roman"/>
          <w:color w:val="000000" w:themeColor="text1"/>
          <w:sz w:val="22"/>
          <w:szCs w:val="22"/>
          <w:lang w:eastAsia="en-US"/>
        </w:rPr>
      </w:pPr>
    </w:p>
    <w:p w14:paraId="090FA05F" w14:textId="77777777" w:rsidR="00051DC9" w:rsidRPr="00CB0F12" w:rsidRDefault="00051DC9" w:rsidP="00051DC9">
      <w:pPr>
        <w:tabs>
          <w:tab w:val="left" w:pos="709"/>
        </w:tabs>
        <w:spacing w:after="0" w:line="240" w:lineRule="auto"/>
        <w:jc w:val="both"/>
        <w:rPr>
          <w:rFonts w:ascii="Times New Roman" w:eastAsia="Times New Roman" w:hAnsi="Times New Roman" w:cs="Times New Roman"/>
          <w:color w:val="000000" w:themeColor="text1"/>
          <w:sz w:val="22"/>
          <w:szCs w:val="22"/>
          <w:lang w:eastAsia="en-US"/>
        </w:rPr>
      </w:pPr>
      <w:r w:rsidRPr="00CB0F12">
        <w:rPr>
          <w:rFonts w:ascii="Times New Roman" w:eastAsia="Times New Roman" w:hAnsi="Times New Roman" w:cs="Times New Roman"/>
          <w:color w:val="000000" w:themeColor="text1"/>
          <w:sz w:val="22"/>
          <w:szCs w:val="22"/>
          <w:lang w:eastAsia="en-US"/>
        </w:rPr>
        <w:t>„k“ reikšmė skaičiuojama pagal formulę:</w:t>
      </w:r>
    </w:p>
    <w:p w14:paraId="37880DE4" w14:textId="77777777" w:rsidR="00051DC9" w:rsidRPr="00CB0F12" w:rsidRDefault="00051DC9" w:rsidP="00051DC9">
      <w:pPr>
        <w:tabs>
          <w:tab w:val="left" w:pos="709"/>
        </w:tabs>
        <w:spacing w:after="0" w:line="240" w:lineRule="auto"/>
        <w:ind w:left="709"/>
        <w:jc w:val="both"/>
        <w:rPr>
          <w:rFonts w:ascii="Times New Roman" w:eastAsia="Times New Roman" w:hAnsi="Times New Roman" w:cs="Times New Roman"/>
          <w:color w:val="000000" w:themeColor="text1"/>
          <w:sz w:val="22"/>
          <w:szCs w:val="22"/>
          <w:lang w:eastAsia="en-US"/>
        </w:rPr>
      </w:pPr>
      <w:r w:rsidRPr="00CB0F12">
        <w:rPr>
          <w:rFonts w:ascii="Times New Roman" w:eastAsia="Times New Roman" w:hAnsi="Times New Roman" w:cs="Times New Roman"/>
          <w:color w:val="000000" w:themeColor="text1"/>
          <w:sz w:val="22"/>
          <w:szCs w:val="22"/>
          <w:lang w:eastAsia="en-US"/>
        </w:rPr>
        <w:t xml:space="preserve">k = </w:t>
      </w:r>
      <w:proofErr w:type="spellStart"/>
      <w:r w:rsidRPr="00CB0F12">
        <w:rPr>
          <w:rFonts w:ascii="Times New Roman" w:eastAsia="Times New Roman" w:hAnsi="Times New Roman" w:cs="Times New Roman"/>
          <w:color w:val="000000" w:themeColor="text1"/>
          <w:sz w:val="22"/>
          <w:szCs w:val="22"/>
          <w:lang w:eastAsia="en-US"/>
        </w:rPr>
        <w:t>Ind</w:t>
      </w:r>
      <w:r w:rsidRPr="00CB0F12">
        <w:rPr>
          <w:rFonts w:ascii="Times New Roman" w:eastAsia="Times New Roman" w:hAnsi="Times New Roman" w:cs="Times New Roman"/>
          <w:color w:val="000000" w:themeColor="text1"/>
          <w:sz w:val="22"/>
          <w:szCs w:val="22"/>
          <w:vertAlign w:val="subscript"/>
          <w:lang w:eastAsia="en-US"/>
        </w:rPr>
        <w:t>naujausias</w:t>
      </w:r>
      <w:proofErr w:type="spellEnd"/>
      <w:r w:rsidRPr="00CB0F12">
        <w:rPr>
          <w:rFonts w:ascii="Times New Roman" w:eastAsia="Times New Roman" w:hAnsi="Times New Roman" w:cs="Times New Roman"/>
          <w:color w:val="000000" w:themeColor="text1"/>
          <w:sz w:val="22"/>
          <w:szCs w:val="22"/>
          <w:lang w:eastAsia="en-US"/>
        </w:rPr>
        <w:t xml:space="preserve"> / </w:t>
      </w:r>
      <w:proofErr w:type="spellStart"/>
      <w:r w:rsidRPr="00CB0F12">
        <w:rPr>
          <w:rFonts w:ascii="Times New Roman" w:eastAsia="Times New Roman" w:hAnsi="Times New Roman" w:cs="Times New Roman"/>
          <w:color w:val="000000" w:themeColor="text1"/>
          <w:sz w:val="22"/>
          <w:szCs w:val="22"/>
          <w:lang w:eastAsia="en-US"/>
        </w:rPr>
        <w:t>Ind</w:t>
      </w:r>
      <w:r w:rsidRPr="00CB0F12">
        <w:rPr>
          <w:rFonts w:ascii="Times New Roman" w:eastAsia="Times New Roman" w:hAnsi="Times New Roman" w:cs="Times New Roman"/>
          <w:color w:val="000000" w:themeColor="text1"/>
          <w:sz w:val="22"/>
          <w:szCs w:val="22"/>
          <w:vertAlign w:val="subscript"/>
          <w:lang w:eastAsia="en-US"/>
        </w:rPr>
        <w:t>pradžia</w:t>
      </w:r>
      <w:proofErr w:type="spellEnd"/>
      <w:r w:rsidRPr="00CB0F12">
        <w:rPr>
          <w:rFonts w:ascii="Times New Roman" w:eastAsia="Times New Roman" w:hAnsi="Times New Roman" w:cs="Times New Roman"/>
          <w:color w:val="000000" w:themeColor="text1"/>
          <w:sz w:val="22"/>
          <w:szCs w:val="22"/>
          <w:lang w:eastAsia="en-US"/>
        </w:rPr>
        <w:t xml:space="preserve">  x 100 – 100, (proc.), kur:</w:t>
      </w:r>
    </w:p>
    <w:p w14:paraId="7989B233" w14:textId="77777777" w:rsidR="00051DC9" w:rsidRPr="00CB0F12" w:rsidRDefault="00051DC9" w:rsidP="00051DC9">
      <w:pPr>
        <w:tabs>
          <w:tab w:val="left" w:pos="709"/>
        </w:tabs>
        <w:spacing w:after="0" w:line="240" w:lineRule="auto"/>
        <w:ind w:left="1296"/>
        <w:contextualSpacing/>
        <w:jc w:val="both"/>
        <w:rPr>
          <w:rFonts w:ascii="Times New Roman" w:eastAsia="Times New Roman" w:hAnsi="Times New Roman" w:cs="Times New Roman"/>
          <w:color w:val="000000" w:themeColor="text1"/>
          <w:sz w:val="22"/>
          <w:szCs w:val="22"/>
        </w:rPr>
      </w:pPr>
      <w:proofErr w:type="spellStart"/>
      <w:r w:rsidRPr="00CB0F12">
        <w:rPr>
          <w:rFonts w:ascii="Times New Roman" w:eastAsia="Times New Roman" w:hAnsi="Times New Roman" w:cs="Times New Roman"/>
          <w:color w:val="000000" w:themeColor="text1"/>
          <w:sz w:val="22"/>
          <w:szCs w:val="22"/>
        </w:rPr>
        <w:t>Ind</w:t>
      </w:r>
      <w:r w:rsidRPr="00CB0F12">
        <w:rPr>
          <w:rFonts w:ascii="Times New Roman" w:eastAsia="Times New Roman" w:hAnsi="Times New Roman" w:cs="Times New Roman"/>
          <w:color w:val="000000" w:themeColor="text1"/>
          <w:sz w:val="22"/>
          <w:szCs w:val="22"/>
          <w:vertAlign w:val="subscript"/>
        </w:rPr>
        <w:t>naujausias</w:t>
      </w:r>
      <w:proofErr w:type="spellEnd"/>
      <w:r w:rsidRPr="00CB0F12">
        <w:rPr>
          <w:rFonts w:ascii="Times New Roman" w:eastAsia="Times New Roman" w:hAnsi="Times New Roman" w:cs="Times New Roman"/>
          <w:color w:val="000000" w:themeColor="text1"/>
          <w:sz w:val="22"/>
          <w:szCs w:val="22"/>
        </w:rPr>
        <w:t xml:space="preserve"> – kreipimosi dėl fiksuotų Paslaugų įkainių  peržiūros išsiuntimo kitai Šaliai dieną paskelbtas naujausias Indeksas;</w:t>
      </w:r>
    </w:p>
    <w:p w14:paraId="32864E95" w14:textId="77777777" w:rsidR="00051DC9" w:rsidRDefault="00051DC9" w:rsidP="00051DC9">
      <w:pPr>
        <w:tabs>
          <w:tab w:val="left" w:pos="709"/>
        </w:tabs>
        <w:spacing w:after="0" w:line="240" w:lineRule="auto"/>
        <w:ind w:left="1296"/>
        <w:contextualSpacing/>
        <w:jc w:val="both"/>
        <w:rPr>
          <w:rFonts w:ascii="Times New Roman" w:eastAsia="Times New Roman" w:hAnsi="Times New Roman" w:cs="Times New Roman"/>
          <w:color w:val="000000" w:themeColor="text1"/>
          <w:sz w:val="22"/>
          <w:szCs w:val="22"/>
        </w:rPr>
      </w:pPr>
      <w:proofErr w:type="spellStart"/>
      <w:r w:rsidRPr="00CB0F12">
        <w:rPr>
          <w:rFonts w:ascii="Times New Roman" w:eastAsia="Times New Roman" w:hAnsi="Times New Roman" w:cs="Times New Roman"/>
          <w:color w:val="000000" w:themeColor="text1"/>
          <w:sz w:val="22"/>
          <w:szCs w:val="22"/>
        </w:rPr>
        <w:t>Ind</w:t>
      </w:r>
      <w:r w:rsidRPr="00CB0F12">
        <w:rPr>
          <w:rFonts w:ascii="Times New Roman" w:eastAsia="Times New Roman" w:hAnsi="Times New Roman" w:cs="Times New Roman"/>
          <w:color w:val="000000" w:themeColor="text1"/>
          <w:sz w:val="22"/>
          <w:szCs w:val="22"/>
          <w:vertAlign w:val="subscript"/>
        </w:rPr>
        <w:t>pradžia</w:t>
      </w:r>
      <w:proofErr w:type="spellEnd"/>
      <w:r w:rsidRPr="00CB0F12">
        <w:rPr>
          <w:rFonts w:ascii="Times New Roman" w:eastAsia="Times New Roman" w:hAnsi="Times New Roman" w:cs="Times New Roman"/>
          <w:color w:val="000000" w:themeColor="text1"/>
          <w:sz w:val="22"/>
          <w:szCs w:val="22"/>
        </w:rPr>
        <w:t xml:space="preserve"> – laikotarpio pradžios datos (mėnesio) Indeksas;</w:t>
      </w:r>
    </w:p>
    <w:p w14:paraId="65816DF0" w14:textId="77777777" w:rsidR="00051DC9" w:rsidRPr="00CB0F12" w:rsidRDefault="00051DC9" w:rsidP="00051DC9">
      <w:pPr>
        <w:tabs>
          <w:tab w:val="left" w:pos="709"/>
        </w:tabs>
        <w:spacing w:after="0" w:line="240" w:lineRule="auto"/>
        <w:ind w:left="1296"/>
        <w:contextualSpacing/>
        <w:jc w:val="both"/>
        <w:rPr>
          <w:rFonts w:ascii="Times New Roman" w:eastAsia="Times New Roman" w:hAnsi="Times New Roman" w:cs="Times New Roman"/>
          <w:color w:val="000000" w:themeColor="text1"/>
          <w:sz w:val="22"/>
          <w:szCs w:val="22"/>
        </w:rPr>
      </w:pPr>
    </w:p>
    <w:p w14:paraId="316378CA" w14:textId="77777777" w:rsidR="00051DC9" w:rsidRPr="00CB0F12" w:rsidRDefault="00051DC9" w:rsidP="00051DC9">
      <w:pPr>
        <w:numPr>
          <w:ilvl w:val="3"/>
          <w:numId w:val="22"/>
        </w:numPr>
        <w:tabs>
          <w:tab w:val="left" w:pos="284"/>
          <w:tab w:val="left" w:pos="709"/>
        </w:tabs>
        <w:autoSpaceDN w:val="0"/>
        <w:spacing w:after="0" w:line="240" w:lineRule="auto"/>
        <w:ind w:left="0" w:firstLine="0"/>
        <w:contextualSpacing/>
        <w:jc w:val="both"/>
        <w:textAlignment w:val="baseline"/>
        <w:rPr>
          <w:rFonts w:ascii="Times New Roman" w:hAnsi="Times New Roman" w:cs="Times New Roman"/>
          <w:color w:val="000000" w:themeColor="text1"/>
          <w:sz w:val="22"/>
          <w:szCs w:val="22"/>
        </w:rPr>
      </w:pPr>
      <w:r w:rsidRPr="00CB0F12">
        <w:rPr>
          <w:rFonts w:ascii="Times New Roman" w:hAnsi="Times New Roman" w:cs="Times New Roman"/>
          <w:color w:val="000000" w:themeColor="text1"/>
          <w:sz w:val="22"/>
          <w:szCs w:val="22"/>
        </w:rPr>
        <w:t xml:space="preserve">perskaičiavimo atveju laikotarpio pradžia (mėnuo) yra Sutarties pasirašymo metu skelbiamas naujausias Indeksas. Sutarties pasirašymo dieną skelbiamas naujausias Indeksas yra </w:t>
      </w:r>
      <w:r>
        <w:rPr>
          <w:rFonts w:ascii="Times New Roman" w:hAnsi="Times New Roman" w:cs="Times New Roman"/>
          <w:color w:val="000000" w:themeColor="text1"/>
          <w:sz w:val="22"/>
          <w:szCs w:val="22"/>
        </w:rPr>
        <w:t>______</w:t>
      </w:r>
      <w:r w:rsidRPr="00CB0F12">
        <w:rPr>
          <w:rFonts w:ascii="Times New Roman" w:hAnsi="Times New Roman" w:cs="Times New Roman"/>
          <w:color w:val="000000" w:themeColor="text1"/>
          <w:sz w:val="22"/>
          <w:szCs w:val="22"/>
        </w:rPr>
        <w:t>;</w:t>
      </w:r>
    </w:p>
    <w:p w14:paraId="501DA6BD" w14:textId="77777777" w:rsidR="00051DC9" w:rsidRPr="00CB0F12" w:rsidRDefault="00051DC9" w:rsidP="00051DC9">
      <w:pPr>
        <w:numPr>
          <w:ilvl w:val="3"/>
          <w:numId w:val="22"/>
        </w:numPr>
        <w:tabs>
          <w:tab w:val="left" w:pos="284"/>
          <w:tab w:val="left" w:pos="709"/>
        </w:tabs>
        <w:autoSpaceDN w:val="0"/>
        <w:spacing w:after="0" w:line="240" w:lineRule="auto"/>
        <w:ind w:left="0" w:firstLine="0"/>
        <w:contextualSpacing/>
        <w:jc w:val="both"/>
        <w:textAlignment w:val="baseline"/>
        <w:rPr>
          <w:rFonts w:ascii="Times New Roman" w:hAnsi="Times New Roman" w:cs="Times New Roman"/>
          <w:color w:val="000000" w:themeColor="text1"/>
          <w:sz w:val="22"/>
          <w:szCs w:val="22"/>
        </w:rPr>
      </w:pPr>
      <w:r w:rsidRPr="00CB0F12">
        <w:rPr>
          <w:rFonts w:ascii="Times New Roman" w:hAnsi="Times New Roman" w:cs="Times New Roman"/>
          <w:color w:val="000000" w:themeColor="text1"/>
          <w:sz w:val="22"/>
          <w:szCs w:val="22"/>
        </w:rPr>
        <w:t xml:space="preserve">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C9273D5" w14:textId="77777777" w:rsidR="00051DC9" w:rsidRPr="00CB0F12" w:rsidRDefault="00051DC9" w:rsidP="00051DC9">
      <w:pPr>
        <w:numPr>
          <w:ilvl w:val="3"/>
          <w:numId w:val="22"/>
        </w:numPr>
        <w:tabs>
          <w:tab w:val="left" w:pos="284"/>
          <w:tab w:val="left" w:pos="709"/>
        </w:tabs>
        <w:autoSpaceDN w:val="0"/>
        <w:spacing w:after="0" w:line="240" w:lineRule="auto"/>
        <w:ind w:left="0" w:firstLine="0"/>
        <w:contextualSpacing/>
        <w:jc w:val="both"/>
        <w:textAlignment w:val="baseline"/>
        <w:rPr>
          <w:rFonts w:ascii="Times New Roman" w:hAnsi="Times New Roman" w:cs="Times New Roman"/>
          <w:color w:val="000000" w:themeColor="text1"/>
          <w:sz w:val="22"/>
          <w:szCs w:val="22"/>
        </w:rPr>
      </w:pPr>
      <w:r w:rsidRPr="00CB0F12">
        <w:rPr>
          <w:rFonts w:ascii="Times New Roman" w:hAnsi="Times New Roman" w:cs="Times New Roman"/>
          <w:color w:val="000000" w:themeColor="text1"/>
          <w:sz w:val="22"/>
          <w:szCs w:val="22"/>
        </w:rPr>
        <w:t xml:space="preserve">   papildomas susitarimas dėl perskaičiavimo turi būti sudarytas ne vėliau kaip per 10 (dešimt) darbo dienų nuo Šalies pateikto tinkamo prašymo perskaičiuoti fiksuotus Paslaugų įkainius gavimo dienos, jei fiksuotų Paslaugų įkainių perskaičiavimas galimas pagal Sutarties 3.6.2.1 punkto nuostatą. Papildomu susitarimu Šalys neturi teisės keisti Sutartyje nurodytos Sutarties kainos perskaičiavimo tvarkos ar kitų Sutarties nuostatų, išskyrus, jei keitimas atliekamas pagal Sutarties ir (arba) Pirkimų įstatymo nuostatas. Perskaičiuoti fiksuoti Paslaugų įkainiai įsigalioja nuo papildomo susitarimo pasirašymo dienos, jei papildomame susitarime nenustatyta  kitaip;</w:t>
      </w:r>
    </w:p>
    <w:p w14:paraId="39727DAF" w14:textId="77777777" w:rsidR="00051DC9" w:rsidRPr="00CB0F12" w:rsidRDefault="00051DC9" w:rsidP="00051DC9">
      <w:pPr>
        <w:numPr>
          <w:ilvl w:val="3"/>
          <w:numId w:val="22"/>
        </w:numPr>
        <w:tabs>
          <w:tab w:val="left" w:pos="284"/>
          <w:tab w:val="left" w:pos="709"/>
        </w:tabs>
        <w:autoSpaceDN w:val="0"/>
        <w:spacing w:after="0" w:line="240" w:lineRule="auto"/>
        <w:ind w:left="0" w:firstLine="0"/>
        <w:contextualSpacing/>
        <w:jc w:val="both"/>
        <w:textAlignment w:val="baseline"/>
        <w:rPr>
          <w:rFonts w:ascii="Times New Roman" w:hAnsi="Times New Roman" w:cs="Times New Roman"/>
          <w:sz w:val="22"/>
          <w:szCs w:val="22"/>
        </w:rPr>
      </w:pPr>
      <w:r w:rsidRPr="00CB0F12">
        <w:rPr>
          <w:rFonts w:ascii="Times New Roman" w:hAnsi="Times New Roman" w:cs="Times New Roman"/>
          <w:color w:val="000000" w:themeColor="text1"/>
          <w:sz w:val="22"/>
          <w:szCs w:val="22"/>
        </w:rPr>
        <w:t xml:space="preserve">  už Paslaugas</w:t>
      </w:r>
      <w:r w:rsidRPr="00CB0F12">
        <w:rPr>
          <w:rFonts w:ascii="Times New Roman" w:hAnsi="Times New Roman" w:cs="Times New Roman"/>
          <w:sz w:val="22"/>
          <w:szCs w:val="22"/>
        </w:rPr>
        <w:t xml:space="preserve">, užsakytas iki papildomo susitarimo dėl fiksuotų Paslaugų įkainių perskaičiavimo pasirašymo dienos, Paslaugų gavėjas apmoka taikant iki tol galiojusius fiksuotus Paslaugų įkainius, o už Paslaugas, </w:t>
      </w:r>
      <w:r w:rsidRPr="00CB0F12">
        <w:rPr>
          <w:rFonts w:ascii="Times New Roman" w:hAnsi="Times New Roman" w:cs="Times New Roman"/>
          <w:sz w:val="22"/>
          <w:szCs w:val="22"/>
        </w:rPr>
        <w:lastRenderedPageBreak/>
        <w:t>užsakytas po papildomo susitarimo pasirašymo dienos, Paslaugų teikėjui bus apmokama taikant perskaičiuotus fiksuotus Paslaugų įkainius.</w:t>
      </w:r>
    </w:p>
    <w:p w14:paraId="784C6B1A" w14:textId="77777777" w:rsidR="00051DC9" w:rsidRPr="003E4F0E" w:rsidRDefault="00051DC9" w:rsidP="00051DC9">
      <w:pPr>
        <w:numPr>
          <w:ilvl w:val="1"/>
          <w:numId w:val="22"/>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Į Sutarties kainą įskaičiuoti visi mokesčiai ir kitos Paslaugų teikėjo patiriamos su Sutarties vykdymu susijusios išlaidos, </w:t>
      </w:r>
      <w:r w:rsidRPr="003E4F0E">
        <w:rPr>
          <w:rFonts w:ascii="Times New Roman" w:eastAsia="Times New Roman" w:hAnsi="Times New Roman" w:cs="Times New Roman"/>
          <w:iCs/>
          <w:color w:val="000000"/>
          <w:sz w:val="22"/>
          <w:szCs w:val="22"/>
        </w:rPr>
        <w:t>įskaitant atsiskaitymo dokumentų pateikimo išlaidas.</w:t>
      </w:r>
    </w:p>
    <w:p w14:paraId="26B5BE0E" w14:textId="77777777" w:rsidR="00051DC9" w:rsidRPr="003E4F0E" w:rsidRDefault="00051DC9" w:rsidP="00051DC9">
      <w:pPr>
        <w:numPr>
          <w:ilvl w:val="1"/>
          <w:numId w:val="22"/>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Vykdant Sutartį, PVM sąskaitos faktūros turi būti teikiamos elektroniniu būdu Pirkimų įstatymo 34 straipsnio 3 dalyje nustatyta tvarka, išskyrus Pirkimų įstatymo 34 straipsnio 12 dalyje nustatytu atveju. Paslaugų teikėjui pateikus PVM sąskaitą faktūrą kitais būdais ar priemonėmis, bus laikoma, kad PVM sąskaita faktūra nepateikta.</w:t>
      </w:r>
    </w:p>
    <w:p w14:paraId="2548F16F" w14:textId="77777777" w:rsidR="00051DC9" w:rsidRPr="003E4F0E" w:rsidRDefault="00051DC9" w:rsidP="00051DC9">
      <w:pPr>
        <w:numPr>
          <w:ilvl w:val="1"/>
          <w:numId w:val="22"/>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t>Už tinkamai ir laiku Sutartyje nustatyta tvarka suteiktas Paslaugas Paslaugų gavėjas įsipareigoja apmokėti Paslaugų teikėjui į Paslaugų teikėjo PVM sąskaitoje faktūroje nurodytą sąskaitą per 30 (</w:t>
      </w:r>
      <w:r w:rsidRPr="003E4F0E">
        <w:rPr>
          <w:rFonts w:ascii="Times New Roman" w:eastAsia="Times New Roman" w:hAnsi="Times New Roman" w:cs="Times New Roman"/>
          <w:i/>
          <w:iCs/>
          <w:color w:val="000000"/>
          <w:kern w:val="2"/>
          <w:sz w:val="22"/>
          <w:szCs w:val="22"/>
        </w:rPr>
        <w:t>trisdešimt</w:t>
      </w:r>
      <w:r w:rsidRPr="003E4F0E">
        <w:rPr>
          <w:rFonts w:ascii="Times New Roman" w:eastAsia="Times New Roman" w:hAnsi="Times New Roman" w:cs="Times New Roman"/>
          <w:color w:val="000000"/>
          <w:kern w:val="2"/>
          <w:sz w:val="22"/>
          <w:szCs w:val="22"/>
        </w:rPr>
        <w:t xml:space="preserve">) dienų po perdavimo priėmimo </w:t>
      </w:r>
      <w:r w:rsidRPr="003E4F0E">
        <w:rPr>
          <w:rFonts w:ascii="Times New Roman" w:eastAsia="Times New Roman" w:hAnsi="Times New Roman" w:cs="Times New Roman"/>
          <w:bCs/>
          <w:color w:val="000000"/>
          <w:sz w:val="22"/>
          <w:szCs w:val="22"/>
        </w:rPr>
        <w:t xml:space="preserve">Suteiktų Paslaugų perdavimo-priėmimo </w:t>
      </w:r>
      <w:r w:rsidRPr="003E4F0E">
        <w:rPr>
          <w:rFonts w:ascii="Times New Roman" w:eastAsia="Times New Roman" w:hAnsi="Times New Roman" w:cs="Times New Roman"/>
          <w:color w:val="000000"/>
          <w:kern w:val="2"/>
          <w:sz w:val="22"/>
          <w:szCs w:val="22"/>
        </w:rPr>
        <w:t>akto pasirašymo ir PVM sąskaitos faktūros pateikimo Sutarties 3.8 punkte nustatyta tvarka, priklausomai nuo to kas įvyksta vėliau. Mokėjimo data laikoma Paslaugų gavėjo mokėjimo operacijos įvykdymo data.</w:t>
      </w:r>
    </w:p>
    <w:p w14:paraId="7A62FAB3" w14:textId="77777777" w:rsidR="00051DC9" w:rsidRPr="003E4F0E" w:rsidRDefault="00051DC9" w:rsidP="00051DC9">
      <w:pPr>
        <w:numPr>
          <w:ilvl w:val="1"/>
          <w:numId w:val="22"/>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gavėjas turi teisę sulaikyti ir (arba) išskaičiuoti iš Paslaugų teikėjui pagal Sutartį mokamų sumų visas ir bet kokias pagrįstas nuostolių kompensavimo ir (arba) netesybų (delspinigių, baudų ir pan.) sumas, Paslaugų teikėjo mokėtinas Paslaugų gavėjui, t. y. Paslaugų gavėjui vienašališkai įskaitant vienarūšį priešpriešinį reikalavimą atitinkamai sumai. Apie atliktą įskaitymą Paslaugų gavėjas informuoja Paslaugų teikėją.</w:t>
      </w:r>
    </w:p>
    <w:p w14:paraId="42389AE4" w14:textId="77777777" w:rsidR="00051DC9" w:rsidRPr="003E4F0E" w:rsidRDefault="00051DC9" w:rsidP="00051DC9">
      <w:pPr>
        <w:spacing w:after="0" w:line="240" w:lineRule="auto"/>
        <w:jc w:val="both"/>
        <w:rPr>
          <w:rFonts w:ascii="Times New Roman" w:eastAsia="Times New Roman" w:hAnsi="Times New Roman" w:cs="Times New Roman"/>
          <w:bCs/>
          <w:color w:val="000000"/>
          <w:sz w:val="22"/>
          <w:szCs w:val="22"/>
        </w:rPr>
      </w:pPr>
    </w:p>
    <w:p w14:paraId="109AEC08" w14:textId="77777777" w:rsidR="00051DC9" w:rsidRPr="003E4F0E" w:rsidRDefault="00051DC9" w:rsidP="00051DC9">
      <w:pPr>
        <w:numPr>
          <w:ilvl w:val="0"/>
          <w:numId w:val="22"/>
        </w:numPr>
        <w:tabs>
          <w:tab w:val="right" w:pos="284"/>
        </w:tabs>
        <w:spacing w:after="0" w:line="240" w:lineRule="auto"/>
        <w:ind w:left="357" w:hanging="357"/>
        <w:jc w:val="both"/>
        <w:rPr>
          <w:rFonts w:ascii="Times New Roman" w:eastAsia="Times New Roman" w:hAnsi="Times New Roman" w:cs="Times New Roman"/>
          <w:b/>
          <w:bCs/>
          <w:color w:val="000000"/>
          <w:sz w:val="22"/>
          <w:szCs w:val="22"/>
          <w:u w:val="single"/>
        </w:rPr>
      </w:pPr>
      <w:r w:rsidRPr="003E4F0E">
        <w:rPr>
          <w:rFonts w:ascii="Times New Roman" w:eastAsia="Times New Roman" w:hAnsi="Times New Roman" w:cs="Times New Roman"/>
          <w:b/>
          <w:bCs/>
          <w:color w:val="000000"/>
          <w:sz w:val="22"/>
          <w:szCs w:val="22"/>
          <w:u w:val="single"/>
        </w:rPr>
        <w:t>PASLAUGŲ TEIKIMO TVARKA IR SĄLYGOS</w:t>
      </w:r>
    </w:p>
    <w:p w14:paraId="225DA229" w14:textId="77777777" w:rsidR="00051DC9" w:rsidRPr="00DB3948" w:rsidRDefault="00051DC9" w:rsidP="00051DC9">
      <w:pPr>
        <w:pStyle w:val="Sraopastraipa"/>
        <w:numPr>
          <w:ilvl w:val="1"/>
          <w:numId w:val="22"/>
        </w:numPr>
        <w:tabs>
          <w:tab w:val="left" w:pos="0"/>
          <w:tab w:val="left" w:pos="426"/>
        </w:tabs>
        <w:spacing w:after="0" w:line="240" w:lineRule="auto"/>
        <w:ind w:left="0" w:firstLine="0"/>
        <w:jc w:val="both"/>
        <w:rPr>
          <w:rFonts w:ascii="Times New Roman" w:hAnsi="Times New Roman"/>
          <w:bCs/>
        </w:rPr>
      </w:pPr>
      <w:r w:rsidRPr="00DB3948">
        <w:rPr>
          <w:rFonts w:ascii="Times New Roman" w:hAnsi="Times New Roman"/>
          <w:kern w:val="1"/>
        </w:rPr>
        <w:t>Bendras Paslaugų teikimo terminas – 12 (</w:t>
      </w:r>
      <w:r w:rsidRPr="00DB3948">
        <w:rPr>
          <w:rFonts w:ascii="Times New Roman" w:hAnsi="Times New Roman"/>
          <w:i/>
          <w:iCs/>
          <w:kern w:val="1"/>
        </w:rPr>
        <w:t>dvylika</w:t>
      </w:r>
      <w:r w:rsidRPr="00DB3948">
        <w:rPr>
          <w:rFonts w:ascii="Times New Roman" w:hAnsi="Times New Roman"/>
          <w:kern w:val="1"/>
        </w:rPr>
        <w:t xml:space="preserve">) mėnesių nuo Sutarties įsigaliojimo dienos. </w:t>
      </w:r>
      <w:r w:rsidRPr="00DB3948">
        <w:rPr>
          <w:rFonts w:ascii="Times New Roman" w:hAnsi="Times New Roman"/>
          <w:kern w:val="2"/>
        </w:rPr>
        <w:t>Paslaugų teikimo terminas gali būti pratęstas 1 (</w:t>
      </w:r>
      <w:r w:rsidRPr="00DB3948">
        <w:rPr>
          <w:rFonts w:ascii="Times New Roman" w:hAnsi="Times New Roman"/>
          <w:i/>
          <w:kern w:val="2"/>
        </w:rPr>
        <w:t>vieną</w:t>
      </w:r>
      <w:r w:rsidRPr="00DB3948">
        <w:rPr>
          <w:rFonts w:ascii="Times New Roman" w:hAnsi="Times New Roman"/>
          <w:kern w:val="2"/>
        </w:rPr>
        <w:t xml:space="preserve">) kartą 12 </w:t>
      </w:r>
      <w:r w:rsidRPr="00DB3948">
        <w:rPr>
          <w:rFonts w:ascii="Times New Roman" w:hAnsi="Times New Roman"/>
        </w:rPr>
        <w:t>(</w:t>
      </w:r>
      <w:r w:rsidRPr="00DB3948">
        <w:rPr>
          <w:rFonts w:ascii="Times New Roman" w:hAnsi="Times New Roman"/>
          <w:i/>
        </w:rPr>
        <w:t>dvylikai</w:t>
      </w:r>
      <w:r w:rsidRPr="00DB3948">
        <w:rPr>
          <w:rFonts w:ascii="Times New Roman" w:hAnsi="Times New Roman"/>
        </w:rPr>
        <w:t xml:space="preserve">) </w:t>
      </w:r>
      <w:r w:rsidRPr="00DB3948">
        <w:rPr>
          <w:rFonts w:ascii="Times New Roman" w:hAnsi="Times New Roman"/>
          <w:kern w:val="2"/>
        </w:rPr>
        <w:t xml:space="preserve">mėnesių, kol bus pasiekta Maksimali Sutarties vertė. </w:t>
      </w:r>
      <w:r w:rsidRPr="00DB3948">
        <w:rPr>
          <w:rFonts w:ascii="Times New Roman" w:hAnsi="Times New Roman"/>
          <w:bCs/>
        </w:rPr>
        <w:t>Jei likus 60 (</w:t>
      </w:r>
      <w:r w:rsidRPr="00DB3948">
        <w:rPr>
          <w:rFonts w:ascii="Times New Roman" w:hAnsi="Times New Roman"/>
          <w:bCs/>
          <w:i/>
          <w:iCs/>
        </w:rPr>
        <w:t>šešiasdešimt</w:t>
      </w:r>
      <w:r w:rsidRPr="00DB3948">
        <w:rPr>
          <w:rFonts w:ascii="Times New Roman" w:hAnsi="Times New Roman"/>
          <w:bCs/>
        </w:rPr>
        <w:t>) dienų iki Paslaugų teikimo termino pabaigos nei viena iš Sutarties Šalių raštu nepareiškia noro nutraukti Sutarties, tai Paslaugų teikimo terminas be atskiro Šalių susitarimo laikomas pratęstu dar 12 (</w:t>
      </w:r>
      <w:r w:rsidRPr="00DB3948">
        <w:rPr>
          <w:rFonts w:ascii="Times New Roman" w:hAnsi="Times New Roman"/>
          <w:bCs/>
          <w:i/>
          <w:iCs/>
        </w:rPr>
        <w:t>dvylikai</w:t>
      </w:r>
      <w:r w:rsidRPr="00DB3948">
        <w:rPr>
          <w:rFonts w:ascii="Times New Roman" w:hAnsi="Times New Roman"/>
          <w:bCs/>
        </w:rPr>
        <w:t>) mėnesių arba kol bus išnaudota Maksimali Sutarties vertė, priklausomai nuo to, kas įvyksta anksčiau. Toks Paslaugų teikimo termino pratęsimas galimas tik 1 (</w:t>
      </w:r>
      <w:r w:rsidRPr="00DB3948">
        <w:rPr>
          <w:rFonts w:ascii="Times New Roman" w:hAnsi="Times New Roman"/>
          <w:bCs/>
          <w:i/>
          <w:iCs/>
        </w:rPr>
        <w:t>vieną</w:t>
      </w:r>
      <w:r w:rsidRPr="00DB3948">
        <w:rPr>
          <w:rFonts w:ascii="Times New Roman" w:hAnsi="Times New Roman"/>
          <w:bCs/>
        </w:rPr>
        <w:t>) kartą.</w:t>
      </w:r>
    </w:p>
    <w:p w14:paraId="7D22BBA8" w14:textId="77777777" w:rsidR="00051DC9" w:rsidRPr="003E4F0E" w:rsidRDefault="00051DC9" w:rsidP="00051DC9">
      <w:pPr>
        <w:numPr>
          <w:ilvl w:val="1"/>
          <w:numId w:val="22"/>
        </w:numPr>
        <w:tabs>
          <w:tab w:val="right" w:pos="284"/>
          <w:tab w:val="left" w:pos="426"/>
        </w:tabs>
        <w:spacing w:after="0" w:line="240" w:lineRule="auto"/>
        <w:ind w:left="0" w:firstLine="0"/>
        <w:contextualSpacing/>
        <w:jc w:val="both"/>
        <w:rPr>
          <w:rFonts w:ascii="Times New Roman" w:eastAsia="Times New Roman" w:hAnsi="Times New Roman" w:cs="Times New Roman"/>
          <w:b/>
          <w:bCs/>
          <w:color w:val="000000"/>
          <w:sz w:val="22"/>
          <w:szCs w:val="22"/>
          <w:u w:val="single"/>
        </w:rPr>
      </w:pPr>
      <w:r w:rsidRPr="00DB3948">
        <w:rPr>
          <w:rFonts w:ascii="Times New Roman" w:eastAsia="Times New Roman" w:hAnsi="Times New Roman" w:cs="Times New Roman"/>
          <w:kern w:val="1"/>
          <w:sz w:val="22"/>
          <w:szCs w:val="22"/>
        </w:rPr>
        <w:t xml:space="preserve">Paslaugų gavėjas apie planuojamus remontus, detalių poreikį ar atsiradusius </w:t>
      </w:r>
      <w:r w:rsidRPr="003E4F0E">
        <w:rPr>
          <w:rFonts w:ascii="Times New Roman" w:eastAsia="Times New Roman" w:hAnsi="Times New Roman" w:cs="Times New Roman"/>
          <w:color w:val="000000"/>
          <w:kern w:val="1"/>
          <w:sz w:val="22"/>
          <w:szCs w:val="22"/>
        </w:rPr>
        <w:t>gedimus informuoja Paslaugų teikėją el.</w:t>
      </w:r>
      <w:r w:rsidRPr="003E4F0E">
        <w:rPr>
          <w:rFonts w:ascii="Times New Roman" w:eastAsia="Times New Roman" w:hAnsi="Times New Roman" w:cs="Times New Roman"/>
          <w:b/>
          <w:bCs/>
          <w:color w:val="000000"/>
          <w:sz w:val="22"/>
          <w:szCs w:val="22"/>
        </w:rPr>
        <w:t xml:space="preserve"> </w:t>
      </w:r>
      <w:r w:rsidRPr="003E4F0E">
        <w:rPr>
          <w:rFonts w:ascii="Times New Roman" w:eastAsia="Times New Roman" w:hAnsi="Times New Roman" w:cs="Times New Roman"/>
          <w:color w:val="000000"/>
          <w:sz w:val="22"/>
          <w:szCs w:val="22"/>
        </w:rPr>
        <w:t>pašto adresu __</w:t>
      </w:r>
      <w:r w:rsidRPr="003E4F0E">
        <w:rPr>
          <w:rFonts w:ascii="Times New Roman" w:eastAsia="Times New Roman" w:hAnsi="Times New Roman" w:cs="Times New Roman"/>
          <w:color w:val="000000"/>
          <w:kern w:val="2"/>
          <w:sz w:val="22"/>
          <w:szCs w:val="22"/>
        </w:rPr>
        <w:t>_</w:t>
      </w:r>
      <w:r w:rsidRPr="003E4F0E">
        <w:rPr>
          <w:rFonts w:ascii="Times New Roman" w:eastAsia="Times New Roman" w:hAnsi="Times New Roman" w:cs="Times New Roman"/>
          <w:color w:val="000000"/>
          <w:sz w:val="22"/>
          <w:szCs w:val="22"/>
        </w:rPr>
        <w:t>__</w:t>
      </w:r>
      <w:r w:rsidRPr="003E4F0E">
        <w:rPr>
          <w:rFonts w:ascii="Times New Roman" w:eastAsia="Times New Roman" w:hAnsi="Times New Roman" w:cs="Times New Roman"/>
          <w:color w:val="000000"/>
          <w:kern w:val="2"/>
          <w:sz w:val="22"/>
          <w:szCs w:val="22"/>
        </w:rPr>
        <w:t>__</w:t>
      </w:r>
      <w:r w:rsidRPr="003E4F0E">
        <w:rPr>
          <w:rFonts w:ascii="Times New Roman" w:eastAsia="Times New Roman" w:hAnsi="Times New Roman" w:cs="Times New Roman"/>
          <w:color w:val="000000"/>
          <w:sz w:val="22"/>
          <w:szCs w:val="22"/>
        </w:rPr>
        <w:t>___ ir tel. Nr. ______ bei nurodo, ar užsakymas yra skubus.</w:t>
      </w:r>
    </w:p>
    <w:p w14:paraId="38862826" w14:textId="77777777" w:rsidR="00051DC9" w:rsidRPr="003E4F0E" w:rsidRDefault="00051DC9" w:rsidP="00051DC9">
      <w:pPr>
        <w:numPr>
          <w:ilvl w:val="1"/>
          <w:numId w:val="22"/>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kern w:val="2"/>
          <w:sz w:val="22"/>
          <w:szCs w:val="22"/>
          <w:lang w:eastAsia="en-US"/>
        </w:rPr>
      </w:pPr>
      <w:r w:rsidRPr="003E4F0E">
        <w:rPr>
          <w:rFonts w:ascii="Times New Roman" w:eastAsia="Times New Roman" w:hAnsi="Times New Roman" w:cs="Times New Roman"/>
          <w:color w:val="000000"/>
          <w:kern w:val="2"/>
          <w:sz w:val="22"/>
          <w:szCs w:val="22"/>
          <w:lang w:eastAsia="en-US"/>
        </w:rPr>
        <w:t xml:space="preserve">Paslaugų teikėjas įsipareigoja ne vėliau kaip per </w:t>
      </w:r>
      <w:r w:rsidRPr="003E4F0E">
        <w:rPr>
          <w:rFonts w:ascii="Times New Roman" w:eastAsia="Times New Roman" w:hAnsi="Times New Roman" w:cs="Times New Roman"/>
          <w:color w:val="000000"/>
          <w:kern w:val="1"/>
          <w:sz w:val="22"/>
          <w:szCs w:val="22"/>
          <w:lang w:eastAsia="en-US"/>
        </w:rPr>
        <w:t>5 (</w:t>
      </w:r>
      <w:r w:rsidRPr="003E4F0E">
        <w:rPr>
          <w:rFonts w:ascii="Times New Roman" w:eastAsia="Times New Roman" w:hAnsi="Times New Roman" w:cs="Times New Roman"/>
          <w:i/>
          <w:iCs/>
          <w:color w:val="000000"/>
          <w:kern w:val="1"/>
          <w:sz w:val="22"/>
          <w:szCs w:val="22"/>
          <w:lang w:eastAsia="en-US"/>
        </w:rPr>
        <w:t>penkias</w:t>
      </w:r>
      <w:r w:rsidRPr="003E4F0E">
        <w:rPr>
          <w:rFonts w:ascii="Times New Roman" w:eastAsia="Times New Roman" w:hAnsi="Times New Roman" w:cs="Times New Roman"/>
          <w:color w:val="000000"/>
          <w:kern w:val="1"/>
          <w:sz w:val="22"/>
          <w:szCs w:val="22"/>
          <w:lang w:eastAsia="en-US"/>
        </w:rPr>
        <w:t xml:space="preserve">) darbo dienos valandas </w:t>
      </w:r>
      <w:r w:rsidRPr="003E4F0E">
        <w:rPr>
          <w:rFonts w:ascii="Times New Roman" w:eastAsia="Times New Roman" w:hAnsi="Times New Roman" w:cs="Times New Roman"/>
          <w:color w:val="000000"/>
          <w:kern w:val="2"/>
          <w:sz w:val="22"/>
          <w:szCs w:val="22"/>
          <w:lang w:eastAsia="en-US"/>
        </w:rPr>
        <w:t xml:space="preserve">nuo Paslaugų gavėjo užsakymo gavimo, el. pašto adresu </w:t>
      </w:r>
      <w:r>
        <w:rPr>
          <w:rFonts w:ascii="Times New Roman" w:eastAsia="Times New Roman" w:hAnsi="Times New Roman" w:cs="Times New Roman"/>
          <w:color w:val="000000"/>
          <w:kern w:val="2"/>
          <w:sz w:val="22"/>
          <w:szCs w:val="22"/>
          <w:lang w:eastAsia="en-US"/>
        </w:rPr>
        <w:t>_______</w:t>
      </w:r>
      <w:r w:rsidRPr="003E4F0E">
        <w:rPr>
          <w:rFonts w:ascii="Times New Roman" w:eastAsia="Times New Roman" w:hAnsi="Times New Roman" w:cs="Times New Roman"/>
          <w:color w:val="000000"/>
          <w:kern w:val="2"/>
          <w:sz w:val="22"/>
          <w:szCs w:val="22"/>
          <w:lang w:eastAsia="en-US"/>
        </w:rPr>
        <w:t xml:space="preserve"> ir </w:t>
      </w:r>
      <w:r w:rsidRPr="003E4F0E">
        <w:rPr>
          <w:rFonts w:ascii="Times New Roman" w:eastAsia="Times New Roman" w:hAnsi="Times New Roman" w:cs="Times New Roman"/>
          <w:color w:val="000000"/>
          <w:sz w:val="22"/>
          <w:szCs w:val="22"/>
          <w:lang w:eastAsia="en-US"/>
        </w:rPr>
        <w:t xml:space="preserve">telefonu </w:t>
      </w:r>
      <w:r w:rsidRPr="003E4F0E">
        <w:rPr>
          <w:rFonts w:ascii="Times New Roman" w:eastAsia="Times New Roman" w:hAnsi="Times New Roman" w:cs="Times New Roman"/>
          <w:bCs/>
          <w:color w:val="000000"/>
          <w:sz w:val="22"/>
          <w:szCs w:val="22"/>
          <w:lang w:eastAsia="en-US"/>
        </w:rPr>
        <w:t>______</w:t>
      </w:r>
      <w:r w:rsidRPr="003E4F0E">
        <w:rPr>
          <w:rFonts w:ascii="Times New Roman" w:eastAsia="Times New Roman" w:hAnsi="Times New Roman" w:cs="Times New Roman"/>
          <w:color w:val="000000"/>
          <w:kern w:val="2"/>
          <w:sz w:val="22"/>
          <w:szCs w:val="22"/>
          <w:lang w:eastAsia="en-US"/>
        </w:rPr>
        <w:t xml:space="preserve"> pateikti Paslaugų gavėjui užsakymo gavimo patvirtinimą. Paslaugų teikėjui nepateikus užsakymo gavimo patvirtinimo per šiame punkte nurodytą terminą, bus laikoma, kad Paslaugų teikėjas patvirtino gautą užsakymą.</w:t>
      </w:r>
    </w:p>
    <w:p w14:paraId="0DBF070F" w14:textId="77777777" w:rsidR="00051DC9" w:rsidRPr="003E4F0E" w:rsidRDefault="00051DC9" w:rsidP="00051DC9">
      <w:pPr>
        <w:numPr>
          <w:ilvl w:val="1"/>
          <w:numId w:val="22"/>
        </w:numPr>
        <w:tabs>
          <w:tab w:val="left" w:pos="426"/>
        </w:tabs>
        <w:spacing w:after="0" w:line="240" w:lineRule="auto"/>
        <w:ind w:left="0" w:firstLine="0"/>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kern w:val="1"/>
          <w:sz w:val="22"/>
          <w:szCs w:val="22"/>
          <w:lang w:eastAsia="en-US"/>
        </w:rPr>
        <w:t>Paslaugų gavėj</w:t>
      </w:r>
      <w:r w:rsidRPr="003E4F0E">
        <w:rPr>
          <w:rFonts w:ascii="Times New Roman" w:eastAsia="Times New Roman" w:hAnsi="Times New Roman" w:cs="Times New Roman"/>
          <w:color w:val="000000"/>
          <w:sz w:val="22"/>
          <w:szCs w:val="22"/>
          <w:lang w:eastAsia="en-US"/>
        </w:rPr>
        <w:t xml:space="preserve">ui pateikus skubų gedimo likvidavimo ar lokalizavimo (Remonto paslaugų) užsakymą </w:t>
      </w:r>
      <w:r w:rsidRPr="003E4F0E">
        <w:rPr>
          <w:rFonts w:ascii="Times New Roman" w:eastAsia="Times New Roman" w:hAnsi="Times New Roman" w:cs="Times New Roman"/>
          <w:color w:val="000000"/>
          <w:kern w:val="2"/>
          <w:sz w:val="22"/>
          <w:szCs w:val="22"/>
          <w:lang w:eastAsia="en-US"/>
        </w:rPr>
        <w:t>Paslaugų teikėjas</w:t>
      </w:r>
      <w:r w:rsidRPr="003E4F0E">
        <w:rPr>
          <w:rFonts w:ascii="Times New Roman" w:eastAsia="Times New Roman" w:hAnsi="Times New Roman" w:cs="Times New Roman"/>
          <w:color w:val="000000"/>
          <w:sz w:val="22"/>
          <w:szCs w:val="22"/>
          <w:lang w:eastAsia="en-US"/>
        </w:rPr>
        <w:t xml:space="preserve"> pradeda teikti Remonto paslaugas ne vėliau kaip per 48 (</w:t>
      </w:r>
      <w:r w:rsidRPr="003E4F0E">
        <w:rPr>
          <w:rFonts w:ascii="Times New Roman" w:eastAsia="Times New Roman" w:hAnsi="Times New Roman" w:cs="Times New Roman"/>
          <w:i/>
          <w:iCs/>
          <w:color w:val="000000"/>
          <w:sz w:val="22"/>
          <w:szCs w:val="22"/>
          <w:lang w:eastAsia="en-US"/>
        </w:rPr>
        <w:t>keturiasdešimt aštuonias</w:t>
      </w:r>
      <w:r w:rsidRPr="003E4F0E">
        <w:rPr>
          <w:rFonts w:ascii="Times New Roman" w:eastAsia="Times New Roman" w:hAnsi="Times New Roman" w:cs="Times New Roman"/>
          <w:color w:val="000000"/>
          <w:sz w:val="22"/>
          <w:szCs w:val="22"/>
          <w:lang w:eastAsia="en-US"/>
        </w:rPr>
        <w:t>) valandas nuo užsakymo pateikimo nepriklausomai nuo to ar tai yra darbo, poilsio, ar šventinė diena. Skubios Remonto paslaugos turi būti atliktos per trumpiausią galimą laiką t. y. darbuotojų kiekis turi būti toks, kad visos Paslaugos, kurias įmanoma (pagal technologinius, darbų saugos ar kt. reikalavimus), būtų teikiamos vienu metu (lygiagrečiai). Paslaugų teikėjas pagal Paslaugų gavėjo užsakyme nurodytą poreikį parengia Paslaugoms atlikti reikalingų Remonto paslaugų ir detalių</w:t>
      </w:r>
      <w:r w:rsidRPr="003E4F0E" w:rsidDel="004F6F42">
        <w:rPr>
          <w:rFonts w:ascii="Times New Roman" w:eastAsia="Times New Roman" w:hAnsi="Times New Roman" w:cs="Times New Roman"/>
          <w:color w:val="000000"/>
          <w:sz w:val="22"/>
          <w:szCs w:val="22"/>
          <w:lang w:eastAsia="en-US"/>
        </w:rPr>
        <w:t xml:space="preserve"> </w:t>
      </w:r>
      <w:r w:rsidRPr="003E4F0E">
        <w:rPr>
          <w:rFonts w:ascii="Times New Roman" w:eastAsia="Times New Roman" w:hAnsi="Times New Roman" w:cs="Times New Roman"/>
          <w:color w:val="000000"/>
          <w:sz w:val="22"/>
          <w:szCs w:val="22"/>
          <w:lang w:eastAsia="en-US"/>
        </w:rPr>
        <w:t xml:space="preserve">sąmatas, Paslaugų atlikimo grafiką ir pateikia Paslaugų gavėjui  per 1 (vieną) darbo dieną nuo užsakymo  gavimo. Sąmatos paskaičiuojamos pagal Sutarties 1 priede   nurodytus fiksuotus įkainius. Suderintas sąmatas ir Remonto paslaugų atlikimo grafikus pasirašo Paslaugų teikėjo  ir </w:t>
      </w:r>
      <w:r w:rsidRPr="003E4F0E">
        <w:rPr>
          <w:rFonts w:ascii="Times New Roman" w:eastAsia="Times New Roman" w:hAnsi="Times New Roman" w:cs="Times New Roman"/>
          <w:color w:val="000000"/>
          <w:kern w:val="1"/>
          <w:sz w:val="22"/>
          <w:szCs w:val="22"/>
          <w:lang w:eastAsia="en-US"/>
        </w:rPr>
        <w:t>Paslaugų gavėj</w:t>
      </w:r>
      <w:r w:rsidRPr="003E4F0E">
        <w:rPr>
          <w:rFonts w:ascii="Times New Roman" w:eastAsia="Times New Roman" w:hAnsi="Times New Roman" w:cs="Times New Roman"/>
          <w:color w:val="000000"/>
          <w:sz w:val="22"/>
          <w:szCs w:val="22"/>
          <w:lang w:eastAsia="en-US"/>
        </w:rPr>
        <w:t xml:space="preserve">o įgalioti asmenys. </w:t>
      </w:r>
    </w:p>
    <w:p w14:paraId="747E8856" w14:textId="77777777" w:rsidR="00051DC9" w:rsidRPr="003E4F0E" w:rsidRDefault="00051DC9" w:rsidP="00051DC9">
      <w:pPr>
        <w:numPr>
          <w:ilvl w:val="1"/>
          <w:numId w:val="22"/>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kern w:val="2"/>
          <w:sz w:val="22"/>
          <w:szCs w:val="22"/>
          <w:lang w:eastAsia="en-US"/>
        </w:rPr>
      </w:pPr>
      <w:r w:rsidRPr="003E4F0E">
        <w:rPr>
          <w:rFonts w:ascii="Times New Roman" w:eastAsia="Times New Roman" w:hAnsi="Times New Roman" w:cs="Times New Roman"/>
          <w:color w:val="000000"/>
          <w:sz w:val="22"/>
          <w:szCs w:val="22"/>
          <w:lang w:eastAsia="en-US"/>
        </w:rPr>
        <w:t xml:space="preserve">Neskubiam Remonto paslaugų atlikimui (kai baigiasi įrengimų/detalių darbo resursas) </w:t>
      </w:r>
      <w:r w:rsidRPr="003E4F0E">
        <w:rPr>
          <w:rFonts w:ascii="Times New Roman" w:eastAsia="Times New Roman" w:hAnsi="Times New Roman" w:cs="Times New Roman"/>
          <w:color w:val="000000"/>
          <w:kern w:val="2"/>
          <w:sz w:val="22"/>
          <w:szCs w:val="22"/>
          <w:lang w:eastAsia="en-US"/>
        </w:rPr>
        <w:t>Paslaugų teikėjas</w:t>
      </w:r>
      <w:r w:rsidRPr="003E4F0E">
        <w:rPr>
          <w:rFonts w:ascii="Times New Roman" w:eastAsia="Times New Roman" w:hAnsi="Times New Roman" w:cs="Times New Roman"/>
          <w:color w:val="000000"/>
          <w:sz w:val="22"/>
          <w:szCs w:val="22"/>
          <w:lang w:eastAsia="en-US"/>
        </w:rPr>
        <w:t xml:space="preserve"> pagal </w:t>
      </w:r>
      <w:r w:rsidRPr="003E4F0E">
        <w:rPr>
          <w:rFonts w:ascii="Times New Roman" w:eastAsia="Times New Roman" w:hAnsi="Times New Roman" w:cs="Times New Roman"/>
          <w:color w:val="000000"/>
          <w:kern w:val="1"/>
          <w:sz w:val="22"/>
          <w:szCs w:val="22"/>
          <w:lang w:eastAsia="en-US"/>
        </w:rPr>
        <w:t>Paslaugų gavėj</w:t>
      </w:r>
      <w:r w:rsidRPr="003E4F0E">
        <w:rPr>
          <w:rFonts w:ascii="Times New Roman" w:eastAsia="Times New Roman" w:hAnsi="Times New Roman" w:cs="Times New Roman"/>
          <w:color w:val="000000"/>
          <w:sz w:val="22"/>
          <w:szCs w:val="22"/>
          <w:lang w:eastAsia="en-US"/>
        </w:rPr>
        <w:t>o užsakyme nurodytą poreikį ir terminus parengia remontui atlikti reikalingų Remonto paslaugų ir detalių</w:t>
      </w:r>
      <w:r w:rsidRPr="003E4F0E" w:rsidDel="004F6F42">
        <w:rPr>
          <w:rFonts w:ascii="Times New Roman" w:eastAsia="Times New Roman" w:hAnsi="Times New Roman" w:cs="Times New Roman"/>
          <w:color w:val="000000"/>
          <w:sz w:val="22"/>
          <w:szCs w:val="22"/>
          <w:lang w:eastAsia="en-US"/>
        </w:rPr>
        <w:t xml:space="preserve"> </w:t>
      </w:r>
      <w:r w:rsidRPr="003E4F0E">
        <w:rPr>
          <w:rFonts w:ascii="Times New Roman" w:eastAsia="Times New Roman" w:hAnsi="Times New Roman" w:cs="Times New Roman"/>
          <w:color w:val="000000"/>
          <w:sz w:val="22"/>
          <w:szCs w:val="22"/>
          <w:lang w:eastAsia="en-US"/>
        </w:rPr>
        <w:t xml:space="preserve">sąmatas, Paslaugų atlikimo grafiką ir pateikia </w:t>
      </w:r>
      <w:r w:rsidRPr="003E4F0E">
        <w:rPr>
          <w:rFonts w:ascii="Times New Roman" w:eastAsia="Times New Roman" w:hAnsi="Times New Roman" w:cs="Times New Roman"/>
          <w:color w:val="000000"/>
          <w:kern w:val="1"/>
          <w:sz w:val="22"/>
          <w:szCs w:val="22"/>
          <w:lang w:eastAsia="en-US"/>
        </w:rPr>
        <w:t>Paslaugų gavėj</w:t>
      </w:r>
      <w:r w:rsidRPr="003E4F0E">
        <w:rPr>
          <w:rFonts w:ascii="Times New Roman" w:eastAsia="Times New Roman" w:hAnsi="Times New Roman" w:cs="Times New Roman"/>
          <w:color w:val="000000"/>
          <w:sz w:val="22"/>
          <w:szCs w:val="22"/>
          <w:lang w:eastAsia="en-US"/>
        </w:rPr>
        <w:t>ui per 3 (</w:t>
      </w:r>
      <w:r w:rsidRPr="003E4F0E">
        <w:rPr>
          <w:rFonts w:ascii="Times New Roman" w:eastAsia="Times New Roman" w:hAnsi="Times New Roman" w:cs="Times New Roman"/>
          <w:i/>
          <w:iCs/>
          <w:color w:val="000000"/>
          <w:sz w:val="22"/>
          <w:szCs w:val="22"/>
          <w:lang w:eastAsia="en-US"/>
        </w:rPr>
        <w:t>tris</w:t>
      </w:r>
      <w:r w:rsidRPr="003E4F0E">
        <w:rPr>
          <w:rFonts w:ascii="Times New Roman" w:eastAsia="Times New Roman" w:hAnsi="Times New Roman" w:cs="Times New Roman"/>
          <w:color w:val="000000"/>
          <w:sz w:val="22"/>
          <w:szCs w:val="22"/>
          <w:lang w:eastAsia="en-US"/>
        </w:rPr>
        <w:t xml:space="preserve">) darbo dienas nuo užsakymo gavimo. Sąmatos paskaičiuojamos pagal Sutarties 1 priede nurodytus fiksuotus įkainius. Suderintas sąmatas ir Remonto paslaugų atlikimo grafikus pasirašo Paslaugų teikėjo ir </w:t>
      </w:r>
      <w:r w:rsidRPr="003E4F0E">
        <w:rPr>
          <w:rFonts w:ascii="Times New Roman" w:eastAsia="Times New Roman" w:hAnsi="Times New Roman" w:cs="Times New Roman"/>
          <w:color w:val="000000"/>
          <w:kern w:val="1"/>
          <w:sz w:val="22"/>
          <w:szCs w:val="22"/>
          <w:lang w:eastAsia="en-US"/>
        </w:rPr>
        <w:t>Paslaugų gavėj</w:t>
      </w:r>
      <w:r w:rsidRPr="003E4F0E">
        <w:rPr>
          <w:rFonts w:ascii="Times New Roman" w:eastAsia="Times New Roman" w:hAnsi="Times New Roman" w:cs="Times New Roman"/>
          <w:color w:val="000000"/>
          <w:sz w:val="22"/>
          <w:szCs w:val="22"/>
          <w:lang w:eastAsia="en-US"/>
        </w:rPr>
        <w:t>o įgalioti asmenys.</w:t>
      </w:r>
    </w:p>
    <w:p w14:paraId="35414CCB" w14:textId="77777777" w:rsidR="00051DC9" w:rsidRPr="003E4F0E" w:rsidRDefault="00051DC9" w:rsidP="00051DC9">
      <w:pPr>
        <w:numPr>
          <w:ilvl w:val="1"/>
          <w:numId w:val="22"/>
        </w:numPr>
        <w:tabs>
          <w:tab w:val="left" w:pos="0"/>
          <w:tab w:val="right" w:pos="142"/>
          <w:tab w:val="left" w:pos="426"/>
        </w:tabs>
        <w:spacing w:after="0" w:line="240" w:lineRule="auto"/>
        <w:ind w:left="0" w:right="-1" w:firstLine="0"/>
        <w:jc w:val="both"/>
        <w:rPr>
          <w:rFonts w:ascii="Times New Roman" w:eastAsia="Times New Roman" w:hAnsi="Times New Roman" w:cs="Times New Roman"/>
          <w:color w:val="000000"/>
          <w:kern w:val="2"/>
          <w:sz w:val="22"/>
          <w:szCs w:val="22"/>
          <w:lang w:eastAsia="en-US"/>
        </w:rPr>
      </w:pPr>
      <w:r w:rsidRPr="003E4F0E">
        <w:rPr>
          <w:rFonts w:ascii="Times New Roman" w:eastAsia="Times New Roman" w:hAnsi="Times New Roman" w:cs="Times New Roman"/>
          <w:color w:val="000000"/>
          <w:kern w:val="1"/>
          <w:sz w:val="22"/>
          <w:szCs w:val="22"/>
          <w:lang w:eastAsia="en-US"/>
        </w:rPr>
        <w:t>Paslaugų gavėjas</w:t>
      </w:r>
      <w:r w:rsidRPr="003E4F0E">
        <w:rPr>
          <w:rFonts w:ascii="Times New Roman" w:eastAsia="Times New Roman" w:hAnsi="Times New Roman" w:cs="Times New Roman"/>
          <w:color w:val="000000"/>
          <w:kern w:val="2"/>
          <w:sz w:val="22"/>
          <w:szCs w:val="22"/>
          <w:lang w:eastAsia="en-US"/>
        </w:rPr>
        <w:t xml:space="preserve">, pirkdamas </w:t>
      </w:r>
      <w:r>
        <w:rPr>
          <w:rFonts w:ascii="Times New Roman" w:eastAsia="Times New Roman" w:hAnsi="Times New Roman" w:cs="Times New Roman"/>
          <w:color w:val="000000"/>
          <w:kern w:val="2"/>
          <w:sz w:val="22"/>
          <w:szCs w:val="22"/>
          <w:lang w:eastAsia="en-US"/>
        </w:rPr>
        <w:t xml:space="preserve">konkrečias </w:t>
      </w:r>
      <w:r w:rsidRPr="003E4F0E">
        <w:rPr>
          <w:rFonts w:ascii="Times New Roman" w:eastAsia="Times New Roman" w:hAnsi="Times New Roman" w:cs="Times New Roman"/>
          <w:color w:val="000000"/>
          <w:kern w:val="2"/>
          <w:sz w:val="22"/>
          <w:szCs w:val="22"/>
          <w:lang w:eastAsia="en-US"/>
        </w:rPr>
        <w:t xml:space="preserve">Remonto paslaugas, neįsipareigoja nupirkti </w:t>
      </w:r>
      <w:r>
        <w:rPr>
          <w:rFonts w:ascii="Times New Roman" w:eastAsia="Times New Roman" w:hAnsi="Times New Roman" w:cs="Times New Roman"/>
          <w:color w:val="000000"/>
          <w:kern w:val="2"/>
          <w:sz w:val="22"/>
          <w:szCs w:val="22"/>
          <w:lang w:eastAsia="en-US"/>
        </w:rPr>
        <w:t xml:space="preserve">ir šioms Remonto paslaugoms reikiamų </w:t>
      </w:r>
      <w:r w:rsidRPr="003E4F0E">
        <w:rPr>
          <w:rFonts w:ascii="Times New Roman" w:eastAsia="Times New Roman" w:hAnsi="Times New Roman" w:cs="Times New Roman"/>
          <w:color w:val="000000"/>
          <w:kern w:val="2"/>
          <w:sz w:val="22"/>
          <w:szCs w:val="22"/>
          <w:lang w:eastAsia="en-US"/>
        </w:rPr>
        <w:t xml:space="preserve">detalių. </w:t>
      </w:r>
      <w:r w:rsidRPr="003E4F0E">
        <w:rPr>
          <w:rFonts w:ascii="Times New Roman" w:eastAsia="Times New Roman" w:hAnsi="Times New Roman" w:cs="Times New Roman"/>
          <w:color w:val="000000"/>
          <w:kern w:val="1"/>
          <w:sz w:val="22"/>
          <w:szCs w:val="22"/>
          <w:lang w:eastAsia="en-US"/>
        </w:rPr>
        <w:t>Paslaugų gavėjas</w:t>
      </w:r>
      <w:r w:rsidRPr="003E4F0E">
        <w:rPr>
          <w:rFonts w:ascii="Times New Roman" w:eastAsia="Times New Roman" w:hAnsi="Times New Roman" w:cs="Times New Roman"/>
          <w:color w:val="000000"/>
          <w:kern w:val="2"/>
          <w:sz w:val="22"/>
          <w:szCs w:val="22"/>
          <w:lang w:eastAsia="en-US"/>
        </w:rPr>
        <w:t xml:space="preserve"> </w:t>
      </w:r>
      <w:r>
        <w:rPr>
          <w:rFonts w:ascii="Times New Roman" w:eastAsia="Times New Roman" w:hAnsi="Times New Roman" w:cs="Times New Roman"/>
          <w:color w:val="000000"/>
          <w:kern w:val="2"/>
          <w:sz w:val="22"/>
          <w:szCs w:val="22"/>
          <w:lang w:eastAsia="en-US"/>
        </w:rPr>
        <w:t xml:space="preserve">tokiu atveju </w:t>
      </w:r>
      <w:r w:rsidRPr="003E4F0E">
        <w:rPr>
          <w:rFonts w:ascii="Times New Roman" w:eastAsia="Times New Roman" w:hAnsi="Times New Roman" w:cs="Times New Roman"/>
          <w:color w:val="000000"/>
          <w:kern w:val="2"/>
          <w:sz w:val="22"/>
          <w:szCs w:val="22"/>
          <w:lang w:eastAsia="en-US"/>
        </w:rPr>
        <w:t xml:space="preserve">gali pirkti tik Remonto paslaugas arba tik detalę. </w:t>
      </w:r>
    </w:p>
    <w:p w14:paraId="252BE3D6" w14:textId="77777777" w:rsidR="00051DC9" w:rsidRPr="003E4F0E" w:rsidRDefault="00051DC9" w:rsidP="00051DC9">
      <w:pPr>
        <w:numPr>
          <w:ilvl w:val="1"/>
          <w:numId w:val="22"/>
        </w:numPr>
        <w:tabs>
          <w:tab w:val="left" w:pos="0"/>
          <w:tab w:val="right" w:pos="142"/>
          <w:tab w:val="left" w:pos="426"/>
        </w:tabs>
        <w:spacing w:after="0" w:line="240" w:lineRule="auto"/>
        <w:ind w:left="0" w:right="-1"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kern w:val="2"/>
          <w:sz w:val="22"/>
          <w:szCs w:val="22"/>
          <w:lang w:eastAsia="en-US"/>
        </w:rPr>
        <w:t>Paslaugų teikėjas užsakytas detales pristato per Sutarties 1 priede nurodytą terminą, kuris skaičiuojamas nuo užsakymo gavimo dienos arba sąmatos suderinimo dienos (Sutarties 4.4 ir 4.5 punktuose numatytais atvejais).</w:t>
      </w:r>
      <w:r w:rsidRPr="003E4F0E">
        <w:rPr>
          <w:rFonts w:ascii="Times New Roman" w:eastAsia="Times New Roman" w:hAnsi="Times New Roman" w:cs="Times New Roman"/>
          <w:color w:val="000000"/>
          <w:sz w:val="22"/>
          <w:szCs w:val="22"/>
          <w:lang w:eastAsia="en-US"/>
        </w:rPr>
        <w:t xml:space="preserve"> Paslaugų teikėjas </w:t>
      </w:r>
      <w:r w:rsidRPr="003E4F0E">
        <w:rPr>
          <w:rFonts w:ascii="Times New Roman" w:eastAsia="Times New Roman" w:hAnsi="Times New Roman" w:cs="Times New Roman"/>
          <w:color w:val="000000"/>
          <w:kern w:val="2"/>
          <w:sz w:val="22"/>
          <w:szCs w:val="22"/>
          <w:lang w:eastAsia="en-US"/>
        </w:rPr>
        <w:t xml:space="preserve">Paslaugas teikia ir </w:t>
      </w:r>
      <w:r w:rsidRPr="003E4F0E">
        <w:rPr>
          <w:rFonts w:ascii="Times New Roman" w:eastAsia="Times New Roman" w:hAnsi="Times New Roman" w:cs="Times New Roman"/>
          <w:color w:val="000000"/>
          <w:sz w:val="22"/>
          <w:szCs w:val="22"/>
          <w:lang w:eastAsia="en-US"/>
        </w:rPr>
        <w:t>detales savo lėšomis pristato</w:t>
      </w:r>
      <w:r w:rsidRPr="003E4F0E">
        <w:rPr>
          <w:rFonts w:ascii="Times New Roman" w:eastAsia="Times New Roman" w:hAnsi="Times New Roman" w:cs="Times New Roman"/>
          <w:color w:val="000000"/>
          <w:kern w:val="2"/>
          <w:sz w:val="22"/>
          <w:szCs w:val="22"/>
          <w:lang w:eastAsia="en-US"/>
        </w:rPr>
        <w:t xml:space="preserve"> </w:t>
      </w:r>
      <w:r w:rsidRPr="003E4F0E">
        <w:rPr>
          <w:rFonts w:ascii="Times New Roman" w:eastAsia="Times New Roman" w:hAnsi="Times New Roman" w:cs="Times New Roman"/>
          <w:color w:val="000000"/>
          <w:sz w:val="22"/>
          <w:szCs w:val="22"/>
          <w:lang w:eastAsia="en-US"/>
        </w:rPr>
        <w:t>adresu Pramonės g. 10, Šiauliai, Paslaugų gavėjo darbo dienomis Paslaugų gavėjo darbo valandomis (I-IV 7.</w:t>
      </w:r>
      <w:r>
        <w:rPr>
          <w:rFonts w:ascii="Times New Roman" w:eastAsia="Times New Roman" w:hAnsi="Times New Roman" w:cs="Times New Roman"/>
          <w:color w:val="000000"/>
          <w:sz w:val="22"/>
          <w:szCs w:val="22"/>
          <w:lang w:eastAsia="en-US"/>
        </w:rPr>
        <w:t>0</w:t>
      </w:r>
      <w:r w:rsidRPr="003E4F0E">
        <w:rPr>
          <w:rFonts w:ascii="Times New Roman" w:eastAsia="Times New Roman" w:hAnsi="Times New Roman" w:cs="Times New Roman"/>
          <w:color w:val="000000"/>
          <w:sz w:val="22"/>
          <w:szCs w:val="22"/>
          <w:lang w:eastAsia="en-US"/>
        </w:rPr>
        <w:t>0 val. – 1</w:t>
      </w:r>
      <w:r>
        <w:rPr>
          <w:rFonts w:ascii="Times New Roman" w:eastAsia="Times New Roman" w:hAnsi="Times New Roman" w:cs="Times New Roman"/>
          <w:color w:val="000000"/>
          <w:sz w:val="22"/>
          <w:szCs w:val="22"/>
          <w:lang w:eastAsia="en-US"/>
        </w:rPr>
        <w:t>6</w:t>
      </w:r>
      <w:r w:rsidRPr="003E4F0E">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sz w:val="22"/>
          <w:szCs w:val="22"/>
          <w:lang w:eastAsia="en-US"/>
        </w:rPr>
        <w:t>0</w:t>
      </w:r>
      <w:r w:rsidRPr="003E4F0E">
        <w:rPr>
          <w:rFonts w:ascii="Times New Roman" w:eastAsia="Times New Roman" w:hAnsi="Times New Roman" w:cs="Times New Roman"/>
          <w:color w:val="000000"/>
          <w:sz w:val="22"/>
          <w:szCs w:val="22"/>
          <w:lang w:eastAsia="en-US"/>
        </w:rPr>
        <w:t>0 val., V 7.</w:t>
      </w:r>
      <w:r>
        <w:rPr>
          <w:rFonts w:ascii="Times New Roman" w:eastAsia="Times New Roman" w:hAnsi="Times New Roman" w:cs="Times New Roman"/>
          <w:color w:val="000000"/>
          <w:sz w:val="22"/>
          <w:szCs w:val="22"/>
          <w:lang w:eastAsia="en-US"/>
        </w:rPr>
        <w:t>0</w:t>
      </w:r>
      <w:r w:rsidRPr="003E4F0E">
        <w:rPr>
          <w:rFonts w:ascii="Times New Roman" w:eastAsia="Times New Roman" w:hAnsi="Times New Roman" w:cs="Times New Roman"/>
          <w:color w:val="000000"/>
          <w:sz w:val="22"/>
          <w:szCs w:val="22"/>
          <w:lang w:eastAsia="en-US"/>
        </w:rPr>
        <w:t>0 val. – 13.00 val.). Paslaugų teikėjas perduoda detales Paslaugų gavėjo įgaliotam asmeniui, pateikusiam jo įgalinimus patvirtinantį dokumentą.</w:t>
      </w:r>
    </w:p>
    <w:p w14:paraId="1FD04549" w14:textId="77777777" w:rsidR="00051DC9" w:rsidRPr="003E4F0E" w:rsidRDefault="00051DC9" w:rsidP="00051DC9">
      <w:pPr>
        <w:numPr>
          <w:ilvl w:val="1"/>
          <w:numId w:val="22"/>
        </w:numPr>
        <w:tabs>
          <w:tab w:val="left" w:pos="0"/>
          <w:tab w:val="right" w:pos="142"/>
          <w:tab w:val="left" w:pos="426"/>
        </w:tabs>
        <w:spacing w:after="0" w:line="240" w:lineRule="auto"/>
        <w:ind w:left="0" w:right="-1"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sz w:val="22"/>
          <w:szCs w:val="22"/>
          <w:lang w:eastAsia="en-US"/>
        </w:rPr>
        <w:lastRenderedPageBreak/>
        <w:t>Sutarties 1 priede nurodyti terminai yra maksimalūs (galimi ilgiausi) detalių pateikimo terminai savaitėmis, per kuriuos turi būti pristatytos detalės. Paslaugų teikėjas gali pristatyti detales per trumpesnius terminus, jei turi tokią galimybę.</w:t>
      </w:r>
    </w:p>
    <w:p w14:paraId="13FED25F" w14:textId="77777777" w:rsidR="00051DC9" w:rsidRPr="003E4F0E" w:rsidRDefault="00051DC9" w:rsidP="00051DC9">
      <w:pPr>
        <w:numPr>
          <w:ilvl w:val="1"/>
          <w:numId w:val="22"/>
        </w:numPr>
        <w:tabs>
          <w:tab w:val="left" w:pos="0"/>
          <w:tab w:val="right" w:pos="142"/>
          <w:tab w:val="left" w:pos="426"/>
        </w:tabs>
        <w:spacing w:after="0" w:line="240" w:lineRule="auto"/>
        <w:ind w:left="0" w:right="-1"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sz w:val="22"/>
          <w:szCs w:val="22"/>
          <w:lang w:eastAsia="en-US"/>
        </w:rPr>
        <w:t>Paslaugų teikėjo suteiktų Paslaugų priėmimą atlieka Paslaugų gavėjo sudaryta komisija arba įgaliotas asmuo, dalyvaujant  Paslaugų teikėjo atsakingam asmeniui, ne vėliau kaip per 24 (</w:t>
      </w:r>
      <w:r w:rsidRPr="003E4F0E">
        <w:rPr>
          <w:rFonts w:ascii="Times New Roman" w:eastAsia="Times New Roman" w:hAnsi="Times New Roman" w:cs="Times New Roman"/>
          <w:i/>
          <w:iCs/>
          <w:color w:val="000000"/>
          <w:sz w:val="22"/>
          <w:szCs w:val="22"/>
          <w:lang w:eastAsia="en-US"/>
        </w:rPr>
        <w:t>dvidešimt keturias</w:t>
      </w:r>
      <w:r w:rsidRPr="003E4F0E">
        <w:rPr>
          <w:rFonts w:ascii="Times New Roman" w:eastAsia="Times New Roman" w:hAnsi="Times New Roman" w:cs="Times New Roman"/>
          <w:color w:val="000000"/>
          <w:sz w:val="22"/>
          <w:szCs w:val="22"/>
          <w:lang w:eastAsia="en-US"/>
        </w:rPr>
        <w:t>) valandas nuo Sutartyje numatytų ir suderintų su Paslaugų gavėju  Paslaugų suteikimo pabaigos (Paslaugų teikėjo pranešimo).</w:t>
      </w:r>
    </w:p>
    <w:p w14:paraId="31D9399D" w14:textId="77777777" w:rsidR="00051DC9" w:rsidRPr="003E4F0E" w:rsidRDefault="00051DC9" w:rsidP="00051DC9">
      <w:pPr>
        <w:numPr>
          <w:ilvl w:val="1"/>
          <w:numId w:val="22"/>
        </w:numPr>
        <w:tabs>
          <w:tab w:val="left" w:pos="0"/>
          <w:tab w:val="right" w:pos="142"/>
          <w:tab w:val="left" w:pos="567"/>
        </w:tabs>
        <w:spacing w:after="0" w:line="240" w:lineRule="auto"/>
        <w:ind w:left="0" w:right="-1"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bCs/>
          <w:color w:val="000000"/>
          <w:sz w:val="22"/>
          <w:szCs w:val="22"/>
          <w:lang w:eastAsia="en-US"/>
        </w:rPr>
        <w:t>Paslaugų teikėjas perduoda suteiktas Paslaugas Paslaugų gavėjui, o Paslaugų gavėjas priima suteiktas Paslaugas, jei Paslaugos atitinka Sutartyje nustatytus reikalavimus ir yra suderintos su Paslaugų gavėju, pasirašydami suteiktų Paslaugų perdavimo-priėmimo aktą. Suteiktų Paslaugų perdavimo-priėmimo aktas  pasirašomas 2 (</w:t>
      </w:r>
      <w:r w:rsidRPr="003E4F0E">
        <w:rPr>
          <w:rFonts w:ascii="Times New Roman" w:eastAsia="Times New Roman" w:hAnsi="Times New Roman" w:cs="Times New Roman"/>
          <w:bCs/>
          <w:i/>
          <w:color w:val="000000"/>
          <w:sz w:val="22"/>
          <w:szCs w:val="22"/>
          <w:lang w:eastAsia="en-US"/>
        </w:rPr>
        <w:t>dviem</w:t>
      </w:r>
      <w:r w:rsidRPr="003E4F0E">
        <w:rPr>
          <w:rFonts w:ascii="Times New Roman" w:eastAsia="Times New Roman" w:hAnsi="Times New Roman" w:cs="Times New Roman"/>
          <w:bCs/>
          <w:color w:val="000000"/>
          <w:sz w:val="22"/>
          <w:szCs w:val="22"/>
          <w:lang w:eastAsia="en-US"/>
        </w:rPr>
        <w:t xml:space="preserve">) vienodą teisinę galią turinčiais egzemplioriais. Suteiktų Paslaugų perdavimo-priėmimo aktas surašomas po dokumentacijos, nurodytos </w:t>
      </w:r>
      <w:r>
        <w:rPr>
          <w:rFonts w:ascii="Times New Roman" w:eastAsia="Times New Roman" w:hAnsi="Times New Roman" w:cs="Times New Roman"/>
          <w:bCs/>
          <w:color w:val="000000"/>
          <w:sz w:val="22"/>
          <w:szCs w:val="22"/>
          <w:lang w:eastAsia="en-US"/>
        </w:rPr>
        <w:t xml:space="preserve">Sutarties </w:t>
      </w:r>
      <w:r w:rsidRPr="003E4F0E">
        <w:rPr>
          <w:rFonts w:ascii="Times New Roman" w:eastAsia="Times New Roman" w:hAnsi="Times New Roman" w:cs="Times New Roman"/>
          <w:bCs/>
          <w:color w:val="000000"/>
          <w:sz w:val="22"/>
          <w:szCs w:val="22"/>
          <w:lang w:eastAsia="en-US"/>
        </w:rPr>
        <w:t>5.5 punkte, perdavimo Paslaugų gavėjo įgaliotam atstovui. Iki detalių perdavimą-priėmimą patvirtinančio dokumento pasirašymo visa atsakomybė dėl detalių atsitiktinio žuvimo ar sugadinimo tenka Paslaugų teikėjui.</w:t>
      </w:r>
    </w:p>
    <w:p w14:paraId="7584113A" w14:textId="77777777" w:rsidR="00051DC9" w:rsidRPr="003E4F0E" w:rsidRDefault="00051DC9" w:rsidP="00051DC9">
      <w:pPr>
        <w:numPr>
          <w:ilvl w:val="1"/>
          <w:numId w:val="22"/>
        </w:numPr>
        <w:tabs>
          <w:tab w:val="left" w:pos="0"/>
          <w:tab w:val="right" w:pos="567"/>
        </w:tabs>
        <w:spacing w:after="0" w:line="240" w:lineRule="auto"/>
        <w:ind w:left="0"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sz w:val="22"/>
          <w:szCs w:val="22"/>
          <w:lang w:eastAsia="en-US"/>
        </w:rPr>
        <w:t>Paslaugų teikėjas kartu su Remonto paslaugų ir (ar) detalių perdavimo-priėmimo aktu pateikia ir pakeistų detalių (jei nebuvo pateiktos atskiru perdavimo-priėmimo aktu), gaminių, medžiagų bei paslėptų darbų (Remonto paslaugų) kokybę patvirtinančius dokumentus.</w:t>
      </w:r>
    </w:p>
    <w:p w14:paraId="6695CC10" w14:textId="77777777" w:rsidR="00051DC9" w:rsidRPr="003E4F0E" w:rsidRDefault="00051DC9" w:rsidP="00051DC9">
      <w:pPr>
        <w:numPr>
          <w:ilvl w:val="1"/>
          <w:numId w:val="22"/>
        </w:numPr>
        <w:tabs>
          <w:tab w:val="left" w:pos="0"/>
          <w:tab w:val="right" w:pos="567"/>
        </w:tabs>
        <w:spacing w:after="0" w:line="240" w:lineRule="auto"/>
        <w:ind w:left="0"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sz w:val="22"/>
          <w:szCs w:val="22"/>
          <w:lang w:eastAsia="en-US"/>
        </w:rPr>
        <w:t>Remonto paslaugos laikomos suteiktomis tinkamai, jeigu jos užbaigtos ir nepastebėta defektų, trukdančių eksploatuoti įrenginius.</w:t>
      </w:r>
    </w:p>
    <w:p w14:paraId="1BC27488" w14:textId="77777777" w:rsidR="00051DC9" w:rsidRPr="003E4F0E" w:rsidRDefault="00051DC9" w:rsidP="00051DC9">
      <w:pPr>
        <w:numPr>
          <w:ilvl w:val="1"/>
          <w:numId w:val="22"/>
        </w:numPr>
        <w:tabs>
          <w:tab w:val="left" w:pos="0"/>
          <w:tab w:val="right" w:pos="567"/>
        </w:tabs>
        <w:spacing w:after="0" w:line="240" w:lineRule="auto"/>
        <w:ind w:left="0"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sz w:val="22"/>
          <w:szCs w:val="22"/>
          <w:lang w:eastAsia="en-US"/>
        </w:rPr>
        <w:t xml:space="preserve">Jeigu Remonto paslaugos nebuvo priimtos dėl Paslaugų teikėjo kaltės, paskiriama nauja perdavimo-priėmimo data. Paslaugų teikėjas defektus, atsiradusius dėl jo kaltės, privalo pašalinti savo sąskaita. </w:t>
      </w:r>
    </w:p>
    <w:p w14:paraId="0DFD3C68" w14:textId="77777777" w:rsidR="00051DC9" w:rsidRPr="003E4F0E" w:rsidRDefault="00051DC9" w:rsidP="00051DC9">
      <w:pPr>
        <w:tabs>
          <w:tab w:val="left" w:pos="0"/>
          <w:tab w:val="right" w:pos="567"/>
        </w:tabs>
        <w:spacing w:after="0" w:line="240" w:lineRule="auto"/>
        <w:jc w:val="both"/>
        <w:rPr>
          <w:rFonts w:ascii="Times New Roman" w:eastAsia="Times New Roman" w:hAnsi="Times New Roman" w:cs="Times New Roman"/>
          <w:bCs/>
          <w:color w:val="000000"/>
          <w:sz w:val="22"/>
          <w:szCs w:val="22"/>
          <w:lang w:eastAsia="en-US"/>
        </w:rPr>
      </w:pPr>
    </w:p>
    <w:p w14:paraId="470321B2" w14:textId="77777777" w:rsidR="00051DC9" w:rsidRPr="003E4F0E" w:rsidRDefault="00051DC9" w:rsidP="00051DC9">
      <w:pPr>
        <w:numPr>
          <w:ilvl w:val="0"/>
          <w:numId w:val="22"/>
        </w:numPr>
        <w:tabs>
          <w:tab w:val="right" w:pos="0"/>
          <w:tab w:val="left" w:pos="426"/>
        </w:tabs>
        <w:spacing w:after="0" w:line="240" w:lineRule="auto"/>
        <w:ind w:left="0" w:firstLine="0"/>
        <w:contextualSpacing/>
        <w:jc w:val="both"/>
        <w:rPr>
          <w:rFonts w:ascii="Times New Roman" w:eastAsia="Times New Roman" w:hAnsi="Times New Roman" w:cs="Times New Roman"/>
          <w:b/>
          <w:bCs/>
          <w:color w:val="000000"/>
          <w:sz w:val="22"/>
          <w:szCs w:val="22"/>
          <w:u w:val="single"/>
        </w:rPr>
      </w:pPr>
      <w:r w:rsidRPr="003E4F0E">
        <w:rPr>
          <w:rFonts w:ascii="Times New Roman" w:eastAsia="Times New Roman" w:hAnsi="Times New Roman" w:cs="Times New Roman"/>
          <w:b/>
          <w:bCs/>
          <w:color w:val="000000"/>
          <w:sz w:val="22"/>
          <w:szCs w:val="22"/>
          <w:u w:val="single"/>
        </w:rPr>
        <w:t>PASLAUGŲ KOKYBĖ IR GARANTINIAI ĮSIPAREIGOJIMAI</w:t>
      </w:r>
    </w:p>
    <w:p w14:paraId="5E30812E" w14:textId="77777777" w:rsidR="00051DC9" w:rsidRPr="003E4F0E" w:rsidRDefault="00051DC9" w:rsidP="00051DC9">
      <w:pPr>
        <w:numPr>
          <w:ilvl w:val="1"/>
          <w:numId w:val="22"/>
        </w:numPr>
        <w:tabs>
          <w:tab w:val="right" w:pos="142"/>
          <w:tab w:val="right" w:pos="426"/>
          <w:tab w:val="left" w:pos="567"/>
        </w:tabs>
        <w:spacing w:after="0" w:line="240" w:lineRule="auto"/>
        <w:ind w:left="0" w:firstLine="0"/>
        <w:contextualSpacing/>
        <w:jc w:val="both"/>
        <w:rPr>
          <w:rFonts w:ascii="Times New Roman" w:eastAsia="Times New Roman" w:hAnsi="Times New Roman" w:cs="Times New Roman"/>
          <w:color w:val="000000"/>
          <w:kern w:val="1"/>
          <w:sz w:val="22"/>
          <w:szCs w:val="22"/>
        </w:rPr>
      </w:pPr>
      <w:r w:rsidRPr="003E4F0E">
        <w:rPr>
          <w:rFonts w:ascii="Times New Roman" w:eastAsia="Times New Roman" w:hAnsi="Times New Roman" w:cs="Times New Roman"/>
          <w:color w:val="000000"/>
          <w:sz w:val="22"/>
          <w:szCs w:val="22"/>
        </w:rPr>
        <w:t>Paslaugų teikėjas suteikia Remonto paslaugoms ___ (</w:t>
      </w:r>
      <w:r w:rsidRPr="003E4F0E">
        <w:rPr>
          <w:rFonts w:ascii="Times New Roman" w:eastAsia="Times New Roman" w:hAnsi="Times New Roman" w:cs="Times New Roman"/>
          <w:i/>
          <w:iCs/>
          <w:color w:val="000000"/>
          <w:sz w:val="22"/>
          <w:szCs w:val="22"/>
        </w:rPr>
        <w:t>skaičius žodžiu</w:t>
      </w:r>
      <w:r w:rsidRPr="003E4F0E">
        <w:rPr>
          <w:rFonts w:ascii="Times New Roman" w:eastAsia="Times New Roman" w:hAnsi="Times New Roman" w:cs="Times New Roman"/>
          <w:color w:val="000000"/>
          <w:sz w:val="22"/>
          <w:szCs w:val="22"/>
        </w:rPr>
        <w:t>) [nurodoma iš Pasiūlymo] mėnesių garantiją</w:t>
      </w:r>
      <w:r>
        <w:rPr>
          <w:rFonts w:ascii="Times New Roman" w:eastAsia="Times New Roman" w:hAnsi="Times New Roman" w:cs="Times New Roman"/>
          <w:color w:val="000000"/>
          <w:sz w:val="22"/>
          <w:szCs w:val="22"/>
        </w:rPr>
        <w:t>. G</w:t>
      </w:r>
      <w:r w:rsidRPr="003E4F0E">
        <w:rPr>
          <w:rFonts w:ascii="Times New Roman" w:eastAsia="Times New Roman" w:hAnsi="Times New Roman" w:cs="Times New Roman"/>
          <w:color w:val="000000"/>
          <w:sz w:val="22"/>
          <w:szCs w:val="22"/>
        </w:rPr>
        <w:t>arantijos terminas skaičiuojamas nuo Remonto paslaugų perdavimo – priėmimo akto pasirašymo dienos.</w:t>
      </w:r>
    </w:p>
    <w:p w14:paraId="05D8A18C" w14:textId="77777777" w:rsidR="00051DC9" w:rsidRPr="003E4F0E" w:rsidRDefault="00051DC9" w:rsidP="00051DC9">
      <w:pPr>
        <w:numPr>
          <w:ilvl w:val="1"/>
          <w:numId w:val="22"/>
        </w:numPr>
        <w:tabs>
          <w:tab w:val="right" w:pos="0"/>
          <w:tab w:val="right" w:pos="426"/>
        </w:tabs>
        <w:spacing w:after="0" w:line="240" w:lineRule="auto"/>
        <w:ind w:left="0" w:firstLine="0"/>
        <w:contextualSpacing/>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bCs/>
          <w:color w:val="000000"/>
          <w:sz w:val="22"/>
          <w:szCs w:val="22"/>
        </w:rPr>
        <w:t>Detalėms taikoma gamintojo nustatyta garantija, kuri negali būti trumpesnė nei 1 (vieni) metai. Garantijos terminas skaičiuojamas nuo detalių perdavimo-priėmimo akto pasirašymo dienos.</w:t>
      </w:r>
    </w:p>
    <w:p w14:paraId="62BA378C" w14:textId="77777777" w:rsidR="00051DC9" w:rsidRPr="003E4F0E" w:rsidRDefault="00051DC9" w:rsidP="00051DC9">
      <w:pPr>
        <w:numPr>
          <w:ilvl w:val="1"/>
          <w:numId w:val="22"/>
        </w:numPr>
        <w:tabs>
          <w:tab w:val="right" w:pos="0"/>
          <w:tab w:val="left" w:pos="426"/>
          <w:tab w:val="left" w:pos="567"/>
        </w:tabs>
        <w:spacing w:after="0" w:line="240" w:lineRule="auto"/>
        <w:ind w:left="0" w:firstLine="0"/>
        <w:contextualSpacing/>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color w:val="000000"/>
          <w:sz w:val="22"/>
          <w:szCs w:val="22"/>
        </w:rPr>
        <w:t>Įrenginiai, kuriems perkamos detalės ir detalių techninės charakteristikos</w:t>
      </w:r>
      <w:r>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rPr>
        <w:t xml:space="preserve"> yra pateikt</w:t>
      </w:r>
      <w:r>
        <w:rPr>
          <w:rFonts w:ascii="Times New Roman" w:eastAsia="Times New Roman" w:hAnsi="Times New Roman" w:cs="Times New Roman"/>
          <w:color w:val="000000"/>
          <w:sz w:val="22"/>
          <w:szCs w:val="22"/>
        </w:rPr>
        <w:t>i</w:t>
      </w:r>
      <w:r w:rsidRPr="003E4F0E">
        <w:rPr>
          <w:rFonts w:ascii="Times New Roman" w:eastAsia="Times New Roman" w:hAnsi="Times New Roman" w:cs="Times New Roman"/>
          <w:color w:val="000000"/>
          <w:sz w:val="22"/>
          <w:szCs w:val="22"/>
        </w:rPr>
        <w:t xml:space="preserve"> Sutarties 1 priede. Detalės  turi būti tokios, kaip nurodyta Sutarties 1 priede arba joms  lygiavertės,  pritaikytos konkrečiam Sutarties 1 priede </w:t>
      </w:r>
      <w:r>
        <w:rPr>
          <w:rFonts w:ascii="Times New Roman" w:eastAsia="Times New Roman" w:hAnsi="Times New Roman" w:cs="Times New Roman"/>
          <w:color w:val="000000"/>
          <w:sz w:val="22"/>
          <w:szCs w:val="22"/>
        </w:rPr>
        <w:t>nurodytam</w:t>
      </w:r>
      <w:r w:rsidRPr="003E4F0E">
        <w:rPr>
          <w:rFonts w:ascii="Times New Roman" w:eastAsia="Times New Roman" w:hAnsi="Times New Roman" w:cs="Times New Roman"/>
          <w:color w:val="000000"/>
          <w:sz w:val="22"/>
          <w:szCs w:val="22"/>
        </w:rPr>
        <w:t xml:space="preserve"> įrenginiui. Lygiaverčio tipo  detalės turi atitikti išvardintoms  ne tik pagal technines charakteristikas, bet atitikti ir tokius parametrus, kaip </w:t>
      </w:r>
      <w:proofErr w:type="spellStart"/>
      <w:r w:rsidRPr="003E4F0E">
        <w:rPr>
          <w:rFonts w:ascii="Times New Roman" w:eastAsia="Times New Roman" w:hAnsi="Times New Roman" w:cs="Times New Roman"/>
          <w:color w:val="000000"/>
          <w:sz w:val="22"/>
          <w:szCs w:val="22"/>
        </w:rPr>
        <w:t>gabaritiniai</w:t>
      </w:r>
      <w:proofErr w:type="spellEnd"/>
      <w:r w:rsidRPr="003E4F0E">
        <w:rPr>
          <w:rFonts w:ascii="Times New Roman" w:eastAsia="Times New Roman" w:hAnsi="Times New Roman" w:cs="Times New Roman"/>
          <w:color w:val="000000"/>
          <w:sz w:val="22"/>
          <w:szCs w:val="22"/>
        </w:rPr>
        <w:t xml:space="preserve"> matmenys, tvirtinimo bei montavimo būdai ir pan.</w:t>
      </w:r>
      <w:r>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rPr>
        <w:t xml:space="preserve">  įvertinant, kad  daugelis detalių montuojamos kitų įrenginių viduje</w:t>
      </w:r>
      <w:r>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rPr>
        <w:t xml:space="preserve"> todėl bet koks neatitikimas, kad ir išorinis</w:t>
      </w:r>
      <w:r>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rPr>
        <w:t xml:space="preserve"> gali panaikinti įrenginio panaudojimo galimybę arba labai apsunkinti tolimesnę jo eksploataciją. Suteikus Paslaugas</w:t>
      </w:r>
      <w:r>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rPr>
        <w:t xml:space="preserve"> įrenginių eksploatacinės sąlygos negali pasikeisti. Paslaug</w:t>
      </w:r>
      <w:r>
        <w:rPr>
          <w:rFonts w:ascii="Times New Roman" w:eastAsia="Times New Roman" w:hAnsi="Times New Roman" w:cs="Times New Roman"/>
          <w:color w:val="000000"/>
          <w:sz w:val="22"/>
          <w:szCs w:val="22"/>
        </w:rPr>
        <w:t>ų</w:t>
      </w:r>
      <w:r w:rsidRPr="003E4F0E">
        <w:rPr>
          <w:rFonts w:ascii="Times New Roman" w:eastAsia="Times New Roman" w:hAnsi="Times New Roman" w:cs="Times New Roman"/>
          <w:color w:val="000000"/>
          <w:sz w:val="22"/>
          <w:szCs w:val="22"/>
        </w:rPr>
        <w:t xml:space="preserve"> teikėjas  garantuoja teikiamų detalių (tame tarpe lygiaverčių) tinkamumą </w:t>
      </w:r>
      <w:r>
        <w:rPr>
          <w:rFonts w:ascii="Times New Roman" w:eastAsia="Times New Roman" w:hAnsi="Times New Roman" w:cs="Times New Roman"/>
          <w:color w:val="000000"/>
          <w:sz w:val="22"/>
          <w:szCs w:val="22"/>
        </w:rPr>
        <w:t xml:space="preserve">Paslaugų gavėjo </w:t>
      </w:r>
      <w:r w:rsidRPr="003E4F0E">
        <w:rPr>
          <w:rFonts w:ascii="Times New Roman" w:eastAsia="Times New Roman" w:hAnsi="Times New Roman" w:cs="Times New Roman"/>
          <w:color w:val="000000"/>
          <w:sz w:val="22"/>
          <w:szCs w:val="22"/>
        </w:rPr>
        <w:t xml:space="preserve">naudojamai įrangai pagal technines ir eksploatacines charakteristikas, detalės gabaritus, įskaitant tvirtinimą, geometriją, montavimo būdą. </w:t>
      </w:r>
      <w:r w:rsidRPr="003E4F0E">
        <w:rPr>
          <w:rFonts w:ascii="Times New Roman" w:eastAsia="Times New Roman" w:hAnsi="Times New Roman" w:cs="Times New Roman"/>
          <w:bCs/>
          <w:color w:val="000000"/>
          <w:sz w:val="22"/>
          <w:szCs w:val="22"/>
        </w:rPr>
        <w:t>Detalės turi būti pagamintos iš medžiagų, kurių fizinės, cheminės ir kitokios savybės yra ne blogesnės nei detalių, nurodytų Sutarties 1 priede.</w:t>
      </w:r>
    </w:p>
    <w:p w14:paraId="1CF1DED6" w14:textId="77777777" w:rsidR="00051DC9" w:rsidRPr="003E4F0E" w:rsidRDefault="00051DC9" w:rsidP="00051DC9">
      <w:pPr>
        <w:numPr>
          <w:ilvl w:val="1"/>
          <w:numId w:val="22"/>
        </w:numPr>
        <w:tabs>
          <w:tab w:val="left" w:pos="426"/>
        </w:tabs>
        <w:spacing w:after="0" w:line="240" w:lineRule="auto"/>
        <w:ind w:left="0" w:firstLine="0"/>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Naudojamos medžiagos ir detalės turi būti skirtos naudoti Europos Sąjungos šalyse, turi turėti atžymą CE, ant pagrindinių įrenginių ir gaminių (varikliai, reduktoriai, grandinės, sraigtai, juostos) privalo būti gamyklos gamintojos įspaustas, išlietas, ar kitaip lengvai nepakeičiamas logotipas</w:t>
      </w:r>
      <w:r>
        <w:rPr>
          <w:rFonts w:ascii="Times New Roman" w:eastAsia="Times New Roman" w:hAnsi="Times New Roman" w:cs="Times New Roman"/>
          <w:color w:val="000000"/>
          <w:sz w:val="22"/>
          <w:szCs w:val="22"/>
          <w:lang w:eastAsia="en-US"/>
        </w:rPr>
        <w:t>,</w:t>
      </w:r>
      <w:r w:rsidRPr="003E4F0E">
        <w:rPr>
          <w:rFonts w:ascii="Times New Roman" w:eastAsia="Times New Roman" w:hAnsi="Times New Roman" w:cs="Times New Roman"/>
          <w:color w:val="000000"/>
          <w:sz w:val="22"/>
          <w:szCs w:val="22"/>
          <w:lang w:eastAsia="en-US"/>
        </w:rPr>
        <w:t xml:space="preserve"> pagal kurį galima nustatyti gamintoją.</w:t>
      </w:r>
    </w:p>
    <w:p w14:paraId="05FE7D94" w14:textId="77777777" w:rsidR="00051DC9" w:rsidRPr="003E4F0E" w:rsidRDefault="00051DC9" w:rsidP="00051DC9">
      <w:pPr>
        <w:numPr>
          <w:ilvl w:val="1"/>
          <w:numId w:val="22"/>
        </w:numPr>
        <w:tabs>
          <w:tab w:val="right" w:pos="0"/>
          <w:tab w:val="left" w:pos="426"/>
          <w:tab w:val="left" w:pos="567"/>
        </w:tabs>
        <w:spacing w:after="0" w:line="240" w:lineRule="auto"/>
        <w:ind w:left="0"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kern w:val="2"/>
          <w:sz w:val="22"/>
          <w:szCs w:val="22"/>
        </w:rPr>
        <w:t xml:space="preserve">Paslaugų teikėjas kartu su detalėmis privalo pateikti Paslaugų gavėjui būtinus jų kokybę patvirtinančius dokumentus – detalių atitikties deklaracijų ar gamintojų kokybės sertifikatų, techninės dokumentacijos originalus arba teisės aktų nustatyta tvarka patvirtintas jų kopijas. </w:t>
      </w:r>
    </w:p>
    <w:p w14:paraId="0F245556" w14:textId="77777777" w:rsidR="00051DC9" w:rsidRPr="003E4F0E" w:rsidRDefault="00051DC9" w:rsidP="00051DC9">
      <w:pPr>
        <w:numPr>
          <w:ilvl w:val="1"/>
          <w:numId w:val="22"/>
        </w:numPr>
        <w:tabs>
          <w:tab w:val="right" w:pos="0"/>
          <w:tab w:val="left" w:pos="426"/>
          <w:tab w:val="left" w:pos="567"/>
        </w:tabs>
        <w:spacing w:after="0" w:line="240" w:lineRule="auto"/>
        <w:ind w:left="0"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kern w:val="2"/>
          <w:sz w:val="22"/>
          <w:szCs w:val="22"/>
        </w:rPr>
        <w:t xml:space="preserve">Paslaugų gavėjo nurodytus Paslaugų trūkumus Paslaugų teikėjas šalina savo lėšomis. Jeigu, šie trūkumai kartojasi arba juos Paslaugų teikėjas vengia šalinti, Paslaugų teikėjui tenka visa atsakomybė už šių  pažeidimų pasekmes ir </w:t>
      </w:r>
      <w:r w:rsidRPr="003E4F0E">
        <w:rPr>
          <w:rFonts w:ascii="Times New Roman" w:eastAsia="Times New Roman" w:hAnsi="Times New Roman" w:cs="Times New Roman"/>
          <w:color w:val="000000"/>
          <w:sz w:val="22"/>
          <w:szCs w:val="22"/>
          <w:lang w:eastAsia="en-US"/>
        </w:rPr>
        <w:t>Paslaugų gavėjas gali, prieš tai raštu įspėjęs Paslaugų teikėją, vienašališkai, nesikreipdamas į teismą, nutraukti Sutartį.</w:t>
      </w:r>
    </w:p>
    <w:p w14:paraId="7FEA6B0D" w14:textId="77777777" w:rsidR="00051DC9" w:rsidRPr="003E4F0E" w:rsidRDefault="00051DC9" w:rsidP="00051DC9">
      <w:pPr>
        <w:numPr>
          <w:ilvl w:val="1"/>
          <w:numId w:val="22"/>
        </w:numPr>
        <w:tabs>
          <w:tab w:val="left" w:pos="426"/>
        </w:tabs>
        <w:spacing w:after="0" w:line="240" w:lineRule="auto"/>
        <w:ind w:left="0" w:firstLine="66"/>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bCs/>
          <w:color w:val="000000"/>
          <w:sz w:val="22"/>
          <w:szCs w:val="22"/>
        </w:rPr>
        <w:t xml:space="preserve">Per Sutartyje nustatytą garantinį terminą Paslaugų gavėjui pastebėjus suteiktose Paslaugose  trūkumus, Paslaugų gavėjas </w:t>
      </w:r>
      <w:r w:rsidRPr="003E4F0E">
        <w:rPr>
          <w:rFonts w:ascii="Times New Roman" w:eastAsia="Times New Roman" w:hAnsi="Times New Roman" w:cs="Times New Roman"/>
          <w:color w:val="000000"/>
          <w:sz w:val="22"/>
          <w:szCs w:val="22"/>
        </w:rPr>
        <w:t xml:space="preserve">praneša apie tai Paslaugų teikėjui  raštu  </w:t>
      </w:r>
      <w:r w:rsidRPr="003E4F0E">
        <w:rPr>
          <w:rFonts w:ascii="Times New Roman" w:eastAsia="Times New Roman" w:hAnsi="Times New Roman" w:cs="Times New Roman"/>
          <w:color w:val="000000"/>
          <w:sz w:val="22"/>
          <w:szCs w:val="22"/>
          <w:lang w:eastAsia="en-US"/>
        </w:rPr>
        <w:t>el. pašto adresu _____ ir telefonu ______</w:t>
      </w:r>
      <w:r w:rsidRPr="003E4F0E">
        <w:rPr>
          <w:rFonts w:ascii="Times New Roman" w:eastAsia="Times New Roman" w:hAnsi="Times New Roman" w:cs="Times New Roman"/>
          <w:color w:val="000000"/>
          <w:sz w:val="22"/>
          <w:szCs w:val="22"/>
        </w:rPr>
        <w:t xml:space="preserve">. </w:t>
      </w:r>
      <w:r w:rsidRPr="003E4F0E">
        <w:rPr>
          <w:rFonts w:ascii="Times New Roman" w:eastAsia="Times New Roman" w:hAnsi="Times New Roman" w:cs="Times New Roman"/>
          <w:color w:val="000000"/>
          <w:sz w:val="22"/>
          <w:szCs w:val="22"/>
          <w:lang w:eastAsia="en-US"/>
        </w:rPr>
        <w:t>Paslaugų teikėjas įsipareigoja ne vėliau kaip per 5 (penkias) darbo dienos valandas nuo Paslaugų gavėjo pranešimo gavimo, el. pašto adresu _____ ir telefonu ______ pateikti Paslaugų gavėjui pranešimo gavimo patvirtinimą. Paslaugų teikėjui nepateikus pranešimo gavimo patvirtinimo per šiame punkte nurodytą terminą, bus laikoma, kad Paslaugų teikėjas patvirtino pranešimo gavimą.</w:t>
      </w:r>
    </w:p>
    <w:p w14:paraId="5F19D55F" w14:textId="77777777" w:rsidR="00051DC9" w:rsidRPr="003E4F0E" w:rsidRDefault="00051DC9" w:rsidP="00051DC9">
      <w:pPr>
        <w:numPr>
          <w:ilvl w:val="1"/>
          <w:numId w:val="22"/>
        </w:numPr>
        <w:tabs>
          <w:tab w:val="right" w:pos="0"/>
          <w:tab w:val="left" w:pos="426"/>
          <w:tab w:val="left" w:pos="567"/>
        </w:tabs>
        <w:spacing w:after="0" w:line="240" w:lineRule="auto"/>
        <w:ind w:left="0" w:firstLine="0"/>
        <w:jc w:val="both"/>
        <w:rPr>
          <w:rFonts w:ascii="Times New Roman" w:eastAsia="Times New Roman" w:hAnsi="Times New Roman" w:cs="Times New Roman"/>
          <w:bCs/>
          <w:color w:val="000000"/>
          <w:sz w:val="22"/>
          <w:szCs w:val="22"/>
          <w:lang w:eastAsia="en-US"/>
        </w:rPr>
      </w:pPr>
      <w:r w:rsidRPr="003E4F0E">
        <w:rPr>
          <w:rFonts w:ascii="Times New Roman" w:eastAsia="Times New Roman" w:hAnsi="Times New Roman" w:cs="Times New Roman"/>
          <w:color w:val="000000"/>
          <w:sz w:val="22"/>
          <w:szCs w:val="22"/>
          <w:lang w:eastAsia="en-US"/>
        </w:rPr>
        <w:lastRenderedPageBreak/>
        <w:t>Paslaugų teikėjas ne vėliau kaip per 3 (</w:t>
      </w:r>
      <w:r w:rsidRPr="003E4F0E">
        <w:rPr>
          <w:rFonts w:ascii="Times New Roman" w:eastAsia="Times New Roman" w:hAnsi="Times New Roman" w:cs="Times New Roman"/>
          <w:i/>
          <w:iCs/>
          <w:color w:val="000000"/>
          <w:sz w:val="22"/>
          <w:szCs w:val="22"/>
          <w:lang w:eastAsia="en-US"/>
        </w:rPr>
        <w:t>tris</w:t>
      </w:r>
      <w:r w:rsidRPr="003E4F0E">
        <w:rPr>
          <w:rFonts w:ascii="Times New Roman" w:eastAsia="Times New Roman" w:hAnsi="Times New Roman" w:cs="Times New Roman"/>
          <w:color w:val="000000"/>
          <w:sz w:val="22"/>
          <w:szCs w:val="22"/>
          <w:lang w:eastAsia="en-US"/>
        </w:rPr>
        <w:t>) darbo dienas (neįskaitant detalės tiekimo termino), įsipareigoja pašalinti šiuos trūkumus savo sąskaita, jei šie trūkumai atsirado dėl Paslaugų teikėjo kaltės. Paslaugų teikėjas atsakingas už visas jo suteiktas Remonto paslaugas ir defektų pašalinimą garantinio laikotarpio metu, o taip pat ir Paslaugų teikėjo pateiktų detalių keitimą garantijos galiojimo laikotarpiu.</w:t>
      </w:r>
    </w:p>
    <w:p w14:paraId="7D1B7CE4" w14:textId="77777777" w:rsidR="00051DC9" w:rsidRPr="003E4F0E" w:rsidRDefault="00051DC9" w:rsidP="00051DC9">
      <w:pPr>
        <w:numPr>
          <w:ilvl w:val="1"/>
          <w:numId w:val="22"/>
        </w:numPr>
        <w:tabs>
          <w:tab w:val="right" w:pos="0"/>
          <w:tab w:val="right" w:pos="426"/>
          <w:tab w:val="left" w:pos="567"/>
        </w:tabs>
        <w:spacing w:after="0" w:line="240" w:lineRule="auto"/>
        <w:ind w:left="0" w:firstLine="0"/>
        <w:contextualSpacing/>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color w:val="000000"/>
          <w:sz w:val="22"/>
          <w:szCs w:val="22"/>
        </w:rPr>
        <w:t xml:space="preserve">Paslaugų teikėjas atsakingas  už defektų šalinimą  per  visą </w:t>
      </w:r>
      <w:r w:rsidRPr="003E4F0E">
        <w:rPr>
          <w:rFonts w:ascii="Times New Roman" w:eastAsia="Times New Roman" w:hAnsi="Times New Roman" w:cs="Times New Roman"/>
          <w:bCs/>
          <w:color w:val="000000"/>
          <w:sz w:val="22"/>
          <w:szCs w:val="22"/>
        </w:rPr>
        <w:t xml:space="preserve"> Sutarties 5.1 ir 5.2 punktuose nustatytą garantijos terminą.</w:t>
      </w:r>
      <w:r w:rsidRPr="003E4F0E">
        <w:rPr>
          <w:rFonts w:ascii="Times New Roman" w:eastAsia="Times New Roman" w:hAnsi="Times New Roman" w:cs="Times New Roman"/>
          <w:color w:val="000000"/>
          <w:sz w:val="22"/>
          <w:szCs w:val="22"/>
        </w:rPr>
        <w:t xml:space="preserve"> </w:t>
      </w:r>
      <w:r w:rsidRPr="003E4F0E">
        <w:rPr>
          <w:rFonts w:ascii="Times New Roman" w:eastAsia="Times New Roman" w:hAnsi="Times New Roman" w:cs="Times New Roman"/>
          <w:bCs/>
          <w:color w:val="000000"/>
          <w:sz w:val="22"/>
          <w:szCs w:val="22"/>
        </w:rPr>
        <w:t xml:space="preserve"> </w:t>
      </w:r>
      <w:r w:rsidRPr="003E4F0E">
        <w:rPr>
          <w:rFonts w:ascii="Times New Roman" w:eastAsia="Times New Roman" w:hAnsi="Times New Roman" w:cs="Times New Roman"/>
          <w:color w:val="000000"/>
          <w:sz w:val="22"/>
          <w:szCs w:val="22"/>
        </w:rPr>
        <w:t xml:space="preserve">Jeigu, </w:t>
      </w:r>
      <w:r w:rsidRPr="003E4F0E">
        <w:rPr>
          <w:rFonts w:ascii="Times New Roman" w:eastAsia="Times New Roman" w:hAnsi="Times New Roman" w:cs="Times New Roman"/>
          <w:bCs/>
          <w:color w:val="000000"/>
          <w:sz w:val="22"/>
          <w:szCs w:val="22"/>
        </w:rPr>
        <w:t>per Sutartyje nustatytą garantinį terminą</w:t>
      </w:r>
      <w:r w:rsidRPr="003E4F0E">
        <w:rPr>
          <w:rFonts w:ascii="Times New Roman" w:eastAsia="Times New Roman" w:hAnsi="Times New Roman" w:cs="Times New Roman"/>
          <w:color w:val="000000"/>
          <w:sz w:val="22"/>
          <w:szCs w:val="22"/>
        </w:rPr>
        <w:t>, atsiradę defektai nešalinami Paslaugų gavėjo nurodytu laiku, Paslaugų gavėjas, informavęs Paslaugų teikėją raštu ne vėliau kaip prieš 2 (</w:t>
      </w:r>
      <w:r w:rsidRPr="003E4F0E">
        <w:rPr>
          <w:rFonts w:ascii="Times New Roman" w:eastAsia="Times New Roman" w:hAnsi="Times New Roman" w:cs="Times New Roman"/>
          <w:i/>
          <w:iCs/>
          <w:color w:val="000000"/>
          <w:sz w:val="22"/>
          <w:szCs w:val="22"/>
        </w:rPr>
        <w:t>dvi</w:t>
      </w:r>
      <w:r w:rsidRPr="003E4F0E">
        <w:rPr>
          <w:rFonts w:ascii="Times New Roman" w:eastAsia="Times New Roman" w:hAnsi="Times New Roman" w:cs="Times New Roman"/>
          <w:color w:val="000000"/>
          <w:sz w:val="22"/>
          <w:szCs w:val="22"/>
        </w:rPr>
        <w:t>) darbo dienas</w:t>
      </w:r>
      <w:r>
        <w:rPr>
          <w:rFonts w:ascii="Times New Roman" w:eastAsia="Times New Roman" w:hAnsi="Times New Roman" w:cs="Times New Roman"/>
          <w:color w:val="000000"/>
          <w:sz w:val="22"/>
          <w:szCs w:val="22"/>
        </w:rPr>
        <w:t>, turi teisę</w:t>
      </w:r>
      <w:r w:rsidRPr="003E4F0E">
        <w:rPr>
          <w:rFonts w:ascii="Times New Roman" w:eastAsia="Times New Roman" w:hAnsi="Times New Roman" w:cs="Times New Roman"/>
          <w:color w:val="000000"/>
          <w:sz w:val="22"/>
          <w:szCs w:val="22"/>
        </w:rPr>
        <w:t xml:space="preserve"> Paslaugų teikėjo rizika ir sąskaita, pats arba pasitelkdamas trečiuosius asmenis</w:t>
      </w:r>
      <w:r>
        <w:rPr>
          <w:rFonts w:ascii="Times New Roman" w:eastAsia="Times New Roman" w:hAnsi="Times New Roman" w:cs="Times New Roman"/>
          <w:color w:val="000000"/>
          <w:sz w:val="22"/>
          <w:szCs w:val="22"/>
        </w:rPr>
        <w:t>,</w:t>
      </w:r>
      <w:r w:rsidRPr="003E4F0E">
        <w:rPr>
          <w:rFonts w:ascii="Times New Roman" w:eastAsia="Times New Roman" w:hAnsi="Times New Roman" w:cs="Times New Roman"/>
          <w:color w:val="000000"/>
          <w:sz w:val="22"/>
          <w:szCs w:val="22"/>
        </w:rPr>
        <w:t xml:space="preserve"> pašalinti trūkumus/defektus. Tokiu atveju Paslaugų teikėjas privalės atlyginti visus Paslaugų gavėjo patirtus su trūkumų/defektų šalinimu susijusius tiesioginius nuostolius.</w:t>
      </w:r>
    </w:p>
    <w:p w14:paraId="22933FCD" w14:textId="77777777" w:rsidR="00051DC9" w:rsidRPr="003E4F0E" w:rsidRDefault="00051DC9" w:rsidP="00051DC9">
      <w:pPr>
        <w:numPr>
          <w:ilvl w:val="1"/>
          <w:numId w:val="22"/>
        </w:numPr>
        <w:tabs>
          <w:tab w:val="right" w:pos="0"/>
          <w:tab w:val="right" w:pos="426"/>
          <w:tab w:val="left" w:pos="567"/>
        </w:tabs>
        <w:spacing w:after="0" w:line="240" w:lineRule="auto"/>
        <w:ind w:left="0" w:firstLine="0"/>
        <w:contextualSpacing/>
        <w:jc w:val="both"/>
        <w:rPr>
          <w:rFonts w:ascii="Times New Roman" w:eastAsia="Times New Roman" w:hAnsi="Times New Roman" w:cs="Times New Roman"/>
          <w:bCs/>
          <w:color w:val="000000"/>
          <w:sz w:val="22"/>
          <w:szCs w:val="22"/>
        </w:rPr>
      </w:pPr>
      <w:r w:rsidRPr="003E4F0E">
        <w:rPr>
          <w:rFonts w:ascii="Times New Roman" w:eastAsia="Times New Roman" w:hAnsi="Times New Roman" w:cs="Times New Roman"/>
          <w:color w:val="000000"/>
          <w:sz w:val="22"/>
          <w:szCs w:val="22"/>
        </w:rPr>
        <w:t xml:space="preserve">Paslaugų teikėjas atsako už defektų, gedimų šalinimui ir Remonto paslaugoms naudojamos </w:t>
      </w:r>
      <w:r>
        <w:rPr>
          <w:rFonts w:ascii="Times New Roman" w:eastAsia="Times New Roman" w:hAnsi="Times New Roman" w:cs="Times New Roman"/>
          <w:color w:val="000000"/>
          <w:sz w:val="22"/>
          <w:szCs w:val="22"/>
        </w:rPr>
        <w:t xml:space="preserve">Paslaugų gavėjo suteiktos </w:t>
      </w:r>
      <w:r w:rsidRPr="003E4F0E">
        <w:rPr>
          <w:rFonts w:ascii="Times New Roman" w:eastAsia="Times New Roman" w:hAnsi="Times New Roman" w:cs="Times New Roman"/>
          <w:color w:val="000000"/>
          <w:sz w:val="22"/>
          <w:szCs w:val="22"/>
        </w:rPr>
        <w:t xml:space="preserve">įrangos, įrenginių, medžiagų ir dalių saugojimą, panaudojimą pagal paskirtį. Nustačius </w:t>
      </w:r>
      <w:r>
        <w:rPr>
          <w:rFonts w:ascii="Times New Roman" w:eastAsia="Times New Roman" w:hAnsi="Times New Roman" w:cs="Times New Roman"/>
          <w:color w:val="000000"/>
          <w:sz w:val="22"/>
          <w:szCs w:val="22"/>
        </w:rPr>
        <w:t xml:space="preserve">Paslaugų teikėjui perduotos įrangos, įrenginių, medžiagų ar detalių </w:t>
      </w:r>
      <w:r w:rsidRPr="003E4F0E">
        <w:rPr>
          <w:rFonts w:ascii="Times New Roman" w:eastAsia="Times New Roman" w:hAnsi="Times New Roman" w:cs="Times New Roman"/>
          <w:color w:val="000000"/>
          <w:sz w:val="22"/>
          <w:szCs w:val="22"/>
        </w:rPr>
        <w:t>trūkumus arba sugadinimus</w:t>
      </w:r>
      <w:r>
        <w:rPr>
          <w:rFonts w:ascii="Times New Roman" w:eastAsia="Times New Roman" w:hAnsi="Times New Roman" w:cs="Times New Roman"/>
          <w:color w:val="000000"/>
          <w:sz w:val="22"/>
          <w:szCs w:val="22"/>
        </w:rPr>
        <w:t xml:space="preserve"> dėl Paslaugų teikėjo kaltės,</w:t>
      </w:r>
      <w:r w:rsidRPr="003E4F0E">
        <w:rPr>
          <w:rFonts w:ascii="Times New Roman" w:eastAsia="Times New Roman" w:hAnsi="Times New Roman" w:cs="Times New Roman"/>
          <w:color w:val="000000"/>
          <w:sz w:val="22"/>
          <w:szCs w:val="22"/>
        </w:rPr>
        <w:t xml:space="preserve"> Paslaugų teikėjas </w:t>
      </w:r>
      <w:r>
        <w:rPr>
          <w:rFonts w:ascii="Times New Roman" w:eastAsia="Times New Roman" w:hAnsi="Times New Roman" w:cs="Times New Roman"/>
          <w:color w:val="000000"/>
          <w:sz w:val="22"/>
          <w:szCs w:val="22"/>
        </w:rPr>
        <w:t>atlygina dėl to patirtus Paslaugų gavėjo tiesioginius nuostolius</w:t>
      </w:r>
      <w:r w:rsidRPr="003E4F0E">
        <w:rPr>
          <w:rFonts w:ascii="Times New Roman" w:eastAsia="Times New Roman" w:hAnsi="Times New Roman" w:cs="Times New Roman"/>
          <w:color w:val="000000"/>
          <w:sz w:val="22"/>
          <w:szCs w:val="22"/>
        </w:rPr>
        <w:t>.</w:t>
      </w:r>
    </w:p>
    <w:p w14:paraId="06035073" w14:textId="77777777" w:rsidR="00051DC9" w:rsidRPr="003E4F0E" w:rsidRDefault="00051DC9" w:rsidP="00051DC9">
      <w:pPr>
        <w:spacing w:after="0" w:line="240" w:lineRule="auto"/>
        <w:jc w:val="both"/>
        <w:rPr>
          <w:rFonts w:ascii="Times New Roman" w:eastAsia="Times New Roman" w:hAnsi="Times New Roman" w:cs="Times New Roman"/>
          <w:b/>
          <w:color w:val="000000"/>
          <w:sz w:val="22"/>
          <w:szCs w:val="22"/>
          <w:u w:val="single"/>
        </w:rPr>
      </w:pPr>
    </w:p>
    <w:p w14:paraId="48320F5D" w14:textId="77777777" w:rsidR="00051DC9" w:rsidRPr="003E4F0E" w:rsidRDefault="00051DC9" w:rsidP="00051DC9">
      <w:pPr>
        <w:numPr>
          <w:ilvl w:val="0"/>
          <w:numId w:val="22"/>
        </w:numPr>
        <w:tabs>
          <w:tab w:val="right" w:pos="284"/>
        </w:tabs>
        <w:spacing w:after="0" w:line="240" w:lineRule="auto"/>
        <w:contextualSpacing/>
        <w:jc w:val="both"/>
        <w:rPr>
          <w:rFonts w:ascii="Times New Roman" w:eastAsia="Times New Roman" w:hAnsi="Times New Roman" w:cs="Times New Roman"/>
          <w:b/>
          <w:color w:val="000000"/>
          <w:kern w:val="2"/>
          <w:sz w:val="22"/>
          <w:szCs w:val="22"/>
          <w:u w:val="single"/>
        </w:rPr>
      </w:pPr>
      <w:r w:rsidRPr="003E4F0E">
        <w:rPr>
          <w:rFonts w:ascii="Times New Roman" w:eastAsia="Times New Roman" w:hAnsi="Times New Roman" w:cs="Times New Roman"/>
          <w:b/>
          <w:color w:val="000000"/>
          <w:kern w:val="2"/>
          <w:sz w:val="22"/>
          <w:szCs w:val="22"/>
          <w:u w:val="single"/>
        </w:rPr>
        <w:t>ŠALIŲ TEISĖS IR PAREIGOS</w:t>
      </w:r>
    </w:p>
    <w:p w14:paraId="4384367B" w14:textId="77777777" w:rsidR="00051DC9" w:rsidRPr="003E4F0E" w:rsidRDefault="00051DC9" w:rsidP="00051DC9">
      <w:pPr>
        <w:numPr>
          <w:ilvl w:val="1"/>
          <w:numId w:val="22"/>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Šalys, vykdydamos Sutarties įsipareigojimus, vadovaujasi </w:t>
      </w:r>
      <w:r w:rsidRPr="003E4F0E">
        <w:rPr>
          <w:rFonts w:ascii="Times New Roman" w:eastAsia="Times New Roman" w:hAnsi="Times New Roman" w:cs="Times New Roman"/>
          <w:color w:val="000000"/>
          <w:kern w:val="1"/>
          <w:sz w:val="22"/>
          <w:szCs w:val="22"/>
        </w:rPr>
        <w:t>Konkurso sąlygomis</w:t>
      </w:r>
      <w:r w:rsidRPr="003E4F0E">
        <w:rPr>
          <w:rFonts w:ascii="Times New Roman" w:eastAsia="Times New Roman" w:hAnsi="Times New Roman" w:cs="Times New Roman"/>
          <w:color w:val="000000"/>
          <w:kern w:val="2"/>
          <w:sz w:val="22"/>
          <w:szCs w:val="22"/>
        </w:rPr>
        <w:t>, Pasiūlymu, Sutartimi ir Lietuvos Respublikos teisės aktais.</w:t>
      </w:r>
    </w:p>
    <w:p w14:paraId="422AE267" w14:textId="77777777" w:rsidR="00051DC9" w:rsidRPr="003E4F0E" w:rsidRDefault="00051DC9" w:rsidP="00051DC9">
      <w:pPr>
        <w:numPr>
          <w:ilvl w:val="1"/>
          <w:numId w:val="22"/>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23C5B78" w14:textId="77777777" w:rsidR="00051DC9" w:rsidRPr="003E4F0E" w:rsidRDefault="00051DC9" w:rsidP="00051DC9">
      <w:pPr>
        <w:numPr>
          <w:ilvl w:val="1"/>
          <w:numId w:val="22"/>
        </w:numPr>
        <w:tabs>
          <w:tab w:val="left" w:pos="0"/>
          <w:tab w:val="left" w:pos="284"/>
          <w:tab w:val="left" w:pos="567"/>
          <w:tab w:val="left" w:pos="2340"/>
        </w:tabs>
        <w:spacing w:after="0" w:line="240" w:lineRule="auto"/>
        <w:ind w:left="0" w:right="28" w:firstLine="0"/>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Šalys įsipareigoja:</w:t>
      </w:r>
    </w:p>
    <w:p w14:paraId="608DBA19" w14:textId="77777777" w:rsidR="00051DC9" w:rsidRPr="003E4F0E" w:rsidRDefault="00051DC9" w:rsidP="00051DC9">
      <w:pPr>
        <w:numPr>
          <w:ilvl w:val="2"/>
          <w:numId w:val="22"/>
        </w:numPr>
        <w:tabs>
          <w:tab w:val="left" w:pos="0"/>
          <w:tab w:val="left" w:pos="284"/>
          <w:tab w:val="left" w:pos="567"/>
        </w:tabs>
        <w:spacing w:after="20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Arial Unicode MS" w:hAnsi="Times New Roman" w:cs="Times New Roman"/>
          <w:color w:val="000000"/>
          <w:sz w:val="22"/>
          <w:szCs w:val="22"/>
        </w:rPr>
        <w:t xml:space="preserve">vykdant Sutartį visą gautą informaciją naudoti tik su Sutartimi prisiimtų įsipareigojimų vykdymui, </w:t>
      </w:r>
      <w:r w:rsidRPr="003E4F0E">
        <w:rPr>
          <w:rFonts w:ascii="Times New Roman" w:eastAsia="Times New Roman" w:hAnsi="Times New Roman" w:cs="Times New Roman"/>
          <w:color w:val="000000"/>
          <w:sz w:val="22"/>
          <w:szCs w:val="22"/>
        </w:rPr>
        <w:t xml:space="preserve">užtikrinti iš kitos Šalies gautos ar su Sutarties vykdymu susijusios informacijos konfidencialumą ir apsaugą bei jos neplatinti. </w:t>
      </w:r>
      <w:r w:rsidRPr="003E4F0E">
        <w:rPr>
          <w:rFonts w:ascii="Times New Roman" w:eastAsia="Times New Roman" w:hAnsi="Times New Roman" w:cs="Times New Roman"/>
          <w:bCs/>
          <w:color w:val="000000"/>
          <w:sz w:val="22"/>
          <w:szCs w:val="22"/>
        </w:rPr>
        <w:t>Konfidencialia informacija pagal Sutartį laikoma visa vykdant Sutartį gauta ir (ar) sužinota informacija apie kitą Šalį, jos darbuotojus, klientus ir pan.</w:t>
      </w:r>
      <w:r w:rsidRPr="003E4F0E">
        <w:rPr>
          <w:rFonts w:ascii="Times New Roman" w:eastAsia="Times New Roman" w:hAnsi="Times New Roman" w:cs="Times New Roman"/>
          <w:b/>
          <w:bCs/>
          <w:color w:val="000000"/>
          <w:sz w:val="22"/>
          <w:szCs w:val="22"/>
        </w:rPr>
        <w:t xml:space="preserve"> </w:t>
      </w:r>
      <w:r w:rsidRPr="003E4F0E">
        <w:rPr>
          <w:rFonts w:ascii="Times New Roman" w:eastAsia="Times New Roman" w:hAnsi="Times New Roman" w:cs="Times New Roman"/>
          <w:color w:val="000000"/>
          <w:sz w:val="22"/>
          <w:szCs w:val="22"/>
        </w:rPr>
        <w:t xml:space="preserve">Konfidencialumo reikalavimai galioja Sutarties vykdymo metu ir neribotą laiką po jo. Šalis, pažeidusi šiame Sutarties papunktyje nustatytus įpareigojimus, privalo atlyginti kitos Šalies patirtus nuostolius. </w:t>
      </w:r>
      <w:r w:rsidRPr="003E4F0E">
        <w:rPr>
          <w:rFonts w:ascii="Times New Roman" w:eastAsia="Times New Roman" w:hAnsi="Times New Roman" w:cs="Times New Roman"/>
          <w:bCs/>
          <w:color w:val="000000"/>
          <w:sz w:val="22"/>
          <w:szCs w:val="22"/>
        </w:rPr>
        <w:t>Šio</w:t>
      </w:r>
      <w:r w:rsidRPr="003E4F0E">
        <w:rPr>
          <w:rFonts w:ascii="Times New Roman" w:eastAsia="Times New Roman" w:hAnsi="Times New Roman" w:cs="Times New Roman"/>
          <w:color w:val="000000"/>
          <w:sz w:val="22"/>
          <w:szCs w:val="22"/>
        </w:rPr>
        <w:t xml:space="preserve"> punkto pažeidimu nebus laikoma atvejai, kai šią informaciją, vadovaujantis teisės aktais, Šalis privalo pateikti teisėsaugos ar kitoms institucijoms, ar paskelbti viešai;</w:t>
      </w:r>
    </w:p>
    <w:p w14:paraId="38293111" w14:textId="77777777" w:rsidR="00051DC9" w:rsidRPr="003E4F0E" w:rsidRDefault="00051DC9" w:rsidP="00051DC9">
      <w:pPr>
        <w:numPr>
          <w:ilvl w:val="2"/>
          <w:numId w:val="22"/>
        </w:numPr>
        <w:tabs>
          <w:tab w:val="left" w:pos="0"/>
          <w:tab w:val="left" w:pos="284"/>
          <w:tab w:val="left" w:pos="567"/>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be kitos Šalies sutikimo nenaudoti kitos Šalies pavadinimo, prekių ženklų ar informacijos apie šią Sutartį jokioje reklamoje, leidiniuose ir pan. Ši nuostata galioja Sutarties vykdymo metu ir neribotą laiką po jo.</w:t>
      </w:r>
    </w:p>
    <w:p w14:paraId="1F4C3DCF" w14:textId="77777777" w:rsidR="00051DC9" w:rsidRPr="003E4F0E" w:rsidRDefault="00051DC9" w:rsidP="00051DC9">
      <w:pPr>
        <w:numPr>
          <w:ilvl w:val="1"/>
          <w:numId w:val="22"/>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b/>
          <w:i/>
          <w:color w:val="000000"/>
          <w:kern w:val="2"/>
          <w:sz w:val="22"/>
          <w:szCs w:val="22"/>
          <w:u w:val="single"/>
        </w:rPr>
        <w:t>Paslaugų teikėjas įsipareigoja</w:t>
      </w:r>
      <w:r w:rsidRPr="003E4F0E">
        <w:rPr>
          <w:rFonts w:ascii="Times New Roman" w:eastAsia="Times New Roman" w:hAnsi="Times New Roman" w:cs="Times New Roman"/>
          <w:color w:val="000000"/>
          <w:kern w:val="2"/>
          <w:sz w:val="22"/>
          <w:szCs w:val="22"/>
        </w:rPr>
        <w:t>:</w:t>
      </w:r>
    </w:p>
    <w:p w14:paraId="4AEBDF80" w14:textId="77777777" w:rsidR="00051DC9" w:rsidRPr="003E4F0E" w:rsidRDefault="00051DC9" w:rsidP="00051DC9">
      <w:pPr>
        <w:numPr>
          <w:ilvl w:val="2"/>
          <w:numId w:val="22"/>
        </w:numPr>
        <w:tabs>
          <w:tab w:val="left" w:pos="142"/>
          <w:tab w:val="left" w:pos="567"/>
          <w:tab w:val="left" w:pos="851"/>
        </w:tabs>
        <w:spacing w:after="0" w:line="240" w:lineRule="auto"/>
        <w:ind w:left="0" w:firstLine="0"/>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pateikti Paslaugų gavėjui darbuotojų, kurie teiks Paslaugas ar kontroliuos teikiamų Paslaugų eigą bei kokybę, sąrašą, kuriame nurodyta darbuotojų kvalifikacija, pareigos</w:t>
      </w:r>
      <w:r>
        <w:rPr>
          <w:rFonts w:ascii="Times New Roman" w:eastAsia="Times New Roman" w:hAnsi="Times New Roman" w:cs="Times New Roman"/>
          <w:color w:val="000000"/>
          <w:sz w:val="22"/>
          <w:szCs w:val="22"/>
          <w:lang w:eastAsia="en-US"/>
        </w:rPr>
        <w:t>, kontaktiniai duomenys</w:t>
      </w:r>
      <w:r w:rsidRPr="003E4F0E">
        <w:rPr>
          <w:rFonts w:ascii="Times New Roman" w:eastAsia="Times New Roman" w:hAnsi="Times New Roman" w:cs="Times New Roman"/>
          <w:color w:val="000000"/>
          <w:sz w:val="22"/>
          <w:szCs w:val="22"/>
          <w:lang w:eastAsia="en-US"/>
        </w:rPr>
        <w:t xml:space="preserve">; </w:t>
      </w:r>
    </w:p>
    <w:p w14:paraId="55EA1F45" w14:textId="77777777" w:rsidR="00051DC9" w:rsidRPr="003E4F0E" w:rsidRDefault="00051DC9" w:rsidP="00051DC9">
      <w:pPr>
        <w:numPr>
          <w:ilvl w:val="2"/>
          <w:numId w:val="22"/>
        </w:numPr>
        <w:tabs>
          <w:tab w:val="left" w:pos="142"/>
          <w:tab w:val="left" w:pos="567"/>
          <w:tab w:val="left" w:pos="851"/>
        </w:tabs>
        <w:spacing w:after="0" w:line="240" w:lineRule="auto"/>
        <w:ind w:left="0" w:firstLine="0"/>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teikdamas Paslaugas</w:t>
      </w:r>
      <w:r>
        <w:rPr>
          <w:rFonts w:ascii="Times New Roman" w:eastAsia="Times New Roman" w:hAnsi="Times New Roman" w:cs="Times New Roman"/>
          <w:color w:val="000000"/>
          <w:sz w:val="22"/>
          <w:szCs w:val="22"/>
          <w:lang w:eastAsia="en-US"/>
        </w:rPr>
        <w:t>,</w:t>
      </w:r>
      <w:r w:rsidRPr="003E4F0E">
        <w:rPr>
          <w:rFonts w:ascii="Times New Roman" w:eastAsia="Times New Roman" w:hAnsi="Times New Roman" w:cs="Times New Roman"/>
          <w:color w:val="000000"/>
          <w:sz w:val="22"/>
          <w:szCs w:val="22"/>
          <w:lang w:eastAsia="en-US"/>
        </w:rPr>
        <w:t xml:space="preserve"> Paslaugų teikėjas privalo laikytis (ir yra tiesiogiai atsakingas už jų laikymąsi) visų Lietuvos Respublikoje specialiųjų statybos darbų srityje priimtų teisės aktų, kitų, susijusių su tokios rūšies darbais, žmonių saugumu darbų atlikimo vietoje ir greta jos, reikalavimų;</w:t>
      </w:r>
    </w:p>
    <w:p w14:paraId="11BE77E1" w14:textId="77777777" w:rsidR="00051DC9" w:rsidRPr="003E4F0E" w:rsidRDefault="00051DC9" w:rsidP="00051DC9">
      <w:pPr>
        <w:numPr>
          <w:ilvl w:val="2"/>
          <w:numId w:val="22"/>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teikdamas Paslaugas Paslaugų gavėjo teritorijoje, laikytis Paslaugų gavėjo vidaus darbo tvarkos taisyklių reikalavimų;</w:t>
      </w:r>
    </w:p>
    <w:p w14:paraId="5309B619" w14:textId="77777777" w:rsidR="00051DC9" w:rsidRPr="003E4F0E" w:rsidRDefault="00051DC9" w:rsidP="00051DC9">
      <w:pPr>
        <w:numPr>
          <w:ilvl w:val="2"/>
          <w:numId w:val="22"/>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  visą Sutarties galiojimo laikotarpį teikti Remonto paslaugas  taikant Konkurso sąlygų reikalavimus  atitinkančius aplinkos apsaugos vadybos sistemos reikalavimus ir Paslaugų gavėjui pareikalavus, pateikti  pagrindžiančius įrodymus;</w:t>
      </w:r>
    </w:p>
    <w:p w14:paraId="369BC23C" w14:textId="77777777" w:rsidR="00051DC9" w:rsidRPr="003E4F0E" w:rsidRDefault="00051DC9" w:rsidP="00051DC9">
      <w:pPr>
        <w:numPr>
          <w:ilvl w:val="2"/>
          <w:numId w:val="22"/>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savo lėšomis apsirūpinti techninėmis priemonėmis, reikalingomis Paslaugų atlikimui;</w:t>
      </w:r>
    </w:p>
    <w:p w14:paraId="107759E2" w14:textId="77777777" w:rsidR="00051DC9" w:rsidRPr="003E4F0E" w:rsidRDefault="00051DC9" w:rsidP="00051DC9">
      <w:pPr>
        <w:numPr>
          <w:ilvl w:val="2"/>
          <w:numId w:val="22"/>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savo lėšomis apsirūpinti būtinomis apsaugos, higienos ir priešgaisrinėmis priemonėmis;</w:t>
      </w:r>
    </w:p>
    <w:p w14:paraId="4DBFDDA9" w14:textId="77777777" w:rsidR="00051DC9" w:rsidRPr="003E4F0E" w:rsidRDefault="00051DC9" w:rsidP="00051DC9">
      <w:pPr>
        <w:numPr>
          <w:ilvl w:val="2"/>
          <w:numId w:val="22"/>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Paslaugų teikimo metu, užtikrinti pakankamas ir saugias darbo sąlygas </w:t>
      </w:r>
      <w:r>
        <w:rPr>
          <w:rFonts w:ascii="Times New Roman" w:eastAsia="Times New Roman" w:hAnsi="Times New Roman" w:cs="Times New Roman"/>
          <w:color w:val="000000"/>
          <w:kern w:val="2"/>
          <w:sz w:val="22"/>
          <w:szCs w:val="22"/>
        </w:rPr>
        <w:t xml:space="preserve">Paslaugų gavėjo </w:t>
      </w:r>
      <w:r w:rsidRPr="003E4F0E">
        <w:rPr>
          <w:rFonts w:ascii="Times New Roman" w:eastAsia="Times New Roman" w:hAnsi="Times New Roman" w:cs="Times New Roman"/>
          <w:color w:val="000000"/>
          <w:kern w:val="2"/>
          <w:sz w:val="22"/>
          <w:szCs w:val="22"/>
        </w:rPr>
        <w:t xml:space="preserve">katilinės operatyviniam aptarnaujančiam personalui ir vykdyti visus pagrįstus </w:t>
      </w:r>
      <w:r>
        <w:rPr>
          <w:rFonts w:ascii="Times New Roman" w:eastAsia="Times New Roman" w:hAnsi="Times New Roman" w:cs="Times New Roman"/>
          <w:color w:val="000000"/>
          <w:kern w:val="2"/>
          <w:sz w:val="22"/>
          <w:szCs w:val="22"/>
        </w:rPr>
        <w:t xml:space="preserve">šio </w:t>
      </w:r>
      <w:r w:rsidRPr="003E4F0E">
        <w:rPr>
          <w:rFonts w:ascii="Times New Roman" w:eastAsia="Times New Roman" w:hAnsi="Times New Roman" w:cs="Times New Roman"/>
          <w:color w:val="000000"/>
          <w:kern w:val="2"/>
          <w:sz w:val="22"/>
          <w:szCs w:val="22"/>
        </w:rPr>
        <w:t>personalo nurodymus;</w:t>
      </w:r>
    </w:p>
    <w:p w14:paraId="54A77CD4" w14:textId="77777777" w:rsidR="00051DC9" w:rsidRPr="003E4F0E" w:rsidRDefault="00051DC9" w:rsidP="00051DC9">
      <w:pPr>
        <w:numPr>
          <w:ilvl w:val="2"/>
          <w:numId w:val="22"/>
        </w:numPr>
        <w:tabs>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iš anksto aptarti ir suderinti su Paslaugų gavėju Paslaugų teikimo vietos paruošimo darbus, atskiriant remontuojamą zoną;</w:t>
      </w:r>
    </w:p>
    <w:p w14:paraId="386CA217" w14:textId="77777777" w:rsidR="00051DC9" w:rsidRDefault="00051DC9" w:rsidP="00051DC9">
      <w:pPr>
        <w:numPr>
          <w:ilvl w:val="2"/>
          <w:numId w:val="22"/>
        </w:numPr>
        <w:tabs>
          <w:tab w:val="left" w:pos="0"/>
          <w:tab w:val="left" w:pos="567"/>
        </w:tabs>
        <w:spacing w:after="0" w:line="240" w:lineRule="auto"/>
        <w:ind w:left="0" w:firstLine="0"/>
        <w:contextualSpacing/>
        <w:jc w:val="both"/>
        <w:rPr>
          <w:rFonts w:ascii="Times New Roman" w:eastAsia="Calibri" w:hAnsi="Times New Roman" w:cs="Times New Roman"/>
          <w:sz w:val="22"/>
          <w:szCs w:val="22"/>
        </w:rPr>
      </w:pPr>
      <w:r w:rsidRPr="00FB601E">
        <w:rPr>
          <w:rFonts w:ascii="Times New Roman" w:eastAsia="Calibri" w:hAnsi="Times New Roman" w:cs="Times New Roman"/>
          <w:sz w:val="22"/>
          <w:szCs w:val="22"/>
        </w:rPr>
        <w:t xml:space="preserve">susipažinti ir Sutarties vykdymo metu laikytis </w:t>
      </w:r>
      <w:r w:rsidRPr="003E4F0E">
        <w:rPr>
          <w:rFonts w:ascii="Times New Roman" w:eastAsia="Calibri" w:hAnsi="Times New Roman" w:cs="Times New Roman"/>
          <w:sz w:val="22"/>
          <w:szCs w:val="22"/>
        </w:rPr>
        <w:t xml:space="preserve">Viešųjų pirkimų tarnybos patvirtinto Tiekėjų etikos kodekso (toliau – Kodekso) reikalavimų, nustatytų Kodekso 49 punkte. </w:t>
      </w:r>
      <w:r w:rsidRPr="003E4F0E">
        <w:rPr>
          <w:rFonts w:ascii="Times New Roman" w:eastAsia="Times New Roman" w:hAnsi="Times New Roman" w:cs="Times New Roman"/>
          <w:sz w:val="22"/>
          <w:szCs w:val="22"/>
        </w:rPr>
        <w:t>Paslaugų teikėj</w:t>
      </w:r>
      <w:r w:rsidRPr="003E4F0E">
        <w:rPr>
          <w:rFonts w:ascii="Times New Roman" w:eastAsia="Calibri" w:hAnsi="Times New Roman" w:cs="Times New Roman"/>
          <w:sz w:val="22"/>
          <w:szCs w:val="22"/>
        </w:rPr>
        <w:t xml:space="preserve">as turi užtikrinti, kad jų laikysis ir visi asmenys, kuriuos </w:t>
      </w:r>
      <w:r w:rsidRPr="003E4F0E">
        <w:rPr>
          <w:rFonts w:ascii="Times New Roman" w:eastAsia="Times New Roman" w:hAnsi="Times New Roman" w:cs="Times New Roman"/>
          <w:sz w:val="22"/>
          <w:szCs w:val="22"/>
        </w:rPr>
        <w:t>Paslaugų teikėj</w:t>
      </w:r>
      <w:r w:rsidRPr="003E4F0E">
        <w:rPr>
          <w:rFonts w:ascii="Times New Roman" w:eastAsia="Calibri" w:hAnsi="Times New Roman" w:cs="Times New Roman"/>
          <w:sz w:val="22"/>
          <w:szCs w:val="22"/>
        </w:rPr>
        <w:t xml:space="preserve">as pasitelks sutartinių įsipareigojimų vykdymui </w:t>
      </w:r>
      <w:r w:rsidRPr="003E4F0E">
        <w:rPr>
          <w:rFonts w:ascii="Times New Roman" w:eastAsia="Times New Roman" w:hAnsi="Times New Roman" w:cs="Times New Roman"/>
          <w:sz w:val="22"/>
          <w:szCs w:val="22"/>
        </w:rPr>
        <w:t>6</w:t>
      </w:r>
      <w:r w:rsidRPr="003E4F0E">
        <w:rPr>
          <w:rFonts w:ascii="Times New Roman" w:eastAsia="Calibri" w:hAnsi="Times New Roman" w:cs="Times New Roman"/>
          <w:sz w:val="22"/>
          <w:szCs w:val="22"/>
        </w:rPr>
        <w:t xml:space="preserve"> skyriuje nustatyta tvarka. Ši Sutarties sąlyga laikoma esmine;</w:t>
      </w:r>
    </w:p>
    <w:p w14:paraId="3A93145D" w14:textId="77777777" w:rsidR="00051DC9" w:rsidRPr="003E4F0E" w:rsidRDefault="00051DC9" w:rsidP="00051DC9">
      <w:pPr>
        <w:numPr>
          <w:ilvl w:val="2"/>
          <w:numId w:val="22"/>
        </w:numPr>
        <w:tabs>
          <w:tab w:val="left" w:pos="0"/>
          <w:tab w:val="left" w:pos="567"/>
          <w:tab w:val="left" w:pos="709"/>
          <w:tab w:val="left" w:pos="851"/>
          <w:tab w:val="left" w:pos="1276"/>
        </w:tabs>
        <w:spacing w:after="0" w:line="240" w:lineRule="auto"/>
        <w:ind w:left="0" w:firstLine="0"/>
        <w:contextualSpacing/>
        <w:jc w:val="both"/>
        <w:rPr>
          <w:rFonts w:ascii="Times New Roman" w:eastAsia="Calibri" w:hAnsi="Times New Roman" w:cs="Times New Roman"/>
          <w:sz w:val="22"/>
          <w:szCs w:val="22"/>
        </w:rPr>
      </w:pPr>
      <w:r w:rsidRPr="00FB601E">
        <w:rPr>
          <w:rFonts w:ascii="Times New Roman" w:eastAsia="Calibri" w:hAnsi="Times New Roman" w:cs="Times New Roman"/>
          <w:sz w:val="22"/>
          <w:szCs w:val="22"/>
        </w:rPr>
        <w:lastRenderedPageBreak/>
        <w:t xml:space="preserve">vykdant </w:t>
      </w:r>
      <w:r>
        <w:rPr>
          <w:rFonts w:ascii="Times New Roman" w:eastAsia="Calibri" w:hAnsi="Times New Roman" w:cs="Times New Roman"/>
          <w:sz w:val="22"/>
          <w:szCs w:val="22"/>
        </w:rPr>
        <w:t xml:space="preserve"> Remonto p</w:t>
      </w:r>
      <w:r w:rsidRPr="00FB601E">
        <w:rPr>
          <w:rFonts w:ascii="Times New Roman" w:eastAsia="Calibri" w:hAnsi="Times New Roman" w:cs="Times New Roman"/>
          <w:sz w:val="22"/>
          <w:szCs w:val="22"/>
        </w:rPr>
        <w:t>aslaugas, taikyti Konkurso sąlygų reikalavimus  atitinkančius aplinkos apsaugos vadybos sistemos reikalavimus ir, Paslaugų gavėjui pareikalavus, pateikti  tai pagrindžiančius įrodymus ne vėliau kaip per 10 (dešimt) darbo dienų. Paslaugų gavėjui  nepateikus pagrindžiančių įrodymų per šiame punkte nurodytą terminą, tai laikoma esminiu Sutarties pažeidimu ir Paslaugų gavėjas gali, prieš tai raštu įspėjęs Paslaugų teikėją, vienašališkai, nesikreipdamas į teismą, nutraukti Sutartį</w:t>
      </w:r>
      <w:r>
        <w:rPr>
          <w:rFonts w:ascii="Times New Roman" w:eastAsia="Calibri" w:hAnsi="Times New Roman" w:cs="Times New Roman"/>
          <w:sz w:val="22"/>
          <w:szCs w:val="22"/>
        </w:rPr>
        <w:t>;</w:t>
      </w:r>
    </w:p>
    <w:p w14:paraId="3780FC9E" w14:textId="77777777" w:rsidR="00051DC9" w:rsidRPr="003E4F0E" w:rsidRDefault="00051DC9" w:rsidP="00051DC9">
      <w:pPr>
        <w:numPr>
          <w:ilvl w:val="2"/>
          <w:numId w:val="22"/>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sz w:val="22"/>
          <w:szCs w:val="22"/>
        </w:rPr>
        <w:t xml:space="preserve">nuosekliai vykdyti Sutartį, </w:t>
      </w:r>
      <w:r w:rsidRPr="003E4F0E">
        <w:rPr>
          <w:rFonts w:ascii="Times New Roman" w:eastAsia="Times New Roman" w:hAnsi="Times New Roman" w:cs="Times New Roman"/>
          <w:color w:val="000000"/>
          <w:kern w:val="1"/>
          <w:sz w:val="22"/>
          <w:szCs w:val="22"/>
        </w:rPr>
        <w:t>Konkurso sąlygose</w:t>
      </w:r>
      <w:r w:rsidRPr="003E4F0E">
        <w:rPr>
          <w:rFonts w:ascii="Times New Roman" w:eastAsia="Times New Roman" w:hAnsi="Times New Roman" w:cs="Times New Roman"/>
          <w:color w:val="000000"/>
          <w:sz w:val="22"/>
          <w:szCs w:val="22"/>
        </w:rPr>
        <w:t>, Pasiūlyme ir Sutartyje nustatytomis sąlygomis, teikti kokybiškas Paslaugas, atlikti kitus įsipareigojimus, numatytus Sutartyje;</w:t>
      </w:r>
    </w:p>
    <w:p w14:paraId="6A680227" w14:textId="77777777" w:rsidR="00051DC9" w:rsidRPr="003E4F0E" w:rsidRDefault="00051DC9" w:rsidP="00051DC9">
      <w:pPr>
        <w:numPr>
          <w:ilvl w:val="2"/>
          <w:numId w:val="22"/>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perduodant Paslaugas, pateikti Paslaugų gavėjui pasirašyti Paslaugų perdavimo-priėmimo aktą (ar kitą Paslaugų perdavimą-priėmimą patvirtinantį dokumentą);</w:t>
      </w:r>
    </w:p>
    <w:p w14:paraId="33277A52" w14:textId="77777777" w:rsidR="00051DC9" w:rsidRPr="003E4F0E" w:rsidRDefault="00051DC9" w:rsidP="00051DC9">
      <w:pPr>
        <w:numPr>
          <w:ilvl w:val="2"/>
          <w:numId w:val="22"/>
        </w:numPr>
        <w:tabs>
          <w:tab w:val="left" w:pos="567"/>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atlyginti tiesioginius Paslaugų gavėjo nuostolius, patirtus Paslaugų teikėjui nevykdant arba netinkamai vykdant Sutartį;</w:t>
      </w:r>
    </w:p>
    <w:p w14:paraId="0C8C61B3" w14:textId="77777777" w:rsidR="00051DC9" w:rsidRPr="003E4F0E" w:rsidRDefault="00051DC9" w:rsidP="00051DC9">
      <w:pPr>
        <w:numPr>
          <w:ilvl w:val="2"/>
          <w:numId w:val="22"/>
        </w:numPr>
        <w:tabs>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jeigu Paslaugų teikėjo kvalifikacija dėl teisės verstis atitinkama veikla nebuvo tikrinama arba tikrinama ne visa apimtimi, Paslaugų teikėjas įsipareigoja, kad Sutartį vykdys tik tokią teisę turintys asmenys; </w:t>
      </w:r>
    </w:p>
    <w:p w14:paraId="008CD591" w14:textId="77777777" w:rsidR="00051DC9" w:rsidRPr="003E4F0E" w:rsidRDefault="00051DC9" w:rsidP="00051DC9">
      <w:pPr>
        <w:numPr>
          <w:ilvl w:val="2"/>
          <w:numId w:val="22"/>
        </w:numPr>
        <w:tabs>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laiku raštu įspėti Paslaugų gavėją dėl aplinkybių, kurios trukdo tinkamai ir laiku įvykdyti sutartinius įsipareigojimus;</w:t>
      </w:r>
    </w:p>
    <w:p w14:paraId="35E9BE5E" w14:textId="77777777" w:rsidR="00051DC9" w:rsidRPr="003E4F0E" w:rsidRDefault="00051DC9" w:rsidP="00051DC9">
      <w:pPr>
        <w:numPr>
          <w:ilvl w:val="2"/>
          <w:numId w:val="22"/>
        </w:numPr>
        <w:tabs>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tinkamai vykdyti kitus įsipareigojimus, numatytus Sutartyje ir Lietuvos Respublikos teisės aktuose.</w:t>
      </w:r>
    </w:p>
    <w:p w14:paraId="6338F9CF" w14:textId="77777777" w:rsidR="00051DC9" w:rsidRPr="003E4F0E" w:rsidRDefault="00051DC9" w:rsidP="00051DC9">
      <w:pPr>
        <w:numPr>
          <w:ilvl w:val="1"/>
          <w:numId w:val="22"/>
        </w:numPr>
        <w:tabs>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b/>
          <w:i/>
          <w:color w:val="000000"/>
          <w:sz w:val="22"/>
          <w:szCs w:val="22"/>
          <w:u w:val="single"/>
        </w:rPr>
        <w:t xml:space="preserve"> Paslaugų teikėjas turi teisę</w:t>
      </w:r>
      <w:r w:rsidRPr="003E4F0E">
        <w:rPr>
          <w:rFonts w:ascii="Times New Roman" w:eastAsia="Times New Roman" w:hAnsi="Times New Roman" w:cs="Times New Roman"/>
          <w:color w:val="000000"/>
          <w:sz w:val="22"/>
          <w:szCs w:val="22"/>
        </w:rPr>
        <w:t>:</w:t>
      </w:r>
    </w:p>
    <w:p w14:paraId="1BD46174" w14:textId="77777777" w:rsidR="00051DC9" w:rsidRPr="003E4F0E" w:rsidRDefault="00051DC9" w:rsidP="00051DC9">
      <w:pPr>
        <w:numPr>
          <w:ilvl w:val="2"/>
          <w:numId w:val="22"/>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gavėjas priimtų tinkamai suteiktas Paslaugas ir sumokėtų už jas Sutartyje nustatytą kainą;</w:t>
      </w:r>
    </w:p>
    <w:p w14:paraId="3DAB5E28" w14:textId="77777777" w:rsidR="00051DC9" w:rsidRPr="003E4F0E" w:rsidRDefault="00051DC9" w:rsidP="00051DC9">
      <w:pPr>
        <w:numPr>
          <w:ilvl w:val="2"/>
          <w:numId w:val="22"/>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gavėjas atlygintų tiesioginius nuostolius, patirtus Paslaugų gavėjui nevykdant arba netinkamai vykdant Sutartį;</w:t>
      </w:r>
    </w:p>
    <w:p w14:paraId="7247F527" w14:textId="77777777" w:rsidR="00051DC9" w:rsidRPr="003E4F0E" w:rsidRDefault="00051DC9" w:rsidP="00051DC9">
      <w:pPr>
        <w:numPr>
          <w:ilvl w:val="2"/>
          <w:numId w:val="22"/>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teikėjas taip pat turi Lietuvos Respublikos civiliniame kodekse bei kituose Lietuvos Respublikos teisės aktuose numatytas teises.</w:t>
      </w:r>
    </w:p>
    <w:p w14:paraId="4D94C417" w14:textId="77777777" w:rsidR="00051DC9" w:rsidRPr="003E4F0E" w:rsidRDefault="00051DC9" w:rsidP="00051DC9">
      <w:pPr>
        <w:numPr>
          <w:ilvl w:val="1"/>
          <w:numId w:val="22"/>
        </w:numPr>
        <w:tabs>
          <w:tab w:val="right" w:pos="142"/>
          <w:tab w:val="left" w:pos="426"/>
          <w:tab w:val="left" w:pos="1134"/>
          <w:tab w:val="right" w:pos="127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b/>
          <w:i/>
          <w:color w:val="000000"/>
          <w:sz w:val="22"/>
          <w:szCs w:val="22"/>
          <w:u w:val="single"/>
        </w:rPr>
        <w:t>Paslaugų gavėjas įsipareigoja</w:t>
      </w:r>
      <w:r w:rsidRPr="003E4F0E">
        <w:rPr>
          <w:rFonts w:ascii="Times New Roman" w:eastAsia="Times New Roman" w:hAnsi="Times New Roman" w:cs="Times New Roman"/>
          <w:color w:val="000000"/>
          <w:sz w:val="22"/>
          <w:szCs w:val="22"/>
        </w:rPr>
        <w:t>:</w:t>
      </w:r>
    </w:p>
    <w:p w14:paraId="5F3387FC" w14:textId="77777777" w:rsidR="00051DC9" w:rsidRPr="003E4F0E" w:rsidRDefault="00051DC9" w:rsidP="00051DC9">
      <w:pPr>
        <w:numPr>
          <w:ilvl w:val="2"/>
          <w:numId w:val="22"/>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nemokamai aprūpinti</w:t>
      </w:r>
      <w:r>
        <w:rPr>
          <w:rFonts w:ascii="Times New Roman" w:eastAsia="Times New Roman" w:hAnsi="Times New Roman" w:cs="Times New Roman"/>
          <w:color w:val="000000"/>
          <w:kern w:val="2"/>
          <w:sz w:val="22"/>
          <w:szCs w:val="22"/>
        </w:rPr>
        <w:t xml:space="preserve">, esant poreikiui, </w:t>
      </w:r>
      <w:r w:rsidRPr="003E4F0E">
        <w:rPr>
          <w:rFonts w:ascii="Times New Roman" w:eastAsia="Times New Roman" w:hAnsi="Times New Roman" w:cs="Times New Roman"/>
          <w:color w:val="000000"/>
          <w:kern w:val="2"/>
          <w:sz w:val="22"/>
          <w:szCs w:val="22"/>
        </w:rPr>
        <w:t xml:space="preserve"> Paslaugų teikėją reikalingais energijos ištekliais (elektra, vandeniu buitinėms ir technologinėms reikmėms), buitinėmis patalpomis  savo turimų galimybių ribose;</w:t>
      </w:r>
    </w:p>
    <w:p w14:paraId="56F4C263" w14:textId="77777777" w:rsidR="00051DC9" w:rsidRPr="003E4F0E" w:rsidRDefault="00051DC9" w:rsidP="00051DC9">
      <w:pPr>
        <w:numPr>
          <w:ilvl w:val="2"/>
          <w:numId w:val="22"/>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priimti tinkamai suteiktas Paslaugas, jeigu jos atitinka Sutartyje numatytus ir Paslaugoms taikomus kitus kokybės reikalavimus;</w:t>
      </w:r>
    </w:p>
    <w:p w14:paraId="06D222C4" w14:textId="77777777" w:rsidR="00051DC9" w:rsidRPr="003E4F0E" w:rsidRDefault="00051DC9" w:rsidP="00051DC9">
      <w:pPr>
        <w:numPr>
          <w:ilvl w:val="2"/>
          <w:numId w:val="22"/>
        </w:numPr>
        <w:tabs>
          <w:tab w:val="left" w:pos="0"/>
          <w:tab w:val="left" w:pos="426"/>
          <w:tab w:val="left" w:pos="567"/>
        </w:tabs>
        <w:spacing w:after="0" w:line="240" w:lineRule="auto"/>
        <w:ind w:left="0" w:firstLine="0"/>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priėmimo metu patikrinti suteiktas Paslaugas bei po patikrinimo pasirašyti Paslaugų perdavimo-priėmimo aktą </w:t>
      </w:r>
      <w:r w:rsidRPr="003E4F0E">
        <w:rPr>
          <w:rFonts w:ascii="Times New Roman" w:eastAsia="Times New Roman" w:hAnsi="Times New Roman" w:cs="Times New Roman"/>
          <w:bCs/>
          <w:color w:val="000000"/>
          <w:sz w:val="22"/>
          <w:szCs w:val="22"/>
        </w:rPr>
        <w:t>(</w:t>
      </w:r>
      <w:r w:rsidRPr="003E4F0E">
        <w:rPr>
          <w:rFonts w:ascii="Times New Roman" w:eastAsia="Times New Roman" w:hAnsi="Times New Roman" w:cs="Times New Roman"/>
          <w:bCs/>
          <w:color w:val="000000"/>
          <w:sz w:val="22"/>
          <w:szCs w:val="22"/>
          <w:lang w:eastAsia="en-US"/>
        </w:rPr>
        <w:t>ar kitą Paslaugų perdavimą-priėmimą patvirtinantį dokumentą</w:t>
      </w:r>
      <w:r w:rsidRPr="003E4F0E">
        <w:rPr>
          <w:rFonts w:ascii="Times New Roman" w:eastAsia="Times New Roman" w:hAnsi="Times New Roman" w:cs="Times New Roman"/>
          <w:bCs/>
          <w:color w:val="000000"/>
          <w:sz w:val="22"/>
          <w:szCs w:val="22"/>
        </w:rPr>
        <w:t>)</w:t>
      </w:r>
      <w:r w:rsidRPr="003E4F0E">
        <w:rPr>
          <w:rFonts w:ascii="Times New Roman" w:eastAsia="Times New Roman" w:hAnsi="Times New Roman" w:cs="Times New Roman"/>
          <w:color w:val="000000"/>
          <w:kern w:val="2"/>
          <w:sz w:val="22"/>
          <w:szCs w:val="22"/>
        </w:rPr>
        <w:t>;</w:t>
      </w:r>
    </w:p>
    <w:p w14:paraId="468C61AA" w14:textId="77777777" w:rsidR="00051DC9" w:rsidRPr="003E4F0E" w:rsidRDefault="00051DC9" w:rsidP="00051DC9">
      <w:pPr>
        <w:numPr>
          <w:ilvl w:val="2"/>
          <w:numId w:val="22"/>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tinkamai ir laiku sumokėti už priimtas Paslaugas Sutartyje nustatytomis sąlygomis ir tvarka;</w:t>
      </w:r>
    </w:p>
    <w:p w14:paraId="128B93E6" w14:textId="77777777" w:rsidR="00051DC9" w:rsidRPr="003E4F0E" w:rsidRDefault="00051DC9" w:rsidP="00051DC9">
      <w:pPr>
        <w:numPr>
          <w:ilvl w:val="2"/>
          <w:numId w:val="22"/>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atlyginti tiesioginius Paslaugų teikėjo nuostolius, patirtus Paslaugų gavėjui nevykdant arba netinkamai vykdant Sutartį;</w:t>
      </w:r>
    </w:p>
    <w:p w14:paraId="0FB58991" w14:textId="77777777" w:rsidR="00051DC9" w:rsidRPr="003E4F0E" w:rsidRDefault="00051DC9" w:rsidP="00051DC9">
      <w:pPr>
        <w:numPr>
          <w:ilvl w:val="2"/>
          <w:numId w:val="22"/>
        </w:numPr>
        <w:tabs>
          <w:tab w:val="left" w:pos="0"/>
          <w:tab w:val="left" w:pos="426"/>
          <w:tab w:val="left" w:pos="567"/>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tinkamai vykdyti kitus įsipareigojimus, numatytus Sutartyje ir Lietuvos Respublikos teisės aktuose.</w:t>
      </w:r>
    </w:p>
    <w:p w14:paraId="426B3D31" w14:textId="77777777" w:rsidR="00051DC9" w:rsidRPr="003E4F0E" w:rsidRDefault="00051DC9" w:rsidP="00051DC9">
      <w:pPr>
        <w:numPr>
          <w:ilvl w:val="1"/>
          <w:numId w:val="22"/>
        </w:numPr>
        <w:tabs>
          <w:tab w:val="right" w:pos="142"/>
          <w:tab w:val="left" w:pos="426"/>
          <w:tab w:val="left" w:pos="1134"/>
          <w:tab w:val="right" w:pos="127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b/>
          <w:i/>
          <w:color w:val="000000"/>
          <w:sz w:val="22"/>
          <w:szCs w:val="22"/>
          <w:u w:val="single"/>
        </w:rPr>
        <w:t>Paslaugų gavėjas turi teisę</w:t>
      </w:r>
      <w:r w:rsidRPr="003E4F0E">
        <w:rPr>
          <w:rFonts w:ascii="Times New Roman" w:eastAsia="Times New Roman" w:hAnsi="Times New Roman" w:cs="Times New Roman"/>
          <w:color w:val="000000"/>
          <w:sz w:val="22"/>
          <w:szCs w:val="22"/>
        </w:rPr>
        <w:t>:</w:t>
      </w:r>
    </w:p>
    <w:p w14:paraId="27175F83" w14:textId="77777777" w:rsidR="00051DC9" w:rsidRPr="003E4F0E" w:rsidRDefault="00051DC9" w:rsidP="00051DC9">
      <w:pPr>
        <w:numPr>
          <w:ilvl w:val="2"/>
          <w:numId w:val="22"/>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teikimo metu tikrinti medžiagų ir teikiamų Paslaugų kokybę, ar Paslaugų teikėjas laikosi darbų saugos, priešgaisrinės saugos, darbo higienos ir sanitarijos, Paslaugų gavėjo vidaus darbo ir kitų taisyklių reikalavimų vykdymą;</w:t>
      </w:r>
    </w:p>
    <w:p w14:paraId="46B7EED8" w14:textId="77777777" w:rsidR="00051DC9" w:rsidRPr="003E4F0E" w:rsidRDefault="00051DC9" w:rsidP="00051DC9">
      <w:pPr>
        <w:numPr>
          <w:ilvl w:val="2"/>
          <w:numId w:val="22"/>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atsisakyti priimti iš Paslaugų teikėjo Paslaugas, jei jos neatitinka Sutarties sąlygų;</w:t>
      </w:r>
    </w:p>
    <w:p w14:paraId="1952AE89" w14:textId="77777777" w:rsidR="00051DC9" w:rsidRPr="003E4F0E" w:rsidRDefault="00051DC9" w:rsidP="00051DC9">
      <w:pPr>
        <w:numPr>
          <w:ilvl w:val="2"/>
          <w:numId w:val="22"/>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kad Paslaugų teikėjas atlygintų tiesioginius nuostolius, patirtus Paslaugų teikėjui nevykdant arba netinkamai vykdant Sutartį;</w:t>
      </w:r>
    </w:p>
    <w:p w14:paraId="13FE7DFC" w14:textId="77777777" w:rsidR="00051DC9" w:rsidRPr="003E4F0E" w:rsidRDefault="00051DC9" w:rsidP="00051DC9">
      <w:pPr>
        <w:numPr>
          <w:ilvl w:val="2"/>
          <w:numId w:val="22"/>
        </w:numPr>
        <w:tabs>
          <w:tab w:val="right" w:pos="142"/>
          <w:tab w:val="left" w:pos="426"/>
          <w:tab w:val="right" w:pos="567"/>
          <w:tab w:val="left" w:pos="1134"/>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gavėjas taip pat turi Lietuvos Respublikos civiliniame kodekse bei kituose Lietuvos Respublikos teisės aktuose numatytas teises.</w:t>
      </w:r>
    </w:p>
    <w:p w14:paraId="2533F993" w14:textId="77777777" w:rsidR="00051DC9" w:rsidRPr="003E4F0E" w:rsidRDefault="00051DC9" w:rsidP="00051DC9">
      <w:pPr>
        <w:tabs>
          <w:tab w:val="left" w:pos="0"/>
          <w:tab w:val="left" w:pos="426"/>
          <w:tab w:val="left" w:pos="567"/>
          <w:tab w:val="left" w:pos="1701"/>
        </w:tabs>
        <w:spacing w:after="0" w:line="240" w:lineRule="auto"/>
        <w:ind w:left="720"/>
        <w:contextualSpacing/>
        <w:jc w:val="both"/>
        <w:rPr>
          <w:rFonts w:ascii="Times New Roman" w:eastAsia="Times New Roman" w:hAnsi="Times New Roman" w:cs="Times New Roman"/>
          <w:color w:val="000000"/>
          <w:kern w:val="2"/>
          <w:sz w:val="22"/>
          <w:szCs w:val="22"/>
        </w:rPr>
      </w:pPr>
    </w:p>
    <w:p w14:paraId="55FA4BC0" w14:textId="77777777" w:rsidR="00051DC9" w:rsidRPr="003E4F0E" w:rsidRDefault="00051DC9" w:rsidP="00051DC9">
      <w:pPr>
        <w:numPr>
          <w:ilvl w:val="0"/>
          <w:numId w:val="22"/>
        </w:numPr>
        <w:tabs>
          <w:tab w:val="left" w:pos="426"/>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SUBTIEKĖJAI</w:t>
      </w:r>
    </w:p>
    <w:p w14:paraId="7E38EC4C" w14:textId="77777777" w:rsidR="00051DC9" w:rsidRPr="003E4F0E" w:rsidRDefault="00051DC9" w:rsidP="00051DC9">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i/>
          <w:color w:val="000000"/>
          <w:sz w:val="22"/>
          <w:szCs w:val="22"/>
        </w:rPr>
        <w:t>Jeigu Paslaugų teikėjas nurodė, kad numato pasitelkti subtiekėjus:</w:t>
      </w:r>
    </w:p>
    <w:p w14:paraId="68CE20DC" w14:textId="77777777" w:rsidR="00051DC9" w:rsidRPr="003E4F0E" w:rsidRDefault="00051DC9" w:rsidP="00051DC9">
      <w:pPr>
        <w:numPr>
          <w:ilvl w:val="1"/>
          <w:numId w:val="22"/>
        </w:numPr>
        <w:tabs>
          <w:tab w:val="left" w:pos="0"/>
          <w:tab w:val="left" w:pos="426"/>
          <w:tab w:val="left" w:pos="567"/>
        </w:tabs>
        <w:spacing w:after="0" w:line="240" w:lineRule="auto"/>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teikėjas numato pasitelkti šį (šiuos) subtiekėją (-</w:t>
      </w:r>
      <w:proofErr w:type="spellStart"/>
      <w:r w:rsidRPr="003E4F0E">
        <w:rPr>
          <w:rFonts w:ascii="Times New Roman" w:eastAsia="Times New Roman" w:hAnsi="Times New Roman" w:cs="Times New Roman"/>
          <w:color w:val="000000"/>
          <w:sz w:val="22"/>
          <w:szCs w:val="22"/>
        </w:rPr>
        <w:t>us</w:t>
      </w:r>
      <w:proofErr w:type="spellEnd"/>
      <w:r w:rsidRPr="003E4F0E">
        <w:rPr>
          <w:rFonts w:ascii="Times New Roman" w:eastAsia="Times New Roman" w:hAnsi="Times New Roman" w:cs="Times New Roman"/>
          <w:color w:val="000000"/>
          <w:sz w:val="22"/>
          <w:szCs w:val="22"/>
        </w:rPr>
        <w:t>): ............................................................................................................................................................</w:t>
      </w:r>
    </w:p>
    <w:p w14:paraId="46CF7E80" w14:textId="77777777" w:rsidR="00051DC9" w:rsidRPr="003E4F0E" w:rsidRDefault="00051DC9" w:rsidP="00051DC9">
      <w:pPr>
        <w:tabs>
          <w:tab w:val="right" w:pos="284"/>
        </w:tabs>
        <w:spacing w:after="0" w:line="240" w:lineRule="auto"/>
        <w:jc w:val="both"/>
        <w:rPr>
          <w:rFonts w:ascii="Times New Roman" w:eastAsia="Times New Roman" w:hAnsi="Times New Roman" w:cs="Times New Roman"/>
          <w:i/>
          <w:strike/>
          <w:color w:val="000000"/>
          <w:sz w:val="22"/>
          <w:szCs w:val="22"/>
        </w:rPr>
      </w:pPr>
      <w:r w:rsidRPr="003E4F0E">
        <w:rPr>
          <w:rFonts w:ascii="Times New Roman" w:eastAsia="Times New Roman" w:hAnsi="Times New Roman" w:cs="Times New Roman"/>
          <w:i/>
          <w:color w:val="000000"/>
          <w:sz w:val="22"/>
          <w:szCs w:val="22"/>
        </w:rPr>
        <w:t xml:space="preserve">(fizinio asmens vardas, pavardė / juridinio asmens pavadinimas, juridinio asmens kodas) </w:t>
      </w:r>
    </w:p>
    <w:p w14:paraId="2134C187" w14:textId="77777777" w:rsidR="00051DC9" w:rsidRPr="003E4F0E" w:rsidRDefault="00051DC9" w:rsidP="00051DC9">
      <w:pPr>
        <w:tabs>
          <w:tab w:val="right" w:pos="284"/>
        </w:tabs>
        <w:spacing w:after="0" w:line="240" w:lineRule="auto"/>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šioms pirkimo dalims .........................................................................................................................</w:t>
      </w:r>
    </w:p>
    <w:p w14:paraId="7FF12763" w14:textId="77777777" w:rsidR="00051DC9" w:rsidRPr="003E4F0E" w:rsidRDefault="00051DC9" w:rsidP="00051DC9">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color w:val="000000"/>
          <w:sz w:val="22"/>
          <w:szCs w:val="22"/>
        </w:rPr>
        <w:tab/>
      </w:r>
      <w:r w:rsidRPr="003E4F0E">
        <w:rPr>
          <w:rFonts w:ascii="Times New Roman" w:eastAsia="Times New Roman" w:hAnsi="Times New Roman" w:cs="Times New Roman"/>
          <w:i/>
          <w:color w:val="000000"/>
          <w:sz w:val="22"/>
          <w:szCs w:val="22"/>
        </w:rPr>
        <w:t xml:space="preserve"> (nurodyti kokiai Sutarties daliai pasitelkiamas subtiekėjas)</w:t>
      </w:r>
    </w:p>
    <w:p w14:paraId="61810EE1" w14:textId="77777777" w:rsidR="00051DC9" w:rsidRPr="003E4F0E" w:rsidRDefault="00051DC9" w:rsidP="00051DC9">
      <w:pPr>
        <w:tabs>
          <w:tab w:val="right" w:pos="284"/>
        </w:tabs>
        <w:spacing w:after="0" w:line="240" w:lineRule="auto"/>
        <w:jc w:val="both"/>
        <w:rPr>
          <w:rFonts w:ascii="Times New Roman" w:eastAsia="Times New Roman" w:hAnsi="Times New Roman" w:cs="Times New Roman"/>
          <w:i/>
          <w:color w:val="000000"/>
          <w:sz w:val="22"/>
          <w:szCs w:val="22"/>
        </w:rPr>
      </w:pPr>
      <w:r w:rsidRPr="003E4F0E">
        <w:rPr>
          <w:rFonts w:ascii="Times New Roman" w:eastAsia="Times New Roman" w:hAnsi="Times New Roman" w:cs="Times New Roman"/>
          <w:i/>
          <w:color w:val="000000"/>
          <w:sz w:val="22"/>
          <w:szCs w:val="22"/>
        </w:rPr>
        <w:t>Jeigu Paslaugų teikėjas nenurodė, kad numato pasitelkti subtiekėjus:</w:t>
      </w:r>
    </w:p>
    <w:p w14:paraId="2F24A8C7" w14:textId="77777777" w:rsidR="00051DC9" w:rsidRPr="003E4F0E" w:rsidRDefault="00051DC9" w:rsidP="00051DC9">
      <w:pPr>
        <w:tabs>
          <w:tab w:val="right" w:pos="0"/>
          <w:tab w:val="left" w:pos="426"/>
        </w:tabs>
        <w:spacing w:after="0" w:line="240" w:lineRule="auto"/>
        <w:jc w:val="both"/>
        <w:rPr>
          <w:rFonts w:ascii="Times New Roman" w:eastAsia="Times New Roman" w:hAnsi="Times New Roman" w:cs="Times New Roman"/>
          <w:color w:val="000000"/>
          <w:kern w:val="2"/>
          <w:sz w:val="22"/>
          <w:szCs w:val="22"/>
          <w:lang w:eastAsia="en-US"/>
        </w:rPr>
      </w:pPr>
      <w:r w:rsidRPr="003E4F0E">
        <w:rPr>
          <w:rFonts w:ascii="Times New Roman" w:eastAsia="Times New Roman" w:hAnsi="Times New Roman" w:cs="Times New Roman"/>
          <w:color w:val="000000"/>
          <w:sz w:val="22"/>
          <w:szCs w:val="22"/>
          <w:lang w:eastAsia="en-US"/>
        </w:rPr>
        <w:lastRenderedPageBreak/>
        <w:t>7.1.Paslaugų teikėjas</w:t>
      </w:r>
      <w:r w:rsidRPr="003E4F0E">
        <w:rPr>
          <w:rFonts w:ascii="Times New Roman" w:eastAsia="Times New Roman" w:hAnsi="Times New Roman" w:cs="Times New Roman"/>
          <w:color w:val="000000"/>
          <w:kern w:val="2"/>
          <w:sz w:val="22"/>
          <w:szCs w:val="22"/>
          <w:lang w:eastAsia="en-US"/>
        </w:rPr>
        <w:t xml:space="preserve"> Sutarties vykdymui nenumatė pasitelkti subtiekėjų/subteikėjų (toliau abu kartu ir atskirai – subtiekėjai), tačiau gali juos pasitelkti Sutarties 7.2 - 7.5 punktuose numatyta tvarka.   </w:t>
      </w:r>
    </w:p>
    <w:p w14:paraId="2C6BA85F" w14:textId="77777777" w:rsidR="00051DC9" w:rsidRPr="003E4F0E" w:rsidRDefault="00051DC9" w:rsidP="00051DC9">
      <w:pPr>
        <w:numPr>
          <w:ilvl w:val="1"/>
          <w:numId w:val="22"/>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 xml:space="preserve">Ne vėliau negu Sutartis pradedama vykdyti,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įsipareigoja </w:t>
      </w:r>
      <w:r w:rsidRPr="003E4F0E">
        <w:rPr>
          <w:rFonts w:ascii="Times New Roman" w:eastAsia="Times New Roman" w:hAnsi="Times New Roman" w:cs="Times New Roman"/>
          <w:color w:val="000000"/>
          <w:sz w:val="22"/>
          <w:szCs w:val="22"/>
        </w:rPr>
        <w:t>Paslaugų gavėjui</w:t>
      </w:r>
      <w:r w:rsidRPr="003E4F0E">
        <w:rPr>
          <w:rFonts w:ascii="Times New Roman" w:eastAsia="Times New Roman" w:hAnsi="Times New Roman" w:cs="Times New Roman"/>
          <w:color w:val="000000"/>
          <w:kern w:val="2"/>
          <w:sz w:val="22"/>
          <w:szCs w:val="22"/>
        </w:rPr>
        <w:t xml:space="preserve"> pranešti tuo metu žinomų subtiekėjų pavadinimus Sutarties 7.3 punkte numatyta tvarka.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w:t>
      </w:r>
      <w:r w:rsidRPr="003E4F0E">
        <w:rPr>
          <w:rFonts w:ascii="Times New Roman" w:eastAsia="Times New Roman" w:hAnsi="Times New Roman" w:cs="Times New Roman"/>
          <w:color w:val="000000"/>
          <w:sz w:val="22"/>
          <w:szCs w:val="22"/>
        </w:rPr>
        <w:t>Paslaugų gavėją</w:t>
      </w:r>
      <w:r w:rsidRPr="003E4F0E">
        <w:rPr>
          <w:rFonts w:ascii="Times New Roman" w:eastAsia="Times New Roman" w:hAnsi="Times New Roman" w:cs="Times New Roman"/>
          <w:color w:val="000000"/>
          <w:kern w:val="2"/>
          <w:sz w:val="22"/>
          <w:szCs w:val="22"/>
        </w:rPr>
        <w:t xml:space="preserve"> privalės informuoti apie minėtos informacijos pasikeitimus visu Sutarties vykdymo metu, taip pat apie naujus subtiekėjus, kuriuos </w:t>
      </w:r>
      <w:r w:rsidRPr="003E4F0E">
        <w:rPr>
          <w:rFonts w:ascii="Times New Roman" w:eastAsia="Times New Roman" w:hAnsi="Times New Roman" w:cs="Times New Roman"/>
          <w:color w:val="000000"/>
          <w:sz w:val="22"/>
          <w:szCs w:val="22"/>
        </w:rPr>
        <w:t>Paslaugų teikėjas</w:t>
      </w:r>
      <w:r w:rsidRPr="003E4F0E">
        <w:rPr>
          <w:rFonts w:ascii="Times New Roman" w:eastAsia="Times New Roman" w:hAnsi="Times New Roman" w:cs="Times New Roman"/>
          <w:color w:val="000000"/>
          <w:kern w:val="2"/>
          <w:sz w:val="22"/>
          <w:szCs w:val="22"/>
        </w:rPr>
        <w:t xml:space="preserve"> ketina pasitelkti vėliau. </w:t>
      </w:r>
    </w:p>
    <w:p w14:paraId="39270254" w14:textId="77777777" w:rsidR="00051DC9" w:rsidRPr="00FB601E" w:rsidRDefault="00051DC9" w:rsidP="00051DC9">
      <w:pPr>
        <w:numPr>
          <w:ilvl w:val="1"/>
          <w:numId w:val="22"/>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FB601E">
        <w:rPr>
          <w:rFonts w:ascii="Times New Roman" w:eastAsia="Times New Roman" w:hAnsi="Times New Roman" w:cs="Times New Roman"/>
          <w:color w:val="000000"/>
          <w:kern w:val="2"/>
          <w:sz w:val="22"/>
          <w:szCs w:val="22"/>
        </w:rPr>
        <w:t>Paslaugų teikėjas, siekdamas pakeisti / pasitelkti subtiekėją (-jus), pateikia Paslaugų gavėjui pagrįstą prašymą, pridedant jį pagrindžiančius dokumentus.    Jei keičiamas subtiekėjas (-jai), kurio pajėgumais buvo remtasi Pasiūlymo pateikimo metu, Paslaugų teikėjas privalo pateikti naujo ūkio subjekto kvalifikacijos atitiktį ir pašalinimo pagrindų nebuvimą patvirtinančius dokumentus, o naujas subtiekėjas (-jai) turi turėti ne žemesnę, nei Paslaugų teikėjo pateiktame Pasiūlyme nurodytą kvalifikaciją, į kurią buvo atsižvelgta vertinant Pasiūlymą. Sutarties galiojimo metu ketinant pasitelkti papildomus subtiekėjus, už pastarųjų kvalifikaciją atsako Paslaugų teikėjas. Paslaugų gavėjas ne vėliau kaip per 3 (tris) darbo dienas nuo raštiško pranešimo apie numatomą subtiekėją (-</w:t>
      </w:r>
      <w:proofErr w:type="spellStart"/>
      <w:r w:rsidRPr="00FB601E">
        <w:rPr>
          <w:rFonts w:ascii="Times New Roman" w:eastAsia="Times New Roman" w:hAnsi="Times New Roman" w:cs="Times New Roman"/>
          <w:color w:val="000000"/>
          <w:kern w:val="2"/>
          <w:sz w:val="22"/>
          <w:szCs w:val="22"/>
        </w:rPr>
        <w:t>us</w:t>
      </w:r>
      <w:proofErr w:type="spellEnd"/>
      <w:r w:rsidRPr="00FB601E">
        <w:rPr>
          <w:rFonts w:ascii="Times New Roman" w:eastAsia="Times New Roman" w:hAnsi="Times New Roman" w:cs="Times New Roman"/>
          <w:color w:val="000000"/>
          <w:kern w:val="2"/>
          <w:sz w:val="22"/>
          <w:szCs w:val="22"/>
        </w:rPr>
        <w:t xml:space="preserve">) gavimo dienos turi pranešti Paslaugų teikėjui apie savo sprendimą, o jei sprendimas yra neigiamas – nurodyti priežastis. Gavęs  Paslaugų gavėjo sutikimą, Paslaugų teikėjas kartu su Paslaugų gavėju pasirašo papildomą susitarimą dėl subtiekėjo (-ų) pakeitimo arba naujo subtiekėjo (-ų) pasitelkimo. Šis dokumentas tampa neatskiriama Sutarties dalimi.  </w:t>
      </w:r>
    </w:p>
    <w:p w14:paraId="289124BD" w14:textId="77777777" w:rsidR="00051DC9" w:rsidRPr="00FB601E" w:rsidRDefault="00051DC9" w:rsidP="00051DC9">
      <w:pPr>
        <w:numPr>
          <w:ilvl w:val="1"/>
          <w:numId w:val="22"/>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FB601E">
        <w:rPr>
          <w:rFonts w:ascii="Times New Roman" w:eastAsia="Times New Roman" w:hAnsi="Times New Roman" w:cs="Times New Roman"/>
          <w:color w:val="000000"/>
          <w:kern w:val="2"/>
          <w:sz w:val="22"/>
          <w:szCs w:val="22"/>
        </w:rPr>
        <w:t>Subtiekėjas gali pradėti teikti Paslaugas tik Paslaugų teikėjui gavus Paslaugų gavėjo sutikimą dėl tokio suteikėjo pasitelkimo.</w:t>
      </w:r>
    </w:p>
    <w:p w14:paraId="633B206E" w14:textId="77777777" w:rsidR="00051DC9" w:rsidRPr="00FB601E" w:rsidRDefault="00051DC9" w:rsidP="00051DC9">
      <w:pPr>
        <w:numPr>
          <w:ilvl w:val="1"/>
          <w:numId w:val="22"/>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FB601E">
        <w:rPr>
          <w:rFonts w:ascii="Times New Roman" w:eastAsia="Times New Roman" w:hAnsi="Times New Roman" w:cs="Times New Roman"/>
          <w:color w:val="000000"/>
          <w:kern w:val="2"/>
          <w:sz w:val="22"/>
          <w:szCs w:val="22"/>
        </w:rPr>
        <w:t>Šioje Sutartyje numatoma tiesioginio atsiskaitymo su subtiekėju galimybė. Sudarius Sutartį, apie tiesioginio atsiskaitymo galimybę Paslaugų gavėjas raštu informuoja Paslaugų teikėjo nurodytus subtiekėjus per 3 (tris) darbo dienas nuo Paslaugų teikėjo informacijos apie juos pateikimo Paslaugų gavėjui dienos, o Sutarties 6.3 punkte nustatytu atveju, nuo papildomo susitarimo pasirašymo dienos. Jei subtiekėjas pageidauja pasinaudoti tiesioginio atsiskaitymo galimybe, visų pirma jis turi kreiptis į Paslaugų teikėją ir gauti raštišką jo sutikimą. Gavęs Paslaugų teikėjo sutikimą subtiekėjas pateikia Paslaugų gavėjui raštišką prašymą dėl tiesioginio atsiskaitymo galimybės, prideda raštišką Paslaugų teikėjo sutikimą ir pateikia derinimui trišalės sutarties tarp Paslaugų gavėjo, Paslaugų teikėjo ir jo</w:t>
      </w:r>
      <w:r>
        <w:rPr>
          <w:rFonts w:ascii="Times New Roman" w:eastAsia="Times New Roman" w:hAnsi="Times New Roman" w:cs="Times New Roman"/>
          <w:color w:val="000000"/>
          <w:kern w:val="2"/>
          <w:sz w:val="22"/>
          <w:szCs w:val="22"/>
        </w:rPr>
        <w:t xml:space="preserve"> pasitelkto</w:t>
      </w:r>
      <w:r w:rsidRPr="00FB601E">
        <w:rPr>
          <w:rFonts w:ascii="Times New Roman" w:eastAsia="Times New Roman" w:hAnsi="Times New Roman" w:cs="Times New Roman"/>
          <w:color w:val="000000"/>
          <w:kern w:val="2"/>
          <w:sz w:val="22"/>
          <w:szCs w:val="22"/>
        </w:rPr>
        <w:t xml:space="preserve"> subtiekėjo projektą. Suderinus projektą sudaroma trišalė sutartis, kurioje aprašoma tiesioginio atsiskaitymo su subtiekėju tvarka. Trišalėje sutartyje be kitų reikalavimų turi būti nustatyta teisė Paslaugų teikėjui prieštarauti nepagrįstiems tiesioginiams mokėjimams subtiekėjui.</w:t>
      </w:r>
    </w:p>
    <w:p w14:paraId="6E57F785" w14:textId="77777777" w:rsidR="00051DC9" w:rsidRPr="00FB601E" w:rsidRDefault="00051DC9" w:rsidP="00051DC9">
      <w:pPr>
        <w:numPr>
          <w:ilvl w:val="1"/>
          <w:numId w:val="22"/>
        </w:numPr>
        <w:tabs>
          <w:tab w:val="right" w:pos="0"/>
          <w:tab w:val="left" w:pos="142"/>
          <w:tab w:val="left" w:pos="426"/>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FB601E">
        <w:rPr>
          <w:rFonts w:ascii="Times New Roman" w:eastAsia="Times New Roman" w:hAnsi="Times New Roman" w:cs="Times New Roman"/>
          <w:color w:val="000000"/>
          <w:kern w:val="2"/>
          <w:sz w:val="22"/>
          <w:szCs w:val="22"/>
        </w:rPr>
        <w:t>Subtiekėjo (-jų) pasitelkimas ar Paslaugų gavėjo tiesioginis atsiskaitymas su subtiekėju neatleidžia Paslaugų teikėjo nuo atsakomybės vykdant Sutartį. Už subtiekėjo (-ų) įsipareigojimų nevykdymą arba netinkamą jų vykdymą visais atvejais atsako Paslaugų teikėjas.</w:t>
      </w:r>
    </w:p>
    <w:p w14:paraId="3FBFA82C" w14:textId="77777777" w:rsidR="00051DC9" w:rsidRPr="003E4F0E" w:rsidRDefault="00051DC9" w:rsidP="00051DC9">
      <w:pPr>
        <w:tabs>
          <w:tab w:val="right" w:pos="284"/>
        </w:tabs>
        <w:spacing w:after="0" w:line="240" w:lineRule="auto"/>
        <w:jc w:val="both"/>
        <w:rPr>
          <w:rFonts w:ascii="Times New Roman" w:eastAsia="Times New Roman" w:hAnsi="Times New Roman" w:cs="Times New Roman"/>
          <w:i/>
          <w:color w:val="000000"/>
          <w:sz w:val="22"/>
          <w:szCs w:val="22"/>
        </w:rPr>
      </w:pPr>
    </w:p>
    <w:p w14:paraId="36A36764" w14:textId="77777777" w:rsidR="00051DC9" w:rsidRPr="003E4F0E" w:rsidRDefault="00051DC9" w:rsidP="00051DC9">
      <w:pPr>
        <w:numPr>
          <w:ilvl w:val="0"/>
          <w:numId w:val="23"/>
        </w:numPr>
        <w:tabs>
          <w:tab w:val="left" w:pos="567"/>
          <w:tab w:val="left" w:pos="993"/>
        </w:tabs>
        <w:suppressAutoHyphen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SUTARTIES PAŽEIDIMAS</w:t>
      </w:r>
    </w:p>
    <w:p w14:paraId="35C24524" w14:textId="77777777" w:rsidR="00051DC9" w:rsidRPr="003E4F0E" w:rsidRDefault="00051DC9" w:rsidP="00051DC9">
      <w:pPr>
        <w:widowControl w:val="0"/>
        <w:numPr>
          <w:ilvl w:val="1"/>
          <w:numId w:val="23"/>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 Jei kuri nors Sutarties Šalis nevykdo arba netinkamai vykdo kokius nors savo įsipareigojimus pagal Sutartį, </w:t>
      </w:r>
    </w:p>
    <w:p w14:paraId="78E3396F" w14:textId="77777777" w:rsidR="00051DC9" w:rsidRPr="003E4F0E" w:rsidRDefault="00051DC9" w:rsidP="00051DC9">
      <w:pPr>
        <w:widowControl w:val="0"/>
        <w:tabs>
          <w:tab w:val="left" w:pos="0"/>
          <w:tab w:val="left" w:pos="426"/>
        </w:tabs>
        <w:autoSpaceDE w:val="0"/>
        <w:autoSpaceDN w:val="0"/>
        <w:adjustRightInd w:val="0"/>
        <w:spacing w:after="0" w:line="240" w:lineRule="auto"/>
        <w:ind w:right="-18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ji pažeidžia Sutartį.</w:t>
      </w:r>
    </w:p>
    <w:p w14:paraId="401F62D7" w14:textId="77777777" w:rsidR="00051DC9" w:rsidRPr="003E4F0E" w:rsidRDefault="00051DC9" w:rsidP="00051DC9">
      <w:pPr>
        <w:widowControl w:val="0"/>
        <w:numPr>
          <w:ilvl w:val="1"/>
          <w:numId w:val="23"/>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Paslaugų teikėjas Sutartyje nustatytą esminę Sutarties sąlygą vykdo su dideliais arba nuolatiniais trūkumais, jis pažeidžia Sutartį, o Paslaugų gavėjas sprendimu turi teisę dėl to pritaikyti Sutartyje nustatytą sankciją.</w:t>
      </w:r>
    </w:p>
    <w:p w14:paraId="0F1FB457" w14:textId="77777777" w:rsidR="00051DC9" w:rsidRPr="003E4F0E" w:rsidRDefault="00051DC9" w:rsidP="00051DC9">
      <w:pPr>
        <w:widowControl w:val="0"/>
        <w:numPr>
          <w:ilvl w:val="1"/>
          <w:numId w:val="23"/>
        </w:numPr>
        <w:tabs>
          <w:tab w:val="left" w:pos="0"/>
          <w:tab w:val="left" w:pos="426"/>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Vienai Sutarties Šaliai pažeidus Sutartį, nukentėjusioji Šalis turi teisę:</w:t>
      </w:r>
    </w:p>
    <w:p w14:paraId="4E56261A" w14:textId="77777777" w:rsidR="00051DC9" w:rsidRPr="003E4F0E" w:rsidRDefault="00051DC9" w:rsidP="00051DC9">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kitos Šalies vykdyti sutartinius įsipareigojimus;</w:t>
      </w:r>
    </w:p>
    <w:p w14:paraId="5A008BA2" w14:textId="77777777" w:rsidR="00051DC9" w:rsidRPr="003E4F0E" w:rsidRDefault="00051DC9" w:rsidP="00051DC9">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atlyginti tiesioginius nuostolius;</w:t>
      </w:r>
    </w:p>
    <w:p w14:paraId="61F9BE09" w14:textId="77777777" w:rsidR="00051DC9" w:rsidRPr="003E4F0E" w:rsidRDefault="00051DC9" w:rsidP="00051DC9">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reikalauti sumokėti Sutartyje nustatytus delspinigius, baudas;</w:t>
      </w:r>
    </w:p>
    <w:p w14:paraId="44FC4698" w14:textId="77777777" w:rsidR="00051DC9" w:rsidRPr="003E4F0E" w:rsidRDefault="00051DC9" w:rsidP="00051DC9">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nutraukti Sutartį Sutartyje nustatyta tvarka;</w:t>
      </w:r>
    </w:p>
    <w:p w14:paraId="1D2D2191" w14:textId="77777777" w:rsidR="00051DC9" w:rsidRPr="003E4F0E" w:rsidRDefault="00051DC9" w:rsidP="00051DC9">
      <w:pPr>
        <w:widowControl w:val="0"/>
        <w:numPr>
          <w:ilvl w:val="2"/>
          <w:numId w:val="23"/>
        </w:numPr>
        <w:tabs>
          <w:tab w:val="left" w:pos="426"/>
          <w:tab w:val="left" w:pos="567"/>
        </w:tabs>
        <w:autoSpaceDE w:val="0"/>
        <w:autoSpaceDN w:val="0"/>
        <w:adjustRightInd w:val="0"/>
        <w:spacing w:after="0" w:line="240" w:lineRule="auto"/>
        <w:ind w:left="0" w:right="-18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taikyti kitus Lietuvos Respublikos teisės aktuose nustatytus teisių gynimo būdus.</w:t>
      </w:r>
    </w:p>
    <w:p w14:paraId="676D842D" w14:textId="77777777" w:rsidR="00051DC9" w:rsidRPr="003E4F0E" w:rsidRDefault="00051DC9" w:rsidP="00051DC9">
      <w:pPr>
        <w:widowControl w:val="0"/>
        <w:tabs>
          <w:tab w:val="left" w:pos="1701"/>
        </w:tabs>
        <w:autoSpaceDE w:val="0"/>
        <w:autoSpaceDN w:val="0"/>
        <w:adjustRightInd w:val="0"/>
        <w:spacing w:after="0" w:line="254" w:lineRule="atLeast"/>
        <w:ind w:left="1080" w:right="-180"/>
        <w:jc w:val="both"/>
        <w:rPr>
          <w:rFonts w:ascii="Times New Roman" w:eastAsia="Times New Roman" w:hAnsi="Times New Roman" w:cs="Times New Roman"/>
          <w:color w:val="000000"/>
          <w:sz w:val="22"/>
          <w:szCs w:val="22"/>
        </w:rPr>
      </w:pPr>
    </w:p>
    <w:p w14:paraId="6F749DA4" w14:textId="77777777" w:rsidR="00051DC9" w:rsidRPr="003E4F0E" w:rsidRDefault="00051DC9" w:rsidP="00051DC9">
      <w:pPr>
        <w:numPr>
          <w:ilvl w:val="0"/>
          <w:numId w:val="24"/>
        </w:numPr>
        <w:tabs>
          <w:tab w:val="right" w:pos="284"/>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ŠALIŲ ATSAKOMYBĖ</w:t>
      </w:r>
    </w:p>
    <w:p w14:paraId="67D0A0F9" w14:textId="77777777" w:rsidR="00051DC9" w:rsidRPr="003E4F0E" w:rsidRDefault="00051DC9" w:rsidP="00051DC9">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Šalių atsakomybė yra nustatoma pagal Lietuvos Respublikos teisės aktus ir šią Sutartį.</w:t>
      </w:r>
    </w:p>
    <w:p w14:paraId="49BC6F29" w14:textId="77777777" w:rsidR="00051DC9" w:rsidRPr="003E4F0E" w:rsidRDefault="00051DC9" w:rsidP="00051DC9">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5D0157A7" w14:textId="77777777" w:rsidR="00051DC9" w:rsidRPr="003E4F0E" w:rsidRDefault="00051DC9" w:rsidP="00051DC9">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kern w:val="2"/>
          <w:sz w:val="22"/>
          <w:szCs w:val="22"/>
          <w:lang w:eastAsia="en-US"/>
        </w:rPr>
        <w:t xml:space="preserve">Paslaugų gavėjas, nepagrįstai uždelsęs atsiskaityti už suteiktas ir perduotas Paslaugas Sutartyje numatyta tvarka ir terminais, Paslaugų teikėjui moka </w:t>
      </w:r>
      <w:r w:rsidRPr="003E4F0E">
        <w:rPr>
          <w:rFonts w:ascii="Times New Roman" w:eastAsia="Times New Roman" w:hAnsi="Times New Roman" w:cs="Times New Roman"/>
          <w:color w:val="000000"/>
          <w:sz w:val="22"/>
          <w:szCs w:val="22"/>
          <w:lang w:eastAsia="en-US"/>
        </w:rPr>
        <w:t>0,0</w:t>
      </w:r>
      <w:r>
        <w:rPr>
          <w:rFonts w:ascii="Times New Roman" w:eastAsia="Times New Roman" w:hAnsi="Times New Roman" w:cs="Times New Roman"/>
          <w:color w:val="000000"/>
          <w:sz w:val="22"/>
          <w:szCs w:val="22"/>
          <w:lang w:eastAsia="en-US"/>
        </w:rPr>
        <w:t>5</w:t>
      </w:r>
      <w:r w:rsidRPr="003E4F0E">
        <w:rPr>
          <w:rFonts w:ascii="Times New Roman" w:eastAsia="Times New Roman" w:hAnsi="Times New Roman" w:cs="Times New Roman"/>
          <w:color w:val="000000"/>
          <w:sz w:val="22"/>
          <w:szCs w:val="22"/>
          <w:lang w:eastAsia="en-US"/>
        </w:rPr>
        <w:t xml:space="preserve"> proc. (</w:t>
      </w:r>
      <w:r>
        <w:rPr>
          <w:rFonts w:ascii="Times New Roman" w:eastAsia="Times New Roman" w:hAnsi="Times New Roman" w:cs="Times New Roman"/>
          <w:i/>
          <w:color w:val="000000"/>
          <w:sz w:val="22"/>
          <w:szCs w:val="22"/>
          <w:lang w:eastAsia="en-US"/>
        </w:rPr>
        <w:t>penkių</w:t>
      </w:r>
      <w:r w:rsidRPr="003E4F0E">
        <w:rPr>
          <w:rFonts w:ascii="Times New Roman" w:eastAsia="Times New Roman" w:hAnsi="Times New Roman" w:cs="Times New Roman"/>
          <w:i/>
          <w:color w:val="000000"/>
          <w:sz w:val="22"/>
          <w:szCs w:val="22"/>
          <w:lang w:eastAsia="en-US"/>
        </w:rPr>
        <w:t xml:space="preserve"> šimtųjų procento</w:t>
      </w:r>
      <w:r w:rsidRPr="003E4F0E">
        <w:rPr>
          <w:rFonts w:ascii="Times New Roman" w:eastAsia="Times New Roman" w:hAnsi="Times New Roman" w:cs="Times New Roman"/>
          <w:color w:val="000000"/>
          <w:kern w:val="2"/>
          <w:sz w:val="22"/>
          <w:szCs w:val="22"/>
          <w:lang w:eastAsia="en-US"/>
        </w:rPr>
        <w:t>) dydžio delspinigius nuo laiku nesumokėtos Paslaugų kainos pagal PVM sąskaitoje faktūroje nurodytą sumą už kiekvieną uždelstą dieną.</w:t>
      </w:r>
    </w:p>
    <w:p w14:paraId="178C80C1" w14:textId="77777777" w:rsidR="00051DC9" w:rsidRPr="003E4F0E" w:rsidRDefault="00051DC9" w:rsidP="00051DC9">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bCs/>
          <w:color w:val="000000"/>
          <w:kern w:val="2"/>
          <w:sz w:val="22"/>
          <w:szCs w:val="22"/>
          <w:lang w:eastAsia="en-US"/>
        </w:rPr>
        <w:lastRenderedPageBreak/>
        <w:t>Paslaugų teikėjas, nepagrįstai praleidęs Sutartyje nustatytus Paslaugų teikimo terminus, už kiekvieną nustatytą atvejį Paslaugų gavėjui moka 0,0</w:t>
      </w:r>
      <w:r>
        <w:rPr>
          <w:rFonts w:ascii="Times New Roman" w:eastAsia="Times New Roman" w:hAnsi="Times New Roman" w:cs="Times New Roman"/>
          <w:bCs/>
          <w:color w:val="000000"/>
          <w:kern w:val="2"/>
          <w:sz w:val="22"/>
          <w:szCs w:val="22"/>
          <w:lang w:eastAsia="en-US"/>
        </w:rPr>
        <w:t>5</w:t>
      </w:r>
      <w:r w:rsidRPr="003E4F0E">
        <w:rPr>
          <w:rFonts w:ascii="Times New Roman" w:eastAsia="Times New Roman" w:hAnsi="Times New Roman" w:cs="Times New Roman"/>
          <w:bCs/>
          <w:color w:val="000000"/>
          <w:kern w:val="2"/>
          <w:sz w:val="22"/>
          <w:szCs w:val="22"/>
          <w:lang w:eastAsia="en-US"/>
        </w:rPr>
        <w:t xml:space="preserve"> proc. (</w:t>
      </w:r>
      <w:r w:rsidRPr="00A551CB">
        <w:rPr>
          <w:rFonts w:ascii="Times New Roman" w:eastAsia="Times New Roman" w:hAnsi="Times New Roman" w:cs="Times New Roman"/>
          <w:bCs/>
          <w:i/>
          <w:iCs/>
          <w:color w:val="000000"/>
          <w:kern w:val="2"/>
          <w:sz w:val="22"/>
          <w:szCs w:val="22"/>
          <w:lang w:eastAsia="en-US"/>
        </w:rPr>
        <w:t>penkių šimtųjų procento</w:t>
      </w:r>
      <w:r w:rsidRPr="003E4F0E">
        <w:rPr>
          <w:rFonts w:ascii="Times New Roman" w:eastAsia="Times New Roman" w:hAnsi="Times New Roman" w:cs="Times New Roman"/>
          <w:bCs/>
          <w:color w:val="000000"/>
          <w:kern w:val="2"/>
          <w:sz w:val="22"/>
          <w:szCs w:val="22"/>
          <w:lang w:eastAsia="en-US"/>
        </w:rPr>
        <w:t>) dydžio delspinigius už kiekvieną uždelstą dieną nuo laiku nesuteiktų Paslaugų kainos.</w:t>
      </w:r>
    </w:p>
    <w:p w14:paraId="043432D9" w14:textId="77777777" w:rsidR="00051DC9" w:rsidRPr="003E4F0E" w:rsidRDefault="00051DC9" w:rsidP="00051DC9">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Paslaugų teikėjas, nepagrįstai uždelsęs Sutarties 4.4 punkte nurodytą Paslaugų teikimo pradžios terminą, Paslaugų gavėjui  moka 30,00 Eur (</w:t>
      </w:r>
      <w:r w:rsidRPr="003E4F0E">
        <w:rPr>
          <w:rFonts w:ascii="Times New Roman" w:eastAsia="Times New Roman" w:hAnsi="Times New Roman" w:cs="Times New Roman"/>
          <w:i/>
          <w:iCs/>
          <w:color w:val="000000"/>
          <w:sz w:val="22"/>
          <w:szCs w:val="22"/>
          <w:lang w:eastAsia="en-US"/>
        </w:rPr>
        <w:t>trisdešimt eurų</w:t>
      </w:r>
      <w:r w:rsidRPr="003E4F0E">
        <w:rPr>
          <w:rFonts w:ascii="Times New Roman" w:eastAsia="Times New Roman" w:hAnsi="Times New Roman" w:cs="Times New Roman"/>
          <w:color w:val="000000"/>
          <w:sz w:val="22"/>
          <w:szCs w:val="22"/>
          <w:lang w:eastAsia="en-US"/>
        </w:rPr>
        <w:t>) baudą už kiekvieną uždelstą valandą.</w:t>
      </w:r>
    </w:p>
    <w:p w14:paraId="618F744A" w14:textId="77777777" w:rsidR="00051DC9" w:rsidRPr="003E4F0E" w:rsidRDefault="00051DC9" w:rsidP="00051DC9">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 xml:space="preserve">Paslaugų teikėjui pažeidus </w:t>
      </w:r>
      <w:r>
        <w:rPr>
          <w:rFonts w:ascii="Times New Roman" w:eastAsia="Times New Roman" w:hAnsi="Times New Roman" w:cs="Times New Roman"/>
          <w:color w:val="000000"/>
          <w:sz w:val="22"/>
          <w:szCs w:val="22"/>
          <w:lang w:eastAsia="en-US"/>
        </w:rPr>
        <w:t xml:space="preserve">Sutarties </w:t>
      </w:r>
      <w:r w:rsidRPr="003E4F0E">
        <w:rPr>
          <w:rFonts w:ascii="Times New Roman" w:eastAsia="Times New Roman" w:hAnsi="Times New Roman" w:cs="Times New Roman"/>
          <w:color w:val="000000"/>
          <w:sz w:val="22"/>
          <w:szCs w:val="22"/>
          <w:lang w:eastAsia="en-US"/>
        </w:rPr>
        <w:t>6.4.</w:t>
      </w:r>
      <w:r>
        <w:rPr>
          <w:rFonts w:ascii="Times New Roman" w:eastAsia="Times New Roman" w:hAnsi="Times New Roman" w:cs="Times New Roman"/>
          <w:color w:val="000000"/>
          <w:sz w:val="22"/>
          <w:szCs w:val="22"/>
          <w:lang w:eastAsia="en-US"/>
        </w:rPr>
        <w:t>10</w:t>
      </w:r>
      <w:r w:rsidRPr="003E4F0E">
        <w:rPr>
          <w:rFonts w:ascii="Times New Roman" w:eastAsia="Times New Roman" w:hAnsi="Times New Roman" w:cs="Times New Roman"/>
          <w:color w:val="000000"/>
          <w:sz w:val="22"/>
          <w:szCs w:val="22"/>
          <w:lang w:eastAsia="en-US"/>
        </w:rPr>
        <w:t xml:space="preserve"> punkte nustatytus įsipareigojimus, Paslaugų teikėjas Paslaugų gavėjui moka </w:t>
      </w:r>
      <w:r>
        <w:rPr>
          <w:rFonts w:ascii="Times New Roman" w:eastAsia="Times New Roman" w:hAnsi="Times New Roman" w:cs="Times New Roman"/>
          <w:color w:val="000000"/>
          <w:sz w:val="22"/>
          <w:szCs w:val="22"/>
          <w:lang w:eastAsia="en-US"/>
        </w:rPr>
        <w:t>20</w:t>
      </w:r>
      <w:r w:rsidRPr="003E4F0E">
        <w:rPr>
          <w:rFonts w:ascii="Times New Roman" w:eastAsia="Times New Roman" w:hAnsi="Times New Roman" w:cs="Times New Roman"/>
          <w:color w:val="000000"/>
          <w:sz w:val="22"/>
          <w:szCs w:val="22"/>
          <w:lang w:eastAsia="en-US"/>
        </w:rPr>
        <w:t>0,00 Eur (</w:t>
      </w:r>
      <w:r>
        <w:rPr>
          <w:rFonts w:ascii="Times New Roman" w:eastAsia="Times New Roman" w:hAnsi="Times New Roman" w:cs="Times New Roman"/>
          <w:i/>
          <w:iCs/>
          <w:color w:val="000000"/>
          <w:sz w:val="22"/>
          <w:szCs w:val="22"/>
          <w:lang w:eastAsia="en-US"/>
        </w:rPr>
        <w:t>dviejų šimtų</w:t>
      </w:r>
      <w:r w:rsidRPr="003E4F0E">
        <w:rPr>
          <w:rFonts w:ascii="Times New Roman" w:eastAsia="Times New Roman" w:hAnsi="Times New Roman" w:cs="Times New Roman"/>
          <w:i/>
          <w:iCs/>
          <w:color w:val="000000"/>
          <w:sz w:val="22"/>
          <w:szCs w:val="22"/>
          <w:lang w:eastAsia="en-US"/>
        </w:rPr>
        <w:t xml:space="preserve"> eurų</w:t>
      </w:r>
      <w:r w:rsidRPr="003E4F0E">
        <w:rPr>
          <w:rFonts w:ascii="Times New Roman" w:eastAsia="Times New Roman" w:hAnsi="Times New Roman" w:cs="Times New Roman"/>
          <w:color w:val="000000"/>
          <w:sz w:val="22"/>
          <w:szCs w:val="22"/>
          <w:lang w:eastAsia="en-US"/>
        </w:rPr>
        <w:t>) baudą už kiekvieną pažeidimo atvejį</w:t>
      </w:r>
      <w:r>
        <w:rPr>
          <w:rFonts w:ascii="Times New Roman" w:eastAsia="Times New Roman" w:hAnsi="Times New Roman" w:cs="Times New Roman"/>
          <w:color w:val="000000"/>
          <w:sz w:val="22"/>
          <w:szCs w:val="22"/>
          <w:lang w:eastAsia="en-US"/>
        </w:rPr>
        <w:t>.</w:t>
      </w:r>
    </w:p>
    <w:p w14:paraId="576D2355" w14:textId="77777777" w:rsidR="00051DC9" w:rsidRPr="003E4F0E" w:rsidRDefault="00051DC9" w:rsidP="00051DC9">
      <w:pPr>
        <w:numPr>
          <w:ilvl w:val="1"/>
          <w:numId w:val="24"/>
        </w:numPr>
        <w:tabs>
          <w:tab w:val="left" w:pos="284"/>
          <w:tab w:val="left" w:pos="42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Jeigu nukentėjusioji Šalis, kitai Sutarties Šaliai pažeidus savo prievolių įvykdymo terminą, patiria didesnių nuostolių, kurių neapima Sutarties 9.3 - 9.6 punktuose nustatytos netesybos, tai nukentėjusioji Šalis turi teisę į patirtų tiesioginių nuostolių atlyginimą. Kai pareiškiamas reikalavimas atlyginti nuostolius, netesybos įskaitomos į nuostolių atlyginimą.</w:t>
      </w:r>
    </w:p>
    <w:p w14:paraId="10F155AA" w14:textId="77777777" w:rsidR="00051DC9" w:rsidRPr="003E4F0E" w:rsidRDefault="00051DC9" w:rsidP="00051DC9">
      <w:pPr>
        <w:numPr>
          <w:ilvl w:val="1"/>
          <w:numId w:val="24"/>
        </w:numPr>
        <w:tabs>
          <w:tab w:val="left" w:pos="284"/>
          <w:tab w:val="left" w:pos="567"/>
        </w:tabs>
        <w:spacing w:after="0" w:line="240" w:lineRule="auto"/>
        <w:ind w:left="0" w:firstLine="0"/>
        <w:contextualSpacing/>
        <w:jc w:val="both"/>
        <w:rPr>
          <w:rFonts w:ascii="Times New Roman" w:eastAsia="Times New Roman" w:hAnsi="Times New Roman" w:cs="Times New Roman"/>
          <w:strike/>
          <w:color w:val="000000"/>
          <w:sz w:val="22"/>
          <w:szCs w:val="22"/>
          <w:lang w:eastAsia="en-US"/>
        </w:rPr>
      </w:pPr>
      <w:r w:rsidRPr="003E4F0E">
        <w:rPr>
          <w:rFonts w:ascii="Times New Roman" w:eastAsia="Times New Roman" w:hAnsi="Times New Roman" w:cs="Times New Roman"/>
          <w:color w:val="000000"/>
          <w:sz w:val="22"/>
          <w:szCs w:val="22"/>
        </w:rPr>
        <w:t>Delspinigių ir/ar baudų sumokėjimas neatleidžia Šalių nuo įsipareigojimų tinkamo įvykdymo arba pažeidimų pašalinimo bei pilno tiesioginių nuostolių atlyginimo tiek, kiek jų nepadengia delspinigiai ir/ar baudos.</w:t>
      </w:r>
      <w:r w:rsidRPr="003E4F0E">
        <w:rPr>
          <w:rFonts w:ascii="Times New Roman" w:eastAsia="Times New Roman" w:hAnsi="Times New Roman" w:cs="Times New Roman"/>
          <w:color w:val="000000"/>
          <w:sz w:val="22"/>
          <w:szCs w:val="22"/>
          <w:lang w:eastAsia="en-US"/>
        </w:rPr>
        <w:t xml:space="preserve"> </w:t>
      </w:r>
    </w:p>
    <w:p w14:paraId="15700FCF" w14:textId="77777777" w:rsidR="00051DC9" w:rsidRPr="003E4F0E" w:rsidRDefault="00051DC9" w:rsidP="00051DC9">
      <w:pPr>
        <w:numPr>
          <w:ilvl w:val="1"/>
          <w:numId w:val="24"/>
        </w:numPr>
        <w:tabs>
          <w:tab w:val="left" w:pos="0"/>
          <w:tab w:val="left" w:pos="426"/>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Paslaugų teikėjas suteikti Paslaugas pagal Sutarties sąlygas nepagrįstai vėluoja daugiau kaip 10 (</w:t>
      </w:r>
      <w:r w:rsidRPr="003E4F0E">
        <w:rPr>
          <w:rFonts w:ascii="Times New Roman" w:eastAsia="Times New Roman" w:hAnsi="Times New Roman" w:cs="Times New Roman"/>
          <w:i/>
          <w:color w:val="000000"/>
          <w:sz w:val="22"/>
          <w:szCs w:val="22"/>
        </w:rPr>
        <w:t>dešimt</w:t>
      </w:r>
      <w:r w:rsidRPr="003E4F0E">
        <w:rPr>
          <w:rFonts w:ascii="Times New Roman" w:eastAsia="Times New Roman" w:hAnsi="Times New Roman" w:cs="Times New Roman"/>
          <w:color w:val="000000"/>
          <w:sz w:val="22"/>
          <w:szCs w:val="22"/>
        </w:rPr>
        <w:t>) darbo dienų, Paslaugų gavėjas gali, prieš tai raštu įspėjęs Paslaugų teikėją, vienašališkai, nesikreipdamas į teismą, nutraukti Sutartį.</w:t>
      </w:r>
    </w:p>
    <w:p w14:paraId="071B42C2" w14:textId="77777777" w:rsidR="00051DC9" w:rsidRPr="003E4F0E" w:rsidRDefault="00051DC9" w:rsidP="00051DC9">
      <w:pPr>
        <w:numPr>
          <w:ilvl w:val="1"/>
          <w:numId w:val="24"/>
        </w:numPr>
        <w:tabs>
          <w:tab w:val="left" w:pos="0"/>
          <w:tab w:val="left" w:pos="426"/>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3BDCB5B0" w14:textId="77777777" w:rsidR="00051DC9" w:rsidRPr="003E4F0E" w:rsidRDefault="00051DC9" w:rsidP="00051DC9">
      <w:pPr>
        <w:tabs>
          <w:tab w:val="left" w:pos="426"/>
        </w:tabs>
        <w:spacing w:after="0" w:line="240" w:lineRule="auto"/>
        <w:contextualSpacing/>
        <w:jc w:val="both"/>
        <w:rPr>
          <w:rFonts w:ascii="Times New Roman" w:eastAsia="Times New Roman" w:hAnsi="Times New Roman" w:cs="Times New Roman"/>
          <w:color w:val="000000"/>
          <w:sz w:val="22"/>
          <w:szCs w:val="22"/>
        </w:rPr>
      </w:pPr>
    </w:p>
    <w:p w14:paraId="1D32F708" w14:textId="77777777" w:rsidR="00051DC9" w:rsidRPr="003E4F0E" w:rsidRDefault="00051DC9" w:rsidP="00051DC9">
      <w:pPr>
        <w:numPr>
          <w:ilvl w:val="0"/>
          <w:numId w:val="24"/>
        </w:numPr>
        <w:tabs>
          <w:tab w:val="left" w:pos="0"/>
          <w:tab w:val="left" w:pos="426"/>
          <w:tab w:val="left" w:pos="567"/>
        </w:tabs>
        <w:spacing w:after="0" w:line="240" w:lineRule="auto"/>
        <w:contextualSpacing/>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SUTARTIES VYKDYMO STABDYMAS</w:t>
      </w:r>
    </w:p>
    <w:p w14:paraId="473BBC6E" w14:textId="77777777" w:rsidR="00051DC9" w:rsidRPr="00C50750" w:rsidRDefault="00051DC9" w:rsidP="00051DC9">
      <w:pPr>
        <w:pStyle w:val="Sraopastraipa"/>
        <w:numPr>
          <w:ilvl w:val="1"/>
          <w:numId w:val="24"/>
        </w:numPr>
        <w:tabs>
          <w:tab w:val="left" w:pos="0"/>
          <w:tab w:val="left" w:pos="426"/>
          <w:tab w:val="left" w:pos="567"/>
          <w:tab w:val="left" w:pos="1418"/>
        </w:tabs>
        <w:spacing w:after="0" w:line="240" w:lineRule="auto"/>
        <w:ind w:left="0" w:firstLine="0"/>
        <w:jc w:val="both"/>
        <w:rPr>
          <w:rFonts w:ascii="Times New Roman" w:hAnsi="Times New Roman"/>
        </w:rPr>
      </w:pPr>
      <w:r w:rsidRPr="00C50750">
        <w:rPr>
          <w:rFonts w:ascii="Times New Roman" w:hAnsi="Times New Roman"/>
        </w:rPr>
        <w:t>Esant nuo Paslaugų gavėjo nepriklausančioms aplinkybėms, kurių protinga ir apdairi Sutarties Šalis negalėjo numatyti Sutarties sudarymo metu, dėl kurių Paslaugos negali būti teikiamos arba Paslaugų gavėjas negali priimti suteiktų Paslaugų, Paslaugų gavėjas privalo nedelsdamas, ne vėliau kaip per 3 (tris) darbo dienas raštu informuoti apie tai Paslaugų teikėją ir turi teisę sustabdyti Sutarties vykdymą nuo tinkamo informavimo momento iki Sutarties vykdymą ribojančių aplinkybių pasibaigimo. Pasibaigus Sutarties vykdymą ribojančioms aplinkybėms, Paslaugų gavėjas turi nedelsdamas, ne vėliau kaip per 3 (tris) darbo dienas apie tai raštu informuoti Paslaugų teikėją.</w:t>
      </w:r>
    </w:p>
    <w:p w14:paraId="59B8AF96" w14:textId="77777777" w:rsidR="00051DC9" w:rsidRPr="00C50750" w:rsidRDefault="00051DC9" w:rsidP="00051DC9">
      <w:pPr>
        <w:pStyle w:val="Sraopastraipa"/>
        <w:numPr>
          <w:ilvl w:val="1"/>
          <w:numId w:val="24"/>
        </w:numPr>
        <w:tabs>
          <w:tab w:val="left" w:pos="0"/>
          <w:tab w:val="left" w:pos="426"/>
          <w:tab w:val="left" w:pos="567"/>
          <w:tab w:val="left" w:pos="1418"/>
        </w:tabs>
        <w:spacing w:after="0" w:line="240" w:lineRule="auto"/>
        <w:ind w:left="0" w:firstLine="0"/>
        <w:jc w:val="both"/>
        <w:rPr>
          <w:rFonts w:ascii="Times New Roman" w:hAnsi="Times New Roman"/>
        </w:rPr>
      </w:pPr>
      <w:r w:rsidRPr="00C50750">
        <w:rPr>
          <w:rFonts w:ascii="Times New Roman" w:hAnsi="Times New Roman"/>
        </w:rPr>
        <w:t>Esant nuo Paslaugų teikėjo nepriklausančioms aplinkybėms, kurių protinga ir apdairi Sutarties Šalis negalėjo numatyti Sutarties sudarymo metu, dėl kurių Paslaugų teikėjas negali teikti Paslaugų, Paslaugų teikėjas turi nedelsdamas, ne vėliau kaip per 3 (tris) darbo dienas raštu informuoti apie tai Paslaugų gavėją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Paslaugų teikėjas turi nedelsdamas, ne vėliau kaip per 3 (tris) darbo dienas raštu apie tai informuoti Paslaugų gavėją.</w:t>
      </w:r>
    </w:p>
    <w:p w14:paraId="1D34EF5A" w14:textId="77777777" w:rsidR="00051DC9" w:rsidRPr="00C50750" w:rsidRDefault="00051DC9" w:rsidP="00051DC9">
      <w:pPr>
        <w:pStyle w:val="Sraopastraipa"/>
        <w:numPr>
          <w:ilvl w:val="1"/>
          <w:numId w:val="24"/>
        </w:numPr>
        <w:tabs>
          <w:tab w:val="left" w:pos="0"/>
          <w:tab w:val="left" w:pos="426"/>
          <w:tab w:val="left" w:pos="567"/>
          <w:tab w:val="left" w:pos="1418"/>
        </w:tabs>
        <w:spacing w:after="0" w:line="240" w:lineRule="auto"/>
        <w:ind w:left="0" w:firstLine="0"/>
        <w:jc w:val="both"/>
        <w:rPr>
          <w:rFonts w:ascii="Times New Roman" w:hAnsi="Times New Roman"/>
        </w:rPr>
      </w:pPr>
      <w:r w:rsidRPr="00C50750">
        <w:rPr>
          <w:rFonts w:ascii="Times New Roman" w:hAnsi="Times New Roman"/>
        </w:rPr>
        <w:t xml:space="preserve">Aplinkybės, dėl kurių gali būti stabdomas Sutarties vykdymas, yra: </w:t>
      </w:r>
    </w:p>
    <w:p w14:paraId="12CF0BB7" w14:textId="77777777" w:rsidR="00051DC9" w:rsidRPr="00C50750" w:rsidRDefault="00051DC9" w:rsidP="00051DC9">
      <w:pPr>
        <w:pStyle w:val="Sraopastraipa"/>
        <w:numPr>
          <w:ilvl w:val="2"/>
          <w:numId w:val="24"/>
        </w:numPr>
        <w:tabs>
          <w:tab w:val="left" w:pos="567"/>
          <w:tab w:val="left" w:pos="709"/>
        </w:tabs>
        <w:spacing w:after="0" w:line="240" w:lineRule="auto"/>
        <w:ind w:left="0" w:firstLine="0"/>
        <w:jc w:val="both"/>
        <w:rPr>
          <w:rFonts w:ascii="Times New Roman" w:hAnsi="Times New Roman"/>
        </w:rPr>
      </w:pPr>
      <w:r w:rsidRPr="00C50750">
        <w:rPr>
          <w:rFonts w:ascii="Times New Roman" w:hAnsi="Times New Roman"/>
        </w:rPr>
        <w:t>sustabdytas Paslaugų gavėjo finansavimas arba trūksta finansavimo;</w:t>
      </w:r>
    </w:p>
    <w:p w14:paraId="2C0131EA" w14:textId="77777777" w:rsidR="00051DC9" w:rsidRPr="00C50750" w:rsidRDefault="00051DC9" w:rsidP="00051DC9">
      <w:pPr>
        <w:pStyle w:val="Sraopastraipa"/>
        <w:numPr>
          <w:ilvl w:val="2"/>
          <w:numId w:val="24"/>
        </w:numPr>
        <w:tabs>
          <w:tab w:val="left" w:pos="567"/>
          <w:tab w:val="left" w:pos="709"/>
        </w:tabs>
        <w:spacing w:after="0" w:line="240" w:lineRule="auto"/>
        <w:ind w:left="0" w:firstLine="0"/>
        <w:jc w:val="both"/>
        <w:rPr>
          <w:rFonts w:ascii="Times New Roman" w:hAnsi="Times New Roman"/>
        </w:rPr>
      </w:pPr>
      <w:r w:rsidRPr="00C50750">
        <w:rPr>
          <w:rFonts w:ascii="Times New Roman" w:hAnsi="Times New Roman"/>
        </w:rPr>
        <w:t>bet koks uždelsimas ar sutrikimas dėl atliekamo Sutarties pakeitimo;</w:t>
      </w:r>
    </w:p>
    <w:p w14:paraId="44E4ADF5" w14:textId="77777777" w:rsidR="00051DC9" w:rsidRPr="00C50750" w:rsidRDefault="00051DC9" w:rsidP="00051DC9">
      <w:pPr>
        <w:pStyle w:val="Sraopastraipa"/>
        <w:numPr>
          <w:ilvl w:val="2"/>
          <w:numId w:val="24"/>
        </w:numPr>
        <w:tabs>
          <w:tab w:val="left" w:pos="567"/>
          <w:tab w:val="left" w:pos="709"/>
        </w:tabs>
        <w:spacing w:after="0" w:line="240" w:lineRule="auto"/>
        <w:ind w:left="0" w:firstLine="0"/>
        <w:jc w:val="both"/>
        <w:rPr>
          <w:rFonts w:ascii="Times New Roman" w:hAnsi="Times New Roman"/>
        </w:rPr>
      </w:pPr>
      <w:r w:rsidRPr="00C50750">
        <w:rPr>
          <w:rFonts w:ascii="Times New Roman" w:hAnsi="Times New Roman"/>
        </w:rPr>
        <w:t xml:space="preserve">Paslaugų gavėjo, Paslaugų teikėjo ar Sutarties vykdymui reikalingų prekių (medžiagų) gaminimo valstybėse paskelbtos epidemijos ir (arba) pandemija; </w:t>
      </w:r>
    </w:p>
    <w:p w14:paraId="13F26294" w14:textId="77777777" w:rsidR="00051DC9" w:rsidRPr="00C50750" w:rsidRDefault="00051DC9" w:rsidP="00051DC9">
      <w:pPr>
        <w:pStyle w:val="Sraopastraipa"/>
        <w:numPr>
          <w:ilvl w:val="2"/>
          <w:numId w:val="24"/>
        </w:numPr>
        <w:tabs>
          <w:tab w:val="left" w:pos="567"/>
          <w:tab w:val="left" w:pos="709"/>
        </w:tabs>
        <w:spacing w:after="0" w:line="240" w:lineRule="auto"/>
        <w:ind w:left="0" w:firstLine="0"/>
        <w:jc w:val="both"/>
        <w:rPr>
          <w:rFonts w:ascii="Times New Roman" w:hAnsi="Times New Roman"/>
        </w:rPr>
      </w:pPr>
      <w:r w:rsidRPr="00C50750">
        <w:rPr>
          <w:rFonts w:ascii="Times New Roman" w:hAnsi="Times New Roman"/>
        </w:rPr>
        <w:t>trečiųjų šalių įtaka;</w:t>
      </w:r>
    </w:p>
    <w:p w14:paraId="54BC81AF" w14:textId="77777777" w:rsidR="00051DC9" w:rsidRPr="00C50750" w:rsidRDefault="00051DC9" w:rsidP="00051DC9">
      <w:pPr>
        <w:pStyle w:val="Sraopastraipa"/>
        <w:numPr>
          <w:ilvl w:val="2"/>
          <w:numId w:val="24"/>
        </w:numPr>
        <w:tabs>
          <w:tab w:val="left" w:pos="567"/>
          <w:tab w:val="left" w:pos="709"/>
        </w:tabs>
        <w:spacing w:after="0" w:line="240" w:lineRule="auto"/>
        <w:ind w:left="0" w:firstLine="0"/>
        <w:jc w:val="both"/>
        <w:rPr>
          <w:rFonts w:ascii="Times New Roman" w:hAnsi="Times New Roman"/>
        </w:rPr>
      </w:pPr>
      <w:r w:rsidRPr="00C50750">
        <w:rPr>
          <w:rFonts w:ascii="Times New Roman" w:hAnsi="Times New Roman"/>
        </w:rPr>
        <w:t>bet koks nenumatomas gamtos jėgų veikimas, kurio joks patyręs Paslaugų teikėjas nebūtų galėjęs tikėtis;</w:t>
      </w:r>
    </w:p>
    <w:p w14:paraId="5EC80012" w14:textId="77777777" w:rsidR="00051DC9" w:rsidRPr="00C50750" w:rsidRDefault="00051DC9" w:rsidP="00051DC9">
      <w:pPr>
        <w:pStyle w:val="Sraopastraipa"/>
        <w:numPr>
          <w:ilvl w:val="2"/>
          <w:numId w:val="24"/>
        </w:numPr>
        <w:tabs>
          <w:tab w:val="left" w:pos="567"/>
          <w:tab w:val="left" w:pos="709"/>
        </w:tabs>
        <w:spacing w:after="0" w:line="240" w:lineRule="auto"/>
        <w:ind w:left="0" w:firstLine="0"/>
        <w:jc w:val="both"/>
        <w:rPr>
          <w:rFonts w:ascii="Times New Roman" w:hAnsi="Times New Roman"/>
        </w:rPr>
      </w:pPr>
      <w:r w:rsidRPr="00C50750">
        <w:rPr>
          <w:rFonts w:ascii="Times New Roman" w:hAnsi="Times New Roman"/>
        </w:rPr>
        <w:t>kitos aplinkybės, kurios nebuvo žinomos Sutarties sudarymo metu ir su kuriomis susidurtų bet kuris kitas Paslaugų teikėjas/Paslaugų gavėjas.</w:t>
      </w:r>
    </w:p>
    <w:p w14:paraId="39B7A927" w14:textId="77777777" w:rsidR="00051DC9" w:rsidRPr="00C50750" w:rsidRDefault="00051DC9" w:rsidP="00051DC9">
      <w:pPr>
        <w:pStyle w:val="Sraopastraipa"/>
        <w:numPr>
          <w:ilvl w:val="1"/>
          <w:numId w:val="24"/>
        </w:numPr>
        <w:tabs>
          <w:tab w:val="left" w:pos="426"/>
          <w:tab w:val="left" w:pos="567"/>
          <w:tab w:val="left" w:pos="709"/>
        </w:tabs>
        <w:spacing w:after="0" w:line="240" w:lineRule="auto"/>
        <w:ind w:left="0" w:firstLine="0"/>
        <w:jc w:val="both"/>
        <w:rPr>
          <w:rFonts w:ascii="Times New Roman" w:hAnsi="Times New Roman"/>
        </w:rPr>
      </w:pPr>
      <w:r w:rsidRPr="00C50750">
        <w:rPr>
          <w:rFonts w:ascii="Times New Roman" w:hAnsi="Times New Roman"/>
        </w:rPr>
        <w:t>Sutarties vykdymas Sutartyje numatytais atvejais gali būti sustabdytas 6 (</w:t>
      </w:r>
      <w:r w:rsidRPr="00C50750">
        <w:rPr>
          <w:rFonts w:ascii="Times New Roman" w:hAnsi="Times New Roman"/>
          <w:i/>
        </w:rPr>
        <w:t>šešis</w:t>
      </w:r>
      <w:r w:rsidRPr="00C50750">
        <w:rPr>
          <w:rFonts w:ascii="Times New Roman" w:hAnsi="Times New Roman"/>
        </w:rPr>
        <w:t>) mėnesius per visą Sutarties vykdymo laikotarpį.</w:t>
      </w:r>
    </w:p>
    <w:p w14:paraId="55E1053F" w14:textId="77777777" w:rsidR="00051DC9" w:rsidRPr="00C50750" w:rsidRDefault="00051DC9" w:rsidP="00051DC9">
      <w:pPr>
        <w:pStyle w:val="Sraopastraipa"/>
        <w:numPr>
          <w:ilvl w:val="1"/>
          <w:numId w:val="24"/>
        </w:numPr>
        <w:tabs>
          <w:tab w:val="left" w:pos="426"/>
          <w:tab w:val="left" w:pos="567"/>
          <w:tab w:val="left" w:pos="709"/>
        </w:tabs>
        <w:spacing w:after="0" w:line="240" w:lineRule="auto"/>
        <w:ind w:left="0" w:firstLine="0"/>
        <w:jc w:val="both"/>
        <w:rPr>
          <w:rFonts w:ascii="Times New Roman" w:hAnsi="Times New Roman"/>
        </w:rPr>
      </w:pPr>
      <w:r w:rsidRPr="00C50750">
        <w:rPr>
          <w:rFonts w:ascii="Times New Roman" w:hAnsi="Times New Roman"/>
        </w:rPr>
        <w:t>Sutartinių įsipareigojimų, kurių vykdymas buvo sustabdytas, vykdymo terminas pratęsiamas laikotarpiui, kuris, išnykus aplinkybėms, dėl kurių sutartinių įsipareigojimų vykdymas buvo sustabdytas, pagal Sutartį buvo likęs Paslaugų teikėjo sutartinių įsipareigojimų vykdymui iki kol sutartinių įsipareigojimų vykdymas buvo sustabdytas.</w:t>
      </w:r>
    </w:p>
    <w:p w14:paraId="3493380D" w14:textId="77777777" w:rsidR="00051DC9" w:rsidRPr="00C50750" w:rsidRDefault="00051DC9" w:rsidP="00051DC9">
      <w:pPr>
        <w:pStyle w:val="Sraopastraipa"/>
        <w:numPr>
          <w:ilvl w:val="1"/>
          <w:numId w:val="24"/>
        </w:numPr>
        <w:tabs>
          <w:tab w:val="left" w:pos="426"/>
          <w:tab w:val="left" w:pos="567"/>
          <w:tab w:val="left" w:pos="709"/>
        </w:tabs>
        <w:spacing w:after="0" w:line="240" w:lineRule="auto"/>
        <w:ind w:left="0" w:firstLine="0"/>
        <w:jc w:val="both"/>
        <w:rPr>
          <w:rFonts w:ascii="Times New Roman" w:hAnsi="Times New Roman"/>
        </w:rPr>
      </w:pPr>
      <w:r w:rsidRPr="00C50750">
        <w:rPr>
          <w:rFonts w:ascii="Times New Roman" w:hAnsi="Times New Roman"/>
        </w:rPr>
        <w:t>Sutartinių įsipareigojimų vykdymo sustabdymas ir atnaujinimas įforminami Šalims pasirašant papildomą susitarimą prie Sutarties.</w:t>
      </w:r>
    </w:p>
    <w:p w14:paraId="0EDA0F5C" w14:textId="77777777" w:rsidR="00051DC9" w:rsidRPr="00C50750" w:rsidRDefault="00051DC9" w:rsidP="00051DC9">
      <w:pPr>
        <w:pStyle w:val="Sraopastraipa"/>
        <w:numPr>
          <w:ilvl w:val="1"/>
          <w:numId w:val="24"/>
        </w:numPr>
        <w:tabs>
          <w:tab w:val="left" w:pos="426"/>
          <w:tab w:val="left" w:pos="567"/>
          <w:tab w:val="left" w:pos="709"/>
        </w:tabs>
        <w:spacing w:after="0" w:line="240" w:lineRule="auto"/>
        <w:ind w:left="0" w:firstLine="0"/>
        <w:jc w:val="both"/>
        <w:rPr>
          <w:rFonts w:ascii="Times New Roman" w:hAnsi="Times New Roman"/>
        </w:rPr>
      </w:pPr>
      <w:r w:rsidRPr="00C50750">
        <w:rPr>
          <w:rFonts w:ascii="Times New Roman" w:hAnsi="Times New Roman"/>
        </w:rPr>
        <w:t>Toks sutartinių įsipareigojimų vykdymo stabdymas negali turėti įtakos Paslaugų kainai, t. y. Paslaugų gavėjas nekompensuoja Paslaugų teikėjui dėl tokio sustabdymo kilusių Paslaugų teikėjo išlaidų.</w:t>
      </w:r>
    </w:p>
    <w:p w14:paraId="5E8BFE95" w14:textId="77777777" w:rsidR="00051DC9" w:rsidRPr="00C50750" w:rsidRDefault="00051DC9" w:rsidP="00051DC9">
      <w:pPr>
        <w:pStyle w:val="Sraopastraipa"/>
        <w:numPr>
          <w:ilvl w:val="1"/>
          <w:numId w:val="24"/>
        </w:numPr>
        <w:tabs>
          <w:tab w:val="left" w:pos="426"/>
          <w:tab w:val="left" w:pos="567"/>
          <w:tab w:val="left" w:pos="709"/>
        </w:tabs>
        <w:spacing w:after="0" w:line="240" w:lineRule="auto"/>
        <w:ind w:left="0" w:firstLine="0"/>
        <w:jc w:val="both"/>
        <w:rPr>
          <w:rFonts w:ascii="Times New Roman" w:hAnsi="Times New Roman"/>
        </w:rPr>
      </w:pPr>
      <w:r w:rsidRPr="00C50750">
        <w:rPr>
          <w:rFonts w:ascii="Times New Roman" w:hAnsi="Times New Roman"/>
        </w:rPr>
        <w:lastRenderedPageBreak/>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3BB282E1" w14:textId="77777777" w:rsidR="00051DC9" w:rsidRPr="00C50750" w:rsidRDefault="00051DC9" w:rsidP="00051DC9">
      <w:pPr>
        <w:pStyle w:val="Sraopastraipa"/>
        <w:numPr>
          <w:ilvl w:val="1"/>
          <w:numId w:val="24"/>
        </w:numPr>
        <w:tabs>
          <w:tab w:val="left" w:pos="426"/>
          <w:tab w:val="left" w:pos="567"/>
          <w:tab w:val="left" w:pos="709"/>
        </w:tabs>
        <w:spacing w:after="0" w:line="240" w:lineRule="auto"/>
        <w:ind w:left="0" w:firstLine="0"/>
        <w:jc w:val="both"/>
        <w:rPr>
          <w:rFonts w:ascii="Times New Roman" w:hAnsi="Times New Roman"/>
        </w:rPr>
      </w:pPr>
      <w:r w:rsidRPr="00C50750">
        <w:rPr>
          <w:rFonts w:ascii="Times New Roman" w:hAnsi="Times New Roman"/>
        </w:rPr>
        <w:t>Paslaugų gavėjas turi teisę vienašališkai, nesikreipdamas į teismą nutraukti Sutartį, jei Sutarties sustabdymas ir vėlesnis Sutarties įvykdymas Paslaugų gavėjui neleistų pasiekti Sutarties tikslo bei faktiškai nebeliktų poreikio ją vykdyti.</w:t>
      </w:r>
    </w:p>
    <w:p w14:paraId="4A53C908" w14:textId="77777777" w:rsidR="00051DC9" w:rsidRPr="003E4F0E" w:rsidRDefault="00051DC9" w:rsidP="00051DC9">
      <w:pPr>
        <w:tabs>
          <w:tab w:val="left" w:pos="1134"/>
        </w:tabs>
        <w:spacing w:after="0" w:line="240" w:lineRule="auto"/>
        <w:ind w:left="720"/>
        <w:contextualSpacing/>
        <w:jc w:val="both"/>
        <w:rPr>
          <w:rFonts w:ascii="Times New Roman" w:eastAsia="Times New Roman" w:hAnsi="Times New Roman" w:cs="Times New Roman"/>
          <w:color w:val="000000"/>
          <w:sz w:val="22"/>
          <w:szCs w:val="22"/>
        </w:rPr>
      </w:pPr>
    </w:p>
    <w:p w14:paraId="0B5402D7" w14:textId="77777777" w:rsidR="00051DC9" w:rsidRPr="003E4F0E" w:rsidRDefault="00051DC9" w:rsidP="00051DC9">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SUTARTIES GALIOJIMAS, KEITIMAS IR NUTRAUKIMAS</w:t>
      </w:r>
    </w:p>
    <w:p w14:paraId="30FD97CC" w14:textId="77777777" w:rsidR="00051DC9" w:rsidRPr="003E4F0E" w:rsidRDefault="00051DC9" w:rsidP="00051DC9">
      <w:pPr>
        <w:numPr>
          <w:ilvl w:val="1"/>
          <w:numId w:val="24"/>
        </w:numPr>
        <w:tabs>
          <w:tab w:val="left" w:pos="142"/>
          <w:tab w:val="left" w:pos="284"/>
          <w:tab w:val="left" w:pos="567"/>
          <w:tab w:val="left" w:pos="851"/>
          <w:tab w:val="left" w:pos="1134"/>
        </w:tabs>
        <w:spacing w:after="0" w:line="240" w:lineRule="auto"/>
        <w:ind w:left="0" w:firstLine="0"/>
        <w:contextualSpacing/>
        <w:jc w:val="both"/>
        <w:rPr>
          <w:rFonts w:ascii="Times New Roman" w:eastAsia="Times New Roman" w:hAnsi="Times New Roman" w:cs="Times New Roman"/>
          <w:color w:val="000000"/>
          <w:kern w:val="2"/>
          <w:sz w:val="22"/>
          <w:szCs w:val="22"/>
        </w:rPr>
      </w:pPr>
      <w:r w:rsidRPr="003E4F0E">
        <w:rPr>
          <w:rFonts w:ascii="Times New Roman" w:eastAsia="Times New Roman" w:hAnsi="Times New Roman" w:cs="Times New Roman"/>
          <w:color w:val="000000"/>
          <w:kern w:val="2"/>
          <w:sz w:val="22"/>
          <w:szCs w:val="22"/>
        </w:rPr>
        <w:t>Sutartis įsigalioja Šalims ją pasirašius ir galioja iki visiško sutartinių įsipareigojimų įvykdymo, jei Šalys nenutraukia jos anksčiau Sutartyje nustatyta tvarka,</w:t>
      </w:r>
      <w:r w:rsidRPr="003E4F0E">
        <w:rPr>
          <w:rFonts w:ascii="Times New Roman" w:eastAsia="Times New Roman" w:hAnsi="Times New Roman" w:cs="Times New Roman"/>
          <w:bCs/>
          <w:color w:val="000000"/>
          <w:sz w:val="22"/>
          <w:szCs w:val="22"/>
        </w:rPr>
        <w:t xml:space="preserve"> arba iki Sutartis pasibaigia joje numatytais atvejais, priklausomai nuo to, kas įvyksta anksčiau.</w:t>
      </w:r>
    </w:p>
    <w:p w14:paraId="0BB52E9A" w14:textId="77777777" w:rsidR="00051DC9" w:rsidRPr="003E4F0E" w:rsidRDefault="00051DC9" w:rsidP="00051DC9">
      <w:pPr>
        <w:numPr>
          <w:ilvl w:val="1"/>
          <w:numId w:val="24"/>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Sutartis </w:t>
      </w:r>
      <w:r w:rsidRPr="003E4F0E">
        <w:rPr>
          <w:rFonts w:ascii="Times New Roman" w:eastAsia="Times New Roman" w:hAnsi="Times New Roman" w:cs="Times New Roman"/>
          <w:color w:val="000000"/>
          <w:kern w:val="2"/>
          <w:sz w:val="22"/>
          <w:szCs w:val="22"/>
        </w:rPr>
        <w:t>jos galiojimo laikotarpiu gali būti keičiama neatliekant naujos pirkimo procedūros vadovaujantis Pirkimų įstatymo 97 straipsniu.</w:t>
      </w:r>
    </w:p>
    <w:p w14:paraId="40C973FB" w14:textId="77777777" w:rsidR="00051DC9" w:rsidRPr="003E4F0E" w:rsidRDefault="00051DC9" w:rsidP="00051DC9">
      <w:pPr>
        <w:numPr>
          <w:ilvl w:val="1"/>
          <w:numId w:val="24"/>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0B733A34" w14:textId="77777777" w:rsidR="00051DC9" w:rsidRPr="003E4F0E" w:rsidRDefault="00051DC9" w:rsidP="00051DC9">
      <w:pPr>
        <w:numPr>
          <w:ilvl w:val="1"/>
          <w:numId w:val="24"/>
        </w:numPr>
        <w:tabs>
          <w:tab w:val="left" w:pos="0"/>
          <w:tab w:val="left" w:pos="426"/>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iCs/>
          <w:color w:val="000000"/>
          <w:sz w:val="22"/>
          <w:szCs w:val="22"/>
          <w:lang w:eastAsia="en-US"/>
        </w:rPr>
        <w:t>Sutartis gali būti vienašališkai nutraukta šiais atvejais:</w:t>
      </w:r>
    </w:p>
    <w:p w14:paraId="5E8CA472" w14:textId="77777777" w:rsidR="00051DC9" w:rsidRPr="003E4F0E" w:rsidRDefault="00051DC9" w:rsidP="00051DC9">
      <w:pPr>
        <w:numPr>
          <w:ilvl w:val="2"/>
          <w:numId w:val="24"/>
        </w:numPr>
        <w:tabs>
          <w:tab w:val="left" w:pos="0"/>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teikėjo iniciatyva vienašališkai, nesikreipiant į teismą, jeigu Paslaugų gavėjas nepagrįstai ilgiau kaip 30 (</w:t>
      </w:r>
      <w:r w:rsidRPr="003E4F0E">
        <w:rPr>
          <w:rFonts w:ascii="Times New Roman" w:eastAsia="Times New Roman" w:hAnsi="Times New Roman" w:cs="Times New Roman"/>
          <w:i/>
          <w:color w:val="000000"/>
          <w:sz w:val="22"/>
          <w:szCs w:val="22"/>
        </w:rPr>
        <w:t>trisdešimt</w:t>
      </w:r>
      <w:r w:rsidRPr="003E4F0E">
        <w:rPr>
          <w:rFonts w:ascii="Times New Roman" w:eastAsia="Times New Roman" w:hAnsi="Times New Roman" w:cs="Times New Roman"/>
          <w:color w:val="000000"/>
          <w:sz w:val="22"/>
          <w:szCs w:val="22"/>
        </w:rPr>
        <w:t xml:space="preserve">) dienų vėluoja apmokėti už perduotas Paslaugas. </w:t>
      </w:r>
    </w:p>
    <w:p w14:paraId="548D9529" w14:textId="77777777" w:rsidR="00051DC9" w:rsidRPr="003E4F0E" w:rsidRDefault="00051DC9" w:rsidP="00051DC9">
      <w:pPr>
        <w:numPr>
          <w:ilvl w:val="2"/>
          <w:numId w:val="24"/>
        </w:numPr>
        <w:tabs>
          <w:tab w:val="left" w:pos="0"/>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Paslaugų gavėjo iniciatyva vienašališkai, nesikreipiant į teismą:</w:t>
      </w:r>
    </w:p>
    <w:p w14:paraId="56A02760" w14:textId="77777777" w:rsidR="00051DC9" w:rsidRPr="003E4F0E" w:rsidRDefault="00051DC9" w:rsidP="00051DC9">
      <w:pPr>
        <w:numPr>
          <w:ilvl w:val="3"/>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Sutarties 5.6, 9.9, 10.9 punktuose numatytu atveju ir Pirkimų įstatymo 98 straipsnio 1 dalyje nustatyta tvarka;</w:t>
      </w:r>
    </w:p>
    <w:p w14:paraId="591373C7" w14:textId="77777777" w:rsidR="00051DC9" w:rsidRDefault="00051DC9" w:rsidP="00051DC9">
      <w:pPr>
        <w:numPr>
          <w:ilvl w:val="3"/>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C50750">
        <w:rPr>
          <w:rFonts w:ascii="Times New Roman" w:eastAsia="Times New Roman" w:hAnsi="Times New Roman" w:cs="Times New Roman"/>
          <w:color w:val="000000"/>
          <w:sz w:val="22"/>
          <w:szCs w:val="22"/>
        </w:rPr>
        <w:t xml:space="preserve">jei Paslaugų teikėjas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(Paslaugų teikėjo ir kreditorių susitarimą tęsti Paslaugų teikėjo veiklą, kai Paslaugų teikėjas prisiima tam tikrus įsipareigojimus, o kreditoriai sutinka savo reikalavimus atidėti, sumažinti ar jų atsisakyti) ir nepateikia Paslaugų gavėjui pagrįstų įrodymų, kad sugebės tinkamai įvykdyti Sutartį, bei neištaiso pažeidimo gavęs Paslaugų gavėjo pretenziją; </w:t>
      </w:r>
    </w:p>
    <w:p w14:paraId="5A4D7454" w14:textId="77777777" w:rsidR="00051DC9" w:rsidRPr="004D34DC" w:rsidRDefault="00051DC9" w:rsidP="00051DC9">
      <w:pPr>
        <w:numPr>
          <w:ilvl w:val="3"/>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4D34DC">
        <w:rPr>
          <w:rFonts w:ascii="Times New Roman" w:eastAsia="Times New Roman" w:hAnsi="Times New Roman" w:cs="Times New Roman"/>
          <w:color w:val="000000"/>
          <w:sz w:val="22"/>
          <w:szCs w:val="22"/>
        </w:rPr>
        <w:t xml:space="preserve">kai Lietuvos Respublikos Vyriausybė Nacionaliniam saugumui užtikrinti svarbių objektų apsaugos įstatymo nustatyta tvarka priima sprendimą, patvirtinantį, kad Sutartis neatitinka nacionalinio saugumo interesų; </w:t>
      </w:r>
    </w:p>
    <w:p w14:paraId="6874AEF4" w14:textId="77777777" w:rsidR="00051DC9" w:rsidRPr="003E4F0E" w:rsidRDefault="00051DC9" w:rsidP="00051DC9">
      <w:pPr>
        <w:numPr>
          <w:ilvl w:val="2"/>
          <w:numId w:val="24"/>
        </w:numPr>
        <w:tabs>
          <w:tab w:val="left" w:pos="0"/>
          <w:tab w:val="left" w:pos="567"/>
          <w:tab w:val="left" w:pos="709"/>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5F68AAD1" w14:textId="77777777" w:rsidR="00051DC9" w:rsidRPr="003E4F0E" w:rsidRDefault="00051DC9" w:rsidP="00051DC9">
      <w:pPr>
        <w:numPr>
          <w:ilvl w:val="1"/>
          <w:numId w:val="24"/>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Jeigu Sutartis nutraukiama vadovaujantis Sutarties 5.6, 9.9, 11.4.</w:t>
      </w:r>
      <w:r>
        <w:rPr>
          <w:rFonts w:ascii="Times New Roman" w:eastAsia="Times New Roman" w:hAnsi="Times New Roman" w:cs="Times New Roman"/>
          <w:color w:val="000000"/>
          <w:sz w:val="22"/>
          <w:szCs w:val="22"/>
        </w:rPr>
        <w:t>1</w:t>
      </w:r>
      <w:r w:rsidRPr="003E4F0E">
        <w:rPr>
          <w:rFonts w:ascii="Times New Roman" w:eastAsia="Times New Roman" w:hAnsi="Times New Roman" w:cs="Times New Roman"/>
          <w:color w:val="000000"/>
          <w:sz w:val="22"/>
          <w:szCs w:val="22"/>
        </w:rPr>
        <w:t xml:space="preserve">  arba 11.4.3 punktu ir Pirkimų įstatymo 98 straipsnio 1 dalyje nustatyta tvarka, dėl Sutarties nutraukimo kaltoji Šalis nukentėjusiajai Šaliai privalo sumokėti 10 (</w:t>
      </w:r>
      <w:r w:rsidRPr="003E4F0E">
        <w:rPr>
          <w:rFonts w:ascii="Times New Roman" w:eastAsia="Times New Roman" w:hAnsi="Times New Roman" w:cs="Times New Roman"/>
          <w:i/>
          <w:color w:val="000000"/>
          <w:sz w:val="22"/>
          <w:szCs w:val="22"/>
        </w:rPr>
        <w:t>dešimties</w:t>
      </w:r>
      <w:r w:rsidRPr="003E4F0E">
        <w:rPr>
          <w:rFonts w:ascii="Times New Roman" w:eastAsia="Times New Roman" w:hAnsi="Times New Roman" w:cs="Times New Roman"/>
          <w:color w:val="000000"/>
          <w:sz w:val="22"/>
          <w:szCs w:val="22"/>
        </w:rPr>
        <w:t>) proc. Sutartyje nurodytos Pradinės sutarties vertės sumą, kuri Šalių susitarimu laikoma minimaliais nukentėjusios Šalies patirtais nuostoliais, ir atlyginti visus tiesioginius nuostolius, kurių ši suma nekompensuoja.</w:t>
      </w:r>
    </w:p>
    <w:p w14:paraId="4D6E0E82" w14:textId="77777777" w:rsidR="00051DC9" w:rsidRPr="003E4F0E" w:rsidRDefault="00051DC9" w:rsidP="00051DC9">
      <w:pPr>
        <w:numPr>
          <w:ilvl w:val="1"/>
          <w:numId w:val="24"/>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Apie Sutarties nutraukimą Šalis, inicijuojanti Sutarties nutraukimą, informuoja kitą Šalį raštu ne vėliau kaip prieš 14 (</w:t>
      </w:r>
      <w:r w:rsidRPr="003E4F0E">
        <w:rPr>
          <w:rFonts w:ascii="Times New Roman" w:eastAsia="Times New Roman" w:hAnsi="Times New Roman" w:cs="Times New Roman"/>
          <w:i/>
          <w:color w:val="000000"/>
          <w:sz w:val="22"/>
          <w:szCs w:val="22"/>
        </w:rPr>
        <w:t>keturiolika</w:t>
      </w:r>
      <w:r w:rsidRPr="003E4F0E">
        <w:rPr>
          <w:rFonts w:ascii="Times New Roman" w:eastAsia="Times New Roman" w:hAnsi="Times New Roman" w:cs="Times New Roman"/>
          <w:color w:val="000000"/>
          <w:sz w:val="22"/>
          <w:szCs w:val="22"/>
        </w:rPr>
        <w:t>) dienų.</w:t>
      </w:r>
    </w:p>
    <w:p w14:paraId="122F715D" w14:textId="77777777" w:rsidR="00051DC9" w:rsidRPr="003E4F0E" w:rsidRDefault="00051DC9" w:rsidP="00051DC9">
      <w:pPr>
        <w:numPr>
          <w:ilvl w:val="1"/>
          <w:numId w:val="24"/>
        </w:numPr>
        <w:tabs>
          <w:tab w:val="left" w:pos="0"/>
          <w:tab w:val="left" w:pos="426"/>
          <w:tab w:val="left" w:pos="567"/>
          <w:tab w:val="left" w:pos="709"/>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neturi teisės vienašališkai nutraukti Sutarties nesant pagrindo, nurodyto Sutartyje arba Lietuvos Respublikos teisės aktuose.</w:t>
      </w:r>
    </w:p>
    <w:p w14:paraId="411CB1FC" w14:textId="77777777" w:rsidR="00051DC9" w:rsidRPr="003E4F0E" w:rsidRDefault="00051DC9" w:rsidP="00051DC9">
      <w:pPr>
        <w:numPr>
          <w:ilvl w:val="1"/>
          <w:numId w:val="24"/>
        </w:numPr>
        <w:tabs>
          <w:tab w:val="left" w:pos="0"/>
          <w:tab w:val="left" w:pos="426"/>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Sutarties nutraukimas nepanaikina Šalių teisės reikalauti atlyginti tiesioginius nuostolius, atsiradusius dėl Sutarties neįvykdymo, bei delspinigių, priskaičiuotų iki Sutarties nutraukimo, mokėjimo.</w:t>
      </w:r>
    </w:p>
    <w:p w14:paraId="04E4E90B" w14:textId="77777777" w:rsidR="00051DC9" w:rsidRPr="003E4F0E" w:rsidRDefault="00051DC9" w:rsidP="00051DC9">
      <w:pPr>
        <w:numPr>
          <w:ilvl w:val="1"/>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5CCCEBF7" w14:textId="77777777" w:rsidR="00051DC9" w:rsidRPr="003E4F0E" w:rsidRDefault="00051DC9" w:rsidP="00051DC9">
      <w:pPr>
        <w:numPr>
          <w:ilvl w:val="1"/>
          <w:numId w:val="24"/>
        </w:numPr>
        <w:tabs>
          <w:tab w:val="left" w:pos="0"/>
          <w:tab w:val="left" w:pos="567"/>
          <w:tab w:val="left" w:pos="851"/>
        </w:tabs>
        <w:spacing w:after="0" w:line="240" w:lineRule="auto"/>
        <w:ind w:left="0" w:firstLine="0"/>
        <w:contextualSpacing/>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Jei bet kuri Sutarties nuostata tampa ar pripažįstama visiškai ar iš dalies negaliojančia, tai neturi įtakos kitų Sutarties nuostatų galiojimui.</w:t>
      </w:r>
    </w:p>
    <w:p w14:paraId="3C853993" w14:textId="77777777" w:rsidR="00051DC9" w:rsidRPr="003E4F0E" w:rsidRDefault="00051DC9" w:rsidP="00051DC9">
      <w:pPr>
        <w:tabs>
          <w:tab w:val="left" w:pos="720"/>
          <w:tab w:val="left" w:pos="1134"/>
        </w:tabs>
        <w:spacing w:after="0" w:line="240" w:lineRule="auto"/>
        <w:jc w:val="both"/>
        <w:rPr>
          <w:rFonts w:ascii="Times New Roman" w:eastAsia="Times New Roman" w:hAnsi="Times New Roman" w:cs="Times New Roman"/>
          <w:color w:val="000000"/>
          <w:sz w:val="22"/>
          <w:szCs w:val="22"/>
        </w:rPr>
      </w:pPr>
    </w:p>
    <w:p w14:paraId="5DFE83E2" w14:textId="77777777" w:rsidR="00051DC9" w:rsidRPr="003E4F0E" w:rsidRDefault="00051DC9" w:rsidP="00051DC9">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NENUGALIMOS JĖGOS APLINKYBĖS</w:t>
      </w:r>
    </w:p>
    <w:p w14:paraId="081659E2" w14:textId="77777777" w:rsidR="00051DC9" w:rsidRPr="003E4F0E" w:rsidRDefault="00051DC9" w:rsidP="00051DC9">
      <w:pPr>
        <w:numPr>
          <w:ilvl w:val="1"/>
          <w:numId w:val="24"/>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lastRenderedPageBreak/>
        <w:t>Šalis gali būti visiškai ar iš dalies atleidžiama nuo atsakomybės dėl ypatingų ir neišvengiamų aplinkybių – nenugalimos jėgos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nustatytos ir jas patyrusios Šalies įrodytos Lietuvos Respublikos teisės aktų nustatyta tvarka, jeigu Šalis nedelsiant pranešė kitai Šaliai apie kliūtį bei jos poveikį įsipareigojimų vykdymui.</w:t>
      </w:r>
    </w:p>
    <w:p w14:paraId="5C82F257" w14:textId="77777777" w:rsidR="00051DC9" w:rsidRPr="003E4F0E" w:rsidRDefault="00051DC9" w:rsidP="00051DC9">
      <w:pPr>
        <w:numPr>
          <w:ilvl w:val="1"/>
          <w:numId w:val="24"/>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t>Nenugalima jėga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taip pat nelaikoma tai, kad rinkoje nėra reikalingų prievolei vykdyti Paslaugų, Šalis neturi reikiamų finansinių išteklių arba Šalies kontrahentai pažeidžia savo prievoles.</w:t>
      </w:r>
    </w:p>
    <w:p w14:paraId="2697D923" w14:textId="77777777" w:rsidR="00051DC9" w:rsidRPr="003E4F0E" w:rsidRDefault="00051DC9" w:rsidP="00051DC9">
      <w:pPr>
        <w:numPr>
          <w:ilvl w:val="1"/>
          <w:numId w:val="24"/>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kern w:val="2"/>
          <w:sz w:val="22"/>
          <w:szCs w:val="22"/>
        </w:rPr>
        <w:t>Šalys turi teisę nutraukti Sutartį, kai jos įvykdyti neįmanoma arba vykdymas turi būti atidėtas ilgiau nei 4 (</w:t>
      </w:r>
      <w:r w:rsidRPr="003E4F0E">
        <w:rPr>
          <w:rFonts w:ascii="Times New Roman" w:eastAsia="Times New Roman" w:hAnsi="Times New Roman" w:cs="Times New Roman"/>
          <w:i/>
          <w:color w:val="000000"/>
          <w:kern w:val="2"/>
          <w:sz w:val="22"/>
          <w:szCs w:val="22"/>
        </w:rPr>
        <w:t>keturioms</w:t>
      </w:r>
      <w:r w:rsidRPr="003E4F0E">
        <w:rPr>
          <w:rFonts w:ascii="Times New Roman" w:eastAsia="Times New Roman" w:hAnsi="Times New Roman" w:cs="Times New Roman"/>
          <w:color w:val="000000"/>
          <w:kern w:val="2"/>
          <w:sz w:val="22"/>
          <w:szCs w:val="22"/>
        </w:rPr>
        <w:t>) savaitėms dėl nenugalimos jėgos (</w:t>
      </w:r>
      <w:r w:rsidRPr="003E4F0E">
        <w:rPr>
          <w:rFonts w:ascii="Times New Roman" w:eastAsia="Times New Roman" w:hAnsi="Times New Roman" w:cs="Times New Roman"/>
          <w:i/>
          <w:color w:val="000000"/>
          <w:kern w:val="2"/>
          <w:sz w:val="22"/>
          <w:szCs w:val="22"/>
        </w:rPr>
        <w:t>force majeure</w:t>
      </w:r>
      <w:r w:rsidRPr="003E4F0E">
        <w:rPr>
          <w:rFonts w:ascii="Times New Roman" w:eastAsia="Times New Roman" w:hAnsi="Times New Roman" w:cs="Times New Roman"/>
          <w:color w:val="000000"/>
          <w:kern w:val="2"/>
          <w:sz w:val="22"/>
          <w:szCs w:val="22"/>
        </w:rPr>
        <w:t>), už kurią Šalis neatsako.</w:t>
      </w:r>
    </w:p>
    <w:p w14:paraId="2A71CBEA" w14:textId="77777777" w:rsidR="00051DC9" w:rsidRPr="003E4F0E" w:rsidRDefault="00051DC9" w:rsidP="00051DC9">
      <w:pPr>
        <w:numPr>
          <w:ilvl w:val="1"/>
          <w:numId w:val="24"/>
        </w:numPr>
        <w:tabs>
          <w:tab w:val="left" w:pos="567"/>
        </w:tabs>
        <w:spacing w:after="0" w:line="240" w:lineRule="auto"/>
        <w:ind w:left="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6AA88C53" w14:textId="77777777" w:rsidR="00051DC9" w:rsidRPr="003E4F0E" w:rsidRDefault="00051DC9" w:rsidP="00051DC9">
      <w:pPr>
        <w:tabs>
          <w:tab w:val="left" w:pos="567"/>
        </w:tabs>
        <w:spacing w:after="0" w:line="240" w:lineRule="auto"/>
        <w:jc w:val="both"/>
        <w:rPr>
          <w:rFonts w:ascii="Times New Roman" w:eastAsia="Times New Roman" w:hAnsi="Times New Roman" w:cs="Times New Roman"/>
          <w:color w:val="000000"/>
          <w:sz w:val="22"/>
          <w:szCs w:val="22"/>
        </w:rPr>
      </w:pPr>
    </w:p>
    <w:p w14:paraId="5F1C2E75" w14:textId="77777777" w:rsidR="00051DC9" w:rsidRPr="003E4F0E" w:rsidRDefault="00051DC9" w:rsidP="00051DC9">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PATVIRTINIMAI</w:t>
      </w:r>
    </w:p>
    <w:p w14:paraId="572F2455" w14:textId="77777777" w:rsidR="00051DC9" w:rsidRPr="003E4F0E"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Šalys patvirtina, kad jos turi teisę sudaryti Sutartį, taip pat vykdyti visus Sutartyje numatytus sutartinius įsipareigojimus. </w:t>
      </w:r>
    </w:p>
    <w:p w14:paraId="4691A4F3" w14:textId="77777777" w:rsidR="00051DC9"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Šalys patvirtina, kad Sutartį perskaitė, suprato jos turinį ir pasekmes, priėmė ją kaip atitinkančią jų tikslus ir pasirašė nurodyta data.</w:t>
      </w:r>
    </w:p>
    <w:p w14:paraId="5C71D079" w14:textId="77777777" w:rsidR="00051DC9" w:rsidRDefault="00051DC9" w:rsidP="00051DC9">
      <w:pPr>
        <w:widowControl w:val="0"/>
        <w:tabs>
          <w:tab w:val="left" w:pos="426"/>
          <w:tab w:val="left" w:pos="567"/>
        </w:tabs>
        <w:autoSpaceDE w:val="0"/>
        <w:autoSpaceDN w:val="0"/>
        <w:adjustRightInd w:val="0"/>
        <w:spacing w:after="0" w:line="254" w:lineRule="atLeast"/>
        <w:ind w:right="-180"/>
        <w:jc w:val="both"/>
        <w:rPr>
          <w:rFonts w:ascii="Times New Roman" w:eastAsia="Times New Roman" w:hAnsi="Times New Roman" w:cs="Times New Roman"/>
          <w:color w:val="000000"/>
          <w:sz w:val="22"/>
          <w:szCs w:val="22"/>
        </w:rPr>
      </w:pPr>
    </w:p>
    <w:p w14:paraId="155795C4" w14:textId="77777777" w:rsidR="00051DC9" w:rsidRPr="006D413F" w:rsidRDefault="00051DC9" w:rsidP="00051DC9">
      <w:pPr>
        <w:numPr>
          <w:ilvl w:val="0"/>
          <w:numId w:val="24"/>
        </w:numPr>
        <w:tabs>
          <w:tab w:val="right" w:pos="284"/>
        </w:tabs>
        <w:spacing w:after="0" w:line="240" w:lineRule="auto"/>
        <w:ind w:left="357" w:hanging="357"/>
        <w:jc w:val="both"/>
        <w:rPr>
          <w:rFonts w:ascii="Times New Roman" w:hAnsi="Times New Roman" w:cs="Times New Roman"/>
          <w:b/>
          <w:sz w:val="22"/>
          <w:szCs w:val="22"/>
          <w:u w:val="single"/>
        </w:rPr>
      </w:pPr>
      <w:r w:rsidRPr="006D413F">
        <w:rPr>
          <w:rFonts w:ascii="Times New Roman" w:eastAsia="Times New Roman" w:hAnsi="Times New Roman" w:cs="Times New Roman"/>
          <w:b/>
          <w:color w:val="000000"/>
          <w:sz w:val="22"/>
          <w:szCs w:val="22"/>
          <w:u w:val="single"/>
        </w:rPr>
        <w:t>ASMENS</w:t>
      </w:r>
      <w:r w:rsidRPr="006D413F">
        <w:rPr>
          <w:rFonts w:ascii="Times New Roman" w:hAnsi="Times New Roman" w:cs="Times New Roman"/>
          <w:b/>
          <w:sz w:val="22"/>
          <w:szCs w:val="22"/>
          <w:u w:val="single"/>
        </w:rPr>
        <w:t xml:space="preserve"> DUOMENŲ APSAUGA</w:t>
      </w:r>
    </w:p>
    <w:p w14:paraId="5C193194"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Pr>
          <w:rFonts w:eastAsia="Calibri"/>
          <w:bCs/>
          <w:color w:val="000000"/>
          <w:sz w:val="22"/>
          <w:szCs w:val="22"/>
        </w:rPr>
        <w:t xml:space="preserve"> </w:t>
      </w:r>
      <w:r w:rsidRPr="00D172A7">
        <w:rPr>
          <w:rFonts w:ascii="Times New Roman" w:eastAsia="Times New Roman" w:hAnsi="Times New Roman" w:cs="Times New Roman"/>
          <w:color w:val="000000"/>
          <w:sz w:val="22"/>
          <w:szCs w:val="22"/>
        </w:rPr>
        <w:t>Šalys įsipareigoja asmens duomenis tvarkyti laikantis Reglamento 2016/679 (Bendrojo duomenų apsaugos reglamento) bei LR Asmens duomenų teisinės apsaugos įstatymo reikalavimų.</w:t>
      </w:r>
    </w:p>
    <w:p w14:paraId="4D8FEF81"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D172A7">
        <w:rPr>
          <w:rFonts w:ascii="Times New Roman" w:eastAsia="Times New Roman" w:hAnsi="Times New Roman" w:cs="Times New Roman"/>
          <w:color w:val="000000"/>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25E4018E"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D172A7">
        <w:rPr>
          <w:rFonts w:ascii="Times New Roman" w:eastAsia="Times New Roman" w:hAnsi="Times New Roman" w:cs="Times New Roman"/>
          <w:color w:val="000000"/>
          <w:sz w:val="22"/>
          <w:szCs w:val="22"/>
        </w:rPr>
        <w:t>Kiekviena iš Šalių yra atsakinga už tinkamą asmenų, kurių duomenys bus perduodami kitai Šaliai vykdant šią Sutartį, informavimą apie tokį jų asmens duomenų tvarkymą.</w:t>
      </w:r>
    </w:p>
    <w:p w14:paraId="371C6852" w14:textId="77777777" w:rsidR="00051DC9" w:rsidRPr="003E4F0E" w:rsidRDefault="00051DC9" w:rsidP="00051DC9">
      <w:pPr>
        <w:widowControl w:val="0"/>
        <w:tabs>
          <w:tab w:val="left" w:pos="426"/>
          <w:tab w:val="left" w:pos="567"/>
        </w:tabs>
        <w:autoSpaceDE w:val="0"/>
        <w:autoSpaceDN w:val="0"/>
        <w:adjustRightInd w:val="0"/>
        <w:spacing w:after="0" w:line="254" w:lineRule="atLeast"/>
        <w:ind w:right="-180"/>
        <w:jc w:val="both"/>
        <w:rPr>
          <w:rFonts w:ascii="Times New Roman" w:eastAsia="Times New Roman" w:hAnsi="Times New Roman" w:cs="Times New Roman"/>
          <w:color w:val="000000"/>
          <w:sz w:val="22"/>
          <w:szCs w:val="22"/>
        </w:rPr>
      </w:pPr>
    </w:p>
    <w:p w14:paraId="57DAF36B" w14:textId="77777777" w:rsidR="00051DC9" w:rsidRPr="003E4F0E" w:rsidRDefault="00051DC9" w:rsidP="00051DC9">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KITOS SĄLYGOS</w:t>
      </w:r>
    </w:p>
    <w:p w14:paraId="05B943B7" w14:textId="77777777" w:rsidR="00051DC9" w:rsidRPr="003E4F0E"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Už Sutarties vykdymą atsakingi asmenys:</w:t>
      </w:r>
    </w:p>
    <w:p w14:paraId="2F676FEA" w14:textId="77777777" w:rsidR="00051DC9" w:rsidRPr="003E4F0E" w:rsidRDefault="00051DC9" w:rsidP="00051DC9">
      <w:pPr>
        <w:widowControl w:val="0"/>
        <w:numPr>
          <w:ilvl w:val="2"/>
          <w:numId w:val="24"/>
        </w:numPr>
        <w:tabs>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rPr>
        <w:t xml:space="preserve">Paslaugų gavėjo atstovas: </w:t>
      </w:r>
      <w:r w:rsidRPr="003E4F0E">
        <w:rPr>
          <w:rFonts w:ascii="Times New Roman" w:eastAsia="Times New Roman" w:hAnsi="Times New Roman" w:cs="Times New Roman"/>
          <w:color w:val="000000"/>
          <w:sz w:val="22"/>
          <w:szCs w:val="22"/>
          <w:lang w:eastAsia="en-US"/>
        </w:rPr>
        <w:t>____________</w:t>
      </w:r>
      <w:r w:rsidRPr="003E4F0E">
        <w:rPr>
          <w:rFonts w:ascii="Times New Roman" w:eastAsia="Times New Roman" w:hAnsi="Times New Roman" w:cs="Times New Roman"/>
          <w:bCs/>
          <w:color w:val="000000"/>
          <w:sz w:val="22"/>
          <w:szCs w:val="22"/>
          <w:lang w:eastAsia="en-US"/>
        </w:rPr>
        <w:t>;</w:t>
      </w:r>
    </w:p>
    <w:p w14:paraId="2E3D32D5" w14:textId="77777777" w:rsidR="00051DC9" w:rsidRPr="003E4F0E" w:rsidRDefault="00051DC9" w:rsidP="00051DC9">
      <w:pPr>
        <w:widowControl w:val="0"/>
        <w:numPr>
          <w:ilvl w:val="2"/>
          <w:numId w:val="24"/>
        </w:numPr>
        <w:tabs>
          <w:tab w:val="left" w:pos="426"/>
          <w:tab w:val="left" w:pos="567"/>
          <w:tab w:val="left" w:pos="709"/>
          <w:tab w:val="left" w:pos="1843"/>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3E4F0E">
        <w:rPr>
          <w:rFonts w:ascii="Times New Roman" w:eastAsia="Times New Roman" w:hAnsi="Times New Roman" w:cs="Times New Roman"/>
          <w:color w:val="000000"/>
          <w:sz w:val="22"/>
          <w:szCs w:val="22"/>
          <w:lang w:eastAsia="en-US"/>
        </w:rPr>
        <w:t>Paslaugų teikėjo atstovas: ____________</w:t>
      </w:r>
      <w:r w:rsidRPr="003E4F0E">
        <w:rPr>
          <w:rFonts w:ascii="Times New Roman" w:eastAsia="Times New Roman" w:hAnsi="Times New Roman" w:cs="Times New Roman"/>
          <w:i/>
          <w:color w:val="000000"/>
          <w:sz w:val="22"/>
          <w:szCs w:val="22"/>
          <w:lang w:eastAsia="en-US"/>
        </w:rPr>
        <w:t>.</w:t>
      </w:r>
    </w:p>
    <w:p w14:paraId="7CD3F283"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D172A7">
        <w:rPr>
          <w:rFonts w:ascii="Times New Roman" w:eastAsia="Times New Roman" w:hAnsi="Times New Roman" w:cs="Times New Roman"/>
          <w:color w:val="000000"/>
          <w:sz w:val="22"/>
          <w:szCs w:val="22"/>
        </w:rPr>
        <w:t>Visus klausimus, kurie neaptarti Sutartyje, reguliuoja Lietuvos Respublikos teisės aktai.</w:t>
      </w:r>
    </w:p>
    <w:p w14:paraId="6A0B8353"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D172A7">
        <w:rPr>
          <w:rFonts w:ascii="Times New Roman" w:eastAsia="Times New Roman" w:hAnsi="Times New Roman" w:cs="Times New Roman"/>
          <w:color w:val="000000"/>
          <w:sz w:val="22"/>
          <w:szCs w:val="22"/>
        </w:rPr>
        <w:t xml:space="preserve">Visi pranešimai laikomi tinkamai įteiktais kitai Šaliai, jeigu jie perduoti Šalių atstovams pasirašytinai, siunčiami registruotu laišku, elektroniniu paštu. </w:t>
      </w:r>
    </w:p>
    <w:p w14:paraId="56B9EB2E"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D172A7">
        <w:rPr>
          <w:rFonts w:ascii="Times New Roman" w:eastAsia="Times New Roman" w:hAnsi="Times New Roman" w:cs="Times New Roman"/>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580305C"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D172A7">
        <w:rPr>
          <w:rFonts w:ascii="Times New Roman" w:eastAsia="Times New Roman" w:hAnsi="Times New Roman" w:cs="Times New Roman"/>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Paslaugų gavėjo buveinės registracijos vietą.</w:t>
      </w:r>
    </w:p>
    <w:p w14:paraId="11CBFB70"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D172A7">
        <w:rPr>
          <w:rFonts w:ascii="Times New Roman" w:eastAsia="Times New Roman" w:hAnsi="Times New Roman" w:cs="Times New Roman"/>
          <w:color w:val="000000"/>
          <w:sz w:val="22"/>
          <w:szCs w:val="22"/>
        </w:rPr>
        <w:t xml:space="preserve">Visi šios Sutarties pakeitimai, papildymai ir priedai yra neatskiriama Sutarties dalis ir galioja, jei yra sudaryti </w:t>
      </w:r>
      <w:r w:rsidRPr="00D172A7">
        <w:rPr>
          <w:rFonts w:ascii="Times New Roman" w:eastAsia="Times New Roman" w:hAnsi="Times New Roman" w:cs="Times New Roman"/>
          <w:color w:val="000000"/>
          <w:sz w:val="22"/>
          <w:szCs w:val="22"/>
        </w:rPr>
        <w:lastRenderedPageBreak/>
        <w:t xml:space="preserve">raštu ir patvirtinti abiejų Šalių parašais ir antspaudais (jei numatyta steigimo dokumentuose). </w:t>
      </w:r>
    </w:p>
    <w:p w14:paraId="5979AC23"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D172A7">
        <w:rPr>
          <w:rFonts w:ascii="Times New Roman" w:eastAsia="Times New Roman" w:hAnsi="Times New Roman" w:cs="Times New Roman"/>
          <w:color w:val="000000"/>
          <w:sz w:val="22"/>
          <w:szCs w:val="22"/>
        </w:rPr>
        <w:t xml:space="preserve"> Sutartis sudaroma: (i) 2 (dviem)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2BCD9A40" w14:textId="77777777" w:rsidR="00051DC9" w:rsidRPr="00D172A7" w:rsidRDefault="00051DC9" w:rsidP="00051DC9">
      <w:pPr>
        <w:widowControl w:val="0"/>
        <w:numPr>
          <w:ilvl w:val="1"/>
          <w:numId w:val="24"/>
        </w:numPr>
        <w:tabs>
          <w:tab w:val="left" w:pos="426"/>
          <w:tab w:val="left" w:pos="567"/>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rPr>
      </w:pPr>
      <w:r w:rsidRPr="00D172A7">
        <w:rPr>
          <w:rFonts w:ascii="Times New Roman" w:eastAsia="Times New Roman" w:hAnsi="Times New Roman" w:cs="Times New Roman"/>
          <w:color w:val="000000"/>
          <w:sz w:val="22"/>
          <w:szCs w:val="22"/>
        </w:rPr>
        <w:t xml:space="preserve"> Sutartis teisės aktų nustatyta tvarka ir terminais skelbiama Centrinėje viešųjų pirkimų informacinėje sistemoje, išskyrus informaciją, kuri vadovaujantis Pirkimų įstatymo 32 straipsniu, yra konfidenciali ir kurios atskleidimas prieštarautų informacijos ir duomenų apsaugą reguliuojantiems teisės aktams arba visuomenės interesams, pažeistų teisėtus Paslaugų teikėjo komercinius interesus arba turėtų neigiamą poveikį tiekėjų konkurencijai.</w:t>
      </w:r>
    </w:p>
    <w:p w14:paraId="09A3536F" w14:textId="77777777" w:rsidR="00051DC9" w:rsidRPr="003E4F0E" w:rsidRDefault="00051DC9" w:rsidP="00051DC9">
      <w:pPr>
        <w:widowControl w:val="0"/>
        <w:tabs>
          <w:tab w:val="left" w:pos="426"/>
          <w:tab w:val="left" w:pos="567"/>
        </w:tabs>
        <w:autoSpaceDE w:val="0"/>
        <w:autoSpaceDN w:val="0"/>
        <w:adjustRightInd w:val="0"/>
        <w:spacing w:after="0" w:line="254" w:lineRule="atLeast"/>
        <w:ind w:right="-180"/>
        <w:jc w:val="both"/>
        <w:rPr>
          <w:rFonts w:ascii="Times New Roman" w:eastAsia="Times New Roman" w:hAnsi="Times New Roman" w:cs="Times New Roman"/>
          <w:color w:val="000000"/>
          <w:sz w:val="22"/>
          <w:szCs w:val="22"/>
        </w:rPr>
      </w:pPr>
    </w:p>
    <w:p w14:paraId="59C4760E" w14:textId="77777777" w:rsidR="00051DC9" w:rsidRPr="003E4F0E" w:rsidRDefault="00051DC9" w:rsidP="00051DC9">
      <w:pPr>
        <w:numPr>
          <w:ilvl w:val="0"/>
          <w:numId w:val="24"/>
        </w:numPr>
        <w:tabs>
          <w:tab w:val="right" w:pos="284"/>
        </w:tabs>
        <w:spacing w:after="0" w:line="240" w:lineRule="auto"/>
        <w:ind w:left="357" w:hanging="357"/>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 xml:space="preserve"> SUTARTIES PRIEDAI</w:t>
      </w:r>
    </w:p>
    <w:p w14:paraId="60F1E1C8" w14:textId="77777777" w:rsidR="00051DC9" w:rsidRPr="003E4F0E" w:rsidRDefault="00051DC9" w:rsidP="00051DC9">
      <w:pPr>
        <w:widowControl w:val="0"/>
        <w:numPr>
          <w:ilvl w:val="1"/>
          <w:numId w:val="24"/>
        </w:numPr>
        <w:tabs>
          <w:tab w:val="left" w:pos="426"/>
          <w:tab w:val="left" w:pos="567"/>
          <w:tab w:val="left" w:pos="1701"/>
        </w:tabs>
        <w:autoSpaceDE w:val="0"/>
        <w:autoSpaceDN w:val="0"/>
        <w:adjustRightInd w:val="0"/>
        <w:spacing w:after="0" w:line="254" w:lineRule="atLeast"/>
        <w:ind w:left="0" w:right="-180" w:firstLine="0"/>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lang w:eastAsia="en-US"/>
        </w:rPr>
        <w:t>Sutarties sudarymo metu Sutartis turi šį priedą:</w:t>
      </w:r>
    </w:p>
    <w:p w14:paraId="3A6FA8AC" w14:textId="77777777" w:rsidR="00051DC9" w:rsidRPr="003E4F0E" w:rsidRDefault="00051DC9" w:rsidP="00051DC9">
      <w:pPr>
        <w:numPr>
          <w:ilvl w:val="2"/>
          <w:numId w:val="24"/>
        </w:numPr>
        <w:tabs>
          <w:tab w:val="left" w:pos="709"/>
          <w:tab w:val="left" w:pos="1276"/>
        </w:tabs>
        <w:spacing w:after="0" w:line="240" w:lineRule="auto"/>
        <w:ind w:left="0" w:firstLine="0"/>
        <w:contextualSpacing/>
        <w:jc w:val="both"/>
        <w:rPr>
          <w:rFonts w:ascii="Times New Roman" w:eastAsia="Times New Roman" w:hAnsi="Times New Roman" w:cs="Times New Roman"/>
          <w:color w:val="000000"/>
          <w:sz w:val="22"/>
          <w:szCs w:val="22"/>
          <w:lang w:eastAsia="en-US"/>
        </w:rPr>
      </w:pPr>
      <w:r w:rsidRPr="003E4F0E">
        <w:rPr>
          <w:rFonts w:ascii="Times New Roman" w:eastAsia="Times New Roman" w:hAnsi="Times New Roman" w:cs="Times New Roman"/>
          <w:color w:val="000000"/>
          <w:sz w:val="22"/>
          <w:szCs w:val="22"/>
        </w:rPr>
        <w:t xml:space="preserve">1 priedas – Įrenginių sąrašas ir techniniai duomenys, </w:t>
      </w:r>
      <w:r>
        <w:rPr>
          <w:rFonts w:ascii="Times New Roman" w:eastAsia="Times New Roman" w:hAnsi="Times New Roman" w:cs="Times New Roman"/>
          <w:color w:val="000000"/>
          <w:sz w:val="22"/>
          <w:szCs w:val="22"/>
        </w:rPr>
        <w:t xml:space="preserve">Reikalavimai paslaugoms, </w:t>
      </w:r>
      <w:r w:rsidRPr="003E4F0E">
        <w:rPr>
          <w:rFonts w:ascii="Times New Roman" w:eastAsia="Times New Roman" w:hAnsi="Times New Roman" w:cs="Times New Roman"/>
          <w:color w:val="000000"/>
          <w:sz w:val="22"/>
          <w:szCs w:val="22"/>
        </w:rPr>
        <w:t xml:space="preserve"> Remonto paslaugų ir detalių  pavadinimai, asortimentas, įkainiai  ir detalių  pristatymo terminai.</w:t>
      </w:r>
    </w:p>
    <w:p w14:paraId="68A6A15A" w14:textId="77777777" w:rsidR="00051DC9" w:rsidRPr="003E4F0E" w:rsidRDefault="00051DC9" w:rsidP="00051DC9">
      <w:pPr>
        <w:tabs>
          <w:tab w:val="left" w:pos="567"/>
          <w:tab w:val="left" w:pos="1276"/>
        </w:tabs>
        <w:spacing w:after="0" w:line="240" w:lineRule="auto"/>
        <w:jc w:val="both"/>
        <w:rPr>
          <w:rFonts w:ascii="Times New Roman" w:eastAsia="Times New Roman" w:hAnsi="Times New Roman" w:cs="Times New Roman"/>
          <w:b/>
          <w:bCs/>
          <w:color w:val="000000"/>
          <w:sz w:val="22"/>
          <w:szCs w:val="22"/>
          <w:u w:val="single"/>
        </w:rPr>
      </w:pPr>
    </w:p>
    <w:p w14:paraId="5B88F5DA" w14:textId="77777777" w:rsidR="00051DC9" w:rsidRPr="003E4F0E" w:rsidRDefault="00051DC9" w:rsidP="00051DC9">
      <w:pPr>
        <w:numPr>
          <w:ilvl w:val="0"/>
          <w:numId w:val="24"/>
        </w:numPr>
        <w:tabs>
          <w:tab w:val="left" w:pos="180"/>
        </w:tabs>
        <w:spacing w:after="0" w:line="240" w:lineRule="auto"/>
        <w:jc w:val="both"/>
        <w:rPr>
          <w:rFonts w:ascii="Times New Roman" w:eastAsia="Times New Roman" w:hAnsi="Times New Roman" w:cs="Times New Roman"/>
          <w:b/>
          <w:color w:val="000000"/>
          <w:sz w:val="22"/>
          <w:szCs w:val="22"/>
          <w:u w:val="single"/>
        </w:rPr>
      </w:pPr>
      <w:r w:rsidRPr="003E4F0E">
        <w:rPr>
          <w:rFonts w:ascii="Times New Roman" w:eastAsia="Times New Roman" w:hAnsi="Times New Roman" w:cs="Times New Roman"/>
          <w:b/>
          <w:color w:val="000000"/>
          <w:sz w:val="22"/>
          <w:szCs w:val="22"/>
          <w:u w:val="single"/>
        </w:rPr>
        <w:t>ŠALIŲ REKVIZITAI</w:t>
      </w:r>
    </w:p>
    <w:p w14:paraId="304C8536" w14:textId="77777777" w:rsidR="00051DC9" w:rsidRPr="003E4F0E" w:rsidRDefault="00051DC9" w:rsidP="00051DC9">
      <w:pPr>
        <w:spacing w:line="259" w:lineRule="auto"/>
        <w:rPr>
          <w:rFonts w:ascii="Times New Roman" w:eastAsia="Times New Roman" w:hAnsi="Times New Roman" w:cs="Times New Roman"/>
          <w:color w:val="000000"/>
          <w:sz w:val="22"/>
          <w:szCs w:val="22"/>
          <w:lang w:eastAsia="en-US"/>
        </w:rPr>
      </w:pPr>
    </w:p>
    <w:p w14:paraId="029F3A5E" w14:textId="77777777" w:rsidR="00051DC9" w:rsidRDefault="00051DC9" w:rsidP="00051DC9">
      <w:pPr>
        <w:tabs>
          <w:tab w:val="center" w:pos="4320"/>
          <w:tab w:val="right" w:pos="8640"/>
        </w:tabs>
        <w:spacing w:after="0" w:line="240" w:lineRule="auto"/>
        <w:jc w:val="center"/>
        <w:rPr>
          <w:rFonts w:ascii="Times New Roman" w:eastAsia="Times New Roman" w:hAnsi="Times New Roman" w:cs="Times New Roman"/>
          <w:b/>
          <w:color w:val="000000"/>
          <w:sz w:val="22"/>
          <w:szCs w:val="22"/>
          <w:lang w:eastAsia="en-US"/>
        </w:rPr>
      </w:pPr>
    </w:p>
    <w:p w14:paraId="69DE0E45" w14:textId="77777777" w:rsidR="00073B2C" w:rsidRPr="003E4F0E" w:rsidRDefault="00073B2C" w:rsidP="00073B2C">
      <w:pPr>
        <w:spacing w:after="0" w:line="240" w:lineRule="auto"/>
        <w:jc w:val="center"/>
        <w:rPr>
          <w:rFonts w:ascii="Times New Roman" w:eastAsia="Times New Roman" w:hAnsi="Times New Roman" w:cs="Times New Roman"/>
          <w:color w:val="000000"/>
          <w:sz w:val="22"/>
          <w:szCs w:val="22"/>
        </w:rPr>
      </w:pPr>
    </w:p>
    <w:sectPr w:rsidR="00073B2C" w:rsidRPr="003E4F0E" w:rsidSect="002B5B10">
      <w:footerReference w:type="first" r:id="rId31"/>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7B63" w14:textId="77777777" w:rsidR="00893DD8" w:rsidRDefault="00893DD8" w:rsidP="00D05666">
      <w:r>
        <w:separator/>
      </w:r>
    </w:p>
  </w:endnote>
  <w:endnote w:type="continuationSeparator" w:id="0">
    <w:p w14:paraId="57B514A4" w14:textId="77777777" w:rsidR="00893DD8" w:rsidRDefault="00893DD8" w:rsidP="00D05666">
      <w:r>
        <w:continuationSeparator/>
      </w:r>
    </w:p>
  </w:endnote>
  <w:endnote w:type="continuationNotice" w:id="1">
    <w:p w14:paraId="7EEE0660" w14:textId="77777777" w:rsidR="00893DD8" w:rsidRDefault="00893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FB6A" w14:textId="77777777" w:rsidR="00893DD8" w:rsidRDefault="00893DD8" w:rsidP="00D05666">
      <w:r>
        <w:separator/>
      </w:r>
    </w:p>
  </w:footnote>
  <w:footnote w:type="continuationSeparator" w:id="0">
    <w:p w14:paraId="177AAC4F" w14:textId="77777777" w:rsidR="00893DD8" w:rsidRDefault="00893DD8" w:rsidP="00D05666">
      <w:r>
        <w:continuationSeparator/>
      </w:r>
    </w:p>
  </w:footnote>
  <w:footnote w:type="continuationNotice" w:id="1">
    <w:p w14:paraId="6E088406" w14:textId="77777777" w:rsidR="00893DD8" w:rsidRDefault="00893DD8">
      <w:pPr>
        <w:spacing w:after="0" w:line="240" w:lineRule="auto"/>
      </w:pPr>
    </w:p>
  </w:footnote>
  <w:footnote w:id="2">
    <w:p w14:paraId="69EF3B93" w14:textId="77777777" w:rsidR="00B33C63" w:rsidRPr="005A3D55" w:rsidRDefault="00B33C63" w:rsidP="00B33C63">
      <w:pPr>
        <w:pStyle w:val="Puslapioinaostekstas"/>
        <w:jc w:val="both"/>
        <w:rPr>
          <w:rFonts w:ascii="Times New Roman" w:hAnsi="Times New Roman" w:cs="Times New Roman"/>
          <w:i/>
          <w:iCs/>
          <w:sz w:val="18"/>
          <w:szCs w:val="18"/>
        </w:rPr>
      </w:pPr>
      <w:r w:rsidRPr="005A3D55">
        <w:rPr>
          <w:rStyle w:val="Puslapioinaosnuoroda"/>
          <w:rFonts w:ascii="Times New Roman" w:eastAsia="Yu Mincho" w:hAnsi="Times New Roman" w:cs="Times New Roman"/>
          <w:i/>
          <w:iCs/>
          <w:sz w:val="18"/>
          <w:szCs w:val="18"/>
        </w:rPr>
        <w:footnoteRef/>
      </w:r>
      <w:r w:rsidRPr="005A3D55">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CD5CD5" w14:textId="77777777" w:rsidR="00B33C63" w:rsidRPr="005A3D55" w:rsidRDefault="00B33C63" w:rsidP="00B33C63">
      <w:pPr>
        <w:pStyle w:val="Puslapioinaostekstas"/>
        <w:numPr>
          <w:ilvl w:val="0"/>
          <w:numId w:val="15"/>
        </w:numPr>
        <w:spacing w:after="0" w:line="240" w:lineRule="auto"/>
        <w:jc w:val="both"/>
        <w:rPr>
          <w:rFonts w:ascii="Times New Roman" w:eastAsia="Yu Mincho" w:hAnsi="Times New Roman" w:cs="Times New Roman"/>
          <w:i/>
          <w:iCs/>
          <w:sz w:val="18"/>
          <w:szCs w:val="18"/>
        </w:rPr>
      </w:pPr>
      <w:r w:rsidRPr="005A3D55">
        <w:rPr>
          <w:rFonts w:ascii="Times New Roman" w:eastAsia="Yu Mincho" w:hAnsi="Times New Roman" w:cs="Times New Roman"/>
          <w:i/>
          <w:iCs/>
          <w:sz w:val="18"/>
          <w:szCs w:val="18"/>
        </w:rPr>
        <w:t xml:space="preserve">priesaikos deklaracija; </w:t>
      </w:r>
    </w:p>
    <w:p w14:paraId="766F1677" w14:textId="77777777" w:rsidR="00B33C63" w:rsidRPr="005A3D55" w:rsidRDefault="00B33C63" w:rsidP="00B33C63">
      <w:pPr>
        <w:pStyle w:val="Puslapioinaostekstas"/>
        <w:numPr>
          <w:ilvl w:val="0"/>
          <w:numId w:val="15"/>
        </w:numPr>
        <w:spacing w:after="0" w:line="240" w:lineRule="auto"/>
        <w:jc w:val="both"/>
        <w:rPr>
          <w:rFonts w:ascii="Times New Roman" w:eastAsia="Yu Mincho" w:hAnsi="Times New Roman" w:cs="Times New Roman"/>
          <w:i/>
          <w:iCs/>
          <w:sz w:val="18"/>
          <w:szCs w:val="18"/>
        </w:rPr>
      </w:pPr>
      <w:r w:rsidRPr="005A3D55">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BDD130" w14:textId="77777777" w:rsidR="00B33C63" w:rsidRPr="004A6F32" w:rsidRDefault="00B33C63" w:rsidP="00B33C63">
      <w:pPr>
        <w:pStyle w:val="Puslapioinaostekstas"/>
        <w:jc w:val="both"/>
        <w:rPr>
          <w:rFonts w:ascii="Times New Roman" w:hAnsi="Times New Roman" w:cs="Times New Roman"/>
          <w:i/>
          <w:iCs/>
          <w:sz w:val="18"/>
          <w:szCs w:val="18"/>
        </w:rPr>
      </w:pPr>
      <w:r w:rsidRPr="004A6F32">
        <w:rPr>
          <w:rStyle w:val="Puslapioinaosnuoroda"/>
          <w:rFonts w:ascii="Times New Roman" w:eastAsia="Yu Mincho" w:hAnsi="Times New Roman" w:cs="Times New Roman"/>
          <w:sz w:val="18"/>
          <w:szCs w:val="18"/>
        </w:rPr>
        <w:footnoteRef/>
      </w:r>
      <w:r w:rsidRPr="004A6F32">
        <w:rPr>
          <w:rFonts w:ascii="Times New Roman" w:eastAsia="Yu Mincho" w:hAnsi="Times New Roman" w:cs="Times New Roman"/>
          <w:sz w:val="18"/>
          <w:szCs w:val="18"/>
        </w:rPr>
        <w:t xml:space="preserve"> </w:t>
      </w:r>
      <w:r w:rsidRPr="004A6F32">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0EDEF3" w14:textId="77777777" w:rsidR="00B33C63" w:rsidRPr="004A6F32" w:rsidRDefault="00B33C63" w:rsidP="00B33C63">
      <w:pPr>
        <w:pStyle w:val="Puslapioinaostekstas"/>
        <w:numPr>
          <w:ilvl w:val="0"/>
          <w:numId w:val="16"/>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 xml:space="preserve">priesaikos deklaracija; </w:t>
      </w:r>
    </w:p>
    <w:p w14:paraId="1C8BF92E" w14:textId="77777777" w:rsidR="00B33C63" w:rsidRPr="004A6F32" w:rsidRDefault="00B33C63" w:rsidP="00B33C63">
      <w:pPr>
        <w:pStyle w:val="Puslapioinaostekstas"/>
        <w:numPr>
          <w:ilvl w:val="0"/>
          <w:numId w:val="16"/>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E31893" w14:textId="77777777" w:rsidR="00B33C63" w:rsidRPr="004A6F32" w:rsidRDefault="00B33C63" w:rsidP="00B33C63">
      <w:pPr>
        <w:pStyle w:val="Puslapioinaostekstas"/>
        <w:jc w:val="both"/>
        <w:rPr>
          <w:rFonts w:ascii="Times New Roman" w:hAnsi="Times New Roman" w:cs="Times New Roman"/>
          <w:i/>
          <w:iCs/>
          <w:sz w:val="18"/>
          <w:szCs w:val="18"/>
        </w:rPr>
      </w:pPr>
      <w:r w:rsidRPr="004A6F32">
        <w:rPr>
          <w:rStyle w:val="Puslapioinaosnuoroda"/>
          <w:rFonts w:ascii="Times New Roman" w:eastAsia="Yu Mincho" w:hAnsi="Times New Roman" w:cs="Times New Roman"/>
          <w:i/>
          <w:iCs/>
          <w:sz w:val="18"/>
          <w:szCs w:val="18"/>
        </w:rPr>
        <w:footnoteRef/>
      </w:r>
      <w:r w:rsidRPr="004A6F32">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32A873" w14:textId="77777777" w:rsidR="00B33C63" w:rsidRPr="004A6F32" w:rsidRDefault="00B33C63" w:rsidP="00B33C63">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 xml:space="preserve">priesaikos deklaracija; </w:t>
      </w:r>
    </w:p>
    <w:p w14:paraId="297536F2" w14:textId="77777777" w:rsidR="00B33C63" w:rsidRPr="004A6F32" w:rsidRDefault="00B33C63" w:rsidP="00B33C63">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DF051D"/>
    <w:multiLevelType w:val="multilevel"/>
    <w:tmpl w:val="1ACC5AD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b w:val="0"/>
        <w:color w:val="auto"/>
        <w:sz w:val="22"/>
        <w:szCs w:val="22"/>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9C514F"/>
    <w:multiLevelType w:val="hybridMultilevel"/>
    <w:tmpl w:val="ED2C577C"/>
    <w:lvl w:ilvl="0" w:tplc="3CEA6A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8C33237"/>
    <w:multiLevelType w:val="multilevel"/>
    <w:tmpl w:val="51DCFDA6"/>
    <w:lvl w:ilvl="0">
      <w:start w:val="7"/>
      <w:numFmt w:val="decimal"/>
      <w:lvlText w:val="%1."/>
      <w:lvlJc w:val="left"/>
      <w:pPr>
        <w:ind w:left="504" w:hanging="504"/>
      </w:pPr>
      <w:rPr>
        <w:rFonts w:hint="default"/>
      </w:rPr>
    </w:lvl>
    <w:lvl w:ilvl="1">
      <w:start w:val="8"/>
      <w:numFmt w:val="decimal"/>
      <w:lvlText w:val="%1.%2."/>
      <w:lvlJc w:val="left"/>
      <w:pPr>
        <w:ind w:left="592" w:hanging="504"/>
      </w:pPr>
      <w:rPr>
        <w:rFonts w:hint="default"/>
      </w:rPr>
    </w:lvl>
    <w:lvl w:ilvl="2">
      <w:start w:val="2"/>
      <w:numFmt w:val="decimal"/>
      <w:lvlText w:val="%1.%2.%3."/>
      <w:lvlJc w:val="left"/>
      <w:pPr>
        <w:ind w:left="896" w:hanging="720"/>
      </w:pPr>
      <w:rPr>
        <w:rFonts w:hint="default"/>
      </w:rPr>
    </w:lvl>
    <w:lvl w:ilvl="3">
      <w:start w:val="1"/>
      <w:numFmt w:val="decimal"/>
      <w:lvlText w:val="%1.%2.%3.%4."/>
      <w:lvlJc w:val="left"/>
      <w:pPr>
        <w:ind w:left="984" w:hanging="720"/>
      </w:pPr>
      <w:rPr>
        <w:rFonts w:hint="default"/>
      </w:rPr>
    </w:lvl>
    <w:lvl w:ilvl="4">
      <w:start w:val="1"/>
      <w:numFmt w:val="decimal"/>
      <w:lvlText w:val="%1.%2.%3.%4.%5."/>
      <w:lvlJc w:val="left"/>
      <w:pPr>
        <w:ind w:left="1432" w:hanging="1080"/>
      </w:pPr>
      <w:rPr>
        <w:rFonts w:hint="default"/>
      </w:rPr>
    </w:lvl>
    <w:lvl w:ilvl="5">
      <w:start w:val="1"/>
      <w:numFmt w:val="decimal"/>
      <w:lvlText w:val="%1.%2.%3.%4.%5.%6."/>
      <w:lvlJc w:val="left"/>
      <w:pPr>
        <w:ind w:left="1520" w:hanging="1080"/>
      </w:pPr>
      <w:rPr>
        <w:rFonts w:hint="default"/>
      </w:rPr>
    </w:lvl>
    <w:lvl w:ilvl="6">
      <w:start w:val="1"/>
      <w:numFmt w:val="decimal"/>
      <w:lvlText w:val="%1.%2.%3.%4.%5.%6.%7."/>
      <w:lvlJc w:val="left"/>
      <w:pPr>
        <w:ind w:left="1968" w:hanging="1440"/>
      </w:pPr>
      <w:rPr>
        <w:rFonts w:hint="default"/>
      </w:rPr>
    </w:lvl>
    <w:lvl w:ilvl="7">
      <w:start w:val="1"/>
      <w:numFmt w:val="decimal"/>
      <w:lvlText w:val="%1.%2.%3.%4.%5.%6.%7.%8."/>
      <w:lvlJc w:val="left"/>
      <w:pPr>
        <w:ind w:left="2056" w:hanging="1440"/>
      </w:pPr>
      <w:rPr>
        <w:rFonts w:hint="default"/>
      </w:rPr>
    </w:lvl>
    <w:lvl w:ilvl="8">
      <w:start w:val="1"/>
      <w:numFmt w:val="decimal"/>
      <w:lvlText w:val="%1.%2.%3.%4.%5.%6.%7.%8.%9."/>
      <w:lvlJc w:val="left"/>
      <w:pPr>
        <w:ind w:left="2144"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76E0D"/>
    <w:multiLevelType w:val="multilevel"/>
    <w:tmpl w:val="5108F02E"/>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5EE2894"/>
    <w:multiLevelType w:val="multilevel"/>
    <w:tmpl w:val="CFD01ED0"/>
    <w:lvl w:ilvl="0">
      <w:start w:val="9"/>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786" w:hanging="360"/>
      </w:pPr>
      <w:rPr>
        <w:rFonts w:cs="Times New Roman" w:hint="default"/>
        <w:b w:val="0"/>
        <w:bCs w:val="0"/>
        <w:strike w:val="0"/>
        <w:color w:val="000000"/>
        <w:sz w:val="22"/>
        <w:szCs w:val="18"/>
      </w:rPr>
    </w:lvl>
    <w:lvl w:ilvl="2">
      <w:start w:val="1"/>
      <w:numFmt w:val="decimal"/>
      <w:isLgl/>
      <w:lvlText w:val="%1.%2.%3."/>
      <w:lvlJc w:val="left"/>
      <w:pPr>
        <w:ind w:left="1004" w:hanging="720"/>
      </w:pPr>
      <w:rPr>
        <w:rFonts w:cs="Times New Roman" w:hint="default"/>
        <w:color w:val="auto"/>
        <w:sz w:val="22"/>
        <w:szCs w:val="22"/>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928"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69A4B5D"/>
    <w:multiLevelType w:val="hybridMultilevel"/>
    <w:tmpl w:val="D6B0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4"/>
  </w:num>
  <w:num w:numId="3" w16cid:durableId="1865055254">
    <w:abstractNumId w:val="20"/>
  </w:num>
  <w:num w:numId="4" w16cid:durableId="1484615006">
    <w:abstractNumId w:val="17"/>
  </w:num>
  <w:num w:numId="5" w16cid:durableId="607934237">
    <w:abstractNumId w:val="10"/>
  </w:num>
  <w:num w:numId="6" w16cid:durableId="408162091">
    <w:abstractNumId w:val="23"/>
  </w:num>
  <w:num w:numId="7" w16cid:durableId="12269543">
    <w:abstractNumId w:val="21"/>
  </w:num>
  <w:num w:numId="8" w16cid:durableId="749809940">
    <w:abstractNumId w:val="1"/>
  </w:num>
  <w:num w:numId="9" w16cid:durableId="1482305889">
    <w:abstractNumId w:val="16"/>
  </w:num>
  <w:num w:numId="10" w16cid:durableId="1864435576">
    <w:abstractNumId w:val="19"/>
  </w:num>
  <w:num w:numId="11" w16cid:durableId="1516917841">
    <w:abstractNumId w:val="7"/>
  </w:num>
  <w:num w:numId="12" w16cid:durableId="2105684055">
    <w:abstractNumId w:val="15"/>
  </w:num>
  <w:num w:numId="13" w16cid:durableId="371005059">
    <w:abstractNumId w:val="11"/>
  </w:num>
  <w:num w:numId="14" w16cid:durableId="1884630571">
    <w:abstractNumId w:val="9"/>
  </w:num>
  <w:num w:numId="15" w16cid:durableId="494614562">
    <w:abstractNumId w:val="12"/>
  </w:num>
  <w:num w:numId="16" w16cid:durableId="1473055655">
    <w:abstractNumId w:val="18"/>
  </w:num>
  <w:num w:numId="17" w16cid:durableId="510532351">
    <w:abstractNumId w:val="0"/>
  </w:num>
  <w:num w:numId="18" w16cid:durableId="403643357">
    <w:abstractNumId w:val="3"/>
  </w:num>
  <w:num w:numId="19" w16cid:durableId="1204364630">
    <w:abstractNumId w:val="5"/>
  </w:num>
  <w:num w:numId="20" w16cid:durableId="662779648">
    <w:abstractNumId w:val="8"/>
  </w:num>
  <w:num w:numId="21" w16cid:durableId="2013145163">
    <w:abstractNumId w:val="22"/>
  </w:num>
  <w:num w:numId="22" w16cid:durableId="2079863070">
    <w:abstractNumId w:val="2"/>
  </w:num>
  <w:num w:numId="23" w16cid:durableId="173107346">
    <w:abstractNumId w:val="13"/>
  </w:num>
  <w:num w:numId="24" w16cid:durableId="168100617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E1"/>
    <w:rsid w:val="00003568"/>
    <w:rsid w:val="000035DA"/>
    <w:rsid w:val="00003A28"/>
    <w:rsid w:val="00003A3F"/>
    <w:rsid w:val="00004521"/>
    <w:rsid w:val="00004A08"/>
    <w:rsid w:val="000052F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111"/>
    <w:rsid w:val="000133D6"/>
    <w:rsid w:val="00013DF0"/>
    <w:rsid w:val="00013EF1"/>
    <w:rsid w:val="00013FF6"/>
    <w:rsid w:val="00014A61"/>
    <w:rsid w:val="00015C75"/>
    <w:rsid w:val="00015F60"/>
    <w:rsid w:val="00015FC9"/>
    <w:rsid w:val="0001618D"/>
    <w:rsid w:val="0001658B"/>
    <w:rsid w:val="0001670E"/>
    <w:rsid w:val="00016FDD"/>
    <w:rsid w:val="00017009"/>
    <w:rsid w:val="000200A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EA9"/>
    <w:rsid w:val="000321E6"/>
    <w:rsid w:val="0003281A"/>
    <w:rsid w:val="00032D19"/>
    <w:rsid w:val="00034A4A"/>
    <w:rsid w:val="00035221"/>
    <w:rsid w:val="000356C7"/>
    <w:rsid w:val="0003587B"/>
    <w:rsid w:val="0003638B"/>
    <w:rsid w:val="000372C8"/>
    <w:rsid w:val="000372F4"/>
    <w:rsid w:val="000373E5"/>
    <w:rsid w:val="00037649"/>
    <w:rsid w:val="00040233"/>
    <w:rsid w:val="000404B4"/>
    <w:rsid w:val="00040C0F"/>
    <w:rsid w:val="000414FF"/>
    <w:rsid w:val="00042720"/>
    <w:rsid w:val="00042937"/>
    <w:rsid w:val="00042D50"/>
    <w:rsid w:val="000431AC"/>
    <w:rsid w:val="00043C51"/>
    <w:rsid w:val="00043D65"/>
    <w:rsid w:val="00044728"/>
    <w:rsid w:val="00044B63"/>
    <w:rsid w:val="00044D8E"/>
    <w:rsid w:val="00044F08"/>
    <w:rsid w:val="000455B9"/>
    <w:rsid w:val="00045D3D"/>
    <w:rsid w:val="00045ED4"/>
    <w:rsid w:val="000461D0"/>
    <w:rsid w:val="000464E8"/>
    <w:rsid w:val="00046522"/>
    <w:rsid w:val="000466D2"/>
    <w:rsid w:val="00046DDC"/>
    <w:rsid w:val="0004774A"/>
    <w:rsid w:val="00047F6B"/>
    <w:rsid w:val="00047F87"/>
    <w:rsid w:val="00050BD6"/>
    <w:rsid w:val="00051151"/>
    <w:rsid w:val="0005148B"/>
    <w:rsid w:val="00051544"/>
    <w:rsid w:val="00051A51"/>
    <w:rsid w:val="00051C51"/>
    <w:rsid w:val="00051DC9"/>
    <w:rsid w:val="00051E9D"/>
    <w:rsid w:val="00051F2D"/>
    <w:rsid w:val="000521F2"/>
    <w:rsid w:val="00052365"/>
    <w:rsid w:val="00052596"/>
    <w:rsid w:val="0005295E"/>
    <w:rsid w:val="00053139"/>
    <w:rsid w:val="0005396D"/>
    <w:rsid w:val="00053ABC"/>
    <w:rsid w:val="000543B5"/>
    <w:rsid w:val="00054DB1"/>
    <w:rsid w:val="00055235"/>
    <w:rsid w:val="0005605A"/>
    <w:rsid w:val="000561CC"/>
    <w:rsid w:val="000571AD"/>
    <w:rsid w:val="00057346"/>
    <w:rsid w:val="00057475"/>
    <w:rsid w:val="000578C9"/>
    <w:rsid w:val="0006040C"/>
    <w:rsid w:val="000605C5"/>
    <w:rsid w:val="000608EF"/>
    <w:rsid w:val="00061084"/>
    <w:rsid w:val="00061466"/>
    <w:rsid w:val="0006174F"/>
    <w:rsid w:val="00061C1D"/>
    <w:rsid w:val="00061E86"/>
    <w:rsid w:val="0006300C"/>
    <w:rsid w:val="000631F1"/>
    <w:rsid w:val="00063230"/>
    <w:rsid w:val="00064868"/>
    <w:rsid w:val="0006575D"/>
    <w:rsid w:val="000659E9"/>
    <w:rsid w:val="00066848"/>
    <w:rsid w:val="00066BB9"/>
    <w:rsid w:val="00066D29"/>
    <w:rsid w:val="00066DB5"/>
    <w:rsid w:val="00067A88"/>
    <w:rsid w:val="00067DCC"/>
    <w:rsid w:val="00067EAF"/>
    <w:rsid w:val="0007051B"/>
    <w:rsid w:val="000714BF"/>
    <w:rsid w:val="00071548"/>
    <w:rsid w:val="000716B1"/>
    <w:rsid w:val="00072F31"/>
    <w:rsid w:val="00072FE6"/>
    <w:rsid w:val="000738C7"/>
    <w:rsid w:val="00073B2C"/>
    <w:rsid w:val="000748E8"/>
    <w:rsid w:val="000749D7"/>
    <w:rsid w:val="00074A01"/>
    <w:rsid w:val="00074DEB"/>
    <w:rsid w:val="00074E9E"/>
    <w:rsid w:val="0007511C"/>
    <w:rsid w:val="00075511"/>
    <w:rsid w:val="00075D27"/>
    <w:rsid w:val="00076FB7"/>
    <w:rsid w:val="00077583"/>
    <w:rsid w:val="000775B4"/>
    <w:rsid w:val="00080396"/>
    <w:rsid w:val="00080EE8"/>
    <w:rsid w:val="00080F53"/>
    <w:rsid w:val="00081AEE"/>
    <w:rsid w:val="0008241E"/>
    <w:rsid w:val="00082F6A"/>
    <w:rsid w:val="0008369A"/>
    <w:rsid w:val="0008436A"/>
    <w:rsid w:val="000851E4"/>
    <w:rsid w:val="00085478"/>
    <w:rsid w:val="00085609"/>
    <w:rsid w:val="000859C8"/>
    <w:rsid w:val="00085E13"/>
    <w:rsid w:val="00086C16"/>
    <w:rsid w:val="00086D57"/>
    <w:rsid w:val="00086DDB"/>
    <w:rsid w:val="00087211"/>
    <w:rsid w:val="000873A9"/>
    <w:rsid w:val="000876C6"/>
    <w:rsid w:val="0008799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D0"/>
    <w:rsid w:val="000A5738"/>
    <w:rsid w:val="000A5B64"/>
    <w:rsid w:val="000A5FB1"/>
    <w:rsid w:val="000A6BBE"/>
    <w:rsid w:val="000A7098"/>
    <w:rsid w:val="000A76C1"/>
    <w:rsid w:val="000A7BF8"/>
    <w:rsid w:val="000A7E99"/>
    <w:rsid w:val="000A7F98"/>
    <w:rsid w:val="000B049C"/>
    <w:rsid w:val="000B0CED"/>
    <w:rsid w:val="000B2E23"/>
    <w:rsid w:val="000B36CB"/>
    <w:rsid w:val="000B4E01"/>
    <w:rsid w:val="000B4E6D"/>
    <w:rsid w:val="000B4E90"/>
    <w:rsid w:val="000B51DF"/>
    <w:rsid w:val="000B5255"/>
    <w:rsid w:val="000B685D"/>
    <w:rsid w:val="000B6950"/>
    <w:rsid w:val="000B7223"/>
    <w:rsid w:val="000C006A"/>
    <w:rsid w:val="000C02F3"/>
    <w:rsid w:val="000C1744"/>
    <w:rsid w:val="000C1AE5"/>
    <w:rsid w:val="000C1F59"/>
    <w:rsid w:val="000C211C"/>
    <w:rsid w:val="000C2217"/>
    <w:rsid w:val="000C2257"/>
    <w:rsid w:val="000C238A"/>
    <w:rsid w:val="000C2C07"/>
    <w:rsid w:val="000C34A7"/>
    <w:rsid w:val="000C38EC"/>
    <w:rsid w:val="000C3D2E"/>
    <w:rsid w:val="000C3F71"/>
    <w:rsid w:val="000C4D87"/>
    <w:rsid w:val="000C4DF9"/>
    <w:rsid w:val="000C55D6"/>
    <w:rsid w:val="000C59B8"/>
    <w:rsid w:val="000C6068"/>
    <w:rsid w:val="000C7160"/>
    <w:rsid w:val="000D0F58"/>
    <w:rsid w:val="000D13D6"/>
    <w:rsid w:val="000D18E9"/>
    <w:rsid w:val="000D1DA4"/>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DB"/>
    <w:rsid w:val="000F7719"/>
    <w:rsid w:val="00100B38"/>
    <w:rsid w:val="00100B43"/>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93"/>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B7"/>
    <w:rsid w:val="00135B56"/>
    <w:rsid w:val="00135EEE"/>
    <w:rsid w:val="0013610E"/>
    <w:rsid w:val="001365CA"/>
    <w:rsid w:val="00136624"/>
    <w:rsid w:val="00136AEF"/>
    <w:rsid w:val="001405B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49"/>
    <w:rsid w:val="0015376E"/>
    <w:rsid w:val="001538C5"/>
    <w:rsid w:val="00153D1C"/>
    <w:rsid w:val="00154169"/>
    <w:rsid w:val="00154487"/>
    <w:rsid w:val="00154834"/>
    <w:rsid w:val="0015529C"/>
    <w:rsid w:val="00155354"/>
    <w:rsid w:val="00156148"/>
    <w:rsid w:val="00156AC9"/>
    <w:rsid w:val="00157813"/>
    <w:rsid w:val="001578F5"/>
    <w:rsid w:val="00157E7A"/>
    <w:rsid w:val="001607EC"/>
    <w:rsid w:val="001609D9"/>
    <w:rsid w:val="00160A4A"/>
    <w:rsid w:val="001640AF"/>
    <w:rsid w:val="00164443"/>
    <w:rsid w:val="001647BD"/>
    <w:rsid w:val="00166073"/>
    <w:rsid w:val="0016665C"/>
    <w:rsid w:val="00166EB7"/>
    <w:rsid w:val="00167192"/>
    <w:rsid w:val="00167555"/>
    <w:rsid w:val="00167E09"/>
    <w:rsid w:val="00170676"/>
    <w:rsid w:val="001708F5"/>
    <w:rsid w:val="0017154D"/>
    <w:rsid w:val="00171C73"/>
    <w:rsid w:val="00171FE7"/>
    <w:rsid w:val="0017277D"/>
    <w:rsid w:val="00172D53"/>
    <w:rsid w:val="00173ACB"/>
    <w:rsid w:val="00173E9D"/>
    <w:rsid w:val="001741F9"/>
    <w:rsid w:val="001747B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F2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6A"/>
    <w:rsid w:val="0019749C"/>
    <w:rsid w:val="00197943"/>
    <w:rsid w:val="00197EF6"/>
    <w:rsid w:val="001A0B73"/>
    <w:rsid w:val="001A0DF2"/>
    <w:rsid w:val="001A18C1"/>
    <w:rsid w:val="001A1DD2"/>
    <w:rsid w:val="001A2163"/>
    <w:rsid w:val="001A225E"/>
    <w:rsid w:val="001A25FD"/>
    <w:rsid w:val="001A2693"/>
    <w:rsid w:val="001A26B7"/>
    <w:rsid w:val="001A2D25"/>
    <w:rsid w:val="001A2E70"/>
    <w:rsid w:val="001A39B5"/>
    <w:rsid w:val="001A49EA"/>
    <w:rsid w:val="001A4D7F"/>
    <w:rsid w:val="001A4D9A"/>
    <w:rsid w:val="001A5289"/>
    <w:rsid w:val="001A5F6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57C"/>
    <w:rsid w:val="001C762B"/>
    <w:rsid w:val="001C77E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B81"/>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3A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239"/>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ED4"/>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6"/>
    <w:rsid w:val="002476D5"/>
    <w:rsid w:val="002510C4"/>
    <w:rsid w:val="0025176F"/>
    <w:rsid w:val="00251D4A"/>
    <w:rsid w:val="00252A35"/>
    <w:rsid w:val="00253090"/>
    <w:rsid w:val="00253C3C"/>
    <w:rsid w:val="00254895"/>
    <w:rsid w:val="00254B13"/>
    <w:rsid w:val="00255225"/>
    <w:rsid w:val="0025607C"/>
    <w:rsid w:val="0025668E"/>
    <w:rsid w:val="002576BB"/>
    <w:rsid w:val="00257DA9"/>
    <w:rsid w:val="002601F1"/>
    <w:rsid w:val="002602D9"/>
    <w:rsid w:val="002603C7"/>
    <w:rsid w:val="0026099F"/>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D76"/>
    <w:rsid w:val="00274E50"/>
    <w:rsid w:val="0027575B"/>
    <w:rsid w:val="00275B72"/>
    <w:rsid w:val="00277535"/>
    <w:rsid w:val="00277634"/>
    <w:rsid w:val="0027776A"/>
    <w:rsid w:val="002779A1"/>
    <w:rsid w:val="00280265"/>
    <w:rsid w:val="00280447"/>
    <w:rsid w:val="00280AF0"/>
    <w:rsid w:val="00281309"/>
    <w:rsid w:val="00281735"/>
    <w:rsid w:val="002827A2"/>
    <w:rsid w:val="002827E4"/>
    <w:rsid w:val="00282C67"/>
    <w:rsid w:val="00282E1F"/>
    <w:rsid w:val="00283391"/>
    <w:rsid w:val="00283C63"/>
    <w:rsid w:val="00283C6E"/>
    <w:rsid w:val="00283D6A"/>
    <w:rsid w:val="00284221"/>
    <w:rsid w:val="002847F1"/>
    <w:rsid w:val="00285B02"/>
    <w:rsid w:val="00285C9D"/>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BD"/>
    <w:rsid w:val="002A00F8"/>
    <w:rsid w:val="002A1EB6"/>
    <w:rsid w:val="002A25D9"/>
    <w:rsid w:val="002A3B3E"/>
    <w:rsid w:val="002A3C89"/>
    <w:rsid w:val="002A3CE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B10"/>
    <w:rsid w:val="002B6251"/>
    <w:rsid w:val="002B6B9E"/>
    <w:rsid w:val="002B6FF7"/>
    <w:rsid w:val="002B75F7"/>
    <w:rsid w:val="002C14FC"/>
    <w:rsid w:val="002C17A0"/>
    <w:rsid w:val="002C1FB6"/>
    <w:rsid w:val="002C1FC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18"/>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A77"/>
    <w:rsid w:val="002E115D"/>
    <w:rsid w:val="002E120E"/>
    <w:rsid w:val="002E1796"/>
    <w:rsid w:val="002E259F"/>
    <w:rsid w:val="002E2B93"/>
    <w:rsid w:val="002E2CD8"/>
    <w:rsid w:val="002E348F"/>
    <w:rsid w:val="002E3C32"/>
    <w:rsid w:val="002E4A5A"/>
    <w:rsid w:val="002E5C9B"/>
    <w:rsid w:val="002E5EA9"/>
    <w:rsid w:val="002E6BB6"/>
    <w:rsid w:val="002E6EC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3C"/>
    <w:rsid w:val="00313947"/>
    <w:rsid w:val="00313A09"/>
    <w:rsid w:val="00313C2B"/>
    <w:rsid w:val="0031420A"/>
    <w:rsid w:val="00314972"/>
    <w:rsid w:val="00314A80"/>
    <w:rsid w:val="00314BA3"/>
    <w:rsid w:val="003155D3"/>
    <w:rsid w:val="00317AC3"/>
    <w:rsid w:val="00320115"/>
    <w:rsid w:val="00320428"/>
    <w:rsid w:val="00321802"/>
    <w:rsid w:val="00321A79"/>
    <w:rsid w:val="00321B1F"/>
    <w:rsid w:val="0032266C"/>
    <w:rsid w:val="003232C3"/>
    <w:rsid w:val="00324073"/>
    <w:rsid w:val="003241B0"/>
    <w:rsid w:val="003241B4"/>
    <w:rsid w:val="0032494C"/>
    <w:rsid w:val="00324E77"/>
    <w:rsid w:val="00325243"/>
    <w:rsid w:val="00325A84"/>
    <w:rsid w:val="00325BB7"/>
    <w:rsid w:val="00325D58"/>
    <w:rsid w:val="00325F1F"/>
    <w:rsid w:val="00326357"/>
    <w:rsid w:val="00326CB7"/>
    <w:rsid w:val="00326F19"/>
    <w:rsid w:val="00326F9E"/>
    <w:rsid w:val="003300F2"/>
    <w:rsid w:val="00330776"/>
    <w:rsid w:val="00331673"/>
    <w:rsid w:val="00331ED1"/>
    <w:rsid w:val="0033213B"/>
    <w:rsid w:val="003328D9"/>
    <w:rsid w:val="00333BFA"/>
    <w:rsid w:val="00333C0E"/>
    <w:rsid w:val="00334D33"/>
    <w:rsid w:val="00334EB8"/>
    <w:rsid w:val="00335A01"/>
    <w:rsid w:val="00335DA5"/>
    <w:rsid w:val="0033642E"/>
    <w:rsid w:val="003406FD"/>
    <w:rsid w:val="00340F7A"/>
    <w:rsid w:val="00341929"/>
    <w:rsid w:val="00341D9A"/>
    <w:rsid w:val="00343586"/>
    <w:rsid w:val="003436A3"/>
    <w:rsid w:val="00343AFE"/>
    <w:rsid w:val="0034451E"/>
    <w:rsid w:val="0034460F"/>
    <w:rsid w:val="0034482D"/>
    <w:rsid w:val="00344F46"/>
    <w:rsid w:val="00345141"/>
    <w:rsid w:val="003451F8"/>
    <w:rsid w:val="003453C2"/>
    <w:rsid w:val="00346410"/>
    <w:rsid w:val="00350286"/>
    <w:rsid w:val="0035041E"/>
    <w:rsid w:val="00350730"/>
    <w:rsid w:val="00351D68"/>
    <w:rsid w:val="00352626"/>
    <w:rsid w:val="00352842"/>
    <w:rsid w:val="00352C78"/>
    <w:rsid w:val="003536CF"/>
    <w:rsid w:val="00353A48"/>
    <w:rsid w:val="00353D1B"/>
    <w:rsid w:val="00354AB4"/>
    <w:rsid w:val="00355501"/>
    <w:rsid w:val="003556E5"/>
    <w:rsid w:val="00355743"/>
    <w:rsid w:val="00355846"/>
    <w:rsid w:val="003559E0"/>
    <w:rsid w:val="00356D0D"/>
    <w:rsid w:val="003576C1"/>
    <w:rsid w:val="00357838"/>
    <w:rsid w:val="00357BB8"/>
    <w:rsid w:val="00357C23"/>
    <w:rsid w:val="003600F2"/>
    <w:rsid w:val="00360DB9"/>
    <w:rsid w:val="00360F9B"/>
    <w:rsid w:val="00361525"/>
    <w:rsid w:val="003617F1"/>
    <w:rsid w:val="00362719"/>
    <w:rsid w:val="00363134"/>
    <w:rsid w:val="00365384"/>
    <w:rsid w:val="003660B8"/>
    <w:rsid w:val="00366F01"/>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71C"/>
    <w:rsid w:val="00377925"/>
    <w:rsid w:val="00377C16"/>
    <w:rsid w:val="00377C96"/>
    <w:rsid w:val="00380076"/>
    <w:rsid w:val="003800A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1A5"/>
    <w:rsid w:val="00386E76"/>
    <w:rsid w:val="00387A7E"/>
    <w:rsid w:val="003903FB"/>
    <w:rsid w:val="00390B20"/>
    <w:rsid w:val="0039114B"/>
    <w:rsid w:val="0039183A"/>
    <w:rsid w:val="00391FE7"/>
    <w:rsid w:val="0039299B"/>
    <w:rsid w:val="00392A88"/>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DA"/>
    <w:rsid w:val="003B4138"/>
    <w:rsid w:val="003B5A8A"/>
    <w:rsid w:val="003B6924"/>
    <w:rsid w:val="003B73B7"/>
    <w:rsid w:val="003B7634"/>
    <w:rsid w:val="003B78AD"/>
    <w:rsid w:val="003C018A"/>
    <w:rsid w:val="003C07A3"/>
    <w:rsid w:val="003C1238"/>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497"/>
    <w:rsid w:val="003D2ACB"/>
    <w:rsid w:val="003D33F6"/>
    <w:rsid w:val="003D346C"/>
    <w:rsid w:val="003D3597"/>
    <w:rsid w:val="003D4196"/>
    <w:rsid w:val="003D490C"/>
    <w:rsid w:val="003D4F69"/>
    <w:rsid w:val="003D517C"/>
    <w:rsid w:val="003D5873"/>
    <w:rsid w:val="003D5A05"/>
    <w:rsid w:val="003D5EC9"/>
    <w:rsid w:val="003D6258"/>
    <w:rsid w:val="003D6501"/>
    <w:rsid w:val="003D6BCA"/>
    <w:rsid w:val="003D6DF2"/>
    <w:rsid w:val="003D74E8"/>
    <w:rsid w:val="003D7BD8"/>
    <w:rsid w:val="003D7DD9"/>
    <w:rsid w:val="003E02CE"/>
    <w:rsid w:val="003E0A08"/>
    <w:rsid w:val="003E0AF4"/>
    <w:rsid w:val="003E0FEA"/>
    <w:rsid w:val="003E1160"/>
    <w:rsid w:val="003E1371"/>
    <w:rsid w:val="003E1D80"/>
    <w:rsid w:val="003E2280"/>
    <w:rsid w:val="003E23F7"/>
    <w:rsid w:val="003E2796"/>
    <w:rsid w:val="003E4314"/>
    <w:rsid w:val="003E436D"/>
    <w:rsid w:val="003E4927"/>
    <w:rsid w:val="003E4AC7"/>
    <w:rsid w:val="003E4DB9"/>
    <w:rsid w:val="003E4F0E"/>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CFE"/>
    <w:rsid w:val="003F740A"/>
    <w:rsid w:val="003F7484"/>
    <w:rsid w:val="003F7FE3"/>
    <w:rsid w:val="00400269"/>
    <w:rsid w:val="004017E7"/>
    <w:rsid w:val="00401CAD"/>
    <w:rsid w:val="004022F2"/>
    <w:rsid w:val="00402393"/>
    <w:rsid w:val="0040276A"/>
    <w:rsid w:val="004038D3"/>
    <w:rsid w:val="00403C4D"/>
    <w:rsid w:val="0040427C"/>
    <w:rsid w:val="00404533"/>
    <w:rsid w:val="0040472C"/>
    <w:rsid w:val="004047D7"/>
    <w:rsid w:val="00405855"/>
    <w:rsid w:val="00405B22"/>
    <w:rsid w:val="00405D65"/>
    <w:rsid w:val="0040657F"/>
    <w:rsid w:val="00406B9B"/>
    <w:rsid w:val="00407939"/>
    <w:rsid w:val="00407CCA"/>
    <w:rsid w:val="00407E1E"/>
    <w:rsid w:val="00410349"/>
    <w:rsid w:val="00410936"/>
    <w:rsid w:val="00410A15"/>
    <w:rsid w:val="0041188F"/>
    <w:rsid w:val="00411B94"/>
    <w:rsid w:val="00411BD7"/>
    <w:rsid w:val="0041208A"/>
    <w:rsid w:val="004132EE"/>
    <w:rsid w:val="0041361C"/>
    <w:rsid w:val="00413D2E"/>
    <w:rsid w:val="00413EF1"/>
    <w:rsid w:val="00413FA7"/>
    <w:rsid w:val="004147BD"/>
    <w:rsid w:val="004157B6"/>
    <w:rsid w:val="0041685F"/>
    <w:rsid w:val="00416CD6"/>
    <w:rsid w:val="00416D08"/>
    <w:rsid w:val="00416EE7"/>
    <w:rsid w:val="004170BC"/>
    <w:rsid w:val="00417604"/>
    <w:rsid w:val="00420B0D"/>
    <w:rsid w:val="00421D7D"/>
    <w:rsid w:val="00424668"/>
    <w:rsid w:val="0042470D"/>
    <w:rsid w:val="00424B94"/>
    <w:rsid w:val="00424C4C"/>
    <w:rsid w:val="00424CDF"/>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D2B"/>
    <w:rsid w:val="00436201"/>
    <w:rsid w:val="004375A5"/>
    <w:rsid w:val="00437883"/>
    <w:rsid w:val="00441140"/>
    <w:rsid w:val="00441581"/>
    <w:rsid w:val="004417E5"/>
    <w:rsid w:val="00442E06"/>
    <w:rsid w:val="00442F8D"/>
    <w:rsid w:val="004432C7"/>
    <w:rsid w:val="00443DE5"/>
    <w:rsid w:val="00443FA8"/>
    <w:rsid w:val="00443FEB"/>
    <w:rsid w:val="00444241"/>
    <w:rsid w:val="004445F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1"/>
    <w:rsid w:val="0045773D"/>
    <w:rsid w:val="00457D2D"/>
    <w:rsid w:val="00457F5A"/>
    <w:rsid w:val="00460069"/>
    <w:rsid w:val="00460244"/>
    <w:rsid w:val="00460401"/>
    <w:rsid w:val="00460A16"/>
    <w:rsid w:val="004612B9"/>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80"/>
    <w:rsid w:val="00471043"/>
    <w:rsid w:val="00471075"/>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C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90"/>
    <w:rsid w:val="004905CE"/>
    <w:rsid w:val="004909FF"/>
    <w:rsid w:val="004923AA"/>
    <w:rsid w:val="0049376E"/>
    <w:rsid w:val="0049538A"/>
    <w:rsid w:val="00495F71"/>
    <w:rsid w:val="0049600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F32"/>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55B"/>
    <w:rsid w:val="004C076A"/>
    <w:rsid w:val="004C0B12"/>
    <w:rsid w:val="004C0BB9"/>
    <w:rsid w:val="004C1141"/>
    <w:rsid w:val="004C11AA"/>
    <w:rsid w:val="004C24B8"/>
    <w:rsid w:val="004C29F1"/>
    <w:rsid w:val="004C3894"/>
    <w:rsid w:val="004C3C5E"/>
    <w:rsid w:val="004C40E5"/>
    <w:rsid w:val="004C428D"/>
    <w:rsid w:val="004C42C8"/>
    <w:rsid w:val="004C432C"/>
    <w:rsid w:val="004C4413"/>
    <w:rsid w:val="004C4ADF"/>
    <w:rsid w:val="004C4FDA"/>
    <w:rsid w:val="004C5089"/>
    <w:rsid w:val="004C53C3"/>
    <w:rsid w:val="004C5672"/>
    <w:rsid w:val="004C606C"/>
    <w:rsid w:val="004C7DC4"/>
    <w:rsid w:val="004C7E0B"/>
    <w:rsid w:val="004C7E53"/>
    <w:rsid w:val="004D017C"/>
    <w:rsid w:val="004D1010"/>
    <w:rsid w:val="004D10B6"/>
    <w:rsid w:val="004D248A"/>
    <w:rsid w:val="004D3BE3"/>
    <w:rsid w:val="004D459D"/>
    <w:rsid w:val="004D4C7B"/>
    <w:rsid w:val="004D51D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8BD"/>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79"/>
    <w:rsid w:val="00584DCA"/>
    <w:rsid w:val="0058525D"/>
    <w:rsid w:val="00585C84"/>
    <w:rsid w:val="00586C4B"/>
    <w:rsid w:val="005870DD"/>
    <w:rsid w:val="0058726C"/>
    <w:rsid w:val="005872C9"/>
    <w:rsid w:val="00587BAC"/>
    <w:rsid w:val="00590030"/>
    <w:rsid w:val="00590232"/>
    <w:rsid w:val="00593111"/>
    <w:rsid w:val="00593816"/>
    <w:rsid w:val="00593D67"/>
    <w:rsid w:val="00593F3E"/>
    <w:rsid w:val="00594FA6"/>
    <w:rsid w:val="00595F0B"/>
    <w:rsid w:val="00595F1A"/>
    <w:rsid w:val="00595F8E"/>
    <w:rsid w:val="00596005"/>
    <w:rsid w:val="00596895"/>
    <w:rsid w:val="00596BDA"/>
    <w:rsid w:val="00596C27"/>
    <w:rsid w:val="00597743"/>
    <w:rsid w:val="00597972"/>
    <w:rsid w:val="005979E9"/>
    <w:rsid w:val="00597CDA"/>
    <w:rsid w:val="005A0791"/>
    <w:rsid w:val="005A07D8"/>
    <w:rsid w:val="005A0E43"/>
    <w:rsid w:val="005A195F"/>
    <w:rsid w:val="005A2704"/>
    <w:rsid w:val="005A2AC1"/>
    <w:rsid w:val="005A2B07"/>
    <w:rsid w:val="005A3D55"/>
    <w:rsid w:val="005A5787"/>
    <w:rsid w:val="005A58E6"/>
    <w:rsid w:val="005A65C8"/>
    <w:rsid w:val="005A74E8"/>
    <w:rsid w:val="005A7B58"/>
    <w:rsid w:val="005B0449"/>
    <w:rsid w:val="005B0749"/>
    <w:rsid w:val="005B19E4"/>
    <w:rsid w:val="005B1CBA"/>
    <w:rsid w:val="005B1D8D"/>
    <w:rsid w:val="005B24C3"/>
    <w:rsid w:val="005B2A1D"/>
    <w:rsid w:val="005B2C82"/>
    <w:rsid w:val="005B2D9B"/>
    <w:rsid w:val="005B2FD0"/>
    <w:rsid w:val="005B34A6"/>
    <w:rsid w:val="005B383F"/>
    <w:rsid w:val="005B3D70"/>
    <w:rsid w:val="005B419E"/>
    <w:rsid w:val="005B4359"/>
    <w:rsid w:val="005B46C1"/>
    <w:rsid w:val="005B484F"/>
    <w:rsid w:val="005B537C"/>
    <w:rsid w:val="005B5793"/>
    <w:rsid w:val="005B5ED5"/>
    <w:rsid w:val="005C0258"/>
    <w:rsid w:val="005C0B37"/>
    <w:rsid w:val="005C17C2"/>
    <w:rsid w:val="005C1E12"/>
    <w:rsid w:val="005C3F18"/>
    <w:rsid w:val="005C55A2"/>
    <w:rsid w:val="005C5BD5"/>
    <w:rsid w:val="005C6C2A"/>
    <w:rsid w:val="005C6D8F"/>
    <w:rsid w:val="005C7E96"/>
    <w:rsid w:val="005D08AD"/>
    <w:rsid w:val="005D0CD2"/>
    <w:rsid w:val="005D0DBB"/>
    <w:rsid w:val="005D1328"/>
    <w:rsid w:val="005D1747"/>
    <w:rsid w:val="005D1EC0"/>
    <w:rsid w:val="005D24F3"/>
    <w:rsid w:val="005D2CDD"/>
    <w:rsid w:val="005D342B"/>
    <w:rsid w:val="005D393D"/>
    <w:rsid w:val="005D3979"/>
    <w:rsid w:val="005D3E48"/>
    <w:rsid w:val="005D46A9"/>
    <w:rsid w:val="005D4AB8"/>
    <w:rsid w:val="005D511B"/>
    <w:rsid w:val="005D5574"/>
    <w:rsid w:val="005D5B36"/>
    <w:rsid w:val="005D5E51"/>
    <w:rsid w:val="005D5FBB"/>
    <w:rsid w:val="005D6204"/>
    <w:rsid w:val="005D65CB"/>
    <w:rsid w:val="005D6A47"/>
    <w:rsid w:val="005D7383"/>
    <w:rsid w:val="005D7998"/>
    <w:rsid w:val="005D7A77"/>
    <w:rsid w:val="005D7D28"/>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D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AEF"/>
    <w:rsid w:val="00605D03"/>
    <w:rsid w:val="00606FD4"/>
    <w:rsid w:val="0060795A"/>
    <w:rsid w:val="00607C46"/>
    <w:rsid w:val="006102F3"/>
    <w:rsid w:val="0061093E"/>
    <w:rsid w:val="006119DC"/>
    <w:rsid w:val="00612434"/>
    <w:rsid w:val="00612CE6"/>
    <w:rsid w:val="00612DA3"/>
    <w:rsid w:val="00612EDD"/>
    <w:rsid w:val="00612FBA"/>
    <w:rsid w:val="00614762"/>
    <w:rsid w:val="00614A7B"/>
    <w:rsid w:val="00614AF3"/>
    <w:rsid w:val="00614FF2"/>
    <w:rsid w:val="006158E4"/>
    <w:rsid w:val="006158FB"/>
    <w:rsid w:val="00615C08"/>
    <w:rsid w:val="0061733E"/>
    <w:rsid w:val="0061741C"/>
    <w:rsid w:val="0061785B"/>
    <w:rsid w:val="006207BC"/>
    <w:rsid w:val="0062113D"/>
    <w:rsid w:val="00621335"/>
    <w:rsid w:val="0062150E"/>
    <w:rsid w:val="00622061"/>
    <w:rsid w:val="00623F37"/>
    <w:rsid w:val="00623F56"/>
    <w:rsid w:val="006242E9"/>
    <w:rsid w:val="00624B4E"/>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FE"/>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303"/>
    <w:rsid w:val="0064778F"/>
    <w:rsid w:val="0065109E"/>
    <w:rsid w:val="006512AF"/>
    <w:rsid w:val="00651301"/>
    <w:rsid w:val="0065132D"/>
    <w:rsid w:val="00651DDF"/>
    <w:rsid w:val="00651E2B"/>
    <w:rsid w:val="006524E0"/>
    <w:rsid w:val="006524E3"/>
    <w:rsid w:val="00652A2E"/>
    <w:rsid w:val="00653069"/>
    <w:rsid w:val="00653A37"/>
    <w:rsid w:val="00653C2C"/>
    <w:rsid w:val="00653C49"/>
    <w:rsid w:val="006541EB"/>
    <w:rsid w:val="00654366"/>
    <w:rsid w:val="006545F9"/>
    <w:rsid w:val="006553A2"/>
    <w:rsid w:val="006553EF"/>
    <w:rsid w:val="00655479"/>
    <w:rsid w:val="00655F17"/>
    <w:rsid w:val="00660786"/>
    <w:rsid w:val="00660D4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6A5"/>
    <w:rsid w:val="00670121"/>
    <w:rsid w:val="006702F0"/>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5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F61"/>
    <w:rsid w:val="00692524"/>
    <w:rsid w:val="00692F9F"/>
    <w:rsid w:val="006932C2"/>
    <w:rsid w:val="00693481"/>
    <w:rsid w:val="006937F3"/>
    <w:rsid w:val="00693BF3"/>
    <w:rsid w:val="00693D4F"/>
    <w:rsid w:val="006942B0"/>
    <w:rsid w:val="006944B7"/>
    <w:rsid w:val="006944F4"/>
    <w:rsid w:val="00694911"/>
    <w:rsid w:val="006961CB"/>
    <w:rsid w:val="00696781"/>
    <w:rsid w:val="006967C9"/>
    <w:rsid w:val="00696EED"/>
    <w:rsid w:val="006974CE"/>
    <w:rsid w:val="0069762A"/>
    <w:rsid w:val="00697FA2"/>
    <w:rsid w:val="006A049B"/>
    <w:rsid w:val="006A1307"/>
    <w:rsid w:val="006A13BA"/>
    <w:rsid w:val="006A2327"/>
    <w:rsid w:val="006A2803"/>
    <w:rsid w:val="006A2889"/>
    <w:rsid w:val="006A3033"/>
    <w:rsid w:val="006A4AF7"/>
    <w:rsid w:val="006A58FD"/>
    <w:rsid w:val="006A5FCC"/>
    <w:rsid w:val="006A6750"/>
    <w:rsid w:val="006A675A"/>
    <w:rsid w:val="006A737F"/>
    <w:rsid w:val="006A7476"/>
    <w:rsid w:val="006A7BF4"/>
    <w:rsid w:val="006A7D03"/>
    <w:rsid w:val="006A7D4C"/>
    <w:rsid w:val="006B019A"/>
    <w:rsid w:val="006B02BE"/>
    <w:rsid w:val="006B0411"/>
    <w:rsid w:val="006B257C"/>
    <w:rsid w:val="006B30B8"/>
    <w:rsid w:val="006B35FA"/>
    <w:rsid w:val="006B3B0C"/>
    <w:rsid w:val="006B3DA6"/>
    <w:rsid w:val="006B3FBF"/>
    <w:rsid w:val="006B4773"/>
    <w:rsid w:val="006B4B0E"/>
    <w:rsid w:val="006B5492"/>
    <w:rsid w:val="006B5692"/>
    <w:rsid w:val="006B56F2"/>
    <w:rsid w:val="006B5A2F"/>
    <w:rsid w:val="006B746E"/>
    <w:rsid w:val="006B74AA"/>
    <w:rsid w:val="006B7F6F"/>
    <w:rsid w:val="006C0723"/>
    <w:rsid w:val="006C0B42"/>
    <w:rsid w:val="006C0F06"/>
    <w:rsid w:val="006C176F"/>
    <w:rsid w:val="006C1CEA"/>
    <w:rsid w:val="006C2ED7"/>
    <w:rsid w:val="006C3B38"/>
    <w:rsid w:val="006C4A69"/>
    <w:rsid w:val="006C4B06"/>
    <w:rsid w:val="006C5611"/>
    <w:rsid w:val="006C571E"/>
    <w:rsid w:val="006C593F"/>
    <w:rsid w:val="006C5D8A"/>
    <w:rsid w:val="006C613D"/>
    <w:rsid w:val="006C6272"/>
    <w:rsid w:val="006C63B5"/>
    <w:rsid w:val="006C67DC"/>
    <w:rsid w:val="006C749B"/>
    <w:rsid w:val="006C7941"/>
    <w:rsid w:val="006D0D4C"/>
    <w:rsid w:val="006D0EC0"/>
    <w:rsid w:val="006D1119"/>
    <w:rsid w:val="006D224F"/>
    <w:rsid w:val="006D2363"/>
    <w:rsid w:val="006D2AAE"/>
    <w:rsid w:val="006D3202"/>
    <w:rsid w:val="006D3C8B"/>
    <w:rsid w:val="006D413F"/>
    <w:rsid w:val="006D463E"/>
    <w:rsid w:val="006D5E06"/>
    <w:rsid w:val="006D65C1"/>
    <w:rsid w:val="006D6694"/>
    <w:rsid w:val="006D675E"/>
    <w:rsid w:val="006D737D"/>
    <w:rsid w:val="006E04DD"/>
    <w:rsid w:val="006E0DEA"/>
    <w:rsid w:val="006E1496"/>
    <w:rsid w:val="006E1CFB"/>
    <w:rsid w:val="006E202E"/>
    <w:rsid w:val="006E28D7"/>
    <w:rsid w:val="006E2957"/>
    <w:rsid w:val="006E2F05"/>
    <w:rsid w:val="006E3394"/>
    <w:rsid w:val="006E3C98"/>
    <w:rsid w:val="006E49A7"/>
    <w:rsid w:val="006E5188"/>
    <w:rsid w:val="006E533D"/>
    <w:rsid w:val="006E6883"/>
    <w:rsid w:val="006E75C7"/>
    <w:rsid w:val="006E7679"/>
    <w:rsid w:val="006F2478"/>
    <w:rsid w:val="006F2F71"/>
    <w:rsid w:val="006F307D"/>
    <w:rsid w:val="006F35F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BC4"/>
    <w:rsid w:val="0070681D"/>
    <w:rsid w:val="00706BD5"/>
    <w:rsid w:val="00706F4D"/>
    <w:rsid w:val="00707712"/>
    <w:rsid w:val="007101B7"/>
    <w:rsid w:val="00710F05"/>
    <w:rsid w:val="0071157E"/>
    <w:rsid w:val="007117A7"/>
    <w:rsid w:val="00711D08"/>
    <w:rsid w:val="007128D8"/>
    <w:rsid w:val="007128DA"/>
    <w:rsid w:val="00712D41"/>
    <w:rsid w:val="0071325D"/>
    <w:rsid w:val="0071379D"/>
    <w:rsid w:val="00713C15"/>
    <w:rsid w:val="00713C6F"/>
    <w:rsid w:val="00714305"/>
    <w:rsid w:val="007152B7"/>
    <w:rsid w:val="007160DA"/>
    <w:rsid w:val="0071650A"/>
    <w:rsid w:val="0071679C"/>
    <w:rsid w:val="00716F5E"/>
    <w:rsid w:val="00717339"/>
    <w:rsid w:val="00717724"/>
    <w:rsid w:val="007177A0"/>
    <w:rsid w:val="00717909"/>
    <w:rsid w:val="00717D94"/>
    <w:rsid w:val="00717DCC"/>
    <w:rsid w:val="007204DB"/>
    <w:rsid w:val="00720E2A"/>
    <w:rsid w:val="007212CA"/>
    <w:rsid w:val="0072163C"/>
    <w:rsid w:val="00721A8D"/>
    <w:rsid w:val="00721F6A"/>
    <w:rsid w:val="0072204F"/>
    <w:rsid w:val="007220C5"/>
    <w:rsid w:val="007221F7"/>
    <w:rsid w:val="00722B34"/>
    <w:rsid w:val="00723157"/>
    <w:rsid w:val="007233EE"/>
    <w:rsid w:val="00723492"/>
    <w:rsid w:val="00723F13"/>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8B1"/>
    <w:rsid w:val="00751CDB"/>
    <w:rsid w:val="007520CD"/>
    <w:rsid w:val="0075257E"/>
    <w:rsid w:val="00752758"/>
    <w:rsid w:val="00752BFC"/>
    <w:rsid w:val="00752DE9"/>
    <w:rsid w:val="00752E01"/>
    <w:rsid w:val="00752FCB"/>
    <w:rsid w:val="007534E9"/>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09"/>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192"/>
    <w:rsid w:val="00774AA5"/>
    <w:rsid w:val="0077554C"/>
    <w:rsid w:val="00775B59"/>
    <w:rsid w:val="00775FC3"/>
    <w:rsid w:val="007763E1"/>
    <w:rsid w:val="00776ACB"/>
    <w:rsid w:val="0077711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20"/>
    <w:rsid w:val="00796EB0"/>
    <w:rsid w:val="007976F5"/>
    <w:rsid w:val="007A059A"/>
    <w:rsid w:val="007A1210"/>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D0"/>
    <w:rsid w:val="007B6219"/>
    <w:rsid w:val="007B6F6D"/>
    <w:rsid w:val="007B732B"/>
    <w:rsid w:val="007B7651"/>
    <w:rsid w:val="007B773D"/>
    <w:rsid w:val="007B77E8"/>
    <w:rsid w:val="007C0612"/>
    <w:rsid w:val="007C1B00"/>
    <w:rsid w:val="007C1C57"/>
    <w:rsid w:val="007C2CFC"/>
    <w:rsid w:val="007C348D"/>
    <w:rsid w:val="007C3B9B"/>
    <w:rsid w:val="007C4A13"/>
    <w:rsid w:val="007C4A8E"/>
    <w:rsid w:val="007C4C00"/>
    <w:rsid w:val="007C4EA7"/>
    <w:rsid w:val="007C4F49"/>
    <w:rsid w:val="007C4FA1"/>
    <w:rsid w:val="007C50E5"/>
    <w:rsid w:val="007C5376"/>
    <w:rsid w:val="007C65CC"/>
    <w:rsid w:val="007C7A8A"/>
    <w:rsid w:val="007C7D60"/>
    <w:rsid w:val="007D0225"/>
    <w:rsid w:val="007D0F6B"/>
    <w:rsid w:val="007D1221"/>
    <w:rsid w:val="007D1BAE"/>
    <w:rsid w:val="007D1F37"/>
    <w:rsid w:val="007D41C0"/>
    <w:rsid w:val="007D5985"/>
    <w:rsid w:val="007D5C61"/>
    <w:rsid w:val="007D60F9"/>
    <w:rsid w:val="007D64BF"/>
    <w:rsid w:val="007D6857"/>
    <w:rsid w:val="007D6D19"/>
    <w:rsid w:val="007D7326"/>
    <w:rsid w:val="007D7364"/>
    <w:rsid w:val="007D79A6"/>
    <w:rsid w:val="007D7BC5"/>
    <w:rsid w:val="007E05CD"/>
    <w:rsid w:val="007E0A9D"/>
    <w:rsid w:val="007E0B96"/>
    <w:rsid w:val="007E0C54"/>
    <w:rsid w:val="007E1003"/>
    <w:rsid w:val="007E10E2"/>
    <w:rsid w:val="007E1893"/>
    <w:rsid w:val="007E232C"/>
    <w:rsid w:val="007E2CF6"/>
    <w:rsid w:val="007E2E51"/>
    <w:rsid w:val="007E373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1E"/>
    <w:rsid w:val="0080269D"/>
    <w:rsid w:val="00803D6D"/>
    <w:rsid w:val="00804062"/>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BAA"/>
    <w:rsid w:val="00815D5F"/>
    <w:rsid w:val="00816329"/>
    <w:rsid w:val="008176D9"/>
    <w:rsid w:val="00817D5A"/>
    <w:rsid w:val="008216CF"/>
    <w:rsid w:val="00821BB1"/>
    <w:rsid w:val="00821D90"/>
    <w:rsid w:val="00822FE2"/>
    <w:rsid w:val="00823627"/>
    <w:rsid w:val="00823BF2"/>
    <w:rsid w:val="0082502F"/>
    <w:rsid w:val="008253EC"/>
    <w:rsid w:val="0082571E"/>
    <w:rsid w:val="00825FEE"/>
    <w:rsid w:val="008266DF"/>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B8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78"/>
    <w:rsid w:val="008601A5"/>
    <w:rsid w:val="00860EEC"/>
    <w:rsid w:val="00860F5E"/>
    <w:rsid w:val="00861205"/>
    <w:rsid w:val="00861C17"/>
    <w:rsid w:val="00861F49"/>
    <w:rsid w:val="0086202D"/>
    <w:rsid w:val="008625A4"/>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52"/>
    <w:rsid w:val="00874383"/>
    <w:rsid w:val="008744B5"/>
    <w:rsid w:val="00875609"/>
    <w:rsid w:val="00875BFC"/>
    <w:rsid w:val="00875E60"/>
    <w:rsid w:val="00876B29"/>
    <w:rsid w:val="00876B6A"/>
    <w:rsid w:val="00876F48"/>
    <w:rsid w:val="00877A5D"/>
    <w:rsid w:val="008802B8"/>
    <w:rsid w:val="0088104E"/>
    <w:rsid w:val="00881064"/>
    <w:rsid w:val="00881B1D"/>
    <w:rsid w:val="0088228F"/>
    <w:rsid w:val="00882355"/>
    <w:rsid w:val="00882826"/>
    <w:rsid w:val="00882956"/>
    <w:rsid w:val="00882BB1"/>
    <w:rsid w:val="008834C6"/>
    <w:rsid w:val="00884B13"/>
    <w:rsid w:val="00884D1B"/>
    <w:rsid w:val="0088536D"/>
    <w:rsid w:val="008877C1"/>
    <w:rsid w:val="00887B5D"/>
    <w:rsid w:val="00890797"/>
    <w:rsid w:val="008919DA"/>
    <w:rsid w:val="00891A20"/>
    <w:rsid w:val="008930CD"/>
    <w:rsid w:val="008931B4"/>
    <w:rsid w:val="0089331B"/>
    <w:rsid w:val="008933BC"/>
    <w:rsid w:val="008936BE"/>
    <w:rsid w:val="00893C2B"/>
    <w:rsid w:val="00893DD8"/>
    <w:rsid w:val="00894EF3"/>
    <w:rsid w:val="00895F31"/>
    <w:rsid w:val="008969D4"/>
    <w:rsid w:val="00897209"/>
    <w:rsid w:val="008978C5"/>
    <w:rsid w:val="008A00D5"/>
    <w:rsid w:val="008A0157"/>
    <w:rsid w:val="008A1365"/>
    <w:rsid w:val="008A1AB1"/>
    <w:rsid w:val="008A1D5F"/>
    <w:rsid w:val="008A216D"/>
    <w:rsid w:val="008A2970"/>
    <w:rsid w:val="008A2E29"/>
    <w:rsid w:val="008A3657"/>
    <w:rsid w:val="008A387B"/>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21"/>
    <w:rsid w:val="008D2C3D"/>
    <w:rsid w:val="008D2D3D"/>
    <w:rsid w:val="008D2D94"/>
    <w:rsid w:val="008D3187"/>
    <w:rsid w:val="008D3752"/>
    <w:rsid w:val="008D3AE8"/>
    <w:rsid w:val="008D454C"/>
    <w:rsid w:val="008D4A8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F7"/>
    <w:rsid w:val="008F242E"/>
    <w:rsid w:val="008F2477"/>
    <w:rsid w:val="008F2586"/>
    <w:rsid w:val="008F27A4"/>
    <w:rsid w:val="008F2900"/>
    <w:rsid w:val="008F2A53"/>
    <w:rsid w:val="008F32D0"/>
    <w:rsid w:val="008F34D6"/>
    <w:rsid w:val="008F35AA"/>
    <w:rsid w:val="008F38C8"/>
    <w:rsid w:val="008F3C12"/>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49"/>
    <w:rsid w:val="009025EC"/>
    <w:rsid w:val="00902F69"/>
    <w:rsid w:val="009032BE"/>
    <w:rsid w:val="009034DF"/>
    <w:rsid w:val="00903F2F"/>
    <w:rsid w:val="009043AE"/>
    <w:rsid w:val="00904BC4"/>
    <w:rsid w:val="00905213"/>
    <w:rsid w:val="00905C8B"/>
    <w:rsid w:val="009079D3"/>
    <w:rsid w:val="00910C39"/>
    <w:rsid w:val="00911B90"/>
    <w:rsid w:val="00911C54"/>
    <w:rsid w:val="009122A7"/>
    <w:rsid w:val="00912795"/>
    <w:rsid w:val="009127BB"/>
    <w:rsid w:val="00913029"/>
    <w:rsid w:val="00913EE3"/>
    <w:rsid w:val="009142CB"/>
    <w:rsid w:val="00914D3F"/>
    <w:rsid w:val="009152F5"/>
    <w:rsid w:val="0091557F"/>
    <w:rsid w:val="00915AF0"/>
    <w:rsid w:val="0091615C"/>
    <w:rsid w:val="00916CA4"/>
    <w:rsid w:val="00917759"/>
    <w:rsid w:val="00920062"/>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2B6"/>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B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09C"/>
    <w:rsid w:val="00961502"/>
    <w:rsid w:val="009621A2"/>
    <w:rsid w:val="009623B0"/>
    <w:rsid w:val="0096248C"/>
    <w:rsid w:val="00963009"/>
    <w:rsid w:val="0096353F"/>
    <w:rsid w:val="009635D4"/>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954"/>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5A4"/>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CD"/>
    <w:rsid w:val="009D5909"/>
    <w:rsid w:val="009D5D62"/>
    <w:rsid w:val="009D5D9E"/>
    <w:rsid w:val="009D61CE"/>
    <w:rsid w:val="009D62CF"/>
    <w:rsid w:val="009D6598"/>
    <w:rsid w:val="009D7294"/>
    <w:rsid w:val="009D73D9"/>
    <w:rsid w:val="009D779F"/>
    <w:rsid w:val="009E064A"/>
    <w:rsid w:val="009E1FFB"/>
    <w:rsid w:val="009E20B7"/>
    <w:rsid w:val="009E23A7"/>
    <w:rsid w:val="009E2403"/>
    <w:rsid w:val="009E3E43"/>
    <w:rsid w:val="009E43D5"/>
    <w:rsid w:val="009E46B6"/>
    <w:rsid w:val="009E46BC"/>
    <w:rsid w:val="009E4CDE"/>
    <w:rsid w:val="009E61A9"/>
    <w:rsid w:val="009E6E3B"/>
    <w:rsid w:val="009F0698"/>
    <w:rsid w:val="009F0935"/>
    <w:rsid w:val="009F0A4E"/>
    <w:rsid w:val="009F18CF"/>
    <w:rsid w:val="009F204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B1E"/>
    <w:rsid w:val="00A03422"/>
    <w:rsid w:val="00A03B2D"/>
    <w:rsid w:val="00A0430F"/>
    <w:rsid w:val="00A045BC"/>
    <w:rsid w:val="00A0494F"/>
    <w:rsid w:val="00A04ACA"/>
    <w:rsid w:val="00A054B9"/>
    <w:rsid w:val="00A06455"/>
    <w:rsid w:val="00A065A2"/>
    <w:rsid w:val="00A06885"/>
    <w:rsid w:val="00A06AC2"/>
    <w:rsid w:val="00A06CBB"/>
    <w:rsid w:val="00A07631"/>
    <w:rsid w:val="00A07E54"/>
    <w:rsid w:val="00A109FD"/>
    <w:rsid w:val="00A10FCA"/>
    <w:rsid w:val="00A113C1"/>
    <w:rsid w:val="00A1193F"/>
    <w:rsid w:val="00A126A9"/>
    <w:rsid w:val="00A129CF"/>
    <w:rsid w:val="00A130D3"/>
    <w:rsid w:val="00A13447"/>
    <w:rsid w:val="00A13EAF"/>
    <w:rsid w:val="00A147C9"/>
    <w:rsid w:val="00A14833"/>
    <w:rsid w:val="00A176D5"/>
    <w:rsid w:val="00A1780C"/>
    <w:rsid w:val="00A215B6"/>
    <w:rsid w:val="00A217B2"/>
    <w:rsid w:val="00A21F3E"/>
    <w:rsid w:val="00A222A1"/>
    <w:rsid w:val="00A23042"/>
    <w:rsid w:val="00A23B71"/>
    <w:rsid w:val="00A23C2A"/>
    <w:rsid w:val="00A23D40"/>
    <w:rsid w:val="00A2480E"/>
    <w:rsid w:val="00A24EBE"/>
    <w:rsid w:val="00A24FBA"/>
    <w:rsid w:val="00A24FBB"/>
    <w:rsid w:val="00A25168"/>
    <w:rsid w:val="00A25311"/>
    <w:rsid w:val="00A2534E"/>
    <w:rsid w:val="00A25672"/>
    <w:rsid w:val="00A25751"/>
    <w:rsid w:val="00A25D08"/>
    <w:rsid w:val="00A26794"/>
    <w:rsid w:val="00A26D6E"/>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18"/>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5BAD"/>
    <w:rsid w:val="00A560A2"/>
    <w:rsid w:val="00A57036"/>
    <w:rsid w:val="00A571AB"/>
    <w:rsid w:val="00A5749C"/>
    <w:rsid w:val="00A574A0"/>
    <w:rsid w:val="00A5751B"/>
    <w:rsid w:val="00A60616"/>
    <w:rsid w:val="00A6076B"/>
    <w:rsid w:val="00A6180D"/>
    <w:rsid w:val="00A62C51"/>
    <w:rsid w:val="00A63571"/>
    <w:rsid w:val="00A637A9"/>
    <w:rsid w:val="00A63C55"/>
    <w:rsid w:val="00A63C9A"/>
    <w:rsid w:val="00A641D7"/>
    <w:rsid w:val="00A64641"/>
    <w:rsid w:val="00A646E1"/>
    <w:rsid w:val="00A649F1"/>
    <w:rsid w:val="00A6570E"/>
    <w:rsid w:val="00A65A55"/>
    <w:rsid w:val="00A65B5C"/>
    <w:rsid w:val="00A65CD9"/>
    <w:rsid w:val="00A6625B"/>
    <w:rsid w:val="00A67567"/>
    <w:rsid w:val="00A704CD"/>
    <w:rsid w:val="00A70D62"/>
    <w:rsid w:val="00A70DAE"/>
    <w:rsid w:val="00A70DC3"/>
    <w:rsid w:val="00A70E24"/>
    <w:rsid w:val="00A70E68"/>
    <w:rsid w:val="00A71BA0"/>
    <w:rsid w:val="00A728AD"/>
    <w:rsid w:val="00A73BF7"/>
    <w:rsid w:val="00A744AD"/>
    <w:rsid w:val="00A747AC"/>
    <w:rsid w:val="00A74B22"/>
    <w:rsid w:val="00A74B37"/>
    <w:rsid w:val="00A75114"/>
    <w:rsid w:val="00A75148"/>
    <w:rsid w:val="00A75909"/>
    <w:rsid w:val="00A76F66"/>
    <w:rsid w:val="00A7732D"/>
    <w:rsid w:val="00A77900"/>
    <w:rsid w:val="00A8071F"/>
    <w:rsid w:val="00A80C02"/>
    <w:rsid w:val="00A80D01"/>
    <w:rsid w:val="00A81620"/>
    <w:rsid w:val="00A81AA2"/>
    <w:rsid w:val="00A81B5E"/>
    <w:rsid w:val="00A81FB7"/>
    <w:rsid w:val="00A82267"/>
    <w:rsid w:val="00A8284B"/>
    <w:rsid w:val="00A829C4"/>
    <w:rsid w:val="00A82A79"/>
    <w:rsid w:val="00A82BCF"/>
    <w:rsid w:val="00A838D1"/>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E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68"/>
    <w:rsid w:val="00AD56F4"/>
    <w:rsid w:val="00AD57B1"/>
    <w:rsid w:val="00AD5BC5"/>
    <w:rsid w:val="00AD5DD1"/>
    <w:rsid w:val="00AD6119"/>
    <w:rsid w:val="00AD6A9B"/>
    <w:rsid w:val="00AD7D83"/>
    <w:rsid w:val="00AE0668"/>
    <w:rsid w:val="00AE0DD2"/>
    <w:rsid w:val="00AE1244"/>
    <w:rsid w:val="00AE1C5F"/>
    <w:rsid w:val="00AE2B70"/>
    <w:rsid w:val="00AE3439"/>
    <w:rsid w:val="00AE422D"/>
    <w:rsid w:val="00AE455C"/>
    <w:rsid w:val="00AE55E5"/>
    <w:rsid w:val="00AE5DE9"/>
    <w:rsid w:val="00AE60D1"/>
    <w:rsid w:val="00AE6BCB"/>
    <w:rsid w:val="00AE7624"/>
    <w:rsid w:val="00AF0AB7"/>
    <w:rsid w:val="00AF0F4B"/>
    <w:rsid w:val="00AF120E"/>
    <w:rsid w:val="00AF1430"/>
    <w:rsid w:val="00AF176A"/>
    <w:rsid w:val="00AF17A1"/>
    <w:rsid w:val="00AF1844"/>
    <w:rsid w:val="00AF19EE"/>
    <w:rsid w:val="00AF2399"/>
    <w:rsid w:val="00AF24D0"/>
    <w:rsid w:val="00AF24FB"/>
    <w:rsid w:val="00AF2695"/>
    <w:rsid w:val="00AF2BB5"/>
    <w:rsid w:val="00AF42F9"/>
    <w:rsid w:val="00AF4EF5"/>
    <w:rsid w:val="00AF551E"/>
    <w:rsid w:val="00AF58B1"/>
    <w:rsid w:val="00AF5CF4"/>
    <w:rsid w:val="00AF6074"/>
    <w:rsid w:val="00AF62E6"/>
    <w:rsid w:val="00AF6775"/>
    <w:rsid w:val="00AF67AF"/>
    <w:rsid w:val="00AF6844"/>
    <w:rsid w:val="00AF6DDB"/>
    <w:rsid w:val="00AF76C1"/>
    <w:rsid w:val="00AF7CB0"/>
    <w:rsid w:val="00AF7F98"/>
    <w:rsid w:val="00AF7FB3"/>
    <w:rsid w:val="00B004F2"/>
    <w:rsid w:val="00B00C12"/>
    <w:rsid w:val="00B012CF"/>
    <w:rsid w:val="00B015FC"/>
    <w:rsid w:val="00B01A92"/>
    <w:rsid w:val="00B01C30"/>
    <w:rsid w:val="00B034A8"/>
    <w:rsid w:val="00B035E6"/>
    <w:rsid w:val="00B03CE0"/>
    <w:rsid w:val="00B05A03"/>
    <w:rsid w:val="00B06A47"/>
    <w:rsid w:val="00B06EA0"/>
    <w:rsid w:val="00B07665"/>
    <w:rsid w:val="00B105D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63"/>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A8F"/>
    <w:rsid w:val="00B81E4A"/>
    <w:rsid w:val="00B83109"/>
    <w:rsid w:val="00B8383C"/>
    <w:rsid w:val="00B83AF3"/>
    <w:rsid w:val="00B83F15"/>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0B"/>
    <w:rsid w:val="00BC2E44"/>
    <w:rsid w:val="00BC2E6B"/>
    <w:rsid w:val="00BC3440"/>
    <w:rsid w:val="00BC3BBD"/>
    <w:rsid w:val="00BC3DF9"/>
    <w:rsid w:val="00BC3EEA"/>
    <w:rsid w:val="00BC403A"/>
    <w:rsid w:val="00BC512A"/>
    <w:rsid w:val="00BC5391"/>
    <w:rsid w:val="00BC6804"/>
    <w:rsid w:val="00BC7052"/>
    <w:rsid w:val="00BC759E"/>
    <w:rsid w:val="00BC7F89"/>
    <w:rsid w:val="00BD00CF"/>
    <w:rsid w:val="00BD0201"/>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653"/>
    <w:rsid w:val="00BF1959"/>
    <w:rsid w:val="00BF1D3B"/>
    <w:rsid w:val="00BF22F5"/>
    <w:rsid w:val="00BF2B58"/>
    <w:rsid w:val="00BF4594"/>
    <w:rsid w:val="00BF552D"/>
    <w:rsid w:val="00BF5AEB"/>
    <w:rsid w:val="00BF6ABE"/>
    <w:rsid w:val="00BF6BED"/>
    <w:rsid w:val="00BF6C92"/>
    <w:rsid w:val="00BF73B5"/>
    <w:rsid w:val="00BF780E"/>
    <w:rsid w:val="00C00F86"/>
    <w:rsid w:val="00C0107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1E"/>
    <w:rsid w:val="00C158E9"/>
    <w:rsid w:val="00C16004"/>
    <w:rsid w:val="00C160A1"/>
    <w:rsid w:val="00C16987"/>
    <w:rsid w:val="00C16D04"/>
    <w:rsid w:val="00C171EA"/>
    <w:rsid w:val="00C179C4"/>
    <w:rsid w:val="00C2018E"/>
    <w:rsid w:val="00C20A77"/>
    <w:rsid w:val="00C20E68"/>
    <w:rsid w:val="00C21132"/>
    <w:rsid w:val="00C21A30"/>
    <w:rsid w:val="00C22DB0"/>
    <w:rsid w:val="00C23DFD"/>
    <w:rsid w:val="00C23E06"/>
    <w:rsid w:val="00C25636"/>
    <w:rsid w:val="00C25FC8"/>
    <w:rsid w:val="00C26588"/>
    <w:rsid w:val="00C265EA"/>
    <w:rsid w:val="00C271D1"/>
    <w:rsid w:val="00C27238"/>
    <w:rsid w:val="00C3061F"/>
    <w:rsid w:val="00C31457"/>
    <w:rsid w:val="00C31BFE"/>
    <w:rsid w:val="00C32030"/>
    <w:rsid w:val="00C327B5"/>
    <w:rsid w:val="00C32E53"/>
    <w:rsid w:val="00C338F5"/>
    <w:rsid w:val="00C33A8F"/>
    <w:rsid w:val="00C33DBC"/>
    <w:rsid w:val="00C34753"/>
    <w:rsid w:val="00C34BAF"/>
    <w:rsid w:val="00C35066"/>
    <w:rsid w:val="00C3528A"/>
    <w:rsid w:val="00C357D8"/>
    <w:rsid w:val="00C35C26"/>
    <w:rsid w:val="00C373EA"/>
    <w:rsid w:val="00C37C99"/>
    <w:rsid w:val="00C37CB5"/>
    <w:rsid w:val="00C37E50"/>
    <w:rsid w:val="00C4066F"/>
    <w:rsid w:val="00C41916"/>
    <w:rsid w:val="00C42A0E"/>
    <w:rsid w:val="00C438F5"/>
    <w:rsid w:val="00C43F1D"/>
    <w:rsid w:val="00C441D7"/>
    <w:rsid w:val="00C4463D"/>
    <w:rsid w:val="00C447D2"/>
    <w:rsid w:val="00C46663"/>
    <w:rsid w:val="00C468E9"/>
    <w:rsid w:val="00C47599"/>
    <w:rsid w:val="00C476FC"/>
    <w:rsid w:val="00C477E1"/>
    <w:rsid w:val="00C47CE7"/>
    <w:rsid w:val="00C504F9"/>
    <w:rsid w:val="00C50B8F"/>
    <w:rsid w:val="00C515B6"/>
    <w:rsid w:val="00C52086"/>
    <w:rsid w:val="00C520F8"/>
    <w:rsid w:val="00C52854"/>
    <w:rsid w:val="00C52A24"/>
    <w:rsid w:val="00C544C8"/>
    <w:rsid w:val="00C54574"/>
    <w:rsid w:val="00C56765"/>
    <w:rsid w:val="00C5753C"/>
    <w:rsid w:val="00C57816"/>
    <w:rsid w:val="00C57EED"/>
    <w:rsid w:val="00C605A8"/>
    <w:rsid w:val="00C60699"/>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2A"/>
    <w:rsid w:val="00C745D2"/>
    <w:rsid w:val="00C75E83"/>
    <w:rsid w:val="00C7706C"/>
    <w:rsid w:val="00C77938"/>
    <w:rsid w:val="00C77AC5"/>
    <w:rsid w:val="00C77CAE"/>
    <w:rsid w:val="00C80574"/>
    <w:rsid w:val="00C80EBC"/>
    <w:rsid w:val="00C8106D"/>
    <w:rsid w:val="00C822DC"/>
    <w:rsid w:val="00C8357B"/>
    <w:rsid w:val="00C83859"/>
    <w:rsid w:val="00C838A3"/>
    <w:rsid w:val="00C83FE2"/>
    <w:rsid w:val="00C840C6"/>
    <w:rsid w:val="00C8413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49"/>
    <w:rsid w:val="00C948BF"/>
    <w:rsid w:val="00C94A83"/>
    <w:rsid w:val="00C94B9F"/>
    <w:rsid w:val="00C9542A"/>
    <w:rsid w:val="00C955E6"/>
    <w:rsid w:val="00C95B05"/>
    <w:rsid w:val="00C95D9A"/>
    <w:rsid w:val="00C96406"/>
    <w:rsid w:val="00C96CEC"/>
    <w:rsid w:val="00C970BE"/>
    <w:rsid w:val="00C970C8"/>
    <w:rsid w:val="00CA02E5"/>
    <w:rsid w:val="00CA02FE"/>
    <w:rsid w:val="00CA0664"/>
    <w:rsid w:val="00CA1694"/>
    <w:rsid w:val="00CA1743"/>
    <w:rsid w:val="00CA237E"/>
    <w:rsid w:val="00CA25FC"/>
    <w:rsid w:val="00CA4139"/>
    <w:rsid w:val="00CA42C1"/>
    <w:rsid w:val="00CA47CB"/>
    <w:rsid w:val="00CA5166"/>
    <w:rsid w:val="00CA64E1"/>
    <w:rsid w:val="00CA77FA"/>
    <w:rsid w:val="00CB05FA"/>
    <w:rsid w:val="00CB1979"/>
    <w:rsid w:val="00CB1BFC"/>
    <w:rsid w:val="00CB1C73"/>
    <w:rsid w:val="00CB1C9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F5"/>
    <w:rsid w:val="00CC70B1"/>
    <w:rsid w:val="00CC718A"/>
    <w:rsid w:val="00CC7433"/>
    <w:rsid w:val="00CC7915"/>
    <w:rsid w:val="00CC7BF3"/>
    <w:rsid w:val="00CC7C6B"/>
    <w:rsid w:val="00CD03A8"/>
    <w:rsid w:val="00CD03AD"/>
    <w:rsid w:val="00CD0A3B"/>
    <w:rsid w:val="00CD1769"/>
    <w:rsid w:val="00CD1963"/>
    <w:rsid w:val="00CD2536"/>
    <w:rsid w:val="00CD28BB"/>
    <w:rsid w:val="00CD2D93"/>
    <w:rsid w:val="00CD338F"/>
    <w:rsid w:val="00CD41CC"/>
    <w:rsid w:val="00CD46EA"/>
    <w:rsid w:val="00CD483E"/>
    <w:rsid w:val="00CD4A66"/>
    <w:rsid w:val="00CD5A4E"/>
    <w:rsid w:val="00CD5F1C"/>
    <w:rsid w:val="00CD6F81"/>
    <w:rsid w:val="00CD73FF"/>
    <w:rsid w:val="00CD791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27"/>
    <w:rsid w:val="00CE75F2"/>
    <w:rsid w:val="00CE7939"/>
    <w:rsid w:val="00CE7FDF"/>
    <w:rsid w:val="00CF0548"/>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209"/>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5D2"/>
    <w:rsid w:val="00D23CC8"/>
    <w:rsid w:val="00D247A7"/>
    <w:rsid w:val="00D24970"/>
    <w:rsid w:val="00D24EF8"/>
    <w:rsid w:val="00D25088"/>
    <w:rsid w:val="00D25782"/>
    <w:rsid w:val="00D271FB"/>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E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A1"/>
    <w:rsid w:val="00D53BF4"/>
    <w:rsid w:val="00D5428E"/>
    <w:rsid w:val="00D54741"/>
    <w:rsid w:val="00D551E2"/>
    <w:rsid w:val="00D5674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3A"/>
    <w:rsid w:val="00D70555"/>
    <w:rsid w:val="00D707AB"/>
    <w:rsid w:val="00D7155A"/>
    <w:rsid w:val="00D71E7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5B"/>
    <w:rsid w:val="00D8625D"/>
    <w:rsid w:val="00D86901"/>
    <w:rsid w:val="00D86A7B"/>
    <w:rsid w:val="00D8792F"/>
    <w:rsid w:val="00D8795A"/>
    <w:rsid w:val="00D90B3E"/>
    <w:rsid w:val="00D90C01"/>
    <w:rsid w:val="00D91242"/>
    <w:rsid w:val="00D91789"/>
    <w:rsid w:val="00D92083"/>
    <w:rsid w:val="00D93420"/>
    <w:rsid w:val="00D934AE"/>
    <w:rsid w:val="00D9379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433"/>
    <w:rsid w:val="00DC35BA"/>
    <w:rsid w:val="00DC3961"/>
    <w:rsid w:val="00DC3A1D"/>
    <w:rsid w:val="00DC3D76"/>
    <w:rsid w:val="00DC3F3B"/>
    <w:rsid w:val="00DC4BE0"/>
    <w:rsid w:val="00DC4EA5"/>
    <w:rsid w:val="00DC4F5E"/>
    <w:rsid w:val="00DC5C9E"/>
    <w:rsid w:val="00DC6585"/>
    <w:rsid w:val="00DC6D15"/>
    <w:rsid w:val="00DC6E53"/>
    <w:rsid w:val="00DC7145"/>
    <w:rsid w:val="00DC71E2"/>
    <w:rsid w:val="00DC7576"/>
    <w:rsid w:val="00DC7CE8"/>
    <w:rsid w:val="00DD0085"/>
    <w:rsid w:val="00DD008C"/>
    <w:rsid w:val="00DD02EC"/>
    <w:rsid w:val="00DD1114"/>
    <w:rsid w:val="00DD138F"/>
    <w:rsid w:val="00DD13C0"/>
    <w:rsid w:val="00DD1477"/>
    <w:rsid w:val="00DD1C9F"/>
    <w:rsid w:val="00DD21DA"/>
    <w:rsid w:val="00DD2519"/>
    <w:rsid w:val="00DD2736"/>
    <w:rsid w:val="00DD2A10"/>
    <w:rsid w:val="00DD2ADA"/>
    <w:rsid w:val="00DD2E82"/>
    <w:rsid w:val="00DD314D"/>
    <w:rsid w:val="00DD33D8"/>
    <w:rsid w:val="00DD37E7"/>
    <w:rsid w:val="00DD39A8"/>
    <w:rsid w:val="00DD47C8"/>
    <w:rsid w:val="00DD5A6E"/>
    <w:rsid w:val="00DD5EB4"/>
    <w:rsid w:val="00DD6064"/>
    <w:rsid w:val="00DD6138"/>
    <w:rsid w:val="00DD6240"/>
    <w:rsid w:val="00DD649E"/>
    <w:rsid w:val="00DD65A3"/>
    <w:rsid w:val="00DD7697"/>
    <w:rsid w:val="00DD772F"/>
    <w:rsid w:val="00DDB847"/>
    <w:rsid w:val="00DE0268"/>
    <w:rsid w:val="00DE0954"/>
    <w:rsid w:val="00DE0A53"/>
    <w:rsid w:val="00DE1720"/>
    <w:rsid w:val="00DE18FF"/>
    <w:rsid w:val="00DE2046"/>
    <w:rsid w:val="00DE2892"/>
    <w:rsid w:val="00DE290C"/>
    <w:rsid w:val="00DE34A5"/>
    <w:rsid w:val="00DE36F4"/>
    <w:rsid w:val="00DE37BE"/>
    <w:rsid w:val="00DE3D84"/>
    <w:rsid w:val="00DE4696"/>
    <w:rsid w:val="00DE4BE1"/>
    <w:rsid w:val="00DE4FAD"/>
    <w:rsid w:val="00DE504D"/>
    <w:rsid w:val="00DE5120"/>
    <w:rsid w:val="00DE5711"/>
    <w:rsid w:val="00DE5F20"/>
    <w:rsid w:val="00DE661B"/>
    <w:rsid w:val="00DE6763"/>
    <w:rsid w:val="00DE6C6E"/>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5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A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5A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7F"/>
    <w:rsid w:val="00E50D81"/>
    <w:rsid w:val="00E50F51"/>
    <w:rsid w:val="00E50F94"/>
    <w:rsid w:val="00E52B67"/>
    <w:rsid w:val="00E537F6"/>
    <w:rsid w:val="00E53CA2"/>
    <w:rsid w:val="00E53E12"/>
    <w:rsid w:val="00E54362"/>
    <w:rsid w:val="00E54938"/>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D04"/>
    <w:rsid w:val="00E670F8"/>
    <w:rsid w:val="00E70410"/>
    <w:rsid w:val="00E7043E"/>
    <w:rsid w:val="00E70A1D"/>
    <w:rsid w:val="00E70C90"/>
    <w:rsid w:val="00E729B9"/>
    <w:rsid w:val="00E74396"/>
    <w:rsid w:val="00E75068"/>
    <w:rsid w:val="00E76292"/>
    <w:rsid w:val="00E7634E"/>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57"/>
    <w:rsid w:val="00E84A50"/>
    <w:rsid w:val="00E85013"/>
    <w:rsid w:val="00E85E8B"/>
    <w:rsid w:val="00E865C4"/>
    <w:rsid w:val="00E865CE"/>
    <w:rsid w:val="00E86BCE"/>
    <w:rsid w:val="00E871A9"/>
    <w:rsid w:val="00E87A64"/>
    <w:rsid w:val="00E9025B"/>
    <w:rsid w:val="00E909CE"/>
    <w:rsid w:val="00E90D60"/>
    <w:rsid w:val="00E91223"/>
    <w:rsid w:val="00E915FB"/>
    <w:rsid w:val="00E93148"/>
    <w:rsid w:val="00E934C8"/>
    <w:rsid w:val="00E93534"/>
    <w:rsid w:val="00E938D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A5"/>
    <w:rsid w:val="00EA4193"/>
    <w:rsid w:val="00EA4970"/>
    <w:rsid w:val="00EA4E23"/>
    <w:rsid w:val="00EA56A6"/>
    <w:rsid w:val="00EA6573"/>
    <w:rsid w:val="00EA6D1E"/>
    <w:rsid w:val="00EA6E8F"/>
    <w:rsid w:val="00EA6F5B"/>
    <w:rsid w:val="00EA7102"/>
    <w:rsid w:val="00EA76DD"/>
    <w:rsid w:val="00EB01C2"/>
    <w:rsid w:val="00EB03BA"/>
    <w:rsid w:val="00EB06B1"/>
    <w:rsid w:val="00EB0868"/>
    <w:rsid w:val="00EB164F"/>
    <w:rsid w:val="00EB235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6E"/>
    <w:rsid w:val="00EE5F7A"/>
    <w:rsid w:val="00EE5FC7"/>
    <w:rsid w:val="00EE6920"/>
    <w:rsid w:val="00EE6E84"/>
    <w:rsid w:val="00EE7654"/>
    <w:rsid w:val="00EF13E9"/>
    <w:rsid w:val="00EF22B7"/>
    <w:rsid w:val="00EF2903"/>
    <w:rsid w:val="00EF29F9"/>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2"/>
    <w:rsid w:val="00F0480A"/>
    <w:rsid w:val="00F0499F"/>
    <w:rsid w:val="00F05F84"/>
    <w:rsid w:val="00F065D6"/>
    <w:rsid w:val="00F07198"/>
    <w:rsid w:val="00F07575"/>
    <w:rsid w:val="00F0779F"/>
    <w:rsid w:val="00F10EB1"/>
    <w:rsid w:val="00F11188"/>
    <w:rsid w:val="00F1174E"/>
    <w:rsid w:val="00F1262E"/>
    <w:rsid w:val="00F126A8"/>
    <w:rsid w:val="00F1334C"/>
    <w:rsid w:val="00F133E3"/>
    <w:rsid w:val="00F13921"/>
    <w:rsid w:val="00F1441A"/>
    <w:rsid w:val="00F14B94"/>
    <w:rsid w:val="00F166A2"/>
    <w:rsid w:val="00F170D1"/>
    <w:rsid w:val="00F17500"/>
    <w:rsid w:val="00F17A1F"/>
    <w:rsid w:val="00F20241"/>
    <w:rsid w:val="00F207CB"/>
    <w:rsid w:val="00F2108C"/>
    <w:rsid w:val="00F211FE"/>
    <w:rsid w:val="00F214AD"/>
    <w:rsid w:val="00F217F8"/>
    <w:rsid w:val="00F219EA"/>
    <w:rsid w:val="00F21BAE"/>
    <w:rsid w:val="00F21F12"/>
    <w:rsid w:val="00F2293A"/>
    <w:rsid w:val="00F229DE"/>
    <w:rsid w:val="00F235F7"/>
    <w:rsid w:val="00F2421D"/>
    <w:rsid w:val="00F25241"/>
    <w:rsid w:val="00F25D0C"/>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C6"/>
    <w:rsid w:val="00F3656D"/>
    <w:rsid w:val="00F368F7"/>
    <w:rsid w:val="00F36AA8"/>
    <w:rsid w:val="00F37882"/>
    <w:rsid w:val="00F40BD7"/>
    <w:rsid w:val="00F40E95"/>
    <w:rsid w:val="00F4124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9A"/>
    <w:rsid w:val="00F50C57"/>
    <w:rsid w:val="00F510FD"/>
    <w:rsid w:val="00F511B0"/>
    <w:rsid w:val="00F51433"/>
    <w:rsid w:val="00F515C0"/>
    <w:rsid w:val="00F5171B"/>
    <w:rsid w:val="00F51A87"/>
    <w:rsid w:val="00F52939"/>
    <w:rsid w:val="00F52B84"/>
    <w:rsid w:val="00F53752"/>
    <w:rsid w:val="00F5388C"/>
    <w:rsid w:val="00F54219"/>
    <w:rsid w:val="00F55531"/>
    <w:rsid w:val="00F555C4"/>
    <w:rsid w:val="00F55DB5"/>
    <w:rsid w:val="00F560B4"/>
    <w:rsid w:val="00F56281"/>
    <w:rsid w:val="00F564F5"/>
    <w:rsid w:val="00F56594"/>
    <w:rsid w:val="00F568DF"/>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B90"/>
    <w:rsid w:val="00F84093"/>
    <w:rsid w:val="00F85285"/>
    <w:rsid w:val="00F85EE3"/>
    <w:rsid w:val="00F86AF6"/>
    <w:rsid w:val="00F86F43"/>
    <w:rsid w:val="00F87CD9"/>
    <w:rsid w:val="00F87DF1"/>
    <w:rsid w:val="00F9024D"/>
    <w:rsid w:val="00F914B7"/>
    <w:rsid w:val="00F929A5"/>
    <w:rsid w:val="00F929B7"/>
    <w:rsid w:val="00F92A32"/>
    <w:rsid w:val="00F9327D"/>
    <w:rsid w:val="00F93346"/>
    <w:rsid w:val="00F93BB8"/>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0AD"/>
    <w:rsid w:val="00FB275B"/>
    <w:rsid w:val="00FB2EAD"/>
    <w:rsid w:val="00FB31A7"/>
    <w:rsid w:val="00FB3981"/>
    <w:rsid w:val="00FB3AC8"/>
    <w:rsid w:val="00FB3D71"/>
    <w:rsid w:val="00FB3D84"/>
    <w:rsid w:val="00FB458B"/>
    <w:rsid w:val="00FB47DC"/>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18"/>
    <w:rsid w:val="00FC7724"/>
    <w:rsid w:val="00FC7AD6"/>
    <w:rsid w:val="00FD003B"/>
    <w:rsid w:val="00FD03FA"/>
    <w:rsid w:val="00FD1A28"/>
    <w:rsid w:val="00FD1E9A"/>
    <w:rsid w:val="00FD2A30"/>
    <w:rsid w:val="00FD32F0"/>
    <w:rsid w:val="00FD34DC"/>
    <w:rsid w:val="00FD46C9"/>
    <w:rsid w:val="00FD51C2"/>
    <w:rsid w:val="00FD53CF"/>
    <w:rsid w:val="00FD6707"/>
    <w:rsid w:val="00FD67F6"/>
    <w:rsid w:val="00FD6EE2"/>
    <w:rsid w:val="00FD6FC4"/>
    <w:rsid w:val="00FD79BE"/>
    <w:rsid w:val="00FD7C41"/>
    <w:rsid w:val="00FE0385"/>
    <w:rsid w:val="00FE07A7"/>
    <w:rsid w:val="00FE0E16"/>
    <w:rsid w:val="00FE13F1"/>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B1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2206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2206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6925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E4F0E"/>
  </w:style>
  <w:style w:type="numbering" w:customStyle="1" w:styleId="NoList1">
    <w:name w:val="No List1"/>
    <w:next w:val="Sraonra"/>
    <w:uiPriority w:val="99"/>
    <w:semiHidden/>
    <w:unhideWhenUsed/>
    <w:rsid w:val="003E4F0E"/>
  </w:style>
  <w:style w:type="paragraph" w:styleId="Dokumentostruktra">
    <w:name w:val="Document Map"/>
    <w:basedOn w:val="prastasis"/>
    <w:link w:val="DokumentostruktraDiagrama"/>
    <w:semiHidden/>
    <w:rsid w:val="003E4F0E"/>
    <w:pPr>
      <w:shd w:val="clear" w:color="auto" w:fill="000080"/>
      <w:spacing w:line="259" w:lineRule="auto"/>
    </w:pPr>
    <w:rPr>
      <w:rFonts w:ascii="Tahoma" w:eastAsia="Batang"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3E4F0E"/>
    <w:rPr>
      <w:rFonts w:ascii="Tahoma" w:eastAsia="Batang" w:hAnsi="Tahoma" w:cs="Tahoma"/>
      <w:sz w:val="20"/>
      <w:szCs w:val="20"/>
      <w:shd w:val="clear" w:color="auto" w:fill="000080"/>
      <w:lang w:eastAsia="en-US"/>
    </w:rPr>
  </w:style>
  <w:style w:type="table" w:customStyle="1" w:styleId="Lentelstinklelis1">
    <w:name w:val="Lentelės tinklelis1"/>
    <w:basedOn w:val="prastojilentel"/>
    <w:next w:val="Lentelstinklelis"/>
    <w:uiPriority w:val="39"/>
    <w:rsid w:val="003E4F0E"/>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3E4F0E"/>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Bodytext1"/>
    <w:uiPriority w:val="99"/>
    <w:locked/>
    <w:rsid w:val="00C2018E"/>
    <w:rPr>
      <w:rFonts w:ascii="Tahoma" w:hAnsi="Tahoma" w:cs="Tahoma"/>
      <w:sz w:val="15"/>
      <w:szCs w:val="15"/>
      <w:shd w:val="clear" w:color="auto" w:fill="FFFFFF"/>
    </w:rPr>
  </w:style>
  <w:style w:type="paragraph" w:customStyle="1" w:styleId="Bodytext1">
    <w:name w:val="Body text1"/>
    <w:basedOn w:val="prastasis"/>
    <w:link w:val="Bodytext"/>
    <w:uiPriority w:val="99"/>
    <w:rsid w:val="00C2018E"/>
    <w:pPr>
      <w:shd w:val="clear" w:color="auto" w:fill="FFFFFF"/>
      <w:spacing w:before="240" w:after="120" w:line="230" w:lineRule="exact"/>
    </w:pPr>
    <w:rPr>
      <w:rFonts w:ascii="Tahoma" w:hAnsi="Tahoma" w:cs="Tahoma"/>
      <w:sz w:val="15"/>
      <w:szCs w:val="15"/>
    </w:rPr>
  </w:style>
  <w:style w:type="paragraph" w:customStyle="1" w:styleId="Default">
    <w:name w:val="Default"/>
    <w:rsid w:val="008625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0L0030&amp;loca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licencijavimas.lt/lis-epp-app/public"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eur-lex.europa.eu/legal-content/LIT/TXT/?uri=CELEX:32017R1369&amp;local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osp.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geroji/kai_PVM_nevienodas.pdf"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ebvpd.eviesiejipirkimai.lt/espd-web/" TargetMode="External"/><Relationship Id="rId30" Type="http://schemas.openxmlformats.org/officeDocument/2006/relationships/hyperlink" Target="http://osp.stat.gov.lt/"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41</Pages>
  <Words>71035</Words>
  <Characters>40490</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Sargūnienė</cp:lastModifiedBy>
  <cp:revision>98</cp:revision>
  <cp:lastPrinted>2024-02-12T09:07:00Z</cp:lastPrinted>
  <dcterms:created xsi:type="dcterms:W3CDTF">2025-01-16T14:05:00Z</dcterms:created>
  <dcterms:modified xsi:type="dcterms:W3CDTF">2026-05-18T12:01:00Z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