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7E7713AB" w:rsidR="00D71F58" w:rsidRDefault="00D04F5B" w:rsidP="002B61AA">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 xml:space="preserve">Pirkimo sąlygų </w:t>
      </w:r>
      <w:r w:rsidR="007C3465">
        <w:rPr>
          <w:rFonts w:eastAsiaTheme="majorEastAsia" w:cstheme="minorHAnsi"/>
          <w:b/>
          <w:sz w:val="21"/>
          <w:szCs w:val="21"/>
          <w:lang w:eastAsia="lt-LT"/>
        </w:rPr>
        <w:t>2</w:t>
      </w:r>
      <w:r w:rsidR="00750ED4">
        <w:rPr>
          <w:rFonts w:eastAsiaTheme="majorEastAsia" w:cstheme="minorHAnsi"/>
          <w:b/>
          <w:sz w:val="21"/>
          <w:szCs w:val="21"/>
          <w:lang w:eastAsia="lt-LT"/>
        </w:rPr>
        <w:t xml:space="preserve"> priedas „Techninė specifikacija“</w:t>
      </w:r>
      <w:bookmarkEnd w:id="0"/>
    </w:p>
    <w:p w14:paraId="1E794927" w14:textId="77777777" w:rsidR="001E7761" w:rsidRDefault="001E7761" w:rsidP="0058277E">
      <w:pPr>
        <w:jc w:val="center"/>
        <w:rPr>
          <w:rFonts w:ascii="Times New Roman" w:hAnsi="Times New Roman" w:cs="Times New Roman"/>
          <w:b/>
          <w:lang w:eastAsia="lt-LT"/>
        </w:rPr>
      </w:pPr>
    </w:p>
    <w:p w14:paraId="0ECA86B8" w14:textId="2C85A78B" w:rsidR="0058277E" w:rsidRDefault="00F3517A" w:rsidP="0058277E">
      <w:pPr>
        <w:jc w:val="center"/>
        <w:rPr>
          <w:rFonts w:ascii="Times New Roman" w:hAnsi="Times New Roman" w:cs="Times New Roman"/>
          <w:b/>
          <w:lang w:eastAsia="lt-LT"/>
        </w:rPr>
      </w:pPr>
      <w:r w:rsidRPr="00324668">
        <w:rPr>
          <w:rFonts w:ascii="Times New Roman" w:hAnsi="Times New Roman" w:cs="Times New Roman"/>
          <w:b/>
          <w:lang w:eastAsia="lt-LT"/>
        </w:rPr>
        <w:t>LABORATORINĖ – PILOTINĖ MIKRODALELIŲ KLASIFIKAVIMO ORO SRAUTU SISTEMA</w:t>
      </w:r>
    </w:p>
    <w:p w14:paraId="76DD8D61" w14:textId="77777777" w:rsidR="001E7761" w:rsidRPr="00F91668" w:rsidRDefault="001E7761" w:rsidP="0058277E">
      <w:pPr>
        <w:jc w:val="center"/>
        <w:rPr>
          <w:rFonts w:ascii="Times New Roman" w:hAnsi="Times New Roman" w:cs="Times New Roman"/>
          <w:b/>
          <w:color w:val="000000" w:themeColor="text1"/>
        </w:rPr>
      </w:pPr>
    </w:p>
    <w:p w14:paraId="0A9EEC28" w14:textId="77777777" w:rsidR="0058277E" w:rsidRPr="00F91668" w:rsidRDefault="0058277E" w:rsidP="0058277E">
      <w:pPr>
        <w:jc w:val="center"/>
        <w:rPr>
          <w:rFonts w:ascii="Times New Roman" w:hAnsi="Times New Roman" w:cs="Times New Roman"/>
          <w:b/>
          <w:color w:val="000000" w:themeColor="text1"/>
        </w:rPr>
      </w:pPr>
      <w:r w:rsidRPr="00F91668">
        <w:rPr>
          <w:rFonts w:ascii="Times New Roman" w:hAnsi="Times New Roman" w:cs="Times New Roman"/>
          <w:b/>
          <w:color w:val="000000" w:themeColor="text1"/>
        </w:rPr>
        <w:t>BENDRIEJI REIKALAVIMAI</w:t>
      </w:r>
    </w:p>
    <w:p w14:paraId="6D9461E1" w14:textId="77777777" w:rsidR="00113E8E" w:rsidRPr="004C355E" w:rsidRDefault="0058277E" w:rsidP="00113E8E">
      <w:pPr>
        <w:ind w:firstLine="567"/>
        <w:jc w:val="both"/>
        <w:rPr>
          <w:rFonts w:ascii="Times New Roman" w:hAnsi="Times New Roman" w:cs="Times New Roman"/>
          <w:color w:val="000000" w:themeColor="text1"/>
        </w:rPr>
      </w:pPr>
      <w:r w:rsidRPr="00F91668">
        <w:rPr>
          <w:rFonts w:ascii="Times New Roman" w:hAnsi="Times New Roman" w:cs="Times New Roman"/>
        </w:rPr>
        <w:t xml:space="preserve">Kauno technologijos universitetas įgyvendina </w:t>
      </w:r>
      <w:r w:rsidRPr="00F91668">
        <w:rPr>
          <w:rFonts w:ascii="Times New Roman" w:hAnsi="Times New Roman" w:cs="Times New Roman"/>
          <w:color w:val="000000" w:themeColor="text1"/>
        </w:rPr>
        <w:t>projektą „</w:t>
      </w:r>
      <w:r w:rsidR="00DE571B">
        <w:rPr>
          <w:rFonts w:ascii="Times New Roman" w:hAnsi="Times New Roman" w:cs="Times New Roman"/>
          <w:color w:val="000000" w:themeColor="text1"/>
        </w:rPr>
        <w:t xml:space="preserve">Šalutinių žemės ūkio ir maisto pramonės produktų </w:t>
      </w:r>
      <w:proofErr w:type="spellStart"/>
      <w:r w:rsidR="00583795">
        <w:rPr>
          <w:rFonts w:ascii="Times New Roman" w:hAnsi="Times New Roman" w:cs="Times New Roman"/>
          <w:color w:val="000000" w:themeColor="text1"/>
        </w:rPr>
        <w:t>biorafinavimo</w:t>
      </w:r>
      <w:proofErr w:type="spellEnd"/>
      <w:r w:rsidR="00583795">
        <w:rPr>
          <w:rFonts w:ascii="Times New Roman" w:hAnsi="Times New Roman" w:cs="Times New Roman"/>
          <w:color w:val="000000" w:themeColor="text1"/>
        </w:rPr>
        <w:t xml:space="preserve"> į aukštesnės vertės medžiagas maistui laboratorijos modernizavimas</w:t>
      </w:r>
      <w:r w:rsidRPr="00F91668">
        <w:rPr>
          <w:rFonts w:ascii="Times New Roman" w:hAnsi="Times New Roman" w:cs="Times New Roman"/>
          <w:color w:val="000000" w:themeColor="text1"/>
        </w:rPr>
        <w:t>“</w:t>
      </w:r>
      <w:r w:rsidR="00446960">
        <w:rPr>
          <w:rFonts w:ascii="Times New Roman" w:hAnsi="Times New Roman" w:cs="Times New Roman"/>
          <w:color w:val="000000" w:themeColor="text1"/>
        </w:rPr>
        <w:t xml:space="preserve"> (projekto</w:t>
      </w:r>
      <w:r w:rsidRPr="00F91668">
        <w:rPr>
          <w:rFonts w:ascii="Times New Roman" w:hAnsi="Times New Roman" w:cs="Times New Roman"/>
          <w:color w:val="000000" w:themeColor="text1"/>
        </w:rPr>
        <w:t xml:space="preserve"> Nr. 10-093-K-005</w:t>
      </w:r>
      <w:r w:rsidR="00583795">
        <w:rPr>
          <w:rFonts w:ascii="Times New Roman" w:hAnsi="Times New Roman" w:cs="Times New Roman"/>
          <w:color w:val="000000" w:themeColor="text1"/>
        </w:rPr>
        <w:t>6</w:t>
      </w:r>
      <w:r w:rsidR="00446960">
        <w:rPr>
          <w:rFonts w:ascii="Times New Roman" w:hAnsi="Times New Roman" w:cs="Times New Roman"/>
          <w:color w:val="000000" w:themeColor="text1"/>
        </w:rPr>
        <w:t>)</w:t>
      </w:r>
      <w:r w:rsidRPr="00F91668">
        <w:rPr>
          <w:rFonts w:ascii="Times New Roman" w:hAnsi="Times New Roman" w:cs="Times New Roman"/>
        </w:rPr>
        <w:t xml:space="preserve">, </w:t>
      </w:r>
      <w:r w:rsidR="00113E8E">
        <w:rPr>
          <w:rFonts w:ascii="Times New Roman" w:hAnsi="Times New Roman" w:cs="Times New Roman"/>
        </w:rPr>
        <w:t>kuris</w:t>
      </w:r>
      <w:r w:rsidR="00113E8E" w:rsidRPr="00F91668">
        <w:rPr>
          <w:rFonts w:ascii="Times New Roman" w:hAnsi="Times New Roman" w:cs="Times New Roman"/>
        </w:rPr>
        <w:t xml:space="preserve"> </w:t>
      </w:r>
      <w:r w:rsidR="00113E8E">
        <w:rPr>
          <w:rFonts w:ascii="Times New Roman" w:hAnsi="Times New Roman" w:cs="Times New Roman"/>
        </w:rPr>
        <w:t xml:space="preserve">bendrai </w:t>
      </w:r>
      <w:r w:rsidR="00113E8E" w:rsidRPr="004C355E">
        <w:rPr>
          <w:rFonts w:ascii="Times New Roman" w:hAnsi="Times New Roman" w:cs="Times New Roman"/>
        </w:rPr>
        <w:t>finansuojam</w:t>
      </w:r>
      <w:r w:rsidR="00113E8E">
        <w:rPr>
          <w:rFonts w:ascii="Times New Roman" w:hAnsi="Times New Roman" w:cs="Times New Roman"/>
        </w:rPr>
        <w:t>as</w:t>
      </w:r>
      <w:r w:rsidR="00113E8E" w:rsidRPr="004C355E">
        <w:rPr>
          <w:rFonts w:ascii="Times New Roman" w:hAnsi="Times New Roman" w:cs="Times New Roman"/>
        </w:rPr>
        <w:t xml:space="preserve"> </w:t>
      </w:r>
      <w:r w:rsidR="00113E8E" w:rsidRPr="004C355E">
        <w:rPr>
          <w:rFonts w:ascii="Times New Roman" w:hAnsi="Times New Roman" w:cs="Times New Roman"/>
          <w:color w:val="000000" w:themeColor="text1"/>
        </w:rPr>
        <w:t>2021–2027 m</w:t>
      </w:r>
      <w:r w:rsidR="00113E8E">
        <w:rPr>
          <w:rFonts w:ascii="Times New Roman" w:hAnsi="Times New Roman" w:cs="Times New Roman"/>
          <w:color w:val="000000" w:themeColor="text1"/>
        </w:rPr>
        <w:t xml:space="preserve">. </w:t>
      </w:r>
      <w:r w:rsidR="00113E8E" w:rsidRPr="004C355E">
        <w:rPr>
          <w:rFonts w:ascii="Times New Roman" w:hAnsi="Times New Roman" w:cs="Times New Roman"/>
          <w:color w:val="000000" w:themeColor="text1"/>
        </w:rPr>
        <w:t xml:space="preserve">Europos </w:t>
      </w:r>
      <w:r w:rsidR="00113E8E">
        <w:rPr>
          <w:rFonts w:ascii="Times New Roman" w:hAnsi="Times New Roman" w:cs="Times New Roman"/>
          <w:color w:val="000000" w:themeColor="text1"/>
        </w:rPr>
        <w:t>S</w:t>
      </w:r>
      <w:r w:rsidR="00113E8E" w:rsidRPr="004C355E">
        <w:rPr>
          <w:rFonts w:ascii="Times New Roman" w:hAnsi="Times New Roman" w:cs="Times New Roman"/>
          <w:color w:val="000000" w:themeColor="text1"/>
        </w:rPr>
        <w:t>ąjungos fondų</w:t>
      </w:r>
      <w:r w:rsidR="00113E8E">
        <w:rPr>
          <w:rFonts w:ascii="Times New Roman" w:hAnsi="Times New Roman" w:cs="Times New Roman"/>
          <w:color w:val="000000" w:themeColor="text1"/>
        </w:rPr>
        <w:t xml:space="preserve"> investicijų programos</w:t>
      </w:r>
      <w:r w:rsidR="00113E8E" w:rsidRPr="004C355E">
        <w:rPr>
          <w:rFonts w:ascii="Times New Roman" w:hAnsi="Times New Roman" w:cs="Times New Roman"/>
          <w:color w:val="000000" w:themeColor="text1"/>
        </w:rPr>
        <w:t>,</w:t>
      </w:r>
      <w:r w:rsidR="00113E8E">
        <w:rPr>
          <w:rFonts w:ascii="Times New Roman" w:hAnsi="Times New Roman" w:cs="Times New Roman"/>
          <w:color w:val="000000" w:themeColor="text1"/>
        </w:rPr>
        <w:t xml:space="preserve"> E</w:t>
      </w:r>
      <w:r w:rsidR="00113E8E" w:rsidRPr="004C355E">
        <w:rPr>
          <w:rFonts w:ascii="Times New Roman" w:hAnsi="Times New Roman" w:cs="Times New Roman"/>
          <w:color w:val="000000" w:themeColor="text1"/>
        </w:rPr>
        <w:t>konomikos gaivinimo ir atsparumo didinimo</w:t>
      </w:r>
      <w:r w:rsidR="00113E8E">
        <w:rPr>
          <w:rFonts w:ascii="Times New Roman" w:hAnsi="Times New Roman" w:cs="Times New Roman"/>
          <w:color w:val="000000" w:themeColor="text1"/>
        </w:rPr>
        <w:t xml:space="preserve"> plano</w:t>
      </w:r>
      <w:r w:rsidR="00113E8E" w:rsidRPr="004C355E">
        <w:rPr>
          <w:rFonts w:ascii="Times New Roman" w:hAnsi="Times New Roman" w:cs="Times New Roman"/>
          <w:color w:val="000000" w:themeColor="text1"/>
        </w:rPr>
        <w:t xml:space="preserve"> „Naujos kartos Lietuva“ priemon</w:t>
      </w:r>
      <w:r w:rsidR="00113E8E">
        <w:rPr>
          <w:rFonts w:ascii="Times New Roman" w:hAnsi="Times New Roman" w:cs="Times New Roman"/>
          <w:color w:val="000000" w:themeColor="text1"/>
        </w:rPr>
        <w:t>ių</w:t>
      </w:r>
      <w:r w:rsidR="00113E8E" w:rsidRPr="004C355E">
        <w:rPr>
          <w:rFonts w:ascii="Times New Roman" w:hAnsi="Times New Roman" w:cs="Times New Roman"/>
          <w:color w:val="000000" w:themeColor="text1"/>
        </w:rPr>
        <w:t xml:space="preserve"> ir Lietuvos Respublikos valstybės biudžeto lėšomis.</w:t>
      </w:r>
    </w:p>
    <w:p w14:paraId="7635D52C" w14:textId="2AE08CA7" w:rsidR="0058277E" w:rsidRDefault="0058277E" w:rsidP="004B54F3">
      <w:pPr>
        <w:ind w:firstLine="567"/>
        <w:jc w:val="both"/>
        <w:rPr>
          <w:rFonts w:ascii="Times New Roman" w:hAnsi="Times New Roman" w:cs="Times New Roman"/>
        </w:rPr>
      </w:pPr>
      <w:r w:rsidRPr="00F91668">
        <w:rPr>
          <w:rFonts w:ascii="Times New Roman" w:hAnsi="Times New Roman" w:cs="Times New Roman"/>
        </w:rPr>
        <w:t xml:space="preserve">Pirkimo objektas – </w:t>
      </w:r>
      <w:r w:rsidRPr="008B2DE5">
        <w:rPr>
          <w:rFonts w:ascii="Times New Roman" w:hAnsi="Times New Roman" w:cs="Times New Roman"/>
          <w:b/>
          <w:bCs/>
        </w:rPr>
        <w:t>Laboratorinė-pilotinė mikrodalelių</w:t>
      </w:r>
      <w:r>
        <w:rPr>
          <w:rFonts w:ascii="Times New Roman" w:hAnsi="Times New Roman" w:cs="Times New Roman"/>
          <w:b/>
          <w:bCs/>
        </w:rPr>
        <w:t xml:space="preserve"> </w:t>
      </w:r>
      <w:r w:rsidRPr="008B2DE5">
        <w:rPr>
          <w:rFonts w:ascii="Times New Roman" w:hAnsi="Times New Roman" w:cs="Times New Roman"/>
          <w:b/>
          <w:bCs/>
        </w:rPr>
        <w:t>klasifikavimo oro</w:t>
      </w:r>
      <w:r>
        <w:rPr>
          <w:rFonts w:ascii="Times New Roman" w:hAnsi="Times New Roman" w:cs="Times New Roman"/>
          <w:b/>
          <w:bCs/>
        </w:rPr>
        <w:t xml:space="preserve"> </w:t>
      </w:r>
      <w:r w:rsidRPr="008B2DE5">
        <w:rPr>
          <w:rFonts w:ascii="Times New Roman" w:hAnsi="Times New Roman" w:cs="Times New Roman"/>
          <w:b/>
          <w:bCs/>
        </w:rPr>
        <w:t xml:space="preserve">srautu </w:t>
      </w:r>
      <w:r>
        <w:rPr>
          <w:rFonts w:ascii="Times New Roman" w:hAnsi="Times New Roman" w:cs="Times New Roman"/>
          <w:b/>
          <w:bCs/>
        </w:rPr>
        <w:t>sistema</w:t>
      </w:r>
      <w:r w:rsidR="007E572E">
        <w:rPr>
          <w:rFonts w:ascii="Times New Roman" w:hAnsi="Times New Roman" w:cs="Times New Roman"/>
          <w:b/>
          <w:bCs/>
        </w:rPr>
        <w:t xml:space="preserve"> (toliau prekė)</w:t>
      </w:r>
      <w:r w:rsidRPr="00F91668">
        <w:rPr>
          <w:rFonts w:ascii="Times New Roman" w:hAnsi="Times New Roman" w:cs="Times New Roman"/>
        </w:rPr>
        <w:t>.</w:t>
      </w:r>
      <w:r w:rsidR="001E7761">
        <w:rPr>
          <w:rFonts w:ascii="Times New Roman" w:hAnsi="Times New Roman" w:cs="Times New Roman"/>
        </w:rPr>
        <w:t xml:space="preserve"> </w:t>
      </w:r>
    </w:p>
    <w:p w14:paraId="5FA30369" w14:textId="77777777" w:rsidR="00E6625D" w:rsidRPr="008D50E6" w:rsidRDefault="00E6625D" w:rsidP="00E6625D">
      <w:pPr>
        <w:tabs>
          <w:tab w:val="left" w:pos="426"/>
        </w:tabs>
        <w:ind w:left="-567" w:firstLine="1134"/>
        <w:jc w:val="both"/>
        <w:rPr>
          <w:rFonts w:ascii="Times New Roman" w:hAnsi="Times New Roman" w:cs="Times New Roman"/>
          <w:color w:val="000000" w:themeColor="text1"/>
        </w:rPr>
      </w:pPr>
      <w:r w:rsidRPr="009B7043">
        <w:rPr>
          <w:rFonts w:ascii="Times New Roman" w:hAnsi="Times New Roman" w:cs="Times New Roman"/>
          <w:color w:val="000000" w:themeColor="text1"/>
        </w:rPr>
        <w:t>Pirkimo objektas į dalis neskaidomas.</w:t>
      </w:r>
      <w:r w:rsidRPr="009B7043">
        <w:rPr>
          <w:rFonts w:ascii="Times New Roman" w:hAnsi="Times New Roman" w:cs="Times New Roman"/>
          <w:i/>
          <w:iCs/>
          <w:color w:val="000000" w:themeColor="text1"/>
        </w:rPr>
        <w:t xml:space="preserve">  </w:t>
      </w:r>
    </w:p>
    <w:p w14:paraId="4FD19450" w14:textId="77777777" w:rsidR="001E7761" w:rsidRDefault="001E7761" w:rsidP="001E7761">
      <w:pPr>
        <w:tabs>
          <w:tab w:val="left" w:pos="426"/>
        </w:tabs>
        <w:ind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r>
        <w:rPr>
          <w:rFonts w:ascii="Times New Roman" w:hAnsi="Times New Roman" w:cs="Times New Roman"/>
          <w:color w:val="000000" w:themeColor="text1"/>
        </w:rPr>
        <w:t>38900000-4, įvairūs vertinimo arba tyrimo prietaisai</w:t>
      </w:r>
      <w:r w:rsidRPr="009B7043">
        <w:rPr>
          <w:rFonts w:ascii="Times New Roman" w:hAnsi="Times New Roman" w:cs="Times New Roman"/>
          <w:color w:val="000000" w:themeColor="text1"/>
        </w:rPr>
        <w:t xml:space="preserve">. </w:t>
      </w:r>
    </w:p>
    <w:p w14:paraId="6C4E1E8D" w14:textId="46FBB346" w:rsidR="00C40587" w:rsidRPr="00D43C02" w:rsidRDefault="00C40587" w:rsidP="00E6625D">
      <w:pPr>
        <w:tabs>
          <w:tab w:val="left" w:pos="426"/>
        </w:tabs>
        <w:ind w:firstLine="567"/>
        <w:jc w:val="both"/>
        <w:rPr>
          <w:rFonts w:ascii="Times New Roman" w:hAnsi="Times New Roman" w:cs="Times New Roman"/>
        </w:rPr>
      </w:pPr>
      <w:r w:rsidRPr="00D43C02">
        <w:rPr>
          <w:rFonts w:ascii="Times New Roman" w:hAnsi="Times New Roman" w:cs="Times New Roman"/>
        </w:rPr>
        <w:t xml:space="preserve">Pirkimo objekto neskaidymo į dalis pagrindas: perkama viena </w:t>
      </w:r>
      <w:r w:rsidR="00E6625D" w:rsidRPr="00D43C02">
        <w:rPr>
          <w:rFonts w:ascii="Times New Roman" w:hAnsi="Times New Roman" w:cs="Times New Roman"/>
        </w:rPr>
        <w:t>sistema</w:t>
      </w:r>
      <w:r w:rsidRPr="00D43C02">
        <w:rPr>
          <w:rFonts w:ascii="Times New Roman" w:hAnsi="Times New Roman" w:cs="Times New Roman"/>
        </w:rPr>
        <w:t>, kurio</w:t>
      </w:r>
      <w:r w:rsidR="00E6625D" w:rsidRPr="00D43C02">
        <w:rPr>
          <w:rFonts w:ascii="Times New Roman" w:hAnsi="Times New Roman" w:cs="Times New Roman"/>
        </w:rPr>
        <w:t>s</w:t>
      </w:r>
      <w:r w:rsidRPr="00D43C02">
        <w:rPr>
          <w:rFonts w:ascii="Times New Roman" w:hAnsi="Times New Roman" w:cs="Times New Roman"/>
        </w:rPr>
        <w:t xml:space="preserve"> visos dalys turi būti tarpusavyje suderintos,</w:t>
      </w:r>
      <w:r w:rsidR="00B57795" w:rsidRPr="00D43C02">
        <w:rPr>
          <w:rFonts w:ascii="Times New Roman" w:hAnsi="Times New Roman" w:cs="Times New Roman"/>
        </w:rPr>
        <w:t xml:space="preserve"> pritaikytos</w:t>
      </w:r>
      <w:r w:rsidR="0034240A" w:rsidRPr="00D43C02">
        <w:rPr>
          <w:rFonts w:ascii="Times New Roman" w:hAnsi="Times New Roman" w:cs="Times New Roman"/>
        </w:rPr>
        <w:t xml:space="preserve">, </w:t>
      </w:r>
      <w:r w:rsidRPr="00D43C02">
        <w:rPr>
          <w:rFonts w:ascii="Times New Roman" w:hAnsi="Times New Roman" w:cs="Times New Roman"/>
        </w:rPr>
        <w:t>užtikrinant nuoseklų darbą bei rezultatų patikimumą ir palyginamumą</w:t>
      </w:r>
      <w:r w:rsidR="0034240A" w:rsidRPr="00D43C02">
        <w:rPr>
          <w:rFonts w:ascii="Times New Roman" w:hAnsi="Times New Roman" w:cs="Times New Roman"/>
        </w:rPr>
        <w:t xml:space="preserve"> (laboratorinis malūnas turi būti pritaikytas gaminti tokių parametrų mikrodaleles, kurios tiktų klasifikuoti konkrečiame klasifikatoriuje)</w:t>
      </w:r>
      <w:r w:rsidRPr="00D43C02">
        <w:rPr>
          <w:rFonts w:ascii="Times New Roman" w:hAnsi="Times New Roman" w:cs="Times New Roman"/>
        </w:rPr>
        <w:t>. Pirkimo objektą skaidant į dalis,  būtų neįmanoma užtikrinti optimalaus sistemos funkcionalumo</w:t>
      </w:r>
      <w:r w:rsidR="0034240A" w:rsidRPr="00D43C02">
        <w:rPr>
          <w:rFonts w:ascii="Times New Roman" w:hAnsi="Times New Roman" w:cs="Times New Roman"/>
        </w:rPr>
        <w:t xml:space="preserve"> ir suderinamumo</w:t>
      </w:r>
      <w:r w:rsidRPr="00D43C02">
        <w:rPr>
          <w:rFonts w:ascii="Times New Roman" w:hAnsi="Times New Roman" w:cs="Times New Roman"/>
        </w:rPr>
        <w:t>.</w:t>
      </w:r>
    </w:p>
    <w:p w14:paraId="0A3FEB1B" w14:textId="64998B34" w:rsidR="0058277E" w:rsidRPr="00D43C02" w:rsidRDefault="0058277E" w:rsidP="0058277E">
      <w:pPr>
        <w:tabs>
          <w:tab w:val="left" w:pos="426"/>
        </w:tabs>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Maksimali pirkimui skirtų lėšų suma –</w:t>
      </w:r>
      <w:r w:rsidR="00194DE6" w:rsidRPr="00D43C02">
        <w:rPr>
          <w:rFonts w:ascii="Times New Roman" w:hAnsi="Times New Roman" w:cs="Times New Roman"/>
          <w:color w:val="000000" w:themeColor="text1"/>
        </w:rPr>
        <w:t xml:space="preserve"> 197 458,00 </w:t>
      </w:r>
      <w:r w:rsidRPr="00D43C02">
        <w:rPr>
          <w:rFonts w:ascii="Times New Roman" w:hAnsi="Times New Roman" w:cs="Times New Roman"/>
          <w:color w:val="000000" w:themeColor="text1"/>
        </w:rPr>
        <w:t>EUR (</w:t>
      </w:r>
      <w:r w:rsidR="008C08D3">
        <w:rPr>
          <w:rFonts w:ascii="Times New Roman" w:hAnsi="Times New Roman" w:cs="Times New Roman"/>
          <w:color w:val="000000" w:themeColor="text1"/>
        </w:rPr>
        <w:t>vienas šimtas devyniasdešimt septyni tūkstančiai keturi šimtai penkiasdešimt aštuoni Eur.</w:t>
      </w:r>
      <w:r w:rsidRPr="00D43C02">
        <w:rPr>
          <w:rFonts w:ascii="Times New Roman" w:hAnsi="Times New Roman" w:cs="Times New Roman"/>
          <w:color w:val="000000" w:themeColor="text1"/>
        </w:rPr>
        <w:t xml:space="preserve">, </w:t>
      </w:r>
      <w:r w:rsidR="008C08D3">
        <w:rPr>
          <w:rFonts w:ascii="Times New Roman" w:hAnsi="Times New Roman" w:cs="Times New Roman"/>
          <w:color w:val="000000" w:themeColor="text1"/>
        </w:rPr>
        <w:t>00</w:t>
      </w:r>
      <w:r w:rsidRPr="00D43C02">
        <w:rPr>
          <w:rFonts w:ascii="Times New Roman" w:hAnsi="Times New Roman" w:cs="Times New Roman"/>
          <w:color w:val="000000" w:themeColor="text1"/>
        </w:rPr>
        <w:t xml:space="preserve"> ct.) </w:t>
      </w:r>
      <w:r w:rsidR="002337DE">
        <w:rPr>
          <w:rFonts w:ascii="Times New Roman" w:hAnsi="Times New Roman" w:cs="Times New Roman"/>
          <w:color w:val="000000" w:themeColor="text1"/>
        </w:rPr>
        <w:t xml:space="preserve">be </w:t>
      </w:r>
      <w:r w:rsidRPr="00D43C02">
        <w:rPr>
          <w:rFonts w:ascii="Times New Roman" w:hAnsi="Times New Roman" w:cs="Times New Roman"/>
          <w:color w:val="000000" w:themeColor="text1"/>
        </w:rPr>
        <w:t>PVM.</w:t>
      </w:r>
    </w:p>
    <w:p w14:paraId="512B107F" w14:textId="77777777" w:rsidR="0058277E" w:rsidRPr="00D43C02" w:rsidRDefault="0058277E" w:rsidP="0058277E">
      <w:pPr>
        <w:tabs>
          <w:tab w:val="left" w:pos="426"/>
        </w:tabs>
        <w:ind w:firstLine="567"/>
        <w:jc w:val="both"/>
        <w:rPr>
          <w:rFonts w:ascii="Times New Roman" w:hAnsi="Times New Roman" w:cs="Times New Roman"/>
          <w:b/>
          <w:color w:val="000000" w:themeColor="text1"/>
        </w:rPr>
      </w:pPr>
      <w:r w:rsidRPr="00D43C02">
        <w:rPr>
          <w:rFonts w:ascii="Times New Roman" w:hAnsi="Times New Roman" w:cs="Times New Roman"/>
          <w:b/>
          <w:color w:val="000000" w:themeColor="text1"/>
        </w:rPr>
        <w:t>Šis prekių pirkimas apima:</w:t>
      </w:r>
    </w:p>
    <w:p w14:paraId="7C24BFFC" w14:textId="77777777" w:rsidR="0058277E" w:rsidRPr="00D43C02" w:rsidRDefault="0058277E" w:rsidP="0058277E">
      <w:pPr>
        <w:pStyle w:val="ListParagraph"/>
        <w:numPr>
          <w:ilvl w:val="0"/>
          <w:numId w:val="1"/>
        </w:numPr>
        <w:suppressAutoHyphens w:val="0"/>
        <w:spacing w:line="256" w:lineRule="auto"/>
        <w:ind w:left="1134" w:hanging="425"/>
        <w:jc w:val="both"/>
        <w:rPr>
          <w:rFonts w:ascii="Times New Roman" w:hAnsi="Times New Roman" w:cs="Times New Roman"/>
          <w:b/>
        </w:rPr>
      </w:pPr>
      <w:r w:rsidRPr="00D43C02">
        <w:rPr>
          <w:rFonts w:ascii="Times New Roman" w:hAnsi="Times New Roman" w:cs="Times New Roman"/>
          <w:b/>
        </w:rPr>
        <w:t>įrangos pristatymą, sumontavimą, įdiegimą;</w:t>
      </w:r>
    </w:p>
    <w:p w14:paraId="28E61D4F" w14:textId="77777777" w:rsidR="0058277E" w:rsidRPr="00D43C02" w:rsidRDefault="0058277E" w:rsidP="0058277E">
      <w:pPr>
        <w:pStyle w:val="ListParagraph"/>
        <w:numPr>
          <w:ilvl w:val="0"/>
          <w:numId w:val="1"/>
        </w:numPr>
        <w:suppressAutoHyphens w:val="0"/>
        <w:spacing w:line="256" w:lineRule="auto"/>
        <w:ind w:left="1134" w:hanging="425"/>
        <w:jc w:val="both"/>
        <w:rPr>
          <w:rFonts w:ascii="Times New Roman" w:hAnsi="Times New Roman" w:cs="Times New Roman"/>
          <w:b/>
        </w:rPr>
      </w:pPr>
      <w:r w:rsidRPr="00D43C02">
        <w:rPr>
          <w:rFonts w:ascii="Times New Roman" w:hAnsi="Times New Roman" w:cs="Times New Roman"/>
          <w:b/>
        </w:rPr>
        <w:t>įrangos išbandymą, jos veikimo ir valdymo funkcijų pademonstravimą.</w:t>
      </w:r>
    </w:p>
    <w:p w14:paraId="1EFF35CB" w14:textId="77777777" w:rsidR="0058277E" w:rsidRPr="00D43C02" w:rsidRDefault="0058277E" w:rsidP="0058277E">
      <w:pPr>
        <w:tabs>
          <w:tab w:val="left" w:pos="426"/>
        </w:tabs>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FBF7B45" w14:textId="0380A7FB" w:rsidR="0058277E" w:rsidRPr="00D43C02" w:rsidRDefault="0058277E" w:rsidP="007D7751">
      <w:pPr>
        <w:ind w:firstLine="567"/>
        <w:jc w:val="both"/>
        <w:rPr>
          <w:rFonts w:ascii="Times New Roman" w:hAnsi="Times New Roman" w:cs="Times New Roman"/>
          <w:bCs/>
          <w:color w:val="000000" w:themeColor="text1"/>
        </w:rPr>
      </w:pPr>
      <w:r w:rsidRPr="00D43C02">
        <w:rPr>
          <w:rFonts w:ascii="Times New Roman" w:hAnsi="Times New Roman" w:cs="Times New Roman"/>
          <w:color w:val="000000" w:themeColor="text1"/>
        </w:rPr>
        <w:t>Prekė turi būti pristatytos tiekėjo transportu, sumontuotos bei instaliuotos Kauno technologijos universiteto patalpose, Radvilėnų pl. 19, Kaune arba kitame atsakingo už sutarties vykdymą KTU darbuotojų nurodytame KTU padalinyje Kaune.</w:t>
      </w:r>
    </w:p>
    <w:p w14:paraId="2FE8EDB2" w14:textId="77777777" w:rsidR="0058277E" w:rsidRPr="00D43C02" w:rsidRDefault="0058277E" w:rsidP="007D7751">
      <w:pPr>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Kartu su pristatyta įranga turi būti pateikiamos darbo ir / ar eksploatavimo ir / ar priežiūros naudojimosi vadovas (instrukcijos) lietuvių ir / ar anglų kalba.</w:t>
      </w:r>
    </w:p>
    <w:p w14:paraId="15F38129" w14:textId="77777777" w:rsidR="0058277E" w:rsidRPr="00D43C02" w:rsidRDefault="0058277E" w:rsidP="007D7751">
      <w:pPr>
        <w:ind w:firstLine="567"/>
        <w:jc w:val="both"/>
        <w:rPr>
          <w:rFonts w:ascii="Times New Roman" w:hAnsi="Times New Roman" w:cs="Times New Roman"/>
          <w:color w:val="000000" w:themeColor="text1"/>
        </w:rPr>
      </w:pPr>
      <w:r w:rsidRPr="00D43C02">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39AEBDEA" w14:textId="09FBC01D" w:rsidR="0058277E" w:rsidRPr="00F91668" w:rsidRDefault="0058277E" w:rsidP="007D7751">
      <w:pPr>
        <w:ind w:firstLine="567"/>
        <w:jc w:val="both"/>
        <w:rPr>
          <w:rFonts w:ascii="Times New Roman" w:hAnsi="Times New Roman" w:cs="Times New Roman"/>
          <w:color w:val="000000" w:themeColor="text1"/>
        </w:rPr>
      </w:pPr>
      <w:r w:rsidRPr="00D43C02">
        <w:rPr>
          <w:rFonts w:ascii="Times New Roman" w:hAnsi="Times New Roman" w:cs="Times New Roman"/>
          <w:bCs/>
          <w:color w:val="000000" w:themeColor="text1"/>
        </w:rPr>
        <w:t>Sutartyje Tiekėjo numatytų įsipareigojimų atlikimo terminas –</w:t>
      </w:r>
      <w:r w:rsidR="0056486E" w:rsidRPr="00D43C02">
        <w:rPr>
          <w:rFonts w:ascii="Times New Roman" w:hAnsi="Times New Roman" w:cs="Times New Roman"/>
          <w:b/>
          <w:color w:val="000000" w:themeColor="text1"/>
        </w:rPr>
        <w:t>5</w:t>
      </w:r>
      <w:r w:rsidRPr="00D43C02">
        <w:rPr>
          <w:rFonts w:ascii="Times New Roman" w:hAnsi="Times New Roman" w:cs="Times New Roman"/>
          <w:b/>
          <w:color w:val="000000" w:themeColor="text1"/>
        </w:rPr>
        <w:t xml:space="preserve"> mėnes</w:t>
      </w:r>
      <w:r w:rsidR="00A50F7B" w:rsidRPr="00D43C02">
        <w:rPr>
          <w:rFonts w:ascii="Times New Roman" w:hAnsi="Times New Roman" w:cs="Times New Roman"/>
          <w:b/>
          <w:color w:val="000000" w:themeColor="text1"/>
        </w:rPr>
        <w:t>iai</w:t>
      </w:r>
      <w:r w:rsidRPr="00D43C02">
        <w:rPr>
          <w:rFonts w:ascii="Times New Roman" w:hAnsi="Times New Roman" w:cs="Times New Roman"/>
          <w:color w:val="000000" w:themeColor="text1"/>
        </w:rPr>
        <w:t xml:space="preserve"> nuo</w:t>
      </w:r>
      <w:r w:rsidRPr="00F91668">
        <w:rPr>
          <w:rFonts w:ascii="Times New Roman" w:hAnsi="Times New Roman" w:cs="Times New Roman"/>
          <w:color w:val="000000" w:themeColor="text1"/>
        </w:rPr>
        <w:t xml:space="preserve"> sutarties įsigaliojimo dienos</w:t>
      </w:r>
      <w:r w:rsidR="000C31DF">
        <w:rPr>
          <w:rFonts w:ascii="Times New Roman" w:hAnsi="Times New Roman" w:cs="Times New Roman"/>
          <w:color w:val="000000" w:themeColor="text1"/>
        </w:rPr>
        <w:t>, bet ne vėliau kaip iki 202</w:t>
      </w:r>
      <w:r w:rsidR="0056486E">
        <w:rPr>
          <w:rFonts w:ascii="Times New Roman" w:hAnsi="Times New Roman" w:cs="Times New Roman"/>
          <w:color w:val="000000" w:themeColor="text1"/>
        </w:rPr>
        <w:t>6</w:t>
      </w:r>
      <w:r w:rsidR="000C31DF">
        <w:rPr>
          <w:rFonts w:ascii="Times New Roman" w:hAnsi="Times New Roman" w:cs="Times New Roman"/>
          <w:color w:val="000000" w:themeColor="text1"/>
        </w:rPr>
        <w:t xml:space="preserve"> m. gruodžio 1 d</w:t>
      </w:r>
      <w:r w:rsidRPr="00F91668">
        <w:rPr>
          <w:rFonts w:ascii="Times New Roman" w:hAnsi="Times New Roman" w:cs="Times New Roman"/>
          <w:color w:val="000000" w:themeColor="text1"/>
        </w:rPr>
        <w:t>.</w:t>
      </w:r>
    </w:p>
    <w:p w14:paraId="5D91B5A5" w14:textId="77777777" w:rsidR="0058277E" w:rsidRPr="00F91668" w:rsidRDefault="0058277E" w:rsidP="007D7751">
      <w:pPr>
        <w:ind w:firstLine="567"/>
        <w:jc w:val="both"/>
        <w:rPr>
          <w:rFonts w:ascii="Times New Roman" w:hAnsi="Times New Roman" w:cs="Times New Roman"/>
          <w:b/>
          <w:bCs/>
          <w:color w:val="000000" w:themeColor="text1"/>
        </w:rPr>
      </w:pPr>
      <w:r w:rsidRPr="00F91668">
        <w:rPr>
          <w:rFonts w:ascii="Times New Roman" w:hAnsi="Times New Roman" w:cs="Times New Roman"/>
          <w:color w:val="000000" w:themeColor="text1"/>
        </w:rPr>
        <w:t xml:space="preserve">Visai įrangai ir ją sudarančioms atskiroms prekėms turi būti suteikiama ne trumpesnė nei </w:t>
      </w:r>
      <w:r w:rsidRPr="00F91668">
        <w:rPr>
          <w:rFonts w:ascii="Times New Roman" w:hAnsi="Times New Roman" w:cs="Times New Roman"/>
          <w:b/>
          <w:color w:val="000000" w:themeColor="text1"/>
        </w:rPr>
        <w:t>12 mėnesių</w:t>
      </w:r>
      <w:r w:rsidRPr="00F91668">
        <w:rPr>
          <w:rFonts w:ascii="Times New Roman" w:hAnsi="Times New Roman" w:cs="Times New Roman"/>
          <w:color w:val="000000" w:themeColor="text1"/>
        </w:rPr>
        <w:t xml:space="preserve"> garantija. Tiekėjas privalo su parduodamomis prekėmis perduoti Prekių garantiją </w:t>
      </w:r>
      <w:r w:rsidRPr="00F91668">
        <w:rPr>
          <w:rFonts w:ascii="Times New Roman" w:hAnsi="Times New Roman" w:cs="Times New Roman"/>
        </w:rPr>
        <w:t xml:space="preserve">patvirtinančius dokumentus. </w:t>
      </w:r>
      <w:r w:rsidRPr="00F91668">
        <w:rPr>
          <w:rFonts w:ascii="Times New Roman" w:hAnsi="Times New Roman" w:cs="Times New Roman"/>
          <w:color w:val="000000" w:themeColor="text1"/>
        </w:rPr>
        <w:t>Tiekėjas įrangos naudojimo vietoje turės užtikrinti parduotos įrangos garantinę priežiūrą ir garantinį remontą.</w:t>
      </w:r>
    </w:p>
    <w:p w14:paraId="39C79E72" w14:textId="77777777" w:rsidR="008949CB" w:rsidRDefault="0058277E" w:rsidP="00277981">
      <w:pPr>
        <w:spacing w:line="276" w:lineRule="auto"/>
        <w:ind w:firstLine="567"/>
        <w:jc w:val="both"/>
      </w:pPr>
      <w:r w:rsidRPr="00F91668">
        <w:rPr>
          <w:rFonts w:ascii="Times New Roman" w:hAnsi="Times New Roman" w:cs="Times New Roman"/>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r w:rsidR="008949CB">
        <w:rPr>
          <w:rFonts w:ascii="Times New Roman" w:hAnsi="Times New Roman" w:cs="Times New Roman"/>
        </w:rPr>
        <w:t xml:space="preserve"> </w:t>
      </w:r>
      <w:r w:rsidR="008949CB" w:rsidRPr="008949CB">
        <w:rPr>
          <w:rFonts w:ascii="Times New Roman" w:hAnsi="Times New Roman" w:cs="Times New Roman"/>
        </w:rPr>
        <w:t xml:space="preserve">Tiekėjas privalo  užtikrinti, kad (įrenginio išsiuntimo remontuoti atveju) trūkumai būtų pašalinti per objektyviai trumpiausią terminą, tačiau bet kuriuo atveju ne </w:t>
      </w:r>
      <w:r w:rsidR="008949CB" w:rsidRPr="008949CB">
        <w:rPr>
          <w:rFonts w:ascii="Times New Roman" w:hAnsi="Times New Roman" w:cs="Times New Roman"/>
        </w:rPr>
        <w:lastRenderedPageBreak/>
        <w:t>vėliau kaip per 30 darbo dienų nuo Pirkėjo pranešimo apie gedimą dienos, išskyrus atvejus, kai Šalys raštu susitaria dėl kito termino.</w:t>
      </w:r>
    </w:p>
    <w:p w14:paraId="22ADD72E" w14:textId="77777777" w:rsidR="0058277E" w:rsidRPr="00F91668" w:rsidRDefault="0058277E" w:rsidP="007D7751">
      <w:pPr>
        <w:ind w:firstLine="567"/>
        <w:jc w:val="both"/>
        <w:rPr>
          <w:rFonts w:ascii="Times New Roman" w:hAnsi="Times New Roman" w:cs="Times New Roman"/>
          <w:color w:val="000000" w:themeColor="text1"/>
        </w:rPr>
      </w:pPr>
      <w:r w:rsidRPr="00F91668">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757BE9C" w14:textId="77777777" w:rsidR="00E53297" w:rsidRPr="00F91668" w:rsidRDefault="00E53297" w:rsidP="007D7751">
      <w:pPr>
        <w:ind w:firstLine="567"/>
        <w:jc w:val="both"/>
        <w:rPr>
          <w:rFonts w:ascii="Times New Roman" w:hAnsi="Times New Roman" w:cs="Times New Roman"/>
          <w:color w:val="000000" w:themeColor="text1"/>
        </w:rPr>
      </w:pPr>
      <w:r w:rsidRPr="00F91668">
        <w:rPr>
          <w:rFonts w:ascii="Times New Roman" w:hAnsi="Times New Roman" w:cs="Times New Roman"/>
        </w:rPr>
        <w:t xml:space="preserve">Kartu su Pasiūlymu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F91668">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0CB2CB7C" w14:textId="77777777" w:rsidR="00717608" w:rsidRPr="00F91668" w:rsidRDefault="00717608" w:rsidP="007D7751">
      <w:pPr>
        <w:ind w:firstLine="567"/>
        <w:jc w:val="both"/>
        <w:rPr>
          <w:rFonts w:ascii="Times New Roman" w:hAnsi="Times New Roman" w:cs="Times New Roman"/>
        </w:rPr>
      </w:pPr>
      <w:r w:rsidRPr="00F91668">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F91668">
        <w:rPr>
          <w:rFonts w:ascii="Times New Roman" w:hAnsi="Times New Roman" w:cs="Times New Roman"/>
        </w:rPr>
        <w:t>ūs reikalavimai. Tiekėjai gali siūlyti geresnių charakteristikų pirkimo objektą.</w:t>
      </w:r>
    </w:p>
    <w:p w14:paraId="0064F8C9" w14:textId="77777777" w:rsidR="007D7751" w:rsidRPr="008D50E6" w:rsidRDefault="007D7751" w:rsidP="007D7751">
      <w:pPr>
        <w:ind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reiškia, kad pirkėjas priima ir kitus dalyvių lygiaverčių prekių įrodymus. Lygiavertiškumo įrodymas yra tiekėjo pareiga. </w:t>
      </w:r>
    </w:p>
    <w:p w14:paraId="383CA3B9" w14:textId="77777777" w:rsidR="0058277E" w:rsidRPr="00F91668" w:rsidRDefault="0058277E" w:rsidP="0058277E">
      <w:pPr>
        <w:spacing w:line="256" w:lineRule="auto"/>
        <w:jc w:val="both"/>
        <w:rPr>
          <w:rFonts w:ascii="Times New Roman" w:hAnsi="Times New Roman" w:cs="Times New Roman"/>
          <w:b/>
          <w:color w:val="000000" w:themeColor="text1"/>
        </w:rPr>
      </w:pPr>
    </w:p>
    <w:p w14:paraId="0961BF7C" w14:textId="77777777" w:rsidR="0058277E" w:rsidRPr="00F91668" w:rsidRDefault="0058277E" w:rsidP="0058277E">
      <w:pPr>
        <w:ind w:left="709"/>
        <w:jc w:val="center"/>
        <w:rPr>
          <w:rFonts w:ascii="Times New Roman" w:hAnsi="Times New Roman" w:cs="Times New Roman"/>
          <w:b/>
          <w:bCs/>
          <w:color w:val="000000" w:themeColor="text1"/>
        </w:rPr>
      </w:pPr>
      <w:r w:rsidRPr="00F91668">
        <w:rPr>
          <w:rFonts w:ascii="Times New Roman" w:hAnsi="Times New Roman" w:cs="Times New Roman"/>
          <w:b/>
          <w:bCs/>
          <w:color w:val="000000" w:themeColor="text1"/>
        </w:rPr>
        <w:t>DETALIOS TECHNINĖS SPECIFIKACIJOS</w:t>
      </w:r>
    </w:p>
    <w:tbl>
      <w:tblPr>
        <w:tblStyle w:val="TableGrid"/>
        <w:tblW w:w="10598" w:type="dxa"/>
        <w:tblLook w:val="04A0" w:firstRow="1" w:lastRow="0" w:firstColumn="1" w:lastColumn="0" w:noHBand="0" w:noVBand="1"/>
      </w:tblPr>
      <w:tblGrid>
        <w:gridCol w:w="566"/>
        <w:gridCol w:w="1628"/>
        <w:gridCol w:w="4463"/>
        <w:gridCol w:w="3941"/>
      </w:tblGrid>
      <w:tr w:rsidR="0058277E" w:rsidRPr="00F91668" w14:paraId="55BB7F27" w14:textId="77777777" w:rsidTr="00A655F8">
        <w:tc>
          <w:tcPr>
            <w:tcW w:w="566" w:type="dxa"/>
          </w:tcPr>
          <w:p w14:paraId="05FBC0A8" w14:textId="77777777" w:rsidR="0058277E" w:rsidRPr="00F91668" w:rsidRDefault="0058277E" w:rsidP="00647FD0">
            <w:pPr>
              <w:rPr>
                <w:rFonts w:ascii="Times New Roman" w:hAnsi="Times New Roman" w:cs="Times New Roman"/>
                <w:b/>
                <w:bCs/>
              </w:rPr>
            </w:pPr>
            <w:r w:rsidRPr="00F91668">
              <w:rPr>
                <w:rFonts w:ascii="Times New Roman" w:hAnsi="Times New Roman" w:cs="Times New Roman"/>
                <w:b/>
                <w:bCs/>
              </w:rPr>
              <w:t>Eil. Nr.</w:t>
            </w:r>
          </w:p>
        </w:tc>
        <w:tc>
          <w:tcPr>
            <w:tcW w:w="1628" w:type="dxa"/>
          </w:tcPr>
          <w:p w14:paraId="261AA0E2" w14:textId="77777777" w:rsidR="0058277E" w:rsidRPr="00F91668" w:rsidRDefault="0058277E" w:rsidP="00FD407D">
            <w:pPr>
              <w:jc w:val="center"/>
              <w:rPr>
                <w:rFonts w:ascii="Times New Roman" w:hAnsi="Times New Roman" w:cs="Times New Roman"/>
                <w:b/>
                <w:bCs/>
              </w:rPr>
            </w:pPr>
            <w:r w:rsidRPr="00F91668">
              <w:rPr>
                <w:rFonts w:ascii="Times New Roman" w:hAnsi="Times New Roman" w:cs="Times New Roman"/>
                <w:b/>
                <w:bCs/>
              </w:rPr>
              <w:t>Techninis parametras</w:t>
            </w:r>
          </w:p>
        </w:tc>
        <w:tc>
          <w:tcPr>
            <w:tcW w:w="4463" w:type="dxa"/>
          </w:tcPr>
          <w:p w14:paraId="669ACC40" w14:textId="77777777" w:rsidR="0058277E" w:rsidRPr="00F91668" w:rsidRDefault="0058277E" w:rsidP="00FD407D">
            <w:pPr>
              <w:jc w:val="center"/>
              <w:rPr>
                <w:rFonts w:ascii="Times New Roman" w:hAnsi="Times New Roman" w:cs="Times New Roman"/>
                <w:b/>
                <w:bCs/>
              </w:rPr>
            </w:pPr>
            <w:r w:rsidRPr="00F91668">
              <w:rPr>
                <w:rFonts w:ascii="Times New Roman" w:hAnsi="Times New Roman" w:cs="Times New Roman"/>
                <w:b/>
                <w:bCs/>
              </w:rPr>
              <w:t>Reikalaujami techniniai rodikliai</w:t>
            </w:r>
          </w:p>
        </w:tc>
        <w:tc>
          <w:tcPr>
            <w:tcW w:w="3941" w:type="dxa"/>
          </w:tcPr>
          <w:p w14:paraId="11975F8C" w14:textId="77777777" w:rsidR="0058277E" w:rsidRDefault="0058277E" w:rsidP="00334AB3">
            <w:pPr>
              <w:jc w:val="center"/>
              <w:rPr>
                <w:rFonts w:ascii="Times New Roman" w:hAnsi="Times New Roman" w:cs="Times New Roman"/>
                <w:b/>
                <w:bCs/>
              </w:rPr>
            </w:pPr>
            <w:r w:rsidRPr="00334AB3">
              <w:rPr>
                <w:rFonts w:ascii="Times New Roman" w:hAnsi="Times New Roman" w:cs="Times New Roman"/>
                <w:b/>
                <w:bCs/>
              </w:rPr>
              <w:t>Siūlomų prekių konkretūs techniniai parametrai, tiksli nuoroda kuriame prisegtame dokumente ir jo puslapyje yra pateikta informacija apie prekę</w:t>
            </w:r>
          </w:p>
          <w:p w14:paraId="5B9A9E65" w14:textId="19747B74" w:rsidR="00FD407D" w:rsidRPr="00FD407D" w:rsidRDefault="00FD407D" w:rsidP="00334AB3">
            <w:pPr>
              <w:jc w:val="center"/>
              <w:rPr>
                <w:rFonts w:ascii="Times New Roman" w:hAnsi="Times New Roman" w:cs="Times New Roman"/>
                <w:i/>
                <w:iCs/>
                <w:color w:val="FF0000"/>
              </w:rPr>
            </w:pPr>
            <w:r w:rsidRPr="00FD407D">
              <w:rPr>
                <w:rFonts w:ascii="Times New Roman" w:hAnsi="Times New Roman" w:cs="Times New Roman"/>
                <w:i/>
                <w:iCs/>
                <w:color w:val="FF0000"/>
              </w:rPr>
              <w:t>(pildo tiekėjas)</w:t>
            </w:r>
          </w:p>
        </w:tc>
      </w:tr>
      <w:tr w:rsidR="0058277E" w:rsidRPr="00F91668" w14:paraId="6139E32B" w14:textId="77777777" w:rsidTr="00A655F8">
        <w:tc>
          <w:tcPr>
            <w:tcW w:w="566" w:type="dxa"/>
          </w:tcPr>
          <w:p w14:paraId="1509DBAE" w14:textId="77777777" w:rsidR="0058277E" w:rsidRPr="00F91668" w:rsidRDefault="0058277E" w:rsidP="00647FD0">
            <w:pPr>
              <w:rPr>
                <w:rFonts w:ascii="Times New Roman" w:hAnsi="Times New Roman" w:cs="Times New Roman"/>
              </w:rPr>
            </w:pPr>
            <w:r w:rsidRPr="00F91668">
              <w:rPr>
                <w:rFonts w:ascii="Times New Roman" w:hAnsi="Times New Roman" w:cs="Times New Roman"/>
              </w:rPr>
              <w:t>1.</w:t>
            </w:r>
          </w:p>
        </w:tc>
        <w:tc>
          <w:tcPr>
            <w:tcW w:w="1628" w:type="dxa"/>
          </w:tcPr>
          <w:p w14:paraId="363D53E4" w14:textId="77777777" w:rsidR="0058277E" w:rsidRPr="00B14560" w:rsidRDefault="0058277E" w:rsidP="00647FD0">
            <w:pPr>
              <w:rPr>
                <w:rFonts w:ascii="Times New Roman" w:hAnsi="Times New Roman" w:cs="Times New Roman"/>
                <w:b/>
                <w:bCs/>
              </w:rPr>
            </w:pPr>
            <w:r w:rsidRPr="00B14560">
              <w:rPr>
                <w:rFonts w:ascii="Times New Roman" w:hAnsi="Times New Roman" w:cs="Times New Roman"/>
                <w:b/>
                <w:bCs/>
              </w:rPr>
              <w:t>Įrangos taikymas</w:t>
            </w:r>
          </w:p>
        </w:tc>
        <w:tc>
          <w:tcPr>
            <w:tcW w:w="4463" w:type="dxa"/>
          </w:tcPr>
          <w:p w14:paraId="69C815B6" w14:textId="77777777" w:rsidR="0058277E" w:rsidRPr="00994561" w:rsidRDefault="0058277E" w:rsidP="004775D7">
            <w:pPr>
              <w:jc w:val="both"/>
              <w:rPr>
                <w:rFonts w:ascii="Times New Roman" w:hAnsi="Times New Roman" w:cs="Times New Roman"/>
              </w:rPr>
            </w:pPr>
            <w:bookmarkStart w:id="1" w:name="_Hlk190850133"/>
            <w:r w:rsidRPr="00994561">
              <w:rPr>
                <w:rFonts w:ascii="Times New Roman" w:hAnsi="Times New Roman" w:cs="Times New Roman"/>
              </w:rPr>
              <w:t xml:space="preserve">Įranga skirta įvairių žemės ūkio, maisto ir kitokių </w:t>
            </w:r>
            <w:proofErr w:type="spellStart"/>
            <w:r w:rsidRPr="00994561">
              <w:rPr>
                <w:rFonts w:ascii="Times New Roman" w:hAnsi="Times New Roman" w:cs="Times New Roman"/>
              </w:rPr>
              <w:t>biožaliavų</w:t>
            </w:r>
            <w:proofErr w:type="spellEnd"/>
            <w:r w:rsidRPr="00994561">
              <w:rPr>
                <w:rFonts w:ascii="Times New Roman" w:hAnsi="Times New Roman" w:cs="Times New Roman"/>
              </w:rPr>
              <w:t xml:space="preserve"> </w:t>
            </w:r>
            <w:r>
              <w:rPr>
                <w:rFonts w:ascii="Times New Roman" w:hAnsi="Times New Roman" w:cs="Times New Roman"/>
              </w:rPr>
              <w:t xml:space="preserve">smulkinimui ir </w:t>
            </w:r>
            <w:r w:rsidRPr="0060374D">
              <w:rPr>
                <w:rFonts w:ascii="Times New Roman" w:hAnsi="Times New Roman" w:cs="Times New Roman"/>
              </w:rPr>
              <w:t>mikrodalelių klasifikavim</w:t>
            </w:r>
            <w:r>
              <w:rPr>
                <w:rFonts w:ascii="Times New Roman" w:hAnsi="Times New Roman" w:cs="Times New Roman"/>
              </w:rPr>
              <w:t>ui</w:t>
            </w:r>
            <w:r w:rsidRPr="0060374D">
              <w:rPr>
                <w:rFonts w:ascii="Times New Roman" w:hAnsi="Times New Roman" w:cs="Times New Roman"/>
              </w:rPr>
              <w:t xml:space="preserve"> oro srautu </w:t>
            </w:r>
            <w:r>
              <w:rPr>
                <w:rFonts w:ascii="Times New Roman" w:hAnsi="Times New Roman" w:cs="Times New Roman"/>
              </w:rPr>
              <w:t xml:space="preserve">mokslinių tyrimų ir </w:t>
            </w:r>
            <w:r w:rsidRPr="00994561">
              <w:rPr>
                <w:rFonts w:ascii="Times New Roman" w:hAnsi="Times New Roman" w:cs="Times New Roman"/>
              </w:rPr>
              <w:t xml:space="preserve">produktų kūrimo tikslais </w:t>
            </w:r>
            <w:bookmarkEnd w:id="1"/>
          </w:p>
        </w:tc>
        <w:tc>
          <w:tcPr>
            <w:tcW w:w="3941" w:type="dxa"/>
          </w:tcPr>
          <w:p w14:paraId="3BF5D6B0" w14:textId="77777777" w:rsidR="0058277E" w:rsidRPr="004775D7" w:rsidRDefault="0058277E" w:rsidP="004775D7">
            <w:pPr>
              <w:ind w:left="360"/>
              <w:jc w:val="center"/>
              <w:rPr>
                <w:rFonts w:ascii="Times New Roman" w:hAnsi="Times New Roman" w:cs="Times New Roman"/>
                <w:i/>
                <w:iCs/>
                <w:color w:val="EE0000"/>
              </w:rPr>
            </w:pPr>
            <w:r w:rsidRPr="004775D7">
              <w:rPr>
                <w:rFonts w:ascii="Times New Roman" w:hAnsi="Times New Roman" w:cs="Times New Roman"/>
                <w:i/>
                <w:iCs/>
                <w:color w:val="EE0000"/>
              </w:rPr>
              <w:t>Gamintojas ir modelis</w:t>
            </w:r>
          </w:p>
        </w:tc>
      </w:tr>
      <w:tr w:rsidR="0058277E" w:rsidRPr="00F91668" w14:paraId="626A97B1" w14:textId="77777777" w:rsidTr="00A655F8">
        <w:tc>
          <w:tcPr>
            <w:tcW w:w="566" w:type="dxa"/>
          </w:tcPr>
          <w:p w14:paraId="04CCE289" w14:textId="77777777" w:rsidR="0058277E" w:rsidRPr="00F91668" w:rsidRDefault="0058277E" w:rsidP="00647FD0">
            <w:pPr>
              <w:rPr>
                <w:rFonts w:ascii="Times New Roman" w:hAnsi="Times New Roman" w:cs="Times New Roman"/>
              </w:rPr>
            </w:pPr>
            <w:r w:rsidRPr="00F91668">
              <w:rPr>
                <w:rFonts w:ascii="Times New Roman" w:hAnsi="Times New Roman" w:cs="Times New Roman"/>
              </w:rPr>
              <w:t>2.</w:t>
            </w:r>
          </w:p>
        </w:tc>
        <w:tc>
          <w:tcPr>
            <w:tcW w:w="1628" w:type="dxa"/>
          </w:tcPr>
          <w:p w14:paraId="431B4330" w14:textId="77777777" w:rsidR="0058277E" w:rsidRPr="00B14560" w:rsidRDefault="0058277E" w:rsidP="00647FD0">
            <w:pPr>
              <w:rPr>
                <w:rFonts w:ascii="Times New Roman" w:hAnsi="Times New Roman" w:cs="Times New Roman"/>
                <w:b/>
                <w:bCs/>
              </w:rPr>
            </w:pPr>
            <w:r w:rsidRPr="00B14560">
              <w:rPr>
                <w:rFonts w:ascii="Times New Roman" w:hAnsi="Times New Roman" w:cs="Times New Roman"/>
                <w:b/>
                <w:bCs/>
              </w:rPr>
              <w:t>Įrangos komplektavimas</w:t>
            </w:r>
          </w:p>
        </w:tc>
        <w:tc>
          <w:tcPr>
            <w:tcW w:w="4463" w:type="dxa"/>
          </w:tcPr>
          <w:p w14:paraId="07ED62BB" w14:textId="77777777" w:rsidR="0058277E" w:rsidRPr="00B14560" w:rsidRDefault="0058277E" w:rsidP="00647FD0">
            <w:pPr>
              <w:rPr>
                <w:rFonts w:ascii="Times New Roman" w:hAnsi="Times New Roman" w:cs="Times New Roman"/>
                <w:b/>
                <w:bCs/>
                <w:u w:val="single"/>
              </w:rPr>
            </w:pPr>
            <w:r w:rsidRPr="00B14560">
              <w:rPr>
                <w:rFonts w:ascii="Times New Roman" w:hAnsi="Times New Roman" w:cs="Times New Roman"/>
                <w:b/>
                <w:bCs/>
                <w:u w:val="single"/>
              </w:rPr>
              <w:t>Sistemą turi sudaryti šios dalys:</w:t>
            </w:r>
          </w:p>
          <w:p w14:paraId="38F14EB1"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Sraigtinis tiektuvas</w:t>
            </w:r>
          </w:p>
          <w:p w14:paraId="1C649CF7"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w:t>
            </w:r>
            <w:r>
              <w:rPr>
                <w:rFonts w:ascii="Times New Roman" w:hAnsi="Times New Roman" w:cs="Times New Roman"/>
              </w:rPr>
              <w:t>L</w:t>
            </w:r>
            <w:r w:rsidRPr="003B02BF">
              <w:rPr>
                <w:rFonts w:ascii="Times New Roman" w:hAnsi="Times New Roman" w:cs="Times New Roman"/>
              </w:rPr>
              <w:t xml:space="preserve">aboratorinis </w:t>
            </w:r>
            <w:r w:rsidRPr="003B02BF">
              <w:rPr>
                <w:rFonts w:ascii="Times New Roman" w:hAnsi="Times New Roman" w:cs="Times New Roman" w:hint="cs"/>
              </w:rPr>
              <w:t>–</w:t>
            </w:r>
            <w:r w:rsidRPr="003B02BF">
              <w:rPr>
                <w:rFonts w:ascii="Times New Roman" w:hAnsi="Times New Roman" w:cs="Times New Roman"/>
              </w:rPr>
              <w:t xml:space="preserve"> pilotinis klasifikatorius</w:t>
            </w:r>
          </w:p>
          <w:p w14:paraId="5AE68034"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Produkt</w:t>
            </w:r>
            <w:r w:rsidRPr="003B02BF">
              <w:rPr>
                <w:rFonts w:ascii="Times New Roman" w:hAnsi="Times New Roman" w:cs="Times New Roman" w:hint="cs"/>
              </w:rPr>
              <w:t>ų</w:t>
            </w:r>
            <w:r w:rsidRPr="003B02BF">
              <w:rPr>
                <w:rFonts w:ascii="Times New Roman" w:hAnsi="Times New Roman" w:cs="Times New Roman"/>
              </w:rPr>
              <w:t xml:space="preserve"> surinkimo </w:t>
            </w:r>
            <w:r>
              <w:rPr>
                <w:rFonts w:ascii="Times New Roman" w:hAnsi="Times New Roman" w:cs="Times New Roman"/>
              </w:rPr>
              <w:t>talpa</w:t>
            </w:r>
          </w:p>
          <w:p w14:paraId="57D127E0"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Klasifikavimo mal</w:t>
            </w:r>
            <w:r w:rsidRPr="003B02BF">
              <w:rPr>
                <w:rFonts w:ascii="Times New Roman" w:hAnsi="Times New Roman" w:cs="Times New Roman" w:hint="cs"/>
              </w:rPr>
              <w:t>ū</w:t>
            </w:r>
            <w:r w:rsidRPr="003B02BF">
              <w:rPr>
                <w:rFonts w:ascii="Times New Roman" w:hAnsi="Times New Roman" w:cs="Times New Roman"/>
              </w:rPr>
              <w:t>nas</w:t>
            </w:r>
          </w:p>
          <w:p w14:paraId="0DF3A62D"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Didelio efektyvumo ciklonas</w:t>
            </w:r>
          </w:p>
          <w:p w14:paraId="573AD21B" w14:textId="3DBE83F0"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Vamzdynai su </w:t>
            </w:r>
            <w:proofErr w:type="spellStart"/>
            <w:r w:rsidRPr="003B02BF">
              <w:rPr>
                <w:rFonts w:ascii="Times New Roman" w:hAnsi="Times New Roman" w:cs="Times New Roman"/>
              </w:rPr>
              <w:t>spaustu</w:t>
            </w:r>
            <w:r w:rsidR="000D0D14">
              <w:rPr>
                <w:rFonts w:ascii="Times New Roman" w:hAnsi="Times New Roman" w:cs="Times New Roman"/>
              </w:rPr>
              <w:t>kinėmis</w:t>
            </w:r>
            <w:proofErr w:type="spellEnd"/>
            <w:r w:rsidRPr="003B02BF">
              <w:rPr>
                <w:rFonts w:ascii="Times New Roman" w:hAnsi="Times New Roman" w:cs="Times New Roman"/>
              </w:rPr>
              <w:t xml:space="preserve"> jungtimis</w:t>
            </w:r>
          </w:p>
          <w:p w14:paraId="069B33C6"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w:t>
            </w:r>
            <w:r w:rsidRPr="003B02BF">
              <w:rPr>
                <w:rFonts w:ascii="Times New Roman" w:hAnsi="Times New Roman" w:cs="Times New Roman" w:hint="cs"/>
              </w:rPr>
              <w:t>Į</w:t>
            </w:r>
            <w:r w:rsidRPr="003B02BF">
              <w:rPr>
                <w:rFonts w:ascii="Times New Roman" w:hAnsi="Times New Roman" w:cs="Times New Roman"/>
              </w:rPr>
              <w:t>renginio pagrindinis r</w:t>
            </w:r>
            <w:r w:rsidRPr="003B02BF">
              <w:rPr>
                <w:rFonts w:ascii="Times New Roman" w:hAnsi="Times New Roman" w:cs="Times New Roman" w:hint="cs"/>
              </w:rPr>
              <w:t>ė</w:t>
            </w:r>
            <w:r w:rsidRPr="003B02BF">
              <w:rPr>
                <w:rFonts w:ascii="Times New Roman" w:hAnsi="Times New Roman" w:cs="Times New Roman"/>
              </w:rPr>
              <w:t>mas su integruota armat</w:t>
            </w:r>
            <w:r w:rsidRPr="003B02BF">
              <w:rPr>
                <w:rFonts w:ascii="Times New Roman" w:hAnsi="Times New Roman" w:cs="Times New Roman" w:hint="cs"/>
              </w:rPr>
              <w:t>ū</w:t>
            </w:r>
            <w:r w:rsidRPr="003B02BF">
              <w:rPr>
                <w:rFonts w:ascii="Times New Roman" w:hAnsi="Times New Roman" w:cs="Times New Roman"/>
              </w:rPr>
              <w:t>ra ir valdymo spintele</w:t>
            </w:r>
          </w:p>
          <w:p w14:paraId="0B1DDDDE"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t>•</w:t>
            </w:r>
            <w:r w:rsidRPr="003B02BF">
              <w:rPr>
                <w:rFonts w:ascii="Times New Roman" w:hAnsi="Times New Roman" w:cs="Times New Roman"/>
              </w:rPr>
              <w:t xml:space="preserve"> Matavimo prietais</w:t>
            </w:r>
            <w:r w:rsidRPr="003B02BF">
              <w:rPr>
                <w:rFonts w:ascii="Times New Roman" w:hAnsi="Times New Roman" w:cs="Times New Roman" w:hint="cs"/>
              </w:rPr>
              <w:t>ų</w:t>
            </w:r>
            <w:r w:rsidRPr="003B02BF">
              <w:rPr>
                <w:rFonts w:ascii="Times New Roman" w:hAnsi="Times New Roman" w:cs="Times New Roman"/>
              </w:rPr>
              <w:t xml:space="preserve"> ir vo</w:t>
            </w:r>
            <w:r w:rsidRPr="003B02BF">
              <w:rPr>
                <w:rFonts w:ascii="Times New Roman" w:hAnsi="Times New Roman" w:cs="Times New Roman" w:hint="cs"/>
              </w:rPr>
              <w:t>ž</w:t>
            </w:r>
            <w:r w:rsidRPr="003B02BF">
              <w:rPr>
                <w:rFonts w:ascii="Times New Roman" w:hAnsi="Times New Roman" w:cs="Times New Roman"/>
              </w:rPr>
              <w:t>tuv</w:t>
            </w:r>
            <w:r w:rsidRPr="003B02BF">
              <w:rPr>
                <w:rFonts w:ascii="Times New Roman" w:hAnsi="Times New Roman" w:cs="Times New Roman" w:hint="cs"/>
              </w:rPr>
              <w:t>ų</w:t>
            </w:r>
            <w:r w:rsidRPr="003B02BF">
              <w:rPr>
                <w:rFonts w:ascii="Times New Roman" w:hAnsi="Times New Roman" w:cs="Times New Roman"/>
              </w:rPr>
              <w:t xml:space="preserve"> spinta</w:t>
            </w:r>
          </w:p>
          <w:p w14:paraId="13D54433" w14:textId="77777777" w:rsidR="0058277E" w:rsidRPr="003B02BF" w:rsidRDefault="0058277E" w:rsidP="00647FD0">
            <w:pPr>
              <w:rPr>
                <w:rFonts w:ascii="Times New Roman" w:hAnsi="Times New Roman" w:cs="Times New Roman"/>
              </w:rPr>
            </w:pPr>
            <w:r w:rsidRPr="003B02BF">
              <w:rPr>
                <w:rFonts w:ascii="Times New Roman" w:hAnsi="Times New Roman" w:cs="Times New Roman" w:hint="cs"/>
              </w:rPr>
              <w:lastRenderedPageBreak/>
              <w:t>•</w:t>
            </w:r>
            <w:r w:rsidRPr="003B02BF">
              <w:rPr>
                <w:rFonts w:ascii="Times New Roman" w:hAnsi="Times New Roman" w:cs="Times New Roman"/>
              </w:rPr>
              <w:t xml:space="preserve"> Elektros valdymo sistema</w:t>
            </w:r>
          </w:p>
          <w:p w14:paraId="77A614FE" w14:textId="77777777" w:rsidR="0058277E" w:rsidRPr="00F91668" w:rsidRDefault="0058277E" w:rsidP="00647FD0">
            <w:pPr>
              <w:rPr>
                <w:rFonts w:ascii="Times New Roman" w:hAnsi="Times New Roman" w:cs="Times New Roman"/>
              </w:rPr>
            </w:pPr>
            <w:r w:rsidRPr="00F91668">
              <w:rPr>
                <w:rFonts w:ascii="Times New Roman" w:hAnsi="Times New Roman" w:cs="Times New Roman"/>
              </w:rPr>
              <w:t xml:space="preserve">Visa komplektuojama įranga turi veikti kaip vientisa, tarpusavyje suderinta sistema. </w:t>
            </w:r>
          </w:p>
        </w:tc>
        <w:tc>
          <w:tcPr>
            <w:tcW w:w="3941" w:type="dxa"/>
          </w:tcPr>
          <w:p w14:paraId="39804484" w14:textId="77777777" w:rsidR="0058277E" w:rsidRPr="00013D08" w:rsidRDefault="0058277E" w:rsidP="00647FD0">
            <w:pPr>
              <w:rPr>
                <w:rFonts w:ascii="Times New Roman" w:hAnsi="Times New Roman" w:cs="Times New Roman"/>
                <w:i/>
                <w:iCs/>
              </w:rPr>
            </w:pPr>
            <w:r w:rsidRPr="00013D08">
              <w:rPr>
                <w:rFonts w:ascii="Times New Roman" w:hAnsi="Times New Roman" w:cs="Times New Roman"/>
                <w:b/>
                <w:bCs/>
                <w:iCs/>
              </w:rPr>
              <w:lastRenderedPageBreak/>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8D159B1" w14:textId="77777777" w:rsidR="0058277E" w:rsidRPr="00013D08" w:rsidRDefault="0058277E" w:rsidP="00647FD0">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A655F8" w:rsidRPr="00F91668" w14:paraId="456F8D51" w14:textId="77777777" w:rsidTr="00A655F8">
        <w:tc>
          <w:tcPr>
            <w:tcW w:w="566" w:type="dxa"/>
            <w:vMerge w:val="restart"/>
          </w:tcPr>
          <w:p w14:paraId="2E4A4A94" w14:textId="77777777" w:rsidR="00A655F8" w:rsidRPr="00013D08" w:rsidRDefault="00A655F8" w:rsidP="00647FD0">
            <w:pPr>
              <w:rPr>
                <w:rFonts w:ascii="Times New Roman" w:hAnsi="Times New Roman" w:cs="Times New Roman"/>
              </w:rPr>
            </w:pPr>
            <w:r w:rsidRPr="00013D08">
              <w:rPr>
                <w:rFonts w:ascii="Times New Roman" w:hAnsi="Times New Roman" w:cs="Times New Roman"/>
              </w:rPr>
              <w:t>3.</w:t>
            </w:r>
          </w:p>
        </w:tc>
        <w:tc>
          <w:tcPr>
            <w:tcW w:w="1628" w:type="dxa"/>
            <w:vMerge w:val="restart"/>
          </w:tcPr>
          <w:p w14:paraId="731BCB1B" w14:textId="77777777" w:rsidR="00A655F8" w:rsidRPr="002E4266" w:rsidRDefault="00A655F8" w:rsidP="00647FD0">
            <w:pPr>
              <w:rPr>
                <w:rFonts w:ascii="Times New Roman" w:hAnsi="Times New Roman" w:cs="Times New Roman"/>
                <w:b/>
                <w:bCs/>
              </w:rPr>
            </w:pPr>
            <w:r w:rsidRPr="002E4266">
              <w:rPr>
                <w:rFonts w:ascii="Times New Roman" w:hAnsi="Times New Roman" w:cs="Times New Roman"/>
                <w:b/>
                <w:bCs/>
              </w:rPr>
              <w:t>Techniniai reikalavimai sistemai</w:t>
            </w:r>
          </w:p>
        </w:tc>
        <w:tc>
          <w:tcPr>
            <w:tcW w:w="4463" w:type="dxa"/>
          </w:tcPr>
          <w:p w14:paraId="0C4BC59F" w14:textId="2896265E" w:rsidR="00A655F8" w:rsidRPr="00A655F8" w:rsidRDefault="00A655F8" w:rsidP="00647FD0">
            <w:pPr>
              <w:rPr>
                <w:rFonts w:ascii="Times New Roman" w:hAnsi="Times New Roman" w:cs="Times New Roman"/>
              </w:rPr>
            </w:pPr>
            <w:r w:rsidRPr="00A655F8">
              <w:rPr>
                <w:rFonts w:ascii="Times New Roman" w:hAnsi="Times New Roman" w:cs="Times New Roman"/>
              </w:rPr>
              <w:t>1. Reikalavimai žaliavai:</w:t>
            </w:r>
          </w:p>
          <w:p w14:paraId="51E90D26" w14:textId="0E56ABB1" w:rsidR="00A655F8" w:rsidRPr="0029183F" w:rsidRDefault="00867642" w:rsidP="00647FD0">
            <w:pPr>
              <w:rPr>
                <w:rFonts w:ascii="Times New Roman" w:hAnsi="Times New Roman" w:cs="Times New Roman"/>
                <w:i/>
                <w:iCs/>
              </w:rPr>
            </w:pPr>
            <w:r>
              <w:rPr>
                <w:rFonts w:ascii="Times New Roman" w:hAnsi="Times New Roman" w:cs="Times New Roman"/>
              </w:rPr>
              <w:t>1.</w:t>
            </w:r>
            <w:r w:rsidR="00A655F8">
              <w:rPr>
                <w:rFonts w:ascii="Times New Roman" w:hAnsi="Times New Roman" w:cs="Times New Roman"/>
              </w:rPr>
              <w:t>2.</w:t>
            </w:r>
            <w:r w:rsidR="0004214A">
              <w:rPr>
                <w:rFonts w:ascii="Times New Roman" w:hAnsi="Times New Roman" w:cs="Times New Roman"/>
              </w:rPr>
              <w:t xml:space="preserve"> </w:t>
            </w:r>
            <w:r w:rsidR="00996782">
              <w:rPr>
                <w:rFonts w:ascii="Times New Roman" w:hAnsi="Times New Roman" w:cs="Times New Roman"/>
              </w:rPr>
              <w:t xml:space="preserve">Maksimalus drėgmės kiekis </w:t>
            </w:r>
            <w:r w:rsidR="00996782" w:rsidRPr="0029183F">
              <w:rPr>
                <w:rFonts w:ascii="Times New Roman" w:hAnsi="Times New Roman" w:cs="Times New Roman"/>
              </w:rPr>
              <w:t>apdorojimui tinkamoje žaliavoje turi būti ne mažesnis kaip</w:t>
            </w:r>
            <w:r w:rsidR="00A655F8" w:rsidRPr="0029183F">
              <w:rPr>
                <w:rFonts w:ascii="Times New Roman" w:hAnsi="Times New Roman" w:cs="Times New Roman"/>
              </w:rPr>
              <w:t xml:space="preserve"> 10%.  </w:t>
            </w:r>
          </w:p>
          <w:p w14:paraId="74AA40F8" w14:textId="5C7182A2" w:rsidR="00A655F8" w:rsidRPr="0029183F" w:rsidRDefault="00867642" w:rsidP="00647FD0">
            <w:pPr>
              <w:rPr>
                <w:rFonts w:ascii="Times New Roman" w:hAnsi="Times New Roman" w:cs="Times New Roman"/>
                <w:i/>
                <w:iCs/>
              </w:rPr>
            </w:pPr>
            <w:r w:rsidRPr="0029183F">
              <w:rPr>
                <w:rFonts w:ascii="Times New Roman" w:hAnsi="Times New Roman" w:cs="Times New Roman"/>
              </w:rPr>
              <w:t>1.</w:t>
            </w:r>
            <w:r w:rsidR="00A655F8" w:rsidRPr="0029183F">
              <w:rPr>
                <w:rFonts w:ascii="Times New Roman" w:hAnsi="Times New Roman" w:cs="Times New Roman"/>
              </w:rPr>
              <w:t xml:space="preserve">3. </w:t>
            </w:r>
            <w:r w:rsidR="00996782" w:rsidRPr="0029183F">
              <w:rPr>
                <w:rFonts w:ascii="Times New Roman" w:hAnsi="Times New Roman" w:cs="Times New Roman"/>
              </w:rPr>
              <w:t>Maksimalus riebalų kiekis apdorojimui tinkamoje žaliavoje turi būti ne mažesnis kaip 10%.</w:t>
            </w:r>
            <w:r w:rsidR="00A655F8" w:rsidRPr="0029183F">
              <w:rPr>
                <w:rFonts w:ascii="Times New Roman" w:hAnsi="Times New Roman" w:cs="Times New Roman"/>
              </w:rPr>
              <w:t xml:space="preserve"> </w:t>
            </w:r>
          </w:p>
          <w:p w14:paraId="428B65F3" w14:textId="6927A654" w:rsidR="00A655F8" w:rsidRDefault="00A655F8" w:rsidP="00647FD0">
            <w:pPr>
              <w:rPr>
                <w:rFonts w:ascii="Times New Roman" w:hAnsi="Times New Roman" w:cs="Times New Roman"/>
              </w:rPr>
            </w:pPr>
            <w:r w:rsidRPr="0029183F">
              <w:rPr>
                <w:rFonts w:ascii="Times New Roman" w:hAnsi="Times New Roman" w:cs="Times New Roman"/>
              </w:rPr>
              <w:t xml:space="preserve">1.4. </w:t>
            </w:r>
            <w:r w:rsidR="005E645D" w:rsidRPr="0029183F">
              <w:rPr>
                <w:rFonts w:ascii="Times New Roman" w:hAnsi="Times New Roman" w:cs="Times New Roman"/>
              </w:rPr>
              <w:t xml:space="preserve">Maksimalus apdorojimui tinkamos žaliavos dalelių dydis turi būti ne mažesnis kaip </w:t>
            </w:r>
            <w:r w:rsidRPr="0029183F">
              <w:rPr>
                <w:rFonts w:ascii="Times New Roman" w:hAnsi="Times New Roman" w:cs="Times New Roman"/>
              </w:rPr>
              <w:t>10 mm.</w:t>
            </w:r>
          </w:p>
          <w:p w14:paraId="4FD5BCAB" w14:textId="7796614A" w:rsidR="00A655F8" w:rsidRPr="00013D08" w:rsidRDefault="00A655F8" w:rsidP="00647FD0">
            <w:pPr>
              <w:rPr>
                <w:rFonts w:ascii="Times New Roman" w:hAnsi="Times New Roman" w:cs="Times New Roman"/>
              </w:rPr>
            </w:pPr>
          </w:p>
        </w:tc>
        <w:tc>
          <w:tcPr>
            <w:tcW w:w="3941" w:type="dxa"/>
          </w:tcPr>
          <w:p w14:paraId="55B3DBB0" w14:textId="77777777" w:rsidR="00A655F8" w:rsidRPr="00013D08" w:rsidRDefault="00A655F8" w:rsidP="00647FD0">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6FFFDA88" w14:textId="77777777" w:rsidR="00A655F8" w:rsidRPr="00013D08" w:rsidRDefault="00A655F8" w:rsidP="00647FD0">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605D02" w:rsidRPr="00F91668" w14:paraId="7D9A873D" w14:textId="77777777" w:rsidTr="00A655F8">
        <w:tc>
          <w:tcPr>
            <w:tcW w:w="566" w:type="dxa"/>
            <w:vMerge/>
          </w:tcPr>
          <w:p w14:paraId="0E153471" w14:textId="77777777" w:rsidR="00605D02" w:rsidRPr="00013D08" w:rsidRDefault="00605D02" w:rsidP="00605D02">
            <w:pPr>
              <w:rPr>
                <w:rFonts w:ascii="Times New Roman" w:hAnsi="Times New Roman" w:cs="Times New Roman"/>
              </w:rPr>
            </w:pPr>
          </w:p>
        </w:tc>
        <w:tc>
          <w:tcPr>
            <w:tcW w:w="1628" w:type="dxa"/>
            <w:vMerge/>
          </w:tcPr>
          <w:p w14:paraId="5E897BCF" w14:textId="77777777" w:rsidR="00605D02" w:rsidRPr="00013D08" w:rsidRDefault="00605D02" w:rsidP="00605D02">
            <w:pPr>
              <w:rPr>
                <w:rFonts w:ascii="Times New Roman" w:hAnsi="Times New Roman" w:cs="Times New Roman"/>
              </w:rPr>
            </w:pPr>
          </w:p>
        </w:tc>
        <w:tc>
          <w:tcPr>
            <w:tcW w:w="4463" w:type="dxa"/>
          </w:tcPr>
          <w:p w14:paraId="2C432626" w14:textId="3B5210A3" w:rsidR="00605D02" w:rsidRPr="0029183F" w:rsidRDefault="00605D02" w:rsidP="00605D02">
            <w:pPr>
              <w:rPr>
                <w:rFonts w:ascii="Times New Roman" w:hAnsi="Times New Roman" w:cs="Times New Roman"/>
              </w:rPr>
            </w:pPr>
            <w:r w:rsidRPr="0029183F">
              <w:rPr>
                <w:rFonts w:ascii="Times New Roman" w:hAnsi="Times New Roman" w:cs="Times New Roman"/>
              </w:rPr>
              <w:t xml:space="preserve">2. Sumaltos žaliavos dalelių dydžio intervalas turi būti ne </w:t>
            </w:r>
            <w:r w:rsidR="0004214A" w:rsidRPr="0029183F">
              <w:rPr>
                <w:rFonts w:ascii="Times New Roman" w:hAnsi="Times New Roman" w:cs="Times New Roman"/>
              </w:rPr>
              <w:t>siauresnis</w:t>
            </w:r>
            <w:r w:rsidRPr="0029183F">
              <w:rPr>
                <w:rFonts w:ascii="Times New Roman" w:hAnsi="Times New Roman" w:cs="Times New Roman"/>
              </w:rPr>
              <w:t xml:space="preserve"> kaip dv97: 20 </w:t>
            </w:r>
            <w:r w:rsidRPr="0029183F">
              <w:rPr>
                <w:rFonts w:ascii="Times New Roman" w:hAnsi="Times New Roman" w:cs="Times New Roman" w:hint="cs"/>
              </w:rPr>
              <w:t>–</w:t>
            </w:r>
            <w:r w:rsidRPr="0029183F">
              <w:rPr>
                <w:rFonts w:ascii="Times New Roman" w:hAnsi="Times New Roman" w:cs="Times New Roman"/>
              </w:rPr>
              <w:t xml:space="preserve"> 100 [</w:t>
            </w:r>
            <w:r w:rsidRPr="0029183F">
              <w:rPr>
                <w:rFonts w:ascii="Times New Roman" w:hAnsi="Times New Roman" w:cs="Times New Roman" w:hint="cs"/>
              </w:rPr>
              <w:t>µ</w:t>
            </w:r>
            <w:r w:rsidRPr="0029183F">
              <w:rPr>
                <w:rFonts w:ascii="Times New Roman" w:hAnsi="Times New Roman" w:cs="Times New Roman"/>
              </w:rPr>
              <w:t>m]</w:t>
            </w:r>
            <w:r w:rsidR="00867642" w:rsidRPr="0029183F">
              <w:rPr>
                <w:rFonts w:ascii="Times New Roman" w:hAnsi="Times New Roman" w:cs="Times New Roman"/>
              </w:rPr>
              <w:t>.</w:t>
            </w:r>
          </w:p>
          <w:p w14:paraId="5B5FAD35" w14:textId="365959B5" w:rsidR="00605D02" w:rsidRPr="0029183F" w:rsidRDefault="00605D02" w:rsidP="00605D02">
            <w:pPr>
              <w:rPr>
                <w:rFonts w:ascii="Times New Roman" w:hAnsi="Times New Roman" w:cs="Times New Roman"/>
              </w:rPr>
            </w:pPr>
          </w:p>
        </w:tc>
        <w:tc>
          <w:tcPr>
            <w:tcW w:w="3941" w:type="dxa"/>
          </w:tcPr>
          <w:p w14:paraId="6E44CC30" w14:textId="77777777" w:rsidR="00605D02" w:rsidRPr="00013D08" w:rsidRDefault="00605D02" w:rsidP="00605D0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084B182" w14:textId="605A3F07" w:rsidR="00605D02" w:rsidRPr="00013D08" w:rsidRDefault="00605D02" w:rsidP="00605D0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605D02" w:rsidRPr="00F91668" w14:paraId="0BC4C58C" w14:textId="77777777" w:rsidTr="00A655F8">
        <w:tc>
          <w:tcPr>
            <w:tcW w:w="566" w:type="dxa"/>
            <w:vMerge/>
          </w:tcPr>
          <w:p w14:paraId="1C3EDEAA" w14:textId="77777777" w:rsidR="00605D02" w:rsidRPr="00013D08" w:rsidRDefault="00605D02" w:rsidP="00605D02">
            <w:pPr>
              <w:rPr>
                <w:rFonts w:ascii="Times New Roman" w:hAnsi="Times New Roman" w:cs="Times New Roman"/>
              </w:rPr>
            </w:pPr>
          </w:p>
        </w:tc>
        <w:tc>
          <w:tcPr>
            <w:tcW w:w="1628" w:type="dxa"/>
            <w:vMerge/>
          </w:tcPr>
          <w:p w14:paraId="32F0E2AB" w14:textId="77777777" w:rsidR="00605D02" w:rsidRPr="00013D08" w:rsidRDefault="00605D02" w:rsidP="00605D02">
            <w:pPr>
              <w:rPr>
                <w:rFonts w:ascii="Times New Roman" w:hAnsi="Times New Roman" w:cs="Times New Roman"/>
              </w:rPr>
            </w:pPr>
          </w:p>
        </w:tc>
        <w:tc>
          <w:tcPr>
            <w:tcW w:w="4463" w:type="dxa"/>
          </w:tcPr>
          <w:p w14:paraId="16DB34B3" w14:textId="51D3947B" w:rsidR="00605D02" w:rsidRPr="0029183F" w:rsidRDefault="00605D02" w:rsidP="00605D02">
            <w:pPr>
              <w:rPr>
                <w:rFonts w:ascii="Times New Roman" w:hAnsi="Times New Roman" w:cs="Times New Roman"/>
              </w:rPr>
            </w:pPr>
            <w:r w:rsidRPr="0029183F">
              <w:rPr>
                <w:rFonts w:ascii="Times New Roman" w:hAnsi="Times New Roman" w:cs="Times New Roman"/>
              </w:rPr>
              <w:t xml:space="preserve">3. Apdorojamos žaliavos </w:t>
            </w:r>
            <w:r w:rsidR="00EA16D0" w:rsidRPr="0029183F">
              <w:rPr>
                <w:rFonts w:ascii="Times New Roman" w:hAnsi="Times New Roman" w:cs="Times New Roman"/>
              </w:rPr>
              <w:t>kiekio</w:t>
            </w:r>
            <w:r w:rsidRPr="0029183F">
              <w:rPr>
                <w:rFonts w:ascii="Times New Roman" w:hAnsi="Times New Roman" w:cs="Times New Roman"/>
              </w:rPr>
              <w:t xml:space="preserve"> intervalas turi būti ne </w:t>
            </w:r>
            <w:r w:rsidR="00EA16D0" w:rsidRPr="0029183F">
              <w:rPr>
                <w:rFonts w:ascii="Times New Roman" w:hAnsi="Times New Roman" w:cs="Times New Roman"/>
              </w:rPr>
              <w:t>siauresnis</w:t>
            </w:r>
            <w:r w:rsidRPr="0029183F">
              <w:rPr>
                <w:rFonts w:ascii="Times New Roman" w:hAnsi="Times New Roman" w:cs="Times New Roman"/>
              </w:rPr>
              <w:t xml:space="preserve"> kaip 2</w:t>
            </w:r>
            <w:r w:rsidR="00EA16D0" w:rsidRPr="0029183F">
              <w:rPr>
                <w:rFonts w:ascii="Times New Roman" w:hAnsi="Times New Roman" w:cs="Times New Roman"/>
              </w:rPr>
              <w:t>-1</w:t>
            </w:r>
            <w:r w:rsidRPr="0029183F">
              <w:rPr>
                <w:rFonts w:ascii="Times New Roman" w:hAnsi="Times New Roman" w:cs="Times New Roman"/>
              </w:rPr>
              <w:t>0 kg</w:t>
            </w:r>
            <w:r w:rsidR="00867642" w:rsidRPr="0029183F">
              <w:rPr>
                <w:rFonts w:ascii="Times New Roman" w:hAnsi="Times New Roman" w:cs="Times New Roman"/>
              </w:rPr>
              <w:t>.</w:t>
            </w:r>
          </w:p>
          <w:p w14:paraId="5E349BD3" w14:textId="3FB119B7" w:rsidR="00605D02" w:rsidRPr="0029183F" w:rsidRDefault="00605D02" w:rsidP="00605D02">
            <w:pPr>
              <w:rPr>
                <w:rFonts w:ascii="Times New Roman" w:hAnsi="Times New Roman" w:cs="Times New Roman"/>
              </w:rPr>
            </w:pPr>
          </w:p>
        </w:tc>
        <w:tc>
          <w:tcPr>
            <w:tcW w:w="3941" w:type="dxa"/>
          </w:tcPr>
          <w:p w14:paraId="40F5BCDC" w14:textId="77777777" w:rsidR="00605D02" w:rsidRPr="00013D08" w:rsidRDefault="00605D02" w:rsidP="00605D0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234AE876" w14:textId="2E5B1C90" w:rsidR="00605D02" w:rsidRPr="00013D08" w:rsidRDefault="00605D02" w:rsidP="00605D0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605D02" w:rsidRPr="00F91668" w14:paraId="3C1AC689" w14:textId="77777777" w:rsidTr="00A655F8">
        <w:tc>
          <w:tcPr>
            <w:tcW w:w="566" w:type="dxa"/>
            <w:vMerge/>
          </w:tcPr>
          <w:p w14:paraId="7008AEC0" w14:textId="77777777" w:rsidR="00605D02" w:rsidRPr="00013D08" w:rsidRDefault="00605D02" w:rsidP="00605D02">
            <w:pPr>
              <w:rPr>
                <w:rFonts w:ascii="Times New Roman" w:hAnsi="Times New Roman" w:cs="Times New Roman"/>
              </w:rPr>
            </w:pPr>
          </w:p>
        </w:tc>
        <w:tc>
          <w:tcPr>
            <w:tcW w:w="1628" w:type="dxa"/>
            <w:vMerge/>
          </w:tcPr>
          <w:p w14:paraId="1824F5BC" w14:textId="77777777" w:rsidR="00605D02" w:rsidRPr="00013D08" w:rsidRDefault="00605D02" w:rsidP="00605D02">
            <w:pPr>
              <w:rPr>
                <w:rFonts w:ascii="Times New Roman" w:hAnsi="Times New Roman" w:cs="Times New Roman"/>
              </w:rPr>
            </w:pPr>
          </w:p>
        </w:tc>
        <w:tc>
          <w:tcPr>
            <w:tcW w:w="4463" w:type="dxa"/>
          </w:tcPr>
          <w:p w14:paraId="7EB50F89" w14:textId="059F013B" w:rsidR="00605D02" w:rsidRPr="0029183F" w:rsidRDefault="00605D02" w:rsidP="00605D02">
            <w:pPr>
              <w:rPr>
                <w:rFonts w:ascii="Times New Roman" w:hAnsi="Times New Roman" w:cs="Times New Roman"/>
              </w:rPr>
            </w:pPr>
            <w:r w:rsidRPr="0029183F">
              <w:rPr>
                <w:rFonts w:ascii="Times New Roman" w:hAnsi="Times New Roman" w:cs="Times New Roman"/>
              </w:rPr>
              <w:t xml:space="preserve">4. Elektros </w:t>
            </w:r>
            <w:r w:rsidR="00EA16D0" w:rsidRPr="0029183F">
              <w:rPr>
                <w:rFonts w:ascii="Times New Roman" w:hAnsi="Times New Roman" w:cs="Times New Roman"/>
              </w:rPr>
              <w:t>tiekimas</w:t>
            </w:r>
            <w:r w:rsidRPr="0029183F">
              <w:rPr>
                <w:rFonts w:ascii="Times New Roman" w:hAnsi="Times New Roman" w:cs="Times New Roman"/>
              </w:rPr>
              <w:t>:  400 V, 3</w:t>
            </w:r>
            <w:r w:rsidR="00EA16D0" w:rsidRPr="0029183F">
              <w:rPr>
                <w:rFonts w:ascii="Times New Roman" w:hAnsi="Times New Roman" w:cs="Times New Roman"/>
              </w:rPr>
              <w:t xml:space="preserve"> fazės</w:t>
            </w:r>
            <w:r w:rsidRPr="0029183F">
              <w:rPr>
                <w:rFonts w:ascii="Times New Roman" w:hAnsi="Times New Roman" w:cs="Times New Roman"/>
              </w:rPr>
              <w:t>, 50 Hz; 24 V DC</w:t>
            </w:r>
            <w:r w:rsidR="00867642" w:rsidRPr="0029183F">
              <w:rPr>
                <w:rFonts w:ascii="Times New Roman" w:hAnsi="Times New Roman" w:cs="Times New Roman"/>
              </w:rPr>
              <w:t>.</w:t>
            </w:r>
          </w:p>
          <w:p w14:paraId="5CF3FC0C" w14:textId="2A8F0677" w:rsidR="00605D02" w:rsidRPr="0029183F" w:rsidRDefault="00605D02" w:rsidP="00605D02">
            <w:pPr>
              <w:rPr>
                <w:rFonts w:ascii="Times New Roman" w:hAnsi="Times New Roman" w:cs="Times New Roman"/>
              </w:rPr>
            </w:pPr>
          </w:p>
        </w:tc>
        <w:tc>
          <w:tcPr>
            <w:tcW w:w="3941" w:type="dxa"/>
          </w:tcPr>
          <w:p w14:paraId="4B53B660" w14:textId="77777777" w:rsidR="00605D02" w:rsidRPr="00013D08" w:rsidRDefault="00605D02" w:rsidP="00605D0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17192E88" w14:textId="65885997" w:rsidR="00605D02" w:rsidRPr="00013D08" w:rsidRDefault="00605D02" w:rsidP="00605D0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31045029" w14:textId="77777777" w:rsidTr="00A655F8">
        <w:tc>
          <w:tcPr>
            <w:tcW w:w="566" w:type="dxa"/>
            <w:vMerge/>
          </w:tcPr>
          <w:p w14:paraId="40D69656" w14:textId="77777777" w:rsidR="000D7487" w:rsidRPr="00013D08" w:rsidRDefault="000D7487" w:rsidP="000D7487">
            <w:pPr>
              <w:rPr>
                <w:rFonts w:ascii="Times New Roman" w:hAnsi="Times New Roman" w:cs="Times New Roman"/>
              </w:rPr>
            </w:pPr>
          </w:p>
        </w:tc>
        <w:tc>
          <w:tcPr>
            <w:tcW w:w="1628" w:type="dxa"/>
            <w:vMerge/>
          </w:tcPr>
          <w:p w14:paraId="0352347E" w14:textId="77777777" w:rsidR="000D7487" w:rsidRPr="00013D08" w:rsidRDefault="000D7487" w:rsidP="000D7487">
            <w:pPr>
              <w:rPr>
                <w:rFonts w:ascii="Times New Roman" w:hAnsi="Times New Roman" w:cs="Times New Roman"/>
              </w:rPr>
            </w:pPr>
          </w:p>
        </w:tc>
        <w:tc>
          <w:tcPr>
            <w:tcW w:w="4463" w:type="dxa"/>
          </w:tcPr>
          <w:p w14:paraId="1EA62EED" w14:textId="7E62CC3A" w:rsidR="000D7487" w:rsidRDefault="000D7487" w:rsidP="000D7487">
            <w:pPr>
              <w:rPr>
                <w:rFonts w:ascii="Times New Roman" w:hAnsi="Times New Roman" w:cs="Times New Roman"/>
              </w:rPr>
            </w:pPr>
            <w:r>
              <w:rPr>
                <w:rFonts w:ascii="Times New Roman" w:hAnsi="Times New Roman" w:cs="Times New Roman"/>
              </w:rPr>
              <w:t xml:space="preserve">5. Reikalavimai įrangos medžiagai:  </w:t>
            </w:r>
            <w:r w:rsidRPr="006A3EB2">
              <w:rPr>
                <w:rFonts w:ascii="Times New Roman" w:hAnsi="Times New Roman" w:cs="Times New Roman"/>
              </w:rPr>
              <w:t>1.4301 (AISI 304) arba lygiavert</w:t>
            </w:r>
            <w:r w:rsidRPr="006A3EB2">
              <w:rPr>
                <w:rFonts w:ascii="Times New Roman" w:hAnsi="Times New Roman" w:cs="Times New Roman" w:hint="cs"/>
              </w:rPr>
              <w:t>ė</w:t>
            </w:r>
            <w:r w:rsidRPr="006A3EB2">
              <w:rPr>
                <w:rFonts w:ascii="Times New Roman" w:hAnsi="Times New Roman" w:cs="Times New Roman"/>
              </w:rPr>
              <w:t>s kokyb</w:t>
            </w:r>
            <w:r w:rsidRPr="006A3EB2">
              <w:rPr>
                <w:rFonts w:ascii="Times New Roman" w:hAnsi="Times New Roman" w:cs="Times New Roman" w:hint="cs"/>
              </w:rPr>
              <w:t>ė</w:t>
            </w:r>
            <w:r w:rsidRPr="006A3EB2">
              <w:rPr>
                <w:rFonts w:ascii="Times New Roman" w:hAnsi="Times New Roman" w:cs="Times New Roman"/>
              </w:rPr>
              <w:t>s med</w:t>
            </w:r>
            <w:r w:rsidRPr="006A3EB2">
              <w:rPr>
                <w:rFonts w:ascii="Times New Roman" w:hAnsi="Times New Roman" w:cs="Times New Roman" w:hint="cs"/>
              </w:rPr>
              <w:t>ž</w:t>
            </w:r>
            <w:r w:rsidRPr="006A3EB2">
              <w:rPr>
                <w:rFonts w:ascii="Times New Roman" w:hAnsi="Times New Roman" w:cs="Times New Roman"/>
              </w:rPr>
              <w:t>iaga visoms su gaminiu besilie</w:t>
            </w:r>
            <w:r w:rsidRPr="006A3EB2">
              <w:rPr>
                <w:rFonts w:ascii="Times New Roman" w:hAnsi="Times New Roman" w:cs="Times New Roman" w:hint="cs"/>
              </w:rPr>
              <w:t>č</w:t>
            </w:r>
            <w:r w:rsidRPr="006A3EB2">
              <w:rPr>
                <w:rFonts w:ascii="Times New Roman" w:hAnsi="Times New Roman" w:cs="Times New Roman"/>
              </w:rPr>
              <w:t>ian</w:t>
            </w:r>
            <w:r w:rsidRPr="006A3EB2">
              <w:rPr>
                <w:rFonts w:ascii="Times New Roman" w:hAnsi="Times New Roman" w:cs="Times New Roman" w:hint="cs"/>
              </w:rPr>
              <w:t>č</w:t>
            </w:r>
            <w:r w:rsidRPr="006A3EB2">
              <w:rPr>
                <w:rFonts w:ascii="Times New Roman" w:hAnsi="Times New Roman" w:cs="Times New Roman"/>
              </w:rPr>
              <w:t>ioms dalims</w:t>
            </w:r>
            <w:r w:rsidR="00867642">
              <w:rPr>
                <w:rFonts w:ascii="Times New Roman" w:hAnsi="Times New Roman" w:cs="Times New Roman"/>
              </w:rPr>
              <w:t>.</w:t>
            </w:r>
          </w:p>
          <w:p w14:paraId="03B471AF" w14:textId="1E27A01C" w:rsidR="000D7487" w:rsidRDefault="000D7487" w:rsidP="000D7487">
            <w:pPr>
              <w:rPr>
                <w:rFonts w:ascii="Times New Roman" w:hAnsi="Times New Roman" w:cs="Times New Roman"/>
              </w:rPr>
            </w:pPr>
          </w:p>
        </w:tc>
        <w:tc>
          <w:tcPr>
            <w:tcW w:w="3941" w:type="dxa"/>
          </w:tcPr>
          <w:p w14:paraId="26D9687D" w14:textId="77777777" w:rsidR="000D7487" w:rsidRPr="00013D08" w:rsidRDefault="000D7487" w:rsidP="000D748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3C7A0AFD" w14:textId="7D8A40B3" w:rsidR="000D7487" w:rsidRPr="00013D08" w:rsidRDefault="000D7487" w:rsidP="000D7487">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2832C865" w14:textId="77777777" w:rsidTr="00A655F8">
        <w:tc>
          <w:tcPr>
            <w:tcW w:w="566" w:type="dxa"/>
            <w:vMerge/>
          </w:tcPr>
          <w:p w14:paraId="7CA5BF20" w14:textId="77777777" w:rsidR="000D7487" w:rsidRPr="00013D08" w:rsidRDefault="000D7487" w:rsidP="000D7487">
            <w:pPr>
              <w:rPr>
                <w:rFonts w:ascii="Times New Roman" w:hAnsi="Times New Roman" w:cs="Times New Roman"/>
              </w:rPr>
            </w:pPr>
          </w:p>
        </w:tc>
        <w:tc>
          <w:tcPr>
            <w:tcW w:w="1628" w:type="dxa"/>
            <w:vMerge/>
          </w:tcPr>
          <w:p w14:paraId="7DA21E1D" w14:textId="77777777" w:rsidR="000D7487" w:rsidRPr="00013D08" w:rsidRDefault="000D7487" w:rsidP="000D7487">
            <w:pPr>
              <w:rPr>
                <w:rFonts w:ascii="Times New Roman" w:hAnsi="Times New Roman" w:cs="Times New Roman"/>
              </w:rPr>
            </w:pPr>
          </w:p>
        </w:tc>
        <w:tc>
          <w:tcPr>
            <w:tcW w:w="4463" w:type="dxa"/>
          </w:tcPr>
          <w:p w14:paraId="3EF52698" w14:textId="77777777" w:rsidR="000D7487" w:rsidRPr="00D97756" w:rsidRDefault="000D7487" w:rsidP="000D7487">
            <w:pPr>
              <w:rPr>
                <w:rFonts w:ascii="Times New Roman" w:hAnsi="Times New Roman" w:cs="Times New Roman"/>
              </w:rPr>
            </w:pPr>
            <w:r>
              <w:rPr>
                <w:rFonts w:ascii="Times New Roman" w:hAnsi="Times New Roman" w:cs="Times New Roman"/>
              </w:rPr>
              <w:t xml:space="preserve">6. Įranga turi atitikti šiuos direktyvų bei standartų </w:t>
            </w:r>
            <w:r w:rsidRPr="00D97756">
              <w:rPr>
                <w:rFonts w:ascii="Times New Roman" w:hAnsi="Times New Roman" w:cs="Times New Roman"/>
              </w:rPr>
              <w:t>reikalavimus:</w:t>
            </w:r>
          </w:p>
          <w:p w14:paraId="3F3EA462" w14:textId="4334A5DB" w:rsidR="000D7487" w:rsidRPr="00D97756" w:rsidRDefault="000D7487" w:rsidP="000D7487">
            <w:pPr>
              <w:rPr>
                <w:rFonts w:ascii="Times New Roman" w:hAnsi="Times New Roman" w:cs="Times New Roman"/>
              </w:rPr>
            </w:pPr>
            <w:r w:rsidRPr="00D97756">
              <w:rPr>
                <w:rFonts w:ascii="Times New Roman" w:hAnsi="Times New Roman" w:cs="Times New Roman"/>
              </w:rPr>
              <w:t>2006/42/EC "Ma</w:t>
            </w:r>
            <w:r w:rsidR="009839CF" w:rsidRPr="00D97756">
              <w:rPr>
                <w:rFonts w:ascii="Times New Roman" w:hAnsi="Times New Roman" w:cs="Times New Roman"/>
              </w:rPr>
              <w:t>šinų direktyva</w:t>
            </w:r>
            <w:r w:rsidRPr="00D97756">
              <w:rPr>
                <w:rFonts w:ascii="Times New Roman" w:hAnsi="Times New Roman" w:cs="Times New Roman" w:hint="cs"/>
              </w:rPr>
              <w:t>“</w:t>
            </w:r>
            <w:r w:rsidRPr="00D97756">
              <w:rPr>
                <w:rFonts w:ascii="Times New Roman" w:hAnsi="Times New Roman" w:cs="Times New Roman"/>
              </w:rPr>
              <w:t xml:space="preserve"> </w:t>
            </w:r>
          </w:p>
          <w:p w14:paraId="61350756" w14:textId="538C2BD9" w:rsidR="000D7487" w:rsidRPr="00D97756" w:rsidRDefault="000D7487" w:rsidP="000D7487">
            <w:pPr>
              <w:rPr>
                <w:rFonts w:ascii="Times New Roman" w:hAnsi="Times New Roman" w:cs="Times New Roman"/>
              </w:rPr>
            </w:pPr>
            <w:r w:rsidRPr="00D97756">
              <w:rPr>
                <w:rFonts w:ascii="Times New Roman" w:hAnsi="Times New Roman" w:cs="Times New Roman"/>
              </w:rPr>
              <w:t>2014/30/EU "EMC</w:t>
            </w:r>
            <w:r w:rsidR="009839CF" w:rsidRPr="00D97756">
              <w:rPr>
                <w:rFonts w:ascii="Times New Roman" w:hAnsi="Times New Roman" w:cs="Times New Roman"/>
              </w:rPr>
              <w:t xml:space="preserve"> direktyva</w:t>
            </w:r>
            <w:r w:rsidRPr="00D97756">
              <w:rPr>
                <w:rFonts w:ascii="Times New Roman" w:hAnsi="Times New Roman" w:cs="Times New Roman" w:hint="cs"/>
              </w:rPr>
              <w:t>“</w:t>
            </w:r>
            <w:r w:rsidRPr="00D97756">
              <w:rPr>
                <w:rFonts w:ascii="Times New Roman" w:hAnsi="Times New Roman" w:cs="Times New Roman"/>
              </w:rPr>
              <w:t xml:space="preserve"> </w:t>
            </w:r>
          </w:p>
          <w:p w14:paraId="4A674FE0" w14:textId="0D05391A" w:rsidR="000D7487" w:rsidRPr="00D97756" w:rsidRDefault="000D7487" w:rsidP="000D7487">
            <w:pPr>
              <w:rPr>
                <w:rFonts w:ascii="Times New Roman" w:hAnsi="Times New Roman" w:cs="Times New Roman"/>
              </w:rPr>
            </w:pPr>
            <w:r w:rsidRPr="00D97756">
              <w:rPr>
                <w:rFonts w:ascii="Times New Roman" w:hAnsi="Times New Roman" w:cs="Times New Roman"/>
              </w:rPr>
              <w:t>2014/34/E</w:t>
            </w:r>
            <w:r w:rsidR="009839CF" w:rsidRPr="00D97756">
              <w:rPr>
                <w:rFonts w:ascii="Times New Roman" w:hAnsi="Times New Roman" w:cs="Times New Roman"/>
              </w:rPr>
              <w:t>U</w:t>
            </w:r>
            <w:r w:rsidRPr="00D97756">
              <w:rPr>
                <w:rFonts w:ascii="Times New Roman" w:hAnsi="Times New Roman" w:cs="Times New Roman"/>
              </w:rPr>
              <w:t xml:space="preserve"> "ATEX </w:t>
            </w:r>
            <w:r w:rsidR="009839CF" w:rsidRPr="00D97756">
              <w:rPr>
                <w:rFonts w:ascii="Times New Roman" w:hAnsi="Times New Roman" w:cs="Times New Roman"/>
              </w:rPr>
              <w:t>direktyva</w:t>
            </w:r>
            <w:r w:rsidRPr="00D97756">
              <w:rPr>
                <w:rFonts w:ascii="Times New Roman" w:hAnsi="Times New Roman" w:cs="Times New Roman" w:hint="cs"/>
              </w:rPr>
              <w:t>“</w:t>
            </w:r>
            <w:r w:rsidRPr="00D97756">
              <w:rPr>
                <w:rFonts w:ascii="Times New Roman" w:hAnsi="Times New Roman" w:cs="Times New Roman"/>
              </w:rPr>
              <w:t xml:space="preserve"> </w:t>
            </w:r>
          </w:p>
          <w:p w14:paraId="787011D9" w14:textId="03073C20" w:rsidR="000D7487" w:rsidRPr="00D97756" w:rsidRDefault="000D7487" w:rsidP="000D7487">
            <w:pPr>
              <w:rPr>
                <w:rFonts w:ascii="Times New Roman" w:hAnsi="Times New Roman" w:cs="Times New Roman"/>
              </w:rPr>
            </w:pPr>
            <w:r w:rsidRPr="00D97756">
              <w:rPr>
                <w:rFonts w:ascii="Times New Roman" w:hAnsi="Times New Roman" w:cs="Times New Roman"/>
              </w:rPr>
              <w:t>2014/35/E</w:t>
            </w:r>
            <w:r w:rsidR="009839CF" w:rsidRPr="00D97756">
              <w:rPr>
                <w:rFonts w:ascii="Times New Roman" w:hAnsi="Times New Roman" w:cs="Times New Roman"/>
              </w:rPr>
              <w:t>U</w:t>
            </w:r>
            <w:r w:rsidRPr="00D97756">
              <w:rPr>
                <w:rFonts w:ascii="Times New Roman" w:hAnsi="Times New Roman" w:cs="Times New Roman"/>
              </w:rPr>
              <w:t xml:space="preserve"> "</w:t>
            </w:r>
            <w:r w:rsidR="009839CF" w:rsidRPr="00D97756">
              <w:rPr>
                <w:rFonts w:ascii="Times New Roman" w:hAnsi="Times New Roman" w:cs="Times New Roman"/>
              </w:rPr>
              <w:t>Žemos įtampos direktyva</w:t>
            </w:r>
            <w:r w:rsidRPr="00D97756">
              <w:rPr>
                <w:rFonts w:ascii="Times New Roman" w:hAnsi="Times New Roman" w:cs="Times New Roman"/>
              </w:rPr>
              <w:t>"</w:t>
            </w:r>
            <w:r w:rsidR="009839CF" w:rsidRPr="00D97756">
              <w:rPr>
                <w:rFonts w:ascii="Times New Roman" w:hAnsi="Times New Roman" w:cs="Times New Roman"/>
              </w:rPr>
              <w:t>, 2006/42/EC direktyva 1 priedas</w:t>
            </w:r>
            <w:r w:rsidRPr="00D97756">
              <w:rPr>
                <w:rFonts w:ascii="Times New Roman" w:hAnsi="Times New Roman" w:cs="Times New Roman"/>
              </w:rPr>
              <w:t xml:space="preserve"> 1.5.1</w:t>
            </w:r>
            <w:r w:rsidR="009839CF" w:rsidRPr="00D97756">
              <w:rPr>
                <w:rFonts w:ascii="Times New Roman" w:hAnsi="Times New Roman" w:cs="Times New Roman"/>
              </w:rPr>
              <w:t xml:space="preserve"> punktas</w:t>
            </w:r>
            <w:r w:rsidRPr="00D97756">
              <w:rPr>
                <w:rFonts w:ascii="Times New Roman" w:hAnsi="Times New Roman" w:cs="Times New Roman"/>
              </w:rPr>
              <w:t xml:space="preserve"> </w:t>
            </w:r>
          </w:p>
          <w:p w14:paraId="7E69AAFD" w14:textId="356F1F21" w:rsidR="000D7487" w:rsidRPr="00D97756" w:rsidRDefault="000D7487" w:rsidP="000D7487">
            <w:pPr>
              <w:rPr>
                <w:rFonts w:ascii="Times New Roman" w:hAnsi="Times New Roman" w:cs="Times New Roman"/>
              </w:rPr>
            </w:pPr>
            <w:r w:rsidRPr="00D97756">
              <w:rPr>
                <w:rFonts w:ascii="Times New Roman" w:hAnsi="Times New Roman" w:cs="Times New Roman"/>
              </w:rPr>
              <w:t>EN 60204-1 "</w:t>
            </w:r>
            <w:r w:rsidR="009839CF" w:rsidRPr="00D97756">
              <w:rPr>
                <w:rFonts w:ascii="Times New Roman" w:hAnsi="Times New Roman" w:cs="Times New Roman"/>
              </w:rPr>
              <w:t>Mašinų sauga“</w:t>
            </w:r>
            <w:r w:rsidR="002D28AB" w:rsidRPr="00D97756">
              <w:rPr>
                <w:rFonts w:ascii="Times New Roman" w:hAnsi="Times New Roman" w:cs="Times New Roman"/>
              </w:rPr>
              <w:t xml:space="preserve"> arba lygiavertis</w:t>
            </w:r>
          </w:p>
          <w:p w14:paraId="4F6A4987" w14:textId="0400E47B" w:rsidR="000D7487" w:rsidRDefault="000D7487" w:rsidP="000D7487">
            <w:pPr>
              <w:rPr>
                <w:rFonts w:ascii="Times New Roman" w:hAnsi="Times New Roman" w:cs="Times New Roman"/>
              </w:rPr>
            </w:pPr>
            <w:r w:rsidRPr="00D97756">
              <w:rPr>
                <w:rFonts w:ascii="Times New Roman" w:hAnsi="Times New Roman" w:cs="Times New Roman"/>
              </w:rPr>
              <w:t>Reg</w:t>
            </w:r>
            <w:r w:rsidR="009839CF" w:rsidRPr="00D97756">
              <w:rPr>
                <w:rFonts w:ascii="Times New Roman" w:hAnsi="Times New Roman" w:cs="Times New Roman"/>
              </w:rPr>
              <w:t>lamentas</w:t>
            </w:r>
            <w:r w:rsidRPr="00D97756">
              <w:rPr>
                <w:rFonts w:ascii="Times New Roman" w:hAnsi="Times New Roman" w:cs="Times New Roman"/>
              </w:rPr>
              <w:t xml:space="preserve"> (E</w:t>
            </w:r>
            <w:r w:rsidR="009839CF" w:rsidRPr="00D97756">
              <w:rPr>
                <w:rFonts w:ascii="Times New Roman" w:hAnsi="Times New Roman" w:cs="Times New Roman"/>
              </w:rPr>
              <w:t>C</w:t>
            </w:r>
            <w:r w:rsidRPr="00D97756">
              <w:rPr>
                <w:rFonts w:ascii="Times New Roman" w:hAnsi="Times New Roman" w:cs="Times New Roman"/>
              </w:rPr>
              <w:t>) N</w:t>
            </w:r>
            <w:r w:rsidR="009839CF" w:rsidRPr="00D97756">
              <w:rPr>
                <w:rFonts w:ascii="Times New Roman" w:hAnsi="Times New Roman" w:cs="Times New Roman"/>
              </w:rPr>
              <w:t>r.</w:t>
            </w:r>
            <w:r w:rsidRPr="00D97756">
              <w:rPr>
                <w:rFonts w:ascii="Times New Roman" w:hAnsi="Times New Roman" w:cs="Times New Roman"/>
              </w:rPr>
              <w:t xml:space="preserve"> 1935/2004 "</w:t>
            </w:r>
            <w:r w:rsidR="009839CF" w:rsidRPr="00D97756">
              <w:rPr>
                <w:rFonts w:ascii="Times New Roman" w:hAnsi="Times New Roman" w:cs="Times New Roman"/>
              </w:rPr>
              <w:t>Su maistu besiliečiančios medžiagos</w:t>
            </w:r>
            <w:r w:rsidRPr="00D97756">
              <w:rPr>
                <w:rFonts w:ascii="Times New Roman" w:hAnsi="Times New Roman" w:cs="Times New Roman"/>
              </w:rPr>
              <w:t>"</w:t>
            </w:r>
            <w:r w:rsidR="002D28AB">
              <w:rPr>
                <w:rFonts w:ascii="Times New Roman" w:hAnsi="Times New Roman" w:cs="Times New Roman"/>
              </w:rPr>
              <w:t xml:space="preserve"> </w:t>
            </w:r>
          </w:p>
        </w:tc>
        <w:tc>
          <w:tcPr>
            <w:tcW w:w="3941" w:type="dxa"/>
          </w:tcPr>
          <w:p w14:paraId="44D7B614" w14:textId="77777777" w:rsidR="004D17C8" w:rsidRPr="00013D08" w:rsidRDefault="004D17C8" w:rsidP="004D17C8">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3B9397C9" w14:textId="2271045E" w:rsidR="000D7487" w:rsidRPr="00013D08" w:rsidRDefault="004D17C8" w:rsidP="004D17C8">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79B2F1CE" w14:textId="77777777" w:rsidTr="00A655F8">
        <w:tc>
          <w:tcPr>
            <w:tcW w:w="566" w:type="dxa"/>
            <w:vMerge/>
          </w:tcPr>
          <w:p w14:paraId="3AFC2AE7" w14:textId="77777777" w:rsidR="000D7487" w:rsidRPr="00013D08" w:rsidRDefault="000D7487" w:rsidP="000D7487">
            <w:pPr>
              <w:rPr>
                <w:rFonts w:ascii="Times New Roman" w:hAnsi="Times New Roman" w:cs="Times New Roman"/>
              </w:rPr>
            </w:pPr>
          </w:p>
        </w:tc>
        <w:tc>
          <w:tcPr>
            <w:tcW w:w="1628" w:type="dxa"/>
            <w:vMerge/>
          </w:tcPr>
          <w:p w14:paraId="7706BBDA" w14:textId="77777777" w:rsidR="000D7487" w:rsidRPr="00013D08" w:rsidRDefault="000D7487" w:rsidP="000D7487">
            <w:pPr>
              <w:rPr>
                <w:rFonts w:ascii="Times New Roman" w:hAnsi="Times New Roman" w:cs="Times New Roman"/>
              </w:rPr>
            </w:pPr>
          </w:p>
        </w:tc>
        <w:tc>
          <w:tcPr>
            <w:tcW w:w="4463" w:type="dxa"/>
          </w:tcPr>
          <w:p w14:paraId="58619587" w14:textId="354394EE" w:rsidR="000D7487" w:rsidRDefault="000D7487" w:rsidP="000D7487">
            <w:pPr>
              <w:rPr>
                <w:rFonts w:ascii="Times New Roman" w:hAnsi="Times New Roman" w:cs="Times New Roman"/>
              </w:rPr>
            </w:pPr>
            <w:r>
              <w:rPr>
                <w:rFonts w:ascii="Times New Roman" w:hAnsi="Times New Roman" w:cs="Times New Roman"/>
              </w:rPr>
              <w:t>7</w:t>
            </w:r>
            <w:r w:rsidRPr="0029183F">
              <w:rPr>
                <w:rFonts w:ascii="Times New Roman" w:hAnsi="Times New Roman" w:cs="Times New Roman"/>
              </w:rPr>
              <w:t xml:space="preserve">. </w:t>
            </w:r>
            <w:r w:rsidR="00200C26" w:rsidRPr="0029183F">
              <w:rPr>
                <w:rFonts w:ascii="Times New Roman" w:hAnsi="Times New Roman" w:cs="Times New Roman"/>
              </w:rPr>
              <w:t>Ž</w:t>
            </w:r>
            <w:r w:rsidRPr="0029183F">
              <w:rPr>
                <w:rFonts w:ascii="Times New Roman" w:hAnsi="Times New Roman" w:cs="Times New Roman"/>
              </w:rPr>
              <w:t>aliavų talpa turi būti aprūpinta vibracijos į</w:t>
            </w:r>
            <w:r w:rsidR="00200C26" w:rsidRPr="0029183F">
              <w:rPr>
                <w:rFonts w:ascii="Times New Roman" w:hAnsi="Times New Roman" w:cs="Times New Roman"/>
              </w:rPr>
              <w:t>renginiu</w:t>
            </w:r>
            <w:r w:rsidRPr="0029183F">
              <w:rPr>
                <w:rFonts w:ascii="Times New Roman" w:hAnsi="Times New Roman" w:cs="Times New Roman"/>
              </w:rPr>
              <w:t xml:space="preserve"> </w:t>
            </w:r>
            <w:r w:rsidR="00200C26" w:rsidRPr="0029183F">
              <w:rPr>
                <w:rFonts w:ascii="Times New Roman" w:hAnsi="Times New Roman" w:cs="Times New Roman"/>
              </w:rPr>
              <w:t>visiškam</w:t>
            </w:r>
            <w:r>
              <w:rPr>
                <w:rFonts w:ascii="Times New Roman" w:hAnsi="Times New Roman" w:cs="Times New Roman"/>
              </w:rPr>
              <w:t xml:space="preserve"> ištuštinimui.</w:t>
            </w:r>
          </w:p>
        </w:tc>
        <w:tc>
          <w:tcPr>
            <w:tcW w:w="3941" w:type="dxa"/>
          </w:tcPr>
          <w:p w14:paraId="33BE645B" w14:textId="77777777" w:rsidR="00E23631" w:rsidRPr="00243639" w:rsidRDefault="00E23631" w:rsidP="00E23631">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r w:rsidRPr="00243639">
              <w:rPr>
                <w:rFonts w:ascii="Times New Roman" w:hAnsi="Times New Roman" w:cs="Times New Roman"/>
                <w:i/>
                <w:color w:val="000000"/>
              </w:rPr>
              <w:t>.</w:t>
            </w:r>
          </w:p>
          <w:p w14:paraId="32B23549" w14:textId="2A1CB45A" w:rsidR="000D7487" w:rsidRPr="00013D08" w:rsidRDefault="00E23631" w:rsidP="00E23631">
            <w:pPr>
              <w:rPr>
                <w:rFonts w:ascii="Times New Roman" w:hAnsi="Times New Roman" w:cs="Times New Roman"/>
                <w:b/>
                <w:bCs/>
                <w:iCs/>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0D7487" w:rsidRPr="00F91668" w14:paraId="1C784C6D" w14:textId="77777777" w:rsidTr="00A655F8">
        <w:tc>
          <w:tcPr>
            <w:tcW w:w="566" w:type="dxa"/>
            <w:vMerge/>
          </w:tcPr>
          <w:p w14:paraId="7DB5EB9B" w14:textId="77777777" w:rsidR="000D7487" w:rsidRPr="00013D08" w:rsidRDefault="000D7487" w:rsidP="000D7487">
            <w:pPr>
              <w:rPr>
                <w:rFonts w:ascii="Times New Roman" w:hAnsi="Times New Roman" w:cs="Times New Roman"/>
              </w:rPr>
            </w:pPr>
          </w:p>
        </w:tc>
        <w:tc>
          <w:tcPr>
            <w:tcW w:w="1628" w:type="dxa"/>
            <w:vMerge/>
          </w:tcPr>
          <w:p w14:paraId="471C935E" w14:textId="77777777" w:rsidR="000D7487" w:rsidRPr="00013D08" w:rsidRDefault="000D7487" w:rsidP="000D7487">
            <w:pPr>
              <w:rPr>
                <w:rFonts w:ascii="Times New Roman" w:hAnsi="Times New Roman" w:cs="Times New Roman"/>
              </w:rPr>
            </w:pPr>
          </w:p>
        </w:tc>
        <w:tc>
          <w:tcPr>
            <w:tcW w:w="4463" w:type="dxa"/>
          </w:tcPr>
          <w:p w14:paraId="4E18AB97" w14:textId="64B035CD" w:rsidR="000D7487" w:rsidRPr="0029183F" w:rsidRDefault="000D7487" w:rsidP="0023449A">
            <w:pPr>
              <w:jc w:val="both"/>
              <w:rPr>
                <w:rFonts w:ascii="Times New Roman" w:hAnsi="Times New Roman" w:cs="Times New Roman"/>
              </w:rPr>
            </w:pPr>
            <w:r w:rsidRPr="0029183F">
              <w:rPr>
                <w:rFonts w:ascii="Times New Roman" w:hAnsi="Times New Roman" w:cs="Times New Roman"/>
              </w:rPr>
              <w:t>8. Reikalavimai didelio našumo mikrodalelių klasifikatoriui:</w:t>
            </w:r>
          </w:p>
          <w:p w14:paraId="237BB053" w14:textId="20CC6F45" w:rsidR="000D7487" w:rsidRPr="0029183F" w:rsidRDefault="000D7487" w:rsidP="0023449A">
            <w:pPr>
              <w:jc w:val="both"/>
              <w:rPr>
                <w:rFonts w:ascii="Times New Roman" w:hAnsi="Times New Roman" w:cs="Times New Roman"/>
              </w:rPr>
            </w:pPr>
            <w:r w:rsidRPr="0029183F">
              <w:rPr>
                <w:rFonts w:ascii="Times New Roman" w:hAnsi="Times New Roman" w:cs="Times New Roman"/>
              </w:rPr>
              <w:t xml:space="preserve">8.1. turi būti su </w:t>
            </w:r>
            <w:r w:rsidR="00200C26" w:rsidRPr="0029183F">
              <w:rPr>
                <w:rFonts w:ascii="Times New Roman" w:hAnsi="Times New Roman" w:cs="Times New Roman"/>
              </w:rPr>
              <w:t>tiksliu atskyrimo</w:t>
            </w:r>
            <w:r w:rsidRPr="0029183F">
              <w:rPr>
                <w:rFonts w:ascii="Times New Roman" w:hAnsi="Times New Roman" w:cs="Times New Roman"/>
              </w:rPr>
              <w:t xml:space="preserve"> ta</w:t>
            </w:r>
            <w:r w:rsidRPr="0029183F">
              <w:rPr>
                <w:rFonts w:ascii="Times New Roman" w:hAnsi="Times New Roman" w:cs="Times New Roman" w:hint="cs"/>
              </w:rPr>
              <w:t>š</w:t>
            </w:r>
            <w:r w:rsidRPr="0029183F">
              <w:rPr>
                <w:rFonts w:ascii="Times New Roman" w:hAnsi="Times New Roman" w:cs="Times New Roman"/>
              </w:rPr>
              <w:t>ku</w:t>
            </w:r>
            <w:r w:rsidR="00200C26" w:rsidRPr="0029183F">
              <w:rPr>
                <w:rFonts w:ascii="Times New Roman" w:hAnsi="Times New Roman" w:cs="Times New Roman"/>
              </w:rPr>
              <w:t xml:space="preserve"> (</w:t>
            </w:r>
            <w:proofErr w:type="spellStart"/>
            <w:r w:rsidR="00200C26" w:rsidRPr="0029183F">
              <w:rPr>
                <w:rFonts w:ascii="Times New Roman" w:hAnsi="Times New Roman" w:cs="Times New Roman"/>
              </w:rPr>
              <w:t>cut</w:t>
            </w:r>
            <w:proofErr w:type="spellEnd"/>
            <w:r w:rsidR="00200C26" w:rsidRPr="0029183F">
              <w:rPr>
                <w:rFonts w:ascii="Times New Roman" w:hAnsi="Times New Roman" w:cs="Times New Roman"/>
              </w:rPr>
              <w:t xml:space="preserve"> </w:t>
            </w:r>
            <w:proofErr w:type="spellStart"/>
            <w:r w:rsidR="00200C26" w:rsidRPr="0029183F">
              <w:rPr>
                <w:rFonts w:ascii="Times New Roman" w:hAnsi="Times New Roman" w:cs="Times New Roman"/>
              </w:rPr>
              <w:t>point</w:t>
            </w:r>
            <w:proofErr w:type="spellEnd"/>
            <w:r w:rsidR="00200C26" w:rsidRPr="0029183F">
              <w:rPr>
                <w:rFonts w:ascii="Times New Roman" w:hAnsi="Times New Roman" w:cs="Times New Roman"/>
              </w:rPr>
              <w:t>)</w:t>
            </w:r>
            <w:r w:rsidRPr="0029183F">
              <w:rPr>
                <w:rFonts w:ascii="Times New Roman" w:hAnsi="Times New Roman" w:cs="Times New Roman"/>
              </w:rPr>
              <w:t>, u</w:t>
            </w:r>
            <w:r w:rsidRPr="0029183F">
              <w:rPr>
                <w:rFonts w:ascii="Times New Roman" w:hAnsi="Times New Roman" w:cs="Times New Roman" w:hint="cs"/>
              </w:rPr>
              <w:t>ž</w:t>
            </w:r>
            <w:r w:rsidRPr="0029183F">
              <w:rPr>
                <w:rFonts w:ascii="Times New Roman" w:hAnsi="Times New Roman" w:cs="Times New Roman"/>
              </w:rPr>
              <w:t>tikrinan</w:t>
            </w:r>
            <w:r w:rsidR="00200C26" w:rsidRPr="0029183F">
              <w:rPr>
                <w:rFonts w:ascii="Times New Roman" w:hAnsi="Times New Roman" w:cs="Times New Roman"/>
              </w:rPr>
              <w:t>tis</w:t>
            </w:r>
            <w:r w:rsidRPr="0029183F">
              <w:rPr>
                <w:rFonts w:ascii="Times New Roman" w:hAnsi="Times New Roman" w:cs="Times New Roman"/>
              </w:rPr>
              <w:t xml:space="preserve"> </w:t>
            </w:r>
            <w:r w:rsidR="00200C26" w:rsidRPr="0029183F">
              <w:rPr>
                <w:rFonts w:ascii="Times New Roman" w:hAnsi="Times New Roman" w:cs="Times New Roman"/>
              </w:rPr>
              <w:t>efektyvų</w:t>
            </w:r>
            <w:r w:rsidRPr="0029183F">
              <w:rPr>
                <w:rFonts w:ascii="Times New Roman" w:hAnsi="Times New Roman" w:cs="Times New Roman"/>
              </w:rPr>
              <w:t xml:space="preserve"> daleli</w:t>
            </w:r>
            <w:r w:rsidRPr="0029183F">
              <w:rPr>
                <w:rFonts w:ascii="Times New Roman" w:hAnsi="Times New Roman" w:cs="Times New Roman" w:hint="cs"/>
              </w:rPr>
              <w:t>ų</w:t>
            </w:r>
            <w:r w:rsidRPr="0029183F">
              <w:rPr>
                <w:rFonts w:ascii="Times New Roman" w:hAnsi="Times New Roman" w:cs="Times New Roman"/>
              </w:rPr>
              <w:t xml:space="preserve"> </w:t>
            </w:r>
            <w:r w:rsidR="00200C26" w:rsidRPr="0029183F">
              <w:rPr>
                <w:rFonts w:ascii="Times New Roman" w:hAnsi="Times New Roman" w:cs="Times New Roman"/>
              </w:rPr>
              <w:t>klasifikavimą</w:t>
            </w:r>
            <w:r w:rsidR="00867642" w:rsidRPr="0029183F">
              <w:rPr>
                <w:rFonts w:ascii="Times New Roman" w:hAnsi="Times New Roman" w:cs="Times New Roman"/>
              </w:rPr>
              <w:t>;</w:t>
            </w:r>
          </w:p>
          <w:p w14:paraId="5B282C47" w14:textId="5F6E1C24" w:rsidR="000D7487" w:rsidRPr="0029183F" w:rsidRDefault="000D7487" w:rsidP="0023449A">
            <w:pPr>
              <w:jc w:val="both"/>
              <w:rPr>
                <w:rFonts w:ascii="Times New Roman" w:hAnsi="Times New Roman" w:cs="Times New Roman"/>
              </w:rPr>
            </w:pPr>
            <w:r w:rsidRPr="0029183F">
              <w:rPr>
                <w:rFonts w:ascii="Times New Roman" w:hAnsi="Times New Roman" w:cs="Times New Roman"/>
              </w:rPr>
              <w:t xml:space="preserve">8.2. korpusas turi turėti atskiras oro ir produkto </w:t>
            </w:r>
            <w:r w:rsidRPr="0029183F">
              <w:rPr>
                <w:rFonts w:ascii="Times New Roman" w:hAnsi="Times New Roman" w:cs="Times New Roman" w:hint="cs"/>
              </w:rPr>
              <w:t>į</w:t>
            </w:r>
            <w:r w:rsidRPr="0029183F">
              <w:rPr>
                <w:rFonts w:ascii="Times New Roman" w:hAnsi="Times New Roman" w:cs="Times New Roman"/>
              </w:rPr>
              <w:t>leidimo ang</w:t>
            </w:r>
            <w:r w:rsidR="002001D6" w:rsidRPr="0029183F">
              <w:rPr>
                <w:rFonts w:ascii="Times New Roman" w:hAnsi="Times New Roman" w:cs="Times New Roman"/>
              </w:rPr>
              <w:t>a</w:t>
            </w:r>
            <w:r w:rsidRPr="0029183F">
              <w:rPr>
                <w:rFonts w:ascii="Times New Roman" w:hAnsi="Times New Roman" w:cs="Times New Roman"/>
              </w:rPr>
              <w:t>s; stambi</w:t>
            </w:r>
            <w:r w:rsidR="002001D6" w:rsidRPr="0029183F">
              <w:rPr>
                <w:rFonts w:ascii="Times New Roman" w:hAnsi="Times New Roman" w:cs="Times New Roman"/>
              </w:rPr>
              <w:t>os frakcijos</w:t>
            </w:r>
            <w:r w:rsidRPr="0029183F">
              <w:rPr>
                <w:rFonts w:ascii="Times New Roman" w:hAnsi="Times New Roman" w:cs="Times New Roman"/>
              </w:rPr>
              <w:t xml:space="preserve"> i</w:t>
            </w:r>
            <w:r w:rsidRPr="0029183F">
              <w:rPr>
                <w:rFonts w:ascii="Times New Roman" w:hAnsi="Times New Roman" w:cs="Times New Roman" w:hint="cs"/>
              </w:rPr>
              <w:t>š</w:t>
            </w:r>
            <w:r w:rsidRPr="0029183F">
              <w:rPr>
                <w:rFonts w:ascii="Times New Roman" w:hAnsi="Times New Roman" w:cs="Times New Roman"/>
              </w:rPr>
              <w:t xml:space="preserve">leidimo </w:t>
            </w:r>
            <w:proofErr w:type="spellStart"/>
            <w:r w:rsidR="002001D6" w:rsidRPr="0029183F">
              <w:rPr>
                <w:rFonts w:ascii="Times New Roman" w:hAnsi="Times New Roman" w:cs="Times New Roman"/>
              </w:rPr>
              <w:t>flanšą</w:t>
            </w:r>
            <w:proofErr w:type="spellEnd"/>
            <w:r w:rsidR="002001D6" w:rsidRPr="0029183F">
              <w:rPr>
                <w:rFonts w:ascii="Times New Roman" w:hAnsi="Times New Roman" w:cs="Times New Roman"/>
              </w:rPr>
              <w:t>,</w:t>
            </w:r>
            <w:r w:rsidRPr="0029183F">
              <w:rPr>
                <w:rFonts w:ascii="Times New Roman" w:hAnsi="Times New Roman" w:cs="Times New Roman"/>
              </w:rPr>
              <w:t xml:space="preserve"> vertikaliam i</w:t>
            </w:r>
            <w:r w:rsidRPr="0029183F">
              <w:rPr>
                <w:rFonts w:ascii="Times New Roman" w:hAnsi="Times New Roman" w:cs="Times New Roman" w:hint="cs"/>
              </w:rPr>
              <w:t>š</w:t>
            </w:r>
            <w:r w:rsidRPr="0029183F">
              <w:rPr>
                <w:rFonts w:ascii="Times New Roman" w:hAnsi="Times New Roman" w:cs="Times New Roman"/>
              </w:rPr>
              <w:t>leidimui; smulk</w:t>
            </w:r>
            <w:r w:rsidR="002001D6" w:rsidRPr="0029183F">
              <w:rPr>
                <w:rFonts w:ascii="Times New Roman" w:hAnsi="Times New Roman" w:cs="Times New Roman"/>
              </w:rPr>
              <w:t>ios frakcijos</w:t>
            </w:r>
            <w:r w:rsidRPr="0029183F">
              <w:rPr>
                <w:rFonts w:ascii="Times New Roman" w:hAnsi="Times New Roman" w:cs="Times New Roman"/>
              </w:rPr>
              <w:t xml:space="preserve"> i</w:t>
            </w:r>
            <w:r w:rsidRPr="0029183F">
              <w:rPr>
                <w:rFonts w:ascii="Times New Roman" w:hAnsi="Times New Roman" w:cs="Times New Roman" w:hint="cs"/>
              </w:rPr>
              <w:t>š</w:t>
            </w:r>
            <w:r w:rsidRPr="0029183F">
              <w:rPr>
                <w:rFonts w:ascii="Times New Roman" w:hAnsi="Times New Roman" w:cs="Times New Roman"/>
              </w:rPr>
              <w:t>leidimo angą priekyje</w:t>
            </w:r>
            <w:r w:rsidR="00867642" w:rsidRPr="0029183F">
              <w:rPr>
                <w:rFonts w:ascii="Times New Roman" w:hAnsi="Times New Roman" w:cs="Times New Roman"/>
              </w:rPr>
              <w:t>;</w:t>
            </w:r>
          </w:p>
          <w:p w14:paraId="2F378E9D" w14:textId="039FEA3A" w:rsidR="000D7487" w:rsidRPr="0029183F" w:rsidRDefault="000D7487" w:rsidP="0023449A">
            <w:pPr>
              <w:jc w:val="both"/>
              <w:rPr>
                <w:rFonts w:ascii="Times New Roman" w:hAnsi="Times New Roman" w:cs="Times New Roman"/>
              </w:rPr>
            </w:pPr>
            <w:r w:rsidRPr="0029183F">
              <w:rPr>
                <w:rFonts w:ascii="Times New Roman" w:hAnsi="Times New Roman" w:cs="Times New Roman"/>
              </w:rPr>
              <w:t xml:space="preserve">8.3. ratas – </w:t>
            </w:r>
            <w:proofErr w:type="spellStart"/>
            <w:r w:rsidRPr="0029183F">
              <w:rPr>
                <w:rFonts w:ascii="Times New Roman" w:hAnsi="Times New Roman" w:cs="Times New Roman"/>
              </w:rPr>
              <w:t>mentinis</w:t>
            </w:r>
            <w:proofErr w:type="spellEnd"/>
            <w:r w:rsidRPr="0029183F">
              <w:rPr>
                <w:rFonts w:ascii="Times New Roman" w:hAnsi="Times New Roman" w:cs="Times New Roman"/>
              </w:rPr>
              <w:t>; turi būti numatytas tikslus duj</w:t>
            </w:r>
            <w:r w:rsidRPr="0029183F">
              <w:rPr>
                <w:rFonts w:ascii="Times New Roman" w:hAnsi="Times New Roman" w:cs="Times New Roman" w:hint="cs"/>
              </w:rPr>
              <w:t>ų</w:t>
            </w:r>
            <w:r w:rsidRPr="0029183F">
              <w:rPr>
                <w:rFonts w:ascii="Times New Roman" w:hAnsi="Times New Roman" w:cs="Times New Roman"/>
              </w:rPr>
              <w:t xml:space="preserve"> praplovimas tarp rato ir smulki</w:t>
            </w:r>
            <w:r w:rsidR="004C60E5" w:rsidRPr="0029183F">
              <w:rPr>
                <w:rFonts w:ascii="Times New Roman" w:hAnsi="Times New Roman" w:cs="Times New Roman"/>
              </w:rPr>
              <w:t>os frakcijos</w:t>
            </w:r>
            <w:r w:rsidRPr="0029183F">
              <w:rPr>
                <w:rFonts w:ascii="Times New Roman" w:hAnsi="Times New Roman" w:cs="Times New Roman"/>
              </w:rPr>
              <w:t xml:space="preserve"> i</w:t>
            </w:r>
            <w:r w:rsidRPr="0029183F">
              <w:rPr>
                <w:rFonts w:ascii="Times New Roman" w:hAnsi="Times New Roman" w:cs="Times New Roman" w:hint="cs"/>
              </w:rPr>
              <w:t>š</w:t>
            </w:r>
            <w:r w:rsidRPr="0029183F">
              <w:rPr>
                <w:rFonts w:ascii="Times New Roman" w:hAnsi="Times New Roman" w:cs="Times New Roman"/>
              </w:rPr>
              <w:t>leidimo angos; guolio apsaugai velenas turi būti užsandarintas prapučiant susl</w:t>
            </w:r>
            <w:r w:rsidRPr="0029183F">
              <w:rPr>
                <w:rFonts w:ascii="Times New Roman" w:hAnsi="Times New Roman" w:cs="Times New Roman" w:hint="cs"/>
              </w:rPr>
              <w:t>ė</w:t>
            </w:r>
            <w:r w:rsidRPr="0029183F">
              <w:rPr>
                <w:rFonts w:ascii="Times New Roman" w:hAnsi="Times New Roman" w:cs="Times New Roman"/>
              </w:rPr>
              <w:t>gtu oru;</w:t>
            </w:r>
          </w:p>
          <w:p w14:paraId="0166E951" w14:textId="0E5D72A7" w:rsidR="000D7487" w:rsidRPr="0029183F" w:rsidRDefault="000D7487" w:rsidP="0023449A">
            <w:pPr>
              <w:jc w:val="both"/>
              <w:rPr>
                <w:rFonts w:ascii="Times New Roman" w:hAnsi="Times New Roman" w:cs="Times New Roman"/>
              </w:rPr>
            </w:pPr>
            <w:r w:rsidRPr="0029183F">
              <w:rPr>
                <w:rFonts w:ascii="Times New Roman" w:hAnsi="Times New Roman" w:cs="Times New Roman"/>
              </w:rPr>
              <w:t>8.4. rato pavara turi būti tiesiogin</w:t>
            </w:r>
            <w:r w:rsidRPr="0029183F">
              <w:rPr>
                <w:rFonts w:ascii="Times New Roman" w:hAnsi="Times New Roman" w:cs="Times New Roman" w:hint="cs"/>
              </w:rPr>
              <w:t>ė</w:t>
            </w:r>
            <w:r w:rsidRPr="0029183F">
              <w:rPr>
                <w:rFonts w:ascii="Times New Roman" w:hAnsi="Times New Roman" w:cs="Times New Roman"/>
              </w:rPr>
              <w:t xml:space="preserve"> </w:t>
            </w:r>
            <w:r w:rsidR="004C60E5" w:rsidRPr="0029183F">
              <w:rPr>
                <w:rFonts w:ascii="Times New Roman" w:hAnsi="Times New Roman" w:cs="Times New Roman"/>
              </w:rPr>
              <w:t xml:space="preserve">su </w:t>
            </w:r>
            <w:r w:rsidRPr="0029183F">
              <w:rPr>
                <w:rFonts w:ascii="Times New Roman" w:hAnsi="Times New Roman" w:cs="Times New Roman"/>
              </w:rPr>
              <w:t>horizontaliu velenu.</w:t>
            </w:r>
          </w:p>
          <w:p w14:paraId="2E4E52F1" w14:textId="77777777" w:rsidR="000D7487" w:rsidRPr="0029183F" w:rsidRDefault="000D7487" w:rsidP="000D7487">
            <w:pPr>
              <w:rPr>
                <w:rFonts w:ascii="Times New Roman" w:hAnsi="Times New Roman" w:cs="Times New Roman"/>
              </w:rPr>
            </w:pPr>
          </w:p>
        </w:tc>
        <w:tc>
          <w:tcPr>
            <w:tcW w:w="3941" w:type="dxa"/>
          </w:tcPr>
          <w:p w14:paraId="7AFE48D5" w14:textId="77777777" w:rsidR="000907D4" w:rsidRPr="00013D08" w:rsidRDefault="000907D4" w:rsidP="000907D4">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DD0C092" w14:textId="083D1D2D" w:rsidR="000D7487" w:rsidRPr="00013D08" w:rsidRDefault="000907D4" w:rsidP="000907D4">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67A06284" w14:textId="77777777" w:rsidTr="00A655F8">
        <w:tc>
          <w:tcPr>
            <w:tcW w:w="566" w:type="dxa"/>
            <w:vMerge/>
          </w:tcPr>
          <w:p w14:paraId="5FDCD3A0" w14:textId="77777777" w:rsidR="000D7487" w:rsidRPr="00013D08" w:rsidRDefault="000D7487" w:rsidP="000D7487">
            <w:pPr>
              <w:rPr>
                <w:rFonts w:ascii="Times New Roman" w:hAnsi="Times New Roman" w:cs="Times New Roman"/>
              </w:rPr>
            </w:pPr>
          </w:p>
        </w:tc>
        <w:tc>
          <w:tcPr>
            <w:tcW w:w="1628" w:type="dxa"/>
            <w:vMerge/>
          </w:tcPr>
          <w:p w14:paraId="35AF780B" w14:textId="77777777" w:rsidR="000D7487" w:rsidRPr="00013D08" w:rsidRDefault="000D7487" w:rsidP="000D7487">
            <w:pPr>
              <w:rPr>
                <w:rFonts w:ascii="Times New Roman" w:hAnsi="Times New Roman" w:cs="Times New Roman"/>
              </w:rPr>
            </w:pPr>
          </w:p>
        </w:tc>
        <w:tc>
          <w:tcPr>
            <w:tcW w:w="4463" w:type="dxa"/>
          </w:tcPr>
          <w:p w14:paraId="0EF043F6" w14:textId="781BF6F5" w:rsidR="000D7487" w:rsidRPr="0029183F" w:rsidRDefault="000D7487" w:rsidP="000D7487">
            <w:pPr>
              <w:rPr>
                <w:rFonts w:ascii="Times New Roman" w:hAnsi="Times New Roman" w:cs="Times New Roman"/>
              </w:rPr>
            </w:pPr>
            <w:r w:rsidRPr="0029183F">
              <w:rPr>
                <w:rFonts w:ascii="Times New Roman" w:hAnsi="Times New Roman" w:cs="Times New Roman"/>
              </w:rPr>
              <w:t>9. Reikalavimai malūnui:</w:t>
            </w:r>
          </w:p>
          <w:p w14:paraId="326BFE53" w14:textId="17A2A1FE" w:rsidR="000D7487" w:rsidRPr="0029183F" w:rsidRDefault="000D7487" w:rsidP="000D7487">
            <w:pPr>
              <w:rPr>
                <w:rFonts w:ascii="Times New Roman" w:hAnsi="Times New Roman" w:cs="Times New Roman"/>
              </w:rPr>
            </w:pPr>
            <w:r w:rsidRPr="0029183F">
              <w:rPr>
                <w:rFonts w:ascii="Times New Roman" w:hAnsi="Times New Roman" w:cs="Times New Roman"/>
              </w:rPr>
              <w:t>9.1.  korpuso konstrukcija su integruotu, dantytu sm</w:t>
            </w:r>
            <w:r w:rsidRPr="0029183F">
              <w:rPr>
                <w:rFonts w:ascii="Times New Roman" w:hAnsi="Times New Roman" w:cs="Times New Roman" w:hint="cs"/>
              </w:rPr>
              <w:t>ū</w:t>
            </w:r>
            <w:r w:rsidRPr="0029183F">
              <w:rPr>
                <w:rFonts w:ascii="Times New Roman" w:hAnsi="Times New Roman" w:cs="Times New Roman"/>
              </w:rPr>
              <w:t xml:space="preserve">giniu sluoksniu; visos jungtys </w:t>
            </w:r>
            <w:proofErr w:type="spellStart"/>
            <w:r w:rsidR="00CF0B7C" w:rsidRPr="0029183F">
              <w:rPr>
                <w:rFonts w:ascii="Times New Roman" w:hAnsi="Times New Roman" w:cs="Times New Roman"/>
              </w:rPr>
              <w:t>flan</w:t>
            </w:r>
            <w:r w:rsidR="00CF0B7C" w:rsidRPr="0029183F">
              <w:rPr>
                <w:rFonts w:ascii="Times New Roman" w:hAnsi="Times New Roman" w:cs="Times New Roman" w:hint="cs"/>
              </w:rPr>
              <w:t>š</w:t>
            </w:r>
            <w:r w:rsidR="00CF0B7C" w:rsidRPr="0029183F">
              <w:rPr>
                <w:rFonts w:ascii="Times New Roman" w:hAnsi="Times New Roman" w:cs="Times New Roman"/>
              </w:rPr>
              <w:t>in</w:t>
            </w:r>
            <w:r w:rsidR="00CF0B7C" w:rsidRPr="0029183F">
              <w:rPr>
                <w:rFonts w:ascii="Times New Roman" w:hAnsi="Times New Roman" w:cs="Times New Roman" w:hint="cs"/>
              </w:rPr>
              <w:t>ė</w:t>
            </w:r>
            <w:r w:rsidR="00CF0B7C" w:rsidRPr="0029183F">
              <w:rPr>
                <w:rFonts w:ascii="Times New Roman" w:hAnsi="Times New Roman" w:cs="Times New Roman"/>
              </w:rPr>
              <w:t>s</w:t>
            </w:r>
            <w:proofErr w:type="spellEnd"/>
            <w:r w:rsidR="006761A1" w:rsidRPr="0029183F">
              <w:rPr>
                <w:rFonts w:ascii="Times New Roman" w:hAnsi="Times New Roman" w:cs="Times New Roman"/>
              </w:rPr>
              <w:t xml:space="preserve"> (</w:t>
            </w:r>
            <w:proofErr w:type="spellStart"/>
            <w:r w:rsidR="006761A1" w:rsidRPr="0029183F">
              <w:rPr>
                <w:rFonts w:ascii="Times New Roman" w:hAnsi="Times New Roman" w:cs="Times New Roman"/>
              </w:rPr>
              <w:t>machined</w:t>
            </w:r>
            <w:proofErr w:type="spellEnd"/>
            <w:r w:rsidR="006761A1" w:rsidRPr="0029183F">
              <w:rPr>
                <w:rFonts w:ascii="Times New Roman" w:hAnsi="Times New Roman" w:cs="Times New Roman"/>
              </w:rPr>
              <w:t>)</w:t>
            </w:r>
            <w:r w:rsidR="00CF0B7C" w:rsidRPr="0029183F">
              <w:rPr>
                <w:rFonts w:ascii="Times New Roman" w:hAnsi="Times New Roman" w:cs="Times New Roman"/>
              </w:rPr>
              <w:t xml:space="preserve"> </w:t>
            </w:r>
            <w:r w:rsidRPr="0029183F">
              <w:rPr>
                <w:rFonts w:ascii="Times New Roman" w:hAnsi="Times New Roman" w:cs="Times New Roman"/>
              </w:rPr>
              <w:t>apr</w:t>
            </w:r>
            <w:r w:rsidRPr="0029183F">
              <w:rPr>
                <w:rFonts w:ascii="Times New Roman" w:hAnsi="Times New Roman" w:cs="Times New Roman" w:hint="cs"/>
              </w:rPr>
              <w:t>ū</w:t>
            </w:r>
            <w:r w:rsidRPr="0029183F">
              <w:rPr>
                <w:rFonts w:ascii="Times New Roman" w:hAnsi="Times New Roman" w:cs="Times New Roman"/>
              </w:rPr>
              <w:t xml:space="preserve">pintos O </w:t>
            </w:r>
            <w:r w:rsidR="004C60E5" w:rsidRPr="0029183F">
              <w:rPr>
                <w:rFonts w:ascii="Times New Roman" w:hAnsi="Times New Roman" w:cs="Times New Roman" w:hint="cs"/>
              </w:rPr>
              <w:t>ž</w:t>
            </w:r>
            <w:r w:rsidR="004C60E5" w:rsidRPr="0029183F">
              <w:rPr>
                <w:rFonts w:ascii="Times New Roman" w:hAnsi="Times New Roman" w:cs="Times New Roman"/>
              </w:rPr>
              <w:t xml:space="preserve">iedo </w:t>
            </w:r>
            <w:r w:rsidRPr="0029183F">
              <w:rPr>
                <w:rFonts w:ascii="Times New Roman" w:hAnsi="Times New Roman" w:cs="Times New Roman"/>
              </w:rPr>
              <w:t>formos sandarikliais</w:t>
            </w:r>
            <w:r w:rsidR="00867642" w:rsidRPr="0029183F">
              <w:rPr>
                <w:rFonts w:ascii="Times New Roman" w:hAnsi="Times New Roman" w:cs="Times New Roman"/>
              </w:rPr>
              <w:t>;</w:t>
            </w:r>
          </w:p>
          <w:p w14:paraId="74087457" w14:textId="679BC36A" w:rsidR="000D7487" w:rsidRPr="0029183F" w:rsidRDefault="000D7487" w:rsidP="000D7487">
            <w:pPr>
              <w:rPr>
                <w:rFonts w:ascii="Times New Roman" w:hAnsi="Times New Roman" w:cs="Times New Roman"/>
              </w:rPr>
            </w:pPr>
            <w:r w:rsidRPr="0029183F">
              <w:rPr>
                <w:rFonts w:ascii="Times New Roman" w:hAnsi="Times New Roman" w:cs="Times New Roman"/>
              </w:rPr>
              <w:t xml:space="preserve">9.2. </w:t>
            </w:r>
            <w:r w:rsidR="002955F3" w:rsidRPr="0029183F">
              <w:rPr>
                <w:rFonts w:ascii="Times New Roman" w:hAnsi="Times New Roman" w:cs="Times New Roman"/>
              </w:rPr>
              <w:t>Malimo</w:t>
            </w:r>
            <w:r w:rsidRPr="0029183F">
              <w:rPr>
                <w:rFonts w:ascii="Times New Roman" w:hAnsi="Times New Roman" w:cs="Times New Roman"/>
              </w:rPr>
              <w:t xml:space="preserve"> diskas sumontuotas horizontaliai, su </w:t>
            </w:r>
            <w:r w:rsidR="002955F3" w:rsidRPr="0029183F">
              <w:rPr>
                <w:rFonts w:ascii="Times New Roman" w:hAnsi="Times New Roman" w:cs="Times New Roman"/>
              </w:rPr>
              <w:t>dantimis</w:t>
            </w:r>
            <w:r w:rsidRPr="0029183F">
              <w:rPr>
                <w:rFonts w:ascii="Times New Roman" w:hAnsi="Times New Roman" w:cs="Times New Roman"/>
              </w:rPr>
              <w:t xml:space="preserve"> perimetr</w:t>
            </w:r>
            <w:r w:rsidR="002955F3" w:rsidRPr="0029183F">
              <w:rPr>
                <w:rFonts w:ascii="Times New Roman" w:hAnsi="Times New Roman" w:cs="Times New Roman"/>
              </w:rPr>
              <w:t>e</w:t>
            </w:r>
            <w:r w:rsidRPr="0029183F">
              <w:rPr>
                <w:rFonts w:ascii="Times New Roman" w:hAnsi="Times New Roman" w:cs="Times New Roman"/>
              </w:rPr>
              <w:t>; diskas tiesiogiai pasiekiamas atidarius mal</w:t>
            </w:r>
            <w:r w:rsidRPr="0029183F">
              <w:rPr>
                <w:rFonts w:ascii="Times New Roman" w:hAnsi="Times New Roman" w:cs="Times New Roman" w:hint="cs"/>
              </w:rPr>
              <w:t>ū</w:t>
            </w:r>
            <w:r w:rsidRPr="0029183F">
              <w:rPr>
                <w:rFonts w:ascii="Times New Roman" w:hAnsi="Times New Roman" w:cs="Times New Roman"/>
              </w:rPr>
              <w:t>no dangt</w:t>
            </w:r>
            <w:r w:rsidRPr="0029183F">
              <w:rPr>
                <w:rFonts w:ascii="Times New Roman" w:hAnsi="Times New Roman" w:cs="Times New Roman" w:hint="cs"/>
              </w:rPr>
              <w:t>į</w:t>
            </w:r>
            <w:r w:rsidR="00867642" w:rsidRPr="0029183F">
              <w:rPr>
                <w:rFonts w:ascii="Times New Roman" w:hAnsi="Times New Roman" w:cs="Times New Roman"/>
              </w:rPr>
              <w:t>;</w:t>
            </w:r>
          </w:p>
          <w:p w14:paraId="036424AC" w14:textId="33A60882" w:rsidR="000D7487" w:rsidRPr="0029183F" w:rsidRDefault="000D7487" w:rsidP="000D7487">
            <w:pPr>
              <w:rPr>
                <w:rFonts w:ascii="Times New Roman" w:hAnsi="Times New Roman" w:cs="Times New Roman"/>
              </w:rPr>
            </w:pPr>
            <w:r w:rsidRPr="0029183F">
              <w:rPr>
                <w:rFonts w:ascii="Times New Roman" w:hAnsi="Times New Roman" w:cs="Times New Roman"/>
              </w:rPr>
              <w:t xml:space="preserve">9.3. ratas </w:t>
            </w:r>
            <w:proofErr w:type="spellStart"/>
            <w:r w:rsidRPr="0029183F">
              <w:rPr>
                <w:rFonts w:ascii="Times New Roman" w:hAnsi="Times New Roman" w:cs="Times New Roman"/>
              </w:rPr>
              <w:t>mentelini</w:t>
            </w:r>
            <w:r w:rsidR="001049E1">
              <w:rPr>
                <w:rFonts w:ascii="Times New Roman" w:hAnsi="Times New Roman" w:cs="Times New Roman"/>
              </w:rPr>
              <w:t>s</w:t>
            </w:r>
            <w:proofErr w:type="spellEnd"/>
            <w:r w:rsidRPr="0029183F">
              <w:rPr>
                <w:rFonts w:ascii="Times New Roman" w:hAnsi="Times New Roman" w:cs="Times New Roman"/>
              </w:rPr>
              <w:t xml:space="preserve"> </w:t>
            </w:r>
            <w:r w:rsidR="002955F3" w:rsidRPr="0029183F">
              <w:rPr>
                <w:rFonts w:ascii="Times New Roman" w:hAnsi="Times New Roman" w:cs="Times New Roman"/>
              </w:rPr>
              <w:t>tiksliam atskyrimui</w:t>
            </w:r>
            <w:r w:rsidRPr="0029183F">
              <w:rPr>
                <w:rFonts w:ascii="Times New Roman" w:hAnsi="Times New Roman" w:cs="Times New Roman"/>
              </w:rPr>
              <w:t>, su kartu besisukan</w:t>
            </w:r>
            <w:r w:rsidRPr="0029183F">
              <w:rPr>
                <w:rFonts w:ascii="Times New Roman" w:hAnsi="Times New Roman" w:cs="Times New Roman" w:hint="cs"/>
              </w:rPr>
              <w:t>č</w:t>
            </w:r>
            <w:r w:rsidRPr="0029183F">
              <w:rPr>
                <w:rFonts w:ascii="Times New Roman" w:hAnsi="Times New Roman" w:cs="Times New Roman"/>
              </w:rPr>
              <w:t>iu panardinimo vamzd</w:t>
            </w:r>
            <w:r w:rsidRPr="0029183F">
              <w:rPr>
                <w:rFonts w:ascii="Times New Roman" w:hAnsi="Times New Roman" w:cs="Times New Roman" w:hint="cs"/>
              </w:rPr>
              <w:t>ž</w:t>
            </w:r>
            <w:r w:rsidRPr="0029183F">
              <w:rPr>
                <w:rFonts w:ascii="Times New Roman" w:hAnsi="Times New Roman" w:cs="Times New Roman"/>
              </w:rPr>
              <w:t>iu; tikslus duj</w:t>
            </w:r>
            <w:r w:rsidRPr="0029183F">
              <w:rPr>
                <w:rFonts w:ascii="Times New Roman" w:hAnsi="Times New Roman" w:cs="Times New Roman" w:hint="cs"/>
              </w:rPr>
              <w:t>ų</w:t>
            </w:r>
            <w:r w:rsidRPr="0029183F">
              <w:rPr>
                <w:rFonts w:ascii="Times New Roman" w:hAnsi="Times New Roman" w:cs="Times New Roman"/>
              </w:rPr>
              <w:t xml:space="preserve"> plovimas tarpui tarp klasifikatoriaus rato ir smulki</w:t>
            </w:r>
            <w:r w:rsidRPr="0029183F">
              <w:rPr>
                <w:rFonts w:ascii="Times New Roman" w:hAnsi="Times New Roman" w:cs="Times New Roman" w:hint="cs"/>
              </w:rPr>
              <w:t>ų</w:t>
            </w:r>
            <w:r w:rsidRPr="0029183F">
              <w:rPr>
                <w:rFonts w:ascii="Times New Roman" w:hAnsi="Times New Roman" w:cs="Times New Roman"/>
              </w:rPr>
              <w:t xml:space="preserve"> daleli</w:t>
            </w:r>
            <w:r w:rsidRPr="0029183F">
              <w:rPr>
                <w:rFonts w:ascii="Times New Roman" w:hAnsi="Times New Roman" w:cs="Times New Roman" w:hint="cs"/>
              </w:rPr>
              <w:t>ų</w:t>
            </w:r>
            <w:r w:rsidRPr="0029183F">
              <w:rPr>
                <w:rFonts w:ascii="Times New Roman" w:hAnsi="Times New Roman" w:cs="Times New Roman"/>
              </w:rPr>
              <w:t xml:space="preserve"> i</w:t>
            </w:r>
            <w:r w:rsidRPr="0029183F">
              <w:rPr>
                <w:rFonts w:ascii="Times New Roman" w:hAnsi="Times New Roman" w:cs="Times New Roman" w:hint="cs"/>
              </w:rPr>
              <w:t>š</w:t>
            </w:r>
            <w:r w:rsidRPr="0029183F">
              <w:rPr>
                <w:rFonts w:ascii="Times New Roman" w:hAnsi="Times New Roman" w:cs="Times New Roman"/>
              </w:rPr>
              <w:t>leidimo angos su sl</w:t>
            </w:r>
            <w:r w:rsidRPr="0029183F">
              <w:rPr>
                <w:rFonts w:ascii="Times New Roman" w:hAnsi="Times New Roman" w:cs="Times New Roman" w:hint="cs"/>
              </w:rPr>
              <w:t>ė</w:t>
            </w:r>
            <w:r w:rsidRPr="0029183F">
              <w:rPr>
                <w:rFonts w:ascii="Times New Roman" w:hAnsi="Times New Roman" w:cs="Times New Roman"/>
              </w:rPr>
              <w:t>gio</w:t>
            </w:r>
            <w:r w:rsidR="009634B1" w:rsidRPr="0029183F">
              <w:rPr>
                <w:rFonts w:ascii="Times New Roman" w:hAnsi="Times New Roman" w:cs="Times New Roman"/>
              </w:rPr>
              <w:t xml:space="preserve"> </w:t>
            </w:r>
            <w:r w:rsidRPr="0029183F">
              <w:rPr>
                <w:rFonts w:ascii="Times New Roman" w:hAnsi="Times New Roman" w:cs="Times New Roman"/>
              </w:rPr>
              <w:t>matavimu/valdymu;</w:t>
            </w:r>
          </w:p>
          <w:p w14:paraId="33DF7FBA" w14:textId="3AA18A1C" w:rsidR="000D7487" w:rsidRPr="0029183F" w:rsidRDefault="000D7487" w:rsidP="000D7487">
            <w:pPr>
              <w:rPr>
                <w:rFonts w:ascii="Times New Roman" w:hAnsi="Times New Roman" w:cs="Times New Roman"/>
              </w:rPr>
            </w:pPr>
            <w:r w:rsidRPr="0029183F">
              <w:rPr>
                <w:rFonts w:ascii="Times New Roman" w:hAnsi="Times New Roman" w:cs="Times New Roman"/>
              </w:rPr>
              <w:t>9.4. Veleno sandarinimas - per tiksl</w:t>
            </w:r>
            <w:r w:rsidRPr="0029183F">
              <w:rPr>
                <w:rFonts w:ascii="Times New Roman" w:hAnsi="Times New Roman" w:cs="Times New Roman" w:hint="cs"/>
              </w:rPr>
              <w:t>ų</w:t>
            </w:r>
            <w:r w:rsidRPr="0029183F">
              <w:rPr>
                <w:rFonts w:ascii="Times New Roman" w:hAnsi="Times New Roman" w:cs="Times New Roman"/>
              </w:rPr>
              <w:t xml:space="preserve"> duj</w:t>
            </w:r>
            <w:r w:rsidRPr="0029183F">
              <w:rPr>
                <w:rFonts w:ascii="Times New Roman" w:hAnsi="Times New Roman" w:cs="Times New Roman" w:hint="cs"/>
              </w:rPr>
              <w:t>ų</w:t>
            </w:r>
            <w:r w:rsidRPr="0029183F">
              <w:rPr>
                <w:rFonts w:ascii="Times New Roman" w:hAnsi="Times New Roman" w:cs="Times New Roman"/>
              </w:rPr>
              <w:t xml:space="preserve"> plovim</w:t>
            </w:r>
            <w:r w:rsidRPr="0029183F">
              <w:rPr>
                <w:rFonts w:ascii="Times New Roman" w:hAnsi="Times New Roman" w:cs="Times New Roman" w:hint="cs"/>
              </w:rPr>
              <w:t>ą</w:t>
            </w:r>
            <w:r w:rsidRPr="0029183F">
              <w:rPr>
                <w:rFonts w:ascii="Times New Roman" w:hAnsi="Times New Roman" w:cs="Times New Roman"/>
              </w:rPr>
              <w:t xml:space="preserve"> veleno </w:t>
            </w:r>
            <w:r w:rsidRPr="0029183F">
              <w:rPr>
                <w:rFonts w:ascii="Times New Roman" w:hAnsi="Times New Roman" w:cs="Times New Roman" w:hint="cs"/>
              </w:rPr>
              <w:t>įė</w:t>
            </w:r>
            <w:r w:rsidRPr="0029183F">
              <w:rPr>
                <w:rFonts w:ascii="Times New Roman" w:hAnsi="Times New Roman" w:cs="Times New Roman"/>
              </w:rPr>
              <w:t xml:space="preserve">jimo </w:t>
            </w:r>
            <w:r w:rsidRPr="0029183F">
              <w:rPr>
                <w:rFonts w:ascii="Times New Roman" w:hAnsi="Times New Roman" w:cs="Times New Roman" w:hint="cs"/>
              </w:rPr>
              <w:t>į</w:t>
            </w:r>
            <w:r w:rsidRPr="0029183F">
              <w:rPr>
                <w:rFonts w:ascii="Times New Roman" w:hAnsi="Times New Roman" w:cs="Times New Roman"/>
              </w:rPr>
              <w:t xml:space="preserve"> malimo kamer</w:t>
            </w:r>
            <w:r w:rsidRPr="0029183F">
              <w:rPr>
                <w:rFonts w:ascii="Times New Roman" w:hAnsi="Times New Roman" w:cs="Times New Roman" w:hint="cs"/>
              </w:rPr>
              <w:t>ą</w:t>
            </w:r>
            <w:r w:rsidRPr="0029183F">
              <w:rPr>
                <w:rFonts w:ascii="Times New Roman" w:hAnsi="Times New Roman" w:cs="Times New Roman"/>
              </w:rPr>
              <w:t xml:space="preserve">;  </w:t>
            </w:r>
            <w:r w:rsidRPr="0029183F">
              <w:rPr>
                <w:rFonts w:ascii="Times New Roman" w:hAnsi="Times New Roman" w:cs="Times New Roman" w:hint="cs"/>
              </w:rPr>
              <w:t>į</w:t>
            </w:r>
            <w:r w:rsidRPr="0029183F">
              <w:rPr>
                <w:rFonts w:ascii="Times New Roman" w:hAnsi="Times New Roman" w:cs="Times New Roman"/>
              </w:rPr>
              <w:t>skaitant skalavimo duj</w:t>
            </w:r>
            <w:r w:rsidRPr="0029183F">
              <w:rPr>
                <w:rFonts w:ascii="Times New Roman" w:hAnsi="Times New Roman" w:cs="Times New Roman" w:hint="cs"/>
              </w:rPr>
              <w:t>ų</w:t>
            </w:r>
            <w:r w:rsidRPr="0029183F">
              <w:rPr>
                <w:rFonts w:ascii="Times New Roman" w:hAnsi="Times New Roman" w:cs="Times New Roman"/>
              </w:rPr>
              <w:t xml:space="preserve"> armat</w:t>
            </w:r>
            <w:r w:rsidRPr="0029183F">
              <w:rPr>
                <w:rFonts w:ascii="Times New Roman" w:hAnsi="Times New Roman" w:cs="Times New Roman" w:hint="cs"/>
              </w:rPr>
              <w:t>ū</w:t>
            </w:r>
            <w:r w:rsidRPr="0029183F">
              <w:rPr>
                <w:rFonts w:ascii="Times New Roman" w:hAnsi="Times New Roman" w:cs="Times New Roman"/>
              </w:rPr>
              <w:t>r</w:t>
            </w:r>
            <w:r w:rsidRPr="0029183F">
              <w:rPr>
                <w:rFonts w:ascii="Times New Roman" w:hAnsi="Times New Roman" w:cs="Times New Roman" w:hint="cs"/>
              </w:rPr>
              <w:t>ą</w:t>
            </w:r>
            <w:r w:rsidRPr="0029183F">
              <w:rPr>
                <w:rFonts w:ascii="Times New Roman" w:hAnsi="Times New Roman" w:cs="Times New Roman"/>
              </w:rPr>
              <w:t xml:space="preserve"> su sl</w:t>
            </w:r>
            <w:r w:rsidRPr="0029183F">
              <w:rPr>
                <w:rFonts w:ascii="Times New Roman" w:hAnsi="Times New Roman" w:cs="Times New Roman" w:hint="cs"/>
              </w:rPr>
              <w:t>ė</w:t>
            </w:r>
            <w:r w:rsidRPr="0029183F">
              <w:rPr>
                <w:rFonts w:ascii="Times New Roman" w:hAnsi="Times New Roman" w:cs="Times New Roman"/>
              </w:rPr>
              <w:t>gio matavimu/valdymu</w:t>
            </w:r>
            <w:r w:rsidR="00867642" w:rsidRPr="0029183F">
              <w:rPr>
                <w:rFonts w:ascii="Times New Roman" w:hAnsi="Times New Roman" w:cs="Times New Roman"/>
              </w:rPr>
              <w:t>;</w:t>
            </w:r>
          </w:p>
          <w:p w14:paraId="2033C09D" w14:textId="2FCF5AE1" w:rsidR="000D7487" w:rsidRPr="0029183F" w:rsidRDefault="000D7487" w:rsidP="000D7487">
            <w:pPr>
              <w:rPr>
                <w:rFonts w:ascii="Times New Roman" w:hAnsi="Times New Roman" w:cs="Times New Roman"/>
              </w:rPr>
            </w:pPr>
            <w:r w:rsidRPr="0029183F">
              <w:rPr>
                <w:rFonts w:ascii="Times New Roman" w:hAnsi="Times New Roman" w:cs="Times New Roman"/>
              </w:rPr>
              <w:t>9.5. Med</w:t>
            </w:r>
            <w:r w:rsidRPr="0029183F">
              <w:rPr>
                <w:rFonts w:ascii="Times New Roman" w:hAnsi="Times New Roman" w:cs="Times New Roman" w:hint="cs"/>
              </w:rPr>
              <w:t>ž</w:t>
            </w:r>
            <w:r w:rsidRPr="0029183F">
              <w:rPr>
                <w:rFonts w:ascii="Times New Roman" w:hAnsi="Times New Roman" w:cs="Times New Roman"/>
              </w:rPr>
              <w:t>iag</w:t>
            </w:r>
            <w:r w:rsidRPr="0029183F">
              <w:rPr>
                <w:rFonts w:ascii="Times New Roman" w:hAnsi="Times New Roman" w:cs="Times New Roman" w:hint="cs"/>
              </w:rPr>
              <w:t>ų</w:t>
            </w:r>
            <w:r w:rsidRPr="0029183F">
              <w:rPr>
                <w:rFonts w:ascii="Times New Roman" w:hAnsi="Times New Roman" w:cs="Times New Roman"/>
              </w:rPr>
              <w:t xml:space="preserve"> padavimas - tiesioginis </w:t>
            </w:r>
            <w:r w:rsidRPr="0029183F">
              <w:rPr>
                <w:rFonts w:ascii="Times New Roman" w:hAnsi="Times New Roman" w:cs="Times New Roman" w:hint="cs"/>
              </w:rPr>
              <w:t>į</w:t>
            </w:r>
            <w:r w:rsidRPr="0029183F">
              <w:rPr>
                <w:rFonts w:ascii="Times New Roman" w:hAnsi="Times New Roman" w:cs="Times New Roman"/>
              </w:rPr>
              <w:t>vadas vir</w:t>
            </w:r>
            <w:r w:rsidRPr="0029183F">
              <w:rPr>
                <w:rFonts w:ascii="Times New Roman" w:hAnsi="Times New Roman" w:cs="Times New Roman" w:hint="cs"/>
              </w:rPr>
              <w:t>š</w:t>
            </w:r>
            <w:r w:rsidRPr="0029183F">
              <w:rPr>
                <w:rFonts w:ascii="Times New Roman" w:hAnsi="Times New Roman" w:cs="Times New Roman"/>
              </w:rPr>
              <w:t xml:space="preserve"> </w:t>
            </w:r>
            <w:r w:rsidR="00912D5C" w:rsidRPr="0029183F">
              <w:rPr>
                <w:rFonts w:ascii="Times New Roman" w:hAnsi="Times New Roman" w:cs="Times New Roman"/>
              </w:rPr>
              <w:t>malimo zonos</w:t>
            </w:r>
            <w:r w:rsidR="00867642" w:rsidRPr="0029183F">
              <w:rPr>
                <w:rFonts w:ascii="Times New Roman" w:hAnsi="Times New Roman" w:cs="Times New Roman"/>
              </w:rPr>
              <w:t>.</w:t>
            </w:r>
          </w:p>
          <w:p w14:paraId="279D0C73" w14:textId="77777777" w:rsidR="000D7487" w:rsidRPr="0029183F" w:rsidRDefault="000D7487" w:rsidP="000D7487">
            <w:pPr>
              <w:rPr>
                <w:rFonts w:ascii="Times New Roman" w:hAnsi="Times New Roman" w:cs="Times New Roman"/>
              </w:rPr>
            </w:pPr>
          </w:p>
        </w:tc>
        <w:tc>
          <w:tcPr>
            <w:tcW w:w="3941" w:type="dxa"/>
          </w:tcPr>
          <w:p w14:paraId="1CC74504" w14:textId="77777777" w:rsidR="00867642" w:rsidRPr="00013D08" w:rsidRDefault="00867642" w:rsidP="00867642">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4EF35212" w14:textId="23AF6786" w:rsidR="000D7487" w:rsidRPr="00013D08" w:rsidRDefault="00867642" w:rsidP="00867642">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61D2E26E" w14:textId="77777777" w:rsidTr="00A655F8">
        <w:tc>
          <w:tcPr>
            <w:tcW w:w="566" w:type="dxa"/>
            <w:vMerge/>
          </w:tcPr>
          <w:p w14:paraId="43BA4C25" w14:textId="77777777" w:rsidR="000D7487" w:rsidRPr="00013D08" w:rsidRDefault="000D7487" w:rsidP="000D7487">
            <w:pPr>
              <w:rPr>
                <w:rFonts w:ascii="Times New Roman" w:hAnsi="Times New Roman" w:cs="Times New Roman"/>
              </w:rPr>
            </w:pPr>
          </w:p>
        </w:tc>
        <w:tc>
          <w:tcPr>
            <w:tcW w:w="1628" w:type="dxa"/>
            <w:vMerge/>
          </w:tcPr>
          <w:p w14:paraId="5D080759" w14:textId="77777777" w:rsidR="000D7487" w:rsidRPr="00013D08" w:rsidRDefault="000D7487" w:rsidP="000D7487">
            <w:pPr>
              <w:rPr>
                <w:rFonts w:ascii="Times New Roman" w:hAnsi="Times New Roman" w:cs="Times New Roman"/>
              </w:rPr>
            </w:pPr>
          </w:p>
        </w:tc>
        <w:tc>
          <w:tcPr>
            <w:tcW w:w="4463" w:type="dxa"/>
          </w:tcPr>
          <w:p w14:paraId="180ECE5B" w14:textId="3A77ACF4" w:rsidR="000D7487" w:rsidRDefault="000D7487" w:rsidP="000D7487">
            <w:pPr>
              <w:rPr>
                <w:rFonts w:ascii="Times New Roman" w:hAnsi="Times New Roman" w:cs="Times New Roman"/>
              </w:rPr>
            </w:pPr>
            <w:r>
              <w:rPr>
                <w:rFonts w:ascii="Times New Roman" w:hAnsi="Times New Roman" w:cs="Times New Roman"/>
              </w:rPr>
              <w:t xml:space="preserve">10. </w:t>
            </w:r>
            <w:r w:rsidRPr="00FC0C9F">
              <w:rPr>
                <w:rFonts w:ascii="Times New Roman" w:hAnsi="Times New Roman" w:cs="Times New Roman"/>
              </w:rPr>
              <w:t>Didelio efektyvumo ciklonas</w:t>
            </w:r>
            <w:r>
              <w:rPr>
                <w:rFonts w:ascii="Times New Roman" w:hAnsi="Times New Roman" w:cs="Times New Roman"/>
              </w:rPr>
              <w:t xml:space="preserve"> turi būti</w:t>
            </w:r>
            <w:r w:rsidRPr="00FC0C9F">
              <w:rPr>
                <w:rFonts w:ascii="Times New Roman" w:hAnsi="Times New Roman" w:cs="Times New Roman"/>
              </w:rPr>
              <w:t xml:space="preserve"> su i</w:t>
            </w:r>
            <w:r w:rsidRPr="00FC0C9F">
              <w:rPr>
                <w:rFonts w:ascii="Times New Roman" w:hAnsi="Times New Roman" w:cs="Times New Roman" w:hint="cs"/>
              </w:rPr>
              <w:t>š</w:t>
            </w:r>
            <w:r w:rsidRPr="00FC0C9F">
              <w:rPr>
                <w:rFonts w:ascii="Times New Roman" w:hAnsi="Times New Roman" w:cs="Times New Roman"/>
              </w:rPr>
              <w:t>sipl</w:t>
            </w:r>
            <w:r w:rsidRPr="00FC0C9F">
              <w:rPr>
                <w:rFonts w:ascii="Times New Roman" w:hAnsi="Times New Roman" w:cs="Times New Roman" w:hint="cs"/>
              </w:rPr>
              <w:t>ė</w:t>
            </w:r>
            <w:r w:rsidRPr="00FC0C9F">
              <w:rPr>
                <w:rFonts w:ascii="Times New Roman" w:hAnsi="Times New Roman" w:cs="Times New Roman"/>
              </w:rPr>
              <w:t>timo kamera produkt</w:t>
            </w:r>
            <w:r w:rsidRPr="00FC0C9F">
              <w:rPr>
                <w:rFonts w:ascii="Times New Roman" w:hAnsi="Times New Roman" w:cs="Times New Roman" w:hint="cs"/>
              </w:rPr>
              <w:t>ų</w:t>
            </w:r>
            <w:r w:rsidRPr="00FC0C9F">
              <w:rPr>
                <w:rFonts w:ascii="Times New Roman" w:hAnsi="Times New Roman" w:cs="Times New Roman"/>
              </w:rPr>
              <w:t xml:space="preserve"> atskyrimui</w:t>
            </w:r>
            <w:r w:rsidR="00D1361A">
              <w:rPr>
                <w:rFonts w:ascii="Times New Roman" w:hAnsi="Times New Roman" w:cs="Times New Roman"/>
              </w:rPr>
              <w:t>.</w:t>
            </w:r>
          </w:p>
        </w:tc>
        <w:tc>
          <w:tcPr>
            <w:tcW w:w="3941" w:type="dxa"/>
          </w:tcPr>
          <w:p w14:paraId="52BF7AE5" w14:textId="77777777" w:rsidR="00D1361A" w:rsidRPr="00243639" w:rsidRDefault="00D1361A" w:rsidP="00D1361A">
            <w:pPr>
              <w:rPr>
                <w:rFonts w:ascii="Times New Roman" w:hAnsi="Times New Roman" w:cs="Times New Roman"/>
                <w:i/>
                <w:iCs/>
              </w:rPr>
            </w:pPr>
            <w:r w:rsidRPr="00243639">
              <w:rPr>
                <w:rFonts w:ascii="Times New Roman" w:hAnsi="Times New Roman" w:cs="Times New Roman"/>
                <w:b/>
                <w:bCs/>
                <w:iCs/>
                <w:color w:val="000000"/>
              </w:rPr>
              <w:t>Siūlomas parametras / reikšmė</w:t>
            </w:r>
            <w:r w:rsidRPr="00243639">
              <w:rPr>
                <w:rFonts w:ascii="Times New Roman" w:hAnsi="Times New Roman" w:cs="Times New Roman"/>
                <w:i/>
                <w:color w:val="000000"/>
              </w:rPr>
              <w:t xml:space="preserve"> </w:t>
            </w:r>
            <w:r w:rsidRPr="00243639">
              <w:rPr>
                <w:rFonts w:ascii="Times New Roman" w:hAnsi="Times New Roman" w:cs="Times New Roman"/>
                <w:iCs/>
                <w:color w:val="000000"/>
              </w:rPr>
              <w:t>(nereikalingą ištrinti)</w:t>
            </w:r>
            <w:r w:rsidRPr="00243639">
              <w:rPr>
                <w:rFonts w:ascii="Times New Roman" w:hAnsi="Times New Roman" w:cs="Times New Roman"/>
                <w:i/>
                <w:color w:val="000000"/>
              </w:rPr>
              <w:t xml:space="preserve"> </w:t>
            </w:r>
            <w:r w:rsidRPr="00243639">
              <w:rPr>
                <w:rFonts w:ascii="Times New Roman" w:hAnsi="Times New Roman" w:cs="Times New Roman"/>
                <w:i/>
                <w:color w:val="000000"/>
                <w:u w:val="single"/>
              </w:rPr>
              <w:t>atitinka/ neatitinka</w:t>
            </w:r>
            <w:r w:rsidRPr="00243639">
              <w:rPr>
                <w:rFonts w:ascii="Times New Roman" w:hAnsi="Times New Roman" w:cs="Times New Roman"/>
                <w:i/>
                <w:color w:val="000000"/>
              </w:rPr>
              <w:t>.</w:t>
            </w:r>
          </w:p>
          <w:p w14:paraId="0B0F378D" w14:textId="16DA90AA" w:rsidR="000D7487" w:rsidRPr="00013D08" w:rsidRDefault="00D1361A" w:rsidP="00D1361A">
            <w:pPr>
              <w:rPr>
                <w:rFonts w:ascii="Times New Roman" w:hAnsi="Times New Roman" w:cs="Times New Roman"/>
                <w:b/>
                <w:bCs/>
                <w:iCs/>
              </w:rPr>
            </w:pPr>
            <w:r w:rsidRPr="00243639">
              <w:rPr>
                <w:rFonts w:ascii="Times New Roman" w:hAnsi="Times New Roman" w:cs="Times New Roman"/>
                <w:i/>
                <w:iCs/>
              </w:rPr>
              <w:t xml:space="preserve">Pateikto dokumento pavadinimas ________ ir psl. Nr. ______ </w:t>
            </w:r>
            <w:r w:rsidRPr="00243639">
              <w:rPr>
                <w:rFonts w:ascii="Times New Roman" w:hAnsi="Times New Roman" w:cs="Times New Roman"/>
                <w:iCs/>
              </w:rPr>
              <w:t xml:space="preserve">arba nuoroda </w:t>
            </w:r>
            <w:r w:rsidRPr="00243639">
              <w:rPr>
                <w:rFonts w:ascii="Times New Roman" w:hAnsi="Times New Roman" w:cs="Times New Roman"/>
                <w:i/>
                <w:color w:val="000000"/>
              </w:rPr>
              <w:t>________.</w:t>
            </w:r>
          </w:p>
        </w:tc>
      </w:tr>
      <w:tr w:rsidR="000D7487" w:rsidRPr="00F91668" w14:paraId="5A66D652" w14:textId="77777777" w:rsidTr="00A655F8">
        <w:tc>
          <w:tcPr>
            <w:tcW w:w="566" w:type="dxa"/>
            <w:vMerge/>
          </w:tcPr>
          <w:p w14:paraId="788C9BE5" w14:textId="77777777" w:rsidR="000D7487" w:rsidRPr="00013D08" w:rsidRDefault="000D7487" w:rsidP="000D7487">
            <w:pPr>
              <w:rPr>
                <w:rFonts w:ascii="Times New Roman" w:hAnsi="Times New Roman" w:cs="Times New Roman"/>
              </w:rPr>
            </w:pPr>
          </w:p>
        </w:tc>
        <w:tc>
          <w:tcPr>
            <w:tcW w:w="1628" w:type="dxa"/>
            <w:vMerge/>
          </w:tcPr>
          <w:p w14:paraId="4545971A" w14:textId="77777777" w:rsidR="000D7487" w:rsidRPr="00013D08" w:rsidRDefault="000D7487" w:rsidP="000D7487">
            <w:pPr>
              <w:rPr>
                <w:rFonts w:ascii="Times New Roman" w:hAnsi="Times New Roman" w:cs="Times New Roman"/>
              </w:rPr>
            </w:pPr>
          </w:p>
        </w:tc>
        <w:tc>
          <w:tcPr>
            <w:tcW w:w="4463" w:type="dxa"/>
          </w:tcPr>
          <w:p w14:paraId="19C2A47A" w14:textId="601D537C" w:rsidR="000D7487" w:rsidRDefault="000D7487" w:rsidP="000D7487">
            <w:pPr>
              <w:rPr>
                <w:rFonts w:ascii="Times New Roman" w:hAnsi="Times New Roman" w:cs="Times New Roman"/>
              </w:rPr>
            </w:pPr>
            <w:r>
              <w:rPr>
                <w:rFonts w:ascii="Times New Roman" w:hAnsi="Times New Roman" w:cs="Times New Roman"/>
              </w:rPr>
              <w:t xml:space="preserve">11. </w:t>
            </w:r>
            <w:r w:rsidRPr="00DE7B54">
              <w:rPr>
                <w:rFonts w:ascii="Times New Roman" w:hAnsi="Times New Roman" w:cs="Times New Roman"/>
              </w:rPr>
              <w:t xml:space="preserve">Automatinis impulsinis filtras </w:t>
            </w:r>
            <w:r w:rsidRPr="00DE7B54">
              <w:rPr>
                <w:rFonts w:ascii="Times New Roman" w:hAnsi="Times New Roman" w:cs="Times New Roman" w:hint="cs"/>
              </w:rPr>
              <w:t>–</w:t>
            </w:r>
            <w:r w:rsidRPr="00DE7B54">
              <w:rPr>
                <w:rFonts w:ascii="Times New Roman" w:hAnsi="Times New Roman" w:cs="Times New Roman"/>
              </w:rPr>
              <w:t xml:space="preserve"> funkcin</w:t>
            </w:r>
            <w:r w:rsidRPr="00DE7B54">
              <w:rPr>
                <w:rFonts w:ascii="Times New Roman" w:hAnsi="Times New Roman" w:cs="Times New Roman" w:hint="cs"/>
              </w:rPr>
              <w:t>ė</w:t>
            </w:r>
            <w:r w:rsidRPr="00DE7B54">
              <w:rPr>
                <w:rFonts w:ascii="Times New Roman" w:hAnsi="Times New Roman" w:cs="Times New Roman"/>
              </w:rPr>
              <w:t xml:space="preserve"> dalis su 2 impulsiniais vo</w:t>
            </w:r>
            <w:r w:rsidRPr="00DE7B54">
              <w:rPr>
                <w:rFonts w:ascii="Times New Roman" w:hAnsi="Times New Roman" w:cs="Times New Roman" w:hint="cs"/>
              </w:rPr>
              <w:t>ž</w:t>
            </w:r>
            <w:r w:rsidRPr="00DE7B54">
              <w:rPr>
                <w:rFonts w:ascii="Times New Roman" w:hAnsi="Times New Roman" w:cs="Times New Roman"/>
              </w:rPr>
              <w:t>tuvais</w:t>
            </w:r>
            <w:r>
              <w:rPr>
                <w:rFonts w:ascii="Times New Roman" w:hAnsi="Times New Roman" w:cs="Times New Roman"/>
              </w:rPr>
              <w:t>;</w:t>
            </w:r>
            <w:r w:rsidRPr="00DE7B54">
              <w:rPr>
                <w:rFonts w:ascii="Times New Roman" w:hAnsi="Times New Roman" w:cs="Times New Roman"/>
              </w:rPr>
              <w:t xml:space="preserve"> produkto i</w:t>
            </w:r>
            <w:r w:rsidRPr="00DE7B54">
              <w:rPr>
                <w:rFonts w:ascii="Times New Roman" w:hAnsi="Times New Roman" w:cs="Times New Roman" w:hint="cs"/>
              </w:rPr>
              <w:t>š</w:t>
            </w:r>
            <w:r w:rsidRPr="00DE7B54">
              <w:rPr>
                <w:rFonts w:ascii="Times New Roman" w:hAnsi="Times New Roman" w:cs="Times New Roman"/>
              </w:rPr>
              <w:t>leidimo anga per k</w:t>
            </w:r>
            <w:r w:rsidRPr="00DE7B54">
              <w:rPr>
                <w:rFonts w:ascii="Times New Roman" w:hAnsi="Times New Roman" w:cs="Times New Roman" w:hint="cs"/>
              </w:rPr>
              <w:t>ū</w:t>
            </w:r>
            <w:r w:rsidRPr="00DE7B54">
              <w:rPr>
                <w:rFonts w:ascii="Times New Roman" w:hAnsi="Times New Roman" w:cs="Times New Roman"/>
              </w:rPr>
              <w:t>gin</w:t>
            </w:r>
            <w:r w:rsidRPr="00DE7B54">
              <w:rPr>
                <w:rFonts w:ascii="Times New Roman" w:hAnsi="Times New Roman" w:cs="Times New Roman" w:hint="cs"/>
              </w:rPr>
              <w:t>į</w:t>
            </w:r>
            <w:r w:rsidRPr="00DE7B54">
              <w:rPr>
                <w:rFonts w:ascii="Times New Roman" w:hAnsi="Times New Roman" w:cs="Times New Roman"/>
              </w:rPr>
              <w:t xml:space="preserve"> </w:t>
            </w:r>
            <w:r w:rsidRPr="0029183F">
              <w:rPr>
                <w:rFonts w:ascii="Times New Roman" w:hAnsi="Times New Roman" w:cs="Times New Roman"/>
              </w:rPr>
              <w:t>dugn</w:t>
            </w:r>
            <w:r w:rsidRPr="0029183F">
              <w:rPr>
                <w:rFonts w:ascii="Times New Roman" w:hAnsi="Times New Roman" w:cs="Times New Roman" w:hint="cs"/>
              </w:rPr>
              <w:t>ą</w:t>
            </w:r>
            <w:r w:rsidRPr="0029183F">
              <w:rPr>
                <w:rFonts w:ascii="Times New Roman" w:hAnsi="Times New Roman" w:cs="Times New Roman"/>
              </w:rPr>
              <w:t xml:space="preserve"> su </w:t>
            </w:r>
            <w:proofErr w:type="spellStart"/>
            <w:r w:rsidRPr="0029183F">
              <w:rPr>
                <w:rFonts w:ascii="Times New Roman" w:hAnsi="Times New Roman" w:cs="Times New Roman"/>
              </w:rPr>
              <w:t>spaustuk</w:t>
            </w:r>
            <w:r w:rsidR="004B0099" w:rsidRPr="0029183F">
              <w:rPr>
                <w:rFonts w:ascii="Times New Roman" w:hAnsi="Times New Roman" w:cs="Times New Roman"/>
              </w:rPr>
              <w:t>ine</w:t>
            </w:r>
            <w:proofErr w:type="spellEnd"/>
            <w:r w:rsidRPr="0029183F">
              <w:rPr>
                <w:rFonts w:ascii="Times New Roman" w:hAnsi="Times New Roman" w:cs="Times New Roman"/>
              </w:rPr>
              <w:t xml:space="preserve"> jungtimi; impulsini</w:t>
            </w:r>
            <w:r w:rsidRPr="0029183F">
              <w:rPr>
                <w:rFonts w:ascii="Times New Roman" w:hAnsi="Times New Roman" w:cs="Times New Roman" w:hint="cs"/>
              </w:rPr>
              <w:t>ų</w:t>
            </w:r>
            <w:r w:rsidRPr="0029183F">
              <w:rPr>
                <w:rFonts w:ascii="Times New Roman" w:hAnsi="Times New Roman" w:cs="Times New Roman"/>
              </w:rPr>
              <w:t xml:space="preserve"> vo</w:t>
            </w:r>
            <w:r w:rsidRPr="0029183F">
              <w:rPr>
                <w:rFonts w:ascii="Times New Roman" w:hAnsi="Times New Roman" w:cs="Times New Roman" w:hint="cs"/>
              </w:rPr>
              <w:t>ž</w:t>
            </w:r>
            <w:r w:rsidRPr="0029183F">
              <w:rPr>
                <w:rFonts w:ascii="Times New Roman" w:hAnsi="Times New Roman" w:cs="Times New Roman"/>
              </w:rPr>
              <w:t>tuv</w:t>
            </w:r>
            <w:r w:rsidRPr="0029183F">
              <w:rPr>
                <w:rFonts w:ascii="Times New Roman" w:hAnsi="Times New Roman" w:cs="Times New Roman" w:hint="cs"/>
              </w:rPr>
              <w:t>ų</w:t>
            </w:r>
            <w:r w:rsidRPr="0029183F">
              <w:rPr>
                <w:rFonts w:ascii="Times New Roman" w:hAnsi="Times New Roman" w:cs="Times New Roman"/>
              </w:rPr>
              <w:t xml:space="preserve"> valdym</w:t>
            </w:r>
            <w:r w:rsidRPr="0029183F">
              <w:rPr>
                <w:rFonts w:ascii="Times New Roman" w:hAnsi="Times New Roman" w:cs="Times New Roman" w:hint="cs"/>
              </w:rPr>
              <w:t>ą</w:t>
            </w:r>
            <w:r w:rsidRPr="0029183F">
              <w:rPr>
                <w:rFonts w:ascii="Times New Roman" w:hAnsi="Times New Roman" w:cs="Times New Roman"/>
              </w:rPr>
              <w:t xml:space="preserve"> atlieka PL</w:t>
            </w:r>
            <w:r w:rsidR="004B0099" w:rsidRPr="0029183F">
              <w:rPr>
                <w:rFonts w:ascii="Times New Roman" w:hAnsi="Times New Roman" w:cs="Times New Roman"/>
              </w:rPr>
              <w:t xml:space="preserve"> (</w:t>
            </w:r>
            <w:proofErr w:type="spellStart"/>
            <w:r w:rsidR="004B0099" w:rsidRPr="0029183F">
              <w:rPr>
                <w:rFonts w:ascii="Times New Roman" w:hAnsi="Times New Roman" w:cs="Times New Roman"/>
              </w:rPr>
              <w:t>Programmable</w:t>
            </w:r>
            <w:proofErr w:type="spellEnd"/>
            <w:r w:rsidR="004B0099" w:rsidRPr="0029183F">
              <w:rPr>
                <w:rFonts w:ascii="Times New Roman" w:hAnsi="Times New Roman" w:cs="Times New Roman"/>
              </w:rPr>
              <w:t xml:space="preserve"> </w:t>
            </w:r>
            <w:proofErr w:type="spellStart"/>
            <w:r w:rsidR="004B0099" w:rsidRPr="0029183F">
              <w:rPr>
                <w:rFonts w:ascii="Times New Roman" w:hAnsi="Times New Roman" w:cs="Times New Roman"/>
              </w:rPr>
              <w:t>Logic</w:t>
            </w:r>
            <w:proofErr w:type="spellEnd"/>
            <w:r w:rsidR="004B0099" w:rsidRPr="0029183F">
              <w:rPr>
                <w:rFonts w:ascii="Times New Roman" w:hAnsi="Times New Roman" w:cs="Times New Roman"/>
              </w:rPr>
              <w:t xml:space="preserve"> </w:t>
            </w:r>
            <w:proofErr w:type="spellStart"/>
            <w:r w:rsidR="004B0099" w:rsidRPr="0029183F">
              <w:rPr>
                <w:rFonts w:ascii="Times New Roman" w:hAnsi="Times New Roman" w:cs="Times New Roman"/>
              </w:rPr>
              <w:t>Controllers</w:t>
            </w:r>
            <w:proofErr w:type="spellEnd"/>
            <w:r w:rsidR="004B0099" w:rsidRPr="0029183F">
              <w:rPr>
                <w:rFonts w:ascii="Times New Roman" w:hAnsi="Times New Roman" w:cs="Times New Roman"/>
              </w:rPr>
              <w:t>)</w:t>
            </w:r>
            <w:r w:rsidRPr="0029183F">
              <w:rPr>
                <w:rFonts w:ascii="Times New Roman" w:hAnsi="Times New Roman" w:cs="Times New Roman"/>
              </w:rPr>
              <w:t>; reguliuojami impuls</w:t>
            </w:r>
            <w:r w:rsidRPr="0029183F">
              <w:rPr>
                <w:rFonts w:ascii="Times New Roman" w:hAnsi="Times New Roman" w:cs="Times New Roman" w:hint="cs"/>
              </w:rPr>
              <w:t>ų</w:t>
            </w:r>
            <w:r w:rsidRPr="0029183F">
              <w:rPr>
                <w:rFonts w:ascii="Times New Roman" w:hAnsi="Times New Roman" w:cs="Times New Roman"/>
              </w:rPr>
              <w:t xml:space="preserve"> ir pauz</w:t>
            </w:r>
            <w:r w:rsidR="004B0099" w:rsidRPr="0029183F">
              <w:rPr>
                <w:rFonts w:ascii="Times New Roman" w:hAnsi="Times New Roman" w:cs="Times New Roman"/>
              </w:rPr>
              <w:t>ių</w:t>
            </w:r>
            <w:r w:rsidRPr="0029183F">
              <w:rPr>
                <w:rFonts w:ascii="Times New Roman" w:hAnsi="Times New Roman" w:cs="Times New Roman"/>
              </w:rPr>
              <w:t xml:space="preserve"> intervalai</w:t>
            </w:r>
            <w:r w:rsidR="00D1361A">
              <w:rPr>
                <w:rFonts w:ascii="Times New Roman" w:hAnsi="Times New Roman" w:cs="Times New Roman"/>
              </w:rPr>
              <w:t>.</w:t>
            </w:r>
          </w:p>
        </w:tc>
        <w:tc>
          <w:tcPr>
            <w:tcW w:w="3941" w:type="dxa"/>
          </w:tcPr>
          <w:p w14:paraId="3924667F" w14:textId="77777777" w:rsidR="00D1361A" w:rsidRPr="00013D08" w:rsidRDefault="00D1361A" w:rsidP="00D1361A">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5B2CA29A" w14:textId="447CE0EA" w:rsidR="000D7487" w:rsidRPr="00013D08" w:rsidRDefault="00D1361A" w:rsidP="00D1361A">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6D28386A" w14:textId="77777777" w:rsidTr="00A655F8">
        <w:tc>
          <w:tcPr>
            <w:tcW w:w="566" w:type="dxa"/>
            <w:vMerge/>
          </w:tcPr>
          <w:p w14:paraId="5F7B584F" w14:textId="77777777" w:rsidR="000D7487" w:rsidRPr="00013D08" w:rsidRDefault="000D7487" w:rsidP="000D7487">
            <w:pPr>
              <w:rPr>
                <w:rFonts w:ascii="Times New Roman" w:hAnsi="Times New Roman" w:cs="Times New Roman"/>
              </w:rPr>
            </w:pPr>
          </w:p>
        </w:tc>
        <w:tc>
          <w:tcPr>
            <w:tcW w:w="1628" w:type="dxa"/>
            <w:vMerge/>
          </w:tcPr>
          <w:p w14:paraId="19F7C6E3" w14:textId="77777777" w:rsidR="000D7487" w:rsidRPr="00013D08" w:rsidRDefault="000D7487" w:rsidP="000D7487">
            <w:pPr>
              <w:rPr>
                <w:rFonts w:ascii="Times New Roman" w:hAnsi="Times New Roman" w:cs="Times New Roman"/>
              </w:rPr>
            </w:pPr>
          </w:p>
        </w:tc>
        <w:tc>
          <w:tcPr>
            <w:tcW w:w="4463" w:type="dxa"/>
          </w:tcPr>
          <w:p w14:paraId="5195B36D" w14:textId="06764775" w:rsidR="000D7487" w:rsidRDefault="000D7487" w:rsidP="000D7487">
            <w:pPr>
              <w:rPr>
                <w:rFonts w:ascii="Times New Roman" w:hAnsi="Times New Roman" w:cs="Times New Roman"/>
              </w:rPr>
            </w:pPr>
            <w:r>
              <w:rPr>
                <w:rFonts w:ascii="Times New Roman" w:hAnsi="Times New Roman" w:cs="Times New Roman"/>
              </w:rPr>
              <w:t xml:space="preserve">12. </w:t>
            </w:r>
            <w:r w:rsidRPr="007F53BC">
              <w:rPr>
                <w:rFonts w:ascii="Times New Roman" w:hAnsi="Times New Roman" w:cs="Times New Roman" w:hint="cs"/>
              </w:rPr>
              <w:t>Š</w:t>
            </w:r>
            <w:r w:rsidRPr="007F53BC">
              <w:rPr>
                <w:rFonts w:ascii="Times New Roman" w:hAnsi="Times New Roman" w:cs="Times New Roman"/>
              </w:rPr>
              <w:t xml:space="preserve">oninio kanalo  </w:t>
            </w:r>
            <w:r w:rsidRPr="007F53BC">
              <w:rPr>
                <w:rFonts w:ascii="Times New Roman" w:hAnsi="Times New Roman" w:cs="Times New Roman" w:hint="cs"/>
              </w:rPr>
              <w:t>–</w:t>
            </w:r>
            <w:r w:rsidRPr="007F53BC">
              <w:rPr>
                <w:rFonts w:ascii="Times New Roman" w:hAnsi="Times New Roman" w:cs="Times New Roman"/>
              </w:rPr>
              <w:t xml:space="preserve"> su vibracijos slopintuvais ir tvirtinimo plok</w:t>
            </w:r>
            <w:r w:rsidRPr="007F53BC">
              <w:rPr>
                <w:rFonts w:ascii="Times New Roman" w:hAnsi="Times New Roman" w:cs="Times New Roman" w:hint="cs"/>
              </w:rPr>
              <w:t>š</w:t>
            </w:r>
            <w:r w:rsidRPr="007F53BC">
              <w:rPr>
                <w:rFonts w:ascii="Times New Roman" w:hAnsi="Times New Roman" w:cs="Times New Roman"/>
              </w:rPr>
              <w:t>t</w:t>
            </w:r>
            <w:r w:rsidRPr="007F53BC">
              <w:rPr>
                <w:rFonts w:ascii="Times New Roman" w:hAnsi="Times New Roman" w:cs="Times New Roman" w:hint="cs"/>
              </w:rPr>
              <w:t>ė</w:t>
            </w:r>
            <w:r w:rsidRPr="007F53BC">
              <w:rPr>
                <w:rFonts w:ascii="Times New Roman" w:hAnsi="Times New Roman" w:cs="Times New Roman"/>
              </w:rPr>
              <w:t>mis</w:t>
            </w:r>
            <w:r>
              <w:rPr>
                <w:rFonts w:ascii="Times New Roman" w:hAnsi="Times New Roman" w:cs="Times New Roman"/>
              </w:rPr>
              <w:t xml:space="preserve">; </w:t>
            </w:r>
            <w:r w:rsidRPr="007F53BC">
              <w:rPr>
                <w:rFonts w:ascii="Times New Roman" w:hAnsi="Times New Roman" w:cs="Times New Roman" w:hint="cs"/>
              </w:rPr>
              <w:t>į</w:t>
            </w:r>
            <w:r w:rsidRPr="007F53BC">
              <w:rPr>
                <w:rFonts w:ascii="Times New Roman" w:hAnsi="Times New Roman" w:cs="Times New Roman"/>
              </w:rPr>
              <w:t>leidimo ir i</w:t>
            </w:r>
            <w:r w:rsidRPr="007F53BC">
              <w:rPr>
                <w:rFonts w:ascii="Times New Roman" w:hAnsi="Times New Roman" w:cs="Times New Roman" w:hint="cs"/>
              </w:rPr>
              <w:t>š</w:t>
            </w:r>
            <w:r w:rsidRPr="007F53BC">
              <w:rPr>
                <w:rFonts w:ascii="Times New Roman" w:hAnsi="Times New Roman" w:cs="Times New Roman"/>
              </w:rPr>
              <w:t>leidimo duslintuvu bei vakuumo ribojimo vo</w:t>
            </w:r>
            <w:r w:rsidRPr="007F53BC">
              <w:rPr>
                <w:rFonts w:ascii="Times New Roman" w:hAnsi="Times New Roman" w:cs="Times New Roman" w:hint="cs"/>
              </w:rPr>
              <w:t>ž</w:t>
            </w:r>
            <w:r w:rsidRPr="007F53BC">
              <w:rPr>
                <w:rFonts w:ascii="Times New Roman" w:hAnsi="Times New Roman" w:cs="Times New Roman"/>
              </w:rPr>
              <w:t>tuvu</w:t>
            </w:r>
            <w:r w:rsidR="004B0099">
              <w:rPr>
                <w:rFonts w:ascii="Times New Roman" w:hAnsi="Times New Roman" w:cs="Times New Roman"/>
              </w:rPr>
              <w:t>.</w:t>
            </w:r>
          </w:p>
        </w:tc>
        <w:tc>
          <w:tcPr>
            <w:tcW w:w="3941" w:type="dxa"/>
          </w:tcPr>
          <w:p w14:paraId="77FE5821" w14:textId="77777777" w:rsidR="009F41F1" w:rsidRPr="00013D08" w:rsidRDefault="009F41F1" w:rsidP="009F41F1">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771148F1" w14:textId="7387EAB6" w:rsidR="000D7487" w:rsidRPr="00013D08" w:rsidRDefault="009F41F1" w:rsidP="009F41F1">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5CFA9E49" w14:textId="77777777" w:rsidTr="00A655F8">
        <w:tc>
          <w:tcPr>
            <w:tcW w:w="566" w:type="dxa"/>
            <w:vMerge/>
          </w:tcPr>
          <w:p w14:paraId="7B2ADE9F" w14:textId="77777777" w:rsidR="000D7487" w:rsidRPr="00013D08" w:rsidRDefault="000D7487" w:rsidP="000D7487">
            <w:pPr>
              <w:rPr>
                <w:rFonts w:ascii="Times New Roman" w:hAnsi="Times New Roman" w:cs="Times New Roman"/>
              </w:rPr>
            </w:pPr>
          </w:p>
        </w:tc>
        <w:tc>
          <w:tcPr>
            <w:tcW w:w="1628" w:type="dxa"/>
            <w:vMerge/>
          </w:tcPr>
          <w:p w14:paraId="36AB855B" w14:textId="77777777" w:rsidR="000D7487" w:rsidRPr="00013D08" w:rsidRDefault="000D7487" w:rsidP="000D7487">
            <w:pPr>
              <w:rPr>
                <w:rFonts w:ascii="Times New Roman" w:hAnsi="Times New Roman" w:cs="Times New Roman"/>
              </w:rPr>
            </w:pPr>
          </w:p>
        </w:tc>
        <w:tc>
          <w:tcPr>
            <w:tcW w:w="4463" w:type="dxa"/>
          </w:tcPr>
          <w:p w14:paraId="6D27B6D1" w14:textId="182BBE95" w:rsidR="000D7487" w:rsidRDefault="000D7487" w:rsidP="000D7487">
            <w:pPr>
              <w:rPr>
                <w:rFonts w:ascii="Times New Roman" w:hAnsi="Times New Roman" w:cs="Times New Roman"/>
              </w:rPr>
            </w:pPr>
            <w:r>
              <w:rPr>
                <w:rFonts w:ascii="Times New Roman" w:hAnsi="Times New Roman" w:cs="Times New Roman"/>
              </w:rPr>
              <w:t xml:space="preserve">13. </w:t>
            </w:r>
            <w:r w:rsidRPr="0029183F">
              <w:rPr>
                <w:rFonts w:ascii="Times New Roman" w:hAnsi="Times New Roman" w:cs="Times New Roman"/>
              </w:rPr>
              <w:t>Vamzd</w:t>
            </w:r>
            <w:r w:rsidRPr="0029183F">
              <w:rPr>
                <w:rFonts w:ascii="Times New Roman" w:hAnsi="Times New Roman" w:cs="Times New Roman" w:hint="cs"/>
              </w:rPr>
              <w:t>ž</w:t>
            </w:r>
            <w:r w:rsidRPr="0029183F">
              <w:rPr>
                <w:rFonts w:ascii="Times New Roman" w:hAnsi="Times New Roman" w:cs="Times New Roman"/>
              </w:rPr>
              <w:t xml:space="preserve">iai su </w:t>
            </w:r>
            <w:proofErr w:type="spellStart"/>
            <w:r w:rsidR="004B0099" w:rsidRPr="0029183F">
              <w:rPr>
                <w:rFonts w:ascii="Times New Roman" w:hAnsi="Times New Roman" w:cs="Times New Roman"/>
              </w:rPr>
              <w:t>spaustukinėmis</w:t>
            </w:r>
            <w:proofErr w:type="spellEnd"/>
            <w:r w:rsidR="004B0099" w:rsidRPr="0029183F">
              <w:rPr>
                <w:rFonts w:ascii="Times New Roman" w:hAnsi="Times New Roman" w:cs="Times New Roman"/>
              </w:rPr>
              <w:t xml:space="preserve"> jungtimis</w:t>
            </w:r>
            <w:r w:rsidR="004B0099" w:rsidRPr="0029183F">
              <w:rPr>
                <w:rFonts w:ascii="Times New Roman" w:hAnsi="Times New Roman" w:cs="Times New Roman" w:hint="cs"/>
              </w:rPr>
              <w:t xml:space="preserve"> </w:t>
            </w:r>
            <w:r w:rsidRPr="0029183F">
              <w:rPr>
                <w:rFonts w:ascii="Times New Roman" w:hAnsi="Times New Roman" w:cs="Times New Roman" w:hint="cs"/>
              </w:rPr>
              <w:t>į</w:t>
            </w:r>
            <w:r w:rsidRPr="0029183F">
              <w:rPr>
                <w:rFonts w:ascii="Times New Roman" w:hAnsi="Times New Roman" w:cs="Times New Roman"/>
              </w:rPr>
              <w:t>renginio komponentams</w:t>
            </w:r>
            <w:r w:rsidR="004B0099" w:rsidRPr="0029183F">
              <w:rPr>
                <w:rFonts w:ascii="Times New Roman" w:hAnsi="Times New Roman" w:cs="Times New Roman"/>
              </w:rPr>
              <w:t xml:space="preserve"> sujungti</w:t>
            </w:r>
            <w:r w:rsidR="009F41F1">
              <w:rPr>
                <w:rFonts w:ascii="Times New Roman" w:hAnsi="Times New Roman" w:cs="Times New Roman"/>
              </w:rPr>
              <w:t xml:space="preserve">. </w:t>
            </w:r>
          </w:p>
        </w:tc>
        <w:tc>
          <w:tcPr>
            <w:tcW w:w="3941" w:type="dxa"/>
          </w:tcPr>
          <w:p w14:paraId="4BD393A7" w14:textId="77777777" w:rsidR="009F41F1" w:rsidRPr="00013D08" w:rsidRDefault="009F41F1" w:rsidP="009F41F1">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279D6A10" w14:textId="0ED4554C" w:rsidR="000D7487" w:rsidRPr="00013D08" w:rsidRDefault="009F41F1" w:rsidP="009F41F1">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4BEA818A" w14:textId="77777777" w:rsidTr="00A655F8">
        <w:tc>
          <w:tcPr>
            <w:tcW w:w="566" w:type="dxa"/>
            <w:vMerge/>
          </w:tcPr>
          <w:p w14:paraId="45BC97EA" w14:textId="77777777" w:rsidR="000D7487" w:rsidRPr="00013D08" w:rsidRDefault="000D7487" w:rsidP="000D7487">
            <w:pPr>
              <w:rPr>
                <w:rFonts w:ascii="Times New Roman" w:hAnsi="Times New Roman" w:cs="Times New Roman"/>
              </w:rPr>
            </w:pPr>
          </w:p>
        </w:tc>
        <w:tc>
          <w:tcPr>
            <w:tcW w:w="1628" w:type="dxa"/>
            <w:vMerge/>
          </w:tcPr>
          <w:p w14:paraId="6F1CCC10" w14:textId="77777777" w:rsidR="000D7487" w:rsidRPr="00013D08" w:rsidRDefault="000D7487" w:rsidP="000D7487">
            <w:pPr>
              <w:rPr>
                <w:rFonts w:ascii="Times New Roman" w:hAnsi="Times New Roman" w:cs="Times New Roman"/>
              </w:rPr>
            </w:pPr>
          </w:p>
        </w:tc>
        <w:tc>
          <w:tcPr>
            <w:tcW w:w="4463" w:type="dxa"/>
          </w:tcPr>
          <w:p w14:paraId="25B42F71" w14:textId="09C3A232" w:rsidR="009F41F1" w:rsidRPr="0029183F" w:rsidRDefault="000D7487" w:rsidP="000D7487">
            <w:pPr>
              <w:rPr>
                <w:rFonts w:ascii="Times New Roman" w:hAnsi="Times New Roman" w:cs="Times New Roman"/>
              </w:rPr>
            </w:pPr>
            <w:r>
              <w:rPr>
                <w:rFonts w:ascii="Times New Roman" w:hAnsi="Times New Roman" w:cs="Times New Roman"/>
              </w:rPr>
              <w:t xml:space="preserve">14. </w:t>
            </w:r>
            <w:r w:rsidRPr="0029183F">
              <w:rPr>
                <w:rFonts w:ascii="Times New Roman" w:hAnsi="Times New Roman" w:cs="Times New Roman"/>
              </w:rPr>
              <w:t>Reikalavimai pagrindiniam r</w:t>
            </w:r>
            <w:r w:rsidRPr="0029183F">
              <w:rPr>
                <w:rFonts w:ascii="Times New Roman" w:hAnsi="Times New Roman" w:cs="Times New Roman" w:hint="cs"/>
              </w:rPr>
              <w:t>ė</w:t>
            </w:r>
            <w:r w:rsidRPr="0029183F">
              <w:rPr>
                <w:rFonts w:ascii="Times New Roman" w:hAnsi="Times New Roman" w:cs="Times New Roman"/>
              </w:rPr>
              <w:t>mui su integruota armat</w:t>
            </w:r>
            <w:r w:rsidRPr="0029183F">
              <w:rPr>
                <w:rFonts w:ascii="Times New Roman" w:hAnsi="Times New Roman" w:cs="Times New Roman" w:hint="cs"/>
              </w:rPr>
              <w:t>ū</w:t>
            </w:r>
            <w:r w:rsidRPr="0029183F">
              <w:rPr>
                <w:rFonts w:ascii="Times New Roman" w:hAnsi="Times New Roman" w:cs="Times New Roman"/>
              </w:rPr>
              <w:t>ra ir valdymo spint</w:t>
            </w:r>
            <w:r w:rsidR="004B0099" w:rsidRPr="0029183F">
              <w:rPr>
                <w:rFonts w:ascii="Times New Roman" w:hAnsi="Times New Roman" w:cs="Times New Roman"/>
              </w:rPr>
              <w:t>a</w:t>
            </w:r>
            <w:r w:rsidR="009F41F1" w:rsidRPr="0029183F">
              <w:rPr>
                <w:rFonts w:ascii="Times New Roman" w:hAnsi="Times New Roman" w:cs="Times New Roman"/>
              </w:rPr>
              <w:t>:</w:t>
            </w:r>
          </w:p>
          <w:p w14:paraId="0FEC777B" w14:textId="3A6F4C37" w:rsidR="000D7487" w:rsidRPr="0029183F" w:rsidRDefault="000D7487" w:rsidP="000D7487">
            <w:pPr>
              <w:rPr>
                <w:rFonts w:ascii="Times New Roman" w:hAnsi="Times New Roman" w:cs="Times New Roman"/>
              </w:rPr>
            </w:pPr>
            <w:r w:rsidRPr="0029183F">
              <w:rPr>
                <w:rFonts w:ascii="Times New Roman" w:hAnsi="Times New Roman" w:cs="Times New Roman"/>
              </w:rPr>
              <w:t>14.1. u</w:t>
            </w:r>
            <w:r w:rsidRPr="0029183F">
              <w:rPr>
                <w:rFonts w:ascii="Times New Roman" w:hAnsi="Times New Roman" w:cs="Times New Roman" w:hint="cs"/>
              </w:rPr>
              <w:t>ž</w:t>
            </w:r>
            <w:r w:rsidRPr="0029183F">
              <w:rPr>
                <w:rFonts w:ascii="Times New Roman" w:hAnsi="Times New Roman" w:cs="Times New Roman"/>
              </w:rPr>
              <w:t>dara spint</w:t>
            </w:r>
            <w:r w:rsidR="004B0099" w:rsidRPr="0029183F">
              <w:rPr>
                <w:rFonts w:ascii="Times New Roman" w:hAnsi="Times New Roman" w:cs="Times New Roman"/>
              </w:rPr>
              <w:t>a</w:t>
            </w:r>
            <w:r w:rsidRPr="0029183F">
              <w:rPr>
                <w:rFonts w:ascii="Times New Roman" w:hAnsi="Times New Roman" w:cs="Times New Roman"/>
              </w:rPr>
              <w:t xml:space="preserve"> armat</w:t>
            </w:r>
            <w:r w:rsidRPr="0029183F">
              <w:rPr>
                <w:rFonts w:ascii="Times New Roman" w:hAnsi="Times New Roman" w:cs="Times New Roman" w:hint="cs"/>
              </w:rPr>
              <w:t>ū</w:t>
            </w:r>
            <w:r w:rsidRPr="0029183F">
              <w:rPr>
                <w:rFonts w:ascii="Times New Roman" w:hAnsi="Times New Roman" w:cs="Times New Roman"/>
              </w:rPr>
              <w:t>rai ir valdymo sistemai</w:t>
            </w:r>
            <w:r w:rsidR="00054DE6" w:rsidRPr="0029183F">
              <w:rPr>
                <w:rFonts w:ascii="Times New Roman" w:hAnsi="Times New Roman" w:cs="Times New Roman"/>
              </w:rPr>
              <w:t>;</w:t>
            </w:r>
          </w:p>
          <w:p w14:paraId="7DB062DA" w14:textId="7AC5ADF8" w:rsidR="000D7487" w:rsidRPr="00545CBE" w:rsidRDefault="000D7487" w:rsidP="000D7487">
            <w:pPr>
              <w:rPr>
                <w:rFonts w:ascii="Times New Roman" w:hAnsi="Times New Roman" w:cs="Times New Roman"/>
              </w:rPr>
            </w:pPr>
            <w:r w:rsidRPr="0029183F">
              <w:rPr>
                <w:rFonts w:ascii="Times New Roman" w:hAnsi="Times New Roman" w:cs="Times New Roman"/>
              </w:rPr>
              <w:t>14.2. operatoriaus skydelis (parametrams</w:t>
            </w:r>
            <w:r w:rsidRPr="00545CBE">
              <w:rPr>
                <w:rFonts w:ascii="Times New Roman" w:hAnsi="Times New Roman" w:cs="Times New Roman"/>
              </w:rPr>
              <w:t xml:space="preserve"> reguliuoti neatidar</w:t>
            </w:r>
            <w:r w:rsidR="000548EC">
              <w:rPr>
                <w:rFonts w:ascii="Times New Roman" w:hAnsi="Times New Roman" w:cs="Times New Roman"/>
              </w:rPr>
              <w:t>ius spintos</w:t>
            </w:r>
            <w:r w:rsidRPr="00545CBE">
              <w:rPr>
                <w:rFonts w:ascii="Times New Roman" w:hAnsi="Times New Roman" w:cs="Times New Roman"/>
              </w:rPr>
              <w:t>)</w:t>
            </w:r>
            <w:r w:rsidR="00054DE6">
              <w:rPr>
                <w:rFonts w:ascii="Times New Roman" w:hAnsi="Times New Roman" w:cs="Times New Roman"/>
              </w:rPr>
              <w:t>;</w:t>
            </w:r>
          </w:p>
          <w:p w14:paraId="3ECD7CC5" w14:textId="0CB0046C" w:rsidR="000D7487" w:rsidRDefault="000D7487" w:rsidP="000D7487">
            <w:pPr>
              <w:rPr>
                <w:rFonts w:ascii="Times New Roman" w:hAnsi="Times New Roman" w:cs="Times New Roman"/>
              </w:rPr>
            </w:pPr>
            <w:r>
              <w:rPr>
                <w:rFonts w:ascii="Times New Roman" w:hAnsi="Times New Roman" w:cs="Times New Roman"/>
              </w:rPr>
              <w:t xml:space="preserve">14.3. </w:t>
            </w:r>
            <w:r w:rsidRPr="00545CBE">
              <w:rPr>
                <w:rFonts w:ascii="Times New Roman" w:hAnsi="Times New Roman" w:cs="Times New Roman"/>
              </w:rPr>
              <w:t>reguliuojamo auk</w:t>
            </w:r>
            <w:r w:rsidRPr="00545CBE">
              <w:rPr>
                <w:rFonts w:ascii="Times New Roman" w:hAnsi="Times New Roman" w:cs="Times New Roman" w:hint="cs"/>
              </w:rPr>
              <w:t>šč</w:t>
            </w:r>
            <w:r w:rsidRPr="00545CBE">
              <w:rPr>
                <w:rFonts w:ascii="Times New Roman" w:hAnsi="Times New Roman" w:cs="Times New Roman"/>
              </w:rPr>
              <w:t>io kojel</w:t>
            </w:r>
            <w:r w:rsidRPr="00545CBE">
              <w:rPr>
                <w:rFonts w:ascii="Times New Roman" w:hAnsi="Times New Roman" w:cs="Times New Roman" w:hint="cs"/>
              </w:rPr>
              <w:t>ė</w:t>
            </w:r>
            <w:r w:rsidRPr="00545CBE">
              <w:rPr>
                <w:rFonts w:ascii="Times New Roman" w:hAnsi="Times New Roman" w:cs="Times New Roman"/>
              </w:rPr>
              <w:t>s</w:t>
            </w:r>
            <w:r w:rsidR="00054DE6">
              <w:rPr>
                <w:rFonts w:ascii="Times New Roman" w:hAnsi="Times New Roman" w:cs="Times New Roman"/>
              </w:rPr>
              <w:t xml:space="preserve">. </w:t>
            </w:r>
          </w:p>
        </w:tc>
        <w:tc>
          <w:tcPr>
            <w:tcW w:w="3941" w:type="dxa"/>
          </w:tcPr>
          <w:p w14:paraId="23E42155" w14:textId="77777777" w:rsidR="00054DE6" w:rsidRPr="00013D08" w:rsidRDefault="00054DE6" w:rsidP="00054DE6">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6C386E40" w14:textId="01DF83FD" w:rsidR="000D7487" w:rsidRPr="00013D08" w:rsidRDefault="00054DE6" w:rsidP="00054DE6">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37FC863B" w14:textId="77777777" w:rsidTr="00A655F8">
        <w:tc>
          <w:tcPr>
            <w:tcW w:w="566" w:type="dxa"/>
            <w:vMerge/>
          </w:tcPr>
          <w:p w14:paraId="701F0D11" w14:textId="77777777" w:rsidR="000D7487" w:rsidRPr="00013D08" w:rsidRDefault="000D7487" w:rsidP="000D7487">
            <w:pPr>
              <w:rPr>
                <w:rFonts w:ascii="Times New Roman" w:hAnsi="Times New Roman" w:cs="Times New Roman"/>
              </w:rPr>
            </w:pPr>
          </w:p>
        </w:tc>
        <w:tc>
          <w:tcPr>
            <w:tcW w:w="1628" w:type="dxa"/>
            <w:vMerge/>
          </w:tcPr>
          <w:p w14:paraId="724544A0" w14:textId="77777777" w:rsidR="000D7487" w:rsidRPr="00013D08" w:rsidRDefault="000D7487" w:rsidP="000D7487">
            <w:pPr>
              <w:rPr>
                <w:rFonts w:ascii="Times New Roman" w:hAnsi="Times New Roman" w:cs="Times New Roman"/>
              </w:rPr>
            </w:pPr>
          </w:p>
        </w:tc>
        <w:tc>
          <w:tcPr>
            <w:tcW w:w="4463" w:type="dxa"/>
          </w:tcPr>
          <w:p w14:paraId="05DCFE23" w14:textId="77777777" w:rsidR="000D7487" w:rsidRPr="0029183F" w:rsidRDefault="000D7487" w:rsidP="000D7487">
            <w:pPr>
              <w:rPr>
                <w:rFonts w:ascii="Times New Roman" w:hAnsi="Times New Roman" w:cs="Times New Roman"/>
              </w:rPr>
            </w:pPr>
            <w:r>
              <w:rPr>
                <w:rFonts w:ascii="Times New Roman" w:hAnsi="Times New Roman" w:cs="Times New Roman"/>
              </w:rPr>
              <w:t xml:space="preserve">15. </w:t>
            </w:r>
            <w:r w:rsidRPr="0029183F">
              <w:rPr>
                <w:rFonts w:ascii="Times New Roman" w:hAnsi="Times New Roman" w:cs="Times New Roman"/>
              </w:rPr>
              <w:t>Reikalavimai instrument</w:t>
            </w:r>
            <w:r w:rsidRPr="0029183F">
              <w:rPr>
                <w:rFonts w:ascii="Times New Roman" w:hAnsi="Times New Roman" w:cs="Times New Roman" w:hint="cs"/>
              </w:rPr>
              <w:t>ų</w:t>
            </w:r>
            <w:r w:rsidRPr="0029183F">
              <w:rPr>
                <w:rFonts w:ascii="Times New Roman" w:hAnsi="Times New Roman" w:cs="Times New Roman"/>
              </w:rPr>
              <w:t xml:space="preserve"> ir vo</w:t>
            </w:r>
            <w:r w:rsidRPr="0029183F">
              <w:rPr>
                <w:rFonts w:ascii="Times New Roman" w:hAnsi="Times New Roman" w:cs="Times New Roman" w:hint="cs"/>
              </w:rPr>
              <w:t>ž</w:t>
            </w:r>
            <w:r w:rsidRPr="0029183F">
              <w:rPr>
                <w:rFonts w:ascii="Times New Roman" w:hAnsi="Times New Roman" w:cs="Times New Roman"/>
              </w:rPr>
              <w:t>tuv</w:t>
            </w:r>
            <w:r w:rsidRPr="0029183F">
              <w:rPr>
                <w:rFonts w:ascii="Times New Roman" w:hAnsi="Times New Roman" w:cs="Times New Roman" w:hint="cs"/>
              </w:rPr>
              <w:t>ų</w:t>
            </w:r>
            <w:r w:rsidRPr="0029183F">
              <w:rPr>
                <w:rFonts w:ascii="Times New Roman" w:hAnsi="Times New Roman" w:cs="Times New Roman"/>
              </w:rPr>
              <w:t xml:space="preserve"> spintai:</w:t>
            </w:r>
          </w:p>
          <w:p w14:paraId="0A0E42E9" w14:textId="42CCBCB9" w:rsidR="000D7487" w:rsidRPr="0029183F" w:rsidRDefault="000D7487" w:rsidP="000D7487">
            <w:pPr>
              <w:rPr>
                <w:rFonts w:ascii="Times New Roman" w:hAnsi="Times New Roman" w:cs="Times New Roman"/>
              </w:rPr>
            </w:pPr>
            <w:r w:rsidRPr="0029183F">
              <w:rPr>
                <w:rFonts w:ascii="Times New Roman" w:hAnsi="Times New Roman" w:cs="Times New Roman"/>
              </w:rPr>
              <w:t>15.1. visa armat</w:t>
            </w:r>
            <w:r w:rsidRPr="0029183F">
              <w:rPr>
                <w:rFonts w:ascii="Times New Roman" w:hAnsi="Times New Roman" w:cs="Times New Roman" w:hint="cs"/>
              </w:rPr>
              <w:t>ū</w:t>
            </w:r>
            <w:r w:rsidRPr="0029183F">
              <w:rPr>
                <w:rFonts w:ascii="Times New Roman" w:hAnsi="Times New Roman" w:cs="Times New Roman"/>
              </w:rPr>
              <w:t xml:space="preserve">ra, </w:t>
            </w:r>
            <w:r w:rsidRPr="0029183F">
              <w:rPr>
                <w:rFonts w:ascii="Times New Roman" w:hAnsi="Times New Roman" w:cs="Times New Roman" w:hint="cs"/>
              </w:rPr>
              <w:t>į</w:t>
            </w:r>
            <w:r w:rsidRPr="0029183F">
              <w:rPr>
                <w:rFonts w:ascii="Times New Roman" w:hAnsi="Times New Roman" w:cs="Times New Roman"/>
              </w:rPr>
              <w:t>skaitant jungiam</w:t>
            </w:r>
            <w:r w:rsidRPr="0029183F">
              <w:rPr>
                <w:rFonts w:ascii="Times New Roman" w:hAnsi="Times New Roman" w:cs="Times New Roman" w:hint="cs"/>
              </w:rPr>
              <w:t>ą</w:t>
            </w:r>
            <w:r w:rsidRPr="0029183F">
              <w:rPr>
                <w:rFonts w:ascii="Times New Roman" w:hAnsi="Times New Roman" w:cs="Times New Roman"/>
              </w:rPr>
              <w:t xml:space="preserve">sias detales / vamzdynus / </w:t>
            </w:r>
            <w:r w:rsidRPr="0029183F">
              <w:rPr>
                <w:rFonts w:ascii="Times New Roman" w:hAnsi="Times New Roman" w:cs="Times New Roman" w:hint="cs"/>
              </w:rPr>
              <w:t>ž</w:t>
            </w:r>
            <w:r w:rsidRPr="0029183F">
              <w:rPr>
                <w:rFonts w:ascii="Times New Roman" w:hAnsi="Times New Roman" w:cs="Times New Roman"/>
              </w:rPr>
              <w:t>arnas, sumontuota spintos viduje</w:t>
            </w:r>
            <w:r w:rsidR="00054DE6" w:rsidRPr="0029183F">
              <w:rPr>
                <w:rFonts w:ascii="Times New Roman" w:hAnsi="Times New Roman" w:cs="Times New Roman"/>
              </w:rPr>
              <w:t>;</w:t>
            </w:r>
          </w:p>
          <w:p w14:paraId="6666AD47" w14:textId="09A5F774" w:rsidR="000D7487" w:rsidRDefault="000D7487" w:rsidP="000D7487">
            <w:pPr>
              <w:rPr>
                <w:rFonts w:ascii="Times New Roman" w:hAnsi="Times New Roman" w:cs="Times New Roman"/>
              </w:rPr>
            </w:pPr>
            <w:r w:rsidRPr="0029183F">
              <w:rPr>
                <w:rFonts w:ascii="Times New Roman" w:hAnsi="Times New Roman" w:cs="Times New Roman"/>
              </w:rPr>
              <w:t xml:space="preserve">15.2. spintoje </w:t>
            </w:r>
            <w:r w:rsidRPr="0029183F">
              <w:rPr>
                <w:rFonts w:ascii="Times New Roman" w:hAnsi="Times New Roman" w:cs="Times New Roman" w:hint="cs"/>
              </w:rPr>
              <w:t>į</w:t>
            </w:r>
            <w:r w:rsidRPr="0029183F">
              <w:rPr>
                <w:rFonts w:ascii="Times New Roman" w:hAnsi="Times New Roman" w:cs="Times New Roman"/>
              </w:rPr>
              <w:t>ren</w:t>
            </w:r>
            <w:r w:rsidR="002F27D6" w:rsidRPr="0029183F">
              <w:rPr>
                <w:rFonts w:ascii="Times New Roman" w:hAnsi="Times New Roman" w:cs="Times New Roman"/>
              </w:rPr>
              <w:t>gtas</w:t>
            </w:r>
            <w:r w:rsidRPr="0029183F">
              <w:rPr>
                <w:rFonts w:ascii="Times New Roman" w:hAnsi="Times New Roman" w:cs="Times New Roman"/>
              </w:rPr>
              <w:t xml:space="preserve"> centrin</w:t>
            </w:r>
            <w:r w:rsidR="002F27D6" w:rsidRPr="0029183F">
              <w:rPr>
                <w:rFonts w:ascii="Times New Roman" w:hAnsi="Times New Roman" w:cs="Times New Roman"/>
              </w:rPr>
              <w:t>is</w:t>
            </w:r>
            <w:r w:rsidRPr="0029183F">
              <w:rPr>
                <w:rFonts w:ascii="Times New Roman" w:hAnsi="Times New Roman" w:cs="Times New Roman"/>
              </w:rPr>
              <w:t xml:space="preserve"> duj</w:t>
            </w:r>
            <w:r w:rsidRPr="0029183F">
              <w:rPr>
                <w:rFonts w:ascii="Times New Roman" w:hAnsi="Times New Roman" w:cs="Times New Roman" w:hint="cs"/>
              </w:rPr>
              <w:t>ų</w:t>
            </w:r>
            <w:r w:rsidRPr="0029183F">
              <w:rPr>
                <w:rFonts w:ascii="Times New Roman" w:hAnsi="Times New Roman" w:cs="Times New Roman"/>
              </w:rPr>
              <w:t xml:space="preserve"> </w:t>
            </w:r>
            <w:r w:rsidRPr="0029183F">
              <w:rPr>
                <w:rFonts w:ascii="Times New Roman" w:hAnsi="Times New Roman" w:cs="Times New Roman" w:hint="cs"/>
              </w:rPr>
              <w:t>į</w:t>
            </w:r>
            <w:r w:rsidR="002F27D6" w:rsidRPr="0029183F">
              <w:rPr>
                <w:rFonts w:ascii="Times New Roman" w:hAnsi="Times New Roman" w:cs="Times New Roman"/>
              </w:rPr>
              <w:t>vadas</w:t>
            </w:r>
            <w:r w:rsidRPr="0029183F">
              <w:rPr>
                <w:rFonts w:ascii="Times New Roman" w:hAnsi="Times New Roman" w:cs="Times New Roman"/>
              </w:rPr>
              <w:t>, i</w:t>
            </w:r>
            <w:r w:rsidRPr="0029183F">
              <w:rPr>
                <w:rFonts w:ascii="Times New Roman" w:hAnsi="Times New Roman" w:cs="Times New Roman" w:hint="cs"/>
              </w:rPr>
              <w:t>š</w:t>
            </w:r>
            <w:r w:rsidRPr="0029183F">
              <w:rPr>
                <w:rFonts w:ascii="Times New Roman" w:hAnsi="Times New Roman" w:cs="Times New Roman"/>
              </w:rPr>
              <w:t xml:space="preserve"> kurio dujos paskirstomos atskiriems komponentams</w:t>
            </w:r>
            <w:r w:rsidRPr="00F8393B">
              <w:rPr>
                <w:rFonts w:ascii="Times New Roman" w:hAnsi="Times New Roman" w:cs="Times New Roman"/>
              </w:rPr>
              <w:t>.</w:t>
            </w:r>
          </w:p>
        </w:tc>
        <w:tc>
          <w:tcPr>
            <w:tcW w:w="3941" w:type="dxa"/>
          </w:tcPr>
          <w:p w14:paraId="4370F06E" w14:textId="77777777" w:rsidR="00054DE6" w:rsidRPr="00013D08" w:rsidRDefault="00054DE6" w:rsidP="00054DE6">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0C126014" w14:textId="5EC48307" w:rsidR="000D7487" w:rsidRPr="00013D08" w:rsidRDefault="00054DE6" w:rsidP="00054DE6">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4D4C4906" w14:textId="77777777" w:rsidTr="00A655F8">
        <w:tc>
          <w:tcPr>
            <w:tcW w:w="566" w:type="dxa"/>
            <w:vMerge/>
          </w:tcPr>
          <w:p w14:paraId="18B8B9C7" w14:textId="77777777" w:rsidR="000D7487" w:rsidRPr="00013D08" w:rsidRDefault="000D7487" w:rsidP="000D7487">
            <w:pPr>
              <w:rPr>
                <w:rFonts w:ascii="Times New Roman" w:hAnsi="Times New Roman" w:cs="Times New Roman"/>
              </w:rPr>
            </w:pPr>
          </w:p>
        </w:tc>
        <w:tc>
          <w:tcPr>
            <w:tcW w:w="1628" w:type="dxa"/>
            <w:vMerge/>
          </w:tcPr>
          <w:p w14:paraId="01BBCFAE" w14:textId="77777777" w:rsidR="000D7487" w:rsidRPr="00013D08" w:rsidRDefault="000D7487" w:rsidP="000D7487">
            <w:pPr>
              <w:rPr>
                <w:rFonts w:ascii="Times New Roman" w:hAnsi="Times New Roman" w:cs="Times New Roman"/>
              </w:rPr>
            </w:pPr>
          </w:p>
        </w:tc>
        <w:tc>
          <w:tcPr>
            <w:tcW w:w="4463" w:type="dxa"/>
          </w:tcPr>
          <w:p w14:paraId="2FA2EF3F" w14:textId="77777777" w:rsidR="000D7487" w:rsidRPr="00572008" w:rsidRDefault="000D7487" w:rsidP="000D7487">
            <w:pPr>
              <w:rPr>
                <w:rFonts w:ascii="Times New Roman" w:hAnsi="Times New Roman" w:cs="Times New Roman"/>
              </w:rPr>
            </w:pPr>
            <w:r>
              <w:rPr>
                <w:rFonts w:ascii="Times New Roman" w:hAnsi="Times New Roman" w:cs="Times New Roman"/>
              </w:rPr>
              <w:t xml:space="preserve">16. </w:t>
            </w:r>
            <w:r w:rsidRPr="00572008">
              <w:rPr>
                <w:rFonts w:ascii="Times New Roman" w:hAnsi="Times New Roman" w:cs="Times New Roman"/>
              </w:rPr>
              <w:t xml:space="preserve">Elektros valdymo sistema </w:t>
            </w:r>
            <w:r w:rsidRPr="00572008">
              <w:rPr>
                <w:rFonts w:ascii="Times New Roman" w:hAnsi="Times New Roman" w:cs="Times New Roman" w:hint="cs"/>
              </w:rPr>
              <w:t>–</w:t>
            </w:r>
            <w:r w:rsidRPr="00572008">
              <w:rPr>
                <w:rFonts w:ascii="Times New Roman" w:hAnsi="Times New Roman" w:cs="Times New Roman"/>
              </w:rPr>
              <w:t xml:space="preserve"> </w:t>
            </w:r>
            <w:r w:rsidRPr="00D97756">
              <w:rPr>
                <w:rFonts w:ascii="Times New Roman" w:hAnsi="Times New Roman" w:cs="Times New Roman"/>
              </w:rPr>
              <w:t>pagal VDE 0113 ir EN 60204:</w:t>
            </w:r>
          </w:p>
          <w:p w14:paraId="1E6EAF53" w14:textId="77777777" w:rsidR="007C0E17" w:rsidRDefault="000D7487" w:rsidP="000D7487">
            <w:pPr>
              <w:rPr>
                <w:rFonts w:ascii="Times New Roman" w:hAnsi="Times New Roman" w:cs="Times New Roman"/>
              </w:rPr>
            </w:pPr>
            <w:r>
              <w:rPr>
                <w:rFonts w:ascii="Times New Roman" w:hAnsi="Times New Roman" w:cs="Times New Roman"/>
              </w:rPr>
              <w:t xml:space="preserve">16.1. </w:t>
            </w:r>
            <w:r w:rsidRPr="00572008">
              <w:rPr>
                <w:rFonts w:ascii="Times New Roman" w:hAnsi="Times New Roman" w:cs="Times New Roman"/>
              </w:rPr>
              <w:t xml:space="preserve">reikalinga </w:t>
            </w:r>
            <w:r w:rsidRPr="00572008">
              <w:rPr>
                <w:rFonts w:ascii="Times New Roman" w:hAnsi="Times New Roman" w:cs="Times New Roman" w:hint="cs"/>
              </w:rPr>
              <w:t>į</w:t>
            </w:r>
            <w:r w:rsidRPr="00572008">
              <w:rPr>
                <w:rFonts w:ascii="Times New Roman" w:hAnsi="Times New Roman" w:cs="Times New Roman"/>
              </w:rPr>
              <w:t xml:space="preserve">tampa: 400 V 50 Hz / 60 Hz + PE, saugiklis </w:t>
            </w:r>
            <w:proofErr w:type="spellStart"/>
            <w:r w:rsidRPr="00572008">
              <w:rPr>
                <w:rFonts w:ascii="Times New Roman" w:hAnsi="Times New Roman" w:cs="Times New Roman"/>
              </w:rPr>
              <w:t>maks</w:t>
            </w:r>
            <w:proofErr w:type="spellEnd"/>
            <w:r w:rsidRPr="00572008">
              <w:rPr>
                <w:rFonts w:ascii="Times New Roman" w:hAnsi="Times New Roman" w:cs="Times New Roman"/>
              </w:rPr>
              <w:t>. 16 A</w:t>
            </w:r>
            <w:r>
              <w:rPr>
                <w:rFonts w:ascii="Times New Roman" w:hAnsi="Times New Roman" w:cs="Times New Roman"/>
              </w:rPr>
              <w:t>;</w:t>
            </w:r>
          </w:p>
          <w:p w14:paraId="13416937" w14:textId="734BABC9" w:rsidR="000D7487" w:rsidRPr="00572008" w:rsidRDefault="007C0E17" w:rsidP="000D7487">
            <w:pPr>
              <w:rPr>
                <w:rFonts w:ascii="Times New Roman" w:hAnsi="Times New Roman" w:cs="Times New Roman"/>
              </w:rPr>
            </w:pPr>
            <w:r>
              <w:rPr>
                <w:rFonts w:ascii="Times New Roman" w:hAnsi="Times New Roman" w:cs="Times New Roman"/>
              </w:rPr>
              <w:t xml:space="preserve">16.2. </w:t>
            </w:r>
            <w:r w:rsidR="000D7487" w:rsidRPr="00572008">
              <w:rPr>
                <w:rFonts w:ascii="Times New Roman" w:hAnsi="Times New Roman" w:cs="Times New Roman"/>
              </w:rPr>
              <w:t>24 V nuolatin</w:t>
            </w:r>
            <w:r w:rsidR="000D7487" w:rsidRPr="00572008">
              <w:rPr>
                <w:rFonts w:ascii="Times New Roman" w:hAnsi="Times New Roman" w:cs="Times New Roman" w:hint="cs"/>
              </w:rPr>
              <w:t>ė</w:t>
            </w:r>
            <w:r w:rsidR="000D7487" w:rsidRPr="00572008">
              <w:rPr>
                <w:rFonts w:ascii="Times New Roman" w:hAnsi="Times New Roman" w:cs="Times New Roman"/>
              </w:rPr>
              <w:t>s srov</w:t>
            </w:r>
            <w:r w:rsidR="000D7487" w:rsidRPr="00572008">
              <w:rPr>
                <w:rFonts w:ascii="Times New Roman" w:hAnsi="Times New Roman" w:cs="Times New Roman" w:hint="cs"/>
              </w:rPr>
              <w:t>ė</w:t>
            </w:r>
            <w:r w:rsidR="000D7487" w:rsidRPr="00572008">
              <w:rPr>
                <w:rFonts w:ascii="Times New Roman" w:hAnsi="Times New Roman" w:cs="Times New Roman"/>
              </w:rPr>
              <w:t xml:space="preserve">s valdymo </w:t>
            </w:r>
            <w:r w:rsidR="000D7487" w:rsidRPr="00572008">
              <w:rPr>
                <w:rFonts w:ascii="Times New Roman" w:hAnsi="Times New Roman" w:cs="Times New Roman" w:hint="cs"/>
              </w:rPr>
              <w:t>į</w:t>
            </w:r>
            <w:r w:rsidR="000D7487" w:rsidRPr="00572008">
              <w:rPr>
                <w:rFonts w:ascii="Times New Roman" w:hAnsi="Times New Roman" w:cs="Times New Roman"/>
              </w:rPr>
              <w:t>tampa</w:t>
            </w:r>
            <w:r w:rsidR="000D7487">
              <w:rPr>
                <w:rFonts w:ascii="Times New Roman" w:hAnsi="Times New Roman" w:cs="Times New Roman"/>
              </w:rPr>
              <w:t>;</w:t>
            </w:r>
            <w:r w:rsidR="000D7487" w:rsidRPr="00572008">
              <w:rPr>
                <w:rFonts w:ascii="Times New Roman" w:hAnsi="Times New Roman" w:cs="Times New Roman"/>
              </w:rPr>
              <w:t xml:space="preserve"> avarinio i</w:t>
            </w:r>
            <w:r w:rsidR="000D7487" w:rsidRPr="00572008">
              <w:rPr>
                <w:rFonts w:ascii="Times New Roman" w:hAnsi="Times New Roman" w:cs="Times New Roman" w:hint="cs"/>
              </w:rPr>
              <w:t>š</w:t>
            </w:r>
            <w:r w:rsidR="000D7487" w:rsidRPr="00572008">
              <w:rPr>
                <w:rFonts w:ascii="Times New Roman" w:hAnsi="Times New Roman" w:cs="Times New Roman"/>
              </w:rPr>
              <w:t>jungimo sistema</w:t>
            </w:r>
            <w:r w:rsidR="000D7487">
              <w:rPr>
                <w:rFonts w:ascii="Times New Roman" w:hAnsi="Times New Roman" w:cs="Times New Roman"/>
              </w:rPr>
              <w:t xml:space="preserve">; </w:t>
            </w:r>
            <w:r w:rsidR="000D7487" w:rsidRPr="00572008">
              <w:rPr>
                <w:rFonts w:ascii="Times New Roman" w:hAnsi="Times New Roman" w:cs="Times New Roman"/>
              </w:rPr>
              <w:t>ventiliatoriaus, klasifikatoriaus rato ir padavimo sraigto variklio valdymas</w:t>
            </w:r>
            <w:r w:rsidR="000D7487">
              <w:rPr>
                <w:rFonts w:ascii="Times New Roman" w:hAnsi="Times New Roman" w:cs="Times New Roman"/>
              </w:rPr>
              <w:t xml:space="preserve">; </w:t>
            </w:r>
            <w:r w:rsidR="000D7487" w:rsidRPr="00572008">
              <w:rPr>
                <w:rFonts w:ascii="Times New Roman" w:hAnsi="Times New Roman" w:cs="Times New Roman"/>
              </w:rPr>
              <w:t>kintamo grei</w:t>
            </w:r>
            <w:r w:rsidR="000D7487" w:rsidRPr="00572008">
              <w:rPr>
                <w:rFonts w:ascii="Times New Roman" w:hAnsi="Times New Roman" w:cs="Times New Roman" w:hint="cs"/>
              </w:rPr>
              <w:t>č</w:t>
            </w:r>
            <w:r w:rsidR="000D7487" w:rsidRPr="00572008">
              <w:rPr>
                <w:rFonts w:ascii="Times New Roman" w:hAnsi="Times New Roman" w:cs="Times New Roman"/>
              </w:rPr>
              <w:t>io pavaros</w:t>
            </w:r>
            <w:r w:rsidR="000D7487">
              <w:rPr>
                <w:rFonts w:ascii="Times New Roman" w:hAnsi="Times New Roman" w:cs="Times New Roman"/>
              </w:rPr>
              <w:t xml:space="preserve">; </w:t>
            </w:r>
            <w:r w:rsidR="000D7487" w:rsidRPr="00572008">
              <w:rPr>
                <w:rFonts w:ascii="Times New Roman" w:hAnsi="Times New Roman" w:cs="Times New Roman"/>
              </w:rPr>
              <w:t>pilnas vidinis kabeli</w:t>
            </w:r>
            <w:r w:rsidR="000D7487" w:rsidRPr="00572008">
              <w:rPr>
                <w:rFonts w:ascii="Times New Roman" w:hAnsi="Times New Roman" w:cs="Times New Roman" w:hint="cs"/>
              </w:rPr>
              <w:t>ų</w:t>
            </w:r>
            <w:r w:rsidR="000D7487" w:rsidRPr="00572008">
              <w:rPr>
                <w:rFonts w:ascii="Times New Roman" w:hAnsi="Times New Roman" w:cs="Times New Roman"/>
              </w:rPr>
              <w:t xml:space="preserve"> i</w:t>
            </w:r>
            <w:r w:rsidR="000D7487" w:rsidRPr="00572008">
              <w:rPr>
                <w:rFonts w:ascii="Times New Roman" w:hAnsi="Times New Roman" w:cs="Times New Roman" w:hint="cs"/>
              </w:rPr>
              <w:t>š</w:t>
            </w:r>
            <w:r w:rsidR="000D7487" w:rsidRPr="00572008">
              <w:rPr>
                <w:rFonts w:ascii="Times New Roman" w:hAnsi="Times New Roman" w:cs="Times New Roman"/>
              </w:rPr>
              <w:t>ved</w:t>
            </w:r>
            <w:r w:rsidR="000D7487" w:rsidRPr="00572008">
              <w:rPr>
                <w:rFonts w:ascii="Times New Roman" w:hAnsi="Times New Roman" w:cs="Times New Roman" w:hint="cs"/>
              </w:rPr>
              <w:t>ž</w:t>
            </w:r>
            <w:r w:rsidR="000D7487" w:rsidRPr="00572008">
              <w:rPr>
                <w:rFonts w:ascii="Times New Roman" w:hAnsi="Times New Roman" w:cs="Times New Roman"/>
              </w:rPr>
              <w:t>iojimas</w:t>
            </w:r>
          </w:p>
          <w:p w14:paraId="1D1AE529" w14:textId="75F64351" w:rsidR="000D7487" w:rsidRDefault="000D7487" w:rsidP="000D7487">
            <w:pPr>
              <w:rPr>
                <w:rFonts w:ascii="Times New Roman" w:hAnsi="Times New Roman" w:cs="Times New Roman"/>
              </w:rPr>
            </w:pPr>
            <w:r>
              <w:rPr>
                <w:rFonts w:ascii="Times New Roman" w:hAnsi="Times New Roman" w:cs="Times New Roman"/>
              </w:rPr>
              <w:t>16.3.</w:t>
            </w:r>
            <w:r w:rsidRPr="00572008">
              <w:rPr>
                <w:rFonts w:ascii="Times New Roman" w:hAnsi="Times New Roman" w:cs="Times New Roman"/>
              </w:rPr>
              <w:t xml:space="preserve"> grafin</w:t>
            </w:r>
            <w:r w:rsidR="007C0E17">
              <w:rPr>
                <w:rFonts w:ascii="Times New Roman" w:hAnsi="Times New Roman" w:cs="Times New Roman"/>
              </w:rPr>
              <w:t>ė</w:t>
            </w:r>
            <w:r w:rsidRPr="00572008">
              <w:rPr>
                <w:rFonts w:ascii="Times New Roman" w:hAnsi="Times New Roman" w:cs="Times New Roman"/>
              </w:rPr>
              <w:t xml:space="preserve"> valdymo </w:t>
            </w:r>
            <w:r w:rsidR="007C0E17">
              <w:rPr>
                <w:rFonts w:ascii="Times New Roman" w:hAnsi="Times New Roman" w:cs="Times New Roman"/>
              </w:rPr>
              <w:t>panelė</w:t>
            </w:r>
          </w:p>
        </w:tc>
        <w:tc>
          <w:tcPr>
            <w:tcW w:w="3941" w:type="dxa"/>
          </w:tcPr>
          <w:p w14:paraId="24E6F5A4" w14:textId="77777777" w:rsidR="00127AA7" w:rsidRPr="00013D08" w:rsidRDefault="00127AA7" w:rsidP="00127AA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2BD60A0C" w14:textId="4B6A6D11" w:rsidR="000D7487" w:rsidRPr="00013D08" w:rsidRDefault="00127AA7" w:rsidP="00127AA7">
            <w:pPr>
              <w:rPr>
                <w:rFonts w:ascii="Times New Roman" w:hAnsi="Times New Roman" w:cs="Times New Roman"/>
                <w:b/>
                <w:bCs/>
                <w:iCs/>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014A687E" w14:textId="77777777" w:rsidTr="00A655F8">
        <w:tc>
          <w:tcPr>
            <w:tcW w:w="566" w:type="dxa"/>
          </w:tcPr>
          <w:p w14:paraId="638D2448" w14:textId="77777777" w:rsidR="000D7487" w:rsidRPr="00013D08" w:rsidRDefault="000D7487" w:rsidP="000D7487">
            <w:pPr>
              <w:rPr>
                <w:rFonts w:ascii="Times New Roman" w:hAnsi="Times New Roman" w:cs="Times New Roman"/>
              </w:rPr>
            </w:pPr>
            <w:r w:rsidRPr="00013D08">
              <w:rPr>
                <w:rFonts w:ascii="Times New Roman" w:hAnsi="Times New Roman" w:cs="Times New Roman"/>
              </w:rPr>
              <w:t xml:space="preserve">4. </w:t>
            </w:r>
          </w:p>
        </w:tc>
        <w:tc>
          <w:tcPr>
            <w:tcW w:w="1628" w:type="dxa"/>
          </w:tcPr>
          <w:p w14:paraId="38B5BF6A" w14:textId="77777777" w:rsidR="000D7487" w:rsidRPr="00013D08" w:rsidRDefault="000D7487" w:rsidP="000D7487">
            <w:pPr>
              <w:rPr>
                <w:rFonts w:ascii="Times New Roman" w:hAnsi="Times New Roman" w:cs="Times New Roman"/>
              </w:rPr>
            </w:pPr>
            <w:r>
              <w:rPr>
                <w:rFonts w:ascii="Times New Roman" w:hAnsi="Times New Roman" w:cs="Times New Roman"/>
              </w:rPr>
              <w:t xml:space="preserve">Sistemos </w:t>
            </w:r>
            <w:r w:rsidRPr="00013D08">
              <w:rPr>
                <w:rFonts w:ascii="Times New Roman" w:hAnsi="Times New Roman" w:cs="Times New Roman"/>
              </w:rPr>
              <w:t>funkcionalumas</w:t>
            </w:r>
          </w:p>
        </w:tc>
        <w:tc>
          <w:tcPr>
            <w:tcW w:w="4463" w:type="dxa"/>
          </w:tcPr>
          <w:p w14:paraId="2F7D1682" w14:textId="77777777" w:rsidR="000D7487" w:rsidRPr="00601045" w:rsidRDefault="000D7487" w:rsidP="000D7487">
            <w:pPr>
              <w:rPr>
                <w:rFonts w:ascii="Times New Roman" w:hAnsi="Times New Roman" w:cs="Times New Roman"/>
              </w:rPr>
            </w:pPr>
            <w:r>
              <w:rPr>
                <w:rFonts w:ascii="Times New Roman" w:hAnsi="Times New Roman" w:cs="Times New Roman"/>
              </w:rPr>
              <w:t>Sistema turi atlikti malimo ir mikrodalelių klasifikavimo procesus pagal nurodytus reikalavimus</w:t>
            </w:r>
            <w:r w:rsidRPr="00013D08">
              <w:rPr>
                <w:rFonts w:ascii="Times New Roman" w:hAnsi="Times New Roman" w:cs="Times New Roman"/>
              </w:rPr>
              <w:t xml:space="preserve"> </w:t>
            </w:r>
          </w:p>
        </w:tc>
        <w:tc>
          <w:tcPr>
            <w:tcW w:w="3941" w:type="dxa"/>
          </w:tcPr>
          <w:p w14:paraId="6CD53A43" w14:textId="77777777" w:rsidR="000D7487" w:rsidRPr="00013D08" w:rsidRDefault="000D7487" w:rsidP="000D748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4B290FA7" w14:textId="77777777" w:rsidR="000D7487" w:rsidRPr="00013D08" w:rsidRDefault="000D7487" w:rsidP="000D7487">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r w:rsidR="000D7487" w:rsidRPr="00F91668" w14:paraId="123CA4DA" w14:textId="77777777" w:rsidTr="00A655F8">
        <w:tc>
          <w:tcPr>
            <w:tcW w:w="566" w:type="dxa"/>
          </w:tcPr>
          <w:p w14:paraId="75B75860" w14:textId="3EA760A5" w:rsidR="000D7487" w:rsidRPr="00013D08" w:rsidRDefault="00CB4458" w:rsidP="000D7487">
            <w:pPr>
              <w:rPr>
                <w:rFonts w:ascii="Times New Roman" w:hAnsi="Times New Roman" w:cs="Times New Roman"/>
              </w:rPr>
            </w:pPr>
            <w:r>
              <w:rPr>
                <w:rFonts w:ascii="Times New Roman" w:hAnsi="Times New Roman" w:cs="Times New Roman"/>
              </w:rPr>
              <w:t xml:space="preserve">5. </w:t>
            </w:r>
          </w:p>
        </w:tc>
        <w:tc>
          <w:tcPr>
            <w:tcW w:w="1628" w:type="dxa"/>
          </w:tcPr>
          <w:p w14:paraId="15C663EC" w14:textId="77777777" w:rsidR="000D7487" w:rsidRPr="00013D08" w:rsidRDefault="000D7487" w:rsidP="000D7487">
            <w:pPr>
              <w:rPr>
                <w:rFonts w:ascii="Times New Roman" w:hAnsi="Times New Roman" w:cs="Times New Roman"/>
              </w:rPr>
            </w:pPr>
            <w:r w:rsidRPr="00013D08">
              <w:rPr>
                <w:rFonts w:ascii="Times New Roman" w:hAnsi="Times New Roman" w:cs="Times New Roman"/>
              </w:rPr>
              <w:t>Garantija ir aptarnavimas</w:t>
            </w:r>
          </w:p>
        </w:tc>
        <w:tc>
          <w:tcPr>
            <w:tcW w:w="4463" w:type="dxa"/>
          </w:tcPr>
          <w:p w14:paraId="76F410C0" w14:textId="77777777" w:rsidR="000D7487" w:rsidRPr="00601045" w:rsidRDefault="000D7487" w:rsidP="000D7487">
            <w:pPr>
              <w:rPr>
                <w:rFonts w:ascii="Times New Roman" w:hAnsi="Times New Roman" w:cs="Times New Roman"/>
              </w:rPr>
            </w:pPr>
            <w:r>
              <w:rPr>
                <w:rFonts w:ascii="Times New Roman" w:hAnsi="Times New Roman" w:cs="Times New Roman"/>
              </w:rPr>
              <w:t xml:space="preserve">1. </w:t>
            </w:r>
            <w:r w:rsidRPr="00601045">
              <w:rPr>
                <w:rFonts w:ascii="Times New Roman" w:hAnsi="Times New Roman" w:cs="Times New Roman"/>
              </w:rPr>
              <w:t>Įrangai taikoma ne mažiau nei 12 mėn. garantija</w:t>
            </w:r>
          </w:p>
          <w:p w14:paraId="0C33828D" w14:textId="77777777" w:rsidR="000D7487" w:rsidRPr="00601045" w:rsidRDefault="000D7487" w:rsidP="000D7487">
            <w:pPr>
              <w:rPr>
                <w:rFonts w:ascii="Times New Roman" w:hAnsi="Times New Roman" w:cs="Times New Roman"/>
              </w:rPr>
            </w:pPr>
            <w:r>
              <w:rPr>
                <w:rFonts w:ascii="Times New Roman" w:hAnsi="Times New Roman" w:cs="Times New Roman"/>
              </w:rPr>
              <w:t xml:space="preserve">2. </w:t>
            </w:r>
            <w:r w:rsidRPr="00601045">
              <w:rPr>
                <w:rFonts w:ascii="Times New Roman" w:hAnsi="Times New Roman" w:cs="Times New Roman"/>
              </w:rPr>
              <w:t>Garantiniu laikotarpiu programinė įranga atnaujinama nemokamai.</w:t>
            </w:r>
          </w:p>
        </w:tc>
        <w:tc>
          <w:tcPr>
            <w:tcW w:w="3941" w:type="dxa"/>
          </w:tcPr>
          <w:p w14:paraId="2F2404CF" w14:textId="77777777" w:rsidR="000D7487" w:rsidRPr="00013D08" w:rsidRDefault="000D7487" w:rsidP="000D7487">
            <w:pPr>
              <w:rPr>
                <w:rFonts w:ascii="Times New Roman" w:hAnsi="Times New Roman" w:cs="Times New Roman"/>
                <w:i/>
                <w:iCs/>
              </w:rPr>
            </w:pPr>
            <w:r w:rsidRPr="00013D08">
              <w:rPr>
                <w:rFonts w:ascii="Times New Roman" w:hAnsi="Times New Roman" w:cs="Times New Roman"/>
                <w:b/>
                <w:bCs/>
                <w:iCs/>
              </w:rPr>
              <w:t>Siūlomas parametras / reikšmė</w:t>
            </w:r>
            <w:r w:rsidRPr="00013D08">
              <w:rPr>
                <w:rFonts w:ascii="Times New Roman" w:hAnsi="Times New Roman" w:cs="Times New Roman"/>
                <w:i/>
              </w:rPr>
              <w:t xml:space="preserve"> </w:t>
            </w:r>
            <w:r w:rsidRPr="00013D08">
              <w:rPr>
                <w:rFonts w:ascii="Times New Roman" w:hAnsi="Times New Roman" w:cs="Times New Roman"/>
                <w:iCs/>
              </w:rPr>
              <w:t>(įrašyti)</w:t>
            </w:r>
            <w:r w:rsidRPr="0058277E">
              <w:rPr>
                <w:rFonts w:ascii="Times New Roman" w:hAnsi="Times New Roman" w:cs="Times New Roman"/>
                <w:i/>
                <w:highlight w:val="lightGray"/>
              </w:rPr>
              <w:t>_________</w:t>
            </w:r>
            <w:r w:rsidRPr="00013D08">
              <w:rPr>
                <w:rFonts w:ascii="Times New Roman" w:hAnsi="Times New Roman" w:cs="Times New Roman"/>
                <w:i/>
              </w:rPr>
              <w:t>.</w:t>
            </w:r>
          </w:p>
          <w:p w14:paraId="13D94BC6" w14:textId="77777777" w:rsidR="000D7487" w:rsidRPr="00013D08" w:rsidRDefault="000D7487" w:rsidP="000D7487">
            <w:pPr>
              <w:rPr>
                <w:rFonts w:ascii="Times New Roman" w:hAnsi="Times New Roman" w:cs="Times New Roman"/>
              </w:rPr>
            </w:pPr>
            <w:r w:rsidRPr="00013D08">
              <w:rPr>
                <w:rFonts w:ascii="Times New Roman" w:hAnsi="Times New Roman" w:cs="Times New Roman"/>
                <w:i/>
                <w:iCs/>
              </w:rPr>
              <w:t xml:space="preserve">Pateikto dokumento pavadinimas </w:t>
            </w:r>
            <w:r w:rsidRPr="0058277E">
              <w:rPr>
                <w:rFonts w:ascii="Times New Roman" w:hAnsi="Times New Roman" w:cs="Times New Roman"/>
                <w:i/>
                <w:iCs/>
                <w:highlight w:val="lightGray"/>
              </w:rPr>
              <w:t>________ ir psl. Nr. ______</w:t>
            </w:r>
            <w:r w:rsidRPr="00013D08">
              <w:rPr>
                <w:rFonts w:ascii="Times New Roman" w:hAnsi="Times New Roman" w:cs="Times New Roman"/>
                <w:i/>
                <w:iCs/>
              </w:rPr>
              <w:t xml:space="preserve"> </w:t>
            </w:r>
            <w:r w:rsidRPr="00013D08">
              <w:rPr>
                <w:rFonts w:ascii="Times New Roman" w:hAnsi="Times New Roman" w:cs="Times New Roman"/>
                <w:iCs/>
              </w:rPr>
              <w:t xml:space="preserve">arba nuoroda </w:t>
            </w:r>
            <w:r w:rsidRPr="0058277E">
              <w:rPr>
                <w:rFonts w:ascii="Times New Roman" w:hAnsi="Times New Roman" w:cs="Times New Roman"/>
                <w:i/>
                <w:highlight w:val="lightGray"/>
              </w:rPr>
              <w:t>________</w:t>
            </w:r>
            <w:r w:rsidRPr="00013D08">
              <w:rPr>
                <w:rFonts w:ascii="Times New Roman" w:hAnsi="Times New Roman" w:cs="Times New Roman"/>
                <w:i/>
              </w:rPr>
              <w:t>.</w:t>
            </w:r>
          </w:p>
        </w:tc>
      </w:tr>
    </w:tbl>
    <w:p w14:paraId="3B8D0255" w14:textId="77777777" w:rsidR="0058277E" w:rsidRPr="00F91668" w:rsidRDefault="0058277E" w:rsidP="0058277E">
      <w:pPr>
        <w:rPr>
          <w:rFonts w:ascii="Times New Roman" w:hAnsi="Times New Roman" w:cs="Times New Roman"/>
        </w:rPr>
      </w:pPr>
    </w:p>
    <w:p w14:paraId="3D35E845" w14:textId="77777777" w:rsidR="00EB5853" w:rsidRPr="00393885" w:rsidRDefault="00EB5853" w:rsidP="009C7968">
      <w:pPr>
        <w:ind w:firstLine="567"/>
        <w:jc w:val="both"/>
        <w:rPr>
          <w:rFonts w:ascii="Times New Roman" w:hAnsi="Times New Roman" w:cs="Times New Roman"/>
          <w:color w:val="000000" w:themeColor="text1"/>
        </w:rPr>
      </w:pPr>
      <w:bookmarkStart w:id="2"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581C7A7A" w14:textId="77777777" w:rsidR="00EB5853" w:rsidRPr="00393885" w:rsidRDefault="00EB5853" w:rsidP="009C7968">
      <w:pPr>
        <w:ind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57938B3C" w14:textId="77777777" w:rsidR="00EB5853" w:rsidRPr="008D50E6" w:rsidRDefault="00EB5853" w:rsidP="009C7968">
      <w:pPr>
        <w:ind w:firstLine="567"/>
        <w:jc w:val="both"/>
        <w:rPr>
          <w:rFonts w:ascii="Times New Roman" w:hAnsi="Times New Roman" w:cs="Times New Roman"/>
          <w:color w:val="000000" w:themeColor="text1"/>
        </w:rPr>
      </w:pPr>
      <w:r w:rsidRPr="00E85F57">
        <w:rPr>
          <w:rFonts w:ascii="Times New Roman" w:hAnsi="Times New Roman" w:cs="Times New Roman"/>
          <w:color w:val="000000" w:themeColor="text1"/>
        </w:rPr>
        <w:t>Tiekėjas turi užtikrinti, kad per garantinį įrangos naudojimo laikotarpį ir bent 5 metus po garantinio laikotarpio būtų galima įsigyti originalių arba joms lygiaverčių atsarginių dalių.</w:t>
      </w:r>
      <w:r w:rsidRPr="008D50E6">
        <w:rPr>
          <w:rFonts w:ascii="Times New Roman" w:hAnsi="Times New Roman" w:cs="Times New Roman"/>
          <w:color w:val="000000" w:themeColor="text1"/>
        </w:rPr>
        <w:t xml:space="preserve"> </w:t>
      </w:r>
    </w:p>
    <w:p w14:paraId="50A8CAAD" w14:textId="77777777" w:rsidR="007E13C5" w:rsidRDefault="007E13C5" w:rsidP="009C7968">
      <w:pPr>
        <w:ind w:firstLine="567"/>
        <w:jc w:val="both"/>
        <w:rPr>
          <w:rFonts w:ascii="Times New Roman" w:hAnsi="Times New Roman" w:cs="Times New Roman"/>
          <w:b/>
          <w:bCs/>
          <w:i/>
          <w:iCs/>
          <w:color w:val="000000" w:themeColor="text1"/>
        </w:rPr>
      </w:pPr>
    </w:p>
    <w:p w14:paraId="525172BC" w14:textId="1856AFF3" w:rsidR="00EB5853" w:rsidRPr="008D50E6" w:rsidRDefault="00EB5853" w:rsidP="009C7968">
      <w:pPr>
        <w:ind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lastRenderedPageBreak/>
        <w:t xml:space="preserve">Atitiktį reikalavimams įrodantys dokumentai: </w:t>
      </w:r>
    </w:p>
    <w:p w14:paraId="19AB6C64" w14:textId="77777777" w:rsidR="00EB5853" w:rsidRPr="008D50E6" w:rsidRDefault="00EB5853" w:rsidP="009C7968">
      <w:pPr>
        <w:ind w:firstLine="567"/>
        <w:jc w:val="both"/>
        <w:rPr>
          <w:rFonts w:ascii="Times New Roman" w:hAnsi="Times New Roman" w:cs="Times New Roman"/>
          <w:color w:val="000000" w:themeColor="text1"/>
        </w:rPr>
      </w:pPr>
      <w:r w:rsidRPr="008D50E6">
        <w:rPr>
          <w:rFonts w:ascii="Times New Roman" w:hAnsi="Times New Roman" w:cs="Times New Roman"/>
          <w:color w:val="000000" w:themeColor="text1"/>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prekės atitinka nustatytus reikalavimus, arba kiti lygiaverčiai įrodymai. </w:t>
      </w:r>
    </w:p>
    <w:p w14:paraId="606A06DA" w14:textId="77777777" w:rsidR="00EB5853" w:rsidRDefault="00EB5853" w:rsidP="009C7968">
      <w:pPr>
        <w:ind w:firstLine="567"/>
        <w:jc w:val="both"/>
        <w:rPr>
          <w:rFonts w:ascii="Times New Roman" w:hAnsi="Times New Roman" w:cs="Times New Roman"/>
          <w:b/>
          <w:bCs/>
          <w:highlight w:val="yellow"/>
        </w:rPr>
      </w:pPr>
    </w:p>
    <w:p w14:paraId="5E95C0D2" w14:textId="77777777" w:rsidR="00EB5853" w:rsidRPr="008D50E6" w:rsidRDefault="00EB5853" w:rsidP="00EB5853">
      <w:pPr>
        <w:ind w:left="-567" w:firstLine="567"/>
        <w:jc w:val="both"/>
        <w:rPr>
          <w:rFonts w:ascii="Times New Roman" w:hAnsi="Times New Roman" w:cs="Times New Roman"/>
          <w:b/>
          <w:bCs/>
          <w:highlight w:val="yellow"/>
        </w:rPr>
      </w:pPr>
    </w:p>
    <w:p w14:paraId="32131A26" w14:textId="77777777" w:rsidR="00EB5853" w:rsidRDefault="00EB5853" w:rsidP="00EB5853">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21DEDFD3" w14:textId="77777777" w:rsidR="00EB5853" w:rsidRPr="008D50E6" w:rsidRDefault="00EB5853" w:rsidP="00EB5853">
      <w:pPr>
        <w:ind w:left="-567" w:firstLine="567"/>
        <w:jc w:val="center"/>
        <w:rPr>
          <w:rFonts w:ascii="Times New Roman" w:hAnsi="Times New Roman" w:cs="Times New Roman"/>
          <w:b/>
          <w:bCs/>
          <w:color w:val="000000" w:themeColor="text1"/>
        </w:rPr>
      </w:pPr>
    </w:p>
    <w:p w14:paraId="7E3D6815" w14:textId="77777777" w:rsidR="00EB5853" w:rsidRDefault="00EB5853" w:rsidP="009C7968">
      <w:pPr>
        <w:pStyle w:val="ListParagraph"/>
        <w:spacing w:after="0" w:line="240" w:lineRule="auto"/>
        <w:ind w:left="0"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14CEE3F2" w14:textId="77777777" w:rsidR="00EB5853" w:rsidRPr="002A2705" w:rsidRDefault="00EB5853" w:rsidP="009C7968">
      <w:pPr>
        <w:pStyle w:val="ListParagraph"/>
        <w:numPr>
          <w:ilvl w:val="0"/>
          <w:numId w:val="5"/>
        </w:numPr>
        <w:tabs>
          <w:tab w:val="left" w:pos="426"/>
          <w:tab w:val="left" w:pos="567"/>
          <w:tab w:val="left" w:pos="993"/>
        </w:tabs>
        <w:suppressAutoHyphens w:val="0"/>
        <w:ind w:left="0"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600B6732" w14:textId="77777777" w:rsidR="00EB5853" w:rsidRPr="008D50E6" w:rsidRDefault="00EB5853" w:rsidP="009C7968">
      <w:pPr>
        <w:pStyle w:val="ListParagraph"/>
        <w:numPr>
          <w:ilvl w:val="0"/>
          <w:numId w:val="5"/>
        </w:numPr>
        <w:tabs>
          <w:tab w:val="left" w:pos="426"/>
          <w:tab w:val="left" w:pos="567"/>
          <w:tab w:val="left" w:pos="993"/>
        </w:tabs>
        <w:suppressAutoHyphens w:val="0"/>
        <w:ind w:left="0" w:firstLine="567"/>
        <w:jc w:val="both"/>
        <w:rPr>
          <w:rFonts w:ascii="Times New Roman" w:hAnsi="Times New Roman" w:cs="Times New Roman"/>
          <w:sz w:val="22"/>
          <w:szCs w:val="22"/>
        </w:rPr>
      </w:pPr>
      <w:bookmarkStart w:id="3"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3082D06B" w14:textId="77777777" w:rsidR="00EB5853" w:rsidRPr="008D50E6" w:rsidRDefault="00EB5853" w:rsidP="009C7968">
      <w:pPr>
        <w:pStyle w:val="ListParagraph"/>
        <w:numPr>
          <w:ilvl w:val="0"/>
          <w:numId w:val="5"/>
        </w:numPr>
        <w:tabs>
          <w:tab w:val="left" w:pos="567"/>
          <w:tab w:val="left" w:pos="993"/>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V</w:t>
      </w:r>
      <w:r w:rsidRPr="008D50E6">
        <w:rPr>
          <w:rFonts w:ascii="Times New Roman" w:hAnsi="Times New Roman" w:cs="Times New Roman"/>
          <w:sz w:val="22"/>
          <w:szCs w:val="22"/>
        </w:rPr>
        <w:t>isa dokumentacija susijusi su Sutarties vykdymu teikiama Pirkėjui ir Tiekėjui elektorinėmis priemonėmis (elektoriniu paštu ar kt.);</w:t>
      </w:r>
    </w:p>
    <w:p w14:paraId="258257E3" w14:textId="77777777" w:rsidR="00EB5853" w:rsidRPr="008D50E6" w:rsidRDefault="00EB5853" w:rsidP="009C7968">
      <w:pPr>
        <w:pStyle w:val="ListParagraph"/>
        <w:numPr>
          <w:ilvl w:val="0"/>
          <w:numId w:val="5"/>
        </w:numPr>
        <w:tabs>
          <w:tab w:val="left" w:pos="284"/>
          <w:tab w:val="left" w:pos="567"/>
          <w:tab w:val="left" w:pos="993"/>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8D50E6">
        <w:rPr>
          <w:rFonts w:ascii="Times New Roman" w:hAnsi="Times New Roman" w:cs="Times New Roman"/>
          <w:sz w:val="22"/>
          <w:szCs w:val="22"/>
        </w:rPr>
        <w:t>Sutartis bus pasirašoma tik elektroninėmis priemonėmis (elektroniniu parašu);</w:t>
      </w:r>
    </w:p>
    <w:p w14:paraId="14727017" w14:textId="77777777" w:rsidR="00EB5853" w:rsidRDefault="00EB5853" w:rsidP="009C7968">
      <w:pPr>
        <w:pStyle w:val="ListParagraph"/>
        <w:numPr>
          <w:ilvl w:val="0"/>
          <w:numId w:val="5"/>
        </w:numPr>
        <w:tabs>
          <w:tab w:val="left" w:pos="426"/>
          <w:tab w:val="left" w:pos="567"/>
          <w:tab w:val="left" w:pos="993"/>
        </w:tabs>
        <w:suppressAutoHyphens w:val="0"/>
        <w:ind w:left="0"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0542E6EB" w14:textId="77777777" w:rsidR="00EB5853" w:rsidRPr="008D50E6" w:rsidRDefault="00EB5853" w:rsidP="009C7968">
      <w:pPr>
        <w:tabs>
          <w:tab w:val="left" w:pos="426"/>
          <w:tab w:val="left" w:pos="567"/>
          <w:tab w:val="left" w:pos="993"/>
        </w:tabs>
        <w:ind w:firstLine="567"/>
        <w:jc w:val="both"/>
        <w:rPr>
          <w:rFonts w:ascii="Times New Roman" w:hAnsi="Times New Roman" w:cs="Times New Roman"/>
        </w:rPr>
      </w:pPr>
    </w:p>
    <w:p w14:paraId="5F096177" w14:textId="77777777" w:rsidR="0058277E" w:rsidRPr="0058277E" w:rsidRDefault="0058277E" w:rsidP="0058277E">
      <w:pPr>
        <w:jc w:val="center"/>
        <w:rPr>
          <w:rFonts w:eastAsiaTheme="majorEastAsia" w:cstheme="minorHAnsi"/>
          <w:sz w:val="21"/>
          <w:szCs w:val="21"/>
          <w:lang w:eastAsia="lt-LT"/>
        </w:rPr>
      </w:pPr>
    </w:p>
    <w:sectPr w:rsidR="0058277E" w:rsidRPr="0058277E">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rFonts w:hint="default"/>
        <w:b w:val="0"/>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F6019A1"/>
    <w:multiLevelType w:val="hybridMultilevel"/>
    <w:tmpl w:val="DE44625A"/>
    <w:lvl w:ilvl="0" w:tplc="9EBCF80C">
      <w:start w:val="1"/>
      <w:numFmt w:val="bullet"/>
      <w:lvlText w:val=""/>
      <w:lvlJc w:val="left"/>
      <w:pPr>
        <w:ind w:left="1080" w:hanging="360"/>
      </w:pPr>
      <w:rPr>
        <w:rFonts w:ascii="Symbol" w:hAnsi="Symbol"/>
      </w:rPr>
    </w:lvl>
    <w:lvl w:ilvl="1" w:tplc="7E5883F2">
      <w:start w:val="1"/>
      <w:numFmt w:val="bullet"/>
      <w:lvlText w:val=""/>
      <w:lvlJc w:val="left"/>
      <w:pPr>
        <w:ind w:left="1080" w:hanging="360"/>
      </w:pPr>
      <w:rPr>
        <w:rFonts w:ascii="Symbol" w:hAnsi="Symbol"/>
      </w:rPr>
    </w:lvl>
    <w:lvl w:ilvl="2" w:tplc="3A264230">
      <w:start w:val="1"/>
      <w:numFmt w:val="bullet"/>
      <w:lvlText w:val=""/>
      <w:lvlJc w:val="left"/>
      <w:pPr>
        <w:ind w:left="1080" w:hanging="360"/>
      </w:pPr>
      <w:rPr>
        <w:rFonts w:ascii="Symbol" w:hAnsi="Symbol"/>
      </w:rPr>
    </w:lvl>
    <w:lvl w:ilvl="3" w:tplc="87A07C3C">
      <w:start w:val="1"/>
      <w:numFmt w:val="bullet"/>
      <w:lvlText w:val=""/>
      <w:lvlJc w:val="left"/>
      <w:pPr>
        <w:ind w:left="1080" w:hanging="360"/>
      </w:pPr>
      <w:rPr>
        <w:rFonts w:ascii="Symbol" w:hAnsi="Symbol"/>
      </w:rPr>
    </w:lvl>
    <w:lvl w:ilvl="4" w:tplc="69F457E4">
      <w:start w:val="1"/>
      <w:numFmt w:val="bullet"/>
      <w:lvlText w:val=""/>
      <w:lvlJc w:val="left"/>
      <w:pPr>
        <w:ind w:left="1080" w:hanging="360"/>
      </w:pPr>
      <w:rPr>
        <w:rFonts w:ascii="Symbol" w:hAnsi="Symbol"/>
      </w:rPr>
    </w:lvl>
    <w:lvl w:ilvl="5" w:tplc="23FE1134">
      <w:start w:val="1"/>
      <w:numFmt w:val="bullet"/>
      <w:lvlText w:val=""/>
      <w:lvlJc w:val="left"/>
      <w:pPr>
        <w:ind w:left="1080" w:hanging="360"/>
      </w:pPr>
      <w:rPr>
        <w:rFonts w:ascii="Symbol" w:hAnsi="Symbol"/>
      </w:rPr>
    </w:lvl>
    <w:lvl w:ilvl="6" w:tplc="4BBE1D7E">
      <w:start w:val="1"/>
      <w:numFmt w:val="bullet"/>
      <w:lvlText w:val=""/>
      <w:lvlJc w:val="left"/>
      <w:pPr>
        <w:ind w:left="1080" w:hanging="360"/>
      </w:pPr>
      <w:rPr>
        <w:rFonts w:ascii="Symbol" w:hAnsi="Symbol"/>
      </w:rPr>
    </w:lvl>
    <w:lvl w:ilvl="7" w:tplc="E0B40010">
      <w:start w:val="1"/>
      <w:numFmt w:val="bullet"/>
      <w:lvlText w:val=""/>
      <w:lvlJc w:val="left"/>
      <w:pPr>
        <w:ind w:left="1080" w:hanging="360"/>
      </w:pPr>
      <w:rPr>
        <w:rFonts w:ascii="Symbol" w:hAnsi="Symbol"/>
      </w:rPr>
    </w:lvl>
    <w:lvl w:ilvl="8" w:tplc="B4C0A7CC">
      <w:start w:val="1"/>
      <w:numFmt w:val="bullet"/>
      <w:lvlText w:val=""/>
      <w:lvlJc w:val="left"/>
      <w:pPr>
        <w:ind w:left="1080" w:hanging="360"/>
      </w:pPr>
      <w:rPr>
        <w:rFonts w:ascii="Symbol" w:hAnsi="Symbol"/>
      </w:rPr>
    </w:lvl>
  </w:abstractNum>
  <w:abstractNum w:abstractNumId="2" w15:restartNumberingAfterBreak="0">
    <w:nsid w:val="3AD962F9"/>
    <w:multiLevelType w:val="hybridMultilevel"/>
    <w:tmpl w:val="BE681D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2A3E9F"/>
    <w:multiLevelType w:val="hybridMultilevel"/>
    <w:tmpl w:val="55CABA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8D48B3"/>
    <w:multiLevelType w:val="hybridMultilevel"/>
    <w:tmpl w:val="7952B766"/>
    <w:lvl w:ilvl="0" w:tplc="60A4EF6E">
      <w:start w:val="1"/>
      <w:numFmt w:val="bullet"/>
      <w:lvlText w:val=""/>
      <w:lvlJc w:val="left"/>
      <w:pPr>
        <w:ind w:left="1080" w:hanging="360"/>
      </w:pPr>
      <w:rPr>
        <w:rFonts w:ascii="Symbol" w:hAnsi="Symbol"/>
      </w:rPr>
    </w:lvl>
    <w:lvl w:ilvl="1" w:tplc="D68C2FAE">
      <w:start w:val="1"/>
      <w:numFmt w:val="bullet"/>
      <w:lvlText w:val=""/>
      <w:lvlJc w:val="left"/>
      <w:pPr>
        <w:ind w:left="1080" w:hanging="360"/>
      </w:pPr>
      <w:rPr>
        <w:rFonts w:ascii="Symbol" w:hAnsi="Symbol"/>
      </w:rPr>
    </w:lvl>
    <w:lvl w:ilvl="2" w:tplc="7B0E601A">
      <w:start w:val="1"/>
      <w:numFmt w:val="bullet"/>
      <w:lvlText w:val=""/>
      <w:lvlJc w:val="left"/>
      <w:pPr>
        <w:ind w:left="1080" w:hanging="360"/>
      </w:pPr>
      <w:rPr>
        <w:rFonts w:ascii="Symbol" w:hAnsi="Symbol"/>
      </w:rPr>
    </w:lvl>
    <w:lvl w:ilvl="3" w:tplc="2B02369C">
      <w:start w:val="1"/>
      <w:numFmt w:val="bullet"/>
      <w:lvlText w:val=""/>
      <w:lvlJc w:val="left"/>
      <w:pPr>
        <w:ind w:left="1080" w:hanging="360"/>
      </w:pPr>
      <w:rPr>
        <w:rFonts w:ascii="Symbol" w:hAnsi="Symbol"/>
      </w:rPr>
    </w:lvl>
    <w:lvl w:ilvl="4" w:tplc="591E5874">
      <w:start w:val="1"/>
      <w:numFmt w:val="bullet"/>
      <w:lvlText w:val=""/>
      <w:lvlJc w:val="left"/>
      <w:pPr>
        <w:ind w:left="1080" w:hanging="360"/>
      </w:pPr>
      <w:rPr>
        <w:rFonts w:ascii="Symbol" w:hAnsi="Symbol"/>
      </w:rPr>
    </w:lvl>
    <w:lvl w:ilvl="5" w:tplc="DE504F0C">
      <w:start w:val="1"/>
      <w:numFmt w:val="bullet"/>
      <w:lvlText w:val=""/>
      <w:lvlJc w:val="left"/>
      <w:pPr>
        <w:ind w:left="1080" w:hanging="360"/>
      </w:pPr>
      <w:rPr>
        <w:rFonts w:ascii="Symbol" w:hAnsi="Symbol"/>
      </w:rPr>
    </w:lvl>
    <w:lvl w:ilvl="6" w:tplc="CF86E5F8">
      <w:start w:val="1"/>
      <w:numFmt w:val="bullet"/>
      <w:lvlText w:val=""/>
      <w:lvlJc w:val="left"/>
      <w:pPr>
        <w:ind w:left="1080" w:hanging="360"/>
      </w:pPr>
      <w:rPr>
        <w:rFonts w:ascii="Symbol" w:hAnsi="Symbol"/>
      </w:rPr>
    </w:lvl>
    <w:lvl w:ilvl="7" w:tplc="F8A8CAAC">
      <w:start w:val="1"/>
      <w:numFmt w:val="bullet"/>
      <w:lvlText w:val=""/>
      <w:lvlJc w:val="left"/>
      <w:pPr>
        <w:ind w:left="1080" w:hanging="360"/>
      </w:pPr>
      <w:rPr>
        <w:rFonts w:ascii="Symbol" w:hAnsi="Symbol"/>
      </w:rPr>
    </w:lvl>
    <w:lvl w:ilvl="8" w:tplc="BC023A7A">
      <w:start w:val="1"/>
      <w:numFmt w:val="bullet"/>
      <w:lvlText w:val=""/>
      <w:lvlJc w:val="left"/>
      <w:pPr>
        <w:ind w:left="1080" w:hanging="360"/>
      </w:pPr>
      <w:rPr>
        <w:rFonts w:ascii="Symbol" w:hAnsi="Symbol"/>
      </w:rPr>
    </w:lvl>
  </w:abstractNum>
  <w:abstractNum w:abstractNumId="6"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7" w15:restartNumberingAfterBreak="0">
    <w:nsid w:val="709267FA"/>
    <w:multiLevelType w:val="hybridMultilevel"/>
    <w:tmpl w:val="61B4C5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1E40BDD"/>
    <w:multiLevelType w:val="hybridMultilevel"/>
    <w:tmpl w:val="BD5E7728"/>
    <w:lvl w:ilvl="0" w:tplc="C39820F4">
      <w:start w:val="1"/>
      <w:numFmt w:val="bullet"/>
      <w:lvlText w:val=""/>
      <w:lvlJc w:val="left"/>
      <w:pPr>
        <w:ind w:left="1080" w:hanging="360"/>
      </w:pPr>
      <w:rPr>
        <w:rFonts w:ascii="Symbol" w:hAnsi="Symbol"/>
      </w:rPr>
    </w:lvl>
    <w:lvl w:ilvl="1" w:tplc="A9464E78">
      <w:start w:val="1"/>
      <w:numFmt w:val="bullet"/>
      <w:lvlText w:val=""/>
      <w:lvlJc w:val="left"/>
      <w:pPr>
        <w:ind w:left="1080" w:hanging="360"/>
      </w:pPr>
      <w:rPr>
        <w:rFonts w:ascii="Symbol" w:hAnsi="Symbol"/>
      </w:rPr>
    </w:lvl>
    <w:lvl w:ilvl="2" w:tplc="C6DA45DA">
      <w:start w:val="1"/>
      <w:numFmt w:val="bullet"/>
      <w:lvlText w:val=""/>
      <w:lvlJc w:val="left"/>
      <w:pPr>
        <w:ind w:left="1080" w:hanging="360"/>
      </w:pPr>
      <w:rPr>
        <w:rFonts w:ascii="Symbol" w:hAnsi="Symbol"/>
      </w:rPr>
    </w:lvl>
    <w:lvl w:ilvl="3" w:tplc="2BD03784">
      <w:start w:val="1"/>
      <w:numFmt w:val="bullet"/>
      <w:lvlText w:val=""/>
      <w:lvlJc w:val="left"/>
      <w:pPr>
        <w:ind w:left="1080" w:hanging="360"/>
      </w:pPr>
      <w:rPr>
        <w:rFonts w:ascii="Symbol" w:hAnsi="Symbol"/>
      </w:rPr>
    </w:lvl>
    <w:lvl w:ilvl="4" w:tplc="4D8C59D4">
      <w:start w:val="1"/>
      <w:numFmt w:val="bullet"/>
      <w:lvlText w:val=""/>
      <w:lvlJc w:val="left"/>
      <w:pPr>
        <w:ind w:left="1080" w:hanging="360"/>
      </w:pPr>
      <w:rPr>
        <w:rFonts w:ascii="Symbol" w:hAnsi="Symbol"/>
      </w:rPr>
    </w:lvl>
    <w:lvl w:ilvl="5" w:tplc="A814A3D6">
      <w:start w:val="1"/>
      <w:numFmt w:val="bullet"/>
      <w:lvlText w:val=""/>
      <w:lvlJc w:val="left"/>
      <w:pPr>
        <w:ind w:left="1080" w:hanging="360"/>
      </w:pPr>
      <w:rPr>
        <w:rFonts w:ascii="Symbol" w:hAnsi="Symbol"/>
      </w:rPr>
    </w:lvl>
    <w:lvl w:ilvl="6" w:tplc="E4985AF8">
      <w:start w:val="1"/>
      <w:numFmt w:val="bullet"/>
      <w:lvlText w:val=""/>
      <w:lvlJc w:val="left"/>
      <w:pPr>
        <w:ind w:left="1080" w:hanging="360"/>
      </w:pPr>
      <w:rPr>
        <w:rFonts w:ascii="Symbol" w:hAnsi="Symbol"/>
      </w:rPr>
    </w:lvl>
    <w:lvl w:ilvl="7" w:tplc="577E089A">
      <w:start w:val="1"/>
      <w:numFmt w:val="bullet"/>
      <w:lvlText w:val=""/>
      <w:lvlJc w:val="left"/>
      <w:pPr>
        <w:ind w:left="1080" w:hanging="360"/>
      </w:pPr>
      <w:rPr>
        <w:rFonts w:ascii="Symbol" w:hAnsi="Symbol"/>
      </w:rPr>
    </w:lvl>
    <w:lvl w:ilvl="8" w:tplc="60869204">
      <w:start w:val="1"/>
      <w:numFmt w:val="bullet"/>
      <w:lvlText w:val=""/>
      <w:lvlJc w:val="left"/>
      <w:pPr>
        <w:ind w:left="1080" w:hanging="360"/>
      </w:pPr>
      <w:rPr>
        <w:rFonts w:ascii="Symbol" w:hAnsi="Symbol"/>
      </w:rPr>
    </w:lvl>
  </w:abstractNum>
  <w:num w:numId="1" w16cid:durableId="1494493296">
    <w:abstractNumId w:val="6"/>
  </w:num>
  <w:num w:numId="2" w16cid:durableId="1236358208">
    <w:abstractNumId w:val="4"/>
  </w:num>
  <w:num w:numId="3" w16cid:durableId="1640920624">
    <w:abstractNumId w:val="2"/>
  </w:num>
  <w:num w:numId="4" w16cid:durableId="436755387">
    <w:abstractNumId w:val="7"/>
  </w:num>
  <w:num w:numId="5" w16cid:durableId="1108623472">
    <w:abstractNumId w:val="3"/>
  </w:num>
  <w:num w:numId="6" w16cid:durableId="681123232">
    <w:abstractNumId w:val="0"/>
  </w:num>
  <w:num w:numId="7" w16cid:durableId="2035113976">
    <w:abstractNumId w:val="8"/>
  </w:num>
  <w:num w:numId="8" w16cid:durableId="271402493">
    <w:abstractNumId w:val="5"/>
  </w:num>
  <w:num w:numId="9" w16cid:durableId="11870202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00CAD"/>
    <w:rsid w:val="000016B3"/>
    <w:rsid w:val="000157A4"/>
    <w:rsid w:val="00017858"/>
    <w:rsid w:val="00022AFA"/>
    <w:rsid w:val="0003701E"/>
    <w:rsid w:val="0004214A"/>
    <w:rsid w:val="00050F74"/>
    <w:rsid w:val="00052F96"/>
    <w:rsid w:val="000548AD"/>
    <w:rsid w:val="000548EC"/>
    <w:rsid w:val="00054DE6"/>
    <w:rsid w:val="0005773E"/>
    <w:rsid w:val="00061547"/>
    <w:rsid w:val="00081CB4"/>
    <w:rsid w:val="00084D6D"/>
    <w:rsid w:val="000907D4"/>
    <w:rsid w:val="00092475"/>
    <w:rsid w:val="00093475"/>
    <w:rsid w:val="00093624"/>
    <w:rsid w:val="00095041"/>
    <w:rsid w:val="000A2DF8"/>
    <w:rsid w:val="000B043A"/>
    <w:rsid w:val="000B130B"/>
    <w:rsid w:val="000B781E"/>
    <w:rsid w:val="000C31DF"/>
    <w:rsid w:val="000D0D14"/>
    <w:rsid w:val="000D7487"/>
    <w:rsid w:val="000E014E"/>
    <w:rsid w:val="000E1BBD"/>
    <w:rsid w:val="000F4FA0"/>
    <w:rsid w:val="000F5A1C"/>
    <w:rsid w:val="000F7140"/>
    <w:rsid w:val="001049E1"/>
    <w:rsid w:val="00113E8E"/>
    <w:rsid w:val="00116068"/>
    <w:rsid w:val="00127AA7"/>
    <w:rsid w:val="00145981"/>
    <w:rsid w:val="00166FEB"/>
    <w:rsid w:val="00177D67"/>
    <w:rsid w:val="0018485C"/>
    <w:rsid w:val="001942EA"/>
    <w:rsid w:val="00194DE6"/>
    <w:rsid w:val="00195FE7"/>
    <w:rsid w:val="001960AE"/>
    <w:rsid w:val="001A232E"/>
    <w:rsid w:val="001A2814"/>
    <w:rsid w:val="001A5314"/>
    <w:rsid w:val="001B36DA"/>
    <w:rsid w:val="001D0B67"/>
    <w:rsid w:val="001D5268"/>
    <w:rsid w:val="001E7299"/>
    <w:rsid w:val="001E7761"/>
    <w:rsid w:val="001F7C6F"/>
    <w:rsid w:val="002001D6"/>
    <w:rsid w:val="00200C26"/>
    <w:rsid w:val="0020660B"/>
    <w:rsid w:val="00214DAE"/>
    <w:rsid w:val="00221F09"/>
    <w:rsid w:val="00222EA1"/>
    <w:rsid w:val="00224E6F"/>
    <w:rsid w:val="002337DE"/>
    <w:rsid w:val="0023449A"/>
    <w:rsid w:val="00254A3C"/>
    <w:rsid w:val="00270C9A"/>
    <w:rsid w:val="00273ED5"/>
    <w:rsid w:val="00274FC4"/>
    <w:rsid w:val="00277981"/>
    <w:rsid w:val="00282985"/>
    <w:rsid w:val="0029183F"/>
    <w:rsid w:val="002955F3"/>
    <w:rsid w:val="002A354E"/>
    <w:rsid w:val="002A36D5"/>
    <w:rsid w:val="002B211C"/>
    <w:rsid w:val="002B61AA"/>
    <w:rsid w:val="002D28AB"/>
    <w:rsid w:val="002E4266"/>
    <w:rsid w:val="002F27D6"/>
    <w:rsid w:val="003006B1"/>
    <w:rsid w:val="00301FD8"/>
    <w:rsid w:val="003140A8"/>
    <w:rsid w:val="00314259"/>
    <w:rsid w:val="003235B7"/>
    <w:rsid w:val="00324668"/>
    <w:rsid w:val="00330279"/>
    <w:rsid w:val="00334AB3"/>
    <w:rsid w:val="0034001A"/>
    <w:rsid w:val="0034240A"/>
    <w:rsid w:val="00342527"/>
    <w:rsid w:val="00342FE2"/>
    <w:rsid w:val="00360D09"/>
    <w:rsid w:val="003703F3"/>
    <w:rsid w:val="003853AD"/>
    <w:rsid w:val="00393689"/>
    <w:rsid w:val="00394AAF"/>
    <w:rsid w:val="00397079"/>
    <w:rsid w:val="003A2F7A"/>
    <w:rsid w:val="003C623A"/>
    <w:rsid w:val="003D0F43"/>
    <w:rsid w:val="003F5743"/>
    <w:rsid w:val="004067D2"/>
    <w:rsid w:val="00414AA5"/>
    <w:rsid w:val="00441A50"/>
    <w:rsid w:val="00446960"/>
    <w:rsid w:val="0045563A"/>
    <w:rsid w:val="004775D7"/>
    <w:rsid w:val="00481269"/>
    <w:rsid w:val="004818EF"/>
    <w:rsid w:val="00486EDF"/>
    <w:rsid w:val="00496E10"/>
    <w:rsid w:val="004A2C50"/>
    <w:rsid w:val="004A2E04"/>
    <w:rsid w:val="004A4B17"/>
    <w:rsid w:val="004A5BED"/>
    <w:rsid w:val="004B0099"/>
    <w:rsid w:val="004B54F3"/>
    <w:rsid w:val="004B60F2"/>
    <w:rsid w:val="004C09A7"/>
    <w:rsid w:val="004C3ABB"/>
    <w:rsid w:val="004C44AA"/>
    <w:rsid w:val="004C60E5"/>
    <w:rsid w:val="004C76FD"/>
    <w:rsid w:val="004D17C8"/>
    <w:rsid w:val="004D2793"/>
    <w:rsid w:val="004D4479"/>
    <w:rsid w:val="004D5BC4"/>
    <w:rsid w:val="004E0779"/>
    <w:rsid w:val="004F2F0B"/>
    <w:rsid w:val="0053571D"/>
    <w:rsid w:val="00540AD2"/>
    <w:rsid w:val="005448B7"/>
    <w:rsid w:val="005626FC"/>
    <w:rsid w:val="0056486E"/>
    <w:rsid w:val="005710A1"/>
    <w:rsid w:val="005722F5"/>
    <w:rsid w:val="0057461C"/>
    <w:rsid w:val="0058277E"/>
    <w:rsid w:val="00583795"/>
    <w:rsid w:val="00583E48"/>
    <w:rsid w:val="0058651A"/>
    <w:rsid w:val="00586A3D"/>
    <w:rsid w:val="005A19C6"/>
    <w:rsid w:val="005A3D20"/>
    <w:rsid w:val="005A4EC0"/>
    <w:rsid w:val="005A7063"/>
    <w:rsid w:val="005B191B"/>
    <w:rsid w:val="005B1C64"/>
    <w:rsid w:val="005D028C"/>
    <w:rsid w:val="005D1E1D"/>
    <w:rsid w:val="005D2F61"/>
    <w:rsid w:val="005E645D"/>
    <w:rsid w:val="005F0A36"/>
    <w:rsid w:val="005F18EF"/>
    <w:rsid w:val="005F72C5"/>
    <w:rsid w:val="00603DBC"/>
    <w:rsid w:val="00603FD0"/>
    <w:rsid w:val="00605D02"/>
    <w:rsid w:val="00606FDD"/>
    <w:rsid w:val="0062030E"/>
    <w:rsid w:val="0062765E"/>
    <w:rsid w:val="00644660"/>
    <w:rsid w:val="006555F5"/>
    <w:rsid w:val="00662AFD"/>
    <w:rsid w:val="006750F3"/>
    <w:rsid w:val="006761A1"/>
    <w:rsid w:val="00677032"/>
    <w:rsid w:val="006833AF"/>
    <w:rsid w:val="006834D0"/>
    <w:rsid w:val="0068678F"/>
    <w:rsid w:val="00692D78"/>
    <w:rsid w:val="006A2F1F"/>
    <w:rsid w:val="006A3E9E"/>
    <w:rsid w:val="006B50D5"/>
    <w:rsid w:val="006B5CFC"/>
    <w:rsid w:val="006C0B93"/>
    <w:rsid w:val="006C4F31"/>
    <w:rsid w:val="006D7309"/>
    <w:rsid w:val="006E5787"/>
    <w:rsid w:val="006F7002"/>
    <w:rsid w:val="00700DB6"/>
    <w:rsid w:val="007037D6"/>
    <w:rsid w:val="00707F12"/>
    <w:rsid w:val="00717608"/>
    <w:rsid w:val="007214F7"/>
    <w:rsid w:val="00722197"/>
    <w:rsid w:val="007277C5"/>
    <w:rsid w:val="00742A2E"/>
    <w:rsid w:val="00750ED4"/>
    <w:rsid w:val="00757679"/>
    <w:rsid w:val="00777603"/>
    <w:rsid w:val="007819EA"/>
    <w:rsid w:val="00790693"/>
    <w:rsid w:val="00790846"/>
    <w:rsid w:val="007C0E17"/>
    <w:rsid w:val="007C1CD8"/>
    <w:rsid w:val="007C3465"/>
    <w:rsid w:val="007C5247"/>
    <w:rsid w:val="007D185C"/>
    <w:rsid w:val="007D645C"/>
    <w:rsid w:val="007D7751"/>
    <w:rsid w:val="007E1178"/>
    <w:rsid w:val="007E13C5"/>
    <w:rsid w:val="007E572E"/>
    <w:rsid w:val="007E599A"/>
    <w:rsid w:val="007E6DDA"/>
    <w:rsid w:val="008001FD"/>
    <w:rsid w:val="0080539E"/>
    <w:rsid w:val="00806C07"/>
    <w:rsid w:val="00807B98"/>
    <w:rsid w:val="008126CD"/>
    <w:rsid w:val="00827D0F"/>
    <w:rsid w:val="00852124"/>
    <w:rsid w:val="0086211D"/>
    <w:rsid w:val="00863327"/>
    <w:rsid w:val="00867642"/>
    <w:rsid w:val="008827D9"/>
    <w:rsid w:val="00885BF8"/>
    <w:rsid w:val="00885EAF"/>
    <w:rsid w:val="008949CB"/>
    <w:rsid w:val="008B22D2"/>
    <w:rsid w:val="008B5ACD"/>
    <w:rsid w:val="008B634F"/>
    <w:rsid w:val="008C08D3"/>
    <w:rsid w:val="008C2228"/>
    <w:rsid w:val="008C26DA"/>
    <w:rsid w:val="008C39C8"/>
    <w:rsid w:val="008D1BF2"/>
    <w:rsid w:val="008E6688"/>
    <w:rsid w:val="008F08CD"/>
    <w:rsid w:val="008F1EA5"/>
    <w:rsid w:val="008F25D9"/>
    <w:rsid w:val="008F6C18"/>
    <w:rsid w:val="00907C21"/>
    <w:rsid w:val="0091196E"/>
    <w:rsid w:val="00912D5C"/>
    <w:rsid w:val="00913E1B"/>
    <w:rsid w:val="0092413B"/>
    <w:rsid w:val="00930B8C"/>
    <w:rsid w:val="00942A44"/>
    <w:rsid w:val="0094623A"/>
    <w:rsid w:val="00946F47"/>
    <w:rsid w:val="00955E06"/>
    <w:rsid w:val="009573A1"/>
    <w:rsid w:val="009606DF"/>
    <w:rsid w:val="009634B1"/>
    <w:rsid w:val="00965BF4"/>
    <w:rsid w:val="009766AF"/>
    <w:rsid w:val="009839CF"/>
    <w:rsid w:val="009928B1"/>
    <w:rsid w:val="00994D96"/>
    <w:rsid w:val="00996782"/>
    <w:rsid w:val="009A246A"/>
    <w:rsid w:val="009B2B7B"/>
    <w:rsid w:val="009B410B"/>
    <w:rsid w:val="009C57B8"/>
    <w:rsid w:val="009C7968"/>
    <w:rsid w:val="009D24A7"/>
    <w:rsid w:val="009E2E5A"/>
    <w:rsid w:val="009E3FD3"/>
    <w:rsid w:val="009F41F1"/>
    <w:rsid w:val="00A010FA"/>
    <w:rsid w:val="00A01A5A"/>
    <w:rsid w:val="00A068DF"/>
    <w:rsid w:val="00A136AC"/>
    <w:rsid w:val="00A13EBD"/>
    <w:rsid w:val="00A21265"/>
    <w:rsid w:val="00A21311"/>
    <w:rsid w:val="00A23EFA"/>
    <w:rsid w:val="00A350F6"/>
    <w:rsid w:val="00A35F77"/>
    <w:rsid w:val="00A442C6"/>
    <w:rsid w:val="00A50F7B"/>
    <w:rsid w:val="00A57B0F"/>
    <w:rsid w:val="00A655F8"/>
    <w:rsid w:val="00A6649A"/>
    <w:rsid w:val="00A812B6"/>
    <w:rsid w:val="00A81755"/>
    <w:rsid w:val="00A870DE"/>
    <w:rsid w:val="00AA1003"/>
    <w:rsid w:val="00AA278D"/>
    <w:rsid w:val="00AA3C01"/>
    <w:rsid w:val="00AB4170"/>
    <w:rsid w:val="00AB52E6"/>
    <w:rsid w:val="00AE11A4"/>
    <w:rsid w:val="00AE6BEF"/>
    <w:rsid w:val="00AF3EF1"/>
    <w:rsid w:val="00AF7304"/>
    <w:rsid w:val="00B06419"/>
    <w:rsid w:val="00B14560"/>
    <w:rsid w:val="00B14D07"/>
    <w:rsid w:val="00B16644"/>
    <w:rsid w:val="00B24E09"/>
    <w:rsid w:val="00B310BE"/>
    <w:rsid w:val="00B545BE"/>
    <w:rsid w:val="00B57795"/>
    <w:rsid w:val="00B61ED2"/>
    <w:rsid w:val="00B71721"/>
    <w:rsid w:val="00B849D3"/>
    <w:rsid w:val="00B85B71"/>
    <w:rsid w:val="00BB7200"/>
    <w:rsid w:val="00BC60C9"/>
    <w:rsid w:val="00BD22CF"/>
    <w:rsid w:val="00BD48C9"/>
    <w:rsid w:val="00BF6980"/>
    <w:rsid w:val="00BF6B85"/>
    <w:rsid w:val="00C100B1"/>
    <w:rsid w:val="00C14284"/>
    <w:rsid w:val="00C3044F"/>
    <w:rsid w:val="00C35C14"/>
    <w:rsid w:val="00C40587"/>
    <w:rsid w:val="00C468E9"/>
    <w:rsid w:val="00C57A39"/>
    <w:rsid w:val="00C816EC"/>
    <w:rsid w:val="00C9591C"/>
    <w:rsid w:val="00CA3D0B"/>
    <w:rsid w:val="00CB4458"/>
    <w:rsid w:val="00CB5296"/>
    <w:rsid w:val="00CB78D2"/>
    <w:rsid w:val="00CC1DB4"/>
    <w:rsid w:val="00CC6661"/>
    <w:rsid w:val="00CC7E24"/>
    <w:rsid w:val="00CD1FB2"/>
    <w:rsid w:val="00CD3EF6"/>
    <w:rsid w:val="00CD58EE"/>
    <w:rsid w:val="00CD6D43"/>
    <w:rsid w:val="00CD6F57"/>
    <w:rsid w:val="00CE1AD1"/>
    <w:rsid w:val="00CE6C62"/>
    <w:rsid w:val="00CF0B7C"/>
    <w:rsid w:val="00CF1437"/>
    <w:rsid w:val="00D04F5B"/>
    <w:rsid w:val="00D1361A"/>
    <w:rsid w:val="00D16914"/>
    <w:rsid w:val="00D21DF5"/>
    <w:rsid w:val="00D226B1"/>
    <w:rsid w:val="00D245A5"/>
    <w:rsid w:val="00D27609"/>
    <w:rsid w:val="00D3062D"/>
    <w:rsid w:val="00D403FA"/>
    <w:rsid w:val="00D4350B"/>
    <w:rsid w:val="00D43C02"/>
    <w:rsid w:val="00D5274E"/>
    <w:rsid w:val="00D54298"/>
    <w:rsid w:val="00D60248"/>
    <w:rsid w:val="00D63191"/>
    <w:rsid w:val="00D66206"/>
    <w:rsid w:val="00D67E13"/>
    <w:rsid w:val="00D704C0"/>
    <w:rsid w:val="00D71F58"/>
    <w:rsid w:val="00D85A9C"/>
    <w:rsid w:val="00D86EED"/>
    <w:rsid w:val="00D966DF"/>
    <w:rsid w:val="00D97756"/>
    <w:rsid w:val="00DA0C57"/>
    <w:rsid w:val="00DA209D"/>
    <w:rsid w:val="00DB2D31"/>
    <w:rsid w:val="00DE1EA8"/>
    <w:rsid w:val="00DE571B"/>
    <w:rsid w:val="00DE6EF4"/>
    <w:rsid w:val="00DF1724"/>
    <w:rsid w:val="00DF1B1E"/>
    <w:rsid w:val="00DF5333"/>
    <w:rsid w:val="00E15363"/>
    <w:rsid w:val="00E15CE7"/>
    <w:rsid w:val="00E21201"/>
    <w:rsid w:val="00E23631"/>
    <w:rsid w:val="00E24ACD"/>
    <w:rsid w:val="00E314B1"/>
    <w:rsid w:val="00E3348B"/>
    <w:rsid w:val="00E37DA5"/>
    <w:rsid w:val="00E53297"/>
    <w:rsid w:val="00E6077D"/>
    <w:rsid w:val="00E63202"/>
    <w:rsid w:val="00E6625D"/>
    <w:rsid w:val="00E75925"/>
    <w:rsid w:val="00E76F50"/>
    <w:rsid w:val="00E85001"/>
    <w:rsid w:val="00E85F57"/>
    <w:rsid w:val="00E90BAA"/>
    <w:rsid w:val="00EA10A3"/>
    <w:rsid w:val="00EA148C"/>
    <w:rsid w:val="00EA16D0"/>
    <w:rsid w:val="00EA4DC5"/>
    <w:rsid w:val="00EA6D34"/>
    <w:rsid w:val="00EB5853"/>
    <w:rsid w:val="00EC26D1"/>
    <w:rsid w:val="00EC4A4F"/>
    <w:rsid w:val="00EF3826"/>
    <w:rsid w:val="00EF5402"/>
    <w:rsid w:val="00F11E63"/>
    <w:rsid w:val="00F170E3"/>
    <w:rsid w:val="00F22075"/>
    <w:rsid w:val="00F34D61"/>
    <w:rsid w:val="00F3517A"/>
    <w:rsid w:val="00F37A54"/>
    <w:rsid w:val="00F4310C"/>
    <w:rsid w:val="00F47DA9"/>
    <w:rsid w:val="00F5233A"/>
    <w:rsid w:val="00F54EA1"/>
    <w:rsid w:val="00F56DEA"/>
    <w:rsid w:val="00F57443"/>
    <w:rsid w:val="00F6057D"/>
    <w:rsid w:val="00F615DE"/>
    <w:rsid w:val="00F656B7"/>
    <w:rsid w:val="00F7105B"/>
    <w:rsid w:val="00F764F6"/>
    <w:rsid w:val="00F76D64"/>
    <w:rsid w:val="00F870EE"/>
    <w:rsid w:val="00F87C4E"/>
    <w:rsid w:val="00F9137F"/>
    <w:rsid w:val="00F92A33"/>
    <w:rsid w:val="00F95135"/>
    <w:rsid w:val="00FC2622"/>
    <w:rsid w:val="00FD407D"/>
    <w:rsid w:val="00FD6653"/>
    <w:rsid w:val="00FF4CE3"/>
    <w:rsid w:val="00FF684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3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6D1"/>
    <w:pPr>
      <w:suppressAutoHyphens w:val="0"/>
      <w:autoSpaceDE w:val="0"/>
      <w:autoSpaceDN w:val="0"/>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F37A54"/>
    <w:rPr>
      <w:color w:val="0563C1" w:themeColor="hyperlink"/>
      <w:u w:val="single"/>
    </w:rPr>
  </w:style>
  <w:style w:type="character" w:styleId="UnresolvedMention">
    <w:name w:val="Unresolved Mention"/>
    <w:basedOn w:val="DefaultParagraphFont"/>
    <w:uiPriority w:val="99"/>
    <w:semiHidden/>
    <w:unhideWhenUsed/>
    <w:rsid w:val="00F37A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D1B49-004F-4220-A8AC-1F5C24643DF7}">
  <ds:schemaRefs>
    <ds:schemaRef ds:uri="http://schemas.microsoft.com/sharepoint/v3/contenttype/forms"/>
  </ds:schemaRefs>
</ds:datastoreItem>
</file>

<file path=customXml/itemProps2.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3.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10124</Words>
  <Characters>5771</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15864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13</cp:revision>
  <cp:lastPrinted>2026-02-20T08:09:00Z</cp:lastPrinted>
  <dcterms:created xsi:type="dcterms:W3CDTF">2026-05-14T08:28:00Z</dcterms:created>
  <dcterms:modified xsi:type="dcterms:W3CDTF">2026-05-18T19:19:00Z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y fmtid="{D5CDD505-2E9C-101B-9397-08002B2CF9AE}" pid="3" name="GrammarlyDocumentId">
    <vt:lpwstr>2ae81678-a115-4217-aa52-7de6ca607461</vt:lpwstr>
  </property>
</Properties>
</file>