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43EBD5B3" w14:textId="2B307BE5" w:rsidR="005A5832" w:rsidRPr="00F94DF5" w:rsidRDefault="000D17DF" w:rsidP="00ED2291">
            <w:pPr>
              <w:jc w:val="both"/>
              <w:rPr>
                <w:b/>
                <w:bCs/>
                <w:kern w:val="2"/>
                <w:sz w:val="22"/>
                <w:szCs w:val="22"/>
              </w:rPr>
            </w:pPr>
            <w:r>
              <w:rPr>
                <w:b/>
                <w:bCs/>
                <w:kern w:val="2"/>
                <w:sz w:val="22"/>
                <w:szCs w:val="22"/>
              </w:rPr>
              <w:t xml:space="preserve">Laboratorinė-pilotinė mikrodalelių klasifikavimo oro srautu </w:t>
            </w:r>
            <w:r w:rsidR="00BD1FA7">
              <w:rPr>
                <w:b/>
                <w:bCs/>
                <w:kern w:val="2"/>
                <w:sz w:val="22"/>
                <w:szCs w:val="22"/>
              </w:rPr>
              <w:t>sistema</w:t>
            </w:r>
          </w:p>
          <w:p w14:paraId="0FD65D94" w14:textId="108FA34B" w:rsidR="009672B0" w:rsidRPr="00F94DF5" w:rsidRDefault="009672B0" w:rsidP="00ED2291">
            <w:pPr>
              <w:jc w:val="both"/>
              <w:rPr>
                <w:b/>
                <w:bCs/>
                <w:kern w:val="2"/>
                <w:sz w:val="22"/>
                <w:szCs w:val="22"/>
              </w:rPr>
            </w:pPr>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4FA5FAEC" w:rsidR="008B411E" w:rsidRPr="00086B5F" w:rsidRDefault="008D310A" w:rsidP="00ED2291">
            <w:pPr>
              <w:jc w:val="both"/>
              <w:rPr>
                <w:kern w:val="2"/>
                <w:sz w:val="22"/>
                <w:szCs w:val="22"/>
              </w:rPr>
            </w:pPr>
            <w:r w:rsidRPr="00086B5F">
              <w:rPr>
                <w:kern w:val="2"/>
                <w:sz w:val="22"/>
                <w:szCs w:val="22"/>
              </w:rPr>
              <w:t>202</w:t>
            </w:r>
            <w:r>
              <w:rPr>
                <w:kern w:val="2"/>
                <w:sz w:val="22"/>
                <w:szCs w:val="22"/>
              </w:rPr>
              <w:t>6</w:t>
            </w:r>
            <w:r w:rsidRPr="00086B5F">
              <w:rPr>
                <w:kern w:val="2"/>
                <w:sz w:val="22"/>
                <w:szCs w:val="22"/>
              </w:rPr>
              <w:t xml:space="preserve"> </w:t>
            </w:r>
            <w:r w:rsidR="008B411E" w:rsidRPr="00086B5F">
              <w:rPr>
                <w:kern w:val="2"/>
                <w:sz w:val="22"/>
                <w:szCs w:val="22"/>
              </w:rPr>
              <w:t xml:space="preserve">m. </w:t>
            </w:r>
            <w:r w:rsidR="008B411E"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D7B8642" w:rsidR="008B411E" w:rsidRPr="00086B5F" w:rsidRDefault="008B411E" w:rsidP="00AF0AC7">
            <w:pPr>
              <w:jc w:val="both"/>
              <w:rPr>
                <w:kern w:val="2"/>
                <w:sz w:val="22"/>
                <w:szCs w:val="22"/>
              </w:rPr>
            </w:pPr>
            <w:r w:rsidRPr="00086B5F">
              <w:rPr>
                <w:sz w:val="22"/>
                <w:szCs w:val="22"/>
              </w:rPr>
              <w:t>LT</w:t>
            </w:r>
            <w:r w:rsidR="00E96982">
              <w:rPr>
                <w:sz w:val="22"/>
                <w:szCs w:val="22"/>
              </w:rPr>
              <w:t>20 7044 0901 0953 1118</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63D690E4" w:rsidR="008B411E" w:rsidRPr="00086B5F" w:rsidRDefault="00E96982" w:rsidP="00AF0AC7">
            <w:pPr>
              <w:jc w:val="both"/>
              <w:rPr>
                <w:kern w:val="2"/>
                <w:sz w:val="22"/>
                <w:szCs w:val="22"/>
              </w:rPr>
            </w:pPr>
            <w:r>
              <w:rPr>
                <w:sz w:val="22"/>
                <w:szCs w:val="22"/>
              </w:rPr>
              <w:t>SEB</w:t>
            </w:r>
            <w:r w:rsidR="008B411E" w:rsidRPr="00086B5F">
              <w:rPr>
                <w:sz w:val="22"/>
                <w:szCs w:val="22"/>
              </w:rPr>
              <w:t xml:space="preserve"> bankas</w:t>
            </w:r>
            <w:r>
              <w:rPr>
                <w:sz w:val="22"/>
                <w:szCs w:val="22"/>
              </w:rPr>
              <w:t>, AB</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rsidTr="235CB9E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rsidTr="235CB9E3">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rsidTr="0008006B">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rsidTr="235CB9E3">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rsidTr="235CB9E3">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rsidTr="235CB9E3">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rsidTr="235CB9E3">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rsidTr="235CB9E3">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rsidTr="235CB9E3">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rsidTr="235CB9E3">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rsidTr="235CB9E3">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rsidTr="235CB9E3">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C01B78">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C01B78">
              <w:rPr>
                <w:b/>
                <w:bCs/>
                <w:kern w:val="2"/>
                <w:sz w:val="22"/>
                <w:szCs w:val="22"/>
                <w:highlight w:val="lightGray"/>
              </w:rPr>
              <w:t>2. ATSAKINGI ASMENYS</w:t>
            </w:r>
          </w:p>
        </w:tc>
      </w:tr>
      <w:tr w:rsidR="005A5832" w:rsidRPr="00086B5F" w14:paraId="3197AD95" w14:textId="77777777" w:rsidTr="00C01B78">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6B3012D" w:rsidR="002F2CDA" w:rsidRDefault="002F2CDA" w:rsidP="61DA09A8">
            <w:pPr>
              <w:pStyle w:val="CommentText"/>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C40DC13" w14:textId="77777777" w:rsidR="00CB043C" w:rsidRPr="0008006B" w:rsidRDefault="00CB043C" w:rsidP="61DA09A8">
            <w:pPr>
              <w:pStyle w:val="CommentText"/>
              <w:spacing w:line="276" w:lineRule="auto"/>
              <w:rPr>
                <w:i/>
                <w:iCs/>
                <w:color w:val="000000"/>
                <w:sz w:val="22"/>
                <w:szCs w:val="22"/>
                <w:highlight w:val="lightGray"/>
              </w:rPr>
            </w:pPr>
          </w:p>
          <w:p w14:paraId="4E71C40D" w14:textId="030C9913" w:rsidR="00E40A66" w:rsidRDefault="002F2CDA" w:rsidP="065A4110">
            <w:pPr>
              <w:pStyle w:val="CommentText"/>
              <w:spacing w:line="276" w:lineRule="auto"/>
              <w:rPr>
                <w:b/>
                <w:bCs/>
                <w:color w:val="000000"/>
                <w:sz w:val="22"/>
                <w:szCs w:val="22"/>
              </w:rPr>
            </w:pPr>
            <w:r w:rsidRPr="006F16C5">
              <w:rPr>
                <w:b/>
                <w:bCs/>
                <w:color w:val="000000"/>
                <w:sz w:val="22"/>
                <w:szCs w:val="22"/>
              </w:rPr>
              <w:t>Asmuo, atsakingas už Sutarties bei jos pakeitimų paskelbimą Viešųjų pirkimų įstatymo nustatyta tvarka</w:t>
            </w:r>
            <w:r w:rsidR="00E40A66">
              <w:rPr>
                <w:b/>
                <w:bCs/>
                <w:color w:val="000000"/>
                <w:sz w:val="22"/>
                <w:szCs w:val="22"/>
              </w:rPr>
              <w:t>:</w:t>
            </w:r>
          </w:p>
          <w:p w14:paraId="41737144" w14:textId="17B89409" w:rsidR="002F2CDA" w:rsidRPr="00C01B78" w:rsidRDefault="065A4110" w:rsidP="065A4110">
            <w:pPr>
              <w:pStyle w:val="CommentText"/>
              <w:spacing w:line="276" w:lineRule="auto"/>
              <w:rPr>
                <w:i/>
                <w:iCs/>
                <w:sz w:val="22"/>
                <w:szCs w:val="22"/>
              </w:rPr>
            </w:pPr>
            <w:r>
              <w:rPr>
                <w:color w:val="000000"/>
                <w:sz w:val="22"/>
                <w:szCs w:val="22"/>
              </w:rPr>
              <w:t>Viešųjų p</w:t>
            </w:r>
            <w:r w:rsidR="002F2CDA">
              <w:rPr>
                <w:color w:val="000000"/>
                <w:sz w:val="22"/>
                <w:szCs w:val="22"/>
              </w:rPr>
              <w:t xml:space="preserve">irkimų skyriaus </w:t>
            </w:r>
            <w:r w:rsidR="00974DCE">
              <w:rPr>
                <w:color w:val="000000"/>
                <w:sz w:val="22"/>
                <w:szCs w:val="22"/>
              </w:rPr>
              <w:t xml:space="preserve">viešųjų pirkimų </w:t>
            </w:r>
            <w:r w:rsidR="002F2CDA">
              <w:rPr>
                <w:color w:val="000000"/>
                <w:sz w:val="22"/>
                <w:szCs w:val="22"/>
              </w:rPr>
              <w:t>specialistas (-ė):</w:t>
            </w:r>
            <w:r w:rsidR="002F2CDA" w:rsidRPr="006F16C5">
              <w:rPr>
                <w:color w:val="000000"/>
              </w:rPr>
              <w:t xml:space="preserve"> (</w:t>
            </w:r>
            <w:r w:rsidR="002F2CDA" w:rsidRPr="065A4110">
              <w:rPr>
                <w:i/>
                <w:iCs/>
                <w:color w:val="000000" w:themeColor="text1"/>
                <w:sz w:val="22"/>
                <w:szCs w:val="22"/>
                <w:highlight w:val="lightGray"/>
              </w:rPr>
              <w:t>vardas, pavardė, tel., el. paštas)</w:t>
            </w:r>
            <w:r w:rsidR="002F2CDA" w:rsidRPr="065A4110">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C01B78">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lastRenderedPageBreak/>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365B5106"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w:t>
            </w:r>
            <w:r w:rsidR="000A0301">
              <w:rPr>
                <w:color w:val="000000" w:themeColor="text1"/>
                <w:kern w:val="2"/>
                <w:sz w:val="22"/>
                <w:szCs w:val="22"/>
              </w:rPr>
              <w:t>šiame</w:t>
            </w:r>
            <w:r w:rsidRPr="009C4F36">
              <w:rPr>
                <w:color w:val="000000" w:themeColor="text1"/>
                <w:kern w:val="2"/>
                <w:sz w:val="22"/>
                <w:szCs w:val="22"/>
              </w:rPr>
              <w:t xml:space="preserve">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C01B78">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C01B78">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59CF6847"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BD1FA7">
              <w:rPr>
                <w:kern w:val="2"/>
                <w:sz w:val="22"/>
                <w:szCs w:val="22"/>
              </w:rPr>
              <w:t>laboratorin</w:t>
            </w:r>
            <w:r w:rsidR="00BE1C74">
              <w:rPr>
                <w:kern w:val="2"/>
                <w:sz w:val="22"/>
                <w:szCs w:val="22"/>
              </w:rPr>
              <w:t>ę-pilotinę mikrodalelių klasifikavimo oro srautu sistemą</w:t>
            </w:r>
            <w:r w:rsidR="00D20C05">
              <w:rPr>
                <w:kern w:val="2"/>
                <w:sz w:val="22"/>
                <w:szCs w:val="22"/>
              </w:rPr>
              <w:t xml:space="preserve"> (</w:t>
            </w:r>
            <w:r w:rsidR="00FF5172">
              <w:rPr>
                <w:kern w:val="2"/>
                <w:sz w:val="22"/>
                <w:szCs w:val="22"/>
              </w:rPr>
              <w:t xml:space="preserve">įskaitant </w:t>
            </w:r>
            <w:r w:rsidR="00167B4C" w:rsidRPr="00C01B78">
              <w:rPr>
                <w:kern w:val="2"/>
                <w:sz w:val="22"/>
                <w:szCs w:val="22"/>
              </w:rPr>
              <w:t xml:space="preserve"> </w:t>
            </w:r>
            <w:r w:rsidR="00860919">
              <w:rPr>
                <w:kern w:val="2"/>
                <w:sz w:val="22"/>
                <w:szCs w:val="22"/>
              </w:rPr>
              <w:t>sistemos</w:t>
            </w:r>
            <w:r w:rsidR="00D20C05">
              <w:rPr>
                <w:kern w:val="2"/>
                <w:sz w:val="22"/>
                <w:szCs w:val="22"/>
              </w:rPr>
              <w:t xml:space="preserve"> pristatymą, sumontavimą, įdiegimą, išbandymą, jo</w:t>
            </w:r>
            <w:r w:rsidR="00860919">
              <w:rPr>
                <w:kern w:val="2"/>
                <w:sz w:val="22"/>
                <w:szCs w:val="22"/>
              </w:rPr>
              <w:t>s</w:t>
            </w:r>
            <w:r w:rsidR="00D20C05">
              <w:rPr>
                <w:kern w:val="2"/>
                <w:sz w:val="22"/>
                <w:szCs w:val="22"/>
              </w:rPr>
              <w:t xml:space="preserve"> veikimo ir valdymo funkcijų pademonstravimą</w:t>
            </w:r>
            <w:r w:rsidR="009C3FFF">
              <w:rPr>
                <w:kern w:val="2"/>
                <w:sz w:val="22"/>
                <w:szCs w:val="22"/>
              </w:rPr>
              <w:t>)</w:t>
            </w:r>
            <w:r w:rsidR="008573EE" w:rsidRPr="00C01B78">
              <w:rPr>
                <w:i/>
                <w:iCs/>
                <w:kern w:val="2"/>
                <w:sz w:val="22"/>
                <w:szCs w:val="22"/>
              </w:rPr>
              <w:t xml:space="preserve"> </w:t>
            </w:r>
            <w:r w:rsidRPr="00C01B78">
              <w:rPr>
                <w:kern w:val="2"/>
                <w:sz w:val="22"/>
                <w:szCs w:val="22"/>
              </w:rPr>
              <w:t xml:space="preserve"> </w:t>
            </w:r>
            <w:r w:rsidRPr="00086B5F">
              <w:rPr>
                <w:color w:val="000000"/>
                <w:kern w:val="2"/>
                <w:sz w:val="22"/>
                <w:szCs w:val="22"/>
              </w:rPr>
              <w:t xml:space="preserve">(toliau – </w:t>
            </w:r>
            <w:r w:rsidRPr="006F16C5">
              <w:rPr>
                <w:b/>
                <w:bCs/>
                <w:color w:val="000000"/>
                <w:kern w:val="2"/>
                <w:sz w:val="22"/>
                <w:szCs w:val="22"/>
              </w:rPr>
              <w:t>Prekė</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5453E54A" w14:textId="41F02D65" w:rsidR="005A5832" w:rsidRPr="00086B5F" w:rsidRDefault="00A10867" w:rsidP="00E752D8">
            <w:pPr>
              <w:jc w:val="both"/>
              <w:rPr>
                <w:color w:val="000000"/>
                <w:kern w:val="2"/>
                <w:sz w:val="22"/>
                <w:szCs w:val="22"/>
              </w:rPr>
            </w:pPr>
            <w:r w:rsidRPr="00086B5F">
              <w:rPr>
                <w:color w:val="000000"/>
                <w:kern w:val="2"/>
                <w:sz w:val="22"/>
                <w:szCs w:val="22"/>
              </w:rPr>
              <w:t xml:space="preserve">Išsamus Prekių aprašymas ir kiti reikalavimai tiekiamoms Prekėms nustatyti Sutarties </w:t>
            </w:r>
            <w:r w:rsidRPr="009D14AE">
              <w:rPr>
                <w:color w:val="000000"/>
                <w:kern w:val="2"/>
                <w:sz w:val="22"/>
                <w:szCs w:val="22"/>
              </w:rPr>
              <w:t>priede Nr</w:t>
            </w:r>
            <w:r w:rsidRPr="00C01B78">
              <w:rPr>
                <w:color w:val="000000"/>
                <w:kern w:val="2"/>
                <w:sz w:val="22"/>
                <w:szCs w:val="22"/>
              </w:rPr>
              <w:t>.</w:t>
            </w:r>
            <w:r w:rsidR="009D14AE" w:rsidRPr="00C01B78">
              <w:rPr>
                <w:color w:val="000000"/>
                <w:kern w:val="2"/>
                <w:sz w:val="22"/>
                <w:szCs w:val="22"/>
              </w:rPr>
              <w:t xml:space="preserve"> 1</w:t>
            </w:r>
            <w:r w:rsidR="009D14AE">
              <w:rPr>
                <w:i/>
                <w:iCs/>
                <w:color w:val="000000"/>
                <w:kern w:val="2"/>
                <w:sz w:val="22"/>
                <w:szCs w:val="22"/>
              </w:rPr>
              <w:t xml:space="preserve"> </w:t>
            </w:r>
            <w:r w:rsidRPr="24AB102F">
              <w:rPr>
                <w:i/>
                <w:iCs/>
                <w:color w:val="000000"/>
                <w:kern w:val="2"/>
                <w:sz w:val="22"/>
                <w:szCs w:val="22"/>
              </w:rPr>
              <w:t xml:space="preserve"> </w:t>
            </w:r>
            <w:r w:rsidRPr="00086B5F">
              <w:rPr>
                <w:color w:val="000000"/>
                <w:kern w:val="2"/>
                <w:sz w:val="22"/>
                <w:szCs w:val="22"/>
              </w:rPr>
              <w:t xml:space="preserve">„Techninė specifikacija“ (toliau – Techninė specifikacija) ir Sutarties priede Nr. </w:t>
            </w:r>
            <w:r w:rsidR="009D14AE" w:rsidRPr="00C01B78">
              <w:rPr>
                <w:color w:val="000000"/>
                <w:kern w:val="2"/>
                <w:sz w:val="22"/>
                <w:szCs w:val="22"/>
              </w:rPr>
              <w:t>2</w:t>
            </w:r>
            <w:r w:rsidRPr="009D14AE">
              <w:rPr>
                <w:color w:val="000000"/>
                <w:kern w:val="2"/>
                <w:sz w:val="22"/>
                <w:szCs w:val="22"/>
              </w:rPr>
              <w:t xml:space="preserve"> </w:t>
            </w:r>
            <w:r w:rsidRPr="00086B5F">
              <w:rPr>
                <w:color w:val="000000"/>
                <w:kern w:val="2"/>
                <w:sz w:val="22"/>
                <w:szCs w:val="22"/>
              </w:rPr>
              <w:t>„</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C01B78">
        <w:trPr>
          <w:trHeight w:val="300"/>
        </w:trPr>
        <w:tc>
          <w:tcPr>
            <w:tcW w:w="2704" w:type="dxa"/>
            <w:gridSpan w:val="2"/>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1851AEC1" w14:textId="79D28B77" w:rsidR="005A5832" w:rsidRPr="00086B5F" w:rsidRDefault="009D14AE" w:rsidP="00E752D8">
            <w:pPr>
              <w:jc w:val="both"/>
              <w:rPr>
                <w:kern w:val="2"/>
                <w:sz w:val="22"/>
                <w:szCs w:val="22"/>
              </w:rPr>
            </w:pPr>
            <w:r>
              <w:rPr>
                <w:kern w:val="2"/>
                <w:sz w:val="22"/>
                <w:szCs w:val="22"/>
              </w:rPr>
              <w:t>„</w:t>
            </w:r>
            <w:r w:rsidR="00860919">
              <w:rPr>
                <w:kern w:val="2"/>
                <w:sz w:val="22"/>
                <w:szCs w:val="22"/>
              </w:rPr>
              <w:t>Laboratorinė-pilotinė mikrodalelių klasifikavimo oro srautu sistema</w:t>
            </w:r>
            <w:r>
              <w:rPr>
                <w:kern w:val="2"/>
                <w:sz w:val="22"/>
                <w:szCs w:val="22"/>
              </w:rPr>
              <w:t xml:space="preserve">“ </w:t>
            </w:r>
            <w:r w:rsidR="00E05B26" w:rsidRPr="00862766">
              <w:rPr>
                <w:kern w:val="2"/>
                <w:sz w:val="22"/>
                <w:szCs w:val="22"/>
              </w:rPr>
              <w:t>CVPIS ID</w:t>
            </w:r>
            <w:r w:rsidR="00862766">
              <w:rPr>
                <w:kern w:val="2"/>
                <w:sz w:val="22"/>
                <w:szCs w:val="22"/>
              </w:rPr>
              <w:t xml:space="preserve"> 7903514, </w:t>
            </w:r>
            <w:proofErr w:type="spellStart"/>
            <w:r w:rsidR="00E05B26">
              <w:rPr>
                <w:kern w:val="2"/>
                <w:sz w:val="22"/>
                <w:szCs w:val="22"/>
              </w:rPr>
              <w:t>EcoCost</w:t>
            </w:r>
            <w:proofErr w:type="spellEnd"/>
            <w:r w:rsidR="00E05B26">
              <w:rPr>
                <w:kern w:val="2"/>
                <w:sz w:val="22"/>
                <w:szCs w:val="22"/>
              </w:rPr>
              <w:t xml:space="preserve"> Nr. </w:t>
            </w:r>
            <w:r>
              <w:rPr>
                <w:kern w:val="2"/>
                <w:sz w:val="22"/>
                <w:szCs w:val="22"/>
              </w:rPr>
              <w:t>2011</w:t>
            </w:r>
            <w:r w:rsidR="00860919">
              <w:rPr>
                <w:kern w:val="2"/>
                <w:sz w:val="22"/>
                <w:szCs w:val="22"/>
              </w:rPr>
              <w:t>7</w:t>
            </w:r>
            <w:r w:rsidR="00E05B26">
              <w:rPr>
                <w:kern w:val="2"/>
                <w:sz w:val="22"/>
                <w:szCs w:val="22"/>
              </w:rPr>
              <w:t>.</w:t>
            </w:r>
          </w:p>
        </w:tc>
      </w:tr>
      <w:tr w:rsidR="005A5832" w:rsidRPr="00086B5F" w14:paraId="00C06AEA" w14:textId="77777777" w:rsidTr="00C01B78">
        <w:trPr>
          <w:trHeight w:val="2969"/>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4FFEE5BD" w14:textId="4E1EFDEA" w:rsidR="00CC677E" w:rsidRPr="001A1319" w:rsidRDefault="00332211" w:rsidP="00CC677E">
            <w:pPr>
              <w:jc w:val="both"/>
              <w:rPr>
                <w:kern w:val="2"/>
                <w:sz w:val="22"/>
                <w:szCs w:val="22"/>
              </w:rPr>
            </w:pPr>
            <w:r>
              <w:rPr>
                <w:kern w:val="2"/>
                <w:sz w:val="22"/>
                <w:szCs w:val="22"/>
              </w:rPr>
              <w:t>2021-2027 m. Europos Sąjungos</w:t>
            </w:r>
            <w:r w:rsidR="000E125B">
              <w:rPr>
                <w:kern w:val="2"/>
                <w:sz w:val="22"/>
                <w:szCs w:val="22"/>
              </w:rPr>
              <w:t xml:space="preserve"> fondų investicijų programos, Ekonomikos gaivinimo ir atsparumo didinimo plano „Naujos kartos Lietuva“</w:t>
            </w:r>
            <w:r w:rsidR="000505C2">
              <w:rPr>
                <w:kern w:val="2"/>
                <w:sz w:val="22"/>
                <w:szCs w:val="22"/>
              </w:rPr>
              <w:t xml:space="preserve"> priemonių ir Lietuvos Respublikos valstybės biudžeto lėšomis </w:t>
            </w:r>
            <w:r w:rsidR="0073422B">
              <w:rPr>
                <w:kern w:val="2"/>
                <w:sz w:val="22"/>
                <w:szCs w:val="22"/>
              </w:rPr>
              <w:t xml:space="preserve">bendrai finansuojamas projektas </w:t>
            </w:r>
            <w:r w:rsidR="00BB1CF3">
              <w:rPr>
                <w:kern w:val="2"/>
                <w:sz w:val="22"/>
                <w:szCs w:val="22"/>
              </w:rPr>
              <w:t>„</w:t>
            </w:r>
            <w:r w:rsidR="003364AD">
              <w:rPr>
                <w:kern w:val="2"/>
                <w:sz w:val="22"/>
                <w:szCs w:val="22"/>
              </w:rPr>
              <w:t>Šalutinių žemės ūkio ir maisto pramonės</w:t>
            </w:r>
            <w:r w:rsidR="001F71E2">
              <w:rPr>
                <w:kern w:val="2"/>
                <w:sz w:val="22"/>
                <w:szCs w:val="22"/>
              </w:rPr>
              <w:t xml:space="preserve"> produktų </w:t>
            </w:r>
            <w:proofErr w:type="spellStart"/>
            <w:r w:rsidR="001F71E2">
              <w:rPr>
                <w:kern w:val="2"/>
                <w:sz w:val="22"/>
                <w:szCs w:val="22"/>
              </w:rPr>
              <w:t>biorafinavimo</w:t>
            </w:r>
            <w:proofErr w:type="spellEnd"/>
            <w:r w:rsidR="001F71E2">
              <w:rPr>
                <w:kern w:val="2"/>
                <w:sz w:val="22"/>
                <w:szCs w:val="22"/>
              </w:rPr>
              <w:t xml:space="preserve"> į aukštesnės </w:t>
            </w:r>
            <w:r w:rsidR="00C10160">
              <w:rPr>
                <w:kern w:val="2"/>
                <w:sz w:val="22"/>
                <w:szCs w:val="22"/>
              </w:rPr>
              <w:t>vertės medžiagas maistui laboratorijos modernizavimas</w:t>
            </w:r>
            <w:r w:rsidR="00BB1CF3">
              <w:rPr>
                <w:kern w:val="2"/>
                <w:sz w:val="22"/>
                <w:szCs w:val="22"/>
              </w:rPr>
              <w:t>“</w:t>
            </w:r>
            <w:r w:rsidR="00823FE2">
              <w:rPr>
                <w:kern w:val="2"/>
                <w:sz w:val="22"/>
                <w:szCs w:val="22"/>
              </w:rPr>
              <w:t xml:space="preserve"> </w:t>
            </w:r>
            <w:r w:rsidR="0073422B">
              <w:rPr>
                <w:kern w:val="2"/>
                <w:sz w:val="22"/>
                <w:szCs w:val="22"/>
              </w:rPr>
              <w:t>(projekto Nr.10-093-K-005</w:t>
            </w:r>
            <w:r w:rsidR="00151992">
              <w:rPr>
                <w:kern w:val="2"/>
                <w:sz w:val="22"/>
                <w:szCs w:val="22"/>
              </w:rPr>
              <w:t>6</w:t>
            </w:r>
            <w:r w:rsidR="0073422B">
              <w:rPr>
                <w:kern w:val="2"/>
                <w:sz w:val="22"/>
                <w:szCs w:val="22"/>
              </w:rPr>
              <w:t>)</w:t>
            </w:r>
            <w:r w:rsidR="007C7A02">
              <w:rPr>
                <w:kern w:val="2"/>
                <w:sz w:val="22"/>
                <w:szCs w:val="22"/>
              </w:rPr>
              <w:t xml:space="preserve">. </w:t>
            </w:r>
          </w:p>
        </w:tc>
      </w:tr>
      <w:tr w:rsidR="005A5832" w:rsidRPr="00086B5F" w14:paraId="4FA180CE" w14:textId="77777777" w:rsidTr="00C01B78">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C01B78">
        <w:trPr>
          <w:trHeight w:val="300"/>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70174849"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per</w:t>
            </w:r>
            <w:r w:rsidRPr="00086B5F">
              <w:rPr>
                <w:color w:val="000000" w:themeColor="text1"/>
                <w:kern w:val="2"/>
                <w:sz w:val="22"/>
                <w:szCs w:val="22"/>
              </w:rPr>
              <w:t xml:space="preserve"> </w:t>
            </w:r>
            <w:r w:rsidR="001B57D8" w:rsidRPr="00C01B78">
              <w:rPr>
                <w:b/>
                <w:bCs/>
                <w:color w:val="000000" w:themeColor="text1"/>
                <w:kern w:val="2"/>
                <w:sz w:val="22"/>
                <w:szCs w:val="22"/>
              </w:rPr>
              <w:t xml:space="preserve">5 </w:t>
            </w:r>
            <w:r w:rsidR="00E95B56">
              <w:rPr>
                <w:b/>
                <w:bCs/>
                <w:color w:val="000000" w:themeColor="text1"/>
                <w:kern w:val="2"/>
                <w:sz w:val="22"/>
                <w:szCs w:val="22"/>
              </w:rPr>
              <w:t xml:space="preserve">(penkis) </w:t>
            </w:r>
            <w:r w:rsidR="001B57D8" w:rsidRPr="00C01B78">
              <w:rPr>
                <w:b/>
                <w:bCs/>
                <w:color w:val="000000" w:themeColor="text1"/>
                <w:kern w:val="2"/>
                <w:sz w:val="22"/>
                <w:szCs w:val="22"/>
              </w:rPr>
              <w:t>mėnesius</w:t>
            </w:r>
            <w:r w:rsidR="001B57D8">
              <w:rPr>
                <w:color w:val="000000" w:themeColor="text1"/>
                <w:kern w:val="2"/>
                <w:sz w:val="22"/>
                <w:szCs w:val="22"/>
              </w:rPr>
              <w:t xml:space="preserve"> </w:t>
            </w:r>
            <w:r w:rsidRPr="00086B5F">
              <w:rPr>
                <w:color w:val="000000" w:themeColor="text1"/>
                <w:kern w:val="2"/>
                <w:sz w:val="22"/>
                <w:szCs w:val="22"/>
              </w:rPr>
              <w:t xml:space="preserve">nuo Sutarties įsigaliojimo dienos </w:t>
            </w:r>
            <w:r w:rsidR="00100F9F">
              <w:rPr>
                <w:color w:val="000000" w:themeColor="text1"/>
                <w:kern w:val="2"/>
                <w:sz w:val="22"/>
                <w:szCs w:val="22"/>
              </w:rPr>
              <w:t>techninėje specifikacijoje numatytu adresu</w:t>
            </w:r>
            <w:r w:rsidR="00AC64E1">
              <w:rPr>
                <w:color w:val="000000" w:themeColor="text1"/>
                <w:kern w:val="2"/>
                <w:sz w:val="22"/>
                <w:szCs w:val="22"/>
              </w:rPr>
              <w:t xml:space="preserve">, </w:t>
            </w:r>
            <w:r w:rsidR="00AC64E1" w:rsidRPr="00C01B78">
              <w:rPr>
                <w:b/>
                <w:bCs/>
                <w:color w:val="000000" w:themeColor="text1"/>
                <w:kern w:val="2"/>
                <w:sz w:val="22"/>
                <w:szCs w:val="22"/>
              </w:rPr>
              <w:t xml:space="preserve">bet ne vėliau kaip iki 2026 m. gruodžio </w:t>
            </w:r>
            <w:r w:rsidR="00C661FA">
              <w:rPr>
                <w:b/>
                <w:bCs/>
                <w:color w:val="000000" w:themeColor="text1"/>
                <w:kern w:val="2"/>
                <w:sz w:val="22"/>
                <w:szCs w:val="22"/>
              </w:rPr>
              <w:t>1</w:t>
            </w:r>
            <w:r w:rsidR="008D16FA" w:rsidRPr="00C01B78">
              <w:rPr>
                <w:b/>
                <w:bCs/>
                <w:color w:val="000000" w:themeColor="text1"/>
                <w:kern w:val="2"/>
                <w:sz w:val="22"/>
                <w:szCs w:val="22"/>
              </w:rPr>
              <w:t xml:space="preserve"> d</w:t>
            </w:r>
            <w:r w:rsidR="00100F9F">
              <w:rPr>
                <w:color w:val="000000" w:themeColor="text1"/>
                <w:kern w:val="2"/>
                <w:sz w:val="22"/>
                <w:szCs w:val="22"/>
              </w:rPr>
              <w:t>.</w:t>
            </w:r>
            <w:r w:rsidR="003810AE">
              <w:rPr>
                <w:color w:val="000000" w:themeColor="text1"/>
                <w:kern w:val="2"/>
                <w:sz w:val="22"/>
                <w:szCs w:val="22"/>
              </w:rPr>
              <w:t xml:space="preserve"> (į</w:t>
            </w:r>
            <w:r w:rsidR="00A75926">
              <w:rPr>
                <w:color w:val="000000" w:themeColor="text1"/>
                <w:kern w:val="2"/>
                <w:sz w:val="22"/>
                <w:szCs w:val="22"/>
              </w:rPr>
              <w:t xml:space="preserve"> šį terminą įskaičiuotas ir Prekės sumontavimas, įdiegimas, išbandymas, veikimo </w:t>
            </w:r>
            <w:r w:rsidR="00E54821">
              <w:rPr>
                <w:color w:val="000000" w:themeColor="text1"/>
                <w:kern w:val="2"/>
                <w:sz w:val="22"/>
                <w:szCs w:val="22"/>
              </w:rPr>
              <w:t>ir valdymo funkcijų pademonstravimas)</w:t>
            </w:r>
          </w:p>
          <w:p w14:paraId="68FC2DC0" w14:textId="77777777" w:rsidR="005A5832" w:rsidRPr="00086B5F" w:rsidRDefault="005A5832" w:rsidP="00016A65">
            <w:pPr>
              <w:jc w:val="both"/>
              <w:rPr>
                <w:color w:val="000000" w:themeColor="text1"/>
                <w:kern w:val="2"/>
                <w:sz w:val="22"/>
                <w:szCs w:val="22"/>
              </w:rPr>
            </w:pPr>
          </w:p>
          <w:p w14:paraId="2E203811" w14:textId="1CE36E91" w:rsidR="005A5832" w:rsidRPr="0008006B" w:rsidRDefault="0054557C" w:rsidP="00E41811">
            <w:pPr>
              <w:jc w:val="both"/>
              <w:rPr>
                <w:i/>
                <w:iCs/>
                <w:color w:val="000000" w:themeColor="text1"/>
                <w:sz w:val="22"/>
                <w:szCs w:val="22"/>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tc>
      </w:tr>
      <w:tr w:rsidR="005A5832" w:rsidRPr="00086B5F" w14:paraId="5E1D61E9" w14:textId="77777777" w:rsidTr="00C01B78">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2B979FAA" w14:textId="77777777" w:rsidR="005A5832" w:rsidRPr="00086B5F" w:rsidRDefault="005A5832" w:rsidP="00016A65">
            <w:pPr>
              <w:jc w:val="both"/>
              <w:rPr>
                <w:color w:val="1F4E79"/>
                <w:kern w:val="2"/>
                <w:sz w:val="22"/>
                <w:szCs w:val="22"/>
              </w:rPr>
            </w:pPr>
          </w:p>
          <w:p w14:paraId="6363AD1A" w14:textId="434BB934" w:rsidR="005A5832" w:rsidRPr="00086B5F" w:rsidRDefault="005A5832" w:rsidP="00016A65">
            <w:pPr>
              <w:jc w:val="both"/>
              <w:rPr>
                <w:kern w:val="2"/>
                <w:sz w:val="22"/>
                <w:szCs w:val="22"/>
              </w:rPr>
            </w:pPr>
          </w:p>
          <w:p w14:paraId="187D8EF5" w14:textId="77777777" w:rsidR="00A07983" w:rsidRPr="00086B5F" w:rsidRDefault="00A07983" w:rsidP="00016A65">
            <w:pPr>
              <w:jc w:val="both"/>
              <w:rPr>
                <w:color w:val="000000" w:themeColor="text1"/>
                <w:kern w:val="2"/>
                <w:sz w:val="22"/>
                <w:szCs w:val="22"/>
              </w:rPr>
            </w:pPr>
          </w:p>
          <w:p w14:paraId="0870202C" w14:textId="77777777" w:rsidR="00C805D6" w:rsidRPr="00086B5F" w:rsidRDefault="00C805D6" w:rsidP="00016A65">
            <w:pPr>
              <w:jc w:val="both"/>
              <w:rPr>
                <w:color w:val="000000" w:themeColor="text1"/>
                <w:kern w:val="2"/>
                <w:sz w:val="22"/>
                <w:szCs w:val="22"/>
              </w:rPr>
            </w:pPr>
          </w:p>
          <w:p w14:paraId="701E8691" w14:textId="0E770E66" w:rsidR="00C805D6" w:rsidRPr="00086B5F" w:rsidRDefault="00C805D6" w:rsidP="00016A65">
            <w:pPr>
              <w:jc w:val="both"/>
              <w:rPr>
                <w:kern w:val="2"/>
                <w:sz w:val="22"/>
                <w:szCs w:val="22"/>
              </w:rPr>
            </w:pPr>
          </w:p>
        </w:tc>
      </w:tr>
      <w:tr w:rsidR="005A5832" w:rsidRPr="00086B5F" w14:paraId="4DF6C0EB" w14:textId="77777777" w:rsidTr="00C01B78">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lastRenderedPageBreak/>
              <w:t>4.3. Užsakymų teikimo tvarka</w:t>
            </w:r>
          </w:p>
        </w:tc>
        <w:tc>
          <w:tcPr>
            <w:tcW w:w="6930" w:type="dxa"/>
            <w:gridSpan w:val="2"/>
          </w:tcPr>
          <w:p w14:paraId="5692CAB6" w14:textId="77777777" w:rsidR="002F7D53" w:rsidRDefault="002F7D53" w:rsidP="00215FEB">
            <w:pPr>
              <w:jc w:val="both"/>
              <w:rPr>
                <w:kern w:val="2"/>
                <w:sz w:val="22"/>
                <w:szCs w:val="22"/>
              </w:rPr>
            </w:pPr>
            <w:r>
              <w:rPr>
                <w:kern w:val="2"/>
                <w:sz w:val="22"/>
                <w:szCs w:val="22"/>
              </w:rPr>
              <w:t>Netaikoma</w:t>
            </w:r>
          </w:p>
          <w:p w14:paraId="7C00A2D4" w14:textId="77777777" w:rsidR="002F7D53" w:rsidRDefault="002F7D53" w:rsidP="00215FEB">
            <w:pPr>
              <w:jc w:val="both"/>
              <w:rPr>
                <w:kern w:val="2"/>
                <w:sz w:val="22"/>
                <w:szCs w:val="22"/>
              </w:rPr>
            </w:pPr>
          </w:p>
          <w:p w14:paraId="06AA4A73" w14:textId="77D92A7A" w:rsidR="002C1549" w:rsidRPr="00086B5F" w:rsidRDefault="002C1549" w:rsidP="00215FEB">
            <w:pPr>
              <w:jc w:val="both"/>
              <w:rPr>
                <w:kern w:val="2"/>
                <w:sz w:val="22"/>
                <w:szCs w:val="22"/>
              </w:rPr>
            </w:pPr>
          </w:p>
        </w:tc>
      </w:tr>
      <w:tr w:rsidR="005A5832" w:rsidRPr="00086B5F" w14:paraId="791F1594" w14:textId="77777777" w:rsidTr="00C01B78">
        <w:trPr>
          <w:trHeight w:val="300"/>
        </w:trPr>
        <w:tc>
          <w:tcPr>
            <w:tcW w:w="2704" w:type="dxa"/>
            <w:gridSpan w:val="2"/>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0DE6DE4D" w:rsidR="005A5832" w:rsidRPr="00086B5F" w:rsidRDefault="005A5832" w:rsidP="00215FEB">
            <w:pPr>
              <w:jc w:val="both"/>
              <w:rPr>
                <w:kern w:val="2"/>
                <w:sz w:val="22"/>
                <w:szCs w:val="22"/>
              </w:rPr>
            </w:pPr>
          </w:p>
        </w:tc>
      </w:tr>
      <w:tr w:rsidR="005A5832" w:rsidRPr="00086B5F" w14:paraId="06F0E6CF" w14:textId="77777777" w:rsidTr="00C01B78">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26E9D4EF" w14:textId="77777777" w:rsidR="002D0A3A" w:rsidRPr="00A657CB" w:rsidRDefault="002D0A3A" w:rsidP="002D0A3A">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w:t>
            </w:r>
            <w:r w:rsidRPr="00A657CB">
              <w:rPr>
                <w:iCs/>
                <w:color w:val="000000" w:themeColor="text1"/>
                <w:kern w:val="2"/>
                <w:sz w:val="22"/>
                <w:szCs w:val="22"/>
              </w:rPr>
              <w:t>aktas</w:t>
            </w:r>
            <w:r w:rsidRPr="00A657CB">
              <w:rPr>
                <w:color w:val="000000" w:themeColor="text1"/>
                <w:kern w:val="2"/>
                <w:sz w:val="22"/>
                <w:szCs w:val="22"/>
              </w:rPr>
              <w:t>.</w:t>
            </w:r>
          </w:p>
          <w:p w14:paraId="739A9C01" w14:textId="77777777" w:rsidR="002D0A3A" w:rsidRPr="00A657CB" w:rsidRDefault="002D0A3A" w:rsidP="002D0A3A">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0D5FC1A3" w14:textId="77777777" w:rsidR="002D0A3A" w:rsidRPr="003D11FC" w:rsidRDefault="002D0A3A" w:rsidP="002D0A3A">
            <w:pPr>
              <w:pStyle w:val="ListParagraph"/>
              <w:numPr>
                <w:ilvl w:val="0"/>
                <w:numId w:val="1"/>
              </w:numPr>
              <w:jc w:val="both"/>
              <w:rPr>
                <w:color w:val="000000" w:themeColor="text1"/>
                <w:sz w:val="22"/>
                <w:szCs w:val="22"/>
              </w:rPr>
            </w:pPr>
            <w:r w:rsidRPr="003D11FC">
              <w:rPr>
                <w:color w:val="000000" w:themeColor="text1"/>
                <w:sz w:val="22"/>
                <w:szCs w:val="22"/>
              </w:rPr>
              <w:t>Prekių garantiją patvirtinantys dokumentai</w:t>
            </w:r>
            <w:r>
              <w:rPr>
                <w:color w:val="000000" w:themeColor="text1"/>
                <w:sz w:val="22"/>
                <w:szCs w:val="22"/>
              </w:rPr>
              <w:t>.</w:t>
            </w:r>
          </w:p>
          <w:p w14:paraId="2D9433A7" w14:textId="77777777" w:rsidR="002D0A3A" w:rsidRPr="003D11FC" w:rsidRDefault="002D0A3A" w:rsidP="002D0A3A">
            <w:pPr>
              <w:pStyle w:val="ListParagraph"/>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C01B78">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C01B78">
        <w:trPr>
          <w:trHeight w:val="783"/>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7BC2F3B5" w14:textId="77777777" w:rsidR="005A5832" w:rsidRPr="00086B5F" w:rsidRDefault="005A5832" w:rsidP="00215FEB">
            <w:pPr>
              <w:jc w:val="both"/>
              <w:rPr>
                <w:kern w:val="2"/>
                <w:sz w:val="22"/>
                <w:szCs w:val="22"/>
              </w:rPr>
            </w:pPr>
          </w:p>
          <w:p w14:paraId="5A57259C" w14:textId="15420962" w:rsidR="005A5832" w:rsidRPr="00086B5F" w:rsidRDefault="005A5832" w:rsidP="00A44E08">
            <w:pPr>
              <w:jc w:val="both"/>
              <w:rPr>
                <w:color w:val="4472C4"/>
                <w:kern w:val="2"/>
                <w:sz w:val="22"/>
                <w:szCs w:val="22"/>
              </w:rPr>
            </w:pPr>
          </w:p>
        </w:tc>
      </w:tr>
      <w:tr w:rsidR="005A5832" w:rsidRPr="00086B5F" w14:paraId="7C0198C3" w14:textId="77777777" w:rsidTr="00507DDE">
        <w:trPr>
          <w:trHeight w:val="300"/>
        </w:trPr>
        <w:tc>
          <w:tcPr>
            <w:tcW w:w="2704" w:type="dxa"/>
            <w:gridSpan w:val="2"/>
          </w:tcPr>
          <w:p w14:paraId="380A0D9B" w14:textId="77777777" w:rsidR="005A5832" w:rsidRPr="00507DDE" w:rsidRDefault="00A10867" w:rsidP="00215FEB">
            <w:pPr>
              <w:jc w:val="both"/>
              <w:rPr>
                <w:b/>
                <w:bCs/>
                <w:kern w:val="2"/>
                <w:sz w:val="22"/>
                <w:szCs w:val="22"/>
              </w:rPr>
            </w:pPr>
            <w:r w:rsidRPr="00507DDE">
              <w:rPr>
                <w:b/>
                <w:bCs/>
                <w:kern w:val="2"/>
                <w:sz w:val="22"/>
                <w:szCs w:val="22"/>
              </w:rPr>
              <w:t xml:space="preserve">5.2. Pradinės Sutarties vertė ir Sutarties kaina, kai taikoma </w:t>
            </w:r>
            <w:r w:rsidRPr="00507DDE">
              <w:rPr>
                <w:b/>
                <w:bCs/>
                <w:kern w:val="2"/>
                <w:sz w:val="22"/>
                <w:szCs w:val="22"/>
                <w:u w:val="single"/>
              </w:rPr>
              <w:t>fiksuotos kainos</w:t>
            </w:r>
            <w:r w:rsidRPr="00507DDE">
              <w:rPr>
                <w:b/>
                <w:bCs/>
                <w:kern w:val="2"/>
                <w:sz w:val="22"/>
                <w:szCs w:val="22"/>
              </w:rPr>
              <w:t xml:space="preserve"> kainodara</w:t>
            </w:r>
          </w:p>
          <w:p w14:paraId="74B8D1CA" w14:textId="77777777" w:rsidR="005A5832" w:rsidRPr="00507DDE" w:rsidRDefault="005A5832" w:rsidP="00215FEB">
            <w:pPr>
              <w:jc w:val="both"/>
              <w:rPr>
                <w:b/>
                <w:bCs/>
                <w:kern w:val="2"/>
                <w:sz w:val="22"/>
                <w:szCs w:val="22"/>
                <w:highlight w:val="lightGray"/>
              </w:rPr>
            </w:pPr>
          </w:p>
          <w:p w14:paraId="71553475" w14:textId="77777777" w:rsidR="005A5832" w:rsidRPr="00507DDE" w:rsidRDefault="005A5832" w:rsidP="00215FEB">
            <w:pPr>
              <w:jc w:val="both"/>
              <w:rPr>
                <w:b/>
                <w:bCs/>
                <w:kern w:val="2"/>
                <w:sz w:val="22"/>
                <w:szCs w:val="22"/>
                <w:highlight w:val="lightGray"/>
              </w:rPr>
            </w:pPr>
          </w:p>
          <w:p w14:paraId="6CCA52EE" w14:textId="77777777" w:rsidR="005A5832" w:rsidRPr="00507DDE" w:rsidRDefault="005A5832" w:rsidP="00215FEB">
            <w:pPr>
              <w:jc w:val="both"/>
              <w:rPr>
                <w:b/>
                <w:bCs/>
                <w:kern w:val="2"/>
                <w:sz w:val="22"/>
                <w:szCs w:val="22"/>
                <w:highlight w:val="lightGray"/>
              </w:rPr>
            </w:pPr>
          </w:p>
          <w:p w14:paraId="28751D8C" w14:textId="77777777" w:rsidR="005A5832" w:rsidRPr="00507DDE" w:rsidRDefault="005A5832" w:rsidP="00A44E08">
            <w:pPr>
              <w:jc w:val="both"/>
              <w:rPr>
                <w:b/>
                <w:bCs/>
                <w:kern w:val="2"/>
                <w:sz w:val="22"/>
                <w:szCs w:val="22"/>
                <w:highlight w:val="lightGray"/>
              </w:rPr>
            </w:pPr>
          </w:p>
        </w:tc>
        <w:tc>
          <w:tcPr>
            <w:tcW w:w="6930" w:type="dxa"/>
            <w:gridSpan w:val="2"/>
          </w:tcPr>
          <w:p w14:paraId="2FFB4725" w14:textId="77777777" w:rsidR="005A5832" w:rsidRPr="00507DDE" w:rsidRDefault="00A10867" w:rsidP="00215FEB">
            <w:pPr>
              <w:jc w:val="both"/>
              <w:rPr>
                <w:kern w:val="2"/>
                <w:sz w:val="22"/>
                <w:szCs w:val="22"/>
              </w:rPr>
            </w:pPr>
            <w:r w:rsidRPr="00507DDE">
              <w:rPr>
                <w:kern w:val="2"/>
                <w:sz w:val="22"/>
                <w:szCs w:val="22"/>
              </w:rPr>
              <w:t xml:space="preserve">Pradinės Sutarties vertė yra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skaičiais</w:t>
            </w:r>
            <w:r w:rsidRPr="00507DDE">
              <w:rPr>
                <w:color w:val="000000" w:themeColor="text1"/>
                <w:kern w:val="2"/>
                <w:sz w:val="22"/>
                <w:szCs w:val="22"/>
                <w:highlight w:val="lightGray"/>
              </w:rPr>
              <w:t xml:space="preserve">) </w:t>
            </w:r>
            <w:r w:rsidRPr="00507DDE">
              <w:rPr>
                <w:kern w:val="2"/>
                <w:sz w:val="22"/>
                <w:szCs w:val="22"/>
                <w:highlight w:val="lightGray"/>
              </w:rPr>
              <w:t xml:space="preserve">Eur,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w:t>
            </w:r>
            <w:r w:rsidRPr="00507DDE">
              <w:rPr>
                <w:color w:val="000000" w:themeColor="text1"/>
                <w:kern w:val="2"/>
                <w:sz w:val="22"/>
                <w:szCs w:val="22"/>
                <w:highlight w:val="lightGray"/>
              </w:rPr>
              <w:t xml:space="preserve"> </w:t>
            </w:r>
            <w:r w:rsidRPr="00507DDE">
              <w:rPr>
                <w:i/>
                <w:iCs/>
                <w:color w:val="000000" w:themeColor="text1"/>
                <w:kern w:val="2"/>
                <w:sz w:val="22"/>
                <w:szCs w:val="22"/>
                <w:highlight w:val="lightGray"/>
              </w:rPr>
              <w:t>sumą žodžiais</w:t>
            </w:r>
            <w:r w:rsidRPr="00507DDE">
              <w:rPr>
                <w:color w:val="000000" w:themeColor="text1"/>
                <w:kern w:val="2"/>
                <w:sz w:val="22"/>
                <w:szCs w:val="22"/>
                <w:highlight w:val="lightGray"/>
              </w:rPr>
              <w:t>)</w:t>
            </w:r>
            <w:r w:rsidRPr="00507DDE">
              <w:rPr>
                <w:color w:val="000000" w:themeColor="text1"/>
                <w:kern w:val="2"/>
                <w:sz w:val="22"/>
                <w:szCs w:val="22"/>
              </w:rPr>
              <w:t xml:space="preserve"> </w:t>
            </w:r>
            <w:r w:rsidRPr="00507DDE">
              <w:rPr>
                <w:kern w:val="2"/>
                <w:sz w:val="22"/>
                <w:szCs w:val="22"/>
              </w:rPr>
              <w:t xml:space="preserve">be pridėtinės vertės mokesčio (toliau – PVM). </w:t>
            </w:r>
          </w:p>
          <w:p w14:paraId="55E534A0" w14:textId="77777777" w:rsidR="005A5832" w:rsidRPr="00507DDE" w:rsidRDefault="00A10867" w:rsidP="00215FEB">
            <w:pPr>
              <w:jc w:val="both"/>
              <w:rPr>
                <w:color w:val="000000" w:themeColor="text1"/>
                <w:kern w:val="2"/>
                <w:sz w:val="22"/>
                <w:szCs w:val="22"/>
              </w:rPr>
            </w:pPr>
            <w:r w:rsidRPr="00507DDE">
              <w:rPr>
                <w:kern w:val="2"/>
                <w:sz w:val="22"/>
                <w:szCs w:val="22"/>
              </w:rPr>
              <w:t xml:space="preserve">PVM sudaro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skaičiais</w:t>
            </w:r>
            <w:r w:rsidRPr="00507DDE">
              <w:rPr>
                <w:color w:val="000000" w:themeColor="text1"/>
                <w:kern w:val="2"/>
                <w:sz w:val="22"/>
                <w:szCs w:val="22"/>
                <w:highlight w:val="lightGray"/>
              </w:rPr>
              <w:t xml:space="preserve">) </w:t>
            </w:r>
            <w:r w:rsidRPr="00507DDE">
              <w:rPr>
                <w:kern w:val="2"/>
                <w:sz w:val="22"/>
                <w:szCs w:val="22"/>
                <w:highlight w:val="lightGray"/>
              </w:rPr>
              <w:t xml:space="preserve">Eur,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žodžiais</w:t>
            </w:r>
            <w:r w:rsidRPr="00507DDE">
              <w:rPr>
                <w:color w:val="000000" w:themeColor="text1"/>
                <w:kern w:val="2"/>
                <w:sz w:val="22"/>
                <w:szCs w:val="22"/>
                <w:highlight w:val="lightGray"/>
              </w:rPr>
              <w:t>).</w:t>
            </w:r>
          </w:p>
          <w:p w14:paraId="5520C454" w14:textId="309725AA" w:rsidR="005A5832" w:rsidRPr="00507DDE" w:rsidRDefault="00A10867" w:rsidP="00215FEB">
            <w:pPr>
              <w:jc w:val="both"/>
              <w:rPr>
                <w:kern w:val="2"/>
                <w:sz w:val="22"/>
                <w:szCs w:val="22"/>
              </w:rPr>
            </w:pPr>
            <w:r w:rsidRPr="00507DDE">
              <w:rPr>
                <w:kern w:val="2"/>
                <w:sz w:val="22"/>
                <w:szCs w:val="22"/>
              </w:rPr>
              <w:t xml:space="preserve">Sutarties kaina yra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skaičiais</w:t>
            </w:r>
            <w:r w:rsidRPr="00507DDE">
              <w:rPr>
                <w:color w:val="000000" w:themeColor="text1"/>
                <w:kern w:val="2"/>
                <w:sz w:val="22"/>
                <w:szCs w:val="22"/>
                <w:highlight w:val="lightGray"/>
              </w:rPr>
              <w:t>)</w:t>
            </w:r>
            <w:r w:rsidRPr="00507DDE">
              <w:rPr>
                <w:kern w:val="2"/>
                <w:sz w:val="22"/>
                <w:szCs w:val="22"/>
                <w:highlight w:val="lightGray"/>
              </w:rPr>
              <w:t xml:space="preserve"> Eur, </w:t>
            </w:r>
            <w:r w:rsidRPr="00507DDE">
              <w:rPr>
                <w:color w:val="000000" w:themeColor="text1"/>
                <w:kern w:val="2"/>
                <w:sz w:val="22"/>
                <w:szCs w:val="22"/>
                <w:highlight w:val="lightGray"/>
              </w:rPr>
              <w:t>(</w:t>
            </w:r>
            <w:r w:rsidRPr="00507DDE">
              <w:rPr>
                <w:i/>
                <w:iCs/>
                <w:color w:val="000000" w:themeColor="text1"/>
                <w:kern w:val="2"/>
                <w:sz w:val="22"/>
                <w:szCs w:val="22"/>
                <w:highlight w:val="lightGray"/>
              </w:rPr>
              <w:t>nurodyti sumą žodžiais</w:t>
            </w:r>
            <w:r w:rsidRPr="00507DDE">
              <w:rPr>
                <w:color w:val="000000" w:themeColor="text1"/>
                <w:kern w:val="2"/>
                <w:sz w:val="22"/>
                <w:szCs w:val="22"/>
                <w:highlight w:val="lightGray"/>
              </w:rPr>
              <w:t>)</w:t>
            </w:r>
            <w:r w:rsidRPr="00507DDE">
              <w:rPr>
                <w:kern w:val="2"/>
                <w:sz w:val="22"/>
                <w:szCs w:val="22"/>
                <w:highlight w:val="lightGray"/>
              </w:rPr>
              <w:t xml:space="preserve"> Eur su PVM.</w:t>
            </w:r>
          </w:p>
          <w:p w14:paraId="318CBB9B" w14:textId="77777777" w:rsidR="00F40B75" w:rsidRPr="00507DDE" w:rsidRDefault="00F40B75" w:rsidP="00215FEB">
            <w:pPr>
              <w:jc w:val="both"/>
              <w:rPr>
                <w:kern w:val="2"/>
                <w:sz w:val="22"/>
                <w:szCs w:val="22"/>
              </w:rPr>
            </w:pPr>
          </w:p>
          <w:p w14:paraId="65189B10" w14:textId="7F0602C5" w:rsidR="005A5832" w:rsidRPr="00507DDE" w:rsidRDefault="00F40B75" w:rsidP="00215FEB">
            <w:pPr>
              <w:jc w:val="both"/>
              <w:rPr>
                <w:color w:val="FF0000"/>
                <w:kern w:val="2"/>
                <w:sz w:val="22"/>
                <w:szCs w:val="22"/>
                <w:highlight w:val="lightGray"/>
              </w:rPr>
            </w:pPr>
            <w:r w:rsidRPr="00507DDE">
              <w:rPr>
                <w:kern w:val="2"/>
                <w:sz w:val="22"/>
                <w:szCs w:val="22"/>
              </w:rPr>
              <w:t>*</w:t>
            </w:r>
            <w:r w:rsidR="00A10867" w:rsidRPr="00507DDE">
              <w:rPr>
                <w:kern w:val="2"/>
                <w:sz w:val="22"/>
                <w:szCs w:val="22"/>
              </w:rPr>
              <w:t>Šioje Sutartyje P</w:t>
            </w:r>
            <w:r w:rsidR="00A10867" w:rsidRPr="00507DDE">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507DDE">
        <w:trPr>
          <w:trHeight w:val="70"/>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5A0DD655" w14:textId="77777777" w:rsidR="005A5832" w:rsidRPr="00086B5F" w:rsidRDefault="005A5832" w:rsidP="00215FEB">
            <w:pPr>
              <w:jc w:val="both"/>
              <w:rPr>
                <w:kern w:val="2"/>
                <w:sz w:val="22"/>
                <w:szCs w:val="22"/>
              </w:rPr>
            </w:pPr>
          </w:p>
        </w:tc>
        <w:tc>
          <w:tcPr>
            <w:tcW w:w="6930" w:type="dxa"/>
            <w:gridSpan w:val="2"/>
          </w:tcPr>
          <w:p w14:paraId="1E50BEC5" w14:textId="56CB278E" w:rsidR="005A5832" w:rsidRPr="00086B5F" w:rsidRDefault="00F43B8C" w:rsidP="00215FEB">
            <w:pPr>
              <w:jc w:val="both"/>
              <w:rPr>
                <w:color w:val="FF0000"/>
                <w:kern w:val="2"/>
                <w:sz w:val="22"/>
                <w:szCs w:val="22"/>
              </w:rPr>
            </w:pPr>
            <w:r w:rsidRPr="00215FEB">
              <w:rPr>
                <w:color w:val="000000" w:themeColor="text1"/>
                <w:kern w:val="2"/>
                <w:sz w:val="22"/>
                <w:szCs w:val="22"/>
              </w:rPr>
              <w:t>Netaikoma</w:t>
            </w:r>
          </w:p>
        </w:tc>
      </w:tr>
      <w:tr w:rsidR="005A5832" w:rsidRPr="00086B5F" w14:paraId="2EC723A1" w14:textId="77777777" w:rsidTr="00507DDE">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507DDE">
        <w:trPr>
          <w:trHeight w:val="300"/>
        </w:trPr>
        <w:tc>
          <w:tcPr>
            <w:tcW w:w="2704" w:type="dxa"/>
            <w:gridSpan w:val="2"/>
          </w:tcPr>
          <w:p w14:paraId="28AE9621" w14:textId="46DF94CC"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38441FD7" w:rsidR="005A5832" w:rsidRPr="00086B5F" w:rsidRDefault="005A5832" w:rsidP="00215FEB">
            <w:pPr>
              <w:jc w:val="both"/>
              <w:rPr>
                <w:kern w:val="2"/>
                <w:sz w:val="22"/>
                <w:szCs w:val="22"/>
              </w:rPr>
            </w:pPr>
          </w:p>
        </w:tc>
      </w:tr>
      <w:tr w:rsidR="005A5832" w:rsidRPr="00086B5F" w14:paraId="4B2F30A3" w14:textId="77777777" w:rsidTr="00507DDE">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lastRenderedPageBreak/>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006B" w:rsidRDefault="00A10867">
            <w:pPr>
              <w:jc w:val="both"/>
              <w:rPr>
                <w:b/>
                <w:bCs/>
                <w:i/>
                <w:iCs/>
                <w:kern w:val="2"/>
                <w:sz w:val="22"/>
                <w:szCs w:val="22"/>
                <w:lang w:val="en-US"/>
              </w:rPr>
            </w:pPr>
            <w:r w:rsidRPr="006F16C5">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6F16C5">
              <w:rPr>
                <w:i/>
                <w:iCs/>
                <w:color w:val="000000" w:themeColor="text1"/>
                <w:kern w:val="2"/>
                <w:sz w:val="22"/>
                <w:szCs w:val="22"/>
              </w:rPr>
              <w:t>)</w:t>
            </w:r>
          </w:p>
        </w:tc>
        <w:tc>
          <w:tcPr>
            <w:tcW w:w="6930" w:type="dxa"/>
            <w:gridSpan w:val="2"/>
          </w:tcPr>
          <w:p w14:paraId="254E646E" w14:textId="77777777" w:rsidR="005A5832" w:rsidRPr="00086B5F" w:rsidRDefault="00A10867" w:rsidP="00215FEB">
            <w:pPr>
              <w:jc w:val="both"/>
              <w:rPr>
                <w:color w:val="000000" w:themeColor="text1"/>
                <w:kern w:val="2"/>
                <w:sz w:val="22"/>
                <w:szCs w:val="22"/>
              </w:rPr>
            </w:pPr>
            <w:r w:rsidRPr="00086B5F">
              <w:rPr>
                <w:color w:val="000000" w:themeColor="text1"/>
                <w:kern w:val="2"/>
                <w:sz w:val="22"/>
                <w:szCs w:val="22"/>
              </w:rPr>
              <w:t>Netaikoma</w:t>
            </w:r>
          </w:p>
          <w:p w14:paraId="4B6FA53B"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FB07FD">
            <w:pPr>
              <w:jc w:val="both"/>
              <w:rPr>
                <w:color w:val="000000" w:themeColor="text1"/>
                <w:kern w:val="2"/>
                <w:sz w:val="22"/>
                <w:szCs w:val="22"/>
              </w:rPr>
            </w:pPr>
          </w:p>
        </w:tc>
      </w:tr>
      <w:tr w:rsidR="005A5832" w:rsidRPr="00086B5F" w14:paraId="6C0B8C4F" w14:textId="77777777" w:rsidTr="00507DDE">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07DDE">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68C2FF02" w14:textId="239F267C" w:rsidR="004319B4" w:rsidRPr="00086B5F" w:rsidRDefault="000621EE" w:rsidP="00016A65">
            <w:pPr>
              <w:jc w:val="both"/>
              <w:rPr>
                <w:kern w:val="2"/>
                <w:sz w:val="22"/>
                <w:szCs w:val="22"/>
              </w:rPr>
            </w:pPr>
            <w:r>
              <w:rPr>
                <w:kern w:val="2"/>
                <w:sz w:val="22"/>
                <w:szCs w:val="22"/>
              </w:rPr>
              <w:t>Netaikoma</w:t>
            </w:r>
          </w:p>
        </w:tc>
      </w:tr>
      <w:tr w:rsidR="005A5832" w:rsidRPr="00086B5F" w14:paraId="7AED0FC5" w14:textId="77777777" w:rsidTr="00507DDE">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88900B6" w14:textId="17FFDD61" w:rsidR="005A5832" w:rsidRPr="0008006B" w:rsidRDefault="00A10867" w:rsidP="00577480">
            <w:pPr>
              <w:jc w:val="both"/>
              <w:rPr>
                <w:i/>
                <w:iCs/>
                <w:color w:val="000000"/>
                <w:kern w:val="2"/>
                <w:sz w:val="22"/>
                <w:szCs w:val="22"/>
                <w:shd w:val="clear" w:color="auto" w:fill="FFFFFF"/>
              </w:rPr>
            </w:pPr>
            <w:r w:rsidRPr="00086B5F">
              <w:rPr>
                <w:color w:val="000000"/>
                <w:kern w:val="2"/>
                <w:sz w:val="22"/>
                <w:szCs w:val="22"/>
                <w:shd w:val="clear" w:color="auto" w:fill="FFFFFF"/>
              </w:rPr>
              <w:t>Apmokėjimo sąlygos</w:t>
            </w:r>
            <w:r w:rsidRPr="00862372">
              <w:rPr>
                <w:color w:val="000000" w:themeColor="text1"/>
                <w:kern w:val="2"/>
                <w:sz w:val="22"/>
                <w:szCs w:val="22"/>
                <w:shd w:val="clear" w:color="auto" w:fill="FFFFFF"/>
              </w:rPr>
              <w:t xml:space="preserve">: </w:t>
            </w:r>
            <w:r w:rsidRPr="00227194">
              <w:rPr>
                <w:color w:val="000000" w:themeColor="text1"/>
                <w:kern w:val="2"/>
                <w:sz w:val="22"/>
                <w:szCs w:val="22"/>
                <w:shd w:val="clear" w:color="auto" w:fill="FFFFFF"/>
              </w:rPr>
              <w:t>įvykdžius visus sutartinius įsipareigojimus, sumokama visa Sutarties kaina</w:t>
            </w:r>
            <w:r w:rsidR="00577480" w:rsidRPr="00227194">
              <w:rPr>
                <w:color w:val="000000" w:themeColor="text1"/>
                <w:kern w:val="2"/>
                <w:sz w:val="22"/>
                <w:szCs w:val="22"/>
                <w:shd w:val="clear" w:color="auto" w:fill="FFFFFF"/>
              </w:rPr>
              <w:t>.</w:t>
            </w:r>
            <w:r w:rsidR="00577480" w:rsidRPr="00227194">
              <w:rPr>
                <w:i/>
                <w:iCs/>
                <w:color w:val="000000" w:themeColor="text1"/>
                <w:kern w:val="2"/>
                <w:sz w:val="22"/>
                <w:szCs w:val="22"/>
                <w:shd w:val="clear" w:color="auto" w:fill="FFFFFF"/>
              </w:rPr>
              <w:t xml:space="preserve"> </w:t>
            </w:r>
          </w:p>
        </w:tc>
      </w:tr>
      <w:tr w:rsidR="005A5832" w:rsidRPr="00086B5F" w14:paraId="19402D80" w14:textId="77777777" w:rsidTr="00507DDE">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441C824E"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507DDE">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3ACF1428" w14:textId="22C990A4" w:rsidR="2965CFAA" w:rsidRPr="0008006B" w:rsidRDefault="2965CFAA" w:rsidP="0008006B">
            <w:pPr>
              <w:jc w:val="both"/>
              <w:rPr>
                <w:sz w:val="22"/>
                <w:szCs w:val="22"/>
                <w:lang w:val="lt"/>
              </w:rPr>
            </w:pPr>
          </w:p>
          <w:p w14:paraId="6E085D75" w14:textId="68E6B46D" w:rsidR="005A5832" w:rsidRPr="00086B5F" w:rsidRDefault="005A5832" w:rsidP="00862372">
            <w:pPr>
              <w:jc w:val="both"/>
              <w:rPr>
                <w:kern w:val="2"/>
                <w:sz w:val="22"/>
                <w:szCs w:val="22"/>
              </w:rPr>
            </w:pPr>
          </w:p>
        </w:tc>
      </w:tr>
      <w:tr w:rsidR="005A5832" w:rsidRPr="00086B5F" w14:paraId="0F8E1B44" w14:textId="77777777" w:rsidTr="00507DDE">
        <w:trPr>
          <w:trHeight w:val="300"/>
        </w:trPr>
        <w:tc>
          <w:tcPr>
            <w:tcW w:w="9634" w:type="dxa"/>
            <w:gridSpan w:val="4"/>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507DDE">
        <w:trPr>
          <w:trHeight w:val="300"/>
        </w:trPr>
        <w:tc>
          <w:tcPr>
            <w:tcW w:w="2704" w:type="dxa"/>
            <w:gridSpan w:val="2"/>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49E2CD43" w14:textId="73DCC0D5" w:rsidR="005A5832" w:rsidRPr="00086B5F" w:rsidRDefault="00A10867" w:rsidP="000B3039">
            <w:pPr>
              <w:jc w:val="both"/>
              <w:rPr>
                <w:kern w:val="2"/>
                <w:sz w:val="22"/>
                <w:szCs w:val="22"/>
              </w:rPr>
            </w:pPr>
            <w:r w:rsidRPr="00086B5F">
              <w:rPr>
                <w:kern w:val="2"/>
                <w:sz w:val="22"/>
                <w:szCs w:val="22"/>
              </w:rPr>
              <w:t xml:space="preserve">Prekėms nustatomas </w:t>
            </w:r>
            <w:r w:rsidR="00B25D35" w:rsidRPr="00227194">
              <w:rPr>
                <w:color w:val="000000" w:themeColor="text1"/>
                <w:kern w:val="2"/>
                <w:sz w:val="22"/>
                <w:szCs w:val="22"/>
              </w:rPr>
              <w:t xml:space="preserve">teisės aktuose nustatytas  Prekių gamintojo taikomas </w:t>
            </w:r>
            <w:r w:rsidR="00B25D35" w:rsidRPr="0008006B">
              <w:rPr>
                <w:color w:val="000000" w:themeColor="text1"/>
                <w:kern w:val="2"/>
                <w:sz w:val="22"/>
                <w:szCs w:val="22"/>
              </w:rPr>
              <w:t xml:space="preserve">garantinis terminas, </w:t>
            </w:r>
            <w:r w:rsidR="00EC169A">
              <w:rPr>
                <w:color w:val="000000" w:themeColor="text1"/>
                <w:kern w:val="2"/>
                <w:sz w:val="22"/>
                <w:szCs w:val="22"/>
              </w:rPr>
              <w:t>tačiau bet kokiu atveju ne trumpesnis kaip 12 (dvylika)</w:t>
            </w:r>
            <w:r w:rsidR="003B23CF">
              <w:rPr>
                <w:color w:val="000000" w:themeColor="text1"/>
                <w:kern w:val="2"/>
                <w:sz w:val="22"/>
                <w:szCs w:val="22"/>
              </w:rPr>
              <w:t xml:space="preserve"> mėnesių.</w:t>
            </w:r>
            <w:r w:rsidRPr="0008006B">
              <w:rPr>
                <w:color w:val="000000" w:themeColor="text1"/>
                <w:kern w:val="2"/>
                <w:sz w:val="22"/>
                <w:szCs w:val="22"/>
              </w:rPr>
              <w:t xml:space="preserve"> </w:t>
            </w:r>
            <w:r w:rsidRPr="00086B5F">
              <w:rPr>
                <w:kern w:val="2"/>
                <w:sz w:val="22"/>
                <w:szCs w:val="22"/>
              </w:rPr>
              <w:t xml:space="preserve">Garantinis terminas, skaičiuojamas nuo Prekių perdavimo–priėmimo </w:t>
            </w:r>
            <w:r w:rsidR="00CD0730">
              <w:rPr>
                <w:kern w:val="2"/>
                <w:sz w:val="22"/>
                <w:szCs w:val="22"/>
              </w:rPr>
              <w:t xml:space="preserve">akto </w:t>
            </w:r>
            <w:r w:rsidRPr="00086B5F">
              <w:rPr>
                <w:kern w:val="2"/>
                <w:sz w:val="22"/>
                <w:szCs w:val="22"/>
              </w:rPr>
              <w:t>pasirašymo dienos</w:t>
            </w:r>
            <w:r w:rsidR="006B765D">
              <w:rPr>
                <w:kern w:val="2"/>
                <w:sz w:val="22"/>
                <w:szCs w:val="22"/>
              </w:rPr>
              <w:t xml:space="preserve"> (</w:t>
            </w:r>
            <w:r w:rsidR="00306B43">
              <w:rPr>
                <w:kern w:val="2"/>
                <w:sz w:val="22"/>
                <w:szCs w:val="22"/>
              </w:rPr>
              <w:t xml:space="preserve">įranga visiškai veikianti perkančiosios organizacijos patalpose, </w:t>
            </w:r>
            <w:r w:rsidR="00476473">
              <w:rPr>
                <w:kern w:val="2"/>
                <w:sz w:val="22"/>
                <w:szCs w:val="22"/>
              </w:rPr>
              <w:t>išbandyta, pademonstruotas įrangos veikimas)</w:t>
            </w:r>
            <w:r w:rsidRPr="00086B5F">
              <w:rPr>
                <w:kern w:val="2"/>
                <w:sz w:val="22"/>
                <w:szCs w:val="22"/>
              </w:rPr>
              <w:t>.</w:t>
            </w:r>
          </w:p>
          <w:p w14:paraId="54E5CCA0" w14:textId="651C1D3A" w:rsidR="00862AE6" w:rsidRPr="00086B5F" w:rsidRDefault="00862AE6" w:rsidP="000B3039">
            <w:pPr>
              <w:jc w:val="both"/>
              <w:rPr>
                <w:kern w:val="2"/>
                <w:sz w:val="22"/>
                <w:szCs w:val="22"/>
              </w:rPr>
            </w:pPr>
          </w:p>
        </w:tc>
      </w:tr>
      <w:tr w:rsidR="005A5832" w:rsidRPr="00086B5F" w14:paraId="56B82456" w14:textId="77777777" w:rsidTr="00507DDE">
        <w:trPr>
          <w:trHeight w:val="300"/>
        </w:trPr>
        <w:tc>
          <w:tcPr>
            <w:tcW w:w="2704" w:type="dxa"/>
            <w:gridSpan w:val="2"/>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551FECF5" w14:textId="3DF0755A" w:rsidR="00B022F2" w:rsidRDefault="00B022F2" w:rsidP="00B022F2">
            <w:pPr>
              <w:spacing w:line="276" w:lineRule="auto"/>
              <w:jc w:val="both"/>
              <w:rPr>
                <w:sz w:val="22"/>
                <w:szCs w:val="22"/>
              </w:rPr>
            </w:pPr>
            <w:r w:rsidRPr="00086B5F">
              <w:rPr>
                <w:kern w:val="2"/>
                <w:sz w:val="22"/>
                <w:szCs w:val="22"/>
              </w:rPr>
              <w:t xml:space="preserve">Tiekėjas privalo pašalinti trūkumus ne vėliau kaip per </w:t>
            </w:r>
            <w:r>
              <w:rPr>
                <w:color w:val="000000" w:themeColor="text1"/>
                <w:kern w:val="2"/>
                <w:sz w:val="22"/>
                <w:szCs w:val="22"/>
              </w:rPr>
              <w:t>15</w:t>
            </w:r>
            <w:r w:rsidRPr="003D11FC">
              <w:rPr>
                <w:color w:val="000000" w:themeColor="text1"/>
                <w:kern w:val="2"/>
                <w:sz w:val="22"/>
                <w:szCs w:val="22"/>
              </w:rPr>
              <w:t xml:space="preserve"> (</w:t>
            </w:r>
            <w:r w:rsidR="00053AAA">
              <w:rPr>
                <w:color w:val="000000" w:themeColor="text1"/>
                <w:kern w:val="2"/>
                <w:sz w:val="22"/>
                <w:szCs w:val="22"/>
              </w:rPr>
              <w:t>penkiolika</w:t>
            </w:r>
            <w:r w:rsidRPr="003D11FC">
              <w:rPr>
                <w:color w:val="000000" w:themeColor="text1"/>
                <w:kern w:val="2"/>
                <w:sz w:val="22"/>
                <w:szCs w:val="22"/>
              </w:rPr>
              <w:t>) darbo dienų nuo pranešimo apie gedimą dienos,</w:t>
            </w:r>
            <w:r>
              <w:rPr>
                <w:i/>
                <w:iCs/>
                <w:color w:val="000000" w:themeColor="text1"/>
                <w:kern w:val="2"/>
                <w:sz w:val="22"/>
                <w:szCs w:val="22"/>
              </w:rPr>
              <w:t xml:space="preserve"> </w:t>
            </w:r>
            <w:r w:rsidRPr="006D37A1">
              <w:rPr>
                <w:sz w:val="22"/>
                <w:szCs w:val="22"/>
              </w:rPr>
              <w:t xml:space="preserve">o jei tai neįmanoma atlikti vietoje - išsiųsti remontuoti gamintojui ir pateikti atsakingam už Sutarties vykdymą </w:t>
            </w:r>
            <w:r>
              <w:rPr>
                <w:sz w:val="22"/>
                <w:szCs w:val="22"/>
              </w:rPr>
              <w:t>Pirkėjo atstovui</w:t>
            </w:r>
            <w:r w:rsidRPr="006D37A1">
              <w:rPr>
                <w:sz w:val="22"/>
                <w:szCs w:val="22"/>
              </w:rPr>
              <w:t xml:space="preserve"> išsiuntimo dokumentų kopiją</w:t>
            </w:r>
            <w:r w:rsidR="00B8170F">
              <w:rPr>
                <w:sz w:val="22"/>
                <w:szCs w:val="22"/>
              </w:rPr>
              <w:t xml:space="preserve">. Tiekėjas privalo </w:t>
            </w:r>
            <w:r w:rsidR="00080C65">
              <w:rPr>
                <w:sz w:val="22"/>
                <w:szCs w:val="22"/>
              </w:rPr>
              <w:t xml:space="preserve"> užtikrinti, kad </w:t>
            </w:r>
            <w:r w:rsidR="00AA7E8D">
              <w:rPr>
                <w:sz w:val="22"/>
                <w:szCs w:val="22"/>
              </w:rPr>
              <w:t>(įrenginio išsiuntimo</w:t>
            </w:r>
            <w:r w:rsidR="004C51B8">
              <w:rPr>
                <w:sz w:val="22"/>
                <w:szCs w:val="22"/>
              </w:rPr>
              <w:t xml:space="preserve"> remontuoti</w:t>
            </w:r>
            <w:r w:rsidR="00AA7E8D">
              <w:rPr>
                <w:sz w:val="22"/>
                <w:szCs w:val="22"/>
              </w:rPr>
              <w:t xml:space="preserve"> atveju) </w:t>
            </w:r>
            <w:r w:rsidR="00080C65">
              <w:rPr>
                <w:sz w:val="22"/>
                <w:szCs w:val="22"/>
              </w:rPr>
              <w:t>trūkumai būtų pašalinti per objektyviai trumpiausią terminą</w:t>
            </w:r>
            <w:r w:rsidR="00146919">
              <w:rPr>
                <w:sz w:val="22"/>
                <w:szCs w:val="22"/>
              </w:rPr>
              <w:t xml:space="preserve">, tačiau bet kuriuo atveju ne vėliau kaip per 30 </w:t>
            </w:r>
            <w:r w:rsidR="00D53868">
              <w:rPr>
                <w:sz w:val="22"/>
                <w:szCs w:val="22"/>
              </w:rPr>
              <w:t>darbo</w:t>
            </w:r>
            <w:r w:rsidR="00146919">
              <w:rPr>
                <w:sz w:val="22"/>
                <w:szCs w:val="22"/>
              </w:rPr>
              <w:t xml:space="preserve"> dienų nuo Pirkėjo pranešimo apie gedimą dienos, išskyrus atvejus, kai Šalys raštu susitaria dėl kito termino</w:t>
            </w:r>
            <w:r w:rsidR="00962D1F">
              <w:rPr>
                <w:sz w:val="22"/>
                <w:szCs w:val="22"/>
              </w:rPr>
              <w:t>.</w:t>
            </w:r>
          </w:p>
          <w:p w14:paraId="44D24C18" w14:textId="77777777" w:rsidR="00B022F2" w:rsidRDefault="00B022F2" w:rsidP="00B022F2">
            <w:pPr>
              <w:spacing w:line="276" w:lineRule="auto"/>
              <w:jc w:val="both"/>
              <w:rPr>
                <w:kern w:val="2"/>
                <w:sz w:val="22"/>
                <w:szCs w:val="22"/>
              </w:rPr>
            </w:pPr>
            <w:r w:rsidRPr="00020813">
              <w:rPr>
                <w:kern w:val="2"/>
                <w:sz w:val="22"/>
                <w:szCs w:val="22"/>
              </w:rPr>
              <w:lastRenderedPageBreak/>
              <w:t>Garantiniu laikotarpiu Tiekėjas turi užtikrinti Pirkėjui konsultacijų teikimą telefonu arba nuotoliniu būdu, pagal poreikį.</w:t>
            </w:r>
          </w:p>
          <w:p w14:paraId="72F8BBAC" w14:textId="77777777" w:rsidR="005849DF" w:rsidRDefault="005849DF" w:rsidP="00B022F2">
            <w:pPr>
              <w:spacing w:line="276" w:lineRule="auto"/>
              <w:jc w:val="both"/>
              <w:rPr>
                <w:kern w:val="2"/>
                <w:sz w:val="22"/>
                <w:szCs w:val="22"/>
              </w:rPr>
            </w:pPr>
          </w:p>
          <w:p w14:paraId="26472D63" w14:textId="50F249D0" w:rsidR="005849DF" w:rsidRDefault="00B30025" w:rsidP="00B022F2">
            <w:pPr>
              <w:spacing w:line="276" w:lineRule="auto"/>
              <w:jc w:val="both"/>
              <w:rPr>
                <w:kern w:val="2"/>
                <w:sz w:val="22"/>
                <w:szCs w:val="22"/>
              </w:rPr>
            </w:pPr>
            <w:r>
              <w:rPr>
                <w:kern w:val="2"/>
                <w:sz w:val="22"/>
                <w:szCs w:val="22"/>
              </w:rPr>
              <w:t xml:space="preserve">Garantiniu laikotarpiu </w:t>
            </w:r>
            <w:r w:rsidR="00EA509A">
              <w:rPr>
                <w:kern w:val="2"/>
                <w:sz w:val="22"/>
                <w:szCs w:val="22"/>
              </w:rPr>
              <w:t xml:space="preserve">programinė įranga atnaujinama nemokamai. </w:t>
            </w:r>
          </w:p>
          <w:p w14:paraId="19D05F46" w14:textId="77777777" w:rsidR="002A696F" w:rsidRPr="00020813" w:rsidRDefault="002A696F" w:rsidP="00B022F2">
            <w:pPr>
              <w:spacing w:line="276" w:lineRule="auto"/>
              <w:jc w:val="both"/>
              <w:rPr>
                <w:kern w:val="2"/>
                <w:sz w:val="22"/>
                <w:szCs w:val="22"/>
              </w:rPr>
            </w:pPr>
          </w:p>
          <w:p w14:paraId="27BBBD79" w14:textId="77777777" w:rsidR="00B022F2" w:rsidRDefault="00B022F2" w:rsidP="000B3039">
            <w:pPr>
              <w:jc w:val="both"/>
              <w:rPr>
                <w:kern w:val="2"/>
                <w:sz w:val="22"/>
                <w:szCs w:val="22"/>
              </w:rPr>
            </w:pPr>
          </w:p>
          <w:p w14:paraId="02A0290B" w14:textId="34010F7B" w:rsidR="005A5832" w:rsidRDefault="00135786" w:rsidP="000B3039">
            <w:pPr>
              <w:jc w:val="both"/>
              <w:rPr>
                <w:kern w:val="2"/>
                <w:sz w:val="22"/>
                <w:szCs w:val="22"/>
              </w:rPr>
            </w:pPr>
            <w:r w:rsidRPr="00086B5F">
              <w:rPr>
                <w:kern w:val="2"/>
                <w:sz w:val="22"/>
                <w:szCs w:val="22"/>
              </w:rPr>
              <w:t>*</w:t>
            </w:r>
            <w:r w:rsidR="00A10867" w:rsidRPr="00086B5F">
              <w:rPr>
                <w:kern w:val="2"/>
                <w:sz w:val="22"/>
                <w:szCs w:val="22"/>
              </w:rPr>
              <w:t>Prekių trūkumų nustatymo bei šalinimo tvarka nustatyta Bendrųjų sąlygų 7 skyriuje.</w:t>
            </w:r>
          </w:p>
          <w:p w14:paraId="06114E07" w14:textId="77777777" w:rsidR="00A44E2A" w:rsidRDefault="00A44E2A" w:rsidP="000B3039">
            <w:pPr>
              <w:jc w:val="both"/>
              <w:rPr>
                <w:kern w:val="2"/>
                <w:sz w:val="22"/>
                <w:szCs w:val="22"/>
              </w:rPr>
            </w:pPr>
          </w:p>
          <w:p w14:paraId="36F318C2" w14:textId="77777777" w:rsidR="00A44E2A" w:rsidRDefault="00A44E2A" w:rsidP="000B3039">
            <w:pPr>
              <w:jc w:val="both"/>
              <w:rPr>
                <w:kern w:val="2"/>
                <w:sz w:val="22"/>
                <w:szCs w:val="22"/>
              </w:rPr>
            </w:pPr>
          </w:p>
          <w:p w14:paraId="01C3FC71" w14:textId="6F4611FD" w:rsidR="00A44E2A" w:rsidRPr="00086B5F" w:rsidRDefault="00A44E2A" w:rsidP="000B3039">
            <w:pPr>
              <w:jc w:val="both"/>
              <w:rPr>
                <w:kern w:val="2"/>
                <w:sz w:val="22"/>
                <w:szCs w:val="22"/>
              </w:rPr>
            </w:pPr>
          </w:p>
        </w:tc>
      </w:tr>
      <w:tr w:rsidR="006B141B" w:rsidRPr="00086B5F" w14:paraId="4545A2F9" w14:textId="77777777" w:rsidTr="00507DDE">
        <w:trPr>
          <w:trHeight w:val="300"/>
        </w:trPr>
        <w:tc>
          <w:tcPr>
            <w:tcW w:w="2704" w:type="dxa"/>
            <w:gridSpan w:val="2"/>
          </w:tcPr>
          <w:p w14:paraId="4965EAE0" w14:textId="77777777" w:rsidR="006B141B" w:rsidRDefault="006B141B" w:rsidP="000B3039">
            <w:pPr>
              <w:jc w:val="both"/>
              <w:rPr>
                <w:b/>
                <w:bCs/>
                <w:kern w:val="2"/>
                <w:sz w:val="22"/>
                <w:szCs w:val="22"/>
              </w:rPr>
            </w:pPr>
            <w:r w:rsidRPr="006B141B">
              <w:rPr>
                <w:b/>
                <w:bCs/>
                <w:kern w:val="2"/>
                <w:sz w:val="22"/>
                <w:szCs w:val="22"/>
              </w:rPr>
              <w:lastRenderedPageBreak/>
              <w:t>6.3.</w:t>
            </w:r>
            <w:r>
              <w:rPr>
                <w:b/>
                <w:bCs/>
                <w:kern w:val="2"/>
                <w:sz w:val="22"/>
                <w:szCs w:val="22"/>
              </w:rPr>
              <w:t xml:space="preserve"> </w:t>
            </w:r>
            <w:r w:rsidRPr="006B141B">
              <w:rPr>
                <w:b/>
                <w:bCs/>
                <w:kern w:val="2"/>
                <w:sz w:val="22"/>
                <w:szCs w:val="22"/>
              </w:rPr>
              <w:t>Kokybinių kriterijų įgyvendinimo ir tikrinimo tvarka</w:t>
            </w:r>
          </w:p>
          <w:p w14:paraId="01A3BAF6" w14:textId="71AE5E56" w:rsidR="006B141B" w:rsidRPr="00086B5F" w:rsidRDefault="006B141B" w:rsidP="000B3039">
            <w:pPr>
              <w:jc w:val="both"/>
              <w:rPr>
                <w:b/>
                <w:bCs/>
                <w:kern w:val="2"/>
                <w:sz w:val="22"/>
                <w:szCs w:val="22"/>
              </w:rPr>
            </w:pPr>
          </w:p>
        </w:tc>
        <w:tc>
          <w:tcPr>
            <w:tcW w:w="6930" w:type="dxa"/>
            <w:gridSpan w:val="2"/>
          </w:tcPr>
          <w:p w14:paraId="556C9CD8" w14:textId="15E6D9AC" w:rsidR="006B141B" w:rsidRPr="006B141B" w:rsidRDefault="006B141B" w:rsidP="006B141B">
            <w:pPr>
              <w:jc w:val="both"/>
              <w:rPr>
                <w:kern w:val="2"/>
                <w:sz w:val="22"/>
                <w:szCs w:val="22"/>
              </w:rPr>
            </w:pPr>
            <w:r w:rsidRPr="006B141B">
              <w:rPr>
                <w:kern w:val="2"/>
                <w:sz w:val="22"/>
                <w:szCs w:val="22"/>
              </w:rPr>
              <w:t xml:space="preserve">Netaikoma </w:t>
            </w:r>
          </w:p>
          <w:p w14:paraId="42C9E49C" w14:textId="77777777" w:rsidR="006B141B" w:rsidRPr="006B141B" w:rsidRDefault="006B141B" w:rsidP="006B141B">
            <w:pPr>
              <w:jc w:val="both"/>
              <w:rPr>
                <w:kern w:val="2"/>
                <w:sz w:val="22"/>
                <w:szCs w:val="22"/>
              </w:rPr>
            </w:pPr>
          </w:p>
          <w:p w14:paraId="01481476" w14:textId="39FADAAF" w:rsidR="005B2514" w:rsidRPr="00086B5F" w:rsidRDefault="005B2514" w:rsidP="00053AAA">
            <w:pPr>
              <w:jc w:val="both"/>
              <w:rPr>
                <w:kern w:val="2"/>
                <w:sz w:val="22"/>
                <w:szCs w:val="22"/>
              </w:rPr>
            </w:pPr>
          </w:p>
        </w:tc>
      </w:tr>
      <w:tr w:rsidR="005A5832" w:rsidRPr="00086B5F" w14:paraId="2B1B95BF" w14:textId="77777777" w:rsidTr="00507DDE">
        <w:trPr>
          <w:trHeight w:val="300"/>
        </w:trPr>
        <w:tc>
          <w:tcPr>
            <w:tcW w:w="9634" w:type="dxa"/>
            <w:gridSpan w:val="4"/>
          </w:tcPr>
          <w:p w14:paraId="7156D44E" w14:textId="77777777" w:rsidR="005A5832" w:rsidRPr="00EC0F39" w:rsidRDefault="00A10867" w:rsidP="000B3039">
            <w:pPr>
              <w:jc w:val="both"/>
              <w:rPr>
                <w:b/>
                <w:bCs/>
                <w:kern w:val="2"/>
                <w:sz w:val="22"/>
                <w:szCs w:val="22"/>
                <w:highlight w:val="lightGray"/>
              </w:rPr>
            </w:pPr>
            <w:r w:rsidRPr="00EC0F39">
              <w:rPr>
                <w:b/>
                <w:bCs/>
                <w:kern w:val="2"/>
                <w:sz w:val="22"/>
                <w:szCs w:val="22"/>
                <w:highlight w:val="lightGray"/>
              </w:rPr>
              <w:t>7. SUTARTIES VYKDYMUI PASITELKIAMI SUBTIEKĖJAI</w:t>
            </w:r>
          </w:p>
        </w:tc>
      </w:tr>
      <w:tr w:rsidR="005A5832" w:rsidRPr="00086B5F" w14:paraId="500E4388" w14:textId="77777777" w:rsidTr="00507DDE">
        <w:trPr>
          <w:trHeight w:val="300"/>
        </w:trPr>
        <w:tc>
          <w:tcPr>
            <w:tcW w:w="2704" w:type="dxa"/>
            <w:gridSpan w:val="2"/>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E05B26">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E05B26" w:rsidRDefault="00A10867" w:rsidP="000B3039">
            <w:pPr>
              <w:jc w:val="both"/>
              <w:rPr>
                <w:kern w:val="2"/>
                <w:sz w:val="22"/>
                <w:szCs w:val="22"/>
                <w:highlight w:val="lightGray"/>
              </w:rPr>
            </w:pPr>
            <w:r w:rsidRPr="00E05B26">
              <w:rPr>
                <w:kern w:val="2"/>
                <w:sz w:val="22"/>
                <w:szCs w:val="22"/>
                <w:highlight w:val="lightGray"/>
              </w:rPr>
              <w:t xml:space="preserve">Sutarties vykdymui pasitelkiami subtiekėjai ir (ar) specialistai yra nurodyti Sutarties priede Nr. </w:t>
            </w:r>
            <w:r w:rsidR="00135786" w:rsidRPr="00E05B26">
              <w:rPr>
                <w:kern w:val="2"/>
                <w:sz w:val="22"/>
                <w:szCs w:val="22"/>
                <w:highlight w:val="lightGray"/>
              </w:rPr>
              <w:t>2</w:t>
            </w:r>
            <w:r w:rsidRPr="00E05B26">
              <w:rPr>
                <w:kern w:val="2"/>
                <w:sz w:val="22"/>
                <w:szCs w:val="22"/>
                <w:highlight w:val="lightGray"/>
              </w:rPr>
              <w:t xml:space="preserve"> „</w:t>
            </w:r>
            <w:r w:rsidR="00135786" w:rsidRPr="00E05B26">
              <w:rPr>
                <w:kern w:val="2"/>
                <w:sz w:val="22"/>
                <w:szCs w:val="22"/>
                <w:highlight w:val="lightGray"/>
              </w:rPr>
              <w:t>Tiekėjo pasiūlymas</w:t>
            </w:r>
            <w:r w:rsidRPr="00E05B26">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507DDE">
        <w:trPr>
          <w:trHeight w:val="300"/>
        </w:trPr>
        <w:tc>
          <w:tcPr>
            <w:tcW w:w="9634" w:type="dxa"/>
            <w:gridSpan w:val="4"/>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507DDE">
        <w:trPr>
          <w:trHeight w:val="300"/>
        </w:trPr>
        <w:tc>
          <w:tcPr>
            <w:tcW w:w="2704" w:type="dxa"/>
            <w:gridSpan w:val="2"/>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77777777" w:rsidR="005A5832" w:rsidRPr="00086B5F" w:rsidRDefault="00A10867" w:rsidP="000B3039">
            <w:pPr>
              <w:jc w:val="both"/>
              <w:rPr>
                <w:kern w:val="2"/>
                <w:sz w:val="22"/>
                <w:szCs w:val="22"/>
              </w:rPr>
            </w:pPr>
            <w:r w:rsidRPr="00086B5F">
              <w:rPr>
                <w:kern w:val="2"/>
                <w:sz w:val="22"/>
                <w:szCs w:val="22"/>
              </w:rPr>
              <w:t>Netesybomis (delspinigiais, bauda);</w:t>
            </w:r>
          </w:p>
          <w:p w14:paraId="2995276E" w14:textId="52C99FA4" w:rsidR="005A5832" w:rsidRPr="00086B5F" w:rsidRDefault="005A5832" w:rsidP="000E374D">
            <w:pPr>
              <w:jc w:val="both"/>
              <w:rPr>
                <w:kern w:val="2"/>
                <w:sz w:val="22"/>
                <w:szCs w:val="22"/>
              </w:rPr>
            </w:pPr>
          </w:p>
        </w:tc>
      </w:tr>
      <w:tr w:rsidR="00442EA7" w:rsidRPr="00086B5F" w14:paraId="2654B03B" w14:textId="77777777" w:rsidTr="00507DDE">
        <w:trPr>
          <w:trHeight w:val="300"/>
        </w:trPr>
        <w:tc>
          <w:tcPr>
            <w:tcW w:w="2704" w:type="dxa"/>
            <w:gridSpan w:val="2"/>
          </w:tcPr>
          <w:p w14:paraId="483CCC9C" w14:textId="2D63BF58" w:rsidR="00442EA7" w:rsidRPr="00086B5F" w:rsidRDefault="00442EA7" w:rsidP="000B303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77777777" w:rsidR="00442EA7" w:rsidRPr="00442EA7" w:rsidRDefault="00442EA7" w:rsidP="00442EA7">
            <w:pPr>
              <w:jc w:val="both"/>
              <w:rPr>
                <w:kern w:val="2"/>
                <w:sz w:val="22"/>
                <w:szCs w:val="22"/>
              </w:rPr>
            </w:pPr>
            <w:r w:rsidRPr="00442EA7">
              <w:rPr>
                <w:kern w:val="2"/>
                <w:sz w:val="22"/>
                <w:szCs w:val="22"/>
              </w:rPr>
              <w:t>Netaikoma</w:t>
            </w:r>
          </w:p>
          <w:p w14:paraId="1041A9EC" w14:textId="77777777" w:rsidR="00442EA7" w:rsidRPr="00442EA7" w:rsidRDefault="00442EA7" w:rsidP="00442EA7">
            <w:pPr>
              <w:jc w:val="both"/>
              <w:rPr>
                <w:kern w:val="2"/>
                <w:sz w:val="22"/>
                <w:szCs w:val="22"/>
              </w:rPr>
            </w:pPr>
          </w:p>
          <w:p w14:paraId="5F82571C" w14:textId="17CF1598" w:rsidR="00442EA7" w:rsidRPr="00086B5F" w:rsidRDefault="00442EA7" w:rsidP="00442EA7">
            <w:pPr>
              <w:jc w:val="both"/>
              <w:rPr>
                <w:kern w:val="2"/>
                <w:sz w:val="22"/>
                <w:szCs w:val="22"/>
              </w:rPr>
            </w:pPr>
          </w:p>
        </w:tc>
      </w:tr>
      <w:tr w:rsidR="005A5832" w:rsidRPr="00086B5F" w14:paraId="51E2DEC1" w14:textId="77777777" w:rsidTr="00507DDE">
        <w:trPr>
          <w:trHeight w:val="300"/>
        </w:trPr>
        <w:tc>
          <w:tcPr>
            <w:tcW w:w="2704" w:type="dxa"/>
            <w:gridSpan w:val="2"/>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56BD2ED4" w14:textId="77777777" w:rsidR="005A5832" w:rsidRPr="00086B5F" w:rsidRDefault="005A5832" w:rsidP="000B3039">
            <w:pPr>
              <w:jc w:val="both"/>
              <w:rPr>
                <w:kern w:val="2"/>
                <w:sz w:val="22"/>
                <w:szCs w:val="22"/>
              </w:rPr>
            </w:pPr>
          </w:p>
          <w:p w14:paraId="687B0104" w14:textId="3D6CFF33" w:rsidR="005A5832" w:rsidRPr="00086B5F" w:rsidRDefault="005A5832" w:rsidP="000B3039">
            <w:pPr>
              <w:jc w:val="both"/>
              <w:rPr>
                <w:kern w:val="2"/>
                <w:sz w:val="22"/>
                <w:szCs w:val="22"/>
              </w:rPr>
            </w:pPr>
          </w:p>
        </w:tc>
      </w:tr>
      <w:tr w:rsidR="005A5832" w:rsidRPr="00086B5F" w14:paraId="16BC4BA9" w14:textId="77777777" w:rsidTr="00507DDE">
        <w:trPr>
          <w:trHeight w:val="300"/>
        </w:trPr>
        <w:tc>
          <w:tcPr>
            <w:tcW w:w="9634" w:type="dxa"/>
            <w:gridSpan w:val="4"/>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507DDE">
        <w:trPr>
          <w:trHeight w:val="300"/>
        </w:trPr>
        <w:tc>
          <w:tcPr>
            <w:tcW w:w="2704" w:type="dxa"/>
            <w:gridSpan w:val="2"/>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911B5D9"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660177">
              <w:rPr>
                <w:color w:val="000000" w:themeColor="text1"/>
                <w:kern w:val="2"/>
                <w:sz w:val="22"/>
                <w:szCs w:val="22"/>
              </w:rPr>
              <w:t>0,0</w:t>
            </w:r>
            <w:r w:rsidR="00AF0AC7" w:rsidRPr="00660177">
              <w:rPr>
                <w:color w:val="000000" w:themeColor="text1"/>
                <w:kern w:val="2"/>
                <w:sz w:val="22"/>
                <w:szCs w:val="22"/>
              </w:rPr>
              <w:t>5</w:t>
            </w:r>
            <w:r w:rsidR="00A10867" w:rsidRPr="00660177">
              <w:rPr>
                <w:color w:val="000000" w:themeColor="text1"/>
                <w:kern w:val="2"/>
                <w:sz w:val="22"/>
                <w:szCs w:val="22"/>
              </w:rPr>
              <w:t xml:space="preserve"> (</w:t>
            </w:r>
            <w:r w:rsidR="00AF0AC7" w:rsidRPr="00660177">
              <w:rPr>
                <w:color w:val="000000" w:themeColor="text1"/>
                <w:kern w:val="2"/>
                <w:sz w:val="22"/>
                <w:szCs w:val="22"/>
              </w:rPr>
              <w:t>penkių šimtųjų</w:t>
            </w:r>
            <w:r w:rsidR="00A10867" w:rsidRPr="00660177">
              <w:rPr>
                <w:color w:val="000000" w:themeColor="text1"/>
                <w:kern w:val="2"/>
                <w:sz w:val="22"/>
                <w:szCs w:val="22"/>
              </w:rPr>
              <w:t xml:space="preserve">) procento </w:t>
            </w:r>
            <w:r w:rsidR="00A10867" w:rsidRPr="00660177">
              <w:rPr>
                <w:color w:val="000000"/>
                <w:kern w:val="2"/>
                <w:sz w:val="22"/>
                <w:szCs w:val="22"/>
              </w:rPr>
              <w:t>dydžio</w:t>
            </w:r>
            <w:r w:rsidR="00A10867" w:rsidRPr="00086B5F">
              <w:rPr>
                <w:color w:val="000000"/>
                <w:kern w:val="2"/>
                <w:sz w:val="22"/>
                <w:szCs w:val="22"/>
              </w:rPr>
              <w:t xml:space="preserve"> delspinigius nuo neapmokėtos sumos be PVM už kiekvieną vėlavimo</w:t>
            </w:r>
            <w:r w:rsidR="00A10867" w:rsidRPr="00086B5F">
              <w:rPr>
                <w:color w:val="000000" w:themeColor="text1"/>
                <w:kern w:val="2"/>
                <w:sz w:val="22"/>
                <w:szCs w:val="22"/>
              </w:rPr>
              <w:t xml:space="preserve"> dieną. </w:t>
            </w:r>
          </w:p>
          <w:p w14:paraId="02352CD1" w14:textId="77777777" w:rsidR="00ED2291" w:rsidRDefault="00ED2291" w:rsidP="00ED2291">
            <w:pPr>
              <w:jc w:val="both"/>
              <w:rPr>
                <w:color w:val="000000" w:themeColor="text1"/>
                <w:kern w:val="2"/>
                <w:sz w:val="22"/>
                <w:szCs w:val="22"/>
              </w:rPr>
            </w:pPr>
          </w:p>
          <w:p w14:paraId="28490576" w14:textId="426B27FA"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w:t>
            </w:r>
            <w:r w:rsidR="00666314">
              <w:rPr>
                <w:color w:val="000000"/>
                <w:kern w:val="2"/>
                <w:sz w:val="22"/>
                <w:szCs w:val="22"/>
              </w:rPr>
              <w:t>o</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507DDE">
        <w:trPr>
          <w:trHeight w:val="300"/>
        </w:trPr>
        <w:tc>
          <w:tcPr>
            <w:tcW w:w="2704" w:type="dxa"/>
            <w:gridSpan w:val="2"/>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660177">
              <w:rPr>
                <w:color w:val="000000" w:themeColor="text1"/>
                <w:kern w:val="2"/>
                <w:sz w:val="22"/>
                <w:szCs w:val="22"/>
              </w:rPr>
              <w:t>0,0</w:t>
            </w:r>
            <w:r w:rsidR="00AF0AC7" w:rsidRPr="00660177">
              <w:rPr>
                <w:color w:val="000000" w:themeColor="text1"/>
                <w:kern w:val="2"/>
                <w:sz w:val="22"/>
                <w:szCs w:val="22"/>
              </w:rPr>
              <w:t>5</w:t>
            </w:r>
            <w:r w:rsidRPr="00660177">
              <w:rPr>
                <w:color w:val="000000" w:themeColor="text1"/>
                <w:kern w:val="2"/>
                <w:sz w:val="22"/>
                <w:szCs w:val="22"/>
              </w:rPr>
              <w:t xml:space="preserve"> (</w:t>
            </w:r>
            <w:r w:rsidR="00AF0AC7" w:rsidRPr="00660177">
              <w:rPr>
                <w:color w:val="000000" w:themeColor="text1"/>
                <w:kern w:val="2"/>
                <w:sz w:val="22"/>
                <w:szCs w:val="22"/>
              </w:rPr>
              <w:t>penkių šimtųjų</w:t>
            </w:r>
            <w:r w:rsidRPr="00660177">
              <w:rPr>
                <w:color w:val="000000" w:themeColor="text1"/>
                <w:kern w:val="2"/>
                <w:sz w:val="22"/>
                <w:szCs w:val="22"/>
              </w:rPr>
              <w:t xml:space="preserve">) </w:t>
            </w:r>
            <w:r w:rsidRPr="00660177">
              <w:rPr>
                <w:color w:val="000000" w:themeColor="text1"/>
                <w:kern w:val="2"/>
                <w:sz w:val="22"/>
                <w:szCs w:val="22"/>
              </w:rPr>
              <w:lastRenderedPageBreak/>
              <w:t>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507DDE">
        <w:trPr>
          <w:trHeight w:val="300"/>
        </w:trPr>
        <w:tc>
          <w:tcPr>
            <w:tcW w:w="2704" w:type="dxa"/>
            <w:gridSpan w:val="2"/>
          </w:tcPr>
          <w:p w14:paraId="68E91691" w14:textId="2B55ECD9" w:rsidR="005A5832" w:rsidRPr="00086B5F" w:rsidRDefault="00A10867" w:rsidP="000B3039">
            <w:pPr>
              <w:jc w:val="both"/>
              <w:rPr>
                <w:b/>
                <w:bCs/>
                <w:kern w:val="2"/>
                <w:sz w:val="22"/>
                <w:szCs w:val="22"/>
              </w:rPr>
            </w:pPr>
            <w:r w:rsidRPr="00086B5F">
              <w:rPr>
                <w:b/>
                <w:bCs/>
                <w:kern w:val="2"/>
                <w:sz w:val="22"/>
                <w:szCs w:val="22"/>
              </w:rPr>
              <w:lastRenderedPageBreak/>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34666772" w:rsidR="005A5832" w:rsidRDefault="00442EA7" w:rsidP="000B3039">
            <w:pPr>
              <w:jc w:val="both"/>
              <w:rPr>
                <w:kern w:val="2"/>
                <w:sz w:val="22"/>
                <w:szCs w:val="22"/>
              </w:rPr>
            </w:pPr>
            <w:r>
              <w:rPr>
                <w:kern w:val="2"/>
                <w:sz w:val="22"/>
                <w:szCs w:val="22"/>
              </w:rPr>
              <w:t xml:space="preserve">9.3.1. </w:t>
            </w:r>
            <w:r w:rsidR="00A10867" w:rsidRPr="00086B5F">
              <w:rPr>
                <w:kern w:val="2"/>
                <w:sz w:val="22"/>
                <w:szCs w:val="22"/>
              </w:rPr>
              <w:t xml:space="preserve">Nutraukus Sutartį dėl esminio Sutarties pažeidimo, nustatyto Sutarties Specialiosiose sąlygose, mokama </w:t>
            </w:r>
            <w:r w:rsidR="00BA2750" w:rsidRPr="00660177">
              <w:rPr>
                <w:color w:val="000000" w:themeColor="text1"/>
                <w:kern w:val="2"/>
                <w:sz w:val="22"/>
                <w:szCs w:val="22"/>
              </w:rPr>
              <w:t>10% (dešimties</w:t>
            </w:r>
            <w:r w:rsidR="00A10867" w:rsidRPr="00660177">
              <w:rPr>
                <w:color w:val="000000" w:themeColor="text1"/>
                <w:kern w:val="2"/>
                <w:sz w:val="22"/>
                <w:szCs w:val="22"/>
              </w:rPr>
              <w:t xml:space="preserve"> procentų</w:t>
            </w:r>
            <w:r w:rsidR="00BA2750" w:rsidRPr="00660177">
              <w:rPr>
                <w:color w:val="000000" w:themeColor="text1"/>
                <w:kern w:val="2"/>
                <w:sz w:val="22"/>
                <w:szCs w:val="22"/>
              </w:rPr>
              <w:t>)</w:t>
            </w:r>
            <w:r w:rsidR="00A10867" w:rsidRPr="00086B5F">
              <w:rPr>
                <w:kern w:val="2"/>
                <w:sz w:val="22"/>
                <w:szCs w:val="22"/>
              </w:rPr>
              <w:t xml:space="preserve"> dydžio bauda nuo Pradinės Sutarties vertės be PVM, nurodytos Specialiųjų sąlygų 5.2 punkte. </w:t>
            </w:r>
          </w:p>
          <w:p w14:paraId="4121D73F" w14:textId="74F6DBDA" w:rsidR="00442EA7" w:rsidRPr="00086B5F" w:rsidRDefault="00442EA7" w:rsidP="000B3039">
            <w:pPr>
              <w:jc w:val="both"/>
              <w:rPr>
                <w:kern w:val="2"/>
                <w:sz w:val="22"/>
                <w:szCs w:val="22"/>
              </w:rPr>
            </w:pPr>
            <w:r w:rsidRPr="00442EA7">
              <w:rPr>
                <w:kern w:val="2"/>
                <w:sz w:val="22"/>
                <w:szCs w:val="22"/>
              </w:rPr>
              <w:t xml:space="preserve">9.3.2. Nepagrįstai nutraukus Sutarties vykdymą ne Sutartyje nustatyta tvarka, mokama </w:t>
            </w:r>
            <w:r w:rsidRPr="00660177">
              <w:rPr>
                <w:kern w:val="2"/>
                <w:sz w:val="22"/>
                <w:szCs w:val="22"/>
              </w:rPr>
              <w:t>10% (dešimties procentų)</w:t>
            </w:r>
            <w:r w:rsidR="00666314">
              <w:rPr>
                <w:kern w:val="2"/>
                <w:sz w:val="22"/>
                <w:szCs w:val="22"/>
              </w:rPr>
              <w:t xml:space="preserve"> </w:t>
            </w:r>
            <w:r w:rsidRPr="00442EA7">
              <w:rPr>
                <w:kern w:val="2"/>
                <w:sz w:val="22"/>
                <w:szCs w:val="22"/>
              </w:rPr>
              <w:t>dydžio bauda nuo Pradinės Sutarties vertės, nurodytos Specialiųjų sąlygų 5.2 punkte.</w:t>
            </w:r>
          </w:p>
          <w:p w14:paraId="783EB43B" w14:textId="77777777" w:rsidR="005A5832" w:rsidRPr="00086B5F" w:rsidRDefault="005A5832" w:rsidP="000B3039">
            <w:pPr>
              <w:jc w:val="both"/>
              <w:rPr>
                <w:kern w:val="2"/>
                <w:sz w:val="22"/>
                <w:szCs w:val="22"/>
              </w:rPr>
            </w:pPr>
          </w:p>
          <w:p w14:paraId="0D54A314" w14:textId="5E96A7F3" w:rsidR="005A5832" w:rsidRPr="00086B5F" w:rsidRDefault="005A5832" w:rsidP="000B3039">
            <w:pPr>
              <w:jc w:val="both"/>
              <w:rPr>
                <w:kern w:val="2"/>
                <w:sz w:val="22"/>
                <w:szCs w:val="22"/>
              </w:rPr>
            </w:pPr>
          </w:p>
        </w:tc>
      </w:tr>
      <w:tr w:rsidR="005A5832" w:rsidRPr="00086B5F" w14:paraId="656F9FCC" w14:textId="77777777" w:rsidTr="00507DDE">
        <w:trPr>
          <w:trHeight w:val="300"/>
        </w:trPr>
        <w:tc>
          <w:tcPr>
            <w:tcW w:w="2704" w:type="dxa"/>
            <w:gridSpan w:val="2"/>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507DDE">
        <w:trPr>
          <w:trHeight w:val="300"/>
        </w:trPr>
        <w:tc>
          <w:tcPr>
            <w:tcW w:w="2704" w:type="dxa"/>
            <w:gridSpan w:val="2"/>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630A90C8" w14:textId="43D7C642" w:rsidR="005A5832" w:rsidRPr="00086B5F" w:rsidRDefault="004302EE" w:rsidP="004302EE">
            <w:pPr>
              <w:jc w:val="both"/>
              <w:rPr>
                <w:color w:val="4472C4"/>
                <w:kern w:val="2"/>
                <w:sz w:val="22"/>
                <w:szCs w:val="22"/>
              </w:rPr>
            </w:pPr>
            <w:r w:rsidRPr="002404ED">
              <w:rPr>
                <w:color w:val="000000"/>
                <w:kern w:val="2"/>
                <w:sz w:val="22"/>
                <w:szCs w:val="22"/>
              </w:rPr>
              <w:t xml:space="preserve">Nustačius, kad Tiekėjas nesilaiko Sutarties </w:t>
            </w:r>
            <w:r>
              <w:rPr>
                <w:color w:val="000000"/>
                <w:kern w:val="2"/>
                <w:sz w:val="22"/>
                <w:szCs w:val="22"/>
              </w:rPr>
              <w:t>13</w:t>
            </w:r>
            <w:r w:rsidRPr="002404ED">
              <w:rPr>
                <w:color w:val="000000"/>
                <w:kern w:val="2"/>
                <w:sz w:val="22"/>
                <w:szCs w:val="22"/>
              </w:rPr>
              <w:t xml:space="preserve"> </w:t>
            </w:r>
            <w:r>
              <w:rPr>
                <w:color w:val="000000"/>
                <w:kern w:val="2"/>
                <w:sz w:val="22"/>
                <w:szCs w:val="22"/>
              </w:rPr>
              <w:t>skyriuje</w:t>
            </w:r>
            <w:r w:rsidRPr="002404ED">
              <w:rPr>
                <w:color w:val="000000"/>
                <w:kern w:val="2"/>
                <w:sz w:val="22"/>
                <w:szCs w:val="22"/>
              </w:rPr>
              <w:t xml:space="preserve"> nurodyto reikalavimo, taikoma 0,1 % (vienos dešimtosios) nuo Pradinės Sutarties vertės be PVM dydžio bauda.</w:t>
            </w:r>
          </w:p>
        </w:tc>
      </w:tr>
      <w:tr w:rsidR="005A5832" w:rsidRPr="00086B5F" w14:paraId="2A193676" w14:textId="77777777" w:rsidTr="00507DDE">
        <w:trPr>
          <w:trHeight w:val="300"/>
        </w:trPr>
        <w:tc>
          <w:tcPr>
            <w:tcW w:w="2704" w:type="dxa"/>
            <w:gridSpan w:val="2"/>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507DDE">
        <w:trPr>
          <w:trHeight w:val="300"/>
        </w:trPr>
        <w:tc>
          <w:tcPr>
            <w:tcW w:w="2704" w:type="dxa"/>
            <w:gridSpan w:val="2"/>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5A5832" w:rsidRPr="00086B5F" w:rsidRDefault="00A10867" w:rsidP="000B3039">
            <w:pPr>
              <w:jc w:val="both"/>
              <w:rPr>
                <w:color w:val="4472C4"/>
                <w:kern w:val="2"/>
                <w:sz w:val="22"/>
                <w:szCs w:val="22"/>
              </w:rPr>
            </w:pPr>
            <w:r w:rsidRPr="00086B5F">
              <w:rPr>
                <w:kern w:val="2"/>
                <w:sz w:val="22"/>
                <w:szCs w:val="22"/>
              </w:rPr>
              <w:t xml:space="preserve">Netaikoma </w:t>
            </w:r>
          </w:p>
          <w:p w14:paraId="1A52C22E" w14:textId="77777777" w:rsidR="005A5832" w:rsidRDefault="005A5832" w:rsidP="000B3039">
            <w:pPr>
              <w:jc w:val="both"/>
              <w:rPr>
                <w:color w:val="4472C4"/>
                <w:kern w:val="2"/>
                <w:sz w:val="22"/>
                <w:szCs w:val="22"/>
              </w:rPr>
            </w:pPr>
          </w:p>
          <w:p w14:paraId="49C3DB2C" w14:textId="15D7CAAA" w:rsidR="004E7FB6" w:rsidRPr="00086B5F" w:rsidRDefault="004E7FB6" w:rsidP="004E7FB6">
            <w:pPr>
              <w:jc w:val="both"/>
              <w:rPr>
                <w:color w:val="4472C4"/>
                <w:kern w:val="2"/>
                <w:sz w:val="22"/>
                <w:szCs w:val="22"/>
              </w:rPr>
            </w:pPr>
          </w:p>
        </w:tc>
      </w:tr>
      <w:tr w:rsidR="005A5832" w:rsidRPr="00086B5F" w14:paraId="0FA8FD81" w14:textId="77777777" w:rsidTr="00507DDE">
        <w:trPr>
          <w:trHeight w:val="300"/>
        </w:trPr>
        <w:tc>
          <w:tcPr>
            <w:tcW w:w="2704" w:type="dxa"/>
            <w:gridSpan w:val="2"/>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5A5832" w:rsidRPr="00086B5F" w:rsidRDefault="00A10867" w:rsidP="000B3039">
            <w:pPr>
              <w:jc w:val="both"/>
              <w:rPr>
                <w:kern w:val="2"/>
                <w:sz w:val="22"/>
                <w:szCs w:val="22"/>
              </w:rPr>
            </w:pPr>
            <w:r w:rsidRPr="00086B5F">
              <w:rPr>
                <w:kern w:val="2"/>
                <w:sz w:val="22"/>
                <w:szCs w:val="22"/>
              </w:rPr>
              <w:t>Netaikoma</w:t>
            </w:r>
          </w:p>
          <w:p w14:paraId="7F01C411" w14:textId="77777777" w:rsidR="005A5832" w:rsidRPr="00086B5F" w:rsidRDefault="005A5832" w:rsidP="000B3039">
            <w:pPr>
              <w:jc w:val="both"/>
              <w:rPr>
                <w:color w:val="4472C4"/>
                <w:kern w:val="2"/>
                <w:sz w:val="22"/>
                <w:szCs w:val="22"/>
              </w:rPr>
            </w:pPr>
          </w:p>
          <w:p w14:paraId="34933D72" w14:textId="51182C56" w:rsidR="005A5832" w:rsidRPr="00086B5F" w:rsidRDefault="005A5832" w:rsidP="000B3039">
            <w:pPr>
              <w:jc w:val="both"/>
              <w:rPr>
                <w:color w:val="4472C4"/>
                <w:kern w:val="2"/>
                <w:sz w:val="22"/>
                <w:szCs w:val="22"/>
              </w:rPr>
            </w:pPr>
          </w:p>
        </w:tc>
      </w:tr>
      <w:tr w:rsidR="005A5832" w:rsidRPr="00086B5F" w14:paraId="32B2AB9E" w14:textId="77777777" w:rsidTr="00507DDE">
        <w:trPr>
          <w:trHeight w:val="300"/>
        </w:trPr>
        <w:tc>
          <w:tcPr>
            <w:tcW w:w="2704" w:type="dxa"/>
            <w:gridSpan w:val="2"/>
          </w:tcPr>
          <w:p w14:paraId="6111E772" w14:textId="2374F9D8"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00CA0497" w:rsidRPr="00CA0497">
              <w:rPr>
                <w:b/>
                <w:bCs/>
                <w:kern w:val="2"/>
                <w:sz w:val="22"/>
                <w:szCs w:val="22"/>
              </w:rPr>
              <w:t xml:space="preserve">Tiekėjui taikoma bauda dėl Pirkėjo simbolių, pavadinimo ir ženklo reklamoje ar rinkodaroje naudojimo </w:t>
            </w:r>
            <w:r w:rsidR="00CA0497" w:rsidRPr="00CA0497">
              <w:rPr>
                <w:b/>
                <w:bCs/>
                <w:kern w:val="2"/>
                <w:sz w:val="22"/>
                <w:szCs w:val="22"/>
              </w:rPr>
              <w:lastRenderedPageBreak/>
              <w:t>reikalavimų nesilaikymo bei draudimo naudotis Pirkėjo sukurtais intelektiniais veiklos rezultatais nesilaikymo</w:t>
            </w:r>
          </w:p>
        </w:tc>
        <w:tc>
          <w:tcPr>
            <w:tcW w:w="6930" w:type="dxa"/>
            <w:gridSpan w:val="2"/>
          </w:tcPr>
          <w:p w14:paraId="06E8F95A" w14:textId="4D790323" w:rsidR="005A5832" w:rsidRPr="0008006B" w:rsidRDefault="00CE723F" w:rsidP="000B3039">
            <w:pPr>
              <w:jc w:val="both"/>
              <w:rPr>
                <w:color w:val="000000" w:themeColor="text1"/>
                <w:kern w:val="2"/>
                <w:sz w:val="22"/>
                <w:szCs w:val="22"/>
              </w:rPr>
            </w:pPr>
            <w:r>
              <w:rPr>
                <w:color w:val="000000" w:themeColor="text1"/>
                <w:kern w:val="2"/>
                <w:sz w:val="22"/>
                <w:szCs w:val="22"/>
              </w:rPr>
              <w:lastRenderedPageBreak/>
              <w:t>5</w:t>
            </w:r>
            <w:r w:rsidR="00CA0497" w:rsidRPr="00660177">
              <w:rPr>
                <w:color w:val="000000" w:themeColor="text1"/>
                <w:kern w:val="2"/>
                <w:sz w:val="22"/>
                <w:szCs w:val="22"/>
              </w:rPr>
              <w:t>% (</w:t>
            </w:r>
            <w:r>
              <w:rPr>
                <w:color w:val="000000" w:themeColor="text1"/>
                <w:kern w:val="2"/>
                <w:sz w:val="22"/>
                <w:szCs w:val="22"/>
              </w:rPr>
              <w:t>penkių</w:t>
            </w:r>
            <w:r w:rsidR="00CA0497" w:rsidRPr="00660177">
              <w:rPr>
                <w:color w:val="000000" w:themeColor="text1"/>
                <w:kern w:val="2"/>
                <w:sz w:val="22"/>
                <w:szCs w:val="22"/>
              </w:rPr>
              <w:t xml:space="preserve"> procentų</w:t>
            </w:r>
            <w:r w:rsidR="00CA0497" w:rsidRPr="007A564A">
              <w:rPr>
                <w:color w:val="000000" w:themeColor="text1"/>
                <w:kern w:val="2"/>
                <w:sz w:val="22"/>
                <w:szCs w:val="22"/>
              </w:rPr>
              <w:t>)</w:t>
            </w:r>
            <w:r w:rsidR="00CA0497" w:rsidRPr="0008006B">
              <w:rPr>
                <w:color w:val="000000" w:themeColor="text1"/>
                <w:kern w:val="2"/>
                <w:sz w:val="22"/>
                <w:szCs w:val="22"/>
              </w:rPr>
              <w:t xml:space="preserve"> nuo Pradinės Sutarties vertės be PVM dydžio bauda.</w:t>
            </w:r>
          </w:p>
        </w:tc>
      </w:tr>
      <w:tr w:rsidR="00CA0497" w:rsidRPr="00086B5F" w14:paraId="34AFCB4B" w14:textId="77777777" w:rsidTr="00507DDE">
        <w:trPr>
          <w:trHeight w:val="300"/>
        </w:trPr>
        <w:tc>
          <w:tcPr>
            <w:tcW w:w="2704" w:type="dxa"/>
            <w:gridSpan w:val="2"/>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507DDE">
        <w:trPr>
          <w:trHeight w:val="300"/>
        </w:trPr>
        <w:tc>
          <w:tcPr>
            <w:tcW w:w="9634" w:type="dxa"/>
            <w:gridSpan w:val="4"/>
          </w:tcPr>
          <w:p w14:paraId="307B9F7A" w14:textId="7F6F2B7A" w:rsidR="005A5832" w:rsidRPr="00DE60B0"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362D78AD" w:rsidR="005A5832" w:rsidRPr="00086B5F" w:rsidRDefault="005A5832">
            <w:pPr>
              <w:jc w:val="both"/>
              <w:rPr>
                <w:b/>
                <w:bCs/>
                <w:kern w:val="2"/>
                <w:sz w:val="22"/>
                <w:szCs w:val="22"/>
              </w:rPr>
            </w:pPr>
          </w:p>
        </w:tc>
      </w:tr>
      <w:tr w:rsidR="00CA0497" w:rsidRPr="00086B5F" w14:paraId="740C0C91" w14:textId="77777777" w:rsidTr="00507DDE">
        <w:trPr>
          <w:trHeight w:val="300"/>
        </w:trPr>
        <w:tc>
          <w:tcPr>
            <w:tcW w:w="2704" w:type="dxa"/>
            <w:gridSpan w:val="2"/>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CA0497"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4F7092DA" w:rsidR="00CA0497" w:rsidRPr="0008006B" w:rsidRDefault="00CA0497" w:rsidP="0008006B">
            <w:pPr>
              <w:rPr>
                <w:kern w:val="2"/>
                <w:sz w:val="22"/>
                <w:szCs w:val="22"/>
              </w:rPr>
            </w:pPr>
            <w:r w:rsidRPr="0008006B">
              <w:rPr>
                <w:kern w:val="2"/>
                <w:sz w:val="22"/>
                <w:szCs w:val="22"/>
              </w:rPr>
              <w:t>4.1.- 4.2. punktai – P</w:t>
            </w:r>
            <w:r w:rsidR="005B2514" w:rsidRPr="0008006B">
              <w:rPr>
                <w:kern w:val="2"/>
                <w:sz w:val="22"/>
                <w:szCs w:val="22"/>
              </w:rPr>
              <w:t>rekių tiekimo</w:t>
            </w:r>
            <w:r w:rsidRPr="0008006B">
              <w:rPr>
                <w:kern w:val="2"/>
                <w:sz w:val="22"/>
                <w:szCs w:val="22"/>
              </w:rPr>
              <w:t xml:space="preserve"> terminai ir terminų pratęsimai;</w:t>
            </w:r>
          </w:p>
          <w:p w14:paraId="34A4C669" w14:textId="4C924E45" w:rsidR="00CA0497" w:rsidRDefault="00CA0497" w:rsidP="0008006B">
            <w:pPr>
              <w:rPr>
                <w:kern w:val="2"/>
                <w:sz w:val="22"/>
                <w:szCs w:val="22"/>
              </w:rPr>
            </w:pPr>
            <w:r w:rsidRPr="0008006B">
              <w:rPr>
                <w:kern w:val="2"/>
                <w:sz w:val="22"/>
                <w:szCs w:val="22"/>
              </w:rPr>
              <w:t>5.2. punktas – Sutarties vertė;</w:t>
            </w:r>
          </w:p>
          <w:p w14:paraId="324AF7D9" w14:textId="77777777" w:rsidR="0048002A" w:rsidRPr="0008006B" w:rsidRDefault="0048002A" w:rsidP="0048002A">
            <w:pPr>
              <w:rPr>
                <w:kern w:val="2"/>
                <w:sz w:val="22"/>
                <w:szCs w:val="22"/>
              </w:rPr>
            </w:pPr>
            <w:r w:rsidRPr="0008006B">
              <w:rPr>
                <w:kern w:val="2"/>
                <w:sz w:val="22"/>
                <w:szCs w:val="22"/>
              </w:rPr>
              <w:t>5.5. punktas – atsiskaitymo su Tiekėju terminai ir tvarka;</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11FB6FB1" w14:textId="3C3B294E" w:rsidR="00CA0497" w:rsidRPr="0008006B" w:rsidRDefault="00CA0497" w:rsidP="0008006B">
            <w:pPr>
              <w:rPr>
                <w:kern w:val="2"/>
                <w:sz w:val="22"/>
                <w:szCs w:val="22"/>
              </w:rPr>
            </w:pPr>
            <w:r w:rsidRPr="0008006B">
              <w:rPr>
                <w:kern w:val="2"/>
                <w:sz w:val="22"/>
                <w:szCs w:val="22"/>
              </w:rPr>
              <w:t>9.1. -</w:t>
            </w:r>
            <w:r w:rsidR="0008006B" w:rsidRPr="0008006B">
              <w:rPr>
                <w:kern w:val="2"/>
                <w:sz w:val="22"/>
                <w:szCs w:val="22"/>
              </w:rPr>
              <w:t xml:space="preserve"> </w:t>
            </w:r>
            <w:r w:rsidRPr="0008006B">
              <w:rPr>
                <w:kern w:val="2"/>
                <w:sz w:val="22"/>
                <w:szCs w:val="22"/>
              </w:rPr>
              <w:t>9.</w:t>
            </w:r>
            <w:r w:rsidR="005B2514" w:rsidRPr="0008006B">
              <w:rPr>
                <w:kern w:val="2"/>
                <w:sz w:val="22"/>
                <w:szCs w:val="22"/>
              </w:rPr>
              <w:t>2</w:t>
            </w:r>
            <w:r w:rsidRPr="0008006B">
              <w:rPr>
                <w:kern w:val="2"/>
                <w:sz w:val="22"/>
                <w:szCs w:val="22"/>
              </w:rPr>
              <w:t xml:space="preserve">. punktai </w:t>
            </w:r>
            <w:r w:rsidR="0008006B" w:rsidRPr="0008006B">
              <w:rPr>
                <w:kern w:val="2"/>
                <w:sz w:val="22"/>
                <w:szCs w:val="22"/>
              </w:rPr>
              <w:t>–</w:t>
            </w:r>
            <w:r w:rsidRPr="0008006B">
              <w:rPr>
                <w:kern w:val="2"/>
                <w:sz w:val="22"/>
                <w:szCs w:val="22"/>
              </w:rPr>
              <w:t xml:space="preserve"> Tiekėjui</w:t>
            </w:r>
            <w:r w:rsidR="0008006B" w:rsidRPr="0008006B">
              <w:rPr>
                <w:kern w:val="2"/>
                <w:sz w:val="22"/>
                <w:szCs w:val="22"/>
              </w:rPr>
              <w:t xml:space="preserve"> </w:t>
            </w:r>
            <w:r w:rsidRPr="0008006B">
              <w:rPr>
                <w:kern w:val="2"/>
                <w:sz w:val="22"/>
                <w:szCs w:val="22"/>
              </w:rPr>
              <w:t>/</w:t>
            </w:r>
            <w:r w:rsidR="0008006B" w:rsidRPr="0008006B">
              <w:rPr>
                <w:kern w:val="2"/>
                <w:sz w:val="22"/>
                <w:szCs w:val="22"/>
              </w:rPr>
              <w:t xml:space="preserve"> </w:t>
            </w:r>
            <w:r w:rsidRPr="0008006B">
              <w:rPr>
                <w:kern w:val="2"/>
                <w:sz w:val="22"/>
                <w:szCs w:val="22"/>
              </w:rPr>
              <w:t>Pirkėjui taikomos netesybos;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5EAA3885" w14:textId="2B62D3B9" w:rsidR="00CA0497" w:rsidRPr="0008006B" w:rsidRDefault="00CA0497" w:rsidP="0008006B">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Pr="0008006B">
              <w:rPr>
                <w:kern w:val="2"/>
                <w:sz w:val="22"/>
                <w:szCs w:val="22"/>
              </w:rPr>
              <w:t>;</w:t>
            </w:r>
          </w:p>
          <w:p w14:paraId="679FAF11" w14:textId="4F0BA4D6" w:rsidR="00CA0497" w:rsidRPr="00086B5F" w:rsidRDefault="00CA0497" w:rsidP="00CA0497">
            <w:pPr>
              <w:jc w:val="both"/>
              <w:rPr>
                <w:kern w:val="2"/>
                <w:sz w:val="22"/>
                <w:szCs w:val="22"/>
              </w:rPr>
            </w:pPr>
          </w:p>
        </w:tc>
      </w:tr>
      <w:tr w:rsidR="00CA0497" w:rsidRPr="00086B5F" w14:paraId="33586B2F" w14:textId="77777777" w:rsidTr="00507DDE">
        <w:trPr>
          <w:trHeight w:val="300"/>
        </w:trPr>
        <w:tc>
          <w:tcPr>
            <w:tcW w:w="2704" w:type="dxa"/>
            <w:gridSpan w:val="2"/>
          </w:tcPr>
          <w:p w14:paraId="173C73E8" w14:textId="526ABDE6" w:rsidR="00CA0497" w:rsidRPr="00CA0497" w:rsidRDefault="00CA0497" w:rsidP="00CA0497">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1AD6B965" w14:textId="77777777" w:rsidR="00190F51" w:rsidRPr="00D80BE6" w:rsidRDefault="00190F51" w:rsidP="00190F51">
            <w:pPr>
              <w:jc w:val="both"/>
              <w:rPr>
                <w:iCs/>
                <w:kern w:val="2"/>
                <w:sz w:val="22"/>
                <w:szCs w:val="22"/>
              </w:rPr>
            </w:pPr>
            <w:r w:rsidRPr="00D80BE6">
              <w:rPr>
                <w:iCs/>
                <w:kern w:val="2"/>
                <w:sz w:val="22"/>
                <w:szCs w:val="22"/>
              </w:rPr>
              <w:t>Tiekėjo uždelsimas trunkantis daugiau nei 5</w:t>
            </w:r>
            <w:r>
              <w:rPr>
                <w:iCs/>
                <w:kern w:val="2"/>
                <w:sz w:val="22"/>
                <w:szCs w:val="22"/>
              </w:rPr>
              <w:t xml:space="preserve"> (penkios)</w:t>
            </w:r>
            <w:r w:rsidRPr="00D80BE6">
              <w:rPr>
                <w:iCs/>
                <w:kern w:val="2"/>
                <w:sz w:val="22"/>
                <w:szCs w:val="22"/>
              </w:rPr>
              <w:t xml:space="preserve"> darbo dienos:</w:t>
            </w:r>
          </w:p>
          <w:p w14:paraId="3A930878" w14:textId="77777777" w:rsidR="00190F51" w:rsidRPr="00D80BE6" w:rsidRDefault="00190F51" w:rsidP="00BE39D9">
            <w:pPr>
              <w:pStyle w:val="ListParagraph"/>
              <w:numPr>
                <w:ilvl w:val="0"/>
                <w:numId w:val="2"/>
              </w:numPr>
              <w:ind w:left="296" w:hanging="296"/>
              <w:rPr>
                <w:iCs/>
                <w:kern w:val="2"/>
                <w:sz w:val="22"/>
                <w:szCs w:val="22"/>
              </w:rPr>
            </w:pPr>
            <w:r w:rsidRPr="00D80BE6">
              <w:rPr>
                <w:iCs/>
                <w:kern w:val="2"/>
                <w:sz w:val="22"/>
                <w:szCs w:val="22"/>
              </w:rPr>
              <w:t xml:space="preserve">Pristatyti </w:t>
            </w:r>
            <w:r>
              <w:rPr>
                <w:iCs/>
                <w:kern w:val="2"/>
                <w:sz w:val="22"/>
                <w:szCs w:val="22"/>
              </w:rPr>
              <w:t>P</w:t>
            </w:r>
            <w:r w:rsidRPr="00D80BE6">
              <w:rPr>
                <w:iCs/>
                <w:kern w:val="2"/>
                <w:sz w:val="22"/>
                <w:szCs w:val="22"/>
              </w:rPr>
              <w:t>rekes Sutarties 4.1 p. nustatytais terminais</w:t>
            </w:r>
            <w:r>
              <w:rPr>
                <w:iCs/>
                <w:kern w:val="2"/>
                <w:sz w:val="22"/>
                <w:szCs w:val="22"/>
              </w:rPr>
              <w:t>;</w:t>
            </w:r>
          </w:p>
          <w:p w14:paraId="35B8C6F3" w14:textId="77777777" w:rsidR="00190F51" w:rsidRPr="00D80BE6" w:rsidRDefault="00190F51" w:rsidP="00BE39D9">
            <w:pPr>
              <w:pStyle w:val="ListParagraph"/>
              <w:numPr>
                <w:ilvl w:val="0"/>
                <w:numId w:val="2"/>
              </w:numPr>
              <w:ind w:left="296" w:hanging="296"/>
              <w:jc w:val="both"/>
              <w:rPr>
                <w:iCs/>
                <w:kern w:val="2"/>
                <w:sz w:val="22"/>
                <w:szCs w:val="22"/>
              </w:rPr>
            </w:pPr>
            <w:r w:rsidRPr="00D80BE6">
              <w:rPr>
                <w:iCs/>
                <w:sz w:val="22"/>
                <w:szCs w:val="22"/>
              </w:rPr>
              <w:t xml:space="preserve">Vykdyti </w:t>
            </w:r>
            <w:r>
              <w:rPr>
                <w:iCs/>
                <w:sz w:val="22"/>
                <w:szCs w:val="22"/>
              </w:rPr>
              <w:t>g</w:t>
            </w:r>
            <w:r w:rsidRPr="00D80BE6">
              <w:rPr>
                <w:iCs/>
                <w:sz w:val="22"/>
                <w:szCs w:val="22"/>
              </w:rPr>
              <w:t xml:space="preserve">arantinius įsipareigojimus Sutarties 6.2 p. nustatytais terminais. </w:t>
            </w:r>
          </w:p>
          <w:p w14:paraId="05373E29" w14:textId="28BCF221" w:rsidR="0008006B" w:rsidRPr="0008006B" w:rsidRDefault="0008006B" w:rsidP="00971430">
            <w:pPr>
              <w:jc w:val="both"/>
              <w:rPr>
                <w:i/>
                <w:kern w:val="2"/>
                <w:sz w:val="22"/>
                <w:szCs w:val="22"/>
              </w:rPr>
            </w:pPr>
          </w:p>
        </w:tc>
      </w:tr>
      <w:tr w:rsidR="00AB456F" w:rsidRPr="00086B5F" w14:paraId="20A2100C" w14:textId="77777777" w:rsidTr="00507DDE">
        <w:trPr>
          <w:trHeight w:val="300"/>
        </w:trPr>
        <w:tc>
          <w:tcPr>
            <w:tcW w:w="9634" w:type="dxa"/>
            <w:gridSpan w:val="4"/>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507DDE">
        <w:trPr>
          <w:trHeight w:val="300"/>
        </w:trPr>
        <w:tc>
          <w:tcPr>
            <w:tcW w:w="2704" w:type="dxa"/>
            <w:gridSpan w:val="2"/>
          </w:tcPr>
          <w:p w14:paraId="339BC6E6" w14:textId="310F8536"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7B42F7DB" w14:textId="2771147D" w:rsidR="00AB456F" w:rsidRPr="00BE39D9" w:rsidRDefault="00AB456F" w:rsidP="00AB456F">
            <w:pPr>
              <w:jc w:val="both"/>
              <w:rPr>
                <w:b/>
                <w:bCs/>
                <w:color w:val="4472C4"/>
                <w:kern w:val="2"/>
                <w:sz w:val="22"/>
                <w:szCs w:val="22"/>
              </w:rPr>
            </w:pPr>
            <w:r w:rsidRPr="00BE39D9">
              <w:rPr>
                <w:color w:val="000000"/>
                <w:kern w:val="2"/>
                <w:sz w:val="22"/>
                <w:szCs w:val="22"/>
              </w:rPr>
              <w:t xml:space="preserve">Sutartis galioja iki visiško </w:t>
            </w:r>
            <w:r w:rsidR="009065DF">
              <w:rPr>
                <w:color w:val="000000"/>
                <w:kern w:val="2"/>
                <w:sz w:val="22"/>
                <w:szCs w:val="22"/>
              </w:rPr>
              <w:t xml:space="preserve">Šalių įsipareigojimų pagal Sutartį įvykdymo, tačiau ne ilgiau </w:t>
            </w:r>
            <w:r w:rsidRPr="00BE39D9">
              <w:rPr>
                <w:color w:val="000000"/>
                <w:kern w:val="2"/>
                <w:sz w:val="22"/>
                <w:szCs w:val="22"/>
              </w:rPr>
              <w:t xml:space="preserve"> kaip </w:t>
            </w:r>
            <w:r w:rsidR="00BB6961" w:rsidRPr="00BE39D9">
              <w:rPr>
                <w:color w:val="000000" w:themeColor="text1"/>
                <w:kern w:val="2"/>
                <w:sz w:val="22"/>
                <w:szCs w:val="22"/>
              </w:rPr>
              <w:t xml:space="preserve">iki </w:t>
            </w:r>
            <w:r w:rsidR="00BB6961" w:rsidRPr="00BE39D9">
              <w:rPr>
                <w:b/>
                <w:bCs/>
                <w:color w:val="000000" w:themeColor="text1"/>
                <w:kern w:val="2"/>
                <w:sz w:val="22"/>
                <w:szCs w:val="22"/>
              </w:rPr>
              <w:t xml:space="preserve">2026 m. gruodžio 31 d. </w:t>
            </w:r>
          </w:p>
          <w:p w14:paraId="532B8BDC" w14:textId="77777777" w:rsidR="00AB456F" w:rsidRPr="00BE39D9" w:rsidRDefault="00AB456F" w:rsidP="00AB456F">
            <w:pPr>
              <w:jc w:val="both"/>
              <w:rPr>
                <w:b/>
                <w:bCs/>
                <w:color w:val="4472C4"/>
                <w:kern w:val="2"/>
                <w:sz w:val="22"/>
                <w:szCs w:val="22"/>
              </w:rPr>
            </w:pPr>
          </w:p>
          <w:p w14:paraId="5EAC791F" w14:textId="79D80E5D" w:rsidR="00AB456F" w:rsidRPr="00086B5F" w:rsidRDefault="00AB456F" w:rsidP="00BB6961">
            <w:pPr>
              <w:jc w:val="both"/>
              <w:rPr>
                <w:color w:val="4472C4"/>
                <w:kern w:val="2"/>
                <w:sz w:val="22"/>
                <w:szCs w:val="22"/>
              </w:rPr>
            </w:pPr>
          </w:p>
        </w:tc>
      </w:tr>
      <w:tr w:rsidR="00AB456F" w:rsidRPr="00086B5F" w14:paraId="26D60B31" w14:textId="77777777" w:rsidTr="00507DDE">
        <w:trPr>
          <w:trHeight w:val="300"/>
        </w:trPr>
        <w:tc>
          <w:tcPr>
            <w:tcW w:w="2704" w:type="dxa"/>
            <w:gridSpan w:val="2"/>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126BD93E" w14:textId="77777777" w:rsidR="00AB456F" w:rsidRPr="00086B5F" w:rsidRDefault="00AB456F" w:rsidP="00AB456F">
            <w:pPr>
              <w:jc w:val="both"/>
              <w:rPr>
                <w:kern w:val="2"/>
                <w:sz w:val="22"/>
                <w:szCs w:val="22"/>
              </w:rPr>
            </w:pPr>
            <w:r w:rsidRPr="00086B5F">
              <w:rPr>
                <w:kern w:val="2"/>
                <w:sz w:val="22"/>
                <w:szCs w:val="22"/>
              </w:rPr>
              <w:t>Netaikoma</w:t>
            </w:r>
          </w:p>
          <w:p w14:paraId="4E79D6BF" w14:textId="77777777" w:rsidR="00AB456F" w:rsidRPr="00086B5F" w:rsidRDefault="00AB456F" w:rsidP="00AB456F">
            <w:pPr>
              <w:jc w:val="both"/>
              <w:rPr>
                <w:kern w:val="2"/>
                <w:sz w:val="22"/>
                <w:szCs w:val="22"/>
              </w:rPr>
            </w:pPr>
          </w:p>
          <w:p w14:paraId="2FD55978" w14:textId="0AC9A3A6" w:rsidR="00AB456F" w:rsidRPr="00086B5F" w:rsidRDefault="00AB456F" w:rsidP="00C73471">
            <w:pPr>
              <w:jc w:val="both"/>
              <w:rPr>
                <w:kern w:val="2"/>
                <w:sz w:val="22"/>
                <w:szCs w:val="22"/>
              </w:rPr>
            </w:pPr>
          </w:p>
        </w:tc>
      </w:tr>
      <w:tr w:rsidR="00AB456F" w:rsidRPr="00086B5F" w14:paraId="246E549F" w14:textId="77777777" w:rsidTr="00507DDE">
        <w:trPr>
          <w:trHeight w:val="300"/>
        </w:trPr>
        <w:tc>
          <w:tcPr>
            <w:tcW w:w="9634" w:type="dxa"/>
            <w:gridSpan w:val="4"/>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507DDE">
        <w:trPr>
          <w:trHeight w:val="300"/>
        </w:trPr>
        <w:tc>
          <w:tcPr>
            <w:tcW w:w="2532" w:type="dxa"/>
          </w:tcPr>
          <w:p w14:paraId="37B12337" w14:textId="1B9735F9"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.1. Sutarties nutraukimo pagrindai</w:t>
            </w:r>
          </w:p>
        </w:tc>
        <w:tc>
          <w:tcPr>
            <w:tcW w:w="7102" w:type="dxa"/>
            <w:gridSpan w:val="3"/>
          </w:tcPr>
          <w:p w14:paraId="10CDCA9E" w14:textId="61CCED00" w:rsidR="00AB456F" w:rsidRPr="00086B5F" w:rsidRDefault="00AB456F" w:rsidP="00AB456F">
            <w:pPr>
              <w:jc w:val="both"/>
              <w:rPr>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086B5F" w:rsidRDefault="00AB456F" w:rsidP="00AB456F">
            <w:pPr>
              <w:jc w:val="both"/>
              <w:rPr>
                <w:color w:val="4472C4"/>
                <w:kern w:val="2"/>
                <w:sz w:val="22"/>
                <w:szCs w:val="22"/>
              </w:rPr>
            </w:pPr>
          </w:p>
        </w:tc>
      </w:tr>
      <w:tr w:rsidR="00AB456F" w:rsidRPr="00086B5F" w14:paraId="1BE94732" w14:textId="77777777" w:rsidTr="00507DDE">
        <w:trPr>
          <w:trHeight w:val="300"/>
        </w:trPr>
        <w:tc>
          <w:tcPr>
            <w:tcW w:w="2532" w:type="dxa"/>
          </w:tcPr>
          <w:p w14:paraId="55FC78F6" w14:textId="45C71A71"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7102" w:type="dxa"/>
            <w:gridSpan w:val="3"/>
          </w:tcPr>
          <w:p w14:paraId="30464F59" w14:textId="460DC426" w:rsidR="00AB456F" w:rsidRPr="00086B5F" w:rsidRDefault="00AB456F" w:rsidP="00AB456F">
            <w:pPr>
              <w:jc w:val="both"/>
              <w:rPr>
                <w:color w:val="000000" w:themeColor="text1"/>
                <w:kern w:val="2"/>
                <w:sz w:val="22"/>
                <w:szCs w:val="22"/>
              </w:rPr>
            </w:pPr>
            <w:r w:rsidRPr="00086B5F">
              <w:rPr>
                <w:color w:val="000000" w:themeColor="text1"/>
                <w:kern w:val="2"/>
                <w:sz w:val="22"/>
                <w:szCs w:val="22"/>
              </w:rPr>
              <w:t>1</w:t>
            </w:r>
            <w:r w:rsidR="00E05B26">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31E17DAD" w14:textId="399F4002"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2</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070E62B0"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lastRenderedPageBreak/>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3</w:t>
            </w:r>
            <w:r w:rsidRPr="0008006B">
              <w:rPr>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36632090"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4</w:t>
            </w:r>
            <w:r w:rsidRPr="0008006B">
              <w:rPr>
                <w:color w:val="000000" w:themeColor="text1"/>
                <w:kern w:val="2"/>
                <w:sz w:val="22"/>
                <w:szCs w:val="22"/>
                <w:lang w:val="lt"/>
              </w:rPr>
              <w:t>. Tiekėjas pažeidžia Prekių pristatymo terminus ir dėl Prekių pristatymo vėlavimo Prekės tampa nebereikalingos;</w:t>
            </w:r>
          </w:p>
          <w:p w14:paraId="1BE57D42" w14:textId="2CDBAAAC"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5</w:t>
            </w:r>
            <w:r w:rsidRPr="0008006B">
              <w:rPr>
                <w:color w:val="000000" w:themeColor="text1"/>
                <w:kern w:val="2"/>
                <w:sz w:val="22"/>
                <w:szCs w:val="22"/>
                <w:lang w:val="lt"/>
              </w:rPr>
              <w:t>. Tiekėjas daugiau kaip 2 (du) kartus pristato Prekes, kurios neatitinka Sutartyje ir (ar) Įstatymuose nustatytų reikalavimų Prekėms;</w:t>
            </w:r>
          </w:p>
          <w:p w14:paraId="4DB0C179" w14:textId="33EF7E99"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5B0ADA">
              <w:rPr>
                <w:color w:val="000000" w:themeColor="text1"/>
                <w:kern w:val="2"/>
                <w:sz w:val="22"/>
                <w:szCs w:val="22"/>
                <w:lang w:val="lt"/>
              </w:rPr>
              <w:t>6</w:t>
            </w:r>
            <w:r w:rsidRPr="0008006B">
              <w:rPr>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8006B">
              <w:rPr>
                <w:color w:val="000000" w:themeColor="text1"/>
                <w:kern w:val="2"/>
                <w:sz w:val="22"/>
                <w:szCs w:val="22"/>
              </w:rPr>
              <w:t xml:space="preserve"> </w:t>
            </w:r>
          </w:p>
          <w:p w14:paraId="64B96DDD" w14:textId="6BD51A22"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A225A6">
              <w:rPr>
                <w:color w:val="000000" w:themeColor="text1"/>
                <w:kern w:val="2"/>
                <w:sz w:val="22"/>
                <w:szCs w:val="22"/>
                <w:lang w:val="lt"/>
              </w:rPr>
              <w:t>7</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373163C2"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A225A6">
              <w:rPr>
                <w:color w:val="000000" w:themeColor="text1"/>
                <w:kern w:val="2"/>
                <w:sz w:val="22"/>
                <w:szCs w:val="22"/>
                <w:lang w:val="lt"/>
              </w:rPr>
              <w:t>.</w:t>
            </w:r>
            <w:r w:rsidR="00666314">
              <w:rPr>
                <w:color w:val="000000" w:themeColor="text1"/>
                <w:kern w:val="2"/>
                <w:sz w:val="22"/>
                <w:szCs w:val="22"/>
                <w:lang w:val="lt"/>
              </w:rPr>
              <w:t>8</w:t>
            </w:r>
            <w:r w:rsidRPr="0008006B">
              <w:rPr>
                <w:color w:val="000000" w:themeColor="text1"/>
                <w:kern w:val="2"/>
                <w:sz w:val="22"/>
                <w:szCs w:val="22"/>
                <w:lang w:val="lt"/>
              </w:rPr>
              <w:t>. Tiekėjas pažeidžia Bendrųjų sąlygų nuostatas dėl Sutarties vykdymui pasitelkiamų naujų subtiekėjų ir (ar</w:t>
            </w:r>
            <w:r w:rsidR="00666314">
              <w:rPr>
                <w:color w:val="000000" w:themeColor="text1"/>
                <w:kern w:val="2"/>
                <w:sz w:val="22"/>
                <w:szCs w:val="22"/>
                <w:lang w:val="lt"/>
              </w:rPr>
              <w:t>)</w:t>
            </w:r>
            <w:r w:rsidRPr="0008006B">
              <w:rPr>
                <w:color w:val="000000" w:themeColor="text1"/>
                <w:kern w:val="2"/>
                <w:sz w:val="22"/>
                <w:szCs w:val="22"/>
                <w:lang w:val="lt"/>
              </w:rPr>
              <w:t xml:space="preserve"> specialist</w:t>
            </w:r>
            <w:r w:rsidR="00666314">
              <w:rPr>
                <w:color w:val="000000" w:themeColor="text1"/>
                <w:kern w:val="2"/>
                <w:sz w:val="22"/>
                <w:szCs w:val="22"/>
                <w:lang w:val="lt"/>
              </w:rPr>
              <w:t>ų</w:t>
            </w:r>
            <w:r w:rsidRPr="0008006B">
              <w:rPr>
                <w:color w:val="000000" w:themeColor="text1"/>
                <w:kern w:val="2"/>
                <w:sz w:val="22"/>
                <w:szCs w:val="22"/>
                <w:lang w:val="lt"/>
              </w:rPr>
              <w:t xml:space="preserve"> / esamų subtiekėjų ir (ar) specialistų keitimo.</w:t>
            </w:r>
          </w:p>
          <w:p w14:paraId="38B892EC" w14:textId="3DC14DB5" w:rsidR="00AB456F" w:rsidRPr="00086B5F" w:rsidRDefault="00A01FC7" w:rsidP="00AB456F">
            <w:pPr>
              <w:spacing w:line="257" w:lineRule="auto"/>
              <w:jc w:val="both"/>
              <w:rPr>
                <w:rFonts w:eastAsia="Arial"/>
                <w:color w:val="000000" w:themeColor="text1"/>
                <w:kern w:val="2"/>
                <w:sz w:val="22"/>
                <w:szCs w:val="22"/>
              </w:rPr>
            </w:pPr>
            <w:r>
              <w:rPr>
                <w:color w:val="000000" w:themeColor="text1"/>
                <w:kern w:val="2"/>
                <w:sz w:val="22"/>
                <w:szCs w:val="22"/>
                <w:lang w:val="lt"/>
              </w:rPr>
              <w:t>1</w:t>
            </w:r>
            <w:r w:rsidR="00E05B26">
              <w:rPr>
                <w:color w:val="000000" w:themeColor="text1"/>
                <w:kern w:val="2"/>
                <w:sz w:val="22"/>
                <w:szCs w:val="22"/>
                <w:lang w:val="lt"/>
              </w:rPr>
              <w:t>2</w:t>
            </w:r>
            <w:r>
              <w:rPr>
                <w:color w:val="000000" w:themeColor="text1"/>
                <w:kern w:val="2"/>
                <w:sz w:val="22"/>
                <w:szCs w:val="22"/>
                <w:lang w:val="lt"/>
              </w:rPr>
              <w:t>.2.</w:t>
            </w:r>
            <w:r w:rsidR="00A225A6">
              <w:rPr>
                <w:color w:val="000000" w:themeColor="text1"/>
                <w:kern w:val="2"/>
                <w:sz w:val="22"/>
                <w:szCs w:val="22"/>
                <w:lang w:val="lt"/>
              </w:rPr>
              <w:t>9</w:t>
            </w:r>
            <w:r>
              <w:rPr>
                <w:color w:val="000000" w:themeColor="text1"/>
                <w:kern w:val="2"/>
                <w:sz w:val="22"/>
                <w:szCs w:val="22"/>
                <w:lang w:val="lt"/>
              </w:rPr>
              <w:t xml:space="preserve">. </w:t>
            </w:r>
            <w:r w:rsidRPr="00A01FC7">
              <w:rPr>
                <w:color w:val="000000" w:themeColor="text1"/>
                <w:kern w:val="2"/>
                <w:sz w:val="22"/>
                <w:szCs w:val="22"/>
                <w:lang w:val="lt"/>
              </w:rPr>
              <w:t>Tiekėjas 2 (du) kartus pažeidžia esminę Sutarties sąlygą.</w:t>
            </w:r>
          </w:p>
        </w:tc>
      </w:tr>
      <w:tr w:rsidR="00AB456F" w:rsidRPr="00086B5F" w14:paraId="0FB09618" w14:textId="77777777" w:rsidTr="00507DDE">
        <w:trPr>
          <w:trHeight w:val="300"/>
        </w:trPr>
        <w:tc>
          <w:tcPr>
            <w:tcW w:w="9634" w:type="dxa"/>
            <w:gridSpan w:val="4"/>
          </w:tcPr>
          <w:p w14:paraId="5F5D0C60" w14:textId="4CDDABA3" w:rsidR="00AB456F" w:rsidRPr="00086B5F" w:rsidRDefault="00AB456F" w:rsidP="00AB456F">
            <w:pPr>
              <w:jc w:val="both"/>
              <w:rPr>
                <w:kern w:val="2"/>
                <w:sz w:val="22"/>
                <w:szCs w:val="22"/>
              </w:rPr>
            </w:pPr>
            <w:r w:rsidRPr="00086B5F">
              <w:rPr>
                <w:b/>
                <w:bCs/>
                <w:kern w:val="2"/>
                <w:sz w:val="22"/>
                <w:szCs w:val="22"/>
              </w:rPr>
              <w:lastRenderedPageBreak/>
              <w:t>1</w:t>
            </w:r>
            <w:r w:rsidR="00A01FC7">
              <w:rPr>
                <w:b/>
                <w:bCs/>
                <w:kern w:val="2"/>
                <w:sz w:val="22"/>
                <w:szCs w:val="22"/>
              </w:rPr>
              <w:t>3</w:t>
            </w:r>
            <w:r w:rsidRPr="00086B5F">
              <w:rPr>
                <w:b/>
                <w:bCs/>
                <w:kern w:val="2"/>
                <w:sz w:val="22"/>
                <w:szCs w:val="22"/>
              </w:rPr>
              <w:t xml:space="preserve">. APLINKOSAUGINIAI IR SOCIALINIAI KRITERIJAI </w:t>
            </w:r>
          </w:p>
        </w:tc>
      </w:tr>
      <w:tr w:rsidR="00AB456F" w:rsidRPr="00086B5F" w14:paraId="1B553815" w14:textId="77777777" w:rsidTr="00507DDE">
        <w:trPr>
          <w:trHeight w:val="300"/>
        </w:trPr>
        <w:tc>
          <w:tcPr>
            <w:tcW w:w="2532"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7102" w:type="dxa"/>
            <w:gridSpan w:val="3"/>
          </w:tcPr>
          <w:p w14:paraId="2DF2841A" w14:textId="77777777" w:rsidR="00A948D7" w:rsidRPr="00117666" w:rsidRDefault="00A948D7" w:rsidP="00A948D7">
            <w:pPr>
              <w:jc w:val="both"/>
              <w:rPr>
                <w:color w:val="000000"/>
                <w:kern w:val="2"/>
                <w:sz w:val="22"/>
                <w:szCs w:val="22"/>
                <w:highlight w:val="yellow"/>
                <w:shd w:val="clear" w:color="auto" w:fill="FFFFFF"/>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Pr>
                <w:color w:val="000000"/>
                <w:kern w:val="2"/>
                <w:sz w:val="22"/>
                <w:szCs w:val="22"/>
              </w:rPr>
              <w:t xml:space="preserve">: </w:t>
            </w:r>
          </w:p>
          <w:p w14:paraId="06147854" w14:textId="77777777" w:rsidR="00A948D7" w:rsidRPr="002A2705" w:rsidRDefault="00A948D7" w:rsidP="00A948D7">
            <w:pPr>
              <w:pStyle w:val="ListParagraph"/>
              <w:numPr>
                <w:ilvl w:val="0"/>
                <w:numId w:val="3"/>
              </w:numPr>
              <w:tabs>
                <w:tab w:val="left" w:pos="318"/>
                <w:tab w:val="left" w:pos="567"/>
                <w:tab w:val="left" w:pos="885"/>
              </w:tabs>
              <w:spacing w:after="160" w:line="276" w:lineRule="auto"/>
              <w:ind w:left="0" w:firstLine="35"/>
              <w:jc w:val="both"/>
              <w:rPr>
                <w:sz w:val="22"/>
                <w:szCs w:val="22"/>
              </w:rPr>
            </w:pPr>
            <w:r w:rsidRPr="002A2705">
              <w:rPr>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5A58D0FB" w14:textId="77777777" w:rsidR="00A948D7" w:rsidRPr="008D50E6" w:rsidRDefault="00A948D7" w:rsidP="00A948D7">
            <w:pPr>
              <w:pStyle w:val="ListParagraph"/>
              <w:numPr>
                <w:ilvl w:val="0"/>
                <w:numId w:val="3"/>
              </w:numPr>
              <w:tabs>
                <w:tab w:val="left" w:pos="318"/>
                <w:tab w:val="left" w:pos="567"/>
                <w:tab w:val="left" w:pos="885"/>
              </w:tabs>
              <w:spacing w:after="160" w:line="276" w:lineRule="auto"/>
              <w:ind w:left="0" w:firstLine="35"/>
              <w:jc w:val="both"/>
              <w:rPr>
                <w:sz w:val="22"/>
                <w:szCs w:val="22"/>
              </w:rPr>
            </w:pPr>
            <w:bookmarkStart w:id="0" w:name="_Hlk142647099"/>
            <w:r w:rsidRPr="008D50E6">
              <w:rPr>
                <w:sz w:val="22"/>
                <w:szCs w:val="22"/>
              </w:rPr>
              <w:t>Viešojo pirkimo ir sutarties vykdymo metu bendravimas tarp Tiekėjo ir Pirkėjo bus vykdomas tik elektroninėmis   priemonėmis (CVP IS priemonėmis, telefonu, elektroniniu paštu, ar kt.);</w:t>
            </w:r>
          </w:p>
          <w:p w14:paraId="1C561C4E" w14:textId="77777777" w:rsidR="00A948D7" w:rsidRPr="008D50E6" w:rsidRDefault="00A948D7" w:rsidP="00A948D7">
            <w:pPr>
              <w:pStyle w:val="ListParagraph"/>
              <w:numPr>
                <w:ilvl w:val="0"/>
                <w:numId w:val="3"/>
              </w:numPr>
              <w:tabs>
                <w:tab w:val="left" w:pos="318"/>
                <w:tab w:val="left" w:pos="567"/>
                <w:tab w:val="left" w:pos="885"/>
              </w:tabs>
              <w:spacing w:after="160" w:line="276" w:lineRule="auto"/>
              <w:ind w:left="0" w:firstLine="35"/>
              <w:jc w:val="both"/>
              <w:rPr>
                <w:sz w:val="22"/>
                <w:szCs w:val="22"/>
              </w:rPr>
            </w:pPr>
            <w:r>
              <w:rPr>
                <w:sz w:val="22"/>
                <w:szCs w:val="22"/>
              </w:rPr>
              <w:t>V</w:t>
            </w:r>
            <w:r w:rsidRPr="008D50E6">
              <w:rPr>
                <w:sz w:val="22"/>
                <w:szCs w:val="22"/>
              </w:rPr>
              <w:t>isa dokumentacija susijusi su Sutarties vykdymu teikiama Pirkėjui ir Tiekėjui elektorinėmis priemonėmis (elektoriniu paštu ar kt.);</w:t>
            </w:r>
          </w:p>
          <w:p w14:paraId="2E889E20" w14:textId="77777777" w:rsidR="00A948D7" w:rsidRPr="008D50E6" w:rsidRDefault="00A948D7" w:rsidP="00A948D7">
            <w:pPr>
              <w:pStyle w:val="ListParagraph"/>
              <w:numPr>
                <w:ilvl w:val="0"/>
                <w:numId w:val="3"/>
              </w:numPr>
              <w:tabs>
                <w:tab w:val="left" w:pos="284"/>
                <w:tab w:val="left" w:pos="318"/>
                <w:tab w:val="left" w:pos="567"/>
                <w:tab w:val="left" w:pos="885"/>
              </w:tabs>
              <w:spacing w:after="160" w:line="276" w:lineRule="auto"/>
              <w:ind w:left="0" w:firstLine="35"/>
              <w:jc w:val="both"/>
              <w:rPr>
                <w:sz w:val="22"/>
                <w:szCs w:val="22"/>
              </w:rPr>
            </w:pPr>
            <w:r>
              <w:rPr>
                <w:sz w:val="22"/>
                <w:szCs w:val="22"/>
              </w:rPr>
              <w:t xml:space="preserve">  </w:t>
            </w:r>
            <w:r w:rsidRPr="008D50E6">
              <w:rPr>
                <w:sz w:val="22"/>
                <w:szCs w:val="22"/>
              </w:rPr>
              <w:t>Sutartis bus pasirašoma tik elektroninėmis priemonėmis (elektroniniu parašu);</w:t>
            </w:r>
          </w:p>
          <w:p w14:paraId="4A26F788" w14:textId="77777777" w:rsidR="00A948D7" w:rsidRPr="008D50E6" w:rsidRDefault="00A948D7" w:rsidP="00A948D7">
            <w:pPr>
              <w:pStyle w:val="ListParagraph"/>
              <w:numPr>
                <w:ilvl w:val="0"/>
                <w:numId w:val="3"/>
              </w:numPr>
              <w:tabs>
                <w:tab w:val="left" w:pos="318"/>
                <w:tab w:val="left" w:pos="567"/>
                <w:tab w:val="left" w:pos="885"/>
              </w:tabs>
              <w:spacing w:after="160" w:line="276" w:lineRule="auto"/>
              <w:ind w:left="0" w:firstLine="35"/>
              <w:jc w:val="both"/>
              <w:rPr>
                <w:sz w:val="22"/>
                <w:szCs w:val="22"/>
              </w:rPr>
            </w:pPr>
            <w:r w:rsidRPr="008D50E6">
              <w:rPr>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0"/>
          </w:p>
          <w:p w14:paraId="53F3084D" w14:textId="77777777" w:rsidR="00A948D7" w:rsidRPr="00117666" w:rsidRDefault="00A948D7" w:rsidP="00A948D7">
            <w:pPr>
              <w:jc w:val="both"/>
              <w:rPr>
                <w:b/>
                <w:bCs/>
                <w:kern w:val="2"/>
                <w:sz w:val="22"/>
                <w:szCs w:val="22"/>
                <w:highlight w:val="yellow"/>
              </w:rPr>
            </w:pPr>
          </w:p>
          <w:p w14:paraId="2D926164" w14:textId="77777777" w:rsidR="00A948D7" w:rsidRPr="00460B3E" w:rsidRDefault="00A948D7" w:rsidP="00A948D7">
            <w:pPr>
              <w:jc w:val="both"/>
              <w:rPr>
                <w:sz w:val="22"/>
                <w:szCs w:val="22"/>
              </w:rPr>
            </w:pPr>
            <w:r w:rsidRPr="00460B3E">
              <w:rPr>
                <w:sz w:val="22"/>
                <w:szCs w:val="22"/>
              </w:rPr>
              <w:t>Sutarties vykdymo metu Pirkėjas turi teisę prašyti Tiekėjo pateikti informaciją ir/ar dokumentus, kurie įrodytų Tiekėjo aplinkosauginių reikalavimų laikymąsi.</w:t>
            </w:r>
          </w:p>
          <w:p w14:paraId="63AF16FD" w14:textId="77777777" w:rsidR="00A948D7" w:rsidRPr="00460B3E" w:rsidRDefault="00A948D7" w:rsidP="00A948D7">
            <w:pPr>
              <w:jc w:val="both"/>
              <w:rPr>
                <w:sz w:val="22"/>
                <w:szCs w:val="22"/>
              </w:rPr>
            </w:pPr>
          </w:p>
          <w:p w14:paraId="4F11C3B2" w14:textId="77777777" w:rsidR="00A948D7" w:rsidRPr="00460B3E" w:rsidRDefault="00A948D7" w:rsidP="00A948D7">
            <w:pPr>
              <w:jc w:val="both"/>
            </w:pPr>
            <w:r w:rsidRPr="00460B3E">
              <w:rPr>
                <w:sz w:val="22"/>
                <w:szCs w:val="22"/>
                <w:lang w:val="lt"/>
              </w:rPr>
              <w:lastRenderedPageBreak/>
              <w:t>Nustačius, kad Tiekėjas šiame papunktyje nustatyto kriterijaus (-jų) nesilaiko, Tiekėjui taikoma Specialiųjų sąlygų 9.5 punkte nurodyto dydžio bauda.</w:t>
            </w:r>
          </w:p>
          <w:p w14:paraId="78241562" w14:textId="67AC93B8" w:rsidR="00AB456F" w:rsidRPr="0008006B" w:rsidRDefault="00AB456F" w:rsidP="008E6D6E">
            <w:pPr>
              <w:jc w:val="both"/>
              <w:rPr>
                <w:kern w:val="2"/>
                <w:sz w:val="22"/>
                <w:szCs w:val="22"/>
                <w:lang w:val="lt"/>
              </w:rPr>
            </w:pPr>
          </w:p>
        </w:tc>
      </w:tr>
      <w:tr w:rsidR="00AB456F" w:rsidRPr="00086B5F" w14:paraId="2831C510" w14:textId="77777777" w:rsidTr="00507DDE">
        <w:trPr>
          <w:trHeight w:val="300"/>
        </w:trPr>
        <w:tc>
          <w:tcPr>
            <w:tcW w:w="2532" w:type="dxa"/>
          </w:tcPr>
          <w:p w14:paraId="2F552B43" w14:textId="392BE876" w:rsidR="00AB456F" w:rsidRPr="00086B5F" w:rsidRDefault="00AB456F" w:rsidP="00AB456F">
            <w:pPr>
              <w:jc w:val="both"/>
              <w:rPr>
                <w:b/>
                <w:bCs/>
                <w:kern w:val="2"/>
                <w:sz w:val="22"/>
                <w:szCs w:val="22"/>
              </w:rPr>
            </w:pPr>
            <w:r w:rsidRPr="00086B5F">
              <w:rPr>
                <w:b/>
                <w:bCs/>
                <w:kern w:val="2"/>
                <w:sz w:val="22"/>
                <w:szCs w:val="22"/>
              </w:rPr>
              <w:lastRenderedPageBreak/>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7102" w:type="dxa"/>
            <w:gridSpan w:val="3"/>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C236E" w:rsidRPr="009C236E" w:rsidRDefault="009C236E" w:rsidP="009C236E">
            <w:pPr>
              <w:jc w:val="both"/>
              <w:rPr>
                <w:kern w:val="2"/>
                <w:sz w:val="22"/>
                <w:szCs w:val="22"/>
                <w:shd w:val="clear" w:color="auto" w:fill="FFFFFF"/>
              </w:rPr>
            </w:pPr>
          </w:p>
          <w:p w14:paraId="4C099F51" w14:textId="0219E435" w:rsidR="009C236E" w:rsidRPr="00086B5F" w:rsidRDefault="009C236E" w:rsidP="0067188C">
            <w:pPr>
              <w:jc w:val="both"/>
              <w:rPr>
                <w:color w:val="008080"/>
                <w:sz w:val="22"/>
                <w:szCs w:val="22"/>
              </w:rPr>
            </w:pPr>
          </w:p>
        </w:tc>
      </w:tr>
      <w:tr w:rsidR="00AB456F" w:rsidRPr="00086B5F" w14:paraId="5450735C" w14:textId="77777777" w:rsidTr="00507DDE">
        <w:trPr>
          <w:trHeight w:val="300"/>
        </w:trPr>
        <w:tc>
          <w:tcPr>
            <w:tcW w:w="9634" w:type="dxa"/>
            <w:gridSpan w:val="4"/>
          </w:tcPr>
          <w:p w14:paraId="0DAF5033" w14:textId="2F1BD8D4" w:rsidR="00AB456F" w:rsidRPr="00086B5F" w:rsidRDefault="00AB456F" w:rsidP="00AB456F">
            <w:pPr>
              <w:jc w:val="both"/>
              <w:rPr>
                <w:b/>
                <w:bCs/>
                <w:kern w:val="2"/>
                <w:sz w:val="22"/>
                <w:szCs w:val="22"/>
              </w:rPr>
            </w:pPr>
            <w:r w:rsidRPr="00086B5F">
              <w:rPr>
                <w:b/>
                <w:bCs/>
                <w:kern w:val="2"/>
                <w:sz w:val="22"/>
                <w:szCs w:val="22"/>
              </w:rPr>
              <w:t>1</w:t>
            </w:r>
            <w:r w:rsidR="00444E09">
              <w:rPr>
                <w:b/>
                <w:bCs/>
                <w:kern w:val="2"/>
                <w:sz w:val="22"/>
                <w:szCs w:val="22"/>
              </w:rPr>
              <w:t>4</w:t>
            </w:r>
            <w:r w:rsidRPr="00086B5F">
              <w:rPr>
                <w:b/>
                <w:bCs/>
                <w:kern w:val="2"/>
                <w:sz w:val="22"/>
                <w:szCs w:val="22"/>
              </w:rPr>
              <w:t xml:space="preserve">. BENDRŲJŲ SĄLYGŲ PAKEITIMAI IR PAPILDYMAI </w:t>
            </w:r>
          </w:p>
          <w:p w14:paraId="19A46F59" w14:textId="77777777" w:rsidR="00AB456F" w:rsidRPr="00086B5F" w:rsidRDefault="00AB456F" w:rsidP="00AB456F">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AB456F" w:rsidRPr="00086B5F" w14:paraId="7FC496C2" w14:textId="77777777" w:rsidTr="00507DDE">
        <w:trPr>
          <w:trHeight w:val="300"/>
        </w:trPr>
        <w:tc>
          <w:tcPr>
            <w:tcW w:w="2532" w:type="dxa"/>
          </w:tcPr>
          <w:p w14:paraId="2D667BF2" w14:textId="0C4ADFCA"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 xml:space="preserve">.1. </w:t>
            </w:r>
          </w:p>
        </w:tc>
        <w:tc>
          <w:tcPr>
            <w:tcW w:w="7102" w:type="dxa"/>
            <w:gridSpan w:val="3"/>
          </w:tcPr>
          <w:p w14:paraId="4FADBF7D" w14:textId="2B284600" w:rsidR="00AB456F" w:rsidRPr="00086B5F" w:rsidRDefault="00AB456F" w:rsidP="00AB456F">
            <w:pPr>
              <w:jc w:val="both"/>
              <w:rPr>
                <w:kern w:val="2"/>
                <w:sz w:val="22"/>
                <w:szCs w:val="22"/>
              </w:rPr>
            </w:pPr>
            <w:r w:rsidRPr="00086B5F">
              <w:rPr>
                <w:kern w:val="2"/>
                <w:sz w:val="22"/>
                <w:szCs w:val="22"/>
              </w:rPr>
              <w:t>Netaikoma</w:t>
            </w:r>
          </w:p>
          <w:p w14:paraId="579810AD" w14:textId="1FE9E411" w:rsidR="00AB456F" w:rsidRPr="00086B5F" w:rsidRDefault="00AB456F" w:rsidP="00AB456F">
            <w:pPr>
              <w:jc w:val="both"/>
              <w:rPr>
                <w:kern w:val="2"/>
                <w:sz w:val="22"/>
                <w:szCs w:val="22"/>
              </w:rPr>
            </w:pPr>
          </w:p>
        </w:tc>
      </w:tr>
      <w:tr w:rsidR="00AB456F" w:rsidRPr="00086B5F" w14:paraId="2B5B65A6" w14:textId="77777777" w:rsidTr="00507DDE">
        <w:trPr>
          <w:trHeight w:val="300"/>
        </w:trPr>
        <w:tc>
          <w:tcPr>
            <w:tcW w:w="2532" w:type="dxa"/>
          </w:tcPr>
          <w:p w14:paraId="33D88F7B" w14:textId="04317FBF"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.2.</w:t>
            </w:r>
          </w:p>
        </w:tc>
        <w:tc>
          <w:tcPr>
            <w:tcW w:w="7102" w:type="dxa"/>
            <w:gridSpan w:val="3"/>
          </w:tcPr>
          <w:p w14:paraId="16053708" w14:textId="2F302F1B" w:rsidR="00AB456F" w:rsidRPr="00086B5F" w:rsidRDefault="00AB456F" w:rsidP="00AB456F">
            <w:pPr>
              <w:jc w:val="both"/>
              <w:rPr>
                <w:kern w:val="2"/>
                <w:sz w:val="22"/>
                <w:szCs w:val="22"/>
              </w:rPr>
            </w:pPr>
            <w:r w:rsidRPr="00086B5F">
              <w:rPr>
                <w:kern w:val="2"/>
                <w:sz w:val="22"/>
                <w:szCs w:val="22"/>
              </w:rPr>
              <w:t>Netaikoma</w:t>
            </w:r>
          </w:p>
          <w:p w14:paraId="611CDD1C" w14:textId="30B8058E" w:rsidR="00AB456F" w:rsidRPr="00086B5F" w:rsidRDefault="00AB456F" w:rsidP="00AB456F">
            <w:pPr>
              <w:jc w:val="both"/>
              <w:rPr>
                <w:kern w:val="2"/>
                <w:sz w:val="22"/>
                <w:szCs w:val="22"/>
              </w:rPr>
            </w:pPr>
          </w:p>
        </w:tc>
      </w:tr>
      <w:tr w:rsidR="00AB456F" w:rsidRPr="00086B5F" w14:paraId="6E768F02" w14:textId="77777777" w:rsidTr="00507DDE">
        <w:trPr>
          <w:trHeight w:val="300"/>
        </w:trPr>
        <w:tc>
          <w:tcPr>
            <w:tcW w:w="2532" w:type="dxa"/>
          </w:tcPr>
          <w:p w14:paraId="6C57490D" w14:textId="5922BD20"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.3.</w:t>
            </w:r>
          </w:p>
        </w:tc>
        <w:tc>
          <w:tcPr>
            <w:tcW w:w="7102" w:type="dxa"/>
            <w:gridSpan w:val="3"/>
          </w:tcPr>
          <w:p w14:paraId="6B9A56F4" w14:textId="320DD310" w:rsidR="00AB456F" w:rsidRPr="00086B5F" w:rsidRDefault="00AB456F" w:rsidP="00AB456F">
            <w:pPr>
              <w:jc w:val="both"/>
              <w:rPr>
                <w:kern w:val="2"/>
                <w:sz w:val="22"/>
                <w:szCs w:val="22"/>
              </w:rPr>
            </w:pPr>
            <w:r w:rsidRPr="00086B5F">
              <w:rPr>
                <w:kern w:val="2"/>
                <w:sz w:val="22"/>
                <w:szCs w:val="22"/>
              </w:rPr>
              <w:t>Netaikoma</w:t>
            </w:r>
          </w:p>
          <w:p w14:paraId="1B06C9C0" w14:textId="09D3D1BA" w:rsidR="00AB456F" w:rsidRPr="00086B5F" w:rsidRDefault="00AB456F" w:rsidP="00AB456F">
            <w:pPr>
              <w:jc w:val="both"/>
              <w:rPr>
                <w:kern w:val="2"/>
                <w:sz w:val="22"/>
                <w:szCs w:val="22"/>
              </w:rPr>
            </w:pPr>
          </w:p>
        </w:tc>
      </w:tr>
      <w:tr w:rsidR="00AB456F" w:rsidRPr="00086B5F" w14:paraId="7963F87C" w14:textId="77777777" w:rsidTr="00507DDE">
        <w:trPr>
          <w:trHeight w:val="300"/>
        </w:trPr>
        <w:tc>
          <w:tcPr>
            <w:tcW w:w="2532" w:type="dxa"/>
          </w:tcPr>
          <w:p w14:paraId="55592BC6" w14:textId="7628005B"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.4.</w:t>
            </w:r>
          </w:p>
        </w:tc>
        <w:tc>
          <w:tcPr>
            <w:tcW w:w="7102" w:type="dxa"/>
            <w:gridSpan w:val="3"/>
          </w:tcPr>
          <w:p w14:paraId="58F12212" w14:textId="624149B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p w14:paraId="35B4EFE5" w14:textId="77777777" w:rsidR="00AB456F" w:rsidRPr="00086B5F" w:rsidRDefault="00AB456F" w:rsidP="00AB456F">
            <w:pPr>
              <w:jc w:val="both"/>
              <w:rPr>
                <w:color w:val="000000" w:themeColor="text1"/>
                <w:kern w:val="2"/>
                <w:sz w:val="22"/>
                <w:szCs w:val="22"/>
              </w:rPr>
            </w:pPr>
          </w:p>
        </w:tc>
      </w:tr>
      <w:tr w:rsidR="00AB456F" w:rsidRPr="00086B5F" w14:paraId="202042C1" w14:textId="77777777" w:rsidTr="00507DDE">
        <w:trPr>
          <w:trHeight w:val="300"/>
        </w:trPr>
        <w:tc>
          <w:tcPr>
            <w:tcW w:w="2532" w:type="dxa"/>
          </w:tcPr>
          <w:p w14:paraId="0B409427" w14:textId="6E4E8403"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4</w:t>
            </w:r>
            <w:r w:rsidR="00AB456F" w:rsidRPr="00086B5F">
              <w:rPr>
                <w:b/>
                <w:bCs/>
                <w:kern w:val="2"/>
                <w:sz w:val="22"/>
                <w:szCs w:val="22"/>
              </w:rPr>
              <w:t>.5.</w:t>
            </w:r>
          </w:p>
        </w:tc>
        <w:tc>
          <w:tcPr>
            <w:tcW w:w="7102" w:type="dxa"/>
            <w:gridSpan w:val="3"/>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507DDE">
        <w:trPr>
          <w:trHeight w:val="300"/>
        </w:trPr>
        <w:tc>
          <w:tcPr>
            <w:tcW w:w="9634" w:type="dxa"/>
            <w:gridSpan w:val="4"/>
          </w:tcPr>
          <w:p w14:paraId="10ADA9ED" w14:textId="0B33CB29" w:rsidR="00AB456F" w:rsidRPr="00086B5F" w:rsidRDefault="00444E09" w:rsidP="00AB456F">
            <w:pPr>
              <w:jc w:val="both"/>
              <w:rPr>
                <w:b/>
                <w:bCs/>
                <w:kern w:val="2"/>
                <w:sz w:val="22"/>
                <w:szCs w:val="22"/>
              </w:rPr>
            </w:pPr>
            <w:r w:rsidRPr="00086B5F">
              <w:rPr>
                <w:b/>
                <w:bCs/>
                <w:kern w:val="2"/>
                <w:sz w:val="22"/>
                <w:szCs w:val="22"/>
              </w:rPr>
              <w:t>1</w:t>
            </w:r>
            <w:r>
              <w:rPr>
                <w:b/>
                <w:bCs/>
                <w:kern w:val="2"/>
                <w:sz w:val="22"/>
                <w:szCs w:val="22"/>
              </w:rPr>
              <w:t>5</w:t>
            </w:r>
            <w:r w:rsidR="00AB456F" w:rsidRPr="00086B5F">
              <w:rPr>
                <w:b/>
                <w:bCs/>
                <w:kern w:val="2"/>
                <w:sz w:val="22"/>
                <w:szCs w:val="22"/>
              </w:rPr>
              <w:t>. SUTARTIES PRIEDAI</w:t>
            </w:r>
          </w:p>
        </w:tc>
      </w:tr>
      <w:tr w:rsidR="0045326D" w:rsidRPr="00086B5F" w14:paraId="6234BA49" w14:textId="77777777" w:rsidTr="00507DDE">
        <w:trPr>
          <w:trHeight w:val="300"/>
        </w:trPr>
        <w:tc>
          <w:tcPr>
            <w:tcW w:w="2532" w:type="dxa"/>
          </w:tcPr>
          <w:p w14:paraId="0B25CB9A" w14:textId="591E363A" w:rsidR="0045326D" w:rsidRPr="00086B5F" w:rsidRDefault="00444E09" w:rsidP="0045326D">
            <w:pPr>
              <w:jc w:val="both"/>
              <w:rPr>
                <w:b/>
                <w:bCs/>
                <w:kern w:val="2"/>
                <w:sz w:val="22"/>
                <w:szCs w:val="22"/>
              </w:rPr>
            </w:pPr>
            <w:r w:rsidRPr="00086B5F">
              <w:rPr>
                <w:b/>
                <w:bCs/>
                <w:kern w:val="2"/>
                <w:sz w:val="22"/>
                <w:szCs w:val="22"/>
              </w:rPr>
              <w:t>1</w:t>
            </w:r>
            <w:r>
              <w:rPr>
                <w:b/>
                <w:bCs/>
                <w:kern w:val="2"/>
                <w:sz w:val="22"/>
                <w:szCs w:val="22"/>
              </w:rPr>
              <w:t>5</w:t>
            </w:r>
            <w:r w:rsidR="0045326D" w:rsidRPr="00086B5F">
              <w:rPr>
                <w:b/>
                <w:bCs/>
                <w:kern w:val="2"/>
                <w:sz w:val="22"/>
                <w:szCs w:val="22"/>
              </w:rPr>
              <w:t>.1. Priedas Nr. 1</w:t>
            </w:r>
          </w:p>
        </w:tc>
        <w:tc>
          <w:tcPr>
            <w:tcW w:w="7102" w:type="dxa"/>
            <w:gridSpan w:val="3"/>
          </w:tcPr>
          <w:p w14:paraId="44007FD4" w14:textId="285F287B" w:rsidR="0045326D" w:rsidRPr="00CB632C" w:rsidRDefault="0045326D" w:rsidP="0045326D">
            <w:pPr>
              <w:jc w:val="both"/>
              <w:rPr>
                <w:kern w:val="2"/>
                <w:sz w:val="22"/>
                <w:szCs w:val="22"/>
              </w:rPr>
            </w:pPr>
            <w:r w:rsidRPr="00CB632C">
              <w:rPr>
                <w:kern w:val="2"/>
                <w:sz w:val="22"/>
                <w:szCs w:val="22"/>
              </w:rPr>
              <w:t>Techninė specifikacija</w:t>
            </w:r>
          </w:p>
        </w:tc>
      </w:tr>
      <w:tr w:rsidR="0045326D" w:rsidRPr="00086B5F" w14:paraId="370D7866" w14:textId="77777777" w:rsidTr="00507DDE">
        <w:trPr>
          <w:trHeight w:val="300"/>
        </w:trPr>
        <w:tc>
          <w:tcPr>
            <w:tcW w:w="2532" w:type="dxa"/>
          </w:tcPr>
          <w:p w14:paraId="1BDB6D4B" w14:textId="54E40266" w:rsidR="0045326D" w:rsidRPr="00086B5F" w:rsidRDefault="00444E09" w:rsidP="0045326D">
            <w:pPr>
              <w:jc w:val="both"/>
              <w:rPr>
                <w:b/>
                <w:bCs/>
                <w:kern w:val="2"/>
                <w:sz w:val="22"/>
                <w:szCs w:val="22"/>
              </w:rPr>
            </w:pPr>
            <w:r w:rsidRPr="00086B5F">
              <w:rPr>
                <w:b/>
                <w:bCs/>
                <w:kern w:val="2"/>
                <w:sz w:val="22"/>
                <w:szCs w:val="22"/>
              </w:rPr>
              <w:t>1</w:t>
            </w:r>
            <w:r>
              <w:rPr>
                <w:b/>
                <w:bCs/>
                <w:kern w:val="2"/>
                <w:sz w:val="22"/>
                <w:szCs w:val="22"/>
              </w:rPr>
              <w:t>5</w:t>
            </w:r>
            <w:r w:rsidR="0045326D" w:rsidRPr="00086B5F">
              <w:rPr>
                <w:b/>
                <w:bCs/>
                <w:kern w:val="2"/>
                <w:sz w:val="22"/>
                <w:szCs w:val="22"/>
              </w:rPr>
              <w:t>.2. Priedas Nr. 2</w:t>
            </w:r>
          </w:p>
        </w:tc>
        <w:tc>
          <w:tcPr>
            <w:tcW w:w="7102" w:type="dxa"/>
            <w:gridSpan w:val="3"/>
          </w:tcPr>
          <w:p w14:paraId="4BFCA9DE" w14:textId="65A0CDAC" w:rsidR="0045326D" w:rsidRPr="00CB632C" w:rsidRDefault="0045326D" w:rsidP="0045326D">
            <w:pPr>
              <w:jc w:val="both"/>
              <w:rPr>
                <w:kern w:val="2"/>
                <w:sz w:val="22"/>
                <w:szCs w:val="22"/>
              </w:rPr>
            </w:pPr>
            <w:r w:rsidRPr="00CB632C">
              <w:rPr>
                <w:kern w:val="2"/>
                <w:sz w:val="22"/>
                <w:szCs w:val="22"/>
              </w:rPr>
              <w:t>Tiekėjo pasiūlymas</w:t>
            </w:r>
          </w:p>
        </w:tc>
      </w:tr>
      <w:tr w:rsidR="0045326D" w:rsidRPr="00086B5F" w14:paraId="4C131708" w14:textId="77777777" w:rsidTr="00507DDE">
        <w:trPr>
          <w:trHeight w:val="300"/>
        </w:trPr>
        <w:tc>
          <w:tcPr>
            <w:tcW w:w="2532" w:type="dxa"/>
          </w:tcPr>
          <w:p w14:paraId="1AD0B73A" w14:textId="37B061CB" w:rsidR="0045326D" w:rsidRPr="00086B5F" w:rsidRDefault="00444E09" w:rsidP="0045326D">
            <w:pPr>
              <w:jc w:val="both"/>
              <w:rPr>
                <w:b/>
                <w:bCs/>
                <w:kern w:val="2"/>
                <w:sz w:val="22"/>
                <w:szCs w:val="22"/>
              </w:rPr>
            </w:pPr>
            <w:r w:rsidRPr="00086B5F">
              <w:rPr>
                <w:b/>
                <w:bCs/>
                <w:kern w:val="2"/>
                <w:sz w:val="22"/>
                <w:szCs w:val="22"/>
              </w:rPr>
              <w:t>1</w:t>
            </w:r>
            <w:r w:rsidR="00666314">
              <w:rPr>
                <w:b/>
                <w:bCs/>
                <w:kern w:val="2"/>
                <w:sz w:val="22"/>
                <w:szCs w:val="22"/>
              </w:rPr>
              <w:t>5</w:t>
            </w:r>
            <w:r w:rsidR="0045326D" w:rsidRPr="00086B5F">
              <w:rPr>
                <w:b/>
                <w:bCs/>
                <w:kern w:val="2"/>
                <w:sz w:val="22"/>
                <w:szCs w:val="22"/>
              </w:rPr>
              <w:t>.3. Priedas Nr. 3</w:t>
            </w:r>
          </w:p>
        </w:tc>
        <w:tc>
          <w:tcPr>
            <w:tcW w:w="7102" w:type="dxa"/>
            <w:gridSpan w:val="3"/>
          </w:tcPr>
          <w:p w14:paraId="5411DB33" w14:textId="64FF3B44" w:rsidR="0045326D" w:rsidRPr="00CB632C" w:rsidRDefault="0045326D" w:rsidP="0045326D">
            <w:pPr>
              <w:jc w:val="both"/>
              <w:rPr>
                <w:kern w:val="2"/>
                <w:sz w:val="22"/>
                <w:szCs w:val="22"/>
              </w:rPr>
            </w:pPr>
            <w:r w:rsidRPr="00CB632C">
              <w:rPr>
                <w:kern w:val="2"/>
                <w:sz w:val="22"/>
                <w:szCs w:val="22"/>
              </w:rPr>
              <w:t>Prekių priėmimo - perdavimo aktas</w:t>
            </w:r>
          </w:p>
        </w:tc>
      </w:tr>
      <w:tr w:rsidR="004E7A42" w:rsidRPr="00086B5F" w14:paraId="2CBC58E1" w14:textId="77777777" w:rsidTr="00507DDE">
        <w:tc>
          <w:tcPr>
            <w:tcW w:w="9634" w:type="dxa"/>
            <w:gridSpan w:val="4"/>
          </w:tcPr>
          <w:p w14:paraId="4BCD28A7" w14:textId="77777777" w:rsidR="004E7A42" w:rsidRDefault="004E7A42" w:rsidP="004E7A42">
            <w:pPr>
              <w:jc w:val="both"/>
              <w:rPr>
                <w:b/>
                <w:bCs/>
                <w:kern w:val="2"/>
                <w:sz w:val="22"/>
                <w:szCs w:val="22"/>
              </w:rPr>
            </w:pPr>
            <w:r w:rsidRPr="00CB632C">
              <w:rPr>
                <w:b/>
                <w:bCs/>
                <w:kern w:val="2"/>
                <w:sz w:val="22"/>
                <w:szCs w:val="22"/>
              </w:rPr>
              <w:t>16. ŠALIŲ ATSTOVŲ PARAŠAI</w:t>
            </w:r>
          </w:p>
          <w:p w14:paraId="78BF9954" w14:textId="77777777" w:rsidR="004E7A42" w:rsidRDefault="004E7A42" w:rsidP="004E7A42">
            <w:pPr>
              <w:jc w:val="both"/>
              <w:rPr>
                <w:b/>
                <w:bCs/>
                <w:kern w:val="2"/>
                <w:sz w:val="22"/>
                <w:szCs w:val="22"/>
              </w:rPr>
            </w:pPr>
          </w:p>
          <w:p w14:paraId="5FFA9F41" w14:textId="4B043589" w:rsidR="004E7A42" w:rsidRPr="00CB632C" w:rsidRDefault="004E7A42" w:rsidP="0045326D">
            <w:pPr>
              <w:jc w:val="both"/>
              <w:rPr>
                <w:b/>
                <w:bCs/>
                <w:kern w:val="2"/>
                <w:sz w:val="22"/>
                <w:szCs w:val="22"/>
              </w:rPr>
            </w:pPr>
            <w:r w:rsidRPr="003A093B">
              <w:rPr>
                <w:b/>
                <w:bCs/>
                <w:kern w:val="2"/>
                <w:sz w:val="22"/>
                <w:szCs w:val="22"/>
              </w:rPr>
              <w:t xml:space="preserve">16.1. Šalys susitaria, kad Sutartis galioja, jei yra sudaryta apsikeičiant kvalifikuotu elektroniniu parašu  </w:t>
            </w:r>
            <w:r>
              <w:rPr>
                <w:b/>
                <w:bCs/>
                <w:kern w:val="2"/>
                <w:sz w:val="22"/>
                <w:szCs w:val="22"/>
              </w:rPr>
              <w:t xml:space="preserve">pasirašytais </w:t>
            </w:r>
            <w:r w:rsidRPr="003A093B">
              <w:rPr>
                <w:b/>
                <w:bCs/>
                <w:kern w:val="2"/>
                <w:sz w:val="22"/>
                <w:szCs w:val="22"/>
              </w:rPr>
              <w:t>egzemplioriais.</w:t>
            </w:r>
          </w:p>
        </w:tc>
      </w:tr>
      <w:tr w:rsidR="0045326D" w:rsidRPr="00086B5F" w14:paraId="5C488548" w14:textId="77777777" w:rsidTr="00507DDE">
        <w:tc>
          <w:tcPr>
            <w:tcW w:w="4815" w:type="dxa"/>
            <w:gridSpan w:val="3"/>
          </w:tcPr>
          <w:p w14:paraId="2F89FB2F" w14:textId="77777777" w:rsidR="0045326D" w:rsidRPr="00CB632C" w:rsidRDefault="0045326D" w:rsidP="0045326D">
            <w:pPr>
              <w:jc w:val="both"/>
              <w:rPr>
                <w:b/>
                <w:bCs/>
                <w:color w:val="000000" w:themeColor="text1"/>
                <w:kern w:val="2"/>
                <w:sz w:val="22"/>
                <w:szCs w:val="22"/>
              </w:rPr>
            </w:pPr>
            <w:r w:rsidRPr="00CB632C">
              <w:rPr>
                <w:b/>
                <w:bCs/>
                <w:color w:val="000000" w:themeColor="text1"/>
                <w:kern w:val="2"/>
                <w:sz w:val="22"/>
                <w:szCs w:val="22"/>
              </w:rPr>
              <w:t>PIRKĖJAS</w:t>
            </w:r>
          </w:p>
        </w:tc>
        <w:tc>
          <w:tcPr>
            <w:tcW w:w="4819" w:type="dxa"/>
          </w:tcPr>
          <w:p w14:paraId="5B761676" w14:textId="77777777" w:rsidR="0045326D" w:rsidRPr="00CB632C" w:rsidRDefault="0045326D" w:rsidP="0045326D">
            <w:pPr>
              <w:jc w:val="both"/>
              <w:rPr>
                <w:b/>
                <w:bCs/>
                <w:color w:val="000000" w:themeColor="text1"/>
                <w:kern w:val="2"/>
                <w:sz w:val="22"/>
                <w:szCs w:val="22"/>
              </w:rPr>
            </w:pPr>
            <w:r w:rsidRPr="00CB632C">
              <w:rPr>
                <w:b/>
                <w:bCs/>
                <w:color w:val="000000" w:themeColor="text1"/>
                <w:kern w:val="2"/>
                <w:sz w:val="22"/>
                <w:szCs w:val="22"/>
              </w:rPr>
              <w:t>TIEKĖJAS</w:t>
            </w:r>
          </w:p>
        </w:tc>
      </w:tr>
      <w:tr w:rsidR="0045326D" w:rsidRPr="00086B5F" w14:paraId="115A5149" w14:textId="77777777" w:rsidTr="00507DDE">
        <w:tc>
          <w:tcPr>
            <w:tcW w:w="4815" w:type="dxa"/>
            <w:gridSpan w:val="3"/>
          </w:tcPr>
          <w:p w14:paraId="652E01E2" w14:textId="77777777" w:rsidR="0045326D" w:rsidRPr="003A093B" w:rsidRDefault="0045326D" w:rsidP="0045326D">
            <w:pPr>
              <w:jc w:val="both"/>
              <w:rPr>
                <w:i/>
                <w:iCs/>
                <w:color w:val="000000" w:themeColor="text1"/>
                <w:kern w:val="2"/>
                <w:sz w:val="22"/>
                <w:szCs w:val="22"/>
              </w:rPr>
            </w:pPr>
            <w:r w:rsidRPr="003A093B">
              <w:rPr>
                <w:i/>
                <w:iCs/>
                <w:color w:val="000000" w:themeColor="text1"/>
                <w:kern w:val="2"/>
                <w:sz w:val="22"/>
                <w:szCs w:val="22"/>
              </w:rPr>
              <w:t>(nurodomos atstovo pareigos, vardas, pavardė)</w:t>
            </w:r>
          </w:p>
        </w:tc>
        <w:tc>
          <w:tcPr>
            <w:tcW w:w="4819" w:type="dxa"/>
          </w:tcPr>
          <w:p w14:paraId="310B1611" w14:textId="77777777" w:rsidR="0045326D" w:rsidRPr="003A093B" w:rsidRDefault="0045326D" w:rsidP="0045326D">
            <w:pPr>
              <w:jc w:val="both"/>
              <w:rPr>
                <w:b/>
                <w:bCs/>
                <w:i/>
                <w:iCs/>
                <w:color w:val="000000" w:themeColor="text1"/>
                <w:kern w:val="2"/>
                <w:sz w:val="22"/>
                <w:szCs w:val="22"/>
              </w:rPr>
            </w:pPr>
            <w:r w:rsidRPr="003A093B">
              <w:rPr>
                <w:i/>
                <w:iCs/>
                <w:color w:val="000000" w:themeColor="text1"/>
                <w:kern w:val="2"/>
                <w:sz w:val="22"/>
                <w:szCs w:val="22"/>
              </w:rPr>
              <w:t>(nurodomos atstovo pareigos, vardas, pavardė)</w:t>
            </w:r>
          </w:p>
        </w:tc>
      </w:tr>
      <w:tr w:rsidR="0045326D" w:rsidRPr="00086B5F" w14:paraId="03E8BEF6" w14:textId="77777777" w:rsidTr="003A093B">
        <w:trPr>
          <w:trHeight w:val="56"/>
        </w:trPr>
        <w:tc>
          <w:tcPr>
            <w:tcW w:w="4815" w:type="dxa"/>
            <w:gridSpan w:val="3"/>
          </w:tcPr>
          <w:p w14:paraId="50ED1F75" w14:textId="77777777" w:rsidR="0045326D" w:rsidRPr="00CB632C" w:rsidRDefault="0045326D" w:rsidP="0045326D">
            <w:pPr>
              <w:jc w:val="both"/>
              <w:rPr>
                <w:b/>
                <w:bCs/>
                <w:color w:val="000000" w:themeColor="text1"/>
                <w:kern w:val="2"/>
                <w:sz w:val="22"/>
                <w:szCs w:val="22"/>
              </w:rPr>
            </w:pPr>
          </w:p>
          <w:p w14:paraId="33DC9F5A" w14:textId="77777777" w:rsidR="0045326D" w:rsidRPr="00CB632C" w:rsidRDefault="0045326D" w:rsidP="0045326D">
            <w:pPr>
              <w:jc w:val="both"/>
              <w:rPr>
                <w:b/>
                <w:bCs/>
                <w:color w:val="000000" w:themeColor="text1"/>
                <w:kern w:val="2"/>
                <w:sz w:val="22"/>
                <w:szCs w:val="22"/>
              </w:rPr>
            </w:pPr>
            <w:r w:rsidRPr="00CB632C">
              <w:rPr>
                <w:b/>
                <w:bCs/>
                <w:color w:val="000000" w:themeColor="text1"/>
                <w:kern w:val="2"/>
                <w:sz w:val="22"/>
                <w:szCs w:val="22"/>
              </w:rPr>
              <w:t>(parašas)</w:t>
            </w:r>
          </w:p>
          <w:p w14:paraId="31D9FCFD" w14:textId="77777777" w:rsidR="0045326D" w:rsidRPr="00CB632C" w:rsidRDefault="0045326D" w:rsidP="0045326D">
            <w:pPr>
              <w:jc w:val="both"/>
              <w:rPr>
                <w:b/>
                <w:bCs/>
                <w:color w:val="000000" w:themeColor="text1"/>
                <w:kern w:val="2"/>
                <w:sz w:val="22"/>
                <w:szCs w:val="22"/>
              </w:rPr>
            </w:pPr>
          </w:p>
          <w:p w14:paraId="12CB3FB8" w14:textId="77777777" w:rsidR="0045326D" w:rsidRPr="00CB632C" w:rsidRDefault="0045326D" w:rsidP="0045326D">
            <w:pPr>
              <w:jc w:val="both"/>
              <w:rPr>
                <w:b/>
                <w:bCs/>
                <w:color w:val="000000" w:themeColor="text1"/>
                <w:kern w:val="2"/>
                <w:sz w:val="22"/>
                <w:szCs w:val="22"/>
              </w:rPr>
            </w:pPr>
          </w:p>
        </w:tc>
        <w:tc>
          <w:tcPr>
            <w:tcW w:w="4819" w:type="dxa"/>
          </w:tcPr>
          <w:p w14:paraId="1A58261A" w14:textId="77777777" w:rsidR="0045326D" w:rsidRPr="00CB632C" w:rsidRDefault="0045326D" w:rsidP="0045326D">
            <w:pPr>
              <w:jc w:val="both"/>
              <w:rPr>
                <w:b/>
                <w:bCs/>
                <w:color w:val="000000" w:themeColor="text1"/>
                <w:kern w:val="2"/>
                <w:sz w:val="22"/>
                <w:szCs w:val="22"/>
              </w:rPr>
            </w:pPr>
          </w:p>
          <w:p w14:paraId="42BA6606" w14:textId="77777777" w:rsidR="0045326D" w:rsidRPr="00CB632C" w:rsidRDefault="0045326D" w:rsidP="0045326D">
            <w:pPr>
              <w:jc w:val="both"/>
              <w:rPr>
                <w:b/>
                <w:bCs/>
                <w:color w:val="000000" w:themeColor="text1"/>
                <w:kern w:val="2"/>
                <w:sz w:val="22"/>
                <w:szCs w:val="22"/>
              </w:rPr>
            </w:pPr>
            <w:r w:rsidRPr="00CB632C">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Default="007D3DE0" w:rsidP="000B3039">
      <w:pPr>
        <w:jc w:val="both"/>
        <w:rPr>
          <w:sz w:val="22"/>
          <w:szCs w:val="22"/>
        </w:rPr>
      </w:pPr>
    </w:p>
    <w:p w14:paraId="006A5D98" w14:textId="77777777" w:rsidR="00E853E7" w:rsidRDefault="00E853E7" w:rsidP="000B3039">
      <w:pPr>
        <w:jc w:val="both"/>
        <w:rPr>
          <w:sz w:val="22"/>
          <w:szCs w:val="22"/>
        </w:rPr>
      </w:pPr>
    </w:p>
    <w:p w14:paraId="78F3CE17" w14:textId="77777777" w:rsidR="00E853E7" w:rsidRDefault="00E853E7" w:rsidP="000B3039">
      <w:pPr>
        <w:jc w:val="both"/>
        <w:rPr>
          <w:sz w:val="22"/>
          <w:szCs w:val="22"/>
        </w:rPr>
      </w:pPr>
    </w:p>
    <w:p w14:paraId="0B1B65B2" w14:textId="77777777" w:rsidR="00E853E7" w:rsidRDefault="00E853E7" w:rsidP="000B3039">
      <w:pPr>
        <w:jc w:val="both"/>
        <w:rPr>
          <w:sz w:val="22"/>
          <w:szCs w:val="22"/>
        </w:rPr>
      </w:pPr>
    </w:p>
    <w:p w14:paraId="1F48B184" w14:textId="77777777" w:rsidR="00E853E7" w:rsidRDefault="00E853E7" w:rsidP="000B3039">
      <w:pPr>
        <w:jc w:val="both"/>
        <w:rPr>
          <w:sz w:val="22"/>
          <w:szCs w:val="22"/>
        </w:rPr>
      </w:pPr>
    </w:p>
    <w:p w14:paraId="4A4ABC38" w14:textId="77777777" w:rsidR="005843B7" w:rsidRDefault="005843B7" w:rsidP="000B3039">
      <w:pPr>
        <w:jc w:val="both"/>
        <w:rPr>
          <w:sz w:val="22"/>
          <w:szCs w:val="22"/>
        </w:rPr>
      </w:pPr>
    </w:p>
    <w:p w14:paraId="5E454113" w14:textId="77777777" w:rsidR="005843B7" w:rsidRDefault="005843B7" w:rsidP="000B3039">
      <w:pPr>
        <w:jc w:val="both"/>
        <w:rPr>
          <w:sz w:val="22"/>
          <w:szCs w:val="22"/>
        </w:rPr>
      </w:pPr>
    </w:p>
    <w:p w14:paraId="683302DE" w14:textId="77777777" w:rsidR="005843B7" w:rsidRDefault="005843B7" w:rsidP="000B3039">
      <w:pPr>
        <w:jc w:val="both"/>
        <w:rPr>
          <w:sz w:val="22"/>
          <w:szCs w:val="22"/>
        </w:rPr>
      </w:pPr>
    </w:p>
    <w:p w14:paraId="4B7EB233" w14:textId="77777777" w:rsidR="005843B7" w:rsidRDefault="005843B7" w:rsidP="000B3039">
      <w:pPr>
        <w:jc w:val="both"/>
        <w:rPr>
          <w:sz w:val="22"/>
          <w:szCs w:val="22"/>
        </w:rPr>
      </w:pPr>
    </w:p>
    <w:p w14:paraId="1BE4DBA6" w14:textId="77777777" w:rsidR="005843B7" w:rsidRDefault="005843B7" w:rsidP="000B3039">
      <w:pPr>
        <w:jc w:val="both"/>
        <w:rPr>
          <w:sz w:val="22"/>
          <w:szCs w:val="22"/>
        </w:rPr>
      </w:pPr>
    </w:p>
    <w:p w14:paraId="4E555511" w14:textId="77777777" w:rsidR="005843B7" w:rsidRDefault="005843B7" w:rsidP="000B3039">
      <w:pPr>
        <w:jc w:val="both"/>
        <w:rPr>
          <w:sz w:val="22"/>
          <w:szCs w:val="22"/>
        </w:rPr>
      </w:pPr>
    </w:p>
    <w:p w14:paraId="2656216F" w14:textId="77777777" w:rsidR="005843B7" w:rsidRDefault="005843B7" w:rsidP="000B3039">
      <w:pPr>
        <w:jc w:val="both"/>
        <w:rPr>
          <w:sz w:val="22"/>
          <w:szCs w:val="22"/>
        </w:rPr>
      </w:pPr>
    </w:p>
    <w:p w14:paraId="1A4B39C1" w14:textId="77777777" w:rsidR="003B5E67" w:rsidRDefault="003B5E67" w:rsidP="003B5E67">
      <w:pPr>
        <w:spacing w:line="276" w:lineRule="auto"/>
        <w:jc w:val="center"/>
        <w:rPr>
          <w:b/>
          <w:caps/>
        </w:rPr>
      </w:pPr>
      <w:bookmarkStart w:id="1" w:name="_Hlk187668823"/>
      <w:r>
        <w:rPr>
          <w:b/>
          <w:caps/>
        </w:rPr>
        <w:lastRenderedPageBreak/>
        <w:t>PASLAUGŲ pirkimo</w:t>
      </w:r>
      <w:r>
        <w:rPr>
          <w:rFonts w:eastAsia="Arial"/>
        </w:rPr>
        <w:t>–</w:t>
      </w:r>
      <w:r>
        <w:rPr>
          <w:b/>
          <w:caps/>
        </w:rPr>
        <w:t>pardavimo sutarties Bendrosios sąlygos</w:t>
      </w:r>
    </w:p>
    <w:p w14:paraId="52F35D94" w14:textId="77777777" w:rsidR="003B5E67" w:rsidRDefault="003B5E67" w:rsidP="003B5E67">
      <w:pPr>
        <w:spacing w:line="276" w:lineRule="auto"/>
        <w:jc w:val="center"/>
      </w:pPr>
    </w:p>
    <w:p w14:paraId="5D59E702" w14:textId="77777777" w:rsidR="003B5E67" w:rsidRDefault="003B5E67" w:rsidP="003B5E6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D001550" w14:textId="77777777" w:rsidR="003B5E67" w:rsidRDefault="003B5E67" w:rsidP="003B5E67">
      <w:pPr>
        <w:keepNext/>
        <w:keepLines/>
        <w:tabs>
          <w:tab w:val="left" w:pos="426"/>
        </w:tabs>
        <w:spacing w:line="276" w:lineRule="auto"/>
        <w:jc w:val="both"/>
        <w:rPr>
          <w:rFonts w:eastAsia="Cambria"/>
          <w:b/>
          <w:bCs/>
          <w:caps/>
          <w14:numSpacing w14:val="tabular"/>
        </w:rPr>
      </w:pPr>
    </w:p>
    <w:p w14:paraId="673E72E1" w14:textId="77777777" w:rsidR="003B5E67" w:rsidRDefault="003B5E67" w:rsidP="003B5E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CA1341" w14:textId="77777777" w:rsidR="003B5E67" w:rsidRDefault="003B5E67" w:rsidP="003B5E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0518593" w14:textId="77777777" w:rsidR="003B5E67" w:rsidRDefault="003B5E67" w:rsidP="003B5E6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27E0D8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D9C590"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57D1722"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ED2375" w14:textId="77777777" w:rsidR="003B5E67" w:rsidRDefault="003B5E67" w:rsidP="003B5E6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760A81"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7DF03F" w14:textId="77777777" w:rsidR="003B5E67" w:rsidRDefault="003B5E67" w:rsidP="003B5E6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Pr="00C0784F">
        <w:rPr>
          <w:rFonts w:eastAsia="Arial"/>
          <w:b/>
          <w:bCs/>
          <w:szCs w:val="24"/>
        </w:rPr>
        <w:t xml:space="preserve">Paslaugų trūkumai – </w:t>
      </w:r>
      <w:r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4F76849E" w14:textId="77777777" w:rsidR="003B5E67" w:rsidRDefault="003B5E67" w:rsidP="003B5E6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0CA722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18AD47B"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6064C01"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A9E6342"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52AAD9"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37138C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9CCE83"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FAB60B7" w14:textId="77777777" w:rsidR="003B5E67" w:rsidRDefault="003B5E67" w:rsidP="003B5E6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CAA2041" w14:textId="77777777" w:rsidR="003B5E67" w:rsidRDefault="003B5E67" w:rsidP="003B5E6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5A413EF"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9DAC1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5E0AAC7" w14:textId="77777777" w:rsidR="003B5E67" w:rsidRDefault="003B5E67" w:rsidP="003B5E6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70470C0" w14:textId="77777777" w:rsidR="003B5E67" w:rsidRDefault="003B5E67" w:rsidP="003B5E6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667B80"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769C99D0" w14:textId="77777777" w:rsidR="003B5E67" w:rsidRDefault="003B5E67" w:rsidP="003B5E6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C5C93B" w14:textId="77777777" w:rsidR="003B5E67" w:rsidRDefault="003B5E67" w:rsidP="003B5E67">
      <w:pPr>
        <w:keepNext/>
        <w:keepLines/>
        <w:tabs>
          <w:tab w:val="left" w:pos="567"/>
        </w:tabs>
        <w:spacing w:line="276" w:lineRule="auto"/>
        <w:ind w:left="792"/>
        <w:jc w:val="both"/>
        <w:rPr>
          <w:rFonts w:eastAsia="Cambria"/>
          <w:b/>
          <w:bCs/>
          <w14:numSpacing w14:val="tabular"/>
        </w:rPr>
      </w:pPr>
    </w:p>
    <w:p w14:paraId="6EC5D0A5"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5E23FA8"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B0D14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15A0C1A"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8F23D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5E428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72AE599"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B6ED08"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B02C91"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00AA764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88D6E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AA8B2C8"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4DF92B6"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700C2F6C"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84443D"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33A9154"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E63410" w14:textId="77777777" w:rsidR="003B5E67" w:rsidRDefault="003B5E67" w:rsidP="003B5E6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267F68C" w14:textId="77777777" w:rsidR="003B5E67" w:rsidRDefault="003B5E67" w:rsidP="003B5E67">
      <w:pPr>
        <w:tabs>
          <w:tab w:val="left" w:pos="709"/>
        </w:tabs>
        <w:spacing w:line="276" w:lineRule="auto"/>
        <w:jc w:val="both"/>
        <w:outlineLvl w:val="2"/>
        <w:rPr>
          <w:rFonts w:eastAsia="Trebuchet MS"/>
          <w:bCs/>
        </w:rPr>
      </w:pPr>
      <w:r>
        <w:rPr>
          <w:rFonts w:eastAsia="Trebuchet MS"/>
          <w:bCs/>
        </w:rPr>
        <w:t>1.3.1.2. Specialiosios sąlygos;</w:t>
      </w:r>
    </w:p>
    <w:p w14:paraId="696A1D31" w14:textId="77777777" w:rsidR="003B5E67" w:rsidRDefault="003B5E67" w:rsidP="003B5E67">
      <w:pPr>
        <w:tabs>
          <w:tab w:val="left" w:pos="709"/>
        </w:tabs>
        <w:spacing w:line="276" w:lineRule="auto"/>
        <w:jc w:val="both"/>
        <w:outlineLvl w:val="2"/>
        <w:rPr>
          <w:rFonts w:eastAsia="Trebuchet MS"/>
          <w:bCs/>
        </w:rPr>
      </w:pPr>
      <w:r>
        <w:rPr>
          <w:rFonts w:eastAsia="Trebuchet MS"/>
          <w:bCs/>
        </w:rPr>
        <w:t>1.3.1.3. Bendrosios sąlygos;</w:t>
      </w:r>
    </w:p>
    <w:p w14:paraId="26EED3D2" w14:textId="77777777" w:rsidR="003B5E67" w:rsidRDefault="003B5E67" w:rsidP="003B5E6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340E2CD" w14:textId="77777777" w:rsidR="003B5E67" w:rsidRDefault="003B5E67" w:rsidP="003B5E67">
      <w:pPr>
        <w:tabs>
          <w:tab w:val="left" w:pos="709"/>
        </w:tabs>
        <w:spacing w:line="276" w:lineRule="auto"/>
        <w:jc w:val="both"/>
        <w:outlineLvl w:val="2"/>
        <w:rPr>
          <w:rFonts w:eastAsia="Trebuchet MS"/>
          <w:bCs/>
        </w:rPr>
      </w:pPr>
      <w:r>
        <w:rPr>
          <w:rFonts w:eastAsia="Trebuchet MS"/>
          <w:bCs/>
        </w:rPr>
        <w:t>1.3.1.5. Pasiūlymas;</w:t>
      </w:r>
    </w:p>
    <w:p w14:paraId="5B499F33" w14:textId="77777777" w:rsidR="003B5E67" w:rsidRDefault="003B5E67" w:rsidP="003B5E6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6D415E"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47184D3"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20145AE"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5DAF26F"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6B937E70"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466811B"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B73AA5F" w14:textId="77777777" w:rsidR="003B5E67" w:rsidRDefault="003B5E67" w:rsidP="003B5E6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5BD5E0" w14:textId="77777777" w:rsidR="003B5E67" w:rsidRDefault="003B5E67" w:rsidP="003B5E6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128EAA2" w14:textId="77777777" w:rsidR="003B5E67" w:rsidRDefault="003B5E67" w:rsidP="003B5E6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9BE3725" w14:textId="77777777" w:rsidR="003B5E67" w:rsidRDefault="003B5E67" w:rsidP="003B5E67">
      <w:pPr>
        <w:widowControl w:val="0"/>
        <w:tabs>
          <w:tab w:val="left" w:pos="426"/>
          <w:tab w:val="left" w:pos="567"/>
          <w:tab w:val="left" w:pos="851"/>
          <w:tab w:val="left" w:pos="992"/>
          <w:tab w:val="left" w:pos="1134"/>
        </w:tabs>
        <w:spacing w:line="276" w:lineRule="auto"/>
        <w:jc w:val="both"/>
        <w:rPr>
          <w:rFonts w:eastAsia="Arial"/>
        </w:rPr>
      </w:pPr>
    </w:p>
    <w:p w14:paraId="11566EAB"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BE06313"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459849" w14:textId="77777777" w:rsidR="003B5E67" w:rsidRDefault="003B5E67" w:rsidP="003B5E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AEFEDD4" w14:textId="77777777" w:rsidR="003B5E67" w:rsidRDefault="003B5E67" w:rsidP="003B5E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83B88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4AFD1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DB4FE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0959C92"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6A481B3"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010A91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A348565"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EE2E9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0BFFC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3.2.</w:t>
      </w:r>
      <w:r>
        <w:tab/>
      </w:r>
      <w:r>
        <w:rPr>
          <w:rFonts w:eastAsia="Arial"/>
          <w:b/>
          <w:bCs/>
        </w:rPr>
        <w:t>Subtiekėjų bei specialistų pasitelkimas ir keitimas</w:t>
      </w:r>
    </w:p>
    <w:p w14:paraId="23619B84"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97DF6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628B6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8B84C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5719844" w14:textId="77777777" w:rsidR="003B5E67" w:rsidRDefault="003B5E67" w:rsidP="003B5E6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1EB379B" w14:textId="77777777" w:rsidR="003B5E67" w:rsidRDefault="003B5E67" w:rsidP="003B5E6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7C0F30D" w14:textId="77777777" w:rsidR="003B5E67" w:rsidRDefault="003B5E67" w:rsidP="003B5E6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03906FA" w14:textId="77777777" w:rsidR="003B5E67" w:rsidRDefault="003B5E67" w:rsidP="003B5E6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CD62B7" w14:textId="77777777" w:rsidR="003B5E67" w:rsidRDefault="003B5E67" w:rsidP="003B5E6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050BB4E" w14:textId="77777777" w:rsidR="003B5E67" w:rsidRDefault="003B5E67" w:rsidP="003B5E6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w:t>
      </w:r>
      <w:r>
        <w:rPr>
          <w:rFonts w:eastAsia="Cambria"/>
        </w:rPr>
        <w:lastRenderedPageBreak/>
        <w:t>Susitarimą, kuris laikomas neatsiejama Sutarties dalimi.</w:t>
      </w:r>
    </w:p>
    <w:p w14:paraId="142E7B5A" w14:textId="77777777" w:rsidR="003B5E67" w:rsidRDefault="003B5E67" w:rsidP="003B5E6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63EE145" w14:textId="77777777" w:rsidR="003B5E67" w:rsidRDefault="003B5E67" w:rsidP="003B5E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54E909" w14:textId="77777777" w:rsidR="003B5E67" w:rsidRDefault="003B5E67" w:rsidP="003B5E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7CD75B" w14:textId="77777777" w:rsidR="003B5E67" w:rsidRDefault="003B5E67" w:rsidP="003B5E6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15EBD24" w14:textId="77777777" w:rsidR="003B5E67" w:rsidRDefault="003B5E67" w:rsidP="003B5E6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8AC3F4" w14:textId="77777777" w:rsidR="003B5E67" w:rsidRDefault="003B5E67" w:rsidP="003B5E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8C321F" w14:textId="77777777" w:rsidR="003B5E67" w:rsidRDefault="003B5E67" w:rsidP="003B5E6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56BA35F" w14:textId="77777777" w:rsidR="003B5E67" w:rsidRDefault="003B5E67" w:rsidP="003B5E6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D673603" w14:textId="77777777" w:rsidR="003B5E67" w:rsidRDefault="003B5E67" w:rsidP="003B5E6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B8FDFA6" w14:textId="77777777" w:rsidR="003B5E67" w:rsidRDefault="003B5E67" w:rsidP="003B5E6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983E19A" w14:textId="77777777" w:rsidR="003B5E67" w:rsidRDefault="003B5E67" w:rsidP="003B5E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372773C" w14:textId="77777777" w:rsidR="003B5E67" w:rsidRDefault="003B5E67" w:rsidP="003B5E6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550BAA" w14:textId="77777777" w:rsidR="003B5E67" w:rsidRDefault="003B5E67" w:rsidP="003B5E6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DD882E5" w14:textId="77777777" w:rsidR="0035243A" w:rsidRDefault="0035243A" w:rsidP="003B5E67">
      <w:pPr>
        <w:widowControl w:val="0"/>
        <w:pBdr>
          <w:top w:val="nil"/>
          <w:left w:val="nil"/>
          <w:bottom w:val="nil"/>
          <w:right w:val="nil"/>
          <w:between w:val="nil"/>
        </w:pBdr>
        <w:tabs>
          <w:tab w:val="left" w:pos="567"/>
          <w:tab w:val="left" w:pos="851"/>
          <w:tab w:val="left" w:pos="992"/>
        </w:tabs>
        <w:spacing w:line="276" w:lineRule="auto"/>
        <w:jc w:val="both"/>
        <w:rPr>
          <w:rFonts w:eastAsia="Cambria"/>
        </w:rPr>
      </w:pPr>
    </w:p>
    <w:p w14:paraId="4EAD74E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6B0E1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lastRenderedPageBreak/>
        <w:t>3.3. Jungtinės veiklos partnerių keitimas</w:t>
      </w:r>
    </w:p>
    <w:p w14:paraId="7908ADCB" w14:textId="77777777" w:rsidR="003B5E67" w:rsidRDefault="003B5E67" w:rsidP="003B5E67">
      <w:pPr>
        <w:widowControl w:val="0"/>
        <w:pBdr>
          <w:top w:val="nil"/>
          <w:left w:val="nil"/>
          <w:bottom w:val="nil"/>
          <w:right w:val="nil"/>
          <w:between w:val="nil"/>
        </w:pBdr>
        <w:tabs>
          <w:tab w:val="left" w:pos="567"/>
        </w:tabs>
        <w:spacing w:line="276" w:lineRule="auto"/>
        <w:jc w:val="both"/>
        <w:rPr>
          <w:rFonts w:eastAsia="Cambria"/>
          <w:b/>
          <w:bCs/>
        </w:rPr>
      </w:pPr>
    </w:p>
    <w:p w14:paraId="5D004758" w14:textId="77777777" w:rsidR="003B5E67" w:rsidRDefault="003B5E67" w:rsidP="003B5E6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BDEBE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0F330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D25DCD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9759D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5E464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BADBF9"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95B28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8EFB5EB"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1F22EB63"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AD07E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E155268"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0734A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67CA2F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684E0E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B5E653"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51CC2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811D16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E9A4E94"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C56386"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F87EAE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4BE7A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703BB6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53A2DC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FBC5D9"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CE1EE78"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866D3B"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1918D1"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FDA0676"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36A313"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b/>
          <w:bCs/>
        </w:rPr>
      </w:pPr>
    </w:p>
    <w:p w14:paraId="7D1AF14E"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DA842A3" w14:textId="77777777" w:rsidR="003B5E67" w:rsidRDefault="003B5E67" w:rsidP="003B5E6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B112017"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B08C0AA"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D3F6FA"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B697A9"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b/>
          <w:bCs/>
        </w:rPr>
      </w:pPr>
    </w:p>
    <w:p w14:paraId="2EE4E2C5"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DC782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F97EA7"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77C9F63"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FB872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67DF75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98648E1"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A6A0C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72BF3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B1F9C57"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BDA83F"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24EC4F6E"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B000E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209FBA"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w:t>
      </w:r>
      <w:r>
        <w:rPr>
          <w:rFonts w:eastAsia="Arial"/>
        </w:rPr>
        <w:lastRenderedPageBreak/>
        <w:t>privalo kokybiškai suteiktas ir Sutarties bei įstatymų ir kitų teisės aktų reikalavimus atitinkančias Paslaugas priimti. Paslaugos turi būti suteiktos Specialiosiose sąlygose nurodytu būdu ir terminais.</w:t>
      </w:r>
    </w:p>
    <w:p w14:paraId="059C6051"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27AA50"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BDA352"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2F359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F28A40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52A3C4C"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058049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B47AD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5D9FC46"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AFE5AA"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50A9B9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002B8C"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b/>
          <w:bCs/>
        </w:rPr>
      </w:pPr>
    </w:p>
    <w:p w14:paraId="68939A6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19888D8"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3C664E4" w14:textId="77777777" w:rsidR="003B5E67" w:rsidRDefault="003B5E67" w:rsidP="003B5E6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194EED"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F5C612" w14:textId="77777777" w:rsidR="003B5E67" w:rsidRDefault="003B5E67" w:rsidP="003B5E6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5BC70A3" w14:textId="77777777" w:rsidR="003B5E67" w:rsidRDefault="003B5E67" w:rsidP="003B5E6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939FDB8"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0C77A3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FA9AD23"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B63E112"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1BE42B5"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120B6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4CF6C3"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9A39073"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2E95E0D" w14:textId="77777777" w:rsidR="003B5E67" w:rsidRDefault="003B5E67" w:rsidP="003B5E6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DC9DD2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3534F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3E0335"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E0DDE7F"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1D8A99"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5AEEF7"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08E5C56"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792A95"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6359B7"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75952E"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AE8B512"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C771F3A"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F5A39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911E6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478996" w14:textId="77777777" w:rsidR="003B5E67" w:rsidRDefault="003B5E67" w:rsidP="003B5E6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5F764696" w14:textId="77777777" w:rsidR="003B5E67" w:rsidRDefault="003B5E67" w:rsidP="003B5E6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77ED583" w14:textId="77777777" w:rsidR="003B5E67" w:rsidRDefault="003B5E67" w:rsidP="003B5E6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7D1E772" w14:textId="77777777" w:rsidR="003B5E67" w:rsidRDefault="003B5E67" w:rsidP="003B5E67">
      <w:pPr>
        <w:tabs>
          <w:tab w:val="left" w:pos="567"/>
          <w:tab w:val="left" w:pos="851"/>
          <w:tab w:val="left" w:pos="992"/>
          <w:tab w:val="left" w:pos="1134"/>
        </w:tabs>
        <w:spacing w:line="276" w:lineRule="auto"/>
        <w:jc w:val="both"/>
      </w:pPr>
      <w:r>
        <w:t>7.2.4. Ekspertizės išvados Šalims yra privalomos.</w:t>
      </w:r>
    </w:p>
    <w:p w14:paraId="0AA8C6A0" w14:textId="77777777" w:rsidR="003B5E67" w:rsidRDefault="003B5E67" w:rsidP="003B5E6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7D8A32C" w14:textId="77777777" w:rsidR="003B5E67" w:rsidRDefault="003B5E67" w:rsidP="003B5E67">
      <w:pPr>
        <w:tabs>
          <w:tab w:val="left" w:pos="567"/>
          <w:tab w:val="left" w:pos="851"/>
          <w:tab w:val="left" w:pos="992"/>
          <w:tab w:val="left" w:pos="1134"/>
        </w:tabs>
        <w:spacing w:line="276" w:lineRule="auto"/>
        <w:jc w:val="both"/>
        <w:rPr>
          <w:rFonts w:eastAsia="Arial"/>
          <w:b/>
          <w:bCs/>
        </w:rPr>
      </w:pPr>
    </w:p>
    <w:p w14:paraId="1CF8878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57531C0"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023A1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C7B45B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2D8021"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9929F7"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EB902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05A3B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567BB2A"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7841FDD"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12C72074"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C34BA55"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DD57E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F82DB1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1CD45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F0A90D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62E795"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45B45C7"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C90A68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4507A1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683B96"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FC2E007"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195405"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0B917BD"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D071E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2AF306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5E14FD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FC1A6B5"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2523ED"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E02174" w14:textId="77777777" w:rsidR="003B5E67" w:rsidRDefault="003B5E67" w:rsidP="003B5E6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B701744" w14:textId="77777777" w:rsidR="003B5E67" w:rsidRDefault="003B5E67" w:rsidP="003B5E6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639410D" w14:textId="77777777" w:rsidR="003B5E67" w:rsidRDefault="003B5E67" w:rsidP="003B5E6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1762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w:t>
      </w:r>
      <w:r>
        <w:lastRenderedPageBreak/>
        <w:t>raštu apie tokių netesybų įskaitymą.</w:t>
      </w:r>
    </w:p>
    <w:p w14:paraId="2A9E754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053C92"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F16D7B" w14:textId="77777777" w:rsidR="003B5E67" w:rsidRDefault="003B5E67" w:rsidP="003B5E6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01C34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AC579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A9714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F6AC14C"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867605"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A6A8FE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208FE0" w14:textId="77777777" w:rsidR="003B5E67" w:rsidRDefault="003B5E67" w:rsidP="003B5E6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D3C6C3B" w14:textId="77777777" w:rsidR="003B5E67" w:rsidRDefault="003B5E67" w:rsidP="003B5E6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10BD77" w14:textId="77777777" w:rsidR="003B5E67" w:rsidRDefault="003B5E67" w:rsidP="003B5E6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417A9D" w14:textId="77777777" w:rsidR="003B5E67" w:rsidRDefault="003B5E67" w:rsidP="003B5E6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09A097" w14:textId="77777777" w:rsidR="003B5E67" w:rsidRDefault="003B5E67" w:rsidP="003B5E6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62AC9B" w14:textId="77777777" w:rsidR="003B5E67" w:rsidRDefault="003B5E67" w:rsidP="003B5E67">
      <w:pPr>
        <w:tabs>
          <w:tab w:val="left" w:pos="567"/>
        </w:tabs>
        <w:spacing w:line="276" w:lineRule="auto"/>
        <w:jc w:val="both"/>
        <w:textAlignment w:val="baseline"/>
      </w:pPr>
      <w:r>
        <w:t>10.7. Sutarties įvykdymo užtikrinimas turi įsigalioti ne vėliau negu jo pateikimo Pirkėjui dieną.</w:t>
      </w:r>
    </w:p>
    <w:p w14:paraId="5684716D" w14:textId="77777777" w:rsidR="003B5E67" w:rsidRDefault="003B5E67" w:rsidP="003B5E67">
      <w:pPr>
        <w:tabs>
          <w:tab w:val="left" w:pos="567"/>
        </w:tabs>
        <w:spacing w:line="276" w:lineRule="auto"/>
        <w:jc w:val="both"/>
        <w:textAlignment w:val="baseline"/>
      </w:pPr>
      <w:r>
        <w:t>10.8. Sutarties įvykdymo užtikrinimo suma turi būti nurodoma ir išmokama eurais.</w:t>
      </w:r>
    </w:p>
    <w:p w14:paraId="32004880" w14:textId="77777777" w:rsidR="003B5E67" w:rsidRDefault="003B5E67" w:rsidP="003B5E6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A318A" w14:textId="77777777" w:rsidR="003B5E67" w:rsidRDefault="003B5E67" w:rsidP="003B5E67">
      <w:pPr>
        <w:tabs>
          <w:tab w:val="left" w:pos="567"/>
        </w:tabs>
        <w:spacing w:line="276" w:lineRule="auto"/>
        <w:jc w:val="both"/>
        <w:textAlignment w:val="baseline"/>
      </w:pPr>
      <w:r>
        <w:t>10.10. Sutarties įvykdymo užtikrinime nurodytas jo galiojimo terminas turi būti ne trumpesnis nei nurodytas Specialiosiose sąlygose.</w:t>
      </w:r>
    </w:p>
    <w:p w14:paraId="667B4935" w14:textId="77777777" w:rsidR="003B5E67" w:rsidRDefault="003B5E67" w:rsidP="003B5E6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B45A6F" w14:textId="77777777" w:rsidR="003B5E67" w:rsidRDefault="003B5E67" w:rsidP="003B5E6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FE288A" w14:textId="77777777" w:rsidR="003B5E67" w:rsidRDefault="003B5E67" w:rsidP="003B5E6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0663CA1" w14:textId="77777777" w:rsidR="003B5E67" w:rsidRDefault="003B5E67" w:rsidP="003B5E6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30C820" w14:textId="77777777" w:rsidR="003B5E67" w:rsidRDefault="003B5E67" w:rsidP="003B5E6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7A5315" w14:textId="77777777" w:rsidR="003B5E67" w:rsidRDefault="003B5E67" w:rsidP="003B5E67">
      <w:pPr>
        <w:tabs>
          <w:tab w:val="left" w:pos="567"/>
        </w:tabs>
        <w:spacing w:line="276" w:lineRule="auto"/>
        <w:jc w:val="both"/>
        <w:textAlignment w:val="baseline"/>
      </w:pPr>
      <w:r>
        <w:t>10.16. Pirkėjas gali pasinaudoti Sutarties įvykdymo užtikrinimu, esant bet kuriai iš žemiau nurodytų aplinkybių:</w:t>
      </w:r>
    </w:p>
    <w:p w14:paraId="66D23633" w14:textId="77777777" w:rsidR="003B5E67" w:rsidRDefault="003B5E67" w:rsidP="003B5E67">
      <w:pPr>
        <w:tabs>
          <w:tab w:val="left" w:pos="567"/>
        </w:tabs>
        <w:spacing w:line="276" w:lineRule="auto"/>
        <w:jc w:val="both"/>
        <w:textAlignment w:val="baseline"/>
      </w:pPr>
      <w:r>
        <w:t>10.16.1. Tiekėjas neįvykdė, nevykdo arba netinkamai vykdo savo įsipareigojimus pagal Sutartį;</w:t>
      </w:r>
    </w:p>
    <w:p w14:paraId="2976401C" w14:textId="77777777" w:rsidR="003B5E67" w:rsidRDefault="003B5E67" w:rsidP="003B5E6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863622" w14:textId="77777777" w:rsidR="003B5E67" w:rsidRDefault="003B5E67" w:rsidP="003B5E6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D78687" w14:textId="77777777" w:rsidR="003B5E67" w:rsidRDefault="003B5E67" w:rsidP="003B5E67">
      <w:pPr>
        <w:tabs>
          <w:tab w:val="left" w:pos="567"/>
        </w:tabs>
        <w:spacing w:line="276" w:lineRule="auto"/>
        <w:jc w:val="both"/>
        <w:textAlignment w:val="baseline"/>
      </w:pPr>
      <w:r>
        <w:t>10.16.4. Tiekėjas be pateisinamos priežasties (ne Sutartyje nustatytais atvejais) vienašališkai nutraukia Sutartį.</w:t>
      </w:r>
    </w:p>
    <w:p w14:paraId="5A50AA28" w14:textId="77777777" w:rsidR="003B5E67" w:rsidRDefault="003B5E67" w:rsidP="003B5E67">
      <w:pPr>
        <w:tabs>
          <w:tab w:val="left" w:pos="567"/>
        </w:tabs>
        <w:spacing w:line="276" w:lineRule="auto"/>
        <w:jc w:val="both"/>
        <w:textAlignment w:val="baseline"/>
        <w:rPr>
          <w:b/>
          <w:bCs/>
        </w:rPr>
      </w:pPr>
    </w:p>
    <w:p w14:paraId="639C9473" w14:textId="77777777" w:rsidR="003B5E67" w:rsidRDefault="003B5E67" w:rsidP="003B5E6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8F7EA67"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8371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96B770"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D08191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B7FD5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F7EFF53"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15CB47" w14:textId="77777777" w:rsidR="003B5E67" w:rsidRDefault="003B5E67" w:rsidP="003B5E6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D241824" w14:textId="77777777" w:rsidR="003B5E67" w:rsidRDefault="003B5E67" w:rsidP="003B5E67">
      <w:pPr>
        <w:keepNext/>
        <w:keepLines/>
        <w:tabs>
          <w:tab w:val="left" w:pos="567"/>
          <w:tab w:val="left" w:pos="851"/>
          <w:tab w:val="left" w:pos="992"/>
          <w:tab w:val="left" w:pos="1134"/>
        </w:tabs>
        <w:spacing w:line="276" w:lineRule="auto"/>
        <w:jc w:val="center"/>
        <w:rPr>
          <w:rFonts w:eastAsia="Cambria"/>
          <w:b/>
          <w:bCs/>
          <w:caps/>
          <w14:numSpacing w14:val="tabular"/>
        </w:rPr>
      </w:pPr>
    </w:p>
    <w:p w14:paraId="4CBF0381"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6F65151"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A6804" w14:textId="77777777" w:rsidR="003B5E67" w:rsidRDefault="003B5E67" w:rsidP="003B5E6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8954841" w14:textId="77777777" w:rsidR="003B5E67" w:rsidRDefault="003B5E67" w:rsidP="003B5E67">
      <w:pPr>
        <w:tabs>
          <w:tab w:val="left" w:pos="567"/>
        </w:tabs>
        <w:spacing w:line="276" w:lineRule="auto"/>
        <w:jc w:val="both"/>
        <w:textAlignment w:val="baseline"/>
      </w:pPr>
      <w:r>
        <w:t>12.1.2. Pirkėjas sumoka Tiekėjui ne didesnį kaip Specialiosiose sąlygose nurodyto dydžio Avansą.</w:t>
      </w:r>
    </w:p>
    <w:p w14:paraId="5201C78B" w14:textId="77777777" w:rsidR="003B5E67" w:rsidRDefault="003B5E67" w:rsidP="003B5E6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5108D9" w14:textId="77777777" w:rsidR="003B5E67" w:rsidRDefault="003B5E67" w:rsidP="003B5E6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4CD2F25" w14:textId="77777777" w:rsidR="003B5E67" w:rsidRDefault="003B5E67" w:rsidP="003B5E6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966EC3" w14:textId="77777777" w:rsidR="003B5E67" w:rsidRDefault="003B5E67" w:rsidP="003B5E67">
      <w:pPr>
        <w:tabs>
          <w:tab w:val="left" w:pos="567"/>
        </w:tabs>
        <w:spacing w:line="276" w:lineRule="auto"/>
        <w:jc w:val="both"/>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C242441" w14:textId="77777777" w:rsidR="003B5E67" w:rsidRDefault="003B5E67" w:rsidP="003B5E6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8F9D5E" w14:textId="77777777" w:rsidR="003B5E67" w:rsidRDefault="003B5E67" w:rsidP="003B5E67">
      <w:pPr>
        <w:tabs>
          <w:tab w:val="left" w:pos="567"/>
        </w:tabs>
        <w:spacing w:line="276" w:lineRule="auto"/>
        <w:jc w:val="both"/>
        <w:textAlignment w:val="baseline"/>
      </w:pPr>
      <w:r>
        <w:t>12.1.7. Avanso užtikrinimo suma turi būti nurodoma ir išmokama eurais.</w:t>
      </w:r>
    </w:p>
    <w:p w14:paraId="6D94EB20" w14:textId="77777777" w:rsidR="003B5E67" w:rsidRDefault="003B5E67" w:rsidP="003B5E6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50D0B83" w14:textId="77777777" w:rsidR="003B5E67" w:rsidRDefault="003B5E67" w:rsidP="003B5E67">
      <w:pPr>
        <w:tabs>
          <w:tab w:val="left" w:pos="567"/>
        </w:tabs>
        <w:spacing w:line="276" w:lineRule="auto"/>
        <w:jc w:val="both"/>
        <w:textAlignment w:val="baseline"/>
      </w:pPr>
      <w:r>
        <w:t>12.1.9. Avanso užtikrinimas, neatitinkantis šiame Sutarties poskyryje nustatytų reikalavimų, nebus priimamas.</w:t>
      </w:r>
    </w:p>
    <w:p w14:paraId="607F4ED2" w14:textId="77777777" w:rsidR="003B5E67" w:rsidRDefault="003B5E67" w:rsidP="003B5E6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FFAAE7" w14:textId="77777777" w:rsidR="003B5E67" w:rsidRDefault="003B5E67" w:rsidP="003B5E6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4C26E1" w14:textId="77777777" w:rsidR="003B5E67" w:rsidRDefault="003B5E67" w:rsidP="003B5E6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7C39BD" w14:textId="77777777" w:rsidR="003B5E67" w:rsidRDefault="003B5E67" w:rsidP="003B5E67">
      <w:pPr>
        <w:tabs>
          <w:tab w:val="left" w:pos="567"/>
        </w:tabs>
        <w:spacing w:line="276" w:lineRule="auto"/>
        <w:jc w:val="both"/>
        <w:textAlignment w:val="baseline"/>
      </w:pPr>
    </w:p>
    <w:p w14:paraId="75BFE3B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D9104C1"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704F6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2A2325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717E2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02975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75666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CE78B2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9D19D3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98A6A6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E21D135" w14:textId="77777777" w:rsidR="003B5E67" w:rsidRDefault="003B5E67" w:rsidP="003B5E6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63B09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CF53"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7072A8"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EB56C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E6D99B0"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ADDD0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204A179"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6B3494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0F8DC6"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ABEC25D"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3570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9EA14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9EE72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7617B23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1DC8E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FB0C10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AEACA9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C6BE066"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18C6A2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2D1C78B"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0E3C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28E4F29"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7FAEE4"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5650FE1" w14:textId="77777777" w:rsidR="003B5E67" w:rsidRDefault="003B5E67" w:rsidP="003B5E6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1F2DA3" w14:textId="77777777" w:rsidR="003B5E67" w:rsidRDefault="003B5E67" w:rsidP="003B5E67">
      <w:pPr>
        <w:tabs>
          <w:tab w:val="left" w:pos="0"/>
          <w:tab w:val="left" w:pos="851"/>
          <w:tab w:val="left" w:pos="992"/>
          <w:tab w:val="left" w:pos="1134"/>
        </w:tabs>
        <w:spacing w:line="276" w:lineRule="auto"/>
        <w:jc w:val="both"/>
        <w:rPr>
          <w:rFonts w:eastAsia="Arial"/>
          <w:b/>
          <w:bCs/>
        </w:rPr>
      </w:pPr>
    </w:p>
    <w:p w14:paraId="6426ACA4"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AB9F508"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AFA0B80" w14:textId="77777777" w:rsidR="003B5E67" w:rsidRDefault="003B5E67" w:rsidP="003B5E6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97EDF0" w14:textId="77777777" w:rsidR="003B5E67" w:rsidRDefault="003B5E67" w:rsidP="003B5E67">
      <w:pPr>
        <w:tabs>
          <w:tab w:val="left" w:pos="567"/>
        </w:tabs>
        <w:spacing w:line="276" w:lineRule="auto"/>
        <w:jc w:val="both"/>
        <w:textAlignment w:val="baseline"/>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8FF21F" w14:textId="77777777" w:rsidR="003B5E67" w:rsidRDefault="003B5E67" w:rsidP="003B5E6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48523F" w14:textId="77777777" w:rsidR="003B5E67" w:rsidRDefault="003B5E67" w:rsidP="003B5E67">
      <w:pPr>
        <w:tabs>
          <w:tab w:val="left" w:pos="567"/>
        </w:tabs>
        <w:spacing w:line="276" w:lineRule="auto"/>
        <w:jc w:val="both"/>
        <w:textAlignment w:val="baseline"/>
        <w:rPr>
          <w:b/>
          <w:bCs/>
        </w:rPr>
      </w:pPr>
    </w:p>
    <w:p w14:paraId="6A88238F"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C91BA4"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360B43"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55AFB62"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6AA39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C137CA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A2CCFE"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9F0570"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A0795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45D09A1"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0473057" w14:textId="77777777" w:rsidR="003B5E67" w:rsidRDefault="003B5E67" w:rsidP="003B5E6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16650D" w14:textId="77777777" w:rsidR="003B5E67" w:rsidRDefault="003B5E67" w:rsidP="003B5E6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A86FB1"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17.</w:t>
      </w:r>
      <w:r>
        <w:rPr>
          <w:rFonts w:eastAsia="Arial"/>
          <w:b/>
          <w:bCs/>
          <w:caps/>
        </w:rPr>
        <w:tab/>
      </w:r>
      <w:r>
        <w:rPr>
          <w:rFonts w:eastAsia="Arial"/>
          <w:b/>
          <w:caps/>
        </w:rPr>
        <w:t>Bendrieji atsakomybės klausimai</w:t>
      </w:r>
    </w:p>
    <w:p w14:paraId="1BD18C7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p>
    <w:p w14:paraId="5107007B"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4AA588F" w14:textId="77777777" w:rsidR="003B5E67" w:rsidRDefault="003B5E67" w:rsidP="003B5E6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1432AC"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E8F0B0"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666619D"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BB770F"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D36F09"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4579E62" w14:textId="77777777" w:rsidR="003B5E67" w:rsidRDefault="003B5E67" w:rsidP="003B5E67">
      <w:pPr>
        <w:widowControl w:val="0"/>
        <w:tabs>
          <w:tab w:val="left" w:pos="567"/>
          <w:tab w:val="left" w:pos="851"/>
          <w:tab w:val="left" w:pos="992"/>
          <w:tab w:val="left" w:pos="1134"/>
        </w:tabs>
        <w:spacing w:line="276" w:lineRule="auto"/>
        <w:ind w:firstLine="53"/>
        <w:jc w:val="both"/>
        <w:rPr>
          <w:rFonts w:eastAsia="Arial"/>
        </w:rPr>
      </w:pPr>
    </w:p>
    <w:p w14:paraId="106407F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91896E"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523BD8"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CEA31D"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straipsnio ir Lietuvos Respublikos Vyriausybės 1996 m. liepos 15 d. nutarimu Nr. 840 „Dėl Atleidimo </w:t>
      </w:r>
      <w:r>
        <w:rPr>
          <w:rFonts w:eastAsia="Cambria"/>
        </w:rPr>
        <w:lastRenderedPageBreak/>
        <w:t>nuo atsakomybės esant nenugalimos jėgos (force majeure) aplinkybėms taisyklių patvirtinimo” patvirtintų taisyklių nuostatos;</w:t>
      </w:r>
    </w:p>
    <w:p w14:paraId="6D545A9C" w14:textId="77777777" w:rsidR="003B5E67" w:rsidRDefault="003B5E67" w:rsidP="003B5E6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251306"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7ACDE" w14:textId="77777777" w:rsidR="003B5E67" w:rsidRDefault="003B5E67" w:rsidP="003B5E6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8F7267"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24A446" w14:textId="77777777" w:rsidR="003B5E67" w:rsidRDefault="003B5E67" w:rsidP="003B5E67">
      <w:pPr>
        <w:widowControl w:val="0"/>
        <w:tabs>
          <w:tab w:val="left" w:pos="567"/>
          <w:tab w:val="left" w:pos="851"/>
          <w:tab w:val="left" w:pos="992"/>
          <w:tab w:val="left" w:pos="1134"/>
        </w:tabs>
        <w:spacing w:line="276" w:lineRule="auto"/>
        <w:jc w:val="both"/>
        <w:rPr>
          <w:rFonts w:eastAsia="Arial"/>
          <w:b/>
          <w:bCs/>
        </w:rPr>
      </w:pPr>
    </w:p>
    <w:p w14:paraId="5DBED683"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384B8F"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7A355"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701F3C8"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F21BE4"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24EAAB"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A4B9116"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09F9A4" w14:textId="77777777" w:rsidR="003B5E67" w:rsidRDefault="003B5E67" w:rsidP="003B5E6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BB040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6979A7A"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0E0ACC"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2C0EAB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F9F1BC"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BB7F0E"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C061A0B"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220FA9" w14:textId="77777777" w:rsidR="003B5E67" w:rsidRDefault="003B5E67" w:rsidP="003B5E6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BF7D04" w14:textId="77777777" w:rsidR="003B5E67" w:rsidRDefault="003B5E67" w:rsidP="003B5E6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72BEC40" w14:textId="77777777" w:rsidR="003B5E67" w:rsidRDefault="003B5E67" w:rsidP="003B5E6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133F60" w14:textId="77777777" w:rsidR="003B5E67" w:rsidRDefault="003B5E67" w:rsidP="003B5E6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72FD79" w14:textId="77777777" w:rsidR="003B5E67" w:rsidRDefault="003B5E67" w:rsidP="003B5E6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72DC40" w14:textId="77777777" w:rsidR="003B5E67" w:rsidRDefault="003B5E67" w:rsidP="003B5E67">
      <w:pPr>
        <w:tabs>
          <w:tab w:val="left" w:pos="567"/>
        </w:tabs>
        <w:spacing w:line="276" w:lineRule="auto"/>
        <w:jc w:val="both"/>
        <w:textAlignment w:val="baseline"/>
      </w:pPr>
      <w:r>
        <w:t>21.2.4. ne dėl Pirkėjo kaltės vėluoja kitos Pirkėjo pirkimo sutarties, turinčios tiesioginės įtakos šiai Sutarčiai, vykdymas;</w:t>
      </w:r>
    </w:p>
    <w:p w14:paraId="3B788686" w14:textId="77777777" w:rsidR="003B5E67" w:rsidRDefault="003B5E67" w:rsidP="003B5E6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9CDA583" w14:textId="77777777" w:rsidR="003B5E67" w:rsidRDefault="003B5E67" w:rsidP="003B5E67">
      <w:pPr>
        <w:tabs>
          <w:tab w:val="left" w:pos="567"/>
        </w:tabs>
        <w:spacing w:line="276" w:lineRule="auto"/>
        <w:jc w:val="both"/>
        <w:textAlignment w:val="baseline"/>
      </w:pPr>
      <w:r>
        <w:t>21.2.6. pasikeitus galiojančiam teisės aktui ar įsigaliojus naujam teisės aktui, kuris turi įtakos šios Sutarties vykdymui;</w:t>
      </w:r>
    </w:p>
    <w:p w14:paraId="01535C79" w14:textId="77777777" w:rsidR="003B5E67" w:rsidRDefault="003B5E67" w:rsidP="003B5E6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60F452D" w14:textId="77777777" w:rsidR="003B5E67" w:rsidRDefault="003B5E67" w:rsidP="003B5E6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DDCA88" w14:textId="77777777" w:rsidR="003B5E67" w:rsidRDefault="003B5E67" w:rsidP="003B5E6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AF9A19" w14:textId="77777777" w:rsidR="003B5E67" w:rsidRDefault="003B5E67" w:rsidP="003B5E67">
      <w:pPr>
        <w:tabs>
          <w:tab w:val="left" w:pos="567"/>
        </w:tabs>
        <w:spacing w:line="276" w:lineRule="auto"/>
        <w:jc w:val="both"/>
        <w:textAlignment w:val="baseline"/>
      </w:pPr>
      <w:r>
        <w:lastRenderedPageBreak/>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B790FD" w14:textId="77777777" w:rsidR="003B5E67" w:rsidRDefault="003B5E67" w:rsidP="003B5E67">
      <w:pPr>
        <w:tabs>
          <w:tab w:val="left" w:pos="567"/>
        </w:tabs>
        <w:spacing w:line="276" w:lineRule="auto"/>
        <w:jc w:val="both"/>
        <w:textAlignment w:val="baseline"/>
      </w:pPr>
      <w:r>
        <w:t>21.5. Sutartinių įsipareigojimų vykdymas gali būti stabdomas tik Sutarties galiojimo laikotarpiu tokia tvarka:</w:t>
      </w:r>
    </w:p>
    <w:p w14:paraId="154226EF" w14:textId="77777777" w:rsidR="003B5E67" w:rsidRDefault="003B5E67" w:rsidP="003B5E6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5DC5D51" w14:textId="77777777" w:rsidR="003B5E67" w:rsidRDefault="003B5E67" w:rsidP="003B5E6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F4B2A3" w14:textId="77777777" w:rsidR="003B5E67" w:rsidRDefault="003B5E67" w:rsidP="003B5E6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75D241" w14:textId="77777777" w:rsidR="003B5E67" w:rsidRDefault="003B5E67" w:rsidP="003B5E6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100CEA" w14:textId="77777777" w:rsidR="003B5E67" w:rsidRDefault="003B5E67" w:rsidP="003B5E67">
      <w:pPr>
        <w:spacing w:line="276" w:lineRule="auto"/>
        <w:jc w:val="both"/>
      </w:pPr>
      <w:r>
        <w:t>21.7. Sutartinių įsipareigojimų vykdymas sustabdomas ne ilgesniam kaip konkrečios, pagrįstos aplinkybės egzistavimo laikotarpiui.</w:t>
      </w:r>
    </w:p>
    <w:p w14:paraId="24CC25E1" w14:textId="77777777" w:rsidR="003B5E67" w:rsidRDefault="003B5E67" w:rsidP="003B5E6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D5FD68" w14:textId="77777777" w:rsidR="003B5E67" w:rsidRDefault="003B5E67" w:rsidP="003B5E6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A67625D" w14:textId="77777777" w:rsidR="003B5E67" w:rsidRDefault="003B5E67" w:rsidP="003B5E6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B354CA0" w14:textId="77777777" w:rsidR="003B5E67" w:rsidRDefault="003B5E67" w:rsidP="003B5E6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C94A81" w14:textId="77777777" w:rsidR="003B5E67" w:rsidRDefault="003B5E67" w:rsidP="003B5E67">
      <w:pPr>
        <w:tabs>
          <w:tab w:val="left" w:pos="567"/>
        </w:tabs>
        <w:spacing w:line="276" w:lineRule="auto"/>
        <w:jc w:val="both"/>
        <w:textAlignment w:val="baseline"/>
        <w:rPr>
          <w:b/>
          <w:bCs/>
        </w:rPr>
      </w:pPr>
    </w:p>
    <w:p w14:paraId="433BE911"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C68FF79"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1DBE0B" w14:textId="77777777" w:rsidR="003B5E67" w:rsidRDefault="003B5E67" w:rsidP="003B5E6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71073D9" w14:textId="77777777" w:rsidR="003B5E67" w:rsidRDefault="003B5E67" w:rsidP="003B5E67">
      <w:pPr>
        <w:tabs>
          <w:tab w:val="left" w:pos="567"/>
          <w:tab w:val="left" w:pos="851"/>
          <w:tab w:val="left" w:pos="992"/>
          <w:tab w:val="left" w:pos="1134"/>
        </w:tabs>
        <w:spacing w:line="276" w:lineRule="auto"/>
        <w:jc w:val="both"/>
        <w:rPr>
          <w:rFonts w:eastAsia="Cambria"/>
          <w:b/>
          <w:bCs/>
        </w:rPr>
      </w:pPr>
    </w:p>
    <w:p w14:paraId="4D395374"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435A4A"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EB97DB" w14:textId="77777777" w:rsidR="003B5E67" w:rsidRDefault="003B5E67" w:rsidP="003B5E6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2D97A1" w14:textId="77777777" w:rsidR="003B5E67" w:rsidRDefault="003B5E67" w:rsidP="003B5E6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E1EEAFC" w14:textId="77777777" w:rsidR="003B5E67" w:rsidRDefault="003B5E67" w:rsidP="003B5E67">
      <w:pPr>
        <w:tabs>
          <w:tab w:val="left" w:pos="567"/>
        </w:tabs>
        <w:spacing w:line="276" w:lineRule="auto"/>
        <w:jc w:val="both"/>
        <w:textAlignment w:val="baseline"/>
        <w:rPr>
          <w:b/>
          <w:bCs/>
        </w:rPr>
      </w:pPr>
    </w:p>
    <w:p w14:paraId="732983CF"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B29A3B"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D390FD" w14:textId="77777777" w:rsidR="003B5E67" w:rsidRDefault="003B5E67" w:rsidP="003B5E6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6E25A8" w14:textId="77777777" w:rsidR="003B5E67" w:rsidRDefault="003B5E67" w:rsidP="003B5E6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FA77F84" w14:textId="77777777" w:rsidR="003B5E67" w:rsidRDefault="003B5E67" w:rsidP="003B5E6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D3AA7D" w14:textId="77777777" w:rsidR="003B5E67" w:rsidRDefault="003B5E67" w:rsidP="003B5E67">
      <w:pPr>
        <w:tabs>
          <w:tab w:val="left" w:pos="567"/>
        </w:tabs>
        <w:spacing w:line="276" w:lineRule="auto"/>
        <w:jc w:val="both"/>
      </w:pPr>
      <w:r>
        <w:t>22.2.2.2. Tiekėjo padėtis pasikeičia ir jis atitinka pirkimo dokumentuose nustatytą pašalinimo pagrindą;</w:t>
      </w:r>
    </w:p>
    <w:p w14:paraId="0E407ED1" w14:textId="77777777" w:rsidR="003B5E67" w:rsidRDefault="003B5E67" w:rsidP="003B5E67">
      <w:pPr>
        <w:tabs>
          <w:tab w:val="left" w:pos="567"/>
        </w:tabs>
        <w:spacing w:line="276" w:lineRule="auto"/>
        <w:jc w:val="both"/>
        <w:textAlignment w:val="baseline"/>
      </w:pPr>
      <w:r>
        <w:lastRenderedPageBreak/>
        <w:t>22.2.2.3. pasikeičia teisės aktai, susiję su Sutarties objektu, Sutarties vykdymu, ar su Pirkėjo vykdoma veikla, kuriai buvo sudaryta Sutartis, ir dėl tokių pakeitimų Pirkėjas nusprendžia nutraukti Sutartį;</w:t>
      </w:r>
    </w:p>
    <w:p w14:paraId="5B4DBFB6" w14:textId="77777777" w:rsidR="003B5E67" w:rsidRDefault="003B5E67" w:rsidP="003B5E67">
      <w:pPr>
        <w:tabs>
          <w:tab w:val="left" w:pos="567"/>
        </w:tabs>
        <w:spacing w:line="276" w:lineRule="auto"/>
        <w:jc w:val="both"/>
        <w:textAlignment w:val="baseline"/>
      </w:pPr>
      <w:r>
        <w:t>22.2.2.4. Pirkėjas nusprendžia nebevykdyti veiklos, kurios vykdymui Sutartimi įsigyjamos Paslaugos ir Sutarties poreikis išnyksta;</w:t>
      </w:r>
    </w:p>
    <w:p w14:paraId="50C09444" w14:textId="77777777" w:rsidR="003B5E67" w:rsidRDefault="003B5E67" w:rsidP="003B5E67">
      <w:pPr>
        <w:tabs>
          <w:tab w:val="left" w:pos="567"/>
        </w:tabs>
        <w:spacing w:line="276" w:lineRule="auto"/>
        <w:jc w:val="both"/>
        <w:textAlignment w:val="baseline"/>
      </w:pPr>
      <w:r>
        <w:t>22.2.2.5. Pirkėjo valdymo organas priima sprendimą, dėl kurio Sutarties poreikis išnyksta;</w:t>
      </w:r>
    </w:p>
    <w:p w14:paraId="0704C4CE" w14:textId="77777777" w:rsidR="003B5E67" w:rsidRDefault="003B5E67" w:rsidP="003B5E6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CFECCFB" w14:textId="77777777" w:rsidR="003B5E67" w:rsidRDefault="003B5E67" w:rsidP="003B5E6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60A913A" w14:textId="77777777" w:rsidR="003B5E67" w:rsidRDefault="003B5E67" w:rsidP="003B5E67">
      <w:pPr>
        <w:tabs>
          <w:tab w:val="left" w:pos="567"/>
        </w:tabs>
        <w:spacing w:line="276" w:lineRule="auto"/>
        <w:jc w:val="both"/>
        <w:textAlignment w:val="baseline"/>
      </w:pPr>
      <w:r>
        <w:t xml:space="preserve">22.2.2.8. nebelieka perkamų </w:t>
      </w:r>
      <w:r>
        <w:rPr>
          <w:rFonts w:eastAsia="Arial"/>
        </w:rPr>
        <w:t>Paslaugų</w:t>
      </w:r>
      <w:r>
        <w:t xml:space="preserve"> poreikio;</w:t>
      </w:r>
    </w:p>
    <w:p w14:paraId="4E7221F4" w14:textId="77777777" w:rsidR="003B5E67" w:rsidRDefault="003B5E67" w:rsidP="003B5E67">
      <w:pPr>
        <w:tabs>
          <w:tab w:val="left" w:pos="567"/>
        </w:tabs>
        <w:spacing w:line="276" w:lineRule="auto"/>
        <w:jc w:val="both"/>
        <w:textAlignment w:val="baseline"/>
      </w:pPr>
      <w:r>
        <w:t>22.2.2.9. Pirkėjas iš pirkimų priežiūrą atliekančių institucijų gauna nurodymą ar rekomendaciją nutraukti Sutartį;</w:t>
      </w:r>
    </w:p>
    <w:p w14:paraId="0B8D7D36" w14:textId="77777777" w:rsidR="003B5E67" w:rsidRDefault="003B5E67" w:rsidP="003B5E6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E0945DA" w14:textId="77777777" w:rsidR="003B5E67" w:rsidRDefault="003B5E67" w:rsidP="003B5E6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4C98FBD" w14:textId="77777777" w:rsidR="003B5E67" w:rsidRDefault="003B5E67" w:rsidP="003B5E6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39C33CE" w14:textId="77777777" w:rsidR="003B5E67" w:rsidRDefault="003B5E67" w:rsidP="003B5E6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7C4020" w14:textId="77777777" w:rsidR="003B5E67" w:rsidRDefault="003B5E67" w:rsidP="003B5E67">
      <w:pPr>
        <w:tabs>
          <w:tab w:val="left" w:pos="567"/>
        </w:tabs>
        <w:spacing w:line="276" w:lineRule="auto"/>
        <w:jc w:val="both"/>
        <w:textAlignment w:val="baseline"/>
        <w:rPr>
          <w:iCs/>
        </w:rPr>
      </w:pPr>
      <w:r>
        <w:rPr>
          <w:iCs/>
        </w:rPr>
        <w:t>22.2.2.14. paaiškėja VPĮ 37 straipsnio 8 dalyje ir (ar) 47 straipsnio 8 dalyje nurodytos aplinkybės.</w:t>
      </w:r>
    </w:p>
    <w:p w14:paraId="7BB4E0BD" w14:textId="77777777" w:rsidR="003B5E67" w:rsidRDefault="003B5E67" w:rsidP="003B5E6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1EC00C" w14:textId="77777777" w:rsidR="003B5E67" w:rsidRDefault="003B5E67" w:rsidP="003B5E6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BA8345" w14:textId="77777777" w:rsidR="003B5E67" w:rsidRDefault="003B5E67" w:rsidP="003B5E6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94AD204" w14:textId="77777777" w:rsidR="003B5E67" w:rsidRDefault="003B5E67" w:rsidP="003B5E6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667EF7E" w14:textId="77777777" w:rsidR="003B5E67" w:rsidRDefault="003B5E67" w:rsidP="003B5E67">
      <w:pPr>
        <w:tabs>
          <w:tab w:val="left" w:pos="567"/>
        </w:tabs>
        <w:spacing w:line="276" w:lineRule="auto"/>
        <w:jc w:val="both"/>
        <w:textAlignment w:val="baseline"/>
      </w:pPr>
      <w:r>
        <w:t>22.2.7. Sutartis laikoma nutraukta kitą dieną po to, kai pasibaigia įspėjimo apie Sutarties nutraukimą terminas.</w:t>
      </w:r>
    </w:p>
    <w:p w14:paraId="1C5BA159" w14:textId="77777777" w:rsidR="003B5E67" w:rsidRDefault="003B5E67" w:rsidP="003B5E6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498E61" w14:textId="77777777" w:rsidR="003B5E67" w:rsidRDefault="003B5E67" w:rsidP="003B5E67">
      <w:pPr>
        <w:tabs>
          <w:tab w:val="left" w:pos="567"/>
        </w:tabs>
        <w:spacing w:line="276" w:lineRule="auto"/>
        <w:jc w:val="both"/>
        <w:textAlignment w:val="baseline"/>
        <w:rPr>
          <w:b/>
          <w:bCs/>
        </w:rPr>
      </w:pPr>
    </w:p>
    <w:p w14:paraId="5AE7D7CF"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B4EFF5D" w14:textId="77777777" w:rsidR="003B5E67" w:rsidRDefault="003B5E67" w:rsidP="003B5E6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A7511F" w14:textId="77777777" w:rsidR="003B5E67" w:rsidRDefault="003B5E67" w:rsidP="003B5E6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DE01742" w14:textId="77777777" w:rsidR="003B5E67" w:rsidRDefault="003B5E67" w:rsidP="003B5E6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8E928B2" w14:textId="77777777" w:rsidR="003B5E67" w:rsidRDefault="003B5E67" w:rsidP="003B5E6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CB402F" w14:textId="77777777" w:rsidR="003B5E67" w:rsidRDefault="003B5E67" w:rsidP="003B5E6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76A06F1" w14:textId="77777777" w:rsidR="003B5E67" w:rsidRDefault="003B5E67" w:rsidP="003B5E6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992A69" w14:textId="77777777" w:rsidR="003B5E67" w:rsidRDefault="003B5E67" w:rsidP="003B5E6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FCD657" w14:textId="77777777" w:rsidR="003B5E67" w:rsidRDefault="003B5E67" w:rsidP="003B5E67">
      <w:pPr>
        <w:tabs>
          <w:tab w:val="left" w:pos="567"/>
        </w:tabs>
        <w:spacing w:line="276" w:lineRule="auto"/>
        <w:jc w:val="both"/>
        <w:textAlignment w:val="baseline"/>
      </w:pPr>
      <w:r>
        <w:t xml:space="preserve">22.3.5. </w:t>
      </w:r>
      <w:r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65B77310" w14:textId="77777777" w:rsidR="003B5E67" w:rsidRDefault="003B5E67" w:rsidP="003B5E67">
      <w:pPr>
        <w:tabs>
          <w:tab w:val="left" w:pos="567"/>
        </w:tabs>
        <w:spacing w:line="276" w:lineRule="auto"/>
        <w:jc w:val="both"/>
        <w:textAlignment w:val="baseline"/>
      </w:pPr>
      <w:r>
        <w:t>22.3.6. Sutartis laikoma nutraukta kitą dieną po to, kai pasibaigia įspėjimo apie Sutarties nutraukimą terminas.</w:t>
      </w:r>
    </w:p>
    <w:p w14:paraId="49C61423" w14:textId="77777777" w:rsidR="003B5E67" w:rsidRDefault="003B5E67" w:rsidP="003B5E6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FF6F10" w14:textId="77777777" w:rsidR="003B5E67" w:rsidRDefault="003B5E67" w:rsidP="003B5E67">
      <w:pPr>
        <w:tabs>
          <w:tab w:val="left" w:pos="567"/>
        </w:tabs>
        <w:spacing w:line="276" w:lineRule="auto"/>
        <w:jc w:val="both"/>
        <w:textAlignment w:val="baseline"/>
        <w:rPr>
          <w:b/>
          <w:bCs/>
        </w:rPr>
      </w:pPr>
    </w:p>
    <w:p w14:paraId="38548551"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D8B395D" w14:textId="77777777" w:rsidR="003B5E67" w:rsidRDefault="003B5E67" w:rsidP="003B5E6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45C76" w14:textId="77777777" w:rsidR="003B5E67" w:rsidRDefault="003B5E67" w:rsidP="003B5E6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AFBCCC4" w14:textId="77777777" w:rsidR="003B5E67" w:rsidRDefault="003B5E67" w:rsidP="003B5E67">
      <w:pPr>
        <w:tabs>
          <w:tab w:val="left" w:pos="567"/>
        </w:tabs>
        <w:spacing w:line="276" w:lineRule="auto"/>
        <w:jc w:val="both"/>
        <w:textAlignment w:val="baseline"/>
      </w:pPr>
      <w:r>
        <w:t>22.4.2. Nutraukus Sutartį, Šalys privalo:</w:t>
      </w:r>
    </w:p>
    <w:p w14:paraId="58EB7A5B" w14:textId="77777777" w:rsidR="003B5E67" w:rsidRDefault="003B5E67" w:rsidP="003B5E6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CC1E3E0" w14:textId="77777777" w:rsidR="003B5E67" w:rsidRDefault="003B5E67" w:rsidP="003B5E6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54FFB05" w14:textId="77777777" w:rsidR="003B5E67" w:rsidRDefault="003B5E67" w:rsidP="003B5E6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85D9ED9" w14:textId="77777777" w:rsidR="003B5E67" w:rsidRDefault="003B5E67" w:rsidP="003B5E67">
      <w:pPr>
        <w:tabs>
          <w:tab w:val="left" w:pos="567"/>
        </w:tabs>
        <w:spacing w:line="276" w:lineRule="auto"/>
        <w:jc w:val="both"/>
        <w:textAlignment w:val="baseline"/>
        <w:rPr>
          <w:b/>
          <w:bCs/>
        </w:rPr>
      </w:pPr>
    </w:p>
    <w:p w14:paraId="7AA3AEDD"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47851CA"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E695D0" w14:textId="77777777" w:rsidR="003B5E67" w:rsidRDefault="003B5E67" w:rsidP="003B5E6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70E27E7" w14:textId="77777777" w:rsidR="003B5E67" w:rsidRDefault="003B5E67" w:rsidP="003B5E6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51D8C82" w14:textId="77777777" w:rsidR="003B5E67" w:rsidRDefault="003B5E67" w:rsidP="003B5E6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A4048F" w14:textId="77777777" w:rsidR="003B5E67" w:rsidRDefault="003B5E67" w:rsidP="003B5E6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4FB7AC" w14:textId="77777777" w:rsidR="003B5E67" w:rsidRDefault="003B5E67" w:rsidP="003B5E67">
      <w:pPr>
        <w:spacing w:line="276" w:lineRule="auto"/>
        <w:jc w:val="both"/>
      </w:pPr>
      <w:r>
        <w:t>23.1.4. Šalys sudarė rašytinį Susitarimą prie Sutarties dėl prekių keitimo.</w:t>
      </w:r>
    </w:p>
    <w:p w14:paraId="5145ED2B" w14:textId="77777777" w:rsidR="003B5E67" w:rsidRDefault="003B5E67" w:rsidP="003B5E67">
      <w:pPr>
        <w:spacing w:line="276" w:lineRule="auto"/>
        <w:jc w:val="both"/>
      </w:pPr>
      <w:r>
        <w:t>23.2. Šiame Bendrųjų sąlygų skyriuje nurodytu atveju prekės turi būti pristatytos už ne didesnę nei pasiūlyme nurodytą kainą.</w:t>
      </w:r>
    </w:p>
    <w:p w14:paraId="02A8607E"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08A7B66"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AC9F52"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68DE2A" w14:textId="77777777" w:rsidR="003B5E67" w:rsidRDefault="003B5E67" w:rsidP="003B5E6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1FAEC7" w14:textId="77777777" w:rsidR="003B5E67" w:rsidRDefault="003B5E67" w:rsidP="003B5E6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80C0A3" w14:textId="77777777" w:rsidR="003B5E67" w:rsidRDefault="003B5E67" w:rsidP="003B5E6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26B1DD4" w14:textId="77777777" w:rsidR="003B5E67" w:rsidRDefault="003B5E67" w:rsidP="003B5E6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2644E85" w14:textId="77777777" w:rsidR="003B5E67" w:rsidRDefault="003B5E67" w:rsidP="003B5E6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50B93" w14:textId="77777777" w:rsidR="003B5E67" w:rsidRDefault="003B5E67" w:rsidP="003B5E67">
      <w:pPr>
        <w:widowControl w:val="0"/>
        <w:tabs>
          <w:tab w:val="left" w:pos="0"/>
          <w:tab w:val="left" w:pos="851"/>
          <w:tab w:val="left" w:pos="992"/>
          <w:tab w:val="left" w:pos="1134"/>
        </w:tabs>
        <w:spacing w:line="276" w:lineRule="auto"/>
        <w:jc w:val="both"/>
        <w:rPr>
          <w:rFonts w:eastAsia="Arial"/>
          <w:b/>
          <w:bCs/>
        </w:rPr>
      </w:pPr>
    </w:p>
    <w:p w14:paraId="0139D648"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2DE2D66" w14:textId="77777777" w:rsidR="003B5E67" w:rsidRDefault="003B5E67" w:rsidP="003B5E6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806019" w14:textId="77777777" w:rsidR="003B5E67" w:rsidRDefault="003B5E67" w:rsidP="003B5E6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7F36D59" w14:textId="77777777" w:rsidR="003B5E67" w:rsidRDefault="003B5E67" w:rsidP="003B5E6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B6AB6C" w14:textId="77777777" w:rsidR="003B5E67" w:rsidRDefault="003B5E67" w:rsidP="003B5E6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ADB4200" w14:textId="77777777" w:rsidR="003B5E67" w:rsidRDefault="003B5E67" w:rsidP="003B5E67">
      <w:pPr>
        <w:widowControl w:val="0"/>
        <w:tabs>
          <w:tab w:val="left" w:pos="426"/>
          <w:tab w:val="left" w:pos="567"/>
          <w:tab w:val="left" w:pos="709"/>
          <w:tab w:val="left" w:pos="851"/>
          <w:tab w:val="left" w:pos="992"/>
          <w:tab w:val="left" w:pos="1134"/>
        </w:tabs>
        <w:spacing w:line="276" w:lineRule="auto"/>
        <w:jc w:val="both"/>
        <w:rPr>
          <w:rFonts w:eastAsia="Arial"/>
        </w:rPr>
      </w:pPr>
    </w:p>
    <w:p w14:paraId="387FC5E7" w14:textId="77777777" w:rsidR="003B5E67" w:rsidRDefault="003B5E67" w:rsidP="003B5E6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1"/>
    <w:p w14:paraId="18D808D6" w14:textId="77777777" w:rsidR="003B5E67" w:rsidRDefault="003B5E67" w:rsidP="003B5E67"/>
    <w:p w14:paraId="32D7AC05" w14:textId="77777777" w:rsidR="003B5E67" w:rsidRPr="00695FAD" w:rsidRDefault="003B5E67" w:rsidP="003B5E67">
      <w:pPr>
        <w:rPr>
          <w:sz w:val="22"/>
          <w:szCs w:val="22"/>
        </w:rPr>
      </w:pPr>
    </w:p>
    <w:p w14:paraId="6037C8D1" w14:textId="77777777" w:rsidR="00E853E7" w:rsidRDefault="00E853E7" w:rsidP="000B3039">
      <w:pPr>
        <w:jc w:val="both"/>
        <w:rPr>
          <w:sz w:val="22"/>
          <w:szCs w:val="22"/>
        </w:rPr>
      </w:pPr>
    </w:p>
    <w:sectPr w:rsidR="00E853E7" w:rsidSect="005B04E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0EBF" w14:textId="77777777" w:rsidR="003D2ABB" w:rsidRDefault="003D2ABB">
      <w:pPr>
        <w:rPr>
          <w:kern w:val="2"/>
          <w:sz w:val="22"/>
          <w:szCs w:val="22"/>
          <w:lang w:val="en-US"/>
        </w:rPr>
      </w:pPr>
      <w:r>
        <w:rPr>
          <w:kern w:val="2"/>
          <w:sz w:val="22"/>
          <w:szCs w:val="22"/>
          <w:lang w:val="en-US"/>
        </w:rPr>
        <w:separator/>
      </w:r>
    </w:p>
  </w:endnote>
  <w:endnote w:type="continuationSeparator" w:id="0">
    <w:p w14:paraId="4D16A23B" w14:textId="77777777" w:rsidR="003D2ABB" w:rsidRDefault="003D2ABB">
      <w:pPr>
        <w:rPr>
          <w:kern w:val="2"/>
          <w:sz w:val="22"/>
          <w:szCs w:val="22"/>
          <w:lang w:val="en-US"/>
        </w:rPr>
      </w:pPr>
      <w:r>
        <w:rPr>
          <w:kern w:val="2"/>
          <w:sz w:val="22"/>
          <w:szCs w:val="22"/>
          <w:lang w:val="en-US"/>
        </w:rPr>
        <w:continuationSeparator/>
      </w:r>
    </w:p>
  </w:endnote>
  <w:endnote w:type="continuationNotice" w:id="1">
    <w:p w14:paraId="444791FB" w14:textId="77777777" w:rsidR="003D2ABB" w:rsidRDefault="003D2A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3B7F" w14:textId="77777777" w:rsidR="003D2ABB" w:rsidRDefault="003D2ABB">
      <w:pPr>
        <w:rPr>
          <w:kern w:val="2"/>
          <w:sz w:val="22"/>
          <w:szCs w:val="22"/>
          <w:lang w:val="en-US"/>
        </w:rPr>
      </w:pPr>
      <w:r>
        <w:rPr>
          <w:kern w:val="2"/>
          <w:sz w:val="22"/>
          <w:szCs w:val="22"/>
          <w:lang w:val="en-US"/>
        </w:rPr>
        <w:separator/>
      </w:r>
    </w:p>
  </w:footnote>
  <w:footnote w:type="continuationSeparator" w:id="0">
    <w:p w14:paraId="695C84EC" w14:textId="77777777" w:rsidR="003D2ABB" w:rsidRDefault="003D2ABB">
      <w:pPr>
        <w:rPr>
          <w:kern w:val="2"/>
          <w:sz w:val="22"/>
          <w:szCs w:val="22"/>
          <w:lang w:val="en-US"/>
        </w:rPr>
      </w:pPr>
      <w:r>
        <w:rPr>
          <w:kern w:val="2"/>
          <w:sz w:val="22"/>
          <w:szCs w:val="22"/>
          <w:lang w:val="en-US"/>
        </w:rPr>
        <w:continuationSeparator/>
      </w:r>
    </w:p>
  </w:footnote>
  <w:footnote w:type="continuationNotice" w:id="1">
    <w:p w14:paraId="29A2F8A6" w14:textId="77777777" w:rsidR="003D2ABB" w:rsidRDefault="003D2A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440751">
    <w:abstractNumId w:val="2"/>
  </w:num>
  <w:num w:numId="2" w16cid:durableId="201141475">
    <w:abstractNumId w:val="1"/>
  </w:num>
  <w:num w:numId="3" w16cid:durableId="13785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1B"/>
    <w:rsid w:val="00012802"/>
    <w:rsid w:val="00016A65"/>
    <w:rsid w:val="0002142F"/>
    <w:rsid w:val="0002726C"/>
    <w:rsid w:val="00044C23"/>
    <w:rsid w:val="00047C97"/>
    <w:rsid w:val="000505C2"/>
    <w:rsid w:val="00053AAA"/>
    <w:rsid w:val="000621EE"/>
    <w:rsid w:val="0007453F"/>
    <w:rsid w:val="0008006B"/>
    <w:rsid w:val="00080C65"/>
    <w:rsid w:val="00086B5F"/>
    <w:rsid w:val="000A0301"/>
    <w:rsid w:val="000A2DF8"/>
    <w:rsid w:val="000B3039"/>
    <w:rsid w:val="000D17DF"/>
    <w:rsid w:val="000E125B"/>
    <w:rsid w:val="000E374D"/>
    <w:rsid w:val="00100F9F"/>
    <w:rsid w:val="00135786"/>
    <w:rsid w:val="00146919"/>
    <w:rsid w:val="00151992"/>
    <w:rsid w:val="00167B4C"/>
    <w:rsid w:val="00190F51"/>
    <w:rsid w:val="001912D8"/>
    <w:rsid w:val="001933E1"/>
    <w:rsid w:val="001A0665"/>
    <w:rsid w:val="001A1319"/>
    <w:rsid w:val="001B57D8"/>
    <w:rsid w:val="001C3E08"/>
    <w:rsid w:val="001C7807"/>
    <w:rsid w:val="001D448C"/>
    <w:rsid w:val="001E66A4"/>
    <w:rsid w:val="001F53FE"/>
    <w:rsid w:val="001F71E2"/>
    <w:rsid w:val="002149ED"/>
    <w:rsid w:val="00215FEB"/>
    <w:rsid w:val="00224DEB"/>
    <w:rsid w:val="00227194"/>
    <w:rsid w:val="00227D97"/>
    <w:rsid w:val="00245FAD"/>
    <w:rsid w:val="00274FC4"/>
    <w:rsid w:val="00283AD2"/>
    <w:rsid w:val="002A277C"/>
    <w:rsid w:val="002A634E"/>
    <w:rsid w:val="002A696F"/>
    <w:rsid w:val="002B635C"/>
    <w:rsid w:val="002C1549"/>
    <w:rsid w:val="002D0A3A"/>
    <w:rsid w:val="002F2CDA"/>
    <w:rsid w:val="002F7D53"/>
    <w:rsid w:val="00306B43"/>
    <w:rsid w:val="00312171"/>
    <w:rsid w:val="0031653E"/>
    <w:rsid w:val="00322C49"/>
    <w:rsid w:val="00325279"/>
    <w:rsid w:val="00332211"/>
    <w:rsid w:val="003364AD"/>
    <w:rsid w:val="0035243A"/>
    <w:rsid w:val="003723D4"/>
    <w:rsid w:val="00373FFD"/>
    <w:rsid w:val="00377E6D"/>
    <w:rsid w:val="003810AE"/>
    <w:rsid w:val="00383F5C"/>
    <w:rsid w:val="0038643E"/>
    <w:rsid w:val="00394918"/>
    <w:rsid w:val="003A093B"/>
    <w:rsid w:val="003A14AB"/>
    <w:rsid w:val="003B23CF"/>
    <w:rsid w:val="003B3D21"/>
    <w:rsid w:val="003B5E67"/>
    <w:rsid w:val="003D2ABB"/>
    <w:rsid w:val="003F2888"/>
    <w:rsid w:val="00421168"/>
    <w:rsid w:val="004302EE"/>
    <w:rsid w:val="004319B4"/>
    <w:rsid w:val="00442EA7"/>
    <w:rsid w:val="00444E09"/>
    <w:rsid w:val="0045326D"/>
    <w:rsid w:val="00471DB0"/>
    <w:rsid w:val="00476473"/>
    <w:rsid w:val="0048002A"/>
    <w:rsid w:val="00495E5D"/>
    <w:rsid w:val="004B4A4D"/>
    <w:rsid w:val="004C51B8"/>
    <w:rsid w:val="004D691D"/>
    <w:rsid w:val="004E7A42"/>
    <w:rsid w:val="004E7FB6"/>
    <w:rsid w:val="004F220A"/>
    <w:rsid w:val="004F5AE4"/>
    <w:rsid w:val="00507DDE"/>
    <w:rsid w:val="005178B1"/>
    <w:rsid w:val="00540397"/>
    <w:rsid w:val="005452AB"/>
    <w:rsid w:val="0054557C"/>
    <w:rsid w:val="00555E4B"/>
    <w:rsid w:val="005646D7"/>
    <w:rsid w:val="005725D1"/>
    <w:rsid w:val="00577480"/>
    <w:rsid w:val="005843B7"/>
    <w:rsid w:val="005849DF"/>
    <w:rsid w:val="005A5832"/>
    <w:rsid w:val="005B04ED"/>
    <w:rsid w:val="005B0ADA"/>
    <w:rsid w:val="005B2514"/>
    <w:rsid w:val="005B2C60"/>
    <w:rsid w:val="005C6E30"/>
    <w:rsid w:val="005D71C3"/>
    <w:rsid w:val="005F5B23"/>
    <w:rsid w:val="00633687"/>
    <w:rsid w:val="0063410E"/>
    <w:rsid w:val="00660177"/>
    <w:rsid w:val="00660DF4"/>
    <w:rsid w:val="00666314"/>
    <w:rsid w:val="00666D22"/>
    <w:rsid w:val="0067188C"/>
    <w:rsid w:val="006832BC"/>
    <w:rsid w:val="00696765"/>
    <w:rsid w:val="006A0F9C"/>
    <w:rsid w:val="006B141B"/>
    <w:rsid w:val="006B765D"/>
    <w:rsid w:val="006E3C4A"/>
    <w:rsid w:val="006E74EA"/>
    <w:rsid w:val="006F16C5"/>
    <w:rsid w:val="007037D6"/>
    <w:rsid w:val="00712779"/>
    <w:rsid w:val="00730C12"/>
    <w:rsid w:val="0073422B"/>
    <w:rsid w:val="00754298"/>
    <w:rsid w:val="00760E97"/>
    <w:rsid w:val="007749BC"/>
    <w:rsid w:val="007A4110"/>
    <w:rsid w:val="007A564A"/>
    <w:rsid w:val="007C7A02"/>
    <w:rsid w:val="007D3DE0"/>
    <w:rsid w:val="007E0DD5"/>
    <w:rsid w:val="007E7802"/>
    <w:rsid w:val="007F2EF2"/>
    <w:rsid w:val="0081000B"/>
    <w:rsid w:val="008124CA"/>
    <w:rsid w:val="00823FE2"/>
    <w:rsid w:val="00831496"/>
    <w:rsid w:val="008357F7"/>
    <w:rsid w:val="00840DAF"/>
    <w:rsid w:val="008449D7"/>
    <w:rsid w:val="00847B84"/>
    <w:rsid w:val="008573EE"/>
    <w:rsid w:val="00860919"/>
    <w:rsid w:val="00862372"/>
    <w:rsid w:val="00862766"/>
    <w:rsid w:val="00862AE6"/>
    <w:rsid w:val="00880C42"/>
    <w:rsid w:val="00894B1E"/>
    <w:rsid w:val="008B411E"/>
    <w:rsid w:val="008D16FA"/>
    <w:rsid w:val="008D2776"/>
    <w:rsid w:val="008D310A"/>
    <w:rsid w:val="008D7FA1"/>
    <w:rsid w:val="008E0232"/>
    <w:rsid w:val="008E0660"/>
    <w:rsid w:val="008E6D6E"/>
    <w:rsid w:val="009059F3"/>
    <w:rsid w:val="009065DF"/>
    <w:rsid w:val="00953CA5"/>
    <w:rsid w:val="00962D1F"/>
    <w:rsid w:val="009672B0"/>
    <w:rsid w:val="00971430"/>
    <w:rsid w:val="00974DCE"/>
    <w:rsid w:val="00994992"/>
    <w:rsid w:val="009A277F"/>
    <w:rsid w:val="009C236E"/>
    <w:rsid w:val="009C3194"/>
    <w:rsid w:val="009C3FFF"/>
    <w:rsid w:val="009C4F36"/>
    <w:rsid w:val="009C6B39"/>
    <w:rsid w:val="009D14AE"/>
    <w:rsid w:val="009F08BA"/>
    <w:rsid w:val="009F33C7"/>
    <w:rsid w:val="00A01FC7"/>
    <w:rsid w:val="00A06842"/>
    <w:rsid w:val="00A07983"/>
    <w:rsid w:val="00A10867"/>
    <w:rsid w:val="00A225A6"/>
    <w:rsid w:val="00A44E08"/>
    <w:rsid w:val="00A44E2A"/>
    <w:rsid w:val="00A464A8"/>
    <w:rsid w:val="00A639AE"/>
    <w:rsid w:val="00A75926"/>
    <w:rsid w:val="00A86A42"/>
    <w:rsid w:val="00A948D7"/>
    <w:rsid w:val="00AA278D"/>
    <w:rsid w:val="00AA7E8D"/>
    <w:rsid w:val="00AB456F"/>
    <w:rsid w:val="00AC64E1"/>
    <w:rsid w:val="00AE1245"/>
    <w:rsid w:val="00AF0AC7"/>
    <w:rsid w:val="00AF4839"/>
    <w:rsid w:val="00B022F2"/>
    <w:rsid w:val="00B14E18"/>
    <w:rsid w:val="00B16F96"/>
    <w:rsid w:val="00B25D35"/>
    <w:rsid w:val="00B30025"/>
    <w:rsid w:val="00B466BA"/>
    <w:rsid w:val="00B535DF"/>
    <w:rsid w:val="00B57EE2"/>
    <w:rsid w:val="00B75779"/>
    <w:rsid w:val="00B815BF"/>
    <w:rsid w:val="00B8170F"/>
    <w:rsid w:val="00BA2750"/>
    <w:rsid w:val="00BB1CF3"/>
    <w:rsid w:val="00BB3589"/>
    <w:rsid w:val="00BB6961"/>
    <w:rsid w:val="00BC67D9"/>
    <w:rsid w:val="00BD1FA7"/>
    <w:rsid w:val="00BE1C74"/>
    <w:rsid w:val="00BE39D9"/>
    <w:rsid w:val="00BF0658"/>
    <w:rsid w:val="00BF36F2"/>
    <w:rsid w:val="00C01B78"/>
    <w:rsid w:val="00C10160"/>
    <w:rsid w:val="00C20F4A"/>
    <w:rsid w:val="00C241C8"/>
    <w:rsid w:val="00C661FA"/>
    <w:rsid w:val="00C6667D"/>
    <w:rsid w:val="00C73471"/>
    <w:rsid w:val="00C805D6"/>
    <w:rsid w:val="00C941D8"/>
    <w:rsid w:val="00CA0497"/>
    <w:rsid w:val="00CB043C"/>
    <w:rsid w:val="00CB632C"/>
    <w:rsid w:val="00CC677E"/>
    <w:rsid w:val="00CD0730"/>
    <w:rsid w:val="00CE271E"/>
    <w:rsid w:val="00CE723F"/>
    <w:rsid w:val="00D12D6B"/>
    <w:rsid w:val="00D137D7"/>
    <w:rsid w:val="00D13F52"/>
    <w:rsid w:val="00D20C05"/>
    <w:rsid w:val="00D31046"/>
    <w:rsid w:val="00D43CD9"/>
    <w:rsid w:val="00D50136"/>
    <w:rsid w:val="00D53868"/>
    <w:rsid w:val="00D621F9"/>
    <w:rsid w:val="00DE06FB"/>
    <w:rsid w:val="00DE60B0"/>
    <w:rsid w:val="00E05B26"/>
    <w:rsid w:val="00E06FA2"/>
    <w:rsid w:val="00E071E7"/>
    <w:rsid w:val="00E20D64"/>
    <w:rsid w:val="00E40A66"/>
    <w:rsid w:val="00E41811"/>
    <w:rsid w:val="00E42770"/>
    <w:rsid w:val="00E45EA2"/>
    <w:rsid w:val="00E54821"/>
    <w:rsid w:val="00E631F6"/>
    <w:rsid w:val="00E72DCC"/>
    <w:rsid w:val="00E752D8"/>
    <w:rsid w:val="00E853E7"/>
    <w:rsid w:val="00E95B56"/>
    <w:rsid w:val="00E967CB"/>
    <w:rsid w:val="00E96982"/>
    <w:rsid w:val="00EA509A"/>
    <w:rsid w:val="00EC0F39"/>
    <w:rsid w:val="00EC169A"/>
    <w:rsid w:val="00ED0186"/>
    <w:rsid w:val="00ED2291"/>
    <w:rsid w:val="00ED3AB9"/>
    <w:rsid w:val="00EF633E"/>
    <w:rsid w:val="00F40B75"/>
    <w:rsid w:val="00F43B8C"/>
    <w:rsid w:val="00F94DF5"/>
    <w:rsid w:val="00FB07FD"/>
    <w:rsid w:val="00FC3077"/>
    <w:rsid w:val="00FF5172"/>
    <w:rsid w:val="00FF6825"/>
    <w:rsid w:val="03F08C15"/>
    <w:rsid w:val="065A4110"/>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basedOn w:val="DefaultParagraphFont"/>
    <w:link w:val="ListParagraph"/>
    <w:uiPriority w:val="34"/>
    <w:qFormat/>
    <w:rsid w:val="002D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912FC-5EC2-4253-8A40-F9657AD8593B}">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67804</Words>
  <Characters>38649</Characters>
  <Application>Microsoft Office Word</Application>
  <DocSecurity>0</DocSecurity>
  <Lines>322</Lines>
  <Paragraphs>212</Paragraphs>
  <ScaleCrop>false</ScaleCrop>
  <Company>VPT</Company>
  <LinksUpToDate>false</LinksUpToDate>
  <CharactersWithSpaces>106241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20</cp:revision>
  <cp:lastPrinted>2024-05-24T11:26:00Z</cp:lastPrinted>
  <dcterms:created xsi:type="dcterms:W3CDTF">2026-05-12T06:59:00Z</dcterms:created>
  <dcterms:modified xsi:type="dcterms:W3CDTF">2026-05-18T19:27:00Z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