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32DB" w14:textId="2DBFD513" w:rsidR="00A5175B" w:rsidRPr="00A5175B" w:rsidRDefault="00A5175B" w:rsidP="00A5175B">
      <w:pPr>
        <w:pStyle w:val="Stilius5"/>
        <w:jc w:val="right"/>
        <w:outlineLvl w:val="0"/>
        <w:rPr>
          <w:b w:val="0"/>
          <w:color w:val="000000"/>
          <w:sz w:val="24"/>
          <w:szCs w:val="32"/>
          <w:lang w:eastAsia="lt-LT"/>
        </w:rPr>
      </w:pPr>
      <w:bookmarkStart w:id="0" w:name="_Hlk122679922"/>
      <w:r w:rsidRPr="00A5175B">
        <w:rPr>
          <w:b w:val="0"/>
          <w:color w:val="000000"/>
          <w:sz w:val="24"/>
          <w:szCs w:val="32"/>
          <w:lang w:eastAsia="lt-LT"/>
        </w:rPr>
        <w:t xml:space="preserve">Pirkimo sąlygų </w:t>
      </w:r>
      <w:r>
        <w:rPr>
          <w:b w:val="0"/>
          <w:color w:val="000000"/>
          <w:sz w:val="24"/>
          <w:szCs w:val="32"/>
          <w:lang w:eastAsia="lt-LT"/>
        </w:rPr>
        <w:t>8</w:t>
      </w:r>
      <w:r w:rsidRPr="00A5175B">
        <w:rPr>
          <w:b w:val="0"/>
          <w:color w:val="000000"/>
          <w:sz w:val="24"/>
          <w:szCs w:val="32"/>
          <w:lang w:eastAsia="lt-LT"/>
        </w:rPr>
        <w:t xml:space="preserve"> priedas „</w:t>
      </w:r>
      <w:r>
        <w:rPr>
          <w:b w:val="0"/>
          <w:color w:val="000000"/>
          <w:sz w:val="24"/>
          <w:szCs w:val="32"/>
          <w:lang w:eastAsia="lt-LT"/>
        </w:rPr>
        <w:t>Sutarties projektas</w:t>
      </w:r>
      <w:r w:rsidRPr="00A5175B">
        <w:rPr>
          <w:b w:val="0"/>
          <w:color w:val="000000"/>
          <w:sz w:val="24"/>
          <w:szCs w:val="32"/>
          <w:lang w:eastAsia="lt-LT"/>
        </w:rPr>
        <w:t>“</w:t>
      </w:r>
    </w:p>
    <w:p w14:paraId="5C188A1A" w14:textId="77777777" w:rsidR="00A5175B" w:rsidRDefault="00A5175B" w:rsidP="00A20EED">
      <w:pPr>
        <w:pStyle w:val="Stilius5"/>
        <w:outlineLvl w:val="0"/>
        <w:rPr>
          <w:bCs/>
          <w:color w:val="000000"/>
          <w:sz w:val="24"/>
          <w:szCs w:val="32"/>
          <w:lang w:eastAsia="lt-LT"/>
        </w:rPr>
      </w:pPr>
    </w:p>
    <w:p w14:paraId="49E90FD9" w14:textId="1E4C8A52" w:rsidR="00A20EED" w:rsidRDefault="00A5175B" w:rsidP="00A20EED">
      <w:pPr>
        <w:pStyle w:val="Stilius5"/>
        <w:outlineLvl w:val="0"/>
        <w:rPr>
          <w:bCs/>
          <w:color w:val="000000"/>
          <w:sz w:val="24"/>
          <w:szCs w:val="32"/>
          <w:lang w:eastAsia="lt-LT"/>
        </w:rPr>
      </w:pPr>
      <w:r w:rsidRPr="00A5175B">
        <w:rPr>
          <w:bCs/>
          <w:color w:val="000000"/>
          <w:sz w:val="24"/>
          <w:szCs w:val="32"/>
          <w:lang w:eastAsia="lt-LT"/>
        </w:rPr>
        <w:t>KAZLŲ RŪDOS SAVIVALDYBĖS PLUTIŠKIŲ GIMNAZIJOS VALGYKLOS PATALPŲ PAPRASTOJO REMONTO DARBŲ</w:t>
      </w:r>
      <w:r>
        <w:rPr>
          <w:bCs/>
          <w:color w:val="000000"/>
          <w:sz w:val="24"/>
          <w:szCs w:val="32"/>
          <w:lang w:eastAsia="lt-LT"/>
        </w:rPr>
        <w:t xml:space="preserve"> SUTARTIS</w:t>
      </w:r>
    </w:p>
    <w:p w14:paraId="294860B8" w14:textId="77777777" w:rsidR="00A5175B" w:rsidRPr="00A20EED" w:rsidRDefault="00A5175B"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6A8081A5" w14:textId="17D1794B" w:rsidR="005D5929" w:rsidRDefault="005F4E3B"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5F4E3B">
        <w:rPr>
          <w:rFonts w:ascii="Times New Roman" w:eastAsia="Times New Roman" w:hAnsi="Times New Roman" w:cs="Times New Roman"/>
          <w:b/>
          <w:bCs/>
          <w:sz w:val="24"/>
          <w:szCs w:val="24"/>
          <w:lang w:eastAsia="en-US" w:bidi="lt-LT"/>
        </w:rPr>
        <w:t>Kazlų Rūdos Prezidento Kazio Griniaus gimnazija</w:t>
      </w:r>
      <w:r w:rsidR="005D5929" w:rsidRPr="00C75E20">
        <w:rPr>
          <w:rFonts w:ascii="Times New Roman" w:eastAsia="Times New Roman" w:hAnsi="Times New Roman" w:cs="Times New Roman"/>
          <w:sz w:val="24"/>
          <w:szCs w:val="24"/>
          <w:lang w:eastAsia="en-US" w:bidi="lt-LT"/>
        </w:rPr>
        <w:t xml:space="preserve">, juridinio asmens kodas </w:t>
      </w:r>
      <w:r w:rsidR="005D5929" w:rsidRPr="004326D0">
        <w:rPr>
          <w:rFonts w:ascii="Times New Roman" w:eastAsia="Times New Roman" w:hAnsi="Times New Roman" w:cs="Times New Roman"/>
          <w:sz w:val="24"/>
          <w:szCs w:val="24"/>
          <w:lang w:eastAsia="en-US" w:bidi="lt-LT"/>
        </w:rPr>
        <w:t>190398583</w:t>
      </w:r>
      <w:r w:rsidR="005D5929" w:rsidRPr="00C75E20">
        <w:rPr>
          <w:rFonts w:ascii="Times New Roman" w:eastAsia="Times New Roman" w:hAnsi="Times New Roman" w:cs="Times New Roman"/>
          <w:sz w:val="24"/>
          <w:szCs w:val="24"/>
          <w:lang w:eastAsia="en-US" w:bidi="lt-LT"/>
        </w:rPr>
        <w:t xml:space="preserve">, kurios buveinė </w:t>
      </w:r>
      <w:r w:rsidR="005D5929" w:rsidRPr="000325EA">
        <w:rPr>
          <w:rFonts w:ascii="Times New Roman" w:eastAsia="Times New Roman" w:hAnsi="Times New Roman" w:cs="Times New Roman"/>
          <w:sz w:val="24"/>
          <w:szCs w:val="24"/>
          <w:lang w:eastAsia="en-US" w:bidi="lt-LT"/>
        </w:rPr>
        <w:t xml:space="preserve">įregistruota adresu </w:t>
      </w:r>
      <w:r w:rsidR="005D5929" w:rsidRPr="004326D0">
        <w:rPr>
          <w:rFonts w:ascii="Times New Roman" w:eastAsia="Times New Roman" w:hAnsi="Times New Roman" w:cs="Times New Roman"/>
          <w:sz w:val="24"/>
          <w:szCs w:val="24"/>
          <w:lang w:eastAsia="en-US" w:bidi="lt-LT"/>
        </w:rPr>
        <w:t xml:space="preserve">Atgimimo g. 1, LT-69415 Kazlų Rūda </w:t>
      </w:r>
      <w:r w:rsidR="005D5929" w:rsidRPr="000325EA">
        <w:rPr>
          <w:rFonts w:ascii="Times New Roman" w:eastAsia="Times New Roman" w:hAnsi="Times New Roman" w:cs="Times New Roman"/>
          <w:sz w:val="24"/>
          <w:szCs w:val="24"/>
          <w:lang w:eastAsia="en-US" w:bidi="lt-LT"/>
        </w:rPr>
        <w:t xml:space="preserve">(toliau – </w:t>
      </w:r>
      <w:r w:rsidR="005D5929" w:rsidRPr="004326D0">
        <w:rPr>
          <w:rFonts w:ascii="Times New Roman" w:eastAsia="Times New Roman" w:hAnsi="Times New Roman" w:cs="Times New Roman"/>
          <w:b/>
          <w:bCs/>
          <w:sz w:val="24"/>
          <w:szCs w:val="24"/>
          <w:lang w:eastAsia="en-US" w:bidi="lt-LT"/>
        </w:rPr>
        <w:t>Užsakovas</w:t>
      </w:r>
      <w:r w:rsidR="005D5929" w:rsidRPr="000325EA">
        <w:rPr>
          <w:rFonts w:ascii="Times New Roman" w:eastAsia="Times New Roman" w:hAnsi="Times New Roman" w:cs="Times New Roman"/>
          <w:sz w:val="24"/>
          <w:szCs w:val="24"/>
          <w:lang w:eastAsia="en-US" w:bidi="lt-LT"/>
        </w:rPr>
        <w:t xml:space="preserve">), </w:t>
      </w:r>
      <w:r w:rsidR="005D5929" w:rsidRPr="00F66DA0">
        <w:rPr>
          <w:rFonts w:ascii="Times New Roman" w:eastAsia="Times New Roman" w:hAnsi="Times New Roman" w:cs="Times New Roman"/>
          <w:sz w:val="24"/>
          <w:szCs w:val="24"/>
          <w:lang w:eastAsia="en-US" w:bidi="lt-LT"/>
        </w:rPr>
        <w:t xml:space="preserve">kuriai (-iam) atstovauja </w:t>
      </w:r>
      <w:r w:rsidR="005D5929" w:rsidRPr="000325EA">
        <w:rPr>
          <w:rFonts w:ascii="Times New Roman" w:eastAsia="Times New Roman" w:hAnsi="Times New Roman" w:cs="Times New Roman"/>
          <w:i/>
          <w:iCs/>
          <w:sz w:val="24"/>
          <w:szCs w:val="24"/>
          <w:lang w:eastAsia="en-US" w:bidi="lt-LT"/>
        </w:rPr>
        <w:t>(pareigos, vardas, pavardė)</w:t>
      </w:r>
      <w:r w:rsidR="005D5929">
        <w:rPr>
          <w:rFonts w:ascii="Times New Roman" w:eastAsia="Times New Roman" w:hAnsi="Times New Roman" w:cs="Times New Roman"/>
          <w:i/>
          <w:iCs/>
          <w:sz w:val="24"/>
          <w:szCs w:val="24"/>
          <w:lang w:eastAsia="en-US" w:bidi="lt-LT"/>
        </w:rPr>
        <w:t>,</w:t>
      </w:r>
      <w:r w:rsidR="005D5929" w:rsidRPr="000325EA">
        <w:t xml:space="preserve"> </w:t>
      </w:r>
      <w:r w:rsidR="005D5929" w:rsidRPr="00F66DA0">
        <w:rPr>
          <w:rFonts w:ascii="Times New Roman" w:eastAsia="Times New Roman" w:hAnsi="Times New Roman" w:cs="Times New Roman"/>
          <w:sz w:val="24"/>
          <w:szCs w:val="24"/>
          <w:lang w:eastAsia="en-US" w:bidi="lt-LT"/>
        </w:rPr>
        <w:t xml:space="preserve">veikiantis (-i) pagal </w:t>
      </w:r>
      <w:r w:rsidR="005D5929" w:rsidRPr="000325EA">
        <w:rPr>
          <w:rFonts w:ascii="Times New Roman" w:eastAsia="Times New Roman" w:hAnsi="Times New Roman" w:cs="Times New Roman"/>
          <w:i/>
          <w:iCs/>
          <w:sz w:val="24"/>
          <w:szCs w:val="24"/>
          <w:lang w:eastAsia="en-US" w:bidi="lt-LT"/>
        </w:rPr>
        <w:t>(dokumentas, kurio pagrindu veikia asmuo)</w:t>
      </w:r>
      <w:r w:rsidR="005D5929">
        <w:rPr>
          <w:rFonts w:ascii="Times New Roman" w:eastAsia="Times New Roman" w:hAnsi="Times New Roman" w:cs="Times New Roman"/>
          <w:sz w:val="24"/>
          <w:szCs w:val="24"/>
          <w:lang w:eastAsia="en-US" w:bidi="lt-LT"/>
        </w:rPr>
        <w:t xml:space="preserve">, </w:t>
      </w:r>
      <w:r w:rsidR="005D5929" w:rsidRPr="000325EA">
        <w:rPr>
          <w:rFonts w:ascii="Times New Roman" w:eastAsia="Times New Roman" w:hAnsi="Times New Roman" w:cs="Times New Roman"/>
          <w:sz w:val="24"/>
          <w:szCs w:val="24"/>
          <w:lang w:bidi="lt-LT"/>
        </w:rPr>
        <w:t xml:space="preserve">ir </w:t>
      </w:r>
    </w:p>
    <w:p w14:paraId="5EFA7427" w14:textId="77777777" w:rsidR="005D5929"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4946D482" w14:textId="77777777" w:rsidR="005D5929" w:rsidRPr="00C75E20"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Sraopastraipa"/>
        <w:tabs>
          <w:tab w:val="left" w:pos="993"/>
        </w:tabs>
        <w:autoSpaceDE w:val="0"/>
        <w:autoSpaceDN w:val="0"/>
        <w:adjustRightInd w:val="0"/>
        <w:spacing w:after="0" w:line="240" w:lineRule="auto"/>
        <w:ind w:left="709"/>
        <w:rPr>
          <w:b/>
          <w:bCs/>
          <w:caps/>
          <w:szCs w:val="24"/>
        </w:rPr>
      </w:pPr>
    </w:p>
    <w:p w14:paraId="22796ED5" w14:textId="736228DC"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770A7C" w:rsidRPr="00770A7C">
        <w:rPr>
          <w:b/>
          <w:bCs/>
          <w:noProof/>
          <w:szCs w:val="24"/>
        </w:rPr>
        <w:t>Kazlų Rūdos savivaldybės Plutiškių gimnazijos valgyklos patalpų paprastojo remonto darbai</w:t>
      </w:r>
      <w:r w:rsidR="00860234">
        <w:rPr>
          <w:szCs w:val="24"/>
        </w:rPr>
        <w:t>.</w:t>
      </w:r>
      <w:r w:rsidRPr="00711424">
        <w:rPr>
          <w:szCs w:val="24"/>
        </w:rPr>
        <w:t xml:space="preserve"> </w:t>
      </w:r>
      <w:r w:rsidR="00770A7C" w:rsidRPr="00770A7C">
        <w:rPr>
          <w:szCs w:val="24"/>
        </w:rPr>
        <w:t>Statinio statybos rūšys (-is): paprastasis remontas. Statinio paskirtis – mokslo paskirties pastatas. Statinio kategorija – neypatingasis statinys. Statinio geografinė vieta: Mokyklos g. 4. Plutiškių k., Plutiškių sen., Kazlų Rūdos sav.</w:t>
      </w:r>
    </w:p>
    <w:p w14:paraId="6540C301" w14:textId="0AFF3044"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50979CDC" w14:textId="77777777" w:rsidR="00186012" w:rsidRDefault="00E44047" w:rsidP="00186012">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355955">
        <w:rPr>
          <w:szCs w:val="24"/>
        </w:rPr>
        <w:t xml:space="preserve">. </w:t>
      </w:r>
    </w:p>
    <w:p w14:paraId="1BCADAF1" w14:textId="77777777" w:rsidR="00186012" w:rsidRDefault="008C5C6C" w:rsidP="00186012">
      <w:pPr>
        <w:pStyle w:val="Sraopastraipa"/>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Sraopastraipa"/>
        <w:tabs>
          <w:tab w:val="left" w:pos="993"/>
        </w:tabs>
        <w:spacing w:after="0" w:line="240" w:lineRule="auto"/>
        <w:ind w:left="709"/>
        <w:jc w:val="both"/>
        <w:rPr>
          <w:szCs w:val="24"/>
        </w:rPr>
      </w:pP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04CAD6EB"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Betarp"/>
        <w:tabs>
          <w:tab w:val="left" w:pos="993"/>
        </w:tabs>
        <w:ind w:left="709"/>
        <w:rPr>
          <w:rFonts w:ascii="Times New Roman" w:hAnsi="Times New Roman"/>
          <w:b/>
          <w:bCs/>
          <w:sz w:val="24"/>
          <w:szCs w:val="24"/>
        </w:rPr>
      </w:pPr>
    </w:p>
    <w:p w14:paraId="1218DBAB" w14:textId="7678CEAD" w:rsidR="0006733C" w:rsidRP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lastRenderedPageBreak/>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6E733A" w:rsidRPr="00FC6CF1" w14:paraId="75BA6444" w14:textId="77777777" w:rsidTr="00256B22">
        <w:trPr>
          <w:trHeight w:val="593"/>
        </w:trPr>
        <w:tc>
          <w:tcPr>
            <w:tcW w:w="644" w:type="dxa"/>
            <w:tcBorders>
              <w:top w:val="single" w:sz="4" w:space="0" w:color="auto"/>
              <w:left w:val="single" w:sz="4" w:space="0" w:color="auto"/>
              <w:bottom w:val="single" w:sz="4" w:space="0" w:color="auto"/>
              <w:right w:val="nil"/>
            </w:tcBorders>
          </w:tcPr>
          <w:p w14:paraId="7EE683C3" w14:textId="0B55C51E" w:rsidR="006E733A" w:rsidRPr="00FC6CF1" w:rsidRDefault="006E733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6C59D236" w14:textId="38A299AF" w:rsidR="006E733A" w:rsidRPr="00FC6CF1" w:rsidRDefault="006E733A" w:rsidP="006E733A">
            <w:pPr>
              <w:spacing w:after="0" w:line="240" w:lineRule="auto"/>
              <w:rPr>
                <w:rFonts w:ascii="Times New Roman" w:hAnsi="Times New Roman" w:cs="Times New Roman"/>
                <w:sz w:val="24"/>
                <w:szCs w:val="24"/>
              </w:rPr>
            </w:pPr>
            <w:r w:rsidRPr="006E733A">
              <w:rPr>
                <w:rFonts w:ascii="Times New Roman" w:hAnsi="Times New Roman" w:cs="Times New Roman"/>
                <w:sz w:val="24"/>
                <w:szCs w:val="24"/>
              </w:rPr>
              <w:t>Paprastojo remonto aprašo parengimas</w:t>
            </w:r>
          </w:p>
        </w:tc>
        <w:tc>
          <w:tcPr>
            <w:tcW w:w="1194" w:type="dxa"/>
            <w:tcBorders>
              <w:top w:val="single" w:sz="4" w:space="0" w:color="auto"/>
              <w:left w:val="single" w:sz="2" w:space="0" w:color="000000"/>
              <w:bottom w:val="single" w:sz="4" w:space="0" w:color="auto"/>
              <w:right w:val="single" w:sz="4" w:space="0" w:color="auto"/>
            </w:tcBorders>
          </w:tcPr>
          <w:p w14:paraId="4CE263EB" w14:textId="77777777" w:rsidR="006E733A" w:rsidRPr="00FC6CF1" w:rsidRDefault="006E733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2420036B" w14:textId="77777777" w:rsidR="006E733A" w:rsidRPr="00FC6CF1" w:rsidRDefault="006E733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B2FD990" w14:textId="77777777" w:rsidR="006E733A" w:rsidRPr="00FC6CF1" w:rsidRDefault="006E733A" w:rsidP="00FC6CF1">
            <w:pPr>
              <w:spacing w:after="0" w:line="240" w:lineRule="auto"/>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321065BA" w:rsidR="00FC6CF1" w:rsidRPr="00FC6CF1" w:rsidRDefault="006E733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1A226313" w:rsidR="00355955" w:rsidRPr="00770A7C" w:rsidRDefault="00770A7C" w:rsidP="00770A7C">
            <w:pPr>
              <w:jc w:val="both"/>
              <w:rPr>
                <w:rFonts w:ascii="Times New Roman" w:hAnsi="Times New Roman" w:cs="Times New Roman"/>
                <w:noProof/>
                <w:sz w:val="24"/>
                <w:szCs w:val="24"/>
              </w:rPr>
            </w:pPr>
            <w:r w:rsidRPr="00770A7C">
              <w:rPr>
                <w:rFonts w:ascii="Times New Roman" w:hAnsi="Times New Roman" w:cs="Times New Roman"/>
                <w:noProof/>
                <w:sz w:val="24"/>
                <w:szCs w:val="24"/>
              </w:rPr>
              <w:t>Kazlų Rūdos savivaldybės Plutiškių gimnazijos valgyklos patalpų paprastojo remonto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r w:rsidR="006E733A" w:rsidRPr="00FC6CF1" w14:paraId="35476B8C" w14:textId="77777777" w:rsidTr="0094037E">
        <w:trPr>
          <w:trHeight w:val="411"/>
        </w:trPr>
        <w:tc>
          <w:tcPr>
            <w:tcW w:w="5800" w:type="dxa"/>
            <w:gridSpan w:val="2"/>
            <w:tcBorders>
              <w:top w:val="single" w:sz="4" w:space="0" w:color="auto"/>
              <w:left w:val="single" w:sz="4" w:space="0" w:color="auto"/>
              <w:bottom w:val="single" w:sz="4" w:space="0" w:color="auto"/>
              <w:right w:val="nil"/>
            </w:tcBorders>
          </w:tcPr>
          <w:p w14:paraId="09FEC8DC" w14:textId="3499637F" w:rsidR="006E733A" w:rsidRPr="006E733A" w:rsidRDefault="006E733A" w:rsidP="006E733A">
            <w:pPr>
              <w:jc w:val="right"/>
              <w:rPr>
                <w:rFonts w:ascii="Times New Roman" w:hAnsi="Times New Roman" w:cs="Times New Roman"/>
                <w:b/>
                <w:bCs/>
                <w:noProof/>
                <w:sz w:val="24"/>
                <w:szCs w:val="24"/>
              </w:rPr>
            </w:pPr>
            <w:r w:rsidRPr="006E733A">
              <w:rPr>
                <w:rFonts w:ascii="Times New Roman" w:hAnsi="Times New Roman" w:cs="Times New Roman"/>
                <w:b/>
                <w:bCs/>
                <w:noProof/>
                <w:sz w:val="24"/>
                <w:szCs w:val="24"/>
              </w:rPr>
              <w:t>Viso:</w:t>
            </w:r>
          </w:p>
        </w:tc>
        <w:tc>
          <w:tcPr>
            <w:tcW w:w="1194" w:type="dxa"/>
            <w:tcBorders>
              <w:top w:val="single" w:sz="4" w:space="0" w:color="auto"/>
              <w:left w:val="single" w:sz="2" w:space="0" w:color="000000"/>
              <w:bottom w:val="single" w:sz="4" w:space="0" w:color="auto"/>
              <w:right w:val="single" w:sz="4" w:space="0" w:color="auto"/>
            </w:tcBorders>
          </w:tcPr>
          <w:p w14:paraId="0E6C58DF" w14:textId="77777777" w:rsidR="006E733A" w:rsidRPr="00FC6CF1" w:rsidRDefault="006E733A"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6D9A1849" w14:textId="77777777" w:rsidR="006E733A" w:rsidRPr="00FC6CF1" w:rsidRDefault="006E733A"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4BA287FA" w14:textId="77777777" w:rsidR="006E733A" w:rsidRPr="00FC6CF1" w:rsidRDefault="006E733A"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54B5A751" w:rsidR="0006733C"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lastRenderedPageBreak/>
        <w:t>SUTARTIES GALIOJIMAS, VYKDYMO PRADŽIA, TRUKMĖ IR TERMINAI</w:t>
      </w:r>
    </w:p>
    <w:p w14:paraId="57E0BB85" w14:textId="77777777" w:rsidR="009C5B33" w:rsidRPr="009926FD" w:rsidRDefault="009C5B33" w:rsidP="009C5B33">
      <w:pPr>
        <w:pStyle w:val="Pagrindinistekstas"/>
        <w:tabs>
          <w:tab w:val="left" w:pos="1134"/>
        </w:tabs>
        <w:spacing w:after="0" w:line="240" w:lineRule="auto"/>
        <w:ind w:left="709" w:right="-57"/>
        <w:rPr>
          <w:b/>
          <w:bCs/>
        </w:rPr>
      </w:pPr>
    </w:p>
    <w:p w14:paraId="072AB309" w14:textId="77777777" w:rsidR="00E97C4E" w:rsidRDefault="0006733C" w:rsidP="00E97C4E">
      <w:pPr>
        <w:pStyle w:val="Sraopastraipa"/>
        <w:numPr>
          <w:ilvl w:val="0"/>
          <w:numId w:val="4"/>
        </w:numPr>
        <w:spacing w:after="0" w:line="240" w:lineRule="auto"/>
        <w:ind w:left="0" w:firstLine="709"/>
        <w:jc w:val="both"/>
        <w:rPr>
          <w:bCs/>
          <w:szCs w:val="24"/>
        </w:rPr>
      </w:pPr>
      <w:r w:rsidRPr="00E84244">
        <w:rPr>
          <w:bCs/>
          <w:szCs w:val="24"/>
        </w:rPr>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497845">
        <w:rPr>
          <w:bCs/>
          <w:szCs w:val="24"/>
        </w:rPr>
        <w:t>VIII skyriaus</w:t>
      </w:r>
      <w:r w:rsidR="00DC5F87" w:rsidRPr="00E84244">
        <w:rPr>
          <w:bCs/>
          <w:szCs w:val="24"/>
        </w:rPr>
        <w:t xml:space="preserve"> reikalavimus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E84244" w:rsidRPr="00E84244">
        <w:rPr>
          <w:bCs/>
          <w:szCs w:val="24"/>
        </w:rPr>
        <w:t>3</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32687E1E" w14:textId="092A8BD7" w:rsidR="00E97C4E" w:rsidRPr="00E97C4E" w:rsidRDefault="00E97C4E" w:rsidP="00E97C4E">
      <w:pPr>
        <w:pStyle w:val="Sraopastraipa"/>
        <w:numPr>
          <w:ilvl w:val="0"/>
          <w:numId w:val="4"/>
        </w:numPr>
        <w:spacing w:after="0" w:line="240" w:lineRule="auto"/>
        <w:ind w:left="0" w:firstLine="709"/>
        <w:jc w:val="both"/>
        <w:rPr>
          <w:bCs/>
          <w:szCs w:val="24"/>
        </w:rPr>
      </w:pPr>
      <w:r w:rsidRPr="00E97C4E">
        <w:rPr>
          <w:bCs/>
          <w:szCs w:val="24"/>
        </w:rPr>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Darbų rezultato trūkumai, defektai, pateikta visa reikalinga dokumentacija </w:t>
      </w:r>
      <w:bookmarkStart w:id="5" w:name="_Hlk199106715"/>
      <w:r w:rsidRPr="00E97C4E">
        <w:rPr>
          <w:noProof/>
          <w:szCs w:val="24"/>
        </w:rPr>
        <w:t xml:space="preserve">(pagal techninės </w:t>
      </w:r>
      <w:r w:rsidR="005D387A">
        <w:rPr>
          <w:noProof/>
          <w:szCs w:val="24"/>
        </w:rPr>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770A7C">
        <w:rPr>
          <w:b/>
          <w:bCs/>
          <w:szCs w:val="24"/>
          <w:lang w:val="en-US"/>
        </w:rPr>
        <w:t>3</w:t>
      </w:r>
      <w:r w:rsidR="007E47B5" w:rsidRPr="00E97C4E">
        <w:rPr>
          <w:b/>
          <w:bCs/>
          <w:szCs w:val="24"/>
          <w:lang w:val="en-US"/>
        </w:rPr>
        <w:t xml:space="preserve"> (</w:t>
      </w:r>
      <w:r w:rsidR="00770A7C" w:rsidRPr="00770A7C">
        <w:rPr>
          <w:b/>
          <w:bCs/>
          <w:szCs w:val="24"/>
          <w:lang w:val="en-US"/>
        </w:rPr>
        <w:t>trys</w:t>
      </w:r>
      <w:r w:rsidR="007E47B5" w:rsidRPr="00E97C4E">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Pr="00D15091">
        <w:rPr>
          <w:szCs w:val="24"/>
        </w:rPr>
        <w:t xml:space="preserve"> Laikas, skaičiuojamas dienomis nuo Darbų pradžios</w:t>
      </w:r>
      <w:r w:rsidR="00D15091" w:rsidRPr="00D15091">
        <w:rPr>
          <w:szCs w:val="24"/>
        </w:rPr>
        <w:t xml:space="preserve"> </w:t>
      </w:r>
      <w:r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Pr="00D15091">
        <w:rPr>
          <w:szCs w:val="24"/>
        </w:rPr>
        <w:t xml:space="preserve">, Veiklų sąraše visa apimtimi. </w:t>
      </w:r>
    </w:p>
    <w:p w14:paraId="5026A983" w14:textId="6DBB1392" w:rsidR="0006733C" w:rsidRPr="00E84244" w:rsidRDefault="0006733C" w:rsidP="00E97C4E">
      <w:pPr>
        <w:pStyle w:val="Sraopastraipa"/>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Sraopastraipa"/>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0F9F3402" w:rsidR="0006733C"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Betarp"/>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86631E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28229E">
        <w:rPr>
          <w:rFonts w:ascii="Times New Roman" w:hAnsi="Times New Roman" w:cs="Times New Roman"/>
          <w:bCs/>
          <w:color w:val="000000"/>
          <w:sz w:val="24"/>
          <w:szCs w:val="24"/>
        </w:rPr>
        <w:t>19</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lastRenderedPageBreak/>
        <w:t xml:space="preserve">atlikti visus Techninėje </w:t>
      </w:r>
      <w:bookmarkStart w:id="7"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7"/>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6AAC39A3"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FA5CE7">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Pagrindiniotekstotrauka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valyti ir prižiūrėti patekimo į Statybvietę kelius ir aplinką nuo šiukšlių, dulkių ar kitų teršalų. Statybvietė ir visos tokios patekimui į Statybvietę naudojamos patalpos bei keliai turi būti </w:t>
      </w:r>
      <w:r w:rsidRPr="00F9025C">
        <w:rPr>
          <w:rFonts w:ascii="Times New Roman" w:hAnsi="Times New Roman" w:cs="Times New Roman"/>
          <w:sz w:val="24"/>
          <w:szCs w:val="24"/>
        </w:rPr>
        <w:lastRenderedPageBreak/>
        <w:t>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9025C">
      <w:pPr>
        <w:pStyle w:val="Sraopastraipa"/>
        <w:numPr>
          <w:ilvl w:val="1"/>
          <w:numId w:val="4"/>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F9025C">
      <w:pPr>
        <w:pStyle w:val="Sraopastraipa"/>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8C3276">
      <w:pPr>
        <w:pStyle w:val="Sraopastraipa"/>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6163A9">
      <w:pPr>
        <w:pStyle w:val="Sraopastraipa"/>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6163A9">
      <w:pPr>
        <w:pStyle w:val="Sraopastraipa"/>
        <w:numPr>
          <w:ilvl w:val="1"/>
          <w:numId w:val="4"/>
        </w:numPr>
        <w:spacing w:after="0" w:line="240" w:lineRule="auto"/>
        <w:ind w:left="0" w:firstLine="709"/>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w:t>
      </w:r>
      <w:r w:rsidRPr="0025675A">
        <w:rPr>
          <w:rFonts w:eastAsiaTheme="minorEastAsia"/>
          <w:color w:val="000000"/>
          <w:szCs w:val="24"/>
          <w:lang w:eastAsia="lt-LT"/>
        </w:rPr>
        <w:lastRenderedPageBreak/>
        <w:t xml:space="preserve">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w:t>
      </w:r>
      <w:r w:rsidRPr="0027563C">
        <w:lastRenderedPageBreak/>
        <w:t>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Sraopastraipa"/>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Sraopastraipa"/>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Sraopastraipa"/>
        <w:widowControl w:val="0"/>
        <w:spacing w:after="0" w:line="240" w:lineRule="auto"/>
        <w:ind w:left="0" w:firstLine="709"/>
        <w:rPr>
          <w:szCs w:val="24"/>
        </w:rPr>
      </w:pPr>
    </w:p>
    <w:p w14:paraId="4E97E09A"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įvykdymas privalo būti užtikrintas viena iš žemiau nurodytų formų:</w:t>
      </w:r>
      <w:bookmarkStart w:id="9" w:name="_Hlk505172197"/>
    </w:p>
    <w:p w14:paraId="2EA3EA4F" w14:textId="6E13C9EE" w:rsidR="0028229E" w:rsidRPr="0028229E" w:rsidRDefault="00C03EF3" w:rsidP="0028229E">
      <w:pPr>
        <w:pStyle w:val="Stilius3"/>
        <w:numPr>
          <w:ilvl w:val="1"/>
          <w:numId w:val="4"/>
        </w:numPr>
        <w:spacing w:before="0"/>
        <w:ind w:left="0" w:firstLine="709"/>
        <w:rPr>
          <w:sz w:val="24"/>
          <w:szCs w:val="24"/>
        </w:rPr>
      </w:pPr>
      <w:r w:rsidRPr="0028229E">
        <w:rPr>
          <w:b/>
          <w:bCs/>
          <w:sz w:val="24"/>
          <w:szCs w:val="24"/>
        </w:rPr>
        <w:t>Užstatu</w:t>
      </w:r>
      <w:r w:rsidRPr="0028229E">
        <w:rPr>
          <w:sz w:val="24"/>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w:t>
      </w:r>
      <w:r w:rsidR="0028229E">
        <w:rPr>
          <w:sz w:val="24"/>
          <w:szCs w:val="24"/>
        </w:rPr>
        <w:t>___________</w:t>
      </w:r>
      <w:r w:rsidRPr="0028229E">
        <w:rPr>
          <w:sz w:val="24"/>
          <w:szCs w:val="24"/>
        </w:rPr>
        <w:t xml:space="preserve">, </w:t>
      </w:r>
      <w:r w:rsidR="0028229E">
        <w:rPr>
          <w:sz w:val="24"/>
          <w:szCs w:val="24"/>
        </w:rPr>
        <w:t>____________</w:t>
      </w:r>
      <w:r w:rsidRPr="0028229E">
        <w:rPr>
          <w:sz w:val="24"/>
          <w:szCs w:val="24"/>
        </w:rPr>
        <w:t xml:space="preserve"> banke, banko kodas </w:t>
      </w:r>
      <w:r w:rsidR="0028229E">
        <w:rPr>
          <w:sz w:val="24"/>
          <w:szCs w:val="24"/>
        </w:rPr>
        <w:t>___________</w:t>
      </w:r>
      <w:r w:rsidRPr="0028229E">
        <w:rPr>
          <w:sz w:val="24"/>
          <w:szCs w:val="24"/>
        </w:rPr>
        <w:t xml:space="preserve"> ir kartu privalo pateikti užstato įmokos sumokėjimą pagrindžiantį dokumentą (mokėjimo kopiją). Rangovo sumokėtas sutarties įvykdymo užtikrinimas – užstatas (5 proc. dydžio nuo Rangovo pasiūlymo kainos (EUR be PVM) suma) bus grąžinamas praėjus </w:t>
      </w:r>
      <w:bookmarkStart w:id="10" w:name="_Hlk199287044"/>
      <w:r w:rsidRPr="0028229E">
        <w:rPr>
          <w:sz w:val="24"/>
          <w:szCs w:val="24"/>
        </w:rPr>
        <w:t xml:space="preserve">30 kalendorinių dienų po darbų užbaigimo akto gavimo dienos </w:t>
      </w:r>
      <w:bookmarkEnd w:id="10"/>
      <w:r w:rsidRPr="0028229E">
        <w:rPr>
          <w:sz w:val="24"/>
          <w:szCs w:val="24"/>
        </w:rPr>
        <w:t xml:space="preserve">šį užstatą pateikusiam Rangovui, gavus jo rašytinį prašymą, jeigu neatsiras šių pirkimo sąlygų </w:t>
      </w:r>
      <w:r w:rsidR="0028229E">
        <w:rPr>
          <w:sz w:val="24"/>
          <w:szCs w:val="24"/>
        </w:rPr>
        <w:t>46</w:t>
      </w:r>
      <w:r w:rsidRPr="0028229E">
        <w:rPr>
          <w:sz w:val="24"/>
          <w:szCs w:val="24"/>
        </w:rPr>
        <w:t xml:space="preserve"> punkte nurodytų pagrindų, kuriems esant dalyvis netenka sutarties įvykdymo užtikrinimo.</w:t>
      </w:r>
      <w:bookmarkEnd w:id="9"/>
    </w:p>
    <w:p w14:paraId="33A9BDA7"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 </w:t>
      </w:r>
      <w:r w:rsidRPr="0028229E">
        <w:rPr>
          <w:b/>
          <w:bCs/>
          <w:sz w:val="24"/>
          <w:szCs w:val="24"/>
        </w:rPr>
        <w:t>banko ar kredito unijos garantija</w:t>
      </w:r>
      <w:r w:rsidRPr="0028229E">
        <w:rPr>
          <w:sz w:val="24"/>
          <w:szCs w:val="24"/>
        </w:rPr>
        <w:t xml:space="preserve">. </w:t>
      </w:r>
      <w:r w:rsidRPr="0028229E">
        <w:rPr>
          <w:rFonts w:eastAsia="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w:t>
      </w:r>
      <w:r w:rsidRPr="0028229E">
        <w:rPr>
          <w:rFonts w:eastAsia="Times New Roman"/>
          <w:sz w:val="24"/>
          <w:szCs w:val="24"/>
        </w:rPr>
        <w:lastRenderedPageBreak/>
        <w:t xml:space="preserve">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w:t>
      </w:r>
      <w:r w:rsidRPr="0028229E">
        <w:rPr>
          <w:sz w:val="24"/>
          <w:szCs w:val="24"/>
        </w:rPr>
        <w:t xml:space="preserve">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1F6C8D1A"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registruotos </w:t>
      </w:r>
      <w:r w:rsidRPr="0028229E">
        <w:rPr>
          <w:b/>
          <w:bCs/>
          <w:sz w:val="24"/>
          <w:szCs w:val="24"/>
        </w:rPr>
        <w:t>draudimo bendrovės išduotu laidavimo draudimu</w:t>
      </w:r>
      <w:r w:rsidRPr="0028229E">
        <w:rPr>
          <w:sz w:val="24"/>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A5003B0" w14:textId="394A8CE6"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Užtikrinimo suma nurodyta </w:t>
      </w:r>
      <w:r w:rsidR="005D387A">
        <w:rPr>
          <w:sz w:val="24"/>
          <w:szCs w:val="24"/>
        </w:rPr>
        <w:t xml:space="preserve">43 </w:t>
      </w:r>
      <w:r w:rsidRPr="0028229E">
        <w:rPr>
          <w:sz w:val="24"/>
          <w:szCs w:val="24"/>
        </w:rPr>
        <w:t xml:space="preserve">papunktyje. Jeigu vykdant Sutartį Sutarties vertė tampa didesnė nei Sutarties įsigaliojimu numatyta vertė, Rangovas privalo padidinti Sutarties įvykdymo užtikrinimo sumą, kad ji būtų ne mažesnė, negu Sutarties </w:t>
      </w:r>
      <w:r w:rsidR="005D387A">
        <w:rPr>
          <w:sz w:val="24"/>
          <w:szCs w:val="24"/>
        </w:rPr>
        <w:t>43</w:t>
      </w:r>
      <w:r w:rsidRPr="0028229E">
        <w:rPr>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7D8BA69E" w14:textId="4E57D2EC"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28229E">
        <w:rPr>
          <w:sz w:val="24"/>
          <w:szCs w:val="24"/>
        </w:rPr>
        <w:t>43</w:t>
      </w:r>
      <w:r w:rsidRPr="0028229E">
        <w:rPr>
          <w:sz w:val="24"/>
          <w:szCs w:val="24"/>
        </w:rPr>
        <w:t xml:space="preserve"> </w:t>
      </w:r>
      <w:r w:rsidR="0028229E">
        <w:rPr>
          <w:sz w:val="24"/>
          <w:szCs w:val="24"/>
        </w:rPr>
        <w:t>punkte</w:t>
      </w:r>
      <w:r w:rsidRPr="0028229E">
        <w:rPr>
          <w:i/>
          <w:sz w:val="24"/>
          <w:szCs w:val="24"/>
        </w:rPr>
        <w:t>.</w:t>
      </w:r>
      <w:r w:rsidRPr="0028229E">
        <w:rPr>
          <w:sz w:val="24"/>
          <w:szCs w:val="24"/>
        </w:rPr>
        <w:t xml:space="preserve">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16F7E23" w14:textId="7E2B9A7F"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71323223"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Jei Sutarties vykdymo metu užtikrinimą išdavęs juridinis asmuo negali įvykdyti savo įsipareigojimų, Užsakovas raštu turi pareikalauti Rangovo per 10 darbo dienų pateikti naują užtikrinimą.</w:t>
      </w:r>
    </w:p>
    <w:p w14:paraId="25BB27D2"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Garantijos sumos išmokėjimo sąlygos ir tvarka: sutarties įvykdymo užtikrinimas grąžinamas Rangovui 30 kalendorinių dienų po darbų užbaigimo akto gavimo dienos, nurodytos </w:t>
      </w:r>
      <w:r w:rsidR="0028229E" w:rsidRPr="0028229E">
        <w:rPr>
          <w:sz w:val="24"/>
          <w:szCs w:val="24"/>
        </w:rPr>
        <w:t>43.1</w:t>
      </w:r>
      <w:r w:rsidRPr="0028229E">
        <w:rPr>
          <w:sz w:val="24"/>
          <w:szCs w:val="24"/>
        </w:rPr>
        <w:t xml:space="preserve"> papunktyje, arba nuo pirmo raštiško perkančiosios organizacijos pranešimo garantui apie rangovo </w:t>
      </w:r>
      <w:r w:rsidRPr="0028229E">
        <w:rPr>
          <w:sz w:val="24"/>
          <w:szCs w:val="24"/>
        </w:rPr>
        <w:lastRenderedPageBreak/>
        <w:t>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27E4311C"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Jei perkančioji organizacija pasinaudoja pirkimo sutarties įvykdymo užtikrinimu:</w:t>
      </w:r>
    </w:p>
    <w:p w14:paraId="3CA8EFF7"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užstatu, dalyvis, siekdamas toliau vykdyti pirkimo sutarties įsipareigojimus, privalo per 10 (dešimt) darbo dienų nuo pranešimo apie pasinaudojimą užstatu gavimo dienos pervesti į</w:t>
      </w:r>
      <w:r w:rsidRPr="0028229E">
        <w:rPr>
          <w:rFonts w:eastAsia="Times New Roman"/>
          <w:sz w:val="24"/>
          <w:szCs w:val="24"/>
        </w:rPr>
        <w:t xml:space="preserve"> Perkančiosios organizacijos banko sąskaitą Nr. </w:t>
      </w:r>
      <w:r w:rsidRPr="0028229E">
        <w:rPr>
          <w:sz w:val="24"/>
          <w:szCs w:val="24"/>
        </w:rPr>
        <w:t>Nr. LT88 7300 0100 9344 8951</w:t>
      </w:r>
      <w:r w:rsidRPr="0028229E">
        <w:rPr>
          <w:rFonts w:eastAsia="Times New Roman"/>
          <w:sz w:val="24"/>
          <w:szCs w:val="24"/>
        </w:rPr>
        <w:t xml:space="preserve">, Swedbank, AB banke, banko kodas 73000, </w:t>
      </w:r>
      <w:r w:rsidRPr="0028229E">
        <w:rPr>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4100E92D"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28229E">
        <w:rPr>
          <w:i/>
          <w:sz w:val="24"/>
          <w:szCs w:val="24"/>
        </w:rPr>
        <w:t>.</w:t>
      </w:r>
    </w:p>
    <w:p w14:paraId="25EAE34A" w14:textId="3FF1F997" w:rsidR="00C03EF3" w:rsidRPr="0028229E" w:rsidRDefault="00C03EF3" w:rsidP="0028229E">
      <w:pPr>
        <w:pStyle w:val="Stilius3"/>
        <w:numPr>
          <w:ilvl w:val="0"/>
          <w:numId w:val="4"/>
        </w:numPr>
        <w:spacing w:before="0"/>
        <w:ind w:left="0" w:firstLine="709"/>
        <w:rPr>
          <w:sz w:val="24"/>
          <w:szCs w:val="24"/>
        </w:rPr>
      </w:pPr>
      <w:r w:rsidRPr="0028229E">
        <w:rPr>
          <w:rFonts w:eastAsia="Times New Roman"/>
          <w:sz w:val="24"/>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1" w:name="P50805_6_212_2"/>
      <w:bookmarkEnd w:id="11"/>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2" w:name="P19130_2"/>
      <w:bookmarkEnd w:id="12"/>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3" w:name="P22004_2"/>
      <w:bookmarkEnd w:id="13"/>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 xml:space="preserve">Pagrindas atleisti Šalį nuo atsakomybės atsiranda nuo nenugalimos jėgos aplinkybių atsiradimo momento arba, jeigu laiku nebuvo pateiktas pranešimas, nuo pranešimo pateikimo </w:t>
      </w:r>
      <w:r w:rsidRPr="0006733C">
        <w:rPr>
          <w:szCs w:val="24"/>
        </w:rPr>
        <w:lastRenderedPageBreak/>
        <w:t>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DF2868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5D387A">
        <w:rPr>
          <w:bCs/>
          <w:color w:val="000000"/>
          <w:lang w:eastAsia="ar-SA"/>
        </w:rPr>
        <w:t>61</w:t>
      </w:r>
      <w:r w:rsidRPr="002B7695">
        <w:rPr>
          <w:bCs/>
          <w:color w:val="000000"/>
          <w:lang w:eastAsia="ar-SA"/>
        </w:rPr>
        <w:t xml:space="preserve"> ir </w:t>
      </w:r>
      <w:r w:rsidR="005D387A">
        <w:rPr>
          <w:bCs/>
          <w:color w:val="000000"/>
          <w:lang w:eastAsia="ar-SA"/>
        </w:rPr>
        <w:t>62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 xml:space="preserve">Kai dėl esminių klaidų ar pažeidimų Sutartis tampa negaliojančia, Užsakovas stabdo </w:t>
      </w:r>
      <w:r w:rsidRPr="0006733C">
        <w:lastRenderedPageBreak/>
        <w:t>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lastRenderedPageBreak/>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14" w:name="part_1b26488820d64cba8da0fde039926482"/>
      <w:bookmarkEnd w:id="14"/>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7206d6faedf94ad082dd05f960a95e23"/>
      <w:bookmarkEnd w:id="15"/>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16" w:name="part_c908f7e28c734ae78952c6a9c926c939"/>
      <w:bookmarkEnd w:id="16"/>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7" w:name="part_f0fc0b8e6ddb44a5a2ad7ea758545375"/>
      <w:bookmarkEnd w:id="17"/>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8" w:name="part_e4c676bdab1c44278db900ee139dd4c1"/>
      <w:bookmarkEnd w:id="18"/>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45f2be1313a1465daef0741fb18bcc75"/>
      <w:bookmarkEnd w:id="19"/>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8eedc3bca6df48baaf10018972c89079"/>
      <w:bookmarkEnd w:id="20"/>
      <w:r w:rsidRPr="0027563C">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21" w:name="part_a3e0da0b0e2e48d18d2e960f4b22062e"/>
      <w:bookmarkEnd w:id="21"/>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22" w:name="part_6cf5582d5a194349aad79a71952186ae"/>
      <w:bookmarkEnd w:id="22"/>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23" w:name="part_f771b70ea0284b52aa0cb660c3de8347"/>
      <w:bookmarkEnd w:id="23"/>
      <w:r w:rsidRPr="0027563C">
        <w:t>pakeitimu iš esmės nepakeičiamas Sutarties pobūdis.</w:t>
      </w:r>
    </w:p>
    <w:p w14:paraId="34D2D860" w14:textId="46FF32C5"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24" w:name="part_946bac49ba144ba19a1d169fcc6e0aa9"/>
      <w:bookmarkEnd w:id="24"/>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25" w:name="part_b7b1481a98e14015bed322ddee170d54"/>
      <w:bookmarkEnd w:id="25"/>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26" w:name="part_176f8b71fc3b47d191c9d2df2e8303dd"/>
      <w:bookmarkEnd w:id="26"/>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7" w:name="part_1f9ab86b537645c8b9f535f816a04bf6"/>
      <w:bookmarkEnd w:id="27"/>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8" w:name="part_f3da265f8f59411ebe3fe48522ea2d9a"/>
      <w:bookmarkEnd w:id="28"/>
      <w:r w:rsidRPr="0027563C">
        <w:lastRenderedPageBreak/>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9" w:name="part_8dccfff7bbe04bdd88453968e488eac6"/>
      <w:bookmarkStart w:id="30" w:name="part_f70af7ce1a59426b857f62688d772f69"/>
      <w:bookmarkEnd w:id="29"/>
      <w:bookmarkEnd w:id="30"/>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C90C384"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w:t>
      </w:r>
      <w:r w:rsidRPr="0006733C">
        <w:rPr>
          <w:rFonts w:ascii="Times New Roman" w:hAnsi="Times New Roman"/>
          <w:sz w:val="24"/>
          <w:szCs w:val="24"/>
        </w:rPr>
        <w:lastRenderedPageBreak/>
        <w:t xml:space="preserve">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Sraopastraipa"/>
              <w:ind w:left="0"/>
              <w:rPr>
                <w:rFonts w:eastAsia="Times New Roman"/>
                <w:szCs w:val="24"/>
              </w:rPr>
            </w:pPr>
          </w:p>
        </w:tc>
        <w:tc>
          <w:tcPr>
            <w:tcW w:w="4145"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Sraopastraipa"/>
              <w:ind w:left="0"/>
              <w:rPr>
                <w:rFonts w:eastAsia="Times New Roman"/>
                <w:szCs w:val="24"/>
              </w:rPr>
            </w:pPr>
          </w:p>
        </w:tc>
        <w:tc>
          <w:tcPr>
            <w:tcW w:w="3503"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Sraopastraipa"/>
              <w:ind w:left="0"/>
              <w:rPr>
                <w:rFonts w:eastAsia="Times New Roman"/>
                <w:szCs w:val="24"/>
              </w:rPr>
            </w:pPr>
          </w:p>
        </w:tc>
        <w:tc>
          <w:tcPr>
            <w:tcW w:w="3503"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Sraopastraipa"/>
              <w:ind w:left="0"/>
              <w:rPr>
                <w:rFonts w:eastAsia="Times New Roman"/>
                <w:szCs w:val="24"/>
              </w:rPr>
            </w:pPr>
          </w:p>
        </w:tc>
        <w:tc>
          <w:tcPr>
            <w:tcW w:w="3503"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Sraopastraipa"/>
              <w:ind w:left="0"/>
              <w:rPr>
                <w:rFonts w:eastAsia="Times New Roman"/>
                <w:sz w:val="22"/>
              </w:rPr>
            </w:pPr>
          </w:p>
        </w:tc>
        <w:tc>
          <w:tcPr>
            <w:tcW w:w="3503"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1" w:name="_Hlk125356480"/>
      <w:r w:rsidRPr="00BA3391">
        <w:rPr>
          <w:rFonts w:ascii="Times New Roman" w:hAnsi="Times New Roman"/>
          <w:sz w:val="24"/>
          <w:szCs w:val="24"/>
        </w:rPr>
        <w:t>Rangovo pasiūlymas</w:t>
      </w:r>
      <w:bookmarkEnd w:id="31"/>
      <w:r w:rsidRPr="00BA3391">
        <w:rPr>
          <w:rFonts w:ascii="Times New Roman" w:hAnsi="Times New Roman"/>
          <w:sz w:val="24"/>
          <w:szCs w:val="24"/>
        </w:rPr>
        <w:t>;</w:t>
      </w:r>
    </w:p>
    <w:p w14:paraId="19A96B6C" w14:textId="1FDC4110"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2 priedas. </w:t>
      </w:r>
      <w:r w:rsidR="003242E1" w:rsidRPr="003242E1">
        <w:rPr>
          <w:rFonts w:ascii="Times New Roman" w:hAnsi="Times New Roman"/>
          <w:sz w:val="24"/>
          <w:szCs w:val="24"/>
        </w:rPr>
        <w:t>Lokalinės sąmatos</w:t>
      </w:r>
      <w:r w:rsidR="003242E1">
        <w:rPr>
          <w:rFonts w:ascii="Times New Roman" w:hAnsi="Times New Roman"/>
          <w:sz w:val="24"/>
          <w:szCs w:val="24"/>
        </w:rPr>
        <w:t>;</w:t>
      </w:r>
    </w:p>
    <w:p w14:paraId="47B8764A" w14:textId="4EA2EA9F" w:rsidR="009A61A5" w:rsidRDefault="009A61A5" w:rsidP="003C2EB1">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3242E1">
        <w:rPr>
          <w:rFonts w:ascii="Times New Roman" w:hAnsi="Times New Roman"/>
          <w:sz w:val="24"/>
          <w:szCs w:val="24"/>
        </w:rPr>
        <w:t>.</w:t>
      </w:r>
    </w:p>
    <w:p w14:paraId="67AAC6A0" w14:textId="77777777" w:rsidR="0006733C" w:rsidRDefault="0006733C" w:rsidP="00FD74F4">
      <w:pPr>
        <w:pStyle w:val="Betarp"/>
        <w:jc w:val="both"/>
      </w:pPr>
    </w:p>
    <w:p w14:paraId="1D92E076" w14:textId="27CAECED" w:rsidR="0006733C"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67DC998D" w14:textId="77777777" w:rsidR="006E6AD4" w:rsidRPr="001C6C81" w:rsidRDefault="006E6AD4" w:rsidP="0006733C">
      <w:pPr>
        <w:spacing w:before="240" w:after="0" w:line="240" w:lineRule="auto"/>
        <w:jc w:val="center"/>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A65BEC" w:rsidRPr="007D539C" w14:paraId="1E6F495A" w14:textId="77777777" w:rsidTr="00577453">
        <w:tc>
          <w:tcPr>
            <w:tcW w:w="4812" w:type="dxa"/>
          </w:tcPr>
          <w:p w14:paraId="7C3B0C77" w14:textId="77777777" w:rsidR="00A65BEC" w:rsidRPr="007D539C" w:rsidRDefault="00A65BEC" w:rsidP="00A65BEC">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005A2CA4" w14:textId="77777777" w:rsidR="00A65BEC" w:rsidRPr="007D539C" w:rsidRDefault="00A65BEC" w:rsidP="00A65BEC">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Pr="00F16B49">
              <w:rPr>
                <w:rFonts w:ascii="Times New Roman" w:eastAsia="Calibri" w:hAnsi="Times New Roman" w:cs="Times New Roman"/>
                <w:b/>
                <w:bCs/>
                <w:caps/>
                <w:sz w:val="24"/>
                <w:szCs w:val="24"/>
                <w:lang w:bidi="lt-LT"/>
              </w:rPr>
              <w:t>Rangovas</w:t>
            </w:r>
          </w:p>
        </w:tc>
      </w:tr>
    </w:tbl>
    <w:p w14:paraId="2E5DB6E6" w14:textId="40830930"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3B1E35" w:rsidRPr="003B1E35">
        <w:rPr>
          <w:rFonts w:ascii="Times New Roman" w:hAnsi="Times New Roman" w:cs="Times New Roman"/>
          <w:bCs/>
          <w:sz w:val="24"/>
          <w:szCs w:val="24"/>
        </w:rPr>
        <w:t>Kazlų Rūdos Prezidento Kazio Griniaus gimnazija</w:t>
      </w:r>
    </w:p>
    <w:p w14:paraId="5C3E5611"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r w:rsidRPr="006E6AD4">
        <w:rPr>
          <w:rFonts w:ascii="Times New Roman" w:hAnsi="Times New Roman" w:cs="Times New Roman"/>
          <w:bCs/>
          <w:sz w:val="24"/>
          <w:szCs w:val="24"/>
        </w:rPr>
        <w:t>190398583</w:t>
      </w:r>
    </w:p>
    <w:p w14:paraId="5E78B313"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E6AD4">
        <w:rPr>
          <w:rFonts w:ascii="Times New Roman" w:hAnsi="Times New Roman" w:cs="Times New Roman"/>
          <w:bCs/>
          <w:sz w:val="24"/>
          <w:szCs w:val="24"/>
        </w:rPr>
        <w:t>Atgimimo g. 1, LT-69415 Kazlų Rūda</w:t>
      </w:r>
    </w:p>
    <w:p w14:paraId="577AC521"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Tel. +370</w:t>
      </w:r>
      <w:r w:rsidRPr="002121E8">
        <w:rPr>
          <w:rFonts w:ascii="Times New Roman" w:hAnsi="Times New Roman" w:cs="Times New Roman"/>
          <w:bCs/>
          <w:sz w:val="24"/>
          <w:szCs w:val="24"/>
        </w:rPr>
        <w:t xml:space="preserve"> 343 68</w:t>
      </w:r>
      <w:r>
        <w:rPr>
          <w:rFonts w:ascii="Times New Roman" w:hAnsi="Times New Roman" w:cs="Times New Roman"/>
          <w:bCs/>
          <w:sz w:val="24"/>
          <w:szCs w:val="24"/>
        </w:rPr>
        <w:t> </w:t>
      </w:r>
      <w:r w:rsidRPr="002121E8">
        <w:rPr>
          <w:rFonts w:ascii="Times New Roman" w:hAnsi="Times New Roman" w:cs="Times New Roman"/>
          <w:bCs/>
          <w:sz w:val="24"/>
          <w:szCs w:val="24"/>
        </w:rPr>
        <w:t>029</w:t>
      </w:r>
    </w:p>
    <w:p w14:paraId="1BE96C0A"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hyperlink r:id="rId8" w:history="1">
        <w:r w:rsidRPr="00BF6059">
          <w:rPr>
            <w:rStyle w:val="Hipersaitas"/>
            <w:rFonts w:ascii="Times New Roman" w:hAnsi="Times New Roman"/>
            <w:bCs/>
            <w:sz w:val="24"/>
            <w:szCs w:val="24"/>
          </w:rPr>
          <w:t>rastine@gimnazija.kazluruda.lm.lt</w:t>
        </w:r>
      </w:hyperlink>
      <w:r>
        <w:rPr>
          <w:rFonts w:ascii="Times New Roman" w:hAnsi="Times New Roman" w:cs="Times New Roman"/>
          <w:bCs/>
          <w:sz w:val="24"/>
          <w:szCs w:val="24"/>
        </w:rPr>
        <w:t xml:space="preserve"> </w:t>
      </w:r>
    </w:p>
    <w:p w14:paraId="64E2886F" w14:textId="77777777" w:rsidR="00A65BEC" w:rsidRDefault="00A65BEC" w:rsidP="00A65BEC">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9C7E" w14:textId="77777777" w:rsidR="00332859" w:rsidRDefault="00332859" w:rsidP="001D2258">
      <w:pPr>
        <w:spacing w:after="0" w:line="240" w:lineRule="auto"/>
      </w:pPr>
      <w:r>
        <w:separator/>
      </w:r>
    </w:p>
  </w:endnote>
  <w:endnote w:type="continuationSeparator" w:id="0">
    <w:p w14:paraId="18DFE0BC" w14:textId="77777777" w:rsidR="00332859" w:rsidRDefault="00332859"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3612" w14:textId="77777777" w:rsidR="00332859" w:rsidRDefault="00332859" w:rsidP="001D2258">
      <w:pPr>
        <w:spacing w:after="0" w:line="240" w:lineRule="auto"/>
      </w:pPr>
      <w:r>
        <w:separator/>
      </w:r>
    </w:p>
  </w:footnote>
  <w:footnote w:type="continuationSeparator" w:id="0">
    <w:p w14:paraId="6D938405" w14:textId="77777777" w:rsidR="00332859" w:rsidRDefault="00332859"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5"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8"/>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3"/>
  </w:num>
  <w:num w:numId="11" w16cid:durableId="726681633">
    <w:abstractNumId w:val="5"/>
  </w:num>
  <w:num w:numId="12" w16cid:durableId="486282731">
    <w:abstractNumId w:val="15"/>
  </w:num>
  <w:num w:numId="13" w16cid:durableId="965501667">
    <w:abstractNumId w:val="10"/>
  </w:num>
  <w:num w:numId="14" w16cid:durableId="390008955">
    <w:abstractNumId w:val="14"/>
  </w:num>
  <w:num w:numId="15" w16cid:durableId="1636911378">
    <w:abstractNumId w:val="16"/>
  </w:num>
  <w:num w:numId="16" w16cid:durableId="2028215067">
    <w:abstractNumId w:val="9"/>
  </w:num>
  <w:num w:numId="17" w16cid:durableId="385372206">
    <w:abstractNumId w:val="8"/>
  </w:num>
  <w:num w:numId="18" w16cid:durableId="474301609">
    <w:abstractNumId w:val="2"/>
  </w:num>
  <w:num w:numId="19" w16cid:durableId="4895634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B693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56B22"/>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11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42E1"/>
    <w:rsid w:val="003270B9"/>
    <w:rsid w:val="00327786"/>
    <w:rsid w:val="00332859"/>
    <w:rsid w:val="0033671C"/>
    <w:rsid w:val="00341197"/>
    <w:rsid w:val="00343DD9"/>
    <w:rsid w:val="00344023"/>
    <w:rsid w:val="00344889"/>
    <w:rsid w:val="003449D2"/>
    <w:rsid w:val="00344D98"/>
    <w:rsid w:val="00344FB0"/>
    <w:rsid w:val="0034517D"/>
    <w:rsid w:val="00347107"/>
    <w:rsid w:val="00350DAD"/>
    <w:rsid w:val="003515B8"/>
    <w:rsid w:val="00351AB5"/>
    <w:rsid w:val="003522CB"/>
    <w:rsid w:val="00353967"/>
    <w:rsid w:val="00355955"/>
    <w:rsid w:val="00355F2B"/>
    <w:rsid w:val="00356A4B"/>
    <w:rsid w:val="00356E2C"/>
    <w:rsid w:val="003601F8"/>
    <w:rsid w:val="003602E0"/>
    <w:rsid w:val="003618E9"/>
    <w:rsid w:val="003659EC"/>
    <w:rsid w:val="0036619C"/>
    <w:rsid w:val="00366516"/>
    <w:rsid w:val="00367561"/>
    <w:rsid w:val="00373B47"/>
    <w:rsid w:val="00375582"/>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5565"/>
    <w:rsid w:val="00396C1E"/>
    <w:rsid w:val="003A2920"/>
    <w:rsid w:val="003A2B7E"/>
    <w:rsid w:val="003A2F1B"/>
    <w:rsid w:val="003A39EC"/>
    <w:rsid w:val="003A4B94"/>
    <w:rsid w:val="003A6298"/>
    <w:rsid w:val="003A62B7"/>
    <w:rsid w:val="003A6CB2"/>
    <w:rsid w:val="003B0FF9"/>
    <w:rsid w:val="003B1E35"/>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0773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237"/>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D5929"/>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5F4E3B"/>
    <w:rsid w:val="006020CA"/>
    <w:rsid w:val="006025C6"/>
    <w:rsid w:val="006123C8"/>
    <w:rsid w:val="006162A1"/>
    <w:rsid w:val="006163A9"/>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E733A"/>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A7C"/>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27DE"/>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654"/>
    <w:rsid w:val="00A4749B"/>
    <w:rsid w:val="00A47792"/>
    <w:rsid w:val="00A5175B"/>
    <w:rsid w:val="00A525FA"/>
    <w:rsid w:val="00A541A0"/>
    <w:rsid w:val="00A5457D"/>
    <w:rsid w:val="00A55A23"/>
    <w:rsid w:val="00A55A2A"/>
    <w:rsid w:val="00A60560"/>
    <w:rsid w:val="00A61939"/>
    <w:rsid w:val="00A64102"/>
    <w:rsid w:val="00A65145"/>
    <w:rsid w:val="00A65BEC"/>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2B66"/>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5CE7"/>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gimnazija.kazluruda.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33690</Words>
  <Characters>19204</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20</cp:revision>
  <dcterms:created xsi:type="dcterms:W3CDTF">2026-05-15T10:09:00Z</dcterms:created>
  <dcterms:modified xsi:type="dcterms:W3CDTF">2026-05-18T12:29:00Z</dcterms:modified>
</cp:coreProperties>
</file>