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3097759"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5841AE">
                      <w:rPr>
                        <w:rFonts w:ascii="Times New Roman" w:eastAsiaTheme="majorEastAsia" w:hAnsi="Times New Roman" w:cs="Times New Roman"/>
                        <w:b/>
                        <w:bCs/>
                        <w:sz w:val="24"/>
                        <w:szCs w:val="24"/>
                        <w:lang w:val="lt-LT"/>
                      </w:rPr>
                      <w:t>GYVYBINIŲ FUNKCIJŲ MONITORIAI SU CENTRINĖMIS STOTIMIS</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720B10AD"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307DC4">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98D1" w14:textId="77777777" w:rsidR="00C0259A" w:rsidRDefault="00C0259A" w:rsidP="00184B8C">
      <w:pPr>
        <w:spacing w:after="0" w:line="240" w:lineRule="auto"/>
      </w:pPr>
      <w:r>
        <w:separator/>
      </w:r>
    </w:p>
  </w:endnote>
  <w:endnote w:type="continuationSeparator" w:id="0">
    <w:p w14:paraId="492F92AA" w14:textId="77777777" w:rsidR="00C0259A" w:rsidRDefault="00C0259A" w:rsidP="00184B8C">
      <w:pPr>
        <w:spacing w:after="0" w:line="240" w:lineRule="auto"/>
      </w:pPr>
      <w:r>
        <w:continuationSeparator/>
      </w:r>
    </w:p>
  </w:endnote>
  <w:endnote w:type="continuationNotice" w:id="1">
    <w:p w14:paraId="2DA7AFAF" w14:textId="77777777" w:rsidR="00C0259A" w:rsidRDefault="00C02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8ACA" w14:textId="77777777" w:rsidR="00C0259A" w:rsidRDefault="00C0259A" w:rsidP="00184B8C">
      <w:pPr>
        <w:spacing w:after="0" w:line="240" w:lineRule="auto"/>
      </w:pPr>
      <w:r>
        <w:separator/>
      </w:r>
    </w:p>
  </w:footnote>
  <w:footnote w:type="continuationSeparator" w:id="0">
    <w:p w14:paraId="5FB17095" w14:textId="77777777" w:rsidR="00C0259A" w:rsidRDefault="00C0259A" w:rsidP="00184B8C">
      <w:pPr>
        <w:spacing w:after="0" w:line="240" w:lineRule="auto"/>
      </w:pPr>
      <w:r>
        <w:continuationSeparator/>
      </w:r>
    </w:p>
  </w:footnote>
  <w:footnote w:type="continuationNotice" w:id="1">
    <w:p w14:paraId="659C173E" w14:textId="77777777" w:rsidR="00C0259A" w:rsidRDefault="00C0259A">
      <w:pPr>
        <w:spacing w:after="0" w:line="240" w:lineRule="auto"/>
      </w:pPr>
    </w:p>
  </w:footnote>
  <w:footnote w:id="2">
    <w:p w14:paraId="007E516C" w14:textId="6A0D13C3"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r w:rsidR="00307DC4">
        <w:t xml:space="preserve"> </w:t>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5CB5"/>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4F85"/>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68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5B83"/>
    <w:rsid w:val="003060F9"/>
    <w:rsid w:val="00306217"/>
    <w:rsid w:val="00306242"/>
    <w:rsid w:val="003073DB"/>
    <w:rsid w:val="00307901"/>
    <w:rsid w:val="00307965"/>
    <w:rsid w:val="00307DC4"/>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87F9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5A5"/>
    <w:rsid w:val="00405CE1"/>
    <w:rsid w:val="00406974"/>
    <w:rsid w:val="00406EFE"/>
    <w:rsid w:val="00407EFE"/>
    <w:rsid w:val="00410414"/>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BD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2FD4"/>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11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41A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7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1F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10"/>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BFD"/>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259A"/>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56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60F"/>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4F85"/>
    <w:rsid w:val="000C5191"/>
    <w:rsid w:val="001138CE"/>
    <w:rsid w:val="00133E8C"/>
    <w:rsid w:val="001434E1"/>
    <w:rsid w:val="00152BA7"/>
    <w:rsid w:val="0016366A"/>
    <w:rsid w:val="00165F53"/>
    <w:rsid w:val="001860D8"/>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05B83"/>
    <w:rsid w:val="0031212B"/>
    <w:rsid w:val="00336D7E"/>
    <w:rsid w:val="00341600"/>
    <w:rsid w:val="00360A53"/>
    <w:rsid w:val="003749C5"/>
    <w:rsid w:val="00387F9C"/>
    <w:rsid w:val="003B1426"/>
    <w:rsid w:val="003D3ECD"/>
    <w:rsid w:val="003E6EE4"/>
    <w:rsid w:val="0044540B"/>
    <w:rsid w:val="00482FD4"/>
    <w:rsid w:val="00493487"/>
    <w:rsid w:val="0052513E"/>
    <w:rsid w:val="005675CF"/>
    <w:rsid w:val="005729F3"/>
    <w:rsid w:val="0057631C"/>
    <w:rsid w:val="005810C1"/>
    <w:rsid w:val="005834A3"/>
    <w:rsid w:val="00584564"/>
    <w:rsid w:val="005C5D6F"/>
    <w:rsid w:val="005E16E8"/>
    <w:rsid w:val="00601AF4"/>
    <w:rsid w:val="00606C3D"/>
    <w:rsid w:val="0060741B"/>
    <w:rsid w:val="00624CFA"/>
    <w:rsid w:val="006263BD"/>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21510"/>
    <w:rsid w:val="00A7043D"/>
    <w:rsid w:val="00AF2391"/>
    <w:rsid w:val="00B04A47"/>
    <w:rsid w:val="00B15794"/>
    <w:rsid w:val="00B25A1A"/>
    <w:rsid w:val="00B34251"/>
    <w:rsid w:val="00B75321"/>
    <w:rsid w:val="00BA3EC3"/>
    <w:rsid w:val="00BA4285"/>
    <w:rsid w:val="00BF2050"/>
    <w:rsid w:val="00C21BEC"/>
    <w:rsid w:val="00C40F63"/>
    <w:rsid w:val="00CD31BE"/>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D09C0"/>
    <w:rsid w:val="00FD39FD"/>
    <w:rsid w:val="00FF1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39842</Words>
  <Characters>22711</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„GYVYBINIŲ FUNKCIJŲ MONITORIAI SU CENTRINĖMIS STOTIMIS ROKIŠKIO RAJONO LIGONINEI“ atviro konkurso bendrosios sąlygos</dc:title>
  <dc:subject/>
  <dc:creator>Dalia Bulovienė</dc:creator>
  <cp:keywords/>
  <dc:description/>
  <cp:lastModifiedBy>Justina Balaišienė</cp:lastModifiedBy>
  <cp:revision>3</cp:revision>
  <cp:lastPrinted>2025-09-09T11:09:00Z</cp:lastPrinted>
  <dcterms:created xsi:type="dcterms:W3CDTF">2026-05-11T11:07:00Z</dcterms:created>
  <dcterms:modified xsi:type="dcterms:W3CDTF">2026-05-11T11:08:00Z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