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33F001FC" w:rsidR="003470BD" w:rsidRPr="004D4B7E" w:rsidRDefault="00A973AF" w:rsidP="003470BD">
            <w:pPr>
              <w:jc w:val="both"/>
              <w:rPr>
                <w:rFonts w:ascii="Cambria" w:hAnsi="Cambria"/>
                <w:kern w:val="2"/>
                <w:sz w:val="20"/>
              </w:rPr>
            </w:pPr>
            <w:proofErr w:type="spellStart"/>
            <w:r>
              <w:rPr>
                <w:rFonts w:ascii="Cambria" w:hAnsi="Cambria"/>
                <w:kern w:val="2"/>
                <w:sz w:val="20"/>
              </w:rPr>
              <w:t>Endoprotezai</w:t>
            </w:r>
            <w:proofErr w:type="spellEnd"/>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rsidTr="00373735">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141"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609" w:type="dxa"/>
          </w:tcPr>
          <w:p w14:paraId="1A86750A" w14:textId="01B18010" w:rsidR="003470BD" w:rsidRPr="00373735" w:rsidRDefault="003470BD" w:rsidP="003470BD">
            <w:pPr>
              <w:jc w:val="both"/>
              <w:rPr>
                <w:rFonts w:ascii="Cambria" w:hAnsi="Cambria"/>
                <w:b/>
                <w:kern w:val="2"/>
                <w:sz w:val="20"/>
              </w:rPr>
            </w:pPr>
            <w:r w:rsidRPr="00373735">
              <w:rPr>
                <w:rFonts w:ascii="Cambria" w:hAnsi="Cambria"/>
                <w:b/>
                <w:sz w:val="20"/>
              </w:rPr>
              <w:t>Lietuvos sveikatos mokslų universiteto ligoninė Kauno klinikos</w:t>
            </w:r>
          </w:p>
        </w:tc>
      </w:tr>
      <w:tr w:rsidR="003470BD" w:rsidRPr="004D4B7E" w14:paraId="3C548A23" w14:textId="77777777" w:rsidTr="00373735">
        <w:tc>
          <w:tcPr>
            <w:tcW w:w="2808" w:type="dxa"/>
            <w:vMerge/>
          </w:tcPr>
          <w:p w14:paraId="6F39D6C5" w14:textId="77777777" w:rsidR="003470BD" w:rsidRPr="004D4B7E" w:rsidRDefault="003470BD" w:rsidP="003470BD">
            <w:pPr>
              <w:rPr>
                <w:rFonts w:ascii="Cambria" w:hAnsi="Cambria"/>
                <w:kern w:val="2"/>
                <w:sz w:val="20"/>
              </w:rPr>
            </w:pPr>
          </w:p>
        </w:tc>
        <w:tc>
          <w:tcPr>
            <w:tcW w:w="3141"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609"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rsidTr="00373735">
        <w:tc>
          <w:tcPr>
            <w:tcW w:w="2808" w:type="dxa"/>
            <w:vMerge/>
          </w:tcPr>
          <w:p w14:paraId="12442C78" w14:textId="77777777" w:rsidR="003470BD" w:rsidRPr="004D4B7E" w:rsidRDefault="003470BD" w:rsidP="003470BD">
            <w:pPr>
              <w:rPr>
                <w:rFonts w:ascii="Cambria" w:hAnsi="Cambria"/>
                <w:kern w:val="2"/>
                <w:sz w:val="20"/>
              </w:rPr>
            </w:pPr>
          </w:p>
        </w:tc>
        <w:tc>
          <w:tcPr>
            <w:tcW w:w="3141"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609"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rsidTr="00373735">
        <w:tc>
          <w:tcPr>
            <w:tcW w:w="2808" w:type="dxa"/>
            <w:vMerge/>
          </w:tcPr>
          <w:p w14:paraId="08391543" w14:textId="77777777" w:rsidR="003470BD" w:rsidRPr="004D4B7E" w:rsidRDefault="003470BD" w:rsidP="003470BD">
            <w:pPr>
              <w:rPr>
                <w:rFonts w:ascii="Cambria" w:hAnsi="Cambria"/>
                <w:kern w:val="2"/>
                <w:sz w:val="20"/>
              </w:rPr>
            </w:pPr>
          </w:p>
        </w:tc>
        <w:tc>
          <w:tcPr>
            <w:tcW w:w="3141"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609"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rsidTr="00373735">
        <w:tc>
          <w:tcPr>
            <w:tcW w:w="2808" w:type="dxa"/>
            <w:vMerge/>
          </w:tcPr>
          <w:p w14:paraId="28CCF5F1" w14:textId="77777777" w:rsidR="003470BD" w:rsidRPr="004D4B7E" w:rsidRDefault="003470BD" w:rsidP="003470BD">
            <w:pPr>
              <w:rPr>
                <w:rFonts w:ascii="Cambria" w:hAnsi="Cambria"/>
                <w:kern w:val="2"/>
                <w:sz w:val="20"/>
              </w:rPr>
            </w:pPr>
          </w:p>
        </w:tc>
        <w:tc>
          <w:tcPr>
            <w:tcW w:w="3141"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609"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rsidTr="00373735">
        <w:tc>
          <w:tcPr>
            <w:tcW w:w="2808" w:type="dxa"/>
            <w:vMerge/>
          </w:tcPr>
          <w:p w14:paraId="237F0EA0" w14:textId="77777777" w:rsidR="003470BD" w:rsidRPr="004D4B7E" w:rsidRDefault="003470BD" w:rsidP="003470BD">
            <w:pPr>
              <w:rPr>
                <w:rFonts w:ascii="Cambria" w:hAnsi="Cambria"/>
                <w:kern w:val="2"/>
                <w:sz w:val="20"/>
              </w:rPr>
            </w:pPr>
          </w:p>
        </w:tc>
        <w:tc>
          <w:tcPr>
            <w:tcW w:w="3141"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609"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rsidTr="00373735">
        <w:tc>
          <w:tcPr>
            <w:tcW w:w="2808" w:type="dxa"/>
            <w:vMerge/>
          </w:tcPr>
          <w:p w14:paraId="1E99B4CF" w14:textId="77777777" w:rsidR="003470BD" w:rsidRPr="004D4B7E" w:rsidRDefault="003470BD" w:rsidP="003470BD">
            <w:pPr>
              <w:rPr>
                <w:rFonts w:ascii="Cambria" w:hAnsi="Cambria"/>
                <w:kern w:val="2"/>
                <w:sz w:val="20"/>
              </w:rPr>
            </w:pPr>
          </w:p>
        </w:tc>
        <w:tc>
          <w:tcPr>
            <w:tcW w:w="3141"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609"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rsidTr="00373735">
        <w:tc>
          <w:tcPr>
            <w:tcW w:w="2808" w:type="dxa"/>
            <w:vMerge/>
          </w:tcPr>
          <w:p w14:paraId="0F34584F" w14:textId="77777777" w:rsidR="003470BD" w:rsidRPr="004D4B7E" w:rsidRDefault="003470BD" w:rsidP="003470BD">
            <w:pPr>
              <w:rPr>
                <w:rFonts w:ascii="Cambria" w:hAnsi="Cambria"/>
                <w:kern w:val="2"/>
                <w:sz w:val="20"/>
              </w:rPr>
            </w:pPr>
          </w:p>
        </w:tc>
        <w:tc>
          <w:tcPr>
            <w:tcW w:w="3141"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609"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rsidTr="00373735">
        <w:tc>
          <w:tcPr>
            <w:tcW w:w="2808" w:type="dxa"/>
            <w:vMerge/>
          </w:tcPr>
          <w:p w14:paraId="40F4E194" w14:textId="77777777" w:rsidR="003470BD" w:rsidRPr="004D4B7E" w:rsidRDefault="003470BD" w:rsidP="003470BD">
            <w:pPr>
              <w:rPr>
                <w:rFonts w:ascii="Cambria" w:hAnsi="Cambria"/>
                <w:kern w:val="2"/>
                <w:sz w:val="20"/>
              </w:rPr>
            </w:pPr>
          </w:p>
        </w:tc>
        <w:tc>
          <w:tcPr>
            <w:tcW w:w="3141"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609"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rsidTr="00373735">
        <w:tc>
          <w:tcPr>
            <w:tcW w:w="2808" w:type="dxa"/>
            <w:vMerge/>
          </w:tcPr>
          <w:p w14:paraId="26B0F6B9" w14:textId="77777777" w:rsidR="003470BD" w:rsidRPr="004D4B7E" w:rsidRDefault="003470BD" w:rsidP="003470BD">
            <w:pPr>
              <w:rPr>
                <w:rFonts w:ascii="Cambria" w:hAnsi="Cambria"/>
                <w:kern w:val="2"/>
                <w:sz w:val="20"/>
              </w:rPr>
            </w:pPr>
          </w:p>
        </w:tc>
        <w:tc>
          <w:tcPr>
            <w:tcW w:w="3141"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609"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rsidTr="00373735">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141"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609"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rsidTr="00373735">
        <w:tc>
          <w:tcPr>
            <w:tcW w:w="2808" w:type="dxa"/>
            <w:vMerge/>
          </w:tcPr>
          <w:p w14:paraId="124649CF" w14:textId="77777777" w:rsidR="00B767F3" w:rsidRPr="004D4B7E" w:rsidRDefault="00B767F3">
            <w:pPr>
              <w:rPr>
                <w:rFonts w:ascii="Cambria" w:hAnsi="Cambria"/>
                <w:b/>
                <w:bCs/>
                <w:kern w:val="2"/>
                <w:sz w:val="20"/>
              </w:rPr>
            </w:pPr>
          </w:p>
        </w:tc>
        <w:tc>
          <w:tcPr>
            <w:tcW w:w="3141"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609"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rsidTr="00373735">
        <w:tc>
          <w:tcPr>
            <w:tcW w:w="2808" w:type="dxa"/>
            <w:vMerge/>
          </w:tcPr>
          <w:p w14:paraId="7C838BE7" w14:textId="77777777" w:rsidR="00B767F3" w:rsidRPr="004D4B7E" w:rsidRDefault="00B767F3">
            <w:pPr>
              <w:rPr>
                <w:rFonts w:ascii="Cambria" w:hAnsi="Cambria"/>
                <w:b/>
                <w:bCs/>
                <w:kern w:val="2"/>
                <w:sz w:val="20"/>
              </w:rPr>
            </w:pPr>
          </w:p>
        </w:tc>
        <w:tc>
          <w:tcPr>
            <w:tcW w:w="3141"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609"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rsidTr="00373735">
        <w:tc>
          <w:tcPr>
            <w:tcW w:w="2808" w:type="dxa"/>
            <w:vMerge/>
          </w:tcPr>
          <w:p w14:paraId="60DFBC9E" w14:textId="77777777" w:rsidR="00B767F3" w:rsidRPr="004D4B7E" w:rsidRDefault="00B767F3">
            <w:pPr>
              <w:rPr>
                <w:rFonts w:ascii="Cambria" w:hAnsi="Cambria"/>
                <w:b/>
                <w:bCs/>
                <w:kern w:val="2"/>
                <w:sz w:val="20"/>
              </w:rPr>
            </w:pPr>
          </w:p>
        </w:tc>
        <w:tc>
          <w:tcPr>
            <w:tcW w:w="3141"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609"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rsidTr="00373735">
        <w:tc>
          <w:tcPr>
            <w:tcW w:w="2808" w:type="dxa"/>
            <w:vMerge/>
          </w:tcPr>
          <w:p w14:paraId="7F9384F3" w14:textId="77777777" w:rsidR="00B767F3" w:rsidRPr="004D4B7E" w:rsidRDefault="00B767F3">
            <w:pPr>
              <w:rPr>
                <w:rFonts w:ascii="Cambria" w:hAnsi="Cambria"/>
                <w:b/>
                <w:bCs/>
                <w:kern w:val="2"/>
                <w:sz w:val="20"/>
              </w:rPr>
            </w:pPr>
          </w:p>
        </w:tc>
        <w:tc>
          <w:tcPr>
            <w:tcW w:w="3141"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609"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rsidTr="00373735">
        <w:tc>
          <w:tcPr>
            <w:tcW w:w="2808" w:type="dxa"/>
            <w:vMerge/>
          </w:tcPr>
          <w:p w14:paraId="008F27AB" w14:textId="77777777" w:rsidR="00B767F3" w:rsidRPr="004D4B7E" w:rsidRDefault="00B767F3">
            <w:pPr>
              <w:rPr>
                <w:rFonts w:ascii="Cambria" w:hAnsi="Cambria"/>
                <w:b/>
                <w:bCs/>
                <w:kern w:val="2"/>
                <w:sz w:val="20"/>
              </w:rPr>
            </w:pPr>
          </w:p>
        </w:tc>
        <w:tc>
          <w:tcPr>
            <w:tcW w:w="3141"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609"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rsidTr="00373735">
        <w:tc>
          <w:tcPr>
            <w:tcW w:w="2808" w:type="dxa"/>
            <w:vMerge/>
          </w:tcPr>
          <w:p w14:paraId="7F57DC4A" w14:textId="77777777" w:rsidR="00B767F3" w:rsidRPr="004D4B7E" w:rsidRDefault="00B767F3">
            <w:pPr>
              <w:rPr>
                <w:rFonts w:ascii="Cambria" w:hAnsi="Cambria"/>
                <w:b/>
                <w:bCs/>
                <w:kern w:val="2"/>
                <w:sz w:val="20"/>
              </w:rPr>
            </w:pPr>
          </w:p>
        </w:tc>
        <w:tc>
          <w:tcPr>
            <w:tcW w:w="3141"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609"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rsidTr="00373735">
        <w:tc>
          <w:tcPr>
            <w:tcW w:w="2808" w:type="dxa"/>
            <w:vMerge/>
          </w:tcPr>
          <w:p w14:paraId="052EF525" w14:textId="77777777" w:rsidR="00B767F3" w:rsidRPr="004D4B7E" w:rsidRDefault="00B767F3">
            <w:pPr>
              <w:rPr>
                <w:rFonts w:ascii="Cambria" w:hAnsi="Cambria"/>
                <w:b/>
                <w:bCs/>
                <w:kern w:val="2"/>
                <w:sz w:val="20"/>
              </w:rPr>
            </w:pPr>
          </w:p>
        </w:tc>
        <w:tc>
          <w:tcPr>
            <w:tcW w:w="3141"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609"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rsidTr="00373735">
        <w:tc>
          <w:tcPr>
            <w:tcW w:w="2808" w:type="dxa"/>
            <w:vMerge/>
          </w:tcPr>
          <w:p w14:paraId="3A32526B" w14:textId="77777777" w:rsidR="00B767F3" w:rsidRPr="004D4B7E" w:rsidRDefault="00B767F3">
            <w:pPr>
              <w:rPr>
                <w:rFonts w:ascii="Cambria" w:hAnsi="Cambria"/>
                <w:b/>
                <w:bCs/>
                <w:kern w:val="2"/>
                <w:sz w:val="20"/>
              </w:rPr>
            </w:pPr>
          </w:p>
        </w:tc>
        <w:tc>
          <w:tcPr>
            <w:tcW w:w="3141"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609"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rsidTr="00373735">
        <w:tc>
          <w:tcPr>
            <w:tcW w:w="2808" w:type="dxa"/>
            <w:vMerge/>
          </w:tcPr>
          <w:p w14:paraId="0207F6D8" w14:textId="77777777" w:rsidR="00B767F3" w:rsidRPr="004D4B7E" w:rsidRDefault="00B767F3">
            <w:pPr>
              <w:rPr>
                <w:rFonts w:ascii="Cambria" w:hAnsi="Cambria"/>
                <w:b/>
                <w:bCs/>
                <w:kern w:val="2"/>
                <w:sz w:val="20"/>
              </w:rPr>
            </w:pPr>
          </w:p>
        </w:tc>
        <w:tc>
          <w:tcPr>
            <w:tcW w:w="3141"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609"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A973AF"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A973AF" w:rsidRPr="004D4B7E" w:rsidRDefault="00A973AF" w:rsidP="00A973AF">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9615048" w14:textId="61317EE7" w:rsidR="00A973AF" w:rsidRPr="00321EFD" w:rsidRDefault="00A973AF" w:rsidP="00A973AF">
            <w:pPr>
              <w:jc w:val="both"/>
              <w:rPr>
                <w:rFonts w:ascii="Cambria" w:hAnsi="Cambria"/>
                <w:color w:val="000000"/>
                <w:kern w:val="2"/>
                <w:sz w:val="20"/>
              </w:rPr>
            </w:pPr>
            <w:r w:rsidRPr="002B730E">
              <w:rPr>
                <w:rFonts w:ascii="Cambria" w:hAnsi="Cambria"/>
                <w:kern w:val="2"/>
                <w:sz w:val="20"/>
              </w:rPr>
              <w:t xml:space="preserve">Tiekėjas įsipareigoja Sutartyje numatytomis sąlygomis perduoti Pirkėjui </w:t>
            </w:r>
            <w:proofErr w:type="spellStart"/>
            <w:r>
              <w:rPr>
                <w:rFonts w:ascii="Cambria" w:hAnsi="Cambria"/>
                <w:b/>
                <w:kern w:val="2"/>
                <w:sz w:val="20"/>
              </w:rPr>
              <w:t>endoprotezus</w:t>
            </w:r>
            <w:proofErr w:type="spellEnd"/>
            <w:r w:rsidRPr="002B730E">
              <w:rPr>
                <w:rFonts w:ascii="Cambria" w:hAnsi="Cambria"/>
                <w:b/>
                <w:kern w:val="2"/>
                <w:sz w:val="20"/>
              </w:rPr>
              <w:t xml:space="preserve"> </w:t>
            </w:r>
            <w:r w:rsidRPr="002B730E">
              <w:rPr>
                <w:rFonts w:ascii="Cambria" w:hAnsi="Cambria"/>
                <w:color w:val="000000"/>
                <w:kern w:val="2"/>
                <w:sz w:val="20"/>
              </w:rPr>
              <w:t>(toliau – Prekės)</w:t>
            </w:r>
            <w:r w:rsidRPr="002B730E">
              <w:rPr>
                <w:rFonts w:ascii="Cambria" w:hAnsi="Cambria"/>
                <w:kern w:val="2"/>
                <w:sz w:val="20"/>
              </w:rPr>
              <w:t xml:space="preserve">, </w:t>
            </w:r>
            <w:r w:rsidRPr="002B730E">
              <w:rPr>
                <w:rFonts w:ascii="Cambria" w:hAnsi="Cambria"/>
                <w:color w:val="000000" w:themeColor="text1"/>
                <w:sz w:val="20"/>
              </w:rPr>
              <w:t>įskaitant su jomis susijusias paslaugas, t. y. pristatymą.</w:t>
            </w:r>
          </w:p>
          <w:p w14:paraId="74009C55" w14:textId="0551CCE0" w:rsidR="00A973AF" w:rsidRPr="004D4B7E" w:rsidRDefault="00A973AF" w:rsidP="00A973AF">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61CD3A33"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konkursas</w:t>
            </w:r>
            <w:r w:rsidR="00A973AF">
              <w:rPr>
                <w:rFonts w:ascii="Cambria" w:hAnsi="Cambria"/>
                <w:kern w:val="2"/>
                <w:sz w:val="20"/>
              </w:rPr>
              <w:t xml:space="preserve"> (supaprastintas pirkimas)</w:t>
            </w:r>
            <w:r w:rsidRPr="004521D8">
              <w:rPr>
                <w:rFonts w:ascii="Cambria" w:hAnsi="Cambria"/>
                <w:kern w:val="2"/>
                <w:sz w:val="20"/>
              </w:rPr>
              <w:t xml:space="preserve"> </w:t>
            </w:r>
            <w:r w:rsidRPr="00373735">
              <w:rPr>
                <w:rFonts w:ascii="Cambria" w:hAnsi="Cambria"/>
                <w:kern w:val="2"/>
                <w:sz w:val="20"/>
              </w:rPr>
              <w:t>„</w:t>
            </w:r>
            <w:proofErr w:type="spellStart"/>
            <w:r w:rsidR="00A973AF">
              <w:rPr>
                <w:rFonts w:ascii="Cambria" w:hAnsi="Cambria"/>
                <w:kern w:val="2"/>
                <w:sz w:val="20"/>
              </w:rPr>
              <w:t>Endoprotezai</w:t>
            </w:r>
            <w:proofErr w:type="spellEnd"/>
            <w:r w:rsidRPr="00373735">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A973AF"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A973AF" w:rsidRPr="004D4B7E" w:rsidRDefault="00A973AF" w:rsidP="00A973AF">
            <w:pPr>
              <w:rPr>
                <w:rFonts w:ascii="Cambria" w:hAnsi="Cambria"/>
                <w:b/>
                <w:bCs/>
                <w:kern w:val="2"/>
                <w:sz w:val="20"/>
              </w:rPr>
            </w:pPr>
            <w:r w:rsidRPr="004D4B7E">
              <w:rPr>
                <w:rFonts w:ascii="Cambria" w:hAnsi="Cambria"/>
                <w:b/>
                <w:bCs/>
                <w:kern w:val="2"/>
                <w:sz w:val="20"/>
              </w:rPr>
              <w:lastRenderedPageBreak/>
              <w:t>4.1. Prekių pristatymo terminas, kai Prekės pristatomos vienu kartu</w:t>
            </w:r>
          </w:p>
          <w:p w14:paraId="0574A78E" w14:textId="77777777" w:rsidR="00A973AF" w:rsidRPr="004D4B7E" w:rsidRDefault="00A973AF" w:rsidP="00A973AF">
            <w:pPr>
              <w:rPr>
                <w:rFonts w:ascii="Cambria" w:hAnsi="Cambria"/>
                <w:b/>
                <w:bCs/>
                <w:kern w:val="2"/>
                <w:sz w:val="20"/>
              </w:rPr>
            </w:pPr>
          </w:p>
          <w:p w14:paraId="674CB379" w14:textId="77777777" w:rsidR="00A973AF" w:rsidRPr="004D4B7E" w:rsidRDefault="00A973AF" w:rsidP="00A973AF">
            <w:pPr>
              <w:rPr>
                <w:rFonts w:ascii="Cambria" w:hAnsi="Cambria"/>
                <w:b/>
                <w:bCs/>
                <w:kern w:val="2"/>
                <w:sz w:val="20"/>
              </w:rPr>
            </w:pPr>
          </w:p>
          <w:p w14:paraId="048E0E57" w14:textId="77777777" w:rsidR="00A973AF" w:rsidRPr="004D4B7E" w:rsidRDefault="00A973AF" w:rsidP="00A973AF">
            <w:pPr>
              <w:rPr>
                <w:rFonts w:ascii="Cambria" w:hAnsi="Cambria"/>
                <w:b/>
                <w:bCs/>
                <w:kern w:val="2"/>
                <w:sz w:val="20"/>
              </w:rPr>
            </w:pPr>
          </w:p>
          <w:p w14:paraId="58C8C9DD" w14:textId="77777777" w:rsidR="00A973AF" w:rsidRPr="004D4B7E" w:rsidRDefault="00A973AF" w:rsidP="00A973AF">
            <w:pPr>
              <w:rPr>
                <w:rFonts w:ascii="Cambria" w:hAnsi="Cambria"/>
                <w:b/>
                <w:bCs/>
                <w:kern w:val="2"/>
                <w:sz w:val="20"/>
              </w:rPr>
            </w:pPr>
          </w:p>
          <w:p w14:paraId="57A63A12" w14:textId="193FC2E1" w:rsidR="00A973AF" w:rsidRPr="004D4B7E" w:rsidRDefault="00A973AF" w:rsidP="00A973AF">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D4892D" w14:textId="069335B6" w:rsidR="00A973AF" w:rsidRPr="00A973AF" w:rsidRDefault="00A973AF" w:rsidP="00A973AF">
            <w:pPr>
              <w:jc w:val="both"/>
              <w:textAlignment w:val="baseline"/>
              <w:rPr>
                <w:rFonts w:ascii="Cambria" w:hAnsi="Cambria"/>
                <w:i/>
                <w:kern w:val="2"/>
                <w:sz w:val="20"/>
              </w:rPr>
            </w:pPr>
            <w:r w:rsidRPr="00A973AF">
              <w:rPr>
                <w:rFonts w:ascii="Cambria" w:hAnsi="Cambria"/>
                <w:i/>
                <w:kern w:val="2"/>
                <w:sz w:val="20"/>
              </w:rPr>
              <w:t>Reikalavimas taikomas pirkimo dalims Nr. 1 ir Nr. 4:</w:t>
            </w:r>
          </w:p>
          <w:p w14:paraId="0CD9BF52" w14:textId="77777777" w:rsidR="00A973AF" w:rsidRDefault="00A973AF" w:rsidP="00A973AF">
            <w:pPr>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sidRPr="00A973AF">
              <w:rPr>
                <w:rFonts w:ascii="Cambria" w:hAnsi="Cambria"/>
                <w:b/>
                <w:kern w:val="2"/>
                <w:sz w:val="20"/>
              </w:rPr>
              <w:t>6</w:t>
            </w:r>
            <w:r w:rsidRPr="00A973AF">
              <w:rPr>
                <w:rFonts w:ascii="Cambria" w:hAnsi="Cambria"/>
                <w:b/>
                <w:kern w:val="2"/>
                <w:sz w:val="20"/>
              </w:rPr>
              <w:t xml:space="preserve"> </w:t>
            </w:r>
            <w:r w:rsidRPr="00321EFD">
              <w:rPr>
                <w:rFonts w:ascii="Cambria" w:hAnsi="Cambria"/>
                <w:b/>
                <w:kern w:val="2"/>
                <w:sz w:val="20"/>
              </w:rPr>
              <w:t>(</w:t>
            </w:r>
            <w:r>
              <w:rPr>
                <w:rFonts w:ascii="Cambria" w:hAnsi="Cambria"/>
                <w:b/>
                <w:kern w:val="2"/>
                <w:sz w:val="20"/>
              </w:rPr>
              <w:t>šešias</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w:t>
            </w:r>
            <w:r w:rsidRPr="0014364A">
              <w:rPr>
                <w:rFonts w:ascii="Cambria" w:hAnsi="Cambria"/>
                <w:sz w:val="20"/>
              </w:rPr>
              <w:t>nuo prekių užsakymo, pateikiamo po prekės dizaino ir komplektacijos suderinimo su gydančiu gydytoju dienos,</w:t>
            </w:r>
            <w:r w:rsidRPr="0014364A">
              <w:rPr>
                <w:rFonts w:ascii="Cambria" w:hAnsi="Cambria"/>
                <w:kern w:val="2"/>
                <w:sz w:val="20"/>
              </w:rPr>
              <w:t xml:space="preserve"> šiuo adresu: </w:t>
            </w:r>
            <w:r w:rsidRPr="0014364A">
              <w:rPr>
                <w:rFonts w:ascii="Cambria" w:hAnsi="Cambria"/>
                <w:iCs/>
                <w:sz w:val="20"/>
              </w:rPr>
              <w:t>Lietuvos sveikatos mokslų universiteto ligoninė Kauno klinikos</w:t>
            </w:r>
            <w:r w:rsidRPr="0014364A">
              <w:rPr>
                <w:rFonts w:ascii="Cambria" w:hAnsi="Cambria"/>
                <w:sz w:val="20"/>
                <w:shd w:val="clear" w:color="auto" w:fill="FFFFFF"/>
              </w:rPr>
              <w:t>,</w:t>
            </w:r>
            <w:r w:rsidRPr="0014364A">
              <w:rPr>
                <w:rFonts w:ascii="Cambria" w:hAnsi="Cambria"/>
                <w:iCs/>
                <w:sz w:val="20"/>
              </w:rPr>
              <w:t xml:space="preserve"> Eivenių g. 2, Kaunas.</w:t>
            </w:r>
            <w:r w:rsidRPr="0014364A">
              <w:rPr>
                <w:rFonts w:ascii="Cambria" w:hAnsi="Cambria"/>
                <w:sz w:val="20"/>
              </w:rPr>
              <w:t xml:space="preserve"> </w:t>
            </w:r>
          </w:p>
          <w:p w14:paraId="00E6F712" w14:textId="77777777" w:rsidR="00A973AF" w:rsidRDefault="00A973AF" w:rsidP="00A973AF">
            <w:pPr>
              <w:jc w:val="both"/>
              <w:textAlignment w:val="baseline"/>
              <w:rPr>
                <w:rFonts w:ascii="Cambria" w:hAnsi="Cambria"/>
                <w:sz w:val="20"/>
              </w:rPr>
            </w:pPr>
          </w:p>
          <w:p w14:paraId="37A127C2" w14:textId="1310CA2F" w:rsidR="00A973AF" w:rsidRPr="00A973AF" w:rsidRDefault="00A973AF" w:rsidP="00A973AF">
            <w:pPr>
              <w:jc w:val="both"/>
              <w:textAlignment w:val="baseline"/>
              <w:rPr>
                <w:rFonts w:ascii="Cambria" w:hAnsi="Cambria"/>
                <w:i/>
                <w:kern w:val="2"/>
                <w:sz w:val="20"/>
              </w:rPr>
            </w:pPr>
            <w:r w:rsidRPr="00A973AF">
              <w:rPr>
                <w:rFonts w:ascii="Cambria" w:hAnsi="Cambria"/>
                <w:i/>
                <w:kern w:val="2"/>
                <w:sz w:val="20"/>
              </w:rPr>
              <w:t xml:space="preserve">Reikalavimas taikomas pirkimo dalims Nr. </w:t>
            </w:r>
            <w:r>
              <w:rPr>
                <w:rFonts w:ascii="Cambria" w:hAnsi="Cambria"/>
                <w:i/>
                <w:kern w:val="2"/>
                <w:sz w:val="20"/>
              </w:rPr>
              <w:t>2</w:t>
            </w:r>
            <w:r w:rsidRPr="00A973AF">
              <w:rPr>
                <w:rFonts w:ascii="Cambria" w:hAnsi="Cambria"/>
                <w:i/>
                <w:kern w:val="2"/>
                <w:sz w:val="20"/>
              </w:rPr>
              <w:t xml:space="preserve"> ir Nr. </w:t>
            </w:r>
            <w:r>
              <w:rPr>
                <w:rFonts w:ascii="Cambria" w:hAnsi="Cambria"/>
                <w:i/>
                <w:kern w:val="2"/>
                <w:sz w:val="20"/>
              </w:rPr>
              <w:t>3</w:t>
            </w:r>
            <w:r w:rsidRPr="00A973AF">
              <w:rPr>
                <w:rFonts w:ascii="Cambria" w:hAnsi="Cambria"/>
                <w:i/>
                <w:kern w:val="2"/>
                <w:sz w:val="20"/>
              </w:rPr>
              <w:t>:</w:t>
            </w:r>
          </w:p>
          <w:p w14:paraId="692B09C4" w14:textId="00709406" w:rsidR="00A973AF" w:rsidRPr="004D4B7E" w:rsidRDefault="00A973AF" w:rsidP="00A973AF">
            <w:pPr>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Pr>
                <w:rFonts w:ascii="Cambria" w:hAnsi="Cambria"/>
                <w:b/>
                <w:kern w:val="2"/>
                <w:sz w:val="20"/>
              </w:rPr>
              <w:t>4</w:t>
            </w:r>
            <w:r w:rsidRPr="00A973AF">
              <w:rPr>
                <w:rFonts w:ascii="Cambria" w:hAnsi="Cambria"/>
                <w:b/>
                <w:kern w:val="2"/>
                <w:sz w:val="20"/>
              </w:rPr>
              <w:t xml:space="preserve"> </w:t>
            </w:r>
            <w:r w:rsidRPr="00321EFD">
              <w:rPr>
                <w:rFonts w:ascii="Cambria" w:hAnsi="Cambria"/>
                <w:b/>
                <w:kern w:val="2"/>
                <w:sz w:val="20"/>
              </w:rPr>
              <w:t>(</w:t>
            </w:r>
            <w:r>
              <w:rPr>
                <w:rFonts w:ascii="Cambria" w:hAnsi="Cambria"/>
                <w:b/>
                <w:kern w:val="2"/>
                <w:sz w:val="20"/>
              </w:rPr>
              <w:t>keturias</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w:t>
            </w:r>
            <w:r w:rsidRPr="0014364A">
              <w:rPr>
                <w:rFonts w:ascii="Cambria" w:hAnsi="Cambria"/>
                <w:sz w:val="20"/>
              </w:rPr>
              <w:t>nuo prekių užsakymo, pateikiamo po prekės dizaino ir komplektacijos suderinimo su gydančiu gydytoju dienos,</w:t>
            </w:r>
            <w:r w:rsidRPr="0014364A">
              <w:rPr>
                <w:rFonts w:ascii="Cambria" w:hAnsi="Cambria"/>
                <w:kern w:val="2"/>
                <w:sz w:val="20"/>
              </w:rPr>
              <w:t xml:space="preserve"> šiuo adresu: </w:t>
            </w:r>
            <w:r w:rsidRPr="0014364A">
              <w:rPr>
                <w:rFonts w:ascii="Cambria" w:hAnsi="Cambria"/>
                <w:iCs/>
                <w:sz w:val="20"/>
              </w:rPr>
              <w:t>Lietuvos sveikatos mokslų universiteto ligoninė Kauno klinikos</w:t>
            </w:r>
            <w:r w:rsidRPr="0014364A">
              <w:rPr>
                <w:rFonts w:ascii="Cambria" w:hAnsi="Cambria"/>
                <w:sz w:val="20"/>
                <w:shd w:val="clear" w:color="auto" w:fill="FFFFFF"/>
              </w:rPr>
              <w:t>,</w:t>
            </w:r>
            <w:r w:rsidRPr="0014364A">
              <w:rPr>
                <w:rFonts w:ascii="Cambria" w:hAnsi="Cambria"/>
                <w:iCs/>
                <w:sz w:val="20"/>
              </w:rPr>
              <w:t xml:space="preserve"> Eivenių g. 2, Kaunas</w:t>
            </w:r>
          </w:p>
        </w:tc>
      </w:tr>
      <w:tr w:rsidR="00A973AF"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A973AF" w:rsidRPr="004D4B7E" w:rsidRDefault="00A973AF" w:rsidP="00A973AF">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A973AF" w:rsidRPr="004D4B7E" w:rsidRDefault="00A973AF" w:rsidP="00A973AF">
            <w:pPr>
              <w:rPr>
                <w:rFonts w:ascii="Cambria" w:hAnsi="Cambria"/>
                <w:kern w:val="2"/>
                <w:sz w:val="20"/>
              </w:rPr>
            </w:pPr>
            <w:r w:rsidRPr="004D4B7E">
              <w:rPr>
                <w:rFonts w:ascii="Cambria" w:hAnsi="Cambria"/>
                <w:kern w:val="2"/>
                <w:sz w:val="20"/>
              </w:rPr>
              <w:t>Netaikoma</w:t>
            </w:r>
          </w:p>
          <w:p w14:paraId="13A5AE4A" w14:textId="54BD45AB" w:rsidR="00A973AF" w:rsidRPr="004D4B7E" w:rsidRDefault="00A973AF" w:rsidP="00A973AF">
            <w:pPr>
              <w:rPr>
                <w:rFonts w:ascii="Cambria" w:hAnsi="Cambria"/>
                <w:kern w:val="2"/>
                <w:sz w:val="20"/>
              </w:rPr>
            </w:pPr>
          </w:p>
        </w:tc>
      </w:tr>
      <w:tr w:rsidR="00A973AF"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A973AF" w:rsidRPr="004D4B7E" w:rsidRDefault="00A973AF" w:rsidP="00A973AF">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A973AF" w:rsidRPr="004D4B7E" w:rsidRDefault="00A973AF" w:rsidP="00A973AF">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A973AF"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A973AF" w:rsidRPr="004D4B7E" w:rsidRDefault="00A973AF" w:rsidP="00A973AF">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A973AF" w:rsidRPr="004D4B7E" w:rsidRDefault="00A973AF" w:rsidP="00A973AF">
            <w:pPr>
              <w:rPr>
                <w:rFonts w:ascii="Cambria" w:hAnsi="Cambria"/>
                <w:kern w:val="2"/>
                <w:sz w:val="20"/>
              </w:rPr>
            </w:pPr>
            <w:r w:rsidRPr="004D4B7E">
              <w:rPr>
                <w:rFonts w:ascii="Cambria" w:hAnsi="Cambria"/>
                <w:kern w:val="2"/>
                <w:sz w:val="20"/>
              </w:rPr>
              <w:t>Netaikoma</w:t>
            </w:r>
          </w:p>
          <w:p w14:paraId="28A4DEDE" w14:textId="42A411DB" w:rsidR="00A973AF" w:rsidRPr="004D4B7E" w:rsidRDefault="00A973AF" w:rsidP="00A973AF">
            <w:pPr>
              <w:rPr>
                <w:rFonts w:ascii="Cambria" w:hAnsi="Cambria"/>
                <w:kern w:val="2"/>
                <w:sz w:val="20"/>
              </w:rPr>
            </w:pPr>
          </w:p>
        </w:tc>
      </w:tr>
      <w:tr w:rsidR="00A973AF"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A973AF" w:rsidRPr="004D4B7E" w:rsidRDefault="00A973AF" w:rsidP="00A973AF">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5D59976" w14:textId="77777777" w:rsidR="00E42FED" w:rsidRDefault="00E42FED" w:rsidP="00E42FED">
            <w:pPr>
              <w:spacing w:after="120"/>
              <w:jc w:val="both"/>
              <w:rPr>
                <w:rFonts w:ascii="Cambria" w:hAnsi="Cambria"/>
                <w:kern w:val="2"/>
                <w:sz w:val="20"/>
              </w:rPr>
            </w:pPr>
            <w:r w:rsidRPr="00321EFD">
              <w:rPr>
                <w:rFonts w:ascii="Cambria" w:hAnsi="Cambria"/>
                <w:kern w:val="2"/>
                <w:sz w:val="20"/>
              </w:rPr>
              <w:t>Kartu su Prekėmis pateikiam</w:t>
            </w:r>
            <w:r>
              <w:rPr>
                <w:rFonts w:ascii="Cambria" w:hAnsi="Cambria"/>
                <w:kern w:val="2"/>
                <w:sz w:val="20"/>
              </w:rPr>
              <w:t>as</w:t>
            </w:r>
            <w:r w:rsidRPr="00321EFD">
              <w:rPr>
                <w:rFonts w:ascii="Cambria" w:hAnsi="Cambria"/>
                <w:kern w:val="2"/>
                <w:sz w:val="20"/>
              </w:rPr>
              <w:t xml:space="preserve"> Prekių perdavimo-priėmimo aktas. </w:t>
            </w:r>
          </w:p>
          <w:p w14:paraId="73FFA04B" w14:textId="3E6CF8EB" w:rsidR="00A973AF" w:rsidRPr="004D4B7E" w:rsidRDefault="00E42FED" w:rsidP="00E42FED">
            <w:pPr>
              <w:jc w:val="both"/>
              <w:rPr>
                <w:rFonts w:ascii="Cambria" w:hAnsi="Cambria"/>
                <w:kern w:val="2"/>
                <w:sz w:val="20"/>
              </w:rPr>
            </w:pPr>
            <w:r w:rsidRPr="004D4B7E">
              <w:rPr>
                <w:rFonts w:ascii="Cambria" w:hAnsi="Cambria"/>
                <w:kern w:val="2"/>
                <w:sz w:val="20"/>
              </w:rPr>
              <w:t>Tiekėjui nepateikus nurodyt</w:t>
            </w:r>
            <w:r>
              <w:rPr>
                <w:rFonts w:ascii="Cambria" w:hAnsi="Cambria"/>
                <w:kern w:val="2"/>
                <w:sz w:val="20"/>
              </w:rPr>
              <w:t>o</w:t>
            </w:r>
            <w:r w:rsidRPr="004D4B7E">
              <w:rPr>
                <w:rFonts w:ascii="Cambria" w:hAnsi="Cambria"/>
                <w:kern w:val="2"/>
                <w:sz w:val="20"/>
              </w:rPr>
              <w:t xml:space="preserve"> dokument</w:t>
            </w:r>
            <w:r>
              <w:rPr>
                <w:rFonts w:ascii="Cambria" w:hAnsi="Cambria"/>
                <w:kern w:val="2"/>
                <w:sz w:val="20"/>
              </w:rPr>
              <w:t>o</w:t>
            </w:r>
            <w:r w:rsidRPr="004D4B7E">
              <w:rPr>
                <w:rFonts w:ascii="Cambria" w:hAnsi="Cambria"/>
                <w:kern w:val="2"/>
                <w:sz w:val="20"/>
              </w:rPr>
              <w:t>, laikoma, kad Prekės neatitinka Sutartyje nustatytų reikalavimų.</w:t>
            </w:r>
          </w:p>
        </w:tc>
      </w:tr>
      <w:tr w:rsidR="00A973AF" w:rsidRPr="004D4B7E" w14:paraId="256DAE69" w14:textId="77777777">
        <w:trPr>
          <w:trHeight w:val="300"/>
        </w:trPr>
        <w:tc>
          <w:tcPr>
            <w:tcW w:w="9535" w:type="dxa"/>
            <w:gridSpan w:val="4"/>
          </w:tcPr>
          <w:p w14:paraId="37A3E3FA" w14:textId="77777777" w:rsidR="00A973AF" w:rsidRPr="004D4B7E" w:rsidRDefault="00A973AF" w:rsidP="00A973AF">
            <w:pPr>
              <w:jc w:val="center"/>
              <w:rPr>
                <w:rFonts w:ascii="Cambria" w:hAnsi="Cambria"/>
                <w:b/>
                <w:bCs/>
                <w:kern w:val="2"/>
                <w:sz w:val="20"/>
              </w:rPr>
            </w:pPr>
            <w:r w:rsidRPr="004D4B7E">
              <w:rPr>
                <w:rFonts w:ascii="Cambria" w:hAnsi="Cambria"/>
                <w:b/>
                <w:bCs/>
                <w:kern w:val="2"/>
                <w:sz w:val="20"/>
              </w:rPr>
              <w:t>5. SUTARTIES KAINA IR ATSISKAITYMO TVARKA</w:t>
            </w:r>
          </w:p>
        </w:tc>
      </w:tr>
      <w:tr w:rsidR="00A973AF"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A973AF" w:rsidRPr="004D4B7E" w:rsidRDefault="00A973AF" w:rsidP="00A973AF">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A973AF" w:rsidRPr="004D4B7E" w:rsidRDefault="00A973AF" w:rsidP="00A973AF">
            <w:pPr>
              <w:rPr>
                <w:rFonts w:ascii="Cambria" w:hAnsi="Cambria"/>
                <w:kern w:val="2"/>
                <w:sz w:val="20"/>
              </w:rPr>
            </w:pPr>
            <w:r w:rsidRPr="004D4B7E">
              <w:rPr>
                <w:rFonts w:ascii="Cambria" w:hAnsi="Cambria"/>
                <w:kern w:val="2"/>
                <w:sz w:val="20"/>
              </w:rPr>
              <w:t>Fiksuotos kainos kainodara</w:t>
            </w:r>
          </w:p>
          <w:p w14:paraId="5898D319" w14:textId="7D993ADC" w:rsidR="00A973AF" w:rsidRPr="004D4B7E" w:rsidRDefault="00A973AF" w:rsidP="00A973AF">
            <w:pPr>
              <w:rPr>
                <w:rFonts w:ascii="Cambria" w:hAnsi="Cambria"/>
                <w:color w:val="4472C4"/>
                <w:kern w:val="2"/>
                <w:sz w:val="20"/>
              </w:rPr>
            </w:pPr>
          </w:p>
        </w:tc>
      </w:tr>
      <w:tr w:rsidR="00A973AF"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A973AF" w:rsidRPr="004D4B7E" w:rsidRDefault="00A973AF" w:rsidP="00A973AF">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A973AF" w:rsidRPr="004D4B7E" w:rsidRDefault="00A973AF" w:rsidP="00A973AF">
            <w:pPr>
              <w:rPr>
                <w:rFonts w:ascii="Cambria" w:hAnsi="Cambria"/>
                <w:b/>
                <w:bCs/>
                <w:kern w:val="2"/>
                <w:sz w:val="20"/>
              </w:rPr>
            </w:pPr>
          </w:p>
          <w:p w14:paraId="57A32D62" w14:textId="77777777" w:rsidR="00A973AF" w:rsidRPr="004D4B7E" w:rsidRDefault="00A973AF" w:rsidP="00A973AF">
            <w:pPr>
              <w:rPr>
                <w:rFonts w:ascii="Cambria" w:hAnsi="Cambria"/>
                <w:b/>
                <w:bCs/>
                <w:kern w:val="2"/>
                <w:sz w:val="20"/>
              </w:rPr>
            </w:pPr>
          </w:p>
          <w:p w14:paraId="2A10F5EC" w14:textId="77777777" w:rsidR="00A973AF" w:rsidRPr="004D4B7E" w:rsidRDefault="00A973AF" w:rsidP="00A973AF">
            <w:pPr>
              <w:rPr>
                <w:rFonts w:ascii="Cambria" w:hAnsi="Cambria"/>
                <w:b/>
                <w:bCs/>
                <w:kern w:val="2"/>
                <w:sz w:val="20"/>
              </w:rPr>
            </w:pPr>
          </w:p>
          <w:p w14:paraId="7B16502A" w14:textId="77777777" w:rsidR="00A973AF" w:rsidRPr="004D4B7E" w:rsidRDefault="00A973AF" w:rsidP="00A973AF">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A973AF" w:rsidRPr="004D4B7E" w:rsidRDefault="00A973AF" w:rsidP="00A973AF">
            <w:pPr>
              <w:jc w:val="both"/>
              <w:rPr>
                <w:rFonts w:ascii="Cambria" w:hAnsi="Cambria"/>
                <w:kern w:val="2"/>
                <w:sz w:val="20"/>
              </w:rPr>
            </w:pPr>
            <w:r w:rsidRPr="004D4B7E">
              <w:rPr>
                <w:rFonts w:ascii="Cambria" w:hAnsi="Cambria"/>
                <w:kern w:val="2"/>
                <w:sz w:val="20"/>
              </w:rPr>
              <w:t xml:space="preserve">Pradinės Sutarties vertė yra </w:t>
            </w:r>
            <w:r w:rsidRPr="00373735">
              <w:rPr>
                <w:rFonts w:ascii="Cambria" w:hAnsi="Cambria"/>
                <w:b/>
                <w:color w:val="4472C4"/>
                <w:kern w:val="2"/>
                <w:sz w:val="20"/>
              </w:rPr>
              <w:t>(nurodyti sumą skaičiais)</w:t>
            </w:r>
            <w:r w:rsidRPr="004D4B7E">
              <w:rPr>
                <w:rFonts w:ascii="Cambria" w:hAnsi="Cambria"/>
                <w:kern w:val="2"/>
                <w:sz w:val="20"/>
              </w:rPr>
              <w:t xml:space="preserve"> </w:t>
            </w:r>
            <w:r w:rsidRPr="00373735">
              <w:rPr>
                <w:rFonts w:ascii="Cambria" w:hAnsi="Cambria"/>
                <w:b/>
                <w:kern w:val="2"/>
                <w:sz w:val="20"/>
              </w:rPr>
              <w:t>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A973AF" w:rsidRPr="004D4B7E" w:rsidRDefault="00A973AF" w:rsidP="00A973AF">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w:t>
            </w:r>
          </w:p>
          <w:p w14:paraId="56F2874B" w14:textId="495EF0A6" w:rsidR="00A973AF" w:rsidRPr="004D4B7E" w:rsidRDefault="00A973AF" w:rsidP="00A973AF">
            <w:pPr>
              <w:jc w:val="both"/>
              <w:rPr>
                <w:rFonts w:ascii="Cambria" w:hAnsi="Cambria"/>
                <w:kern w:val="2"/>
                <w:sz w:val="20"/>
              </w:rPr>
            </w:pPr>
            <w:r w:rsidRPr="004D4B7E">
              <w:rPr>
                <w:rFonts w:ascii="Cambria" w:hAnsi="Cambria"/>
                <w:kern w:val="2"/>
                <w:sz w:val="20"/>
              </w:rPr>
              <w:t>Sutarties kaina yra</w:t>
            </w:r>
            <w:r w:rsidRPr="00373735">
              <w:rPr>
                <w:rFonts w:ascii="Cambria" w:hAnsi="Cambria"/>
                <w:b/>
                <w:kern w:val="2"/>
                <w:sz w:val="20"/>
              </w:rPr>
              <w:t xml:space="preserve"> </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su PVM.</w:t>
            </w:r>
          </w:p>
          <w:p w14:paraId="313D1D71" w14:textId="77777777" w:rsidR="00A973AF" w:rsidRPr="004D4B7E" w:rsidRDefault="00A973AF" w:rsidP="00A973AF">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A973AF"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A973AF" w:rsidRPr="004D4B7E" w:rsidRDefault="00A973AF" w:rsidP="00A973AF">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A973AF" w:rsidRPr="004D4B7E" w:rsidRDefault="00A973AF" w:rsidP="00A973AF">
            <w:pPr>
              <w:rPr>
                <w:rFonts w:ascii="Cambria" w:hAnsi="Cambria"/>
                <w:b/>
                <w:bCs/>
                <w:kern w:val="2"/>
                <w:sz w:val="20"/>
              </w:rPr>
            </w:pPr>
          </w:p>
          <w:p w14:paraId="74CCE03C" w14:textId="77777777" w:rsidR="00A973AF" w:rsidRPr="004D4B7E" w:rsidRDefault="00A973AF" w:rsidP="00A973AF">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A973AF" w:rsidRPr="00321EFD" w:rsidRDefault="00A973AF" w:rsidP="00A973AF">
            <w:pPr>
              <w:jc w:val="both"/>
              <w:rPr>
                <w:rFonts w:ascii="Cambria" w:hAnsi="Cambria"/>
                <w:kern w:val="2"/>
                <w:sz w:val="20"/>
              </w:rPr>
            </w:pPr>
            <w:r w:rsidRPr="00321EFD">
              <w:rPr>
                <w:rFonts w:ascii="Cambria" w:hAnsi="Cambria"/>
                <w:kern w:val="2"/>
                <w:sz w:val="20"/>
              </w:rPr>
              <w:t>Sutarties kaina bus perskaičiuojama:</w:t>
            </w:r>
          </w:p>
          <w:p w14:paraId="33A72B20" w14:textId="77777777" w:rsidR="00A973AF" w:rsidRPr="00321EFD" w:rsidRDefault="00A973AF" w:rsidP="00A973AF">
            <w:pPr>
              <w:jc w:val="both"/>
              <w:rPr>
                <w:rFonts w:ascii="Cambria" w:hAnsi="Cambria"/>
                <w:kern w:val="2"/>
                <w:sz w:val="20"/>
              </w:rPr>
            </w:pPr>
            <w:r w:rsidRPr="00321EFD">
              <w:rPr>
                <w:rFonts w:ascii="Cambria" w:hAnsi="Cambria"/>
                <w:kern w:val="2"/>
                <w:sz w:val="20"/>
              </w:rPr>
              <w:t>5.3.1. dėl PVM tarifo pasikeitimo;</w:t>
            </w:r>
          </w:p>
          <w:p w14:paraId="2F2E2A8A" w14:textId="77777777" w:rsidR="00A973AF" w:rsidRPr="00321EFD" w:rsidRDefault="00A973AF" w:rsidP="00A973AF">
            <w:pPr>
              <w:jc w:val="both"/>
              <w:rPr>
                <w:rFonts w:ascii="Cambria" w:hAnsi="Cambria"/>
                <w:kern w:val="2"/>
                <w:sz w:val="20"/>
              </w:rPr>
            </w:pPr>
            <w:r w:rsidRPr="00321EFD">
              <w:rPr>
                <w:rFonts w:ascii="Cambria" w:hAnsi="Cambria"/>
                <w:kern w:val="2"/>
                <w:sz w:val="20"/>
              </w:rPr>
              <w:t>5.3.2. netaikoma;</w:t>
            </w:r>
          </w:p>
          <w:p w14:paraId="1922C7A7" w14:textId="77777777" w:rsidR="00A973AF" w:rsidRPr="00321EFD" w:rsidRDefault="00A973AF" w:rsidP="00A973AF">
            <w:pPr>
              <w:jc w:val="both"/>
              <w:rPr>
                <w:rFonts w:ascii="Cambria" w:hAnsi="Cambria"/>
                <w:kern w:val="2"/>
                <w:sz w:val="20"/>
              </w:rPr>
            </w:pPr>
            <w:r w:rsidRPr="00321EFD">
              <w:rPr>
                <w:rFonts w:ascii="Cambria" w:hAnsi="Cambria"/>
                <w:kern w:val="2"/>
                <w:sz w:val="20"/>
              </w:rPr>
              <w:t>5.3.3. netaikoma;</w:t>
            </w:r>
          </w:p>
          <w:p w14:paraId="7CE73E9A" w14:textId="66520B23" w:rsidR="00A973AF" w:rsidRPr="004D4B7E" w:rsidRDefault="00A973AF" w:rsidP="00A973AF">
            <w:pPr>
              <w:rPr>
                <w:rFonts w:ascii="Cambria" w:hAnsi="Cambria"/>
                <w:color w:val="FF0000"/>
                <w:kern w:val="2"/>
                <w:sz w:val="20"/>
              </w:rPr>
            </w:pPr>
            <w:r w:rsidRPr="00321EFD">
              <w:rPr>
                <w:rFonts w:ascii="Cambria" w:hAnsi="Cambria"/>
                <w:kern w:val="2"/>
                <w:sz w:val="20"/>
              </w:rPr>
              <w:t>5.3.4. netaikoma.</w:t>
            </w:r>
          </w:p>
        </w:tc>
      </w:tr>
      <w:tr w:rsidR="00A973AF"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A973AF" w:rsidRPr="004D4B7E" w:rsidRDefault="00A973AF" w:rsidP="00A973AF">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A973AF" w:rsidRPr="004D4B7E" w:rsidRDefault="00A973AF" w:rsidP="00A973AF">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A973AF" w:rsidRPr="004D4B7E" w:rsidRDefault="00A973AF" w:rsidP="00A973AF">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Pr>
                <w:rFonts w:ascii="Cambria" w:hAnsi="Cambria"/>
                <w:sz w:val="20"/>
              </w:rPr>
              <w:t>ienos</w:t>
            </w:r>
            <w:r w:rsidRPr="00321EFD">
              <w:rPr>
                <w:rFonts w:ascii="Cambria" w:hAnsi="Cambria"/>
                <w:sz w:val="20"/>
              </w:rPr>
              <w:t>.</w:t>
            </w:r>
          </w:p>
        </w:tc>
      </w:tr>
      <w:tr w:rsidR="00A973AF"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A973AF" w:rsidRPr="004D4B7E" w:rsidRDefault="00A973AF" w:rsidP="00A973AF">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A973AF" w:rsidRPr="004D4B7E" w:rsidRDefault="00A973AF" w:rsidP="00A973AF">
            <w:pPr>
              <w:rPr>
                <w:rFonts w:ascii="Cambria" w:hAnsi="Cambria"/>
                <w:kern w:val="2"/>
                <w:sz w:val="20"/>
              </w:rPr>
            </w:pPr>
            <w:r w:rsidRPr="004D4B7E">
              <w:rPr>
                <w:rFonts w:ascii="Cambria" w:hAnsi="Cambria"/>
                <w:kern w:val="2"/>
                <w:sz w:val="20"/>
              </w:rPr>
              <w:t>Netaikoma</w:t>
            </w:r>
          </w:p>
          <w:p w14:paraId="4C7F2950" w14:textId="32D7FEEB" w:rsidR="00A973AF" w:rsidRPr="004D4B7E" w:rsidRDefault="00A973AF" w:rsidP="00A973AF">
            <w:pPr>
              <w:rPr>
                <w:rFonts w:ascii="Cambria" w:hAnsi="Cambria"/>
                <w:sz w:val="20"/>
              </w:rPr>
            </w:pPr>
          </w:p>
        </w:tc>
      </w:tr>
      <w:tr w:rsidR="00A973AF"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A973AF" w:rsidRPr="004D4B7E" w:rsidRDefault="00A973AF" w:rsidP="00A973AF">
            <w:pPr>
              <w:rPr>
                <w:rFonts w:ascii="Cambria" w:hAnsi="Cambria"/>
                <w:b/>
                <w:bCs/>
                <w:kern w:val="2"/>
                <w:sz w:val="20"/>
              </w:rPr>
            </w:pPr>
            <w:r w:rsidRPr="004D4B7E">
              <w:rPr>
                <w:rFonts w:ascii="Cambria" w:hAnsi="Cambria"/>
                <w:b/>
                <w:bCs/>
                <w:kern w:val="2"/>
                <w:sz w:val="20"/>
              </w:rPr>
              <w:lastRenderedPageBreak/>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A973AF" w:rsidRPr="004D4B7E" w:rsidRDefault="00A973AF" w:rsidP="00A973AF">
            <w:pPr>
              <w:rPr>
                <w:rFonts w:ascii="Cambria" w:hAnsi="Cambria"/>
                <w:kern w:val="2"/>
                <w:sz w:val="20"/>
              </w:rPr>
            </w:pPr>
            <w:r w:rsidRPr="004D4B7E">
              <w:rPr>
                <w:rFonts w:ascii="Cambria" w:hAnsi="Cambria"/>
                <w:kern w:val="2"/>
                <w:sz w:val="20"/>
              </w:rPr>
              <w:t>Netaikoma</w:t>
            </w:r>
          </w:p>
          <w:p w14:paraId="6658D3D9" w14:textId="77777777" w:rsidR="00A973AF" w:rsidRPr="004D4B7E" w:rsidRDefault="00A973AF" w:rsidP="00A973AF">
            <w:pPr>
              <w:rPr>
                <w:rFonts w:ascii="Cambria" w:hAnsi="Cambria"/>
                <w:kern w:val="2"/>
                <w:sz w:val="20"/>
              </w:rPr>
            </w:pPr>
          </w:p>
          <w:p w14:paraId="3E0BF6EB" w14:textId="235B3AF7" w:rsidR="00A973AF" w:rsidRPr="004D4B7E" w:rsidRDefault="00A973AF" w:rsidP="00A973AF">
            <w:pPr>
              <w:rPr>
                <w:rFonts w:ascii="Cambria" w:hAnsi="Cambria"/>
                <w:color w:val="4472C4"/>
                <w:kern w:val="2"/>
                <w:sz w:val="20"/>
              </w:rPr>
            </w:pPr>
          </w:p>
        </w:tc>
      </w:tr>
      <w:tr w:rsidR="00A973AF"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A973AF" w:rsidRPr="004D4B7E" w:rsidRDefault="00A973AF" w:rsidP="00A973AF">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A973AF" w:rsidRPr="004D4B7E" w:rsidRDefault="00A973AF" w:rsidP="00A973AF">
            <w:pPr>
              <w:rPr>
                <w:rFonts w:ascii="Cambria" w:hAnsi="Cambria"/>
                <w:kern w:val="2"/>
                <w:sz w:val="20"/>
              </w:rPr>
            </w:pPr>
            <w:r w:rsidRPr="004D4B7E">
              <w:rPr>
                <w:rFonts w:ascii="Cambria" w:hAnsi="Cambria"/>
                <w:kern w:val="2"/>
                <w:sz w:val="20"/>
              </w:rPr>
              <w:t>Netaikoma</w:t>
            </w:r>
          </w:p>
          <w:p w14:paraId="449C09AB" w14:textId="71380336" w:rsidR="00A973AF" w:rsidRPr="004D4B7E" w:rsidRDefault="00A973AF" w:rsidP="00A973AF">
            <w:pPr>
              <w:rPr>
                <w:rFonts w:ascii="Cambria" w:hAnsi="Cambria"/>
                <w:kern w:val="2"/>
                <w:sz w:val="20"/>
              </w:rPr>
            </w:pPr>
          </w:p>
        </w:tc>
      </w:tr>
      <w:tr w:rsidR="00A973AF"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A973AF" w:rsidRPr="004D4B7E" w:rsidRDefault="00A973AF" w:rsidP="00A973AF">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A973AF" w:rsidRPr="004D4B7E" w:rsidRDefault="00A973AF" w:rsidP="00A973AF">
            <w:pPr>
              <w:rPr>
                <w:rFonts w:ascii="Cambria" w:hAnsi="Cambria"/>
                <w:kern w:val="2"/>
                <w:sz w:val="20"/>
              </w:rPr>
            </w:pPr>
            <w:r w:rsidRPr="004D4B7E">
              <w:rPr>
                <w:rFonts w:ascii="Cambria" w:hAnsi="Cambria"/>
                <w:kern w:val="2"/>
                <w:sz w:val="20"/>
              </w:rPr>
              <w:t>Netaikoma</w:t>
            </w:r>
          </w:p>
          <w:p w14:paraId="081DAEF5" w14:textId="0CE011AD" w:rsidR="00A973AF" w:rsidRPr="004D4B7E" w:rsidRDefault="00A973AF" w:rsidP="00A973AF">
            <w:pPr>
              <w:rPr>
                <w:rFonts w:ascii="Cambria" w:hAnsi="Cambria"/>
                <w:kern w:val="2"/>
                <w:sz w:val="20"/>
              </w:rPr>
            </w:pPr>
          </w:p>
        </w:tc>
      </w:tr>
      <w:tr w:rsidR="00E42FE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E42FED" w:rsidRPr="004D4B7E" w:rsidRDefault="00E42FED" w:rsidP="00E42FE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15EACE8" w14:textId="77777777" w:rsidR="00E42FED" w:rsidRPr="00321EFD" w:rsidRDefault="00E42FED" w:rsidP="00E42FED">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Pirkėjui gavus Sąskaitą</w:t>
            </w:r>
            <w:r w:rsidRPr="00321EFD">
              <w:rPr>
                <w:rFonts w:ascii="Cambria" w:hAnsi="Cambria"/>
                <w:color w:val="000000"/>
                <w:sz w:val="20"/>
                <w:shd w:val="clear" w:color="auto" w:fill="FFFFFF"/>
              </w:rPr>
              <w:t>.</w:t>
            </w:r>
          </w:p>
          <w:p w14:paraId="481C09F0" w14:textId="77777777" w:rsidR="00E42FED" w:rsidRPr="00321EFD" w:rsidRDefault="00E42FED" w:rsidP="00E42FED">
            <w:pPr>
              <w:jc w:val="both"/>
              <w:rPr>
                <w:rFonts w:ascii="Cambria" w:hAnsi="Cambria"/>
                <w:kern w:val="2"/>
                <w:sz w:val="20"/>
              </w:rPr>
            </w:pPr>
          </w:p>
          <w:p w14:paraId="04C22127" w14:textId="76B61BDE" w:rsidR="00E42FED" w:rsidRPr="00761236" w:rsidRDefault="00E42FED" w:rsidP="00E42FED">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E42FE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E42FED" w:rsidRPr="004D4B7E" w:rsidRDefault="00E42FED" w:rsidP="00E42FE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24BC46D8" w:rsidR="00E42FED" w:rsidRPr="00761236" w:rsidRDefault="00E42FED" w:rsidP="00E42FED">
            <w:pPr>
              <w:rPr>
                <w:rFonts w:ascii="Cambria" w:hAnsi="Cambria"/>
                <w:kern w:val="2"/>
                <w:sz w:val="20"/>
              </w:rPr>
            </w:pPr>
            <w:r w:rsidRPr="004D4B7E">
              <w:rPr>
                <w:rFonts w:ascii="Cambria" w:hAnsi="Cambria"/>
                <w:kern w:val="2"/>
                <w:sz w:val="20"/>
              </w:rPr>
              <w:t>Netaikoma</w:t>
            </w:r>
          </w:p>
        </w:tc>
      </w:tr>
      <w:tr w:rsidR="00E42FE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E42FED" w:rsidRPr="004D4B7E" w:rsidRDefault="00E42FED" w:rsidP="00E42FE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3F3ABA32" w:rsidR="00E42FED" w:rsidRPr="004D4B7E" w:rsidRDefault="00E42FED" w:rsidP="00E42FE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A973AF" w:rsidRPr="004D4B7E" w14:paraId="397E6A62" w14:textId="77777777">
        <w:trPr>
          <w:trHeight w:val="300"/>
        </w:trPr>
        <w:tc>
          <w:tcPr>
            <w:tcW w:w="9535" w:type="dxa"/>
            <w:gridSpan w:val="4"/>
          </w:tcPr>
          <w:p w14:paraId="1AB554AE" w14:textId="77777777" w:rsidR="00A973AF" w:rsidRPr="004D4B7E" w:rsidRDefault="00A973AF" w:rsidP="00A973AF">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E42FE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E42FED" w:rsidRPr="004D4B7E" w:rsidRDefault="00E42FED" w:rsidP="00E42FE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363408FE" w:rsidR="00E42FED" w:rsidRPr="004D4B7E" w:rsidRDefault="00E42FED" w:rsidP="00E42FED">
            <w:pPr>
              <w:jc w:val="both"/>
              <w:rPr>
                <w:rFonts w:ascii="Cambria" w:hAnsi="Cambria"/>
                <w:kern w:val="2"/>
                <w:sz w:val="20"/>
              </w:rPr>
            </w:pPr>
            <w:r w:rsidRPr="00A47C6D">
              <w:rPr>
                <w:rFonts w:ascii="Cambria" w:hAnsi="Cambria"/>
                <w:kern w:val="2"/>
                <w:sz w:val="20"/>
              </w:rPr>
              <w:t>Netaikoma</w:t>
            </w:r>
          </w:p>
        </w:tc>
      </w:tr>
      <w:tr w:rsidR="00E42FE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E42FED" w:rsidRPr="004D4B7E" w:rsidRDefault="00E42FED" w:rsidP="00E42FE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795C933E" w:rsidR="00E42FED" w:rsidRPr="00373735" w:rsidRDefault="00E42FED" w:rsidP="00E42FED">
            <w:pPr>
              <w:jc w:val="both"/>
              <w:rPr>
                <w:rFonts w:ascii="Cambria" w:hAnsi="Cambria"/>
                <w:sz w:val="20"/>
              </w:rPr>
            </w:pPr>
            <w:r w:rsidRPr="00A47C6D">
              <w:rPr>
                <w:rFonts w:ascii="Cambria" w:hAnsi="Cambria"/>
                <w:kern w:val="2"/>
                <w:sz w:val="20"/>
              </w:rPr>
              <w:t>Netaikoma</w:t>
            </w:r>
          </w:p>
        </w:tc>
      </w:tr>
      <w:tr w:rsidR="00E42FE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E42FED" w:rsidRPr="004D4B7E" w:rsidRDefault="00E42FED" w:rsidP="00E42FE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F89A8E2" w14:textId="77777777" w:rsidR="00E42FED" w:rsidRPr="004D4B7E" w:rsidRDefault="00E42FED" w:rsidP="00E42FED">
            <w:pPr>
              <w:rPr>
                <w:rFonts w:ascii="Cambria" w:hAnsi="Cambria"/>
                <w:kern w:val="2"/>
                <w:sz w:val="20"/>
              </w:rPr>
            </w:pPr>
            <w:r w:rsidRPr="004D4B7E">
              <w:rPr>
                <w:rFonts w:ascii="Cambria" w:hAnsi="Cambria"/>
                <w:kern w:val="2"/>
                <w:sz w:val="20"/>
              </w:rPr>
              <w:t>Netaikoma</w:t>
            </w:r>
          </w:p>
          <w:p w14:paraId="4D580A95" w14:textId="416EAA76" w:rsidR="00E42FED" w:rsidRPr="004D4B7E" w:rsidRDefault="00E42FED" w:rsidP="00E42FED">
            <w:pPr>
              <w:rPr>
                <w:rFonts w:ascii="Cambria" w:hAnsi="Cambria"/>
                <w:kern w:val="2"/>
                <w:sz w:val="20"/>
              </w:rPr>
            </w:pPr>
          </w:p>
        </w:tc>
      </w:tr>
      <w:tr w:rsidR="00A973AF" w:rsidRPr="004D4B7E" w14:paraId="5D562E8D" w14:textId="77777777">
        <w:trPr>
          <w:trHeight w:val="300"/>
        </w:trPr>
        <w:tc>
          <w:tcPr>
            <w:tcW w:w="9535" w:type="dxa"/>
            <w:gridSpan w:val="4"/>
          </w:tcPr>
          <w:p w14:paraId="6103796D" w14:textId="77777777" w:rsidR="00A973AF" w:rsidRPr="004D4B7E" w:rsidRDefault="00A973AF" w:rsidP="00A973AF">
            <w:pPr>
              <w:jc w:val="center"/>
              <w:rPr>
                <w:rFonts w:ascii="Cambria" w:hAnsi="Cambria"/>
                <w:b/>
                <w:bCs/>
                <w:kern w:val="2"/>
                <w:sz w:val="20"/>
              </w:rPr>
            </w:pPr>
            <w:r w:rsidRPr="004D4B7E">
              <w:rPr>
                <w:rFonts w:ascii="Cambria" w:hAnsi="Cambria"/>
                <w:b/>
                <w:bCs/>
                <w:kern w:val="2"/>
                <w:sz w:val="20"/>
              </w:rPr>
              <w:t>7. SUTARTIES VYKDYMUI PASITELKIAMI SUBTIEKĖJAI</w:t>
            </w:r>
          </w:p>
        </w:tc>
      </w:tr>
      <w:tr w:rsidR="00A973AF"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A973AF" w:rsidRPr="004D4B7E" w:rsidRDefault="00A973AF" w:rsidP="00A973AF">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A973AF" w:rsidRPr="004D4B7E" w:rsidRDefault="00A973AF" w:rsidP="00A973AF">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A973AF" w:rsidRPr="004D4B7E" w:rsidRDefault="00A973AF" w:rsidP="00A973AF">
            <w:pPr>
              <w:rPr>
                <w:rFonts w:ascii="Cambria" w:hAnsi="Cambria"/>
                <w:kern w:val="2"/>
                <w:sz w:val="20"/>
              </w:rPr>
            </w:pPr>
          </w:p>
          <w:p w14:paraId="4122B0F3" w14:textId="77777777" w:rsidR="00A973AF" w:rsidRPr="004D4B7E" w:rsidRDefault="00A973AF" w:rsidP="00A973AF">
            <w:pPr>
              <w:rPr>
                <w:rFonts w:ascii="Cambria" w:hAnsi="Cambria"/>
                <w:color w:val="FF0000"/>
                <w:kern w:val="2"/>
                <w:sz w:val="20"/>
              </w:rPr>
            </w:pPr>
            <w:r w:rsidRPr="004D4B7E">
              <w:rPr>
                <w:rFonts w:ascii="Cambria" w:hAnsi="Cambria"/>
                <w:color w:val="FF0000"/>
                <w:kern w:val="2"/>
                <w:sz w:val="20"/>
              </w:rPr>
              <w:t>arba</w:t>
            </w:r>
          </w:p>
          <w:p w14:paraId="6AEB3936" w14:textId="77777777" w:rsidR="00A973AF" w:rsidRPr="004D4B7E" w:rsidRDefault="00A973AF" w:rsidP="00A973AF">
            <w:pPr>
              <w:rPr>
                <w:rFonts w:ascii="Cambria" w:hAnsi="Cambria"/>
                <w:kern w:val="2"/>
                <w:sz w:val="20"/>
              </w:rPr>
            </w:pPr>
          </w:p>
          <w:p w14:paraId="5CFEABC6" w14:textId="77777777" w:rsidR="00A973AF" w:rsidRPr="004D4B7E" w:rsidRDefault="00A973AF" w:rsidP="00A973AF">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A973AF" w:rsidRPr="004D4B7E" w14:paraId="0E57F611" w14:textId="77777777">
        <w:trPr>
          <w:trHeight w:val="300"/>
        </w:trPr>
        <w:tc>
          <w:tcPr>
            <w:tcW w:w="9535" w:type="dxa"/>
            <w:gridSpan w:val="4"/>
          </w:tcPr>
          <w:p w14:paraId="6A81BDB7" w14:textId="77777777" w:rsidR="00A973AF" w:rsidRPr="004D4B7E" w:rsidRDefault="00A973AF" w:rsidP="00A973AF">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A973AF"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A973AF" w:rsidRPr="004D4B7E" w:rsidRDefault="00A973AF" w:rsidP="00A973AF">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A973AF" w:rsidRPr="004D4B7E" w:rsidRDefault="00A973AF" w:rsidP="00A973AF">
            <w:pPr>
              <w:jc w:val="both"/>
              <w:rPr>
                <w:rFonts w:ascii="Cambria" w:hAnsi="Cambria"/>
                <w:kern w:val="2"/>
                <w:sz w:val="20"/>
              </w:rPr>
            </w:pPr>
            <w:r w:rsidRPr="004D4B7E">
              <w:rPr>
                <w:rFonts w:ascii="Cambria" w:hAnsi="Cambria"/>
                <w:kern w:val="2"/>
                <w:sz w:val="20"/>
              </w:rPr>
              <w:t>Prievolių pagal Sutartį įvykdymas užtikrinamas</w:t>
            </w:r>
            <w:r>
              <w:rPr>
                <w:rFonts w:ascii="Cambria" w:hAnsi="Cambria"/>
                <w:kern w:val="2"/>
                <w:sz w:val="20"/>
              </w:rPr>
              <w:t xml:space="preserve"> n</w:t>
            </w:r>
            <w:r w:rsidRPr="004D4B7E">
              <w:rPr>
                <w:rFonts w:ascii="Cambria" w:hAnsi="Cambria"/>
                <w:kern w:val="2"/>
                <w:sz w:val="20"/>
              </w:rPr>
              <w:t>etesybomis (delspinigiais, bauda)</w:t>
            </w:r>
          </w:p>
        </w:tc>
      </w:tr>
      <w:tr w:rsidR="00A973AF"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A973AF" w:rsidRPr="004D4B7E" w:rsidRDefault="00A973AF" w:rsidP="00A973AF">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A973AF" w:rsidRPr="004D4B7E" w:rsidRDefault="00A973AF" w:rsidP="00A973AF">
            <w:pPr>
              <w:rPr>
                <w:rFonts w:ascii="Cambria" w:hAnsi="Cambria"/>
                <w:kern w:val="2"/>
                <w:sz w:val="20"/>
              </w:rPr>
            </w:pPr>
            <w:r w:rsidRPr="004D4B7E">
              <w:rPr>
                <w:rFonts w:ascii="Cambria" w:hAnsi="Cambria"/>
                <w:kern w:val="2"/>
                <w:sz w:val="20"/>
              </w:rPr>
              <w:t>Netaikoma</w:t>
            </w:r>
          </w:p>
          <w:p w14:paraId="4720F941" w14:textId="1B437D67" w:rsidR="00A973AF" w:rsidRPr="004D4B7E" w:rsidRDefault="00A973AF" w:rsidP="00A973AF">
            <w:pPr>
              <w:rPr>
                <w:rFonts w:ascii="Cambria" w:hAnsi="Cambria"/>
                <w:kern w:val="2"/>
                <w:sz w:val="20"/>
              </w:rPr>
            </w:pPr>
          </w:p>
        </w:tc>
      </w:tr>
      <w:tr w:rsidR="00A973AF"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A973AF" w:rsidRPr="004D4B7E" w:rsidRDefault="00A973AF" w:rsidP="00A973AF">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A973AF" w:rsidRPr="004D4B7E" w:rsidRDefault="00A973AF" w:rsidP="00A973AF">
            <w:pPr>
              <w:rPr>
                <w:rFonts w:ascii="Cambria" w:hAnsi="Cambria"/>
                <w:kern w:val="2"/>
                <w:sz w:val="20"/>
              </w:rPr>
            </w:pPr>
            <w:r w:rsidRPr="004D4B7E">
              <w:rPr>
                <w:rFonts w:ascii="Cambria" w:hAnsi="Cambria"/>
                <w:kern w:val="2"/>
                <w:sz w:val="20"/>
              </w:rPr>
              <w:t>Netaikoma</w:t>
            </w:r>
          </w:p>
          <w:p w14:paraId="7001B284" w14:textId="072E92F1" w:rsidR="00A973AF" w:rsidRPr="004D4B7E" w:rsidRDefault="00A973AF" w:rsidP="00A973AF">
            <w:pPr>
              <w:rPr>
                <w:rFonts w:ascii="Cambria" w:hAnsi="Cambria"/>
                <w:kern w:val="2"/>
                <w:sz w:val="20"/>
              </w:rPr>
            </w:pPr>
          </w:p>
        </w:tc>
      </w:tr>
      <w:tr w:rsidR="00A973AF" w:rsidRPr="004D4B7E" w14:paraId="198AFEE0" w14:textId="77777777">
        <w:trPr>
          <w:trHeight w:val="300"/>
        </w:trPr>
        <w:tc>
          <w:tcPr>
            <w:tcW w:w="9535" w:type="dxa"/>
            <w:gridSpan w:val="4"/>
          </w:tcPr>
          <w:p w14:paraId="53C07666" w14:textId="77777777" w:rsidR="00A973AF" w:rsidRPr="004D4B7E" w:rsidRDefault="00A973AF" w:rsidP="00A973AF">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A973AF"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A973AF" w:rsidRPr="004D4B7E" w:rsidRDefault="00A973AF" w:rsidP="00A973AF">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A973AF" w:rsidRPr="00761236" w:rsidRDefault="00A973AF" w:rsidP="00A973AF">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A973AF"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A973AF" w:rsidRPr="004D4B7E" w:rsidRDefault="00A973AF" w:rsidP="00A973AF">
            <w:pPr>
              <w:rPr>
                <w:rFonts w:ascii="Cambria" w:hAnsi="Cambria"/>
                <w:b/>
                <w:bCs/>
                <w:kern w:val="2"/>
                <w:sz w:val="20"/>
              </w:rPr>
            </w:pPr>
            <w:r w:rsidRPr="004D4B7E">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A973AF" w:rsidRPr="00F81B10" w:rsidRDefault="00A973AF" w:rsidP="00A973A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0,06 (šešios šimtosios) procento  dydžio delspinigius už kiekvieną uždelstą dieną nuo laiku neperduotų Prekių ar Prekių, turinčių trūkumų, kainos be PVM. </w:t>
            </w:r>
          </w:p>
          <w:p w14:paraId="610DA498" w14:textId="3F25A599" w:rsidR="00A973AF" w:rsidRPr="00F81B10" w:rsidRDefault="00A973AF" w:rsidP="00A973AF">
            <w:pPr>
              <w:jc w:val="both"/>
              <w:rPr>
                <w:rFonts w:ascii="Cambria" w:hAnsi="Cambria"/>
                <w:kern w:val="2"/>
                <w:sz w:val="20"/>
              </w:rPr>
            </w:pPr>
            <w:r w:rsidRPr="00F81B10">
              <w:rPr>
                <w:rFonts w:ascii="Cambria" w:hAnsi="Cambria"/>
                <w:sz w:val="20"/>
                <w:lang w:val="lt"/>
              </w:rPr>
              <w:t xml:space="preserve">9.2.2. Jeigu Tiekėjas vėluoja grąžinti dėl Tiekėjui mokėtinos sumos sumažinimo susidariusią permoką pagal Bendrųjų sąlygų 7.4.1.2 punktą, Pirkėjas nuo kitos nei nustatytas terminas dienos Tiekėjui skaičiuoja 0,06 </w:t>
            </w:r>
            <w:r w:rsidRPr="00F81B10">
              <w:rPr>
                <w:rFonts w:ascii="Cambria" w:hAnsi="Cambria"/>
                <w:sz w:val="20"/>
                <w:lang w:val="lt"/>
              </w:rPr>
              <w:lastRenderedPageBreak/>
              <w:t>(šešios šimtosios) procento dydžio delspinigius už kiekvieną uždelstą dieną nuo laiku negrąžintos permokos, kainos be PVM.</w:t>
            </w:r>
          </w:p>
          <w:p w14:paraId="63704FE1" w14:textId="462ED8FA" w:rsidR="00A973AF" w:rsidRPr="004D4B7E" w:rsidRDefault="00A973AF" w:rsidP="00A973AF">
            <w:pPr>
              <w:jc w:val="both"/>
              <w:rPr>
                <w:rFonts w:ascii="Cambria" w:hAnsi="Cambria"/>
                <w:b/>
                <w:kern w:val="2"/>
                <w:sz w:val="20"/>
              </w:rPr>
            </w:pPr>
            <w:r w:rsidRPr="00F81B10">
              <w:rPr>
                <w:rFonts w:ascii="Cambria" w:hAnsi="Cambria"/>
                <w:kern w:val="2"/>
                <w:sz w:val="20"/>
              </w:rPr>
              <w:t xml:space="preserve">9.2.3. Tiekėjas privalo sumokėti Pirkėjui netesybas per 30 (trisdešimt) 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A973AF"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A973AF" w:rsidRPr="004D4B7E" w:rsidRDefault="00A973AF" w:rsidP="00A973AF">
            <w:pPr>
              <w:rPr>
                <w:rFonts w:ascii="Cambria" w:hAnsi="Cambria"/>
                <w:b/>
                <w:bCs/>
                <w:kern w:val="2"/>
                <w:sz w:val="20"/>
              </w:rPr>
            </w:pPr>
            <w:r w:rsidRPr="004D4B7E">
              <w:rPr>
                <w:rFonts w:ascii="Cambria" w:hAnsi="Cambria"/>
                <w:b/>
                <w:bCs/>
                <w:kern w:val="2"/>
                <w:sz w:val="20"/>
              </w:rPr>
              <w:lastRenderedPageBreak/>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89455F1" w:rsidR="00A973AF" w:rsidRPr="004D4B7E" w:rsidRDefault="00A973AF" w:rsidP="00A973A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Pr="00321EFD">
              <w:rPr>
                <w:rFonts w:ascii="Cambria" w:hAnsi="Cambria"/>
                <w:kern w:val="2"/>
                <w:sz w:val="20"/>
              </w:rPr>
              <w:t xml:space="preserve">30 (trisdešimt) </w:t>
            </w:r>
            <w:r w:rsidRPr="004D4B7E">
              <w:rPr>
                <w:rFonts w:ascii="Cambria" w:hAnsi="Cambria"/>
                <w:kern w:val="2"/>
                <w:sz w:val="20"/>
              </w:rPr>
              <w:t xml:space="preserve">procentų dydžio bauda nuo Pradinės Sutarties vertės be PVM, nurodytos Specialiųjų sąlygų 5.2 punkte. </w:t>
            </w:r>
          </w:p>
          <w:p w14:paraId="7C28C5E8" w14:textId="1A1D1EAF" w:rsidR="00A973AF" w:rsidRPr="004D4B7E" w:rsidRDefault="00A973AF" w:rsidP="00A973A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Pr="00321EFD">
              <w:rPr>
                <w:rFonts w:ascii="Cambria" w:hAnsi="Cambria"/>
                <w:kern w:val="2"/>
                <w:sz w:val="20"/>
              </w:rPr>
              <w:t xml:space="preserve">30 (trisdešimt) </w:t>
            </w:r>
            <w:r w:rsidRPr="004D4B7E">
              <w:rPr>
                <w:rFonts w:ascii="Cambria" w:hAnsi="Cambria"/>
                <w:kern w:val="2"/>
                <w:sz w:val="20"/>
              </w:rPr>
              <w:t>procentų dydžio bauda nuo Pradinės Sutarties vertės, nurodytos Specialiųjų sąlygų 5.2 punkte.</w:t>
            </w:r>
          </w:p>
          <w:p w14:paraId="48292084" w14:textId="6A2ED7CE" w:rsidR="00A973AF" w:rsidRPr="004D4B7E" w:rsidRDefault="00A973AF" w:rsidP="00A973AF">
            <w:pPr>
              <w:jc w:val="both"/>
              <w:rPr>
                <w:rFonts w:ascii="Cambria" w:hAnsi="Cambria"/>
                <w:kern w:val="2"/>
                <w:sz w:val="20"/>
              </w:rPr>
            </w:pPr>
          </w:p>
        </w:tc>
      </w:tr>
      <w:tr w:rsidR="00A973AF"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A973AF" w:rsidRPr="004D4B7E" w:rsidRDefault="00A973AF" w:rsidP="00A973AF">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A973AF" w:rsidRPr="004D4B7E" w:rsidRDefault="00A973AF" w:rsidP="00A973AF">
            <w:pPr>
              <w:rPr>
                <w:rFonts w:ascii="Cambria" w:hAnsi="Cambria"/>
                <w:color w:val="000000"/>
                <w:kern w:val="2"/>
                <w:sz w:val="20"/>
              </w:rPr>
            </w:pPr>
            <w:r w:rsidRPr="004D4B7E">
              <w:rPr>
                <w:rFonts w:ascii="Cambria" w:hAnsi="Cambria"/>
                <w:color w:val="000000"/>
                <w:kern w:val="2"/>
                <w:sz w:val="20"/>
              </w:rPr>
              <w:t>Netaikoma</w:t>
            </w:r>
          </w:p>
          <w:p w14:paraId="01953191" w14:textId="77777777" w:rsidR="00A973AF" w:rsidRPr="004D4B7E" w:rsidRDefault="00A973AF" w:rsidP="00A973AF">
            <w:pPr>
              <w:rPr>
                <w:rFonts w:ascii="Cambria" w:hAnsi="Cambria"/>
                <w:kern w:val="2"/>
                <w:sz w:val="20"/>
              </w:rPr>
            </w:pPr>
          </w:p>
        </w:tc>
      </w:tr>
      <w:tr w:rsidR="00A973AF"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A973AF" w:rsidRPr="004D4B7E" w:rsidRDefault="00A973AF" w:rsidP="00A973AF">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A973AF" w:rsidRPr="00321EFD" w:rsidRDefault="00A973AF" w:rsidP="00A973AF">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A973AF" w:rsidRPr="004D4B7E" w:rsidRDefault="00A973AF" w:rsidP="00A973AF">
            <w:pPr>
              <w:rPr>
                <w:rFonts w:ascii="Cambria" w:hAnsi="Cambria"/>
                <w:color w:val="4472C4"/>
                <w:kern w:val="2"/>
                <w:sz w:val="20"/>
              </w:rPr>
            </w:pPr>
          </w:p>
        </w:tc>
      </w:tr>
      <w:tr w:rsidR="00A973AF"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A973AF" w:rsidRPr="004D4B7E" w:rsidRDefault="00A973AF" w:rsidP="00A973AF">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A973AF" w:rsidRPr="004D4B7E" w:rsidRDefault="00A973AF" w:rsidP="00A973AF">
            <w:pPr>
              <w:rPr>
                <w:rFonts w:ascii="Cambria" w:hAnsi="Cambria"/>
                <w:kern w:val="2"/>
                <w:sz w:val="20"/>
              </w:rPr>
            </w:pPr>
            <w:r w:rsidRPr="004D4B7E">
              <w:rPr>
                <w:rFonts w:ascii="Cambria" w:hAnsi="Cambria"/>
                <w:kern w:val="2"/>
                <w:sz w:val="20"/>
              </w:rPr>
              <w:t>Netaikoma</w:t>
            </w:r>
          </w:p>
          <w:p w14:paraId="271A84AA" w14:textId="7796232F" w:rsidR="00A973AF" w:rsidRPr="004D4B7E" w:rsidRDefault="00A973AF" w:rsidP="00A973AF">
            <w:pPr>
              <w:rPr>
                <w:rFonts w:ascii="Cambria" w:hAnsi="Cambria"/>
                <w:color w:val="4472C4"/>
                <w:kern w:val="2"/>
                <w:sz w:val="20"/>
              </w:rPr>
            </w:pPr>
          </w:p>
        </w:tc>
      </w:tr>
      <w:tr w:rsidR="00A973AF"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A973AF" w:rsidRPr="004D4B7E" w:rsidRDefault="00A973AF" w:rsidP="00A973AF">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A973AF" w:rsidRPr="004D4B7E" w:rsidRDefault="00A973AF" w:rsidP="00A973AF">
            <w:pPr>
              <w:rPr>
                <w:rFonts w:ascii="Cambria" w:hAnsi="Cambria"/>
                <w:color w:val="4472C4"/>
                <w:kern w:val="2"/>
                <w:sz w:val="20"/>
              </w:rPr>
            </w:pPr>
            <w:r w:rsidRPr="004D4B7E">
              <w:rPr>
                <w:rFonts w:ascii="Cambria" w:hAnsi="Cambria"/>
                <w:kern w:val="2"/>
                <w:sz w:val="20"/>
              </w:rPr>
              <w:t xml:space="preserve">Netaikoma </w:t>
            </w:r>
          </w:p>
          <w:p w14:paraId="5C591A2E" w14:textId="55D0B7DC" w:rsidR="00A973AF" w:rsidRPr="004D4B7E" w:rsidRDefault="00A973AF" w:rsidP="00A973AF">
            <w:pPr>
              <w:rPr>
                <w:rFonts w:ascii="Cambria" w:hAnsi="Cambria"/>
                <w:color w:val="4472C4"/>
                <w:kern w:val="2"/>
                <w:sz w:val="20"/>
              </w:rPr>
            </w:pPr>
          </w:p>
        </w:tc>
      </w:tr>
      <w:tr w:rsidR="00A973AF"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A973AF" w:rsidRPr="004D4B7E" w:rsidRDefault="00A973AF" w:rsidP="00A973AF">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A973AF" w:rsidRPr="004D4B7E" w:rsidRDefault="00A973AF" w:rsidP="00A973AF">
            <w:pPr>
              <w:rPr>
                <w:rFonts w:ascii="Cambria" w:hAnsi="Cambria"/>
                <w:kern w:val="2"/>
                <w:sz w:val="20"/>
              </w:rPr>
            </w:pPr>
            <w:r w:rsidRPr="004D4B7E">
              <w:rPr>
                <w:rFonts w:ascii="Cambria" w:hAnsi="Cambria"/>
                <w:kern w:val="2"/>
                <w:sz w:val="20"/>
              </w:rPr>
              <w:t>Netaikoma</w:t>
            </w:r>
          </w:p>
          <w:p w14:paraId="29DCAC8C" w14:textId="451DF2CD" w:rsidR="00A973AF" w:rsidRPr="004D4B7E" w:rsidRDefault="00A973AF" w:rsidP="00A973AF">
            <w:pPr>
              <w:rPr>
                <w:rFonts w:ascii="Cambria" w:hAnsi="Cambria"/>
                <w:color w:val="4472C4"/>
                <w:kern w:val="2"/>
                <w:sz w:val="20"/>
              </w:rPr>
            </w:pPr>
          </w:p>
        </w:tc>
      </w:tr>
      <w:tr w:rsidR="00A973AF"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A973AF" w:rsidRPr="004D4B7E" w:rsidRDefault="00A973AF" w:rsidP="00A973AF">
            <w:pPr>
              <w:rPr>
                <w:rFonts w:ascii="Cambria" w:hAnsi="Cambria"/>
                <w:b/>
                <w:bCs/>
                <w:kern w:val="2"/>
                <w:sz w:val="20"/>
              </w:rPr>
            </w:pPr>
            <w:r w:rsidRPr="004D4B7E">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A973AF" w:rsidRPr="004D4B7E" w:rsidRDefault="00A973AF" w:rsidP="00A973AF">
            <w:pPr>
              <w:spacing w:line="259" w:lineRule="auto"/>
              <w:rPr>
                <w:rFonts w:ascii="Cambria" w:hAnsi="Cambria"/>
                <w:kern w:val="2"/>
                <w:sz w:val="20"/>
              </w:rPr>
            </w:pPr>
            <w:r w:rsidRPr="004D4B7E">
              <w:rPr>
                <w:rFonts w:ascii="Cambria" w:hAnsi="Cambria"/>
                <w:kern w:val="2"/>
                <w:sz w:val="20"/>
              </w:rPr>
              <w:t>Netaikoma</w:t>
            </w:r>
          </w:p>
          <w:p w14:paraId="3BD32F43" w14:textId="77777777" w:rsidR="00A973AF" w:rsidRPr="004D4B7E" w:rsidRDefault="00A973AF" w:rsidP="00A973AF">
            <w:pPr>
              <w:spacing w:line="259" w:lineRule="auto"/>
              <w:rPr>
                <w:rFonts w:ascii="Cambria" w:hAnsi="Cambria"/>
                <w:kern w:val="2"/>
                <w:sz w:val="20"/>
              </w:rPr>
            </w:pPr>
          </w:p>
          <w:p w14:paraId="2FC8EB7E" w14:textId="77777777" w:rsidR="00A973AF" w:rsidRPr="004D4B7E" w:rsidRDefault="00A973AF" w:rsidP="00A973AF">
            <w:pPr>
              <w:rPr>
                <w:rFonts w:ascii="Cambria" w:hAnsi="Cambria"/>
                <w:sz w:val="20"/>
              </w:rPr>
            </w:pPr>
          </w:p>
          <w:p w14:paraId="49FF058F" w14:textId="77777777" w:rsidR="00A973AF" w:rsidRPr="004D4B7E" w:rsidRDefault="00A973AF" w:rsidP="00A973AF">
            <w:pPr>
              <w:rPr>
                <w:rFonts w:ascii="Cambria" w:hAnsi="Cambria"/>
                <w:color w:val="4472C4"/>
                <w:kern w:val="2"/>
                <w:sz w:val="20"/>
              </w:rPr>
            </w:pPr>
          </w:p>
        </w:tc>
      </w:tr>
      <w:tr w:rsidR="00A973AF"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A973AF" w:rsidRPr="004D4B7E" w:rsidRDefault="00A973AF" w:rsidP="00A973AF">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A973AF" w:rsidRPr="00F81B10" w:rsidRDefault="00A973AF" w:rsidP="00A973AF">
            <w:pPr>
              <w:spacing w:line="259" w:lineRule="auto"/>
              <w:rPr>
                <w:rFonts w:ascii="Cambria" w:hAnsi="Cambria"/>
                <w:kern w:val="2"/>
                <w:sz w:val="20"/>
              </w:rPr>
            </w:pPr>
            <w:r w:rsidRPr="004D4B7E">
              <w:rPr>
                <w:rFonts w:ascii="Cambria" w:hAnsi="Cambria"/>
                <w:kern w:val="2"/>
                <w:sz w:val="20"/>
              </w:rPr>
              <w:t>Netaikoma</w:t>
            </w:r>
          </w:p>
        </w:tc>
      </w:tr>
      <w:tr w:rsidR="00A973AF" w:rsidRPr="004D4B7E" w14:paraId="0126462E" w14:textId="77777777">
        <w:trPr>
          <w:trHeight w:val="300"/>
        </w:trPr>
        <w:tc>
          <w:tcPr>
            <w:tcW w:w="9535" w:type="dxa"/>
            <w:gridSpan w:val="4"/>
          </w:tcPr>
          <w:p w14:paraId="318973A5" w14:textId="77777777" w:rsidR="00A973AF" w:rsidRPr="004D4B7E" w:rsidRDefault="00A973AF" w:rsidP="00A973AF">
            <w:pPr>
              <w:jc w:val="center"/>
              <w:rPr>
                <w:rFonts w:ascii="Cambria" w:hAnsi="Cambria"/>
                <w:b/>
                <w:bCs/>
                <w:kern w:val="2"/>
                <w:sz w:val="20"/>
              </w:rPr>
            </w:pPr>
            <w:r w:rsidRPr="004D4B7E">
              <w:rPr>
                <w:rFonts w:ascii="Cambria" w:hAnsi="Cambria"/>
                <w:b/>
                <w:kern w:val="2"/>
                <w:sz w:val="20"/>
              </w:rPr>
              <w:t>10. ESMINĖS SUTARTIES SĄLYGOS</w:t>
            </w:r>
          </w:p>
        </w:tc>
      </w:tr>
      <w:tr w:rsidR="00A973AF" w:rsidRPr="004D4B7E" w14:paraId="4D59E15A" w14:textId="77777777">
        <w:trPr>
          <w:trHeight w:val="300"/>
        </w:trPr>
        <w:tc>
          <w:tcPr>
            <w:tcW w:w="2707" w:type="dxa"/>
            <w:gridSpan w:val="2"/>
          </w:tcPr>
          <w:p w14:paraId="345EFFE5" w14:textId="77777777" w:rsidR="00A973AF" w:rsidRPr="004D4B7E" w:rsidRDefault="00A973AF" w:rsidP="00A973AF">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508C5BAC" w:rsidR="00A973AF" w:rsidRPr="004D4B7E" w:rsidRDefault="00A973AF" w:rsidP="00A973AF">
            <w:pPr>
              <w:rPr>
                <w:rFonts w:ascii="Cambria" w:hAnsi="Cambria"/>
                <w:b/>
                <w:bCs/>
                <w:color w:val="4472C4"/>
                <w:kern w:val="2"/>
                <w:sz w:val="20"/>
              </w:rPr>
            </w:pPr>
            <w:r w:rsidRPr="005029ED">
              <w:rPr>
                <w:rFonts w:ascii="Cambria" w:hAnsi="Cambria"/>
                <w:kern w:val="2"/>
                <w:sz w:val="20"/>
              </w:rPr>
              <w:t>Netaikoma</w:t>
            </w:r>
          </w:p>
        </w:tc>
      </w:tr>
      <w:tr w:rsidR="00A973AF" w:rsidRPr="004D4B7E" w14:paraId="0F5458CF" w14:textId="77777777">
        <w:trPr>
          <w:trHeight w:val="300"/>
        </w:trPr>
        <w:tc>
          <w:tcPr>
            <w:tcW w:w="2700" w:type="dxa"/>
          </w:tcPr>
          <w:p w14:paraId="0C270B5F" w14:textId="77777777" w:rsidR="00A973AF" w:rsidRPr="004D4B7E" w:rsidRDefault="00A973AF" w:rsidP="00A973AF">
            <w:pPr>
              <w:rPr>
                <w:rFonts w:ascii="Cambria" w:hAnsi="Cambria"/>
                <w:b/>
                <w:bCs/>
                <w:kern w:val="2"/>
                <w:sz w:val="20"/>
              </w:rPr>
            </w:pPr>
            <w:r w:rsidRPr="004D4B7E">
              <w:rPr>
                <w:rFonts w:ascii="Cambria" w:hAnsi="Cambria"/>
                <w:b/>
                <w:bCs/>
                <w:kern w:val="2"/>
                <w:sz w:val="20"/>
              </w:rPr>
              <w:t xml:space="preserve">10.2. Dideli arba nuolatiniai esminės </w:t>
            </w:r>
            <w:r w:rsidRPr="004D4B7E">
              <w:rPr>
                <w:rFonts w:ascii="Cambria" w:hAnsi="Cambria"/>
                <w:b/>
                <w:bCs/>
                <w:kern w:val="2"/>
                <w:sz w:val="20"/>
              </w:rPr>
              <w:lastRenderedPageBreak/>
              <w:t>Sutarties sąlygos vykdymo trūkumai</w:t>
            </w:r>
          </w:p>
        </w:tc>
        <w:tc>
          <w:tcPr>
            <w:tcW w:w="6835" w:type="dxa"/>
            <w:gridSpan w:val="3"/>
          </w:tcPr>
          <w:p w14:paraId="27FF7C68" w14:textId="757A9DE0" w:rsidR="00A973AF" w:rsidRPr="004D4B7E" w:rsidRDefault="00A973AF" w:rsidP="00A973AF">
            <w:pPr>
              <w:jc w:val="both"/>
              <w:rPr>
                <w:rFonts w:ascii="Cambria" w:hAnsi="Cambria"/>
                <w:kern w:val="2"/>
                <w:sz w:val="20"/>
              </w:rPr>
            </w:pPr>
            <w:r w:rsidRPr="005029ED">
              <w:rPr>
                <w:rFonts w:ascii="Cambria" w:hAnsi="Cambria"/>
                <w:kern w:val="2"/>
                <w:sz w:val="20"/>
              </w:rPr>
              <w:lastRenderedPageBreak/>
              <w:t>Netaikoma</w:t>
            </w:r>
          </w:p>
        </w:tc>
      </w:tr>
      <w:tr w:rsidR="00A973AF" w:rsidRPr="004D4B7E" w14:paraId="70836C3F" w14:textId="77777777">
        <w:trPr>
          <w:trHeight w:val="300"/>
        </w:trPr>
        <w:tc>
          <w:tcPr>
            <w:tcW w:w="9535" w:type="dxa"/>
            <w:gridSpan w:val="4"/>
          </w:tcPr>
          <w:p w14:paraId="31DFC488" w14:textId="77777777" w:rsidR="00A973AF" w:rsidRPr="004D4B7E" w:rsidRDefault="00A973AF" w:rsidP="00A973AF">
            <w:pPr>
              <w:jc w:val="center"/>
              <w:rPr>
                <w:rFonts w:ascii="Cambria" w:hAnsi="Cambria"/>
                <w:b/>
                <w:bCs/>
                <w:kern w:val="2"/>
                <w:sz w:val="20"/>
              </w:rPr>
            </w:pPr>
            <w:r w:rsidRPr="004D4B7E">
              <w:rPr>
                <w:rFonts w:ascii="Cambria" w:hAnsi="Cambria"/>
                <w:b/>
                <w:bCs/>
                <w:kern w:val="2"/>
                <w:sz w:val="20"/>
              </w:rPr>
              <w:t>11. SUTARTIES GALIOJIMAS IR KEITIMAS</w:t>
            </w:r>
          </w:p>
        </w:tc>
      </w:tr>
      <w:tr w:rsidR="00A973AF"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A973AF" w:rsidRPr="004D4B7E" w:rsidRDefault="00A973AF" w:rsidP="00A973AF">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A973AF" w:rsidRPr="004D4B7E" w:rsidRDefault="00A973AF" w:rsidP="00A973AF">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A973AF" w:rsidRPr="004D4B7E" w:rsidRDefault="00A973AF" w:rsidP="00A973AF">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Pr="00321EFD">
              <w:rPr>
                <w:rFonts w:ascii="Cambria" w:hAnsi="Cambria"/>
                <w:kern w:val="2"/>
                <w:sz w:val="20"/>
              </w:rPr>
              <w:t>12 (dvylika) mėnesių</w:t>
            </w:r>
            <w:r>
              <w:rPr>
                <w:rFonts w:ascii="Cambria" w:hAnsi="Cambria"/>
                <w:kern w:val="2"/>
                <w:sz w:val="20"/>
              </w:rPr>
              <w:t>.</w:t>
            </w:r>
          </w:p>
        </w:tc>
      </w:tr>
      <w:tr w:rsidR="00A973AF"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A973AF" w:rsidRPr="004D4B7E" w:rsidRDefault="00A973AF" w:rsidP="00A973AF">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A973AF" w:rsidRPr="004D4B7E" w:rsidRDefault="00A973AF" w:rsidP="00A973AF">
            <w:pPr>
              <w:rPr>
                <w:rFonts w:ascii="Cambria" w:hAnsi="Cambria"/>
                <w:kern w:val="2"/>
                <w:sz w:val="20"/>
              </w:rPr>
            </w:pPr>
            <w:r w:rsidRPr="004D4B7E">
              <w:rPr>
                <w:rFonts w:ascii="Cambria" w:hAnsi="Cambria"/>
                <w:kern w:val="2"/>
                <w:sz w:val="20"/>
              </w:rPr>
              <w:t>Netaikoma</w:t>
            </w:r>
          </w:p>
          <w:p w14:paraId="5BFF1F84" w14:textId="13C26B62" w:rsidR="00A973AF" w:rsidRPr="004D4B7E" w:rsidRDefault="00A973AF" w:rsidP="00A973AF">
            <w:pPr>
              <w:rPr>
                <w:rFonts w:ascii="Cambria" w:hAnsi="Cambria"/>
                <w:kern w:val="2"/>
                <w:sz w:val="20"/>
              </w:rPr>
            </w:pPr>
          </w:p>
        </w:tc>
      </w:tr>
      <w:tr w:rsidR="00A973AF" w:rsidRPr="004D4B7E" w14:paraId="0284242D" w14:textId="77777777">
        <w:trPr>
          <w:trHeight w:val="300"/>
        </w:trPr>
        <w:tc>
          <w:tcPr>
            <w:tcW w:w="9535" w:type="dxa"/>
            <w:gridSpan w:val="4"/>
          </w:tcPr>
          <w:p w14:paraId="05AABF93" w14:textId="77777777" w:rsidR="00A973AF" w:rsidRPr="004D4B7E" w:rsidRDefault="00A973AF" w:rsidP="00A973AF">
            <w:pPr>
              <w:jc w:val="center"/>
              <w:rPr>
                <w:rFonts w:ascii="Cambria" w:hAnsi="Cambria"/>
                <w:b/>
                <w:bCs/>
                <w:kern w:val="2"/>
                <w:sz w:val="20"/>
              </w:rPr>
            </w:pPr>
            <w:r w:rsidRPr="004D4B7E">
              <w:rPr>
                <w:rFonts w:ascii="Cambria" w:hAnsi="Cambria"/>
                <w:b/>
                <w:bCs/>
                <w:kern w:val="2"/>
                <w:sz w:val="20"/>
              </w:rPr>
              <w:t>12. SUTARTIES NUTRAUKIMAS</w:t>
            </w:r>
          </w:p>
        </w:tc>
      </w:tr>
      <w:tr w:rsidR="00A973AF" w:rsidRPr="004D4B7E" w14:paraId="02CDEAC4" w14:textId="77777777" w:rsidTr="00B20913">
        <w:trPr>
          <w:trHeight w:val="300"/>
        </w:trPr>
        <w:tc>
          <w:tcPr>
            <w:tcW w:w="2700" w:type="dxa"/>
          </w:tcPr>
          <w:p w14:paraId="226C878D" w14:textId="77777777" w:rsidR="00A973AF" w:rsidRPr="004D4B7E" w:rsidRDefault="00A973AF" w:rsidP="00A973AF">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A973AF" w:rsidRPr="00F81B10" w:rsidRDefault="00A973AF" w:rsidP="00A973AF">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A973AF" w:rsidRPr="004D4B7E" w14:paraId="69CB11D9" w14:textId="77777777" w:rsidTr="00B20913">
        <w:trPr>
          <w:trHeight w:val="300"/>
        </w:trPr>
        <w:tc>
          <w:tcPr>
            <w:tcW w:w="2700" w:type="dxa"/>
          </w:tcPr>
          <w:p w14:paraId="30B41D12" w14:textId="77777777" w:rsidR="00A973AF" w:rsidRPr="004D4B7E" w:rsidRDefault="00A973AF" w:rsidP="00A973AF">
            <w:pPr>
              <w:rPr>
                <w:rFonts w:ascii="Cambria" w:hAnsi="Cambria"/>
                <w:b/>
                <w:bCs/>
                <w:kern w:val="2"/>
                <w:sz w:val="20"/>
              </w:rPr>
            </w:pPr>
            <w:r w:rsidRPr="004D4B7E">
              <w:rPr>
                <w:rFonts w:ascii="Cambria" w:hAnsi="Cambria"/>
                <w:b/>
                <w:bCs/>
                <w:kern w:val="2"/>
                <w:sz w:val="20"/>
              </w:rPr>
              <w:t>12.2. Esminiai Sutarties pažeidimai</w:t>
            </w:r>
          </w:p>
          <w:p w14:paraId="08CC1A68" w14:textId="77777777" w:rsidR="00A973AF" w:rsidRPr="004D4B7E" w:rsidRDefault="00A973AF" w:rsidP="00A973AF">
            <w:pPr>
              <w:rPr>
                <w:rFonts w:ascii="Cambria" w:hAnsi="Cambria"/>
                <w:b/>
                <w:bCs/>
                <w:kern w:val="2"/>
                <w:sz w:val="20"/>
              </w:rPr>
            </w:pPr>
          </w:p>
        </w:tc>
        <w:tc>
          <w:tcPr>
            <w:tcW w:w="6835" w:type="dxa"/>
            <w:gridSpan w:val="3"/>
          </w:tcPr>
          <w:p w14:paraId="1F6D0524" w14:textId="77777777" w:rsidR="00A973AF" w:rsidRPr="00B1016E" w:rsidRDefault="00A973AF" w:rsidP="00A973AF">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A973AF" w:rsidRPr="00B1016E" w:rsidRDefault="00A973AF" w:rsidP="00A973AF">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A973AF" w:rsidRPr="00B1016E" w:rsidRDefault="00A973AF" w:rsidP="00A973AF">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A973AF" w:rsidRPr="00B1016E" w:rsidRDefault="00A973AF" w:rsidP="00A973AF">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A973AF" w:rsidRPr="00B1016E" w:rsidRDefault="00A973AF" w:rsidP="00A973AF">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A973AF" w:rsidRPr="00B1016E" w:rsidRDefault="00A973AF" w:rsidP="00A973AF">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A973AF" w:rsidRPr="00B1016E" w:rsidRDefault="00A973AF" w:rsidP="00A973AF">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A973AF" w:rsidRPr="004D4B7E" w14:paraId="66C5FB47" w14:textId="77777777">
        <w:trPr>
          <w:trHeight w:val="300"/>
        </w:trPr>
        <w:tc>
          <w:tcPr>
            <w:tcW w:w="9535" w:type="dxa"/>
            <w:gridSpan w:val="4"/>
          </w:tcPr>
          <w:p w14:paraId="2E78AE5D" w14:textId="40DC7524" w:rsidR="00A973AF" w:rsidRPr="004D4B7E" w:rsidRDefault="00A973AF" w:rsidP="00A973AF">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A973AF" w:rsidRPr="004D4B7E" w14:paraId="2A940830" w14:textId="77777777" w:rsidTr="00B20913">
        <w:trPr>
          <w:trHeight w:val="300"/>
        </w:trPr>
        <w:tc>
          <w:tcPr>
            <w:tcW w:w="2700" w:type="dxa"/>
          </w:tcPr>
          <w:p w14:paraId="5445B64C" w14:textId="77777777" w:rsidR="00A973AF" w:rsidRPr="004D4B7E" w:rsidRDefault="00A973AF" w:rsidP="00A973AF">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A973AF" w:rsidRDefault="00A973AF" w:rsidP="00A973AF">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Pr="00321EFD">
              <w:rPr>
                <w:rFonts w:ascii="Cambria" w:hAnsi="Cambria"/>
                <w:color w:val="333333"/>
                <w:sz w:val="20"/>
                <w:shd w:val="clear" w:color="auto" w:fill="FFFFFF"/>
              </w:rPr>
              <w:t>4.4.4 </w:t>
            </w:r>
            <w:r w:rsidRPr="00321EFD">
              <w:rPr>
                <w:rFonts w:ascii="Cambria" w:hAnsi="Cambria"/>
                <w:color w:val="000000"/>
                <w:kern w:val="2"/>
                <w:sz w:val="20"/>
                <w:shd w:val="clear" w:color="auto" w:fill="FFFFFF"/>
              </w:rPr>
              <w:t xml:space="preserve">papunkčiu </w:t>
            </w:r>
            <w:r w:rsidRPr="00321EFD">
              <w:rPr>
                <w:rFonts w:ascii="Cambria" w:hAnsi="Cambria"/>
                <w:kern w:val="2"/>
                <w:sz w:val="20"/>
                <w:shd w:val="clear" w:color="auto" w:fill="FFFFFF"/>
              </w:rPr>
              <w:t>(savarankiškai nustatomi aplinkos apsaugos kriterijai)</w:t>
            </w:r>
            <w:r>
              <w:rPr>
                <w:rFonts w:ascii="Cambria" w:hAnsi="Cambria"/>
                <w:kern w:val="2"/>
                <w:sz w:val="20"/>
                <w:shd w:val="clear" w:color="auto" w:fill="FFFFFF"/>
              </w:rPr>
              <w:t>.</w:t>
            </w:r>
          </w:p>
          <w:p w14:paraId="004A55DD" w14:textId="34D2D61D" w:rsidR="00A973AF" w:rsidRPr="006576ED" w:rsidRDefault="00A973AF" w:rsidP="00A973AF">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A973AF" w:rsidRPr="0017788A" w:rsidRDefault="00A973AF" w:rsidP="00A973A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A973AF" w:rsidRPr="004D4B7E" w14:paraId="032072CC" w14:textId="77777777" w:rsidTr="00B20913">
        <w:trPr>
          <w:trHeight w:val="300"/>
        </w:trPr>
        <w:tc>
          <w:tcPr>
            <w:tcW w:w="2700" w:type="dxa"/>
          </w:tcPr>
          <w:p w14:paraId="0C0ADA8E" w14:textId="77777777" w:rsidR="00A973AF" w:rsidRPr="004D4B7E" w:rsidRDefault="00A973AF" w:rsidP="00A973AF">
            <w:pPr>
              <w:rPr>
                <w:rFonts w:ascii="Cambria" w:hAnsi="Cambria"/>
                <w:b/>
                <w:bCs/>
                <w:kern w:val="2"/>
                <w:sz w:val="20"/>
              </w:rPr>
            </w:pPr>
            <w:r w:rsidRPr="004D4B7E">
              <w:rPr>
                <w:rFonts w:ascii="Cambria" w:hAnsi="Cambria"/>
                <w:b/>
                <w:bCs/>
                <w:kern w:val="2"/>
                <w:sz w:val="20"/>
              </w:rPr>
              <w:t>13.2.  Su perkamomis Prekėmis susiję socialiniai kriterijai</w:t>
            </w:r>
          </w:p>
        </w:tc>
        <w:tc>
          <w:tcPr>
            <w:tcW w:w="6835" w:type="dxa"/>
            <w:gridSpan w:val="3"/>
          </w:tcPr>
          <w:p w14:paraId="176F2725" w14:textId="77777777" w:rsidR="00A973AF" w:rsidRPr="004D4B7E" w:rsidRDefault="00A973AF" w:rsidP="00A973AF">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A973AF" w:rsidRPr="004D4B7E" w:rsidRDefault="00A973AF" w:rsidP="00A973AF">
            <w:pPr>
              <w:rPr>
                <w:rFonts w:ascii="Cambria" w:hAnsi="Cambria"/>
                <w:color w:val="0070C0"/>
                <w:kern w:val="2"/>
                <w:sz w:val="20"/>
              </w:rPr>
            </w:pPr>
          </w:p>
        </w:tc>
      </w:tr>
      <w:tr w:rsidR="00A973AF" w:rsidRPr="004D4B7E" w14:paraId="07F0FFD0" w14:textId="77777777">
        <w:trPr>
          <w:trHeight w:val="300"/>
        </w:trPr>
        <w:tc>
          <w:tcPr>
            <w:tcW w:w="9535" w:type="dxa"/>
            <w:gridSpan w:val="4"/>
          </w:tcPr>
          <w:p w14:paraId="0EE0B189" w14:textId="77777777" w:rsidR="00A973AF" w:rsidRPr="004D4B7E" w:rsidRDefault="00A973AF" w:rsidP="00A973AF">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A973AF" w:rsidRPr="004D4B7E" w:rsidRDefault="00A973AF" w:rsidP="00A973AF">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A973AF" w:rsidRPr="004D4B7E" w14:paraId="6259D831" w14:textId="77777777" w:rsidTr="00B20913">
        <w:trPr>
          <w:trHeight w:val="300"/>
        </w:trPr>
        <w:tc>
          <w:tcPr>
            <w:tcW w:w="2700" w:type="dxa"/>
          </w:tcPr>
          <w:p w14:paraId="43927719" w14:textId="77777777" w:rsidR="00A973AF" w:rsidRPr="004D4B7E" w:rsidRDefault="00A973AF" w:rsidP="00A973AF">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A973AF" w:rsidRPr="001B1B21" w:rsidRDefault="00A973AF" w:rsidP="00A973AF">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A973AF" w:rsidRPr="004D4B7E" w14:paraId="6B254F73" w14:textId="77777777" w:rsidTr="00B20913">
        <w:trPr>
          <w:trHeight w:val="300"/>
        </w:trPr>
        <w:tc>
          <w:tcPr>
            <w:tcW w:w="2700" w:type="dxa"/>
          </w:tcPr>
          <w:p w14:paraId="2BC7AAFD" w14:textId="77777777" w:rsidR="00A973AF" w:rsidRPr="004D4B7E" w:rsidRDefault="00A973AF" w:rsidP="00A973AF">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A973AF" w:rsidRPr="001B1B21" w:rsidRDefault="00A973AF" w:rsidP="00A973AF">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A973AF" w:rsidRPr="004D4B7E" w14:paraId="5A0B465D" w14:textId="77777777" w:rsidTr="00B20913">
        <w:trPr>
          <w:trHeight w:val="300"/>
        </w:trPr>
        <w:tc>
          <w:tcPr>
            <w:tcW w:w="2700" w:type="dxa"/>
          </w:tcPr>
          <w:p w14:paraId="1165EE3C" w14:textId="77777777" w:rsidR="00A973AF" w:rsidRPr="004D4B7E" w:rsidRDefault="00A973AF" w:rsidP="00A973AF">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A973AF" w:rsidRPr="001B1B21" w:rsidRDefault="00A973AF" w:rsidP="00A973AF">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A973AF" w:rsidRPr="004D4B7E" w14:paraId="79071BC9" w14:textId="77777777" w:rsidTr="00B20913">
        <w:trPr>
          <w:trHeight w:val="300"/>
        </w:trPr>
        <w:tc>
          <w:tcPr>
            <w:tcW w:w="2700" w:type="dxa"/>
          </w:tcPr>
          <w:p w14:paraId="7D974D20" w14:textId="77777777" w:rsidR="00A973AF" w:rsidRPr="004D4B7E" w:rsidRDefault="00A973AF" w:rsidP="00A973AF">
            <w:pPr>
              <w:rPr>
                <w:rFonts w:ascii="Cambria" w:hAnsi="Cambria"/>
                <w:b/>
                <w:bCs/>
                <w:kern w:val="2"/>
                <w:sz w:val="20"/>
              </w:rPr>
            </w:pPr>
            <w:r w:rsidRPr="004D4B7E">
              <w:rPr>
                <w:rFonts w:ascii="Cambria" w:hAnsi="Cambria"/>
                <w:b/>
                <w:bCs/>
                <w:kern w:val="2"/>
                <w:sz w:val="20"/>
              </w:rPr>
              <w:lastRenderedPageBreak/>
              <w:t>14.4.</w:t>
            </w:r>
          </w:p>
        </w:tc>
        <w:tc>
          <w:tcPr>
            <w:tcW w:w="6835" w:type="dxa"/>
            <w:gridSpan w:val="3"/>
          </w:tcPr>
          <w:p w14:paraId="56F11031" w14:textId="43780682" w:rsidR="00A973AF" w:rsidRPr="001B1B21" w:rsidRDefault="00A973AF" w:rsidP="00A973AF">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A973AF" w:rsidRPr="004D4B7E" w14:paraId="35D09A71" w14:textId="77777777" w:rsidTr="00B20913">
        <w:trPr>
          <w:trHeight w:val="300"/>
        </w:trPr>
        <w:tc>
          <w:tcPr>
            <w:tcW w:w="2700" w:type="dxa"/>
          </w:tcPr>
          <w:p w14:paraId="20C1F51E" w14:textId="77777777" w:rsidR="00A973AF" w:rsidRPr="004D4B7E" w:rsidRDefault="00A973AF" w:rsidP="00A973AF">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A973AF" w:rsidRPr="004D4B7E" w:rsidRDefault="00A973AF" w:rsidP="00A973AF">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A973AF" w:rsidRPr="004D4B7E" w14:paraId="063A7063" w14:textId="77777777">
        <w:trPr>
          <w:trHeight w:val="300"/>
        </w:trPr>
        <w:tc>
          <w:tcPr>
            <w:tcW w:w="9535" w:type="dxa"/>
            <w:gridSpan w:val="4"/>
          </w:tcPr>
          <w:p w14:paraId="1EC1A743" w14:textId="77777777" w:rsidR="00A973AF" w:rsidRPr="004D4B7E" w:rsidRDefault="00A973AF" w:rsidP="00A973AF">
            <w:pPr>
              <w:jc w:val="center"/>
              <w:rPr>
                <w:rFonts w:ascii="Cambria" w:hAnsi="Cambria"/>
                <w:b/>
                <w:bCs/>
                <w:kern w:val="2"/>
                <w:sz w:val="20"/>
              </w:rPr>
            </w:pPr>
            <w:r w:rsidRPr="004D4B7E">
              <w:rPr>
                <w:rFonts w:ascii="Cambria" w:hAnsi="Cambria"/>
                <w:b/>
                <w:bCs/>
                <w:kern w:val="2"/>
                <w:sz w:val="20"/>
              </w:rPr>
              <w:t>15. SUTARTIES PRIEDAI</w:t>
            </w:r>
          </w:p>
        </w:tc>
      </w:tr>
      <w:tr w:rsidR="00A973AF" w:rsidRPr="004D4B7E" w14:paraId="1493342A" w14:textId="77777777" w:rsidTr="00B20913">
        <w:trPr>
          <w:trHeight w:val="300"/>
        </w:trPr>
        <w:tc>
          <w:tcPr>
            <w:tcW w:w="2700" w:type="dxa"/>
          </w:tcPr>
          <w:p w14:paraId="0AF63E8A" w14:textId="77777777" w:rsidR="00A973AF" w:rsidRPr="004D4B7E" w:rsidRDefault="00A973AF" w:rsidP="00A973AF">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A973AF" w:rsidRPr="004D4B7E" w:rsidRDefault="00A973AF" w:rsidP="00A973AF">
            <w:pPr>
              <w:rPr>
                <w:rFonts w:ascii="Cambria" w:hAnsi="Cambria"/>
                <w:b/>
                <w:bCs/>
                <w:kern w:val="2"/>
                <w:sz w:val="20"/>
              </w:rPr>
            </w:pPr>
            <w:r w:rsidRPr="00321EFD">
              <w:rPr>
                <w:rFonts w:ascii="Cambria" w:hAnsi="Cambria"/>
                <w:bCs/>
                <w:kern w:val="2"/>
                <w:sz w:val="20"/>
              </w:rPr>
              <w:t>Techninė specifikacija;</w:t>
            </w:r>
          </w:p>
        </w:tc>
      </w:tr>
      <w:tr w:rsidR="00A973AF" w:rsidRPr="004D4B7E" w14:paraId="4C75E455" w14:textId="77777777" w:rsidTr="00B20913">
        <w:trPr>
          <w:trHeight w:val="300"/>
        </w:trPr>
        <w:tc>
          <w:tcPr>
            <w:tcW w:w="2700" w:type="dxa"/>
          </w:tcPr>
          <w:p w14:paraId="6E44F098" w14:textId="77777777" w:rsidR="00A973AF" w:rsidRPr="004D4B7E" w:rsidRDefault="00A973AF" w:rsidP="00A973AF">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A973AF" w:rsidRPr="004D4B7E" w:rsidRDefault="00A973AF" w:rsidP="00A973AF">
            <w:pPr>
              <w:rPr>
                <w:rFonts w:ascii="Cambria" w:hAnsi="Cambria"/>
                <w:b/>
                <w:bCs/>
                <w:kern w:val="2"/>
                <w:sz w:val="20"/>
              </w:rPr>
            </w:pPr>
            <w:r w:rsidRPr="00321EFD">
              <w:rPr>
                <w:rFonts w:ascii="Cambria" w:hAnsi="Cambria"/>
                <w:bCs/>
                <w:kern w:val="2"/>
                <w:sz w:val="20"/>
              </w:rPr>
              <w:t>Prekių žiniaraštis;</w:t>
            </w:r>
          </w:p>
        </w:tc>
      </w:tr>
      <w:tr w:rsidR="00A973AF" w:rsidRPr="004D4B7E" w14:paraId="369E96F2" w14:textId="77777777" w:rsidTr="00B20913">
        <w:trPr>
          <w:trHeight w:val="300"/>
        </w:trPr>
        <w:tc>
          <w:tcPr>
            <w:tcW w:w="2700" w:type="dxa"/>
          </w:tcPr>
          <w:p w14:paraId="61C55EA7" w14:textId="77777777" w:rsidR="00A973AF" w:rsidRPr="004D4B7E" w:rsidRDefault="00A973AF" w:rsidP="00A973AF">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A973AF" w:rsidRPr="004D4B7E" w:rsidRDefault="00A973AF" w:rsidP="00A973AF">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A973AF" w:rsidRPr="004D4B7E" w14:paraId="143ECD90" w14:textId="77777777" w:rsidTr="00B20913">
        <w:trPr>
          <w:trHeight w:val="300"/>
        </w:trPr>
        <w:tc>
          <w:tcPr>
            <w:tcW w:w="2700" w:type="dxa"/>
          </w:tcPr>
          <w:p w14:paraId="7D11A08C" w14:textId="77777777" w:rsidR="00A973AF" w:rsidRPr="004D4B7E" w:rsidRDefault="00A973AF" w:rsidP="00A973AF">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A973AF" w:rsidRPr="004D4B7E" w:rsidRDefault="00A973AF" w:rsidP="00A973AF">
            <w:pPr>
              <w:rPr>
                <w:rFonts w:ascii="Cambria" w:hAnsi="Cambria"/>
                <w:b/>
                <w:bCs/>
                <w:kern w:val="2"/>
                <w:sz w:val="20"/>
              </w:rPr>
            </w:pPr>
            <w:r w:rsidRPr="00321EFD">
              <w:rPr>
                <w:rFonts w:ascii="Cambria" w:hAnsi="Cambria"/>
                <w:bCs/>
                <w:kern w:val="2"/>
                <w:sz w:val="20"/>
              </w:rPr>
              <w:t>Tiekėjo pasiūlymas (atskirai nepridedamas);</w:t>
            </w:r>
          </w:p>
        </w:tc>
      </w:tr>
      <w:tr w:rsidR="00A973AF" w:rsidRPr="004D4B7E" w14:paraId="13623D1A" w14:textId="77777777" w:rsidTr="00B20913">
        <w:trPr>
          <w:trHeight w:val="300"/>
        </w:trPr>
        <w:tc>
          <w:tcPr>
            <w:tcW w:w="2700" w:type="dxa"/>
          </w:tcPr>
          <w:p w14:paraId="4860DB16" w14:textId="77777777" w:rsidR="00A973AF" w:rsidRPr="004D4B7E" w:rsidRDefault="00A973AF" w:rsidP="00A973AF">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A973AF" w:rsidRPr="004D4B7E" w:rsidRDefault="00A973AF" w:rsidP="00A973AF">
            <w:pPr>
              <w:rPr>
                <w:rFonts w:ascii="Cambria" w:hAnsi="Cambria"/>
                <w:b/>
                <w:bCs/>
                <w:kern w:val="2"/>
                <w:sz w:val="20"/>
              </w:rPr>
            </w:pPr>
            <w:r w:rsidRPr="00321EFD">
              <w:rPr>
                <w:rFonts w:ascii="Cambria" w:hAnsi="Cambria"/>
                <w:bCs/>
                <w:kern w:val="2"/>
                <w:sz w:val="20"/>
              </w:rPr>
              <w:t xml:space="preserve">Kiti dokumentai (jei tokių yra). </w:t>
            </w:r>
          </w:p>
        </w:tc>
      </w:tr>
      <w:tr w:rsidR="00A973AF" w:rsidRPr="004D4B7E" w14:paraId="29AA4422" w14:textId="77777777">
        <w:tc>
          <w:tcPr>
            <w:tcW w:w="9535" w:type="dxa"/>
            <w:gridSpan w:val="4"/>
          </w:tcPr>
          <w:p w14:paraId="3ACEC6B8" w14:textId="77777777" w:rsidR="00A973AF" w:rsidRPr="004D4B7E" w:rsidRDefault="00A973AF" w:rsidP="00A973AF">
            <w:pPr>
              <w:jc w:val="center"/>
              <w:rPr>
                <w:rFonts w:ascii="Cambria" w:hAnsi="Cambria"/>
                <w:b/>
                <w:bCs/>
                <w:kern w:val="2"/>
                <w:sz w:val="20"/>
              </w:rPr>
            </w:pPr>
            <w:r w:rsidRPr="004D4B7E">
              <w:rPr>
                <w:rFonts w:ascii="Cambria" w:hAnsi="Cambria"/>
                <w:b/>
                <w:bCs/>
                <w:kern w:val="2"/>
                <w:sz w:val="20"/>
              </w:rPr>
              <w:t>16. ŠALIŲ ATSTOVŲ PARAŠAI</w:t>
            </w:r>
          </w:p>
        </w:tc>
      </w:tr>
      <w:tr w:rsidR="00A973AF"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A973AF" w:rsidRPr="004D4B7E" w:rsidRDefault="00A973AF" w:rsidP="00A973AF">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A973AF" w:rsidRPr="004D4B7E" w:rsidRDefault="00A973AF" w:rsidP="00A973AF">
            <w:pPr>
              <w:jc w:val="center"/>
              <w:rPr>
                <w:rFonts w:ascii="Cambria" w:hAnsi="Cambria"/>
                <w:b/>
                <w:bCs/>
                <w:kern w:val="2"/>
                <w:sz w:val="20"/>
              </w:rPr>
            </w:pPr>
            <w:r w:rsidRPr="004D4B7E">
              <w:rPr>
                <w:rFonts w:ascii="Cambria" w:hAnsi="Cambria"/>
                <w:b/>
                <w:bCs/>
                <w:kern w:val="2"/>
                <w:sz w:val="20"/>
              </w:rPr>
              <w:t>TIEKĖJAS</w:t>
            </w:r>
          </w:p>
        </w:tc>
      </w:tr>
      <w:tr w:rsidR="00A973AF"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1C6295E" w14:textId="77777777" w:rsidR="00A973AF" w:rsidRDefault="00A973AF" w:rsidP="00A973AF">
            <w:pPr>
              <w:jc w:val="center"/>
              <w:rPr>
                <w:rFonts w:ascii="Cambria" w:hAnsi="Cambria"/>
                <w:sz w:val="20"/>
              </w:rPr>
            </w:pPr>
            <w:r w:rsidRPr="0088592B">
              <w:rPr>
                <w:rFonts w:ascii="Cambria" w:hAnsi="Cambria"/>
                <w:sz w:val="20"/>
              </w:rPr>
              <w:t>Generalinis direktorius</w:t>
            </w:r>
          </w:p>
          <w:p w14:paraId="79278680" w14:textId="3A2DDB95" w:rsidR="00A973AF" w:rsidRPr="004D4B7E" w:rsidRDefault="00A973AF" w:rsidP="00A973AF">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A973AF" w:rsidRPr="004D4B7E" w:rsidRDefault="00A973AF" w:rsidP="00A973AF">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A973AF"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A973AF" w:rsidRPr="004D4B7E" w:rsidRDefault="00A973AF" w:rsidP="00A973AF">
            <w:pPr>
              <w:jc w:val="center"/>
              <w:rPr>
                <w:rFonts w:ascii="Cambria" w:hAnsi="Cambria"/>
                <w:b/>
                <w:bCs/>
                <w:color w:val="4472C4"/>
                <w:kern w:val="2"/>
                <w:sz w:val="20"/>
              </w:rPr>
            </w:pPr>
          </w:p>
          <w:p w14:paraId="5F978D19" w14:textId="77777777" w:rsidR="00A973AF" w:rsidRPr="00373735" w:rsidRDefault="00A973AF" w:rsidP="00A973AF">
            <w:pPr>
              <w:jc w:val="center"/>
              <w:rPr>
                <w:rFonts w:ascii="Cambria" w:hAnsi="Cambria"/>
                <w:b/>
                <w:bCs/>
                <w:kern w:val="2"/>
                <w:sz w:val="20"/>
              </w:rPr>
            </w:pPr>
            <w:r w:rsidRPr="00373735">
              <w:rPr>
                <w:rFonts w:ascii="Cambria" w:hAnsi="Cambria"/>
                <w:b/>
                <w:bCs/>
                <w:kern w:val="2"/>
                <w:sz w:val="20"/>
              </w:rPr>
              <w:t>(parašas)</w:t>
            </w:r>
          </w:p>
          <w:p w14:paraId="0CC6C66D" w14:textId="77777777" w:rsidR="00A973AF" w:rsidRPr="004D4B7E" w:rsidRDefault="00A973AF" w:rsidP="00A973AF">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A973AF" w:rsidRPr="004D4B7E" w:rsidRDefault="00A973AF" w:rsidP="00A973AF">
            <w:pPr>
              <w:jc w:val="center"/>
              <w:rPr>
                <w:rFonts w:ascii="Cambria" w:hAnsi="Cambria"/>
                <w:b/>
                <w:bCs/>
                <w:color w:val="4472C4"/>
                <w:kern w:val="2"/>
                <w:sz w:val="20"/>
              </w:rPr>
            </w:pPr>
          </w:p>
          <w:p w14:paraId="449EF7AE" w14:textId="77777777" w:rsidR="00A973AF" w:rsidRPr="004D4B7E" w:rsidRDefault="00A973AF" w:rsidP="00A973AF">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0F20CD95" w:rsidR="001B1B21" w:rsidRDefault="001B1B21" w:rsidP="001B1B21">
      <w:pPr>
        <w:jc w:val="center"/>
        <w:rPr>
          <w:rFonts w:ascii="Cambria" w:hAnsi="Cambria"/>
          <w:sz w:val="20"/>
        </w:rPr>
      </w:pPr>
      <w:r w:rsidRPr="00321EFD">
        <w:rPr>
          <w:rFonts w:ascii="Cambria" w:hAnsi="Cambria"/>
          <w:sz w:val="20"/>
        </w:rPr>
        <w:t>PREKIŲ ŽINIARAŠTIS</w:t>
      </w:r>
    </w:p>
    <w:p w14:paraId="787B7AC2" w14:textId="34215612" w:rsidR="00E42FED" w:rsidRDefault="00E42FED" w:rsidP="001B1B21">
      <w:pPr>
        <w:jc w:val="center"/>
        <w:rPr>
          <w:rFonts w:ascii="Cambria" w:hAnsi="Cambria"/>
          <w:sz w:val="20"/>
        </w:rPr>
      </w:pPr>
    </w:p>
    <w:p w14:paraId="716C2839" w14:textId="77777777" w:rsidR="00E42FED" w:rsidRPr="00752150" w:rsidRDefault="00E42FED" w:rsidP="00E42FED">
      <w:pPr>
        <w:pStyle w:val="Sraopastraipa"/>
        <w:shd w:val="clear" w:color="auto" w:fill="FFFFFF" w:themeFill="background1"/>
        <w:tabs>
          <w:tab w:val="left" w:pos="426"/>
        </w:tabs>
        <w:spacing w:after="0" w:line="240" w:lineRule="auto"/>
        <w:ind w:left="0"/>
        <w:jc w:val="center"/>
        <w:rPr>
          <w:rFonts w:ascii="Times New Roman" w:hAnsi="Times New Roman" w:cs="Times New Roman"/>
          <w:bCs/>
          <w:sz w:val="20"/>
          <w:szCs w:val="20"/>
          <w:lang w:val="lt-LT"/>
        </w:rPr>
      </w:pPr>
      <w:r w:rsidRPr="00000499">
        <w:rPr>
          <w:rFonts w:ascii="Times New Roman" w:hAnsi="Times New Roman" w:cs="Times New Roman"/>
          <w:bCs/>
          <w:sz w:val="20"/>
          <w:szCs w:val="20"/>
          <w:lang w:val="lt-LT"/>
        </w:rPr>
        <w:t>[</w:t>
      </w:r>
      <w:r w:rsidRPr="00000499">
        <w:rPr>
          <w:rFonts w:ascii="Times New Roman" w:hAnsi="Times New Roman" w:cs="Times New Roman"/>
          <w:bCs/>
          <w:i/>
          <w:sz w:val="20"/>
          <w:szCs w:val="20"/>
          <w:lang w:val="lt-LT"/>
        </w:rPr>
        <w:t>pildoma atitinkamai pagal laimėtą pirkimo objekto dalį</w:t>
      </w:r>
      <w:r w:rsidRPr="00000499">
        <w:rPr>
          <w:rFonts w:ascii="Times New Roman" w:hAnsi="Times New Roman" w:cs="Times New Roman"/>
          <w:bCs/>
          <w:sz w:val="20"/>
          <w:szCs w:val="20"/>
          <w:lang w:val="lt-LT"/>
        </w:rPr>
        <w:t>]</w:t>
      </w:r>
    </w:p>
    <w:p w14:paraId="7DEFB219" w14:textId="65CC000F" w:rsidR="00E42FED" w:rsidRDefault="00E42FED" w:rsidP="001B1B21">
      <w:pPr>
        <w:jc w:val="center"/>
        <w:rPr>
          <w:rFonts w:ascii="Cambria" w:hAnsi="Cambria"/>
          <w:sz w:val="20"/>
        </w:rPr>
      </w:pPr>
    </w:p>
    <w:tbl>
      <w:tblPr>
        <w:tblW w:w="11199" w:type="dxa"/>
        <w:tblInd w:w="-998" w:type="dxa"/>
        <w:tblLook w:val="04A0" w:firstRow="1" w:lastRow="0" w:firstColumn="1" w:lastColumn="0" w:noHBand="0" w:noVBand="1"/>
      </w:tblPr>
      <w:tblGrid>
        <w:gridCol w:w="968"/>
        <w:gridCol w:w="3816"/>
        <w:gridCol w:w="1841"/>
        <w:gridCol w:w="800"/>
        <w:gridCol w:w="984"/>
        <w:gridCol w:w="926"/>
        <w:gridCol w:w="861"/>
        <w:gridCol w:w="1003"/>
      </w:tblGrid>
      <w:tr w:rsidR="00BE3574" w:rsidRPr="00BE3574" w14:paraId="086B3C7A" w14:textId="77777777" w:rsidTr="00BE3574">
        <w:trPr>
          <w:trHeight w:val="733"/>
        </w:trPr>
        <w:tc>
          <w:tcPr>
            <w:tcW w:w="968" w:type="dxa"/>
            <w:tcBorders>
              <w:top w:val="single" w:sz="4" w:space="0" w:color="auto"/>
              <w:left w:val="single" w:sz="4" w:space="0" w:color="auto"/>
              <w:bottom w:val="nil"/>
              <w:right w:val="single" w:sz="4" w:space="0" w:color="auto"/>
            </w:tcBorders>
            <w:shd w:val="clear" w:color="000000" w:fill="FFFFFF"/>
            <w:vAlign w:val="center"/>
            <w:hideMark/>
          </w:tcPr>
          <w:p w14:paraId="3E1F66F2" w14:textId="77777777" w:rsidR="00BE3574" w:rsidRPr="00BE3574" w:rsidRDefault="00BE3574" w:rsidP="00BE3574">
            <w:pPr>
              <w:jc w:val="center"/>
              <w:rPr>
                <w:rFonts w:ascii="Cambria" w:hAnsi="Cambria" w:cs="Calibri"/>
                <w:b/>
                <w:bCs/>
                <w:sz w:val="20"/>
                <w:lang w:eastAsia="lt-LT"/>
              </w:rPr>
            </w:pPr>
            <w:r w:rsidRPr="00BE3574">
              <w:rPr>
                <w:rFonts w:ascii="Cambria" w:hAnsi="Cambria" w:cs="Calibri"/>
                <w:b/>
                <w:bCs/>
                <w:sz w:val="20"/>
                <w:lang w:eastAsia="lt-LT"/>
              </w:rPr>
              <w:t xml:space="preserve">Pirkimo dalies Nr. </w:t>
            </w:r>
          </w:p>
        </w:tc>
        <w:tc>
          <w:tcPr>
            <w:tcW w:w="3816" w:type="dxa"/>
            <w:tcBorders>
              <w:top w:val="single" w:sz="4" w:space="0" w:color="auto"/>
              <w:left w:val="nil"/>
              <w:bottom w:val="single" w:sz="4" w:space="0" w:color="auto"/>
              <w:right w:val="single" w:sz="4" w:space="0" w:color="auto"/>
            </w:tcBorders>
            <w:shd w:val="clear" w:color="000000" w:fill="FFFFFF"/>
            <w:vAlign w:val="center"/>
            <w:hideMark/>
          </w:tcPr>
          <w:p w14:paraId="55BD392A" w14:textId="77777777" w:rsidR="00BE3574" w:rsidRPr="00BE3574" w:rsidRDefault="00BE3574" w:rsidP="00BE3574">
            <w:pPr>
              <w:jc w:val="center"/>
              <w:rPr>
                <w:rFonts w:ascii="Cambria" w:hAnsi="Cambria" w:cs="Calibri"/>
                <w:b/>
                <w:bCs/>
                <w:sz w:val="20"/>
                <w:lang w:eastAsia="lt-LT"/>
              </w:rPr>
            </w:pPr>
            <w:r w:rsidRPr="00BE3574">
              <w:rPr>
                <w:rFonts w:ascii="Cambria" w:hAnsi="Cambria" w:cs="Calibri"/>
                <w:b/>
                <w:bCs/>
                <w:sz w:val="20"/>
                <w:lang w:eastAsia="lt-LT"/>
              </w:rPr>
              <w:t>Pavadinimas</w:t>
            </w:r>
          </w:p>
        </w:tc>
        <w:tc>
          <w:tcPr>
            <w:tcW w:w="1841" w:type="dxa"/>
            <w:tcBorders>
              <w:top w:val="single" w:sz="4" w:space="0" w:color="auto"/>
              <w:left w:val="nil"/>
              <w:bottom w:val="nil"/>
              <w:right w:val="single" w:sz="4" w:space="0" w:color="auto"/>
            </w:tcBorders>
            <w:shd w:val="clear" w:color="000000" w:fill="FFFFFF"/>
            <w:vAlign w:val="center"/>
            <w:hideMark/>
          </w:tcPr>
          <w:p w14:paraId="5746E5A2" w14:textId="77777777" w:rsidR="00BE3574" w:rsidRPr="00BE3574" w:rsidRDefault="00BE3574" w:rsidP="00BE3574">
            <w:pPr>
              <w:jc w:val="center"/>
              <w:rPr>
                <w:rFonts w:ascii="Cambria" w:hAnsi="Cambria" w:cs="Calibri"/>
                <w:b/>
                <w:bCs/>
                <w:sz w:val="20"/>
                <w:lang w:eastAsia="lt-LT"/>
              </w:rPr>
            </w:pPr>
            <w:r w:rsidRPr="00BE3574">
              <w:rPr>
                <w:rFonts w:ascii="Cambria" w:hAnsi="Cambria" w:cs="Calibri"/>
                <w:b/>
                <w:bCs/>
                <w:sz w:val="20"/>
                <w:lang w:eastAsia="lt-LT"/>
              </w:rPr>
              <w:t>Modelis/katalogo numeris, gamintojo pavadinimas</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55E46ED6" w14:textId="77777777" w:rsidR="00BE3574" w:rsidRPr="00BE3574" w:rsidRDefault="00BE3574" w:rsidP="00BE3574">
            <w:pPr>
              <w:jc w:val="center"/>
              <w:rPr>
                <w:rFonts w:ascii="Cambria" w:hAnsi="Cambria" w:cs="Calibri"/>
                <w:b/>
                <w:bCs/>
                <w:color w:val="000000"/>
                <w:sz w:val="20"/>
                <w:lang w:eastAsia="lt-LT"/>
              </w:rPr>
            </w:pPr>
            <w:r w:rsidRPr="00BE3574">
              <w:rPr>
                <w:rFonts w:ascii="Cambria" w:hAnsi="Cambria" w:cs="Calibri"/>
                <w:b/>
                <w:bCs/>
                <w:color w:val="000000"/>
                <w:sz w:val="20"/>
                <w:lang w:eastAsia="lt-LT"/>
              </w:rPr>
              <w:t>Mato vnt.</w:t>
            </w:r>
          </w:p>
        </w:tc>
        <w:tc>
          <w:tcPr>
            <w:tcW w:w="984" w:type="dxa"/>
            <w:tcBorders>
              <w:top w:val="single" w:sz="4" w:space="0" w:color="auto"/>
              <w:left w:val="nil"/>
              <w:bottom w:val="single" w:sz="4" w:space="0" w:color="auto"/>
              <w:right w:val="single" w:sz="4" w:space="0" w:color="auto"/>
            </w:tcBorders>
            <w:shd w:val="clear" w:color="auto" w:fill="auto"/>
            <w:vAlign w:val="center"/>
            <w:hideMark/>
          </w:tcPr>
          <w:p w14:paraId="377CF2AA" w14:textId="77777777" w:rsidR="00BE3574" w:rsidRPr="00BE3574" w:rsidRDefault="00BE3574" w:rsidP="00BE3574">
            <w:pPr>
              <w:jc w:val="center"/>
              <w:rPr>
                <w:rFonts w:ascii="Cambria" w:hAnsi="Cambria" w:cs="Calibri"/>
                <w:b/>
                <w:bCs/>
                <w:sz w:val="20"/>
                <w:lang w:eastAsia="lt-LT"/>
              </w:rPr>
            </w:pPr>
            <w:r w:rsidRPr="00BE3574">
              <w:rPr>
                <w:rFonts w:ascii="Cambria" w:hAnsi="Cambria" w:cs="Calibri"/>
                <w:b/>
                <w:bCs/>
                <w:sz w:val="20"/>
                <w:lang w:eastAsia="lt-LT"/>
              </w:rPr>
              <w:t xml:space="preserve">Kiekis </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4F764550" w14:textId="77777777" w:rsidR="00BE3574" w:rsidRPr="00BE3574" w:rsidRDefault="00BE3574" w:rsidP="00BE3574">
            <w:pPr>
              <w:jc w:val="center"/>
              <w:rPr>
                <w:rFonts w:ascii="Cambria" w:hAnsi="Cambria" w:cs="Calibri"/>
                <w:b/>
                <w:bCs/>
                <w:sz w:val="20"/>
                <w:lang w:eastAsia="lt-LT"/>
              </w:rPr>
            </w:pPr>
            <w:r w:rsidRPr="00BE3574">
              <w:rPr>
                <w:rFonts w:ascii="Cambria" w:hAnsi="Cambria" w:cs="Calibri"/>
                <w:b/>
                <w:bCs/>
                <w:sz w:val="20"/>
                <w:lang w:eastAsia="lt-LT"/>
              </w:rPr>
              <w:t>Vieneto kaina Eur</w:t>
            </w:r>
            <w:r w:rsidRPr="00BE3574">
              <w:rPr>
                <w:rFonts w:ascii="Cambria" w:hAnsi="Cambria" w:cs="Calibri"/>
                <w:b/>
                <w:bCs/>
                <w:sz w:val="20"/>
                <w:lang w:eastAsia="lt-LT"/>
              </w:rPr>
              <w:br/>
              <w:t>(be PVM)</w:t>
            </w:r>
          </w:p>
        </w:tc>
        <w:tc>
          <w:tcPr>
            <w:tcW w:w="861" w:type="dxa"/>
            <w:tcBorders>
              <w:top w:val="single" w:sz="4" w:space="0" w:color="auto"/>
              <w:left w:val="nil"/>
              <w:bottom w:val="single" w:sz="4" w:space="0" w:color="auto"/>
              <w:right w:val="single" w:sz="4" w:space="0" w:color="auto"/>
            </w:tcBorders>
            <w:shd w:val="clear" w:color="auto" w:fill="auto"/>
            <w:vAlign w:val="center"/>
            <w:hideMark/>
          </w:tcPr>
          <w:p w14:paraId="074DFAF0" w14:textId="77777777" w:rsidR="00BE3574" w:rsidRPr="00BE3574" w:rsidRDefault="00BE3574" w:rsidP="00BE3574">
            <w:pPr>
              <w:jc w:val="center"/>
              <w:rPr>
                <w:rFonts w:ascii="Cambria" w:hAnsi="Cambria" w:cs="Calibri"/>
                <w:b/>
                <w:bCs/>
                <w:sz w:val="20"/>
                <w:lang w:eastAsia="lt-LT"/>
              </w:rPr>
            </w:pPr>
            <w:r w:rsidRPr="00BE3574">
              <w:rPr>
                <w:rFonts w:ascii="Cambria" w:hAnsi="Cambria" w:cs="Calibri"/>
                <w:b/>
                <w:bCs/>
                <w:sz w:val="20"/>
                <w:lang w:eastAsia="lt-LT"/>
              </w:rPr>
              <w:t xml:space="preserve">Kaina viso    Eur </w:t>
            </w:r>
            <w:r w:rsidRPr="00BE3574">
              <w:rPr>
                <w:rFonts w:ascii="Cambria" w:hAnsi="Cambria" w:cs="Calibri"/>
                <w:b/>
                <w:bCs/>
                <w:sz w:val="20"/>
                <w:lang w:eastAsia="lt-LT"/>
              </w:rPr>
              <w:br/>
              <w:t>(be PVM)</w:t>
            </w:r>
          </w:p>
        </w:tc>
        <w:tc>
          <w:tcPr>
            <w:tcW w:w="1003" w:type="dxa"/>
            <w:tcBorders>
              <w:top w:val="single" w:sz="4" w:space="0" w:color="auto"/>
              <w:left w:val="nil"/>
              <w:bottom w:val="single" w:sz="4" w:space="0" w:color="auto"/>
              <w:right w:val="single" w:sz="4" w:space="0" w:color="auto"/>
            </w:tcBorders>
            <w:shd w:val="clear" w:color="auto" w:fill="auto"/>
            <w:vAlign w:val="center"/>
            <w:hideMark/>
          </w:tcPr>
          <w:p w14:paraId="55A079BD" w14:textId="77777777" w:rsidR="00BE3574" w:rsidRPr="00BE3574" w:rsidRDefault="00BE3574" w:rsidP="00BE3574">
            <w:pPr>
              <w:jc w:val="center"/>
              <w:rPr>
                <w:rFonts w:ascii="Cambria" w:hAnsi="Cambria" w:cs="Calibri"/>
                <w:b/>
                <w:bCs/>
                <w:sz w:val="20"/>
                <w:lang w:eastAsia="lt-LT"/>
              </w:rPr>
            </w:pPr>
            <w:r w:rsidRPr="00BE3574">
              <w:rPr>
                <w:rFonts w:ascii="Cambria" w:hAnsi="Cambria" w:cs="Calibri"/>
                <w:b/>
                <w:bCs/>
                <w:sz w:val="20"/>
                <w:lang w:eastAsia="lt-LT"/>
              </w:rPr>
              <w:t xml:space="preserve">Kaina viso    Eur </w:t>
            </w:r>
            <w:r w:rsidRPr="00BE3574">
              <w:rPr>
                <w:rFonts w:ascii="Cambria" w:hAnsi="Cambria" w:cs="Calibri"/>
                <w:b/>
                <w:bCs/>
                <w:sz w:val="20"/>
                <w:lang w:eastAsia="lt-LT"/>
              </w:rPr>
              <w:br/>
              <w:t>(su PVM)</w:t>
            </w:r>
          </w:p>
        </w:tc>
      </w:tr>
      <w:tr w:rsidR="00BE3574" w:rsidRPr="00BE3574" w14:paraId="6A8A12B1" w14:textId="77777777" w:rsidTr="00BE3574">
        <w:trPr>
          <w:trHeight w:val="341"/>
        </w:trPr>
        <w:tc>
          <w:tcPr>
            <w:tcW w:w="9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FBCE9E" w14:textId="77777777" w:rsidR="00BE3574" w:rsidRPr="00BE3574" w:rsidRDefault="00BE3574" w:rsidP="00BE3574">
            <w:pPr>
              <w:jc w:val="center"/>
              <w:rPr>
                <w:rFonts w:ascii="Cambria" w:hAnsi="Cambria" w:cs="Calibri"/>
                <w:color w:val="000000"/>
                <w:sz w:val="20"/>
                <w:lang w:eastAsia="lt-LT"/>
              </w:rPr>
            </w:pPr>
            <w:r w:rsidRPr="00BE3574">
              <w:rPr>
                <w:rFonts w:ascii="Cambria" w:hAnsi="Cambria" w:cs="Calibri"/>
                <w:color w:val="000000"/>
                <w:sz w:val="20"/>
                <w:lang w:eastAsia="lt-LT"/>
              </w:rPr>
              <w:t>1</w:t>
            </w:r>
          </w:p>
        </w:tc>
        <w:tc>
          <w:tcPr>
            <w:tcW w:w="3816" w:type="dxa"/>
            <w:tcBorders>
              <w:top w:val="nil"/>
              <w:left w:val="nil"/>
              <w:bottom w:val="single" w:sz="4" w:space="0" w:color="auto"/>
              <w:right w:val="single" w:sz="4" w:space="0" w:color="auto"/>
            </w:tcBorders>
            <w:shd w:val="clear" w:color="auto" w:fill="auto"/>
            <w:vAlign w:val="center"/>
            <w:hideMark/>
          </w:tcPr>
          <w:p w14:paraId="1B324304" w14:textId="77777777" w:rsidR="00BE3574" w:rsidRPr="00BE3574" w:rsidRDefault="00BE3574" w:rsidP="00BE3574">
            <w:pPr>
              <w:jc w:val="both"/>
              <w:rPr>
                <w:rFonts w:ascii="Cambria" w:hAnsi="Cambria" w:cs="Calibri"/>
                <w:color w:val="000000"/>
                <w:sz w:val="20"/>
                <w:lang w:eastAsia="lt-LT"/>
              </w:rPr>
            </w:pPr>
            <w:r w:rsidRPr="00BE3574">
              <w:rPr>
                <w:rFonts w:ascii="Cambria" w:hAnsi="Cambria" w:cs="Calibri"/>
                <w:color w:val="000000"/>
                <w:sz w:val="20"/>
                <w:lang w:eastAsia="lt-LT"/>
              </w:rPr>
              <w:t xml:space="preserve">Specialus individualus peties sąnario – mentės sąnarinės duobės endoprotezas </w:t>
            </w:r>
          </w:p>
        </w:tc>
        <w:tc>
          <w:tcPr>
            <w:tcW w:w="1841" w:type="dxa"/>
            <w:tcBorders>
              <w:top w:val="single" w:sz="4" w:space="0" w:color="auto"/>
              <w:left w:val="nil"/>
              <w:bottom w:val="single" w:sz="4" w:space="0" w:color="auto"/>
              <w:right w:val="single" w:sz="4" w:space="0" w:color="auto"/>
            </w:tcBorders>
            <w:shd w:val="clear" w:color="auto" w:fill="auto"/>
            <w:noWrap/>
            <w:vAlign w:val="bottom"/>
            <w:hideMark/>
          </w:tcPr>
          <w:p w14:paraId="7241AC18" w14:textId="77777777" w:rsidR="00BE3574" w:rsidRPr="00BE3574" w:rsidRDefault="00BE3574" w:rsidP="00BE3574">
            <w:pPr>
              <w:jc w:val="center"/>
              <w:rPr>
                <w:rFonts w:ascii="Cambria" w:hAnsi="Cambria" w:cs="Calibri"/>
                <w:color w:val="000000"/>
                <w:sz w:val="20"/>
                <w:lang w:eastAsia="lt-LT"/>
              </w:rPr>
            </w:pPr>
            <w:r w:rsidRPr="00BE3574">
              <w:rPr>
                <w:rFonts w:ascii="Cambria" w:hAnsi="Cambria" w:cs="Calibri"/>
                <w:color w:val="000000"/>
                <w:sz w:val="20"/>
                <w:lang w:eastAsia="lt-LT"/>
              </w:rPr>
              <w:t> </w:t>
            </w:r>
          </w:p>
        </w:tc>
        <w:tc>
          <w:tcPr>
            <w:tcW w:w="800" w:type="dxa"/>
            <w:tcBorders>
              <w:top w:val="nil"/>
              <w:left w:val="nil"/>
              <w:bottom w:val="single" w:sz="4" w:space="0" w:color="auto"/>
              <w:right w:val="single" w:sz="4" w:space="0" w:color="auto"/>
            </w:tcBorders>
            <w:shd w:val="clear" w:color="auto" w:fill="auto"/>
            <w:vAlign w:val="center"/>
            <w:hideMark/>
          </w:tcPr>
          <w:p w14:paraId="5C740509" w14:textId="77777777" w:rsidR="00BE3574" w:rsidRPr="00BE3574" w:rsidRDefault="00BE3574" w:rsidP="00BE3574">
            <w:pPr>
              <w:jc w:val="center"/>
              <w:rPr>
                <w:rFonts w:ascii="Cambria" w:hAnsi="Cambria" w:cs="Calibri"/>
                <w:color w:val="000000"/>
                <w:sz w:val="20"/>
                <w:lang w:eastAsia="lt-LT"/>
              </w:rPr>
            </w:pPr>
            <w:proofErr w:type="spellStart"/>
            <w:r w:rsidRPr="00BE3574">
              <w:rPr>
                <w:rFonts w:ascii="Cambria" w:hAnsi="Cambria" w:cs="Calibri"/>
                <w:color w:val="000000"/>
                <w:sz w:val="20"/>
                <w:lang w:eastAsia="lt-LT"/>
              </w:rPr>
              <w:t>kompl</w:t>
            </w:r>
            <w:proofErr w:type="spellEnd"/>
            <w:r w:rsidRPr="00BE3574">
              <w:rPr>
                <w:rFonts w:ascii="Cambria" w:hAnsi="Cambria" w:cs="Calibri"/>
                <w:color w:val="000000"/>
                <w:sz w:val="20"/>
                <w:lang w:eastAsia="lt-LT"/>
              </w:rPr>
              <w:t>.</w:t>
            </w:r>
          </w:p>
        </w:tc>
        <w:tc>
          <w:tcPr>
            <w:tcW w:w="984" w:type="dxa"/>
            <w:tcBorders>
              <w:top w:val="nil"/>
              <w:left w:val="nil"/>
              <w:bottom w:val="single" w:sz="4" w:space="0" w:color="auto"/>
              <w:right w:val="single" w:sz="4" w:space="0" w:color="auto"/>
            </w:tcBorders>
            <w:shd w:val="clear" w:color="auto" w:fill="auto"/>
            <w:vAlign w:val="center"/>
            <w:hideMark/>
          </w:tcPr>
          <w:p w14:paraId="69F20EE5" w14:textId="77777777" w:rsidR="00BE3574" w:rsidRPr="00BE3574" w:rsidRDefault="00BE3574" w:rsidP="00BE3574">
            <w:pPr>
              <w:jc w:val="center"/>
              <w:rPr>
                <w:rFonts w:ascii="Cambria" w:hAnsi="Cambria" w:cs="Calibri"/>
                <w:sz w:val="20"/>
                <w:lang w:eastAsia="lt-LT"/>
              </w:rPr>
            </w:pPr>
            <w:r w:rsidRPr="00BE3574">
              <w:rPr>
                <w:rFonts w:ascii="Cambria" w:hAnsi="Cambria" w:cs="Calibri"/>
                <w:sz w:val="20"/>
                <w:lang w:eastAsia="lt-LT"/>
              </w:rPr>
              <w:t>1</w:t>
            </w:r>
          </w:p>
        </w:tc>
        <w:tc>
          <w:tcPr>
            <w:tcW w:w="926" w:type="dxa"/>
            <w:tcBorders>
              <w:top w:val="nil"/>
              <w:left w:val="nil"/>
              <w:bottom w:val="single" w:sz="4" w:space="0" w:color="auto"/>
              <w:right w:val="single" w:sz="4" w:space="0" w:color="auto"/>
            </w:tcBorders>
            <w:shd w:val="clear" w:color="auto" w:fill="auto"/>
            <w:noWrap/>
            <w:vAlign w:val="bottom"/>
            <w:hideMark/>
          </w:tcPr>
          <w:p w14:paraId="0632653A" w14:textId="77777777" w:rsidR="00BE3574" w:rsidRPr="00BE3574" w:rsidRDefault="00BE3574" w:rsidP="00BE3574">
            <w:pPr>
              <w:jc w:val="center"/>
              <w:rPr>
                <w:rFonts w:ascii="Cambria" w:hAnsi="Cambria" w:cs="Calibri"/>
                <w:color w:val="000000"/>
                <w:sz w:val="20"/>
                <w:lang w:eastAsia="lt-LT"/>
              </w:rPr>
            </w:pPr>
            <w:r w:rsidRPr="00BE3574">
              <w:rPr>
                <w:rFonts w:ascii="Cambria" w:hAnsi="Cambria" w:cs="Calibri"/>
                <w:color w:val="000000"/>
                <w:sz w:val="20"/>
                <w:lang w:eastAsia="lt-LT"/>
              </w:rPr>
              <w:t> </w:t>
            </w:r>
          </w:p>
        </w:tc>
        <w:tc>
          <w:tcPr>
            <w:tcW w:w="861" w:type="dxa"/>
            <w:tcBorders>
              <w:top w:val="nil"/>
              <w:left w:val="nil"/>
              <w:bottom w:val="single" w:sz="4" w:space="0" w:color="auto"/>
              <w:right w:val="single" w:sz="4" w:space="0" w:color="auto"/>
            </w:tcBorders>
            <w:shd w:val="clear" w:color="auto" w:fill="auto"/>
            <w:noWrap/>
            <w:vAlign w:val="bottom"/>
            <w:hideMark/>
          </w:tcPr>
          <w:p w14:paraId="5662031D" w14:textId="77777777" w:rsidR="00BE3574" w:rsidRPr="00BE3574" w:rsidRDefault="00BE3574" w:rsidP="00BE3574">
            <w:pPr>
              <w:jc w:val="center"/>
              <w:rPr>
                <w:rFonts w:ascii="Cambria" w:hAnsi="Cambria" w:cs="Calibri"/>
                <w:color w:val="000000"/>
                <w:sz w:val="20"/>
                <w:lang w:eastAsia="lt-LT"/>
              </w:rPr>
            </w:pPr>
            <w:r w:rsidRPr="00BE3574">
              <w:rPr>
                <w:rFonts w:ascii="Cambria" w:hAnsi="Cambria" w:cs="Calibri"/>
                <w:color w:val="000000"/>
                <w:sz w:val="20"/>
                <w:lang w:eastAsia="lt-LT"/>
              </w:rPr>
              <w:t> </w:t>
            </w:r>
          </w:p>
        </w:tc>
        <w:tc>
          <w:tcPr>
            <w:tcW w:w="1003" w:type="dxa"/>
            <w:tcBorders>
              <w:top w:val="nil"/>
              <w:left w:val="nil"/>
              <w:bottom w:val="single" w:sz="4" w:space="0" w:color="auto"/>
              <w:right w:val="single" w:sz="4" w:space="0" w:color="auto"/>
            </w:tcBorders>
            <w:shd w:val="clear" w:color="auto" w:fill="auto"/>
            <w:noWrap/>
            <w:vAlign w:val="bottom"/>
            <w:hideMark/>
          </w:tcPr>
          <w:p w14:paraId="091E4D59" w14:textId="77777777" w:rsidR="00BE3574" w:rsidRPr="00BE3574" w:rsidRDefault="00BE3574" w:rsidP="00BE3574">
            <w:pPr>
              <w:jc w:val="center"/>
              <w:rPr>
                <w:rFonts w:ascii="Cambria" w:hAnsi="Cambria" w:cs="Calibri"/>
                <w:color w:val="000000"/>
                <w:sz w:val="20"/>
                <w:lang w:eastAsia="lt-LT"/>
              </w:rPr>
            </w:pPr>
            <w:r w:rsidRPr="00BE3574">
              <w:rPr>
                <w:rFonts w:ascii="Cambria" w:hAnsi="Cambria" w:cs="Calibri"/>
                <w:color w:val="000000"/>
                <w:sz w:val="20"/>
                <w:lang w:eastAsia="lt-LT"/>
              </w:rPr>
              <w:t> </w:t>
            </w:r>
          </w:p>
        </w:tc>
      </w:tr>
      <w:tr w:rsidR="00BE3574" w:rsidRPr="00BE3574" w14:paraId="2EF7C7E8" w14:textId="77777777" w:rsidTr="00BE3574">
        <w:trPr>
          <w:trHeight w:val="361"/>
        </w:trPr>
        <w:tc>
          <w:tcPr>
            <w:tcW w:w="968" w:type="dxa"/>
            <w:tcBorders>
              <w:top w:val="nil"/>
              <w:left w:val="single" w:sz="4" w:space="0" w:color="auto"/>
              <w:bottom w:val="single" w:sz="4" w:space="0" w:color="auto"/>
              <w:right w:val="single" w:sz="4" w:space="0" w:color="auto"/>
            </w:tcBorders>
            <w:shd w:val="clear" w:color="auto" w:fill="auto"/>
            <w:noWrap/>
            <w:vAlign w:val="center"/>
            <w:hideMark/>
          </w:tcPr>
          <w:p w14:paraId="4DFBF574" w14:textId="77777777" w:rsidR="00BE3574" w:rsidRPr="00BE3574" w:rsidRDefault="00BE3574" w:rsidP="00BE3574">
            <w:pPr>
              <w:jc w:val="center"/>
              <w:rPr>
                <w:rFonts w:ascii="Cambria" w:hAnsi="Cambria" w:cs="Calibri"/>
                <w:color w:val="000000"/>
                <w:sz w:val="20"/>
                <w:lang w:eastAsia="lt-LT"/>
              </w:rPr>
            </w:pPr>
            <w:r w:rsidRPr="00BE3574">
              <w:rPr>
                <w:rFonts w:ascii="Cambria" w:hAnsi="Cambria" w:cs="Calibri"/>
                <w:color w:val="000000"/>
                <w:sz w:val="20"/>
                <w:lang w:eastAsia="lt-LT"/>
              </w:rPr>
              <w:t>2</w:t>
            </w:r>
          </w:p>
        </w:tc>
        <w:tc>
          <w:tcPr>
            <w:tcW w:w="3816" w:type="dxa"/>
            <w:tcBorders>
              <w:top w:val="nil"/>
              <w:left w:val="nil"/>
              <w:bottom w:val="single" w:sz="4" w:space="0" w:color="auto"/>
              <w:right w:val="single" w:sz="4" w:space="0" w:color="auto"/>
            </w:tcBorders>
            <w:shd w:val="clear" w:color="auto" w:fill="auto"/>
            <w:vAlign w:val="bottom"/>
            <w:hideMark/>
          </w:tcPr>
          <w:p w14:paraId="56044539" w14:textId="77777777" w:rsidR="00BE3574" w:rsidRPr="00BE3574" w:rsidRDefault="00BE3574" w:rsidP="00BE3574">
            <w:pPr>
              <w:jc w:val="both"/>
              <w:rPr>
                <w:rFonts w:ascii="Cambria" w:hAnsi="Cambria" w:cs="Calibri"/>
                <w:color w:val="000000"/>
                <w:sz w:val="20"/>
                <w:lang w:eastAsia="lt-LT"/>
              </w:rPr>
            </w:pPr>
            <w:r w:rsidRPr="00BE3574">
              <w:rPr>
                <w:rFonts w:ascii="Cambria" w:hAnsi="Cambria" w:cs="Calibri"/>
                <w:color w:val="000000"/>
                <w:sz w:val="20"/>
                <w:lang w:eastAsia="lt-LT"/>
              </w:rPr>
              <w:t xml:space="preserve">Specialus individualus peties sąnario endoprotezas </w:t>
            </w:r>
          </w:p>
        </w:tc>
        <w:tc>
          <w:tcPr>
            <w:tcW w:w="1841" w:type="dxa"/>
            <w:tcBorders>
              <w:top w:val="nil"/>
              <w:left w:val="nil"/>
              <w:bottom w:val="single" w:sz="4" w:space="0" w:color="auto"/>
              <w:right w:val="single" w:sz="4" w:space="0" w:color="auto"/>
            </w:tcBorders>
            <w:shd w:val="clear" w:color="auto" w:fill="auto"/>
            <w:noWrap/>
            <w:vAlign w:val="bottom"/>
            <w:hideMark/>
          </w:tcPr>
          <w:p w14:paraId="7CE06CA0" w14:textId="77777777" w:rsidR="00BE3574" w:rsidRPr="00BE3574" w:rsidRDefault="00BE3574" w:rsidP="00BE3574">
            <w:pPr>
              <w:jc w:val="center"/>
              <w:rPr>
                <w:rFonts w:ascii="Cambria" w:hAnsi="Cambria" w:cs="Calibri"/>
                <w:color w:val="000000"/>
                <w:sz w:val="20"/>
                <w:lang w:eastAsia="lt-LT"/>
              </w:rPr>
            </w:pPr>
            <w:r w:rsidRPr="00BE3574">
              <w:rPr>
                <w:rFonts w:ascii="Cambria" w:hAnsi="Cambria" w:cs="Calibri"/>
                <w:color w:val="000000"/>
                <w:sz w:val="20"/>
                <w:lang w:eastAsia="lt-LT"/>
              </w:rPr>
              <w:t> </w:t>
            </w:r>
          </w:p>
        </w:tc>
        <w:tc>
          <w:tcPr>
            <w:tcW w:w="800" w:type="dxa"/>
            <w:tcBorders>
              <w:top w:val="nil"/>
              <w:left w:val="nil"/>
              <w:bottom w:val="single" w:sz="4" w:space="0" w:color="auto"/>
              <w:right w:val="single" w:sz="4" w:space="0" w:color="auto"/>
            </w:tcBorders>
            <w:shd w:val="clear" w:color="auto" w:fill="auto"/>
            <w:vAlign w:val="center"/>
            <w:hideMark/>
          </w:tcPr>
          <w:p w14:paraId="48B43CEC" w14:textId="77777777" w:rsidR="00BE3574" w:rsidRPr="00BE3574" w:rsidRDefault="00BE3574" w:rsidP="00BE3574">
            <w:pPr>
              <w:jc w:val="center"/>
              <w:rPr>
                <w:rFonts w:ascii="Cambria" w:hAnsi="Cambria" w:cs="Calibri"/>
                <w:color w:val="000000"/>
                <w:sz w:val="20"/>
                <w:lang w:eastAsia="lt-LT"/>
              </w:rPr>
            </w:pPr>
            <w:proofErr w:type="spellStart"/>
            <w:r w:rsidRPr="00BE3574">
              <w:rPr>
                <w:rFonts w:ascii="Cambria" w:hAnsi="Cambria" w:cs="Calibri"/>
                <w:color w:val="000000"/>
                <w:sz w:val="20"/>
                <w:lang w:eastAsia="lt-LT"/>
              </w:rPr>
              <w:t>kompl</w:t>
            </w:r>
            <w:proofErr w:type="spellEnd"/>
            <w:r w:rsidRPr="00BE3574">
              <w:rPr>
                <w:rFonts w:ascii="Cambria" w:hAnsi="Cambria" w:cs="Calibri"/>
                <w:color w:val="000000"/>
                <w:sz w:val="20"/>
                <w:lang w:eastAsia="lt-LT"/>
              </w:rPr>
              <w:t>.</w:t>
            </w:r>
          </w:p>
        </w:tc>
        <w:tc>
          <w:tcPr>
            <w:tcW w:w="984" w:type="dxa"/>
            <w:tcBorders>
              <w:top w:val="nil"/>
              <w:left w:val="nil"/>
              <w:bottom w:val="single" w:sz="4" w:space="0" w:color="auto"/>
              <w:right w:val="single" w:sz="4" w:space="0" w:color="auto"/>
            </w:tcBorders>
            <w:shd w:val="clear" w:color="auto" w:fill="auto"/>
            <w:vAlign w:val="center"/>
            <w:hideMark/>
          </w:tcPr>
          <w:p w14:paraId="4591FAE2" w14:textId="77777777" w:rsidR="00BE3574" w:rsidRPr="00BE3574" w:rsidRDefault="00BE3574" w:rsidP="00BE3574">
            <w:pPr>
              <w:jc w:val="center"/>
              <w:rPr>
                <w:rFonts w:ascii="Cambria" w:hAnsi="Cambria" w:cs="Calibri"/>
                <w:sz w:val="20"/>
                <w:lang w:eastAsia="lt-LT"/>
              </w:rPr>
            </w:pPr>
            <w:r w:rsidRPr="00BE3574">
              <w:rPr>
                <w:rFonts w:ascii="Cambria" w:hAnsi="Cambria" w:cs="Calibri"/>
                <w:sz w:val="20"/>
                <w:lang w:eastAsia="lt-LT"/>
              </w:rPr>
              <w:t>1</w:t>
            </w:r>
          </w:p>
        </w:tc>
        <w:tc>
          <w:tcPr>
            <w:tcW w:w="926" w:type="dxa"/>
            <w:tcBorders>
              <w:top w:val="nil"/>
              <w:left w:val="nil"/>
              <w:bottom w:val="single" w:sz="4" w:space="0" w:color="auto"/>
              <w:right w:val="single" w:sz="4" w:space="0" w:color="auto"/>
            </w:tcBorders>
            <w:shd w:val="clear" w:color="auto" w:fill="auto"/>
            <w:noWrap/>
            <w:vAlign w:val="bottom"/>
            <w:hideMark/>
          </w:tcPr>
          <w:p w14:paraId="0C527F14" w14:textId="77777777" w:rsidR="00BE3574" w:rsidRPr="00BE3574" w:rsidRDefault="00BE3574" w:rsidP="00BE3574">
            <w:pPr>
              <w:jc w:val="center"/>
              <w:rPr>
                <w:rFonts w:ascii="Cambria" w:hAnsi="Cambria" w:cs="Calibri"/>
                <w:color w:val="000000"/>
                <w:sz w:val="20"/>
                <w:lang w:eastAsia="lt-LT"/>
              </w:rPr>
            </w:pPr>
            <w:r w:rsidRPr="00BE3574">
              <w:rPr>
                <w:rFonts w:ascii="Cambria" w:hAnsi="Cambria" w:cs="Calibri"/>
                <w:color w:val="000000"/>
                <w:sz w:val="20"/>
                <w:lang w:eastAsia="lt-LT"/>
              </w:rPr>
              <w:t> </w:t>
            </w:r>
          </w:p>
        </w:tc>
        <w:tc>
          <w:tcPr>
            <w:tcW w:w="861" w:type="dxa"/>
            <w:tcBorders>
              <w:top w:val="nil"/>
              <w:left w:val="nil"/>
              <w:bottom w:val="single" w:sz="4" w:space="0" w:color="auto"/>
              <w:right w:val="single" w:sz="4" w:space="0" w:color="auto"/>
            </w:tcBorders>
            <w:shd w:val="clear" w:color="auto" w:fill="auto"/>
            <w:noWrap/>
            <w:vAlign w:val="bottom"/>
            <w:hideMark/>
          </w:tcPr>
          <w:p w14:paraId="53E1E6F9" w14:textId="77777777" w:rsidR="00BE3574" w:rsidRPr="00BE3574" w:rsidRDefault="00BE3574" w:rsidP="00BE3574">
            <w:pPr>
              <w:jc w:val="center"/>
              <w:rPr>
                <w:rFonts w:ascii="Cambria" w:hAnsi="Cambria" w:cs="Calibri"/>
                <w:color w:val="000000"/>
                <w:sz w:val="20"/>
                <w:lang w:eastAsia="lt-LT"/>
              </w:rPr>
            </w:pPr>
            <w:r w:rsidRPr="00BE3574">
              <w:rPr>
                <w:rFonts w:ascii="Cambria" w:hAnsi="Cambria" w:cs="Calibri"/>
                <w:color w:val="000000"/>
                <w:sz w:val="20"/>
                <w:lang w:eastAsia="lt-LT"/>
              </w:rPr>
              <w:t> </w:t>
            </w:r>
          </w:p>
        </w:tc>
        <w:tc>
          <w:tcPr>
            <w:tcW w:w="1003" w:type="dxa"/>
            <w:tcBorders>
              <w:top w:val="nil"/>
              <w:left w:val="nil"/>
              <w:bottom w:val="single" w:sz="4" w:space="0" w:color="auto"/>
              <w:right w:val="single" w:sz="4" w:space="0" w:color="auto"/>
            </w:tcBorders>
            <w:shd w:val="clear" w:color="auto" w:fill="auto"/>
            <w:noWrap/>
            <w:vAlign w:val="bottom"/>
            <w:hideMark/>
          </w:tcPr>
          <w:p w14:paraId="1C66CDF4" w14:textId="77777777" w:rsidR="00BE3574" w:rsidRPr="00BE3574" w:rsidRDefault="00BE3574" w:rsidP="00BE3574">
            <w:pPr>
              <w:jc w:val="center"/>
              <w:rPr>
                <w:rFonts w:ascii="Cambria" w:hAnsi="Cambria" w:cs="Calibri"/>
                <w:color w:val="000000"/>
                <w:sz w:val="20"/>
                <w:lang w:eastAsia="lt-LT"/>
              </w:rPr>
            </w:pPr>
            <w:r w:rsidRPr="00BE3574">
              <w:rPr>
                <w:rFonts w:ascii="Cambria" w:hAnsi="Cambria" w:cs="Calibri"/>
                <w:color w:val="000000"/>
                <w:sz w:val="20"/>
                <w:lang w:eastAsia="lt-LT"/>
              </w:rPr>
              <w:t> </w:t>
            </w:r>
          </w:p>
        </w:tc>
      </w:tr>
      <w:tr w:rsidR="00BE3574" w:rsidRPr="00BE3574" w14:paraId="00E420D0" w14:textId="77777777" w:rsidTr="00BE3574">
        <w:trPr>
          <w:trHeight w:val="361"/>
        </w:trPr>
        <w:tc>
          <w:tcPr>
            <w:tcW w:w="968" w:type="dxa"/>
            <w:tcBorders>
              <w:top w:val="nil"/>
              <w:left w:val="single" w:sz="4" w:space="0" w:color="auto"/>
              <w:bottom w:val="single" w:sz="4" w:space="0" w:color="auto"/>
              <w:right w:val="single" w:sz="4" w:space="0" w:color="auto"/>
            </w:tcBorders>
            <w:shd w:val="clear" w:color="auto" w:fill="auto"/>
            <w:noWrap/>
            <w:vAlign w:val="center"/>
            <w:hideMark/>
          </w:tcPr>
          <w:p w14:paraId="72BCE6F2" w14:textId="77777777" w:rsidR="00BE3574" w:rsidRPr="00BE3574" w:rsidRDefault="00BE3574" w:rsidP="00BE3574">
            <w:pPr>
              <w:jc w:val="center"/>
              <w:rPr>
                <w:rFonts w:ascii="Cambria" w:hAnsi="Cambria" w:cs="Calibri"/>
                <w:color w:val="000000"/>
                <w:sz w:val="20"/>
                <w:lang w:eastAsia="lt-LT"/>
              </w:rPr>
            </w:pPr>
            <w:r w:rsidRPr="00BE3574">
              <w:rPr>
                <w:rFonts w:ascii="Cambria" w:hAnsi="Cambria" w:cs="Calibri"/>
                <w:color w:val="000000"/>
                <w:sz w:val="20"/>
                <w:lang w:eastAsia="lt-LT"/>
              </w:rPr>
              <w:t>3</w:t>
            </w:r>
          </w:p>
        </w:tc>
        <w:tc>
          <w:tcPr>
            <w:tcW w:w="3816" w:type="dxa"/>
            <w:tcBorders>
              <w:top w:val="nil"/>
              <w:left w:val="nil"/>
              <w:bottom w:val="single" w:sz="4" w:space="0" w:color="auto"/>
              <w:right w:val="single" w:sz="4" w:space="0" w:color="auto"/>
            </w:tcBorders>
            <w:shd w:val="clear" w:color="auto" w:fill="auto"/>
            <w:vAlign w:val="center"/>
            <w:hideMark/>
          </w:tcPr>
          <w:p w14:paraId="53F4BFAF" w14:textId="77777777" w:rsidR="00BE3574" w:rsidRPr="00BE3574" w:rsidRDefault="00BE3574" w:rsidP="00BE3574">
            <w:pPr>
              <w:jc w:val="both"/>
              <w:rPr>
                <w:rFonts w:ascii="Cambria" w:hAnsi="Cambria" w:cs="Calibri"/>
                <w:color w:val="000000"/>
                <w:sz w:val="20"/>
                <w:lang w:eastAsia="lt-LT"/>
              </w:rPr>
            </w:pPr>
            <w:r w:rsidRPr="00BE3574">
              <w:rPr>
                <w:rFonts w:ascii="Cambria" w:hAnsi="Cambria" w:cs="Calibri"/>
                <w:color w:val="000000"/>
                <w:sz w:val="20"/>
                <w:lang w:eastAsia="lt-LT"/>
              </w:rPr>
              <w:t xml:space="preserve">Specialus modulinis individualus revizinis alkūnės sąnario endoprotezas </w:t>
            </w:r>
          </w:p>
        </w:tc>
        <w:tc>
          <w:tcPr>
            <w:tcW w:w="1841" w:type="dxa"/>
            <w:tcBorders>
              <w:top w:val="nil"/>
              <w:left w:val="nil"/>
              <w:bottom w:val="single" w:sz="4" w:space="0" w:color="auto"/>
              <w:right w:val="single" w:sz="4" w:space="0" w:color="auto"/>
            </w:tcBorders>
            <w:shd w:val="clear" w:color="auto" w:fill="auto"/>
            <w:noWrap/>
            <w:vAlign w:val="bottom"/>
            <w:hideMark/>
          </w:tcPr>
          <w:p w14:paraId="6F6A7A75" w14:textId="77777777" w:rsidR="00BE3574" w:rsidRPr="00BE3574" w:rsidRDefault="00BE3574" w:rsidP="00BE3574">
            <w:pPr>
              <w:jc w:val="center"/>
              <w:rPr>
                <w:rFonts w:ascii="Cambria" w:hAnsi="Cambria" w:cs="Calibri"/>
                <w:color w:val="000000"/>
                <w:sz w:val="20"/>
                <w:lang w:eastAsia="lt-LT"/>
              </w:rPr>
            </w:pPr>
            <w:r w:rsidRPr="00BE3574">
              <w:rPr>
                <w:rFonts w:ascii="Cambria" w:hAnsi="Cambria" w:cs="Calibri"/>
                <w:color w:val="000000"/>
                <w:sz w:val="20"/>
                <w:lang w:eastAsia="lt-LT"/>
              </w:rPr>
              <w:t> </w:t>
            </w:r>
          </w:p>
        </w:tc>
        <w:tc>
          <w:tcPr>
            <w:tcW w:w="800" w:type="dxa"/>
            <w:tcBorders>
              <w:top w:val="nil"/>
              <w:left w:val="nil"/>
              <w:bottom w:val="single" w:sz="4" w:space="0" w:color="auto"/>
              <w:right w:val="single" w:sz="4" w:space="0" w:color="auto"/>
            </w:tcBorders>
            <w:shd w:val="clear" w:color="auto" w:fill="auto"/>
            <w:vAlign w:val="center"/>
            <w:hideMark/>
          </w:tcPr>
          <w:p w14:paraId="62E8CB32" w14:textId="77777777" w:rsidR="00BE3574" w:rsidRPr="00BE3574" w:rsidRDefault="00BE3574" w:rsidP="00BE3574">
            <w:pPr>
              <w:jc w:val="center"/>
              <w:rPr>
                <w:rFonts w:ascii="Cambria" w:hAnsi="Cambria" w:cs="Calibri"/>
                <w:color w:val="000000"/>
                <w:sz w:val="20"/>
                <w:lang w:eastAsia="lt-LT"/>
              </w:rPr>
            </w:pPr>
            <w:proofErr w:type="spellStart"/>
            <w:r w:rsidRPr="00BE3574">
              <w:rPr>
                <w:rFonts w:ascii="Cambria" w:hAnsi="Cambria" w:cs="Calibri"/>
                <w:color w:val="000000"/>
                <w:sz w:val="20"/>
                <w:lang w:eastAsia="lt-LT"/>
              </w:rPr>
              <w:t>kompl</w:t>
            </w:r>
            <w:proofErr w:type="spellEnd"/>
            <w:r w:rsidRPr="00BE3574">
              <w:rPr>
                <w:rFonts w:ascii="Cambria" w:hAnsi="Cambria" w:cs="Calibri"/>
                <w:color w:val="000000"/>
                <w:sz w:val="20"/>
                <w:lang w:eastAsia="lt-LT"/>
              </w:rPr>
              <w:t>.</w:t>
            </w:r>
          </w:p>
        </w:tc>
        <w:tc>
          <w:tcPr>
            <w:tcW w:w="984" w:type="dxa"/>
            <w:tcBorders>
              <w:top w:val="nil"/>
              <w:left w:val="nil"/>
              <w:bottom w:val="single" w:sz="4" w:space="0" w:color="auto"/>
              <w:right w:val="single" w:sz="4" w:space="0" w:color="auto"/>
            </w:tcBorders>
            <w:shd w:val="clear" w:color="auto" w:fill="auto"/>
            <w:vAlign w:val="center"/>
            <w:hideMark/>
          </w:tcPr>
          <w:p w14:paraId="17C81E33" w14:textId="77777777" w:rsidR="00BE3574" w:rsidRPr="00BE3574" w:rsidRDefault="00BE3574" w:rsidP="00BE3574">
            <w:pPr>
              <w:jc w:val="center"/>
              <w:rPr>
                <w:rFonts w:ascii="Cambria" w:hAnsi="Cambria" w:cs="Calibri"/>
                <w:sz w:val="20"/>
                <w:lang w:eastAsia="lt-LT"/>
              </w:rPr>
            </w:pPr>
            <w:r w:rsidRPr="00BE3574">
              <w:rPr>
                <w:rFonts w:ascii="Cambria" w:hAnsi="Cambria" w:cs="Calibri"/>
                <w:sz w:val="20"/>
                <w:lang w:eastAsia="lt-LT"/>
              </w:rPr>
              <w:t>1</w:t>
            </w:r>
          </w:p>
        </w:tc>
        <w:tc>
          <w:tcPr>
            <w:tcW w:w="926" w:type="dxa"/>
            <w:tcBorders>
              <w:top w:val="nil"/>
              <w:left w:val="nil"/>
              <w:bottom w:val="single" w:sz="4" w:space="0" w:color="auto"/>
              <w:right w:val="single" w:sz="4" w:space="0" w:color="auto"/>
            </w:tcBorders>
            <w:shd w:val="clear" w:color="auto" w:fill="auto"/>
            <w:noWrap/>
            <w:vAlign w:val="bottom"/>
            <w:hideMark/>
          </w:tcPr>
          <w:p w14:paraId="733B469E" w14:textId="77777777" w:rsidR="00BE3574" w:rsidRPr="00BE3574" w:rsidRDefault="00BE3574" w:rsidP="00BE3574">
            <w:pPr>
              <w:jc w:val="center"/>
              <w:rPr>
                <w:rFonts w:ascii="Cambria" w:hAnsi="Cambria" w:cs="Calibri"/>
                <w:color w:val="000000"/>
                <w:sz w:val="20"/>
                <w:lang w:eastAsia="lt-LT"/>
              </w:rPr>
            </w:pPr>
            <w:r w:rsidRPr="00BE3574">
              <w:rPr>
                <w:rFonts w:ascii="Cambria" w:hAnsi="Cambria" w:cs="Calibri"/>
                <w:color w:val="000000"/>
                <w:sz w:val="20"/>
                <w:lang w:eastAsia="lt-LT"/>
              </w:rPr>
              <w:t> </w:t>
            </w:r>
          </w:p>
        </w:tc>
        <w:tc>
          <w:tcPr>
            <w:tcW w:w="861" w:type="dxa"/>
            <w:tcBorders>
              <w:top w:val="nil"/>
              <w:left w:val="nil"/>
              <w:bottom w:val="single" w:sz="4" w:space="0" w:color="auto"/>
              <w:right w:val="single" w:sz="4" w:space="0" w:color="auto"/>
            </w:tcBorders>
            <w:shd w:val="clear" w:color="auto" w:fill="auto"/>
            <w:noWrap/>
            <w:vAlign w:val="bottom"/>
            <w:hideMark/>
          </w:tcPr>
          <w:p w14:paraId="44110F2A" w14:textId="77777777" w:rsidR="00BE3574" w:rsidRPr="00BE3574" w:rsidRDefault="00BE3574" w:rsidP="00BE3574">
            <w:pPr>
              <w:jc w:val="center"/>
              <w:rPr>
                <w:rFonts w:ascii="Cambria" w:hAnsi="Cambria" w:cs="Calibri"/>
                <w:color w:val="000000"/>
                <w:sz w:val="20"/>
                <w:lang w:eastAsia="lt-LT"/>
              </w:rPr>
            </w:pPr>
            <w:r w:rsidRPr="00BE3574">
              <w:rPr>
                <w:rFonts w:ascii="Cambria" w:hAnsi="Cambria" w:cs="Calibri"/>
                <w:color w:val="000000"/>
                <w:sz w:val="20"/>
                <w:lang w:eastAsia="lt-LT"/>
              </w:rPr>
              <w:t> </w:t>
            </w:r>
          </w:p>
        </w:tc>
        <w:tc>
          <w:tcPr>
            <w:tcW w:w="1003" w:type="dxa"/>
            <w:tcBorders>
              <w:top w:val="nil"/>
              <w:left w:val="nil"/>
              <w:bottom w:val="single" w:sz="4" w:space="0" w:color="auto"/>
              <w:right w:val="single" w:sz="4" w:space="0" w:color="auto"/>
            </w:tcBorders>
            <w:shd w:val="clear" w:color="auto" w:fill="auto"/>
            <w:noWrap/>
            <w:vAlign w:val="bottom"/>
            <w:hideMark/>
          </w:tcPr>
          <w:p w14:paraId="5D7F8A29" w14:textId="77777777" w:rsidR="00BE3574" w:rsidRPr="00BE3574" w:rsidRDefault="00BE3574" w:rsidP="00BE3574">
            <w:pPr>
              <w:jc w:val="center"/>
              <w:rPr>
                <w:rFonts w:ascii="Cambria" w:hAnsi="Cambria" w:cs="Calibri"/>
                <w:color w:val="000000"/>
                <w:sz w:val="20"/>
                <w:lang w:eastAsia="lt-LT"/>
              </w:rPr>
            </w:pPr>
            <w:r w:rsidRPr="00BE3574">
              <w:rPr>
                <w:rFonts w:ascii="Cambria" w:hAnsi="Cambria" w:cs="Calibri"/>
                <w:color w:val="000000"/>
                <w:sz w:val="20"/>
                <w:lang w:eastAsia="lt-LT"/>
              </w:rPr>
              <w:t> </w:t>
            </w:r>
          </w:p>
        </w:tc>
      </w:tr>
      <w:tr w:rsidR="00BE3574" w:rsidRPr="00BE3574" w14:paraId="26151A65" w14:textId="77777777" w:rsidTr="00BE3574">
        <w:trPr>
          <w:trHeight w:val="371"/>
        </w:trPr>
        <w:tc>
          <w:tcPr>
            <w:tcW w:w="968" w:type="dxa"/>
            <w:tcBorders>
              <w:top w:val="nil"/>
              <w:left w:val="single" w:sz="4" w:space="0" w:color="auto"/>
              <w:bottom w:val="single" w:sz="4" w:space="0" w:color="auto"/>
              <w:right w:val="single" w:sz="4" w:space="0" w:color="auto"/>
            </w:tcBorders>
            <w:shd w:val="clear" w:color="auto" w:fill="auto"/>
            <w:noWrap/>
            <w:vAlign w:val="center"/>
            <w:hideMark/>
          </w:tcPr>
          <w:p w14:paraId="4ACB7DD7" w14:textId="77777777" w:rsidR="00BE3574" w:rsidRPr="00BE3574" w:rsidRDefault="00BE3574" w:rsidP="00BE3574">
            <w:pPr>
              <w:jc w:val="center"/>
              <w:rPr>
                <w:rFonts w:ascii="Cambria" w:hAnsi="Cambria" w:cs="Calibri"/>
                <w:color w:val="000000"/>
                <w:sz w:val="20"/>
                <w:lang w:eastAsia="lt-LT"/>
              </w:rPr>
            </w:pPr>
            <w:r w:rsidRPr="00BE3574">
              <w:rPr>
                <w:rFonts w:ascii="Cambria" w:hAnsi="Cambria" w:cs="Calibri"/>
                <w:color w:val="000000"/>
                <w:sz w:val="20"/>
                <w:lang w:eastAsia="lt-LT"/>
              </w:rPr>
              <w:t>4</w:t>
            </w:r>
          </w:p>
        </w:tc>
        <w:tc>
          <w:tcPr>
            <w:tcW w:w="3816" w:type="dxa"/>
            <w:tcBorders>
              <w:top w:val="nil"/>
              <w:left w:val="nil"/>
              <w:bottom w:val="single" w:sz="4" w:space="0" w:color="auto"/>
              <w:right w:val="single" w:sz="4" w:space="0" w:color="auto"/>
            </w:tcBorders>
            <w:shd w:val="clear" w:color="auto" w:fill="auto"/>
            <w:vAlign w:val="center"/>
            <w:hideMark/>
          </w:tcPr>
          <w:p w14:paraId="7BA7765F" w14:textId="77777777" w:rsidR="00BE3574" w:rsidRPr="00BE3574" w:rsidRDefault="00BE3574" w:rsidP="00BE3574">
            <w:pPr>
              <w:jc w:val="both"/>
              <w:rPr>
                <w:rFonts w:ascii="Cambria" w:hAnsi="Cambria" w:cs="Calibri"/>
                <w:color w:val="000000"/>
                <w:sz w:val="20"/>
                <w:lang w:eastAsia="lt-LT"/>
              </w:rPr>
            </w:pPr>
            <w:r w:rsidRPr="00BE3574">
              <w:rPr>
                <w:rFonts w:ascii="Cambria" w:hAnsi="Cambria" w:cs="Calibri"/>
                <w:color w:val="000000"/>
                <w:sz w:val="20"/>
                <w:lang w:eastAsia="lt-LT"/>
              </w:rPr>
              <w:t xml:space="preserve">Individualūs abipusiai smilkininio - apatinio žandikaulio sąnario </w:t>
            </w:r>
            <w:proofErr w:type="spellStart"/>
            <w:r w:rsidRPr="00BE3574">
              <w:rPr>
                <w:rFonts w:ascii="Cambria" w:hAnsi="Cambria" w:cs="Calibri"/>
                <w:color w:val="000000"/>
                <w:sz w:val="20"/>
                <w:lang w:eastAsia="lt-LT"/>
              </w:rPr>
              <w:t>endoprotezai</w:t>
            </w:r>
            <w:proofErr w:type="spellEnd"/>
            <w:r w:rsidRPr="00BE3574">
              <w:rPr>
                <w:rFonts w:ascii="Cambria" w:hAnsi="Cambria" w:cs="Calibri"/>
                <w:color w:val="000000"/>
                <w:sz w:val="20"/>
                <w:lang w:eastAsia="lt-LT"/>
              </w:rPr>
              <w:t xml:space="preserve"> </w:t>
            </w:r>
          </w:p>
        </w:tc>
        <w:tc>
          <w:tcPr>
            <w:tcW w:w="1841" w:type="dxa"/>
            <w:tcBorders>
              <w:top w:val="nil"/>
              <w:left w:val="nil"/>
              <w:bottom w:val="single" w:sz="4" w:space="0" w:color="auto"/>
              <w:right w:val="single" w:sz="4" w:space="0" w:color="auto"/>
            </w:tcBorders>
            <w:shd w:val="clear" w:color="auto" w:fill="auto"/>
            <w:noWrap/>
            <w:vAlign w:val="bottom"/>
            <w:hideMark/>
          </w:tcPr>
          <w:p w14:paraId="62751AF0" w14:textId="77777777" w:rsidR="00BE3574" w:rsidRPr="00BE3574" w:rsidRDefault="00BE3574" w:rsidP="00BE3574">
            <w:pPr>
              <w:jc w:val="center"/>
              <w:rPr>
                <w:rFonts w:ascii="Cambria" w:hAnsi="Cambria" w:cs="Calibri"/>
                <w:color w:val="000000"/>
                <w:sz w:val="20"/>
                <w:lang w:eastAsia="lt-LT"/>
              </w:rPr>
            </w:pPr>
            <w:r w:rsidRPr="00BE3574">
              <w:rPr>
                <w:rFonts w:ascii="Cambria" w:hAnsi="Cambria" w:cs="Calibri"/>
                <w:color w:val="000000"/>
                <w:sz w:val="20"/>
                <w:lang w:eastAsia="lt-LT"/>
              </w:rPr>
              <w:t> </w:t>
            </w:r>
          </w:p>
        </w:tc>
        <w:tc>
          <w:tcPr>
            <w:tcW w:w="800" w:type="dxa"/>
            <w:tcBorders>
              <w:top w:val="nil"/>
              <w:left w:val="nil"/>
              <w:bottom w:val="single" w:sz="4" w:space="0" w:color="auto"/>
              <w:right w:val="single" w:sz="4" w:space="0" w:color="auto"/>
            </w:tcBorders>
            <w:shd w:val="clear" w:color="auto" w:fill="auto"/>
            <w:vAlign w:val="center"/>
            <w:hideMark/>
          </w:tcPr>
          <w:p w14:paraId="41974FEA" w14:textId="77777777" w:rsidR="00BE3574" w:rsidRPr="00BE3574" w:rsidRDefault="00BE3574" w:rsidP="00BE3574">
            <w:pPr>
              <w:jc w:val="center"/>
              <w:rPr>
                <w:rFonts w:ascii="Cambria" w:hAnsi="Cambria" w:cs="Calibri"/>
                <w:color w:val="000000"/>
                <w:sz w:val="20"/>
                <w:lang w:eastAsia="lt-LT"/>
              </w:rPr>
            </w:pPr>
            <w:proofErr w:type="spellStart"/>
            <w:r w:rsidRPr="00BE3574">
              <w:rPr>
                <w:rFonts w:ascii="Cambria" w:hAnsi="Cambria" w:cs="Calibri"/>
                <w:color w:val="000000"/>
                <w:sz w:val="20"/>
                <w:lang w:eastAsia="lt-LT"/>
              </w:rPr>
              <w:t>kompl</w:t>
            </w:r>
            <w:proofErr w:type="spellEnd"/>
            <w:r w:rsidRPr="00BE3574">
              <w:rPr>
                <w:rFonts w:ascii="Cambria" w:hAnsi="Cambria" w:cs="Calibri"/>
                <w:color w:val="000000"/>
                <w:sz w:val="20"/>
                <w:lang w:eastAsia="lt-LT"/>
              </w:rPr>
              <w:t>.</w:t>
            </w:r>
          </w:p>
        </w:tc>
        <w:tc>
          <w:tcPr>
            <w:tcW w:w="984" w:type="dxa"/>
            <w:tcBorders>
              <w:top w:val="nil"/>
              <w:left w:val="nil"/>
              <w:bottom w:val="single" w:sz="4" w:space="0" w:color="auto"/>
              <w:right w:val="single" w:sz="4" w:space="0" w:color="auto"/>
            </w:tcBorders>
            <w:shd w:val="clear" w:color="auto" w:fill="auto"/>
            <w:vAlign w:val="center"/>
            <w:hideMark/>
          </w:tcPr>
          <w:p w14:paraId="64E19EF8" w14:textId="77777777" w:rsidR="00BE3574" w:rsidRPr="00BE3574" w:rsidRDefault="00BE3574" w:rsidP="00BE3574">
            <w:pPr>
              <w:jc w:val="center"/>
              <w:rPr>
                <w:rFonts w:ascii="Cambria" w:hAnsi="Cambria" w:cs="Calibri"/>
                <w:sz w:val="20"/>
                <w:lang w:eastAsia="lt-LT"/>
              </w:rPr>
            </w:pPr>
            <w:r w:rsidRPr="00BE3574">
              <w:rPr>
                <w:rFonts w:ascii="Cambria" w:hAnsi="Cambria" w:cs="Calibri"/>
                <w:sz w:val="20"/>
                <w:lang w:eastAsia="lt-LT"/>
              </w:rPr>
              <w:t>1</w:t>
            </w:r>
          </w:p>
        </w:tc>
        <w:tc>
          <w:tcPr>
            <w:tcW w:w="926" w:type="dxa"/>
            <w:tcBorders>
              <w:top w:val="nil"/>
              <w:left w:val="nil"/>
              <w:bottom w:val="single" w:sz="4" w:space="0" w:color="auto"/>
              <w:right w:val="single" w:sz="4" w:space="0" w:color="auto"/>
            </w:tcBorders>
            <w:shd w:val="clear" w:color="auto" w:fill="auto"/>
            <w:noWrap/>
            <w:vAlign w:val="bottom"/>
            <w:hideMark/>
          </w:tcPr>
          <w:p w14:paraId="3E9C7D90" w14:textId="77777777" w:rsidR="00BE3574" w:rsidRPr="00BE3574" w:rsidRDefault="00BE3574" w:rsidP="00BE3574">
            <w:pPr>
              <w:jc w:val="center"/>
              <w:rPr>
                <w:rFonts w:ascii="Cambria" w:hAnsi="Cambria" w:cs="Calibri"/>
                <w:color w:val="000000"/>
                <w:sz w:val="20"/>
                <w:lang w:eastAsia="lt-LT"/>
              </w:rPr>
            </w:pPr>
            <w:r w:rsidRPr="00BE3574">
              <w:rPr>
                <w:rFonts w:ascii="Cambria" w:hAnsi="Cambria" w:cs="Calibri"/>
                <w:color w:val="000000"/>
                <w:sz w:val="20"/>
                <w:lang w:eastAsia="lt-LT"/>
              </w:rPr>
              <w:t> </w:t>
            </w:r>
          </w:p>
        </w:tc>
        <w:tc>
          <w:tcPr>
            <w:tcW w:w="861" w:type="dxa"/>
            <w:tcBorders>
              <w:top w:val="nil"/>
              <w:left w:val="nil"/>
              <w:bottom w:val="single" w:sz="4" w:space="0" w:color="auto"/>
              <w:right w:val="single" w:sz="4" w:space="0" w:color="auto"/>
            </w:tcBorders>
            <w:shd w:val="clear" w:color="auto" w:fill="auto"/>
            <w:noWrap/>
            <w:vAlign w:val="bottom"/>
            <w:hideMark/>
          </w:tcPr>
          <w:p w14:paraId="1489E59E" w14:textId="77777777" w:rsidR="00BE3574" w:rsidRPr="00BE3574" w:rsidRDefault="00BE3574" w:rsidP="00BE3574">
            <w:pPr>
              <w:jc w:val="center"/>
              <w:rPr>
                <w:rFonts w:ascii="Cambria" w:hAnsi="Cambria" w:cs="Calibri"/>
                <w:color w:val="000000"/>
                <w:sz w:val="20"/>
                <w:lang w:eastAsia="lt-LT"/>
              </w:rPr>
            </w:pPr>
            <w:r w:rsidRPr="00BE3574">
              <w:rPr>
                <w:rFonts w:ascii="Cambria" w:hAnsi="Cambria" w:cs="Calibri"/>
                <w:color w:val="000000"/>
                <w:sz w:val="20"/>
                <w:lang w:eastAsia="lt-LT"/>
              </w:rPr>
              <w:t> </w:t>
            </w:r>
          </w:p>
        </w:tc>
        <w:tc>
          <w:tcPr>
            <w:tcW w:w="1003" w:type="dxa"/>
            <w:tcBorders>
              <w:top w:val="nil"/>
              <w:left w:val="nil"/>
              <w:bottom w:val="single" w:sz="4" w:space="0" w:color="auto"/>
              <w:right w:val="single" w:sz="4" w:space="0" w:color="auto"/>
            </w:tcBorders>
            <w:shd w:val="clear" w:color="auto" w:fill="auto"/>
            <w:noWrap/>
            <w:vAlign w:val="bottom"/>
            <w:hideMark/>
          </w:tcPr>
          <w:p w14:paraId="093A8BE2" w14:textId="77777777" w:rsidR="00BE3574" w:rsidRPr="00BE3574" w:rsidRDefault="00BE3574" w:rsidP="00BE3574">
            <w:pPr>
              <w:jc w:val="center"/>
              <w:rPr>
                <w:rFonts w:ascii="Cambria" w:hAnsi="Cambria" w:cs="Calibri"/>
                <w:color w:val="000000"/>
                <w:sz w:val="20"/>
                <w:lang w:eastAsia="lt-LT"/>
              </w:rPr>
            </w:pPr>
            <w:r w:rsidRPr="00BE3574">
              <w:rPr>
                <w:rFonts w:ascii="Cambria" w:hAnsi="Cambria" w:cs="Calibri"/>
                <w:color w:val="000000"/>
                <w:sz w:val="20"/>
                <w:lang w:eastAsia="lt-LT"/>
              </w:rPr>
              <w:t> </w:t>
            </w:r>
          </w:p>
        </w:tc>
      </w:tr>
      <w:tr w:rsidR="00BE3574" w:rsidRPr="00321EFD" w14:paraId="0EA4AC1A" w14:textId="77777777" w:rsidTr="00BE3574">
        <w:trPr>
          <w:trHeight w:val="20"/>
        </w:trPr>
        <w:tc>
          <w:tcPr>
            <w:tcW w:w="10196"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4C593D3" w14:textId="77777777" w:rsidR="00BE3574" w:rsidRPr="00321EFD" w:rsidRDefault="00BE3574" w:rsidP="00041E6E">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003" w:type="dxa"/>
            <w:tcBorders>
              <w:top w:val="nil"/>
              <w:left w:val="nil"/>
              <w:bottom w:val="single" w:sz="4" w:space="0" w:color="auto"/>
              <w:right w:val="single" w:sz="4" w:space="0" w:color="auto"/>
            </w:tcBorders>
            <w:shd w:val="clear" w:color="auto" w:fill="auto"/>
            <w:noWrap/>
            <w:vAlign w:val="bottom"/>
            <w:hideMark/>
          </w:tcPr>
          <w:p w14:paraId="1AC4E57D" w14:textId="77777777" w:rsidR="00BE3574" w:rsidRPr="00321EFD" w:rsidRDefault="00BE3574" w:rsidP="00041E6E">
            <w:pPr>
              <w:jc w:val="center"/>
              <w:rPr>
                <w:rFonts w:ascii="Cambria" w:hAnsi="Cambria" w:cs="Calibri"/>
                <w:b/>
                <w:bCs/>
                <w:color w:val="000000"/>
                <w:sz w:val="20"/>
                <w:lang w:eastAsia="lt-LT"/>
              </w:rPr>
            </w:pPr>
            <w:r w:rsidRPr="00321EFD">
              <w:rPr>
                <w:rFonts w:ascii="Cambria" w:hAnsi="Cambria" w:cs="Calibri"/>
                <w:b/>
                <w:bCs/>
                <w:color w:val="000000"/>
                <w:sz w:val="20"/>
                <w:lang w:eastAsia="lt-LT"/>
              </w:rPr>
              <w:t> </w:t>
            </w:r>
          </w:p>
        </w:tc>
      </w:tr>
      <w:tr w:rsidR="00BE3574" w:rsidRPr="00321EFD" w14:paraId="41FDC416" w14:textId="77777777" w:rsidTr="00BE3574">
        <w:trPr>
          <w:trHeight w:val="20"/>
        </w:trPr>
        <w:tc>
          <w:tcPr>
            <w:tcW w:w="10196"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E6B240E" w14:textId="77777777" w:rsidR="00BE3574" w:rsidRPr="00321EFD" w:rsidRDefault="00BE3574" w:rsidP="00041E6E">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003" w:type="dxa"/>
            <w:tcBorders>
              <w:top w:val="nil"/>
              <w:left w:val="nil"/>
              <w:bottom w:val="single" w:sz="4" w:space="0" w:color="auto"/>
              <w:right w:val="single" w:sz="4" w:space="0" w:color="auto"/>
            </w:tcBorders>
            <w:shd w:val="clear" w:color="auto" w:fill="auto"/>
            <w:noWrap/>
            <w:vAlign w:val="bottom"/>
            <w:hideMark/>
          </w:tcPr>
          <w:p w14:paraId="4F531948" w14:textId="77777777" w:rsidR="00BE3574" w:rsidRPr="00321EFD" w:rsidRDefault="00BE3574" w:rsidP="00041E6E">
            <w:pPr>
              <w:jc w:val="center"/>
              <w:rPr>
                <w:rFonts w:ascii="Cambria" w:hAnsi="Cambria" w:cs="Calibri"/>
                <w:b/>
                <w:bCs/>
                <w:color w:val="000000"/>
                <w:sz w:val="20"/>
                <w:lang w:eastAsia="lt-LT"/>
              </w:rPr>
            </w:pPr>
            <w:r w:rsidRPr="00321EFD">
              <w:rPr>
                <w:rFonts w:ascii="Cambria" w:hAnsi="Cambria" w:cs="Calibri"/>
                <w:b/>
                <w:bCs/>
                <w:color w:val="000000"/>
                <w:sz w:val="20"/>
                <w:lang w:eastAsia="lt-LT"/>
              </w:rPr>
              <w:t> </w:t>
            </w:r>
          </w:p>
        </w:tc>
      </w:tr>
      <w:tr w:rsidR="00BE3574" w:rsidRPr="00321EFD" w14:paraId="2EF46E97" w14:textId="77777777" w:rsidTr="00BE3574">
        <w:trPr>
          <w:trHeight w:val="20"/>
        </w:trPr>
        <w:tc>
          <w:tcPr>
            <w:tcW w:w="10196"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F584D2B" w14:textId="77777777" w:rsidR="00BE3574" w:rsidRPr="00321EFD" w:rsidRDefault="00BE3574" w:rsidP="00041E6E">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003" w:type="dxa"/>
            <w:tcBorders>
              <w:top w:val="nil"/>
              <w:left w:val="nil"/>
              <w:bottom w:val="single" w:sz="4" w:space="0" w:color="auto"/>
              <w:right w:val="single" w:sz="4" w:space="0" w:color="auto"/>
            </w:tcBorders>
            <w:shd w:val="clear" w:color="auto" w:fill="auto"/>
            <w:noWrap/>
            <w:vAlign w:val="bottom"/>
            <w:hideMark/>
          </w:tcPr>
          <w:p w14:paraId="399547E8" w14:textId="77777777" w:rsidR="00BE3574" w:rsidRPr="00321EFD" w:rsidRDefault="00BE3574" w:rsidP="00041E6E">
            <w:pPr>
              <w:jc w:val="center"/>
              <w:rPr>
                <w:rFonts w:ascii="Cambria" w:hAnsi="Cambria" w:cs="Calibri"/>
                <w:b/>
                <w:bCs/>
                <w:color w:val="000000"/>
                <w:sz w:val="20"/>
                <w:lang w:eastAsia="lt-LT"/>
              </w:rPr>
            </w:pPr>
            <w:r w:rsidRPr="00321EFD">
              <w:rPr>
                <w:rFonts w:ascii="Cambria" w:hAnsi="Cambria" w:cs="Calibri"/>
                <w:b/>
                <w:bCs/>
                <w:color w:val="000000"/>
                <w:sz w:val="20"/>
                <w:lang w:eastAsia="lt-LT"/>
              </w:rPr>
              <w:t> </w:t>
            </w:r>
          </w:p>
        </w:tc>
      </w:tr>
    </w:tbl>
    <w:p w14:paraId="2237553D" w14:textId="77777777" w:rsidR="00BE3574" w:rsidRPr="00321EFD" w:rsidRDefault="00BE3574" w:rsidP="00BE3574">
      <w:pPr>
        <w:rPr>
          <w:rFonts w:ascii="Cambria" w:hAnsi="Cambria"/>
          <w:sz w:val="20"/>
        </w:rPr>
      </w:pPr>
      <w:bookmarkStart w:id="0" w:name="_GoBack"/>
      <w:bookmarkEnd w:id="0"/>
    </w:p>
    <w:p w14:paraId="4E2E0EB1" w14:textId="77777777" w:rsidR="00B767F3" w:rsidRPr="004D4B7E" w:rsidRDefault="00B767F3">
      <w:pPr>
        <w:spacing w:line="259" w:lineRule="auto"/>
        <w:rPr>
          <w:rFonts w:ascii="Cambria" w:hAnsi="Cambria"/>
          <w:sz w:val="20"/>
        </w:rPr>
      </w:pPr>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BDBAE8" w14:textId="77777777" w:rsidR="00CB46F4" w:rsidRDefault="00CB46F4">
      <w:r>
        <w:separator/>
      </w:r>
    </w:p>
  </w:endnote>
  <w:endnote w:type="continuationSeparator" w:id="0">
    <w:p w14:paraId="5EDF37B0" w14:textId="77777777" w:rsidR="00CB46F4" w:rsidRDefault="00CB4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A83CB3" w14:textId="77777777" w:rsidR="00CB46F4" w:rsidRDefault="00CB46F4">
      <w:r>
        <w:separator/>
      </w:r>
    </w:p>
  </w:footnote>
  <w:footnote w:type="continuationSeparator" w:id="0">
    <w:p w14:paraId="16217540" w14:textId="77777777" w:rsidR="00CB46F4" w:rsidRDefault="00CB46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17788A"/>
    <w:rsid w:val="00195A1F"/>
    <w:rsid w:val="001B1B21"/>
    <w:rsid w:val="001B2EB7"/>
    <w:rsid w:val="00201517"/>
    <w:rsid w:val="00202E5E"/>
    <w:rsid w:val="002F0B5F"/>
    <w:rsid w:val="002F538F"/>
    <w:rsid w:val="003470BD"/>
    <w:rsid w:val="00373735"/>
    <w:rsid w:val="003B2818"/>
    <w:rsid w:val="003E5D1D"/>
    <w:rsid w:val="004907C1"/>
    <w:rsid w:val="004D4B7E"/>
    <w:rsid w:val="00541169"/>
    <w:rsid w:val="005828DD"/>
    <w:rsid w:val="00587E3C"/>
    <w:rsid w:val="006025BC"/>
    <w:rsid w:val="00617C60"/>
    <w:rsid w:val="006576ED"/>
    <w:rsid w:val="00761236"/>
    <w:rsid w:val="007919E1"/>
    <w:rsid w:val="007E7705"/>
    <w:rsid w:val="007F1803"/>
    <w:rsid w:val="008E4772"/>
    <w:rsid w:val="00966341"/>
    <w:rsid w:val="009A0319"/>
    <w:rsid w:val="009A0536"/>
    <w:rsid w:val="00A973AF"/>
    <w:rsid w:val="00B1016E"/>
    <w:rsid w:val="00B20913"/>
    <w:rsid w:val="00B767F3"/>
    <w:rsid w:val="00BE3574"/>
    <w:rsid w:val="00C04E89"/>
    <w:rsid w:val="00CB46F4"/>
    <w:rsid w:val="00DA703E"/>
    <w:rsid w:val="00DD7479"/>
    <w:rsid w:val="00E42FED"/>
    <w:rsid w:val="00E47C4D"/>
    <w:rsid w:val="00EF3B62"/>
    <w:rsid w:val="00F02B08"/>
    <w:rsid w:val="00F338CE"/>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6204">
      <w:bodyDiv w:val="1"/>
      <w:marLeft w:val="0"/>
      <w:marRight w:val="0"/>
      <w:marTop w:val="0"/>
      <w:marBottom w:val="0"/>
      <w:divBdr>
        <w:top w:val="none" w:sz="0" w:space="0" w:color="auto"/>
        <w:left w:val="none" w:sz="0" w:space="0" w:color="auto"/>
        <w:bottom w:val="none" w:sz="0" w:space="0" w:color="auto"/>
        <w:right w:val="none" w:sz="0" w:space="0" w:color="auto"/>
      </w:divBdr>
    </w:div>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9247</Words>
  <Characters>5271</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14490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2026-05-15T07:50:00Z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