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1E2F" w14:textId="77777777" w:rsidR="006E77C0" w:rsidRPr="008B632D" w:rsidRDefault="006E77C0" w:rsidP="55876F8A">
      <w:pPr>
        <w:ind w:left="1134"/>
        <w:rPr>
          <w:rFonts w:ascii="Arial" w:eastAsia="Arial"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77C0" w14:paraId="134EE59F" w14:textId="77777777" w:rsidTr="55876F8A">
        <w:tc>
          <w:tcPr>
            <w:tcW w:w="4672" w:type="dxa"/>
          </w:tcPr>
          <w:p w14:paraId="5F51D9F7" w14:textId="61D829DD" w:rsidR="006E77C0" w:rsidRPr="008B632D" w:rsidRDefault="006E77C0" w:rsidP="55876F8A">
            <w:pPr>
              <w:rPr>
                <w:rFonts w:ascii="Arial" w:eastAsia="Arial" w:hAnsi="Arial" w:cs="Arial"/>
                <w:sz w:val="24"/>
                <w:szCs w:val="24"/>
              </w:rPr>
            </w:pPr>
          </w:p>
        </w:tc>
        <w:tc>
          <w:tcPr>
            <w:tcW w:w="4672" w:type="dxa"/>
          </w:tcPr>
          <w:p w14:paraId="6223D27D" w14:textId="1320F778" w:rsidR="006E77C0" w:rsidRPr="008B632D" w:rsidRDefault="36A735D6" w:rsidP="55876F8A">
            <w:pPr>
              <w:jc w:val="right"/>
              <w:rPr>
                <w:rFonts w:ascii="Arial" w:eastAsia="Arial" w:hAnsi="Arial" w:cs="Arial"/>
                <w:sz w:val="24"/>
                <w:szCs w:val="24"/>
              </w:rPr>
            </w:pPr>
            <w:r w:rsidRPr="009A35B9">
              <w:rPr>
                <w:rFonts w:ascii="Arial" w:eastAsia="Arial" w:hAnsi="Arial" w:cs="Arial"/>
                <w:sz w:val="24"/>
                <w:szCs w:val="24"/>
              </w:rPr>
              <w:t xml:space="preserve"> </w:t>
            </w:r>
            <w:r w:rsidR="2DB4B791" w:rsidRPr="009A35B9">
              <w:rPr>
                <w:rFonts w:ascii="Arial" w:eastAsia="Arial" w:hAnsi="Arial" w:cs="Arial"/>
                <w:sz w:val="24"/>
                <w:szCs w:val="24"/>
              </w:rPr>
              <w:t>2026-05-</w:t>
            </w:r>
            <w:r w:rsidR="009A35B9" w:rsidRPr="009A35B9">
              <w:rPr>
                <w:rFonts w:ascii="Arial" w:eastAsia="Arial" w:hAnsi="Arial" w:cs="Arial"/>
                <w:sz w:val="24"/>
                <w:szCs w:val="24"/>
              </w:rPr>
              <w:t>19</w:t>
            </w:r>
          </w:p>
        </w:tc>
      </w:tr>
    </w:tbl>
    <w:p w14:paraId="54CBC0EE" w14:textId="77777777" w:rsidR="006E77C0" w:rsidRPr="008B632D" w:rsidRDefault="006E77C0" w:rsidP="55876F8A">
      <w:pPr>
        <w:jc w:val="center"/>
        <w:rPr>
          <w:rFonts w:ascii="Arial" w:eastAsia="Arial" w:hAnsi="Arial" w:cs="Arial"/>
          <w:sz w:val="24"/>
          <w:szCs w:val="24"/>
        </w:rPr>
      </w:pPr>
    </w:p>
    <w:p w14:paraId="27B53ED5" w14:textId="77777777" w:rsidR="006E77C0" w:rsidRPr="008B632D" w:rsidRDefault="006E77C0" w:rsidP="55876F8A">
      <w:pPr>
        <w:jc w:val="center"/>
        <w:rPr>
          <w:rFonts w:ascii="Arial" w:eastAsia="Arial" w:hAnsi="Arial" w:cs="Arial"/>
          <w:sz w:val="24"/>
          <w:szCs w:val="24"/>
        </w:rPr>
      </w:pPr>
    </w:p>
    <w:p w14:paraId="6F383915" w14:textId="77777777" w:rsidR="006E77C0" w:rsidRPr="008B632D" w:rsidRDefault="006E77C0" w:rsidP="55876F8A">
      <w:pPr>
        <w:jc w:val="center"/>
        <w:rPr>
          <w:rFonts w:ascii="Arial" w:eastAsia="Arial" w:hAnsi="Arial" w:cs="Arial"/>
          <w:sz w:val="24"/>
          <w:szCs w:val="24"/>
        </w:rPr>
      </w:pPr>
    </w:p>
    <w:p w14:paraId="30C7DA4E" w14:textId="226BCE0B" w:rsidR="006E77C0" w:rsidRPr="008B632D" w:rsidRDefault="009A0704" w:rsidP="55876F8A">
      <w:pPr>
        <w:rPr>
          <w:rFonts w:ascii="Arial" w:eastAsia="Arial" w:hAnsi="Arial" w:cs="Arial"/>
          <w:sz w:val="24"/>
          <w:szCs w:val="24"/>
        </w:rPr>
      </w:pPr>
      <w:r w:rsidRPr="008B632D">
        <w:rPr>
          <w:rFonts w:ascii="Arial" w:eastAsia="Arial" w:hAnsi="Arial" w:cs="Arial"/>
          <w:sz w:val="24"/>
          <w:szCs w:val="24"/>
        </w:rPr>
        <w:t xml:space="preserve">DĖL ATSAKYMŲ Į TIEKĖJŲ KLAUSIMUS  </w:t>
      </w:r>
    </w:p>
    <w:p w14:paraId="1281A81F" w14:textId="77777777" w:rsidR="006E77C0" w:rsidRPr="008B632D" w:rsidRDefault="006E77C0" w:rsidP="55876F8A">
      <w:pPr>
        <w:rPr>
          <w:rFonts w:ascii="Arial" w:eastAsia="Arial" w:hAnsi="Arial" w:cs="Arial"/>
          <w:sz w:val="24"/>
          <w:szCs w:val="24"/>
        </w:rPr>
      </w:pPr>
    </w:p>
    <w:p w14:paraId="53F8DA5E" w14:textId="036B386B" w:rsidR="00274E78" w:rsidRPr="008B632D" w:rsidRDefault="00274E78" w:rsidP="55876F8A">
      <w:pPr>
        <w:jc w:val="both"/>
        <w:rPr>
          <w:rFonts w:ascii="Arial" w:eastAsia="Arial" w:hAnsi="Arial" w:cs="Arial"/>
          <w:sz w:val="24"/>
          <w:szCs w:val="24"/>
          <w:lang w:val="lt-LT"/>
        </w:rPr>
      </w:pPr>
      <w:r w:rsidRPr="008B632D">
        <w:rPr>
          <w:rFonts w:ascii="Arial" w:eastAsia="Arial" w:hAnsi="Arial" w:cs="Arial"/>
          <w:sz w:val="24"/>
          <w:szCs w:val="24"/>
          <w:lang w:val="lt-LT"/>
        </w:rPr>
        <w:t xml:space="preserve">VšĮ „Vilniaus pirkimų agentūra“ (toliau – Pirkėjas), vykdydama </w:t>
      </w:r>
      <w:r w:rsidR="00A0260D" w:rsidRPr="008B632D">
        <w:rPr>
          <w:rFonts w:ascii="Arial" w:eastAsia="Arial" w:hAnsi="Arial" w:cs="Arial"/>
          <w:sz w:val="24"/>
          <w:szCs w:val="24"/>
          <w:lang w:val="lt-LT"/>
        </w:rPr>
        <w:t>„Pėsčiųjų takų, kitų inžinerinių statinių ir tinklų tarp Gerosios Vilties g., 18, 20, 28 ir Savanorių pr., 52, 54 Vilniuje, statyba</w:t>
      </w:r>
      <w:r w:rsidRPr="008B632D">
        <w:rPr>
          <w:rFonts w:ascii="Arial" w:eastAsia="Arial" w:hAnsi="Arial" w:cs="Arial"/>
          <w:sz w:val="24"/>
          <w:szCs w:val="24"/>
          <w:lang w:val="lt-LT"/>
        </w:rPr>
        <w:t xml:space="preserve">“ (CVP IS </w:t>
      </w:r>
      <w:r w:rsidR="0057763E" w:rsidRPr="008B632D">
        <w:rPr>
          <w:rFonts w:ascii="Arial" w:eastAsia="Arial" w:hAnsi="Arial" w:cs="Arial"/>
          <w:sz w:val="24"/>
          <w:szCs w:val="24"/>
          <w:lang w:val="lt-LT"/>
        </w:rPr>
        <w:t>ID</w:t>
      </w:r>
      <w:r w:rsidRPr="008B632D">
        <w:rPr>
          <w:rFonts w:ascii="Arial" w:eastAsia="Arial" w:hAnsi="Arial" w:cs="Arial"/>
          <w:sz w:val="24"/>
          <w:szCs w:val="24"/>
          <w:lang w:val="lt-LT"/>
        </w:rPr>
        <w:t xml:space="preserve"> </w:t>
      </w:r>
      <w:r w:rsidR="0057763E" w:rsidRPr="008B632D">
        <w:rPr>
          <w:rFonts w:ascii="Arial" w:eastAsia="Arial" w:hAnsi="Arial" w:cs="Arial"/>
          <w:sz w:val="24"/>
          <w:szCs w:val="24"/>
          <w:lang w:val="lt-LT"/>
        </w:rPr>
        <w:t>7766510</w:t>
      </w:r>
      <w:r w:rsidRPr="008B632D">
        <w:rPr>
          <w:rFonts w:ascii="Arial" w:eastAsia="Arial" w:hAnsi="Arial" w:cs="Arial"/>
          <w:sz w:val="24"/>
          <w:szCs w:val="24"/>
          <w:lang w:val="lt-LT"/>
        </w:rPr>
        <w:t>) pirkimą (toliau – Pirkimas) gavo tiekėjo klausimus ir siunčia atsakymus į tiekėjo klausimus</w:t>
      </w:r>
      <w:r w:rsidR="0FAB433A" w:rsidRPr="55876F8A">
        <w:rPr>
          <w:rFonts w:ascii="Arial" w:eastAsia="Arial" w:hAnsi="Arial" w:cs="Arial"/>
          <w:sz w:val="24"/>
          <w:szCs w:val="24"/>
          <w:lang w:val="lt-LT"/>
        </w:rPr>
        <w:t xml:space="preserve"> bei Pirkimo sąlygų tikslinimą</w:t>
      </w:r>
      <w:r w:rsidRPr="008B632D">
        <w:rPr>
          <w:rFonts w:ascii="Arial" w:eastAsia="Arial" w:hAnsi="Arial" w:cs="Arial"/>
          <w:sz w:val="24"/>
          <w:szCs w:val="24"/>
          <w:lang w:val="lt-LT"/>
        </w:rPr>
        <w:t>. Pateikiamas atsakymas laikomas neatsiejama Pirkimo dokumentų dalimi, ir jo nuostatos turi viršenybę prieš ankstesniuose Pirkimo dokumentuose išdėstytas nuostatas.</w:t>
      </w:r>
    </w:p>
    <w:p w14:paraId="5C622217" w14:textId="0CDE2357" w:rsidR="009A0704" w:rsidRDefault="00274E78" w:rsidP="55876F8A">
      <w:pPr>
        <w:jc w:val="both"/>
        <w:rPr>
          <w:rFonts w:ascii="Arial" w:eastAsia="Arial" w:hAnsi="Arial" w:cs="Arial"/>
          <w:sz w:val="24"/>
          <w:szCs w:val="24"/>
          <w:lang w:val="lt-LT"/>
        </w:rPr>
      </w:pPr>
      <w:r w:rsidRPr="008B632D">
        <w:rPr>
          <w:rFonts w:ascii="Arial" w:eastAsia="Arial" w:hAnsi="Arial" w:cs="Arial"/>
          <w:sz w:val="24"/>
          <w:szCs w:val="24"/>
          <w:lang w:val="lt-LT"/>
        </w:rPr>
        <w:t>Siekdami išvengti turinio interpretacijų, tiekėjo klausimą cituojame tiksliai taip, kaip buvo pateiktas CVP IS priemonėmis (tekstas neredaguotas).</w:t>
      </w:r>
    </w:p>
    <w:p w14:paraId="691A270B" w14:textId="77777777" w:rsidR="00635EA9" w:rsidRDefault="00635EA9" w:rsidP="55876F8A">
      <w:pPr>
        <w:jc w:val="both"/>
        <w:rPr>
          <w:rFonts w:ascii="Arial" w:eastAsia="Arial" w:hAnsi="Arial" w:cs="Arial"/>
          <w:sz w:val="24"/>
          <w:szCs w:val="24"/>
          <w:lang w:val="lt-LT"/>
        </w:rPr>
      </w:pPr>
    </w:p>
    <w:p w14:paraId="06AF2446" w14:textId="4A9E11E4" w:rsidR="00635EA9" w:rsidRPr="00796030" w:rsidRDefault="00635EA9" w:rsidP="00635EA9">
      <w:pPr>
        <w:tabs>
          <w:tab w:val="left" w:pos="993"/>
        </w:tabs>
        <w:ind w:firstLine="567"/>
        <w:jc w:val="both"/>
        <w:rPr>
          <w:rFonts w:ascii="Arial" w:hAnsi="Arial" w:cs="Arial"/>
          <w:color w:val="000000" w:themeColor="text1"/>
          <w:sz w:val="24"/>
          <w:szCs w:val="24"/>
          <w:lang w:val="lt-LT"/>
        </w:rPr>
      </w:pPr>
      <w:r w:rsidRPr="00635EA9">
        <w:rPr>
          <w:rFonts w:ascii="Arial" w:hAnsi="Arial" w:cs="Arial"/>
          <w:color w:val="000000" w:themeColor="text1"/>
          <w:sz w:val="24"/>
          <w:szCs w:val="24"/>
          <w:lang w:val="lt-LT"/>
        </w:rPr>
        <w:t xml:space="preserve">Atsižvelgiant į tai, kad Pirkėjas </w:t>
      </w:r>
      <w:r w:rsidRPr="00635EA9">
        <w:rPr>
          <w:rFonts w:ascii="Arial" w:hAnsi="Arial" w:cs="Arial"/>
          <w:sz w:val="24"/>
          <w:szCs w:val="24"/>
          <w:lang w:val="lt-LT"/>
        </w:rPr>
        <w:t xml:space="preserve">tikslina / paaiškina </w:t>
      </w:r>
      <w:r w:rsidRPr="00635EA9">
        <w:rPr>
          <w:rFonts w:ascii="Arial" w:hAnsi="Arial" w:cs="Arial"/>
          <w:color w:val="000000" w:themeColor="text1"/>
          <w:sz w:val="24"/>
          <w:szCs w:val="24"/>
          <w:lang w:val="lt-LT"/>
        </w:rPr>
        <w:t xml:space="preserve">pirkimo dokumentus, </w:t>
      </w:r>
      <w:r w:rsidRPr="00395AFE">
        <w:rPr>
          <w:rFonts w:ascii="Arial" w:hAnsi="Arial" w:cs="Arial"/>
          <w:sz w:val="24"/>
          <w:szCs w:val="24"/>
          <w:lang w:val="lt-LT"/>
        </w:rPr>
        <w:t xml:space="preserve">vadovaujantis Bendrųjų pirkimo sąlygų </w:t>
      </w:r>
      <w:r w:rsidR="00395AFE">
        <w:rPr>
          <w:rFonts w:ascii="Arial" w:hAnsi="Arial" w:cs="Arial"/>
          <w:color w:val="000000" w:themeColor="text1"/>
          <w:sz w:val="24"/>
          <w:szCs w:val="24"/>
          <w:lang w:val="lt-LT"/>
        </w:rPr>
        <w:t>5.3</w:t>
      </w:r>
      <w:r w:rsidRPr="00635EA9">
        <w:rPr>
          <w:rFonts w:ascii="Arial" w:hAnsi="Arial" w:cs="Arial"/>
          <w:color w:val="000000" w:themeColor="text1"/>
          <w:sz w:val="24"/>
          <w:szCs w:val="24"/>
          <w:lang w:val="lt-LT"/>
        </w:rPr>
        <w:t xml:space="preserve"> punktu, nukeliamas</w:t>
      </w:r>
      <w:r w:rsidRPr="00635EA9">
        <w:rPr>
          <w:rFonts w:ascii="Arial" w:hAnsi="Arial" w:cs="Arial"/>
          <w:color w:val="0D0D0D"/>
          <w:sz w:val="24"/>
          <w:szCs w:val="24"/>
          <w:lang w:val="lt-LT"/>
        </w:rPr>
        <w:t xml:space="preserve"> </w:t>
      </w:r>
      <w:sdt>
        <w:sdtPr>
          <w:rPr>
            <w:rFonts w:ascii="Arial" w:hAnsi="Arial" w:cs="Arial"/>
            <w:color w:val="000000" w:themeColor="text1"/>
            <w:sz w:val="24"/>
            <w:szCs w:val="24"/>
            <w:lang w:val="lt-LT"/>
          </w:rPr>
          <w:id w:val="617408124"/>
          <w:placeholder>
            <w:docPart w:val="4F0A604ABBDD4715BCF0167A4C184C39"/>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395AFE">
            <w:rPr>
              <w:rFonts w:ascii="Arial" w:hAnsi="Arial" w:cs="Arial"/>
              <w:color w:val="000000" w:themeColor="text1"/>
              <w:sz w:val="24"/>
              <w:szCs w:val="24"/>
              <w:lang w:val="lt-LT"/>
            </w:rPr>
            <w:t>Pasiūlymų</w:t>
          </w:r>
        </w:sdtContent>
      </w:sdt>
      <w:r w:rsidRPr="00635EA9">
        <w:rPr>
          <w:rFonts w:ascii="Arial" w:hAnsi="Arial" w:cs="Arial"/>
          <w:color w:val="000000" w:themeColor="text1"/>
          <w:sz w:val="24"/>
          <w:szCs w:val="24"/>
          <w:lang w:val="lt-LT"/>
        </w:rPr>
        <w:t xml:space="preserve"> pateikimo terminas</w:t>
      </w:r>
      <w:r w:rsidRPr="00796030">
        <w:rPr>
          <w:rFonts w:ascii="Arial" w:hAnsi="Arial" w:cs="Arial"/>
          <w:color w:val="000000" w:themeColor="text1"/>
          <w:sz w:val="24"/>
          <w:szCs w:val="24"/>
          <w:lang w:val="lt-LT"/>
        </w:rPr>
        <w:t>.</w:t>
      </w:r>
      <w:r w:rsidR="00796030">
        <w:rPr>
          <w:rFonts w:ascii="Arial" w:hAnsi="Arial" w:cs="Arial"/>
          <w:color w:val="000000" w:themeColor="text1"/>
          <w:sz w:val="24"/>
          <w:szCs w:val="24"/>
          <w:lang w:val="lt-LT"/>
        </w:rPr>
        <w:t xml:space="preserve"> </w:t>
      </w:r>
      <w:r w:rsidR="00796030" w:rsidRPr="00796030">
        <w:rPr>
          <w:rFonts w:ascii="Arial" w:hAnsi="Arial" w:cs="Arial"/>
          <w:color w:val="000000" w:themeColor="text1"/>
          <w:sz w:val="24"/>
          <w:szCs w:val="24"/>
          <w:lang w:val="lt-LT"/>
        </w:rPr>
        <w:t xml:space="preserve">Informacija apie patikslintą </w:t>
      </w:r>
      <w:sdt>
        <w:sdtPr>
          <w:rPr>
            <w:rFonts w:ascii="Arial" w:hAnsi="Arial" w:cs="Arial"/>
            <w:color w:val="000000" w:themeColor="text1"/>
            <w:sz w:val="24"/>
            <w:szCs w:val="24"/>
            <w:lang w:val="lt-LT"/>
          </w:rPr>
          <w:id w:val="1819067478"/>
          <w:placeholder>
            <w:docPart w:val="828D69DF7344499F8B26F3498E20B4B9"/>
          </w:placeholder>
          <w:comboBox>
            <w:listItem w:displayText="[Pasirinkite]" w:value="[Pasirinkite]"/>
            <w:listItem w:displayText="Paraiškų" w:value="Paraiškų"/>
            <w:listItem w:displayText="Pasiūlymų" w:value="Pasiūlymų"/>
            <w:listItem w:displayText="Pirminių pasiūlymų" w:value="Pirminių pasiūlymų"/>
          </w:comboBox>
        </w:sdtPr>
        <w:sdtEndPr/>
        <w:sdtContent>
          <w:r w:rsidR="00F43F7D">
            <w:rPr>
              <w:rFonts w:ascii="Arial" w:hAnsi="Arial" w:cs="Arial"/>
              <w:color w:val="000000" w:themeColor="text1"/>
              <w:sz w:val="24"/>
              <w:szCs w:val="24"/>
              <w:lang w:val="lt-LT"/>
            </w:rPr>
            <w:t>Pasiūlymų</w:t>
          </w:r>
        </w:sdtContent>
      </w:sdt>
      <w:r w:rsidR="00796030" w:rsidRPr="00796030">
        <w:rPr>
          <w:rFonts w:ascii="Arial" w:hAnsi="Arial" w:cs="Arial"/>
          <w:color w:val="000000" w:themeColor="text1"/>
          <w:sz w:val="24"/>
          <w:szCs w:val="24"/>
          <w:lang w:val="lt-LT"/>
        </w:rPr>
        <w:t xml:space="preserve"> pateikimo terminą pateikiama Centrinėje viešųjų pirkimų informacinėje sistemoje (CVP IS).</w:t>
      </w:r>
    </w:p>
    <w:p w14:paraId="05E90B09" w14:textId="77777777" w:rsidR="00635EA9" w:rsidRPr="008B632D" w:rsidRDefault="00635EA9" w:rsidP="55876F8A">
      <w:pPr>
        <w:jc w:val="both"/>
        <w:rPr>
          <w:rFonts w:ascii="Arial" w:eastAsia="Arial" w:hAnsi="Arial" w:cs="Arial"/>
          <w:sz w:val="24"/>
          <w:szCs w:val="24"/>
          <w:lang w:val="lt-LT"/>
        </w:rPr>
      </w:pPr>
    </w:p>
    <w:p w14:paraId="131B7891" w14:textId="77777777" w:rsidR="006E77C0" w:rsidRPr="008B632D" w:rsidRDefault="006E77C0" w:rsidP="55876F8A">
      <w:pPr>
        <w:rPr>
          <w:rFonts w:ascii="Arial" w:eastAsia="Arial" w:hAnsi="Arial" w:cs="Arial"/>
          <w:sz w:val="24"/>
          <w:szCs w:val="24"/>
        </w:rPr>
      </w:pPr>
    </w:p>
    <w:tbl>
      <w:tblPr>
        <w:tblStyle w:val="Lentelstinklelis"/>
        <w:tblW w:w="13462" w:type="dxa"/>
        <w:tblLook w:val="04A0" w:firstRow="1" w:lastRow="0" w:firstColumn="1" w:lastColumn="0" w:noHBand="0" w:noVBand="1"/>
      </w:tblPr>
      <w:tblGrid>
        <w:gridCol w:w="598"/>
        <w:gridCol w:w="6338"/>
        <w:gridCol w:w="6526"/>
      </w:tblGrid>
      <w:tr w:rsidR="00DF6FF4" w14:paraId="4183AC9A" w14:textId="77777777" w:rsidTr="00BA3AE7">
        <w:tc>
          <w:tcPr>
            <w:tcW w:w="598" w:type="dxa"/>
          </w:tcPr>
          <w:p w14:paraId="4DF490ED" w14:textId="30F84C31" w:rsidR="00970C6E" w:rsidRPr="008B632D" w:rsidRDefault="00970C6E" w:rsidP="55876F8A">
            <w:pPr>
              <w:jc w:val="center"/>
              <w:rPr>
                <w:rFonts w:ascii="Arial" w:eastAsia="Arial" w:hAnsi="Arial" w:cs="Arial"/>
                <w:sz w:val="24"/>
                <w:szCs w:val="24"/>
              </w:rPr>
            </w:pPr>
            <w:r w:rsidRPr="008B632D">
              <w:rPr>
                <w:rFonts w:ascii="Arial" w:eastAsia="Arial" w:hAnsi="Arial" w:cs="Arial"/>
                <w:sz w:val="24"/>
                <w:szCs w:val="24"/>
              </w:rPr>
              <w:t>Eil. Nr.</w:t>
            </w:r>
          </w:p>
        </w:tc>
        <w:tc>
          <w:tcPr>
            <w:tcW w:w="6338" w:type="dxa"/>
            <w:vAlign w:val="center"/>
          </w:tcPr>
          <w:p w14:paraId="3A68A2C6" w14:textId="49A87BF2" w:rsidR="00970C6E" w:rsidRPr="008B632D" w:rsidRDefault="00970C6E" w:rsidP="55876F8A">
            <w:pPr>
              <w:jc w:val="center"/>
              <w:rPr>
                <w:rFonts w:ascii="Arial" w:eastAsia="Arial" w:hAnsi="Arial" w:cs="Arial"/>
                <w:sz w:val="24"/>
                <w:szCs w:val="24"/>
                <w:lang w:val="lt-LT"/>
              </w:rPr>
            </w:pPr>
            <w:r w:rsidRPr="008B632D">
              <w:rPr>
                <w:rFonts w:ascii="Arial" w:eastAsia="Arial" w:hAnsi="Arial" w:cs="Arial"/>
                <w:sz w:val="24"/>
                <w:szCs w:val="24"/>
                <w:lang w:val="lt-LT"/>
              </w:rPr>
              <w:t>Klausimas</w:t>
            </w:r>
          </w:p>
        </w:tc>
        <w:tc>
          <w:tcPr>
            <w:tcW w:w="6526" w:type="dxa"/>
            <w:vAlign w:val="center"/>
          </w:tcPr>
          <w:p w14:paraId="5B395521" w14:textId="227B7DEF" w:rsidR="00970C6E" w:rsidRPr="008B632D" w:rsidRDefault="00970C6E" w:rsidP="55876F8A">
            <w:pPr>
              <w:jc w:val="center"/>
              <w:rPr>
                <w:rFonts w:ascii="Arial" w:eastAsia="Arial" w:hAnsi="Arial" w:cs="Arial"/>
                <w:sz w:val="24"/>
                <w:szCs w:val="24"/>
                <w:lang w:val="lt-LT"/>
              </w:rPr>
            </w:pPr>
            <w:r w:rsidRPr="008B632D">
              <w:rPr>
                <w:rFonts w:ascii="Arial" w:eastAsia="Arial" w:hAnsi="Arial" w:cs="Arial"/>
                <w:sz w:val="24"/>
                <w:szCs w:val="24"/>
                <w:lang w:val="lt-LT"/>
              </w:rPr>
              <w:t>Atsakymas/paaiškinimas</w:t>
            </w:r>
          </w:p>
        </w:tc>
      </w:tr>
      <w:tr w:rsidR="004E2C5E" w:rsidRPr="007E7279" w14:paraId="6800ED68" w14:textId="77777777" w:rsidTr="00BA3AE7">
        <w:tc>
          <w:tcPr>
            <w:tcW w:w="598" w:type="dxa"/>
          </w:tcPr>
          <w:p w14:paraId="73817313" w14:textId="0CF51672" w:rsidR="00970C6E" w:rsidRPr="008B632D" w:rsidRDefault="000907CB" w:rsidP="55876F8A">
            <w:pPr>
              <w:rPr>
                <w:rFonts w:ascii="Arial" w:eastAsia="Arial" w:hAnsi="Arial" w:cs="Arial"/>
                <w:sz w:val="24"/>
                <w:szCs w:val="24"/>
                <w:lang w:val="lt-LT"/>
              </w:rPr>
            </w:pPr>
            <w:r w:rsidRPr="008B632D">
              <w:rPr>
                <w:rFonts w:ascii="Arial" w:eastAsia="Arial" w:hAnsi="Arial" w:cs="Arial"/>
                <w:sz w:val="24"/>
                <w:szCs w:val="24"/>
                <w:lang w:val="lt-LT"/>
              </w:rPr>
              <w:t>1.</w:t>
            </w:r>
          </w:p>
        </w:tc>
        <w:tc>
          <w:tcPr>
            <w:tcW w:w="6338" w:type="dxa"/>
          </w:tcPr>
          <w:p w14:paraId="482885A8" w14:textId="1799ECB8" w:rsidR="00970C6E" w:rsidRPr="008B632D" w:rsidRDefault="00820C86" w:rsidP="55876F8A">
            <w:pPr>
              <w:rPr>
                <w:rFonts w:ascii="Arial" w:eastAsia="Arial" w:hAnsi="Arial" w:cs="Arial"/>
                <w:sz w:val="24"/>
                <w:szCs w:val="24"/>
                <w:lang w:val="lt-LT"/>
              </w:rPr>
            </w:pPr>
            <w:r w:rsidRPr="00820C86">
              <w:rPr>
                <w:rFonts w:ascii="Arial" w:eastAsia="Arial" w:hAnsi="Arial" w:cs="Arial"/>
                <w:sz w:val="24"/>
                <w:szCs w:val="24"/>
                <w:lang w:val="lt-LT"/>
              </w:rPr>
              <w:t xml:space="preserve">Ž dalies žiniaraščio pozicijoje 1.1.7 nurodytas kiekis – 1246 m². Pastabose pažymėta, kad kiekis bus tikslinamas statybos darbų metu, dalyvaujant projektuotojui, techninei priežiūrai ir </w:t>
            </w:r>
            <w:proofErr w:type="spellStart"/>
            <w:r w:rsidRPr="00820C86">
              <w:rPr>
                <w:rFonts w:ascii="Arial" w:eastAsia="Arial" w:hAnsi="Arial" w:cs="Arial"/>
                <w:sz w:val="24"/>
                <w:szCs w:val="24"/>
                <w:lang w:val="lt-LT"/>
              </w:rPr>
              <w:t>arboristui</w:t>
            </w:r>
            <w:proofErr w:type="spellEnd"/>
            <w:r w:rsidRPr="00820C86">
              <w:rPr>
                <w:rFonts w:ascii="Arial" w:eastAsia="Arial" w:hAnsi="Arial" w:cs="Arial"/>
                <w:sz w:val="24"/>
                <w:szCs w:val="24"/>
                <w:lang w:val="lt-LT"/>
              </w:rPr>
              <w:t>. Atsižvelgiant į tai, kad tokių plokščių įsigijimo ar nuomos kaina yra reikšminga ir gali turėti didelę įtaką bendrai konkurso kainai, tačiau faktinis jų panaudojimo kiekis šiuo metu nėra aiškus, siūlome mažinti skaičiuojamą kiekį. Tai leistų sumažinti neapibrėžtumo įtaką galutinei pasiūlymo kainai.</w:t>
            </w:r>
          </w:p>
        </w:tc>
        <w:tc>
          <w:tcPr>
            <w:tcW w:w="6526" w:type="dxa"/>
          </w:tcPr>
          <w:p w14:paraId="1EC83CBB" w14:textId="77777777" w:rsidR="00BE5C9E" w:rsidRPr="00BE5C9E" w:rsidRDefault="00BE5C9E" w:rsidP="00BE5C9E">
            <w:pPr>
              <w:rPr>
                <w:rFonts w:ascii="Arial" w:eastAsia="Arial" w:hAnsi="Arial" w:cs="Arial"/>
                <w:sz w:val="24"/>
                <w:szCs w:val="24"/>
                <w:lang w:val="lt-LT"/>
              </w:rPr>
            </w:pPr>
            <w:r w:rsidRPr="00BE5C9E">
              <w:rPr>
                <w:rFonts w:ascii="Arial" w:eastAsia="Arial" w:hAnsi="Arial" w:cs="Arial"/>
                <w:sz w:val="24"/>
                <w:szCs w:val="24"/>
                <w:lang w:val="lt-LT"/>
              </w:rPr>
              <w:t>Perkančioji organizacija atsako, kad Ž dalies 1.1.7 pozicijoje paliekamas numatytas kiekis. Jei statybų metu bus poreikis mažesniam kiekiui, tuomet jis bus ir mažinamas.</w:t>
            </w:r>
          </w:p>
          <w:p w14:paraId="559C4B48" w14:textId="02CE8BA2" w:rsidR="00970C6E" w:rsidRPr="008B632D" w:rsidRDefault="00BE5C9E" w:rsidP="00BE5C9E">
            <w:pPr>
              <w:rPr>
                <w:rFonts w:ascii="Arial" w:eastAsia="Arial" w:hAnsi="Arial" w:cs="Arial"/>
                <w:sz w:val="24"/>
                <w:szCs w:val="24"/>
                <w:lang w:val="lt-LT"/>
              </w:rPr>
            </w:pPr>
            <w:r w:rsidRPr="00BE5C9E">
              <w:rPr>
                <w:rFonts w:ascii="Arial" w:eastAsia="Arial" w:hAnsi="Arial" w:cs="Arial"/>
                <w:sz w:val="24"/>
                <w:szCs w:val="24"/>
                <w:lang w:val="lt-LT"/>
              </w:rPr>
              <w:t>Prašome tiekėjų rangos metu skaičiuoti TP projekte numatytą plokščių kiekį.</w:t>
            </w:r>
          </w:p>
        </w:tc>
      </w:tr>
      <w:tr w:rsidR="004E2C5E" w:rsidRPr="00635EA9" w14:paraId="45172A2C" w14:textId="77777777" w:rsidTr="00BA3AE7">
        <w:tc>
          <w:tcPr>
            <w:tcW w:w="598" w:type="dxa"/>
          </w:tcPr>
          <w:p w14:paraId="06A0B056" w14:textId="6AEF2CE2" w:rsidR="00970C6E" w:rsidRPr="00635EA9" w:rsidRDefault="000907CB" w:rsidP="55876F8A">
            <w:pPr>
              <w:rPr>
                <w:rFonts w:ascii="Arial" w:eastAsia="Arial" w:hAnsi="Arial" w:cs="Arial"/>
                <w:sz w:val="24"/>
                <w:szCs w:val="24"/>
                <w:lang w:val="lt-LT"/>
              </w:rPr>
            </w:pPr>
            <w:r w:rsidRPr="00635EA9">
              <w:rPr>
                <w:rFonts w:ascii="Arial" w:eastAsia="Arial" w:hAnsi="Arial" w:cs="Arial"/>
                <w:sz w:val="24"/>
                <w:szCs w:val="24"/>
                <w:lang w:val="lt-LT"/>
              </w:rPr>
              <w:lastRenderedPageBreak/>
              <w:t>2.</w:t>
            </w:r>
          </w:p>
        </w:tc>
        <w:tc>
          <w:tcPr>
            <w:tcW w:w="6338" w:type="dxa"/>
          </w:tcPr>
          <w:p w14:paraId="5D9988E4" w14:textId="53CC9982" w:rsidR="00970C6E" w:rsidRPr="00635EA9" w:rsidRDefault="007E0E81" w:rsidP="55876F8A">
            <w:pPr>
              <w:rPr>
                <w:rFonts w:ascii="Arial" w:eastAsia="Arial" w:hAnsi="Arial" w:cs="Arial"/>
                <w:sz w:val="24"/>
                <w:szCs w:val="24"/>
                <w:lang w:val="lt-LT"/>
              </w:rPr>
            </w:pPr>
            <w:r w:rsidRPr="00635EA9">
              <w:rPr>
                <w:rFonts w:ascii="Arial" w:eastAsia="Arial" w:hAnsi="Arial" w:cs="Arial"/>
                <w:sz w:val="24"/>
                <w:szCs w:val="24"/>
                <w:lang w:val="lt-LT"/>
              </w:rPr>
              <w:t>Prašau pateikite sintetinių dangų spalvas pagal kodus.</w:t>
            </w:r>
          </w:p>
        </w:tc>
        <w:tc>
          <w:tcPr>
            <w:tcW w:w="6526" w:type="dxa"/>
          </w:tcPr>
          <w:p w14:paraId="5971CA51"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sz w:val="24"/>
                <w:szCs w:val="24"/>
                <w:lang w:val="lt-LT"/>
              </w:rPr>
              <w:t>Teikiame patikslinimus.</w:t>
            </w:r>
          </w:p>
          <w:p w14:paraId="7D6B713F"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sz w:val="24"/>
                <w:szCs w:val="24"/>
                <w:lang w:val="lt-LT"/>
              </w:rPr>
              <w:t xml:space="preserve"> </w:t>
            </w:r>
          </w:p>
          <w:p w14:paraId="1DE46657"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Vaikų žaidimų aikštelė:</w:t>
            </w:r>
          </w:p>
          <w:p w14:paraId="5E36D32C"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50% RAL 9010, 25% RAL 1014, 25% RAL 7037.</w:t>
            </w:r>
          </w:p>
          <w:p w14:paraId="78502855" w14:textId="77777777" w:rsidR="00BA3AE7" w:rsidRPr="00635EA9" w:rsidRDefault="00BA3AE7" w:rsidP="00BA3AE7">
            <w:pPr>
              <w:spacing w:line="276" w:lineRule="auto"/>
              <w:rPr>
                <w:rFonts w:ascii="Arial" w:hAnsi="Arial" w:cs="Arial"/>
                <w:sz w:val="24"/>
                <w:szCs w:val="24"/>
              </w:rPr>
            </w:pPr>
            <w:r w:rsidRPr="00635EA9">
              <w:rPr>
                <w:rFonts w:ascii="Arial" w:hAnsi="Arial" w:cs="Arial"/>
                <w:noProof/>
                <w:sz w:val="24"/>
                <w:szCs w:val="24"/>
              </w:rPr>
              <w:drawing>
                <wp:inline distT="0" distB="0" distL="0" distR="0" wp14:anchorId="7012BF09" wp14:editId="1A37A074">
                  <wp:extent cx="1895475" cy="1647825"/>
                  <wp:effectExtent l="0" t="0" r="0" b="0"/>
                  <wp:docPr id="11768075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07516" name="Picture 1176807516"/>
                          <pic:cNvPicPr/>
                        </pic:nvPicPr>
                        <pic:blipFill>
                          <a:blip r:embed="rId11">
                            <a:extLst>
                              <a:ext uri="{28A0092B-C50C-407E-A947-70E740481C1C}">
                                <a14:useLocalDpi xmlns:a14="http://schemas.microsoft.com/office/drawing/2010/main"/>
                              </a:ext>
                            </a:extLst>
                          </a:blip>
                          <a:stretch>
                            <a:fillRect/>
                          </a:stretch>
                        </pic:blipFill>
                        <pic:spPr>
                          <a:xfrm>
                            <a:off x="0" y="0"/>
                            <a:ext cx="1895475" cy="1647825"/>
                          </a:xfrm>
                          <a:prstGeom prst="rect">
                            <a:avLst/>
                          </a:prstGeom>
                        </pic:spPr>
                      </pic:pic>
                    </a:graphicData>
                  </a:graphic>
                </wp:inline>
              </w:drawing>
            </w:r>
          </w:p>
          <w:p w14:paraId="36282D8E"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 xml:space="preserve"> </w:t>
            </w:r>
          </w:p>
          <w:p w14:paraId="3E6870FC"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Sporto aikštelė:</w:t>
            </w:r>
          </w:p>
          <w:p w14:paraId="47C34990"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Spalva 70% RAL5015, 15% RAL5010, 15% RAL9010.</w:t>
            </w:r>
          </w:p>
          <w:p w14:paraId="29EA073C" w14:textId="77777777" w:rsidR="00BA3AE7" w:rsidRPr="00635EA9" w:rsidRDefault="00BA3AE7" w:rsidP="00BA3AE7">
            <w:pPr>
              <w:spacing w:line="276" w:lineRule="auto"/>
              <w:rPr>
                <w:rFonts w:ascii="Arial" w:hAnsi="Arial" w:cs="Arial"/>
                <w:sz w:val="24"/>
                <w:szCs w:val="24"/>
              </w:rPr>
            </w:pPr>
            <w:r w:rsidRPr="00635EA9">
              <w:rPr>
                <w:rFonts w:ascii="Arial" w:hAnsi="Arial" w:cs="Arial"/>
                <w:noProof/>
                <w:sz w:val="24"/>
                <w:szCs w:val="24"/>
              </w:rPr>
              <w:drawing>
                <wp:inline distT="0" distB="0" distL="0" distR="0" wp14:anchorId="63133012" wp14:editId="722809A3">
                  <wp:extent cx="1895475" cy="1666875"/>
                  <wp:effectExtent l="0" t="0" r="0" b="0"/>
                  <wp:docPr id="1843087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87060" name="Picture 1843087060"/>
                          <pic:cNvPicPr/>
                        </pic:nvPicPr>
                        <pic:blipFill>
                          <a:blip r:embed="rId12">
                            <a:extLst>
                              <a:ext uri="{28A0092B-C50C-407E-A947-70E740481C1C}">
                                <a14:useLocalDpi xmlns:a14="http://schemas.microsoft.com/office/drawing/2010/main"/>
                              </a:ext>
                            </a:extLst>
                          </a:blip>
                          <a:stretch>
                            <a:fillRect/>
                          </a:stretch>
                        </pic:blipFill>
                        <pic:spPr>
                          <a:xfrm>
                            <a:off x="0" y="0"/>
                            <a:ext cx="1895475" cy="1666875"/>
                          </a:xfrm>
                          <a:prstGeom prst="rect">
                            <a:avLst/>
                          </a:prstGeom>
                        </pic:spPr>
                      </pic:pic>
                    </a:graphicData>
                  </a:graphic>
                </wp:inline>
              </w:drawing>
            </w:r>
          </w:p>
          <w:p w14:paraId="12244E2F"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 xml:space="preserve"> </w:t>
            </w:r>
          </w:p>
          <w:p w14:paraId="15D81C32" w14:textId="77777777" w:rsidR="00BA3AE7" w:rsidRPr="00635EA9" w:rsidRDefault="00BA3AE7" w:rsidP="00BA3AE7">
            <w:pPr>
              <w:spacing w:line="276" w:lineRule="auto"/>
              <w:rPr>
                <w:rFonts w:ascii="Arial" w:hAnsi="Arial" w:cs="Arial"/>
                <w:sz w:val="24"/>
                <w:szCs w:val="24"/>
              </w:rPr>
            </w:pPr>
            <w:proofErr w:type="spellStart"/>
            <w:r w:rsidRPr="00635EA9">
              <w:rPr>
                <w:rFonts w:ascii="Arial" w:eastAsia="Aptos" w:hAnsi="Arial" w:cs="Arial"/>
                <w:color w:val="000000" w:themeColor="text1"/>
                <w:sz w:val="24"/>
                <w:szCs w:val="24"/>
                <w:lang w:val="lt-LT"/>
              </w:rPr>
              <w:t>Multifunkcinė</w:t>
            </w:r>
            <w:proofErr w:type="spellEnd"/>
            <w:r w:rsidRPr="00635EA9">
              <w:rPr>
                <w:rFonts w:ascii="Arial" w:eastAsia="Aptos" w:hAnsi="Arial" w:cs="Arial"/>
                <w:color w:val="000000" w:themeColor="text1"/>
                <w:sz w:val="24"/>
                <w:szCs w:val="24"/>
                <w:lang w:val="lt-LT"/>
              </w:rPr>
              <w:t xml:space="preserve"> aikštelė:</w:t>
            </w:r>
          </w:p>
          <w:p w14:paraId="1EBE69B5" w14:textId="77777777" w:rsidR="00BA3AE7" w:rsidRPr="00635EA9" w:rsidRDefault="00BA3AE7" w:rsidP="00BA3AE7">
            <w:pPr>
              <w:spacing w:line="276" w:lineRule="auto"/>
              <w:rPr>
                <w:rFonts w:ascii="Arial" w:hAnsi="Arial" w:cs="Arial"/>
                <w:sz w:val="24"/>
                <w:szCs w:val="24"/>
              </w:rPr>
            </w:pPr>
            <w:r w:rsidRPr="00635EA9">
              <w:rPr>
                <w:rFonts w:ascii="Arial" w:eastAsia="Aptos" w:hAnsi="Arial" w:cs="Arial"/>
                <w:color w:val="000000" w:themeColor="text1"/>
                <w:sz w:val="24"/>
                <w:szCs w:val="24"/>
                <w:lang w:val="lt-LT"/>
              </w:rPr>
              <w:t>Spalva 70% RAL6017, 15% RAL6005, 15% RAL9010</w:t>
            </w:r>
          </w:p>
          <w:p w14:paraId="09E9F96F" w14:textId="77777777" w:rsidR="00BA3AE7" w:rsidRPr="00635EA9" w:rsidRDefault="00BA3AE7" w:rsidP="00BA3AE7">
            <w:pPr>
              <w:spacing w:line="276" w:lineRule="auto"/>
              <w:rPr>
                <w:rFonts w:ascii="Arial" w:hAnsi="Arial" w:cs="Arial"/>
                <w:sz w:val="24"/>
                <w:szCs w:val="24"/>
              </w:rPr>
            </w:pPr>
            <w:r w:rsidRPr="00635EA9">
              <w:rPr>
                <w:rFonts w:ascii="Arial" w:hAnsi="Arial" w:cs="Arial"/>
                <w:noProof/>
                <w:sz w:val="24"/>
                <w:szCs w:val="24"/>
              </w:rPr>
              <w:lastRenderedPageBreak/>
              <w:drawing>
                <wp:inline distT="0" distB="0" distL="0" distR="0" wp14:anchorId="0506B006" wp14:editId="6C9B88C1">
                  <wp:extent cx="1905000" cy="1695450"/>
                  <wp:effectExtent l="0" t="0" r="0" b="0"/>
                  <wp:docPr id="6302140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14083" name="Picture 630214083"/>
                          <pic:cNvPicPr/>
                        </pic:nvPicPr>
                        <pic:blipFill>
                          <a:blip r:embed="rId13">
                            <a:extLst>
                              <a:ext uri="{28A0092B-C50C-407E-A947-70E740481C1C}">
                                <a14:useLocalDpi xmlns:a14="http://schemas.microsoft.com/office/drawing/2010/main"/>
                              </a:ext>
                            </a:extLst>
                          </a:blip>
                          <a:stretch>
                            <a:fillRect/>
                          </a:stretch>
                        </pic:blipFill>
                        <pic:spPr>
                          <a:xfrm>
                            <a:off x="0" y="0"/>
                            <a:ext cx="1905000" cy="1695450"/>
                          </a:xfrm>
                          <a:prstGeom prst="rect">
                            <a:avLst/>
                          </a:prstGeom>
                        </pic:spPr>
                      </pic:pic>
                    </a:graphicData>
                  </a:graphic>
                </wp:inline>
              </w:drawing>
            </w:r>
          </w:p>
          <w:p w14:paraId="66256EC3" w14:textId="6D470AAF" w:rsidR="00970C6E" w:rsidRPr="00635EA9" w:rsidRDefault="00970C6E" w:rsidP="55876F8A">
            <w:pPr>
              <w:rPr>
                <w:rFonts w:ascii="Arial" w:eastAsia="Arial" w:hAnsi="Arial" w:cs="Arial"/>
                <w:sz w:val="24"/>
                <w:szCs w:val="24"/>
                <w:lang w:val="lt-LT"/>
              </w:rPr>
            </w:pPr>
          </w:p>
        </w:tc>
      </w:tr>
    </w:tbl>
    <w:p w14:paraId="1FED1B35" w14:textId="77777777" w:rsidR="006E77C0" w:rsidRPr="008B632D" w:rsidRDefault="006E77C0" w:rsidP="55876F8A">
      <w:pPr>
        <w:rPr>
          <w:rFonts w:ascii="Arial" w:eastAsia="Arial" w:hAnsi="Arial" w:cs="Arial"/>
          <w:sz w:val="24"/>
          <w:szCs w:val="24"/>
        </w:rPr>
      </w:pPr>
    </w:p>
    <w:p w14:paraId="68AE7354" w14:textId="77777777" w:rsidR="00DF6FF4" w:rsidRPr="008B632D" w:rsidRDefault="00DF6FF4" w:rsidP="55876F8A">
      <w:pPr>
        <w:rPr>
          <w:rFonts w:ascii="Arial" w:eastAsia="Arial" w:hAnsi="Arial" w:cs="Arial"/>
          <w:sz w:val="24"/>
          <w:szCs w:val="24"/>
        </w:rPr>
      </w:pPr>
    </w:p>
    <w:p w14:paraId="056C91FD" w14:textId="77777777" w:rsidR="00DF6FF4" w:rsidRPr="008B632D" w:rsidRDefault="00DF6FF4" w:rsidP="55876F8A">
      <w:pPr>
        <w:rPr>
          <w:rFonts w:ascii="Arial" w:eastAsia="Arial" w:hAnsi="Arial" w:cs="Arial"/>
          <w:sz w:val="24"/>
          <w:szCs w:val="24"/>
        </w:rPr>
      </w:pPr>
    </w:p>
    <w:p w14:paraId="19B57704" w14:textId="77777777" w:rsidR="00DF6FF4" w:rsidRPr="008B632D" w:rsidRDefault="00DF6FF4" w:rsidP="55876F8A">
      <w:pPr>
        <w:rPr>
          <w:rFonts w:ascii="Arial" w:eastAsia="Arial" w:hAnsi="Arial" w:cs="Arial"/>
          <w:sz w:val="24"/>
          <w:szCs w:val="24"/>
        </w:rPr>
      </w:pPr>
    </w:p>
    <w:p w14:paraId="5C9F24BB" w14:textId="1212E560" w:rsidR="00DF6FF4" w:rsidRPr="008B632D" w:rsidRDefault="006D2A00" w:rsidP="55876F8A">
      <w:pPr>
        <w:rPr>
          <w:rFonts w:ascii="Arial" w:eastAsia="Arial" w:hAnsi="Arial" w:cs="Arial"/>
          <w:lang w:val="lt-LT"/>
        </w:rPr>
      </w:pPr>
      <w:r w:rsidRPr="008B632D">
        <w:rPr>
          <w:rFonts w:ascii="Arial" w:eastAsia="Arial" w:hAnsi="Arial" w:cs="Arial"/>
          <w:lang w:val="lt-LT"/>
        </w:rPr>
        <w:t>Par</w:t>
      </w:r>
      <w:r w:rsidR="00DF6FF4" w:rsidRPr="008B632D">
        <w:rPr>
          <w:rFonts w:ascii="Arial" w:eastAsia="Arial" w:hAnsi="Arial" w:cs="Arial"/>
          <w:lang w:val="lt-LT"/>
        </w:rPr>
        <w:t xml:space="preserve">engė: specialistė </w:t>
      </w:r>
      <w:r w:rsidRPr="008B632D">
        <w:rPr>
          <w:rFonts w:ascii="Arial" w:eastAsia="Arial" w:hAnsi="Arial" w:cs="Arial"/>
          <w:lang w:val="lt-LT"/>
        </w:rPr>
        <w:t>Jūratė Čaiko</w:t>
      </w:r>
      <w:r w:rsidR="00DF6FF4" w:rsidRPr="008B632D">
        <w:rPr>
          <w:rFonts w:ascii="Arial" w:eastAsia="Arial" w:hAnsi="Arial" w:cs="Arial"/>
          <w:lang w:val="lt-LT"/>
        </w:rPr>
        <w:t xml:space="preserve">, tel. </w:t>
      </w:r>
      <w:r w:rsidR="008C458C" w:rsidRPr="008B632D">
        <w:rPr>
          <w:rFonts w:ascii="Arial" w:eastAsia="Arial" w:hAnsi="Arial" w:cs="Arial"/>
          <w:lang w:val="lt-LT"/>
        </w:rPr>
        <w:t>+370 679 44753</w:t>
      </w:r>
      <w:r w:rsidR="00DF6FF4" w:rsidRPr="008B632D">
        <w:rPr>
          <w:rFonts w:ascii="Arial" w:eastAsia="Arial" w:hAnsi="Arial" w:cs="Arial"/>
          <w:lang w:val="lt-LT"/>
        </w:rPr>
        <w:t xml:space="preserve">, el. p. </w:t>
      </w:r>
      <w:hyperlink r:id="rId14">
        <w:r w:rsidR="008C458C" w:rsidRPr="008B632D">
          <w:rPr>
            <w:rStyle w:val="Hipersaitas"/>
            <w:rFonts w:ascii="Arial" w:eastAsia="Arial" w:hAnsi="Arial" w:cs="Arial"/>
            <w:lang w:val="lt-LT"/>
          </w:rPr>
          <w:t>jurate.caiko@vilnius.lt</w:t>
        </w:r>
      </w:hyperlink>
      <w:r w:rsidR="008C458C" w:rsidRPr="008B632D">
        <w:rPr>
          <w:rFonts w:ascii="Arial" w:eastAsia="Arial" w:hAnsi="Arial" w:cs="Arial"/>
          <w:lang w:val="lt-LT"/>
        </w:rPr>
        <w:t xml:space="preserve"> </w:t>
      </w:r>
    </w:p>
    <w:p w14:paraId="5FEB420D" w14:textId="77777777" w:rsidR="006E77C0" w:rsidRPr="008B632D" w:rsidRDefault="006E77C0" w:rsidP="55876F8A">
      <w:pPr>
        <w:rPr>
          <w:rFonts w:ascii="Arial" w:eastAsia="Arial" w:hAnsi="Arial" w:cs="Arial"/>
          <w:sz w:val="24"/>
          <w:szCs w:val="24"/>
        </w:rPr>
      </w:pPr>
    </w:p>
    <w:p w14:paraId="60A2B6B6" w14:textId="77777777" w:rsidR="006E77C0" w:rsidRPr="008B632D" w:rsidRDefault="006E77C0" w:rsidP="55876F8A">
      <w:pPr>
        <w:rPr>
          <w:rFonts w:ascii="Arial" w:eastAsia="Arial" w:hAnsi="Arial" w:cs="Arial"/>
          <w:sz w:val="24"/>
          <w:szCs w:val="24"/>
        </w:rPr>
      </w:pPr>
    </w:p>
    <w:p w14:paraId="39B6D812" w14:textId="77777777" w:rsidR="006E77C0" w:rsidRPr="008B632D" w:rsidRDefault="006E77C0" w:rsidP="55876F8A">
      <w:pPr>
        <w:rPr>
          <w:rFonts w:ascii="Arial" w:eastAsia="Arial" w:hAnsi="Arial" w:cs="Arial"/>
          <w:sz w:val="24"/>
          <w:szCs w:val="24"/>
        </w:rPr>
      </w:pPr>
    </w:p>
    <w:p w14:paraId="32F2E189" w14:textId="77777777" w:rsidR="006E77C0" w:rsidRPr="008B632D" w:rsidRDefault="006E77C0" w:rsidP="55876F8A">
      <w:pPr>
        <w:rPr>
          <w:rFonts w:ascii="Arial" w:eastAsia="Arial" w:hAnsi="Arial" w:cs="Arial"/>
          <w:sz w:val="24"/>
          <w:szCs w:val="24"/>
        </w:rPr>
      </w:pPr>
    </w:p>
    <w:p w14:paraId="175AFC4D" w14:textId="77777777" w:rsidR="006E77C0" w:rsidRPr="008B632D" w:rsidRDefault="006E77C0" w:rsidP="55876F8A">
      <w:pPr>
        <w:rPr>
          <w:rFonts w:ascii="Arial" w:eastAsia="Arial" w:hAnsi="Arial" w:cs="Arial"/>
          <w:sz w:val="24"/>
          <w:szCs w:val="24"/>
        </w:rPr>
      </w:pPr>
    </w:p>
    <w:p w14:paraId="170338E5" w14:textId="77777777" w:rsidR="006E77C0" w:rsidRPr="008B632D" w:rsidRDefault="006E77C0" w:rsidP="55876F8A">
      <w:pPr>
        <w:rPr>
          <w:rFonts w:ascii="Arial" w:eastAsia="Arial" w:hAnsi="Arial" w:cs="Arial"/>
          <w:sz w:val="24"/>
          <w:szCs w:val="24"/>
        </w:rPr>
      </w:pPr>
    </w:p>
    <w:p w14:paraId="30C5D161" w14:textId="77777777" w:rsidR="006E77C0" w:rsidRPr="008B632D" w:rsidRDefault="006E77C0" w:rsidP="55876F8A">
      <w:pPr>
        <w:rPr>
          <w:rFonts w:ascii="Arial" w:eastAsia="Arial" w:hAnsi="Arial" w:cs="Arial"/>
          <w:sz w:val="24"/>
          <w:szCs w:val="24"/>
        </w:rPr>
      </w:pPr>
    </w:p>
    <w:p w14:paraId="487B7626" w14:textId="77777777" w:rsidR="006E77C0" w:rsidRPr="008B632D" w:rsidRDefault="006E77C0" w:rsidP="55876F8A">
      <w:pPr>
        <w:rPr>
          <w:rFonts w:ascii="Arial" w:eastAsia="Arial" w:hAnsi="Arial" w:cs="Arial"/>
          <w:sz w:val="24"/>
          <w:szCs w:val="24"/>
        </w:rPr>
      </w:pPr>
    </w:p>
    <w:p w14:paraId="484D0ABD" w14:textId="77777777" w:rsidR="006E77C0" w:rsidRPr="008B632D" w:rsidRDefault="006E77C0" w:rsidP="55876F8A">
      <w:pPr>
        <w:rPr>
          <w:rFonts w:ascii="Arial" w:eastAsia="Arial" w:hAnsi="Arial" w:cs="Arial"/>
          <w:sz w:val="24"/>
          <w:szCs w:val="24"/>
        </w:rPr>
      </w:pPr>
    </w:p>
    <w:p w14:paraId="2EAFEADE" w14:textId="77777777" w:rsidR="006E77C0" w:rsidRPr="008B632D" w:rsidRDefault="006E77C0" w:rsidP="55876F8A">
      <w:pPr>
        <w:rPr>
          <w:rFonts w:ascii="Arial" w:eastAsia="Arial"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E77C0" w14:paraId="2CF2F9E8" w14:textId="77777777" w:rsidTr="55876F8A">
        <w:tc>
          <w:tcPr>
            <w:tcW w:w="4672" w:type="dxa"/>
          </w:tcPr>
          <w:p w14:paraId="57FCCA28" w14:textId="45A0BD85" w:rsidR="006E77C0" w:rsidRPr="008B632D" w:rsidRDefault="006E77C0" w:rsidP="55876F8A">
            <w:pPr>
              <w:rPr>
                <w:rFonts w:ascii="Arial" w:eastAsia="Arial" w:hAnsi="Arial" w:cs="Arial"/>
                <w:sz w:val="24"/>
                <w:szCs w:val="24"/>
              </w:rPr>
            </w:pPr>
          </w:p>
        </w:tc>
        <w:tc>
          <w:tcPr>
            <w:tcW w:w="4672" w:type="dxa"/>
          </w:tcPr>
          <w:p w14:paraId="17E4508D" w14:textId="418FD30F" w:rsidR="006E77C0" w:rsidRPr="008B632D" w:rsidRDefault="006E77C0" w:rsidP="55876F8A">
            <w:pPr>
              <w:jc w:val="right"/>
              <w:rPr>
                <w:rFonts w:ascii="Arial" w:eastAsia="Arial" w:hAnsi="Arial" w:cs="Arial"/>
                <w:sz w:val="24"/>
                <w:szCs w:val="24"/>
              </w:rPr>
            </w:pPr>
          </w:p>
        </w:tc>
      </w:tr>
    </w:tbl>
    <w:p w14:paraId="6C7823A8" w14:textId="77777777" w:rsidR="006E77C0" w:rsidRPr="008B632D" w:rsidRDefault="006E77C0" w:rsidP="55876F8A">
      <w:pPr>
        <w:rPr>
          <w:rFonts w:ascii="Arial" w:eastAsia="Arial" w:hAnsi="Arial" w:cs="Arial"/>
          <w:sz w:val="24"/>
          <w:szCs w:val="24"/>
        </w:rPr>
      </w:pPr>
    </w:p>
    <w:p w14:paraId="119B9C48" w14:textId="77777777" w:rsidR="006E77C0" w:rsidRPr="008B632D" w:rsidRDefault="006E77C0" w:rsidP="55876F8A">
      <w:pPr>
        <w:rPr>
          <w:rFonts w:ascii="Arial" w:eastAsia="Arial" w:hAnsi="Arial" w:cs="Arial"/>
          <w:sz w:val="24"/>
          <w:szCs w:val="24"/>
        </w:rPr>
      </w:pPr>
    </w:p>
    <w:p w14:paraId="09753371" w14:textId="77777777" w:rsidR="006E77C0" w:rsidRPr="008B632D" w:rsidRDefault="006E77C0" w:rsidP="55876F8A">
      <w:pPr>
        <w:rPr>
          <w:rFonts w:ascii="Arial" w:eastAsia="Arial" w:hAnsi="Arial" w:cs="Arial"/>
          <w:sz w:val="24"/>
          <w:szCs w:val="24"/>
        </w:rPr>
      </w:pPr>
    </w:p>
    <w:sectPr w:rsidR="006E77C0" w:rsidRPr="008B632D" w:rsidSect="0083369E">
      <w:headerReference w:type="even" r:id="rId15"/>
      <w:footerReference w:type="default" r:id="rId16"/>
      <w:headerReference w:type="first" r:id="rId17"/>
      <w:footerReference w:type="first" r:id="rId18"/>
      <w:pgSz w:w="16838" w:h="11906" w:orient="landscape" w:code="9"/>
      <w:pgMar w:top="1985" w:right="1871" w:bottom="567" w:left="1560" w:header="567" w:footer="11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5CF0" w14:textId="77777777" w:rsidR="00C914CD" w:rsidRDefault="00C914CD">
      <w:r>
        <w:separator/>
      </w:r>
    </w:p>
  </w:endnote>
  <w:endnote w:type="continuationSeparator" w:id="0">
    <w:p w14:paraId="0FD3F788" w14:textId="77777777" w:rsidR="00C914CD" w:rsidRDefault="00C9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3521" w14:textId="77777777" w:rsidR="00141A89"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468D" w14:textId="0F37AC63" w:rsidR="00404A05" w:rsidRDefault="00D03D7F" w:rsidP="00404A05">
    <w:pPr>
      <w:rPr>
        <w:sz w:val="16"/>
        <w:szCs w:val="16"/>
      </w:rPr>
    </w:pPr>
    <w:r w:rsidRPr="00944F2C">
      <w:rPr>
        <w:noProof/>
        <w:color w:val="C00000"/>
        <w:sz w:val="16"/>
        <w:szCs w:val="16"/>
      </w:rPr>
      <mc:AlternateContent>
        <mc:Choice Requires="wps">
          <w:drawing>
            <wp:inline distT="0" distB="0" distL="0" distR="0" wp14:anchorId="4737C89C" wp14:editId="1EE41FE1">
              <wp:extent cx="6090403" cy="4708"/>
              <wp:effectExtent l="0" t="0" r="24765" b="33655"/>
              <wp:docPr id="2" name="Straight Connector 2"/>
              <wp:cNvGraphicFramePr/>
              <a:graphic xmlns:a="http://schemas.openxmlformats.org/drawingml/2006/main">
                <a:graphicData uri="http://schemas.microsoft.com/office/word/2010/wordprocessingShape">
                  <wps:wsp>
                    <wps:cNvCnPr/>
                    <wps:spPr>
                      <a:xfrm flipV="1">
                        <a:off x="0" y="0"/>
                        <a:ext cx="6090403" cy="4708"/>
                      </a:xfrm>
                      <a:prstGeom prst="line">
                        <a:avLst/>
                      </a:prstGeom>
                      <a:ln w="12700">
                        <a:solidFill>
                          <a:srgbClr val="43002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v:line id="Straight Connector 2" style="flip:y;visibility:visible;mso-wrap-style:square;mso-left-percent:-10001;mso-top-percent:-10001;mso-position-horizontal:absolute;mso-position-horizontal-relative:char;mso-position-vertical:absolute;mso-position-vertical-relative:line;mso-left-percent:-10001;mso-top-percent:-10001" o:spid="_x0000_s1026" strokecolor="#430023" strokeweight="1pt" from="0,0" to="479.55pt,.35pt" w14:anchorId="0C66F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GCzQEAAOwDAAAOAAAAZHJzL2Uyb0RvYy54bWysU8tu2zAQvBfoPxC816IfSFLBcg4JkkuR&#10;Bn3daWppEeALJGvJf58lJStpgxxS9EJQ3N3ZmdnV9nowmhwhROVsQ5cLRglY4VplDw39+ePu0xUl&#10;MXHbcu0sNPQEkV7vPn7Y9r6GleucbiEQBLGx7n1Du5R8XVVRdGB4XDgPFoPSBcMTfoZD1QbeI7rR&#10;1Yqxi6p3ofXBCYgRX2/HIN0VfClBpK9SRkhENxS5pXKGcu7zWe22vD4E7jslJhr8H1gYriw2naFu&#10;eeLkd1CvoIwSwUUn00I4UzkplYCiAdUs2V9qvnfcQ9GC5kQ/2xT/H6x4ON7Yx4A29D7W0T+GrGKQ&#10;wRCplf+FMy26kCkZim2n2TYYEhH4eME+sw1bUyIwtrlkV9nVakTJaD7EdA/OkHxpqFY2i+I1P36J&#10;aUw9p+RnbUmPbVeXjJW06LRq75TWORjDYX+jAzlyHOhmzdhqPXV7kYa9tUUKz5LKLZ00jA2+gSSq&#10;ReqjuLJtMMNyIcCm5YSrLWbnMokU5sKJWl7Ttwqn/FwKZRPfUzxXlM7OprnYKOvCaMyf3dNwpizH&#10;/LMDo+5swd61pzLsYg2uVJnTtP55Z19+l/Lnn3T3BAAA//8DAFBLAwQUAAYACAAAACEAHX1AA9oA&#10;AAACAQAADwAAAGRycy9kb3ducmV2LnhtbEyPQUvDQBCF70L/wzJCL2I3LURNmkkRqV4E0dret9lp&#10;Ers7G7LbNvn3rl70MvB4j/e+KVaDNeJMvW8dI8xnCQjiyumWa4Tt5/PtAwgfFGtlHBPCSB5W5eSq&#10;ULl2F/6g8ybUIpawzxVCE0KXS+mrhqzyM9cRR+/geqtClH0tda8usdwauUiSO2lVy3GhUR09NVQd&#10;NyeLkK4rk70v2vFm96Vf315odxhTgzi9Hh6XIAIN4S8MP/gRHcrItHcn1l4YhPhI+L3Ry9JsDmKP&#10;cA+yLOR/9PIbAAD//wMAUEsBAi0AFAAGAAgAAAAhALaDOJL+AAAA4QEAABMAAAAAAAAAAAAAAAAA&#10;AAAAAFtDb250ZW50X1R5cGVzXS54bWxQSwECLQAUAAYACAAAACEAOP0h/9YAAACUAQAACwAAAAAA&#10;AAAAAAAAAAAvAQAAX3JlbHMvLnJlbHNQSwECLQAUAAYACAAAACEAki+hgs0BAADsAwAADgAAAAAA&#10;AAAAAAAAAAAuAgAAZHJzL2Uyb0RvYy54bWxQSwECLQAUAAYACAAAACEAHX1AA9oAAAACAQAADwAA&#10;AAAAAAAAAAAAAAAnBAAAZHJzL2Rvd25yZXYueG1sUEsFBgAAAAAEAAQA8wAAAC4FAAAAAA==&#10;">
              <v:stroke joinstyle="miter"/>
              <w10:anchorlock/>
            </v:line>
          </w:pict>
        </mc:Fallback>
      </mc:AlternateContent>
    </w:r>
  </w:p>
  <w:tbl>
    <w:tblPr>
      <w:tblW w:w="9673" w:type="dxa"/>
      <w:tblInd w:w="108" w:type="dxa"/>
      <w:tblLook w:val="04A0" w:firstRow="1" w:lastRow="0" w:firstColumn="1" w:lastColumn="0" w:noHBand="0" w:noVBand="1"/>
    </w:tblPr>
    <w:tblGrid>
      <w:gridCol w:w="3294"/>
      <w:gridCol w:w="2693"/>
      <w:gridCol w:w="1418"/>
      <w:gridCol w:w="2268"/>
    </w:tblGrid>
    <w:tr w:rsidR="00DF6FF4" w:rsidRPr="007B349E" w14:paraId="06899C6B" w14:textId="77777777" w:rsidTr="0073517D">
      <w:tc>
        <w:tcPr>
          <w:tcW w:w="7405" w:type="dxa"/>
          <w:gridSpan w:val="3"/>
        </w:tcPr>
        <w:p w14:paraId="6CC97A6E" w14:textId="50CAC295" w:rsidR="007B349E" w:rsidRPr="007B349E" w:rsidRDefault="007B349E" w:rsidP="007C509A">
          <w:pPr>
            <w:rPr>
              <w:b/>
              <w:bCs/>
              <w:color w:val="430023"/>
              <w:sz w:val="18"/>
              <w:szCs w:val="18"/>
              <w:lang w:val="lt-LT"/>
            </w:rPr>
          </w:pPr>
          <w:r w:rsidRPr="007B349E">
            <w:rPr>
              <w:b/>
              <w:bCs/>
              <w:color w:val="430023"/>
              <w:sz w:val="18"/>
              <w:szCs w:val="18"/>
              <w:lang w:val="lt-LT"/>
            </w:rPr>
            <w:t>Vilniaus pirkimų agentūra, VšĮ</w:t>
          </w:r>
        </w:p>
      </w:tc>
      <w:tc>
        <w:tcPr>
          <w:tcW w:w="2268" w:type="dxa"/>
        </w:tcPr>
        <w:p w14:paraId="086AB8D0" w14:textId="051F45C2" w:rsidR="007B349E" w:rsidRPr="007B349E" w:rsidRDefault="007B349E" w:rsidP="007C509A">
          <w:pPr>
            <w:rPr>
              <w:color w:val="430023"/>
              <w:sz w:val="18"/>
              <w:szCs w:val="18"/>
              <w:lang w:val="lt-LT"/>
            </w:rPr>
          </w:pPr>
          <w:r w:rsidRPr="007B349E">
            <w:rPr>
              <w:color w:val="430023"/>
              <w:sz w:val="18"/>
              <w:szCs w:val="18"/>
              <w:lang w:val="lt-LT"/>
            </w:rPr>
            <w:t>Tel. +370 646 56962</w:t>
          </w:r>
        </w:p>
      </w:tc>
    </w:tr>
    <w:tr w:rsidR="00DF6FF4" w:rsidRPr="007B349E" w14:paraId="79FA5DAD" w14:textId="77777777" w:rsidTr="0073517D">
      <w:tc>
        <w:tcPr>
          <w:tcW w:w="7405" w:type="dxa"/>
          <w:gridSpan w:val="3"/>
        </w:tcPr>
        <w:p w14:paraId="57521870" w14:textId="5C85D4F4" w:rsidR="007B349E" w:rsidRPr="007B349E" w:rsidRDefault="007B349E" w:rsidP="007B349E">
          <w:pPr>
            <w:rPr>
              <w:color w:val="430023"/>
              <w:sz w:val="18"/>
              <w:szCs w:val="18"/>
              <w:lang w:val="lt-LT"/>
            </w:rPr>
          </w:pPr>
          <w:r w:rsidRPr="007B349E">
            <w:rPr>
              <w:color w:val="430023"/>
              <w:sz w:val="18"/>
              <w:szCs w:val="18"/>
              <w:lang w:val="lt-LT"/>
            </w:rPr>
            <w:t>Konstitucijos pr. 3, LT-</w:t>
          </w:r>
          <w:r w:rsidRPr="007B349E">
            <w:rPr>
              <w:color w:val="430023"/>
              <w:sz w:val="18"/>
              <w:szCs w:val="18"/>
            </w:rPr>
            <w:t>09308</w:t>
          </w:r>
          <w:r w:rsidRPr="007B349E">
            <w:rPr>
              <w:color w:val="430023"/>
              <w:sz w:val="18"/>
              <w:szCs w:val="18"/>
              <w:lang w:val="lt-LT"/>
            </w:rPr>
            <w:t xml:space="preserve"> Vilnius</w:t>
          </w:r>
        </w:p>
      </w:tc>
      <w:tc>
        <w:tcPr>
          <w:tcW w:w="2268" w:type="dxa"/>
        </w:tcPr>
        <w:p w14:paraId="03806266" w14:textId="16D1CB5B" w:rsidR="007B349E" w:rsidRPr="007B349E" w:rsidRDefault="007B349E" w:rsidP="007B349E">
          <w:pPr>
            <w:rPr>
              <w:color w:val="430023"/>
              <w:sz w:val="18"/>
              <w:szCs w:val="18"/>
              <w:lang w:val="lt-LT"/>
            </w:rPr>
          </w:pPr>
          <w:r w:rsidRPr="007B349E">
            <w:rPr>
              <w:color w:val="430023"/>
              <w:sz w:val="18"/>
              <w:szCs w:val="18"/>
              <w:lang w:val="lt-LT"/>
            </w:rPr>
            <w:t xml:space="preserve">El. p. info.vpa@vilnius.lt </w:t>
          </w:r>
        </w:p>
      </w:tc>
    </w:tr>
    <w:tr w:rsidR="00DF6FF4" w:rsidRPr="007B349E" w14:paraId="2A2C9D6E" w14:textId="77777777" w:rsidTr="0073517D">
      <w:tc>
        <w:tcPr>
          <w:tcW w:w="7405" w:type="dxa"/>
          <w:gridSpan w:val="3"/>
        </w:tcPr>
        <w:p w14:paraId="3AEB2D18" w14:textId="786AE07F" w:rsidR="007B349E" w:rsidRPr="007B349E" w:rsidRDefault="007B349E" w:rsidP="007B349E">
          <w:pPr>
            <w:rPr>
              <w:color w:val="430023"/>
              <w:sz w:val="18"/>
              <w:szCs w:val="18"/>
              <w:lang w:val="lt-LT"/>
            </w:rPr>
          </w:pPr>
          <w:r w:rsidRPr="007B349E">
            <w:rPr>
              <w:color w:val="430023"/>
              <w:sz w:val="18"/>
              <w:szCs w:val="18"/>
              <w:lang w:val="lt-LT"/>
            </w:rPr>
            <w:t>Įmonės kodas 307488060</w:t>
          </w:r>
        </w:p>
      </w:tc>
      <w:tc>
        <w:tcPr>
          <w:tcW w:w="2268" w:type="dxa"/>
        </w:tcPr>
        <w:p w14:paraId="6B2DBFCB" w14:textId="09731F21" w:rsidR="007B349E" w:rsidRPr="007B349E" w:rsidRDefault="007B349E" w:rsidP="007B349E">
          <w:pPr>
            <w:rPr>
              <w:color w:val="430023"/>
              <w:sz w:val="18"/>
              <w:szCs w:val="18"/>
              <w:lang w:val="lt-LT"/>
            </w:rPr>
          </w:pPr>
          <w:r w:rsidRPr="007B349E">
            <w:rPr>
              <w:color w:val="430023"/>
              <w:sz w:val="18"/>
              <w:szCs w:val="18"/>
              <w:lang w:val="lt-LT"/>
            </w:rPr>
            <w:t>www.vilnius.lt</w:t>
          </w:r>
        </w:p>
      </w:tc>
    </w:tr>
    <w:tr w:rsidR="00107097" w:rsidRPr="007B349E" w14:paraId="38D9407B" w14:textId="77777777" w:rsidTr="0073517D">
      <w:trPr>
        <w:gridAfter w:val="2"/>
        <w:wAfter w:w="3686" w:type="dxa"/>
      </w:trPr>
      <w:tc>
        <w:tcPr>
          <w:tcW w:w="3294" w:type="dxa"/>
        </w:tcPr>
        <w:p w14:paraId="40ECA3CC" w14:textId="77777777" w:rsidR="00107097" w:rsidRPr="007B349E" w:rsidRDefault="00107097" w:rsidP="007B349E">
          <w:pPr>
            <w:rPr>
              <w:color w:val="430023"/>
              <w:sz w:val="18"/>
              <w:szCs w:val="18"/>
              <w:lang w:val="lt-LT"/>
            </w:rPr>
          </w:pPr>
        </w:p>
      </w:tc>
      <w:tc>
        <w:tcPr>
          <w:tcW w:w="2693" w:type="dxa"/>
        </w:tcPr>
        <w:p w14:paraId="5154AF63" w14:textId="77777777" w:rsidR="00107097" w:rsidRPr="007B349E" w:rsidRDefault="00107097" w:rsidP="007B349E">
          <w:pPr>
            <w:rPr>
              <w:color w:val="430023"/>
              <w:sz w:val="18"/>
              <w:szCs w:val="18"/>
              <w:lang w:val="lt-LT"/>
            </w:rPr>
          </w:pPr>
        </w:p>
      </w:tc>
    </w:tr>
  </w:tbl>
  <w:p w14:paraId="71B82586" w14:textId="67CA7129" w:rsidR="00145AF9" w:rsidRPr="007B349E" w:rsidRDefault="00145AF9" w:rsidP="00145AF9">
    <w:pPr>
      <w:rPr>
        <w:color w:val="430023"/>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28E5" w14:textId="77777777" w:rsidR="00C914CD" w:rsidRDefault="00C914CD">
      <w:r>
        <w:separator/>
      </w:r>
    </w:p>
  </w:footnote>
  <w:footnote w:type="continuationSeparator" w:id="0">
    <w:p w14:paraId="0202F18C" w14:textId="77777777" w:rsidR="00C914CD" w:rsidRDefault="00C9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DBAE" w14:textId="3A74D99A" w:rsidR="007B349E" w:rsidRDefault="00C914CD">
    <w:pPr>
      <w:pStyle w:val="Antrats"/>
    </w:pPr>
    <w:r>
      <w:rPr>
        <w:noProof/>
      </w:rPr>
      <w:pict w14:anchorId="2FCCC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032" o:spid="_x0000_s1032" type="#_x0000_t75" style="position:absolute;margin-left:0;margin-top:0;width:595.25pt;height:841.9pt;z-index:-251658240;mso-position-horizontal:center;mso-position-horizontal-relative:margin;mso-position-vertical:center;mso-position-vertical-relative:margin" o:allowincell="f">
          <v:imagedata r:id="rId1" o:title="Vandens z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D1EE" w14:textId="58DCAC7B" w:rsidR="00A55848" w:rsidRDefault="0073517D">
    <w:pPr>
      <w:pStyle w:val="Antrats"/>
    </w:pPr>
    <w:r>
      <w:rPr>
        <w:noProof/>
      </w:rPr>
      <w:drawing>
        <wp:anchor distT="0" distB="0" distL="114300" distR="114300" simplePos="0" relativeHeight="251657216" behindDoc="0" locked="0" layoutInCell="1" allowOverlap="1" wp14:anchorId="166448E9" wp14:editId="544F8375">
          <wp:simplePos x="0" y="0"/>
          <wp:positionH relativeFrom="margin">
            <wp:posOffset>12065</wp:posOffset>
          </wp:positionH>
          <wp:positionV relativeFrom="paragraph">
            <wp:posOffset>-4445</wp:posOffset>
          </wp:positionV>
          <wp:extent cx="2240915" cy="429260"/>
          <wp:effectExtent l="0" t="0" r="6985" b="8890"/>
          <wp:wrapNone/>
          <wp:docPr id="21341403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24298" name="Paveikslėlis 1293924298"/>
                  <pic:cNvPicPr/>
                </pic:nvPicPr>
                <pic:blipFill>
                  <a:blip r:embed="rId1">
                    <a:extLst>
                      <a:ext uri="{28A0092B-C50C-407E-A947-70E740481C1C}">
                        <a14:useLocalDpi xmlns:a14="http://schemas.microsoft.com/office/drawing/2010/main" val="0"/>
                      </a:ext>
                    </a:extLst>
                  </a:blip>
                  <a:stretch>
                    <a:fillRect/>
                  </a:stretch>
                </pic:blipFill>
                <pic:spPr>
                  <a:xfrm>
                    <a:off x="0" y="0"/>
                    <a:ext cx="2240915" cy="4292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1"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909576719">
    <w:abstractNumId w:val="6"/>
  </w:num>
  <w:num w:numId="2" w16cid:durableId="465663749">
    <w:abstractNumId w:val="2"/>
  </w:num>
  <w:num w:numId="3" w16cid:durableId="1304390889">
    <w:abstractNumId w:val="11"/>
  </w:num>
  <w:num w:numId="4" w16cid:durableId="398946912">
    <w:abstractNumId w:val="3"/>
  </w:num>
  <w:num w:numId="5" w16cid:durableId="926309717">
    <w:abstractNumId w:val="12"/>
  </w:num>
  <w:num w:numId="6" w16cid:durableId="217402393">
    <w:abstractNumId w:val="7"/>
  </w:num>
  <w:num w:numId="7" w16cid:durableId="1101949451">
    <w:abstractNumId w:val="9"/>
  </w:num>
  <w:num w:numId="8" w16cid:durableId="199323402">
    <w:abstractNumId w:val="5"/>
  </w:num>
  <w:num w:numId="9" w16cid:durableId="685910425">
    <w:abstractNumId w:val="14"/>
  </w:num>
  <w:num w:numId="10" w16cid:durableId="74060719">
    <w:abstractNumId w:val="13"/>
  </w:num>
  <w:num w:numId="11" w16cid:durableId="2037920222">
    <w:abstractNumId w:val="8"/>
  </w:num>
  <w:num w:numId="12" w16cid:durableId="1965580678">
    <w:abstractNumId w:val="4"/>
  </w:num>
  <w:num w:numId="13" w16cid:durableId="1074014890">
    <w:abstractNumId w:val="0"/>
  </w:num>
  <w:num w:numId="14" w16cid:durableId="1415083372">
    <w:abstractNumId w:val="10"/>
  </w:num>
  <w:num w:numId="15" w16cid:durableId="523522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5E72"/>
    <w:rsid w:val="00010905"/>
    <w:rsid w:val="00010FD4"/>
    <w:rsid w:val="00011A10"/>
    <w:rsid w:val="0001519D"/>
    <w:rsid w:val="00015374"/>
    <w:rsid w:val="000229DC"/>
    <w:rsid w:val="000249AB"/>
    <w:rsid w:val="00030E81"/>
    <w:rsid w:val="00041196"/>
    <w:rsid w:val="00057802"/>
    <w:rsid w:val="0006373C"/>
    <w:rsid w:val="0006535B"/>
    <w:rsid w:val="000655D4"/>
    <w:rsid w:val="00067B8F"/>
    <w:rsid w:val="00071A2C"/>
    <w:rsid w:val="0007411F"/>
    <w:rsid w:val="00074999"/>
    <w:rsid w:val="000907CB"/>
    <w:rsid w:val="000927BD"/>
    <w:rsid w:val="0009392A"/>
    <w:rsid w:val="00095545"/>
    <w:rsid w:val="000A0B1B"/>
    <w:rsid w:val="000A46D8"/>
    <w:rsid w:val="000B343B"/>
    <w:rsid w:val="000B4B56"/>
    <w:rsid w:val="000B4EEC"/>
    <w:rsid w:val="000B63AA"/>
    <w:rsid w:val="000C0CE3"/>
    <w:rsid w:val="000C6656"/>
    <w:rsid w:val="000D1F37"/>
    <w:rsid w:val="000D5DB3"/>
    <w:rsid w:val="000E136D"/>
    <w:rsid w:val="000E3B01"/>
    <w:rsid w:val="000F13C1"/>
    <w:rsid w:val="000F1B0F"/>
    <w:rsid w:val="000F77A1"/>
    <w:rsid w:val="001002F3"/>
    <w:rsid w:val="0010048A"/>
    <w:rsid w:val="0010591D"/>
    <w:rsid w:val="00106C93"/>
    <w:rsid w:val="00107097"/>
    <w:rsid w:val="001070DA"/>
    <w:rsid w:val="00107CC6"/>
    <w:rsid w:val="00110740"/>
    <w:rsid w:val="00116236"/>
    <w:rsid w:val="00123C31"/>
    <w:rsid w:val="00131247"/>
    <w:rsid w:val="00131829"/>
    <w:rsid w:val="0013364F"/>
    <w:rsid w:val="00133EAB"/>
    <w:rsid w:val="00134A8F"/>
    <w:rsid w:val="00141A89"/>
    <w:rsid w:val="00143525"/>
    <w:rsid w:val="00143949"/>
    <w:rsid w:val="00145AF9"/>
    <w:rsid w:val="00145BAD"/>
    <w:rsid w:val="00146697"/>
    <w:rsid w:val="001478CC"/>
    <w:rsid w:val="0015264A"/>
    <w:rsid w:val="00161AE0"/>
    <w:rsid w:val="00164E75"/>
    <w:rsid w:val="00165C62"/>
    <w:rsid w:val="00173B50"/>
    <w:rsid w:val="00175E19"/>
    <w:rsid w:val="00175F38"/>
    <w:rsid w:val="00180571"/>
    <w:rsid w:val="00187372"/>
    <w:rsid w:val="00192E12"/>
    <w:rsid w:val="0019368D"/>
    <w:rsid w:val="0019614C"/>
    <w:rsid w:val="001B0A19"/>
    <w:rsid w:val="001B5019"/>
    <w:rsid w:val="001B6BD2"/>
    <w:rsid w:val="001C437B"/>
    <w:rsid w:val="001C6756"/>
    <w:rsid w:val="001D173A"/>
    <w:rsid w:val="001D422E"/>
    <w:rsid w:val="001D6E77"/>
    <w:rsid w:val="001E0B7E"/>
    <w:rsid w:val="001E14A9"/>
    <w:rsid w:val="001E1E50"/>
    <w:rsid w:val="001E3241"/>
    <w:rsid w:val="001E60B3"/>
    <w:rsid w:val="001F0869"/>
    <w:rsid w:val="001F59CA"/>
    <w:rsid w:val="001F6D66"/>
    <w:rsid w:val="00200BAE"/>
    <w:rsid w:val="002029FC"/>
    <w:rsid w:val="00203837"/>
    <w:rsid w:val="00204C7E"/>
    <w:rsid w:val="0020622C"/>
    <w:rsid w:val="00206D51"/>
    <w:rsid w:val="00207D21"/>
    <w:rsid w:val="00210E9A"/>
    <w:rsid w:val="00210ED1"/>
    <w:rsid w:val="00215788"/>
    <w:rsid w:val="00217532"/>
    <w:rsid w:val="002267B3"/>
    <w:rsid w:val="002268E6"/>
    <w:rsid w:val="00226D21"/>
    <w:rsid w:val="00227DC7"/>
    <w:rsid w:val="00234332"/>
    <w:rsid w:val="002374DC"/>
    <w:rsid w:val="0023752F"/>
    <w:rsid w:val="002401F0"/>
    <w:rsid w:val="00254621"/>
    <w:rsid w:val="00257842"/>
    <w:rsid w:val="00264C7E"/>
    <w:rsid w:val="00273596"/>
    <w:rsid w:val="00274E78"/>
    <w:rsid w:val="002829CE"/>
    <w:rsid w:val="00282EED"/>
    <w:rsid w:val="002849B1"/>
    <w:rsid w:val="002862DC"/>
    <w:rsid w:val="00291ADA"/>
    <w:rsid w:val="002A187F"/>
    <w:rsid w:val="002A3EEB"/>
    <w:rsid w:val="002A6CF3"/>
    <w:rsid w:val="002A7E4F"/>
    <w:rsid w:val="002B057D"/>
    <w:rsid w:val="002B58FF"/>
    <w:rsid w:val="002B60BD"/>
    <w:rsid w:val="002C1CC8"/>
    <w:rsid w:val="002C7390"/>
    <w:rsid w:val="002D1393"/>
    <w:rsid w:val="002D3FD5"/>
    <w:rsid w:val="002D4646"/>
    <w:rsid w:val="002D5874"/>
    <w:rsid w:val="002D6DB0"/>
    <w:rsid w:val="002E6E6D"/>
    <w:rsid w:val="002F3F28"/>
    <w:rsid w:val="002F586B"/>
    <w:rsid w:val="00300198"/>
    <w:rsid w:val="00300550"/>
    <w:rsid w:val="0030645E"/>
    <w:rsid w:val="00312F45"/>
    <w:rsid w:val="00315961"/>
    <w:rsid w:val="00315DB4"/>
    <w:rsid w:val="00320024"/>
    <w:rsid w:val="00333AE0"/>
    <w:rsid w:val="00335669"/>
    <w:rsid w:val="00341521"/>
    <w:rsid w:val="00343792"/>
    <w:rsid w:val="003461A5"/>
    <w:rsid w:val="00347671"/>
    <w:rsid w:val="00353099"/>
    <w:rsid w:val="003703EF"/>
    <w:rsid w:val="003719EC"/>
    <w:rsid w:val="00382F76"/>
    <w:rsid w:val="00384653"/>
    <w:rsid w:val="00391532"/>
    <w:rsid w:val="00395AFE"/>
    <w:rsid w:val="003A7A0D"/>
    <w:rsid w:val="003B0438"/>
    <w:rsid w:val="003B4972"/>
    <w:rsid w:val="003B582E"/>
    <w:rsid w:val="003C1D1F"/>
    <w:rsid w:val="003C762F"/>
    <w:rsid w:val="003D171B"/>
    <w:rsid w:val="003D22ED"/>
    <w:rsid w:val="003D2A6A"/>
    <w:rsid w:val="003D6812"/>
    <w:rsid w:val="003D779D"/>
    <w:rsid w:val="003E0C84"/>
    <w:rsid w:val="003F1113"/>
    <w:rsid w:val="003F4658"/>
    <w:rsid w:val="003F654C"/>
    <w:rsid w:val="003F6DEF"/>
    <w:rsid w:val="0040212E"/>
    <w:rsid w:val="00404A05"/>
    <w:rsid w:val="0040572E"/>
    <w:rsid w:val="00406BA9"/>
    <w:rsid w:val="00407E1F"/>
    <w:rsid w:val="00413D7C"/>
    <w:rsid w:val="00415F2A"/>
    <w:rsid w:val="004164C2"/>
    <w:rsid w:val="00426003"/>
    <w:rsid w:val="00427CA7"/>
    <w:rsid w:val="00430001"/>
    <w:rsid w:val="00430FE6"/>
    <w:rsid w:val="00435309"/>
    <w:rsid w:val="00444BA5"/>
    <w:rsid w:val="00444C6E"/>
    <w:rsid w:val="00444D55"/>
    <w:rsid w:val="00445925"/>
    <w:rsid w:val="00447E62"/>
    <w:rsid w:val="004510B5"/>
    <w:rsid w:val="00460B1F"/>
    <w:rsid w:val="00462486"/>
    <w:rsid w:val="00462758"/>
    <w:rsid w:val="00465632"/>
    <w:rsid w:val="00474EC1"/>
    <w:rsid w:val="00481E6F"/>
    <w:rsid w:val="0048231C"/>
    <w:rsid w:val="0049021D"/>
    <w:rsid w:val="004944DB"/>
    <w:rsid w:val="004955A7"/>
    <w:rsid w:val="004A05D3"/>
    <w:rsid w:val="004B7C13"/>
    <w:rsid w:val="004C081E"/>
    <w:rsid w:val="004C2617"/>
    <w:rsid w:val="004D11C3"/>
    <w:rsid w:val="004D1B80"/>
    <w:rsid w:val="004D4B49"/>
    <w:rsid w:val="004D62A6"/>
    <w:rsid w:val="004E2990"/>
    <w:rsid w:val="004E2C5E"/>
    <w:rsid w:val="004E396D"/>
    <w:rsid w:val="004F161D"/>
    <w:rsid w:val="004F47F3"/>
    <w:rsid w:val="00500C09"/>
    <w:rsid w:val="00500C56"/>
    <w:rsid w:val="0050123D"/>
    <w:rsid w:val="00504019"/>
    <w:rsid w:val="00512D87"/>
    <w:rsid w:val="00513D66"/>
    <w:rsid w:val="00521B47"/>
    <w:rsid w:val="00525848"/>
    <w:rsid w:val="00527B0C"/>
    <w:rsid w:val="00531A3D"/>
    <w:rsid w:val="0053601E"/>
    <w:rsid w:val="00537F4C"/>
    <w:rsid w:val="005407ED"/>
    <w:rsid w:val="00544363"/>
    <w:rsid w:val="005472AB"/>
    <w:rsid w:val="005539EE"/>
    <w:rsid w:val="00553C4B"/>
    <w:rsid w:val="00557245"/>
    <w:rsid w:val="00560428"/>
    <w:rsid w:val="00561FB2"/>
    <w:rsid w:val="005672CE"/>
    <w:rsid w:val="0056780E"/>
    <w:rsid w:val="005738B4"/>
    <w:rsid w:val="0057763E"/>
    <w:rsid w:val="00577E97"/>
    <w:rsid w:val="0058003C"/>
    <w:rsid w:val="005812B2"/>
    <w:rsid w:val="00584F7C"/>
    <w:rsid w:val="00585A5E"/>
    <w:rsid w:val="00587907"/>
    <w:rsid w:val="00593E15"/>
    <w:rsid w:val="00595821"/>
    <w:rsid w:val="00596976"/>
    <w:rsid w:val="0059719F"/>
    <w:rsid w:val="005A08E0"/>
    <w:rsid w:val="005A13A6"/>
    <w:rsid w:val="005A4599"/>
    <w:rsid w:val="005B319B"/>
    <w:rsid w:val="005B5374"/>
    <w:rsid w:val="005B605C"/>
    <w:rsid w:val="005C19A4"/>
    <w:rsid w:val="005C4B7C"/>
    <w:rsid w:val="005C6A24"/>
    <w:rsid w:val="005D63DC"/>
    <w:rsid w:val="005E2E69"/>
    <w:rsid w:val="005E4A8A"/>
    <w:rsid w:val="005F37FA"/>
    <w:rsid w:val="005F3BC7"/>
    <w:rsid w:val="005F42B2"/>
    <w:rsid w:val="005F4CFB"/>
    <w:rsid w:val="00600EAF"/>
    <w:rsid w:val="0060165F"/>
    <w:rsid w:val="0060445A"/>
    <w:rsid w:val="00606906"/>
    <w:rsid w:val="00610446"/>
    <w:rsid w:val="0061106D"/>
    <w:rsid w:val="00614D46"/>
    <w:rsid w:val="0061641D"/>
    <w:rsid w:val="00616DF4"/>
    <w:rsid w:val="006213EF"/>
    <w:rsid w:val="00621482"/>
    <w:rsid w:val="00622CA8"/>
    <w:rsid w:val="00623C1C"/>
    <w:rsid w:val="00635EA9"/>
    <w:rsid w:val="0063634B"/>
    <w:rsid w:val="0063637E"/>
    <w:rsid w:val="00636ADB"/>
    <w:rsid w:val="00640437"/>
    <w:rsid w:val="00641A54"/>
    <w:rsid w:val="006468F6"/>
    <w:rsid w:val="006501F6"/>
    <w:rsid w:val="00651498"/>
    <w:rsid w:val="006517C5"/>
    <w:rsid w:val="00653D92"/>
    <w:rsid w:val="00653E41"/>
    <w:rsid w:val="00654251"/>
    <w:rsid w:val="00661628"/>
    <w:rsid w:val="00661E17"/>
    <w:rsid w:val="0066364B"/>
    <w:rsid w:val="00664253"/>
    <w:rsid w:val="00670135"/>
    <w:rsid w:val="00677AD8"/>
    <w:rsid w:val="00680E02"/>
    <w:rsid w:val="00692267"/>
    <w:rsid w:val="00694271"/>
    <w:rsid w:val="006A311E"/>
    <w:rsid w:val="006A59B1"/>
    <w:rsid w:val="006A79A6"/>
    <w:rsid w:val="006B065B"/>
    <w:rsid w:val="006C0B27"/>
    <w:rsid w:val="006D0C56"/>
    <w:rsid w:val="006D2A00"/>
    <w:rsid w:val="006D5CE1"/>
    <w:rsid w:val="006E0901"/>
    <w:rsid w:val="006E2AF7"/>
    <w:rsid w:val="006E69BE"/>
    <w:rsid w:val="006E77C0"/>
    <w:rsid w:val="006F1E6A"/>
    <w:rsid w:val="006F2780"/>
    <w:rsid w:val="006F4006"/>
    <w:rsid w:val="007018C2"/>
    <w:rsid w:val="00714789"/>
    <w:rsid w:val="007147C6"/>
    <w:rsid w:val="00715CE2"/>
    <w:rsid w:val="0073517D"/>
    <w:rsid w:val="00736F68"/>
    <w:rsid w:val="007379F1"/>
    <w:rsid w:val="00741154"/>
    <w:rsid w:val="00741B8D"/>
    <w:rsid w:val="007435D6"/>
    <w:rsid w:val="00750913"/>
    <w:rsid w:val="00754097"/>
    <w:rsid w:val="007553F6"/>
    <w:rsid w:val="00760A30"/>
    <w:rsid w:val="00762570"/>
    <w:rsid w:val="00765EDC"/>
    <w:rsid w:val="00781B49"/>
    <w:rsid w:val="007847DB"/>
    <w:rsid w:val="0078480A"/>
    <w:rsid w:val="007911A5"/>
    <w:rsid w:val="00792C59"/>
    <w:rsid w:val="00793B55"/>
    <w:rsid w:val="00796030"/>
    <w:rsid w:val="00796592"/>
    <w:rsid w:val="007A4D96"/>
    <w:rsid w:val="007A5583"/>
    <w:rsid w:val="007A5BDB"/>
    <w:rsid w:val="007B2CB1"/>
    <w:rsid w:val="007B349E"/>
    <w:rsid w:val="007B4E85"/>
    <w:rsid w:val="007B52EA"/>
    <w:rsid w:val="007B5EB8"/>
    <w:rsid w:val="007B6A34"/>
    <w:rsid w:val="007C509A"/>
    <w:rsid w:val="007C5BC6"/>
    <w:rsid w:val="007C7CE1"/>
    <w:rsid w:val="007D0552"/>
    <w:rsid w:val="007E0E81"/>
    <w:rsid w:val="007E2992"/>
    <w:rsid w:val="007E38D9"/>
    <w:rsid w:val="007E7279"/>
    <w:rsid w:val="007F0B7F"/>
    <w:rsid w:val="007F4CAF"/>
    <w:rsid w:val="007F7B6F"/>
    <w:rsid w:val="00802798"/>
    <w:rsid w:val="00802B8C"/>
    <w:rsid w:val="0080326F"/>
    <w:rsid w:val="008037D3"/>
    <w:rsid w:val="0080620D"/>
    <w:rsid w:val="008071EC"/>
    <w:rsid w:val="00813663"/>
    <w:rsid w:val="00820C86"/>
    <w:rsid w:val="00820D8D"/>
    <w:rsid w:val="0082128A"/>
    <w:rsid w:val="00821F14"/>
    <w:rsid w:val="00825438"/>
    <w:rsid w:val="0083369E"/>
    <w:rsid w:val="00853EF9"/>
    <w:rsid w:val="008661A3"/>
    <w:rsid w:val="00875D60"/>
    <w:rsid w:val="00885352"/>
    <w:rsid w:val="0088669F"/>
    <w:rsid w:val="00887821"/>
    <w:rsid w:val="008917F1"/>
    <w:rsid w:val="00895E68"/>
    <w:rsid w:val="00896436"/>
    <w:rsid w:val="008970C1"/>
    <w:rsid w:val="008A0D8B"/>
    <w:rsid w:val="008A1ACA"/>
    <w:rsid w:val="008A2089"/>
    <w:rsid w:val="008B2C5B"/>
    <w:rsid w:val="008B3394"/>
    <w:rsid w:val="008B36C5"/>
    <w:rsid w:val="008B3E23"/>
    <w:rsid w:val="008B495E"/>
    <w:rsid w:val="008B575A"/>
    <w:rsid w:val="008B632D"/>
    <w:rsid w:val="008B6A69"/>
    <w:rsid w:val="008B6F51"/>
    <w:rsid w:val="008C107C"/>
    <w:rsid w:val="008C43E7"/>
    <w:rsid w:val="008C458C"/>
    <w:rsid w:val="008C4902"/>
    <w:rsid w:val="008D0812"/>
    <w:rsid w:val="008D0A77"/>
    <w:rsid w:val="008D2CFE"/>
    <w:rsid w:val="008D43C5"/>
    <w:rsid w:val="008D5879"/>
    <w:rsid w:val="008E09A9"/>
    <w:rsid w:val="008E2FB2"/>
    <w:rsid w:val="008E4F85"/>
    <w:rsid w:val="008E5335"/>
    <w:rsid w:val="008F0F6B"/>
    <w:rsid w:val="008F1B70"/>
    <w:rsid w:val="008F2B80"/>
    <w:rsid w:val="008F3C41"/>
    <w:rsid w:val="008F5262"/>
    <w:rsid w:val="00900F3C"/>
    <w:rsid w:val="00902ABB"/>
    <w:rsid w:val="00917774"/>
    <w:rsid w:val="00927312"/>
    <w:rsid w:val="00930F61"/>
    <w:rsid w:val="009419E9"/>
    <w:rsid w:val="009432E4"/>
    <w:rsid w:val="00944F2C"/>
    <w:rsid w:val="00954635"/>
    <w:rsid w:val="009561CC"/>
    <w:rsid w:val="0096747B"/>
    <w:rsid w:val="00967EE1"/>
    <w:rsid w:val="00967FD9"/>
    <w:rsid w:val="00970C6E"/>
    <w:rsid w:val="00971C09"/>
    <w:rsid w:val="00973A1F"/>
    <w:rsid w:val="00975D95"/>
    <w:rsid w:val="0098625C"/>
    <w:rsid w:val="0099218E"/>
    <w:rsid w:val="0099565F"/>
    <w:rsid w:val="00995E82"/>
    <w:rsid w:val="009A0704"/>
    <w:rsid w:val="009A31D5"/>
    <w:rsid w:val="009A35B9"/>
    <w:rsid w:val="009A51E2"/>
    <w:rsid w:val="009A6010"/>
    <w:rsid w:val="009B2ED6"/>
    <w:rsid w:val="009B3476"/>
    <w:rsid w:val="009B4E9A"/>
    <w:rsid w:val="009C10FD"/>
    <w:rsid w:val="009E000E"/>
    <w:rsid w:val="009E1B82"/>
    <w:rsid w:val="009E4BF1"/>
    <w:rsid w:val="009E4CE1"/>
    <w:rsid w:val="009F47E0"/>
    <w:rsid w:val="009F64D8"/>
    <w:rsid w:val="00A00AAE"/>
    <w:rsid w:val="00A0260D"/>
    <w:rsid w:val="00A0458E"/>
    <w:rsid w:val="00A04741"/>
    <w:rsid w:val="00A056C7"/>
    <w:rsid w:val="00A07055"/>
    <w:rsid w:val="00A1534C"/>
    <w:rsid w:val="00A16079"/>
    <w:rsid w:val="00A16C6E"/>
    <w:rsid w:val="00A17042"/>
    <w:rsid w:val="00A31E43"/>
    <w:rsid w:val="00A434BA"/>
    <w:rsid w:val="00A462F5"/>
    <w:rsid w:val="00A47010"/>
    <w:rsid w:val="00A5268D"/>
    <w:rsid w:val="00A55848"/>
    <w:rsid w:val="00A558F1"/>
    <w:rsid w:val="00A64779"/>
    <w:rsid w:val="00A66DAD"/>
    <w:rsid w:val="00A66FD4"/>
    <w:rsid w:val="00A7162A"/>
    <w:rsid w:val="00A82AFD"/>
    <w:rsid w:val="00A834DC"/>
    <w:rsid w:val="00A9087E"/>
    <w:rsid w:val="00A9382C"/>
    <w:rsid w:val="00A943C3"/>
    <w:rsid w:val="00A96D80"/>
    <w:rsid w:val="00A97323"/>
    <w:rsid w:val="00AA0808"/>
    <w:rsid w:val="00AA1BCA"/>
    <w:rsid w:val="00AA2517"/>
    <w:rsid w:val="00AA558A"/>
    <w:rsid w:val="00AA7EE1"/>
    <w:rsid w:val="00AC184F"/>
    <w:rsid w:val="00AC7612"/>
    <w:rsid w:val="00AC78BA"/>
    <w:rsid w:val="00AE4BE8"/>
    <w:rsid w:val="00AE4F4B"/>
    <w:rsid w:val="00AF083E"/>
    <w:rsid w:val="00AF1A9C"/>
    <w:rsid w:val="00AF406B"/>
    <w:rsid w:val="00B11D98"/>
    <w:rsid w:val="00B12BAC"/>
    <w:rsid w:val="00B213E1"/>
    <w:rsid w:val="00B2214B"/>
    <w:rsid w:val="00B22571"/>
    <w:rsid w:val="00B275FB"/>
    <w:rsid w:val="00B332BF"/>
    <w:rsid w:val="00B43896"/>
    <w:rsid w:val="00B47E0B"/>
    <w:rsid w:val="00B52B31"/>
    <w:rsid w:val="00B53E48"/>
    <w:rsid w:val="00B55A9A"/>
    <w:rsid w:val="00B6076B"/>
    <w:rsid w:val="00B60CDA"/>
    <w:rsid w:val="00B618DF"/>
    <w:rsid w:val="00B64CB5"/>
    <w:rsid w:val="00B6510B"/>
    <w:rsid w:val="00B70138"/>
    <w:rsid w:val="00B828DD"/>
    <w:rsid w:val="00B855E9"/>
    <w:rsid w:val="00B85C51"/>
    <w:rsid w:val="00B87F35"/>
    <w:rsid w:val="00B92CCD"/>
    <w:rsid w:val="00B962E4"/>
    <w:rsid w:val="00BA1517"/>
    <w:rsid w:val="00BA3AE7"/>
    <w:rsid w:val="00BB2492"/>
    <w:rsid w:val="00BB42D3"/>
    <w:rsid w:val="00BC26CC"/>
    <w:rsid w:val="00BC4DA4"/>
    <w:rsid w:val="00BC4E94"/>
    <w:rsid w:val="00BC51B4"/>
    <w:rsid w:val="00BC5822"/>
    <w:rsid w:val="00BC79BE"/>
    <w:rsid w:val="00BD34FB"/>
    <w:rsid w:val="00BD4604"/>
    <w:rsid w:val="00BD636A"/>
    <w:rsid w:val="00BE2950"/>
    <w:rsid w:val="00BE2D38"/>
    <w:rsid w:val="00BE47C1"/>
    <w:rsid w:val="00BE5C9E"/>
    <w:rsid w:val="00BF2397"/>
    <w:rsid w:val="00BF539F"/>
    <w:rsid w:val="00C03563"/>
    <w:rsid w:val="00C06136"/>
    <w:rsid w:val="00C106FF"/>
    <w:rsid w:val="00C14027"/>
    <w:rsid w:val="00C21E3C"/>
    <w:rsid w:val="00C22E6C"/>
    <w:rsid w:val="00C24074"/>
    <w:rsid w:val="00C25003"/>
    <w:rsid w:val="00C30CCF"/>
    <w:rsid w:val="00C31201"/>
    <w:rsid w:val="00C36420"/>
    <w:rsid w:val="00C44884"/>
    <w:rsid w:val="00C46402"/>
    <w:rsid w:val="00C5144D"/>
    <w:rsid w:val="00C5270B"/>
    <w:rsid w:val="00C537C8"/>
    <w:rsid w:val="00C54B60"/>
    <w:rsid w:val="00C63A3C"/>
    <w:rsid w:val="00C66F72"/>
    <w:rsid w:val="00C7087A"/>
    <w:rsid w:val="00C8066E"/>
    <w:rsid w:val="00C849BA"/>
    <w:rsid w:val="00C85C02"/>
    <w:rsid w:val="00C86E1A"/>
    <w:rsid w:val="00C914CD"/>
    <w:rsid w:val="00C930C1"/>
    <w:rsid w:val="00C937C4"/>
    <w:rsid w:val="00C93CAE"/>
    <w:rsid w:val="00CA0770"/>
    <w:rsid w:val="00CA5F21"/>
    <w:rsid w:val="00CA74AC"/>
    <w:rsid w:val="00CB5A3F"/>
    <w:rsid w:val="00CB77B3"/>
    <w:rsid w:val="00CC1734"/>
    <w:rsid w:val="00CC1C31"/>
    <w:rsid w:val="00CC2E0A"/>
    <w:rsid w:val="00CC69DE"/>
    <w:rsid w:val="00CE17FA"/>
    <w:rsid w:val="00CE4DB0"/>
    <w:rsid w:val="00CF51FE"/>
    <w:rsid w:val="00CF78FC"/>
    <w:rsid w:val="00D008AE"/>
    <w:rsid w:val="00D0392B"/>
    <w:rsid w:val="00D03D7F"/>
    <w:rsid w:val="00D04B93"/>
    <w:rsid w:val="00D10BD8"/>
    <w:rsid w:val="00D10E6B"/>
    <w:rsid w:val="00D11894"/>
    <w:rsid w:val="00D1495B"/>
    <w:rsid w:val="00D15430"/>
    <w:rsid w:val="00D16E82"/>
    <w:rsid w:val="00D30637"/>
    <w:rsid w:val="00D320E2"/>
    <w:rsid w:val="00D37B04"/>
    <w:rsid w:val="00D404CC"/>
    <w:rsid w:val="00D447EF"/>
    <w:rsid w:val="00D47332"/>
    <w:rsid w:val="00D518D4"/>
    <w:rsid w:val="00D52802"/>
    <w:rsid w:val="00D5654A"/>
    <w:rsid w:val="00D622A9"/>
    <w:rsid w:val="00D65E05"/>
    <w:rsid w:val="00D674A2"/>
    <w:rsid w:val="00D725AB"/>
    <w:rsid w:val="00D87DCF"/>
    <w:rsid w:val="00D91186"/>
    <w:rsid w:val="00D9360A"/>
    <w:rsid w:val="00D97945"/>
    <w:rsid w:val="00DA62C8"/>
    <w:rsid w:val="00DB0A73"/>
    <w:rsid w:val="00DB2D07"/>
    <w:rsid w:val="00DB3C8A"/>
    <w:rsid w:val="00DC08AE"/>
    <w:rsid w:val="00DC13BD"/>
    <w:rsid w:val="00DC7208"/>
    <w:rsid w:val="00DD2CEF"/>
    <w:rsid w:val="00DD6760"/>
    <w:rsid w:val="00DE138F"/>
    <w:rsid w:val="00DE1453"/>
    <w:rsid w:val="00DE232A"/>
    <w:rsid w:val="00DF0F58"/>
    <w:rsid w:val="00DF2803"/>
    <w:rsid w:val="00DF3EE0"/>
    <w:rsid w:val="00DF509C"/>
    <w:rsid w:val="00DF65A7"/>
    <w:rsid w:val="00DF66AF"/>
    <w:rsid w:val="00DF6FF4"/>
    <w:rsid w:val="00E03EE6"/>
    <w:rsid w:val="00E07C82"/>
    <w:rsid w:val="00E11AC1"/>
    <w:rsid w:val="00E24EEA"/>
    <w:rsid w:val="00E3170E"/>
    <w:rsid w:val="00E350AA"/>
    <w:rsid w:val="00E371C9"/>
    <w:rsid w:val="00E41471"/>
    <w:rsid w:val="00E453BC"/>
    <w:rsid w:val="00E51730"/>
    <w:rsid w:val="00E53B8F"/>
    <w:rsid w:val="00E5434B"/>
    <w:rsid w:val="00E55B2E"/>
    <w:rsid w:val="00E64055"/>
    <w:rsid w:val="00E65DF3"/>
    <w:rsid w:val="00E6625C"/>
    <w:rsid w:val="00E66798"/>
    <w:rsid w:val="00E7086A"/>
    <w:rsid w:val="00E7174C"/>
    <w:rsid w:val="00E76C10"/>
    <w:rsid w:val="00E800D2"/>
    <w:rsid w:val="00E80CCE"/>
    <w:rsid w:val="00E80EC4"/>
    <w:rsid w:val="00E83018"/>
    <w:rsid w:val="00E85191"/>
    <w:rsid w:val="00E90B06"/>
    <w:rsid w:val="00E92404"/>
    <w:rsid w:val="00E93880"/>
    <w:rsid w:val="00E97479"/>
    <w:rsid w:val="00EA6A93"/>
    <w:rsid w:val="00EA6D07"/>
    <w:rsid w:val="00EA7228"/>
    <w:rsid w:val="00EB46CE"/>
    <w:rsid w:val="00EB5FFB"/>
    <w:rsid w:val="00EB6106"/>
    <w:rsid w:val="00ED4C60"/>
    <w:rsid w:val="00ED5C49"/>
    <w:rsid w:val="00ED641F"/>
    <w:rsid w:val="00ED7CDB"/>
    <w:rsid w:val="00EE336A"/>
    <w:rsid w:val="00EE6AEB"/>
    <w:rsid w:val="00EE6B8C"/>
    <w:rsid w:val="00EF24DE"/>
    <w:rsid w:val="00EF7420"/>
    <w:rsid w:val="00F00E2B"/>
    <w:rsid w:val="00F1190F"/>
    <w:rsid w:val="00F20DA7"/>
    <w:rsid w:val="00F221AD"/>
    <w:rsid w:val="00F23502"/>
    <w:rsid w:val="00F26BB4"/>
    <w:rsid w:val="00F27718"/>
    <w:rsid w:val="00F31235"/>
    <w:rsid w:val="00F3220D"/>
    <w:rsid w:val="00F36287"/>
    <w:rsid w:val="00F43F7D"/>
    <w:rsid w:val="00F46014"/>
    <w:rsid w:val="00F4795A"/>
    <w:rsid w:val="00F52A0E"/>
    <w:rsid w:val="00F5322A"/>
    <w:rsid w:val="00F5661E"/>
    <w:rsid w:val="00F65D62"/>
    <w:rsid w:val="00F7146C"/>
    <w:rsid w:val="00F74BCB"/>
    <w:rsid w:val="00F8135F"/>
    <w:rsid w:val="00F831E3"/>
    <w:rsid w:val="00F920CE"/>
    <w:rsid w:val="00F95EB2"/>
    <w:rsid w:val="00FB318C"/>
    <w:rsid w:val="00FB3913"/>
    <w:rsid w:val="00FC33E7"/>
    <w:rsid w:val="00FC5299"/>
    <w:rsid w:val="00FC5C60"/>
    <w:rsid w:val="00FC69DA"/>
    <w:rsid w:val="00FC7600"/>
    <w:rsid w:val="00FD0154"/>
    <w:rsid w:val="00FD4853"/>
    <w:rsid w:val="00FE1D8B"/>
    <w:rsid w:val="00FE5549"/>
    <w:rsid w:val="00FE7B1A"/>
    <w:rsid w:val="0AFB41BF"/>
    <w:rsid w:val="0B258D9E"/>
    <w:rsid w:val="0FAB433A"/>
    <w:rsid w:val="22792141"/>
    <w:rsid w:val="2815B7EC"/>
    <w:rsid w:val="2DB4B791"/>
    <w:rsid w:val="321B6F76"/>
    <w:rsid w:val="36A735D6"/>
    <w:rsid w:val="3AACF78C"/>
    <w:rsid w:val="3E78075B"/>
    <w:rsid w:val="55876F8A"/>
    <w:rsid w:val="631A12AF"/>
    <w:rsid w:val="6353EC0E"/>
    <w:rsid w:val="653E686C"/>
    <w:rsid w:val="6A5F09AE"/>
    <w:rsid w:val="6B345895"/>
    <w:rsid w:val="7294DE4D"/>
    <w:rsid w:val="798E0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D91306"/>
  <w15:chartTrackingRefBased/>
  <w15:docId w15:val="{1A715077-DE8A-4F4F-A7C7-7F00AE28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77C0"/>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styleId="Neapdorotaspaminjimas">
    <w:name w:val="Unresolved Mention"/>
    <w:uiPriority w:val="99"/>
    <w:semiHidden/>
    <w:unhideWhenUsed/>
    <w:rsid w:val="00CC1C31"/>
    <w:rPr>
      <w:color w:val="605E5C"/>
      <w:shd w:val="clear" w:color="auto" w:fill="E1DFDD"/>
    </w:rPr>
  </w:style>
  <w:style w:type="paragraph" w:styleId="Sraopastraipa">
    <w:name w:val="List Paragraph"/>
    <w:basedOn w:val="prastasis"/>
    <w:uiPriority w:val="34"/>
    <w:qFormat/>
    <w:rsid w:val="00AE4F4B"/>
    <w:pPr>
      <w:spacing w:after="160" w:line="259" w:lineRule="auto"/>
      <w:ind w:left="720"/>
      <w:contextualSpacing/>
    </w:pPr>
    <w:rPr>
      <w:rFonts w:ascii="Calibri" w:eastAsia="Calibri" w:hAnsi="Calibri"/>
      <w:sz w:val="22"/>
      <w:szCs w:val="22"/>
      <w:lang w:val="lt-LT"/>
    </w:rPr>
  </w:style>
  <w:style w:type="paragraph" w:styleId="Komentarotekstas">
    <w:name w:val="annotation text"/>
    <w:basedOn w:val="prastasis"/>
    <w:link w:val="KomentarotekstasDiagrama"/>
  </w:style>
  <w:style w:type="character" w:customStyle="1" w:styleId="KomentarotekstasDiagrama">
    <w:name w:val="Komentaro tekstas Diagrama"/>
    <w:basedOn w:val="Numatytasispastraiposriftas"/>
    <w:link w:val="Komentarotekstas"/>
    <w:rPr>
      <w:lang w:val="en-US" w:eastAsia="en-US"/>
    </w:rPr>
  </w:style>
  <w:style w:type="character" w:styleId="Komentaronuoroda">
    <w:name w:val="annotation reference"/>
    <w:basedOn w:val="Numatytasispastraiposriftas"/>
    <w:rPr>
      <w:sz w:val="16"/>
      <w:szCs w:val="16"/>
    </w:rPr>
  </w:style>
  <w:style w:type="paragraph" w:styleId="Pataisymai">
    <w:name w:val="Revision"/>
    <w:hidden/>
    <w:uiPriority w:val="99"/>
    <w:semiHidden/>
    <w:rsid w:val="008B632D"/>
    <w:rPr>
      <w:lang w:val="en-US" w:eastAsia="en-US"/>
    </w:rPr>
  </w:style>
  <w:style w:type="paragraph" w:styleId="Komentarotema">
    <w:name w:val="annotation subject"/>
    <w:basedOn w:val="Komentarotekstas"/>
    <w:next w:val="Komentarotekstas"/>
    <w:link w:val="KomentarotemaDiagrama"/>
    <w:rsid w:val="00954635"/>
    <w:rPr>
      <w:b/>
      <w:bCs/>
    </w:rPr>
  </w:style>
  <w:style w:type="character" w:customStyle="1" w:styleId="KomentarotemaDiagrama">
    <w:name w:val="Komentaro tema Diagrama"/>
    <w:basedOn w:val="KomentarotekstasDiagrama"/>
    <w:link w:val="Komentarotema"/>
    <w:rsid w:val="0095463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03982752">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3819003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0254006">
      <w:bodyDiv w:val="1"/>
      <w:marLeft w:val="0"/>
      <w:marRight w:val="0"/>
      <w:marTop w:val="0"/>
      <w:marBottom w:val="0"/>
      <w:divBdr>
        <w:top w:val="none" w:sz="0" w:space="0" w:color="auto"/>
        <w:left w:val="none" w:sz="0" w:space="0" w:color="auto"/>
        <w:bottom w:val="none" w:sz="0" w:space="0" w:color="auto"/>
        <w:right w:val="none" w:sz="0" w:space="0" w:color="auto"/>
      </w:divBdr>
    </w:div>
    <w:div w:id="1745686468">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caiko@vilni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0A604ABBDD4715BCF0167A4C184C39"/>
        <w:category>
          <w:name w:val="Bendrosios nuostatos"/>
          <w:gallery w:val="placeholder"/>
        </w:category>
        <w:types>
          <w:type w:val="bbPlcHdr"/>
        </w:types>
        <w:behaviors>
          <w:behavior w:val="content"/>
        </w:behaviors>
        <w:guid w:val="{CBE280A2-7840-4E56-8A4A-8F826B8A7A51}"/>
      </w:docPartPr>
      <w:docPartBody>
        <w:p w:rsidR="00221665" w:rsidRDefault="005B598D" w:rsidP="005B598D">
          <w:pPr>
            <w:pStyle w:val="4F0A604ABBDD4715BCF0167A4C184C39"/>
          </w:pPr>
          <w:r w:rsidRPr="000D1E5C">
            <w:rPr>
              <w:rStyle w:val="Vietosrezervavimoenklotekstas"/>
            </w:rPr>
            <w:t>Choose an item.</w:t>
          </w:r>
        </w:p>
      </w:docPartBody>
    </w:docPart>
    <w:docPart>
      <w:docPartPr>
        <w:name w:val="828D69DF7344499F8B26F3498E20B4B9"/>
        <w:category>
          <w:name w:val="Bendrosios nuostatos"/>
          <w:gallery w:val="placeholder"/>
        </w:category>
        <w:types>
          <w:type w:val="bbPlcHdr"/>
        </w:types>
        <w:behaviors>
          <w:behavior w:val="content"/>
        </w:behaviors>
        <w:guid w:val="{BBD34AEE-3702-4C15-A852-73531B583CC8}"/>
      </w:docPartPr>
      <w:docPartBody>
        <w:p w:rsidR="00221665" w:rsidRDefault="005B598D" w:rsidP="005B598D">
          <w:pPr>
            <w:pStyle w:val="828D69DF7344499F8B26F3498E20B4B9"/>
          </w:pPr>
          <w:r w:rsidRPr="000D1E5C">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8D"/>
    <w:rsid w:val="00010FD4"/>
    <w:rsid w:val="00164E75"/>
    <w:rsid w:val="00221665"/>
    <w:rsid w:val="005B598D"/>
    <w:rsid w:val="00ED2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598D"/>
    <w:rPr>
      <w:color w:val="808080"/>
    </w:rPr>
  </w:style>
  <w:style w:type="paragraph" w:customStyle="1" w:styleId="4F0A604ABBDD4715BCF0167A4C184C39">
    <w:name w:val="4F0A604ABBDD4715BCF0167A4C184C39"/>
    <w:rsid w:val="005B598D"/>
  </w:style>
  <w:style w:type="paragraph" w:customStyle="1" w:styleId="828D69DF7344499F8B26F3498E20B4B9">
    <w:name w:val="828D69DF7344499F8B26F3498E20B4B9"/>
    <w:rsid w:val="005B5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66214-3FAC-4CF9-9D23-F5A784822225}">
  <ds:schemaRefs>
    <ds:schemaRef ds:uri="http://schemas.openxmlformats.org/officeDocument/2006/bibliography"/>
  </ds:schemaRefs>
</ds:datastoreItem>
</file>

<file path=customXml/itemProps2.xml><?xml version="1.0" encoding="utf-8"?>
<ds:datastoreItem xmlns:ds="http://schemas.openxmlformats.org/officeDocument/2006/customXml" ds:itemID="{BE093E36-4CE0-407E-8461-4D10F08733B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8FD2357-A941-45FC-ABE3-971DF9945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177A8-566E-4E98-886E-FA85A7C52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277</Words>
  <Characters>1864</Characters>
  <Application>Microsoft Office Word</Application>
  <DocSecurity>0</DocSecurity>
  <Lines>76</Lines>
  <Paragraphs>22</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Vrubliauskienė</dc:creator>
  <cp:keywords/>
  <cp:lastModifiedBy>Jūratė Čaiko</cp:lastModifiedBy>
  <cp:revision>65</cp:revision>
  <cp:lastPrinted>2011-02-02T05:20:00Z</cp:lastPrinted>
  <dcterms:created xsi:type="dcterms:W3CDTF">2026-05-07T13:45:00Z</dcterms:created>
  <dcterms:modified xsi:type="dcterms:W3CDTF">2026-05-19T04:09:00Z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Order">
    <vt:r8>17600</vt:r8>
  </property>
  <property fmtid="{D5CDD505-2E9C-101B-9397-08002B2CF9AE}" pid="4" name="MediaServiceImageTags">
    <vt:lpwstr/>
  </property>
  <property fmtid="{D5CDD505-2E9C-101B-9397-08002B2CF9AE}" pid="5" name="docLang">
    <vt:lpwstr>lt</vt:lpwstr>
  </property>
</Properties>
</file>