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2" w14:textId="33B1F46C" w:rsidR="005120B5" w:rsidRPr="00C566A8" w:rsidRDefault="00465186">
      <w:pPr>
        <w:widowControl/>
        <w:jc w:val="center"/>
        <w:rPr>
          <w:rFonts w:ascii="Times New Roman" w:eastAsia="Times New Roman" w:hAnsi="Times New Roman" w:cs="Times New Roman"/>
          <w:b/>
          <w:bCs/>
          <w:sz w:val="24"/>
          <w:szCs w:val="24"/>
        </w:rPr>
      </w:pPr>
      <w:r w:rsidRPr="00CE4851">
        <w:rPr>
          <w:rFonts w:ascii="Times New Roman" w:hAnsi="Times New Roman" w:cs="Times New Roman"/>
          <w:b/>
          <w:bCs/>
          <w:caps/>
          <w:sz w:val="24"/>
          <w:szCs w:val="24"/>
        </w:rPr>
        <w:t>Ekspozicijos koncepcijos apie jotvingių gentį sukūrimas ir įrengim</w:t>
      </w:r>
      <w:r>
        <w:rPr>
          <w:rFonts w:ascii="Times New Roman" w:hAnsi="Times New Roman" w:cs="Times New Roman"/>
          <w:b/>
          <w:bCs/>
          <w:caps/>
          <w:sz w:val="24"/>
          <w:szCs w:val="24"/>
        </w:rPr>
        <w:t xml:space="preserve">o </w:t>
      </w:r>
      <w:r w:rsidR="00D24AE5" w:rsidRPr="00C566A8">
        <w:rPr>
          <w:rFonts w:ascii="Times New Roman" w:eastAsia="Times New Roman" w:hAnsi="Times New Roman" w:cs="Times New Roman"/>
          <w:b/>
          <w:bCs/>
          <w:sz w:val="24"/>
          <w:szCs w:val="24"/>
        </w:rPr>
        <w:t>TECHNINĖ SPECIFIKACIJA</w:t>
      </w:r>
    </w:p>
    <w:p w14:paraId="00000003" w14:textId="77777777" w:rsidR="005120B5" w:rsidRPr="00C566A8" w:rsidRDefault="005120B5">
      <w:pPr>
        <w:widowControl/>
        <w:tabs>
          <w:tab w:val="left" w:pos="600"/>
        </w:tabs>
        <w:ind w:firstLine="720"/>
        <w:jc w:val="both"/>
        <w:rPr>
          <w:rFonts w:ascii="Times New Roman" w:eastAsia="Times New Roman" w:hAnsi="Times New Roman" w:cs="Times New Roman"/>
          <w:sz w:val="24"/>
          <w:szCs w:val="24"/>
        </w:rPr>
      </w:pPr>
    </w:p>
    <w:p w14:paraId="00000004" w14:textId="77777777" w:rsidR="005120B5" w:rsidRPr="00C566A8" w:rsidRDefault="00D24AE5">
      <w:pPr>
        <w:spacing w:line="360" w:lineRule="auto"/>
        <w:jc w:val="both"/>
        <w:rPr>
          <w:rFonts w:ascii="Times New Roman" w:eastAsia="Times New Roman" w:hAnsi="Times New Roman" w:cs="Times New Roman"/>
          <w:b/>
          <w:bCs/>
          <w:sz w:val="24"/>
          <w:szCs w:val="24"/>
        </w:rPr>
      </w:pPr>
      <w:r w:rsidRPr="00C566A8">
        <w:rPr>
          <w:rFonts w:ascii="Times New Roman" w:eastAsia="Times New Roman" w:hAnsi="Times New Roman" w:cs="Times New Roman"/>
          <w:b/>
          <w:bCs/>
          <w:sz w:val="24"/>
          <w:szCs w:val="24"/>
        </w:rPr>
        <w:t>Pirkimo objekto aprašymas</w:t>
      </w:r>
    </w:p>
    <w:p w14:paraId="00000005" w14:textId="77777777" w:rsidR="005120B5" w:rsidRPr="00C566A8" w:rsidRDefault="00D24AE5">
      <w:pPr>
        <w:ind w:firstLine="720"/>
        <w:jc w:val="both"/>
        <w:rPr>
          <w:rFonts w:ascii="Times New Roman" w:eastAsia="Times New Roman" w:hAnsi="Times New Roman" w:cs="Times New Roman"/>
          <w:sz w:val="24"/>
          <w:szCs w:val="24"/>
        </w:rPr>
      </w:pPr>
      <w:r w:rsidRPr="00C566A8">
        <w:rPr>
          <w:rFonts w:ascii="Times New Roman" w:eastAsia="Times New Roman" w:hAnsi="Times New Roman" w:cs="Times New Roman"/>
          <w:sz w:val="24"/>
          <w:szCs w:val="24"/>
        </w:rPr>
        <w:t xml:space="preserve">Alytaus rajono savivaldybės administracija, toliau </w:t>
      </w:r>
      <w:r w:rsidRPr="00C566A8">
        <w:rPr>
          <w:rFonts w:ascii="Times New Roman" w:eastAsia="Times New Roman" w:hAnsi="Times New Roman" w:cs="Times New Roman"/>
          <w:i/>
          <w:iCs/>
          <w:sz w:val="24"/>
          <w:szCs w:val="24"/>
        </w:rPr>
        <w:t>Užsakovas</w:t>
      </w:r>
      <w:r w:rsidRPr="00C566A8">
        <w:rPr>
          <w:rFonts w:ascii="Times New Roman" w:eastAsia="Times New Roman" w:hAnsi="Times New Roman" w:cs="Times New Roman"/>
          <w:sz w:val="24"/>
          <w:szCs w:val="24"/>
        </w:rPr>
        <w:t xml:space="preserve"> – įgyvendina projektą „Paslaptingoji Jotvingių genties žemė“ (angl. </w:t>
      </w:r>
      <w:proofErr w:type="spellStart"/>
      <w:r w:rsidRPr="00C566A8">
        <w:rPr>
          <w:rFonts w:ascii="Times New Roman" w:eastAsia="Times New Roman" w:hAnsi="Times New Roman" w:cs="Times New Roman"/>
          <w:sz w:val="24"/>
          <w:szCs w:val="24"/>
        </w:rPr>
        <w:t>The</w:t>
      </w:r>
      <w:proofErr w:type="spellEnd"/>
      <w:r w:rsidRPr="00C566A8">
        <w:rPr>
          <w:rFonts w:ascii="Times New Roman" w:eastAsia="Times New Roman" w:hAnsi="Times New Roman" w:cs="Times New Roman"/>
          <w:sz w:val="24"/>
          <w:szCs w:val="24"/>
        </w:rPr>
        <w:t xml:space="preserve"> </w:t>
      </w:r>
      <w:proofErr w:type="spellStart"/>
      <w:r w:rsidRPr="00C566A8">
        <w:rPr>
          <w:rFonts w:ascii="Times New Roman" w:eastAsia="Times New Roman" w:hAnsi="Times New Roman" w:cs="Times New Roman"/>
          <w:sz w:val="24"/>
          <w:szCs w:val="24"/>
        </w:rPr>
        <w:t>Mysterious</w:t>
      </w:r>
      <w:proofErr w:type="spellEnd"/>
      <w:r w:rsidRPr="00C566A8">
        <w:rPr>
          <w:rFonts w:ascii="Times New Roman" w:eastAsia="Times New Roman" w:hAnsi="Times New Roman" w:cs="Times New Roman"/>
          <w:sz w:val="24"/>
          <w:szCs w:val="24"/>
        </w:rPr>
        <w:t xml:space="preserve"> </w:t>
      </w:r>
      <w:proofErr w:type="spellStart"/>
      <w:r w:rsidRPr="00C566A8">
        <w:rPr>
          <w:rFonts w:ascii="Times New Roman" w:eastAsia="Times New Roman" w:hAnsi="Times New Roman" w:cs="Times New Roman"/>
          <w:sz w:val="24"/>
          <w:szCs w:val="24"/>
        </w:rPr>
        <w:t>Land</w:t>
      </w:r>
      <w:proofErr w:type="spellEnd"/>
      <w:r w:rsidRPr="00C566A8">
        <w:rPr>
          <w:rFonts w:ascii="Times New Roman" w:eastAsia="Times New Roman" w:hAnsi="Times New Roman" w:cs="Times New Roman"/>
          <w:sz w:val="24"/>
          <w:szCs w:val="24"/>
        </w:rPr>
        <w:t xml:space="preserve"> </w:t>
      </w:r>
      <w:proofErr w:type="spellStart"/>
      <w:r w:rsidRPr="00C566A8">
        <w:rPr>
          <w:rFonts w:ascii="Times New Roman" w:eastAsia="Times New Roman" w:hAnsi="Times New Roman" w:cs="Times New Roman"/>
          <w:sz w:val="24"/>
          <w:szCs w:val="24"/>
        </w:rPr>
        <w:t>of</w:t>
      </w:r>
      <w:proofErr w:type="spellEnd"/>
      <w:r w:rsidRPr="00C566A8">
        <w:rPr>
          <w:rFonts w:ascii="Times New Roman" w:eastAsia="Times New Roman" w:hAnsi="Times New Roman" w:cs="Times New Roman"/>
          <w:sz w:val="24"/>
          <w:szCs w:val="24"/>
        </w:rPr>
        <w:t xml:space="preserve"> </w:t>
      </w:r>
      <w:proofErr w:type="spellStart"/>
      <w:r w:rsidRPr="00C566A8">
        <w:rPr>
          <w:rFonts w:ascii="Times New Roman" w:eastAsia="Times New Roman" w:hAnsi="Times New Roman" w:cs="Times New Roman"/>
          <w:sz w:val="24"/>
          <w:szCs w:val="24"/>
        </w:rPr>
        <w:t>the</w:t>
      </w:r>
      <w:proofErr w:type="spellEnd"/>
      <w:r w:rsidRPr="00C566A8">
        <w:rPr>
          <w:rFonts w:ascii="Times New Roman" w:eastAsia="Times New Roman" w:hAnsi="Times New Roman" w:cs="Times New Roman"/>
          <w:sz w:val="24"/>
          <w:szCs w:val="24"/>
        </w:rPr>
        <w:t xml:space="preserve"> </w:t>
      </w:r>
      <w:proofErr w:type="spellStart"/>
      <w:r w:rsidRPr="00C566A8">
        <w:rPr>
          <w:rFonts w:ascii="Times New Roman" w:eastAsia="Times New Roman" w:hAnsi="Times New Roman" w:cs="Times New Roman"/>
          <w:sz w:val="24"/>
          <w:szCs w:val="24"/>
        </w:rPr>
        <w:t>Yotvingian</w:t>
      </w:r>
      <w:proofErr w:type="spellEnd"/>
      <w:r w:rsidRPr="00C566A8">
        <w:rPr>
          <w:rFonts w:ascii="Times New Roman" w:eastAsia="Times New Roman" w:hAnsi="Times New Roman" w:cs="Times New Roman"/>
          <w:sz w:val="24"/>
          <w:szCs w:val="24"/>
        </w:rPr>
        <w:t xml:space="preserve"> </w:t>
      </w:r>
      <w:proofErr w:type="spellStart"/>
      <w:r w:rsidRPr="00C566A8">
        <w:rPr>
          <w:rFonts w:ascii="Times New Roman" w:eastAsia="Times New Roman" w:hAnsi="Times New Roman" w:cs="Times New Roman"/>
          <w:sz w:val="24"/>
          <w:szCs w:val="24"/>
        </w:rPr>
        <w:t>Tribe</w:t>
      </w:r>
      <w:proofErr w:type="spellEnd"/>
      <w:r w:rsidRPr="00C566A8">
        <w:rPr>
          <w:rFonts w:ascii="Times New Roman" w:eastAsia="Times New Roman" w:hAnsi="Times New Roman" w:cs="Times New Roman"/>
          <w:sz w:val="24"/>
          <w:szCs w:val="24"/>
        </w:rPr>
        <w:t xml:space="preserve">), Nr. </w:t>
      </w:r>
      <w:proofErr w:type="spellStart"/>
      <w:r w:rsidRPr="00C566A8">
        <w:rPr>
          <w:rFonts w:ascii="Times New Roman" w:eastAsia="Times New Roman" w:hAnsi="Times New Roman" w:cs="Times New Roman"/>
          <w:sz w:val="24"/>
          <w:szCs w:val="24"/>
        </w:rPr>
        <w:t>LTPL00455</w:t>
      </w:r>
      <w:proofErr w:type="spellEnd"/>
      <w:r w:rsidRPr="00C566A8">
        <w:rPr>
          <w:rFonts w:ascii="Times New Roman" w:eastAsia="Times New Roman" w:hAnsi="Times New Roman" w:cs="Times New Roman"/>
          <w:sz w:val="24"/>
          <w:szCs w:val="24"/>
        </w:rPr>
        <w:t xml:space="preserve"> (toliau – Projektas), finansuojamą pagal 2021–2027 metų </w:t>
      </w:r>
      <w:proofErr w:type="spellStart"/>
      <w:r w:rsidRPr="00C566A8">
        <w:rPr>
          <w:rFonts w:ascii="Times New Roman" w:eastAsia="Times New Roman" w:hAnsi="Times New Roman" w:cs="Times New Roman"/>
          <w:sz w:val="24"/>
          <w:szCs w:val="24"/>
        </w:rPr>
        <w:t>Interreg</w:t>
      </w:r>
      <w:proofErr w:type="spellEnd"/>
      <w:r w:rsidRPr="00C566A8">
        <w:rPr>
          <w:rFonts w:ascii="Times New Roman" w:eastAsia="Times New Roman" w:hAnsi="Times New Roman" w:cs="Times New Roman"/>
          <w:sz w:val="24"/>
          <w:szCs w:val="24"/>
        </w:rPr>
        <w:t xml:space="preserve"> VI-A Lietuvos–Lenkijos bendradarbiavimo per sieną programą (toliau – Programa).</w:t>
      </w:r>
    </w:p>
    <w:p w14:paraId="00000006" w14:textId="77777777" w:rsidR="005120B5" w:rsidRPr="00C566A8" w:rsidRDefault="00D24AE5">
      <w:pPr>
        <w:ind w:firstLine="720"/>
        <w:jc w:val="both"/>
        <w:rPr>
          <w:rFonts w:ascii="Times New Roman" w:eastAsia="Times New Roman" w:hAnsi="Times New Roman" w:cs="Times New Roman"/>
          <w:sz w:val="24"/>
          <w:szCs w:val="24"/>
        </w:rPr>
      </w:pPr>
      <w:r w:rsidRPr="00C566A8">
        <w:rPr>
          <w:rFonts w:ascii="Times New Roman" w:eastAsia="Times New Roman" w:hAnsi="Times New Roman" w:cs="Times New Roman"/>
          <w:sz w:val="24"/>
          <w:szCs w:val="24"/>
        </w:rPr>
        <w:t>Įgyvendindamas Projektą, Užsakovas siekia sukurti Jotvingių kultūros centrą Alytaus rajone, Dauguose (Ežero g. 18), kuris taptų reikšmingu regioniniu ir tarptautinio turistinio maršruto objektu, skirtu jotvingių kultūros paveldo pažinimui, sklaidai ir aktualizavimui.</w:t>
      </w:r>
    </w:p>
    <w:p w14:paraId="00000007" w14:textId="77777777" w:rsidR="005120B5" w:rsidRPr="00C566A8" w:rsidRDefault="00D24AE5">
      <w:pPr>
        <w:ind w:firstLine="720"/>
        <w:jc w:val="both"/>
        <w:rPr>
          <w:rFonts w:ascii="Times New Roman" w:eastAsia="Times New Roman" w:hAnsi="Times New Roman" w:cs="Times New Roman"/>
          <w:sz w:val="24"/>
          <w:szCs w:val="24"/>
        </w:rPr>
      </w:pPr>
      <w:r w:rsidRPr="00C566A8">
        <w:rPr>
          <w:rFonts w:ascii="Times New Roman" w:eastAsia="Times New Roman" w:hAnsi="Times New Roman" w:cs="Times New Roman"/>
          <w:sz w:val="24"/>
          <w:szCs w:val="24"/>
        </w:rPr>
        <w:t>Šiam tikslui pasiekti vykdomas pirkimas, kurio objektas – vientisos, interaktyvios ir edukacinės ekspozicijos koncepcijos apie jotvingių gentį sukūrimas ir įrengimas, apimant visą ekspozicijos įgyvendinimo ciklą – nuo koncepcijos sukūrimo iki galutinio įrengimo.</w:t>
      </w:r>
    </w:p>
    <w:p w14:paraId="00000008" w14:textId="77777777" w:rsidR="005120B5" w:rsidRPr="00C566A8" w:rsidRDefault="005120B5">
      <w:pPr>
        <w:jc w:val="both"/>
        <w:rPr>
          <w:rFonts w:ascii="Times New Roman" w:eastAsia="Times New Roman" w:hAnsi="Times New Roman" w:cs="Times New Roman"/>
          <w:sz w:val="24"/>
          <w:szCs w:val="24"/>
        </w:rPr>
      </w:pPr>
    </w:p>
    <w:p w14:paraId="00000009" w14:textId="77777777" w:rsidR="005120B5" w:rsidRPr="00C566A8" w:rsidRDefault="00D24AE5">
      <w:pPr>
        <w:spacing w:line="360" w:lineRule="auto"/>
        <w:jc w:val="both"/>
        <w:rPr>
          <w:rFonts w:ascii="Times New Roman" w:eastAsia="Times New Roman" w:hAnsi="Times New Roman" w:cs="Times New Roman"/>
          <w:b/>
          <w:bCs/>
          <w:sz w:val="24"/>
          <w:szCs w:val="24"/>
        </w:rPr>
      </w:pPr>
      <w:r w:rsidRPr="00C566A8">
        <w:rPr>
          <w:rFonts w:ascii="Times New Roman" w:eastAsia="Times New Roman" w:hAnsi="Times New Roman" w:cs="Times New Roman"/>
          <w:b/>
          <w:bCs/>
          <w:sz w:val="24"/>
          <w:szCs w:val="24"/>
        </w:rPr>
        <w:t>Pirkimo tikslas</w:t>
      </w:r>
    </w:p>
    <w:p w14:paraId="0000000A" w14:textId="77777777" w:rsidR="005120B5" w:rsidRPr="00C566A8" w:rsidRDefault="00D24AE5">
      <w:pPr>
        <w:jc w:val="both"/>
        <w:rPr>
          <w:rFonts w:ascii="Times New Roman" w:eastAsia="Times New Roman" w:hAnsi="Times New Roman" w:cs="Times New Roman"/>
          <w:sz w:val="24"/>
          <w:szCs w:val="24"/>
        </w:rPr>
      </w:pPr>
      <w:r w:rsidRPr="00C566A8">
        <w:rPr>
          <w:rFonts w:ascii="Times New Roman" w:eastAsia="Times New Roman" w:hAnsi="Times New Roman" w:cs="Times New Roman"/>
          <w:sz w:val="24"/>
          <w:szCs w:val="24"/>
        </w:rPr>
        <w:t xml:space="preserve">Pirkimo tikslas – sukurti modernią, </w:t>
      </w:r>
      <w:proofErr w:type="spellStart"/>
      <w:r w:rsidRPr="00C566A8">
        <w:rPr>
          <w:rFonts w:ascii="Times New Roman" w:eastAsia="Times New Roman" w:hAnsi="Times New Roman" w:cs="Times New Roman"/>
          <w:sz w:val="24"/>
          <w:szCs w:val="24"/>
        </w:rPr>
        <w:t>patyriminę</w:t>
      </w:r>
      <w:proofErr w:type="spellEnd"/>
      <w:r w:rsidRPr="00C566A8">
        <w:rPr>
          <w:rFonts w:ascii="Times New Roman" w:eastAsia="Times New Roman" w:hAnsi="Times New Roman" w:cs="Times New Roman"/>
          <w:sz w:val="24"/>
          <w:szCs w:val="24"/>
        </w:rPr>
        <w:t xml:space="preserve"> ir lankytoją įtraukiančią ekspoziciją, kuri:</w:t>
      </w:r>
    </w:p>
    <w:p w14:paraId="0000000B" w14:textId="77777777" w:rsidR="005120B5" w:rsidRPr="00C566A8" w:rsidRDefault="00D24AE5">
      <w:pPr>
        <w:numPr>
          <w:ilvl w:val="0"/>
          <w:numId w:val="24"/>
        </w:numPr>
        <w:jc w:val="both"/>
        <w:rPr>
          <w:rFonts w:ascii="Times New Roman" w:eastAsia="Times New Roman" w:hAnsi="Times New Roman" w:cs="Times New Roman"/>
          <w:sz w:val="24"/>
          <w:szCs w:val="24"/>
        </w:rPr>
      </w:pPr>
      <w:r w:rsidRPr="00C566A8">
        <w:rPr>
          <w:rFonts w:ascii="Times New Roman" w:eastAsia="Times New Roman" w:hAnsi="Times New Roman" w:cs="Times New Roman"/>
          <w:sz w:val="24"/>
          <w:szCs w:val="24"/>
        </w:rPr>
        <w:t>atskleistų jotvingių genties istoriją, kultūrą ir gyvenimo būdą;</w:t>
      </w:r>
    </w:p>
    <w:p w14:paraId="0000000C" w14:textId="77777777" w:rsidR="005120B5" w:rsidRPr="00C566A8" w:rsidRDefault="00D24AE5">
      <w:pPr>
        <w:numPr>
          <w:ilvl w:val="0"/>
          <w:numId w:val="24"/>
        </w:numPr>
        <w:jc w:val="both"/>
        <w:rPr>
          <w:rFonts w:ascii="Times New Roman" w:eastAsia="Times New Roman" w:hAnsi="Times New Roman" w:cs="Times New Roman"/>
          <w:sz w:val="24"/>
          <w:szCs w:val="24"/>
        </w:rPr>
      </w:pPr>
      <w:r w:rsidRPr="00C566A8">
        <w:rPr>
          <w:rFonts w:ascii="Times New Roman" w:eastAsia="Times New Roman" w:hAnsi="Times New Roman" w:cs="Times New Roman"/>
          <w:sz w:val="24"/>
          <w:szCs w:val="24"/>
        </w:rPr>
        <w:t>būtų pagrįsta moksliniais (archeologiniais, istoriniais ir kitais) duomenimis;</w:t>
      </w:r>
    </w:p>
    <w:p w14:paraId="0000000D" w14:textId="77777777" w:rsidR="005120B5" w:rsidRPr="00C566A8" w:rsidRDefault="00D24AE5">
      <w:pPr>
        <w:numPr>
          <w:ilvl w:val="0"/>
          <w:numId w:val="24"/>
        </w:numPr>
        <w:jc w:val="both"/>
        <w:rPr>
          <w:rFonts w:ascii="Times New Roman" w:eastAsia="Times New Roman" w:hAnsi="Times New Roman" w:cs="Times New Roman"/>
          <w:sz w:val="24"/>
          <w:szCs w:val="24"/>
        </w:rPr>
      </w:pPr>
      <w:r w:rsidRPr="00C566A8">
        <w:rPr>
          <w:rFonts w:ascii="Times New Roman" w:eastAsia="Times New Roman" w:hAnsi="Times New Roman" w:cs="Times New Roman"/>
          <w:sz w:val="24"/>
          <w:szCs w:val="24"/>
        </w:rPr>
        <w:t>skatintų lankytojų pažinimą per patyrimą, emociją ir interaktyvumą;</w:t>
      </w:r>
    </w:p>
    <w:p w14:paraId="0000000E" w14:textId="77777777" w:rsidR="005120B5" w:rsidRPr="00C566A8" w:rsidRDefault="00D24AE5">
      <w:pPr>
        <w:numPr>
          <w:ilvl w:val="0"/>
          <w:numId w:val="24"/>
        </w:numPr>
        <w:jc w:val="both"/>
        <w:rPr>
          <w:rFonts w:ascii="Times New Roman" w:eastAsia="Times New Roman" w:hAnsi="Times New Roman" w:cs="Times New Roman"/>
          <w:sz w:val="24"/>
          <w:szCs w:val="24"/>
        </w:rPr>
      </w:pPr>
      <w:r w:rsidRPr="00C566A8">
        <w:rPr>
          <w:rFonts w:ascii="Times New Roman" w:eastAsia="Times New Roman" w:hAnsi="Times New Roman" w:cs="Times New Roman"/>
          <w:sz w:val="24"/>
          <w:szCs w:val="24"/>
        </w:rPr>
        <w:t>būtų pritaikyta įvairioms tikslinėms auditorijoms (vietos bendruomenei, turistams, moksleiviams, šeimoms su vaikais ir kt.);</w:t>
      </w:r>
    </w:p>
    <w:p w14:paraId="0000000F" w14:textId="77777777" w:rsidR="005120B5" w:rsidRPr="00C566A8" w:rsidRDefault="00D24AE5">
      <w:pPr>
        <w:numPr>
          <w:ilvl w:val="0"/>
          <w:numId w:val="24"/>
        </w:numPr>
        <w:jc w:val="both"/>
        <w:rPr>
          <w:rFonts w:ascii="Times New Roman" w:eastAsia="Times New Roman" w:hAnsi="Times New Roman" w:cs="Times New Roman"/>
          <w:sz w:val="24"/>
          <w:szCs w:val="24"/>
        </w:rPr>
      </w:pPr>
      <w:r w:rsidRPr="00C566A8">
        <w:rPr>
          <w:rFonts w:ascii="Times New Roman" w:eastAsia="Times New Roman" w:hAnsi="Times New Roman" w:cs="Times New Roman"/>
          <w:sz w:val="24"/>
          <w:szCs w:val="24"/>
        </w:rPr>
        <w:t>integruotųsi į Projekto metu kuriamą tarptautinį turistinį maršrutą Lietuva–Lenkija;</w:t>
      </w:r>
    </w:p>
    <w:p w14:paraId="00000010" w14:textId="77777777" w:rsidR="005120B5" w:rsidRPr="00C566A8" w:rsidRDefault="00D24AE5">
      <w:pPr>
        <w:numPr>
          <w:ilvl w:val="0"/>
          <w:numId w:val="24"/>
        </w:numPr>
        <w:jc w:val="both"/>
        <w:rPr>
          <w:rFonts w:ascii="Times New Roman" w:eastAsia="Times New Roman" w:hAnsi="Times New Roman" w:cs="Times New Roman"/>
          <w:sz w:val="24"/>
          <w:szCs w:val="24"/>
        </w:rPr>
      </w:pPr>
      <w:r w:rsidRPr="00C566A8">
        <w:rPr>
          <w:rFonts w:ascii="Times New Roman" w:eastAsia="Times New Roman" w:hAnsi="Times New Roman" w:cs="Times New Roman"/>
          <w:sz w:val="24"/>
          <w:szCs w:val="24"/>
        </w:rPr>
        <w:t>sudarytų sąlygas edukacinei veiklai ir turinio atnaujinimui ateityje.</w:t>
      </w:r>
    </w:p>
    <w:p w14:paraId="00000011" w14:textId="193E8897" w:rsidR="005120B5" w:rsidRPr="00C566A8" w:rsidRDefault="00D24AE5">
      <w:pPr>
        <w:pStyle w:val="Antrat2"/>
        <w:spacing w:line="360" w:lineRule="auto"/>
        <w:jc w:val="both"/>
        <w:rPr>
          <w:rFonts w:ascii="Times New Roman" w:eastAsia="Times New Roman" w:hAnsi="Times New Roman" w:cs="Times New Roman"/>
          <w:color w:val="00B050"/>
          <w:sz w:val="24"/>
          <w:szCs w:val="24"/>
        </w:rPr>
      </w:pPr>
      <w:bookmarkStart w:id="0" w:name="_heading=h.qa0w2nioetdk" w:colFirst="0" w:colLast="0"/>
      <w:bookmarkEnd w:id="0"/>
      <w:r w:rsidRPr="00C566A8">
        <w:rPr>
          <w:rFonts w:ascii="Times New Roman" w:eastAsia="Times New Roman" w:hAnsi="Times New Roman" w:cs="Times New Roman"/>
          <w:sz w:val="24"/>
          <w:szCs w:val="24"/>
        </w:rPr>
        <w:t>Pirkimo objekto apimtis</w:t>
      </w:r>
    </w:p>
    <w:p w14:paraId="00000012" w14:textId="77777777" w:rsidR="005120B5" w:rsidRPr="00C566A8" w:rsidRDefault="00D24AE5">
      <w:pPr>
        <w:jc w:val="both"/>
        <w:rPr>
          <w:rFonts w:ascii="Times New Roman" w:eastAsia="Times New Roman" w:hAnsi="Times New Roman" w:cs="Times New Roman"/>
          <w:sz w:val="24"/>
          <w:szCs w:val="24"/>
        </w:rPr>
      </w:pPr>
      <w:r w:rsidRPr="00C566A8">
        <w:rPr>
          <w:rFonts w:ascii="Times New Roman" w:eastAsia="Times New Roman" w:hAnsi="Times New Roman" w:cs="Times New Roman"/>
          <w:sz w:val="24"/>
          <w:szCs w:val="24"/>
        </w:rPr>
        <w:t>Pirkimo objektas apima vientisos ekspozicijos sukūrimą ir įrengimą, įskaitant, bet neapsiribojant:</w:t>
      </w:r>
    </w:p>
    <w:p w14:paraId="00000013" w14:textId="77777777" w:rsidR="005120B5" w:rsidRPr="00C566A8" w:rsidRDefault="00D24AE5">
      <w:pPr>
        <w:numPr>
          <w:ilvl w:val="0"/>
          <w:numId w:val="48"/>
        </w:numPr>
        <w:jc w:val="both"/>
        <w:rPr>
          <w:rFonts w:ascii="Times New Roman" w:eastAsia="Times New Roman" w:hAnsi="Times New Roman" w:cs="Times New Roman"/>
          <w:sz w:val="24"/>
          <w:szCs w:val="24"/>
        </w:rPr>
      </w:pPr>
      <w:r w:rsidRPr="00C566A8">
        <w:rPr>
          <w:rFonts w:ascii="Times New Roman" w:eastAsia="Times New Roman" w:hAnsi="Times New Roman" w:cs="Times New Roman"/>
          <w:sz w:val="24"/>
          <w:szCs w:val="24"/>
        </w:rPr>
        <w:t>Ekspozicijos koncepcijos sukūrimą:</w:t>
      </w:r>
    </w:p>
    <w:p w14:paraId="00000014" w14:textId="77777777" w:rsidR="005120B5" w:rsidRPr="00C566A8" w:rsidRDefault="00D24AE5">
      <w:pPr>
        <w:numPr>
          <w:ilvl w:val="1"/>
          <w:numId w:val="48"/>
        </w:numPr>
        <w:jc w:val="both"/>
        <w:rPr>
          <w:rFonts w:ascii="Times New Roman" w:eastAsia="Times New Roman" w:hAnsi="Times New Roman" w:cs="Times New Roman"/>
          <w:sz w:val="24"/>
          <w:szCs w:val="24"/>
        </w:rPr>
      </w:pPr>
      <w:r w:rsidRPr="00C566A8">
        <w:rPr>
          <w:rFonts w:ascii="Times New Roman" w:eastAsia="Times New Roman" w:hAnsi="Times New Roman" w:cs="Times New Roman"/>
          <w:sz w:val="24"/>
          <w:szCs w:val="24"/>
        </w:rPr>
        <w:t>bendro naratyvo, temų ir struktūros parengimą;</w:t>
      </w:r>
    </w:p>
    <w:p w14:paraId="00000015" w14:textId="77777777" w:rsidR="005120B5" w:rsidRPr="00C566A8" w:rsidRDefault="00D24AE5">
      <w:pPr>
        <w:numPr>
          <w:ilvl w:val="1"/>
          <w:numId w:val="48"/>
        </w:numPr>
        <w:jc w:val="both"/>
        <w:rPr>
          <w:rFonts w:ascii="Times New Roman" w:eastAsia="Times New Roman" w:hAnsi="Times New Roman" w:cs="Times New Roman"/>
          <w:sz w:val="24"/>
          <w:szCs w:val="24"/>
        </w:rPr>
      </w:pPr>
      <w:r w:rsidRPr="00C566A8">
        <w:rPr>
          <w:rFonts w:ascii="Times New Roman" w:eastAsia="Times New Roman" w:hAnsi="Times New Roman" w:cs="Times New Roman"/>
          <w:sz w:val="24"/>
          <w:szCs w:val="24"/>
        </w:rPr>
        <w:t>lankytojo kelio (patirties) suformavimą;</w:t>
      </w:r>
    </w:p>
    <w:p w14:paraId="00000016" w14:textId="77777777" w:rsidR="005120B5" w:rsidRPr="00C566A8" w:rsidRDefault="00D24AE5">
      <w:pPr>
        <w:numPr>
          <w:ilvl w:val="1"/>
          <w:numId w:val="48"/>
        </w:numPr>
        <w:jc w:val="both"/>
        <w:rPr>
          <w:rFonts w:ascii="Times New Roman" w:eastAsia="Times New Roman" w:hAnsi="Times New Roman" w:cs="Times New Roman"/>
          <w:sz w:val="24"/>
          <w:szCs w:val="24"/>
        </w:rPr>
      </w:pPr>
      <w:r w:rsidRPr="00C566A8">
        <w:rPr>
          <w:rFonts w:ascii="Times New Roman" w:eastAsia="Times New Roman" w:hAnsi="Times New Roman" w:cs="Times New Roman"/>
          <w:sz w:val="24"/>
          <w:szCs w:val="24"/>
        </w:rPr>
        <w:t>erdvinės ir funkcinės ekspozicijos logikos sukūrimą.</w:t>
      </w:r>
    </w:p>
    <w:p w14:paraId="00000017" w14:textId="77777777" w:rsidR="005120B5" w:rsidRPr="00C566A8" w:rsidRDefault="00D24AE5">
      <w:pPr>
        <w:numPr>
          <w:ilvl w:val="0"/>
          <w:numId w:val="48"/>
        </w:numPr>
        <w:jc w:val="both"/>
        <w:rPr>
          <w:rFonts w:ascii="Times New Roman" w:eastAsia="Times New Roman" w:hAnsi="Times New Roman" w:cs="Times New Roman"/>
          <w:sz w:val="24"/>
          <w:szCs w:val="24"/>
        </w:rPr>
      </w:pPr>
      <w:r w:rsidRPr="00C566A8">
        <w:rPr>
          <w:rFonts w:ascii="Times New Roman" w:eastAsia="Times New Roman" w:hAnsi="Times New Roman" w:cs="Times New Roman"/>
          <w:sz w:val="24"/>
          <w:szCs w:val="24"/>
        </w:rPr>
        <w:t>Ekspozicijos meninių ir techninių sprendinių parengimą:</w:t>
      </w:r>
    </w:p>
    <w:p w14:paraId="00000018" w14:textId="77777777" w:rsidR="005120B5" w:rsidRPr="00C566A8" w:rsidRDefault="00D24AE5">
      <w:pPr>
        <w:numPr>
          <w:ilvl w:val="1"/>
          <w:numId w:val="48"/>
        </w:numPr>
        <w:jc w:val="both"/>
        <w:rPr>
          <w:rFonts w:ascii="Times New Roman" w:eastAsia="Times New Roman" w:hAnsi="Times New Roman" w:cs="Times New Roman"/>
          <w:sz w:val="24"/>
          <w:szCs w:val="24"/>
        </w:rPr>
      </w:pPr>
      <w:r w:rsidRPr="00C566A8">
        <w:rPr>
          <w:rFonts w:ascii="Times New Roman" w:eastAsia="Times New Roman" w:hAnsi="Times New Roman" w:cs="Times New Roman"/>
          <w:sz w:val="24"/>
          <w:szCs w:val="24"/>
        </w:rPr>
        <w:t>ekspozicijos dizaino (erdvinio, grafinio, vizualinio) sprendinius;</w:t>
      </w:r>
    </w:p>
    <w:p w14:paraId="00000019" w14:textId="77777777" w:rsidR="005120B5" w:rsidRPr="00C566A8" w:rsidRDefault="00D24AE5">
      <w:pPr>
        <w:numPr>
          <w:ilvl w:val="1"/>
          <w:numId w:val="48"/>
        </w:numPr>
        <w:jc w:val="both"/>
        <w:rPr>
          <w:rFonts w:ascii="Times New Roman" w:eastAsia="Times New Roman" w:hAnsi="Times New Roman" w:cs="Times New Roman"/>
          <w:sz w:val="24"/>
          <w:szCs w:val="24"/>
        </w:rPr>
      </w:pPr>
      <w:r w:rsidRPr="00C566A8">
        <w:rPr>
          <w:rFonts w:ascii="Times New Roman" w:eastAsia="Times New Roman" w:hAnsi="Times New Roman" w:cs="Times New Roman"/>
          <w:sz w:val="24"/>
          <w:szCs w:val="24"/>
        </w:rPr>
        <w:t xml:space="preserve">interaktyvių, </w:t>
      </w:r>
      <w:proofErr w:type="spellStart"/>
      <w:r w:rsidRPr="00C566A8">
        <w:rPr>
          <w:rFonts w:ascii="Times New Roman" w:eastAsia="Times New Roman" w:hAnsi="Times New Roman" w:cs="Times New Roman"/>
          <w:sz w:val="24"/>
          <w:szCs w:val="24"/>
        </w:rPr>
        <w:t>multimedijų</w:t>
      </w:r>
      <w:proofErr w:type="spellEnd"/>
      <w:r w:rsidRPr="00C566A8">
        <w:rPr>
          <w:rFonts w:ascii="Times New Roman" w:eastAsia="Times New Roman" w:hAnsi="Times New Roman" w:cs="Times New Roman"/>
          <w:sz w:val="24"/>
          <w:szCs w:val="24"/>
        </w:rPr>
        <w:t xml:space="preserve"> ir kitų </w:t>
      </w:r>
      <w:proofErr w:type="spellStart"/>
      <w:r w:rsidRPr="00C566A8">
        <w:rPr>
          <w:rFonts w:ascii="Times New Roman" w:eastAsia="Times New Roman" w:hAnsi="Times New Roman" w:cs="Times New Roman"/>
          <w:sz w:val="24"/>
          <w:szCs w:val="24"/>
        </w:rPr>
        <w:t>patyriminių</w:t>
      </w:r>
      <w:proofErr w:type="spellEnd"/>
      <w:r w:rsidRPr="00C566A8">
        <w:rPr>
          <w:rFonts w:ascii="Times New Roman" w:eastAsia="Times New Roman" w:hAnsi="Times New Roman" w:cs="Times New Roman"/>
          <w:sz w:val="24"/>
          <w:szCs w:val="24"/>
        </w:rPr>
        <w:t xml:space="preserve"> elementų koncepcijas;</w:t>
      </w:r>
    </w:p>
    <w:p w14:paraId="0000001A" w14:textId="77777777" w:rsidR="005120B5" w:rsidRPr="00C566A8" w:rsidRDefault="00D24AE5">
      <w:pPr>
        <w:numPr>
          <w:ilvl w:val="1"/>
          <w:numId w:val="48"/>
        </w:numPr>
        <w:jc w:val="both"/>
        <w:rPr>
          <w:rFonts w:ascii="Times New Roman" w:eastAsia="Times New Roman" w:hAnsi="Times New Roman" w:cs="Times New Roman"/>
          <w:sz w:val="24"/>
          <w:szCs w:val="24"/>
        </w:rPr>
      </w:pPr>
      <w:r w:rsidRPr="00C566A8">
        <w:rPr>
          <w:rFonts w:ascii="Times New Roman" w:eastAsia="Times New Roman" w:hAnsi="Times New Roman" w:cs="Times New Roman"/>
          <w:sz w:val="24"/>
          <w:szCs w:val="24"/>
        </w:rPr>
        <w:t>ekspozicinių baldų, konstrukcijų ir kitų elementų projektinius sprendinius.</w:t>
      </w:r>
    </w:p>
    <w:p w14:paraId="0000001B" w14:textId="77777777" w:rsidR="005120B5" w:rsidRPr="00C566A8" w:rsidRDefault="00D24AE5">
      <w:pPr>
        <w:numPr>
          <w:ilvl w:val="0"/>
          <w:numId w:val="48"/>
        </w:numPr>
        <w:jc w:val="both"/>
        <w:rPr>
          <w:rFonts w:ascii="Times New Roman" w:eastAsia="Times New Roman" w:hAnsi="Times New Roman" w:cs="Times New Roman"/>
          <w:sz w:val="24"/>
          <w:szCs w:val="24"/>
        </w:rPr>
      </w:pPr>
      <w:r w:rsidRPr="00C566A8">
        <w:rPr>
          <w:rFonts w:ascii="Times New Roman" w:eastAsia="Times New Roman" w:hAnsi="Times New Roman" w:cs="Times New Roman"/>
          <w:sz w:val="24"/>
          <w:szCs w:val="24"/>
        </w:rPr>
        <w:t>Ekspozicijos turinio sukūrimą ir parengimą:</w:t>
      </w:r>
    </w:p>
    <w:p w14:paraId="0000001C" w14:textId="77777777" w:rsidR="005120B5" w:rsidRPr="00C566A8" w:rsidRDefault="00D24AE5">
      <w:pPr>
        <w:numPr>
          <w:ilvl w:val="1"/>
          <w:numId w:val="48"/>
        </w:numPr>
        <w:jc w:val="both"/>
        <w:rPr>
          <w:rFonts w:ascii="Times New Roman" w:eastAsia="Times New Roman" w:hAnsi="Times New Roman" w:cs="Times New Roman"/>
          <w:sz w:val="24"/>
          <w:szCs w:val="24"/>
        </w:rPr>
      </w:pPr>
      <w:r w:rsidRPr="00C566A8">
        <w:rPr>
          <w:rFonts w:ascii="Times New Roman" w:eastAsia="Times New Roman" w:hAnsi="Times New Roman" w:cs="Times New Roman"/>
          <w:sz w:val="24"/>
          <w:szCs w:val="24"/>
        </w:rPr>
        <w:t>tekstinės, vizualinės ir garsinės informacijos parengimą ir vertimą į anglų ir lenkų kalbas;</w:t>
      </w:r>
    </w:p>
    <w:p w14:paraId="0000001D" w14:textId="77777777" w:rsidR="005120B5" w:rsidRPr="00C566A8" w:rsidRDefault="00D24AE5">
      <w:pPr>
        <w:numPr>
          <w:ilvl w:val="1"/>
          <w:numId w:val="48"/>
        </w:numPr>
        <w:jc w:val="both"/>
        <w:rPr>
          <w:rFonts w:ascii="Times New Roman" w:eastAsia="Times New Roman" w:hAnsi="Times New Roman" w:cs="Times New Roman"/>
          <w:sz w:val="24"/>
          <w:szCs w:val="24"/>
        </w:rPr>
      </w:pPr>
      <w:r w:rsidRPr="00C566A8">
        <w:rPr>
          <w:rFonts w:ascii="Times New Roman" w:eastAsia="Times New Roman" w:hAnsi="Times New Roman" w:cs="Times New Roman"/>
          <w:sz w:val="24"/>
          <w:szCs w:val="24"/>
        </w:rPr>
        <w:t>edukacinių ir interaktyvių veiklų scenarijų sukūrimą;</w:t>
      </w:r>
    </w:p>
    <w:p w14:paraId="0000001E" w14:textId="77777777" w:rsidR="005120B5" w:rsidRPr="00C566A8" w:rsidRDefault="00D24AE5">
      <w:pPr>
        <w:numPr>
          <w:ilvl w:val="1"/>
          <w:numId w:val="48"/>
        </w:numPr>
        <w:jc w:val="both"/>
        <w:rPr>
          <w:rFonts w:ascii="Times New Roman" w:eastAsia="Times New Roman" w:hAnsi="Times New Roman" w:cs="Times New Roman"/>
          <w:sz w:val="24"/>
          <w:szCs w:val="24"/>
        </w:rPr>
      </w:pPr>
      <w:r w:rsidRPr="00C566A8">
        <w:rPr>
          <w:rFonts w:ascii="Times New Roman" w:eastAsia="Times New Roman" w:hAnsi="Times New Roman" w:cs="Times New Roman"/>
          <w:sz w:val="24"/>
          <w:szCs w:val="24"/>
        </w:rPr>
        <w:t>turinio pritaikymą skirtingoms auditorijoms ir kalboms.</w:t>
      </w:r>
    </w:p>
    <w:p w14:paraId="00000023" w14:textId="77777777" w:rsidR="005120B5" w:rsidRPr="00C566A8" w:rsidRDefault="00D24AE5">
      <w:pPr>
        <w:numPr>
          <w:ilvl w:val="0"/>
          <w:numId w:val="48"/>
        </w:numPr>
        <w:rPr>
          <w:rFonts w:ascii="Times New Roman" w:eastAsia="Times New Roman" w:hAnsi="Times New Roman" w:cs="Times New Roman"/>
          <w:sz w:val="24"/>
          <w:szCs w:val="24"/>
        </w:rPr>
      </w:pPr>
      <w:r w:rsidRPr="00C566A8">
        <w:rPr>
          <w:rFonts w:ascii="Times New Roman" w:eastAsia="Times New Roman" w:hAnsi="Times New Roman" w:cs="Times New Roman"/>
          <w:sz w:val="24"/>
          <w:szCs w:val="24"/>
        </w:rPr>
        <w:t>Kiekių žiniaraščio paprastiesiems remonto darbams parengimą.</w:t>
      </w:r>
    </w:p>
    <w:p w14:paraId="00000024" w14:textId="77777777" w:rsidR="005120B5" w:rsidRPr="00C566A8" w:rsidRDefault="00D24AE5">
      <w:pPr>
        <w:numPr>
          <w:ilvl w:val="0"/>
          <w:numId w:val="48"/>
        </w:numPr>
        <w:jc w:val="both"/>
        <w:rPr>
          <w:rFonts w:ascii="Times New Roman" w:eastAsia="Times New Roman" w:hAnsi="Times New Roman" w:cs="Times New Roman"/>
          <w:sz w:val="24"/>
          <w:szCs w:val="24"/>
        </w:rPr>
      </w:pPr>
      <w:r w:rsidRPr="00C566A8">
        <w:rPr>
          <w:rFonts w:ascii="Times New Roman" w:eastAsia="Times New Roman" w:hAnsi="Times New Roman" w:cs="Times New Roman"/>
          <w:sz w:val="24"/>
          <w:szCs w:val="24"/>
        </w:rPr>
        <w:t>Autorinę priežiūrą:</w:t>
      </w:r>
    </w:p>
    <w:p w14:paraId="00000025" w14:textId="77777777" w:rsidR="005120B5" w:rsidRPr="00C566A8" w:rsidRDefault="00D24AE5">
      <w:pPr>
        <w:numPr>
          <w:ilvl w:val="1"/>
          <w:numId w:val="48"/>
        </w:numPr>
        <w:jc w:val="both"/>
        <w:rPr>
          <w:rFonts w:ascii="Times New Roman" w:eastAsia="Times New Roman" w:hAnsi="Times New Roman" w:cs="Times New Roman"/>
          <w:sz w:val="24"/>
          <w:szCs w:val="24"/>
        </w:rPr>
      </w:pPr>
      <w:r w:rsidRPr="00C566A8">
        <w:rPr>
          <w:rFonts w:ascii="Times New Roman" w:eastAsia="Times New Roman" w:hAnsi="Times New Roman" w:cs="Times New Roman"/>
          <w:sz w:val="24"/>
          <w:szCs w:val="24"/>
        </w:rPr>
        <w:t>paprastųjų remonto darbų (pažymėtina, kad paprastieji remonto darbai nėra šio pirkimo dalis);</w:t>
      </w:r>
    </w:p>
    <w:p w14:paraId="00000026" w14:textId="77777777" w:rsidR="005120B5" w:rsidRDefault="00D24AE5">
      <w:pPr>
        <w:numPr>
          <w:ilvl w:val="1"/>
          <w:numId w:val="48"/>
        </w:numPr>
        <w:jc w:val="both"/>
        <w:rPr>
          <w:rFonts w:ascii="Times New Roman" w:eastAsia="Times New Roman" w:hAnsi="Times New Roman" w:cs="Times New Roman"/>
          <w:sz w:val="24"/>
          <w:szCs w:val="24"/>
        </w:rPr>
      </w:pPr>
      <w:r w:rsidRPr="00C566A8">
        <w:rPr>
          <w:rFonts w:ascii="Times New Roman" w:eastAsia="Times New Roman" w:hAnsi="Times New Roman" w:cs="Times New Roman"/>
          <w:sz w:val="24"/>
          <w:szCs w:val="24"/>
        </w:rPr>
        <w:t>sprendinių atitikimo koncepcijai užtikrinimą.</w:t>
      </w:r>
    </w:p>
    <w:p w14:paraId="35EC5CAE" w14:textId="77777777" w:rsidR="00157E29" w:rsidRDefault="00157E29">
      <w:pPr>
        <w:numPr>
          <w:ilvl w:val="1"/>
          <w:numId w:val="48"/>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į</w:t>
      </w:r>
      <w:r w:rsidR="007A2169" w:rsidRPr="007A2169">
        <w:rPr>
          <w:rFonts w:ascii="Times New Roman" w:eastAsia="Times New Roman" w:hAnsi="Times New Roman" w:cs="Times New Roman"/>
          <w:sz w:val="24"/>
          <w:szCs w:val="24"/>
        </w:rPr>
        <w:t xml:space="preserve"> objektą atvykti pagal poreikį, dalyvauti pasitarimuose objekte. </w:t>
      </w:r>
    </w:p>
    <w:p w14:paraId="79016A2D" w14:textId="77777777" w:rsidR="00157E29" w:rsidRDefault="00157E29">
      <w:pPr>
        <w:numPr>
          <w:ilvl w:val="1"/>
          <w:numId w:val="48"/>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w:t>
      </w:r>
      <w:r w:rsidR="007A2169" w:rsidRPr="007A2169">
        <w:rPr>
          <w:rFonts w:ascii="Times New Roman" w:eastAsia="Times New Roman" w:hAnsi="Times New Roman" w:cs="Times New Roman"/>
          <w:sz w:val="24"/>
          <w:szCs w:val="24"/>
        </w:rPr>
        <w:t>škilus reikalui, gavus raštišką pranešimą, į objektą atvykti per 3 darbo dienas.</w:t>
      </w:r>
    </w:p>
    <w:p w14:paraId="276E004E" w14:textId="71A59992" w:rsidR="007A2169" w:rsidRPr="00C566A8" w:rsidRDefault="007A2169">
      <w:pPr>
        <w:numPr>
          <w:ilvl w:val="1"/>
          <w:numId w:val="48"/>
        </w:numPr>
        <w:jc w:val="both"/>
        <w:rPr>
          <w:rFonts w:ascii="Times New Roman" w:eastAsia="Times New Roman" w:hAnsi="Times New Roman" w:cs="Times New Roman"/>
          <w:sz w:val="24"/>
          <w:szCs w:val="24"/>
        </w:rPr>
      </w:pPr>
      <w:r w:rsidRPr="007A2169">
        <w:rPr>
          <w:rFonts w:ascii="Times New Roman" w:eastAsia="Times New Roman" w:hAnsi="Times New Roman" w:cs="Times New Roman"/>
          <w:sz w:val="24"/>
          <w:szCs w:val="24"/>
        </w:rPr>
        <w:t>Užsakovui paskelbus paprastųjų remonto darbų viešąjį pirkimą ir jo vykdymo metu gavus paklausimą dėl projekto turinio, pateikti raštiškus paaiškinimus per 2 darbo dienas Užsakovui.</w:t>
      </w:r>
    </w:p>
    <w:p w14:paraId="19535382" w14:textId="77777777" w:rsidR="00C81F06" w:rsidRPr="00C566A8" w:rsidRDefault="00C81F06" w:rsidP="00C81F06">
      <w:pPr>
        <w:numPr>
          <w:ilvl w:val="0"/>
          <w:numId w:val="48"/>
        </w:numPr>
        <w:jc w:val="both"/>
        <w:rPr>
          <w:rFonts w:ascii="Times New Roman" w:eastAsia="Times New Roman" w:hAnsi="Times New Roman" w:cs="Times New Roman"/>
          <w:sz w:val="24"/>
          <w:szCs w:val="24"/>
        </w:rPr>
      </w:pPr>
      <w:r w:rsidRPr="00C566A8">
        <w:rPr>
          <w:rFonts w:ascii="Times New Roman" w:eastAsia="Times New Roman" w:hAnsi="Times New Roman" w:cs="Times New Roman"/>
          <w:sz w:val="24"/>
          <w:szCs w:val="24"/>
        </w:rPr>
        <w:t>Ekspozicijos įrengimą:</w:t>
      </w:r>
    </w:p>
    <w:p w14:paraId="2CB7601E" w14:textId="77777777" w:rsidR="00C81F06" w:rsidRPr="00C566A8" w:rsidRDefault="00C81F06" w:rsidP="00C81F06">
      <w:pPr>
        <w:numPr>
          <w:ilvl w:val="1"/>
          <w:numId w:val="48"/>
        </w:numPr>
        <w:jc w:val="both"/>
        <w:rPr>
          <w:rFonts w:ascii="Times New Roman" w:eastAsia="Times New Roman" w:hAnsi="Times New Roman" w:cs="Times New Roman"/>
          <w:sz w:val="24"/>
          <w:szCs w:val="24"/>
        </w:rPr>
      </w:pPr>
      <w:r w:rsidRPr="00C566A8">
        <w:rPr>
          <w:rFonts w:ascii="Times New Roman" w:eastAsia="Times New Roman" w:hAnsi="Times New Roman" w:cs="Times New Roman"/>
          <w:sz w:val="24"/>
          <w:szCs w:val="24"/>
        </w:rPr>
        <w:lastRenderedPageBreak/>
        <w:t>visų numatytų sprendinių įgyvendinimą realioje erdvėje;</w:t>
      </w:r>
    </w:p>
    <w:p w14:paraId="11EF3A17" w14:textId="77777777" w:rsidR="00C81F06" w:rsidRPr="00C566A8" w:rsidRDefault="00C81F06" w:rsidP="00C81F06">
      <w:pPr>
        <w:numPr>
          <w:ilvl w:val="1"/>
          <w:numId w:val="48"/>
        </w:numPr>
        <w:jc w:val="both"/>
        <w:rPr>
          <w:rFonts w:ascii="Times New Roman" w:eastAsia="Times New Roman" w:hAnsi="Times New Roman" w:cs="Times New Roman"/>
          <w:sz w:val="24"/>
          <w:szCs w:val="24"/>
        </w:rPr>
      </w:pPr>
      <w:r w:rsidRPr="00C566A8">
        <w:rPr>
          <w:rFonts w:ascii="Times New Roman" w:eastAsia="Times New Roman" w:hAnsi="Times New Roman" w:cs="Times New Roman"/>
          <w:sz w:val="24"/>
          <w:szCs w:val="24"/>
        </w:rPr>
        <w:t>įrangos, konstrukcijų ir kitų elementų gamybą, tiekimą ir montavimą;</w:t>
      </w:r>
    </w:p>
    <w:p w14:paraId="00000027" w14:textId="00DF90DB" w:rsidR="005120B5" w:rsidRPr="00C81F06" w:rsidRDefault="00C81F06" w:rsidP="00C81F06">
      <w:pPr>
        <w:numPr>
          <w:ilvl w:val="1"/>
          <w:numId w:val="48"/>
        </w:numPr>
        <w:jc w:val="both"/>
        <w:rPr>
          <w:rFonts w:ascii="Times New Roman" w:eastAsia="Times New Roman" w:hAnsi="Times New Roman" w:cs="Times New Roman"/>
          <w:sz w:val="24"/>
          <w:szCs w:val="24"/>
        </w:rPr>
      </w:pPr>
      <w:r w:rsidRPr="00C566A8">
        <w:rPr>
          <w:rFonts w:ascii="Times New Roman" w:eastAsia="Times New Roman" w:hAnsi="Times New Roman" w:cs="Times New Roman"/>
          <w:sz w:val="24"/>
          <w:szCs w:val="24"/>
        </w:rPr>
        <w:t>ekspozicijos parengimą eksploatacijai.</w:t>
      </w:r>
    </w:p>
    <w:p w14:paraId="0000002B" w14:textId="77777777" w:rsidR="005120B5" w:rsidRPr="00C566A8" w:rsidRDefault="00D24AE5">
      <w:pPr>
        <w:pStyle w:val="Antrat2"/>
        <w:spacing w:line="360" w:lineRule="auto"/>
        <w:jc w:val="both"/>
        <w:rPr>
          <w:rFonts w:ascii="Times New Roman" w:eastAsia="Times New Roman" w:hAnsi="Times New Roman" w:cs="Times New Roman"/>
          <w:sz w:val="24"/>
          <w:szCs w:val="24"/>
        </w:rPr>
      </w:pPr>
      <w:bookmarkStart w:id="1" w:name="_heading=h.r2rsvqjzt0a8" w:colFirst="0" w:colLast="0"/>
      <w:bookmarkStart w:id="2" w:name="_heading=h.50lj78kp31t" w:colFirst="0" w:colLast="0"/>
      <w:bookmarkEnd w:id="1"/>
      <w:bookmarkEnd w:id="2"/>
      <w:r w:rsidRPr="00C566A8">
        <w:rPr>
          <w:rFonts w:ascii="Times New Roman" w:eastAsia="Times New Roman" w:hAnsi="Times New Roman" w:cs="Times New Roman"/>
          <w:sz w:val="24"/>
          <w:szCs w:val="24"/>
        </w:rPr>
        <w:t>Pirkimo objekto įgyvendinimo etapai:</w:t>
      </w:r>
    </w:p>
    <w:p w14:paraId="0000002C" w14:textId="77777777" w:rsidR="005120B5" w:rsidRPr="00C566A8" w:rsidRDefault="00D24AE5">
      <w:pPr>
        <w:jc w:val="both"/>
        <w:rPr>
          <w:rFonts w:ascii="Times New Roman" w:eastAsia="Times New Roman" w:hAnsi="Times New Roman" w:cs="Times New Roman"/>
          <w:sz w:val="24"/>
          <w:szCs w:val="24"/>
        </w:rPr>
      </w:pPr>
      <w:r w:rsidRPr="00C566A8">
        <w:rPr>
          <w:rFonts w:ascii="Times New Roman" w:eastAsia="Times New Roman" w:hAnsi="Times New Roman" w:cs="Times New Roman"/>
          <w:sz w:val="24"/>
          <w:szCs w:val="24"/>
        </w:rPr>
        <w:t>Pirkimo objektas apima vientisos ekspozicijos sukūrimą ir įrengimą šiais etapais:</w:t>
      </w:r>
    </w:p>
    <w:p w14:paraId="0000002D" w14:textId="77777777" w:rsidR="005120B5" w:rsidRPr="00C566A8" w:rsidRDefault="00D24AE5">
      <w:pPr>
        <w:numPr>
          <w:ilvl w:val="0"/>
          <w:numId w:val="47"/>
        </w:numPr>
        <w:jc w:val="both"/>
        <w:rPr>
          <w:rFonts w:ascii="Times New Roman" w:eastAsia="Times New Roman" w:hAnsi="Times New Roman" w:cs="Times New Roman"/>
          <w:sz w:val="24"/>
          <w:szCs w:val="24"/>
        </w:rPr>
      </w:pPr>
      <w:r w:rsidRPr="00C566A8">
        <w:rPr>
          <w:rFonts w:ascii="Times New Roman" w:eastAsia="Times New Roman" w:hAnsi="Times New Roman" w:cs="Times New Roman"/>
          <w:sz w:val="24"/>
          <w:szCs w:val="24"/>
        </w:rPr>
        <w:t>Ekspozicijos koncepcijos parengimas, įskaitant meninių ir techninių sprendimų integravimą bei jų veikimo principų pristatymą. Parengtos koncepcijos pristatymas užsakovui ir jos koregavimas pagal pateiktas pastabas turi būti atliktas per 3 mėnesius nuo sutarties pasirašymo dienos. Parengus Ekspozicijos interjero koncepciją, būtina suderinti su Užsakovu. Pradėti įgyvendinti Ekspozicijos interjero koncepciją galima tik turint Užsakovo raštišką pritarimą. Ekspozicijos interjero įrengimo metu, iškilus poreikiui keisti projektinius sprendimus, juos taip pat būtina suderinti su Užsakovu.</w:t>
      </w:r>
    </w:p>
    <w:p w14:paraId="0000002E" w14:textId="77777777" w:rsidR="005120B5" w:rsidRPr="00C566A8" w:rsidRDefault="00D24AE5">
      <w:pPr>
        <w:numPr>
          <w:ilvl w:val="0"/>
          <w:numId w:val="47"/>
        </w:numPr>
        <w:jc w:val="both"/>
        <w:rPr>
          <w:rFonts w:ascii="Times New Roman" w:eastAsia="Times New Roman" w:hAnsi="Times New Roman" w:cs="Times New Roman"/>
          <w:sz w:val="24"/>
          <w:szCs w:val="24"/>
        </w:rPr>
      </w:pPr>
      <w:r w:rsidRPr="00C566A8">
        <w:rPr>
          <w:rFonts w:ascii="Times New Roman" w:eastAsia="Times New Roman" w:hAnsi="Times New Roman" w:cs="Times New Roman"/>
          <w:sz w:val="24"/>
          <w:szCs w:val="24"/>
        </w:rPr>
        <w:t>Autorinė koncepcijos priežiūra vykdant paprastojo remonto darbus, užtikrinant jų atitiktį parengtai koncepcijai (paprastojo remonto darbai nėra šio pirkimo dalis).</w:t>
      </w:r>
    </w:p>
    <w:p w14:paraId="0000002F" w14:textId="77777777" w:rsidR="005120B5" w:rsidRPr="00676108" w:rsidRDefault="00D24AE5">
      <w:pPr>
        <w:numPr>
          <w:ilvl w:val="0"/>
          <w:numId w:val="47"/>
        </w:numPr>
        <w:jc w:val="both"/>
        <w:rPr>
          <w:rFonts w:ascii="Times New Roman" w:eastAsia="Times New Roman" w:hAnsi="Times New Roman" w:cs="Times New Roman"/>
          <w:sz w:val="24"/>
          <w:szCs w:val="24"/>
        </w:rPr>
      </w:pPr>
      <w:r w:rsidRPr="00676108">
        <w:rPr>
          <w:rFonts w:ascii="Times New Roman" w:eastAsia="Times New Roman" w:hAnsi="Times New Roman" w:cs="Times New Roman"/>
          <w:sz w:val="24"/>
          <w:szCs w:val="24"/>
        </w:rPr>
        <w:t xml:space="preserve">Ekspozicijos įrengimas pagal parengtą koncepciją ir šioje techninėje specifikacijoje aprašytais reikalavimais turi būti atliktas </w:t>
      </w:r>
      <w:r w:rsidRPr="00676108">
        <w:rPr>
          <w:rFonts w:ascii="Times New Roman" w:eastAsia="Times New Roman" w:hAnsi="Times New Roman" w:cs="Times New Roman"/>
          <w:b/>
          <w:bCs/>
          <w:sz w:val="24"/>
          <w:szCs w:val="24"/>
        </w:rPr>
        <w:t xml:space="preserve">ne vėliau kaip iki 2027 m. gegužės 30 d. </w:t>
      </w:r>
    </w:p>
    <w:p w14:paraId="00000030" w14:textId="77777777" w:rsidR="005120B5" w:rsidRPr="00676108" w:rsidRDefault="005120B5">
      <w:pPr>
        <w:ind w:left="720"/>
        <w:jc w:val="both"/>
        <w:rPr>
          <w:rFonts w:ascii="Times New Roman" w:eastAsia="Times New Roman" w:hAnsi="Times New Roman" w:cs="Times New Roman"/>
          <w:sz w:val="24"/>
          <w:szCs w:val="24"/>
        </w:rPr>
      </w:pPr>
    </w:p>
    <w:p w14:paraId="00000031" w14:textId="77777777" w:rsidR="005120B5" w:rsidRPr="00C566A8" w:rsidRDefault="00D24AE5">
      <w:pPr>
        <w:spacing w:line="360" w:lineRule="auto"/>
        <w:jc w:val="both"/>
        <w:rPr>
          <w:rFonts w:ascii="Times New Roman" w:eastAsia="Times New Roman" w:hAnsi="Times New Roman" w:cs="Times New Roman"/>
          <w:b/>
          <w:bCs/>
          <w:sz w:val="24"/>
          <w:szCs w:val="24"/>
        </w:rPr>
      </w:pPr>
      <w:r w:rsidRPr="00676108">
        <w:rPr>
          <w:rFonts w:ascii="Times New Roman" w:eastAsia="Times New Roman" w:hAnsi="Times New Roman" w:cs="Times New Roman"/>
          <w:b/>
          <w:bCs/>
          <w:sz w:val="24"/>
          <w:szCs w:val="24"/>
        </w:rPr>
        <w:t>Ekspozicijos pobūdis</w:t>
      </w:r>
    </w:p>
    <w:p w14:paraId="00000032" w14:textId="77777777" w:rsidR="005120B5" w:rsidRPr="00C566A8" w:rsidRDefault="00D24AE5">
      <w:pPr>
        <w:jc w:val="both"/>
        <w:rPr>
          <w:rFonts w:ascii="Times New Roman" w:eastAsia="Times New Roman" w:hAnsi="Times New Roman" w:cs="Times New Roman"/>
          <w:sz w:val="24"/>
          <w:szCs w:val="24"/>
        </w:rPr>
      </w:pPr>
      <w:r w:rsidRPr="00C566A8">
        <w:rPr>
          <w:rFonts w:ascii="Times New Roman" w:eastAsia="Times New Roman" w:hAnsi="Times New Roman" w:cs="Times New Roman"/>
          <w:sz w:val="24"/>
          <w:szCs w:val="24"/>
        </w:rPr>
        <w:t>Kuriama ekspozicija turi būti suvokiama kaip vientisas kūrybinis-technologinis sprendimas, kuriame derinami:</w:t>
      </w:r>
    </w:p>
    <w:p w14:paraId="00000033" w14:textId="77777777" w:rsidR="005120B5" w:rsidRPr="00C566A8" w:rsidRDefault="00D24AE5">
      <w:pPr>
        <w:numPr>
          <w:ilvl w:val="0"/>
          <w:numId w:val="7"/>
        </w:numPr>
        <w:jc w:val="both"/>
        <w:rPr>
          <w:rFonts w:ascii="Times New Roman" w:eastAsia="Times New Roman" w:hAnsi="Times New Roman" w:cs="Times New Roman"/>
          <w:sz w:val="24"/>
          <w:szCs w:val="24"/>
        </w:rPr>
      </w:pPr>
      <w:r w:rsidRPr="00C566A8">
        <w:rPr>
          <w:rFonts w:ascii="Times New Roman" w:eastAsia="Times New Roman" w:hAnsi="Times New Roman" w:cs="Times New Roman"/>
          <w:sz w:val="24"/>
          <w:szCs w:val="24"/>
        </w:rPr>
        <w:t>turinys (istorija, archeologija, kultūra),</w:t>
      </w:r>
    </w:p>
    <w:p w14:paraId="00000034" w14:textId="77777777" w:rsidR="005120B5" w:rsidRPr="00C566A8" w:rsidRDefault="00D24AE5">
      <w:pPr>
        <w:numPr>
          <w:ilvl w:val="0"/>
          <w:numId w:val="7"/>
        </w:numPr>
        <w:jc w:val="both"/>
        <w:rPr>
          <w:rFonts w:ascii="Times New Roman" w:eastAsia="Times New Roman" w:hAnsi="Times New Roman" w:cs="Times New Roman"/>
          <w:sz w:val="24"/>
          <w:szCs w:val="24"/>
        </w:rPr>
      </w:pPr>
      <w:r w:rsidRPr="00C566A8">
        <w:rPr>
          <w:rFonts w:ascii="Times New Roman" w:eastAsia="Times New Roman" w:hAnsi="Times New Roman" w:cs="Times New Roman"/>
          <w:sz w:val="24"/>
          <w:szCs w:val="24"/>
        </w:rPr>
        <w:t>erdvė (architektūra, išdėstymas),</w:t>
      </w:r>
    </w:p>
    <w:p w14:paraId="00000035" w14:textId="77777777" w:rsidR="005120B5" w:rsidRPr="00C566A8" w:rsidRDefault="00D24AE5">
      <w:pPr>
        <w:numPr>
          <w:ilvl w:val="0"/>
          <w:numId w:val="7"/>
        </w:numPr>
        <w:jc w:val="both"/>
        <w:rPr>
          <w:rFonts w:ascii="Times New Roman" w:eastAsia="Times New Roman" w:hAnsi="Times New Roman" w:cs="Times New Roman"/>
          <w:sz w:val="24"/>
          <w:szCs w:val="24"/>
        </w:rPr>
      </w:pPr>
      <w:r w:rsidRPr="00C566A8">
        <w:rPr>
          <w:rFonts w:ascii="Times New Roman" w:eastAsia="Times New Roman" w:hAnsi="Times New Roman" w:cs="Times New Roman"/>
          <w:sz w:val="24"/>
          <w:szCs w:val="24"/>
        </w:rPr>
        <w:t>dizainas (</w:t>
      </w:r>
      <w:proofErr w:type="spellStart"/>
      <w:r w:rsidRPr="00C566A8">
        <w:rPr>
          <w:rFonts w:ascii="Times New Roman" w:eastAsia="Times New Roman" w:hAnsi="Times New Roman" w:cs="Times New Roman"/>
          <w:sz w:val="24"/>
          <w:szCs w:val="24"/>
        </w:rPr>
        <w:t>vizualika</w:t>
      </w:r>
      <w:proofErr w:type="spellEnd"/>
      <w:r w:rsidRPr="00C566A8">
        <w:rPr>
          <w:rFonts w:ascii="Times New Roman" w:eastAsia="Times New Roman" w:hAnsi="Times New Roman" w:cs="Times New Roman"/>
          <w:sz w:val="24"/>
          <w:szCs w:val="24"/>
        </w:rPr>
        <w:t>, estetika),</w:t>
      </w:r>
    </w:p>
    <w:p w14:paraId="00000036" w14:textId="77777777" w:rsidR="005120B5" w:rsidRPr="00C566A8" w:rsidRDefault="00D24AE5">
      <w:pPr>
        <w:numPr>
          <w:ilvl w:val="0"/>
          <w:numId w:val="7"/>
        </w:numPr>
        <w:jc w:val="both"/>
        <w:rPr>
          <w:rFonts w:ascii="Times New Roman" w:eastAsia="Times New Roman" w:hAnsi="Times New Roman" w:cs="Times New Roman"/>
          <w:sz w:val="24"/>
          <w:szCs w:val="24"/>
        </w:rPr>
      </w:pPr>
      <w:r w:rsidRPr="00C566A8">
        <w:rPr>
          <w:rFonts w:ascii="Times New Roman" w:eastAsia="Times New Roman" w:hAnsi="Times New Roman" w:cs="Times New Roman"/>
          <w:sz w:val="24"/>
          <w:szCs w:val="24"/>
        </w:rPr>
        <w:t>technologijos (interaktyvumas, multimedija),</w:t>
      </w:r>
    </w:p>
    <w:p w14:paraId="00000037" w14:textId="77777777" w:rsidR="005120B5" w:rsidRPr="00C566A8" w:rsidRDefault="00D24AE5">
      <w:pPr>
        <w:numPr>
          <w:ilvl w:val="0"/>
          <w:numId w:val="7"/>
        </w:numPr>
        <w:jc w:val="both"/>
        <w:rPr>
          <w:rFonts w:ascii="Times New Roman" w:eastAsia="Times New Roman" w:hAnsi="Times New Roman" w:cs="Times New Roman"/>
          <w:sz w:val="24"/>
          <w:szCs w:val="24"/>
        </w:rPr>
      </w:pPr>
      <w:r w:rsidRPr="00C566A8">
        <w:rPr>
          <w:rFonts w:ascii="Times New Roman" w:eastAsia="Times New Roman" w:hAnsi="Times New Roman" w:cs="Times New Roman"/>
          <w:sz w:val="24"/>
          <w:szCs w:val="24"/>
        </w:rPr>
        <w:t>lankytojo patirtis (emocija, įsitraukimas).</w:t>
      </w:r>
    </w:p>
    <w:p w14:paraId="00000038" w14:textId="77777777" w:rsidR="005120B5" w:rsidRPr="00C566A8" w:rsidRDefault="00D24AE5">
      <w:pPr>
        <w:jc w:val="both"/>
        <w:rPr>
          <w:rFonts w:ascii="Times New Roman" w:eastAsia="Times New Roman" w:hAnsi="Times New Roman" w:cs="Times New Roman"/>
          <w:sz w:val="24"/>
          <w:szCs w:val="24"/>
        </w:rPr>
      </w:pPr>
      <w:r w:rsidRPr="00C566A8">
        <w:rPr>
          <w:rFonts w:ascii="Times New Roman" w:eastAsia="Times New Roman" w:hAnsi="Times New Roman" w:cs="Times New Roman"/>
          <w:sz w:val="24"/>
          <w:szCs w:val="24"/>
        </w:rPr>
        <w:t>Ekspozicija turi veikti kaip integruota visuma, kurioje visi elementai yra tarpusavyje susiję ir papildo vienas kitą.</w:t>
      </w:r>
    </w:p>
    <w:p w14:paraId="00000039" w14:textId="77777777" w:rsidR="005120B5" w:rsidRPr="00C566A8" w:rsidRDefault="005120B5">
      <w:pPr>
        <w:jc w:val="both"/>
        <w:rPr>
          <w:rFonts w:ascii="Times New Roman" w:eastAsia="Times New Roman" w:hAnsi="Times New Roman" w:cs="Times New Roman"/>
          <w:sz w:val="24"/>
          <w:szCs w:val="24"/>
        </w:rPr>
      </w:pPr>
    </w:p>
    <w:p w14:paraId="0000003A" w14:textId="77777777" w:rsidR="005120B5" w:rsidRPr="00C566A8" w:rsidRDefault="00D24AE5">
      <w:pPr>
        <w:spacing w:line="360" w:lineRule="auto"/>
        <w:jc w:val="both"/>
        <w:rPr>
          <w:rFonts w:ascii="Times New Roman" w:eastAsia="Times New Roman" w:hAnsi="Times New Roman" w:cs="Times New Roman"/>
          <w:b/>
          <w:bCs/>
          <w:sz w:val="24"/>
          <w:szCs w:val="24"/>
        </w:rPr>
      </w:pPr>
      <w:r w:rsidRPr="00C566A8">
        <w:rPr>
          <w:rFonts w:ascii="Times New Roman" w:eastAsia="Times New Roman" w:hAnsi="Times New Roman" w:cs="Times New Roman"/>
          <w:b/>
          <w:bCs/>
          <w:sz w:val="24"/>
          <w:szCs w:val="24"/>
        </w:rPr>
        <w:t>Papildoma medžiaga</w:t>
      </w:r>
    </w:p>
    <w:p w14:paraId="0000003B" w14:textId="77777777" w:rsidR="005120B5" w:rsidRPr="00C566A8" w:rsidRDefault="00D24AE5">
      <w:pPr>
        <w:jc w:val="both"/>
        <w:rPr>
          <w:rFonts w:ascii="Times New Roman" w:eastAsia="Times New Roman" w:hAnsi="Times New Roman" w:cs="Times New Roman"/>
          <w:sz w:val="24"/>
          <w:szCs w:val="24"/>
        </w:rPr>
      </w:pPr>
      <w:r w:rsidRPr="00C566A8">
        <w:rPr>
          <w:rFonts w:ascii="Times New Roman" w:eastAsia="Times New Roman" w:hAnsi="Times New Roman" w:cs="Times New Roman"/>
          <w:sz w:val="24"/>
          <w:szCs w:val="24"/>
        </w:rPr>
        <w:t>Tiekėjams kartu su technine specifikacija pateikiama papildoma medžiaga apie jotvingių istoriją, kultūrą ir tyrimus (</w:t>
      </w:r>
      <w:hyperlink r:id="rId8">
        <w:r w:rsidR="005120B5" w:rsidRPr="00C566A8">
          <w:rPr>
            <w:rFonts w:ascii="Times New Roman" w:eastAsia="Times New Roman" w:hAnsi="Times New Roman" w:cs="Times New Roman"/>
            <w:color w:val="1155CC"/>
            <w:sz w:val="24"/>
            <w:szCs w:val="24"/>
            <w:u w:val="single"/>
          </w:rPr>
          <w:t>Priedas Nr. 1 – Medžiaga apie jotvingius</w:t>
        </w:r>
      </w:hyperlink>
      <w:r w:rsidRPr="00C566A8">
        <w:rPr>
          <w:rFonts w:ascii="Times New Roman" w:eastAsia="Times New Roman" w:hAnsi="Times New Roman" w:cs="Times New Roman"/>
          <w:sz w:val="24"/>
          <w:szCs w:val="24"/>
        </w:rPr>
        <w:t>).</w:t>
      </w:r>
    </w:p>
    <w:p w14:paraId="0000003C" w14:textId="77777777" w:rsidR="005120B5" w:rsidRPr="00C566A8" w:rsidRDefault="00D24AE5">
      <w:pPr>
        <w:jc w:val="both"/>
        <w:rPr>
          <w:rFonts w:ascii="Times New Roman" w:eastAsia="Times New Roman" w:hAnsi="Times New Roman" w:cs="Times New Roman"/>
          <w:sz w:val="24"/>
          <w:szCs w:val="24"/>
        </w:rPr>
      </w:pPr>
      <w:r w:rsidRPr="00C566A8">
        <w:rPr>
          <w:rFonts w:ascii="Times New Roman" w:eastAsia="Times New Roman" w:hAnsi="Times New Roman" w:cs="Times New Roman"/>
          <w:sz w:val="24"/>
          <w:szCs w:val="24"/>
        </w:rPr>
        <w:t>Ši medžiaga skirta:</w:t>
      </w:r>
    </w:p>
    <w:p w14:paraId="0000003D" w14:textId="77777777" w:rsidR="005120B5" w:rsidRPr="00C566A8" w:rsidRDefault="00D24AE5">
      <w:pPr>
        <w:numPr>
          <w:ilvl w:val="0"/>
          <w:numId w:val="5"/>
        </w:numPr>
        <w:jc w:val="both"/>
        <w:rPr>
          <w:rFonts w:ascii="Times New Roman" w:eastAsia="Times New Roman" w:hAnsi="Times New Roman" w:cs="Times New Roman"/>
          <w:sz w:val="24"/>
          <w:szCs w:val="24"/>
        </w:rPr>
      </w:pPr>
      <w:r w:rsidRPr="00C566A8">
        <w:rPr>
          <w:rFonts w:ascii="Times New Roman" w:eastAsia="Times New Roman" w:hAnsi="Times New Roman" w:cs="Times New Roman"/>
          <w:sz w:val="24"/>
          <w:szCs w:val="24"/>
        </w:rPr>
        <w:t>padėti formuoti ekspozicijos koncepciją ir naratyvą;</w:t>
      </w:r>
    </w:p>
    <w:p w14:paraId="0000003E" w14:textId="77777777" w:rsidR="005120B5" w:rsidRPr="00C566A8" w:rsidRDefault="00D24AE5">
      <w:pPr>
        <w:numPr>
          <w:ilvl w:val="0"/>
          <w:numId w:val="5"/>
        </w:numPr>
        <w:jc w:val="both"/>
        <w:rPr>
          <w:rFonts w:ascii="Times New Roman" w:eastAsia="Times New Roman" w:hAnsi="Times New Roman" w:cs="Times New Roman"/>
          <w:sz w:val="24"/>
          <w:szCs w:val="24"/>
        </w:rPr>
      </w:pPr>
      <w:r w:rsidRPr="00C566A8">
        <w:rPr>
          <w:rFonts w:ascii="Times New Roman" w:eastAsia="Times New Roman" w:hAnsi="Times New Roman" w:cs="Times New Roman"/>
          <w:sz w:val="24"/>
          <w:szCs w:val="24"/>
        </w:rPr>
        <w:t>užtikrinti turinio pagrįstumą ir autentiškumą.</w:t>
      </w:r>
    </w:p>
    <w:p w14:paraId="0000003F" w14:textId="77777777" w:rsidR="005120B5" w:rsidRPr="00C566A8" w:rsidRDefault="00D24AE5">
      <w:pPr>
        <w:jc w:val="both"/>
        <w:rPr>
          <w:rFonts w:ascii="Times New Roman" w:eastAsia="Times New Roman" w:hAnsi="Times New Roman" w:cs="Times New Roman"/>
          <w:sz w:val="24"/>
          <w:szCs w:val="24"/>
        </w:rPr>
      </w:pPr>
      <w:r w:rsidRPr="00C566A8">
        <w:rPr>
          <w:rFonts w:ascii="Times New Roman" w:eastAsia="Times New Roman" w:hAnsi="Times New Roman" w:cs="Times New Roman"/>
          <w:sz w:val="24"/>
          <w:szCs w:val="24"/>
        </w:rPr>
        <w:t>Tiekėjas gali naudoti pateiktą medžiagą savo nuožiūra, tačiau neprivalo jos naudoti visa apimtimi, siūlydamas kūrybiškai pagrįstus ir projekto tikslus atitinkančius sprendimus.</w:t>
      </w:r>
    </w:p>
    <w:p w14:paraId="00000040" w14:textId="77777777" w:rsidR="005120B5" w:rsidRDefault="005120B5">
      <w:pPr>
        <w:widowControl/>
        <w:ind w:firstLine="720"/>
        <w:jc w:val="both"/>
        <w:rPr>
          <w:rFonts w:ascii="Times New Roman" w:eastAsia="Times New Roman" w:hAnsi="Times New Roman" w:cs="Times New Roman"/>
          <w:sz w:val="24"/>
          <w:szCs w:val="24"/>
        </w:rPr>
      </w:pPr>
    </w:p>
    <w:p w14:paraId="494F7927" w14:textId="77777777" w:rsidR="00453287" w:rsidRPr="00C566A8" w:rsidRDefault="00453287">
      <w:pPr>
        <w:widowControl/>
        <w:ind w:firstLine="720"/>
        <w:jc w:val="both"/>
        <w:rPr>
          <w:rFonts w:ascii="Times New Roman" w:eastAsia="Times New Roman" w:hAnsi="Times New Roman" w:cs="Times New Roman"/>
          <w:sz w:val="24"/>
          <w:szCs w:val="24"/>
        </w:rPr>
      </w:pPr>
    </w:p>
    <w:p w14:paraId="00000042" w14:textId="77777777" w:rsidR="005120B5" w:rsidRPr="00C566A8" w:rsidRDefault="00D24AE5">
      <w:pPr>
        <w:widowControl/>
        <w:jc w:val="both"/>
        <w:rPr>
          <w:rFonts w:ascii="Times New Roman" w:eastAsia="Times New Roman" w:hAnsi="Times New Roman" w:cs="Times New Roman"/>
          <w:sz w:val="24"/>
          <w:szCs w:val="24"/>
        </w:rPr>
      </w:pPr>
      <w:r w:rsidRPr="00C566A8">
        <w:rPr>
          <w:rFonts w:ascii="Times New Roman" w:eastAsia="Times New Roman" w:hAnsi="Times New Roman" w:cs="Times New Roman"/>
          <w:b/>
          <w:bCs/>
          <w:sz w:val="24"/>
          <w:szCs w:val="24"/>
        </w:rPr>
        <w:t>BENDRIEJI REIKALAVIMAI</w:t>
      </w:r>
    </w:p>
    <w:p w14:paraId="00000043" w14:textId="77777777" w:rsidR="005120B5" w:rsidRPr="00C566A8" w:rsidRDefault="005120B5">
      <w:pPr>
        <w:jc w:val="both"/>
        <w:rPr>
          <w:rFonts w:ascii="Times New Roman" w:eastAsia="Times New Roman" w:hAnsi="Times New Roman" w:cs="Times New Roman"/>
          <w:sz w:val="24"/>
          <w:szCs w:val="24"/>
        </w:rPr>
      </w:pPr>
    </w:p>
    <w:p w14:paraId="00000044" w14:textId="77777777" w:rsidR="005120B5" w:rsidRPr="00C566A8" w:rsidRDefault="00D24AE5">
      <w:pPr>
        <w:spacing w:line="360" w:lineRule="auto"/>
        <w:jc w:val="both"/>
        <w:rPr>
          <w:rFonts w:ascii="Times New Roman" w:eastAsia="Times New Roman" w:hAnsi="Times New Roman" w:cs="Times New Roman"/>
          <w:b/>
          <w:bCs/>
          <w:sz w:val="24"/>
          <w:szCs w:val="24"/>
        </w:rPr>
      </w:pPr>
      <w:r w:rsidRPr="00C566A8">
        <w:rPr>
          <w:rFonts w:ascii="Times New Roman" w:eastAsia="Times New Roman" w:hAnsi="Times New Roman" w:cs="Times New Roman"/>
          <w:b/>
          <w:bCs/>
          <w:sz w:val="24"/>
          <w:szCs w:val="24"/>
        </w:rPr>
        <w:t>1. Bendrieji principai</w:t>
      </w:r>
    </w:p>
    <w:p w14:paraId="00000045" w14:textId="77777777" w:rsidR="005120B5" w:rsidRPr="00C566A8" w:rsidRDefault="00D24AE5">
      <w:pPr>
        <w:jc w:val="both"/>
        <w:rPr>
          <w:rFonts w:ascii="Times New Roman" w:eastAsia="Times New Roman" w:hAnsi="Times New Roman" w:cs="Times New Roman"/>
          <w:sz w:val="24"/>
          <w:szCs w:val="24"/>
        </w:rPr>
      </w:pPr>
      <w:r w:rsidRPr="00C566A8">
        <w:rPr>
          <w:rFonts w:ascii="Times New Roman" w:eastAsia="Times New Roman" w:hAnsi="Times New Roman" w:cs="Times New Roman"/>
          <w:sz w:val="24"/>
          <w:szCs w:val="24"/>
        </w:rPr>
        <w:t>1.1. Tiekėjas turi sukurti ir įrengti ekspoziciją kaip vientisą, nuoseklų ir tarpusavyje suderintą sprendimą, apimantį koncepciją, turinį, dizainą, technologinius sprendinius ir fizinį įgyvendinimą.</w:t>
      </w:r>
    </w:p>
    <w:p w14:paraId="00000046" w14:textId="77777777" w:rsidR="005120B5" w:rsidRPr="00C566A8" w:rsidRDefault="00D24AE5">
      <w:pPr>
        <w:jc w:val="both"/>
        <w:rPr>
          <w:rFonts w:ascii="Times New Roman" w:eastAsia="Times New Roman" w:hAnsi="Times New Roman" w:cs="Times New Roman"/>
          <w:sz w:val="24"/>
          <w:szCs w:val="24"/>
        </w:rPr>
      </w:pPr>
      <w:r w:rsidRPr="00C566A8">
        <w:rPr>
          <w:rFonts w:ascii="Times New Roman" w:eastAsia="Times New Roman" w:hAnsi="Times New Roman" w:cs="Times New Roman"/>
          <w:sz w:val="24"/>
          <w:szCs w:val="24"/>
        </w:rPr>
        <w:t>1.2. Visi siūlomi sprendiniai turi būti tarpusavyje suderinti ir sudaryti vieningą ekspozicijos visumą, užtikrinančią aiškią lankytojo patirtį ir logišką naratyvo vystymą.</w:t>
      </w:r>
    </w:p>
    <w:p w14:paraId="00000047" w14:textId="77777777" w:rsidR="005120B5" w:rsidRPr="00C566A8" w:rsidRDefault="00D24AE5">
      <w:pPr>
        <w:jc w:val="both"/>
        <w:rPr>
          <w:rFonts w:ascii="Times New Roman" w:eastAsia="Times New Roman" w:hAnsi="Times New Roman" w:cs="Times New Roman"/>
          <w:sz w:val="24"/>
          <w:szCs w:val="24"/>
        </w:rPr>
      </w:pPr>
      <w:r w:rsidRPr="00C566A8">
        <w:rPr>
          <w:rFonts w:ascii="Times New Roman" w:eastAsia="Times New Roman" w:hAnsi="Times New Roman" w:cs="Times New Roman"/>
          <w:sz w:val="24"/>
          <w:szCs w:val="24"/>
        </w:rPr>
        <w:t>1.3. Ekspozicija turi būti sukurta taip, kad lankytojas galėtų ją suvokti intuityviai, nuosekliai ir be papildomo personalo pagalbos.</w:t>
      </w:r>
    </w:p>
    <w:p w14:paraId="00000048" w14:textId="77777777" w:rsidR="005120B5" w:rsidRPr="00C566A8" w:rsidRDefault="005120B5">
      <w:pPr>
        <w:jc w:val="both"/>
        <w:rPr>
          <w:rFonts w:ascii="Times New Roman" w:eastAsia="Times New Roman" w:hAnsi="Times New Roman" w:cs="Times New Roman"/>
          <w:sz w:val="24"/>
          <w:szCs w:val="24"/>
        </w:rPr>
      </w:pPr>
    </w:p>
    <w:p w14:paraId="00000049" w14:textId="77777777" w:rsidR="005120B5" w:rsidRPr="00C566A8" w:rsidRDefault="00D24AE5">
      <w:pPr>
        <w:spacing w:line="360" w:lineRule="auto"/>
        <w:jc w:val="both"/>
        <w:rPr>
          <w:rFonts w:ascii="Times New Roman" w:eastAsia="Times New Roman" w:hAnsi="Times New Roman" w:cs="Times New Roman"/>
          <w:b/>
          <w:bCs/>
          <w:sz w:val="24"/>
          <w:szCs w:val="24"/>
        </w:rPr>
      </w:pPr>
      <w:r w:rsidRPr="00C566A8">
        <w:rPr>
          <w:rFonts w:ascii="Times New Roman" w:eastAsia="Times New Roman" w:hAnsi="Times New Roman" w:cs="Times New Roman"/>
          <w:b/>
          <w:bCs/>
          <w:sz w:val="24"/>
          <w:szCs w:val="24"/>
        </w:rPr>
        <w:t>2. Kūrybinė laisvė ir lankstumas</w:t>
      </w:r>
    </w:p>
    <w:p w14:paraId="0000004A" w14:textId="77777777" w:rsidR="005120B5" w:rsidRPr="00C566A8" w:rsidRDefault="00D24AE5">
      <w:pPr>
        <w:jc w:val="both"/>
        <w:rPr>
          <w:rFonts w:ascii="Times New Roman" w:eastAsia="Times New Roman" w:hAnsi="Times New Roman" w:cs="Times New Roman"/>
          <w:sz w:val="24"/>
          <w:szCs w:val="24"/>
        </w:rPr>
      </w:pPr>
      <w:r w:rsidRPr="00C566A8">
        <w:rPr>
          <w:rFonts w:ascii="Times New Roman" w:eastAsia="Times New Roman" w:hAnsi="Times New Roman" w:cs="Times New Roman"/>
          <w:sz w:val="24"/>
          <w:szCs w:val="24"/>
        </w:rPr>
        <w:lastRenderedPageBreak/>
        <w:t>2.1. Tiekėjui suteikiama kūrybinė laisvė siūlyti ekspozicijos koncepcinius, meninius, technologinius ir funkcinius sprendimus, kurie geriausiai atitinka šioje techninėje specifikacijoje nustatytus tikslus.</w:t>
      </w:r>
    </w:p>
    <w:p w14:paraId="0000004B" w14:textId="77777777" w:rsidR="005120B5" w:rsidRPr="00C566A8" w:rsidRDefault="00D24AE5">
      <w:pPr>
        <w:jc w:val="both"/>
        <w:rPr>
          <w:rFonts w:ascii="Times New Roman" w:eastAsia="Times New Roman" w:hAnsi="Times New Roman" w:cs="Times New Roman"/>
          <w:sz w:val="24"/>
          <w:szCs w:val="24"/>
        </w:rPr>
      </w:pPr>
      <w:r w:rsidRPr="00C566A8">
        <w:rPr>
          <w:rFonts w:ascii="Times New Roman" w:eastAsia="Times New Roman" w:hAnsi="Times New Roman" w:cs="Times New Roman"/>
          <w:sz w:val="24"/>
          <w:szCs w:val="24"/>
        </w:rPr>
        <w:t>2.2. Techninėje specifikacijoje pateikiami sprendiniai, temos ar pavyzdžiai nėra laikomi vieninteliais galimais sprendimo būdais – tiekėjas gali siūlyti alternatyvius, lygiaverčius ar geresnius sprendimus.</w:t>
      </w:r>
    </w:p>
    <w:p w14:paraId="0000004C" w14:textId="77777777" w:rsidR="005120B5" w:rsidRPr="00C566A8" w:rsidRDefault="00D24AE5">
      <w:pPr>
        <w:jc w:val="both"/>
        <w:rPr>
          <w:rFonts w:ascii="Times New Roman" w:eastAsia="Times New Roman" w:hAnsi="Times New Roman" w:cs="Times New Roman"/>
          <w:sz w:val="24"/>
          <w:szCs w:val="24"/>
        </w:rPr>
      </w:pPr>
      <w:r w:rsidRPr="00C566A8">
        <w:rPr>
          <w:rFonts w:ascii="Times New Roman" w:eastAsia="Times New Roman" w:hAnsi="Times New Roman" w:cs="Times New Roman"/>
          <w:sz w:val="24"/>
          <w:szCs w:val="24"/>
        </w:rPr>
        <w:t>2.3. Koncepcijos įgyvendinimo metu sprendiniai gali būti tikslinami ir koreguojami, derinant juos su Užsakovu, siekiant geriausio galutinio rezultato.</w:t>
      </w:r>
    </w:p>
    <w:p w14:paraId="0000004D" w14:textId="77777777" w:rsidR="005120B5" w:rsidRPr="00C566A8" w:rsidRDefault="005120B5">
      <w:pPr>
        <w:jc w:val="both"/>
        <w:rPr>
          <w:rFonts w:ascii="Times New Roman" w:eastAsia="Times New Roman" w:hAnsi="Times New Roman" w:cs="Times New Roman"/>
          <w:sz w:val="24"/>
          <w:szCs w:val="24"/>
        </w:rPr>
      </w:pPr>
    </w:p>
    <w:p w14:paraId="0000004E" w14:textId="77777777" w:rsidR="005120B5" w:rsidRPr="00C566A8" w:rsidRDefault="00D24AE5">
      <w:pPr>
        <w:spacing w:line="360" w:lineRule="auto"/>
        <w:jc w:val="both"/>
        <w:rPr>
          <w:rFonts w:ascii="Times New Roman" w:eastAsia="Times New Roman" w:hAnsi="Times New Roman" w:cs="Times New Roman"/>
          <w:b/>
          <w:bCs/>
          <w:sz w:val="24"/>
          <w:szCs w:val="24"/>
        </w:rPr>
      </w:pPr>
      <w:r w:rsidRPr="00C566A8">
        <w:rPr>
          <w:rFonts w:ascii="Times New Roman" w:eastAsia="Times New Roman" w:hAnsi="Times New Roman" w:cs="Times New Roman"/>
          <w:b/>
          <w:bCs/>
          <w:sz w:val="24"/>
          <w:szCs w:val="24"/>
        </w:rPr>
        <w:t>3. Ekspozicijos pobūdis ir lankytojo patirtis</w:t>
      </w:r>
    </w:p>
    <w:p w14:paraId="0000004F" w14:textId="77777777" w:rsidR="005120B5" w:rsidRPr="00C566A8" w:rsidRDefault="00D24AE5">
      <w:pPr>
        <w:jc w:val="both"/>
        <w:rPr>
          <w:rFonts w:ascii="Times New Roman" w:eastAsia="Times New Roman" w:hAnsi="Times New Roman" w:cs="Times New Roman"/>
          <w:sz w:val="24"/>
          <w:szCs w:val="24"/>
        </w:rPr>
      </w:pPr>
      <w:r w:rsidRPr="00C566A8">
        <w:rPr>
          <w:rFonts w:ascii="Times New Roman" w:eastAsia="Times New Roman" w:hAnsi="Times New Roman" w:cs="Times New Roman"/>
          <w:sz w:val="24"/>
          <w:szCs w:val="24"/>
        </w:rPr>
        <w:t>3.1. Ekspozicija turi būti orientuota į lankytojo patyrimą, derinant pažinimo, edukacijos ir emocinio įsitraukimo elementus.</w:t>
      </w:r>
    </w:p>
    <w:p w14:paraId="00000050" w14:textId="77777777" w:rsidR="005120B5" w:rsidRPr="00C566A8" w:rsidRDefault="00D24AE5">
      <w:pPr>
        <w:jc w:val="both"/>
        <w:rPr>
          <w:rFonts w:ascii="Times New Roman" w:eastAsia="Times New Roman" w:hAnsi="Times New Roman" w:cs="Times New Roman"/>
          <w:sz w:val="24"/>
          <w:szCs w:val="24"/>
        </w:rPr>
      </w:pPr>
      <w:r w:rsidRPr="00C566A8">
        <w:rPr>
          <w:rFonts w:ascii="Times New Roman" w:eastAsia="Times New Roman" w:hAnsi="Times New Roman" w:cs="Times New Roman"/>
          <w:sz w:val="24"/>
          <w:szCs w:val="24"/>
        </w:rPr>
        <w:t>3.2. Ekspozicija turi būti:</w:t>
      </w:r>
    </w:p>
    <w:p w14:paraId="00000051" w14:textId="77777777" w:rsidR="005120B5" w:rsidRPr="00C566A8" w:rsidRDefault="00D24AE5">
      <w:pPr>
        <w:numPr>
          <w:ilvl w:val="0"/>
          <w:numId w:val="17"/>
        </w:numPr>
        <w:jc w:val="both"/>
        <w:rPr>
          <w:rFonts w:ascii="Times New Roman" w:eastAsia="Times New Roman" w:hAnsi="Times New Roman" w:cs="Times New Roman"/>
          <w:sz w:val="24"/>
          <w:szCs w:val="24"/>
        </w:rPr>
      </w:pPr>
      <w:r w:rsidRPr="00C566A8">
        <w:rPr>
          <w:rFonts w:ascii="Times New Roman" w:eastAsia="Times New Roman" w:hAnsi="Times New Roman" w:cs="Times New Roman"/>
          <w:sz w:val="24"/>
          <w:szCs w:val="24"/>
        </w:rPr>
        <w:t>įtraukianti;</w:t>
      </w:r>
    </w:p>
    <w:p w14:paraId="00000052" w14:textId="77777777" w:rsidR="005120B5" w:rsidRPr="00C566A8" w:rsidRDefault="00D24AE5">
      <w:pPr>
        <w:numPr>
          <w:ilvl w:val="0"/>
          <w:numId w:val="17"/>
        </w:numPr>
        <w:jc w:val="both"/>
        <w:rPr>
          <w:rFonts w:ascii="Times New Roman" w:eastAsia="Times New Roman" w:hAnsi="Times New Roman" w:cs="Times New Roman"/>
          <w:sz w:val="24"/>
          <w:szCs w:val="24"/>
        </w:rPr>
      </w:pPr>
      <w:r w:rsidRPr="00C566A8">
        <w:rPr>
          <w:rFonts w:ascii="Times New Roman" w:eastAsia="Times New Roman" w:hAnsi="Times New Roman" w:cs="Times New Roman"/>
          <w:sz w:val="24"/>
          <w:szCs w:val="24"/>
        </w:rPr>
        <w:t>interaktyvi (kai tai pagrįsta);</w:t>
      </w:r>
    </w:p>
    <w:p w14:paraId="00000053" w14:textId="77777777" w:rsidR="005120B5" w:rsidRPr="00C566A8" w:rsidRDefault="00D24AE5">
      <w:pPr>
        <w:numPr>
          <w:ilvl w:val="0"/>
          <w:numId w:val="17"/>
        </w:numPr>
        <w:jc w:val="both"/>
        <w:rPr>
          <w:rFonts w:ascii="Times New Roman" w:eastAsia="Times New Roman" w:hAnsi="Times New Roman" w:cs="Times New Roman"/>
          <w:sz w:val="24"/>
          <w:szCs w:val="24"/>
        </w:rPr>
      </w:pPr>
      <w:r w:rsidRPr="00C566A8">
        <w:rPr>
          <w:rFonts w:ascii="Times New Roman" w:eastAsia="Times New Roman" w:hAnsi="Times New Roman" w:cs="Times New Roman"/>
          <w:sz w:val="24"/>
          <w:szCs w:val="24"/>
        </w:rPr>
        <w:t>suprantama skirtingo amžiaus ir pasirengimo lankytojams;</w:t>
      </w:r>
    </w:p>
    <w:p w14:paraId="00000054" w14:textId="77777777" w:rsidR="005120B5" w:rsidRPr="00C566A8" w:rsidRDefault="00D24AE5">
      <w:pPr>
        <w:numPr>
          <w:ilvl w:val="0"/>
          <w:numId w:val="17"/>
        </w:numPr>
        <w:jc w:val="both"/>
        <w:rPr>
          <w:rFonts w:ascii="Times New Roman" w:eastAsia="Times New Roman" w:hAnsi="Times New Roman" w:cs="Times New Roman"/>
          <w:sz w:val="24"/>
          <w:szCs w:val="24"/>
        </w:rPr>
      </w:pPr>
      <w:r w:rsidRPr="00C566A8">
        <w:rPr>
          <w:rFonts w:ascii="Times New Roman" w:eastAsia="Times New Roman" w:hAnsi="Times New Roman" w:cs="Times New Roman"/>
          <w:sz w:val="24"/>
          <w:szCs w:val="24"/>
        </w:rPr>
        <w:t>patraukli tiek individualiems lankytojams, tiek grupėms.</w:t>
      </w:r>
    </w:p>
    <w:p w14:paraId="00000055" w14:textId="77777777" w:rsidR="005120B5" w:rsidRPr="00C566A8" w:rsidRDefault="00D24AE5">
      <w:pPr>
        <w:jc w:val="both"/>
        <w:rPr>
          <w:rFonts w:ascii="Times New Roman" w:eastAsia="Times New Roman" w:hAnsi="Times New Roman" w:cs="Times New Roman"/>
          <w:sz w:val="24"/>
          <w:szCs w:val="24"/>
        </w:rPr>
      </w:pPr>
      <w:r w:rsidRPr="00C566A8">
        <w:rPr>
          <w:rFonts w:ascii="Times New Roman" w:eastAsia="Times New Roman" w:hAnsi="Times New Roman" w:cs="Times New Roman"/>
          <w:sz w:val="24"/>
          <w:szCs w:val="24"/>
        </w:rPr>
        <w:t>3.3. Ekspozicijoje turi būti numatyti sprendiniai, skatinantys:</w:t>
      </w:r>
    </w:p>
    <w:p w14:paraId="00000056" w14:textId="77777777" w:rsidR="005120B5" w:rsidRPr="00C566A8" w:rsidRDefault="00D24AE5">
      <w:pPr>
        <w:numPr>
          <w:ilvl w:val="0"/>
          <w:numId w:val="50"/>
        </w:numPr>
        <w:jc w:val="both"/>
        <w:rPr>
          <w:rFonts w:ascii="Times New Roman" w:eastAsia="Times New Roman" w:hAnsi="Times New Roman" w:cs="Times New Roman"/>
          <w:sz w:val="24"/>
          <w:szCs w:val="24"/>
        </w:rPr>
      </w:pPr>
      <w:r w:rsidRPr="00C566A8">
        <w:rPr>
          <w:rFonts w:ascii="Times New Roman" w:eastAsia="Times New Roman" w:hAnsi="Times New Roman" w:cs="Times New Roman"/>
          <w:sz w:val="24"/>
          <w:szCs w:val="24"/>
        </w:rPr>
        <w:t>lankytojo aktyvų dalyvavimą;</w:t>
      </w:r>
    </w:p>
    <w:p w14:paraId="00000057" w14:textId="77777777" w:rsidR="005120B5" w:rsidRPr="00C566A8" w:rsidRDefault="00D24AE5">
      <w:pPr>
        <w:numPr>
          <w:ilvl w:val="0"/>
          <w:numId w:val="50"/>
        </w:numPr>
        <w:jc w:val="both"/>
        <w:rPr>
          <w:rFonts w:ascii="Times New Roman" w:eastAsia="Times New Roman" w:hAnsi="Times New Roman" w:cs="Times New Roman"/>
          <w:sz w:val="24"/>
          <w:szCs w:val="24"/>
        </w:rPr>
      </w:pPr>
      <w:r w:rsidRPr="00C566A8">
        <w:rPr>
          <w:rFonts w:ascii="Times New Roman" w:eastAsia="Times New Roman" w:hAnsi="Times New Roman" w:cs="Times New Roman"/>
          <w:sz w:val="24"/>
          <w:szCs w:val="24"/>
        </w:rPr>
        <w:t>pažinimą per patyrimą;</w:t>
      </w:r>
    </w:p>
    <w:p w14:paraId="00000058" w14:textId="77777777" w:rsidR="005120B5" w:rsidRPr="00C566A8" w:rsidRDefault="00D24AE5">
      <w:pPr>
        <w:numPr>
          <w:ilvl w:val="0"/>
          <w:numId w:val="50"/>
        </w:numPr>
        <w:jc w:val="both"/>
        <w:rPr>
          <w:rFonts w:ascii="Times New Roman" w:eastAsia="Times New Roman" w:hAnsi="Times New Roman" w:cs="Times New Roman"/>
          <w:sz w:val="24"/>
          <w:szCs w:val="24"/>
        </w:rPr>
      </w:pPr>
      <w:r w:rsidRPr="00C566A8">
        <w:rPr>
          <w:rFonts w:ascii="Times New Roman" w:eastAsia="Times New Roman" w:hAnsi="Times New Roman" w:cs="Times New Roman"/>
          <w:sz w:val="24"/>
          <w:szCs w:val="24"/>
        </w:rPr>
        <w:t>edukacinę veiklą.</w:t>
      </w:r>
    </w:p>
    <w:p w14:paraId="00000059" w14:textId="77777777" w:rsidR="005120B5" w:rsidRPr="00C566A8" w:rsidRDefault="005120B5">
      <w:pPr>
        <w:jc w:val="both"/>
        <w:rPr>
          <w:rFonts w:ascii="Times New Roman" w:eastAsia="Times New Roman" w:hAnsi="Times New Roman" w:cs="Times New Roman"/>
          <w:sz w:val="24"/>
          <w:szCs w:val="24"/>
        </w:rPr>
      </w:pPr>
    </w:p>
    <w:p w14:paraId="0000005A" w14:textId="77777777" w:rsidR="005120B5" w:rsidRPr="00C566A8" w:rsidRDefault="00D24AE5">
      <w:pPr>
        <w:spacing w:line="360" w:lineRule="auto"/>
        <w:jc w:val="both"/>
        <w:rPr>
          <w:rFonts w:ascii="Times New Roman" w:eastAsia="Times New Roman" w:hAnsi="Times New Roman" w:cs="Times New Roman"/>
          <w:b/>
          <w:bCs/>
          <w:sz w:val="24"/>
          <w:szCs w:val="24"/>
        </w:rPr>
      </w:pPr>
      <w:r w:rsidRPr="00C566A8">
        <w:rPr>
          <w:rFonts w:ascii="Times New Roman" w:eastAsia="Times New Roman" w:hAnsi="Times New Roman" w:cs="Times New Roman"/>
          <w:b/>
          <w:bCs/>
          <w:sz w:val="24"/>
          <w:szCs w:val="24"/>
        </w:rPr>
        <w:t>4. Turinio kokybė ir pagrįstumas</w:t>
      </w:r>
    </w:p>
    <w:p w14:paraId="0000005B" w14:textId="77777777" w:rsidR="005120B5" w:rsidRPr="00C566A8" w:rsidRDefault="00D24AE5">
      <w:pPr>
        <w:jc w:val="both"/>
        <w:rPr>
          <w:rFonts w:ascii="Times New Roman" w:eastAsia="Times New Roman" w:hAnsi="Times New Roman" w:cs="Times New Roman"/>
          <w:sz w:val="24"/>
          <w:szCs w:val="24"/>
        </w:rPr>
      </w:pPr>
      <w:r w:rsidRPr="00C566A8">
        <w:rPr>
          <w:rFonts w:ascii="Times New Roman" w:eastAsia="Times New Roman" w:hAnsi="Times New Roman" w:cs="Times New Roman"/>
          <w:sz w:val="24"/>
          <w:szCs w:val="24"/>
        </w:rPr>
        <w:t>4.1. Ekspozicijos turinys turi būti moksliškai pagrįstas, remiantis pateikta medžiaga bei kitais patikimais šaltiniais.</w:t>
      </w:r>
    </w:p>
    <w:p w14:paraId="0000005C" w14:textId="77777777" w:rsidR="005120B5" w:rsidRPr="00C566A8" w:rsidRDefault="00D24AE5">
      <w:pPr>
        <w:jc w:val="both"/>
        <w:rPr>
          <w:rFonts w:ascii="Times New Roman" w:eastAsia="Times New Roman" w:hAnsi="Times New Roman" w:cs="Times New Roman"/>
          <w:sz w:val="24"/>
          <w:szCs w:val="24"/>
        </w:rPr>
      </w:pPr>
      <w:r w:rsidRPr="00C566A8">
        <w:rPr>
          <w:rFonts w:ascii="Times New Roman" w:eastAsia="Times New Roman" w:hAnsi="Times New Roman" w:cs="Times New Roman"/>
          <w:sz w:val="24"/>
          <w:szCs w:val="24"/>
        </w:rPr>
        <w:t>4.2. Informacija turi būti pateikiama:</w:t>
      </w:r>
    </w:p>
    <w:p w14:paraId="0000005D" w14:textId="77777777" w:rsidR="005120B5" w:rsidRPr="00C566A8" w:rsidRDefault="00D24AE5">
      <w:pPr>
        <w:numPr>
          <w:ilvl w:val="0"/>
          <w:numId w:val="1"/>
        </w:numPr>
        <w:jc w:val="both"/>
        <w:rPr>
          <w:rFonts w:ascii="Times New Roman" w:eastAsia="Times New Roman" w:hAnsi="Times New Roman" w:cs="Times New Roman"/>
          <w:sz w:val="24"/>
          <w:szCs w:val="24"/>
        </w:rPr>
      </w:pPr>
      <w:r w:rsidRPr="00C566A8">
        <w:rPr>
          <w:rFonts w:ascii="Times New Roman" w:eastAsia="Times New Roman" w:hAnsi="Times New Roman" w:cs="Times New Roman"/>
          <w:sz w:val="24"/>
          <w:szCs w:val="24"/>
        </w:rPr>
        <w:t>aiškiai;</w:t>
      </w:r>
    </w:p>
    <w:p w14:paraId="0000005E" w14:textId="77777777" w:rsidR="005120B5" w:rsidRPr="00C566A8" w:rsidRDefault="00D24AE5">
      <w:pPr>
        <w:numPr>
          <w:ilvl w:val="0"/>
          <w:numId w:val="1"/>
        </w:numPr>
        <w:jc w:val="both"/>
        <w:rPr>
          <w:rFonts w:ascii="Times New Roman" w:eastAsia="Times New Roman" w:hAnsi="Times New Roman" w:cs="Times New Roman"/>
          <w:sz w:val="24"/>
          <w:szCs w:val="24"/>
        </w:rPr>
      </w:pPr>
      <w:r w:rsidRPr="00C566A8">
        <w:rPr>
          <w:rFonts w:ascii="Times New Roman" w:eastAsia="Times New Roman" w:hAnsi="Times New Roman" w:cs="Times New Roman"/>
          <w:sz w:val="24"/>
          <w:szCs w:val="24"/>
        </w:rPr>
        <w:t>suprantamai;</w:t>
      </w:r>
    </w:p>
    <w:p w14:paraId="0000005F" w14:textId="77777777" w:rsidR="005120B5" w:rsidRPr="00C566A8" w:rsidRDefault="00D24AE5">
      <w:pPr>
        <w:numPr>
          <w:ilvl w:val="0"/>
          <w:numId w:val="1"/>
        </w:numPr>
        <w:jc w:val="both"/>
        <w:rPr>
          <w:rFonts w:ascii="Times New Roman" w:eastAsia="Times New Roman" w:hAnsi="Times New Roman" w:cs="Times New Roman"/>
          <w:sz w:val="24"/>
          <w:szCs w:val="24"/>
        </w:rPr>
      </w:pPr>
      <w:r w:rsidRPr="00C566A8">
        <w:rPr>
          <w:rFonts w:ascii="Times New Roman" w:eastAsia="Times New Roman" w:hAnsi="Times New Roman" w:cs="Times New Roman"/>
          <w:sz w:val="24"/>
          <w:szCs w:val="24"/>
        </w:rPr>
        <w:t>pritaikant skirtingiems lankytojų segmentams.</w:t>
      </w:r>
    </w:p>
    <w:p w14:paraId="00000060" w14:textId="77777777" w:rsidR="005120B5" w:rsidRPr="00C566A8" w:rsidRDefault="00D24AE5">
      <w:pPr>
        <w:jc w:val="both"/>
        <w:rPr>
          <w:rFonts w:ascii="Times New Roman" w:eastAsia="Times New Roman" w:hAnsi="Times New Roman" w:cs="Times New Roman"/>
          <w:sz w:val="24"/>
          <w:szCs w:val="24"/>
        </w:rPr>
      </w:pPr>
      <w:r w:rsidRPr="00C566A8">
        <w:rPr>
          <w:rFonts w:ascii="Times New Roman" w:eastAsia="Times New Roman" w:hAnsi="Times New Roman" w:cs="Times New Roman"/>
          <w:sz w:val="24"/>
          <w:szCs w:val="24"/>
        </w:rPr>
        <w:t>4.3. Tiekėjas atsako už turinio parengimo kokybę, tikslumą ir tinkamą interpretaciją.</w:t>
      </w:r>
    </w:p>
    <w:p w14:paraId="00000061" w14:textId="77777777" w:rsidR="005120B5" w:rsidRPr="00C566A8" w:rsidRDefault="005120B5">
      <w:pPr>
        <w:jc w:val="both"/>
        <w:rPr>
          <w:rFonts w:ascii="Times New Roman" w:eastAsia="Times New Roman" w:hAnsi="Times New Roman" w:cs="Times New Roman"/>
          <w:sz w:val="24"/>
          <w:szCs w:val="24"/>
        </w:rPr>
      </w:pPr>
    </w:p>
    <w:p w14:paraId="00000062" w14:textId="77777777" w:rsidR="005120B5" w:rsidRPr="00C566A8" w:rsidRDefault="00D24AE5">
      <w:pPr>
        <w:spacing w:line="360" w:lineRule="auto"/>
        <w:jc w:val="both"/>
        <w:rPr>
          <w:rFonts w:ascii="Times New Roman" w:eastAsia="Times New Roman" w:hAnsi="Times New Roman" w:cs="Times New Roman"/>
          <w:b/>
          <w:bCs/>
          <w:sz w:val="24"/>
          <w:szCs w:val="24"/>
        </w:rPr>
      </w:pPr>
      <w:r w:rsidRPr="00C566A8">
        <w:rPr>
          <w:rFonts w:ascii="Times New Roman" w:eastAsia="Times New Roman" w:hAnsi="Times New Roman" w:cs="Times New Roman"/>
          <w:b/>
          <w:bCs/>
          <w:sz w:val="24"/>
          <w:szCs w:val="24"/>
        </w:rPr>
        <w:t>5. Technologiniai ir funkciniai sprendimai</w:t>
      </w:r>
    </w:p>
    <w:p w14:paraId="00000063" w14:textId="77777777" w:rsidR="005120B5" w:rsidRPr="00C566A8" w:rsidRDefault="00D24AE5">
      <w:pPr>
        <w:jc w:val="both"/>
        <w:rPr>
          <w:rFonts w:ascii="Times New Roman" w:eastAsia="Times New Roman" w:hAnsi="Times New Roman" w:cs="Times New Roman"/>
          <w:sz w:val="24"/>
          <w:szCs w:val="24"/>
        </w:rPr>
      </w:pPr>
      <w:r w:rsidRPr="00C566A8">
        <w:rPr>
          <w:rFonts w:ascii="Times New Roman" w:eastAsia="Times New Roman" w:hAnsi="Times New Roman" w:cs="Times New Roman"/>
          <w:sz w:val="24"/>
          <w:szCs w:val="24"/>
        </w:rPr>
        <w:t xml:space="preserve">5.1. Ekspozicijoje gali būti naudojami įvairūs technologiniai sprendimai (interaktyvūs, </w:t>
      </w:r>
      <w:proofErr w:type="spellStart"/>
      <w:r w:rsidRPr="00C566A8">
        <w:rPr>
          <w:rFonts w:ascii="Times New Roman" w:eastAsia="Times New Roman" w:hAnsi="Times New Roman" w:cs="Times New Roman"/>
          <w:sz w:val="24"/>
          <w:szCs w:val="24"/>
        </w:rPr>
        <w:t>multimediniai</w:t>
      </w:r>
      <w:proofErr w:type="spellEnd"/>
      <w:r w:rsidRPr="00C566A8">
        <w:rPr>
          <w:rFonts w:ascii="Times New Roman" w:eastAsia="Times New Roman" w:hAnsi="Times New Roman" w:cs="Times New Roman"/>
          <w:sz w:val="24"/>
          <w:szCs w:val="24"/>
        </w:rPr>
        <w:t>, audiovizualiniai ir kt.), jei jie prisideda prie ekspozicijos tikslų įgyvendinimo.</w:t>
      </w:r>
    </w:p>
    <w:p w14:paraId="00000064" w14:textId="77777777" w:rsidR="005120B5" w:rsidRPr="00C566A8" w:rsidRDefault="00D24AE5">
      <w:pPr>
        <w:jc w:val="both"/>
        <w:rPr>
          <w:rFonts w:ascii="Times New Roman" w:eastAsia="Times New Roman" w:hAnsi="Times New Roman" w:cs="Times New Roman"/>
          <w:sz w:val="24"/>
          <w:szCs w:val="24"/>
        </w:rPr>
      </w:pPr>
      <w:r w:rsidRPr="00C566A8">
        <w:rPr>
          <w:rFonts w:ascii="Times New Roman" w:eastAsia="Times New Roman" w:hAnsi="Times New Roman" w:cs="Times New Roman"/>
          <w:sz w:val="24"/>
          <w:szCs w:val="24"/>
        </w:rPr>
        <w:t>5.2. Visi technologiniai sprendimai turi būti:</w:t>
      </w:r>
    </w:p>
    <w:p w14:paraId="00000065" w14:textId="77777777" w:rsidR="005120B5" w:rsidRPr="00C566A8" w:rsidRDefault="00D24AE5">
      <w:pPr>
        <w:numPr>
          <w:ilvl w:val="0"/>
          <w:numId w:val="35"/>
        </w:numPr>
        <w:jc w:val="both"/>
        <w:rPr>
          <w:rFonts w:ascii="Times New Roman" w:eastAsia="Times New Roman" w:hAnsi="Times New Roman" w:cs="Times New Roman"/>
          <w:sz w:val="24"/>
          <w:szCs w:val="24"/>
        </w:rPr>
      </w:pPr>
      <w:r w:rsidRPr="00C566A8">
        <w:rPr>
          <w:rFonts w:ascii="Times New Roman" w:eastAsia="Times New Roman" w:hAnsi="Times New Roman" w:cs="Times New Roman"/>
          <w:sz w:val="24"/>
          <w:szCs w:val="24"/>
        </w:rPr>
        <w:t>patikimi;</w:t>
      </w:r>
    </w:p>
    <w:p w14:paraId="00000066" w14:textId="77777777" w:rsidR="005120B5" w:rsidRPr="00C566A8" w:rsidRDefault="00D24AE5">
      <w:pPr>
        <w:numPr>
          <w:ilvl w:val="0"/>
          <w:numId w:val="35"/>
        </w:numPr>
        <w:jc w:val="both"/>
        <w:rPr>
          <w:rFonts w:ascii="Times New Roman" w:eastAsia="Times New Roman" w:hAnsi="Times New Roman" w:cs="Times New Roman"/>
          <w:sz w:val="24"/>
          <w:szCs w:val="24"/>
        </w:rPr>
      </w:pPr>
      <w:r w:rsidRPr="00C566A8">
        <w:rPr>
          <w:rFonts w:ascii="Times New Roman" w:eastAsia="Times New Roman" w:hAnsi="Times New Roman" w:cs="Times New Roman"/>
          <w:sz w:val="24"/>
          <w:szCs w:val="24"/>
        </w:rPr>
        <w:t>pritaikyti nuolatiniam viešam naudojimui;</w:t>
      </w:r>
    </w:p>
    <w:p w14:paraId="00000067" w14:textId="77777777" w:rsidR="005120B5" w:rsidRPr="00C566A8" w:rsidRDefault="00D24AE5">
      <w:pPr>
        <w:numPr>
          <w:ilvl w:val="0"/>
          <w:numId w:val="35"/>
        </w:numPr>
        <w:jc w:val="both"/>
        <w:rPr>
          <w:rFonts w:ascii="Times New Roman" w:eastAsia="Times New Roman" w:hAnsi="Times New Roman" w:cs="Times New Roman"/>
          <w:sz w:val="24"/>
          <w:szCs w:val="24"/>
        </w:rPr>
      </w:pPr>
      <w:r w:rsidRPr="00C566A8">
        <w:rPr>
          <w:rFonts w:ascii="Times New Roman" w:eastAsia="Times New Roman" w:hAnsi="Times New Roman" w:cs="Times New Roman"/>
          <w:sz w:val="24"/>
          <w:szCs w:val="24"/>
        </w:rPr>
        <w:t>lengvai valdomi ir prižiūrimi.</w:t>
      </w:r>
    </w:p>
    <w:p w14:paraId="00000068" w14:textId="77777777" w:rsidR="005120B5" w:rsidRPr="00C566A8" w:rsidRDefault="00D24AE5">
      <w:pPr>
        <w:jc w:val="both"/>
        <w:rPr>
          <w:rFonts w:ascii="Times New Roman" w:eastAsia="Times New Roman" w:hAnsi="Times New Roman" w:cs="Times New Roman"/>
          <w:sz w:val="24"/>
          <w:szCs w:val="24"/>
        </w:rPr>
      </w:pPr>
      <w:r w:rsidRPr="00C566A8">
        <w:rPr>
          <w:rFonts w:ascii="Times New Roman" w:eastAsia="Times New Roman" w:hAnsi="Times New Roman" w:cs="Times New Roman"/>
          <w:sz w:val="24"/>
          <w:szCs w:val="24"/>
        </w:rPr>
        <w:t>5.3. Ekspozicija turi veikti stabiliai ir būti pritaikyta eksploatavimui be nuolatinės techninės priežiūros.</w:t>
      </w:r>
    </w:p>
    <w:p w14:paraId="00000069" w14:textId="77777777" w:rsidR="005120B5" w:rsidRPr="00C566A8" w:rsidRDefault="005120B5">
      <w:pPr>
        <w:jc w:val="both"/>
        <w:rPr>
          <w:rFonts w:ascii="Times New Roman" w:eastAsia="Times New Roman" w:hAnsi="Times New Roman" w:cs="Times New Roman"/>
          <w:sz w:val="24"/>
          <w:szCs w:val="24"/>
        </w:rPr>
      </w:pPr>
    </w:p>
    <w:p w14:paraId="0000006A" w14:textId="77777777" w:rsidR="005120B5" w:rsidRPr="00C566A8" w:rsidRDefault="00D24AE5">
      <w:pPr>
        <w:spacing w:line="360" w:lineRule="auto"/>
        <w:jc w:val="both"/>
        <w:rPr>
          <w:rFonts w:ascii="Times New Roman" w:eastAsia="Times New Roman" w:hAnsi="Times New Roman" w:cs="Times New Roman"/>
          <w:b/>
          <w:bCs/>
          <w:sz w:val="24"/>
          <w:szCs w:val="24"/>
        </w:rPr>
      </w:pPr>
      <w:r w:rsidRPr="00C566A8">
        <w:rPr>
          <w:rFonts w:ascii="Times New Roman" w:eastAsia="Times New Roman" w:hAnsi="Times New Roman" w:cs="Times New Roman"/>
          <w:b/>
          <w:bCs/>
          <w:sz w:val="24"/>
          <w:szCs w:val="24"/>
        </w:rPr>
        <w:t>6. Universalus dizainas ir prieinamumas</w:t>
      </w:r>
    </w:p>
    <w:p w14:paraId="0000006B" w14:textId="77777777" w:rsidR="005120B5" w:rsidRPr="00C566A8" w:rsidRDefault="00D24AE5">
      <w:pPr>
        <w:jc w:val="both"/>
        <w:rPr>
          <w:rFonts w:ascii="Times New Roman" w:eastAsia="Times New Roman" w:hAnsi="Times New Roman" w:cs="Times New Roman"/>
          <w:sz w:val="24"/>
          <w:szCs w:val="24"/>
        </w:rPr>
      </w:pPr>
      <w:r w:rsidRPr="00C566A8">
        <w:rPr>
          <w:rFonts w:ascii="Times New Roman" w:eastAsia="Times New Roman" w:hAnsi="Times New Roman" w:cs="Times New Roman"/>
          <w:sz w:val="24"/>
          <w:szCs w:val="24"/>
        </w:rPr>
        <w:t>6.1. Ekspozicija turi būti projektuojama vadovaujantis universalaus dizaino principais, užtikrinant jos prieinamumą kuo platesniam lankytojų ratui.</w:t>
      </w:r>
    </w:p>
    <w:p w14:paraId="0000006C" w14:textId="77777777" w:rsidR="005120B5" w:rsidRPr="00C566A8" w:rsidRDefault="00D24AE5">
      <w:pPr>
        <w:jc w:val="both"/>
        <w:rPr>
          <w:rFonts w:ascii="Times New Roman" w:eastAsia="Times New Roman" w:hAnsi="Times New Roman" w:cs="Times New Roman"/>
          <w:sz w:val="24"/>
          <w:szCs w:val="24"/>
        </w:rPr>
      </w:pPr>
      <w:r w:rsidRPr="00C566A8">
        <w:rPr>
          <w:rFonts w:ascii="Times New Roman" w:eastAsia="Times New Roman" w:hAnsi="Times New Roman" w:cs="Times New Roman"/>
          <w:sz w:val="24"/>
          <w:szCs w:val="24"/>
        </w:rPr>
        <w:t>6.2. Turi būti įvertinti skirtingų lankytojų poreikiai, įskaitant:</w:t>
      </w:r>
    </w:p>
    <w:p w14:paraId="0000006D" w14:textId="77777777" w:rsidR="005120B5" w:rsidRPr="00C566A8" w:rsidRDefault="00D24AE5">
      <w:pPr>
        <w:numPr>
          <w:ilvl w:val="0"/>
          <w:numId w:val="28"/>
        </w:numPr>
        <w:jc w:val="both"/>
        <w:rPr>
          <w:rFonts w:ascii="Times New Roman" w:eastAsia="Times New Roman" w:hAnsi="Times New Roman" w:cs="Times New Roman"/>
          <w:sz w:val="24"/>
          <w:szCs w:val="24"/>
        </w:rPr>
      </w:pPr>
      <w:r w:rsidRPr="00C566A8">
        <w:rPr>
          <w:rFonts w:ascii="Times New Roman" w:eastAsia="Times New Roman" w:hAnsi="Times New Roman" w:cs="Times New Roman"/>
          <w:sz w:val="24"/>
          <w:szCs w:val="24"/>
        </w:rPr>
        <w:t>vaikus;</w:t>
      </w:r>
    </w:p>
    <w:p w14:paraId="0000006E" w14:textId="77777777" w:rsidR="005120B5" w:rsidRPr="00C566A8" w:rsidRDefault="00D24AE5">
      <w:pPr>
        <w:numPr>
          <w:ilvl w:val="0"/>
          <w:numId w:val="28"/>
        </w:numPr>
        <w:jc w:val="both"/>
        <w:rPr>
          <w:rFonts w:ascii="Times New Roman" w:eastAsia="Times New Roman" w:hAnsi="Times New Roman" w:cs="Times New Roman"/>
          <w:sz w:val="24"/>
          <w:szCs w:val="24"/>
        </w:rPr>
      </w:pPr>
      <w:r w:rsidRPr="00C566A8">
        <w:rPr>
          <w:rFonts w:ascii="Times New Roman" w:eastAsia="Times New Roman" w:hAnsi="Times New Roman" w:cs="Times New Roman"/>
          <w:sz w:val="24"/>
          <w:szCs w:val="24"/>
        </w:rPr>
        <w:t>vyresnio amžiaus asmenis;</w:t>
      </w:r>
    </w:p>
    <w:p w14:paraId="0000006F" w14:textId="77777777" w:rsidR="005120B5" w:rsidRPr="00C566A8" w:rsidRDefault="00D24AE5">
      <w:pPr>
        <w:numPr>
          <w:ilvl w:val="0"/>
          <w:numId w:val="28"/>
        </w:numPr>
        <w:jc w:val="both"/>
        <w:rPr>
          <w:rFonts w:ascii="Times New Roman" w:eastAsia="Times New Roman" w:hAnsi="Times New Roman" w:cs="Times New Roman"/>
          <w:sz w:val="24"/>
          <w:szCs w:val="24"/>
        </w:rPr>
      </w:pPr>
      <w:r w:rsidRPr="00C566A8">
        <w:rPr>
          <w:rFonts w:ascii="Times New Roman" w:eastAsia="Times New Roman" w:hAnsi="Times New Roman" w:cs="Times New Roman"/>
          <w:sz w:val="24"/>
          <w:szCs w:val="24"/>
        </w:rPr>
        <w:t>asmenis su negalia (kiek tai techniškai įmanoma).</w:t>
      </w:r>
    </w:p>
    <w:p w14:paraId="00000070" w14:textId="77777777" w:rsidR="005120B5" w:rsidRPr="00C566A8" w:rsidRDefault="005120B5">
      <w:pPr>
        <w:jc w:val="both"/>
        <w:rPr>
          <w:rFonts w:ascii="Times New Roman" w:eastAsia="Times New Roman" w:hAnsi="Times New Roman" w:cs="Times New Roman"/>
          <w:sz w:val="24"/>
          <w:szCs w:val="24"/>
        </w:rPr>
      </w:pPr>
    </w:p>
    <w:p w14:paraId="00000071" w14:textId="77777777" w:rsidR="005120B5" w:rsidRPr="00C566A8" w:rsidRDefault="00D24AE5">
      <w:pPr>
        <w:spacing w:line="360" w:lineRule="auto"/>
        <w:jc w:val="both"/>
        <w:rPr>
          <w:rFonts w:ascii="Times New Roman" w:eastAsia="Times New Roman" w:hAnsi="Times New Roman" w:cs="Times New Roman"/>
          <w:b/>
          <w:bCs/>
          <w:sz w:val="24"/>
          <w:szCs w:val="24"/>
        </w:rPr>
      </w:pPr>
      <w:r w:rsidRPr="00C566A8">
        <w:rPr>
          <w:rFonts w:ascii="Times New Roman" w:eastAsia="Times New Roman" w:hAnsi="Times New Roman" w:cs="Times New Roman"/>
          <w:b/>
          <w:bCs/>
          <w:sz w:val="24"/>
          <w:szCs w:val="24"/>
        </w:rPr>
        <w:t>7. Ilgaamžiškumas ir eksploatavimas</w:t>
      </w:r>
    </w:p>
    <w:p w14:paraId="00000072" w14:textId="77777777" w:rsidR="005120B5" w:rsidRPr="00C566A8" w:rsidRDefault="00D24AE5">
      <w:pPr>
        <w:jc w:val="both"/>
        <w:rPr>
          <w:rFonts w:ascii="Times New Roman" w:eastAsia="Times New Roman" w:hAnsi="Times New Roman" w:cs="Times New Roman"/>
          <w:sz w:val="24"/>
          <w:szCs w:val="24"/>
        </w:rPr>
      </w:pPr>
      <w:r w:rsidRPr="00C566A8">
        <w:rPr>
          <w:rFonts w:ascii="Times New Roman" w:eastAsia="Times New Roman" w:hAnsi="Times New Roman" w:cs="Times New Roman"/>
          <w:sz w:val="24"/>
          <w:szCs w:val="24"/>
        </w:rPr>
        <w:t>7.1. Visi sprendiniai, medžiagos ir įranga turi būti pritaikyti ilgalaikiam naudojimui ir intensyviam lankytojų srautui.</w:t>
      </w:r>
    </w:p>
    <w:p w14:paraId="00000073" w14:textId="77777777" w:rsidR="005120B5" w:rsidRPr="00C566A8" w:rsidRDefault="00D24AE5">
      <w:pPr>
        <w:jc w:val="both"/>
        <w:rPr>
          <w:rFonts w:ascii="Times New Roman" w:eastAsia="Times New Roman" w:hAnsi="Times New Roman" w:cs="Times New Roman"/>
          <w:sz w:val="24"/>
          <w:szCs w:val="24"/>
        </w:rPr>
      </w:pPr>
      <w:r w:rsidRPr="00C566A8">
        <w:rPr>
          <w:rFonts w:ascii="Times New Roman" w:eastAsia="Times New Roman" w:hAnsi="Times New Roman" w:cs="Times New Roman"/>
          <w:sz w:val="24"/>
          <w:szCs w:val="24"/>
        </w:rPr>
        <w:t>7.2. Naudojamos medžiagos turi būti:</w:t>
      </w:r>
    </w:p>
    <w:p w14:paraId="00000074" w14:textId="77777777" w:rsidR="005120B5" w:rsidRPr="00C566A8" w:rsidRDefault="00D24AE5">
      <w:pPr>
        <w:numPr>
          <w:ilvl w:val="0"/>
          <w:numId w:val="30"/>
        </w:numPr>
        <w:jc w:val="both"/>
        <w:rPr>
          <w:rFonts w:ascii="Times New Roman" w:eastAsia="Times New Roman" w:hAnsi="Times New Roman" w:cs="Times New Roman"/>
          <w:sz w:val="24"/>
          <w:szCs w:val="24"/>
        </w:rPr>
      </w:pPr>
      <w:r w:rsidRPr="00C566A8">
        <w:rPr>
          <w:rFonts w:ascii="Times New Roman" w:eastAsia="Times New Roman" w:hAnsi="Times New Roman" w:cs="Times New Roman"/>
          <w:sz w:val="24"/>
          <w:szCs w:val="24"/>
        </w:rPr>
        <w:lastRenderedPageBreak/>
        <w:t>atsparios dėvėjimuisi;</w:t>
      </w:r>
    </w:p>
    <w:p w14:paraId="00000075" w14:textId="77777777" w:rsidR="005120B5" w:rsidRPr="00C566A8" w:rsidRDefault="00D24AE5">
      <w:pPr>
        <w:numPr>
          <w:ilvl w:val="0"/>
          <w:numId w:val="30"/>
        </w:numPr>
        <w:jc w:val="both"/>
        <w:rPr>
          <w:rFonts w:ascii="Times New Roman" w:eastAsia="Times New Roman" w:hAnsi="Times New Roman" w:cs="Times New Roman"/>
          <w:sz w:val="24"/>
          <w:szCs w:val="24"/>
        </w:rPr>
      </w:pPr>
      <w:r w:rsidRPr="00C566A8">
        <w:rPr>
          <w:rFonts w:ascii="Times New Roman" w:eastAsia="Times New Roman" w:hAnsi="Times New Roman" w:cs="Times New Roman"/>
          <w:sz w:val="24"/>
          <w:szCs w:val="24"/>
        </w:rPr>
        <w:t>lengvai prižiūrimos;</w:t>
      </w:r>
    </w:p>
    <w:p w14:paraId="00000076" w14:textId="77777777" w:rsidR="005120B5" w:rsidRPr="00C566A8" w:rsidRDefault="00D24AE5">
      <w:pPr>
        <w:numPr>
          <w:ilvl w:val="0"/>
          <w:numId w:val="30"/>
        </w:numPr>
        <w:jc w:val="both"/>
        <w:rPr>
          <w:rFonts w:ascii="Times New Roman" w:eastAsia="Times New Roman" w:hAnsi="Times New Roman" w:cs="Times New Roman"/>
          <w:sz w:val="24"/>
          <w:szCs w:val="24"/>
        </w:rPr>
      </w:pPr>
      <w:r w:rsidRPr="00C566A8">
        <w:rPr>
          <w:rFonts w:ascii="Times New Roman" w:eastAsia="Times New Roman" w:hAnsi="Times New Roman" w:cs="Times New Roman"/>
          <w:sz w:val="24"/>
          <w:szCs w:val="24"/>
        </w:rPr>
        <w:t>saugios lankytojams.</w:t>
      </w:r>
    </w:p>
    <w:p w14:paraId="00000077" w14:textId="77777777" w:rsidR="005120B5" w:rsidRPr="00C566A8" w:rsidRDefault="00D24AE5">
      <w:pPr>
        <w:jc w:val="both"/>
        <w:rPr>
          <w:rFonts w:ascii="Times New Roman" w:eastAsia="Times New Roman" w:hAnsi="Times New Roman" w:cs="Times New Roman"/>
          <w:sz w:val="24"/>
          <w:szCs w:val="24"/>
        </w:rPr>
      </w:pPr>
      <w:r w:rsidRPr="00C566A8">
        <w:rPr>
          <w:rFonts w:ascii="Times New Roman" w:eastAsia="Times New Roman" w:hAnsi="Times New Roman" w:cs="Times New Roman"/>
          <w:sz w:val="24"/>
          <w:szCs w:val="24"/>
        </w:rPr>
        <w:t>7.3. Ekspozicija turi būti suprojektuota taip, kad jos priežiūra ir eksploatavimas būtų kuo paprastesni.</w:t>
      </w:r>
    </w:p>
    <w:p w14:paraId="00000078" w14:textId="77777777" w:rsidR="005120B5" w:rsidRPr="00C566A8" w:rsidRDefault="005120B5">
      <w:pPr>
        <w:jc w:val="both"/>
        <w:rPr>
          <w:rFonts w:ascii="Times New Roman" w:eastAsia="Times New Roman" w:hAnsi="Times New Roman" w:cs="Times New Roman"/>
          <w:sz w:val="24"/>
          <w:szCs w:val="24"/>
        </w:rPr>
      </w:pPr>
    </w:p>
    <w:p w14:paraId="00000079" w14:textId="77777777" w:rsidR="005120B5" w:rsidRPr="00C566A8" w:rsidRDefault="00D24AE5">
      <w:pPr>
        <w:spacing w:line="360" w:lineRule="auto"/>
        <w:jc w:val="both"/>
        <w:rPr>
          <w:rFonts w:ascii="Times New Roman" w:eastAsia="Times New Roman" w:hAnsi="Times New Roman" w:cs="Times New Roman"/>
          <w:b/>
          <w:bCs/>
          <w:sz w:val="24"/>
          <w:szCs w:val="24"/>
        </w:rPr>
      </w:pPr>
      <w:r w:rsidRPr="00C566A8">
        <w:rPr>
          <w:rFonts w:ascii="Times New Roman" w:eastAsia="Times New Roman" w:hAnsi="Times New Roman" w:cs="Times New Roman"/>
          <w:b/>
          <w:bCs/>
          <w:sz w:val="24"/>
          <w:szCs w:val="24"/>
        </w:rPr>
        <w:t>8. Atitiktis teisės aktams ir standartams</w:t>
      </w:r>
    </w:p>
    <w:p w14:paraId="0000007A" w14:textId="77777777" w:rsidR="005120B5" w:rsidRPr="00C566A8" w:rsidRDefault="00D24AE5">
      <w:pPr>
        <w:jc w:val="both"/>
        <w:rPr>
          <w:rFonts w:ascii="Times New Roman" w:eastAsia="Times New Roman" w:hAnsi="Times New Roman" w:cs="Times New Roman"/>
          <w:sz w:val="24"/>
          <w:szCs w:val="24"/>
        </w:rPr>
      </w:pPr>
      <w:r w:rsidRPr="00C566A8">
        <w:rPr>
          <w:rFonts w:ascii="Times New Roman" w:eastAsia="Times New Roman" w:hAnsi="Times New Roman" w:cs="Times New Roman"/>
          <w:sz w:val="24"/>
          <w:szCs w:val="24"/>
        </w:rPr>
        <w:t>8.1. Visi sprendiniai turi atitikti galiojančius Lietuvos Respublikos teisės aktus, statybos, saugos, elektros ir kitus taikomus reikalavimus.</w:t>
      </w:r>
    </w:p>
    <w:p w14:paraId="0000007B" w14:textId="77777777" w:rsidR="005120B5" w:rsidRPr="00C566A8" w:rsidRDefault="00D24AE5">
      <w:pPr>
        <w:jc w:val="both"/>
        <w:rPr>
          <w:rFonts w:ascii="Times New Roman" w:eastAsia="Times New Roman" w:hAnsi="Times New Roman" w:cs="Times New Roman"/>
          <w:sz w:val="24"/>
          <w:szCs w:val="24"/>
        </w:rPr>
      </w:pPr>
      <w:r w:rsidRPr="00C566A8">
        <w:rPr>
          <w:rFonts w:ascii="Times New Roman" w:eastAsia="Times New Roman" w:hAnsi="Times New Roman" w:cs="Times New Roman"/>
          <w:sz w:val="24"/>
          <w:szCs w:val="24"/>
        </w:rPr>
        <w:t>8.2. Įranga ir sprendimai turi atitikti Europos Sąjungos reikalavimus ir standartus (jei taikoma).</w:t>
      </w:r>
    </w:p>
    <w:p w14:paraId="0000007C" w14:textId="77777777" w:rsidR="005120B5" w:rsidRPr="00C566A8" w:rsidRDefault="005120B5">
      <w:pPr>
        <w:jc w:val="both"/>
        <w:rPr>
          <w:rFonts w:ascii="Times New Roman" w:eastAsia="Times New Roman" w:hAnsi="Times New Roman" w:cs="Times New Roman"/>
          <w:sz w:val="24"/>
          <w:szCs w:val="24"/>
        </w:rPr>
      </w:pPr>
    </w:p>
    <w:p w14:paraId="0000007D" w14:textId="77777777" w:rsidR="005120B5" w:rsidRPr="00C566A8" w:rsidRDefault="00D24AE5" w:rsidP="00260148">
      <w:pPr>
        <w:spacing w:after="120"/>
        <w:jc w:val="both"/>
        <w:rPr>
          <w:rFonts w:ascii="Times New Roman" w:eastAsia="Times New Roman" w:hAnsi="Times New Roman" w:cs="Times New Roman"/>
          <w:sz w:val="24"/>
          <w:szCs w:val="24"/>
        </w:rPr>
      </w:pPr>
      <w:r w:rsidRPr="00C566A8">
        <w:rPr>
          <w:rFonts w:ascii="Times New Roman" w:eastAsia="Times New Roman" w:hAnsi="Times New Roman" w:cs="Times New Roman"/>
          <w:b/>
          <w:bCs/>
          <w:sz w:val="24"/>
          <w:szCs w:val="24"/>
        </w:rPr>
        <w:t>9.</w:t>
      </w:r>
      <w:r w:rsidRPr="00C566A8">
        <w:rPr>
          <w:rFonts w:ascii="Times New Roman" w:eastAsia="Times New Roman" w:hAnsi="Times New Roman" w:cs="Times New Roman"/>
          <w:sz w:val="24"/>
          <w:szCs w:val="24"/>
        </w:rPr>
        <w:t xml:space="preserve"> </w:t>
      </w:r>
      <w:r w:rsidRPr="00C566A8">
        <w:rPr>
          <w:rFonts w:ascii="Times New Roman" w:eastAsia="Times New Roman" w:hAnsi="Times New Roman" w:cs="Times New Roman"/>
          <w:b/>
          <w:bCs/>
          <w:sz w:val="24"/>
          <w:szCs w:val="24"/>
        </w:rPr>
        <w:t>Garantija</w:t>
      </w:r>
    </w:p>
    <w:p w14:paraId="0000007E" w14:textId="77777777" w:rsidR="005120B5" w:rsidRPr="00C566A8" w:rsidRDefault="00D24AE5">
      <w:pPr>
        <w:jc w:val="both"/>
        <w:rPr>
          <w:rFonts w:ascii="Times New Roman" w:eastAsia="Times New Roman" w:hAnsi="Times New Roman" w:cs="Times New Roman"/>
          <w:sz w:val="24"/>
          <w:szCs w:val="24"/>
        </w:rPr>
      </w:pPr>
      <w:r w:rsidRPr="00C566A8">
        <w:rPr>
          <w:rFonts w:ascii="Times New Roman" w:eastAsia="Times New Roman" w:hAnsi="Times New Roman" w:cs="Times New Roman"/>
          <w:sz w:val="24"/>
          <w:szCs w:val="24"/>
        </w:rPr>
        <w:t>9.1. Visai Tiekėjo įrengtai įrangai, baldams turi būti suteikiama 24 mėnesių garantija. Visa grafinė medžiaga (nuotraukos, tekstai, piešiniai ir pan.) turi būti atspausdinta kokybiškai ant šviesos poveikiui atsparių medžiagų. Tiekėjas parengia ir pateikia Užsakovui detalias naudojimo ir priežiūros instrukcijas, atitinkančias Užsakovo reikalavimus, kad Užsakovas galėtų tinkamai eksploatuoti, prižiūrėti, reguliuoti ir taisyti įrengtas sistemas. Instrukcijos turi būti pateiktos lietuvių kalba. Pateikiamos instrukcijos:</w:t>
      </w:r>
    </w:p>
    <w:p w14:paraId="0000007F" w14:textId="77777777" w:rsidR="005120B5" w:rsidRPr="00C566A8" w:rsidRDefault="00D24AE5">
      <w:pPr>
        <w:numPr>
          <w:ilvl w:val="0"/>
          <w:numId w:val="30"/>
        </w:numPr>
        <w:jc w:val="both"/>
        <w:rPr>
          <w:rFonts w:ascii="Times New Roman" w:eastAsia="Times New Roman" w:hAnsi="Times New Roman" w:cs="Times New Roman"/>
          <w:sz w:val="24"/>
          <w:szCs w:val="24"/>
        </w:rPr>
      </w:pPr>
      <w:r w:rsidRPr="00C566A8">
        <w:rPr>
          <w:rFonts w:ascii="Times New Roman" w:eastAsia="Times New Roman" w:hAnsi="Times New Roman" w:cs="Times New Roman"/>
          <w:sz w:val="24"/>
          <w:szCs w:val="24"/>
        </w:rPr>
        <w:t>saugaus naudojimo aprašymas;</w:t>
      </w:r>
    </w:p>
    <w:p w14:paraId="00000080" w14:textId="77777777" w:rsidR="005120B5" w:rsidRPr="00C566A8" w:rsidRDefault="00D24AE5">
      <w:pPr>
        <w:numPr>
          <w:ilvl w:val="0"/>
          <w:numId w:val="30"/>
        </w:numPr>
        <w:jc w:val="both"/>
        <w:rPr>
          <w:rFonts w:ascii="Times New Roman" w:eastAsia="Times New Roman" w:hAnsi="Times New Roman" w:cs="Times New Roman"/>
          <w:sz w:val="24"/>
          <w:szCs w:val="24"/>
        </w:rPr>
      </w:pPr>
      <w:r w:rsidRPr="00C566A8">
        <w:rPr>
          <w:rFonts w:ascii="Times New Roman" w:eastAsia="Times New Roman" w:hAnsi="Times New Roman" w:cs="Times New Roman"/>
          <w:sz w:val="24"/>
          <w:szCs w:val="24"/>
        </w:rPr>
        <w:t>įrenginių techniniai pasai;</w:t>
      </w:r>
    </w:p>
    <w:p w14:paraId="00000081" w14:textId="77777777" w:rsidR="005120B5" w:rsidRPr="00C566A8" w:rsidRDefault="00D24AE5">
      <w:pPr>
        <w:numPr>
          <w:ilvl w:val="0"/>
          <w:numId w:val="30"/>
        </w:numPr>
        <w:jc w:val="both"/>
        <w:rPr>
          <w:rFonts w:ascii="Times New Roman" w:eastAsia="Times New Roman" w:hAnsi="Times New Roman" w:cs="Times New Roman"/>
          <w:sz w:val="24"/>
          <w:szCs w:val="24"/>
        </w:rPr>
      </w:pPr>
      <w:r w:rsidRPr="00C566A8">
        <w:rPr>
          <w:rFonts w:ascii="Times New Roman" w:eastAsia="Times New Roman" w:hAnsi="Times New Roman" w:cs="Times New Roman"/>
          <w:sz w:val="24"/>
          <w:szCs w:val="24"/>
        </w:rPr>
        <w:t>įrenginių techniniai ir naudojimo duomenys;</w:t>
      </w:r>
    </w:p>
    <w:p w14:paraId="00000082" w14:textId="77777777" w:rsidR="005120B5" w:rsidRPr="00C566A8" w:rsidRDefault="00D24AE5">
      <w:pPr>
        <w:numPr>
          <w:ilvl w:val="0"/>
          <w:numId w:val="30"/>
        </w:numPr>
        <w:jc w:val="both"/>
        <w:rPr>
          <w:rFonts w:ascii="Times New Roman" w:eastAsia="Times New Roman" w:hAnsi="Times New Roman" w:cs="Times New Roman"/>
          <w:sz w:val="24"/>
          <w:szCs w:val="24"/>
        </w:rPr>
      </w:pPr>
      <w:r w:rsidRPr="00C566A8">
        <w:rPr>
          <w:rFonts w:ascii="Times New Roman" w:eastAsia="Times New Roman" w:hAnsi="Times New Roman" w:cs="Times New Roman"/>
          <w:sz w:val="24"/>
          <w:szCs w:val="24"/>
        </w:rPr>
        <w:t>techninio aptarnavimo aprašymas;</w:t>
      </w:r>
    </w:p>
    <w:p w14:paraId="00000083" w14:textId="77777777" w:rsidR="005120B5" w:rsidRPr="00C566A8" w:rsidRDefault="00D24AE5">
      <w:pPr>
        <w:numPr>
          <w:ilvl w:val="0"/>
          <w:numId w:val="30"/>
        </w:numPr>
        <w:jc w:val="both"/>
        <w:rPr>
          <w:rFonts w:ascii="Times New Roman" w:eastAsia="Times New Roman" w:hAnsi="Times New Roman" w:cs="Times New Roman"/>
          <w:sz w:val="24"/>
          <w:szCs w:val="24"/>
        </w:rPr>
      </w:pPr>
      <w:r w:rsidRPr="00C566A8">
        <w:rPr>
          <w:rFonts w:ascii="Times New Roman" w:eastAsia="Times New Roman" w:hAnsi="Times New Roman" w:cs="Times New Roman"/>
          <w:sz w:val="24"/>
          <w:szCs w:val="24"/>
        </w:rPr>
        <w:t>garantiniai įsipareigojimai, kt.</w:t>
      </w:r>
    </w:p>
    <w:p w14:paraId="00000084" w14:textId="77777777" w:rsidR="005120B5" w:rsidRPr="00C566A8" w:rsidRDefault="005120B5">
      <w:pPr>
        <w:jc w:val="both"/>
        <w:rPr>
          <w:rFonts w:ascii="Times New Roman" w:eastAsia="Times New Roman" w:hAnsi="Times New Roman" w:cs="Times New Roman"/>
          <w:sz w:val="24"/>
          <w:szCs w:val="24"/>
        </w:rPr>
      </w:pPr>
    </w:p>
    <w:p w14:paraId="00000085" w14:textId="77777777" w:rsidR="005120B5" w:rsidRPr="00C566A8" w:rsidRDefault="005120B5">
      <w:pPr>
        <w:widowControl/>
        <w:tabs>
          <w:tab w:val="left" w:pos="2149"/>
          <w:tab w:val="left" w:pos="4669"/>
          <w:tab w:val="left" w:pos="6608"/>
        </w:tabs>
        <w:jc w:val="both"/>
        <w:rPr>
          <w:rFonts w:ascii="Times New Roman" w:eastAsia="Times New Roman" w:hAnsi="Times New Roman" w:cs="Times New Roman"/>
          <w:b/>
          <w:bCs/>
          <w:sz w:val="24"/>
          <w:szCs w:val="24"/>
        </w:rPr>
      </w:pPr>
      <w:bookmarkStart w:id="3" w:name="_heading=h.1fob9te" w:colFirst="0" w:colLast="0"/>
      <w:bookmarkEnd w:id="3"/>
    </w:p>
    <w:p w14:paraId="00000086" w14:textId="2BB9859A" w:rsidR="005120B5" w:rsidRPr="00C566A8" w:rsidRDefault="00D24AE5">
      <w:pPr>
        <w:widowControl/>
        <w:tabs>
          <w:tab w:val="left" w:pos="2149"/>
          <w:tab w:val="left" w:pos="4669"/>
          <w:tab w:val="left" w:pos="6608"/>
        </w:tabs>
        <w:jc w:val="both"/>
        <w:rPr>
          <w:rFonts w:ascii="Times New Roman" w:eastAsia="Times New Roman" w:hAnsi="Times New Roman" w:cs="Times New Roman"/>
          <w:color w:val="00B050"/>
          <w:sz w:val="24"/>
          <w:szCs w:val="24"/>
        </w:rPr>
      </w:pPr>
      <w:r w:rsidRPr="00C566A8">
        <w:rPr>
          <w:rFonts w:ascii="Times New Roman" w:eastAsia="Times New Roman" w:hAnsi="Times New Roman" w:cs="Times New Roman"/>
          <w:b/>
          <w:bCs/>
          <w:sz w:val="24"/>
          <w:szCs w:val="24"/>
        </w:rPr>
        <w:t>REIKALAVIMAI PROJEKTINIAM PASIŪLYMUI</w:t>
      </w:r>
    </w:p>
    <w:p w14:paraId="00000087" w14:textId="77777777" w:rsidR="005120B5" w:rsidRPr="00C566A8" w:rsidRDefault="005120B5">
      <w:pPr>
        <w:jc w:val="both"/>
        <w:rPr>
          <w:rFonts w:ascii="Times New Roman" w:eastAsia="Times New Roman" w:hAnsi="Times New Roman" w:cs="Times New Roman"/>
          <w:sz w:val="24"/>
          <w:szCs w:val="24"/>
        </w:rPr>
      </w:pPr>
    </w:p>
    <w:p w14:paraId="00000088" w14:textId="01CD7286" w:rsidR="005120B5" w:rsidRPr="00C566A8" w:rsidRDefault="00260148">
      <w:pPr>
        <w:tabs>
          <w:tab w:val="left" w:pos="1260"/>
        </w:tabs>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10</w:t>
      </w:r>
      <w:r w:rsidRPr="00C566A8">
        <w:rPr>
          <w:rFonts w:ascii="Times New Roman" w:eastAsia="Times New Roman" w:hAnsi="Times New Roman" w:cs="Times New Roman"/>
          <w:b/>
          <w:bCs/>
          <w:sz w:val="24"/>
          <w:szCs w:val="24"/>
        </w:rPr>
        <w:t>. Bendrieji reikalavimai</w:t>
      </w:r>
    </w:p>
    <w:p w14:paraId="00000089" w14:textId="7E033BD0" w:rsidR="005120B5" w:rsidRPr="00C566A8" w:rsidRDefault="00260148">
      <w:pPr>
        <w:tabs>
          <w:tab w:val="left" w:pos="1260"/>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r w:rsidRPr="00C566A8">
        <w:rPr>
          <w:rFonts w:ascii="Times New Roman" w:eastAsia="Times New Roman" w:hAnsi="Times New Roman" w:cs="Times New Roman"/>
          <w:sz w:val="24"/>
          <w:szCs w:val="24"/>
        </w:rPr>
        <w:t xml:space="preserve">.1. Tiekėjas kartu </w:t>
      </w:r>
      <w:r w:rsidRPr="00C566A8">
        <w:rPr>
          <w:rFonts w:ascii="Times New Roman" w:eastAsia="Times New Roman" w:hAnsi="Times New Roman" w:cs="Times New Roman"/>
          <w:sz w:val="24"/>
          <w:szCs w:val="24"/>
          <w:u w:val="single"/>
        </w:rPr>
        <w:t>su pasiūlymu turi pateikti projektinį pasiūlymą</w:t>
      </w:r>
      <w:r w:rsidRPr="00C566A8">
        <w:rPr>
          <w:rFonts w:ascii="Times New Roman" w:eastAsia="Times New Roman" w:hAnsi="Times New Roman" w:cs="Times New Roman"/>
          <w:sz w:val="24"/>
          <w:szCs w:val="24"/>
        </w:rPr>
        <w:t>, kuriame būtų aiškiai ir išsamiai atskleista siūloma ekspozicijos koncepcija, sprendiniai ir įgyvendinimo vizija.</w:t>
      </w:r>
    </w:p>
    <w:p w14:paraId="0000008A" w14:textId="099FB743" w:rsidR="005120B5" w:rsidRPr="00C566A8" w:rsidRDefault="00260148">
      <w:pPr>
        <w:tabs>
          <w:tab w:val="left" w:pos="1260"/>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r w:rsidRPr="00C566A8">
        <w:rPr>
          <w:rFonts w:ascii="Times New Roman" w:eastAsia="Times New Roman" w:hAnsi="Times New Roman" w:cs="Times New Roman"/>
          <w:sz w:val="24"/>
          <w:szCs w:val="24"/>
        </w:rPr>
        <w:t>.2. Projektinis pasiūlymas turi pagrįsti, kaip siūlomi sprendiniai atitinka šioje techninėje specifikacijoje nustatytus tikslus, reikalavimus ir ekspozicijos pobūdį.</w:t>
      </w:r>
    </w:p>
    <w:p w14:paraId="0000008B" w14:textId="4AE7BE12" w:rsidR="005120B5" w:rsidRPr="00C566A8" w:rsidRDefault="00260148">
      <w:pPr>
        <w:tabs>
          <w:tab w:val="left" w:pos="1260"/>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r w:rsidRPr="00C566A8">
        <w:rPr>
          <w:rFonts w:ascii="Times New Roman" w:eastAsia="Times New Roman" w:hAnsi="Times New Roman" w:cs="Times New Roman"/>
          <w:sz w:val="24"/>
          <w:szCs w:val="24"/>
        </w:rPr>
        <w:t>.3. Projektinis pasiūlymas turi būti pateiktas taip, kad būtų aiškiai suprantamas ir įvertinamas, naudojant tekstinę, grafinę ir (ar) vizualinę informaciją.</w:t>
      </w:r>
    </w:p>
    <w:p w14:paraId="0000008C" w14:textId="77777777" w:rsidR="005120B5" w:rsidRPr="00C566A8" w:rsidRDefault="005120B5">
      <w:pPr>
        <w:tabs>
          <w:tab w:val="left" w:pos="1260"/>
        </w:tabs>
        <w:jc w:val="both"/>
        <w:rPr>
          <w:rFonts w:ascii="Times New Roman" w:eastAsia="Times New Roman" w:hAnsi="Times New Roman" w:cs="Times New Roman"/>
          <w:sz w:val="24"/>
          <w:szCs w:val="24"/>
        </w:rPr>
      </w:pPr>
    </w:p>
    <w:p w14:paraId="0000008D" w14:textId="6A7DE57B" w:rsidR="005120B5" w:rsidRPr="00C566A8" w:rsidRDefault="00D24AE5">
      <w:pPr>
        <w:tabs>
          <w:tab w:val="left" w:pos="1260"/>
        </w:tabs>
        <w:spacing w:line="360" w:lineRule="auto"/>
        <w:jc w:val="both"/>
        <w:rPr>
          <w:rFonts w:ascii="Times New Roman" w:eastAsia="Times New Roman" w:hAnsi="Times New Roman" w:cs="Times New Roman"/>
          <w:b/>
          <w:bCs/>
          <w:sz w:val="24"/>
          <w:szCs w:val="24"/>
        </w:rPr>
      </w:pPr>
      <w:r w:rsidRPr="00C566A8">
        <w:rPr>
          <w:rFonts w:ascii="Times New Roman" w:eastAsia="Times New Roman" w:hAnsi="Times New Roman" w:cs="Times New Roman"/>
          <w:b/>
          <w:bCs/>
          <w:sz w:val="24"/>
          <w:szCs w:val="24"/>
        </w:rPr>
        <w:t>1</w:t>
      </w:r>
      <w:r w:rsidR="00260148">
        <w:rPr>
          <w:rFonts w:ascii="Times New Roman" w:eastAsia="Times New Roman" w:hAnsi="Times New Roman" w:cs="Times New Roman"/>
          <w:b/>
          <w:bCs/>
          <w:sz w:val="24"/>
          <w:szCs w:val="24"/>
        </w:rPr>
        <w:t>1</w:t>
      </w:r>
      <w:r w:rsidRPr="00C566A8">
        <w:rPr>
          <w:rFonts w:ascii="Times New Roman" w:eastAsia="Times New Roman" w:hAnsi="Times New Roman" w:cs="Times New Roman"/>
          <w:b/>
          <w:bCs/>
          <w:sz w:val="24"/>
          <w:szCs w:val="24"/>
        </w:rPr>
        <w:t>. Projektinio pasiūlymo sudėtis</w:t>
      </w:r>
    </w:p>
    <w:p w14:paraId="0000008E" w14:textId="77777777" w:rsidR="005120B5" w:rsidRPr="00C566A8" w:rsidRDefault="00D24AE5">
      <w:pPr>
        <w:tabs>
          <w:tab w:val="left" w:pos="1260"/>
        </w:tabs>
        <w:jc w:val="both"/>
        <w:rPr>
          <w:rFonts w:ascii="Times New Roman" w:eastAsia="Times New Roman" w:hAnsi="Times New Roman" w:cs="Times New Roman"/>
          <w:sz w:val="24"/>
          <w:szCs w:val="24"/>
        </w:rPr>
      </w:pPr>
      <w:r w:rsidRPr="00C566A8">
        <w:rPr>
          <w:rFonts w:ascii="Times New Roman" w:eastAsia="Times New Roman" w:hAnsi="Times New Roman" w:cs="Times New Roman"/>
          <w:sz w:val="24"/>
          <w:szCs w:val="24"/>
        </w:rPr>
        <w:t>Projektinis pasiūlymas turi apimti ne mažiau kaip šias dalis:</w:t>
      </w:r>
    </w:p>
    <w:p w14:paraId="0000008F" w14:textId="092E00C5" w:rsidR="005120B5" w:rsidRPr="00C566A8" w:rsidRDefault="00D24AE5">
      <w:pPr>
        <w:tabs>
          <w:tab w:val="left" w:pos="1260"/>
        </w:tabs>
        <w:jc w:val="both"/>
        <w:rPr>
          <w:rFonts w:ascii="Times New Roman" w:eastAsia="Times New Roman" w:hAnsi="Times New Roman" w:cs="Times New Roman"/>
          <w:sz w:val="24"/>
          <w:szCs w:val="24"/>
        </w:rPr>
      </w:pPr>
      <w:r w:rsidRPr="00C566A8">
        <w:rPr>
          <w:rFonts w:ascii="Times New Roman" w:eastAsia="Times New Roman" w:hAnsi="Times New Roman" w:cs="Times New Roman"/>
          <w:sz w:val="24"/>
          <w:szCs w:val="24"/>
        </w:rPr>
        <w:t>1</w:t>
      </w:r>
      <w:r w:rsidR="00260148">
        <w:rPr>
          <w:rFonts w:ascii="Times New Roman" w:eastAsia="Times New Roman" w:hAnsi="Times New Roman" w:cs="Times New Roman"/>
          <w:sz w:val="24"/>
          <w:szCs w:val="24"/>
        </w:rPr>
        <w:t>1</w:t>
      </w:r>
      <w:r w:rsidRPr="00C566A8">
        <w:rPr>
          <w:rFonts w:ascii="Times New Roman" w:eastAsia="Times New Roman" w:hAnsi="Times New Roman" w:cs="Times New Roman"/>
          <w:sz w:val="24"/>
          <w:szCs w:val="24"/>
        </w:rPr>
        <w:t>.1. Ekspozicijos koncepcija</w:t>
      </w:r>
    </w:p>
    <w:p w14:paraId="00000090" w14:textId="77777777" w:rsidR="005120B5" w:rsidRPr="00C566A8" w:rsidRDefault="00D24AE5">
      <w:pPr>
        <w:numPr>
          <w:ilvl w:val="0"/>
          <w:numId w:val="13"/>
        </w:numPr>
        <w:tabs>
          <w:tab w:val="left" w:pos="1260"/>
        </w:tabs>
        <w:jc w:val="both"/>
        <w:rPr>
          <w:rFonts w:ascii="Times New Roman" w:eastAsia="Times New Roman" w:hAnsi="Times New Roman" w:cs="Times New Roman"/>
          <w:sz w:val="24"/>
          <w:szCs w:val="24"/>
        </w:rPr>
      </w:pPr>
      <w:r w:rsidRPr="00C566A8">
        <w:rPr>
          <w:rFonts w:ascii="Times New Roman" w:eastAsia="Times New Roman" w:hAnsi="Times New Roman" w:cs="Times New Roman"/>
          <w:sz w:val="24"/>
          <w:szCs w:val="24"/>
        </w:rPr>
        <w:t>bendras ekspozicijos naratyvas ir idėja;</w:t>
      </w:r>
    </w:p>
    <w:p w14:paraId="00000091" w14:textId="77777777" w:rsidR="005120B5" w:rsidRPr="00C566A8" w:rsidRDefault="00D24AE5">
      <w:pPr>
        <w:numPr>
          <w:ilvl w:val="0"/>
          <w:numId w:val="13"/>
        </w:numPr>
        <w:tabs>
          <w:tab w:val="left" w:pos="1260"/>
        </w:tabs>
        <w:jc w:val="both"/>
        <w:rPr>
          <w:rFonts w:ascii="Times New Roman" w:eastAsia="Times New Roman" w:hAnsi="Times New Roman" w:cs="Times New Roman"/>
          <w:sz w:val="24"/>
          <w:szCs w:val="24"/>
        </w:rPr>
      </w:pPr>
      <w:r w:rsidRPr="00C566A8">
        <w:rPr>
          <w:rFonts w:ascii="Times New Roman" w:eastAsia="Times New Roman" w:hAnsi="Times New Roman" w:cs="Times New Roman"/>
          <w:sz w:val="24"/>
          <w:szCs w:val="24"/>
        </w:rPr>
        <w:t>pagrindinės temos ir potemės;</w:t>
      </w:r>
    </w:p>
    <w:p w14:paraId="00000092" w14:textId="77777777" w:rsidR="005120B5" w:rsidRPr="00C566A8" w:rsidRDefault="00D24AE5">
      <w:pPr>
        <w:numPr>
          <w:ilvl w:val="0"/>
          <w:numId w:val="13"/>
        </w:numPr>
        <w:tabs>
          <w:tab w:val="left" w:pos="1260"/>
        </w:tabs>
        <w:jc w:val="both"/>
        <w:rPr>
          <w:rFonts w:ascii="Times New Roman" w:eastAsia="Times New Roman" w:hAnsi="Times New Roman" w:cs="Times New Roman"/>
          <w:sz w:val="24"/>
          <w:szCs w:val="24"/>
        </w:rPr>
      </w:pPr>
      <w:r w:rsidRPr="00C566A8">
        <w:rPr>
          <w:rFonts w:ascii="Times New Roman" w:eastAsia="Times New Roman" w:hAnsi="Times New Roman" w:cs="Times New Roman"/>
          <w:sz w:val="24"/>
          <w:szCs w:val="24"/>
        </w:rPr>
        <w:t>lankytojo patirties (kelio) aprašymas;</w:t>
      </w:r>
    </w:p>
    <w:p w14:paraId="00000093" w14:textId="77777777" w:rsidR="005120B5" w:rsidRPr="00C566A8" w:rsidRDefault="00D24AE5">
      <w:pPr>
        <w:numPr>
          <w:ilvl w:val="0"/>
          <w:numId w:val="13"/>
        </w:numPr>
        <w:tabs>
          <w:tab w:val="left" w:pos="1260"/>
        </w:tabs>
        <w:jc w:val="both"/>
        <w:rPr>
          <w:rFonts w:ascii="Times New Roman" w:eastAsia="Times New Roman" w:hAnsi="Times New Roman" w:cs="Times New Roman"/>
          <w:sz w:val="24"/>
          <w:szCs w:val="24"/>
        </w:rPr>
      </w:pPr>
      <w:r w:rsidRPr="00C566A8">
        <w:rPr>
          <w:rFonts w:ascii="Times New Roman" w:eastAsia="Times New Roman" w:hAnsi="Times New Roman" w:cs="Times New Roman"/>
          <w:sz w:val="24"/>
          <w:szCs w:val="24"/>
        </w:rPr>
        <w:t>siūlomos ekspozicijos logikos paaiškinimas.</w:t>
      </w:r>
    </w:p>
    <w:p w14:paraId="00000094" w14:textId="6ADC16F0" w:rsidR="005120B5" w:rsidRPr="00C566A8" w:rsidRDefault="00D24AE5">
      <w:pPr>
        <w:tabs>
          <w:tab w:val="left" w:pos="1260"/>
        </w:tabs>
        <w:jc w:val="both"/>
        <w:rPr>
          <w:rFonts w:ascii="Times New Roman" w:eastAsia="Times New Roman" w:hAnsi="Times New Roman" w:cs="Times New Roman"/>
          <w:sz w:val="24"/>
          <w:szCs w:val="24"/>
        </w:rPr>
      </w:pPr>
      <w:r w:rsidRPr="00C566A8">
        <w:rPr>
          <w:rFonts w:ascii="Times New Roman" w:eastAsia="Times New Roman" w:hAnsi="Times New Roman" w:cs="Times New Roman"/>
          <w:sz w:val="24"/>
          <w:szCs w:val="24"/>
        </w:rPr>
        <w:t>1</w:t>
      </w:r>
      <w:r w:rsidR="00260148">
        <w:rPr>
          <w:rFonts w:ascii="Times New Roman" w:eastAsia="Times New Roman" w:hAnsi="Times New Roman" w:cs="Times New Roman"/>
          <w:sz w:val="24"/>
          <w:szCs w:val="24"/>
        </w:rPr>
        <w:t>1</w:t>
      </w:r>
      <w:r w:rsidRPr="00C566A8">
        <w:rPr>
          <w:rFonts w:ascii="Times New Roman" w:eastAsia="Times New Roman" w:hAnsi="Times New Roman" w:cs="Times New Roman"/>
          <w:sz w:val="24"/>
          <w:szCs w:val="24"/>
        </w:rPr>
        <w:t>.2. Erdviniai ir planiniai sprendiniai</w:t>
      </w:r>
    </w:p>
    <w:p w14:paraId="00000095" w14:textId="77777777" w:rsidR="005120B5" w:rsidRPr="00C566A8" w:rsidRDefault="00D24AE5">
      <w:pPr>
        <w:numPr>
          <w:ilvl w:val="0"/>
          <w:numId w:val="25"/>
        </w:numPr>
        <w:tabs>
          <w:tab w:val="left" w:pos="1260"/>
        </w:tabs>
        <w:jc w:val="both"/>
        <w:rPr>
          <w:rFonts w:ascii="Times New Roman" w:eastAsia="Times New Roman" w:hAnsi="Times New Roman" w:cs="Times New Roman"/>
          <w:sz w:val="24"/>
          <w:szCs w:val="24"/>
        </w:rPr>
      </w:pPr>
      <w:r w:rsidRPr="00C566A8">
        <w:rPr>
          <w:rFonts w:ascii="Times New Roman" w:eastAsia="Times New Roman" w:hAnsi="Times New Roman" w:cs="Times New Roman"/>
          <w:sz w:val="24"/>
          <w:szCs w:val="24"/>
        </w:rPr>
        <w:t>ekspozicijos zonų išdėstymo schema;</w:t>
      </w:r>
    </w:p>
    <w:p w14:paraId="00000096" w14:textId="77777777" w:rsidR="005120B5" w:rsidRPr="00C566A8" w:rsidRDefault="00D24AE5">
      <w:pPr>
        <w:numPr>
          <w:ilvl w:val="0"/>
          <w:numId w:val="25"/>
        </w:numPr>
        <w:tabs>
          <w:tab w:val="left" w:pos="1260"/>
        </w:tabs>
        <w:jc w:val="both"/>
        <w:rPr>
          <w:rFonts w:ascii="Times New Roman" w:eastAsia="Times New Roman" w:hAnsi="Times New Roman" w:cs="Times New Roman"/>
          <w:sz w:val="24"/>
          <w:szCs w:val="24"/>
        </w:rPr>
      </w:pPr>
      <w:r w:rsidRPr="00C566A8">
        <w:rPr>
          <w:rFonts w:ascii="Times New Roman" w:eastAsia="Times New Roman" w:hAnsi="Times New Roman" w:cs="Times New Roman"/>
          <w:sz w:val="24"/>
          <w:szCs w:val="24"/>
        </w:rPr>
        <w:t>lankytojų judėjimo logika;</w:t>
      </w:r>
    </w:p>
    <w:p w14:paraId="00000097" w14:textId="77777777" w:rsidR="005120B5" w:rsidRPr="00C566A8" w:rsidRDefault="00D24AE5">
      <w:pPr>
        <w:numPr>
          <w:ilvl w:val="0"/>
          <w:numId w:val="25"/>
        </w:numPr>
        <w:tabs>
          <w:tab w:val="left" w:pos="1260"/>
        </w:tabs>
        <w:jc w:val="both"/>
        <w:rPr>
          <w:rFonts w:ascii="Times New Roman" w:eastAsia="Times New Roman" w:hAnsi="Times New Roman" w:cs="Times New Roman"/>
          <w:sz w:val="24"/>
          <w:szCs w:val="24"/>
        </w:rPr>
      </w:pPr>
      <w:r w:rsidRPr="00C566A8">
        <w:rPr>
          <w:rFonts w:ascii="Times New Roman" w:eastAsia="Times New Roman" w:hAnsi="Times New Roman" w:cs="Times New Roman"/>
          <w:sz w:val="24"/>
          <w:szCs w:val="24"/>
        </w:rPr>
        <w:t>pagrindinių ekspozicinių elementų išdėstymas;</w:t>
      </w:r>
    </w:p>
    <w:p w14:paraId="00000098" w14:textId="77777777" w:rsidR="005120B5" w:rsidRPr="00C566A8" w:rsidRDefault="00D24AE5">
      <w:pPr>
        <w:numPr>
          <w:ilvl w:val="0"/>
          <w:numId w:val="25"/>
        </w:numPr>
        <w:tabs>
          <w:tab w:val="left" w:pos="1260"/>
        </w:tabs>
        <w:jc w:val="both"/>
        <w:rPr>
          <w:rFonts w:ascii="Times New Roman" w:eastAsia="Times New Roman" w:hAnsi="Times New Roman" w:cs="Times New Roman"/>
          <w:sz w:val="24"/>
          <w:szCs w:val="24"/>
        </w:rPr>
      </w:pPr>
      <w:r w:rsidRPr="00C566A8">
        <w:rPr>
          <w:rFonts w:ascii="Times New Roman" w:eastAsia="Times New Roman" w:hAnsi="Times New Roman" w:cs="Times New Roman"/>
          <w:sz w:val="24"/>
          <w:szCs w:val="24"/>
        </w:rPr>
        <w:t>ryšiai tarp atskirų ekspozicijos dalių.</w:t>
      </w:r>
    </w:p>
    <w:p w14:paraId="00000099" w14:textId="0D4492F5" w:rsidR="005120B5" w:rsidRPr="00C566A8" w:rsidRDefault="00D24AE5">
      <w:pPr>
        <w:tabs>
          <w:tab w:val="left" w:pos="1260"/>
        </w:tabs>
        <w:jc w:val="both"/>
        <w:rPr>
          <w:rFonts w:ascii="Times New Roman" w:eastAsia="Times New Roman" w:hAnsi="Times New Roman" w:cs="Times New Roman"/>
          <w:sz w:val="24"/>
          <w:szCs w:val="24"/>
        </w:rPr>
      </w:pPr>
      <w:r w:rsidRPr="00C566A8">
        <w:rPr>
          <w:rFonts w:ascii="Times New Roman" w:eastAsia="Times New Roman" w:hAnsi="Times New Roman" w:cs="Times New Roman"/>
          <w:sz w:val="24"/>
          <w:szCs w:val="24"/>
        </w:rPr>
        <w:t>1</w:t>
      </w:r>
      <w:r w:rsidR="00260148">
        <w:rPr>
          <w:rFonts w:ascii="Times New Roman" w:eastAsia="Times New Roman" w:hAnsi="Times New Roman" w:cs="Times New Roman"/>
          <w:sz w:val="24"/>
          <w:szCs w:val="24"/>
        </w:rPr>
        <w:t>1</w:t>
      </w:r>
      <w:r w:rsidRPr="00C566A8">
        <w:rPr>
          <w:rFonts w:ascii="Times New Roman" w:eastAsia="Times New Roman" w:hAnsi="Times New Roman" w:cs="Times New Roman"/>
          <w:sz w:val="24"/>
          <w:szCs w:val="24"/>
        </w:rPr>
        <w:t>.3. Vizualiniai ir dizaino sprendiniai</w:t>
      </w:r>
    </w:p>
    <w:p w14:paraId="0000009A" w14:textId="77777777" w:rsidR="005120B5" w:rsidRPr="00C566A8" w:rsidRDefault="00D24AE5">
      <w:pPr>
        <w:numPr>
          <w:ilvl w:val="0"/>
          <w:numId w:val="37"/>
        </w:numPr>
        <w:tabs>
          <w:tab w:val="left" w:pos="1260"/>
        </w:tabs>
        <w:jc w:val="both"/>
        <w:rPr>
          <w:rFonts w:ascii="Times New Roman" w:eastAsia="Times New Roman" w:hAnsi="Times New Roman" w:cs="Times New Roman"/>
          <w:sz w:val="24"/>
          <w:szCs w:val="24"/>
        </w:rPr>
      </w:pPr>
      <w:r w:rsidRPr="00C566A8">
        <w:rPr>
          <w:rFonts w:ascii="Times New Roman" w:eastAsia="Times New Roman" w:hAnsi="Times New Roman" w:cs="Times New Roman"/>
          <w:sz w:val="24"/>
          <w:szCs w:val="24"/>
        </w:rPr>
        <w:t>ekspozicijos vizualinė stilistika;</w:t>
      </w:r>
    </w:p>
    <w:p w14:paraId="0000009B" w14:textId="77777777" w:rsidR="005120B5" w:rsidRPr="00C566A8" w:rsidRDefault="00D24AE5">
      <w:pPr>
        <w:numPr>
          <w:ilvl w:val="0"/>
          <w:numId w:val="37"/>
        </w:numPr>
        <w:tabs>
          <w:tab w:val="left" w:pos="1260"/>
        </w:tabs>
        <w:jc w:val="both"/>
        <w:rPr>
          <w:rFonts w:ascii="Times New Roman" w:eastAsia="Times New Roman" w:hAnsi="Times New Roman" w:cs="Times New Roman"/>
          <w:sz w:val="24"/>
          <w:szCs w:val="24"/>
        </w:rPr>
      </w:pPr>
      <w:r w:rsidRPr="00C566A8">
        <w:rPr>
          <w:rFonts w:ascii="Times New Roman" w:eastAsia="Times New Roman" w:hAnsi="Times New Roman" w:cs="Times New Roman"/>
          <w:sz w:val="24"/>
          <w:szCs w:val="24"/>
        </w:rPr>
        <w:t xml:space="preserve">pagrindinių ekspozicinių elementų vizualizacijos (eskizai, </w:t>
      </w:r>
      <w:proofErr w:type="spellStart"/>
      <w:r w:rsidRPr="00C566A8">
        <w:rPr>
          <w:rFonts w:ascii="Times New Roman" w:eastAsia="Times New Roman" w:hAnsi="Times New Roman" w:cs="Times New Roman"/>
          <w:sz w:val="24"/>
          <w:szCs w:val="24"/>
        </w:rPr>
        <w:t>3D</w:t>
      </w:r>
      <w:proofErr w:type="spellEnd"/>
      <w:r w:rsidRPr="00C566A8">
        <w:rPr>
          <w:rFonts w:ascii="Times New Roman" w:eastAsia="Times New Roman" w:hAnsi="Times New Roman" w:cs="Times New Roman"/>
          <w:sz w:val="24"/>
          <w:szCs w:val="24"/>
        </w:rPr>
        <w:t xml:space="preserve"> vaizdai ar pan.);</w:t>
      </w:r>
    </w:p>
    <w:p w14:paraId="0000009C" w14:textId="77777777" w:rsidR="005120B5" w:rsidRPr="00C566A8" w:rsidRDefault="00D24AE5">
      <w:pPr>
        <w:numPr>
          <w:ilvl w:val="0"/>
          <w:numId w:val="37"/>
        </w:numPr>
        <w:tabs>
          <w:tab w:val="left" w:pos="1260"/>
        </w:tabs>
        <w:jc w:val="both"/>
        <w:rPr>
          <w:rFonts w:ascii="Times New Roman" w:eastAsia="Times New Roman" w:hAnsi="Times New Roman" w:cs="Times New Roman"/>
          <w:sz w:val="24"/>
          <w:szCs w:val="24"/>
        </w:rPr>
      </w:pPr>
      <w:r w:rsidRPr="00C566A8">
        <w:rPr>
          <w:rFonts w:ascii="Times New Roman" w:eastAsia="Times New Roman" w:hAnsi="Times New Roman" w:cs="Times New Roman"/>
          <w:sz w:val="24"/>
          <w:szCs w:val="24"/>
        </w:rPr>
        <w:t>grafinių sprendimų principai;</w:t>
      </w:r>
    </w:p>
    <w:p w14:paraId="0000009D" w14:textId="77777777" w:rsidR="005120B5" w:rsidRPr="00C566A8" w:rsidRDefault="00D24AE5">
      <w:pPr>
        <w:numPr>
          <w:ilvl w:val="0"/>
          <w:numId w:val="37"/>
        </w:numPr>
        <w:tabs>
          <w:tab w:val="left" w:pos="1260"/>
        </w:tabs>
        <w:jc w:val="both"/>
        <w:rPr>
          <w:rFonts w:ascii="Times New Roman" w:eastAsia="Times New Roman" w:hAnsi="Times New Roman" w:cs="Times New Roman"/>
          <w:sz w:val="24"/>
          <w:szCs w:val="24"/>
        </w:rPr>
      </w:pPr>
      <w:r w:rsidRPr="00C566A8">
        <w:rPr>
          <w:rFonts w:ascii="Times New Roman" w:eastAsia="Times New Roman" w:hAnsi="Times New Roman" w:cs="Times New Roman"/>
          <w:sz w:val="24"/>
          <w:szCs w:val="24"/>
        </w:rPr>
        <w:t>medžiagiškumo ir estetikos kryptis.</w:t>
      </w:r>
    </w:p>
    <w:p w14:paraId="0000009E" w14:textId="4CB12A5C" w:rsidR="005120B5" w:rsidRPr="00C566A8" w:rsidRDefault="00D24AE5">
      <w:pPr>
        <w:tabs>
          <w:tab w:val="left" w:pos="1260"/>
        </w:tabs>
        <w:jc w:val="both"/>
        <w:rPr>
          <w:rFonts w:ascii="Times New Roman" w:eastAsia="Times New Roman" w:hAnsi="Times New Roman" w:cs="Times New Roman"/>
          <w:sz w:val="24"/>
          <w:szCs w:val="24"/>
        </w:rPr>
      </w:pPr>
      <w:r w:rsidRPr="00C566A8">
        <w:rPr>
          <w:rFonts w:ascii="Times New Roman" w:eastAsia="Times New Roman" w:hAnsi="Times New Roman" w:cs="Times New Roman"/>
          <w:sz w:val="24"/>
          <w:szCs w:val="24"/>
        </w:rPr>
        <w:t>1</w:t>
      </w:r>
      <w:r w:rsidR="00260148">
        <w:rPr>
          <w:rFonts w:ascii="Times New Roman" w:eastAsia="Times New Roman" w:hAnsi="Times New Roman" w:cs="Times New Roman"/>
          <w:sz w:val="24"/>
          <w:szCs w:val="24"/>
        </w:rPr>
        <w:t>1</w:t>
      </w:r>
      <w:r w:rsidRPr="00C566A8">
        <w:rPr>
          <w:rFonts w:ascii="Times New Roman" w:eastAsia="Times New Roman" w:hAnsi="Times New Roman" w:cs="Times New Roman"/>
          <w:sz w:val="24"/>
          <w:szCs w:val="24"/>
        </w:rPr>
        <w:t>.4. Interaktyvūs ir technologiniai sprendiniai</w:t>
      </w:r>
    </w:p>
    <w:p w14:paraId="0000009F" w14:textId="77777777" w:rsidR="005120B5" w:rsidRPr="00C566A8" w:rsidRDefault="00D24AE5">
      <w:pPr>
        <w:numPr>
          <w:ilvl w:val="0"/>
          <w:numId w:val="10"/>
        </w:numPr>
        <w:tabs>
          <w:tab w:val="left" w:pos="1260"/>
        </w:tabs>
        <w:jc w:val="both"/>
        <w:rPr>
          <w:rFonts w:ascii="Times New Roman" w:eastAsia="Times New Roman" w:hAnsi="Times New Roman" w:cs="Times New Roman"/>
          <w:sz w:val="24"/>
          <w:szCs w:val="24"/>
        </w:rPr>
      </w:pPr>
      <w:r w:rsidRPr="00C566A8">
        <w:rPr>
          <w:rFonts w:ascii="Times New Roman" w:eastAsia="Times New Roman" w:hAnsi="Times New Roman" w:cs="Times New Roman"/>
          <w:sz w:val="24"/>
          <w:szCs w:val="24"/>
        </w:rPr>
        <w:lastRenderedPageBreak/>
        <w:t xml:space="preserve">siūlomų interaktyvių, </w:t>
      </w:r>
      <w:proofErr w:type="spellStart"/>
      <w:r w:rsidRPr="00C566A8">
        <w:rPr>
          <w:rFonts w:ascii="Times New Roman" w:eastAsia="Times New Roman" w:hAnsi="Times New Roman" w:cs="Times New Roman"/>
          <w:sz w:val="24"/>
          <w:szCs w:val="24"/>
        </w:rPr>
        <w:t>multimedijų</w:t>
      </w:r>
      <w:proofErr w:type="spellEnd"/>
      <w:r w:rsidRPr="00C566A8">
        <w:rPr>
          <w:rFonts w:ascii="Times New Roman" w:eastAsia="Times New Roman" w:hAnsi="Times New Roman" w:cs="Times New Roman"/>
          <w:sz w:val="24"/>
          <w:szCs w:val="24"/>
        </w:rPr>
        <w:t xml:space="preserve"> ar kitų technologinių sprendinių aprašymas;</w:t>
      </w:r>
    </w:p>
    <w:p w14:paraId="000000A0" w14:textId="77777777" w:rsidR="005120B5" w:rsidRPr="00C566A8" w:rsidRDefault="00D24AE5">
      <w:pPr>
        <w:numPr>
          <w:ilvl w:val="0"/>
          <w:numId w:val="10"/>
        </w:numPr>
        <w:tabs>
          <w:tab w:val="left" w:pos="1260"/>
        </w:tabs>
        <w:jc w:val="both"/>
        <w:rPr>
          <w:rFonts w:ascii="Times New Roman" w:eastAsia="Times New Roman" w:hAnsi="Times New Roman" w:cs="Times New Roman"/>
          <w:sz w:val="24"/>
          <w:szCs w:val="24"/>
        </w:rPr>
      </w:pPr>
      <w:r w:rsidRPr="00C566A8">
        <w:rPr>
          <w:rFonts w:ascii="Times New Roman" w:eastAsia="Times New Roman" w:hAnsi="Times New Roman" w:cs="Times New Roman"/>
          <w:sz w:val="24"/>
          <w:szCs w:val="24"/>
        </w:rPr>
        <w:t>jų paskirtis ekspozicijoje;</w:t>
      </w:r>
    </w:p>
    <w:p w14:paraId="000000A1" w14:textId="77777777" w:rsidR="005120B5" w:rsidRPr="00C566A8" w:rsidRDefault="00D24AE5">
      <w:pPr>
        <w:numPr>
          <w:ilvl w:val="0"/>
          <w:numId w:val="10"/>
        </w:numPr>
        <w:tabs>
          <w:tab w:val="left" w:pos="1260"/>
        </w:tabs>
        <w:jc w:val="both"/>
        <w:rPr>
          <w:rFonts w:ascii="Times New Roman" w:eastAsia="Times New Roman" w:hAnsi="Times New Roman" w:cs="Times New Roman"/>
          <w:sz w:val="24"/>
          <w:szCs w:val="24"/>
        </w:rPr>
      </w:pPr>
      <w:r w:rsidRPr="00C566A8">
        <w:rPr>
          <w:rFonts w:ascii="Times New Roman" w:eastAsia="Times New Roman" w:hAnsi="Times New Roman" w:cs="Times New Roman"/>
          <w:sz w:val="24"/>
          <w:szCs w:val="24"/>
        </w:rPr>
        <w:t>lankytojo sąveikos principai.</w:t>
      </w:r>
    </w:p>
    <w:p w14:paraId="000000A2" w14:textId="435992C2" w:rsidR="005120B5" w:rsidRPr="00C566A8" w:rsidRDefault="00D24AE5">
      <w:pPr>
        <w:tabs>
          <w:tab w:val="left" w:pos="1260"/>
        </w:tabs>
        <w:jc w:val="both"/>
        <w:rPr>
          <w:rFonts w:ascii="Times New Roman" w:eastAsia="Times New Roman" w:hAnsi="Times New Roman" w:cs="Times New Roman"/>
          <w:sz w:val="24"/>
          <w:szCs w:val="24"/>
        </w:rPr>
      </w:pPr>
      <w:r w:rsidRPr="00C566A8">
        <w:rPr>
          <w:rFonts w:ascii="Times New Roman" w:eastAsia="Times New Roman" w:hAnsi="Times New Roman" w:cs="Times New Roman"/>
          <w:sz w:val="24"/>
          <w:szCs w:val="24"/>
        </w:rPr>
        <w:t>1</w:t>
      </w:r>
      <w:r w:rsidR="00260148">
        <w:rPr>
          <w:rFonts w:ascii="Times New Roman" w:eastAsia="Times New Roman" w:hAnsi="Times New Roman" w:cs="Times New Roman"/>
          <w:sz w:val="24"/>
          <w:szCs w:val="24"/>
        </w:rPr>
        <w:t>1</w:t>
      </w:r>
      <w:r w:rsidRPr="00C566A8">
        <w:rPr>
          <w:rFonts w:ascii="Times New Roman" w:eastAsia="Times New Roman" w:hAnsi="Times New Roman" w:cs="Times New Roman"/>
          <w:sz w:val="24"/>
          <w:szCs w:val="24"/>
        </w:rPr>
        <w:t>.5. Ekspozicijos turinio pateikimo principai</w:t>
      </w:r>
    </w:p>
    <w:p w14:paraId="000000A3" w14:textId="77777777" w:rsidR="005120B5" w:rsidRPr="00C566A8" w:rsidRDefault="00D24AE5">
      <w:pPr>
        <w:numPr>
          <w:ilvl w:val="0"/>
          <w:numId w:val="20"/>
        </w:numPr>
        <w:tabs>
          <w:tab w:val="left" w:pos="1260"/>
        </w:tabs>
        <w:jc w:val="both"/>
        <w:rPr>
          <w:rFonts w:ascii="Times New Roman" w:eastAsia="Times New Roman" w:hAnsi="Times New Roman" w:cs="Times New Roman"/>
          <w:sz w:val="24"/>
          <w:szCs w:val="24"/>
        </w:rPr>
      </w:pPr>
      <w:r w:rsidRPr="00C566A8">
        <w:rPr>
          <w:rFonts w:ascii="Times New Roman" w:eastAsia="Times New Roman" w:hAnsi="Times New Roman" w:cs="Times New Roman"/>
          <w:sz w:val="24"/>
          <w:szCs w:val="24"/>
        </w:rPr>
        <w:t>informacijos pateikimo būdai (tekstai, vaizdai, garsas ir kt.);</w:t>
      </w:r>
    </w:p>
    <w:p w14:paraId="000000A4" w14:textId="77777777" w:rsidR="005120B5" w:rsidRPr="00C566A8" w:rsidRDefault="00D24AE5">
      <w:pPr>
        <w:numPr>
          <w:ilvl w:val="0"/>
          <w:numId w:val="20"/>
        </w:numPr>
        <w:tabs>
          <w:tab w:val="left" w:pos="1260"/>
        </w:tabs>
        <w:jc w:val="both"/>
        <w:rPr>
          <w:rFonts w:ascii="Times New Roman" w:eastAsia="Times New Roman" w:hAnsi="Times New Roman" w:cs="Times New Roman"/>
          <w:sz w:val="24"/>
          <w:szCs w:val="24"/>
        </w:rPr>
      </w:pPr>
      <w:r w:rsidRPr="00C566A8">
        <w:rPr>
          <w:rFonts w:ascii="Times New Roman" w:eastAsia="Times New Roman" w:hAnsi="Times New Roman" w:cs="Times New Roman"/>
          <w:sz w:val="24"/>
          <w:szCs w:val="24"/>
        </w:rPr>
        <w:t>edukacinių elementų integravimas;</w:t>
      </w:r>
    </w:p>
    <w:p w14:paraId="000000A5" w14:textId="77777777" w:rsidR="005120B5" w:rsidRPr="00C566A8" w:rsidRDefault="00D24AE5">
      <w:pPr>
        <w:numPr>
          <w:ilvl w:val="0"/>
          <w:numId w:val="20"/>
        </w:numPr>
        <w:tabs>
          <w:tab w:val="left" w:pos="1260"/>
        </w:tabs>
        <w:jc w:val="both"/>
        <w:rPr>
          <w:rFonts w:ascii="Times New Roman" w:eastAsia="Times New Roman" w:hAnsi="Times New Roman" w:cs="Times New Roman"/>
          <w:sz w:val="24"/>
          <w:szCs w:val="24"/>
        </w:rPr>
      </w:pPr>
      <w:r w:rsidRPr="00C566A8">
        <w:rPr>
          <w:rFonts w:ascii="Times New Roman" w:eastAsia="Times New Roman" w:hAnsi="Times New Roman" w:cs="Times New Roman"/>
          <w:sz w:val="24"/>
          <w:szCs w:val="24"/>
        </w:rPr>
        <w:t>turinio pritaikymas skirtingoms lankytojų grupėms.</w:t>
      </w:r>
    </w:p>
    <w:p w14:paraId="000000A6" w14:textId="2384A713" w:rsidR="005120B5" w:rsidRPr="00C566A8" w:rsidRDefault="00D24AE5">
      <w:pPr>
        <w:tabs>
          <w:tab w:val="left" w:pos="1260"/>
        </w:tabs>
        <w:jc w:val="both"/>
        <w:rPr>
          <w:rFonts w:ascii="Times New Roman" w:eastAsia="Times New Roman" w:hAnsi="Times New Roman" w:cs="Times New Roman"/>
          <w:sz w:val="24"/>
          <w:szCs w:val="24"/>
        </w:rPr>
      </w:pPr>
      <w:r w:rsidRPr="00C566A8">
        <w:rPr>
          <w:rFonts w:ascii="Times New Roman" w:eastAsia="Times New Roman" w:hAnsi="Times New Roman" w:cs="Times New Roman"/>
          <w:sz w:val="24"/>
          <w:szCs w:val="24"/>
        </w:rPr>
        <w:t>1</w:t>
      </w:r>
      <w:r w:rsidR="00260148">
        <w:rPr>
          <w:rFonts w:ascii="Times New Roman" w:eastAsia="Times New Roman" w:hAnsi="Times New Roman" w:cs="Times New Roman"/>
          <w:sz w:val="24"/>
          <w:szCs w:val="24"/>
        </w:rPr>
        <w:t>1</w:t>
      </w:r>
      <w:r w:rsidRPr="00C566A8">
        <w:rPr>
          <w:rFonts w:ascii="Times New Roman" w:eastAsia="Times New Roman" w:hAnsi="Times New Roman" w:cs="Times New Roman"/>
          <w:sz w:val="24"/>
          <w:szCs w:val="24"/>
        </w:rPr>
        <w:t>.6. Sprendinių įgyvendinimo aprašymas</w:t>
      </w:r>
    </w:p>
    <w:p w14:paraId="000000A7" w14:textId="77777777" w:rsidR="005120B5" w:rsidRPr="00C566A8" w:rsidRDefault="00D24AE5">
      <w:pPr>
        <w:numPr>
          <w:ilvl w:val="0"/>
          <w:numId w:val="18"/>
        </w:numPr>
        <w:tabs>
          <w:tab w:val="left" w:pos="1260"/>
        </w:tabs>
        <w:jc w:val="both"/>
        <w:rPr>
          <w:rFonts w:ascii="Times New Roman" w:eastAsia="Times New Roman" w:hAnsi="Times New Roman" w:cs="Times New Roman"/>
          <w:sz w:val="24"/>
          <w:szCs w:val="24"/>
        </w:rPr>
      </w:pPr>
      <w:r w:rsidRPr="00C566A8">
        <w:rPr>
          <w:rFonts w:ascii="Times New Roman" w:eastAsia="Times New Roman" w:hAnsi="Times New Roman" w:cs="Times New Roman"/>
          <w:sz w:val="24"/>
          <w:szCs w:val="24"/>
        </w:rPr>
        <w:t>pagrindiniai įgyvendinimo etapai;</w:t>
      </w:r>
    </w:p>
    <w:p w14:paraId="000000A8" w14:textId="77777777" w:rsidR="005120B5" w:rsidRPr="00C566A8" w:rsidRDefault="00D24AE5">
      <w:pPr>
        <w:numPr>
          <w:ilvl w:val="0"/>
          <w:numId w:val="18"/>
        </w:numPr>
        <w:tabs>
          <w:tab w:val="left" w:pos="1260"/>
        </w:tabs>
        <w:jc w:val="both"/>
        <w:rPr>
          <w:rFonts w:ascii="Times New Roman" w:eastAsia="Times New Roman" w:hAnsi="Times New Roman" w:cs="Times New Roman"/>
          <w:sz w:val="24"/>
          <w:szCs w:val="24"/>
        </w:rPr>
      </w:pPr>
      <w:r w:rsidRPr="00C566A8">
        <w:rPr>
          <w:rFonts w:ascii="Times New Roman" w:eastAsia="Times New Roman" w:hAnsi="Times New Roman" w:cs="Times New Roman"/>
          <w:sz w:val="24"/>
          <w:szCs w:val="24"/>
        </w:rPr>
        <w:t>siūlomų sprendimų realizavimo principai;</w:t>
      </w:r>
    </w:p>
    <w:p w14:paraId="000000A9" w14:textId="77777777" w:rsidR="005120B5" w:rsidRPr="00C566A8" w:rsidRDefault="00D24AE5">
      <w:pPr>
        <w:numPr>
          <w:ilvl w:val="0"/>
          <w:numId w:val="18"/>
        </w:numPr>
        <w:tabs>
          <w:tab w:val="left" w:pos="1260"/>
        </w:tabs>
        <w:jc w:val="both"/>
        <w:rPr>
          <w:rFonts w:ascii="Times New Roman" w:eastAsia="Times New Roman" w:hAnsi="Times New Roman" w:cs="Times New Roman"/>
          <w:sz w:val="24"/>
          <w:szCs w:val="24"/>
        </w:rPr>
      </w:pPr>
      <w:r w:rsidRPr="00C566A8">
        <w:rPr>
          <w:rFonts w:ascii="Times New Roman" w:eastAsia="Times New Roman" w:hAnsi="Times New Roman" w:cs="Times New Roman"/>
          <w:sz w:val="24"/>
          <w:szCs w:val="24"/>
        </w:rPr>
        <w:t>naudojamų sprendinių suderinamumas ir vientisumas.</w:t>
      </w:r>
    </w:p>
    <w:p w14:paraId="000000AA" w14:textId="77777777" w:rsidR="005120B5" w:rsidRPr="00C566A8" w:rsidRDefault="005120B5">
      <w:pPr>
        <w:tabs>
          <w:tab w:val="left" w:pos="1260"/>
        </w:tabs>
        <w:jc w:val="both"/>
        <w:rPr>
          <w:rFonts w:ascii="Times New Roman" w:eastAsia="Times New Roman" w:hAnsi="Times New Roman" w:cs="Times New Roman"/>
          <w:sz w:val="24"/>
          <w:szCs w:val="24"/>
        </w:rPr>
      </w:pPr>
    </w:p>
    <w:p w14:paraId="000000AB" w14:textId="29F8760B" w:rsidR="005120B5" w:rsidRPr="00C566A8" w:rsidRDefault="00D24AE5">
      <w:pPr>
        <w:tabs>
          <w:tab w:val="left" w:pos="1260"/>
        </w:tabs>
        <w:spacing w:line="360" w:lineRule="auto"/>
        <w:jc w:val="both"/>
        <w:rPr>
          <w:rFonts w:ascii="Times New Roman" w:eastAsia="Times New Roman" w:hAnsi="Times New Roman" w:cs="Times New Roman"/>
          <w:b/>
          <w:bCs/>
          <w:sz w:val="24"/>
          <w:szCs w:val="24"/>
        </w:rPr>
      </w:pPr>
      <w:r w:rsidRPr="00C566A8">
        <w:rPr>
          <w:rFonts w:ascii="Times New Roman" w:eastAsia="Times New Roman" w:hAnsi="Times New Roman" w:cs="Times New Roman"/>
          <w:b/>
          <w:bCs/>
          <w:sz w:val="24"/>
          <w:szCs w:val="24"/>
        </w:rPr>
        <w:t>1</w:t>
      </w:r>
      <w:r w:rsidR="00260148">
        <w:rPr>
          <w:rFonts w:ascii="Times New Roman" w:eastAsia="Times New Roman" w:hAnsi="Times New Roman" w:cs="Times New Roman"/>
          <w:b/>
          <w:bCs/>
          <w:sz w:val="24"/>
          <w:szCs w:val="24"/>
        </w:rPr>
        <w:t>2</w:t>
      </w:r>
      <w:r w:rsidRPr="00C566A8">
        <w:rPr>
          <w:rFonts w:ascii="Times New Roman" w:eastAsia="Times New Roman" w:hAnsi="Times New Roman" w:cs="Times New Roman"/>
          <w:b/>
          <w:bCs/>
          <w:sz w:val="24"/>
          <w:szCs w:val="24"/>
        </w:rPr>
        <w:t>. Esamos situacijos įvertinimas</w:t>
      </w:r>
    </w:p>
    <w:p w14:paraId="000000AC" w14:textId="5CACB2AF" w:rsidR="005120B5" w:rsidRPr="00C566A8" w:rsidRDefault="00D24AE5">
      <w:pPr>
        <w:tabs>
          <w:tab w:val="left" w:pos="1260"/>
        </w:tabs>
        <w:jc w:val="both"/>
        <w:rPr>
          <w:rFonts w:ascii="Times New Roman" w:eastAsia="Times New Roman" w:hAnsi="Times New Roman" w:cs="Times New Roman"/>
          <w:sz w:val="24"/>
          <w:szCs w:val="24"/>
        </w:rPr>
      </w:pPr>
      <w:r w:rsidRPr="0081330C">
        <w:rPr>
          <w:rFonts w:ascii="Times New Roman" w:eastAsia="Times New Roman" w:hAnsi="Times New Roman" w:cs="Times New Roman"/>
          <w:sz w:val="24"/>
          <w:szCs w:val="24"/>
          <w:highlight w:val="yellow"/>
        </w:rPr>
        <w:t>1</w:t>
      </w:r>
      <w:r w:rsidR="00260148" w:rsidRPr="0081330C">
        <w:rPr>
          <w:rFonts w:ascii="Times New Roman" w:eastAsia="Times New Roman" w:hAnsi="Times New Roman" w:cs="Times New Roman"/>
          <w:sz w:val="24"/>
          <w:szCs w:val="24"/>
          <w:highlight w:val="yellow"/>
        </w:rPr>
        <w:t>2</w:t>
      </w:r>
      <w:r w:rsidRPr="0081330C">
        <w:rPr>
          <w:rFonts w:ascii="Times New Roman" w:eastAsia="Times New Roman" w:hAnsi="Times New Roman" w:cs="Times New Roman"/>
          <w:sz w:val="24"/>
          <w:szCs w:val="24"/>
          <w:highlight w:val="yellow"/>
        </w:rPr>
        <w:t>.1. Tiekėjui sudaroma galimybė susipažinti su ekspozicijos įrengimo vieta ir esama situacija</w:t>
      </w:r>
      <w:r w:rsidR="002D479E">
        <w:rPr>
          <w:rFonts w:ascii="Times New Roman" w:eastAsia="Times New Roman" w:hAnsi="Times New Roman" w:cs="Times New Roman"/>
          <w:sz w:val="24"/>
          <w:szCs w:val="24"/>
        </w:rPr>
        <w:t>.</w:t>
      </w:r>
    </w:p>
    <w:p w14:paraId="000000AD" w14:textId="1B04330D" w:rsidR="005120B5" w:rsidRPr="00C566A8" w:rsidRDefault="00D24AE5">
      <w:pPr>
        <w:tabs>
          <w:tab w:val="left" w:pos="1260"/>
        </w:tabs>
        <w:jc w:val="both"/>
        <w:rPr>
          <w:rFonts w:ascii="Times New Roman" w:eastAsia="Times New Roman" w:hAnsi="Times New Roman" w:cs="Times New Roman"/>
          <w:sz w:val="24"/>
          <w:szCs w:val="24"/>
        </w:rPr>
      </w:pPr>
      <w:r w:rsidRPr="00C566A8">
        <w:rPr>
          <w:rFonts w:ascii="Times New Roman" w:eastAsia="Times New Roman" w:hAnsi="Times New Roman" w:cs="Times New Roman"/>
          <w:sz w:val="24"/>
          <w:szCs w:val="24"/>
        </w:rPr>
        <w:t>1</w:t>
      </w:r>
      <w:r w:rsidR="00260148">
        <w:rPr>
          <w:rFonts w:ascii="Times New Roman" w:eastAsia="Times New Roman" w:hAnsi="Times New Roman" w:cs="Times New Roman"/>
          <w:sz w:val="24"/>
          <w:szCs w:val="24"/>
        </w:rPr>
        <w:t>2</w:t>
      </w:r>
      <w:r w:rsidRPr="00C566A8">
        <w:rPr>
          <w:rFonts w:ascii="Times New Roman" w:eastAsia="Times New Roman" w:hAnsi="Times New Roman" w:cs="Times New Roman"/>
          <w:sz w:val="24"/>
          <w:szCs w:val="24"/>
        </w:rPr>
        <w:t>.2. Tiekėjas, rengdamas projektinį pasiūlymą, turi įvertinti:</w:t>
      </w:r>
    </w:p>
    <w:p w14:paraId="000000AE" w14:textId="77777777" w:rsidR="005120B5" w:rsidRPr="00C566A8" w:rsidRDefault="00D24AE5">
      <w:pPr>
        <w:numPr>
          <w:ilvl w:val="0"/>
          <w:numId w:val="14"/>
        </w:numPr>
        <w:tabs>
          <w:tab w:val="left" w:pos="1260"/>
        </w:tabs>
        <w:jc w:val="both"/>
        <w:rPr>
          <w:rFonts w:ascii="Times New Roman" w:eastAsia="Times New Roman" w:hAnsi="Times New Roman" w:cs="Times New Roman"/>
          <w:sz w:val="24"/>
          <w:szCs w:val="24"/>
        </w:rPr>
      </w:pPr>
      <w:r w:rsidRPr="00C566A8">
        <w:rPr>
          <w:rFonts w:ascii="Times New Roman" w:eastAsia="Times New Roman" w:hAnsi="Times New Roman" w:cs="Times New Roman"/>
          <w:sz w:val="24"/>
          <w:szCs w:val="24"/>
        </w:rPr>
        <w:t>esamos erdvės ypatumus;</w:t>
      </w:r>
    </w:p>
    <w:p w14:paraId="000000AF" w14:textId="77777777" w:rsidR="005120B5" w:rsidRPr="00C566A8" w:rsidRDefault="00D24AE5">
      <w:pPr>
        <w:numPr>
          <w:ilvl w:val="0"/>
          <w:numId w:val="14"/>
        </w:numPr>
        <w:tabs>
          <w:tab w:val="left" w:pos="1260"/>
        </w:tabs>
        <w:jc w:val="both"/>
        <w:rPr>
          <w:rFonts w:ascii="Times New Roman" w:eastAsia="Times New Roman" w:hAnsi="Times New Roman" w:cs="Times New Roman"/>
          <w:sz w:val="24"/>
          <w:szCs w:val="24"/>
        </w:rPr>
      </w:pPr>
      <w:r w:rsidRPr="00C566A8">
        <w:rPr>
          <w:rFonts w:ascii="Times New Roman" w:eastAsia="Times New Roman" w:hAnsi="Times New Roman" w:cs="Times New Roman"/>
          <w:sz w:val="24"/>
          <w:szCs w:val="24"/>
        </w:rPr>
        <w:t>technines ir funkcines sąlygas;</w:t>
      </w:r>
    </w:p>
    <w:p w14:paraId="000000B0" w14:textId="77777777" w:rsidR="005120B5" w:rsidRPr="00C566A8" w:rsidRDefault="00D24AE5">
      <w:pPr>
        <w:numPr>
          <w:ilvl w:val="0"/>
          <w:numId w:val="14"/>
        </w:numPr>
        <w:tabs>
          <w:tab w:val="left" w:pos="1260"/>
        </w:tabs>
        <w:jc w:val="both"/>
        <w:rPr>
          <w:rFonts w:ascii="Times New Roman" w:eastAsia="Times New Roman" w:hAnsi="Times New Roman" w:cs="Times New Roman"/>
          <w:sz w:val="24"/>
          <w:szCs w:val="24"/>
        </w:rPr>
      </w:pPr>
      <w:r w:rsidRPr="00C566A8">
        <w:rPr>
          <w:rFonts w:ascii="Times New Roman" w:eastAsia="Times New Roman" w:hAnsi="Times New Roman" w:cs="Times New Roman"/>
          <w:sz w:val="24"/>
          <w:szCs w:val="24"/>
        </w:rPr>
        <w:t>galimus apribojimus.</w:t>
      </w:r>
    </w:p>
    <w:p w14:paraId="000000B1" w14:textId="7BDACE38" w:rsidR="005120B5" w:rsidRPr="00C566A8" w:rsidRDefault="00D24AE5">
      <w:pPr>
        <w:tabs>
          <w:tab w:val="left" w:pos="1260"/>
        </w:tabs>
        <w:jc w:val="both"/>
        <w:rPr>
          <w:rFonts w:ascii="Times New Roman" w:eastAsia="Times New Roman" w:hAnsi="Times New Roman" w:cs="Times New Roman"/>
          <w:sz w:val="24"/>
          <w:szCs w:val="24"/>
        </w:rPr>
      </w:pPr>
      <w:r w:rsidRPr="00C566A8">
        <w:rPr>
          <w:rFonts w:ascii="Times New Roman" w:eastAsia="Times New Roman" w:hAnsi="Times New Roman" w:cs="Times New Roman"/>
          <w:sz w:val="24"/>
          <w:szCs w:val="24"/>
        </w:rPr>
        <w:t>1</w:t>
      </w:r>
      <w:r w:rsidR="00260148">
        <w:rPr>
          <w:rFonts w:ascii="Times New Roman" w:eastAsia="Times New Roman" w:hAnsi="Times New Roman" w:cs="Times New Roman"/>
          <w:sz w:val="24"/>
          <w:szCs w:val="24"/>
        </w:rPr>
        <w:t>2</w:t>
      </w:r>
      <w:r w:rsidRPr="00C566A8">
        <w:rPr>
          <w:rFonts w:ascii="Times New Roman" w:eastAsia="Times New Roman" w:hAnsi="Times New Roman" w:cs="Times New Roman"/>
          <w:sz w:val="24"/>
          <w:szCs w:val="24"/>
        </w:rPr>
        <w:t>.3. Laikoma, kad tiekėjas, pateikdamas pasiūlymą, yra susipažinęs su visomis sąlygomis, galinčiomis turėti įtakos siūlomiems sprendiniams.</w:t>
      </w:r>
    </w:p>
    <w:p w14:paraId="000000B2" w14:textId="174DD94E" w:rsidR="005120B5" w:rsidRPr="00C566A8" w:rsidRDefault="00D24AE5">
      <w:pPr>
        <w:tabs>
          <w:tab w:val="left" w:pos="1260"/>
        </w:tabs>
        <w:jc w:val="both"/>
        <w:rPr>
          <w:rFonts w:ascii="Times New Roman" w:eastAsia="Times New Roman" w:hAnsi="Times New Roman" w:cs="Times New Roman"/>
          <w:strike/>
          <w:color w:val="EE0000"/>
          <w:sz w:val="24"/>
          <w:szCs w:val="24"/>
        </w:rPr>
      </w:pPr>
      <w:r w:rsidRPr="00C566A8">
        <w:rPr>
          <w:rFonts w:ascii="Times New Roman" w:eastAsia="Times New Roman" w:hAnsi="Times New Roman" w:cs="Times New Roman"/>
          <w:sz w:val="24"/>
          <w:szCs w:val="24"/>
        </w:rPr>
        <w:t>1</w:t>
      </w:r>
      <w:r w:rsidR="00260148">
        <w:rPr>
          <w:rFonts w:ascii="Times New Roman" w:eastAsia="Times New Roman" w:hAnsi="Times New Roman" w:cs="Times New Roman"/>
          <w:sz w:val="24"/>
          <w:szCs w:val="24"/>
        </w:rPr>
        <w:t>2</w:t>
      </w:r>
      <w:r w:rsidRPr="00C566A8">
        <w:rPr>
          <w:rFonts w:ascii="Times New Roman" w:eastAsia="Times New Roman" w:hAnsi="Times New Roman" w:cs="Times New Roman"/>
          <w:sz w:val="24"/>
          <w:szCs w:val="24"/>
        </w:rPr>
        <w:t>.4. Tiekėjui pateikiamas ekspozicijos įrengimo patalpų planas (</w:t>
      </w:r>
      <w:hyperlink r:id="rId9">
        <w:r w:rsidR="005120B5" w:rsidRPr="00C566A8">
          <w:rPr>
            <w:rFonts w:ascii="Times New Roman" w:eastAsia="Times New Roman" w:hAnsi="Times New Roman" w:cs="Times New Roman"/>
            <w:color w:val="1155CC"/>
            <w:sz w:val="24"/>
            <w:szCs w:val="24"/>
            <w:u w:val="single"/>
          </w:rPr>
          <w:t>Priedas Nr. 2 – Patalpų planas</w:t>
        </w:r>
      </w:hyperlink>
      <w:r w:rsidRPr="00C566A8">
        <w:rPr>
          <w:rFonts w:ascii="Times New Roman" w:eastAsia="Times New Roman" w:hAnsi="Times New Roman" w:cs="Times New Roman"/>
          <w:sz w:val="24"/>
          <w:szCs w:val="24"/>
        </w:rPr>
        <w:t>) ir  dabartinių patalpų nuotraukos</w:t>
      </w:r>
      <w:r w:rsidR="00C566A8" w:rsidRPr="00C566A8">
        <w:rPr>
          <w:rFonts w:ascii="Times New Roman" w:eastAsia="Times New Roman" w:hAnsi="Times New Roman" w:cs="Times New Roman"/>
          <w:sz w:val="24"/>
          <w:szCs w:val="24"/>
        </w:rPr>
        <w:t xml:space="preserve"> (</w:t>
      </w:r>
      <w:hyperlink r:id="rId10">
        <w:r w:rsidR="00C566A8" w:rsidRPr="00C566A8">
          <w:rPr>
            <w:rFonts w:ascii="Times New Roman" w:eastAsia="Times New Roman" w:hAnsi="Times New Roman" w:cs="Times New Roman"/>
            <w:color w:val="1155CC"/>
            <w:sz w:val="24"/>
            <w:szCs w:val="24"/>
            <w:u w:val="single"/>
          </w:rPr>
          <w:t>Priedas Nr. 3 – Patalpų nuotraukos</w:t>
        </w:r>
      </w:hyperlink>
      <w:r w:rsidR="00C566A8" w:rsidRPr="00C566A8">
        <w:rPr>
          <w:rFonts w:ascii="Times New Roman" w:eastAsia="Times New Roman" w:hAnsi="Times New Roman" w:cs="Times New Roman"/>
          <w:sz w:val="24"/>
          <w:szCs w:val="24"/>
        </w:rPr>
        <w:t>)</w:t>
      </w:r>
      <w:r w:rsidRPr="00C566A8">
        <w:rPr>
          <w:rFonts w:ascii="Times New Roman" w:eastAsia="Times New Roman" w:hAnsi="Times New Roman" w:cs="Times New Roman"/>
          <w:sz w:val="24"/>
          <w:szCs w:val="24"/>
        </w:rPr>
        <w:t xml:space="preserve"> (pažymėtina, kad šiose patalpose bus vykdomi paprastieji remonto darbai, kurie yra ne šio pirkimo dalis).</w:t>
      </w:r>
    </w:p>
    <w:p w14:paraId="000000B3" w14:textId="3F58E65D" w:rsidR="005120B5" w:rsidRPr="00C566A8" w:rsidRDefault="00D24AE5">
      <w:pPr>
        <w:tabs>
          <w:tab w:val="left" w:pos="1260"/>
        </w:tabs>
        <w:jc w:val="both"/>
        <w:rPr>
          <w:rFonts w:ascii="Times New Roman" w:eastAsia="Times New Roman" w:hAnsi="Times New Roman" w:cs="Times New Roman"/>
          <w:sz w:val="24"/>
          <w:szCs w:val="24"/>
        </w:rPr>
      </w:pPr>
      <w:r w:rsidRPr="00C566A8">
        <w:rPr>
          <w:rFonts w:ascii="Times New Roman" w:eastAsia="Times New Roman" w:hAnsi="Times New Roman" w:cs="Times New Roman"/>
          <w:sz w:val="24"/>
          <w:szCs w:val="24"/>
        </w:rPr>
        <w:t>1</w:t>
      </w:r>
      <w:r w:rsidR="00260148">
        <w:rPr>
          <w:rFonts w:ascii="Times New Roman" w:eastAsia="Times New Roman" w:hAnsi="Times New Roman" w:cs="Times New Roman"/>
          <w:sz w:val="24"/>
          <w:szCs w:val="24"/>
        </w:rPr>
        <w:t>2</w:t>
      </w:r>
      <w:r w:rsidRPr="00C566A8">
        <w:rPr>
          <w:rFonts w:ascii="Times New Roman" w:eastAsia="Times New Roman" w:hAnsi="Times New Roman" w:cs="Times New Roman"/>
          <w:sz w:val="24"/>
          <w:szCs w:val="24"/>
        </w:rPr>
        <w:t>.5. Tiekėjas, rengdamas sprendinius, turi įvertinti pateiktame plane nurodytus patalpų parametrus, erdvių išdėstymą ir galimus techninius apribojimus.</w:t>
      </w:r>
    </w:p>
    <w:p w14:paraId="000000B4" w14:textId="77777777" w:rsidR="005120B5" w:rsidRPr="00C566A8" w:rsidRDefault="005120B5">
      <w:pPr>
        <w:tabs>
          <w:tab w:val="left" w:pos="1260"/>
        </w:tabs>
        <w:jc w:val="both"/>
        <w:rPr>
          <w:rFonts w:ascii="Times New Roman" w:eastAsia="Times New Roman" w:hAnsi="Times New Roman" w:cs="Times New Roman"/>
          <w:sz w:val="24"/>
          <w:szCs w:val="24"/>
        </w:rPr>
      </w:pPr>
    </w:p>
    <w:p w14:paraId="000000B5" w14:textId="6436DEFB" w:rsidR="005120B5" w:rsidRPr="00C566A8" w:rsidRDefault="00D24AE5">
      <w:pPr>
        <w:tabs>
          <w:tab w:val="left" w:pos="1260"/>
        </w:tabs>
        <w:spacing w:line="360" w:lineRule="auto"/>
        <w:jc w:val="both"/>
        <w:rPr>
          <w:rFonts w:ascii="Times New Roman" w:eastAsia="Times New Roman" w:hAnsi="Times New Roman" w:cs="Times New Roman"/>
          <w:b/>
          <w:bCs/>
          <w:sz w:val="24"/>
          <w:szCs w:val="24"/>
        </w:rPr>
      </w:pPr>
      <w:r w:rsidRPr="00C566A8">
        <w:rPr>
          <w:rFonts w:ascii="Times New Roman" w:eastAsia="Times New Roman" w:hAnsi="Times New Roman" w:cs="Times New Roman"/>
          <w:b/>
          <w:bCs/>
          <w:sz w:val="24"/>
          <w:szCs w:val="24"/>
        </w:rPr>
        <w:t>1</w:t>
      </w:r>
      <w:r w:rsidR="00260148">
        <w:rPr>
          <w:rFonts w:ascii="Times New Roman" w:eastAsia="Times New Roman" w:hAnsi="Times New Roman" w:cs="Times New Roman"/>
          <w:b/>
          <w:bCs/>
          <w:sz w:val="24"/>
          <w:szCs w:val="24"/>
        </w:rPr>
        <w:t>3</w:t>
      </w:r>
      <w:r w:rsidRPr="00C566A8">
        <w:rPr>
          <w:rFonts w:ascii="Times New Roman" w:eastAsia="Times New Roman" w:hAnsi="Times New Roman" w:cs="Times New Roman"/>
          <w:b/>
          <w:bCs/>
          <w:sz w:val="24"/>
          <w:szCs w:val="24"/>
        </w:rPr>
        <w:t>. Projektinio pasiūlymo kokybės reikalavimai</w:t>
      </w:r>
    </w:p>
    <w:p w14:paraId="000000B6" w14:textId="4D775BCF" w:rsidR="005120B5" w:rsidRPr="00C566A8" w:rsidRDefault="00D24AE5">
      <w:pPr>
        <w:tabs>
          <w:tab w:val="left" w:pos="1260"/>
        </w:tabs>
        <w:jc w:val="both"/>
        <w:rPr>
          <w:rFonts w:ascii="Times New Roman" w:eastAsia="Times New Roman" w:hAnsi="Times New Roman" w:cs="Times New Roman"/>
          <w:sz w:val="24"/>
          <w:szCs w:val="24"/>
        </w:rPr>
      </w:pPr>
      <w:r w:rsidRPr="00C566A8">
        <w:rPr>
          <w:rFonts w:ascii="Times New Roman" w:eastAsia="Times New Roman" w:hAnsi="Times New Roman" w:cs="Times New Roman"/>
          <w:sz w:val="24"/>
          <w:szCs w:val="24"/>
        </w:rPr>
        <w:t>1</w:t>
      </w:r>
      <w:r w:rsidR="00260148">
        <w:rPr>
          <w:rFonts w:ascii="Times New Roman" w:eastAsia="Times New Roman" w:hAnsi="Times New Roman" w:cs="Times New Roman"/>
          <w:sz w:val="24"/>
          <w:szCs w:val="24"/>
        </w:rPr>
        <w:t>3</w:t>
      </w:r>
      <w:r w:rsidRPr="00C566A8">
        <w:rPr>
          <w:rFonts w:ascii="Times New Roman" w:eastAsia="Times New Roman" w:hAnsi="Times New Roman" w:cs="Times New Roman"/>
          <w:sz w:val="24"/>
          <w:szCs w:val="24"/>
        </w:rPr>
        <w:t>.1. Projektinis pasiūlymas turi būti:</w:t>
      </w:r>
    </w:p>
    <w:p w14:paraId="000000B7" w14:textId="77777777" w:rsidR="005120B5" w:rsidRPr="00C566A8" w:rsidRDefault="00D24AE5">
      <w:pPr>
        <w:numPr>
          <w:ilvl w:val="0"/>
          <w:numId w:val="38"/>
        </w:numPr>
        <w:tabs>
          <w:tab w:val="left" w:pos="1260"/>
        </w:tabs>
        <w:jc w:val="both"/>
        <w:rPr>
          <w:rFonts w:ascii="Times New Roman" w:eastAsia="Times New Roman" w:hAnsi="Times New Roman" w:cs="Times New Roman"/>
          <w:sz w:val="24"/>
          <w:szCs w:val="24"/>
        </w:rPr>
      </w:pPr>
      <w:r w:rsidRPr="00C566A8">
        <w:rPr>
          <w:rFonts w:ascii="Times New Roman" w:eastAsia="Times New Roman" w:hAnsi="Times New Roman" w:cs="Times New Roman"/>
          <w:sz w:val="24"/>
          <w:szCs w:val="24"/>
        </w:rPr>
        <w:t>nuoseklus;</w:t>
      </w:r>
    </w:p>
    <w:p w14:paraId="000000B8" w14:textId="77777777" w:rsidR="005120B5" w:rsidRPr="00C566A8" w:rsidRDefault="00D24AE5">
      <w:pPr>
        <w:numPr>
          <w:ilvl w:val="0"/>
          <w:numId w:val="38"/>
        </w:numPr>
        <w:tabs>
          <w:tab w:val="left" w:pos="1260"/>
        </w:tabs>
        <w:jc w:val="both"/>
        <w:rPr>
          <w:rFonts w:ascii="Times New Roman" w:eastAsia="Times New Roman" w:hAnsi="Times New Roman" w:cs="Times New Roman"/>
          <w:sz w:val="24"/>
          <w:szCs w:val="24"/>
        </w:rPr>
      </w:pPr>
      <w:r w:rsidRPr="00C566A8">
        <w:rPr>
          <w:rFonts w:ascii="Times New Roman" w:eastAsia="Times New Roman" w:hAnsi="Times New Roman" w:cs="Times New Roman"/>
          <w:sz w:val="24"/>
          <w:szCs w:val="24"/>
        </w:rPr>
        <w:t>logiškai pagrįstas;</w:t>
      </w:r>
    </w:p>
    <w:p w14:paraId="000000B9" w14:textId="77777777" w:rsidR="005120B5" w:rsidRPr="00C566A8" w:rsidRDefault="00D24AE5">
      <w:pPr>
        <w:numPr>
          <w:ilvl w:val="0"/>
          <w:numId w:val="38"/>
        </w:numPr>
        <w:tabs>
          <w:tab w:val="left" w:pos="1260"/>
        </w:tabs>
        <w:jc w:val="both"/>
        <w:rPr>
          <w:rFonts w:ascii="Times New Roman" w:eastAsia="Times New Roman" w:hAnsi="Times New Roman" w:cs="Times New Roman"/>
          <w:sz w:val="24"/>
          <w:szCs w:val="24"/>
        </w:rPr>
      </w:pPr>
      <w:r w:rsidRPr="00C566A8">
        <w:rPr>
          <w:rFonts w:ascii="Times New Roman" w:eastAsia="Times New Roman" w:hAnsi="Times New Roman" w:cs="Times New Roman"/>
          <w:sz w:val="24"/>
          <w:szCs w:val="24"/>
        </w:rPr>
        <w:t>realiai įgyvendinamas;</w:t>
      </w:r>
    </w:p>
    <w:p w14:paraId="000000BA" w14:textId="77777777" w:rsidR="005120B5" w:rsidRPr="00C566A8" w:rsidRDefault="00D24AE5">
      <w:pPr>
        <w:numPr>
          <w:ilvl w:val="0"/>
          <w:numId w:val="38"/>
        </w:numPr>
        <w:tabs>
          <w:tab w:val="left" w:pos="1260"/>
        </w:tabs>
        <w:jc w:val="both"/>
        <w:rPr>
          <w:rFonts w:ascii="Times New Roman" w:eastAsia="Times New Roman" w:hAnsi="Times New Roman" w:cs="Times New Roman"/>
          <w:sz w:val="24"/>
          <w:szCs w:val="24"/>
        </w:rPr>
      </w:pPr>
      <w:r w:rsidRPr="00C566A8">
        <w:rPr>
          <w:rFonts w:ascii="Times New Roman" w:eastAsia="Times New Roman" w:hAnsi="Times New Roman" w:cs="Times New Roman"/>
          <w:sz w:val="24"/>
          <w:szCs w:val="24"/>
        </w:rPr>
        <w:t>atitinkantis projekto tikslus.</w:t>
      </w:r>
    </w:p>
    <w:p w14:paraId="000000BB" w14:textId="51D5B4A0" w:rsidR="005120B5" w:rsidRPr="00C566A8" w:rsidRDefault="00D24AE5">
      <w:pPr>
        <w:tabs>
          <w:tab w:val="left" w:pos="1260"/>
        </w:tabs>
        <w:jc w:val="both"/>
        <w:rPr>
          <w:rFonts w:ascii="Times New Roman" w:eastAsia="Times New Roman" w:hAnsi="Times New Roman" w:cs="Times New Roman"/>
          <w:sz w:val="24"/>
          <w:szCs w:val="24"/>
        </w:rPr>
      </w:pPr>
      <w:r w:rsidRPr="00C566A8">
        <w:rPr>
          <w:rFonts w:ascii="Times New Roman" w:eastAsia="Times New Roman" w:hAnsi="Times New Roman" w:cs="Times New Roman"/>
          <w:sz w:val="24"/>
          <w:szCs w:val="24"/>
        </w:rPr>
        <w:t>1</w:t>
      </w:r>
      <w:r w:rsidR="00260148">
        <w:rPr>
          <w:rFonts w:ascii="Times New Roman" w:eastAsia="Times New Roman" w:hAnsi="Times New Roman" w:cs="Times New Roman"/>
          <w:sz w:val="24"/>
          <w:szCs w:val="24"/>
        </w:rPr>
        <w:t>3</w:t>
      </w:r>
      <w:r w:rsidRPr="00C566A8">
        <w:rPr>
          <w:rFonts w:ascii="Times New Roman" w:eastAsia="Times New Roman" w:hAnsi="Times New Roman" w:cs="Times New Roman"/>
          <w:sz w:val="24"/>
          <w:szCs w:val="24"/>
        </w:rPr>
        <w:t>.2. Visi siūlomi sprendiniai turi būti tarpusavyje suderinti ir sudaryti vientisą ekspozicijos koncepciją.</w:t>
      </w:r>
    </w:p>
    <w:p w14:paraId="000000BC" w14:textId="41E34CC8" w:rsidR="005120B5" w:rsidRPr="00C566A8" w:rsidRDefault="00D24AE5">
      <w:pPr>
        <w:tabs>
          <w:tab w:val="left" w:pos="1260"/>
        </w:tabs>
        <w:jc w:val="both"/>
        <w:rPr>
          <w:rFonts w:ascii="Times New Roman" w:eastAsia="Times New Roman" w:hAnsi="Times New Roman" w:cs="Times New Roman"/>
          <w:sz w:val="24"/>
          <w:szCs w:val="24"/>
        </w:rPr>
      </w:pPr>
      <w:r w:rsidRPr="00C566A8">
        <w:rPr>
          <w:rFonts w:ascii="Times New Roman" w:eastAsia="Times New Roman" w:hAnsi="Times New Roman" w:cs="Times New Roman"/>
          <w:sz w:val="24"/>
          <w:szCs w:val="24"/>
        </w:rPr>
        <w:t>1</w:t>
      </w:r>
      <w:r w:rsidR="00260148">
        <w:rPr>
          <w:rFonts w:ascii="Times New Roman" w:eastAsia="Times New Roman" w:hAnsi="Times New Roman" w:cs="Times New Roman"/>
          <w:sz w:val="24"/>
          <w:szCs w:val="24"/>
        </w:rPr>
        <w:t>3</w:t>
      </w:r>
      <w:r w:rsidRPr="00C566A8">
        <w:rPr>
          <w:rFonts w:ascii="Times New Roman" w:eastAsia="Times New Roman" w:hAnsi="Times New Roman" w:cs="Times New Roman"/>
          <w:sz w:val="24"/>
          <w:szCs w:val="24"/>
        </w:rPr>
        <w:t>.3. Projektinis pasiūlymas turi aiškiai parodyti siūlomos ekspozicijos išskirtinumą, patrauklumą ir lankytojo įtraukimo principus.</w:t>
      </w:r>
    </w:p>
    <w:p w14:paraId="000000BD" w14:textId="77777777" w:rsidR="005120B5" w:rsidRPr="00C566A8" w:rsidRDefault="005120B5">
      <w:pPr>
        <w:tabs>
          <w:tab w:val="left" w:pos="1260"/>
        </w:tabs>
        <w:jc w:val="both"/>
        <w:rPr>
          <w:rFonts w:ascii="Times New Roman" w:eastAsia="Times New Roman" w:hAnsi="Times New Roman" w:cs="Times New Roman"/>
          <w:sz w:val="24"/>
          <w:szCs w:val="24"/>
        </w:rPr>
      </w:pPr>
    </w:p>
    <w:p w14:paraId="000000BE" w14:textId="1350111B" w:rsidR="005120B5" w:rsidRPr="00C566A8" w:rsidRDefault="00D24AE5">
      <w:pPr>
        <w:tabs>
          <w:tab w:val="left" w:pos="1260"/>
        </w:tabs>
        <w:spacing w:line="360" w:lineRule="auto"/>
        <w:jc w:val="both"/>
        <w:rPr>
          <w:rFonts w:ascii="Times New Roman" w:eastAsia="Times New Roman" w:hAnsi="Times New Roman" w:cs="Times New Roman"/>
          <w:b/>
          <w:bCs/>
          <w:sz w:val="24"/>
          <w:szCs w:val="24"/>
        </w:rPr>
      </w:pPr>
      <w:r w:rsidRPr="00C566A8">
        <w:rPr>
          <w:rFonts w:ascii="Times New Roman" w:eastAsia="Times New Roman" w:hAnsi="Times New Roman" w:cs="Times New Roman"/>
          <w:b/>
          <w:bCs/>
          <w:sz w:val="24"/>
          <w:szCs w:val="24"/>
        </w:rPr>
        <w:t>1</w:t>
      </w:r>
      <w:r w:rsidR="00260148">
        <w:rPr>
          <w:rFonts w:ascii="Times New Roman" w:eastAsia="Times New Roman" w:hAnsi="Times New Roman" w:cs="Times New Roman"/>
          <w:b/>
          <w:bCs/>
          <w:sz w:val="24"/>
          <w:szCs w:val="24"/>
        </w:rPr>
        <w:t>4</w:t>
      </w:r>
      <w:r w:rsidRPr="00C566A8">
        <w:rPr>
          <w:rFonts w:ascii="Times New Roman" w:eastAsia="Times New Roman" w:hAnsi="Times New Roman" w:cs="Times New Roman"/>
          <w:b/>
          <w:bCs/>
          <w:sz w:val="24"/>
          <w:szCs w:val="24"/>
        </w:rPr>
        <w:t>. Kūrybiniai ir kokybiniai aspektai</w:t>
      </w:r>
    </w:p>
    <w:p w14:paraId="000000C4" w14:textId="48C9AC96" w:rsidR="005120B5" w:rsidRPr="00C566A8" w:rsidRDefault="00D24AE5">
      <w:pPr>
        <w:tabs>
          <w:tab w:val="left" w:pos="1260"/>
        </w:tabs>
        <w:jc w:val="both"/>
        <w:rPr>
          <w:rFonts w:ascii="Times New Roman" w:eastAsia="Times New Roman" w:hAnsi="Times New Roman" w:cs="Times New Roman"/>
          <w:sz w:val="24"/>
          <w:szCs w:val="24"/>
        </w:rPr>
      </w:pPr>
      <w:r w:rsidRPr="00C566A8">
        <w:rPr>
          <w:rFonts w:ascii="Times New Roman" w:eastAsia="Times New Roman" w:hAnsi="Times New Roman" w:cs="Times New Roman"/>
          <w:sz w:val="24"/>
          <w:szCs w:val="24"/>
        </w:rPr>
        <w:t>1</w:t>
      </w:r>
      <w:r w:rsidR="00260148">
        <w:rPr>
          <w:rFonts w:ascii="Times New Roman" w:eastAsia="Times New Roman" w:hAnsi="Times New Roman" w:cs="Times New Roman"/>
          <w:sz w:val="24"/>
          <w:szCs w:val="24"/>
        </w:rPr>
        <w:t>4</w:t>
      </w:r>
      <w:r w:rsidRPr="00C566A8">
        <w:rPr>
          <w:rFonts w:ascii="Times New Roman" w:eastAsia="Times New Roman" w:hAnsi="Times New Roman" w:cs="Times New Roman"/>
          <w:sz w:val="24"/>
          <w:szCs w:val="24"/>
        </w:rPr>
        <w:t>.</w:t>
      </w:r>
      <w:r w:rsidR="00EC7213">
        <w:rPr>
          <w:rFonts w:ascii="Times New Roman" w:eastAsia="Times New Roman" w:hAnsi="Times New Roman" w:cs="Times New Roman"/>
          <w:sz w:val="24"/>
          <w:szCs w:val="24"/>
        </w:rPr>
        <w:t>1</w:t>
      </w:r>
      <w:r w:rsidRPr="00C566A8">
        <w:rPr>
          <w:rFonts w:ascii="Times New Roman" w:eastAsia="Times New Roman" w:hAnsi="Times New Roman" w:cs="Times New Roman"/>
          <w:sz w:val="24"/>
          <w:szCs w:val="24"/>
        </w:rPr>
        <w:t>. Tiekėjas turi siekti sukurti sprendimų visumą, kuri būtų:</w:t>
      </w:r>
    </w:p>
    <w:p w14:paraId="000000C5" w14:textId="77777777" w:rsidR="005120B5" w:rsidRPr="00C566A8" w:rsidRDefault="00D24AE5">
      <w:pPr>
        <w:numPr>
          <w:ilvl w:val="0"/>
          <w:numId w:val="33"/>
        </w:numPr>
        <w:tabs>
          <w:tab w:val="left" w:pos="1260"/>
        </w:tabs>
        <w:jc w:val="both"/>
        <w:rPr>
          <w:rFonts w:ascii="Times New Roman" w:eastAsia="Times New Roman" w:hAnsi="Times New Roman" w:cs="Times New Roman"/>
          <w:sz w:val="24"/>
          <w:szCs w:val="24"/>
        </w:rPr>
      </w:pPr>
      <w:r w:rsidRPr="00C566A8">
        <w:rPr>
          <w:rFonts w:ascii="Times New Roman" w:eastAsia="Times New Roman" w:hAnsi="Times New Roman" w:cs="Times New Roman"/>
          <w:sz w:val="24"/>
          <w:szCs w:val="24"/>
        </w:rPr>
        <w:t>inovatyvi;</w:t>
      </w:r>
    </w:p>
    <w:p w14:paraId="000000C6" w14:textId="77777777" w:rsidR="005120B5" w:rsidRPr="00C566A8" w:rsidRDefault="00D24AE5">
      <w:pPr>
        <w:numPr>
          <w:ilvl w:val="0"/>
          <w:numId w:val="33"/>
        </w:numPr>
        <w:tabs>
          <w:tab w:val="left" w:pos="1260"/>
        </w:tabs>
        <w:jc w:val="both"/>
        <w:rPr>
          <w:rFonts w:ascii="Times New Roman" w:eastAsia="Times New Roman" w:hAnsi="Times New Roman" w:cs="Times New Roman"/>
          <w:sz w:val="24"/>
          <w:szCs w:val="24"/>
        </w:rPr>
      </w:pPr>
      <w:r w:rsidRPr="00C566A8">
        <w:rPr>
          <w:rFonts w:ascii="Times New Roman" w:eastAsia="Times New Roman" w:hAnsi="Times New Roman" w:cs="Times New Roman"/>
          <w:sz w:val="24"/>
          <w:szCs w:val="24"/>
        </w:rPr>
        <w:t>patraukli;</w:t>
      </w:r>
    </w:p>
    <w:p w14:paraId="000000C7" w14:textId="77777777" w:rsidR="005120B5" w:rsidRPr="00C566A8" w:rsidRDefault="00D24AE5">
      <w:pPr>
        <w:numPr>
          <w:ilvl w:val="0"/>
          <w:numId w:val="33"/>
        </w:numPr>
        <w:tabs>
          <w:tab w:val="left" w:pos="1260"/>
        </w:tabs>
        <w:jc w:val="both"/>
        <w:rPr>
          <w:rFonts w:ascii="Times New Roman" w:eastAsia="Times New Roman" w:hAnsi="Times New Roman" w:cs="Times New Roman"/>
          <w:sz w:val="24"/>
          <w:szCs w:val="24"/>
        </w:rPr>
      </w:pPr>
      <w:r w:rsidRPr="00C566A8">
        <w:rPr>
          <w:rFonts w:ascii="Times New Roman" w:eastAsia="Times New Roman" w:hAnsi="Times New Roman" w:cs="Times New Roman"/>
          <w:sz w:val="24"/>
          <w:szCs w:val="24"/>
        </w:rPr>
        <w:t>funkcionali;</w:t>
      </w:r>
    </w:p>
    <w:p w14:paraId="000000C8" w14:textId="77777777" w:rsidR="005120B5" w:rsidRPr="00C566A8" w:rsidRDefault="00D24AE5">
      <w:pPr>
        <w:numPr>
          <w:ilvl w:val="0"/>
          <w:numId w:val="33"/>
        </w:numPr>
        <w:tabs>
          <w:tab w:val="left" w:pos="1260"/>
        </w:tabs>
        <w:jc w:val="both"/>
        <w:rPr>
          <w:rFonts w:ascii="Times New Roman" w:eastAsia="Times New Roman" w:hAnsi="Times New Roman" w:cs="Times New Roman"/>
          <w:sz w:val="24"/>
          <w:szCs w:val="24"/>
        </w:rPr>
      </w:pPr>
      <w:r w:rsidRPr="00C566A8">
        <w:rPr>
          <w:rFonts w:ascii="Times New Roman" w:eastAsia="Times New Roman" w:hAnsi="Times New Roman" w:cs="Times New Roman"/>
          <w:sz w:val="24"/>
          <w:szCs w:val="24"/>
        </w:rPr>
        <w:t>ilgaamžė.</w:t>
      </w:r>
    </w:p>
    <w:p w14:paraId="000000C9" w14:textId="77777777" w:rsidR="005120B5" w:rsidRPr="00C566A8" w:rsidRDefault="005120B5">
      <w:pPr>
        <w:tabs>
          <w:tab w:val="center" w:pos="1080"/>
        </w:tabs>
        <w:jc w:val="both"/>
        <w:rPr>
          <w:rFonts w:ascii="Times New Roman" w:eastAsia="Times New Roman" w:hAnsi="Times New Roman" w:cs="Times New Roman"/>
          <w:sz w:val="24"/>
          <w:szCs w:val="24"/>
        </w:rPr>
      </w:pPr>
    </w:p>
    <w:p w14:paraId="000000CA" w14:textId="77777777" w:rsidR="005120B5" w:rsidRPr="00C566A8" w:rsidRDefault="005120B5">
      <w:pPr>
        <w:widowControl/>
        <w:jc w:val="both"/>
        <w:rPr>
          <w:rFonts w:ascii="Times New Roman" w:eastAsia="Times New Roman" w:hAnsi="Times New Roman" w:cs="Times New Roman"/>
          <w:sz w:val="24"/>
          <w:szCs w:val="24"/>
        </w:rPr>
      </w:pPr>
    </w:p>
    <w:p w14:paraId="000000CB" w14:textId="77777777" w:rsidR="005120B5" w:rsidRPr="00C566A8" w:rsidRDefault="00D24AE5">
      <w:pPr>
        <w:widowControl/>
        <w:jc w:val="both"/>
        <w:rPr>
          <w:rFonts w:ascii="Times New Roman" w:eastAsia="Times New Roman" w:hAnsi="Times New Roman" w:cs="Times New Roman"/>
          <w:sz w:val="24"/>
          <w:szCs w:val="24"/>
        </w:rPr>
      </w:pPr>
      <w:r w:rsidRPr="00C566A8">
        <w:rPr>
          <w:rFonts w:ascii="Times New Roman" w:eastAsia="Times New Roman" w:hAnsi="Times New Roman" w:cs="Times New Roman"/>
          <w:b/>
          <w:bCs/>
          <w:sz w:val="24"/>
          <w:szCs w:val="24"/>
        </w:rPr>
        <w:t>PIRKIMO OBJEKTO SUDĖTIS IR ĮGYVENDINIMO APIMTIS</w:t>
      </w:r>
    </w:p>
    <w:p w14:paraId="000000CC" w14:textId="77777777" w:rsidR="005120B5" w:rsidRPr="00C566A8" w:rsidRDefault="005120B5">
      <w:pPr>
        <w:widowControl/>
        <w:tabs>
          <w:tab w:val="left" w:pos="1418"/>
        </w:tabs>
        <w:jc w:val="both"/>
        <w:rPr>
          <w:rFonts w:ascii="Times New Roman" w:eastAsia="Times New Roman" w:hAnsi="Times New Roman" w:cs="Times New Roman"/>
          <w:sz w:val="24"/>
          <w:szCs w:val="24"/>
        </w:rPr>
      </w:pPr>
    </w:p>
    <w:p w14:paraId="000000CD" w14:textId="55CFAA06" w:rsidR="005120B5" w:rsidRPr="00C566A8" w:rsidRDefault="00D24AE5">
      <w:pPr>
        <w:widowControl/>
        <w:tabs>
          <w:tab w:val="left" w:pos="1418"/>
        </w:tabs>
        <w:spacing w:line="360" w:lineRule="auto"/>
        <w:jc w:val="both"/>
        <w:rPr>
          <w:rFonts w:ascii="Times New Roman" w:eastAsia="Times New Roman" w:hAnsi="Times New Roman" w:cs="Times New Roman"/>
          <w:b/>
          <w:bCs/>
          <w:sz w:val="24"/>
          <w:szCs w:val="24"/>
        </w:rPr>
      </w:pPr>
      <w:r w:rsidRPr="00C566A8">
        <w:rPr>
          <w:rFonts w:ascii="Times New Roman" w:eastAsia="Times New Roman" w:hAnsi="Times New Roman" w:cs="Times New Roman"/>
          <w:b/>
          <w:bCs/>
          <w:sz w:val="24"/>
          <w:szCs w:val="24"/>
        </w:rPr>
        <w:t>1</w:t>
      </w:r>
      <w:r w:rsidR="00260148">
        <w:rPr>
          <w:rFonts w:ascii="Times New Roman" w:eastAsia="Times New Roman" w:hAnsi="Times New Roman" w:cs="Times New Roman"/>
          <w:b/>
          <w:bCs/>
          <w:sz w:val="24"/>
          <w:szCs w:val="24"/>
        </w:rPr>
        <w:t>5</w:t>
      </w:r>
      <w:r w:rsidRPr="00C566A8">
        <w:rPr>
          <w:rFonts w:ascii="Times New Roman" w:eastAsia="Times New Roman" w:hAnsi="Times New Roman" w:cs="Times New Roman"/>
          <w:b/>
          <w:bCs/>
          <w:sz w:val="24"/>
          <w:szCs w:val="24"/>
        </w:rPr>
        <w:t>. Bendrosios nuostatos</w:t>
      </w:r>
    </w:p>
    <w:p w14:paraId="000000CE" w14:textId="0464DA17" w:rsidR="005120B5" w:rsidRPr="00C566A8" w:rsidRDefault="00D24AE5">
      <w:pPr>
        <w:widowControl/>
        <w:tabs>
          <w:tab w:val="left" w:pos="1418"/>
        </w:tabs>
        <w:jc w:val="both"/>
        <w:rPr>
          <w:rFonts w:ascii="Times New Roman" w:eastAsia="Times New Roman" w:hAnsi="Times New Roman" w:cs="Times New Roman"/>
          <w:sz w:val="24"/>
          <w:szCs w:val="24"/>
        </w:rPr>
      </w:pPr>
      <w:r w:rsidRPr="00C566A8">
        <w:rPr>
          <w:rFonts w:ascii="Times New Roman" w:eastAsia="Times New Roman" w:hAnsi="Times New Roman" w:cs="Times New Roman"/>
          <w:sz w:val="24"/>
          <w:szCs w:val="24"/>
        </w:rPr>
        <w:t>1</w:t>
      </w:r>
      <w:r w:rsidR="00260148">
        <w:rPr>
          <w:rFonts w:ascii="Times New Roman" w:eastAsia="Times New Roman" w:hAnsi="Times New Roman" w:cs="Times New Roman"/>
          <w:sz w:val="24"/>
          <w:szCs w:val="24"/>
        </w:rPr>
        <w:t>5</w:t>
      </w:r>
      <w:r w:rsidRPr="00C566A8">
        <w:rPr>
          <w:rFonts w:ascii="Times New Roman" w:eastAsia="Times New Roman" w:hAnsi="Times New Roman" w:cs="Times New Roman"/>
          <w:sz w:val="24"/>
          <w:szCs w:val="24"/>
        </w:rPr>
        <w:t xml:space="preserve">.1. Tiekėjas privalo įgyvendinti visą ekspozicijos pirkimo objektą kaip </w:t>
      </w:r>
      <w:r w:rsidRPr="00C566A8">
        <w:rPr>
          <w:rFonts w:ascii="Times New Roman" w:eastAsia="Times New Roman" w:hAnsi="Times New Roman" w:cs="Times New Roman"/>
          <w:b/>
          <w:bCs/>
          <w:sz w:val="24"/>
          <w:szCs w:val="24"/>
        </w:rPr>
        <w:t>vientisą procesą</w:t>
      </w:r>
      <w:r w:rsidRPr="00C566A8">
        <w:rPr>
          <w:rFonts w:ascii="Times New Roman" w:eastAsia="Times New Roman" w:hAnsi="Times New Roman" w:cs="Times New Roman"/>
          <w:sz w:val="24"/>
          <w:szCs w:val="24"/>
        </w:rPr>
        <w:t xml:space="preserve">, apimantį koncepcijos sukūrimą, meninių ir techninių sprendinių parengimą, turinio sukūrimą ir parengimą, kiekių žiniaraščio paprastiesiems remonto darbams parengimą, ekspozicijai reikalingų elementų </w:t>
      </w:r>
      <w:r w:rsidRPr="00C566A8">
        <w:rPr>
          <w:rFonts w:ascii="Times New Roman" w:eastAsia="Times New Roman" w:hAnsi="Times New Roman" w:cs="Times New Roman"/>
          <w:sz w:val="24"/>
          <w:szCs w:val="24"/>
        </w:rPr>
        <w:lastRenderedPageBreak/>
        <w:t>gamybą, autorinę priežiūrą, ekspozicijos įrengimą ir parengimą eksploatacijai, įskaitant personalo supažindinimą su sprendinių veikimu.</w:t>
      </w:r>
    </w:p>
    <w:p w14:paraId="000000CF" w14:textId="63645B27" w:rsidR="005120B5" w:rsidRPr="00C566A8" w:rsidRDefault="00D24AE5">
      <w:pPr>
        <w:widowControl/>
        <w:tabs>
          <w:tab w:val="left" w:pos="1418"/>
        </w:tabs>
        <w:jc w:val="both"/>
        <w:rPr>
          <w:rFonts w:ascii="Times New Roman" w:eastAsia="Times New Roman" w:hAnsi="Times New Roman" w:cs="Times New Roman"/>
          <w:sz w:val="24"/>
          <w:szCs w:val="24"/>
        </w:rPr>
      </w:pPr>
      <w:r w:rsidRPr="00C566A8">
        <w:rPr>
          <w:rFonts w:ascii="Times New Roman" w:eastAsia="Times New Roman" w:hAnsi="Times New Roman" w:cs="Times New Roman"/>
          <w:sz w:val="24"/>
          <w:szCs w:val="24"/>
        </w:rPr>
        <w:t>1</w:t>
      </w:r>
      <w:r w:rsidR="00260148">
        <w:rPr>
          <w:rFonts w:ascii="Times New Roman" w:eastAsia="Times New Roman" w:hAnsi="Times New Roman" w:cs="Times New Roman"/>
          <w:sz w:val="24"/>
          <w:szCs w:val="24"/>
        </w:rPr>
        <w:t>5</w:t>
      </w:r>
      <w:r w:rsidRPr="00C566A8">
        <w:rPr>
          <w:rFonts w:ascii="Times New Roman" w:eastAsia="Times New Roman" w:hAnsi="Times New Roman" w:cs="Times New Roman"/>
          <w:sz w:val="24"/>
          <w:szCs w:val="24"/>
        </w:rPr>
        <w:t xml:space="preserve">.2. Tiekėjas atsako už galutinį rezultatą – pilnai įrengtą, veikiančią ir eksploatacijai paruoštą ekspoziciją. </w:t>
      </w:r>
    </w:p>
    <w:p w14:paraId="000000D0" w14:textId="77777777" w:rsidR="005120B5" w:rsidRPr="00C566A8" w:rsidRDefault="005120B5">
      <w:pPr>
        <w:widowControl/>
        <w:tabs>
          <w:tab w:val="left" w:pos="1418"/>
        </w:tabs>
        <w:jc w:val="both"/>
        <w:rPr>
          <w:rFonts w:ascii="Times New Roman" w:eastAsia="Times New Roman" w:hAnsi="Times New Roman" w:cs="Times New Roman"/>
          <w:sz w:val="24"/>
          <w:szCs w:val="24"/>
        </w:rPr>
      </w:pPr>
    </w:p>
    <w:p w14:paraId="000000D1" w14:textId="407FD5E5" w:rsidR="005120B5" w:rsidRPr="00C566A8" w:rsidRDefault="00D24AE5">
      <w:pPr>
        <w:widowControl/>
        <w:tabs>
          <w:tab w:val="left" w:pos="1418"/>
        </w:tabs>
        <w:spacing w:line="360" w:lineRule="auto"/>
        <w:jc w:val="both"/>
        <w:rPr>
          <w:rFonts w:ascii="Times New Roman" w:eastAsia="Times New Roman" w:hAnsi="Times New Roman" w:cs="Times New Roman"/>
          <w:b/>
          <w:bCs/>
          <w:sz w:val="24"/>
          <w:szCs w:val="24"/>
        </w:rPr>
      </w:pPr>
      <w:r w:rsidRPr="00C566A8">
        <w:rPr>
          <w:rFonts w:ascii="Times New Roman" w:eastAsia="Times New Roman" w:hAnsi="Times New Roman" w:cs="Times New Roman"/>
          <w:b/>
          <w:bCs/>
          <w:sz w:val="24"/>
          <w:szCs w:val="24"/>
        </w:rPr>
        <w:t>1</w:t>
      </w:r>
      <w:r w:rsidR="00260148">
        <w:rPr>
          <w:rFonts w:ascii="Times New Roman" w:eastAsia="Times New Roman" w:hAnsi="Times New Roman" w:cs="Times New Roman"/>
          <w:b/>
          <w:bCs/>
          <w:sz w:val="24"/>
          <w:szCs w:val="24"/>
        </w:rPr>
        <w:t>6</w:t>
      </w:r>
      <w:r w:rsidRPr="00C566A8">
        <w:rPr>
          <w:rFonts w:ascii="Times New Roman" w:eastAsia="Times New Roman" w:hAnsi="Times New Roman" w:cs="Times New Roman"/>
          <w:b/>
          <w:bCs/>
          <w:sz w:val="24"/>
          <w:szCs w:val="24"/>
        </w:rPr>
        <w:t>. Ekspozicijos koncepcijos ir projektavimo darbai</w:t>
      </w:r>
    </w:p>
    <w:p w14:paraId="000000D2" w14:textId="6A406B70" w:rsidR="005120B5" w:rsidRPr="00C566A8" w:rsidRDefault="00D24AE5">
      <w:pPr>
        <w:widowControl/>
        <w:tabs>
          <w:tab w:val="left" w:pos="1418"/>
        </w:tabs>
        <w:jc w:val="both"/>
        <w:rPr>
          <w:rFonts w:ascii="Times New Roman" w:eastAsia="Times New Roman" w:hAnsi="Times New Roman" w:cs="Times New Roman"/>
          <w:sz w:val="24"/>
          <w:szCs w:val="24"/>
        </w:rPr>
      </w:pPr>
      <w:r w:rsidRPr="00C566A8">
        <w:rPr>
          <w:rFonts w:ascii="Times New Roman" w:eastAsia="Times New Roman" w:hAnsi="Times New Roman" w:cs="Times New Roman"/>
          <w:sz w:val="24"/>
          <w:szCs w:val="24"/>
        </w:rPr>
        <w:t>1</w:t>
      </w:r>
      <w:r w:rsidR="00260148">
        <w:rPr>
          <w:rFonts w:ascii="Times New Roman" w:eastAsia="Times New Roman" w:hAnsi="Times New Roman" w:cs="Times New Roman"/>
          <w:sz w:val="24"/>
          <w:szCs w:val="24"/>
        </w:rPr>
        <w:t>6</w:t>
      </w:r>
      <w:r w:rsidRPr="00C566A8">
        <w:rPr>
          <w:rFonts w:ascii="Times New Roman" w:eastAsia="Times New Roman" w:hAnsi="Times New Roman" w:cs="Times New Roman"/>
          <w:sz w:val="24"/>
          <w:szCs w:val="24"/>
        </w:rPr>
        <w:t>.1. Tiekėjas privalo parengti detalią ekspozicijos koncepciją, apimančią:</w:t>
      </w:r>
    </w:p>
    <w:p w14:paraId="000000D3" w14:textId="77777777" w:rsidR="005120B5" w:rsidRPr="00C566A8" w:rsidRDefault="00D24AE5">
      <w:pPr>
        <w:widowControl/>
        <w:numPr>
          <w:ilvl w:val="0"/>
          <w:numId w:val="46"/>
        </w:numPr>
        <w:tabs>
          <w:tab w:val="left" w:pos="1418"/>
        </w:tabs>
        <w:jc w:val="both"/>
        <w:rPr>
          <w:rFonts w:ascii="Times New Roman" w:eastAsia="Times New Roman" w:hAnsi="Times New Roman" w:cs="Times New Roman"/>
          <w:sz w:val="24"/>
          <w:szCs w:val="24"/>
        </w:rPr>
      </w:pPr>
      <w:r w:rsidRPr="00C566A8">
        <w:rPr>
          <w:rFonts w:ascii="Times New Roman" w:eastAsia="Times New Roman" w:hAnsi="Times New Roman" w:cs="Times New Roman"/>
          <w:sz w:val="24"/>
          <w:szCs w:val="24"/>
        </w:rPr>
        <w:t>bendrą ekspozicijos idėją ir naratyvą;</w:t>
      </w:r>
    </w:p>
    <w:p w14:paraId="000000D4" w14:textId="77777777" w:rsidR="005120B5" w:rsidRPr="00C566A8" w:rsidRDefault="00D24AE5">
      <w:pPr>
        <w:widowControl/>
        <w:numPr>
          <w:ilvl w:val="0"/>
          <w:numId w:val="46"/>
        </w:numPr>
        <w:tabs>
          <w:tab w:val="left" w:pos="1418"/>
        </w:tabs>
        <w:jc w:val="both"/>
        <w:rPr>
          <w:rFonts w:ascii="Times New Roman" w:eastAsia="Times New Roman" w:hAnsi="Times New Roman" w:cs="Times New Roman"/>
          <w:sz w:val="24"/>
          <w:szCs w:val="24"/>
        </w:rPr>
      </w:pPr>
      <w:r w:rsidRPr="00C566A8">
        <w:rPr>
          <w:rFonts w:ascii="Times New Roman" w:eastAsia="Times New Roman" w:hAnsi="Times New Roman" w:cs="Times New Roman"/>
          <w:sz w:val="24"/>
          <w:szCs w:val="24"/>
        </w:rPr>
        <w:t>teminę struktūrą;</w:t>
      </w:r>
    </w:p>
    <w:p w14:paraId="000000D5" w14:textId="77777777" w:rsidR="005120B5" w:rsidRPr="00C566A8" w:rsidRDefault="00D24AE5">
      <w:pPr>
        <w:widowControl/>
        <w:numPr>
          <w:ilvl w:val="0"/>
          <w:numId w:val="46"/>
        </w:numPr>
        <w:tabs>
          <w:tab w:val="left" w:pos="1418"/>
        </w:tabs>
        <w:jc w:val="both"/>
        <w:rPr>
          <w:rFonts w:ascii="Times New Roman" w:eastAsia="Times New Roman" w:hAnsi="Times New Roman" w:cs="Times New Roman"/>
          <w:sz w:val="24"/>
          <w:szCs w:val="24"/>
        </w:rPr>
      </w:pPr>
      <w:r w:rsidRPr="00C566A8">
        <w:rPr>
          <w:rFonts w:ascii="Times New Roman" w:eastAsia="Times New Roman" w:hAnsi="Times New Roman" w:cs="Times New Roman"/>
          <w:sz w:val="24"/>
          <w:szCs w:val="24"/>
        </w:rPr>
        <w:t>lankytojo patirties scenarijų.</w:t>
      </w:r>
    </w:p>
    <w:p w14:paraId="000000D6" w14:textId="3154FDBA" w:rsidR="005120B5" w:rsidRPr="00C566A8" w:rsidRDefault="00D24AE5">
      <w:pPr>
        <w:widowControl/>
        <w:tabs>
          <w:tab w:val="left" w:pos="1418"/>
        </w:tabs>
        <w:jc w:val="both"/>
        <w:rPr>
          <w:rFonts w:ascii="Times New Roman" w:eastAsia="Times New Roman" w:hAnsi="Times New Roman" w:cs="Times New Roman"/>
          <w:sz w:val="24"/>
          <w:szCs w:val="24"/>
        </w:rPr>
      </w:pPr>
      <w:r w:rsidRPr="00C566A8">
        <w:rPr>
          <w:rFonts w:ascii="Times New Roman" w:eastAsia="Times New Roman" w:hAnsi="Times New Roman" w:cs="Times New Roman"/>
          <w:sz w:val="24"/>
          <w:szCs w:val="24"/>
        </w:rPr>
        <w:t>1</w:t>
      </w:r>
      <w:r w:rsidR="00260148">
        <w:rPr>
          <w:rFonts w:ascii="Times New Roman" w:eastAsia="Times New Roman" w:hAnsi="Times New Roman" w:cs="Times New Roman"/>
          <w:sz w:val="24"/>
          <w:szCs w:val="24"/>
        </w:rPr>
        <w:t>6</w:t>
      </w:r>
      <w:r w:rsidRPr="00C566A8">
        <w:rPr>
          <w:rFonts w:ascii="Times New Roman" w:eastAsia="Times New Roman" w:hAnsi="Times New Roman" w:cs="Times New Roman"/>
          <w:sz w:val="24"/>
          <w:szCs w:val="24"/>
        </w:rPr>
        <w:t>.2. Tiekėjas turi parengti techninius ir meninius sprendinius, įskaitant:</w:t>
      </w:r>
    </w:p>
    <w:p w14:paraId="000000D7" w14:textId="77777777" w:rsidR="005120B5" w:rsidRPr="00C566A8" w:rsidRDefault="00D24AE5">
      <w:pPr>
        <w:widowControl/>
        <w:numPr>
          <w:ilvl w:val="0"/>
          <w:numId w:val="2"/>
        </w:numPr>
        <w:tabs>
          <w:tab w:val="left" w:pos="1418"/>
        </w:tabs>
        <w:jc w:val="both"/>
        <w:rPr>
          <w:rFonts w:ascii="Times New Roman" w:eastAsia="Times New Roman" w:hAnsi="Times New Roman" w:cs="Times New Roman"/>
          <w:sz w:val="24"/>
          <w:szCs w:val="24"/>
        </w:rPr>
      </w:pPr>
      <w:r w:rsidRPr="00C566A8">
        <w:rPr>
          <w:rFonts w:ascii="Times New Roman" w:eastAsia="Times New Roman" w:hAnsi="Times New Roman" w:cs="Times New Roman"/>
          <w:sz w:val="24"/>
          <w:szCs w:val="24"/>
        </w:rPr>
        <w:t>erdvinius sprendinius;</w:t>
      </w:r>
    </w:p>
    <w:p w14:paraId="000000D8" w14:textId="77777777" w:rsidR="005120B5" w:rsidRPr="00C566A8" w:rsidRDefault="00D24AE5">
      <w:pPr>
        <w:widowControl/>
        <w:numPr>
          <w:ilvl w:val="0"/>
          <w:numId w:val="2"/>
        </w:numPr>
        <w:tabs>
          <w:tab w:val="left" w:pos="1418"/>
        </w:tabs>
        <w:jc w:val="both"/>
        <w:rPr>
          <w:rFonts w:ascii="Times New Roman" w:eastAsia="Times New Roman" w:hAnsi="Times New Roman" w:cs="Times New Roman"/>
          <w:sz w:val="24"/>
          <w:szCs w:val="24"/>
        </w:rPr>
      </w:pPr>
      <w:r w:rsidRPr="00C566A8">
        <w:rPr>
          <w:rFonts w:ascii="Times New Roman" w:eastAsia="Times New Roman" w:hAnsi="Times New Roman" w:cs="Times New Roman"/>
          <w:sz w:val="24"/>
          <w:szCs w:val="24"/>
        </w:rPr>
        <w:t>ekspozicinių elementų projektus;</w:t>
      </w:r>
    </w:p>
    <w:p w14:paraId="000000D9" w14:textId="77777777" w:rsidR="005120B5" w:rsidRPr="00C566A8" w:rsidRDefault="00D24AE5">
      <w:pPr>
        <w:widowControl/>
        <w:numPr>
          <w:ilvl w:val="0"/>
          <w:numId w:val="2"/>
        </w:numPr>
        <w:tabs>
          <w:tab w:val="left" w:pos="1418"/>
        </w:tabs>
        <w:jc w:val="both"/>
        <w:rPr>
          <w:rFonts w:ascii="Times New Roman" w:eastAsia="Times New Roman" w:hAnsi="Times New Roman" w:cs="Times New Roman"/>
          <w:sz w:val="24"/>
          <w:szCs w:val="24"/>
        </w:rPr>
      </w:pPr>
      <w:r w:rsidRPr="00C566A8">
        <w:rPr>
          <w:rFonts w:ascii="Times New Roman" w:eastAsia="Times New Roman" w:hAnsi="Times New Roman" w:cs="Times New Roman"/>
          <w:sz w:val="24"/>
          <w:szCs w:val="24"/>
        </w:rPr>
        <w:t xml:space="preserve">interaktyvių ir </w:t>
      </w:r>
      <w:proofErr w:type="spellStart"/>
      <w:r w:rsidRPr="00C566A8">
        <w:rPr>
          <w:rFonts w:ascii="Times New Roman" w:eastAsia="Times New Roman" w:hAnsi="Times New Roman" w:cs="Times New Roman"/>
          <w:sz w:val="24"/>
          <w:szCs w:val="24"/>
        </w:rPr>
        <w:t>multimedinių</w:t>
      </w:r>
      <w:proofErr w:type="spellEnd"/>
      <w:r w:rsidRPr="00C566A8">
        <w:rPr>
          <w:rFonts w:ascii="Times New Roman" w:eastAsia="Times New Roman" w:hAnsi="Times New Roman" w:cs="Times New Roman"/>
          <w:sz w:val="24"/>
          <w:szCs w:val="24"/>
        </w:rPr>
        <w:t xml:space="preserve"> sprendinių projektus.</w:t>
      </w:r>
    </w:p>
    <w:p w14:paraId="000000DA" w14:textId="427F80B4" w:rsidR="005120B5" w:rsidRPr="00C566A8" w:rsidRDefault="00D24AE5">
      <w:pPr>
        <w:widowControl/>
        <w:tabs>
          <w:tab w:val="left" w:pos="1418"/>
        </w:tabs>
        <w:jc w:val="both"/>
        <w:rPr>
          <w:rFonts w:ascii="Times New Roman" w:eastAsia="Times New Roman" w:hAnsi="Times New Roman" w:cs="Times New Roman"/>
          <w:sz w:val="24"/>
          <w:szCs w:val="24"/>
        </w:rPr>
      </w:pPr>
      <w:r w:rsidRPr="00C566A8">
        <w:rPr>
          <w:rFonts w:ascii="Times New Roman" w:eastAsia="Times New Roman" w:hAnsi="Times New Roman" w:cs="Times New Roman"/>
          <w:sz w:val="24"/>
          <w:szCs w:val="24"/>
        </w:rPr>
        <w:t>1</w:t>
      </w:r>
      <w:r w:rsidR="00260148">
        <w:rPr>
          <w:rFonts w:ascii="Times New Roman" w:eastAsia="Times New Roman" w:hAnsi="Times New Roman" w:cs="Times New Roman"/>
          <w:sz w:val="24"/>
          <w:szCs w:val="24"/>
        </w:rPr>
        <w:t>6</w:t>
      </w:r>
      <w:r w:rsidRPr="00C566A8">
        <w:rPr>
          <w:rFonts w:ascii="Times New Roman" w:eastAsia="Times New Roman" w:hAnsi="Times New Roman" w:cs="Times New Roman"/>
          <w:sz w:val="24"/>
          <w:szCs w:val="24"/>
        </w:rPr>
        <w:t>.3. Visi projektiniai sprendiniai turi būti suderinti su Užsakovu prieš pradedant jų įgyvendinimą.</w:t>
      </w:r>
    </w:p>
    <w:p w14:paraId="000000DB" w14:textId="77777777" w:rsidR="005120B5" w:rsidRPr="00C566A8" w:rsidRDefault="005120B5">
      <w:pPr>
        <w:widowControl/>
        <w:tabs>
          <w:tab w:val="left" w:pos="1418"/>
        </w:tabs>
        <w:jc w:val="both"/>
        <w:rPr>
          <w:rFonts w:ascii="Times New Roman" w:eastAsia="Times New Roman" w:hAnsi="Times New Roman" w:cs="Times New Roman"/>
          <w:sz w:val="24"/>
          <w:szCs w:val="24"/>
        </w:rPr>
      </w:pPr>
    </w:p>
    <w:p w14:paraId="000000DC" w14:textId="39F0AACE" w:rsidR="005120B5" w:rsidRPr="00C566A8" w:rsidRDefault="00D24AE5">
      <w:pPr>
        <w:widowControl/>
        <w:tabs>
          <w:tab w:val="left" w:pos="1418"/>
        </w:tabs>
        <w:spacing w:line="360" w:lineRule="auto"/>
        <w:jc w:val="both"/>
        <w:rPr>
          <w:rFonts w:ascii="Times New Roman" w:eastAsia="Times New Roman" w:hAnsi="Times New Roman" w:cs="Times New Roman"/>
          <w:b/>
          <w:bCs/>
          <w:sz w:val="24"/>
          <w:szCs w:val="24"/>
        </w:rPr>
      </w:pPr>
      <w:r w:rsidRPr="00C566A8">
        <w:rPr>
          <w:rFonts w:ascii="Times New Roman" w:eastAsia="Times New Roman" w:hAnsi="Times New Roman" w:cs="Times New Roman"/>
          <w:b/>
          <w:bCs/>
          <w:sz w:val="24"/>
          <w:szCs w:val="24"/>
        </w:rPr>
        <w:t>1</w:t>
      </w:r>
      <w:r w:rsidR="00260148">
        <w:rPr>
          <w:rFonts w:ascii="Times New Roman" w:eastAsia="Times New Roman" w:hAnsi="Times New Roman" w:cs="Times New Roman"/>
          <w:b/>
          <w:bCs/>
          <w:sz w:val="24"/>
          <w:szCs w:val="24"/>
        </w:rPr>
        <w:t>7</w:t>
      </w:r>
      <w:r w:rsidRPr="00C566A8">
        <w:rPr>
          <w:rFonts w:ascii="Times New Roman" w:eastAsia="Times New Roman" w:hAnsi="Times New Roman" w:cs="Times New Roman"/>
          <w:b/>
          <w:bCs/>
          <w:sz w:val="24"/>
          <w:szCs w:val="24"/>
        </w:rPr>
        <w:t>. Ekspozicijos turinio sukūrimas</w:t>
      </w:r>
    </w:p>
    <w:p w14:paraId="000000DD" w14:textId="766BCC10" w:rsidR="005120B5" w:rsidRPr="00C566A8" w:rsidRDefault="00D24AE5">
      <w:pPr>
        <w:tabs>
          <w:tab w:val="left" w:pos="1418"/>
        </w:tabs>
        <w:jc w:val="both"/>
        <w:rPr>
          <w:rFonts w:ascii="Times New Roman" w:eastAsia="Times New Roman" w:hAnsi="Times New Roman" w:cs="Times New Roman"/>
          <w:sz w:val="24"/>
          <w:szCs w:val="24"/>
        </w:rPr>
      </w:pPr>
      <w:r w:rsidRPr="00C566A8">
        <w:rPr>
          <w:rFonts w:ascii="Times New Roman" w:eastAsia="Times New Roman" w:hAnsi="Times New Roman" w:cs="Times New Roman"/>
          <w:sz w:val="24"/>
          <w:szCs w:val="24"/>
        </w:rPr>
        <w:t>1</w:t>
      </w:r>
      <w:r w:rsidR="00260148">
        <w:rPr>
          <w:rFonts w:ascii="Times New Roman" w:eastAsia="Times New Roman" w:hAnsi="Times New Roman" w:cs="Times New Roman"/>
          <w:sz w:val="24"/>
          <w:szCs w:val="24"/>
        </w:rPr>
        <w:t>7</w:t>
      </w:r>
      <w:r w:rsidRPr="00C566A8">
        <w:rPr>
          <w:rFonts w:ascii="Times New Roman" w:eastAsia="Times New Roman" w:hAnsi="Times New Roman" w:cs="Times New Roman"/>
          <w:sz w:val="24"/>
          <w:szCs w:val="24"/>
        </w:rPr>
        <w:t>.1. Tiekėjas privalo sukurti visą ekspozicijai reikalingą turinį, įskaitant:</w:t>
      </w:r>
    </w:p>
    <w:p w14:paraId="000000DE" w14:textId="77777777" w:rsidR="005120B5" w:rsidRPr="00C566A8" w:rsidRDefault="00D24AE5">
      <w:pPr>
        <w:numPr>
          <w:ilvl w:val="0"/>
          <w:numId w:val="45"/>
        </w:numPr>
        <w:tabs>
          <w:tab w:val="left" w:pos="1418"/>
        </w:tabs>
        <w:jc w:val="both"/>
        <w:rPr>
          <w:rFonts w:ascii="Times New Roman" w:eastAsia="Times New Roman" w:hAnsi="Times New Roman" w:cs="Times New Roman"/>
          <w:sz w:val="24"/>
          <w:szCs w:val="24"/>
        </w:rPr>
      </w:pPr>
      <w:r w:rsidRPr="00C566A8">
        <w:rPr>
          <w:rFonts w:ascii="Times New Roman" w:eastAsia="Times New Roman" w:hAnsi="Times New Roman" w:cs="Times New Roman"/>
          <w:sz w:val="24"/>
          <w:szCs w:val="24"/>
        </w:rPr>
        <w:t>tekstinę informaciją;</w:t>
      </w:r>
    </w:p>
    <w:p w14:paraId="000000DF" w14:textId="77777777" w:rsidR="005120B5" w:rsidRPr="00C566A8" w:rsidRDefault="00D24AE5">
      <w:pPr>
        <w:numPr>
          <w:ilvl w:val="0"/>
          <w:numId w:val="45"/>
        </w:numPr>
        <w:tabs>
          <w:tab w:val="left" w:pos="1418"/>
        </w:tabs>
        <w:jc w:val="both"/>
        <w:rPr>
          <w:rFonts w:ascii="Times New Roman" w:eastAsia="Times New Roman" w:hAnsi="Times New Roman" w:cs="Times New Roman"/>
          <w:sz w:val="24"/>
          <w:szCs w:val="24"/>
        </w:rPr>
      </w:pPr>
      <w:r w:rsidRPr="00C566A8">
        <w:rPr>
          <w:rFonts w:ascii="Times New Roman" w:eastAsia="Times New Roman" w:hAnsi="Times New Roman" w:cs="Times New Roman"/>
          <w:sz w:val="24"/>
          <w:szCs w:val="24"/>
        </w:rPr>
        <w:t>vizualinę medžiagą (iliustracijas, grafinius elementus ir kt.);</w:t>
      </w:r>
    </w:p>
    <w:p w14:paraId="000000E0" w14:textId="77777777" w:rsidR="005120B5" w:rsidRPr="00C566A8" w:rsidRDefault="00D24AE5">
      <w:pPr>
        <w:numPr>
          <w:ilvl w:val="0"/>
          <w:numId w:val="45"/>
        </w:numPr>
        <w:tabs>
          <w:tab w:val="left" w:pos="1418"/>
        </w:tabs>
        <w:jc w:val="both"/>
        <w:rPr>
          <w:rFonts w:ascii="Times New Roman" w:eastAsia="Times New Roman" w:hAnsi="Times New Roman" w:cs="Times New Roman"/>
          <w:sz w:val="24"/>
          <w:szCs w:val="24"/>
        </w:rPr>
      </w:pPr>
      <w:r w:rsidRPr="00C566A8">
        <w:rPr>
          <w:rFonts w:ascii="Times New Roman" w:eastAsia="Times New Roman" w:hAnsi="Times New Roman" w:cs="Times New Roman"/>
          <w:sz w:val="24"/>
          <w:szCs w:val="24"/>
        </w:rPr>
        <w:t>garsinį turinį (jei taikoma);</w:t>
      </w:r>
    </w:p>
    <w:p w14:paraId="000000E1" w14:textId="77777777" w:rsidR="005120B5" w:rsidRPr="00C566A8" w:rsidRDefault="00D24AE5">
      <w:pPr>
        <w:numPr>
          <w:ilvl w:val="0"/>
          <w:numId w:val="45"/>
        </w:numPr>
        <w:tabs>
          <w:tab w:val="left" w:pos="1418"/>
        </w:tabs>
        <w:jc w:val="both"/>
        <w:rPr>
          <w:rFonts w:ascii="Times New Roman" w:eastAsia="Times New Roman" w:hAnsi="Times New Roman" w:cs="Times New Roman"/>
          <w:sz w:val="24"/>
          <w:szCs w:val="24"/>
        </w:rPr>
      </w:pPr>
      <w:r w:rsidRPr="00C566A8">
        <w:rPr>
          <w:rFonts w:ascii="Times New Roman" w:eastAsia="Times New Roman" w:hAnsi="Times New Roman" w:cs="Times New Roman"/>
          <w:sz w:val="24"/>
          <w:szCs w:val="24"/>
        </w:rPr>
        <w:t>interaktyvių elementų scenarijus.</w:t>
      </w:r>
    </w:p>
    <w:p w14:paraId="000000E2" w14:textId="7C480DC9" w:rsidR="005120B5" w:rsidRPr="00C566A8" w:rsidRDefault="00D24AE5">
      <w:pPr>
        <w:tabs>
          <w:tab w:val="left" w:pos="1418"/>
        </w:tabs>
        <w:jc w:val="both"/>
        <w:rPr>
          <w:rFonts w:ascii="Times New Roman" w:eastAsia="Times New Roman" w:hAnsi="Times New Roman" w:cs="Times New Roman"/>
          <w:sz w:val="24"/>
          <w:szCs w:val="24"/>
        </w:rPr>
      </w:pPr>
      <w:r w:rsidRPr="00C566A8">
        <w:rPr>
          <w:rFonts w:ascii="Times New Roman" w:eastAsia="Times New Roman" w:hAnsi="Times New Roman" w:cs="Times New Roman"/>
          <w:sz w:val="24"/>
          <w:szCs w:val="24"/>
        </w:rPr>
        <w:t>1</w:t>
      </w:r>
      <w:r w:rsidR="00260148">
        <w:rPr>
          <w:rFonts w:ascii="Times New Roman" w:eastAsia="Times New Roman" w:hAnsi="Times New Roman" w:cs="Times New Roman"/>
          <w:sz w:val="24"/>
          <w:szCs w:val="24"/>
        </w:rPr>
        <w:t>7</w:t>
      </w:r>
      <w:r w:rsidRPr="00C566A8">
        <w:rPr>
          <w:rFonts w:ascii="Times New Roman" w:eastAsia="Times New Roman" w:hAnsi="Times New Roman" w:cs="Times New Roman"/>
          <w:sz w:val="24"/>
          <w:szCs w:val="24"/>
        </w:rPr>
        <w:t>.2. Turinio parengimas turi būti vykdomas remiantis pateikta medžiaga (priedais) bei kitais patikimais šaltiniais.</w:t>
      </w:r>
    </w:p>
    <w:p w14:paraId="000000E3" w14:textId="5A95E83E" w:rsidR="005120B5" w:rsidRPr="00C566A8" w:rsidRDefault="00D24AE5">
      <w:pPr>
        <w:tabs>
          <w:tab w:val="left" w:pos="1418"/>
        </w:tabs>
        <w:jc w:val="both"/>
        <w:rPr>
          <w:rFonts w:ascii="Times New Roman" w:eastAsia="Times New Roman" w:hAnsi="Times New Roman" w:cs="Times New Roman"/>
          <w:sz w:val="24"/>
          <w:szCs w:val="24"/>
        </w:rPr>
      </w:pPr>
      <w:r w:rsidRPr="00C566A8">
        <w:rPr>
          <w:rFonts w:ascii="Times New Roman" w:eastAsia="Times New Roman" w:hAnsi="Times New Roman" w:cs="Times New Roman"/>
          <w:sz w:val="24"/>
          <w:szCs w:val="24"/>
        </w:rPr>
        <w:t>1</w:t>
      </w:r>
      <w:r w:rsidR="00260148">
        <w:rPr>
          <w:rFonts w:ascii="Times New Roman" w:eastAsia="Times New Roman" w:hAnsi="Times New Roman" w:cs="Times New Roman"/>
          <w:sz w:val="24"/>
          <w:szCs w:val="24"/>
        </w:rPr>
        <w:t>7</w:t>
      </w:r>
      <w:r w:rsidRPr="00C566A8">
        <w:rPr>
          <w:rFonts w:ascii="Times New Roman" w:eastAsia="Times New Roman" w:hAnsi="Times New Roman" w:cs="Times New Roman"/>
          <w:sz w:val="24"/>
          <w:szCs w:val="24"/>
        </w:rPr>
        <w:t>.3. Tiekėjas atsako už turinio kokybę, tikslumą ir tinkamą interpretaciją.</w:t>
      </w:r>
    </w:p>
    <w:p w14:paraId="000000E4" w14:textId="205373A1" w:rsidR="005120B5" w:rsidRPr="00C566A8" w:rsidRDefault="00D24AE5">
      <w:pPr>
        <w:tabs>
          <w:tab w:val="left" w:pos="1418"/>
        </w:tabs>
        <w:jc w:val="both"/>
        <w:rPr>
          <w:rFonts w:ascii="Times New Roman" w:eastAsia="Times New Roman" w:hAnsi="Times New Roman" w:cs="Times New Roman"/>
          <w:sz w:val="24"/>
          <w:szCs w:val="24"/>
        </w:rPr>
      </w:pPr>
      <w:r w:rsidRPr="00C566A8">
        <w:rPr>
          <w:rFonts w:ascii="Times New Roman" w:eastAsia="Times New Roman" w:hAnsi="Times New Roman" w:cs="Times New Roman"/>
          <w:sz w:val="24"/>
          <w:szCs w:val="24"/>
        </w:rPr>
        <w:t>1</w:t>
      </w:r>
      <w:r w:rsidR="00260148">
        <w:rPr>
          <w:rFonts w:ascii="Times New Roman" w:eastAsia="Times New Roman" w:hAnsi="Times New Roman" w:cs="Times New Roman"/>
          <w:sz w:val="24"/>
          <w:szCs w:val="24"/>
        </w:rPr>
        <w:t>7</w:t>
      </w:r>
      <w:r w:rsidRPr="00C566A8">
        <w:rPr>
          <w:rFonts w:ascii="Times New Roman" w:eastAsia="Times New Roman" w:hAnsi="Times New Roman" w:cs="Times New Roman"/>
          <w:sz w:val="24"/>
          <w:szCs w:val="24"/>
        </w:rPr>
        <w:t>.4. Tekstinė, vizualinė ir garsinė informacija lietuvių, anglų ir lenkų kalbomis.</w:t>
      </w:r>
    </w:p>
    <w:p w14:paraId="000000E5" w14:textId="77777777" w:rsidR="005120B5" w:rsidRPr="00C566A8" w:rsidRDefault="005120B5">
      <w:pPr>
        <w:tabs>
          <w:tab w:val="left" w:pos="1418"/>
        </w:tabs>
        <w:jc w:val="both"/>
        <w:rPr>
          <w:rFonts w:ascii="Times New Roman" w:eastAsia="Times New Roman" w:hAnsi="Times New Roman" w:cs="Times New Roman"/>
          <w:sz w:val="24"/>
          <w:szCs w:val="24"/>
        </w:rPr>
      </w:pPr>
    </w:p>
    <w:p w14:paraId="000000E6" w14:textId="3E0DD0D4" w:rsidR="005120B5" w:rsidRPr="00C566A8" w:rsidRDefault="00D24AE5">
      <w:pPr>
        <w:tabs>
          <w:tab w:val="left" w:pos="1418"/>
        </w:tabs>
        <w:spacing w:line="360" w:lineRule="auto"/>
        <w:jc w:val="both"/>
        <w:rPr>
          <w:rFonts w:ascii="Times New Roman" w:eastAsia="Times New Roman" w:hAnsi="Times New Roman" w:cs="Times New Roman"/>
          <w:b/>
          <w:bCs/>
          <w:sz w:val="24"/>
          <w:szCs w:val="24"/>
        </w:rPr>
      </w:pPr>
      <w:r w:rsidRPr="00C566A8">
        <w:rPr>
          <w:rFonts w:ascii="Times New Roman" w:eastAsia="Times New Roman" w:hAnsi="Times New Roman" w:cs="Times New Roman"/>
          <w:b/>
          <w:bCs/>
          <w:sz w:val="24"/>
          <w:szCs w:val="24"/>
        </w:rPr>
        <w:t>1</w:t>
      </w:r>
      <w:r w:rsidR="00260148">
        <w:rPr>
          <w:rFonts w:ascii="Times New Roman" w:eastAsia="Times New Roman" w:hAnsi="Times New Roman" w:cs="Times New Roman"/>
          <w:b/>
          <w:bCs/>
          <w:sz w:val="24"/>
          <w:szCs w:val="24"/>
        </w:rPr>
        <w:t>8</w:t>
      </w:r>
      <w:r w:rsidRPr="00C566A8">
        <w:rPr>
          <w:rFonts w:ascii="Times New Roman" w:eastAsia="Times New Roman" w:hAnsi="Times New Roman" w:cs="Times New Roman"/>
          <w:b/>
          <w:bCs/>
          <w:sz w:val="24"/>
          <w:szCs w:val="24"/>
        </w:rPr>
        <w:t>. Ekspozicijos elementų gamyba ir tiekimas</w:t>
      </w:r>
    </w:p>
    <w:p w14:paraId="000000E7" w14:textId="33456FFE" w:rsidR="005120B5" w:rsidRPr="00C566A8" w:rsidRDefault="00D24AE5">
      <w:pPr>
        <w:tabs>
          <w:tab w:val="left" w:pos="1418"/>
        </w:tabs>
        <w:jc w:val="both"/>
        <w:rPr>
          <w:rFonts w:ascii="Times New Roman" w:eastAsia="Times New Roman" w:hAnsi="Times New Roman" w:cs="Times New Roman"/>
          <w:sz w:val="24"/>
          <w:szCs w:val="24"/>
        </w:rPr>
      </w:pPr>
      <w:r w:rsidRPr="00C566A8">
        <w:rPr>
          <w:rFonts w:ascii="Times New Roman" w:eastAsia="Times New Roman" w:hAnsi="Times New Roman" w:cs="Times New Roman"/>
          <w:sz w:val="24"/>
          <w:szCs w:val="24"/>
        </w:rPr>
        <w:t>1</w:t>
      </w:r>
      <w:r w:rsidR="00260148">
        <w:rPr>
          <w:rFonts w:ascii="Times New Roman" w:eastAsia="Times New Roman" w:hAnsi="Times New Roman" w:cs="Times New Roman"/>
          <w:sz w:val="24"/>
          <w:szCs w:val="24"/>
        </w:rPr>
        <w:t>8</w:t>
      </w:r>
      <w:r w:rsidRPr="00C566A8">
        <w:rPr>
          <w:rFonts w:ascii="Times New Roman" w:eastAsia="Times New Roman" w:hAnsi="Times New Roman" w:cs="Times New Roman"/>
          <w:sz w:val="24"/>
          <w:szCs w:val="24"/>
        </w:rPr>
        <w:t>.1. Tiekėjas privalo pagaminti ir (ar) pateikti visus ekspozicijai reikalingus elementus, įskaitant:</w:t>
      </w:r>
    </w:p>
    <w:p w14:paraId="000000E8" w14:textId="77777777" w:rsidR="005120B5" w:rsidRPr="00C566A8" w:rsidRDefault="00D24AE5">
      <w:pPr>
        <w:numPr>
          <w:ilvl w:val="0"/>
          <w:numId w:val="43"/>
        </w:numPr>
        <w:tabs>
          <w:tab w:val="left" w:pos="1418"/>
        </w:tabs>
        <w:jc w:val="both"/>
        <w:rPr>
          <w:rFonts w:ascii="Times New Roman" w:eastAsia="Times New Roman" w:hAnsi="Times New Roman" w:cs="Times New Roman"/>
          <w:sz w:val="24"/>
          <w:szCs w:val="24"/>
        </w:rPr>
      </w:pPr>
      <w:r w:rsidRPr="00C566A8">
        <w:rPr>
          <w:rFonts w:ascii="Times New Roman" w:eastAsia="Times New Roman" w:hAnsi="Times New Roman" w:cs="Times New Roman"/>
          <w:sz w:val="24"/>
          <w:szCs w:val="24"/>
        </w:rPr>
        <w:t>ekspozicinius baldus ir konstrukcijas;</w:t>
      </w:r>
    </w:p>
    <w:p w14:paraId="000000E9" w14:textId="77777777" w:rsidR="005120B5" w:rsidRPr="00C566A8" w:rsidRDefault="00D24AE5">
      <w:pPr>
        <w:numPr>
          <w:ilvl w:val="0"/>
          <w:numId w:val="43"/>
        </w:numPr>
        <w:tabs>
          <w:tab w:val="left" w:pos="1418"/>
        </w:tabs>
        <w:jc w:val="both"/>
        <w:rPr>
          <w:rFonts w:ascii="Times New Roman" w:eastAsia="Times New Roman" w:hAnsi="Times New Roman" w:cs="Times New Roman"/>
          <w:sz w:val="24"/>
          <w:szCs w:val="24"/>
        </w:rPr>
      </w:pPr>
      <w:r w:rsidRPr="00C566A8">
        <w:rPr>
          <w:rFonts w:ascii="Times New Roman" w:eastAsia="Times New Roman" w:hAnsi="Times New Roman" w:cs="Times New Roman"/>
          <w:sz w:val="24"/>
          <w:szCs w:val="24"/>
        </w:rPr>
        <w:t>informacinius stendus;</w:t>
      </w:r>
    </w:p>
    <w:p w14:paraId="000000EA" w14:textId="77777777" w:rsidR="005120B5" w:rsidRPr="00C566A8" w:rsidRDefault="00D24AE5">
      <w:pPr>
        <w:numPr>
          <w:ilvl w:val="0"/>
          <w:numId w:val="43"/>
        </w:numPr>
        <w:tabs>
          <w:tab w:val="left" w:pos="1418"/>
        </w:tabs>
        <w:jc w:val="both"/>
        <w:rPr>
          <w:rFonts w:ascii="Times New Roman" w:eastAsia="Times New Roman" w:hAnsi="Times New Roman" w:cs="Times New Roman"/>
          <w:sz w:val="24"/>
          <w:szCs w:val="24"/>
        </w:rPr>
      </w:pPr>
      <w:r w:rsidRPr="00C566A8">
        <w:rPr>
          <w:rFonts w:ascii="Times New Roman" w:eastAsia="Times New Roman" w:hAnsi="Times New Roman" w:cs="Times New Roman"/>
          <w:sz w:val="24"/>
          <w:szCs w:val="24"/>
        </w:rPr>
        <w:t>interaktyvius įrenginius;</w:t>
      </w:r>
    </w:p>
    <w:p w14:paraId="000000EB" w14:textId="77777777" w:rsidR="005120B5" w:rsidRPr="00C566A8" w:rsidRDefault="00D24AE5">
      <w:pPr>
        <w:numPr>
          <w:ilvl w:val="0"/>
          <w:numId w:val="43"/>
        </w:numPr>
        <w:tabs>
          <w:tab w:val="left" w:pos="1418"/>
        </w:tabs>
        <w:jc w:val="both"/>
        <w:rPr>
          <w:rFonts w:ascii="Times New Roman" w:eastAsia="Times New Roman" w:hAnsi="Times New Roman" w:cs="Times New Roman"/>
          <w:sz w:val="24"/>
          <w:szCs w:val="24"/>
        </w:rPr>
      </w:pPr>
      <w:r w:rsidRPr="00C566A8">
        <w:rPr>
          <w:rFonts w:ascii="Times New Roman" w:eastAsia="Times New Roman" w:hAnsi="Times New Roman" w:cs="Times New Roman"/>
          <w:sz w:val="24"/>
          <w:szCs w:val="24"/>
        </w:rPr>
        <w:t>edukacinio žaidimo įgyvendinimą;</w:t>
      </w:r>
    </w:p>
    <w:p w14:paraId="000000EC" w14:textId="77777777" w:rsidR="005120B5" w:rsidRPr="00C566A8" w:rsidRDefault="00D24AE5">
      <w:pPr>
        <w:numPr>
          <w:ilvl w:val="0"/>
          <w:numId w:val="43"/>
        </w:numPr>
        <w:tabs>
          <w:tab w:val="left" w:pos="1418"/>
        </w:tabs>
        <w:jc w:val="both"/>
        <w:rPr>
          <w:rFonts w:ascii="Times New Roman" w:eastAsia="Times New Roman" w:hAnsi="Times New Roman" w:cs="Times New Roman"/>
          <w:sz w:val="24"/>
          <w:szCs w:val="24"/>
        </w:rPr>
      </w:pPr>
      <w:r w:rsidRPr="00C566A8">
        <w:rPr>
          <w:rFonts w:ascii="Times New Roman" w:eastAsia="Times New Roman" w:hAnsi="Times New Roman" w:cs="Times New Roman"/>
          <w:sz w:val="24"/>
          <w:szCs w:val="24"/>
        </w:rPr>
        <w:t>jotvingio natūralų manekeną ir rūbus;</w:t>
      </w:r>
    </w:p>
    <w:p w14:paraId="000000ED" w14:textId="77777777" w:rsidR="005120B5" w:rsidRPr="00C566A8" w:rsidRDefault="00D24AE5">
      <w:pPr>
        <w:numPr>
          <w:ilvl w:val="0"/>
          <w:numId w:val="43"/>
        </w:numPr>
        <w:tabs>
          <w:tab w:val="left" w:pos="1418"/>
        </w:tabs>
        <w:jc w:val="both"/>
        <w:rPr>
          <w:rFonts w:ascii="Times New Roman" w:eastAsia="Times New Roman" w:hAnsi="Times New Roman" w:cs="Times New Roman"/>
          <w:sz w:val="24"/>
          <w:szCs w:val="24"/>
        </w:rPr>
      </w:pPr>
      <w:r w:rsidRPr="00C566A8">
        <w:rPr>
          <w:rFonts w:ascii="Times New Roman" w:eastAsia="Times New Roman" w:hAnsi="Times New Roman" w:cs="Times New Roman"/>
          <w:sz w:val="24"/>
          <w:szCs w:val="24"/>
        </w:rPr>
        <w:t>eksponatų archeologines replikas;</w:t>
      </w:r>
    </w:p>
    <w:p w14:paraId="000000EE" w14:textId="77777777" w:rsidR="005120B5" w:rsidRPr="00C566A8" w:rsidRDefault="00D24AE5">
      <w:pPr>
        <w:numPr>
          <w:ilvl w:val="0"/>
          <w:numId w:val="43"/>
        </w:numPr>
        <w:tabs>
          <w:tab w:val="left" w:pos="1418"/>
        </w:tabs>
        <w:jc w:val="both"/>
        <w:rPr>
          <w:rFonts w:ascii="Times New Roman" w:eastAsia="Times New Roman" w:hAnsi="Times New Roman" w:cs="Times New Roman"/>
          <w:sz w:val="24"/>
          <w:szCs w:val="24"/>
        </w:rPr>
      </w:pPr>
      <w:r w:rsidRPr="00C566A8">
        <w:rPr>
          <w:rFonts w:ascii="Times New Roman" w:eastAsia="Times New Roman" w:hAnsi="Times New Roman" w:cs="Times New Roman"/>
          <w:sz w:val="24"/>
          <w:szCs w:val="24"/>
        </w:rPr>
        <w:t>kitus ekspozicijos komponentus (jei tokių bus).</w:t>
      </w:r>
    </w:p>
    <w:p w14:paraId="000000EF" w14:textId="60281A30" w:rsidR="005120B5" w:rsidRPr="00C566A8" w:rsidRDefault="00D24AE5">
      <w:pPr>
        <w:tabs>
          <w:tab w:val="left" w:pos="1418"/>
        </w:tabs>
        <w:jc w:val="both"/>
        <w:rPr>
          <w:rFonts w:ascii="Times New Roman" w:eastAsia="Times New Roman" w:hAnsi="Times New Roman" w:cs="Times New Roman"/>
          <w:sz w:val="24"/>
          <w:szCs w:val="24"/>
        </w:rPr>
      </w:pPr>
      <w:r w:rsidRPr="00C566A8">
        <w:rPr>
          <w:rFonts w:ascii="Times New Roman" w:eastAsia="Times New Roman" w:hAnsi="Times New Roman" w:cs="Times New Roman"/>
          <w:sz w:val="24"/>
          <w:szCs w:val="24"/>
        </w:rPr>
        <w:t>1</w:t>
      </w:r>
      <w:r w:rsidR="00260148">
        <w:rPr>
          <w:rFonts w:ascii="Times New Roman" w:eastAsia="Times New Roman" w:hAnsi="Times New Roman" w:cs="Times New Roman"/>
          <w:sz w:val="24"/>
          <w:szCs w:val="24"/>
        </w:rPr>
        <w:t>8</w:t>
      </w:r>
      <w:r w:rsidRPr="00C566A8">
        <w:rPr>
          <w:rFonts w:ascii="Times New Roman" w:eastAsia="Times New Roman" w:hAnsi="Times New Roman" w:cs="Times New Roman"/>
          <w:sz w:val="24"/>
          <w:szCs w:val="24"/>
        </w:rPr>
        <w:t>.2. Visi elementai turi būti pagaminti laikantis kokybės, saugos ir ilgaamžiškumo reikalavimų.</w:t>
      </w:r>
    </w:p>
    <w:p w14:paraId="000000F0" w14:textId="77777777" w:rsidR="005120B5" w:rsidRPr="00C566A8" w:rsidRDefault="005120B5">
      <w:pPr>
        <w:widowControl/>
        <w:tabs>
          <w:tab w:val="left" w:pos="1418"/>
        </w:tabs>
        <w:jc w:val="both"/>
        <w:rPr>
          <w:rFonts w:ascii="Times New Roman" w:eastAsia="Times New Roman" w:hAnsi="Times New Roman" w:cs="Times New Roman"/>
          <w:sz w:val="24"/>
          <w:szCs w:val="24"/>
        </w:rPr>
      </w:pPr>
    </w:p>
    <w:p w14:paraId="000000F1" w14:textId="70392A37" w:rsidR="005120B5" w:rsidRPr="00C566A8" w:rsidRDefault="00D24AE5">
      <w:pPr>
        <w:widowControl/>
        <w:tabs>
          <w:tab w:val="left" w:pos="1418"/>
        </w:tabs>
        <w:spacing w:line="360" w:lineRule="auto"/>
        <w:jc w:val="both"/>
        <w:rPr>
          <w:rFonts w:ascii="Times New Roman" w:eastAsia="Times New Roman" w:hAnsi="Times New Roman" w:cs="Times New Roman"/>
          <w:b/>
          <w:bCs/>
          <w:sz w:val="24"/>
          <w:szCs w:val="24"/>
        </w:rPr>
      </w:pPr>
      <w:r w:rsidRPr="00C566A8">
        <w:rPr>
          <w:rFonts w:ascii="Times New Roman" w:eastAsia="Times New Roman" w:hAnsi="Times New Roman" w:cs="Times New Roman"/>
          <w:b/>
          <w:bCs/>
          <w:sz w:val="24"/>
          <w:szCs w:val="24"/>
        </w:rPr>
        <w:t>1</w:t>
      </w:r>
      <w:r w:rsidR="00260148">
        <w:rPr>
          <w:rFonts w:ascii="Times New Roman" w:eastAsia="Times New Roman" w:hAnsi="Times New Roman" w:cs="Times New Roman"/>
          <w:b/>
          <w:bCs/>
          <w:sz w:val="24"/>
          <w:szCs w:val="24"/>
        </w:rPr>
        <w:t>9</w:t>
      </w:r>
      <w:r w:rsidRPr="00C566A8">
        <w:rPr>
          <w:rFonts w:ascii="Times New Roman" w:eastAsia="Times New Roman" w:hAnsi="Times New Roman" w:cs="Times New Roman"/>
          <w:b/>
          <w:bCs/>
          <w:sz w:val="24"/>
          <w:szCs w:val="24"/>
        </w:rPr>
        <w:t>. Įrangos tiekimas ir integravimas</w:t>
      </w:r>
    </w:p>
    <w:p w14:paraId="000000F2" w14:textId="3D8D77B9" w:rsidR="005120B5" w:rsidRPr="00C566A8" w:rsidRDefault="00D24AE5">
      <w:pPr>
        <w:widowControl/>
        <w:tabs>
          <w:tab w:val="left" w:pos="1418"/>
        </w:tabs>
        <w:jc w:val="both"/>
        <w:rPr>
          <w:rFonts w:ascii="Times New Roman" w:eastAsia="Times New Roman" w:hAnsi="Times New Roman" w:cs="Times New Roman"/>
          <w:sz w:val="24"/>
          <w:szCs w:val="24"/>
        </w:rPr>
      </w:pPr>
      <w:r w:rsidRPr="00C566A8">
        <w:rPr>
          <w:rFonts w:ascii="Times New Roman" w:eastAsia="Times New Roman" w:hAnsi="Times New Roman" w:cs="Times New Roman"/>
          <w:sz w:val="24"/>
          <w:szCs w:val="24"/>
        </w:rPr>
        <w:t>1</w:t>
      </w:r>
      <w:r w:rsidR="00260148">
        <w:rPr>
          <w:rFonts w:ascii="Times New Roman" w:eastAsia="Times New Roman" w:hAnsi="Times New Roman" w:cs="Times New Roman"/>
          <w:sz w:val="24"/>
          <w:szCs w:val="24"/>
        </w:rPr>
        <w:t>9</w:t>
      </w:r>
      <w:r w:rsidRPr="00C566A8">
        <w:rPr>
          <w:rFonts w:ascii="Times New Roman" w:eastAsia="Times New Roman" w:hAnsi="Times New Roman" w:cs="Times New Roman"/>
          <w:sz w:val="24"/>
          <w:szCs w:val="24"/>
        </w:rPr>
        <w:t>.1. Tiekėjas privalo užtikrinti visos ekspozicijai reikalingos įrangos tiekimą, įrengimą ir suderinimą.</w:t>
      </w:r>
    </w:p>
    <w:p w14:paraId="000000F3" w14:textId="09BFB43D" w:rsidR="005120B5" w:rsidRPr="00C566A8" w:rsidRDefault="00D24AE5">
      <w:pPr>
        <w:widowControl/>
        <w:tabs>
          <w:tab w:val="left" w:pos="1418"/>
        </w:tabs>
        <w:jc w:val="both"/>
        <w:rPr>
          <w:rFonts w:ascii="Times New Roman" w:eastAsia="Times New Roman" w:hAnsi="Times New Roman" w:cs="Times New Roman"/>
          <w:sz w:val="24"/>
          <w:szCs w:val="24"/>
        </w:rPr>
      </w:pPr>
      <w:r w:rsidRPr="00C566A8">
        <w:rPr>
          <w:rFonts w:ascii="Times New Roman" w:eastAsia="Times New Roman" w:hAnsi="Times New Roman" w:cs="Times New Roman"/>
          <w:sz w:val="24"/>
          <w:szCs w:val="24"/>
        </w:rPr>
        <w:t>1</w:t>
      </w:r>
      <w:r w:rsidR="00260148">
        <w:rPr>
          <w:rFonts w:ascii="Times New Roman" w:eastAsia="Times New Roman" w:hAnsi="Times New Roman" w:cs="Times New Roman"/>
          <w:sz w:val="24"/>
          <w:szCs w:val="24"/>
        </w:rPr>
        <w:t>9</w:t>
      </w:r>
      <w:r w:rsidRPr="00C566A8">
        <w:rPr>
          <w:rFonts w:ascii="Times New Roman" w:eastAsia="Times New Roman" w:hAnsi="Times New Roman" w:cs="Times New Roman"/>
          <w:sz w:val="24"/>
          <w:szCs w:val="24"/>
        </w:rPr>
        <w:t>.2. Įranga turi būti:</w:t>
      </w:r>
    </w:p>
    <w:p w14:paraId="000000F4" w14:textId="77777777" w:rsidR="005120B5" w:rsidRPr="00C566A8" w:rsidRDefault="00D24AE5">
      <w:pPr>
        <w:widowControl/>
        <w:numPr>
          <w:ilvl w:val="0"/>
          <w:numId w:val="4"/>
        </w:numPr>
        <w:tabs>
          <w:tab w:val="left" w:pos="1418"/>
        </w:tabs>
        <w:jc w:val="both"/>
        <w:rPr>
          <w:rFonts w:ascii="Times New Roman" w:eastAsia="Times New Roman" w:hAnsi="Times New Roman" w:cs="Times New Roman"/>
          <w:sz w:val="24"/>
          <w:szCs w:val="24"/>
        </w:rPr>
      </w:pPr>
      <w:r w:rsidRPr="00C566A8">
        <w:rPr>
          <w:rFonts w:ascii="Times New Roman" w:eastAsia="Times New Roman" w:hAnsi="Times New Roman" w:cs="Times New Roman"/>
          <w:sz w:val="24"/>
          <w:szCs w:val="24"/>
        </w:rPr>
        <w:t>nauja;</w:t>
      </w:r>
    </w:p>
    <w:p w14:paraId="000000F5" w14:textId="77777777" w:rsidR="005120B5" w:rsidRPr="00C566A8" w:rsidRDefault="00D24AE5">
      <w:pPr>
        <w:widowControl/>
        <w:numPr>
          <w:ilvl w:val="0"/>
          <w:numId w:val="4"/>
        </w:numPr>
        <w:tabs>
          <w:tab w:val="left" w:pos="1418"/>
        </w:tabs>
        <w:jc w:val="both"/>
        <w:rPr>
          <w:rFonts w:ascii="Times New Roman" w:eastAsia="Times New Roman" w:hAnsi="Times New Roman" w:cs="Times New Roman"/>
          <w:sz w:val="24"/>
          <w:szCs w:val="24"/>
        </w:rPr>
      </w:pPr>
      <w:r w:rsidRPr="00C566A8">
        <w:rPr>
          <w:rFonts w:ascii="Times New Roman" w:eastAsia="Times New Roman" w:hAnsi="Times New Roman" w:cs="Times New Roman"/>
          <w:sz w:val="24"/>
          <w:szCs w:val="24"/>
        </w:rPr>
        <w:t>patikima;</w:t>
      </w:r>
    </w:p>
    <w:p w14:paraId="000000F6" w14:textId="77777777" w:rsidR="005120B5" w:rsidRPr="00C566A8" w:rsidRDefault="00D24AE5">
      <w:pPr>
        <w:widowControl/>
        <w:numPr>
          <w:ilvl w:val="0"/>
          <w:numId w:val="4"/>
        </w:numPr>
        <w:tabs>
          <w:tab w:val="left" w:pos="1418"/>
        </w:tabs>
        <w:jc w:val="both"/>
        <w:rPr>
          <w:rFonts w:ascii="Times New Roman" w:eastAsia="Times New Roman" w:hAnsi="Times New Roman" w:cs="Times New Roman"/>
          <w:sz w:val="24"/>
          <w:szCs w:val="24"/>
        </w:rPr>
      </w:pPr>
      <w:r w:rsidRPr="00C566A8">
        <w:rPr>
          <w:rFonts w:ascii="Times New Roman" w:eastAsia="Times New Roman" w:hAnsi="Times New Roman" w:cs="Times New Roman"/>
          <w:sz w:val="24"/>
          <w:szCs w:val="24"/>
        </w:rPr>
        <w:t>pritaikyta intensyviam naudojimui.</w:t>
      </w:r>
    </w:p>
    <w:p w14:paraId="000000F7" w14:textId="29E57F38" w:rsidR="005120B5" w:rsidRPr="00C566A8" w:rsidRDefault="00D24AE5">
      <w:pPr>
        <w:widowControl/>
        <w:tabs>
          <w:tab w:val="left" w:pos="1418"/>
        </w:tabs>
        <w:jc w:val="both"/>
        <w:rPr>
          <w:rFonts w:ascii="Times New Roman" w:eastAsia="Times New Roman" w:hAnsi="Times New Roman" w:cs="Times New Roman"/>
          <w:sz w:val="24"/>
          <w:szCs w:val="24"/>
        </w:rPr>
      </w:pPr>
      <w:r w:rsidRPr="00C566A8">
        <w:rPr>
          <w:rFonts w:ascii="Times New Roman" w:eastAsia="Times New Roman" w:hAnsi="Times New Roman" w:cs="Times New Roman"/>
          <w:sz w:val="24"/>
          <w:szCs w:val="24"/>
        </w:rPr>
        <w:t>1</w:t>
      </w:r>
      <w:r w:rsidR="00260148">
        <w:rPr>
          <w:rFonts w:ascii="Times New Roman" w:eastAsia="Times New Roman" w:hAnsi="Times New Roman" w:cs="Times New Roman"/>
          <w:sz w:val="24"/>
          <w:szCs w:val="24"/>
        </w:rPr>
        <w:t>9</w:t>
      </w:r>
      <w:r w:rsidRPr="00C566A8">
        <w:rPr>
          <w:rFonts w:ascii="Times New Roman" w:eastAsia="Times New Roman" w:hAnsi="Times New Roman" w:cs="Times New Roman"/>
          <w:sz w:val="24"/>
          <w:szCs w:val="24"/>
        </w:rPr>
        <w:t>.3. Visi technologiniai sprendiniai turi būti pilnai integruoti į bendrą ekspozicijos sistemą.</w:t>
      </w:r>
    </w:p>
    <w:p w14:paraId="000000F8" w14:textId="77777777" w:rsidR="005120B5" w:rsidRPr="00C566A8" w:rsidRDefault="005120B5">
      <w:pPr>
        <w:widowControl/>
        <w:tabs>
          <w:tab w:val="left" w:pos="1418"/>
        </w:tabs>
        <w:jc w:val="both"/>
        <w:rPr>
          <w:rFonts w:ascii="Times New Roman" w:eastAsia="Times New Roman" w:hAnsi="Times New Roman" w:cs="Times New Roman"/>
          <w:sz w:val="24"/>
          <w:szCs w:val="24"/>
        </w:rPr>
      </w:pPr>
    </w:p>
    <w:p w14:paraId="000000F9" w14:textId="432BD972" w:rsidR="005120B5" w:rsidRPr="00C566A8" w:rsidRDefault="00260148">
      <w:pPr>
        <w:widowControl/>
        <w:tabs>
          <w:tab w:val="left" w:pos="1418"/>
        </w:tabs>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20</w:t>
      </w:r>
      <w:r w:rsidRPr="00C566A8">
        <w:rPr>
          <w:rFonts w:ascii="Times New Roman" w:eastAsia="Times New Roman" w:hAnsi="Times New Roman" w:cs="Times New Roman"/>
          <w:b/>
          <w:bCs/>
          <w:sz w:val="24"/>
          <w:szCs w:val="24"/>
        </w:rPr>
        <w:t>. Ekspozicijos įrengimas</w:t>
      </w:r>
    </w:p>
    <w:p w14:paraId="000000FA" w14:textId="3B823390" w:rsidR="005120B5" w:rsidRPr="00C566A8" w:rsidRDefault="00260148">
      <w:pPr>
        <w:widowControl/>
        <w:tabs>
          <w:tab w:val="left" w:pos="1418"/>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r w:rsidRPr="00C566A8">
        <w:rPr>
          <w:rFonts w:ascii="Times New Roman" w:eastAsia="Times New Roman" w:hAnsi="Times New Roman" w:cs="Times New Roman"/>
          <w:sz w:val="24"/>
          <w:szCs w:val="24"/>
        </w:rPr>
        <w:t>.1. Tiekėjas privalo atlikti visus ekspozicijos įrengimo darbus vietoje.</w:t>
      </w:r>
    </w:p>
    <w:p w14:paraId="000000FB" w14:textId="15210BF7" w:rsidR="005120B5" w:rsidRPr="00C566A8" w:rsidRDefault="00260148">
      <w:pPr>
        <w:widowControl/>
        <w:tabs>
          <w:tab w:val="left" w:pos="1418"/>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r w:rsidRPr="00C566A8">
        <w:rPr>
          <w:rFonts w:ascii="Times New Roman" w:eastAsia="Times New Roman" w:hAnsi="Times New Roman" w:cs="Times New Roman"/>
          <w:sz w:val="24"/>
          <w:szCs w:val="24"/>
        </w:rPr>
        <w:t>.2. Įrengimo darbai apima:</w:t>
      </w:r>
    </w:p>
    <w:p w14:paraId="000000FC" w14:textId="77777777" w:rsidR="005120B5" w:rsidRPr="00C566A8" w:rsidRDefault="00D24AE5">
      <w:pPr>
        <w:widowControl/>
        <w:numPr>
          <w:ilvl w:val="0"/>
          <w:numId w:val="15"/>
        </w:numPr>
        <w:tabs>
          <w:tab w:val="left" w:pos="1418"/>
        </w:tabs>
        <w:jc w:val="both"/>
        <w:rPr>
          <w:rFonts w:ascii="Times New Roman" w:eastAsia="Times New Roman" w:hAnsi="Times New Roman" w:cs="Times New Roman"/>
          <w:sz w:val="24"/>
          <w:szCs w:val="24"/>
        </w:rPr>
      </w:pPr>
      <w:r w:rsidRPr="00C566A8">
        <w:rPr>
          <w:rFonts w:ascii="Times New Roman" w:eastAsia="Times New Roman" w:hAnsi="Times New Roman" w:cs="Times New Roman"/>
          <w:sz w:val="24"/>
          <w:szCs w:val="24"/>
        </w:rPr>
        <w:t>elementų montavimą;</w:t>
      </w:r>
    </w:p>
    <w:p w14:paraId="000000FD" w14:textId="77777777" w:rsidR="005120B5" w:rsidRPr="00C566A8" w:rsidRDefault="00D24AE5">
      <w:pPr>
        <w:widowControl/>
        <w:numPr>
          <w:ilvl w:val="0"/>
          <w:numId w:val="15"/>
        </w:numPr>
        <w:tabs>
          <w:tab w:val="left" w:pos="1418"/>
        </w:tabs>
        <w:jc w:val="both"/>
        <w:rPr>
          <w:rFonts w:ascii="Times New Roman" w:eastAsia="Times New Roman" w:hAnsi="Times New Roman" w:cs="Times New Roman"/>
          <w:sz w:val="24"/>
          <w:szCs w:val="24"/>
        </w:rPr>
      </w:pPr>
      <w:r w:rsidRPr="00C566A8">
        <w:rPr>
          <w:rFonts w:ascii="Times New Roman" w:eastAsia="Times New Roman" w:hAnsi="Times New Roman" w:cs="Times New Roman"/>
          <w:sz w:val="24"/>
          <w:szCs w:val="24"/>
        </w:rPr>
        <w:lastRenderedPageBreak/>
        <w:t>įrangos instaliavimą;</w:t>
      </w:r>
    </w:p>
    <w:p w14:paraId="000000FE" w14:textId="77777777" w:rsidR="005120B5" w:rsidRPr="00C566A8" w:rsidRDefault="00D24AE5">
      <w:pPr>
        <w:widowControl/>
        <w:numPr>
          <w:ilvl w:val="0"/>
          <w:numId w:val="15"/>
        </w:numPr>
        <w:tabs>
          <w:tab w:val="left" w:pos="1418"/>
        </w:tabs>
        <w:jc w:val="both"/>
        <w:rPr>
          <w:rFonts w:ascii="Times New Roman" w:eastAsia="Times New Roman" w:hAnsi="Times New Roman" w:cs="Times New Roman"/>
          <w:sz w:val="24"/>
          <w:szCs w:val="24"/>
        </w:rPr>
      </w:pPr>
      <w:r w:rsidRPr="00C566A8">
        <w:rPr>
          <w:rFonts w:ascii="Times New Roman" w:eastAsia="Times New Roman" w:hAnsi="Times New Roman" w:cs="Times New Roman"/>
          <w:sz w:val="24"/>
          <w:szCs w:val="24"/>
        </w:rPr>
        <w:t>sistemų suderinimą;</w:t>
      </w:r>
    </w:p>
    <w:p w14:paraId="000000FF" w14:textId="77777777" w:rsidR="005120B5" w:rsidRPr="00C566A8" w:rsidRDefault="00D24AE5">
      <w:pPr>
        <w:widowControl/>
        <w:numPr>
          <w:ilvl w:val="0"/>
          <w:numId w:val="15"/>
        </w:numPr>
        <w:tabs>
          <w:tab w:val="left" w:pos="1418"/>
        </w:tabs>
        <w:jc w:val="both"/>
        <w:rPr>
          <w:rFonts w:ascii="Times New Roman" w:eastAsia="Times New Roman" w:hAnsi="Times New Roman" w:cs="Times New Roman"/>
          <w:sz w:val="24"/>
          <w:szCs w:val="24"/>
        </w:rPr>
      </w:pPr>
      <w:r w:rsidRPr="00C566A8">
        <w:rPr>
          <w:rFonts w:ascii="Times New Roman" w:eastAsia="Times New Roman" w:hAnsi="Times New Roman" w:cs="Times New Roman"/>
          <w:sz w:val="24"/>
          <w:szCs w:val="24"/>
        </w:rPr>
        <w:t>testavimą.</w:t>
      </w:r>
    </w:p>
    <w:p w14:paraId="00000100" w14:textId="04DB58BE" w:rsidR="005120B5" w:rsidRPr="00C566A8" w:rsidRDefault="00260148">
      <w:pPr>
        <w:widowControl/>
        <w:tabs>
          <w:tab w:val="left" w:pos="1418"/>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r w:rsidRPr="00C566A8">
        <w:rPr>
          <w:rFonts w:ascii="Times New Roman" w:eastAsia="Times New Roman" w:hAnsi="Times New Roman" w:cs="Times New Roman"/>
          <w:sz w:val="24"/>
          <w:szCs w:val="24"/>
        </w:rPr>
        <w:t>.3. Po įrengimo ekspozicija turi būti pilnai paruošta naudojimui.</w:t>
      </w:r>
    </w:p>
    <w:p w14:paraId="00000101" w14:textId="77777777" w:rsidR="005120B5" w:rsidRPr="00C566A8" w:rsidRDefault="005120B5">
      <w:pPr>
        <w:widowControl/>
        <w:tabs>
          <w:tab w:val="left" w:pos="1418"/>
        </w:tabs>
        <w:jc w:val="both"/>
        <w:rPr>
          <w:rFonts w:ascii="Times New Roman" w:eastAsia="Times New Roman" w:hAnsi="Times New Roman" w:cs="Times New Roman"/>
          <w:sz w:val="24"/>
          <w:szCs w:val="24"/>
        </w:rPr>
      </w:pPr>
    </w:p>
    <w:p w14:paraId="00000102" w14:textId="7BA80CDF" w:rsidR="005120B5" w:rsidRPr="00C566A8" w:rsidRDefault="00D24AE5">
      <w:pPr>
        <w:widowControl/>
        <w:tabs>
          <w:tab w:val="left" w:pos="1418"/>
        </w:tabs>
        <w:spacing w:line="360" w:lineRule="auto"/>
        <w:jc w:val="both"/>
        <w:rPr>
          <w:rFonts w:ascii="Times New Roman" w:eastAsia="Times New Roman" w:hAnsi="Times New Roman" w:cs="Times New Roman"/>
          <w:b/>
          <w:bCs/>
          <w:sz w:val="24"/>
          <w:szCs w:val="24"/>
        </w:rPr>
      </w:pPr>
      <w:r w:rsidRPr="00C566A8">
        <w:rPr>
          <w:rFonts w:ascii="Times New Roman" w:eastAsia="Times New Roman" w:hAnsi="Times New Roman" w:cs="Times New Roman"/>
          <w:b/>
          <w:bCs/>
          <w:sz w:val="24"/>
          <w:szCs w:val="24"/>
        </w:rPr>
        <w:t>2</w:t>
      </w:r>
      <w:r w:rsidR="00260148">
        <w:rPr>
          <w:rFonts w:ascii="Times New Roman" w:eastAsia="Times New Roman" w:hAnsi="Times New Roman" w:cs="Times New Roman"/>
          <w:b/>
          <w:bCs/>
          <w:sz w:val="24"/>
          <w:szCs w:val="24"/>
        </w:rPr>
        <w:t>1</w:t>
      </w:r>
      <w:r w:rsidRPr="00C566A8">
        <w:rPr>
          <w:rFonts w:ascii="Times New Roman" w:eastAsia="Times New Roman" w:hAnsi="Times New Roman" w:cs="Times New Roman"/>
          <w:b/>
          <w:bCs/>
          <w:sz w:val="24"/>
          <w:szCs w:val="24"/>
        </w:rPr>
        <w:t>. Testavimas ir paleidimas</w:t>
      </w:r>
    </w:p>
    <w:p w14:paraId="00000103" w14:textId="77CCFB50" w:rsidR="005120B5" w:rsidRPr="00C566A8" w:rsidRDefault="00D24AE5">
      <w:pPr>
        <w:widowControl/>
        <w:tabs>
          <w:tab w:val="left" w:pos="1418"/>
        </w:tabs>
        <w:jc w:val="both"/>
        <w:rPr>
          <w:rFonts w:ascii="Times New Roman" w:eastAsia="Times New Roman" w:hAnsi="Times New Roman" w:cs="Times New Roman"/>
          <w:sz w:val="24"/>
          <w:szCs w:val="24"/>
        </w:rPr>
      </w:pPr>
      <w:r w:rsidRPr="00C566A8">
        <w:rPr>
          <w:rFonts w:ascii="Times New Roman" w:eastAsia="Times New Roman" w:hAnsi="Times New Roman" w:cs="Times New Roman"/>
          <w:sz w:val="24"/>
          <w:szCs w:val="24"/>
        </w:rPr>
        <w:t>2</w:t>
      </w:r>
      <w:r w:rsidR="00260148">
        <w:rPr>
          <w:rFonts w:ascii="Times New Roman" w:eastAsia="Times New Roman" w:hAnsi="Times New Roman" w:cs="Times New Roman"/>
          <w:sz w:val="24"/>
          <w:szCs w:val="24"/>
        </w:rPr>
        <w:t>1</w:t>
      </w:r>
      <w:r w:rsidRPr="00C566A8">
        <w:rPr>
          <w:rFonts w:ascii="Times New Roman" w:eastAsia="Times New Roman" w:hAnsi="Times New Roman" w:cs="Times New Roman"/>
          <w:sz w:val="24"/>
          <w:szCs w:val="24"/>
        </w:rPr>
        <w:t>.1. Tiekėjas privalo atlikti visų ekspozicijos elementų ir sistemų testavimą.</w:t>
      </w:r>
    </w:p>
    <w:p w14:paraId="00000104" w14:textId="545D6E6A" w:rsidR="005120B5" w:rsidRPr="00C566A8" w:rsidRDefault="00D24AE5">
      <w:pPr>
        <w:widowControl/>
        <w:tabs>
          <w:tab w:val="left" w:pos="1418"/>
        </w:tabs>
        <w:jc w:val="both"/>
        <w:rPr>
          <w:rFonts w:ascii="Times New Roman" w:eastAsia="Times New Roman" w:hAnsi="Times New Roman" w:cs="Times New Roman"/>
          <w:sz w:val="24"/>
          <w:szCs w:val="24"/>
        </w:rPr>
      </w:pPr>
      <w:r w:rsidRPr="00C566A8">
        <w:rPr>
          <w:rFonts w:ascii="Times New Roman" w:eastAsia="Times New Roman" w:hAnsi="Times New Roman" w:cs="Times New Roman"/>
          <w:sz w:val="24"/>
          <w:szCs w:val="24"/>
        </w:rPr>
        <w:t>2</w:t>
      </w:r>
      <w:r w:rsidR="00260148">
        <w:rPr>
          <w:rFonts w:ascii="Times New Roman" w:eastAsia="Times New Roman" w:hAnsi="Times New Roman" w:cs="Times New Roman"/>
          <w:sz w:val="24"/>
          <w:szCs w:val="24"/>
        </w:rPr>
        <w:t>1</w:t>
      </w:r>
      <w:r w:rsidRPr="00C566A8">
        <w:rPr>
          <w:rFonts w:ascii="Times New Roman" w:eastAsia="Times New Roman" w:hAnsi="Times New Roman" w:cs="Times New Roman"/>
          <w:sz w:val="24"/>
          <w:szCs w:val="24"/>
        </w:rPr>
        <w:t>.2. Turi būti užtikrinta, kad:</w:t>
      </w:r>
    </w:p>
    <w:p w14:paraId="00000105" w14:textId="77777777" w:rsidR="005120B5" w:rsidRPr="00C566A8" w:rsidRDefault="00D24AE5">
      <w:pPr>
        <w:widowControl/>
        <w:numPr>
          <w:ilvl w:val="0"/>
          <w:numId w:val="11"/>
        </w:numPr>
        <w:tabs>
          <w:tab w:val="left" w:pos="1418"/>
        </w:tabs>
        <w:jc w:val="both"/>
        <w:rPr>
          <w:rFonts w:ascii="Times New Roman" w:eastAsia="Times New Roman" w:hAnsi="Times New Roman" w:cs="Times New Roman"/>
          <w:sz w:val="24"/>
          <w:szCs w:val="24"/>
        </w:rPr>
      </w:pPr>
      <w:r w:rsidRPr="00C566A8">
        <w:rPr>
          <w:rFonts w:ascii="Times New Roman" w:eastAsia="Times New Roman" w:hAnsi="Times New Roman" w:cs="Times New Roman"/>
          <w:sz w:val="24"/>
          <w:szCs w:val="24"/>
        </w:rPr>
        <w:t>visi sprendiniai veikia stabiliai;</w:t>
      </w:r>
    </w:p>
    <w:p w14:paraId="00000106" w14:textId="77777777" w:rsidR="005120B5" w:rsidRPr="00C566A8" w:rsidRDefault="00D24AE5">
      <w:pPr>
        <w:widowControl/>
        <w:numPr>
          <w:ilvl w:val="0"/>
          <w:numId w:val="11"/>
        </w:numPr>
        <w:tabs>
          <w:tab w:val="left" w:pos="1418"/>
        </w:tabs>
        <w:jc w:val="both"/>
        <w:rPr>
          <w:rFonts w:ascii="Times New Roman" w:eastAsia="Times New Roman" w:hAnsi="Times New Roman" w:cs="Times New Roman"/>
          <w:sz w:val="24"/>
          <w:szCs w:val="24"/>
        </w:rPr>
      </w:pPr>
      <w:r w:rsidRPr="00C566A8">
        <w:rPr>
          <w:rFonts w:ascii="Times New Roman" w:eastAsia="Times New Roman" w:hAnsi="Times New Roman" w:cs="Times New Roman"/>
          <w:sz w:val="24"/>
          <w:szCs w:val="24"/>
        </w:rPr>
        <w:t>interaktyvūs elementai veikia tinkamai;</w:t>
      </w:r>
    </w:p>
    <w:p w14:paraId="00000107" w14:textId="77777777" w:rsidR="005120B5" w:rsidRPr="00C566A8" w:rsidRDefault="00D24AE5">
      <w:pPr>
        <w:widowControl/>
        <w:numPr>
          <w:ilvl w:val="0"/>
          <w:numId w:val="11"/>
        </w:numPr>
        <w:tabs>
          <w:tab w:val="left" w:pos="1418"/>
        </w:tabs>
        <w:jc w:val="both"/>
        <w:rPr>
          <w:rFonts w:ascii="Times New Roman" w:eastAsia="Times New Roman" w:hAnsi="Times New Roman" w:cs="Times New Roman"/>
          <w:sz w:val="24"/>
          <w:szCs w:val="24"/>
        </w:rPr>
      </w:pPr>
      <w:r w:rsidRPr="00C566A8">
        <w:rPr>
          <w:rFonts w:ascii="Times New Roman" w:eastAsia="Times New Roman" w:hAnsi="Times New Roman" w:cs="Times New Roman"/>
          <w:sz w:val="24"/>
          <w:szCs w:val="24"/>
        </w:rPr>
        <w:t>nėra techninių klaidų ar trikdžių.</w:t>
      </w:r>
    </w:p>
    <w:p w14:paraId="00000108" w14:textId="01267BF7" w:rsidR="005120B5" w:rsidRPr="00C566A8" w:rsidRDefault="00D24AE5">
      <w:pPr>
        <w:widowControl/>
        <w:tabs>
          <w:tab w:val="left" w:pos="1418"/>
        </w:tabs>
        <w:jc w:val="both"/>
        <w:rPr>
          <w:rFonts w:ascii="Times New Roman" w:eastAsia="Times New Roman" w:hAnsi="Times New Roman" w:cs="Times New Roman"/>
          <w:sz w:val="24"/>
          <w:szCs w:val="24"/>
        </w:rPr>
      </w:pPr>
      <w:r w:rsidRPr="00C566A8">
        <w:rPr>
          <w:rFonts w:ascii="Times New Roman" w:eastAsia="Times New Roman" w:hAnsi="Times New Roman" w:cs="Times New Roman"/>
          <w:sz w:val="24"/>
          <w:szCs w:val="24"/>
        </w:rPr>
        <w:t>2</w:t>
      </w:r>
      <w:r w:rsidR="00260148">
        <w:rPr>
          <w:rFonts w:ascii="Times New Roman" w:eastAsia="Times New Roman" w:hAnsi="Times New Roman" w:cs="Times New Roman"/>
          <w:sz w:val="24"/>
          <w:szCs w:val="24"/>
        </w:rPr>
        <w:t>1</w:t>
      </w:r>
      <w:r w:rsidRPr="00C566A8">
        <w:rPr>
          <w:rFonts w:ascii="Times New Roman" w:eastAsia="Times New Roman" w:hAnsi="Times New Roman" w:cs="Times New Roman"/>
          <w:sz w:val="24"/>
          <w:szCs w:val="24"/>
        </w:rPr>
        <w:t>.3. Nustačius trūkumus, tiekėjas privalo juos pašalinti iki ekspozicijos perdavimo.</w:t>
      </w:r>
    </w:p>
    <w:p w14:paraId="00000109" w14:textId="77777777" w:rsidR="005120B5" w:rsidRPr="00C566A8" w:rsidRDefault="005120B5">
      <w:pPr>
        <w:widowControl/>
        <w:tabs>
          <w:tab w:val="left" w:pos="1418"/>
        </w:tabs>
        <w:jc w:val="both"/>
        <w:rPr>
          <w:rFonts w:ascii="Times New Roman" w:eastAsia="Times New Roman" w:hAnsi="Times New Roman" w:cs="Times New Roman"/>
          <w:sz w:val="24"/>
          <w:szCs w:val="24"/>
        </w:rPr>
      </w:pPr>
    </w:p>
    <w:p w14:paraId="0000010A" w14:textId="73D21FB9" w:rsidR="005120B5" w:rsidRPr="00C566A8" w:rsidRDefault="00D24AE5">
      <w:pPr>
        <w:widowControl/>
        <w:tabs>
          <w:tab w:val="left" w:pos="1418"/>
        </w:tabs>
        <w:spacing w:line="360" w:lineRule="auto"/>
        <w:jc w:val="both"/>
        <w:rPr>
          <w:rFonts w:ascii="Times New Roman" w:eastAsia="Times New Roman" w:hAnsi="Times New Roman" w:cs="Times New Roman"/>
          <w:b/>
          <w:bCs/>
          <w:sz w:val="24"/>
          <w:szCs w:val="24"/>
        </w:rPr>
      </w:pPr>
      <w:r w:rsidRPr="00C566A8">
        <w:rPr>
          <w:rFonts w:ascii="Times New Roman" w:eastAsia="Times New Roman" w:hAnsi="Times New Roman" w:cs="Times New Roman"/>
          <w:b/>
          <w:bCs/>
          <w:sz w:val="24"/>
          <w:szCs w:val="24"/>
        </w:rPr>
        <w:t>2</w:t>
      </w:r>
      <w:r w:rsidR="00260148">
        <w:rPr>
          <w:rFonts w:ascii="Times New Roman" w:eastAsia="Times New Roman" w:hAnsi="Times New Roman" w:cs="Times New Roman"/>
          <w:b/>
          <w:bCs/>
          <w:sz w:val="24"/>
          <w:szCs w:val="24"/>
        </w:rPr>
        <w:t>2</w:t>
      </w:r>
      <w:r w:rsidRPr="00C566A8">
        <w:rPr>
          <w:rFonts w:ascii="Times New Roman" w:eastAsia="Times New Roman" w:hAnsi="Times New Roman" w:cs="Times New Roman"/>
          <w:b/>
          <w:bCs/>
          <w:sz w:val="24"/>
          <w:szCs w:val="24"/>
        </w:rPr>
        <w:t>. Autorinė priežiūra</w:t>
      </w:r>
    </w:p>
    <w:p w14:paraId="0000010B" w14:textId="363B19E4" w:rsidR="005120B5" w:rsidRPr="00C566A8" w:rsidRDefault="00D24AE5">
      <w:pPr>
        <w:widowControl/>
        <w:tabs>
          <w:tab w:val="left" w:pos="1418"/>
        </w:tabs>
        <w:jc w:val="both"/>
        <w:rPr>
          <w:rFonts w:ascii="Times New Roman" w:eastAsia="Times New Roman" w:hAnsi="Times New Roman" w:cs="Times New Roman"/>
          <w:sz w:val="24"/>
          <w:szCs w:val="24"/>
        </w:rPr>
      </w:pPr>
      <w:r w:rsidRPr="00C566A8">
        <w:rPr>
          <w:rFonts w:ascii="Times New Roman" w:eastAsia="Times New Roman" w:hAnsi="Times New Roman" w:cs="Times New Roman"/>
          <w:sz w:val="24"/>
          <w:szCs w:val="24"/>
        </w:rPr>
        <w:t>2</w:t>
      </w:r>
      <w:r w:rsidR="00260148">
        <w:rPr>
          <w:rFonts w:ascii="Times New Roman" w:eastAsia="Times New Roman" w:hAnsi="Times New Roman" w:cs="Times New Roman"/>
          <w:sz w:val="24"/>
          <w:szCs w:val="24"/>
        </w:rPr>
        <w:t>2</w:t>
      </w:r>
      <w:r w:rsidRPr="00C566A8">
        <w:rPr>
          <w:rFonts w:ascii="Times New Roman" w:eastAsia="Times New Roman" w:hAnsi="Times New Roman" w:cs="Times New Roman"/>
          <w:sz w:val="24"/>
          <w:szCs w:val="24"/>
        </w:rPr>
        <w:t>.1. Tiekėjas privalo vykdyti autorinę priežiūrą paprastųjų remonto darbų metu.</w:t>
      </w:r>
    </w:p>
    <w:p w14:paraId="0000010C" w14:textId="53A89B8A" w:rsidR="005120B5" w:rsidRPr="00C566A8" w:rsidRDefault="00D24AE5">
      <w:pPr>
        <w:widowControl/>
        <w:tabs>
          <w:tab w:val="left" w:pos="1418"/>
        </w:tabs>
        <w:jc w:val="both"/>
        <w:rPr>
          <w:rFonts w:ascii="Times New Roman" w:eastAsia="Times New Roman" w:hAnsi="Times New Roman" w:cs="Times New Roman"/>
          <w:sz w:val="24"/>
          <w:szCs w:val="24"/>
        </w:rPr>
      </w:pPr>
      <w:r w:rsidRPr="00C566A8">
        <w:rPr>
          <w:rFonts w:ascii="Times New Roman" w:eastAsia="Times New Roman" w:hAnsi="Times New Roman" w:cs="Times New Roman"/>
          <w:sz w:val="24"/>
          <w:szCs w:val="24"/>
        </w:rPr>
        <w:t>2</w:t>
      </w:r>
      <w:r w:rsidR="00260148">
        <w:rPr>
          <w:rFonts w:ascii="Times New Roman" w:eastAsia="Times New Roman" w:hAnsi="Times New Roman" w:cs="Times New Roman"/>
          <w:sz w:val="24"/>
          <w:szCs w:val="24"/>
        </w:rPr>
        <w:t>2</w:t>
      </w:r>
      <w:r w:rsidRPr="00C566A8">
        <w:rPr>
          <w:rFonts w:ascii="Times New Roman" w:eastAsia="Times New Roman" w:hAnsi="Times New Roman" w:cs="Times New Roman"/>
          <w:sz w:val="24"/>
          <w:szCs w:val="24"/>
        </w:rPr>
        <w:t>.2. Autorinė priežiūra apima:</w:t>
      </w:r>
    </w:p>
    <w:p w14:paraId="0000010D" w14:textId="77777777" w:rsidR="005120B5" w:rsidRPr="00C566A8" w:rsidRDefault="00D24AE5">
      <w:pPr>
        <w:widowControl/>
        <w:numPr>
          <w:ilvl w:val="0"/>
          <w:numId w:val="22"/>
        </w:numPr>
        <w:tabs>
          <w:tab w:val="left" w:pos="1418"/>
        </w:tabs>
        <w:jc w:val="both"/>
        <w:rPr>
          <w:rFonts w:ascii="Times New Roman" w:eastAsia="Times New Roman" w:hAnsi="Times New Roman" w:cs="Times New Roman"/>
          <w:sz w:val="24"/>
          <w:szCs w:val="24"/>
        </w:rPr>
      </w:pPr>
      <w:r w:rsidRPr="00C566A8">
        <w:rPr>
          <w:rFonts w:ascii="Times New Roman" w:eastAsia="Times New Roman" w:hAnsi="Times New Roman" w:cs="Times New Roman"/>
          <w:sz w:val="24"/>
          <w:szCs w:val="24"/>
        </w:rPr>
        <w:t>sprendinių atitikimo koncepcijai užtikrinimą;</w:t>
      </w:r>
    </w:p>
    <w:p w14:paraId="0000010E" w14:textId="77777777" w:rsidR="005120B5" w:rsidRPr="00C566A8" w:rsidRDefault="00D24AE5">
      <w:pPr>
        <w:widowControl/>
        <w:numPr>
          <w:ilvl w:val="0"/>
          <w:numId w:val="22"/>
        </w:numPr>
        <w:tabs>
          <w:tab w:val="left" w:pos="1418"/>
        </w:tabs>
        <w:jc w:val="both"/>
        <w:rPr>
          <w:rFonts w:ascii="Times New Roman" w:eastAsia="Times New Roman" w:hAnsi="Times New Roman" w:cs="Times New Roman"/>
          <w:sz w:val="24"/>
          <w:szCs w:val="24"/>
        </w:rPr>
      </w:pPr>
      <w:r w:rsidRPr="00C566A8">
        <w:rPr>
          <w:rFonts w:ascii="Times New Roman" w:eastAsia="Times New Roman" w:hAnsi="Times New Roman" w:cs="Times New Roman"/>
          <w:sz w:val="24"/>
          <w:szCs w:val="24"/>
        </w:rPr>
        <w:t>dalyvavimą derinimuose;</w:t>
      </w:r>
    </w:p>
    <w:p w14:paraId="0000010F" w14:textId="77777777" w:rsidR="005120B5" w:rsidRPr="00C566A8" w:rsidRDefault="00D24AE5">
      <w:pPr>
        <w:widowControl/>
        <w:numPr>
          <w:ilvl w:val="0"/>
          <w:numId w:val="22"/>
        </w:numPr>
        <w:tabs>
          <w:tab w:val="left" w:pos="1418"/>
        </w:tabs>
        <w:jc w:val="both"/>
        <w:rPr>
          <w:rFonts w:ascii="Times New Roman" w:eastAsia="Times New Roman" w:hAnsi="Times New Roman" w:cs="Times New Roman"/>
          <w:sz w:val="24"/>
          <w:szCs w:val="24"/>
        </w:rPr>
      </w:pPr>
      <w:r w:rsidRPr="00C566A8">
        <w:rPr>
          <w:rFonts w:ascii="Times New Roman" w:eastAsia="Times New Roman" w:hAnsi="Times New Roman" w:cs="Times New Roman"/>
          <w:sz w:val="24"/>
          <w:szCs w:val="24"/>
        </w:rPr>
        <w:t>korekcijų atlikimą, jei būtina.</w:t>
      </w:r>
    </w:p>
    <w:p w14:paraId="00000110" w14:textId="77777777" w:rsidR="005120B5" w:rsidRPr="00C566A8" w:rsidRDefault="005120B5">
      <w:pPr>
        <w:widowControl/>
        <w:tabs>
          <w:tab w:val="left" w:pos="1418"/>
        </w:tabs>
        <w:jc w:val="both"/>
        <w:rPr>
          <w:rFonts w:ascii="Times New Roman" w:eastAsia="Times New Roman" w:hAnsi="Times New Roman" w:cs="Times New Roman"/>
          <w:sz w:val="24"/>
          <w:szCs w:val="24"/>
        </w:rPr>
      </w:pPr>
    </w:p>
    <w:p w14:paraId="00000111" w14:textId="42EC9595" w:rsidR="005120B5" w:rsidRPr="00C566A8" w:rsidRDefault="00D24AE5">
      <w:pPr>
        <w:widowControl/>
        <w:tabs>
          <w:tab w:val="left" w:pos="1418"/>
        </w:tabs>
        <w:jc w:val="both"/>
        <w:rPr>
          <w:rFonts w:ascii="Times New Roman" w:eastAsia="Times New Roman" w:hAnsi="Times New Roman" w:cs="Times New Roman"/>
          <w:b/>
          <w:bCs/>
          <w:sz w:val="24"/>
          <w:szCs w:val="24"/>
        </w:rPr>
      </w:pPr>
      <w:r w:rsidRPr="00C566A8">
        <w:rPr>
          <w:rFonts w:ascii="Times New Roman" w:eastAsia="Times New Roman" w:hAnsi="Times New Roman" w:cs="Times New Roman"/>
          <w:b/>
          <w:bCs/>
          <w:sz w:val="24"/>
          <w:szCs w:val="24"/>
        </w:rPr>
        <w:t>2</w:t>
      </w:r>
      <w:r w:rsidR="00260148">
        <w:rPr>
          <w:rFonts w:ascii="Times New Roman" w:eastAsia="Times New Roman" w:hAnsi="Times New Roman" w:cs="Times New Roman"/>
          <w:b/>
          <w:bCs/>
          <w:sz w:val="24"/>
          <w:szCs w:val="24"/>
        </w:rPr>
        <w:t>3</w:t>
      </w:r>
      <w:r w:rsidRPr="00C566A8">
        <w:rPr>
          <w:rFonts w:ascii="Times New Roman" w:eastAsia="Times New Roman" w:hAnsi="Times New Roman" w:cs="Times New Roman"/>
          <w:b/>
          <w:bCs/>
          <w:sz w:val="24"/>
          <w:szCs w:val="24"/>
        </w:rPr>
        <w:t>. Ekspozicijos perdavimas</w:t>
      </w:r>
    </w:p>
    <w:p w14:paraId="00000112" w14:textId="0E61092D" w:rsidR="005120B5" w:rsidRPr="00C566A8" w:rsidRDefault="00D24AE5">
      <w:pPr>
        <w:widowControl/>
        <w:tabs>
          <w:tab w:val="left" w:pos="1418"/>
        </w:tabs>
        <w:jc w:val="both"/>
        <w:rPr>
          <w:rFonts w:ascii="Times New Roman" w:eastAsia="Times New Roman" w:hAnsi="Times New Roman" w:cs="Times New Roman"/>
          <w:sz w:val="24"/>
          <w:szCs w:val="24"/>
        </w:rPr>
      </w:pPr>
      <w:r w:rsidRPr="00C566A8">
        <w:rPr>
          <w:rFonts w:ascii="Times New Roman" w:eastAsia="Times New Roman" w:hAnsi="Times New Roman" w:cs="Times New Roman"/>
          <w:sz w:val="24"/>
          <w:szCs w:val="24"/>
        </w:rPr>
        <w:t>2</w:t>
      </w:r>
      <w:r w:rsidR="00260148">
        <w:rPr>
          <w:rFonts w:ascii="Times New Roman" w:eastAsia="Times New Roman" w:hAnsi="Times New Roman" w:cs="Times New Roman"/>
          <w:sz w:val="24"/>
          <w:szCs w:val="24"/>
        </w:rPr>
        <w:t>3</w:t>
      </w:r>
      <w:r w:rsidRPr="00C566A8">
        <w:rPr>
          <w:rFonts w:ascii="Times New Roman" w:eastAsia="Times New Roman" w:hAnsi="Times New Roman" w:cs="Times New Roman"/>
          <w:sz w:val="24"/>
          <w:szCs w:val="24"/>
        </w:rPr>
        <w:t>.1. Ekspozicija laikoma įgyvendinta, kai:</w:t>
      </w:r>
    </w:p>
    <w:p w14:paraId="00000113" w14:textId="77777777" w:rsidR="005120B5" w:rsidRPr="00C566A8" w:rsidRDefault="00D24AE5">
      <w:pPr>
        <w:widowControl/>
        <w:numPr>
          <w:ilvl w:val="0"/>
          <w:numId w:val="21"/>
        </w:numPr>
        <w:tabs>
          <w:tab w:val="left" w:pos="1418"/>
        </w:tabs>
        <w:jc w:val="both"/>
        <w:rPr>
          <w:rFonts w:ascii="Times New Roman" w:eastAsia="Times New Roman" w:hAnsi="Times New Roman" w:cs="Times New Roman"/>
          <w:sz w:val="24"/>
          <w:szCs w:val="24"/>
        </w:rPr>
      </w:pPr>
      <w:r w:rsidRPr="00C566A8">
        <w:rPr>
          <w:rFonts w:ascii="Times New Roman" w:eastAsia="Times New Roman" w:hAnsi="Times New Roman" w:cs="Times New Roman"/>
          <w:sz w:val="24"/>
          <w:szCs w:val="24"/>
        </w:rPr>
        <w:t>visi darbai yra atlikti;</w:t>
      </w:r>
    </w:p>
    <w:p w14:paraId="00000114" w14:textId="77777777" w:rsidR="005120B5" w:rsidRPr="00C566A8" w:rsidRDefault="00D24AE5">
      <w:pPr>
        <w:widowControl/>
        <w:numPr>
          <w:ilvl w:val="0"/>
          <w:numId w:val="21"/>
        </w:numPr>
        <w:tabs>
          <w:tab w:val="left" w:pos="1418"/>
        </w:tabs>
        <w:jc w:val="both"/>
        <w:rPr>
          <w:rFonts w:ascii="Times New Roman" w:eastAsia="Times New Roman" w:hAnsi="Times New Roman" w:cs="Times New Roman"/>
          <w:sz w:val="24"/>
          <w:szCs w:val="24"/>
        </w:rPr>
      </w:pPr>
      <w:r w:rsidRPr="00C566A8">
        <w:rPr>
          <w:rFonts w:ascii="Times New Roman" w:eastAsia="Times New Roman" w:hAnsi="Times New Roman" w:cs="Times New Roman"/>
          <w:sz w:val="24"/>
          <w:szCs w:val="24"/>
        </w:rPr>
        <w:t>visi sprendiniai veikia;</w:t>
      </w:r>
    </w:p>
    <w:p w14:paraId="00000115" w14:textId="77777777" w:rsidR="005120B5" w:rsidRPr="00C566A8" w:rsidRDefault="00D24AE5">
      <w:pPr>
        <w:widowControl/>
        <w:numPr>
          <w:ilvl w:val="0"/>
          <w:numId w:val="21"/>
        </w:numPr>
        <w:tabs>
          <w:tab w:val="left" w:pos="1418"/>
        </w:tabs>
        <w:jc w:val="both"/>
        <w:rPr>
          <w:rFonts w:ascii="Times New Roman" w:eastAsia="Times New Roman" w:hAnsi="Times New Roman" w:cs="Times New Roman"/>
          <w:sz w:val="24"/>
          <w:szCs w:val="24"/>
        </w:rPr>
      </w:pPr>
      <w:r w:rsidRPr="00C566A8">
        <w:rPr>
          <w:rFonts w:ascii="Times New Roman" w:eastAsia="Times New Roman" w:hAnsi="Times New Roman" w:cs="Times New Roman"/>
          <w:sz w:val="24"/>
          <w:szCs w:val="24"/>
        </w:rPr>
        <w:t>Užsakovas priima rezultatą.</w:t>
      </w:r>
    </w:p>
    <w:p w14:paraId="00000116" w14:textId="7B52D1BD" w:rsidR="005120B5" w:rsidRPr="00C566A8" w:rsidRDefault="00D24AE5">
      <w:pPr>
        <w:widowControl/>
        <w:tabs>
          <w:tab w:val="left" w:pos="1418"/>
        </w:tabs>
        <w:jc w:val="both"/>
        <w:rPr>
          <w:rFonts w:ascii="Times New Roman" w:eastAsia="Times New Roman" w:hAnsi="Times New Roman" w:cs="Times New Roman"/>
          <w:b/>
          <w:bCs/>
          <w:sz w:val="24"/>
          <w:szCs w:val="24"/>
        </w:rPr>
      </w:pPr>
      <w:r w:rsidRPr="00C566A8">
        <w:rPr>
          <w:rFonts w:ascii="Times New Roman" w:eastAsia="Times New Roman" w:hAnsi="Times New Roman" w:cs="Times New Roman"/>
          <w:sz w:val="24"/>
          <w:szCs w:val="24"/>
        </w:rPr>
        <w:t>2</w:t>
      </w:r>
      <w:r w:rsidR="00260148">
        <w:rPr>
          <w:rFonts w:ascii="Times New Roman" w:eastAsia="Times New Roman" w:hAnsi="Times New Roman" w:cs="Times New Roman"/>
          <w:sz w:val="24"/>
          <w:szCs w:val="24"/>
        </w:rPr>
        <w:t>3</w:t>
      </w:r>
      <w:r w:rsidRPr="00C566A8">
        <w:rPr>
          <w:rFonts w:ascii="Times New Roman" w:eastAsia="Times New Roman" w:hAnsi="Times New Roman" w:cs="Times New Roman"/>
          <w:sz w:val="24"/>
          <w:szCs w:val="24"/>
        </w:rPr>
        <w:t>.2. Tiekėjas privalo pateikti visą su projektu susijusią dokumentaciją.</w:t>
      </w:r>
    </w:p>
    <w:p w14:paraId="00000117" w14:textId="77777777" w:rsidR="005120B5" w:rsidRPr="00C566A8" w:rsidRDefault="005120B5">
      <w:pPr>
        <w:widowControl/>
        <w:tabs>
          <w:tab w:val="left" w:pos="1418"/>
        </w:tabs>
        <w:jc w:val="both"/>
        <w:rPr>
          <w:rFonts w:ascii="Times New Roman" w:eastAsia="Times New Roman" w:hAnsi="Times New Roman" w:cs="Times New Roman"/>
          <w:b/>
          <w:bCs/>
          <w:sz w:val="24"/>
          <w:szCs w:val="24"/>
        </w:rPr>
      </w:pPr>
    </w:p>
    <w:p w14:paraId="00000118" w14:textId="77777777" w:rsidR="005120B5" w:rsidRPr="00C566A8" w:rsidRDefault="00D24AE5">
      <w:pPr>
        <w:widowControl/>
        <w:jc w:val="both"/>
        <w:rPr>
          <w:rFonts w:ascii="Times New Roman" w:eastAsia="Times New Roman" w:hAnsi="Times New Roman" w:cs="Times New Roman"/>
          <w:b/>
          <w:bCs/>
          <w:sz w:val="24"/>
          <w:szCs w:val="24"/>
        </w:rPr>
      </w:pPr>
      <w:r w:rsidRPr="00C566A8">
        <w:rPr>
          <w:rFonts w:ascii="Times New Roman" w:eastAsia="Times New Roman" w:hAnsi="Times New Roman" w:cs="Times New Roman"/>
          <w:b/>
          <w:bCs/>
          <w:sz w:val="24"/>
          <w:szCs w:val="24"/>
        </w:rPr>
        <w:t>ĮRENGIMO IR TECHNINIAI REIKALAVIMAI</w:t>
      </w:r>
    </w:p>
    <w:p w14:paraId="00000119" w14:textId="77777777" w:rsidR="005120B5" w:rsidRPr="00C566A8" w:rsidRDefault="005120B5">
      <w:pPr>
        <w:widowControl/>
        <w:jc w:val="both"/>
        <w:rPr>
          <w:rFonts w:ascii="Times New Roman" w:eastAsia="Times New Roman" w:hAnsi="Times New Roman" w:cs="Times New Roman"/>
          <w:b/>
          <w:bCs/>
          <w:sz w:val="24"/>
          <w:szCs w:val="24"/>
        </w:rPr>
      </w:pPr>
    </w:p>
    <w:p w14:paraId="0000011A" w14:textId="041CE2B0" w:rsidR="005120B5" w:rsidRPr="00C566A8" w:rsidRDefault="00D24AE5">
      <w:pPr>
        <w:widowControl/>
        <w:spacing w:line="360" w:lineRule="auto"/>
        <w:jc w:val="both"/>
        <w:rPr>
          <w:rFonts w:ascii="Times New Roman" w:eastAsia="Times New Roman" w:hAnsi="Times New Roman" w:cs="Times New Roman"/>
          <w:b/>
          <w:bCs/>
          <w:sz w:val="24"/>
          <w:szCs w:val="24"/>
        </w:rPr>
      </w:pPr>
      <w:r w:rsidRPr="00C566A8">
        <w:rPr>
          <w:rFonts w:ascii="Times New Roman" w:eastAsia="Times New Roman" w:hAnsi="Times New Roman" w:cs="Times New Roman"/>
          <w:b/>
          <w:bCs/>
          <w:sz w:val="24"/>
          <w:szCs w:val="24"/>
        </w:rPr>
        <w:t>2</w:t>
      </w:r>
      <w:r w:rsidR="00260148">
        <w:rPr>
          <w:rFonts w:ascii="Times New Roman" w:eastAsia="Times New Roman" w:hAnsi="Times New Roman" w:cs="Times New Roman"/>
          <w:b/>
          <w:bCs/>
          <w:sz w:val="24"/>
          <w:szCs w:val="24"/>
        </w:rPr>
        <w:t>4</w:t>
      </w:r>
      <w:r w:rsidRPr="00C566A8">
        <w:rPr>
          <w:rFonts w:ascii="Times New Roman" w:eastAsia="Times New Roman" w:hAnsi="Times New Roman" w:cs="Times New Roman"/>
          <w:b/>
          <w:bCs/>
          <w:sz w:val="24"/>
          <w:szCs w:val="24"/>
        </w:rPr>
        <w:t>. Bendrieji įrengimo reikalavimai</w:t>
      </w:r>
    </w:p>
    <w:p w14:paraId="0000011B" w14:textId="6EFBC072" w:rsidR="005120B5" w:rsidRPr="00C566A8" w:rsidRDefault="00D24AE5">
      <w:pPr>
        <w:widowControl/>
        <w:jc w:val="both"/>
        <w:rPr>
          <w:rFonts w:ascii="Times New Roman" w:eastAsia="Times New Roman" w:hAnsi="Times New Roman" w:cs="Times New Roman"/>
          <w:sz w:val="24"/>
          <w:szCs w:val="24"/>
        </w:rPr>
      </w:pPr>
      <w:r w:rsidRPr="00C566A8">
        <w:rPr>
          <w:rFonts w:ascii="Times New Roman" w:eastAsia="Times New Roman" w:hAnsi="Times New Roman" w:cs="Times New Roman"/>
          <w:sz w:val="24"/>
          <w:szCs w:val="24"/>
        </w:rPr>
        <w:t>2</w:t>
      </w:r>
      <w:r w:rsidR="00260148">
        <w:rPr>
          <w:rFonts w:ascii="Times New Roman" w:eastAsia="Times New Roman" w:hAnsi="Times New Roman" w:cs="Times New Roman"/>
          <w:sz w:val="24"/>
          <w:szCs w:val="24"/>
        </w:rPr>
        <w:t>4</w:t>
      </w:r>
      <w:r w:rsidRPr="00C566A8">
        <w:rPr>
          <w:rFonts w:ascii="Times New Roman" w:eastAsia="Times New Roman" w:hAnsi="Times New Roman" w:cs="Times New Roman"/>
          <w:sz w:val="24"/>
          <w:szCs w:val="24"/>
        </w:rPr>
        <w:t>.1. Visi ekspozicijos įrengimo darbai turi būti atliekami laikantis galiojančių teisės aktų, saugos, kokybės ir statybos reikalavimų.</w:t>
      </w:r>
    </w:p>
    <w:p w14:paraId="0000011C" w14:textId="2C914076" w:rsidR="005120B5" w:rsidRPr="00C566A8" w:rsidRDefault="00D24AE5">
      <w:pPr>
        <w:widowControl/>
        <w:jc w:val="both"/>
        <w:rPr>
          <w:rFonts w:ascii="Times New Roman" w:eastAsia="Times New Roman" w:hAnsi="Times New Roman" w:cs="Times New Roman"/>
          <w:sz w:val="24"/>
          <w:szCs w:val="24"/>
        </w:rPr>
      </w:pPr>
      <w:r w:rsidRPr="00C566A8">
        <w:rPr>
          <w:rFonts w:ascii="Times New Roman" w:eastAsia="Times New Roman" w:hAnsi="Times New Roman" w:cs="Times New Roman"/>
          <w:sz w:val="24"/>
          <w:szCs w:val="24"/>
        </w:rPr>
        <w:t>2</w:t>
      </w:r>
      <w:r w:rsidR="00260148">
        <w:rPr>
          <w:rFonts w:ascii="Times New Roman" w:eastAsia="Times New Roman" w:hAnsi="Times New Roman" w:cs="Times New Roman"/>
          <w:sz w:val="24"/>
          <w:szCs w:val="24"/>
        </w:rPr>
        <w:t>4</w:t>
      </w:r>
      <w:r w:rsidRPr="00C566A8">
        <w:rPr>
          <w:rFonts w:ascii="Times New Roman" w:eastAsia="Times New Roman" w:hAnsi="Times New Roman" w:cs="Times New Roman"/>
          <w:sz w:val="24"/>
          <w:szCs w:val="24"/>
        </w:rPr>
        <w:t>.2. Tiekėjas privalo įvertinti esamos patalpos technines sąlygas ir pritaikyti sprendinius taip, kad būtų užtikrintas tinkamas ekspozicijos veikimas.</w:t>
      </w:r>
    </w:p>
    <w:p w14:paraId="0000011D" w14:textId="73C3E713" w:rsidR="005120B5" w:rsidRPr="00C566A8" w:rsidRDefault="00D24AE5">
      <w:pPr>
        <w:widowControl/>
        <w:jc w:val="both"/>
        <w:rPr>
          <w:rFonts w:ascii="Times New Roman" w:eastAsia="Times New Roman" w:hAnsi="Times New Roman" w:cs="Times New Roman"/>
          <w:sz w:val="24"/>
          <w:szCs w:val="24"/>
        </w:rPr>
      </w:pPr>
      <w:r w:rsidRPr="00C566A8">
        <w:rPr>
          <w:rFonts w:ascii="Times New Roman" w:eastAsia="Times New Roman" w:hAnsi="Times New Roman" w:cs="Times New Roman"/>
          <w:sz w:val="24"/>
          <w:szCs w:val="24"/>
        </w:rPr>
        <w:t>2</w:t>
      </w:r>
      <w:r w:rsidR="00260148">
        <w:rPr>
          <w:rFonts w:ascii="Times New Roman" w:eastAsia="Times New Roman" w:hAnsi="Times New Roman" w:cs="Times New Roman"/>
          <w:sz w:val="24"/>
          <w:szCs w:val="24"/>
        </w:rPr>
        <w:t>4</w:t>
      </w:r>
      <w:r w:rsidRPr="00C566A8">
        <w:rPr>
          <w:rFonts w:ascii="Times New Roman" w:eastAsia="Times New Roman" w:hAnsi="Times New Roman" w:cs="Times New Roman"/>
          <w:sz w:val="24"/>
          <w:szCs w:val="24"/>
        </w:rPr>
        <w:t>.3. Įrengimo metu turi būti užtikrintas:</w:t>
      </w:r>
    </w:p>
    <w:p w14:paraId="0000011E" w14:textId="77777777" w:rsidR="005120B5" w:rsidRPr="00C566A8" w:rsidRDefault="00D24AE5">
      <w:pPr>
        <w:widowControl/>
        <w:numPr>
          <w:ilvl w:val="0"/>
          <w:numId w:val="12"/>
        </w:numPr>
        <w:jc w:val="both"/>
        <w:rPr>
          <w:rFonts w:ascii="Times New Roman" w:eastAsia="Times New Roman" w:hAnsi="Times New Roman" w:cs="Times New Roman"/>
          <w:sz w:val="24"/>
          <w:szCs w:val="24"/>
        </w:rPr>
      </w:pPr>
      <w:r w:rsidRPr="00C566A8">
        <w:rPr>
          <w:rFonts w:ascii="Times New Roman" w:eastAsia="Times New Roman" w:hAnsi="Times New Roman" w:cs="Times New Roman"/>
          <w:sz w:val="24"/>
          <w:szCs w:val="24"/>
        </w:rPr>
        <w:t>darbų saugumas;</w:t>
      </w:r>
    </w:p>
    <w:p w14:paraId="0000011F" w14:textId="77777777" w:rsidR="005120B5" w:rsidRPr="00C566A8" w:rsidRDefault="00D24AE5">
      <w:pPr>
        <w:widowControl/>
        <w:numPr>
          <w:ilvl w:val="0"/>
          <w:numId w:val="12"/>
        </w:numPr>
        <w:jc w:val="both"/>
        <w:rPr>
          <w:rFonts w:ascii="Times New Roman" w:eastAsia="Times New Roman" w:hAnsi="Times New Roman" w:cs="Times New Roman"/>
          <w:sz w:val="24"/>
          <w:szCs w:val="24"/>
        </w:rPr>
      </w:pPr>
      <w:r w:rsidRPr="00C566A8">
        <w:rPr>
          <w:rFonts w:ascii="Times New Roman" w:eastAsia="Times New Roman" w:hAnsi="Times New Roman" w:cs="Times New Roman"/>
          <w:sz w:val="24"/>
          <w:szCs w:val="24"/>
        </w:rPr>
        <w:t>esamos infrastruktūros apsauga;</w:t>
      </w:r>
    </w:p>
    <w:p w14:paraId="00000120" w14:textId="77777777" w:rsidR="005120B5" w:rsidRPr="00C566A8" w:rsidRDefault="00D24AE5">
      <w:pPr>
        <w:widowControl/>
        <w:numPr>
          <w:ilvl w:val="0"/>
          <w:numId w:val="12"/>
        </w:numPr>
        <w:jc w:val="both"/>
        <w:rPr>
          <w:rFonts w:ascii="Times New Roman" w:eastAsia="Times New Roman" w:hAnsi="Times New Roman" w:cs="Times New Roman"/>
          <w:sz w:val="24"/>
          <w:szCs w:val="24"/>
        </w:rPr>
      </w:pPr>
      <w:r w:rsidRPr="00C566A8">
        <w:rPr>
          <w:rFonts w:ascii="Times New Roman" w:eastAsia="Times New Roman" w:hAnsi="Times New Roman" w:cs="Times New Roman"/>
          <w:sz w:val="24"/>
          <w:szCs w:val="24"/>
        </w:rPr>
        <w:t>minimalus poveikis patalpoms ir jų elementams.</w:t>
      </w:r>
    </w:p>
    <w:p w14:paraId="00000121" w14:textId="77777777" w:rsidR="005120B5" w:rsidRPr="00C566A8" w:rsidRDefault="005120B5">
      <w:pPr>
        <w:widowControl/>
        <w:jc w:val="both"/>
        <w:rPr>
          <w:rFonts w:ascii="Times New Roman" w:eastAsia="Times New Roman" w:hAnsi="Times New Roman" w:cs="Times New Roman"/>
          <w:sz w:val="24"/>
          <w:szCs w:val="24"/>
        </w:rPr>
      </w:pPr>
    </w:p>
    <w:p w14:paraId="00000122" w14:textId="28DCF78F" w:rsidR="005120B5" w:rsidRPr="00C566A8" w:rsidRDefault="00D24AE5">
      <w:pPr>
        <w:widowControl/>
        <w:spacing w:line="360" w:lineRule="auto"/>
        <w:jc w:val="both"/>
        <w:rPr>
          <w:rFonts w:ascii="Times New Roman" w:eastAsia="Times New Roman" w:hAnsi="Times New Roman" w:cs="Times New Roman"/>
          <w:b/>
          <w:bCs/>
          <w:sz w:val="24"/>
          <w:szCs w:val="24"/>
        </w:rPr>
      </w:pPr>
      <w:r w:rsidRPr="00C566A8">
        <w:rPr>
          <w:rFonts w:ascii="Times New Roman" w:eastAsia="Times New Roman" w:hAnsi="Times New Roman" w:cs="Times New Roman"/>
          <w:b/>
          <w:bCs/>
          <w:sz w:val="24"/>
          <w:szCs w:val="24"/>
        </w:rPr>
        <w:t>2</w:t>
      </w:r>
      <w:r w:rsidR="00260148">
        <w:rPr>
          <w:rFonts w:ascii="Times New Roman" w:eastAsia="Times New Roman" w:hAnsi="Times New Roman" w:cs="Times New Roman"/>
          <w:b/>
          <w:bCs/>
          <w:sz w:val="24"/>
          <w:szCs w:val="24"/>
        </w:rPr>
        <w:t>5</w:t>
      </w:r>
      <w:r w:rsidRPr="00C566A8">
        <w:rPr>
          <w:rFonts w:ascii="Times New Roman" w:eastAsia="Times New Roman" w:hAnsi="Times New Roman" w:cs="Times New Roman"/>
          <w:b/>
          <w:bCs/>
          <w:sz w:val="24"/>
          <w:szCs w:val="24"/>
        </w:rPr>
        <w:t>. Elektros ir techninės infrastruktūros reikalavimai</w:t>
      </w:r>
    </w:p>
    <w:p w14:paraId="00000123" w14:textId="0E386E9A" w:rsidR="005120B5" w:rsidRPr="00C566A8" w:rsidRDefault="00D24AE5">
      <w:pPr>
        <w:widowControl/>
        <w:jc w:val="both"/>
        <w:rPr>
          <w:rFonts w:ascii="Times New Roman" w:eastAsia="Times New Roman" w:hAnsi="Times New Roman" w:cs="Times New Roman"/>
          <w:sz w:val="24"/>
          <w:szCs w:val="24"/>
        </w:rPr>
      </w:pPr>
      <w:r w:rsidRPr="00C566A8">
        <w:rPr>
          <w:rFonts w:ascii="Times New Roman" w:eastAsia="Times New Roman" w:hAnsi="Times New Roman" w:cs="Times New Roman"/>
          <w:sz w:val="24"/>
          <w:szCs w:val="24"/>
        </w:rPr>
        <w:t>2</w:t>
      </w:r>
      <w:r w:rsidR="00260148">
        <w:rPr>
          <w:rFonts w:ascii="Times New Roman" w:eastAsia="Times New Roman" w:hAnsi="Times New Roman" w:cs="Times New Roman"/>
          <w:sz w:val="24"/>
          <w:szCs w:val="24"/>
        </w:rPr>
        <w:t>5</w:t>
      </w:r>
      <w:r w:rsidRPr="00C566A8">
        <w:rPr>
          <w:rFonts w:ascii="Times New Roman" w:eastAsia="Times New Roman" w:hAnsi="Times New Roman" w:cs="Times New Roman"/>
          <w:sz w:val="24"/>
          <w:szCs w:val="24"/>
        </w:rPr>
        <w:t>.1. Tiekėjas privalo užtikrinti, kad visi ekspozicijos elementai ir įranga būtų tinkamai prijungti prie elektros ir kitų reikalingų sistemų.</w:t>
      </w:r>
    </w:p>
    <w:p w14:paraId="00000124" w14:textId="2BDD0D66" w:rsidR="005120B5" w:rsidRPr="00C566A8" w:rsidRDefault="00D24AE5">
      <w:pPr>
        <w:widowControl/>
        <w:jc w:val="both"/>
        <w:rPr>
          <w:rFonts w:ascii="Times New Roman" w:eastAsia="Times New Roman" w:hAnsi="Times New Roman" w:cs="Times New Roman"/>
          <w:sz w:val="24"/>
          <w:szCs w:val="24"/>
        </w:rPr>
      </w:pPr>
      <w:r w:rsidRPr="00C566A8">
        <w:rPr>
          <w:rFonts w:ascii="Times New Roman" w:eastAsia="Times New Roman" w:hAnsi="Times New Roman" w:cs="Times New Roman"/>
          <w:sz w:val="24"/>
          <w:szCs w:val="24"/>
        </w:rPr>
        <w:t>2</w:t>
      </w:r>
      <w:r w:rsidR="00260148">
        <w:rPr>
          <w:rFonts w:ascii="Times New Roman" w:eastAsia="Times New Roman" w:hAnsi="Times New Roman" w:cs="Times New Roman"/>
          <w:sz w:val="24"/>
          <w:szCs w:val="24"/>
        </w:rPr>
        <w:t>5</w:t>
      </w:r>
      <w:r w:rsidRPr="00C566A8">
        <w:rPr>
          <w:rFonts w:ascii="Times New Roman" w:eastAsia="Times New Roman" w:hAnsi="Times New Roman" w:cs="Times New Roman"/>
          <w:sz w:val="24"/>
          <w:szCs w:val="24"/>
        </w:rPr>
        <w:t>.2. Visi elektros instaliacijos sprendiniai turi būti:</w:t>
      </w:r>
    </w:p>
    <w:p w14:paraId="00000125" w14:textId="77777777" w:rsidR="005120B5" w:rsidRPr="00C566A8" w:rsidRDefault="00D24AE5">
      <w:pPr>
        <w:widowControl/>
        <w:numPr>
          <w:ilvl w:val="0"/>
          <w:numId w:val="8"/>
        </w:numPr>
        <w:jc w:val="both"/>
        <w:rPr>
          <w:rFonts w:ascii="Times New Roman" w:eastAsia="Times New Roman" w:hAnsi="Times New Roman" w:cs="Times New Roman"/>
          <w:sz w:val="24"/>
          <w:szCs w:val="24"/>
        </w:rPr>
      </w:pPr>
      <w:r w:rsidRPr="00C566A8">
        <w:rPr>
          <w:rFonts w:ascii="Times New Roman" w:eastAsia="Times New Roman" w:hAnsi="Times New Roman" w:cs="Times New Roman"/>
          <w:sz w:val="24"/>
          <w:szCs w:val="24"/>
        </w:rPr>
        <w:t>saugūs;</w:t>
      </w:r>
    </w:p>
    <w:p w14:paraId="00000126" w14:textId="77777777" w:rsidR="005120B5" w:rsidRPr="00C566A8" w:rsidRDefault="00D24AE5">
      <w:pPr>
        <w:widowControl/>
        <w:numPr>
          <w:ilvl w:val="0"/>
          <w:numId w:val="8"/>
        </w:numPr>
        <w:jc w:val="both"/>
        <w:rPr>
          <w:rFonts w:ascii="Times New Roman" w:eastAsia="Times New Roman" w:hAnsi="Times New Roman" w:cs="Times New Roman"/>
          <w:sz w:val="24"/>
          <w:szCs w:val="24"/>
        </w:rPr>
      </w:pPr>
      <w:r w:rsidRPr="00C566A8">
        <w:rPr>
          <w:rFonts w:ascii="Times New Roman" w:eastAsia="Times New Roman" w:hAnsi="Times New Roman" w:cs="Times New Roman"/>
          <w:sz w:val="24"/>
          <w:szCs w:val="24"/>
        </w:rPr>
        <w:t>patikimi;</w:t>
      </w:r>
    </w:p>
    <w:p w14:paraId="00000127" w14:textId="77777777" w:rsidR="005120B5" w:rsidRPr="00C566A8" w:rsidRDefault="00D24AE5">
      <w:pPr>
        <w:widowControl/>
        <w:numPr>
          <w:ilvl w:val="0"/>
          <w:numId w:val="8"/>
        </w:numPr>
        <w:jc w:val="both"/>
        <w:rPr>
          <w:rFonts w:ascii="Times New Roman" w:eastAsia="Times New Roman" w:hAnsi="Times New Roman" w:cs="Times New Roman"/>
          <w:sz w:val="24"/>
          <w:szCs w:val="24"/>
        </w:rPr>
      </w:pPr>
      <w:r w:rsidRPr="00C566A8">
        <w:rPr>
          <w:rFonts w:ascii="Times New Roman" w:eastAsia="Times New Roman" w:hAnsi="Times New Roman" w:cs="Times New Roman"/>
          <w:sz w:val="24"/>
          <w:szCs w:val="24"/>
        </w:rPr>
        <w:t>atitinkantys galiojančius normatyvus.</w:t>
      </w:r>
    </w:p>
    <w:p w14:paraId="00000128" w14:textId="76F7D93B" w:rsidR="005120B5" w:rsidRPr="00C566A8" w:rsidRDefault="00D24AE5">
      <w:pPr>
        <w:widowControl/>
        <w:jc w:val="both"/>
        <w:rPr>
          <w:rFonts w:ascii="Times New Roman" w:eastAsia="Times New Roman" w:hAnsi="Times New Roman" w:cs="Times New Roman"/>
          <w:sz w:val="24"/>
          <w:szCs w:val="24"/>
        </w:rPr>
      </w:pPr>
      <w:r w:rsidRPr="00C566A8">
        <w:rPr>
          <w:rFonts w:ascii="Times New Roman" w:eastAsia="Times New Roman" w:hAnsi="Times New Roman" w:cs="Times New Roman"/>
          <w:sz w:val="24"/>
          <w:szCs w:val="24"/>
        </w:rPr>
        <w:t>2</w:t>
      </w:r>
      <w:r w:rsidR="00260148">
        <w:rPr>
          <w:rFonts w:ascii="Times New Roman" w:eastAsia="Times New Roman" w:hAnsi="Times New Roman" w:cs="Times New Roman"/>
          <w:sz w:val="24"/>
          <w:szCs w:val="24"/>
        </w:rPr>
        <w:t>5</w:t>
      </w:r>
      <w:r w:rsidRPr="00C566A8">
        <w:rPr>
          <w:rFonts w:ascii="Times New Roman" w:eastAsia="Times New Roman" w:hAnsi="Times New Roman" w:cs="Times New Roman"/>
          <w:sz w:val="24"/>
          <w:szCs w:val="24"/>
        </w:rPr>
        <w:t>.3. Tiekėjas turi įvertinti elektros galios poreikį ir, jei reikia, numatyti sprendinius tinkamam ekspozicijos veikimui užtikrinti.</w:t>
      </w:r>
    </w:p>
    <w:p w14:paraId="00000129" w14:textId="77777777" w:rsidR="005120B5" w:rsidRPr="00C566A8" w:rsidRDefault="005120B5">
      <w:pPr>
        <w:widowControl/>
        <w:jc w:val="both"/>
        <w:rPr>
          <w:rFonts w:ascii="Times New Roman" w:eastAsia="Times New Roman" w:hAnsi="Times New Roman" w:cs="Times New Roman"/>
          <w:sz w:val="24"/>
          <w:szCs w:val="24"/>
        </w:rPr>
      </w:pPr>
    </w:p>
    <w:p w14:paraId="0000012A" w14:textId="4F5175C9" w:rsidR="005120B5" w:rsidRPr="00C566A8" w:rsidRDefault="00D24AE5">
      <w:pPr>
        <w:widowControl/>
        <w:spacing w:line="360" w:lineRule="auto"/>
        <w:jc w:val="both"/>
        <w:rPr>
          <w:rFonts w:ascii="Times New Roman" w:eastAsia="Times New Roman" w:hAnsi="Times New Roman" w:cs="Times New Roman"/>
          <w:b/>
          <w:bCs/>
          <w:sz w:val="24"/>
          <w:szCs w:val="24"/>
        </w:rPr>
      </w:pPr>
      <w:r w:rsidRPr="00C566A8">
        <w:rPr>
          <w:rFonts w:ascii="Times New Roman" w:eastAsia="Times New Roman" w:hAnsi="Times New Roman" w:cs="Times New Roman"/>
          <w:b/>
          <w:bCs/>
          <w:sz w:val="24"/>
          <w:szCs w:val="24"/>
        </w:rPr>
        <w:t>2</w:t>
      </w:r>
      <w:r w:rsidR="005D04F8">
        <w:rPr>
          <w:rFonts w:ascii="Times New Roman" w:eastAsia="Times New Roman" w:hAnsi="Times New Roman" w:cs="Times New Roman"/>
          <w:b/>
          <w:bCs/>
          <w:sz w:val="24"/>
          <w:szCs w:val="24"/>
        </w:rPr>
        <w:t>6</w:t>
      </w:r>
      <w:r w:rsidRPr="00C566A8">
        <w:rPr>
          <w:rFonts w:ascii="Times New Roman" w:eastAsia="Times New Roman" w:hAnsi="Times New Roman" w:cs="Times New Roman"/>
          <w:b/>
          <w:bCs/>
          <w:sz w:val="24"/>
          <w:szCs w:val="24"/>
        </w:rPr>
        <w:t>. Įrangos montavimas ir integracija</w:t>
      </w:r>
    </w:p>
    <w:p w14:paraId="0000012B" w14:textId="0F742428" w:rsidR="005120B5" w:rsidRPr="00C566A8" w:rsidRDefault="00D24AE5">
      <w:pPr>
        <w:widowControl/>
        <w:jc w:val="both"/>
        <w:rPr>
          <w:rFonts w:ascii="Times New Roman" w:eastAsia="Times New Roman" w:hAnsi="Times New Roman" w:cs="Times New Roman"/>
          <w:sz w:val="24"/>
          <w:szCs w:val="24"/>
        </w:rPr>
      </w:pPr>
      <w:r w:rsidRPr="00C566A8">
        <w:rPr>
          <w:rFonts w:ascii="Times New Roman" w:eastAsia="Times New Roman" w:hAnsi="Times New Roman" w:cs="Times New Roman"/>
          <w:sz w:val="24"/>
          <w:szCs w:val="24"/>
        </w:rPr>
        <w:t>2</w:t>
      </w:r>
      <w:r w:rsidR="005D04F8">
        <w:rPr>
          <w:rFonts w:ascii="Times New Roman" w:eastAsia="Times New Roman" w:hAnsi="Times New Roman" w:cs="Times New Roman"/>
          <w:sz w:val="24"/>
          <w:szCs w:val="24"/>
        </w:rPr>
        <w:t>6</w:t>
      </w:r>
      <w:r w:rsidRPr="00C566A8">
        <w:rPr>
          <w:rFonts w:ascii="Times New Roman" w:eastAsia="Times New Roman" w:hAnsi="Times New Roman" w:cs="Times New Roman"/>
          <w:sz w:val="24"/>
          <w:szCs w:val="24"/>
        </w:rPr>
        <w:t>.1. Visa įranga turi būti sumontuota taip, kad būtų:</w:t>
      </w:r>
    </w:p>
    <w:p w14:paraId="0000012C" w14:textId="77777777" w:rsidR="005120B5" w:rsidRPr="00C566A8" w:rsidRDefault="00D24AE5">
      <w:pPr>
        <w:widowControl/>
        <w:numPr>
          <w:ilvl w:val="0"/>
          <w:numId w:val="27"/>
        </w:numPr>
        <w:jc w:val="both"/>
        <w:rPr>
          <w:rFonts w:ascii="Times New Roman" w:eastAsia="Times New Roman" w:hAnsi="Times New Roman" w:cs="Times New Roman"/>
          <w:sz w:val="24"/>
          <w:szCs w:val="24"/>
        </w:rPr>
      </w:pPr>
      <w:r w:rsidRPr="00C566A8">
        <w:rPr>
          <w:rFonts w:ascii="Times New Roman" w:eastAsia="Times New Roman" w:hAnsi="Times New Roman" w:cs="Times New Roman"/>
          <w:sz w:val="24"/>
          <w:szCs w:val="24"/>
        </w:rPr>
        <w:lastRenderedPageBreak/>
        <w:t>saugi lankytojams;</w:t>
      </w:r>
    </w:p>
    <w:p w14:paraId="0000012D" w14:textId="77777777" w:rsidR="005120B5" w:rsidRPr="00C566A8" w:rsidRDefault="00D24AE5">
      <w:pPr>
        <w:widowControl/>
        <w:numPr>
          <w:ilvl w:val="0"/>
          <w:numId w:val="27"/>
        </w:numPr>
        <w:jc w:val="both"/>
        <w:rPr>
          <w:rFonts w:ascii="Times New Roman" w:eastAsia="Times New Roman" w:hAnsi="Times New Roman" w:cs="Times New Roman"/>
          <w:sz w:val="24"/>
          <w:szCs w:val="24"/>
        </w:rPr>
      </w:pPr>
      <w:r w:rsidRPr="00C566A8">
        <w:rPr>
          <w:rFonts w:ascii="Times New Roman" w:eastAsia="Times New Roman" w:hAnsi="Times New Roman" w:cs="Times New Roman"/>
          <w:sz w:val="24"/>
          <w:szCs w:val="24"/>
        </w:rPr>
        <w:t>apsaugota nuo pažeidimų;</w:t>
      </w:r>
    </w:p>
    <w:p w14:paraId="0000012E" w14:textId="77777777" w:rsidR="005120B5" w:rsidRPr="00C566A8" w:rsidRDefault="00D24AE5">
      <w:pPr>
        <w:widowControl/>
        <w:numPr>
          <w:ilvl w:val="0"/>
          <w:numId w:val="27"/>
        </w:numPr>
        <w:jc w:val="both"/>
        <w:rPr>
          <w:rFonts w:ascii="Times New Roman" w:eastAsia="Times New Roman" w:hAnsi="Times New Roman" w:cs="Times New Roman"/>
          <w:sz w:val="24"/>
          <w:szCs w:val="24"/>
        </w:rPr>
      </w:pPr>
      <w:r w:rsidRPr="00C566A8">
        <w:rPr>
          <w:rFonts w:ascii="Times New Roman" w:eastAsia="Times New Roman" w:hAnsi="Times New Roman" w:cs="Times New Roman"/>
          <w:sz w:val="24"/>
          <w:szCs w:val="24"/>
        </w:rPr>
        <w:t>lengvai prižiūrima.</w:t>
      </w:r>
    </w:p>
    <w:p w14:paraId="0000012F" w14:textId="77861B2E" w:rsidR="005120B5" w:rsidRPr="00C566A8" w:rsidRDefault="00D24AE5">
      <w:pPr>
        <w:widowControl/>
        <w:jc w:val="both"/>
        <w:rPr>
          <w:rFonts w:ascii="Times New Roman" w:eastAsia="Times New Roman" w:hAnsi="Times New Roman" w:cs="Times New Roman"/>
          <w:sz w:val="24"/>
          <w:szCs w:val="24"/>
        </w:rPr>
      </w:pPr>
      <w:r w:rsidRPr="00C566A8">
        <w:rPr>
          <w:rFonts w:ascii="Times New Roman" w:eastAsia="Times New Roman" w:hAnsi="Times New Roman" w:cs="Times New Roman"/>
          <w:sz w:val="24"/>
          <w:szCs w:val="24"/>
        </w:rPr>
        <w:t>2</w:t>
      </w:r>
      <w:r w:rsidR="005D04F8">
        <w:rPr>
          <w:rFonts w:ascii="Times New Roman" w:eastAsia="Times New Roman" w:hAnsi="Times New Roman" w:cs="Times New Roman"/>
          <w:sz w:val="24"/>
          <w:szCs w:val="24"/>
        </w:rPr>
        <w:t>6</w:t>
      </w:r>
      <w:r w:rsidRPr="00C566A8">
        <w:rPr>
          <w:rFonts w:ascii="Times New Roman" w:eastAsia="Times New Roman" w:hAnsi="Times New Roman" w:cs="Times New Roman"/>
          <w:sz w:val="24"/>
          <w:szCs w:val="24"/>
        </w:rPr>
        <w:t>.2. Visi technologiniai sprendiniai turi būti tarpusavyje suderinti ir veikti kaip vientisa sistema.</w:t>
      </w:r>
    </w:p>
    <w:p w14:paraId="00000130" w14:textId="60B61535" w:rsidR="005120B5" w:rsidRPr="00C566A8" w:rsidRDefault="00D24AE5">
      <w:pPr>
        <w:widowControl/>
        <w:jc w:val="both"/>
        <w:rPr>
          <w:rFonts w:ascii="Times New Roman" w:eastAsia="Times New Roman" w:hAnsi="Times New Roman" w:cs="Times New Roman"/>
          <w:sz w:val="24"/>
          <w:szCs w:val="24"/>
        </w:rPr>
      </w:pPr>
      <w:r w:rsidRPr="00C566A8">
        <w:rPr>
          <w:rFonts w:ascii="Times New Roman" w:eastAsia="Times New Roman" w:hAnsi="Times New Roman" w:cs="Times New Roman"/>
          <w:sz w:val="24"/>
          <w:szCs w:val="24"/>
        </w:rPr>
        <w:t>2</w:t>
      </w:r>
      <w:r w:rsidR="005D04F8">
        <w:rPr>
          <w:rFonts w:ascii="Times New Roman" w:eastAsia="Times New Roman" w:hAnsi="Times New Roman" w:cs="Times New Roman"/>
          <w:sz w:val="24"/>
          <w:szCs w:val="24"/>
        </w:rPr>
        <w:t>6</w:t>
      </w:r>
      <w:r w:rsidRPr="00C566A8">
        <w:rPr>
          <w:rFonts w:ascii="Times New Roman" w:eastAsia="Times New Roman" w:hAnsi="Times New Roman" w:cs="Times New Roman"/>
          <w:sz w:val="24"/>
          <w:szCs w:val="24"/>
        </w:rPr>
        <w:t>.3. Kabeliai, jungtys ir kiti techniniai elementai turi būti įrengti taip, kad nebūtų matomi lankytojams (kai tai įmanoma) ir nepažeistų ekspozicijos estetikos.</w:t>
      </w:r>
    </w:p>
    <w:p w14:paraId="00000131" w14:textId="77777777" w:rsidR="005120B5" w:rsidRPr="00C566A8" w:rsidRDefault="005120B5">
      <w:pPr>
        <w:widowControl/>
        <w:jc w:val="both"/>
        <w:rPr>
          <w:rFonts w:ascii="Times New Roman" w:eastAsia="Times New Roman" w:hAnsi="Times New Roman" w:cs="Times New Roman"/>
          <w:sz w:val="24"/>
          <w:szCs w:val="24"/>
        </w:rPr>
      </w:pPr>
    </w:p>
    <w:p w14:paraId="00000132" w14:textId="10BE94CE" w:rsidR="005120B5" w:rsidRPr="00C566A8" w:rsidRDefault="00D24AE5">
      <w:pPr>
        <w:widowControl/>
        <w:spacing w:line="360" w:lineRule="auto"/>
        <w:jc w:val="both"/>
        <w:rPr>
          <w:rFonts w:ascii="Times New Roman" w:eastAsia="Times New Roman" w:hAnsi="Times New Roman" w:cs="Times New Roman"/>
          <w:b/>
          <w:bCs/>
          <w:sz w:val="24"/>
          <w:szCs w:val="24"/>
        </w:rPr>
      </w:pPr>
      <w:r w:rsidRPr="00C566A8">
        <w:rPr>
          <w:rFonts w:ascii="Times New Roman" w:eastAsia="Times New Roman" w:hAnsi="Times New Roman" w:cs="Times New Roman"/>
          <w:b/>
          <w:bCs/>
          <w:sz w:val="24"/>
          <w:szCs w:val="24"/>
        </w:rPr>
        <w:t>2</w:t>
      </w:r>
      <w:r w:rsidR="005D04F8">
        <w:rPr>
          <w:rFonts w:ascii="Times New Roman" w:eastAsia="Times New Roman" w:hAnsi="Times New Roman" w:cs="Times New Roman"/>
          <w:b/>
          <w:bCs/>
          <w:sz w:val="24"/>
          <w:szCs w:val="24"/>
        </w:rPr>
        <w:t>7</w:t>
      </w:r>
      <w:r w:rsidRPr="00C566A8">
        <w:rPr>
          <w:rFonts w:ascii="Times New Roman" w:eastAsia="Times New Roman" w:hAnsi="Times New Roman" w:cs="Times New Roman"/>
          <w:b/>
          <w:bCs/>
          <w:sz w:val="24"/>
          <w:szCs w:val="24"/>
        </w:rPr>
        <w:t>. Sistemos veikimas ir valdymas</w:t>
      </w:r>
    </w:p>
    <w:p w14:paraId="00000133" w14:textId="38ACB3A5" w:rsidR="005120B5" w:rsidRPr="00C566A8" w:rsidRDefault="00D24AE5">
      <w:pPr>
        <w:widowControl/>
        <w:jc w:val="both"/>
        <w:rPr>
          <w:rFonts w:ascii="Times New Roman" w:eastAsia="Times New Roman" w:hAnsi="Times New Roman" w:cs="Times New Roman"/>
          <w:sz w:val="24"/>
          <w:szCs w:val="24"/>
        </w:rPr>
      </w:pPr>
      <w:r w:rsidRPr="00C566A8">
        <w:rPr>
          <w:rFonts w:ascii="Times New Roman" w:eastAsia="Times New Roman" w:hAnsi="Times New Roman" w:cs="Times New Roman"/>
          <w:sz w:val="24"/>
          <w:szCs w:val="24"/>
        </w:rPr>
        <w:t>2</w:t>
      </w:r>
      <w:r w:rsidR="005D04F8">
        <w:rPr>
          <w:rFonts w:ascii="Times New Roman" w:eastAsia="Times New Roman" w:hAnsi="Times New Roman" w:cs="Times New Roman"/>
          <w:sz w:val="24"/>
          <w:szCs w:val="24"/>
        </w:rPr>
        <w:t>7</w:t>
      </w:r>
      <w:r w:rsidRPr="00C566A8">
        <w:rPr>
          <w:rFonts w:ascii="Times New Roman" w:eastAsia="Times New Roman" w:hAnsi="Times New Roman" w:cs="Times New Roman"/>
          <w:sz w:val="24"/>
          <w:szCs w:val="24"/>
        </w:rPr>
        <w:t>.1. Ekspozicijos technologiniai sprendiniai turi veikti patikimai ir stabiliai viso eksploatavimo metu.</w:t>
      </w:r>
    </w:p>
    <w:p w14:paraId="00000134" w14:textId="193D3281" w:rsidR="005120B5" w:rsidRPr="00C566A8" w:rsidRDefault="00D24AE5">
      <w:pPr>
        <w:widowControl/>
        <w:jc w:val="both"/>
        <w:rPr>
          <w:rFonts w:ascii="Times New Roman" w:eastAsia="Times New Roman" w:hAnsi="Times New Roman" w:cs="Times New Roman"/>
          <w:sz w:val="24"/>
          <w:szCs w:val="24"/>
        </w:rPr>
      </w:pPr>
      <w:r w:rsidRPr="00C566A8">
        <w:rPr>
          <w:rFonts w:ascii="Times New Roman" w:eastAsia="Times New Roman" w:hAnsi="Times New Roman" w:cs="Times New Roman"/>
          <w:sz w:val="24"/>
          <w:szCs w:val="24"/>
        </w:rPr>
        <w:t>2</w:t>
      </w:r>
      <w:r w:rsidR="005D04F8">
        <w:rPr>
          <w:rFonts w:ascii="Times New Roman" w:eastAsia="Times New Roman" w:hAnsi="Times New Roman" w:cs="Times New Roman"/>
          <w:sz w:val="24"/>
          <w:szCs w:val="24"/>
        </w:rPr>
        <w:t>7</w:t>
      </w:r>
      <w:r w:rsidRPr="00C566A8">
        <w:rPr>
          <w:rFonts w:ascii="Times New Roman" w:eastAsia="Times New Roman" w:hAnsi="Times New Roman" w:cs="Times New Roman"/>
          <w:sz w:val="24"/>
          <w:szCs w:val="24"/>
        </w:rPr>
        <w:t>.2. Ekspozicija turi būti suprojektuota taip, kad:</w:t>
      </w:r>
    </w:p>
    <w:p w14:paraId="00000135" w14:textId="77777777" w:rsidR="005120B5" w:rsidRPr="00C566A8" w:rsidRDefault="00D24AE5">
      <w:pPr>
        <w:widowControl/>
        <w:numPr>
          <w:ilvl w:val="0"/>
          <w:numId w:val="16"/>
        </w:numPr>
        <w:jc w:val="both"/>
        <w:rPr>
          <w:rFonts w:ascii="Times New Roman" w:eastAsia="Times New Roman" w:hAnsi="Times New Roman" w:cs="Times New Roman"/>
          <w:sz w:val="24"/>
          <w:szCs w:val="24"/>
        </w:rPr>
      </w:pPr>
      <w:r w:rsidRPr="00C566A8">
        <w:rPr>
          <w:rFonts w:ascii="Times New Roman" w:eastAsia="Times New Roman" w:hAnsi="Times New Roman" w:cs="Times New Roman"/>
          <w:sz w:val="24"/>
          <w:szCs w:val="24"/>
        </w:rPr>
        <w:t>jos paleidimas būtų paprastas;</w:t>
      </w:r>
    </w:p>
    <w:p w14:paraId="00000136" w14:textId="77777777" w:rsidR="005120B5" w:rsidRPr="00C566A8" w:rsidRDefault="00D24AE5">
      <w:pPr>
        <w:widowControl/>
        <w:numPr>
          <w:ilvl w:val="0"/>
          <w:numId w:val="16"/>
        </w:numPr>
        <w:jc w:val="both"/>
        <w:rPr>
          <w:rFonts w:ascii="Times New Roman" w:eastAsia="Times New Roman" w:hAnsi="Times New Roman" w:cs="Times New Roman"/>
          <w:sz w:val="24"/>
          <w:szCs w:val="24"/>
        </w:rPr>
      </w:pPr>
      <w:r w:rsidRPr="00C566A8">
        <w:rPr>
          <w:rFonts w:ascii="Times New Roman" w:eastAsia="Times New Roman" w:hAnsi="Times New Roman" w:cs="Times New Roman"/>
          <w:sz w:val="24"/>
          <w:szCs w:val="24"/>
        </w:rPr>
        <w:t>veikimas būtų automatizuotas (kai įmanoma);</w:t>
      </w:r>
    </w:p>
    <w:p w14:paraId="00000137" w14:textId="77777777" w:rsidR="005120B5" w:rsidRPr="00C566A8" w:rsidRDefault="00D24AE5">
      <w:pPr>
        <w:widowControl/>
        <w:numPr>
          <w:ilvl w:val="0"/>
          <w:numId w:val="16"/>
        </w:numPr>
        <w:jc w:val="both"/>
        <w:rPr>
          <w:rFonts w:ascii="Times New Roman" w:eastAsia="Times New Roman" w:hAnsi="Times New Roman" w:cs="Times New Roman"/>
          <w:sz w:val="24"/>
          <w:szCs w:val="24"/>
        </w:rPr>
      </w:pPr>
      <w:r w:rsidRPr="00C566A8">
        <w:rPr>
          <w:rFonts w:ascii="Times New Roman" w:eastAsia="Times New Roman" w:hAnsi="Times New Roman" w:cs="Times New Roman"/>
          <w:sz w:val="24"/>
          <w:szCs w:val="24"/>
        </w:rPr>
        <w:t>nereikalautų nuolatinės techninės priežiūros.</w:t>
      </w:r>
    </w:p>
    <w:p w14:paraId="00000138" w14:textId="02E050EC" w:rsidR="005120B5" w:rsidRPr="00C566A8" w:rsidRDefault="00D24AE5">
      <w:pPr>
        <w:widowControl/>
        <w:jc w:val="both"/>
        <w:rPr>
          <w:rFonts w:ascii="Times New Roman" w:eastAsia="Times New Roman" w:hAnsi="Times New Roman" w:cs="Times New Roman"/>
          <w:sz w:val="24"/>
          <w:szCs w:val="24"/>
        </w:rPr>
      </w:pPr>
      <w:r w:rsidRPr="00C566A8">
        <w:rPr>
          <w:rFonts w:ascii="Times New Roman" w:eastAsia="Times New Roman" w:hAnsi="Times New Roman" w:cs="Times New Roman"/>
          <w:sz w:val="24"/>
          <w:szCs w:val="24"/>
        </w:rPr>
        <w:t>2</w:t>
      </w:r>
      <w:r w:rsidR="005D04F8">
        <w:rPr>
          <w:rFonts w:ascii="Times New Roman" w:eastAsia="Times New Roman" w:hAnsi="Times New Roman" w:cs="Times New Roman"/>
          <w:sz w:val="24"/>
          <w:szCs w:val="24"/>
        </w:rPr>
        <w:t>7</w:t>
      </w:r>
      <w:r w:rsidRPr="00C566A8">
        <w:rPr>
          <w:rFonts w:ascii="Times New Roman" w:eastAsia="Times New Roman" w:hAnsi="Times New Roman" w:cs="Times New Roman"/>
          <w:sz w:val="24"/>
          <w:szCs w:val="24"/>
        </w:rPr>
        <w:t>.3. Esant poreikiui, turi būti numatyti paprasti valdymo sprendiniai (pvz., įjungimas/išjungimas, turinio paleidimas ir pan.).</w:t>
      </w:r>
    </w:p>
    <w:p w14:paraId="00000139" w14:textId="77777777" w:rsidR="005120B5" w:rsidRPr="00C566A8" w:rsidRDefault="005120B5">
      <w:pPr>
        <w:widowControl/>
        <w:jc w:val="both"/>
        <w:rPr>
          <w:rFonts w:ascii="Times New Roman" w:eastAsia="Times New Roman" w:hAnsi="Times New Roman" w:cs="Times New Roman"/>
          <w:sz w:val="24"/>
          <w:szCs w:val="24"/>
        </w:rPr>
      </w:pPr>
    </w:p>
    <w:p w14:paraId="0000013A" w14:textId="2945FD0E" w:rsidR="005120B5" w:rsidRPr="00C566A8" w:rsidRDefault="00D24AE5">
      <w:pPr>
        <w:widowControl/>
        <w:spacing w:line="360" w:lineRule="auto"/>
        <w:jc w:val="both"/>
        <w:rPr>
          <w:rFonts w:ascii="Times New Roman" w:eastAsia="Times New Roman" w:hAnsi="Times New Roman" w:cs="Times New Roman"/>
          <w:b/>
          <w:bCs/>
          <w:sz w:val="24"/>
          <w:szCs w:val="24"/>
        </w:rPr>
      </w:pPr>
      <w:r w:rsidRPr="00C566A8">
        <w:rPr>
          <w:rFonts w:ascii="Times New Roman" w:eastAsia="Times New Roman" w:hAnsi="Times New Roman" w:cs="Times New Roman"/>
          <w:b/>
          <w:bCs/>
          <w:sz w:val="24"/>
          <w:szCs w:val="24"/>
        </w:rPr>
        <w:t>2</w:t>
      </w:r>
      <w:r w:rsidR="005D04F8">
        <w:rPr>
          <w:rFonts w:ascii="Times New Roman" w:eastAsia="Times New Roman" w:hAnsi="Times New Roman" w:cs="Times New Roman"/>
          <w:b/>
          <w:bCs/>
          <w:sz w:val="24"/>
          <w:szCs w:val="24"/>
        </w:rPr>
        <w:t>8</w:t>
      </w:r>
      <w:r w:rsidRPr="00C566A8">
        <w:rPr>
          <w:rFonts w:ascii="Times New Roman" w:eastAsia="Times New Roman" w:hAnsi="Times New Roman" w:cs="Times New Roman"/>
          <w:b/>
          <w:bCs/>
          <w:sz w:val="24"/>
          <w:szCs w:val="24"/>
        </w:rPr>
        <w:t>. Patikimumas ir eksploatacija</w:t>
      </w:r>
    </w:p>
    <w:p w14:paraId="0000013B" w14:textId="7B614622" w:rsidR="005120B5" w:rsidRPr="00C566A8" w:rsidRDefault="00D24AE5">
      <w:pPr>
        <w:widowControl/>
        <w:jc w:val="both"/>
        <w:rPr>
          <w:rFonts w:ascii="Times New Roman" w:eastAsia="Times New Roman" w:hAnsi="Times New Roman" w:cs="Times New Roman"/>
          <w:sz w:val="24"/>
          <w:szCs w:val="24"/>
        </w:rPr>
      </w:pPr>
      <w:r w:rsidRPr="00C566A8">
        <w:rPr>
          <w:rFonts w:ascii="Times New Roman" w:eastAsia="Times New Roman" w:hAnsi="Times New Roman" w:cs="Times New Roman"/>
          <w:sz w:val="24"/>
          <w:szCs w:val="24"/>
        </w:rPr>
        <w:t>2</w:t>
      </w:r>
      <w:r w:rsidR="005D04F8">
        <w:rPr>
          <w:rFonts w:ascii="Times New Roman" w:eastAsia="Times New Roman" w:hAnsi="Times New Roman" w:cs="Times New Roman"/>
          <w:sz w:val="24"/>
          <w:szCs w:val="24"/>
        </w:rPr>
        <w:t>8</w:t>
      </w:r>
      <w:r w:rsidRPr="00C566A8">
        <w:rPr>
          <w:rFonts w:ascii="Times New Roman" w:eastAsia="Times New Roman" w:hAnsi="Times New Roman" w:cs="Times New Roman"/>
          <w:sz w:val="24"/>
          <w:szCs w:val="24"/>
        </w:rPr>
        <w:t>.1. Visi sprendiniai turi būti pritaikyti intensyviam lankytojų srautui.</w:t>
      </w:r>
    </w:p>
    <w:p w14:paraId="0000013C" w14:textId="089DDAFE" w:rsidR="005120B5" w:rsidRPr="00C566A8" w:rsidRDefault="00D24AE5">
      <w:pPr>
        <w:widowControl/>
        <w:jc w:val="both"/>
        <w:rPr>
          <w:rFonts w:ascii="Times New Roman" w:eastAsia="Times New Roman" w:hAnsi="Times New Roman" w:cs="Times New Roman"/>
          <w:sz w:val="24"/>
          <w:szCs w:val="24"/>
        </w:rPr>
      </w:pPr>
      <w:r w:rsidRPr="00C566A8">
        <w:rPr>
          <w:rFonts w:ascii="Times New Roman" w:eastAsia="Times New Roman" w:hAnsi="Times New Roman" w:cs="Times New Roman"/>
          <w:sz w:val="24"/>
          <w:szCs w:val="24"/>
        </w:rPr>
        <w:t>2</w:t>
      </w:r>
      <w:r w:rsidR="005D04F8">
        <w:rPr>
          <w:rFonts w:ascii="Times New Roman" w:eastAsia="Times New Roman" w:hAnsi="Times New Roman" w:cs="Times New Roman"/>
          <w:sz w:val="24"/>
          <w:szCs w:val="24"/>
        </w:rPr>
        <w:t>8</w:t>
      </w:r>
      <w:r w:rsidRPr="00C566A8">
        <w:rPr>
          <w:rFonts w:ascii="Times New Roman" w:eastAsia="Times New Roman" w:hAnsi="Times New Roman" w:cs="Times New Roman"/>
          <w:sz w:val="24"/>
          <w:szCs w:val="24"/>
        </w:rPr>
        <w:t>.2. Turi būti užtikrintas:</w:t>
      </w:r>
    </w:p>
    <w:p w14:paraId="0000013D" w14:textId="77777777" w:rsidR="005120B5" w:rsidRPr="00C566A8" w:rsidRDefault="00D24AE5">
      <w:pPr>
        <w:widowControl/>
        <w:numPr>
          <w:ilvl w:val="0"/>
          <w:numId w:val="40"/>
        </w:numPr>
        <w:jc w:val="both"/>
        <w:rPr>
          <w:rFonts w:ascii="Times New Roman" w:eastAsia="Times New Roman" w:hAnsi="Times New Roman" w:cs="Times New Roman"/>
          <w:sz w:val="24"/>
          <w:szCs w:val="24"/>
        </w:rPr>
      </w:pPr>
      <w:r w:rsidRPr="00C566A8">
        <w:rPr>
          <w:rFonts w:ascii="Times New Roman" w:eastAsia="Times New Roman" w:hAnsi="Times New Roman" w:cs="Times New Roman"/>
          <w:sz w:val="24"/>
          <w:szCs w:val="24"/>
        </w:rPr>
        <w:t>stabilus veikimas;</w:t>
      </w:r>
    </w:p>
    <w:p w14:paraId="0000013E" w14:textId="77777777" w:rsidR="005120B5" w:rsidRPr="00C566A8" w:rsidRDefault="00D24AE5">
      <w:pPr>
        <w:widowControl/>
        <w:numPr>
          <w:ilvl w:val="0"/>
          <w:numId w:val="40"/>
        </w:numPr>
        <w:jc w:val="both"/>
        <w:rPr>
          <w:rFonts w:ascii="Times New Roman" w:eastAsia="Times New Roman" w:hAnsi="Times New Roman" w:cs="Times New Roman"/>
          <w:sz w:val="24"/>
          <w:szCs w:val="24"/>
        </w:rPr>
      </w:pPr>
      <w:r w:rsidRPr="00C566A8">
        <w:rPr>
          <w:rFonts w:ascii="Times New Roman" w:eastAsia="Times New Roman" w:hAnsi="Times New Roman" w:cs="Times New Roman"/>
          <w:sz w:val="24"/>
          <w:szCs w:val="24"/>
        </w:rPr>
        <w:t>atsparumas trikdžiams;</w:t>
      </w:r>
    </w:p>
    <w:p w14:paraId="0000013F" w14:textId="77777777" w:rsidR="005120B5" w:rsidRPr="00C566A8" w:rsidRDefault="00D24AE5">
      <w:pPr>
        <w:widowControl/>
        <w:numPr>
          <w:ilvl w:val="0"/>
          <w:numId w:val="40"/>
        </w:numPr>
        <w:jc w:val="both"/>
        <w:rPr>
          <w:rFonts w:ascii="Times New Roman" w:eastAsia="Times New Roman" w:hAnsi="Times New Roman" w:cs="Times New Roman"/>
          <w:sz w:val="24"/>
          <w:szCs w:val="24"/>
        </w:rPr>
      </w:pPr>
      <w:r w:rsidRPr="00C566A8">
        <w:rPr>
          <w:rFonts w:ascii="Times New Roman" w:eastAsia="Times New Roman" w:hAnsi="Times New Roman" w:cs="Times New Roman"/>
          <w:sz w:val="24"/>
          <w:szCs w:val="24"/>
        </w:rPr>
        <w:t>greitas sistemos atstatymas gedimo atveju.</w:t>
      </w:r>
    </w:p>
    <w:p w14:paraId="00000140" w14:textId="7C4B9771" w:rsidR="005120B5" w:rsidRPr="00C566A8" w:rsidRDefault="00D24AE5">
      <w:pPr>
        <w:widowControl/>
        <w:jc w:val="both"/>
        <w:rPr>
          <w:rFonts w:ascii="Times New Roman" w:eastAsia="Times New Roman" w:hAnsi="Times New Roman" w:cs="Times New Roman"/>
          <w:sz w:val="24"/>
          <w:szCs w:val="24"/>
        </w:rPr>
      </w:pPr>
      <w:r w:rsidRPr="00C566A8">
        <w:rPr>
          <w:rFonts w:ascii="Times New Roman" w:eastAsia="Times New Roman" w:hAnsi="Times New Roman" w:cs="Times New Roman"/>
          <w:sz w:val="24"/>
          <w:szCs w:val="24"/>
        </w:rPr>
        <w:t>2</w:t>
      </w:r>
      <w:r w:rsidR="005D04F8">
        <w:rPr>
          <w:rFonts w:ascii="Times New Roman" w:eastAsia="Times New Roman" w:hAnsi="Times New Roman" w:cs="Times New Roman"/>
          <w:sz w:val="24"/>
          <w:szCs w:val="24"/>
        </w:rPr>
        <w:t>8</w:t>
      </w:r>
      <w:r w:rsidRPr="00C566A8">
        <w:rPr>
          <w:rFonts w:ascii="Times New Roman" w:eastAsia="Times New Roman" w:hAnsi="Times New Roman" w:cs="Times New Roman"/>
          <w:sz w:val="24"/>
          <w:szCs w:val="24"/>
        </w:rPr>
        <w:t>.3. Tiekėjas turi numatyti sprendinius, leidžiančius greitai identifikuoti ir pašalinti techninius sutrikimus.</w:t>
      </w:r>
    </w:p>
    <w:p w14:paraId="00000141" w14:textId="77777777" w:rsidR="005120B5" w:rsidRPr="00C566A8" w:rsidRDefault="005120B5">
      <w:pPr>
        <w:widowControl/>
        <w:jc w:val="both"/>
        <w:rPr>
          <w:rFonts w:ascii="Times New Roman" w:eastAsia="Times New Roman" w:hAnsi="Times New Roman" w:cs="Times New Roman"/>
          <w:sz w:val="24"/>
          <w:szCs w:val="24"/>
        </w:rPr>
      </w:pPr>
    </w:p>
    <w:p w14:paraId="00000142" w14:textId="72F1EC0E" w:rsidR="005120B5" w:rsidRPr="00C566A8" w:rsidRDefault="00D24AE5">
      <w:pPr>
        <w:widowControl/>
        <w:spacing w:line="360" w:lineRule="auto"/>
        <w:jc w:val="both"/>
        <w:rPr>
          <w:rFonts w:ascii="Times New Roman" w:eastAsia="Times New Roman" w:hAnsi="Times New Roman" w:cs="Times New Roman"/>
          <w:b/>
          <w:bCs/>
          <w:sz w:val="24"/>
          <w:szCs w:val="24"/>
        </w:rPr>
      </w:pPr>
      <w:r w:rsidRPr="00C566A8">
        <w:rPr>
          <w:rFonts w:ascii="Times New Roman" w:eastAsia="Times New Roman" w:hAnsi="Times New Roman" w:cs="Times New Roman"/>
          <w:b/>
          <w:bCs/>
          <w:sz w:val="24"/>
          <w:szCs w:val="24"/>
        </w:rPr>
        <w:t>2</w:t>
      </w:r>
      <w:r w:rsidR="005D04F8">
        <w:rPr>
          <w:rFonts w:ascii="Times New Roman" w:eastAsia="Times New Roman" w:hAnsi="Times New Roman" w:cs="Times New Roman"/>
          <w:b/>
          <w:bCs/>
          <w:sz w:val="24"/>
          <w:szCs w:val="24"/>
        </w:rPr>
        <w:t>9</w:t>
      </w:r>
      <w:r w:rsidRPr="00C566A8">
        <w:rPr>
          <w:rFonts w:ascii="Times New Roman" w:eastAsia="Times New Roman" w:hAnsi="Times New Roman" w:cs="Times New Roman"/>
          <w:b/>
          <w:bCs/>
          <w:sz w:val="24"/>
          <w:szCs w:val="24"/>
        </w:rPr>
        <w:t>. Saugos reikalavimai</w:t>
      </w:r>
    </w:p>
    <w:p w14:paraId="00000143" w14:textId="1805FCD8" w:rsidR="005120B5" w:rsidRPr="00C566A8" w:rsidRDefault="00D24AE5">
      <w:pPr>
        <w:widowControl/>
        <w:jc w:val="both"/>
        <w:rPr>
          <w:rFonts w:ascii="Times New Roman" w:eastAsia="Times New Roman" w:hAnsi="Times New Roman" w:cs="Times New Roman"/>
          <w:sz w:val="24"/>
          <w:szCs w:val="24"/>
        </w:rPr>
      </w:pPr>
      <w:r w:rsidRPr="00C566A8">
        <w:rPr>
          <w:rFonts w:ascii="Times New Roman" w:eastAsia="Times New Roman" w:hAnsi="Times New Roman" w:cs="Times New Roman"/>
          <w:sz w:val="24"/>
          <w:szCs w:val="24"/>
        </w:rPr>
        <w:t>2</w:t>
      </w:r>
      <w:r w:rsidR="005D04F8">
        <w:rPr>
          <w:rFonts w:ascii="Times New Roman" w:eastAsia="Times New Roman" w:hAnsi="Times New Roman" w:cs="Times New Roman"/>
          <w:sz w:val="24"/>
          <w:szCs w:val="24"/>
        </w:rPr>
        <w:t>9</w:t>
      </w:r>
      <w:r w:rsidRPr="00C566A8">
        <w:rPr>
          <w:rFonts w:ascii="Times New Roman" w:eastAsia="Times New Roman" w:hAnsi="Times New Roman" w:cs="Times New Roman"/>
          <w:sz w:val="24"/>
          <w:szCs w:val="24"/>
        </w:rPr>
        <w:t>.1. Ekspozicija turi būti saugi lankytojams ir personalui.</w:t>
      </w:r>
    </w:p>
    <w:p w14:paraId="00000144" w14:textId="7AE88FA3" w:rsidR="005120B5" w:rsidRPr="00C566A8" w:rsidRDefault="00D24AE5">
      <w:pPr>
        <w:widowControl/>
        <w:jc w:val="both"/>
        <w:rPr>
          <w:rFonts w:ascii="Times New Roman" w:eastAsia="Times New Roman" w:hAnsi="Times New Roman" w:cs="Times New Roman"/>
          <w:sz w:val="24"/>
          <w:szCs w:val="24"/>
        </w:rPr>
      </w:pPr>
      <w:r w:rsidRPr="00C566A8">
        <w:rPr>
          <w:rFonts w:ascii="Times New Roman" w:eastAsia="Times New Roman" w:hAnsi="Times New Roman" w:cs="Times New Roman"/>
          <w:sz w:val="24"/>
          <w:szCs w:val="24"/>
        </w:rPr>
        <w:t>2</w:t>
      </w:r>
      <w:r w:rsidR="005D04F8">
        <w:rPr>
          <w:rFonts w:ascii="Times New Roman" w:eastAsia="Times New Roman" w:hAnsi="Times New Roman" w:cs="Times New Roman"/>
          <w:sz w:val="24"/>
          <w:szCs w:val="24"/>
        </w:rPr>
        <w:t>9</w:t>
      </w:r>
      <w:r w:rsidRPr="00C566A8">
        <w:rPr>
          <w:rFonts w:ascii="Times New Roman" w:eastAsia="Times New Roman" w:hAnsi="Times New Roman" w:cs="Times New Roman"/>
          <w:sz w:val="24"/>
          <w:szCs w:val="24"/>
        </w:rPr>
        <w:t>.2. Turi būti užtikrinta, kad:</w:t>
      </w:r>
    </w:p>
    <w:p w14:paraId="00000145" w14:textId="77777777" w:rsidR="005120B5" w:rsidRPr="00C566A8" w:rsidRDefault="00D24AE5">
      <w:pPr>
        <w:widowControl/>
        <w:numPr>
          <w:ilvl w:val="0"/>
          <w:numId w:val="36"/>
        </w:numPr>
        <w:jc w:val="both"/>
        <w:rPr>
          <w:rFonts w:ascii="Times New Roman" w:eastAsia="Times New Roman" w:hAnsi="Times New Roman" w:cs="Times New Roman"/>
          <w:sz w:val="24"/>
          <w:szCs w:val="24"/>
        </w:rPr>
      </w:pPr>
      <w:r w:rsidRPr="00C566A8">
        <w:rPr>
          <w:rFonts w:ascii="Times New Roman" w:eastAsia="Times New Roman" w:hAnsi="Times New Roman" w:cs="Times New Roman"/>
          <w:sz w:val="24"/>
          <w:szCs w:val="24"/>
        </w:rPr>
        <w:t>nėra aštrių, pavojingų ar nestabilių elementų;</w:t>
      </w:r>
    </w:p>
    <w:p w14:paraId="00000146" w14:textId="77777777" w:rsidR="005120B5" w:rsidRPr="00C566A8" w:rsidRDefault="00D24AE5">
      <w:pPr>
        <w:widowControl/>
        <w:numPr>
          <w:ilvl w:val="0"/>
          <w:numId w:val="36"/>
        </w:numPr>
        <w:jc w:val="both"/>
        <w:rPr>
          <w:rFonts w:ascii="Times New Roman" w:eastAsia="Times New Roman" w:hAnsi="Times New Roman" w:cs="Times New Roman"/>
          <w:sz w:val="24"/>
          <w:szCs w:val="24"/>
        </w:rPr>
      </w:pPr>
      <w:r w:rsidRPr="00C566A8">
        <w:rPr>
          <w:rFonts w:ascii="Times New Roman" w:eastAsia="Times New Roman" w:hAnsi="Times New Roman" w:cs="Times New Roman"/>
          <w:sz w:val="24"/>
          <w:szCs w:val="24"/>
        </w:rPr>
        <w:t>visi įrenginiai yra tinkamai apsaugoti;</w:t>
      </w:r>
    </w:p>
    <w:p w14:paraId="00000147" w14:textId="77777777" w:rsidR="005120B5" w:rsidRPr="00C566A8" w:rsidRDefault="00D24AE5">
      <w:pPr>
        <w:widowControl/>
        <w:numPr>
          <w:ilvl w:val="0"/>
          <w:numId w:val="36"/>
        </w:numPr>
        <w:jc w:val="both"/>
        <w:rPr>
          <w:rFonts w:ascii="Times New Roman" w:eastAsia="Times New Roman" w:hAnsi="Times New Roman" w:cs="Times New Roman"/>
          <w:sz w:val="24"/>
          <w:szCs w:val="24"/>
        </w:rPr>
      </w:pPr>
      <w:r w:rsidRPr="00C566A8">
        <w:rPr>
          <w:rFonts w:ascii="Times New Roman" w:eastAsia="Times New Roman" w:hAnsi="Times New Roman" w:cs="Times New Roman"/>
          <w:sz w:val="24"/>
          <w:szCs w:val="24"/>
        </w:rPr>
        <w:t>elektros ir kitos sistemos nekelia pavojaus.</w:t>
      </w:r>
    </w:p>
    <w:p w14:paraId="00000148" w14:textId="69061AEE" w:rsidR="005120B5" w:rsidRPr="00C566A8" w:rsidRDefault="00D24AE5">
      <w:pPr>
        <w:widowControl/>
        <w:jc w:val="both"/>
        <w:rPr>
          <w:rFonts w:ascii="Times New Roman" w:eastAsia="Times New Roman" w:hAnsi="Times New Roman" w:cs="Times New Roman"/>
          <w:sz w:val="24"/>
          <w:szCs w:val="24"/>
        </w:rPr>
      </w:pPr>
      <w:r w:rsidRPr="00C566A8">
        <w:rPr>
          <w:rFonts w:ascii="Times New Roman" w:eastAsia="Times New Roman" w:hAnsi="Times New Roman" w:cs="Times New Roman"/>
          <w:sz w:val="24"/>
          <w:szCs w:val="24"/>
        </w:rPr>
        <w:t>2</w:t>
      </w:r>
      <w:r w:rsidR="005D04F8">
        <w:rPr>
          <w:rFonts w:ascii="Times New Roman" w:eastAsia="Times New Roman" w:hAnsi="Times New Roman" w:cs="Times New Roman"/>
          <w:sz w:val="24"/>
          <w:szCs w:val="24"/>
        </w:rPr>
        <w:t>9</w:t>
      </w:r>
      <w:r w:rsidRPr="00C566A8">
        <w:rPr>
          <w:rFonts w:ascii="Times New Roman" w:eastAsia="Times New Roman" w:hAnsi="Times New Roman" w:cs="Times New Roman"/>
          <w:sz w:val="24"/>
          <w:szCs w:val="24"/>
        </w:rPr>
        <w:t>.3. Visi sprendiniai turi atitikti galiojančius saugos reikalavimus.</w:t>
      </w:r>
    </w:p>
    <w:p w14:paraId="00000149" w14:textId="77777777" w:rsidR="005120B5" w:rsidRPr="00C566A8" w:rsidRDefault="005120B5">
      <w:pPr>
        <w:widowControl/>
        <w:jc w:val="both"/>
        <w:rPr>
          <w:rFonts w:ascii="Times New Roman" w:eastAsia="Times New Roman" w:hAnsi="Times New Roman" w:cs="Times New Roman"/>
          <w:sz w:val="24"/>
          <w:szCs w:val="24"/>
        </w:rPr>
      </w:pPr>
    </w:p>
    <w:p w14:paraId="0000014A" w14:textId="6BCA0357" w:rsidR="005120B5" w:rsidRPr="00C566A8" w:rsidRDefault="005D04F8">
      <w:pPr>
        <w:widowControl/>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30</w:t>
      </w:r>
      <w:r w:rsidRPr="00C566A8">
        <w:rPr>
          <w:rFonts w:ascii="Times New Roman" w:eastAsia="Times New Roman" w:hAnsi="Times New Roman" w:cs="Times New Roman"/>
          <w:b/>
          <w:bCs/>
          <w:sz w:val="24"/>
          <w:szCs w:val="24"/>
        </w:rPr>
        <w:t>. Triukšmo, šviesos ir aplinkos aspektai</w:t>
      </w:r>
    </w:p>
    <w:p w14:paraId="0000014B" w14:textId="56544597" w:rsidR="005120B5" w:rsidRPr="00C566A8" w:rsidRDefault="005D04F8">
      <w:pPr>
        <w:widowControl/>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r w:rsidRPr="00C566A8">
        <w:rPr>
          <w:rFonts w:ascii="Times New Roman" w:eastAsia="Times New Roman" w:hAnsi="Times New Roman" w:cs="Times New Roman"/>
          <w:sz w:val="24"/>
          <w:szCs w:val="24"/>
        </w:rPr>
        <w:t>.1. Ekspozicijos sprendiniai turi būti suprojektuoti taip, kad:</w:t>
      </w:r>
    </w:p>
    <w:p w14:paraId="0000014C" w14:textId="77777777" w:rsidR="005120B5" w:rsidRPr="00C566A8" w:rsidRDefault="00D24AE5">
      <w:pPr>
        <w:widowControl/>
        <w:numPr>
          <w:ilvl w:val="0"/>
          <w:numId w:val="41"/>
        </w:numPr>
        <w:jc w:val="both"/>
        <w:rPr>
          <w:rFonts w:ascii="Times New Roman" w:eastAsia="Times New Roman" w:hAnsi="Times New Roman" w:cs="Times New Roman"/>
          <w:sz w:val="24"/>
          <w:szCs w:val="24"/>
        </w:rPr>
      </w:pPr>
      <w:r w:rsidRPr="00C566A8">
        <w:rPr>
          <w:rFonts w:ascii="Times New Roman" w:eastAsia="Times New Roman" w:hAnsi="Times New Roman" w:cs="Times New Roman"/>
          <w:sz w:val="24"/>
          <w:szCs w:val="24"/>
        </w:rPr>
        <w:t>garsas netrukdytų kitoms ekspozicijos dalims;</w:t>
      </w:r>
    </w:p>
    <w:p w14:paraId="0000014D" w14:textId="77777777" w:rsidR="005120B5" w:rsidRPr="00C566A8" w:rsidRDefault="00D24AE5">
      <w:pPr>
        <w:widowControl/>
        <w:numPr>
          <w:ilvl w:val="0"/>
          <w:numId w:val="41"/>
        </w:numPr>
        <w:jc w:val="both"/>
        <w:rPr>
          <w:rFonts w:ascii="Times New Roman" w:eastAsia="Times New Roman" w:hAnsi="Times New Roman" w:cs="Times New Roman"/>
          <w:sz w:val="24"/>
          <w:szCs w:val="24"/>
        </w:rPr>
      </w:pPr>
      <w:r w:rsidRPr="00C566A8">
        <w:rPr>
          <w:rFonts w:ascii="Times New Roman" w:eastAsia="Times New Roman" w:hAnsi="Times New Roman" w:cs="Times New Roman"/>
          <w:sz w:val="24"/>
          <w:szCs w:val="24"/>
        </w:rPr>
        <w:t>šviesos sprendiniai būtų subalansuoti ir neakintų lankytojų;</w:t>
      </w:r>
    </w:p>
    <w:p w14:paraId="0000014E" w14:textId="77777777" w:rsidR="005120B5" w:rsidRPr="00C566A8" w:rsidRDefault="00D24AE5">
      <w:pPr>
        <w:widowControl/>
        <w:numPr>
          <w:ilvl w:val="0"/>
          <w:numId w:val="41"/>
        </w:numPr>
        <w:jc w:val="both"/>
        <w:rPr>
          <w:rFonts w:ascii="Times New Roman" w:eastAsia="Times New Roman" w:hAnsi="Times New Roman" w:cs="Times New Roman"/>
          <w:sz w:val="24"/>
          <w:szCs w:val="24"/>
        </w:rPr>
      </w:pPr>
      <w:r w:rsidRPr="00C566A8">
        <w:rPr>
          <w:rFonts w:ascii="Times New Roman" w:eastAsia="Times New Roman" w:hAnsi="Times New Roman" w:cs="Times New Roman"/>
          <w:sz w:val="24"/>
          <w:szCs w:val="24"/>
        </w:rPr>
        <w:t>bendras aplinkos pojūtis būtų komfortiškas.</w:t>
      </w:r>
    </w:p>
    <w:p w14:paraId="0000014F" w14:textId="77777777" w:rsidR="005120B5" w:rsidRPr="00C566A8" w:rsidRDefault="005120B5">
      <w:pPr>
        <w:widowControl/>
        <w:jc w:val="both"/>
        <w:rPr>
          <w:rFonts w:ascii="Times New Roman" w:eastAsia="Times New Roman" w:hAnsi="Times New Roman" w:cs="Times New Roman"/>
          <w:sz w:val="24"/>
          <w:szCs w:val="24"/>
        </w:rPr>
      </w:pPr>
    </w:p>
    <w:p w14:paraId="00000150" w14:textId="34256A24" w:rsidR="005120B5" w:rsidRPr="00C566A8" w:rsidRDefault="00D24AE5">
      <w:pPr>
        <w:widowControl/>
        <w:spacing w:line="360" w:lineRule="auto"/>
        <w:jc w:val="both"/>
        <w:rPr>
          <w:rFonts w:ascii="Times New Roman" w:eastAsia="Times New Roman" w:hAnsi="Times New Roman" w:cs="Times New Roman"/>
          <w:b/>
          <w:bCs/>
          <w:sz w:val="24"/>
          <w:szCs w:val="24"/>
        </w:rPr>
      </w:pPr>
      <w:r w:rsidRPr="00C566A8">
        <w:rPr>
          <w:rFonts w:ascii="Times New Roman" w:eastAsia="Times New Roman" w:hAnsi="Times New Roman" w:cs="Times New Roman"/>
          <w:b/>
          <w:bCs/>
          <w:sz w:val="24"/>
          <w:szCs w:val="24"/>
        </w:rPr>
        <w:t>3</w:t>
      </w:r>
      <w:r w:rsidR="005D04F8">
        <w:rPr>
          <w:rFonts w:ascii="Times New Roman" w:eastAsia="Times New Roman" w:hAnsi="Times New Roman" w:cs="Times New Roman"/>
          <w:b/>
          <w:bCs/>
          <w:sz w:val="24"/>
          <w:szCs w:val="24"/>
        </w:rPr>
        <w:t>1</w:t>
      </w:r>
      <w:r w:rsidRPr="00C566A8">
        <w:rPr>
          <w:rFonts w:ascii="Times New Roman" w:eastAsia="Times New Roman" w:hAnsi="Times New Roman" w:cs="Times New Roman"/>
          <w:b/>
          <w:bCs/>
          <w:sz w:val="24"/>
          <w:szCs w:val="24"/>
        </w:rPr>
        <w:t>. Testavimas po įrengimo</w:t>
      </w:r>
    </w:p>
    <w:p w14:paraId="00000151" w14:textId="4A7EE1E0" w:rsidR="005120B5" w:rsidRPr="00C566A8" w:rsidRDefault="00D24AE5">
      <w:pPr>
        <w:widowControl/>
        <w:jc w:val="both"/>
        <w:rPr>
          <w:rFonts w:ascii="Times New Roman" w:eastAsia="Times New Roman" w:hAnsi="Times New Roman" w:cs="Times New Roman"/>
          <w:sz w:val="24"/>
          <w:szCs w:val="24"/>
        </w:rPr>
      </w:pPr>
      <w:r w:rsidRPr="00C566A8">
        <w:rPr>
          <w:rFonts w:ascii="Times New Roman" w:eastAsia="Times New Roman" w:hAnsi="Times New Roman" w:cs="Times New Roman"/>
          <w:sz w:val="24"/>
          <w:szCs w:val="24"/>
        </w:rPr>
        <w:t>3</w:t>
      </w:r>
      <w:r w:rsidR="005D04F8">
        <w:rPr>
          <w:rFonts w:ascii="Times New Roman" w:eastAsia="Times New Roman" w:hAnsi="Times New Roman" w:cs="Times New Roman"/>
          <w:sz w:val="24"/>
          <w:szCs w:val="24"/>
        </w:rPr>
        <w:t>1</w:t>
      </w:r>
      <w:r w:rsidRPr="00C566A8">
        <w:rPr>
          <w:rFonts w:ascii="Times New Roman" w:eastAsia="Times New Roman" w:hAnsi="Times New Roman" w:cs="Times New Roman"/>
          <w:sz w:val="24"/>
          <w:szCs w:val="24"/>
        </w:rPr>
        <w:t>.1. Po įrengimo turi būti atliktas pilnas ekspozicijos veikimo patikrinimas.</w:t>
      </w:r>
    </w:p>
    <w:p w14:paraId="00000152" w14:textId="65567142" w:rsidR="005120B5" w:rsidRPr="00C566A8" w:rsidRDefault="00D24AE5">
      <w:pPr>
        <w:widowControl/>
        <w:jc w:val="both"/>
        <w:rPr>
          <w:rFonts w:ascii="Times New Roman" w:eastAsia="Times New Roman" w:hAnsi="Times New Roman" w:cs="Times New Roman"/>
          <w:sz w:val="24"/>
          <w:szCs w:val="24"/>
        </w:rPr>
      </w:pPr>
      <w:r w:rsidRPr="00C566A8">
        <w:rPr>
          <w:rFonts w:ascii="Times New Roman" w:eastAsia="Times New Roman" w:hAnsi="Times New Roman" w:cs="Times New Roman"/>
          <w:sz w:val="24"/>
          <w:szCs w:val="24"/>
        </w:rPr>
        <w:t>3</w:t>
      </w:r>
      <w:r w:rsidR="005D04F8">
        <w:rPr>
          <w:rFonts w:ascii="Times New Roman" w:eastAsia="Times New Roman" w:hAnsi="Times New Roman" w:cs="Times New Roman"/>
          <w:sz w:val="24"/>
          <w:szCs w:val="24"/>
        </w:rPr>
        <w:t>1</w:t>
      </w:r>
      <w:r w:rsidRPr="00C566A8">
        <w:rPr>
          <w:rFonts w:ascii="Times New Roman" w:eastAsia="Times New Roman" w:hAnsi="Times New Roman" w:cs="Times New Roman"/>
          <w:sz w:val="24"/>
          <w:szCs w:val="24"/>
        </w:rPr>
        <w:t>.2. Turi būti patikrinta:</w:t>
      </w:r>
    </w:p>
    <w:p w14:paraId="00000153" w14:textId="77777777" w:rsidR="005120B5" w:rsidRPr="00C566A8" w:rsidRDefault="00D24AE5">
      <w:pPr>
        <w:widowControl/>
        <w:numPr>
          <w:ilvl w:val="0"/>
          <w:numId w:val="9"/>
        </w:numPr>
        <w:jc w:val="both"/>
        <w:rPr>
          <w:rFonts w:ascii="Times New Roman" w:eastAsia="Times New Roman" w:hAnsi="Times New Roman" w:cs="Times New Roman"/>
          <w:sz w:val="24"/>
          <w:szCs w:val="24"/>
        </w:rPr>
      </w:pPr>
      <w:r w:rsidRPr="00C566A8">
        <w:rPr>
          <w:rFonts w:ascii="Times New Roman" w:eastAsia="Times New Roman" w:hAnsi="Times New Roman" w:cs="Times New Roman"/>
          <w:sz w:val="24"/>
          <w:szCs w:val="24"/>
        </w:rPr>
        <w:t>visų įrenginių veikla;</w:t>
      </w:r>
    </w:p>
    <w:p w14:paraId="00000154" w14:textId="77777777" w:rsidR="005120B5" w:rsidRPr="00C566A8" w:rsidRDefault="00D24AE5">
      <w:pPr>
        <w:widowControl/>
        <w:numPr>
          <w:ilvl w:val="0"/>
          <w:numId w:val="9"/>
        </w:numPr>
        <w:jc w:val="both"/>
        <w:rPr>
          <w:rFonts w:ascii="Times New Roman" w:eastAsia="Times New Roman" w:hAnsi="Times New Roman" w:cs="Times New Roman"/>
          <w:sz w:val="24"/>
          <w:szCs w:val="24"/>
        </w:rPr>
      </w:pPr>
      <w:r w:rsidRPr="00C566A8">
        <w:rPr>
          <w:rFonts w:ascii="Times New Roman" w:eastAsia="Times New Roman" w:hAnsi="Times New Roman" w:cs="Times New Roman"/>
          <w:sz w:val="24"/>
          <w:szCs w:val="24"/>
        </w:rPr>
        <w:t>interaktyvių sprendimų funkcionalumas;</w:t>
      </w:r>
    </w:p>
    <w:p w14:paraId="00000155" w14:textId="77777777" w:rsidR="005120B5" w:rsidRPr="00C566A8" w:rsidRDefault="00D24AE5">
      <w:pPr>
        <w:widowControl/>
        <w:numPr>
          <w:ilvl w:val="0"/>
          <w:numId w:val="9"/>
        </w:numPr>
        <w:jc w:val="both"/>
        <w:rPr>
          <w:rFonts w:ascii="Times New Roman" w:eastAsia="Times New Roman" w:hAnsi="Times New Roman" w:cs="Times New Roman"/>
          <w:sz w:val="24"/>
          <w:szCs w:val="24"/>
        </w:rPr>
      </w:pPr>
      <w:r w:rsidRPr="00C566A8">
        <w:rPr>
          <w:rFonts w:ascii="Times New Roman" w:eastAsia="Times New Roman" w:hAnsi="Times New Roman" w:cs="Times New Roman"/>
          <w:sz w:val="24"/>
          <w:szCs w:val="24"/>
        </w:rPr>
        <w:t>sistemos stabilumas.</w:t>
      </w:r>
    </w:p>
    <w:p w14:paraId="00000156" w14:textId="0543FFFF" w:rsidR="005120B5" w:rsidRPr="00C566A8" w:rsidRDefault="00D24AE5">
      <w:pPr>
        <w:widowControl/>
        <w:jc w:val="both"/>
        <w:rPr>
          <w:rFonts w:ascii="Times New Roman" w:eastAsia="Times New Roman" w:hAnsi="Times New Roman" w:cs="Times New Roman"/>
          <w:sz w:val="24"/>
          <w:szCs w:val="24"/>
        </w:rPr>
      </w:pPr>
      <w:r w:rsidRPr="00C566A8">
        <w:rPr>
          <w:rFonts w:ascii="Times New Roman" w:eastAsia="Times New Roman" w:hAnsi="Times New Roman" w:cs="Times New Roman"/>
          <w:sz w:val="24"/>
          <w:szCs w:val="24"/>
        </w:rPr>
        <w:t>3</w:t>
      </w:r>
      <w:r w:rsidR="005D04F8">
        <w:rPr>
          <w:rFonts w:ascii="Times New Roman" w:eastAsia="Times New Roman" w:hAnsi="Times New Roman" w:cs="Times New Roman"/>
          <w:sz w:val="24"/>
          <w:szCs w:val="24"/>
        </w:rPr>
        <w:t>1</w:t>
      </w:r>
      <w:r w:rsidRPr="00C566A8">
        <w:rPr>
          <w:rFonts w:ascii="Times New Roman" w:eastAsia="Times New Roman" w:hAnsi="Times New Roman" w:cs="Times New Roman"/>
          <w:sz w:val="24"/>
          <w:szCs w:val="24"/>
        </w:rPr>
        <w:t>.3. Ekspozicija gali būti perduota tik įsitikinus, kad visi sprendiniai veikia tinkamai.</w:t>
      </w:r>
    </w:p>
    <w:p w14:paraId="00000157" w14:textId="77777777" w:rsidR="005120B5" w:rsidRPr="00C566A8" w:rsidRDefault="005120B5">
      <w:pPr>
        <w:widowControl/>
        <w:jc w:val="both"/>
        <w:rPr>
          <w:rFonts w:ascii="Times New Roman" w:eastAsia="Times New Roman" w:hAnsi="Times New Roman" w:cs="Times New Roman"/>
          <w:b/>
          <w:bCs/>
          <w:sz w:val="24"/>
          <w:szCs w:val="24"/>
        </w:rPr>
      </w:pPr>
    </w:p>
    <w:p w14:paraId="00000158" w14:textId="77777777" w:rsidR="005120B5" w:rsidRPr="00C566A8" w:rsidRDefault="00D24AE5">
      <w:pPr>
        <w:jc w:val="both"/>
        <w:rPr>
          <w:rFonts w:ascii="Times New Roman" w:eastAsia="Times New Roman" w:hAnsi="Times New Roman" w:cs="Times New Roman"/>
          <w:b/>
          <w:bCs/>
          <w:sz w:val="24"/>
          <w:szCs w:val="24"/>
        </w:rPr>
      </w:pPr>
      <w:r w:rsidRPr="00C566A8">
        <w:rPr>
          <w:rFonts w:ascii="Times New Roman" w:eastAsia="Times New Roman" w:hAnsi="Times New Roman" w:cs="Times New Roman"/>
          <w:b/>
          <w:bCs/>
          <w:sz w:val="24"/>
          <w:szCs w:val="24"/>
        </w:rPr>
        <w:t>KOMUNIKACIJA IR VIEŠINIMAS</w:t>
      </w:r>
    </w:p>
    <w:p w14:paraId="00000159" w14:textId="77777777" w:rsidR="005120B5" w:rsidRPr="00C566A8" w:rsidRDefault="005120B5">
      <w:pPr>
        <w:jc w:val="both"/>
        <w:rPr>
          <w:rFonts w:ascii="Times New Roman" w:eastAsia="Times New Roman" w:hAnsi="Times New Roman" w:cs="Times New Roman"/>
          <w:sz w:val="24"/>
          <w:szCs w:val="24"/>
        </w:rPr>
      </w:pPr>
    </w:p>
    <w:p w14:paraId="0000015A" w14:textId="1FA51DB9" w:rsidR="005120B5" w:rsidRPr="00C566A8" w:rsidRDefault="00D24AE5">
      <w:pPr>
        <w:spacing w:line="360" w:lineRule="auto"/>
        <w:jc w:val="both"/>
        <w:rPr>
          <w:rFonts w:ascii="Times New Roman" w:eastAsia="Times New Roman" w:hAnsi="Times New Roman" w:cs="Times New Roman"/>
          <w:b/>
          <w:bCs/>
          <w:sz w:val="24"/>
          <w:szCs w:val="24"/>
        </w:rPr>
      </w:pPr>
      <w:r w:rsidRPr="00C566A8">
        <w:rPr>
          <w:rFonts w:ascii="Times New Roman" w:eastAsia="Times New Roman" w:hAnsi="Times New Roman" w:cs="Times New Roman"/>
          <w:b/>
          <w:bCs/>
          <w:sz w:val="24"/>
          <w:szCs w:val="24"/>
        </w:rPr>
        <w:t>3</w:t>
      </w:r>
      <w:r w:rsidR="005D04F8">
        <w:rPr>
          <w:rFonts w:ascii="Times New Roman" w:eastAsia="Times New Roman" w:hAnsi="Times New Roman" w:cs="Times New Roman"/>
          <w:b/>
          <w:bCs/>
          <w:sz w:val="24"/>
          <w:szCs w:val="24"/>
        </w:rPr>
        <w:t>2</w:t>
      </w:r>
      <w:r w:rsidRPr="00C566A8">
        <w:rPr>
          <w:rFonts w:ascii="Times New Roman" w:eastAsia="Times New Roman" w:hAnsi="Times New Roman" w:cs="Times New Roman"/>
          <w:b/>
          <w:bCs/>
          <w:sz w:val="24"/>
          <w:szCs w:val="24"/>
        </w:rPr>
        <w:t>. Bendrieji reikalavimai tiekėjui:</w:t>
      </w:r>
    </w:p>
    <w:p w14:paraId="0000015B" w14:textId="5AF96B99" w:rsidR="005120B5" w:rsidRPr="00C566A8" w:rsidRDefault="00D24AE5">
      <w:pPr>
        <w:jc w:val="both"/>
        <w:rPr>
          <w:rFonts w:ascii="Times New Roman" w:eastAsia="Times New Roman" w:hAnsi="Times New Roman" w:cs="Times New Roman"/>
          <w:sz w:val="24"/>
          <w:szCs w:val="24"/>
        </w:rPr>
      </w:pPr>
      <w:r w:rsidRPr="00C566A8">
        <w:rPr>
          <w:rFonts w:ascii="Times New Roman" w:eastAsia="Times New Roman" w:hAnsi="Times New Roman" w:cs="Times New Roman"/>
          <w:sz w:val="24"/>
          <w:szCs w:val="24"/>
        </w:rPr>
        <w:lastRenderedPageBreak/>
        <w:t>3</w:t>
      </w:r>
      <w:r w:rsidR="005D04F8">
        <w:rPr>
          <w:rFonts w:ascii="Times New Roman" w:eastAsia="Times New Roman" w:hAnsi="Times New Roman" w:cs="Times New Roman"/>
          <w:sz w:val="24"/>
          <w:szCs w:val="24"/>
        </w:rPr>
        <w:t>2</w:t>
      </w:r>
      <w:r w:rsidRPr="00C566A8">
        <w:rPr>
          <w:rFonts w:ascii="Times New Roman" w:eastAsia="Times New Roman" w:hAnsi="Times New Roman" w:cs="Times New Roman"/>
          <w:sz w:val="24"/>
          <w:szCs w:val="24"/>
        </w:rPr>
        <w:t>.1. Tiekėjas, rengdamas ekspozicijos koncepciją ir įgyvendindamas sprendinius, turi numatyti komunikacijos ir viešinimo elementus, susijusius su Projektu.</w:t>
      </w:r>
    </w:p>
    <w:p w14:paraId="0000015C" w14:textId="30125109" w:rsidR="005120B5" w:rsidRPr="00C566A8" w:rsidRDefault="00D24AE5">
      <w:pPr>
        <w:jc w:val="both"/>
        <w:rPr>
          <w:rFonts w:ascii="Times New Roman" w:eastAsia="Times New Roman" w:hAnsi="Times New Roman" w:cs="Times New Roman"/>
          <w:sz w:val="24"/>
          <w:szCs w:val="24"/>
        </w:rPr>
      </w:pPr>
      <w:r w:rsidRPr="00C566A8">
        <w:rPr>
          <w:rFonts w:ascii="Times New Roman" w:eastAsia="Times New Roman" w:hAnsi="Times New Roman" w:cs="Times New Roman"/>
          <w:sz w:val="24"/>
          <w:szCs w:val="24"/>
        </w:rPr>
        <w:t>3</w:t>
      </w:r>
      <w:r w:rsidR="005D04F8">
        <w:rPr>
          <w:rFonts w:ascii="Times New Roman" w:eastAsia="Times New Roman" w:hAnsi="Times New Roman" w:cs="Times New Roman"/>
          <w:sz w:val="24"/>
          <w:szCs w:val="24"/>
        </w:rPr>
        <w:t>2</w:t>
      </w:r>
      <w:r w:rsidRPr="00C566A8">
        <w:rPr>
          <w:rFonts w:ascii="Times New Roman" w:eastAsia="Times New Roman" w:hAnsi="Times New Roman" w:cs="Times New Roman"/>
          <w:sz w:val="24"/>
          <w:szCs w:val="24"/>
        </w:rPr>
        <w:t>.2. Komunikacijos ir viešinimo sprendiniai turi atitikti Programos reikalavimus bei dokumente „</w:t>
      </w:r>
      <w:proofErr w:type="spellStart"/>
      <w:r w:rsidRPr="00C566A8">
        <w:rPr>
          <w:rFonts w:ascii="Times New Roman" w:eastAsia="Times New Roman" w:hAnsi="Times New Roman" w:cs="Times New Roman"/>
          <w:sz w:val="24"/>
          <w:szCs w:val="24"/>
        </w:rPr>
        <w:t>Communication</w:t>
      </w:r>
      <w:proofErr w:type="spellEnd"/>
      <w:r w:rsidRPr="00C566A8">
        <w:rPr>
          <w:rFonts w:ascii="Times New Roman" w:eastAsia="Times New Roman" w:hAnsi="Times New Roman" w:cs="Times New Roman"/>
          <w:sz w:val="24"/>
          <w:szCs w:val="24"/>
        </w:rPr>
        <w:t xml:space="preserve"> </w:t>
      </w:r>
      <w:proofErr w:type="spellStart"/>
      <w:r w:rsidRPr="00C566A8">
        <w:rPr>
          <w:rFonts w:ascii="Times New Roman" w:eastAsia="Times New Roman" w:hAnsi="Times New Roman" w:cs="Times New Roman"/>
          <w:sz w:val="24"/>
          <w:szCs w:val="24"/>
        </w:rPr>
        <w:t>and</w:t>
      </w:r>
      <w:proofErr w:type="spellEnd"/>
      <w:r w:rsidRPr="00C566A8">
        <w:rPr>
          <w:rFonts w:ascii="Times New Roman" w:eastAsia="Times New Roman" w:hAnsi="Times New Roman" w:cs="Times New Roman"/>
          <w:sz w:val="24"/>
          <w:szCs w:val="24"/>
        </w:rPr>
        <w:t xml:space="preserve"> </w:t>
      </w:r>
      <w:proofErr w:type="spellStart"/>
      <w:r w:rsidRPr="00C566A8">
        <w:rPr>
          <w:rFonts w:ascii="Times New Roman" w:eastAsia="Times New Roman" w:hAnsi="Times New Roman" w:cs="Times New Roman"/>
          <w:sz w:val="24"/>
          <w:szCs w:val="24"/>
        </w:rPr>
        <w:t>Visibility</w:t>
      </w:r>
      <w:proofErr w:type="spellEnd"/>
      <w:r w:rsidRPr="00C566A8">
        <w:rPr>
          <w:rFonts w:ascii="Times New Roman" w:eastAsia="Times New Roman" w:hAnsi="Times New Roman" w:cs="Times New Roman"/>
          <w:sz w:val="24"/>
          <w:szCs w:val="24"/>
        </w:rPr>
        <w:t xml:space="preserve"> </w:t>
      </w:r>
      <w:proofErr w:type="spellStart"/>
      <w:r w:rsidRPr="00C566A8">
        <w:rPr>
          <w:rFonts w:ascii="Times New Roman" w:eastAsia="Times New Roman" w:hAnsi="Times New Roman" w:cs="Times New Roman"/>
          <w:sz w:val="24"/>
          <w:szCs w:val="24"/>
        </w:rPr>
        <w:t>Guidelines</w:t>
      </w:r>
      <w:proofErr w:type="spellEnd"/>
      <w:r w:rsidRPr="00C566A8">
        <w:rPr>
          <w:rFonts w:ascii="Times New Roman" w:eastAsia="Times New Roman" w:hAnsi="Times New Roman" w:cs="Times New Roman"/>
          <w:sz w:val="24"/>
          <w:szCs w:val="24"/>
        </w:rPr>
        <w:t>“ nustatytas nuostatas.</w:t>
      </w:r>
    </w:p>
    <w:p w14:paraId="0000015D" w14:textId="393A3A8D" w:rsidR="005120B5" w:rsidRPr="00C566A8" w:rsidRDefault="00D24AE5">
      <w:pPr>
        <w:jc w:val="both"/>
        <w:rPr>
          <w:rFonts w:ascii="Times New Roman" w:eastAsia="Times New Roman" w:hAnsi="Times New Roman" w:cs="Times New Roman"/>
          <w:sz w:val="24"/>
          <w:szCs w:val="24"/>
        </w:rPr>
      </w:pPr>
      <w:r w:rsidRPr="00C566A8">
        <w:rPr>
          <w:rFonts w:ascii="Times New Roman" w:eastAsia="Times New Roman" w:hAnsi="Times New Roman" w:cs="Times New Roman"/>
          <w:sz w:val="24"/>
          <w:szCs w:val="24"/>
        </w:rPr>
        <w:t>3</w:t>
      </w:r>
      <w:r w:rsidR="005D04F8">
        <w:rPr>
          <w:rFonts w:ascii="Times New Roman" w:eastAsia="Times New Roman" w:hAnsi="Times New Roman" w:cs="Times New Roman"/>
          <w:sz w:val="24"/>
          <w:szCs w:val="24"/>
        </w:rPr>
        <w:t>2</w:t>
      </w:r>
      <w:r w:rsidRPr="00C566A8">
        <w:rPr>
          <w:rFonts w:ascii="Times New Roman" w:eastAsia="Times New Roman" w:hAnsi="Times New Roman" w:cs="Times New Roman"/>
          <w:sz w:val="24"/>
          <w:szCs w:val="24"/>
        </w:rPr>
        <w:t>.3. Ekspozicijoje turi būti numatyti sprendiniai, užtikrinantys tinkamą Projekto ir finansavimo šaltinių viešinimą.</w:t>
      </w:r>
    </w:p>
    <w:p w14:paraId="0000015E" w14:textId="2FE8B661" w:rsidR="005120B5" w:rsidRPr="00C566A8" w:rsidRDefault="00D24AE5">
      <w:pPr>
        <w:jc w:val="both"/>
        <w:rPr>
          <w:rFonts w:ascii="Times New Roman" w:eastAsia="Times New Roman" w:hAnsi="Times New Roman" w:cs="Times New Roman"/>
          <w:sz w:val="24"/>
          <w:szCs w:val="24"/>
        </w:rPr>
      </w:pPr>
      <w:r w:rsidRPr="00C566A8">
        <w:rPr>
          <w:rFonts w:ascii="Times New Roman" w:eastAsia="Times New Roman" w:hAnsi="Times New Roman" w:cs="Times New Roman"/>
          <w:sz w:val="24"/>
          <w:szCs w:val="24"/>
        </w:rPr>
        <w:t>3</w:t>
      </w:r>
      <w:r w:rsidR="005D04F8">
        <w:rPr>
          <w:rFonts w:ascii="Times New Roman" w:eastAsia="Times New Roman" w:hAnsi="Times New Roman" w:cs="Times New Roman"/>
          <w:sz w:val="24"/>
          <w:szCs w:val="24"/>
        </w:rPr>
        <w:t>2</w:t>
      </w:r>
      <w:r w:rsidRPr="00C566A8">
        <w:rPr>
          <w:rFonts w:ascii="Times New Roman" w:eastAsia="Times New Roman" w:hAnsi="Times New Roman" w:cs="Times New Roman"/>
          <w:sz w:val="24"/>
          <w:szCs w:val="24"/>
        </w:rPr>
        <w:t>.4. Tiekėjas turi numatyti, kaip komunikacijos elementai bus integruoti į bendrą ekspozicijos koncepciją, nepažeidžiant jos estetikos ir vientisumo.</w:t>
      </w:r>
    </w:p>
    <w:p w14:paraId="0000015F" w14:textId="77777777" w:rsidR="005120B5" w:rsidRPr="00C566A8" w:rsidRDefault="005120B5">
      <w:pPr>
        <w:widowControl/>
        <w:jc w:val="both"/>
        <w:rPr>
          <w:rFonts w:ascii="Times New Roman" w:eastAsia="Times New Roman" w:hAnsi="Times New Roman" w:cs="Times New Roman"/>
          <w:b/>
          <w:bCs/>
          <w:sz w:val="24"/>
          <w:szCs w:val="24"/>
          <w:shd w:val="clear" w:color="auto" w:fill="F4CCCC"/>
        </w:rPr>
      </w:pPr>
    </w:p>
    <w:p w14:paraId="00000160" w14:textId="77777777" w:rsidR="005120B5" w:rsidRPr="00C566A8" w:rsidRDefault="005120B5">
      <w:pPr>
        <w:jc w:val="both"/>
        <w:rPr>
          <w:rFonts w:ascii="Times New Roman" w:eastAsia="Times New Roman" w:hAnsi="Times New Roman" w:cs="Times New Roman"/>
          <w:sz w:val="24"/>
          <w:szCs w:val="24"/>
          <w:shd w:val="clear" w:color="auto" w:fill="F4CCCC"/>
        </w:rPr>
      </w:pPr>
    </w:p>
    <w:p w14:paraId="00000161" w14:textId="77777777" w:rsidR="005120B5" w:rsidRPr="00C566A8" w:rsidRDefault="00D24AE5">
      <w:pPr>
        <w:jc w:val="both"/>
        <w:rPr>
          <w:rFonts w:ascii="Times New Roman" w:eastAsia="Times New Roman" w:hAnsi="Times New Roman" w:cs="Times New Roman"/>
          <w:b/>
          <w:bCs/>
          <w:sz w:val="24"/>
          <w:szCs w:val="24"/>
        </w:rPr>
      </w:pPr>
      <w:r w:rsidRPr="00C566A8">
        <w:rPr>
          <w:rFonts w:ascii="Times New Roman" w:eastAsia="Times New Roman" w:hAnsi="Times New Roman" w:cs="Times New Roman"/>
          <w:b/>
          <w:bCs/>
          <w:sz w:val="24"/>
          <w:szCs w:val="24"/>
        </w:rPr>
        <w:t>EKSPOZICIJOS ERDVIŲ PROJEKTAVIMO IR TURINIO PATEIKIMO PRINCIPAI, NUMATOMOS EKSPONATŲ RŪŠYS</w:t>
      </w:r>
    </w:p>
    <w:p w14:paraId="00000162" w14:textId="77777777" w:rsidR="005120B5" w:rsidRPr="00C566A8" w:rsidRDefault="005120B5">
      <w:pPr>
        <w:jc w:val="both"/>
        <w:rPr>
          <w:rFonts w:ascii="Times New Roman" w:eastAsia="Times New Roman" w:hAnsi="Times New Roman" w:cs="Times New Roman"/>
          <w:b/>
          <w:bCs/>
          <w:sz w:val="24"/>
          <w:szCs w:val="24"/>
        </w:rPr>
      </w:pPr>
    </w:p>
    <w:p w14:paraId="00000163" w14:textId="37B33181" w:rsidR="005120B5" w:rsidRPr="00C566A8" w:rsidRDefault="00D24AE5">
      <w:pPr>
        <w:spacing w:line="360" w:lineRule="auto"/>
        <w:jc w:val="both"/>
        <w:rPr>
          <w:rFonts w:ascii="Times New Roman" w:eastAsia="Times New Roman" w:hAnsi="Times New Roman" w:cs="Times New Roman"/>
          <w:b/>
          <w:bCs/>
          <w:sz w:val="24"/>
          <w:szCs w:val="24"/>
        </w:rPr>
      </w:pPr>
      <w:r w:rsidRPr="00C566A8">
        <w:rPr>
          <w:rFonts w:ascii="Times New Roman" w:eastAsia="Times New Roman" w:hAnsi="Times New Roman" w:cs="Times New Roman"/>
          <w:b/>
          <w:bCs/>
          <w:sz w:val="24"/>
          <w:szCs w:val="24"/>
        </w:rPr>
        <w:t>3</w:t>
      </w:r>
      <w:r w:rsidR="005D04F8">
        <w:rPr>
          <w:rFonts w:ascii="Times New Roman" w:eastAsia="Times New Roman" w:hAnsi="Times New Roman" w:cs="Times New Roman"/>
          <w:b/>
          <w:bCs/>
          <w:sz w:val="24"/>
          <w:szCs w:val="24"/>
        </w:rPr>
        <w:t>3</w:t>
      </w:r>
      <w:r w:rsidRPr="00C566A8">
        <w:rPr>
          <w:rFonts w:ascii="Times New Roman" w:eastAsia="Times New Roman" w:hAnsi="Times New Roman" w:cs="Times New Roman"/>
          <w:b/>
          <w:bCs/>
          <w:sz w:val="24"/>
          <w:szCs w:val="24"/>
        </w:rPr>
        <w:t>. Bendrieji ekspozicijos formavimo principai</w:t>
      </w:r>
    </w:p>
    <w:p w14:paraId="00000164" w14:textId="4FD6393B" w:rsidR="005120B5" w:rsidRPr="00C566A8" w:rsidRDefault="00D24AE5">
      <w:pPr>
        <w:jc w:val="both"/>
        <w:rPr>
          <w:rFonts w:ascii="Times New Roman" w:eastAsia="Times New Roman" w:hAnsi="Times New Roman" w:cs="Times New Roman"/>
          <w:sz w:val="24"/>
          <w:szCs w:val="24"/>
        </w:rPr>
      </w:pPr>
      <w:r w:rsidRPr="00C566A8">
        <w:rPr>
          <w:rFonts w:ascii="Times New Roman" w:eastAsia="Times New Roman" w:hAnsi="Times New Roman" w:cs="Times New Roman"/>
          <w:sz w:val="24"/>
          <w:szCs w:val="24"/>
        </w:rPr>
        <w:t>3</w:t>
      </w:r>
      <w:r w:rsidR="005D04F8">
        <w:rPr>
          <w:rFonts w:ascii="Times New Roman" w:eastAsia="Times New Roman" w:hAnsi="Times New Roman" w:cs="Times New Roman"/>
          <w:sz w:val="24"/>
          <w:szCs w:val="24"/>
        </w:rPr>
        <w:t>3</w:t>
      </w:r>
      <w:r w:rsidRPr="00C566A8">
        <w:rPr>
          <w:rFonts w:ascii="Times New Roman" w:eastAsia="Times New Roman" w:hAnsi="Times New Roman" w:cs="Times New Roman"/>
          <w:sz w:val="24"/>
          <w:szCs w:val="24"/>
        </w:rPr>
        <w:t>.1. Ekspozicija turi būti projektuojama kaip nuoseklus ir vientisas pasakojimas apie jotvingių gentį, apimantis istorinius, kultūrinius ir socialinius aspektus.</w:t>
      </w:r>
    </w:p>
    <w:p w14:paraId="00000165" w14:textId="07D42520" w:rsidR="005120B5" w:rsidRPr="00C566A8" w:rsidRDefault="00D24AE5">
      <w:pPr>
        <w:jc w:val="both"/>
        <w:rPr>
          <w:rFonts w:ascii="Times New Roman" w:eastAsia="Times New Roman" w:hAnsi="Times New Roman" w:cs="Times New Roman"/>
          <w:sz w:val="24"/>
          <w:szCs w:val="24"/>
        </w:rPr>
      </w:pPr>
      <w:r w:rsidRPr="00C566A8">
        <w:rPr>
          <w:rFonts w:ascii="Times New Roman" w:eastAsia="Times New Roman" w:hAnsi="Times New Roman" w:cs="Times New Roman"/>
          <w:sz w:val="24"/>
          <w:szCs w:val="24"/>
        </w:rPr>
        <w:t>3</w:t>
      </w:r>
      <w:r w:rsidR="005D04F8">
        <w:rPr>
          <w:rFonts w:ascii="Times New Roman" w:eastAsia="Times New Roman" w:hAnsi="Times New Roman" w:cs="Times New Roman"/>
          <w:sz w:val="24"/>
          <w:szCs w:val="24"/>
        </w:rPr>
        <w:t>3</w:t>
      </w:r>
      <w:r w:rsidRPr="00C566A8">
        <w:rPr>
          <w:rFonts w:ascii="Times New Roman" w:eastAsia="Times New Roman" w:hAnsi="Times New Roman" w:cs="Times New Roman"/>
          <w:sz w:val="24"/>
          <w:szCs w:val="24"/>
        </w:rPr>
        <w:t>.2. Ekspozicijos turinys turi būti struktūruotas temomis ir (ar) potemėmis, kurios kartu sudarytų aiškią lankytojo pažinimo seką.</w:t>
      </w:r>
    </w:p>
    <w:p w14:paraId="00000166" w14:textId="67227E65" w:rsidR="005120B5" w:rsidRPr="00C566A8" w:rsidRDefault="00D24AE5">
      <w:pPr>
        <w:jc w:val="both"/>
        <w:rPr>
          <w:rFonts w:ascii="Times New Roman" w:eastAsia="Times New Roman" w:hAnsi="Times New Roman" w:cs="Times New Roman"/>
          <w:sz w:val="24"/>
          <w:szCs w:val="24"/>
        </w:rPr>
      </w:pPr>
      <w:r w:rsidRPr="00C566A8">
        <w:rPr>
          <w:rFonts w:ascii="Times New Roman" w:eastAsia="Times New Roman" w:hAnsi="Times New Roman" w:cs="Times New Roman"/>
          <w:sz w:val="24"/>
          <w:szCs w:val="24"/>
        </w:rPr>
        <w:t>3</w:t>
      </w:r>
      <w:r w:rsidR="005D04F8">
        <w:rPr>
          <w:rFonts w:ascii="Times New Roman" w:eastAsia="Times New Roman" w:hAnsi="Times New Roman" w:cs="Times New Roman"/>
          <w:sz w:val="24"/>
          <w:szCs w:val="24"/>
        </w:rPr>
        <w:t>3</w:t>
      </w:r>
      <w:r w:rsidRPr="00C566A8">
        <w:rPr>
          <w:rFonts w:ascii="Times New Roman" w:eastAsia="Times New Roman" w:hAnsi="Times New Roman" w:cs="Times New Roman"/>
          <w:sz w:val="24"/>
          <w:szCs w:val="24"/>
        </w:rPr>
        <w:t>.3. Ekspozicija turi sudaryti sąlygas lankytojui:</w:t>
      </w:r>
    </w:p>
    <w:p w14:paraId="00000167" w14:textId="77777777" w:rsidR="005120B5" w:rsidRPr="00C566A8" w:rsidRDefault="00D24AE5">
      <w:pPr>
        <w:numPr>
          <w:ilvl w:val="0"/>
          <w:numId w:val="26"/>
        </w:numPr>
        <w:jc w:val="both"/>
        <w:rPr>
          <w:rFonts w:ascii="Times New Roman" w:eastAsia="Times New Roman" w:hAnsi="Times New Roman" w:cs="Times New Roman"/>
          <w:sz w:val="24"/>
          <w:szCs w:val="24"/>
        </w:rPr>
      </w:pPr>
      <w:r w:rsidRPr="00C566A8">
        <w:rPr>
          <w:rFonts w:ascii="Times New Roman" w:eastAsia="Times New Roman" w:hAnsi="Times New Roman" w:cs="Times New Roman"/>
          <w:sz w:val="24"/>
          <w:szCs w:val="24"/>
        </w:rPr>
        <w:t>nuosekliai susipažinti su turiniu;</w:t>
      </w:r>
    </w:p>
    <w:p w14:paraId="00000168" w14:textId="77777777" w:rsidR="005120B5" w:rsidRPr="00C566A8" w:rsidRDefault="00D24AE5">
      <w:pPr>
        <w:numPr>
          <w:ilvl w:val="0"/>
          <w:numId w:val="26"/>
        </w:numPr>
        <w:jc w:val="both"/>
        <w:rPr>
          <w:rFonts w:ascii="Times New Roman" w:eastAsia="Times New Roman" w:hAnsi="Times New Roman" w:cs="Times New Roman"/>
          <w:sz w:val="24"/>
          <w:szCs w:val="24"/>
        </w:rPr>
      </w:pPr>
      <w:r w:rsidRPr="00C566A8">
        <w:rPr>
          <w:rFonts w:ascii="Times New Roman" w:eastAsia="Times New Roman" w:hAnsi="Times New Roman" w:cs="Times New Roman"/>
          <w:sz w:val="24"/>
          <w:szCs w:val="24"/>
        </w:rPr>
        <w:t>pasirinkti individualų lankymo tempą;</w:t>
      </w:r>
    </w:p>
    <w:p w14:paraId="00000169" w14:textId="77777777" w:rsidR="005120B5" w:rsidRPr="00C566A8" w:rsidRDefault="00D24AE5">
      <w:pPr>
        <w:numPr>
          <w:ilvl w:val="0"/>
          <w:numId w:val="26"/>
        </w:numPr>
        <w:jc w:val="both"/>
        <w:rPr>
          <w:rFonts w:ascii="Times New Roman" w:eastAsia="Times New Roman" w:hAnsi="Times New Roman" w:cs="Times New Roman"/>
          <w:sz w:val="24"/>
          <w:szCs w:val="24"/>
        </w:rPr>
      </w:pPr>
      <w:r w:rsidRPr="00C566A8">
        <w:rPr>
          <w:rFonts w:ascii="Times New Roman" w:eastAsia="Times New Roman" w:hAnsi="Times New Roman" w:cs="Times New Roman"/>
          <w:sz w:val="24"/>
          <w:szCs w:val="24"/>
        </w:rPr>
        <w:t>įsitraukti į pažinimo procesą per įvairias pateikimo formas.</w:t>
      </w:r>
    </w:p>
    <w:p w14:paraId="10B1975B" w14:textId="77777777" w:rsidR="005D04F8" w:rsidRDefault="005D04F8">
      <w:pPr>
        <w:spacing w:line="360" w:lineRule="auto"/>
        <w:jc w:val="both"/>
        <w:rPr>
          <w:rFonts w:ascii="Times New Roman" w:eastAsia="Times New Roman" w:hAnsi="Times New Roman" w:cs="Times New Roman"/>
          <w:b/>
          <w:bCs/>
          <w:sz w:val="24"/>
          <w:szCs w:val="24"/>
        </w:rPr>
      </w:pPr>
    </w:p>
    <w:p w14:paraId="0000016A" w14:textId="26DC874A" w:rsidR="005120B5" w:rsidRPr="00C566A8" w:rsidRDefault="00D24AE5" w:rsidP="005D04F8">
      <w:pPr>
        <w:spacing w:after="120"/>
        <w:jc w:val="both"/>
        <w:rPr>
          <w:rFonts w:ascii="Times New Roman" w:eastAsia="Times New Roman" w:hAnsi="Times New Roman" w:cs="Times New Roman"/>
          <w:b/>
          <w:bCs/>
          <w:sz w:val="24"/>
          <w:szCs w:val="24"/>
        </w:rPr>
      </w:pPr>
      <w:r w:rsidRPr="00C566A8">
        <w:rPr>
          <w:rFonts w:ascii="Times New Roman" w:eastAsia="Times New Roman" w:hAnsi="Times New Roman" w:cs="Times New Roman"/>
          <w:b/>
          <w:bCs/>
          <w:sz w:val="24"/>
          <w:szCs w:val="24"/>
        </w:rPr>
        <w:t>3</w:t>
      </w:r>
      <w:r w:rsidR="005D04F8">
        <w:rPr>
          <w:rFonts w:ascii="Times New Roman" w:eastAsia="Times New Roman" w:hAnsi="Times New Roman" w:cs="Times New Roman"/>
          <w:b/>
          <w:bCs/>
          <w:sz w:val="24"/>
          <w:szCs w:val="24"/>
        </w:rPr>
        <w:t>4</w:t>
      </w:r>
      <w:r w:rsidRPr="00C566A8">
        <w:rPr>
          <w:rFonts w:ascii="Times New Roman" w:eastAsia="Times New Roman" w:hAnsi="Times New Roman" w:cs="Times New Roman"/>
          <w:b/>
          <w:bCs/>
          <w:sz w:val="24"/>
          <w:szCs w:val="24"/>
        </w:rPr>
        <w:t>. Ekspozicijos teminės kryptys</w:t>
      </w:r>
    </w:p>
    <w:p w14:paraId="0000016B" w14:textId="0B5A44BF" w:rsidR="005120B5" w:rsidRPr="00C566A8" w:rsidRDefault="00D24AE5">
      <w:pPr>
        <w:jc w:val="both"/>
        <w:rPr>
          <w:rFonts w:ascii="Times New Roman" w:eastAsia="Times New Roman" w:hAnsi="Times New Roman" w:cs="Times New Roman"/>
          <w:sz w:val="24"/>
          <w:szCs w:val="24"/>
        </w:rPr>
      </w:pPr>
      <w:r w:rsidRPr="00C566A8">
        <w:rPr>
          <w:rFonts w:ascii="Times New Roman" w:eastAsia="Times New Roman" w:hAnsi="Times New Roman" w:cs="Times New Roman"/>
          <w:sz w:val="24"/>
          <w:szCs w:val="24"/>
        </w:rPr>
        <w:t>3</w:t>
      </w:r>
      <w:r w:rsidR="005D04F8">
        <w:rPr>
          <w:rFonts w:ascii="Times New Roman" w:eastAsia="Times New Roman" w:hAnsi="Times New Roman" w:cs="Times New Roman"/>
          <w:sz w:val="24"/>
          <w:szCs w:val="24"/>
        </w:rPr>
        <w:t>4</w:t>
      </w:r>
      <w:r w:rsidRPr="00C566A8">
        <w:rPr>
          <w:rFonts w:ascii="Times New Roman" w:eastAsia="Times New Roman" w:hAnsi="Times New Roman" w:cs="Times New Roman"/>
          <w:sz w:val="24"/>
          <w:szCs w:val="24"/>
        </w:rPr>
        <w:t>.1. Ekspozicijoje turi būti atskleidžiamos pagrindinės temos, susijusios su jotvingių gentimi, įskaitant, bet neapsiribojant:</w:t>
      </w:r>
    </w:p>
    <w:p w14:paraId="0000016C" w14:textId="77777777" w:rsidR="005120B5" w:rsidRPr="00C566A8" w:rsidRDefault="00D24AE5">
      <w:pPr>
        <w:numPr>
          <w:ilvl w:val="0"/>
          <w:numId w:val="23"/>
        </w:numPr>
        <w:jc w:val="both"/>
        <w:rPr>
          <w:rFonts w:ascii="Times New Roman" w:eastAsia="Times New Roman" w:hAnsi="Times New Roman" w:cs="Times New Roman"/>
          <w:sz w:val="24"/>
          <w:szCs w:val="24"/>
        </w:rPr>
      </w:pPr>
      <w:r w:rsidRPr="00C566A8">
        <w:rPr>
          <w:rFonts w:ascii="Times New Roman" w:eastAsia="Times New Roman" w:hAnsi="Times New Roman" w:cs="Times New Roman"/>
          <w:sz w:val="24"/>
          <w:szCs w:val="24"/>
        </w:rPr>
        <w:t>jotvingių kilmė ir istorinis kontekstas;</w:t>
      </w:r>
    </w:p>
    <w:p w14:paraId="0000016D" w14:textId="77777777" w:rsidR="005120B5" w:rsidRPr="00C566A8" w:rsidRDefault="00D24AE5">
      <w:pPr>
        <w:numPr>
          <w:ilvl w:val="0"/>
          <w:numId w:val="23"/>
        </w:numPr>
        <w:jc w:val="both"/>
        <w:rPr>
          <w:rFonts w:ascii="Times New Roman" w:eastAsia="Times New Roman" w:hAnsi="Times New Roman" w:cs="Times New Roman"/>
          <w:sz w:val="24"/>
          <w:szCs w:val="24"/>
        </w:rPr>
      </w:pPr>
      <w:r w:rsidRPr="00C566A8">
        <w:rPr>
          <w:rFonts w:ascii="Times New Roman" w:eastAsia="Times New Roman" w:hAnsi="Times New Roman" w:cs="Times New Roman"/>
          <w:sz w:val="24"/>
          <w:szCs w:val="24"/>
        </w:rPr>
        <w:t>gyvenimo būdas ir kasdienybė;</w:t>
      </w:r>
    </w:p>
    <w:p w14:paraId="0000016E" w14:textId="77777777" w:rsidR="005120B5" w:rsidRPr="00C566A8" w:rsidRDefault="00D24AE5">
      <w:pPr>
        <w:numPr>
          <w:ilvl w:val="0"/>
          <w:numId w:val="23"/>
        </w:numPr>
        <w:jc w:val="both"/>
        <w:rPr>
          <w:rFonts w:ascii="Times New Roman" w:eastAsia="Times New Roman" w:hAnsi="Times New Roman" w:cs="Times New Roman"/>
          <w:sz w:val="24"/>
          <w:szCs w:val="24"/>
        </w:rPr>
      </w:pPr>
      <w:r w:rsidRPr="00C566A8">
        <w:rPr>
          <w:rFonts w:ascii="Times New Roman" w:eastAsia="Times New Roman" w:hAnsi="Times New Roman" w:cs="Times New Roman"/>
          <w:sz w:val="24"/>
          <w:szCs w:val="24"/>
        </w:rPr>
        <w:t>karyba ir gynyba;</w:t>
      </w:r>
    </w:p>
    <w:p w14:paraId="0000016F" w14:textId="77777777" w:rsidR="005120B5" w:rsidRPr="00C566A8" w:rsidRDefault="00D24AE5">
      <w:pPr>
        <w:numPr>
          <w:ilvl w:val="0"/>
          <w:numId w:val="23"/>
        </w:numPr>
        <w:jc w:val="both"/>
        <w:rPr>
          <w:rFonts w:ascii="Times New Roman" w:eastAsia="Times New Roman" w:hAnsi="Times New Roman" w:cs="Times New Roman"/>
          <w:sz w:val="24"/>
          <w:szCs w:val="24"/>
        </w:rPr>
      </w:pPr>
      <w:r w:rsidRPr="00C566A8">
        <w:rPr>
          <w:rFonts w:ascii="Times New Roman" w:eastAsia="Times New Roman" w:hAnsi="Times New Roman" w:cs="Times New Roman"/>
          <w:sz w:val="24"/>
          <w:szCs w:val="24"/>
        </w:rPr>
        <w:t>kultūra, tikėjimas ir papročiai;</w:t>
      </w:r>
    </w:p>
    <w:p w14:paraId="00000170" w14:textId="77777777" w:rsidR="005120B5" w:rsidRPr="00C566A8" w:rsidRDefault="00D24AE5">
      <w:pPr>
        <w:numPr>
          <w:ilvl w:val="0"/>
          <w:numId w:val="23"/>
        </w:numPr>
        <w:jc w:val="both"/>
        <w:rPr>
          <w:rFonts w:ascii="Times New Roman" w:eastAsia="Times New Roman" w:hAnsi="Times New Roman" w:cs="Times New Roman"/>
          <w:sz w:val="24"/>
          <w:szCs w:val="24"/>
        </w:rPr>
      </w:pPr>
      <w:r w:rsidRPr="00C566A8">
        <w:rPr>
          <w:rFonts w:ascii="Times New Roman" w:eastAsia="Times New Roman" w:hAnsi="Times New Roman" w:cs="Times New Roman"/>
          <w:sz w:val="24"/>
          <w:szCs w:val="24"/>
        </w:rPr>
        <w:t>santykiai su kitomis gentimis ir teritorijomis;</w:t>
      </w:r>
    </w:p>
    <w:p w14:paraId="00000171" w14:textId="77777777" w:rsidR="005120B5" w:rsidRPr="00C566A8" w:rsidRDefault="00D24AE5">
      <w:pPr>
        <w:numPr>
          <w:ilvl w:val="0"/>
          <w:numId w:val="23"/>
        </w:numPr>
        <w:jc w:val="both"/>
        <w:rPr>
          <w:rFonts w:ascii="Times New Roman" w:eastAsia="Times New Roman" w:hAnsi="Times New Roman" w:cs="Times New Roman"/>
          <w:sz w:val="24"/>
          <w:szCs w:val="24"/>
        </w:rPr>
      </w:pPr>
      <w:r w:rsidRPr="00C566A8">
        <w:rPr>
          <w:rFonts w:ascii="Times New Roman" w:eastAsia="Times New Roman" w:hAnsi="Times New Roman" w:cs="Times New Roman"/>
          <w:sz w:val="24"/>
          <w:szCs w:val="24"/>
        </w:rPr>
        <w:t>archeologiniai radiniai ir jų interpretacija.</w:t>
      </w:r>
    </w:p>
    <w:p w14:paraId="00000172" w14:textId="65871CEC" w:rsidR="005120B5" w:rsidRPr="00C566A8" w:rsidRDefault="00D24AE5">
      <w:pPr>
        <w:jc w:val="both"/>
        <w:rPr>
          <w:rFonts w:ascii="Times New Roman" w:eastAsia="Times New Roman" w:hAnsi="Times New Roman" w:cs="Times New Roman"/>
          <w:sz w:val="24"/>
          <w:szCs w:val="24"/>
        </w:rPr>
      </w:pPr>
      <w:r w:rsidRPr="00C566A8">
        <w:rPr>
          <w:rFonts w:ascii="Times New Roman" w:eastAsia="Times New Roman" w:hAnsi="Times New Roman" w:cs="Times New Roman"/>
          <w:sz w:val="24"/>
          <w:szCs w:val="24"/>
        </w:rPr>
        <w:t>3</w:t>
      </w:r>
      <w:r w:rsidR="005D04F8">
        <w:rPr>
          <w:rFonts w:ascii="Times New Roman" w:eastAsia="Times New Roman" w:hAnsi="Times New Roman" w:cs="Times New Roman"/>
          <w:sz w:val="24"/>
          <w:szCs w:val="24"/>
        </w:rPr>
        <w:t>4</w:t>
      </w:r>
      <w:r w:rsidRPr="00C566A8">
        <w:rPr>
          <w:rFonts w:ascii="Times New Roman" w:eastAsia="Times New Roman" w:hAnsi="Times New Roman" w:cs="Times New Roman"/>
          <w:sz w:val="24"/>
          <w:szCs w:val="24"/>
        </w:rPr>
        <w:t>.2. Tiekėjas gali siūlyti papildomas temas ar jų interpretacijas, jei jos pagrįstos ir prisideda prie bendros ekspozicijos kokybės.</w:t>
      </w:r>
    </w:p>
    <w:p w14:paraId="00000173" w14:textId="77777777" w:rsidR="005120B5" w:rsidRPr="00C566A8" w:rsidRDefault="005120B5">
      <w:pPr>
        <w:jc w:val="both"/>
        <w:rPr>
          <w:rFonts w:ascii="Times New Roman" w:eastAsia="Times New Roman" w:hAnsi="Times New Roman" w:cs="Times New Roman"/>
          <w:sz w:val="24"/>
          <w:szCs w:val="24"/>
        </w:rPr>
      </w:pPr>
    </w:p>
    <w:p w14:paraId="00000174" w14:textId="7F4F8789" w:rsidR="005120B5" w:rsidRPr="00C566A8" w:rsidRDefault="00D24AE5">
      <w:pPr>
        <w:spacing w:line="360" w:lineRule="auto"/>
        <w:jc w:val="both"/>
        <w:rPr>
          <w:rFonts w:ascii="Times New Roman" w:eastAsia="Times New Roman" w:hAnsi="Times New Roman" w:cs="Times New Roman"/>
          <w:b/>
          <w:bCs/>
          <w:sz w:val="24"/>
          <w:szCs w:val="24"/>
        </w:rPr>
      </w:pPr>
      <w:r w:rsidRPr="00C566A8">
        <w:rPr>
          <w:rFonts w:ascii="Times New Roman" w:eastAsia="Times New Roman" w:hAnsi="Times New Roman" w:cs="Times New Roman"/>
          <w:b/>
          <w:bCs/>
          <w:sz w:val="24"/>
          <w:szCs w:val="24"/>
        </w:rPr>
        <w:t>3</w:t>
      </w:r>
      <w:r w:rsidR="005D04F8">
        <w:rPr>
          <w:rFonts w:ascii="Times New Roman" w:eastAsia="Times New Roman" w:hAnsi="Times New Roman" w:cs="Times New Roman"/>
          <w:b/>
          <w:bCs/>
          <w:sz w:val="24"/>
          <w:szCs w:val="24"/>
        </w:rPr>
        <w:t>5</w:t>
      </w:r>
      <w:r w:rsidRPr="00C566A8">
        <w:rPr>
          <w:rFonts w:ascii="Times New Roman" w:eastAsia="Times New Roman" w:hAnsi="Times New Roman" w:cs="Times New Roman"/>
          <w:b/>
          <w:bCs/>
          <w:sz w:val="24"/>
          <w:szCs w:val="24"/>
        </w:rPr>
        <w:t>. Ekspozicijos erdviniai sprendiniai</w:t>
      </w:r>
    </w:p>
    <w:p w14:paraId="00000175" w14:textId="54F0B2EE" w:rsidR="005120B5" w:rsidRPr="00C566A8" w:rsidRDefault="00D24AE5">
      <w:pPr>
        <w:jc w:val="both"/>
        <w:rPr>
          <w:rFonts w:ascii="Times New Roman" w:eastAsia="Times New Roman" w:hAnsi="Times New Roman" w:cs="Times New Roman"/>
          <w:sz w:val="24"/>
          <w:szCs w:val="24"/>
        </w:rPr>
      </w:pPr>
      <w:r w:rsidRPr="00C566A8">
        <w:rPr>
          <w:rFonts w:ascii="Times New Roman" w:eastAsia="Times New Roman" w:hAnsi="Times New Roman" w:cs="Times New Roman"/>
          <w:sz w:val="24"/>
          <w:szCs w:val="24"/>
        </w:rPr>
        <w:t>3</w:t>
      </w:r>
      <w:r w:rsidR="005D04F8">
        <w:rPr>
          <w:rFonts w:ascii="Times New Roman" w:eastAsia="Times New Roman" w:hAnsi="Times New Roman" w:cs="Times New Roman"/>
          <w:sz w:val="24"/>
          <w:szCs w:val="24"/>
        </w:rPr>
        <w:t>5</w:t>
      </w:r>
      <w:r w:rsidRPr="00C566A8">
        <w:rPr>
          <w:rFonts w:ascii="Times New Roman" w:eastAsia="Times New Roman" w:hAnsi="Times New Roman" w:cs="Times New Roman"/>
          <w:sz w:val="24"/>
          <w:szCs w:val="24"/>
        </w:rPr>
        <w:t>.1. Ekspozicijos erdvės turi būti projektuojamos taip, kad būtų aiškiai atskiriamos skirtingos teminės zonos.</w:t>
      </w:r>
    </w:p>
    <w:p w14:paraId="00000176" w14:textId="604EC1CF" w:rsidR="005120B5" w:rsidRPr="00C566A8" w:rsidRDefault="00D24AE5">
      <w:pPr>
        <w:jc w:val="both"/>
        <w:rPr>
          <w:rFonts w:ascii="Times New Roman" w:eastAsia="Times New Roman" w:hAnsi="Times New Roman" w:cs="Times New Roman"/>
          <w:sz w:val="24"/>
          <w:szCs w:val="24"/>
        </w:rPr>
      </w:pPr>
      <w:r w:rsidRPr="00C566A8">
        <w:rPr>
          <w:rFonts w:ascii="Times New Roman" w:eastAsia="Times New Roman" w:hAnsi="Times New Roman" w:cs="Times New Roman"/>
          <w:sz w:val="24"/>
          <w:szCs w:val="24"/>
        </w:rPr>
        <w:t>3</w:t>
      </w:r>
      <w:r w:rsidR="005D04F8">
        <w:rPr>
          <w:rFonts w:ascii="Times New Roman" w:eastAsia="Times New Roman" w:hAnsi="Times New Roman" w:cs="Times New Roman"/>
          <w:sz w:val="24"/>
          <w:szCs w:val="24"/>
        </w:rPr>
        <w:t>5</w:t>
      </w:r>
      <w:r w:rsidRPr="00C566A8">
        <w:rPr>
          <w:rFonts w:ascii="Times New Roman" w:eastAsia="Times New Roman" w:hAnsi="Times New Roman" w:cs="Times New Roman"/>
          <w:sz w:val="24"/>
          <w:szCs w:val="24"/>
        </w:rPr>
        <w:t>.2. Turi būti užtikrinta logiška lankytojų judėjimo schema, leidžianti nuosekliai pereiti per ekspoziciją.</w:t>
      </w:r>
    </w:p>
    <w:p w14:paraId="00000177" w14:textId="40CF21C2" w:rsidR="005120B5" w:rsidRPr="00C566A8" w:rsidRDefault="00D24AE5">
      <w:pPr>
        <w:jc w:val="both"/>
        <w:rPr>
          <w:rFonts w:ascii="Times New Roman" w:eastAsia="Times New Roman" w:hAnsi="Times New Roman" w:cs="Times New Roman"/>
          <w:sz w:val="24"/>
          <w:szCs w:val="24"/>
        </w:rPr>
      </w:pPr>
      <w:r w:rsidRPr="00C566A8">
        <w:rPr>
          <w:rFonts w:ascii="Times New Roman" w:eastAsia="Times New Roman" w:hAnsi="Times New Roman" w:cs="Times New Roman"/>
          <w:sz w:val="24"/>
          <w:szCs w:val="24"/>
        </w:rPr>
        <w:t>3</w:t>
      </w:r>
      <w:r w:rsidR="005D04F8">
        <w:rPr>
          <w:rFonts w:ascii="Times New Roman" w:eastAsia="Times New Roman" w:hAnsi="Times New Roman" w:cs="Times New Roman"/>
          <w:sz w:val="24"/>
          <w:szCs w:val="24"/>
        </w:rPr>
        <w:t>5</w:t>
      </w:r>
      <w:r w:rsidRPr="00C566A8">
        <w:rPr>
          <w:rFonts w:ascii="Times New Roman" w:eastAsia="Times New Roman" w:hAnsi="Times New Roman" w:cs="Times New Roman"/>
          <w:sz w:val="24"/>
          <w:szCs w:val="24"/>
        </w:rPr>
        <w:t>.3. Erdviniai sprendiniai turi sudaryti sąlygas:</w:t>
      </w:r>
    </w:p>
    <w:p w14:paraId="00000178" w14:textId="77777777" w:rsidR="005120B5" w:rsidRPr="00C566A8" w:rsidRDefault="00D24AE5">
      <w:pPr>
        <w:numPr>
          <w:ilvl w:val="0"/>
          <w:numId w:val="49"/>
        </w:numPr>
        <w:jc w:val="both"/>
        <w:rPr>
          <w:rFonts w:ascii="Times New Roman" w:eastAsia="Times New Roman" w:hAnsi="Times New Roman" w:cs="Times New Roman"/>
          <w:sz w:val="24"/>
          <w:szCs w:val="24"/>
        </w:rPr>
      </w:pPr>
      <w:r w:rsidRPr="00C566A8">
        <w:rPr>
          <w:rFonts w:ascii="Times New Roman" w:eastAsia="Times New Roman" w:hAnsi="Times New Roman" w:cs="Times New Roman"/>
          <w:sz w:val="24"/>
          <w:szCs w:val="24"/>
        </w:rPr>
        <w:t>individualiam lankymui;</w:t>
      </w:r>
    </w:p>
    <w:p w14:paraId="00000179" w14:textId="77777777" w:rsidR="005120B5" w:rsidRPr="00C566A8" w:rsidRDefault="00D24AE5">
      <w:pPr>
        <w:numPr>
          <w:ilvl w:val="0"/>
          <w:numId w:val="49"/>
        </w:numPr>
        <w:jc w:val="both"/>
        <w:rPr>
          <w:rFonts w:ascii="Times New Roman" w:eastAsia="Times New Roman" w:hAnsi="Times New Roman" w:cs="Times New Roman"/>
          <w:sz w:val="24"/>
          <w:szCs w:val="24"/>
        </w:rPr>
      </w:pPr>
      <w:r w:rsidRPr="00C566A8">
        <w:rPr>
          <w:rFonts w:ascii="Times New Roman" w:eastAsia="Times New Roman" w:hAnsi="Times New Roman" w:cs="Times New Roman"/>
          <w:sz w:val="24"/>
          <w:szCs w:val="24"/>
        </w:rPr>
        <w:t>grupių judėjimui;</w:t>
      </w:r>
    </w:p>
    <w:p w14:paraId="0000017A" w14:textId="77777777" w:rsidR="005120B5" w:rsidRPr="00C566A8" w:rsidRDefault="00D24AE5">
      <w:pPr>
        <w:numPr>
          <w:ilvl w:val="0"/>
          <w:numId w:val="49"/>
        </w:numPr>
        <w:jc w:val="both"/>
        <w:rPr>
          <w:rFonts w:ascii="Times New Roman" w:eastAsia="Times New Roman" w:hAnsi="Times New Roman" w:cs="Times New Roman"/>
          <w:sz w:val="24"/>
          <w:szCs w:val="24"/>
        </w:rPr>
      </w:pPr>
      <w:r w:rsidRPr="00C566A8">
        <w:rPr>
          <w:rFonts w:ascii="Times New Roman" w:eastAsia="Times New Roman" w:hAnsi="Times New Roman" w:cs="Times New Roman"/>
          <w:sz w:val="24"/>
          <w:szCs w:val="24"/>
        </w:rPr>
        <w:t>edukacinių veiklų organizavimui.</w:t>
      </w:r>
    </w:p>
    <w:p w14:paraId="0000017B" w14:textId="77777777" w:rsidR="005120B5" w:rsidRPr="00C566A8" w:rsidRDefault="005120B5">
      <w:pPr>
        <w:jc w:val="both"/>
        <w:rPr>
          <w:rFonts w:ascii="Times New Roman" w:eastAsia="Times New Roman" w:hAnsi="Times New Roman" w:cs="Times New Roman"/>
          <w:sz w:val="24"/>
          <w:szCs w:val="24"/>
        </w:rPr>
      </w:pPr>
    </w:p>
    <w:p w14:paraId="0000017C" w14:textId="1FF7B2FD" w:rsidR="005120B5" w:rsidRPr="00C566A8" w:rsidRDefault="00D24AE5">
      <w:pPr>
        <w:spacing w:line="360" w:lineRule="auto"/>
        <w:jc w:val="both"/>
        <w:rPr>
          <w:rFonts w:ascii="Times New Roman" w:eastAsia="Times New Roman" w:hAnsi="Times New Roman" w:cs="Times New Roman"/>
          <w:b/>
          <w:bCs/>
          <w:sz w:val="24"/>
          <w:szCs w:val="24"/>
        </w:rPr>
      </w:pPr>
      <w:r w:rsidRPr="00C566A8">
        <w:rPr>
          <w:rFonts w:ascii="Times New Roman" w:eastAsia="Times New Roman" w:hAnsi="Times New Roman" w:cs="Times New Roman"/>
          <w:b/>
          <w:bCs/>
          <w:sz w:val="24"/>
          <w:szCs w:val="24"/>
        </w:rPr>
        <w:t>3</w:t>
      </w:r>
      <w:r w:rsidR="005D04F8">
        <w:rPr>
          <w:rFonts w:ascii="Times New Roman" w:eastAsia="Times New Roman" w:hAnsi="Times New Roman" w:cs="Times New Roman"/>
          <w:b/>
          <w:bCs/>
          <w:sz w:val="24"/>
          <w:szCs w:val="24"/>
        </w:rPr>
        <w:t>6</w:t>
      </w:r>
      <w:r w:rsidRPr="00C566A8">
        <w:rPr>
          <w:rFonts w:ascii="Times New Roman" w:eastAsia="Times New Roman" w:hAnsi="Times New Roman" w:cs="Times New Roman"/>
          <w:b/>
          <w:bCs/>
          <w:sz w:val="24"/>
          <w:szCs w:val="24"/>
        </w:rPr>
        <w:t>. Turinio pateikimo principai</w:t>
      </w:r>
    </w:p>
    <w:p w14:paraId="0000017D" w14:textId="46274D56" w:rsidR="005120B5" w:rsidRPr="00C566A8" w:rsidRDefault="00D24AE5">
      <w:pPr>
        <w:jc w:val="both"/>
        <w:rPr>
          <w:rFonts w:ascii="Times New Roman" w:eastAsia="Times New Roman" w:hAnsi="Times New Roman" w:cs="Times New Roman"/>
          <w:sz w:val="24"/>
          <w:szCs w:val="24"/>
        </w:rPr>
      </w:pPr>
      <w:r w:rsidRPr="00C566A8">
        <w:rPr>
          <w:rFonts w:ascii="Times New Roman" w:eastAsia="Times New Roman" w:hAnsi="Times New Roman" w:cs="Times New Roman"/>
          <w:sz w:val="24"/>
          <w:szCs w:val="24"/>
        </w:rPr>
        <w:t>3</w:t>
      </w:r>
      <w:r w:rsidR="005D04F8">
        <w:rPr>
          <w:rFonts w:ascii="Times New Roman" w:eastAsia="Times New Roman" w:hAnsi="Times New Roman" w:cs="Times New Roman"/>
          <w:sz w:val="24"/>
          <w:szCs w:val="24"/>
        </w:rPr>
        <w:t>6</w:t>
      </w:r>
      <w:r w:rsidRPr="00C566A8">
        <w:rPr>
          <w:rFonts w:ascii="Times New Roman" w:eastAsia="Times New Roman" w:hAnsi="Times New Roman" w:cs="Times New Roman"/>
          <w:sz w:val="24"/>
          <w:szCs w:val="24"/>
        </w:rPr>
        <w:t>.1. Ekspozicijoje turi būti naudojami įvairūs turinio pateikimo būdai, įskaitant:</w:t>
      </w:r>
    </w:p>
    <w:p w14:paraId="0000017E" w14:textId="77777777" w:rsidR="005120B5" w:rsidRPr="00C566A8" w:rsidRDefault="00D24AE5">
      <w:pPr>
        <w:numPr>
          <w:ilvl w:val="0"/>
          <w:numId w:val="6"/>
        </w:numPr>
        <w:jc w:val="both"/>
        <w:rPr>
          <w:rFonts w:ascii="Times New Roman" w:eastAsia="Times New Roman" w:hAnsi="Times New Roman" w:cs="Times New Roman"/>
          <w:sz w:val="24"/>
          <w:szCs w:val="24"/>
        </w:rPr>
      </w:pPr>
      <w:r w:rsidRPr="00C566A8">
        <w:rPr>
          <w:rFonts w:ascii="Times New Roman" w:eastAsia="Times New Roman" w:hAnsi="Times New Roman" w:cs="Times New Roman"/>
          <w:sz w:val="24"/>
          <w:szCs w:val="24"/>
        </w:rPr>
        <w:t>tekstinę informaciją;</w:t>
      </w:r>
    </w:p>
    <w:p w14:paraId="0000017F" w14:textId="77777777" w:rsidR="005120B5" w:rsidRPr="00C566A8" w:rsidRDefault="00D24AE5">
      <w:pPr>
        <w:numPr>
          <w:ilvl w:val="0"/>
          <w:numId w:val="6"/>
        </w:numPr>
        <w:jc w:val="both"/>
        <w:rPr>
          <w:rFonts w:ascii="Times New Roman" w:eastAsia="Times New Roman" w:hAnsi="Times New Roman" w:cs="Times New Roman"/>
          <w:sz w:val="24"/>
          <w:szCs w:val="24"/>
        </w:rPr>
      </w:pPr>
      <w:r w:rsidRPr="00C566A8">
        <w:rPr>
          <w:rFonts w:ascii="Times New Roman" w:eastAsia="Times New Roman" w:hAnsi="Times New Roman" w:cs="Times New Roman"/>
          <w:sz w:val="24"/>
          <w:szCs w:val="24"/>
        </w:rPr>
        <w:t>vizualinius elementus (iliustracijas, grafikus, schemas ir kt.);</w:t>
      </w:r>
    </w:p>
    <w:p w14:paraId="00000180" w14:textId="77777777" w:rsidR="005120B5" w:rsidRPr="00C566A8" w:rsidRDefault="00D24AE5">
      <w:pPr>
        <w:numPr>
          <w:ilvl w:val="0"/>
          <w:numId w:val="6"/>
        </w:numPr>
        <w:jc w:val="both"/>
        <w:rPr>
          <w:rFonts w:ascii="Times New Roman" w:eastAsia="Times New Roman" w:hAnsi="Times New Roman" w:cs="Times New Roman"/>
          <w:sz w:val="24"/>
          <w:szCs w:val="24"/>
        </w:rPr>
      </w:pPr>
      <w:r w:rsidRPr="00C566A8">
        <w:rPr>
          <w:rFonts w:ascii="Times New Roman" w:eastAsia="Times New Roman" w:hAnsi="Times New Roman" w:cs="Times New Roman"/>
          <w:sz w:val="24"/>
          <w:szCs w:val="24"/>
        </w:rPr>
        <w:t>garsinį turinį;</w:t>
      </w:r>
    </w:p>
    <w:p w14:paraId="00000181" w14:textId="77777777" w:rsidR="005120B5" w:rsidRPr="00C566A8" w:rsidRDefault="00D24AE5">
      <w:pPr>
        <w:numPr>
          <w:ilvl w:val="0"/>
          <w:numId w:val="6"/>
        </w:numPr>
        <w:jc w:val="both"/>
        <w:rPr>
          <w:rFonts w:ascii="Times New Roman" w:eastAsia="Times New Roman" w:hAnsi="Times New Roman" w:cs="Times New Roman"/>
          <w:sz w:val="24"/>
          <w:szCs w:val="24"/>
        </w:rPr>
      </w:pPr>
      <w:r w:rsidRPr="00C566A8">
        <w:rPr>
          <w:rFonts w:ascii="Times New Roman" w:eastAsia="Times New Roman" w:hAnsi="Times New Roman" w:cs="Times New Roman"/>
          <w:sz w:val="24"/>
          <w:szCs w:val="24"/>
        </w:rPr>
        <w:t>interaktyvius sprendimus (kai tai pagrįsta);</w:t>
      </w:r>
    </w:p>
    <w:p w14:paraId="00000182" w14:textId="77777777" w:rsidR="005120B5" w:rsidRPr="00C566A8" w:rsidRDefault="00D24AE5">
      <w:pPr>
        <w:numPr>
          <w:ilvl w:val="0"/>
          <w:numId w:val="6"/>
        </w:numPr>
        <w:jc w:val="both"/>
        <w:rPr>
          <w:rFonts w:ascii="Times New Roman" w:eastAsia="Times New Roman" w:hAnsi="Times New Roman" w:cs="Times New Roman"/>
          <w:sz w:val="24"/>
          <w:szCs w:val="24"/>
        </w:rPr>
      </w:pPr>
      <w:proofErr w:type="spellStart"/>
      <w:r w:rsidRPr="00C566A8">
        <w:rPr>
          <w:rFonts w:ascii="Times New Roman" w:eastAsia="Times New Roman" w:hAnsi="Times New Roman" w:cs="Times New Roman"/>
          <w:sz w:val="24"/>
          <w:szCs w:val="24"/>
        </w:rPr>
        <w:lastRenderedPageBreak/>
        <w:t>multimedinius</w:t>
      </w:r>
      <w:proofErr w:type="spellEnd"/>
      <w:r w:rsidRPr="00C566A8">
        <w:rPr>
          <w:rFonts w:ascii="Times New Roman" w:eastAsia="Times New Roman" w:hAnsi="Times New Roman" w:cs="Times New Roman"/>
          <w:sz w:val="24"/>
          <w:szCs w:val="24"/>
        </w:rPr>
        <w:t xml:space="preserve"> sprendimus.</w:t>
      </w:r>
    </w:p>
    <w:p w14:paraId="00000183" w14:textId="4ECAB0B8" w:rsidR="005120B5" w:rsidRPr="00C566A8" w:rsidRDefault="00D24AE5">
      <w:pPr>
        <w:jc w:val="both"/>
        <w:rPr>
          <w:rFonts w:ascii="Times New Roman" w:eastAsia="Times New Roman" w:hAnsi="Times New Roman" w:cs="Times New Roman"/>
          <w:sz w:val="24"/>
          <w:szCs w:val="24"/>
        </w:rPr>
      </w:pPr>
      <w:r w:rsidRPr="00C566A8">
        <w:rPr>
          <w:rFonts w:ascii="Times New Roman" w:eastAsia="Times New Roman" w:hAnsi="Times New Roman" w:cs="Times New Roman"/>
          <w:sz w:val="24"/>
          <w:szCs w:val="24"/>
        </w:rPr>
        <w:t>3</w:t>
      </w:r>
      <w:r w:rsidR="005D04F8">
        <w:rPr>
          <w:rFonts w:ascii="Times New Roman" w:eastAsia="Times New Roman" w:hAnsi="Times New Roman" w:cs="Times New Roman"/>
          <w:sz w:val="24"/>
          <w:szCs w:val="24"/>
        </w:rPr>
        <w:t>6</w:t>
      </w:r>
      <w:r w:rsidRPr="00C566A8">
        <w:rPr>
          <w:rFonts w:ascii="Times New Roman" w:eastAsia="Times New Roman" w:hAnsi="Times New Roman" w:cs="Times New Roman"/>
          <w:sz w:val="24"/>
          <w:szCs w:val="24"/>
        </w:rPr>
        <w:t>.2. Informacija turi būti pateikiama:</w:t>
      </w:r>
    </w:p>
    <w:p w14:paraId="00000184" w14:textId="77777777" w:rsidR="005120B5" w:rsidRPr="00C566A8" w:rsidRDefault="00D24AE5">
      <w:pPr>
        <w:numPr>
          <w:ilvl w:val="0"/>
          <w:numId w:val="51"/>
        </w:numPr>
        <w:jc w:val="both"/>
        <w:rPr>
          <w:rFonts w:ascii="Times New Roman" w:eastAsia="Times New Roman" w:hAnsi="Times New Roman" w:cs="Times New Roman"/>
          <w:sz w:val="24"/>
          <w:szCs w:val="24"/>
        </w:rPr>
      </w:pPr>
      <w:r w:rsidRPr="00C566A8">
        <w:rPr>
          <w:rFonts w:ascii="Times New Roman" w:eastAsia="Times New Roman" w:hAnsi="Times New Roman" w:cs="Times New Roman"/>
          <w:sz w:val="24"/>
          <w:szCs w:val="24"/>
        </w:rPr>
        <w:t>aiškiai ir suprantamai;</w:t>
      </w:r>
    </w:p>
    <w:p w14:paraId="00000185" w14:textId="77777777" w:rsidR="005120B5" w:rsidRPr="00C566A8" w:rsidRDefault="00D24AE5">
      <w:pPr>
        <w:numPr>
          <w:ilvl w:val="0"/>
          <w:numId w:val="51"/>
        </w:numPr>
        <w:jc w:val="both"/>
        <w:rPr>
          <w:rFonts w:ascii="Times New Roman" w:eastAsia="Times New Roman" w:hAnsi="Times New Roman" w:cs="Times New Roman"/>
          <w:sz w:val="24"/>
          <w:szCs w:val="24"/>
        </w:rPr>
      </w:pPr>
      <w:r w:rsidRPr="00C566A8">
        <w:rPr>
          <w:rFonts w:ascii="Times New Roman" w:eastAsia="Times New Roman" w:hAnsi="Times New Roman" w:cs="Times New Roman"/>
          <w:sz w:val="24"/>
          <w:szCs w:val="24"/>
        </w:rPr>
        <w:t>vizualiai patrauklia forma;</w:t>
      </w:r>
    </w:p>
    <w:p w14:paraId="00000186" w14:textId="77777777" w:rsidR="005120B5" w:rsidRPr="00C566A8" w:rsidRDefault="00D24AE5">
      <w:pPr>
        <w:numPr>
          <w:ilvl w:val="0"/>
          <w:numId w:val="51"/>
        </w:numPr>
        <w:jc w:val="both"/>
        <w:rPr>
          <w:rFonts w:ascii="Times New Roman" w:eastAsia="Times New Roman" w:hAnsi="Times New Roman" w:cs="Times New Roman"/>
          <w:sz w:val="24"/>
          <w:szCs w:val="24"/>
        </w:rPr>
      </w:pPr>
      <w:r w:rsidRPr="00C566A8">
        <w:rPr>
          <w:rFonts w:ascii="Times New Roman" w:eastAsia="Times New Roman" w:hAnsi="Times New Roman" w:cs="Times New Roman"/>
          <w:sz w:val="24"/>
          <w:szCs w:val="24"/>
        </w:rPr>
        <w:t>pritaikant skirtingoms lankytojų grupėms.</w:t>
      </w:r>
    </w:p>
    <w:p w14:paraId="00000187" w14:textId="489986C4" w:rsidR="005120B5" w:rsidRPr="00C566A8" w:rsidRDefault="00D24AE5">
      <w:pPr>
        <w:jc w:val="both"/>
        <w:rPr>
          <w:rFonts w:ascii="Times New Roman" w:eastAsia="Times New Roman" w:hAnsi="Times New Roman" w:cs="Times New Roman"/>
          <w:sz w:val="24"/>
          <w:szCs w:val="24"/>
        </w:rPr>
      </w:pPr>
      <w:r w:rsidRPr="00C566A8">
        <w:rPr>
          <w:rFonts w:ascii="Times New Roman" w:eastAsia="Times New Roman" w:hAnsi="Times New Roman" w:cs="Times New Roman"/>
          <w:sz w:val="24"/>
          <w:szCs w:val="24"/>
        </w:rPr>
        <w:t>3</w:t>
      </w:r>
      <w:r w:rsidR="005D04F8">
        <w:rPr>
          <w:rFonts w:ascii="Times New Roman" w:eastAsia="Times New Roman" w:hAnsi="Times New Roman" w:cs="Times New Roman"/>
          <w:sz w:val="24"/>
          <w:szCs w:val="24"/>
        </w:rPr>
        <w:t>6</w:t>
      </w:r>
      <w:r w:rsidRPr="00C566A8">
        <w:rPr>
          <w:rFonts w:ascii="Times New Roman" w:eastAsia="Times New Roman" w:hAnsi="Times New Roman" w:cs="Times New Roman"/>
          <w:sz w:val="24"/>
          <w:szCs w:val="24"/>
        </w:rPr>
        <w:t>.3. Turi būti užtikrintas tinkamas informacijos kiekio balansas, vengiant perteklinio teksto ar informacijos perkrovimo.</w:t>
      </w:r>
    </w:p>
    <w:p w14:paraId="00000188" w14:textId="77777777" w:rsidR="005120B5" w:rsidRPr="00C566A8" w:rsidRDefault="005120B5">
      <w:pPr>
        <w:jc w:val="both"/>
        <w:rPr>
          <w:rFonts w:ascii="Times New Roman" w:eastAsia="Times New Roman" w:hAnsi="Times New Roman" w:cs="Times New Roman"/>
          <w:sz w:val="24"/>
          <w:szCs w:val="24"/>
        </w:rPr>
      </w:pPr>
    </w:p>
    <w:p w14:paraId="00000189" w14:textId="6066EA3E" w:rsidR="005120B5" w:rsidRPr="00C566A8" w:rsidRDefault="005D04F8">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37</w:t>
      </w:r>
      <w:r w:rsidRPr="00C566A8">
        <w:rPr>
          <w:rFonts w:ascii="Times New Roman" w:eastAsia="Times New Roman" w:hAnsi="Times New Roman" w:cs="Times New Roman"/>
          <w:b/>
          <w:bCs/>
          <w:sz w:val="24"/>
          <w:szCs w:val="24"/>
        </w:rPr>
        <w:t>. Numatomos ekspozicijos elementų rūšys</w:t>
      </w:r>
    </w:p>
    <w:p w14:paraId="0000018A" w14:textId="7E52A526" w:rsidR="005120B5" w:rsidRPr="00C566A8" w:rsidRDefault="005D04F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37</w:t>
      </w:r>
      <w:r w:rsidRPr="00C566A8">
        <w:rPr>
          <w:rFonts w:ascii="Times New Roman" w:eastAsia="Times New Roman" w:hAnsi="Times New Roman" w:cs="Times New Roman"/>
          <w:sz w:val="24"/>
          <w:szCs w:val="24"/>
        </w:rPr>
        <w:t>.1. Ekspozicijoje gali būti naudojamos įvairių tipų ekspozicinės priemonės, įskaitant, bet neapsiribojant:</w:t>
      </w:r>
    </w:p>
    <w:p w14:paraId="0000018B" w14:textId="77777777" w:rsidR="005120B5" w:rsidRPr="00C566A8" w:rsidRDefault="00D24AE5">
      <w:pPr>
        <w:numPr>
          <w:ilvl w:val="0"/>
          <w:numId w:val="32"/>
        </w:numPr>
        <w:jc w:val="both"/>
        <w:rPr>
          <w:rFonts w:ascii="Times New Roman" w:eastAsia="Times New Roman" w:hAnsi="Times New Roman" w:cs="Times New Roman"/>
          <w:sz w:val="24"/>
          <w:szCs w:val="24"/>
        </w:rPr>
      </w:pPr>
      <w:r w:rsidRPr="00C566A8">
        <w:rPr>
          <w:rFonts w:ascii="Times New Roman" w:eastAsia="Times New Roman" w:hAnsi="Times New Roman" w:cs="Times New Roman"/>
          <w:sz w:val="24"/>
          <w:szCs w:val="24"/>
        </w:rPr>
        <w:t>informacinius stendus;</w:t>
      </w:r>
    </w:p>
    <w:p w14:paraId="0000018C" w14:textId="77777777" w:rsidR="005120B5" w:rsidRPr="00C566A8" w:rsidRDefault="00D24AE5">
      <w:pPr>
        <w:numPr>
          <w:ilvl w:val="0"/>
          <w:numId w:val="32"/>
        </w:numPr>
        <w:jc w:val="both"/>
        <w:rPr>
          <w:rFonts w:ascii="Times New Roman" w:eastAsia="Times New Roman" w:hAnsi="Times New Roman" w:cs="Times New Roman"/>
          <w:sz w:val="24"/>
          <w:szCs w:val="24"/>
        </w:rPr>
      </w:pPr>
      <w:r w:rsidRPr="00C566A8">
        <w:rPr>
          <w:rFonts w:ascii="Times New Roman" w:eastAsia="Times New Roman" w:hAnsi="Times New Roman" w:cs="Times New Roman"/>
          <w:sz w:val="24"/>
          <w:szCs w:val="24"/>
        </w:rPr>
        <w:t>ekspozicinius baldus ir konstrukcijas;</w:t>
      </w:r>
    </w:p>
    <w:p w14:paraId="0000018D" w14:textId="77777777" w:rsidR="005120B5" w:rsidRPr="00C566A8" w:rsidRDefault="00D24AE5">
      <w:pPr>
        <w:numPr>
          <w:ilvl w:val="0"/>
          <w:numId w:val="32"/>
        </w:numPr>
        <w:jc w:val="both"/>
        <w:rPr>
          <w:rFonts w:ascii="Times New Roman" w:eastAsia="Times New Roman" w:hAnsi="Times New Roman" w:cs="Times New Roman"/>
          <w:sz w:val="24"/>
          <w:szCs w:val="24"/>
        </w:rPr>
      </w:pPr>
      <w:r w:rsidRPr="00C566A8">
        <w:rPr>
          <w:rFonts w:ascii="Times New Roman" w:eastAsia="Times New Roman" w:hAnsi="Times New Roman" w:cs="Times New Roman"/>
          <w:sz w:val="24"/>
          <w:szCs w:val="24"/>
        </w:rPr>
        <w:t>interaktyvius įrenginius;</w:t>
      </w:r>
    </w:p>
    <w:p w14:paraId="0000018E" w14:textId="77777777" w:rsidR="005120B5" w:rsidRPr="00C566A8" w:rsidRDefault="00D24AE5">
      <w:pPr>
        <w:numPr>
          <w:ilvl w:val="0"/>
          <w:numId w:val="32"/>
        </w:numPr>
        <w:jc w:val="both"/>
        <w:rPr>
          <w:rFonts w:ascii="Times New Roman" w:eastAsia="Times New Roman" w:hAnsi="Times New Roman" w:cs="Times New Roman"/>
          <w:sz w:val="24"/>
          <w:szCs w:val="24"/>
        </w:rPr>
      </w:pPr>
      <w:r w:rsidRPr="00C566A8">
        <w:rPr>
          <w:rFonts w:ascii="Times New Roman" w:eastAsia="Times New Roman" w:hAnsi="Times New Roman" w:cs="Times New Roman"/>
          <w:sz w:val="24"/>
          <w:szCs w:val="24"/>
        </w:rPr>
        <w:t>audiovizualinius sprendimus;</w:t>
      </w:r>
    </w:p>
    <w:p w14:paraId="0000018F" w14:textId="77777777" w:rsidR="005120B5" w:rsidRPr="00C566A8" w:rsidRDefault="00D24AE5">
      <w:pPr>
        <w:numPr>
          <w:ilvl w:val="0"/>
          <w:numId w:val="32"/>
        </w:numPr>
        <w:jc w:val="both"/>
        <w:rPr>
          <w:rFonts w:ascii="Times New Roman" w:eastAsia="Times New Roman" w:hAnsi="Times New Roman" w:cs="Times New Roman"/>
          <w:sz w:val="24"/>
          <w:szCs w:val="24"/>
        </w:rPr>
      </w:pPr>
      <w:r w:rsidRPr="00C566A8">
        <w:rPr>
          <w:rFonts w:ascii="Times New Roman" w:eastAsia="Times New Roman" w:hAnsi="Times New Roman" w:cs="Times New Roman"/>
          <w:sz w:val="24"/>
          <w:szCs w:val="24"/>
        </w:rPr>
        <w:t>fizinius objektus, maketus ar rekonstrukcijas;</w:t>
      </w:r>
    </w:p>
    <w:p w14:paraId="00000190" w14:textId="77777777" w:rsidR="005120B5" w:rsidRPr="00C566A8" w:rsidRDefault="00D24AE5">
      <w:pPr>
        <w:numPr>
          <w:ilvl w:val="0"/>
          <w:numId w:val="32"/>
        </w:numPr>
        <w:jc w:val="both"/>
        <w:rPr>
          <w:rFonts w:ascii="Times New Roman" w:eastAsia="Times New Roman" w:hAnsi="Times New Roman" w:cs="Times New Roman"/>
          <w:sz w:val="24"/>
          <w:szCs w:val="24"/>
        </w:rPr>
      </w:pPr>
      <w:r w:rsidRPr="00C566A8">
        <w:rPr>
          <w:rFonts w:ascii="Times New Roman" w:eastAsia="Times New Roman" w:hAnsi="Times New Roman" w:cs="Times New Roman"/>
          <w:sz w:val="24"/>
          <w:szCs w:val="24"/>
        </w:rPr>
        <w:t>skaitmeninius turinio pateikimo sprendimus.</w:t>
      </w:r>
    </w:p>
    <w:p w14:paraId="00000191" w14:textId="5AFAD26C" w:rsidR="005120B5" w:rsidRDefault="005D04F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37</w:t>
      </w:r>
      <w:r w:rsidRPr="00C566A8">
        <w:rPr>
          <w:rFonts w:ascii="Times New Roman" w:eastAsia="Times New Roman" w:hAnsi="Times New Roman" w:cs="Times New Roman"/>
          <w:sz w:val="24"/>
          <w:szCs w:val="24"/>
        </w:rPr>
        <w:t>.2. Konkrečių ekspozicijos elementų pasirinkimą ir jų derinimą nustato tiekėjas, atsižvelgdamas į siūlomą koncepciją.</w:t>
      </w:r>
    </w:p>
    <w:p w14:paraId="0EE7C632" w14:textId="77777777" w:rsidR="005D04F8" w:rsidRPr="00C566A8" w:rsidRDefault="005D04F8">
      <w:pPr>
        <w:jc w:val="both"/>
        <w:rPr>
          <w:rFonts w:ascii="Times New Roman" w:eastAsia="Times New Roman" w:hAnsi="Times New Roman" w:cs="Times New Roman"/>
          <w:sz w:val="24"/>
          <w:szCs w:val="24"/>
        </w:rPr>
      </w:pPr>
    </w:p>
    <w:p w14:paraId="00000192" w14:textId="7216D16F" w:rsidR="005120B5" w:rsidRPr="00C566A8" w:rsidRDefault="005D04F8">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38</w:t>
      </w:r>
      <w:r w:rsidRPr="00C566A8">
        <w:rPr>
          <w:rFonts w:ascii="Times New Roman" w:eastAsia="Times New Roman" w:hAnsi="Times New Roman" w:cs="Times New Roman"/>
          <w:b/>
          <w:bCs/>
          <w:sz w:val="24"/>
          <w:szCs w:val="24"/>
        </w:rPr>
        <w:t>. Interaktyvumo ir patyrimo sprendiniai</w:t>
      </w:r>
    </w:p>
    <w:p w14:paraId="00000193" w14:textId="62B501CF" w:rsidR="005120B5" w:rsidRPr="00C566A8" w:rsidRDefault="005D04F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38</w:t>
      </w:r>
      <w:r w:rsidRPr="00C566A8">
        <w:rPr>
          <w:rFonts w:ascii="Times New Roman" w:eastAsia="Times New Roman" w:hAnsi="Times New Roman" w:cs="Times New Roman"/>
          <w:sz w:val="24"/>
          <w:szCs w:val="24"/>
        </w:rPr>
        <w:t>.1. Ekspozicijoje turi būti numatyti sprendiniai, skatinantys lankytojo įsitraukimą ir aktyvų dalyvavimą.</w:t>
      </w:r>
    </w:p>
    <w:p w14:paraId="00000194" w14:textId="49AF8400" w:rsidR="005120B5" w:rsidRPr="00C566A8" w:rsidRDefault="005D04F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38</w:t>
      </w:r>
      <w:r w:rsidRPr="00C566A8">
        <w:rPr>
          <w:rFonts w:ascii="Times New Roman" w:eastAsia="Times New Roman" w:hAnsi="Times New Roman" w:cs="Times New Roman"/>
          <w:sz w:val="24"/>
          <w:szCs w:val="24"/>
        </w:rPr>
        <w:t>.2. Interaktyvūs sprendiniai turi būti:</w:t>
      </w:r>
    </w:p>
    <w:p w14:paraId="00000195" w14:textId="77777777" w:rsidR="005120B5" w:rsidRPr="00C566A8" w:rsidRDefault="00D24AE5">
      <w:pPr>
        <w:numPr>
          <w:ilvl w:val="0"/>
          <w:numId w:val="44"/>
        </w:numPr>
        <w:jc w:val="both"/>
        <w:rPr>
          <w:rFonts w:ascii="Times New Roman" w:eastAsia="Times New Roman" w:hAnsi="Times New Roman" w:cs="Times New Roman"/>
          <w:sz w:val="24"/>
          <w:szCs w:val="24"/>
        </w:rPr>
      </w:pPr>
      <w:r w:rsidRPr="00C566A8">
        <w:rPr>
          <w:rFonts w:ascii="Times New Roman" w:eastAsia="Times New Roman" w:hAnsi="Times New Roman" w:cs="Times New Roman"/>
          <w:sz w:val="24"/>
          <w:szCs w:val="24"/>
        </w:rPr>
        <w:t>aiškūs ir lengvai naudojami;</w:t>
      </w:r>
    </w:p>
    <w:p w14:paraId="00000196" w14:textId="77777777" w:rsidR="005120B5" w:rsidRPr="00C566A8" w:rsidRDefault="00D24AE5">
      <w:pPr>
        <w:numPr>
          <w:ilvl w:val="0"/>
          <w:numId w:val="44"/>
        </w:numPr>
        <w:jc w:val="both"/>
        <w:rPr>
          <w:rFonts w:ascii="Times New Roman" w:eastAsia="Times New Roman" w:hAnsi="Times New Roman" w:cs="Times New Roman"/>
          <w:sz w:val="24"/>
          <w:szCs w:val="24"/>
        </w:rPr>
      </w:pPr>
      <w:r w:rsidRPr="00C566A8">
        <w:rPr>
          <w:rFonts w:ascii="Times New Roman" w:eastAsia="Times New Roman" w:hAnsi="Times New Roman" w:cs="Times New Roman"/>
          <w:sz w:val="24"/>
          <w:szCs w:val="24"/>
        </w:rPr>
        <w:t>patikimi ir pritaikyti intensyviam naudojimui;</w:t>
      </w:r>
    </w:p>
    <w:p w14:paraId="00000197" w14:textId="77777777" w:rsidR="005120B5" w:rsidRPr="00C566A8" w:rsidRDefault="00D24AE5">
      <w:pPr>
        <w:numPr>
          <w:ilvl w:val="0"/>
          <w:numId w:val="44"/>
        </w:numPr>
        <w:jc w:val="both"/>
        <w:rPr>
          <w:rFonts w:ascii="Times New Roman" w:eastAsia="Times New Roman" w:hAnsi="Times New Roman" w:cs="Times New Roman"/>
          <w:sz w:val="24"/>
          <w:szCs w:val="24"/>
        </w:rPr>
      </w:pPr>
      <w:r w:rsidRPr="00C566A8">
        <w:rPr>
          <w:rFonts w:ascii="Times New Roman" w:eastAsia="Times New Roman" w:hAnsi="Times New Roman" w:cs="Times New Roman"/>
          <w:sz w:val="24"/>
          <w:szCs w:val="24"/>
        </w:rPr>
        <w:t>prasmingai integruoti į ekspozicijos turinį.</w:t>
      </w:r>
    </w:p>
    <w:p w14:paraId="00000198" w14:textId="4E647176" w:rsidR="005120B5" w:rsidRPr="00C566A8" w:rsidRDefault="005D04F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38</w:t>
      </w:r>
      <w:r w:rsidRPr="00C566A8">
        <w:rPr>
          <w:rFonts w:ascii="Times New Roman" w:eastAsia="Times New Roman" w:hAnsi="Times New Roman" w:cs="Times New Roman"/>
          <w:sz w:val="24"/>
          <w:szCs w:val="24"/>
        </w:rPr>
        <w:t>.3. Interaktyvumas turi būti naudojamas kaip priemonė pažinimui stiprinti, o ne kaip savitikslis elementas.</w:t>
      </w:r>
    </w:p>
    <w:p w14:paraId="00000199" w14:textId="77777777" w:rsidR="005120B5" w:rsidRPr="00C566A8" w:rsidRDefault="005120B5">
      <w:pPr>
        <w:jc w:val="both"/>
        <w:rPr>
          <w:rFonts w:ascii="Times New Roman" w:eastAsia="Times New Roman" w:hAnsi="Times New Roman" w:cs="Times New Roman"/>
          <w:sz w:val="24"/>
          <w:szCs w:val="24"/>
        </w:rPr>
      </w:pPr>
    </w:p>
    <w:p w14:paraId="0000019A" w14:textId="54985DF6" w:rsidR="005120B5" w:rsidRPr="00C566A8" w:rsidRDefault="005D04F8">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39</w:t>
      </w:r>
      <w:r w:rsidRPr="00C566A8">
        <w:rPr>
          <w:rFonts w:ascii="Times New Roman" w:eastAsia="Times New Roman" w:hAnsi="Times New Roman" w:cs="Times New Roman"/>
          <w:b/>
          <w:bCs/>
          <w:sz w:val="24"/>
          <w:szCs w:val="24"/>
        </w:rPr>
        <w:t>. Edukaciniai aspektai</w:t>
      </w:r>
    </w:p>
    <w:p w14:paraId="0000019B" w14:textId="650206FE" w:rsidR="005120B5" w:rsidRPr="00C566A8" w:rsidRDefault="005D04F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39</w:t>
      </w:r>
      <w:r w:rsidRPr="00C566A8">
        <w:rPr>
          <w:rFonts w:ascii="Times New Roman" w:eastAsia="Times New Roman" w:hAnsi="Times New Roman" w:cs="Times New Roman"/>
          <w:sz w:val="24"/>
          <w:szCs w:val="24"/>
        </w:rPr>
        <w:t>.1. Ekspozicijoje turi būti numatyti sprendiniai, pritaikyti edukacinei veiklai.</w:t>
      </w:r>
    </w:p>
    <w:p w14:paraId="0000019C" w14:textId="65FD8183" w:rsidR="005120B5" w:rsidRPr="00C566A8" w:rsidRDefault="005D04F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39</w:t>
      </w:r>
      <w:r w:rsidRPr="00C566A8">
        <w:rPr>
          <w:rFonts w:ascii="Times New Roman" w:eastAsia="Times New Roman" w:hAnsi="Times New Roman" w:cs="Times New Roman"/>
          <w:sz w:val="24"/>
          <w:szCs w:val="24"/>
        </w:rPr>
        <w:t>.2. Turi būti sudarytos sąlygos:</w:t>
      </w:r>
    </w:p>
    <w:p w14:paraId="0000019D" w14:textId="77777777" w:rsidR="005120B5" w:rsidRPr="00C566A8" w:rsidRDefault="00D24AE5">
      <w:pPr>
        <w:numPr>
          <w:ilvl w:val="0"/>
          <w:numId w:val="39"/>
        </w:numPr>
        <w:jc w:val="both"/>
        <w:rPr>
          <w:rFonts w:ascii="Times New Roman" w:eastAsia="Times New Roman" w:hAnsi="Times New Roman" w:cs="Times New Roman"/>
          <w:sz w:val="24"/>
          <w:szCs w:val="24"/>
        </w:rPr>
      </w:pPr>
      <w:r w:rsidRPr="00C566A8">
        <w:rPr>
          <w:rFonts w:ascii="Times New Roman" w:eastAsia="Times New Roman" w:hAnsi="Times New Roman" w:cs="Times New Roman"/>
          <w:sz w:val="24"/>
          <w:szCs w:val="24"/>
        </w:rPr>
        <w:t>edukacinėms programoms;</w:t>
      </w:r>
    </w:p>
    <w:p w14:paraId="0000019E" w14:textId="77777777" w:rsidR="005120B5" w:rsidRPr="00C566A8" w:rsidRDefault="00D24AE5">
      <w:pPr>
        <w:numPr>
          <w:ilvl w:val="0"/>
          <w:numId w:val="39"/>
        </w:numPr>
        <w:jc w:val="both"/>
        <w:rPr>
          <w:rFonts w:ascii="Times New Roman" w:eastAsia="Times New Roman" w:hAnsi="Times New Roman" w:cs="Times New Roman"/>
          <w:sz w:val="24"/>
          <w:szCs w:val="24"/>
        </w:rPr>
      </w:pPr>
      <w:r w:rsidRPr="00C566A8">
        <w:rPr>
          <w:rFonts w:ascii="Times New Roman" w:eastAsia="Times New Roman" w:hAnsi="Times New Roman" w:cs="Times New Roman"/>
          <w:sz w:val="24"/>
          <w:szCs w:val="24"/>
        </w:rPr>
        <w:t>mokyklinėms grupėms;</w:t>
      </w:r>
    </w:p>
    <w:p w14:paraId="0000019F" w14:textId="77777777" w:rsidR="005120B5" w:rsidRPr="00C566A8" w:rsidRDefault="00D24AE5">
      <w:pPr>
        <w:numPr>
          <w:ilvl w:val="0"/>
          <w:numId w:val="39"/>
        </w:numPr>
        <w:jc w:val="both"/>
        <w:rPr>
          <w:rFonts w:ascii="Times New Roman" w:eastAsia="Times New Roman" w:hAnsi="Times New Roman" w:cs="Times New Roman"/>
          <w:sz w:val="24"/>
          <w:szCs w:val="24"/>
        </w:rPr>
      </w:pPr>
      <w:r w:rsidRPr="00C566A8">
        <w:rPr>
          <w:rFonts w:ascii="Times New Roman" w:eastAsia="Times New Roman" w:hAnsi="Times New Roman" w:cs="Times New Roman"/>
          <w:sz w:val="24"/>
          <w:szCs w:val="24"/>
        </w:rPr>
        <w:t>savarankiškam mokymuisi.</w:t>
      </w:r>
    </w:p>
    <w:p w14:paraId="000001A0" w14:textId="77777777" w:rsidR="005120B5" w:rsidRPr="00C566A8" w:rsidRDefault="005120B5">
      <w:pPr>
        <w:jc w:val="both"/>
        <w:rPr>
          <w:rFonts w:ascii="Times New Roman" w:eastAsia="Times New Roman" w:hAnsi="Times New Roman" w:cs="Times New Roman"/>
          <w:sz w:val="24"/>
          <w:szCs w:val="24"/>
        </w:rPr>
      </w:pPr>
    </w:p>
    <w:p w14:paraId="000001A1" w14:textId="44D1F5DB" w:rsidR="005120B5" w:rsidRPr="00C566A8" w:rsidRDefault="00D24AE5">
      <w:pPr>
        <w:spacing w:line="360" w:lineRule="auto"/>
        <w:jc w:val="both"/>
        <w:rPr>
          <w:rFonts w:ascii="Times New Roman" w:eastAsia="Times New Roman" w:hAnsi="Times New Roman" w:cs="Times New Roman"/>
          <w:b/>
          <w:bCs/>
          <w:sz w:val="24"/>
          <w:szCs w:val="24"/>
        </w:rPr>
      </w:pPr>
      <w:r w:rsidRPr="00C566A8">
        <w:rPr>
          <w:rFonts w:ascii="Times New Roman" w:eastAsia="Times New Roman" w:hAnsi="Times New Roman" w:cs="Times New Roman"/>
          <w:b/>
          <w:bCs/>
          <w:sz w:val="24"/>
          <w:szCs w:val="24"/>
        </w:rPr>
        <w:t>4</w:t>
      </w:r>
      <w:r w:rsidR="005D04F8">
        <w:rPr>
          <w:rFonts w:ascii="Times New Roman" w:eastAsia="Times New Roman" w:hAnsi="Times New Roman" w:cs="Times New Roman"/>
          <w:b/>
          <w:bCs/>
          <w:sz w:val="24"/>
          <w:szCs w:val="24"/>
        </w:rPr>
        <w:t>0</w:t>
      </w:r>
      <w:r w:rsidRPr="00C566A8">
        <w:rPr>
          <w:rFonts w:ascii="Times New Roman" w:eastAsia="Times New Roman" w:hAnsi="Times New Roman" w:cs="Times New Roman"/>
          <w:b/>
          <w:bCs/>
          <w:sz w:val="24"/>
          <w:szCs w:val="24"/>
        </w:rPr>
        <w:t>. Lankytojų grupių poreikių įvertinimas</w:t>
      </w:r>
    </w:p>
    <w:p w14:paraId="000001A2" w14:textId="17231E7D" w:rsidR="005120B5" w:rsidRPr="00C566A8" w:rsidRDefault="00D24AE5">
      <w:pPr>
        <w:jc w:val="both"/>
        <w:rPr>
          <w:rFonts w:ascii="Times New Roman" w:eastAsia="Times New Roman" w:hAnsi="Times New Roman" w:cs="Times New Roman"/>
          <w:sz w:val="24"/>
          <w:szCs w:val="24"/>
        </w:rPr>
      </w:pPr>
      <w:r w:rsidRPr="00C566A8">
        <w:rPr>
          <w:rFonts w:ascii="Times New Roman" w:eastAsia="Times New Roman" w:hAnsi="Times New Roman" w:cs="Times New Roman"/>
          <w:sz w:val="24"/>
          <w:szCs w:val="24"/>
        </w:rPr>
        <w:t>4</w:t>
      </w:r>
      <w:r w:rsidR="005D04F8">
        <w:rPr>
          <w:rFonts w:ascii="Times New Roman" w:eastAsia="Times New Roman" w:hAnsi="Times New Roman" w:cs="Times New Roman"/>
          <w:sz w:val="24"/>
          <w:szCs w:val="24"/>
        </w:rPr>
        <w:t>0</w:t>
      </w:r>
      <w:r w:rsidRPr="00C566A8">
        <w:rPr>
          <w:rFonts w:ascii="Times New Roman" w:eastAsia="Times New Roman" w:hAnsi="Times New Roman" w:cs="Times New Roman"/>
          <w:sz w:val="24"/>
          <w:szCs w:val="24"/>
        </w:rPr>
        <w:t>.1. Ekspozicija turi būti pritaikyta skirtingoms lankytojų grupėms, įskaitant:</w:t>
      </w:r>
    </w:p>
    <w:p w14:paraId="000001A3" w14:textId="77777777" w:rsidR="005120B5" w:rsidRPr="00C566A8" w:rsidRDefault="00D24AE5">
      <w:pPr>
        <w:numPr>
          <w:ilvl w:val="0"/>
          <w:numId w:val="31"/>
        </w:numPr>
        <w:jc w:val="both"/>
        <w:rPr>
          <w:rFonts w:ascii="Times New Roman" w:eastAsia="Times New Roman" w:hAnsi="Times New Roman" w:cs="Times New Roman"/>
          <w:sz w:val="24"/>
          <w:szCs w:val="24"/>
        </w:rPr>
      </w:pPr>
      <w:r w:rsidRPr="00C566A8">
        <w:rPr>
          <w:rFonts w:ascii="Times New Roman" w:eastAsia="Times New Roman" w:hAnsi="Times New Roman" w:cs="Times New Roman"/>
          <w:sz w:val="24"/>
          <w:szCs w:val="24"/>
        </w:rPr>
        <w:t>vaikus;</w:t>
      </w:r>
    </w:p>
    <w:p w14:paraId="000001A4" w14:textId="77777777" w:rsidR="005120B5" w:rsidRPr="00C566A8" w:rsidRDefault="00D24AE5">
      <w:pPr>
        <w:numPr>
          <w:ilvl w:val="0"/>
          <w:numId w:val="31"/>
        </w:numPr>
        <w:jc w:val="both"/>
        <w:rPr>
          <w:rFonts w:ascii="Times New Roman" w:eastAsia="Times New Roman" w:hAnsi="Times New Roman" w:cs="Times New Roman"/>
          <w:sz w:val="24"/>
          <w:szCs w:val="24"/>
        </w:rPr>
      </w:pPr>
      <w:r w:rsidRPr="00C566A8">
        <w:rPr>
          <w:rFonts w:ascii="Times New Roman" w:eastAsia="Times New Roman" w:hAnsi="Times New Roman" w:cs="Times New Roman"/>
          <w:sz w:val="24"/>
          <w:szCs w:val="24"/>
        </w:rPr>
        <w:t>suaugusiuosius;</w:t>
      </w:r>
    </w:p>
    <w:p w14:paraId="000001A5" w14:textId="77777777" w:rsidR="005120B5" w:rsidRPr="00C566A8" w:rsidRDefault="00D24AE5">
      <w:pPr>
        <w:numPr>
          <w:ilvl w:val="0"/>
          <w:numId w:val="31"/>
        </w:numPr>
        <w:jc w:val="both"/>
        <w:rPr>
          <w:rFonts w:ascii="Times New Roman" w:eastAsia="Times New Roman" w:hAnsi="Times New Roman" w:cs="Times New Roman"/>
          <w:sz w:val="24"/>
          <w:szCs w:val="24"/>
        </w:rPr>
      </w:pPr>
      <w:r w:rsidRPr="00C566A8">
        <w:rPr>
          <w:rFonts w:ascii="Times New Roman" w:eastAsia="Times New Roman" w:hAnsi="Times New Roman" w:cs="Times New Roman"/>
          <w:sz w:val="24"/>
          <w:szCs w:val="24"/>
        </w:rPr>
        <w:t>šeimas;</w:t>
      </w:r>
    </w:p>
    <w:p w14:paraId="000001A6" w14:textId="77777777" w:rsidR="005120B5" w:rsidRPr="00C566A8" w:rsidRDefault="00D24AE5">
      <w:pPr>
        <w:numPr>
          <w:ilvl w:val="0"/>
          <w:numId w:val="31"/>
        </w:numPr>
        <w:jc w:val="both"/>
        <w:rPr>
          <w:rFonts w:ascii="Times New Roman" w:eastAsia="Times New Roman" w:hAnsi="Times New Roman" w:cs="Times New Roman"/>
          <w:sz w:val="24"/>
          <w:szCs w:val="24"/>
        </w:rPr>
      </w:pPr>
      <w:r w:rsidRPr="00C566A8">
        <w:rPr>
          <w:rFonts w:ascii="Times New Roman" w:eastAsia="Times New Roman" w:hAnsi="Times New Roman" w:cs="Times New Roman"/>
          <w:sz w:val="24"/>
          <w:szCs w:val="24"/>
        </w:rPr>
        <w:t>turistus.</w:t>
      </w:r>
    </w:p>
    <w:p w14:paraId="000001A7" w14:textId="1C247D6E" w:rsidR="005120B5" w:rsidRPr="00C566A8" w:rsidRDefault="00D24AE5">
      <w:pPr>
        <w:jc w:val="both"/>
        <w:rPr>
          <w:rFonts w:ascii="Times New Roman" w:eastAsia="Times New Roman" w:hAnsi="Times New Roman" w:cs="Times New Roman"/>
          <w:sz w:val="24"/>
          <w:szCs w:val="24"/>
        </w:rPr>
      </w:pPr>
      <w:r w:rsidRPr="00C566A8">
        <w:rPr>
          <w:rFonts w:ascii="Times New Roman" w:eastAsia="Times New Roman" w:hAnsi="Times New Roman" w:cs="Times New Roman"/>
          <w:sz w:val="24"/>
          <w:szCs w:val="24"/>
        </w:rPr>
        <w:t>4</w:t>
      </w:r>
      <w:r w:rsidR="005D04F8">
        <w:rPr>
          <w:rFonts w:ascii="Times New Roman" w:eastAsia="Times New Roman" w:hAnsi="Times New Roman" w:cs="Times New Roman"/>
          <w:sz w:val="24"/>
          <w:szCs w:val="24"/>
        </w:rPr>
        <w:t>0</w:t>
      </w:r>
      <w:r w:rsidRPr="00C566A8">
        <w:rPr>
          <w:rFonts w:ascii="Times New Roman" w:eastAsia="Times New Roman" w:hAnsi="Times New Roman" w:cs="Times New Roman"/>
          <w:sz w:val="24"/>
          <w:szCs w:val="24"/>
        </w:rPr>
        <w:t>.2. Turi būti numatyti skirtingo sudėtingumo turinio pateikimo lygiai.</w:t>
      </w:r>
    </w:p>
    <w:p w14:paraId="000001A8" w14:textId="77777777" w:rsidR="005120B5" w:rsidRPr="00C566A8" w:rsidRDefault="005120B5">
      <w:pPr>
        <w:jc w:val="both"/>
        <w:rPr>
          <w:rFonts w:ascii="Times New Roman" w:eastAsia="Times New Roman" w:hAnsi="Times New Roman" w:cs="Times New Roman"/>
          <w:sz w:val="24"/>
          <w:szCs w:val="24"/>
        </w:rPr>
      </w:pPr>
    </w:p>
    <w:p w14:paraId="000001A9" w14:textId="166FC90D" w:rsidR="005120B5" w:rsidRPr="00C566A8" w:rsidRDefault="00D24AE5">
      <w:pPr>
        <w:spacing w:line="360" w:lineRule="auto"/>
        <w:jc w:val="both"/>
        <w:rPr>
          <w:rFonts w:ascii="Times New Roman" w:eastAsia="Times New Roman" w:hAnsi="Times New Roman" w:cs="Times New Roman"/>
          <w:b/>
          <w:bCs/>
          <w:sz w:val="24"/>
          <w:szCs w:val="24"/>
        </w:rPr>
      </w:pPr>
      <w:r w:rsidRPr="00C566A8">
        <w:rPr>
          <w:rFonts w:ascii="Times New Roman" w:eastAsia="Times New Roman" w:hAnsi="Times New Roman" w:cs="Times New Roman"/>
          <w:b/>
          <w:bCs/>
          <w:sz w:val="24"/>
          <w:szCs w:val="24"/>
        </w:rPr>
        <w:t>4</w:t>
      </w:r>
      <w:r w:rsidR="005D04F8">
        <w:rPr>
          <w:rFonts w:ascii="Times New Roman" w:eastAsia="Times New Roman" w:hAnsi="Times New Roman" w:cs="Times New Roman"/>
          <w:b/>
          <w:bCs/>
          <w:sz w:val="24"/>
          <w:szCs w:val="24"/>
        </w:rPr>
        <w:t>1</w:t>
      </w:r>
      <w:r w:rsidRPr="00C566A8">
        <w:rPr>
          <w:rFonts w:ascii="Times New Roman" w:eastAsia="Times New Roman" w:hAnsi="Times New Roman" w:cs="Times New Roman"/>
          <w:b/>
          <w:bCs/>
          <w:sz w:val="24"/>
          <w:szCs w:val="24"/>
        </w:rPr>
        <w:t>. Prieinamumo reikalavimai</w:t>
      </w:r>
    </w:p>
    <w:p w14:paraId="000001AA" w14:textId="39AA4463" w:rsidR="005120B5" w:rsidRPr="00C566A8" w:rsidRDefault="00D24AE5">
      <w:pPr>
        <w:jc w:val="both"/>
        <w:rPr>
          <w:rFonts w:ascii="Times New Roman" w:eastAsia="Times New Roman" w:hAnsi="Times New Roman" w:cs="Times New Roman"/>
          <w:sz w:val="24"/>
          <w:szCs w:val="24"/>
        </w:rPr>
      </w:pPr>
      <w:r w:rsidRPr="00C566A8">
        <w:rPr>
          <w:rFonts w:ascii="Times New Roman" w:eastAsia="Times New Roman" w:hAnsi="Times New Roman" w:cs="Times New Roman"/>
          <w:sz w:val="24"/>
          <w:szCs w:val="24"/>
        </w:rPr>
        <w:t>4</w:t>
      </w:r>
      <w:r w:rsidR="005D04F8">
        <w:rPr>
          <w:rFonts w:ascii="Times New Roman" w:eastAsia="Times New Roman" w:hAnsi="Times New Roman" w:cs="Times New Roman"/>
          <w:sz w:val="24"/>
          <w:szCs w:val="24"/>
        </w:rPr>
        <w:t>1</w:t>
      </w:r>
      <w:r w:rsidRPr="00C566A8">
        <w:rPr>
          <w:rFonts w:ascii="Times New Roman" w:eastAsia="Times New Roman" w:hAnsi="Times New Roman" w:cs="Times New Roman"/>
          <w:sz w:val="24"/>
          <w:szCs w:val="24"/>
        </w:rPr>
        <w:t>.1. Ekspozicija turi būti projektuojama taip, kad būtų, prieinama asmenims su negalia.</w:t>
      </w:r>
    </w:p>
    <w:p w14:paraId="000001AB" w14:textId="473A25F5" w:rsidR="005120B5" w:rsidRPr="00C566A8" w:rsidRDefault="00D24AE5">
      <w:pPr>
        <w:jc w:val="both"/>
        <w:rPr>
          <w:rFonts w:ascii="Times New Roman" w:eastAsia="Times New Roman" w:hAnsi="Times New Roman" w:cs="Times New Roman"/>
          <w:sz w:val="24"/>
          <w:szCs w:val="24"/>
        </w:rPr>
      </w:pPr>
      <w:r w:rsidRPr="00C566A8">
        <w:rPr>
          <w:rFonts w:ascii="Times New Roman" w:eastAsia="Times New Roman" w:hAnsi="Times New Roman" w:cs="Times New Roman"/>
          <w:sz w:val="24"/>
          <w:szCs w:val="24"/>
        </w:rPr>
        <w:t>4</w:t>
      </w:r>
      <w:r w:rsidR="005D04F8">
        <w:rPr>
          <w:rFonts w:ascii="Times New Roman" w:eastAsia="Times New Roman" w:hAnsi="Times New Roman" w:cs="Times New Roman"/>
          <w:sz w:val="24"/>
          <w:szCs w:val="24"/>
        </w:rPr>
        <w:t>1</w:t>
      </w:r>
      <w:r w:rsidRPr="00C566A8">
        <w:rPr>
          <w:rFonts w:ascii="Times New Roman" w:eastAsia="Times New Roman" w:hAnsi="Times New Roman" w:cs="Times New Roman"/>
          <w:sz w:val="24"/>
          <w:szCs w:val="24"/>
        </w:rPr>
        <w:t>.2. Projektuojant ekspoziciją turi būti įvertinti skirtingi poreikiai, įskaitant:</w:t>
      </w:r>
    </w:p>
    <w:p w14:paraId="000001AC" w14:textId="77777777" w:rsidR="005120B5" w:rsidRPr="00C566A8" w:rsidRDefault="00D24AE5">
      <w:pPr>
        <w:numPr>
          <w:ilvl w:val="0"/>
          <w:numId w:val="3"/>
        </w:numPr>
        <w:jc w:val="both"/>
        <w:rPr>
          <w:rFonts w:ascii="Times New Roman" w:eastAsia="Times New Roman" w:hAnsi="Times New Roman" w:cs="Times New Roman"/>
          <w:sz w:val="24"/>
          <w:szCs w:val="24"/>
        </w:rPr>
      </w:pPr>
      <w:r w:rsidRPr="00C566A8">
        <w:rPr>
          <w:rFonts w:ascii="Times New Roman" w:eastAsia="Times New Roman" w:hAnsi="Times New Roman" w:cs="Times New Roman"/>
          <w:sz w:val="24"/>
          <w:szCs w:val="24"/>
        </w:rPr>
        <w:t>judėjimo negalią turinčius asmenis;</w:t>
      </w:r>
    </w:p>
    <w:p w14:paraId="000001AD" w14:textId="77777777" w:rsidR="005120B5" w:rsidRPr="00C566A8" w:rsidRDefault="00D24AE5">
      <w:pPr>
        <w:numPr>
          <w:ilvl w:val="0"/>
          <w:numId w:val="3"/>
        </w:numPr>
        <w:jc w:val="both"/>
        <w:rPr>
          <w:rFonts w:ascii="Times New Roman" w:eastAsia="Times New Roman" w:hAnsi="Times New Roman" w:cs="Times New Roman"/>
          <w:sz w:val="24"/>
          <w:szCs w:val="24"/>
        </w:rPr>
      </w:pPr>
      <w:r w:rsidRPr="00C566A8">
        <w:rPr>
          <w:rFonts w:ascii="Times New Roman" w:eastAsia="Times New Roman" w:hAnsi="Times New Roman" w:cs="Times New Roman"/>
          <w:sz w:val="24"/>
          <w:szCs w:val="24"/>
        </w:rPr>
        <w:t>regos sutrikimų turinčius asmenis;</w:t>
      </w:r>
    </w:p>
    <w:p w14:paraId="000001AE" w14:textId="77777777" w:rsidR="005120B5" w:rsidRPr="00C566A8" w:rsidRDefault="00D24AE5">
      <w:pPr>
        <w:numPr>
          <w:ilvl w:val="0"/>
          <w:numId w:val="3"/>
        </w:numPr>
        <w:jc w:val="both"/>
        <w:rPr>
          <w:rFonts w:ascii="Times New Roman" w:eastAsia="Times New Roman" w:hAnsi="Times New Roman" w:cs="Times New Roman"/>
          <w:sz w:val="24"/>
          <w:szCs w:val="24"/>
        </w:rPr>
      </w:pPr>
      <w:r w:rsidRPr="00C566A8">
        <w:rPr>
          <w:rFonts w:ascii="Times New Roman" w:eastAsia="Times New Roman" w:hAnsi="Times New Roman" w:cs="Times New Roman"/>
          <w:sz w:val="24"/>
          <w:szCs w:val="24"/>
        </w:rPr>
        <w:t>klausos sutrikimų turinčius asmenis.</w:t>
      </w:r>
    </w:p>
    <w:p w14:paraId="000001AF" w14:textId="4ACBE10E" w:rsidR="005120B5" w:rsidRPr="00C566A8" w:rsidRDefault="00D24AE5">
      <w:pPr>
        <w:jc w:val="both"/>
        <w:rPr>
          <w:rFonts w:ascii="Times New Roman" w:eastAsia="Times New Roman" w:hAnsi="Times New Roman" w:cs="Times New Roman"/>
          <w:sz w:val="24"/>
          <w:szCs w:val="24"/>
        </w:rPr>
      </w:pPr>
      <w:r w:rsidRPr="00C566A8">
        <w:rPr>
          <w:rFonts w:ascii="Times New Roman" w:eastAsia="Times New Roman" w:hAnsi="Times New Roman" w:cs="Times New Roman"/>
          <w:sz w:val="24"/>
          <w:szCs w:val="24"/>
        </w:rPr>
        <w:lastRenderedPageBreak/>
        <w:t>4</w:t>
      </w:r>
      <w:r w:rsidR="005D04F8">
        <w:rPr>
          <w:rFonts w:ascii="Times New Roman" w:eastAsia="Times New Roman" w:hAnsi="Times New Roman" w:cs="Times New Roman"/>
          <w:sz w:val="24"/>
          <w:szCs w:val="24"/>
        </w:rPr>
        <w:t>1</w:t>
      </w:r>
      <w:r w:rsidRPr="00C566A8">
        <w:rPr>
          <w:rFonts w:ascii="Times New Roman" w:eastAsia="Times New Roman" w:hAnsi="Times New Roman" w:cs="Times New Roman"/>
          <w:sz w:val="24"/>
          <w:szCs w:val="24"/>
        </w:rPr>
        <w:t>.3. Turi būti numatyti sprendiniai, užtikrinantys:</w:t>
      </w:r>
    </w:p>
    <w:p w14:paraId="000001B0" w14:textId="77777777" w:rsidR="005120B5" w:rsidRPr="00C566A8" w:rsidRDefault="00D24AE5">
      <w:pPr>
        <w:numPr>
          <w:ilvl w:val="0"/>
          <w:numId w:val="42"/>
        </w:numPr>
        <w:jc w:val="both"/>
        <w:rPr>
          <w:rFonts w:ascii="Times New Roman" w:eastAsia="Times New Roman" w:hAnsi="Times New Roman" w:cs="Times New Roman"/>
          <w:sz w:val="24"/>
          <w:szCs w:val="24"/>
        </w:rPr>
      </w:pPr>
      <w:r w:rsidRPr="00C566A8">
        <w:rPr>
          <w:rFonts w:ascii="Times New Roman" w:eastAsia="Times New Roman" w:hAnsi="Times New Roman" w:cs="Times New Roman"/>
          <w:sz w:val="24"/>
          <w:szCs w:val="24"/>
        </w:rPr>
        <w:t>patogų judėjimą ekspozicijos erdvėje;</w:t>
      </w:r>
    </w:p>
    <w:p w14:paraId="000001B1" w14:textId="77777777" w:rsidR="005120B5" w:rsidRPr="00C566A8" w:rsidRDefault="00D24AE5">
      <w:pPr>
        <w:numPr>
          <w:ilvl w:val="0"/>
          <w:numId w:val="42"/>
        </w:numPr>
        <w:jc w:val="both"/>
        <w:rPr>
          <w:rFonts w:ascii="Times New Roman" w:eastAsia="Times New Roman" w:hAnsi="Times New Roman" w:cs="Times New Roman"/>
          <w:sz w:val="24"/>
          <w:szCs w:val="24"/>
        </w:rPr>
      </w:pPr>
      <w:r w:rsidRPr="00C566A8">
        <w:rPr>
          <w:rFonts w:ascii="Times New Roman" w:eastAsia="Times New Roman" w:hAnsi="Times New Roman" w:cs="Times New Roman"/>
          <w:sz w:val="24"/>
          <w:szCs w:val="24"/>
        </w:rPr>
        <w:t>informacijos prieinamumą įvairiomis formomis (vizualine, garsine ar kitomis);</w:t>
      </w:r>
    </w:p>
    <w:p w14:paraId="000001B2" w14:textId="77777777" w:rsidR="005120B5" w:rsidRPr="00C566A8" w:rsidRDefault="00D24AE5">
      <w:pPr>
        <w:numPr>
          <w:ilvl w:val="0"/>
          <w:numId w:val="42"/>
        </w:numPr>
        <w:jc w:val="both"/>
        <w:rPr>
          <w:rFonts w:ascii="Times New Roman" w:eastAsia="Times New Roman" w:hAnsi="Times New Roman" w:cs="Times New Roman"/>
          <w:sz w:val="24"/>
          <w:szCs w:val="24"/>
        </w:rPr>
      </w:pPr>
      <w:r w:rsidRPr="00C566A8">
        <w:rPr>
          <w:rFonts w:ascii="Times New Roman" w:eastAsia="Times New Roman" w:hAnsi="Times New Roman" w:cs="Times New Roman"/>
          <w:sz w:val="24"/>
          <w:szCs w:val="24"/>
        </w:rPr>
        <w:t>galimybę naudotis ekspozicija be papildomos pagalbos (kai tai įmanoma).</w:t>
      </w:r>
    </w:p>
    <w:p w14:paraId="000001B3" w14:textId="48C8C598" w:rsidR="005120B5" w:rsidRPr="00C566A8" w:rsidRDefault="00D24AE5">
      <w:pPr>
        <w:jc w:val="both"/>
        <w:rPr>
          <w:rFonts w:ascii="Times New Roman" w:eastAsia="Times New Roman" w:hAnsi="Times New Roman" w:cs="Times New Roman"/>
          <w:sz w:val="24"/>
          <w:szCs w:val="24"/>
        </w:rPr>
      </w:pPr>
      <w:r w:rsidRPr="00C566A8">
        <w:rPr>
          <w:rFonts w:ascii="Times New Roman" w:eastAsia="Times New Roman" w:hAnsi="Times New Roman" w:cs="Times New Roman"/>
          <w:sz w:val="24"/>
          <w:szCs w:val="24"/>
        </w:rPr>
        <w:t>4</w:t>
      </w:r>
      <w:r w:rsidR="005D04F8">
        <w:rPr>
          <w:rFonts w:ascii="Times New Roman" w:eastAsia="Times New Roman" w:hAnsi="Times New Roman" w:cs="Times New Roman"/>
          <w:sz w:val="24"/>
          <w:szCs w:val="24"/>
        </w:rPr>
        <w:t>1</w:t>
      </w:r>
      <w:r w:rsidRPr="00C566A8">
        <w:rPr>
          <w:rFonts w:ascii="Times New Roman" w:eastAsia="Times New Roman" w:hAnsi="Times New Roman" w:cs="Times New Roman"/>
          <w:sz w:val="24"/>
          <w:szCs w:val="24"/>
        </w:rPr>
        <w:t>.4. Konkretūs prieinamumo sprendiniai nustatomi tiekėjo, atsižvelgiant į siūlomą koncepciją ir technines galimybes.</w:t>
      </w:r>
    </w:p>
    <w:p w14:paraId="000001B5" w14:textId="77777777" w:rsidR="005120B5" w:rsidRPr="00C566A8" w:rsidRDefault="005120B5">
      <w:pPr>
        <w:jc w:val="both"/>
        <w:rPr>
          <w:rFonts w:ascii="Times New Roman" w:eastAsia="Times New Roman" w:hAnsi="Times New Roman" w:cs="Times New Roman"/>
          <w:sz w:val="24"/>
          <w:szCs w:val="24"/>
        </w:rPr>
      </w:pPr>
    </w:p>
    <w:p w14:paraId="000001B6" w14:textId="17FAA79D" w:rsidR="005120B5" w:rsidRPr="00C566A8" w:rsidRDefault="00D24AE5" w:rsidP="005D04F8">
      <w:pPr>
        <w:spacing w:after="120"/>
        <w:jc w:val="both"/>
        <w:rPr>
          <w:rFonts w:ascii="Times New Roman" w:eastAsia="Times New Roman" w:hAnsi="Times New Roman" w:cs="Times New Roman"/>
          <w:b/>
          <w:bCs/>
          <w:sz w:val="24"/>
          <w:szCs w:val="24"/>
        </w:rPr>
      </w:pPr>
      <w:r w:rsidRPr="00C566A8">
        <w:rPr>
          <w:rFonts w:ascii="Times New Roman" w:eastAsia="Times New Roman" w:hAnsi="Times New Roman" w:cs="Times New Roman"/>
          <w:b/>
          <w:bCs/>
          <w:sz w:val="24"/>
          <w:szCs w:val="24"/>
        </w:rPr>
        <w:t>4</w:t>
      </w:r>
      <w:r w:rsidR="005D04F8">
        <w:rPr>
          <w:rFonts w:ascii="Times New Roman" w:eastAsia="Times New Roman" w:hAnsi="Times New Roman" w:cs="Times New Roman"/>
          <w:b/>
          <w:bCs/>
          <w:sz w:val="24"/>
          <w:szCs w:val="24"/>
        </w:rPr>
        <w:t>2</w:t>
      </w:r>
      <w:r w:rsidRPr="00C566A8">
        <w:rPr>
          <w:rFonts w:ascii="Times New Roman" w:eastAsia="Times New Roman" w:hAnsi="Times New Roman" w:cs="Times New Roman"/>
          <w:b/>
          <w:bCs/>
          <w:sz w:val="24"/>
          <w:szCs w:val="24"/>
        </w:rPr>
        <w:t>. Aplinkosauginiai reikalavimai</w:t>
      </w:r>
    </w:p>
    <w:p w14:paraId="000001B7" w14:textId="55F176BD" w:rsidR="005120B5" w:rsidRPr="00C566A8" w:rsidRDefault="00D24AE5">
      <w:pPr>
        <w:jc w:val="both"/>
        <w:rPr>
          <w:rFonts w:ascii="Times New Roman" w:eastAsia="Times New Roman" w:hAnsi="Times New Roman" w:cs="Times New Roman"/>
          <w:sz w:val="24"/>
          <w:szCs w:val="24"/>
        </w:rPr>
      </w:pPr>
      <w:r w:rsidRPr="00C566A8">
        <w:rPr>
          <w:rFonts w:ascii="Times New Roman" w:eastAsia="Times New Roman" w:hAnsi="Times New Roman" w:cs="Times New Roman"/>
          <w:sz w:val="24"/>
          <w:szCs w:val="24"/>
        </w:rPr>
        <w:t>4</w:t>
      </w:r>
      <w:r w:rsidR="005D04F8">
        <w:rPr>
          <w:rFonts w:ascii="Times New Roman" w:eastAsia="Times New Roman" w:hAnsi="Times New Roman" w:cs="Times New Roman"/>
          <w:sz w:val="24"/>
          <w:szCs w:val="24"/>
        </w:rPr>
        <w:t>2</w:t>
      </w:r>
      <w:r w:rsidRPr="00C566A8">
        <w:rPr>
          <w:rFonts w:ascii="Times New Roman" w:eastAsia="Times New Roman" w:hAnsi="Times New Roman" w:cs="Times New Roman"/>
          <w:sz w:val="24"/>
          <w:szCs w:val="24"/>
        </w:rPr>
        <w:t>.1. Tiekėjas, įgyvendindamas projektą, turi siekti mažinti neigiamą poveikį aplinkai ir racionaliai naudoti išteklius.</w:t>
      </w:r>
    </w:p>
    <w:p w14:paraId="000001B8" w14:textId="5F535688" w:rsidR="005120B5" w:rsidRPr="00C566A8" w:rsidRDefault="00D24AE5">
      <w:pPr>
        <w:jc w:val="both"/>
        <w:rPr>
          <w:rFonts w:ascii="Times New Roman" w:eastAsia="Times New Roman" w:hAnsi="Times New Roman" w:cs="Times New Roman"/>
          <w:sz w:val="24"/>
          <w:szCs w:val="24"/>
        </w:rPr>
      </w:pPr>
      <w:r w:rsidRPr="00C566A8">
        <w:rPr>
          <w:rFonts w:ascii="Times New Roman" w:eastAsia="Times New Roman" w:hAnsi="Times New Roman" w:cs="Times New Roman"/>
          <w:sz w:val="24"/>
          <w:szCs w:val="24"/>
        </w:rPr>
        <w:t>4</w:t>
      </w:r>
      <w:r w:rsidR="005D04F8">
        <w:rPr>
          <w:rFonts w:ascii="Times New Roman" w:eastAsia="Times New Roman" w:hAnsi="Times New Roman" w:cs="Times New Roman"/>
          <w:sz w:val="24"/>
          <w:szCs w:val="24"/>
        </w:rPr>
        <w:t>2</w:t>
      </w:r>
      <w:r w:rsidRPr="00C566A8">
        <w:rPr>
          <w:rFonts w:ascii="Times New Roman" w:eastAsia="Times New Roman" w:hAnsi="Times New Roman" w:cs="Times New Roman"/>
          <w:sz w:val="24"/>
          <w:szCs w:val="24"/>
        </w:rPr>
        <w:t>.2. Projektuojant ir įrengiant ekspoziciją turi būti, kiek tai techniškai ir ekonomiškai pagrįsta, naudojamos:</w:t>
      </w:r>
    </w:p>
    <w:p w14:paraId="000001B9" w14:textId="77777777" w:rsidR="005120B5" w:rsidRPr="00C566A8" w:rsidRDefault="00D24AE5">
      <w:pPr>
        <w:numPr>
          <w:ilvl w:val="0"/>
          <w:numId w:val="19"/>
        </w:numPr>
        <w:jc w:val="both"/>
        <w:rPr>
          <w:rFonts w:ascii="Times New Roman" w:eastAsia="Times New Roman" w:hAnsi="Times New Roman" w:cs="Times New Roman"/>
          <w:sz w:val="24"/>
          <w:szCs w:val="24"/>
        </w:rPr>
      </w:pPr>
      <w:r w:rsidRPr="00C566A8">
        <w:rPr>
          <w:rFonts w:ascii="Times New Roman" w:eastAsia="Times New Roman" w:hAnsi="Times New Roman" w:cs="Times New Roman"/>
          <w:sz w:val="24"/>
          <w:szCs w:val="24"/>
        </w:rPr>
        <w:t>ilgaamžės medžiagos;</w:t>
      </w:r>
    </w:p>
    <w:p w14:paraId="000001BA" w14:textId="77777777" w:rsidR="005120B5" w:rsidRPr="00C566A8" w:rsidRDefault="00D24AE5">
      <w:pPr>
        <w:numPr>
          <w:ilvl w:val="0"/>
          <w:numId w:val="19"/>
        </w:numPr>
        <w:jc w:val="both"/>
        <w:rPr>
          <w:rFonts w:ascii="Times New Roman" w:eastAsia="Times New Roman" w:hAnsi="Times New Roman" w:cs="Times New Roman"/>
          <w:sz w:val="24"/>
          <w:szCs w:val="24"/>
        </w:rPr>
      </w:pPr>
      <w:r w:rsidRPr="00C566A8">
        <w:rPr>
          <w:rFonts w:ascii="Times New Roman" w:eastAsia="Times New Roman" w:hAnsi="Times New Roman" w:cs="Times New Roman"/>
          <w:sz w:val="24"/>
          <w:szCs w:val="24"/>
        </w:rPr>
        <w:t>perdirbamos arba aplinkai draugiškos medžiagos;</w:t>
      </w:r>
    </w:p>
    <w:p w14:paraId="000001BB" w14:textId="77777777" w:rsidR="005120B5" w:rsidRPr="00C566A8" w:rsidRDefault="00D24AE5">
      <w:pPr>
        <w:numPr>
          <w:ilvl w:val="0"/>
          <w:numId w:val="19"/>
        </w:numPr>
        <w:jc w:val="both"/>
        <w:rPr>
          <w:rFonts w:ascii="Times New Roman" w:eastAsia="Times New Roman" w:hAnsi="Times New Roman" w:cs="Times New Roman"/>
          <w:sz w:val="24"/>
          <w:szCs w:val="24"/>
        </w:rPr>
      </w:pPr>
      <w:r w:rsidRPr="00C566A8">
        <w:rPr>
          <w:rFonts w:ascii="Times New Roman" w:eastAsia="Times New Roman" w:hAnsi="Times New Roman" w:cs="Times New Roman"/>
          <w:sz w:val="24"/>
          <w:szCs w:val="24"/>
        </w:rPr>
        <w:t>energiją taupantys sprendimai.</w:t>
      </w:r>
    </w:p>
    <w:p w14:paraId="000001BC" w14:textId="6FAEA259" w:rsidR="005120B5" w:rsidRPr="00C566A8" w:rsidRDefault="00D24AE5">
      <w:pPr>
        <w:jc w:val="both"/>
        <w:rPr>
          <w:rFonts w:ascii="Times New Roman" w:eastAsia="Times New Roman" w:hAnsi="Times New Roman" w:cs="Times New Roman"/>
          <w:sz w:val="24"/>
          <w:szCs w:val="24"/>
        </w:rPr>
      </w:pPr>
      <w:r w:rsidRPr="00C566A8">
        <w:rPr>
          <w:rFonts w:ascii="Times New Roman" w:eastAsia="Times New Roman" w:hAnsi="Times New Roman" w:cs="Times New Roman"/>
          <w:sz w:val="24"/>
          <w:szCs w:val="24"/>
        </w:rPr>
        <w:t>4</w:t>
      </w:r>
      <w:r w:rsidR="005D04F8">
        <w:rPr>
          <w:rFonts w:ascii="Times New Roman" w:eastAsia="Times New Roman" w:hAnsi="Times New Roman" w:cs="Times New Roman"/>
          <w:sz w:val="24"/>
          <w:szCs w:val="24"/>
        </w:rPr>
        <w:t>2</w:t>
      </w:r>
      <w:r w:rsidRPr="00C566A8">
        <w:rPr>
          <w:rFonts w:ascii="Times New Roman" w:eastAsia="Times New Roman" w:hAnsi="Times New Roman" w:cs="Times New Roman"/>
          <w:sz w:val="24"/>
          <w:szCs w:val="24"/>
        </w:rPr>
        <w:t>.3. Technologiniai sprendiniai turi būti parenkami taip, kad:</w:t>
      </w:r>
    </w:p>
    <w:p w14:paraId="000001BD" w14:textId="77777777" w:rsidR="005120B5" w:rsidRPr="00C566A8" w:rsidRDefault="00D24AE5">
      <w:pPr>
        <w:numPr>
          <w:ilvl w:val="0"/>
          <w:numId w:val="29"/>
        </w:numPr>
        <w:jc w:val="both"/>
        <w:rPr>
          <w:rFonts w:ascii="Times New Roman" w:eastAsia="Times New Roman" w:hAnsi="Times New Roman" w:cs="Times New Roman"/>
          <w:sz w:val="24"/>
          <w:szCs w:val="24"/>
        </w:rPr>
      </w:pPr>
      <w:r w:rsidRPr="00C566A8">
        <w:rPr>
          <w:rFonts w:ascii="Times New Roman" w:eastAsia="Times New Roman" w:hAnsi="Times New Roman" w:cs="Times New Roman"/>
          <w:sz w:val="24"/>
          <w:szCs w:val="24"/>
        </w:rPr>
        <w:t>būtų efektyviai naudojama elektros energija;</w:t>
      </w:r>
    </w:p>
    <w:p w14:paraId="000001BE" w14:textId="77777777" w:rsidR="005120B5" w:rsidRPr="00C566A8" w:rsidRDefault="00D24AE5">
      <w:pPr>
        <w:numPr>
          <w:ilvl w:val="0"/>
          <w:numId w:val="29"/>
        </w:numPr>
        <w:jc w:val="both"/>
        <w:rPr>
          <w:rFonts w:ascii="Times New Roman" w:eastAsia="Times New Roman" w:hAnsi="Times New Roman" w:cs="Times New Roman"/>
          <w:sz w:val="24"/>
          <w:szCs w:val="24"/>
        </w:rPr>
      </w:pPr>
      <w:r w:rsidRPr="00C566A8">
        <w:rPr>
          <w:rFonts w:ascii="Times New Roman" w:eastAsia="Times New Roman" w:hAnsi="Times New Roman" w:cs="Times New Roman"/>
          <w:sz w:val="24"/>
          <w:szCs w:val="24"/>
        </w:rPr>
        <w:t>būtų mažinamas eksploatacijos metu susidarančių atliekų kiekis.</w:t>
      </w:r>
    </w:p>
    <w:p w14:paraId="000001BF" w14:textId="54903329" w:rsidR="005120B5" w:rsidRPr="00C566A8" w:rsidRDefault="00D24AE5">
      <w:pPr>
        <w:jc w:val="both"/>
        <w:rPr>
          <w:rFonts w:ascii="Times New Roman" w:eastAsia="Times New Roman" w:hAnsi="Times New Roman" w:cs="Times New Roman"/>
          <w:sz w:val="24"/>
          <w:szCs w:val="24"/>
        </w:rPr>
      </w:pPr>
      <w:r w:rsidRPr="00C566A8">
        <w:rPr>
          <w:rFonts w:ascii="Times New Roman" w:eastAsia="Times New Roman" w:hAnsi="Times New Roman" w:cs="Times New Roman"/>
          <w:sz w:val="24"/>
          <w:szCs w:val="24"/>
        </w:rPr>
        <w:t>4</w:t>
      </w:r>
      <w:r w:rsidR="005D04F8">
        <w:rPr>
          <w:rFonts w:ascii="Times New Roman" w:eastAsia="Times New Roman" w:hAnsi="Times New Roman" w:cs="Times New Roman"/>
          <w:sz w:val="24"/>
          <w:szCs w:val="24"/>
        </w:rPr>
        <w:t>2</w:t>
      </w:r>
      <w:r w:rsidRPr="00C566A8">
        <w:rPr>
          <w:rFonts w:ascii="Times New Roman" w:eastAsia="Times New Roman" w:hAnsi="Times New Roman" w:cs="Times New Roman"/>
          <w:sz w:val="24"/>
          <w:szCs w:val="24"/>
        </w:rPr>
        <w:t>.4. Tiekėjas turi užtikrinti, kad projekto įgyvendinimo metu susidarančios atliekos būtų tvarkomos laikantis galiojančių teisės aktų.</w:t>
      </w:r>
    </w:p>
    <w:sectPr w:rsidR="005120B5" w:rsidRPr="00C566A8">
      <w:footerReference w:type="default" r:id="rId11"/>
      <w:pgSz w:w="11906" w:h="16838"/>
      <w:pgMar w:top="708" w:right="567" w:bottom="549" w:left="1701" w:header="720" w:footer="720" w:gutter="0"/>
      <w:pgNumType w:start="1"/>
      <w:cols w:space="12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717488" w14:textId="77777777" w:rsidR="0089767D" w:rsidRDefault="0089767D" w:rsidP="00FD632B">
      <w:r>
        <w:separator/>
      </w:r>
    </w:p>
  </w:endnote>
  <w:endnote w:type="continuationSeparator" w:id="0">
    <w:p w14:paraId="752AB907" w14:textId="77777777" w:rsidR="0089767D" w:rsidRDefault="0089767D" w:rsidP="00FD63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embedRegular r:id="rId1" w:fontKey="{CD8DFBD4-9C56-4E87-9B8F-40C19F6E77CB}"/>
    <w:embedBold r:id="rId2" w:fontKey="{6E6EDF6C-4C9F-47D0-8781-37D67EF0732A}"/>
  </w:font>
  <w:font w:name="Georgia">
    <w:panose1 w:val="02040502050405020303"/>
    <w:charset w:val="BA"/>
    <w:family w:val="roman"/>
    <w:pitch w:val="variable"/>
    <w:sig w:usb0="00000287" w:usb1="00000000" w:usb2="00000000" w:usb3="00000000" w:csb0="0000009F" w:csb1="00000000"/>
    <w:embedItalic r:id="rId3" w:fontKey="{A9A0F88B-6F58-4278-AB7C-F29D32667E23}"/>
  </w:font>
  <w:font w:name="Cambria">
    <w:panose1 w:val="02040503050406030204"/>
    <w:charset w:val="BA"/>
    <w:family w:val="roman"/>
    <w:pitch w:val="variable"/>
    <w:sig w:usb0="E00006FF" w:usb1="420024FF" w:usb2="02000000" w:usb3="00000000" w:csb0="0000019F" w:csb1="00000000"/>
    <w:embedRegular r:id="rId4" w:fontKey="{86617A13-22F4-43DA-805E-119E8B4633C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44710945"/>
      <w:docPartObj>
        <w:docPartGallery w:val="Page Numbers (Bottom of Page)"/>
        <w:docPartUnique/>
      </w:docPartObj>
    </w:sdtPr>
    <w:sdtEndPr/>
    <w:sdtContent>
      <w:p w14:paraId="0A01E448" w14:textId="16913D6D" w:rsidR="00FD632B" w:rsidRDefault="00FD632B">
        <w:pPr>
          <w:pStyle w:val="Porat"/>
          <w:jc w:val="right"/>
        </w:pPr>
        <w:r>
          <w:fldChar w:fldCharType="begin"/>
        </w:r>
        <w:r>
          <w:instrText>PAGE   \* MERGEFORMAT</w:instrText>
        </w:r>
        <w:r>
          <w:fldChar w:fldCharType="separate"/>
        </w:r>
        <w:r>
          <w:rPr>
            <w:lang w:val="lt-LT"/>
          </w:rPr>
          <w:t>2</w:t>
        </w:r>
        <w:r>
          <w:fldChar w:fldCharType="end"/>
        </w:r>
      </w:p>
    </w:sdtContent>
  </w:sdt>
  <w:p w14:paraId="77184554" w14:textId="77777777" w:rsidR="00FD632B" w:rsidRDefault="00FD632B">
    <w:pPr>
      <w:pStyle w:val="Por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58A691" w14:textId="77777777" w:rsidR="0089767D" w:rsidRDefault="0089767D" w:rsidP="00FD632B">
      <w:r>
        <w:separator/>
      </w:r>
    </w:p>
  </w:footnote>
  <w:footnote w:type="continuationSeparator" w:id="0">
    <w:p w14:paraId="1F49172D" w14:textId="77777777" w:rsidR="0089767D" w:rsidRDefault="0089767D" w:rsidP="00FD632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0C0239"/>
    <w:multiLevelType w:val="multilevel"/>
    <w:tmpl w:val="FD9E1A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6E075B8"/>
    <w:multiLevelType w:val="multilevel"/>
    <w:tmpl w:val="B32ACE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70278D1"/>
    <w:multiLevelType w:val="multilevel"/>
    <w:tmpl w:val="9D6264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7700D31"/>
    <w:multiLevelType w:val="multilevel"/>
    <w:tmpl w:val="9052FE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AD24D74"/>
    <w:multiLevelType w:val="multilevel"/>
    <w:tmpl w:val="319C75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BF2674D"/>
    <w:multiLevelType w:val="multilevel"/>
    <w:tmpl w:val="84A41B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0D5A57CD"/>
    <w:multiLevelType w:val="multilevel"/>
    <w:tmpl w:val="4A26F1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4036694"/>
    <w:multiLevelType w:val="multilevel"/>
    <w:tmpl w:val="069E3D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7A37808"/>
    <w:multiLevelType w:val="multilevel"/>
    <w:tmpl w:val="21B815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19A7504D"/>
    <w:multiLevelType w:val="multilevel"/>
    <w:tmpl w:val="DBEA49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1A53223F"/>
    <w:multiLevelType w:val="multilevel"/>
    <w:tmpl w:val="208CF4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1E7820A0"/>
    <w:multiLevelType w:val="multilevel"/>
    <w:tmpl w:val="BE7C36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264F55C1"/>
    <w:multiLevelType w:val="multilevel"/>
    <w:tmpl w:val="33A6CB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27DA1FDD"/>
    <w:multiLevelType w:val="multilevel"/>
    <w:tmpl w:val="22F46E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299F7A71"/>
    <w:multiLevelType w:val="multilevel"/>
    <w:tmpl w:val="23DAD7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29A13C80"/>
    <w:multiLevelType w:val="multilevel"/>
    <w:tmpl w:val="8BB0762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2C980966"/>
    <w:multiLevelType w:val="multilevel"/>
    <w:tmpl w:val="92EE32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2FB56BCB"/>
    <w:multiLevelType w:val="multilevel"/>
    <w:tmpl w:val="54A84B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33DC3F5E"/>
    <w:multiLevelType w:val="multilevel"/>
    <w:tmpl w:val="7A5A30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344A494B"/>
    <w:multiLevelType w:val="multilevel"/>
    <w:tmpl w:val="064049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36506172"/>
    <w:multiLevelType w:val="multilevel"/>
    <w:tmpl w:val="2F1EEE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387C3859"/>
    <w:multiLevelType w:val="multilevel"/>
    <w:tmpl w:val="D59E86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393B5D77"/>
    <w:multiLevelType w:val="multilevel"/>
    <w:tmpl w:val="C282A1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40EB2C89"/>
    <w:multiLevelType w:val="multilevel"/>
    <w:tmpl w:val="9F889E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467366AE"/>
    <w:multiLevelType w:val="multilevel"/>
    <w:tmpl w:val="EBDABA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47A95B49"/>
    <w:multiLevelType w:val="multilevel"/>
    <w:tmpl w:val="77AC6C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48CF0370"/>
    <w:multiLevelType w:val="multilevel"/>
    <w:tmpl w:val="0128B1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49632C01"/>
    <w:multiLevelType w:val="multilevel"/>
    <w:tmpl w:val="B650B4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49AD3F9D"/>
    <w:multiLevelType w:val="multilevel"/>
    <w:tmpl w:val="53624F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4D67290E"/>
    <w:multiLevelType w:val="multilevel"/>
    <w:tmpl w:val="69508F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4EC52A0C"/>
    <w:multiLevelType w:val="multilevel"/>
    <w:tmpl w:val="70BC712E"/>
    <w:lvl w:ilvl="0">
      <w:start w:val="1"/>
      <w:numFmt w:val="decimal"/>
      <w:lvlText w:val="%1."/>
      <w:lvlJc w:val="left"/>
      <w:pPr>
        <w:ind w:left="720" w:hanging="360"/>
      </w:pPr>
      <w:rPr>
        <w:strike w:val="0"/>
        <w:color w:val="000000"/>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1" w15:restartNumberingAfterBreak="0">
    <w:nsid w:val="502C79E0"/>
    <w:multiLevelType w:val="multilevel"/>
    <w:tmpl w:val="D65E91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529A1F6B"/>
    <w:multiLevelType w:val="multilevel"/>
    <w:tmpl w:val="119CD2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5C5F6F62"/>
    <w:multiLevelType w:val="multilevel"/>
    <w:tmpl w:val="A79692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62B57372"/>
    <w:multiLevelType w:val="multilevel"/>
    <w:tmpl w:val="7EFE78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63306373"/>
    <w:multiLevelType w:val="multilevel"/>
    <w:tmpl w:val="D862C9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63A7558A"/>
    <w:multiLevelType w:val="multilevel"/>
    <w:tmpl w:val="C87E21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63F27D67"/>
    <w:multiLevelType w:val="multilevel"/>
    <w:tmpl w:val="435484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66231805"/>
    <w:multiLevelType w:val="multilevel"/>
    <w:tmpl w:val="713EC2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68961274"/>
    <w:multiLevelType w:val="multilevel"/>
    <w:tmpl w:val="5706FA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6A743482"/>
    <w:multiLevelType w:val="multilevel"/>
    <w:tmpl w:val="243C98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15:restartNumberingAfterBreak="0">
    <w:nsid w:val="6AFA3F8F"/>
    <w:multiLevelType w:val="multilevel"/>
    <w:tmpl w:val="059209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15:restartNumberingAfterBreak="0">
    <w:nsid w:val="6C1A7A0B"/>
    <w:multiLevelType w:val="multilevel"/>
    <w:tmpl w:val="AE58FD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15:restartNumberingAfterBreak="0">
    <w:nsid w:val="6D692CDE"/>
    <w:multiLevelType w:val="multilevel"/>
    <w:tmpl w:val="1BFACD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15:restartNumberingAfterBreak="0">
    <w:nsid w:val="6D6D3E8B"/>
    <w:multiLevelType w:val="multilevel"/>
    <w:tmpl w:val="1E46E6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15:restartNumberingAfterBreak="0">
    <w:nsid w:val="6ED9391B"/>
    <w:multiLevelType w:val="multilevel"/>
    <w:tmpl w:val="DDB062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15:restartNumberingAfterBreak="0">
    <w:nsid w:val="739C0295"/>
    <w:multiLevelType w:val="multilevel"/>
    <w:tmpl w:val="80FA79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15:restartNumberingAfterBreak="0">
    <w:nsid w:val="73BA6818"/>
    <w:multiLevelType w:val="multilevel"/>
    <w:tmpl w:val="47A289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15:restartNumberingAfterBreak="0">
    <w:nsid w:val="76404F6D"/>
    <w:multiLevelType w:val="multilevel"/>
    <w:tmpl w:val="80942F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15:restartNumberingAfterBreak="0">
    <w:nsid w:val="7992378C"/>
    <w:multiLevelType w:val="multilevel"/>
    <w:tmpl w:val="821C0F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15:restartNumberingAfterBreak="0">
    <w:nsid w:val="7EE32036"/>
    <w:multiLevelType w:val="multilevel"/>
    <w:tmpl w:val="F13ADB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526992916">
    <w:abstractNumId w:val="36"/>
  </w:num>
  <w:num w:numId="2" w16cid:durableId="2136677852">
    <w:abstractNumId w:val="17"/>
  </w:num>
  <w:num w:numId="3" w16cid:durableId="1870533167">
    <w:abstractNumId w:val="16"/>
  </w:num>
  <w:num w:numId="4" w16cid:durableId="1168062266">
    <w:abstractNumId w:val="39"/>
  </w:num>
  <w:num w:numId="5" w16cid:durableId="1294020977">
    <w:abstractNumId w:val="4"/>
  </w:num>
  <w:num w:numId="6" w16cid:durableId="503325917">
    <w:abstractNumId w:val="13"/>
  </w:num>
  <w:num w:numId="7" w16cid:durableId="2023628310">
    <w:abstractNumId w:val="31"/>
  </w:num>
  <w:num w:numId="8" w16cid:durableId="1117682361">
    <w:abstractNumId w:val="47"/>
  </w:num>
  <w:num w:numId="9" w16cid:durableId="1910849372">
    <w:abstractNumId w:val="2"/>
  </w:num>
  <w:num w:numId="10" w16cid:durableId="637682369">
    <w:abstractNumId w:val="23"/>
  </w:num>
  <w:num w:numId="11" w16cid:durableId="1841581862">
    <w:abstractNumId w:val="32"/>
  </w:num>
  <w:num w:numId="12" w16cid:durableId="1020934853">
    <w:abstractNumId w:val="22"/>
  </w:num>
  <w:num w:numId="13" w16cid:durableId="1221138793">
    <w:abstractNumId w:val="6"/>
  </w:num>
  <w:num w:numId="14" w16cid:durableId="1297566150">
    <w:abstractNumId w:val="8"/>
  </w:num>
  <w:num w:numId="15" w16cid:durableId="1881550356">
    <w:abstractNumId w:val="24"/>
  </w:num>
  <w:num w:numId="16" w16cid:durableId="63917831">
    <w:abstractNumId w:val="20"/>
  </w:num>
  <w:num w:numId="17" w16cid:durableId="1915166135">
    <w:abstractNumId w:val="50"/>
  </w:num>
  <w:num w:numId="18" w16cid:durableId="1838841821">
    <w:abstractNumId w:val="11"/>
  </w:num>
  <w:num w:numId="19" w16cid:durableId="967206029">
    <w:abstractNumId w:val="46"/>
  </w:num>
  <w:num w:numId="20" w16cid:durableId="1330447603">
    <w:abstractNumId w:val="48"/>
  </w:num>
  <w:num w:numId="21" w16cid:durableId="1775517851">
    <w:abstractNumId w:val="0"/>
  </w:num>
  <w:num w:numId="22" w16cid:durableId="312150014">
    <w:abstractNumId w:val="21"/>
  </w:num>
  <w:num w:numId="23" w16cid:durableId="340814585">
    <w:abstractNumId w:val="43"/>
  </w:num>
  <w:num w:numId="24" w16cid:durableId="241377671">
    <w:abstractNumId w:val="14"/>
  </w:num>
  <w:num w:numId="25" w16cid:durableId="341589194">
    <w:abstractNumId w:val="34"/>
  </w:num>
  <w:num w:numId="26" w16cid:durableId="1720472811">
    <w:abstractNumId w:val="7"/>
  </w:num>
  <w:num w:numId="27" w16cid:durableId="983970883">
    <w:abstractNumId w:val="44"/>
  </w:num>
  <w:num w:numId="28" w16cid:durableId="295532346">
    <w:abstractNumId w:val="49"/>
  </w:num>
  <w:num w:numId="29" w16cid:durableId="1658339656">
    <w:abstractNumId w:val="10"/>
  </w:num>
  <w:num w:numId="30" w16cid:durableId="1365399688">
    <w:abstractNumId w:val="19"/>
  </w:num>
  <w:num w:numId="31" w16cid:durableId="1520318668">
    <w:abstractNumId w:val="41"/>
  </w:num>
  <w:num w:numId="32" w16cid:durableId="216746342">
    <w:abstractNumId w:val="18"/>
  </w:num>
  <w:num w:numId="33" w16cid:durableId="1788884880">
    <w:abstractNumId w:val="27"/>
  </w:num>
  <w:num w:numId="34" w16cid:durableId="537351789">
    <w:abstractNumId w:val="45"/>
  </w:num>
  <w:num w:numId="35" w16cid:durableId="538973175">
    <w:abstractNumId w:val="29"/>
  </w:num>
  <w:num w:numId="36" w16cid:durableId="1698041818">
    <w:abstractNumId w:val="5"/>
  </w:num>
  <w:num w:numId="37" w16cid:durableId="1340037510">
    <w:abstractNumId w:val="40"/>
  </w:num>
  <w:num w:numId="38" w16cid:durableId="2131364357">
    <w:abstractNumId w:val="25"/>
  </w:num>
  <w:num w:numId="39" w16cid:durableId="1161392465">
    <w:abstractNumId w:val="3"/>
  </w:num>
  <w:num w:numId="40" w16cid:durableId="754938071">
    <w:abstractNumId w:val="26"/>
  </w:num>
  <w:num w:numId="41" w16cid:durableId="1316299165">
    <w:abstractNumId w:val="28"/>
  </w:num>
  <w:num w:numId="42" w16cid:durableId="1128476914">
    <w:abstractNumId w:val="33"/>
  </w:num>
  <w:num w:numId="43" w16cid:durableId="1205407070">
    <w:abstractNumId w:val="9"/>
  </w:num>
  <w:num w:numId="44" w16cid:durableId="1772355910">
    <w:abstractNumId w:val="42"/>
  </w:num>
  <w:num w:numId="45" w16cid:durableId="749888542">
    <w:abstractNumId w:val="12"/>
  </w:num>
  <w:num w:numId="46" w16cid:durableId="1519345867">
    <w:abstractNumId w:val="37"/>
  </w:num>
  <w:num w:numId="47" w16cid:durableId="1785999158">
    <w:abstractNumId w:val="15"/>
  </w:num>
  <w:num w:numId="48" w16cid:durableId="713844202">
    <w:abstractNumId w:val="30"/>
  </w:num>
  <w:num w:numId="49" w16cid:durableId="1969432631">
    <w:abstractNumId w:val="38"/>
  </w:num>
  <w:num w:numId="50" w16cid:durableId="873229356">
    <w:abstractNumId w:val="35"/>
  </w:num>
  <w:num w:numId="51" w16cid:durableId="130732065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120B5"/>
    <w:rsid w:val="00046B41"/>
    <w:rsid w:val="0005155D"/>
    <w:rsid w:val="00157E29"/>
    <w:rsid w:val="00260148"/>
    <w:rsid w:val="002C37E6"/>
    <w:rsid w:val="002D479E"/>
    <w:rsid w:val="003A404B"/>
    <w:rsid w:val="00453287"/>
    <w:rsid w:val="00465186"/>
    <w:rsid w:val="004758A6"/>
    <w:rsid w:val="005120B5"/>
    <w:rsid w:val="005A47F2"/>
    <w:rsid w:val="005D04F8"/>
    <w:rsid w:val="00676108"/>
    <w:rsid w:val="0076034B"/>
    <w:rsid w:val="00775E27"/>
    <w:rsid w:val="007A2169"/>
    <w:rsid w:val="0081330C"/>
    <w:rsid w:val="0089767D"/>
    <w:rsid w:val="00BA5B36"/>
    <w:rsid w:val="00C566A8"/>
    <w:rsid w:val="00C81F06"/>
    <w:rsid w:val="00D24AE5"/>
    <w:rsid w:val="00EC7213"/>
    <w:rsid w:val="00FD632B"/>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3FFD65"/>
  <w15:docId w15:val="{F61B9F8F-5BD1-492C-8D75-756D10C928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lang w:val="lt" w:eastAsia="lt-LT"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style>
  <w:style w:type="paragraph" w:styleId="Antrat1">
    <w:name w:val="heading 1"/>
    <w:basedOn w:val="prastasis"/>
    <w:next w:val="prastasis"/>
    <w:uiPriority w:val="9"/>
    <w:qFormat/>
    <w:pPr>
      <w:keepNext/>
      <w:keepLines/>
      <w:pBdr>
        <w:top w:val="nil"/>
        <w:left w:val="nil"/>
        <w:bottom w:val="nil"/>
        <w:right w:val="nil"/>
        <w:between w:val="nil"/>
      </w:pBdr>
      <w:spacing w:before="480" w:after="120"/>
      <w:outlineLvl w:val="0"/>
    </w:pPr>
    <w:rPr>
      <w:b/>
      <w:bCs/>
      <w:color w:val="000000"/>
      <w:sz w:val="48"/>
      <w:szCs w:val="48"/>
    </w:rPr>
  </w:style>
  <w:style w:type="paragraph" w:styleId="Antrat2">
    <w:name w:val="heading 2"/>
    <w:basedOn w:val="prastasis"/>
    <w:next w:val="prastasis"/>
    <w:uiPriority w:val="9"/>
    <w:unhideWhenUsed/>
    <w:qFormat/>
    <w:pPr>
      <w:keepNext/>
      <w:keepLines/>
      <w:pBdr>
        <w:top w:val="nil"/>
        <w:left w:val="nil"/>
        <w:bottom w:val="nil"/>
        <w:right w:val="nil"/>
        <w:between w:val="nil"/>
      </w:pBdr>
      <w:spacing w:before="360" w:after="80"/>
      <w:outlineLvl w:val="1"/>
    </w:pPr>
    <w:rPr>
      <w:b/>
      <w:bCs/>
      <w:color w:val="000000"/>
      <w:sz w:val="36"/>
      <w:szCs w:val="36"/>
    </w:rPr>
  </w:style>
  <w:style w:type="paragraph" w:styleId="Antrat3">
    <w:name w:val="heading 3"/>
    <w:basedOn w:val="prastasis"/>
    <w:next w:val="prastasis"/>
    <w:uiPriority w:val="9"/>
    <w:semiHidden/>
    <w:unhideWhenUsed/>
    <w:qFormat/>
    <w:pPr>
      <w:keepNext/>
      <w:keepLines/>
      <w:pBdr>
        <w:top w:val="nil"/>
        <w:left w:val="nil"/>
        <w:bottom w:val="nil"/>
        <w:right w:val="nil"/>
        <w:between w:val="nil"/>
      </w:pBdr>
      <w:spacing w:before="280" w:after="80"/>
      <w:outlineLvl w:val="2"/>
    </w:pPr>
    <w:rPr>
      <w:b/>
      <w:bCs/>
      <w:color w:val="000000"/>
      <w:sz w:val="28"/>
      <w:szCs w:val="28"/>
    </w:rPr>
  </w:style>
  <w:style w:type="paragraph" w:styleId="Antrat4">
    <w:name w:val="heading 4"/>
    <w:basedOn w:val="prastasis"/>
    <w:next w:val="prastasis"/>
    <w:uiPriority w:val="9"/>
    <w:semiHidden/>
    <w:unhideWhenUsed/>
    <w:qFormat/>
    <w:pPr>
      <w:keepNext/>
      <w:keepLines/>
      <w:pBdr>
        <w:top w:val="nil"/>
        <w:left w:val="nil"/>
        <w:bottom w:val="nil"/>
        <w:right w:val="nil"/>
        <w:between w:val="nil"/>
      </w:pBdr>
      <w:spacing w:before="240" w:after="40"/>
      <w:outlineLvl w:val="3"/>
    </w:pPr>
    <w:rPr>
      <w:b/>
      <w:bCs/>
      <w:color w:val="000000"/>
      <w:sz w:val="24"/>
      <w:szCs w:val="24"/>
    </w:rPr>
  </w:style>
  <w:style w:type="paragraph" w:styleId="Antrat5">
    <w:name w:val="heading 5"/>
    <w:basedOn w:val="prastasis"/>
    <w:next w:val="prastasis"/>
    <w:uiPriority w:val="9"/>
    <w:semiHidden/>
    <w:unhideWhenUsed/>
    <w:qFormat/>
    <w:pPr>
      <w:keepNext/>
      <w:keepLines/>
      <w:pBdr>
        <w:top w:val="nil"/>
        <w:left w:val="nil"/>
        <w:bottom w:val="nil"/>
        <w:right w:val="nil"/>
        <w:between w:val="nil"/>
      </w:pBdr>
      <w:spacing w:before="220" w:after="40"/>
      <w:outlineLvl w:val="4"/>
    </w:pPr>
    <w:rPr>
      <w:b/>
      <w:bCs/>
      <w:color w:val="000000"/>
      <w:sz w:val="22"/>
      <w:szCs w:val="22"/>
    </w:rPr>
  </w:style>
  <w:style w:type="paragraph" w:styleId="Antrat6">
    <w:name w:val="heading 6"/>
    <w:basedOn w:val="prastasis"/>
    <w:next w:val="prastasis"/>
    <w:uiPriority w:val="9"/>
    <w:semiHidden/>
    <w:unhideWhenUsed/>
    <w:qFormat/>
    <w:pPr>
      <w:keepNext/>
      <w:keepLines/>
      <w:pBdr>
        <w:top w:val="nil"/>
        <w:left w:val="nil"/>
        <w:bottom w:val="nil"/>
        <w:right w:val="nil"/>
        <w:between w:val="nil"/>
      </w:pBdr>
      <w:spacing w:before="200" w:after="40"/>
      <w:outlineLvl w:val="5"/>
    </w:pPr>
    <w:rPr>
      <w:b/>
      <w:bCs/>
      <w:color w:val="000000"/>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Pavadinimas">
    <w:name w:val="Title"/>
    <w:basedOn w:val="prastasis"/>
    <w:next w:val="prastasis"/>
    <w:uiPriority w:val="10"/>
    <w:qFormat/>
    <w:pPr>
      <w:keepNext/>
      <w:keepLines/>
      <w:pBdr>
        <w:top w:val="nil"/>
        <w:left w:val="nil"/>
        <w:bottom w:val="nil"/>
        <w:right w:val="nil"/>
        <w:between w:val="nil"/>
      </w:pBdr>
      <w:spacing w:before="480" w:after="120"/>
    </w:pPr>
    <w:rPr>
      <w:b/>
      <w:bCs/>
      <w:color w:val="000000"/>
      <w:sz w:val="72"/>
      <w:szCs w:val="72"/>
    </w:rPr>
  </w:style>
  <w:style w:type="paragraph" w:styleId="Paantrat">
    <w:name w:val="Subtitle"/>
    <w:basedOn w:val="prastasis"/>
    <w:next w:val="prastasis"/>
    <w:uiPriority w:val="11"/>
    <w:qFormat/>
    <w:pPr>
      <w:keepNext/>
      <w:keepLines/>
      <w:pBdr>
        <w:top w:val="nil"/>
        <w:left w:val="nil"/>
        <w:bottom w:val="nil"/>
        <w:right w:val="nil"/>
        <w:between w:val="nil"/>
      </w:pBdr>
      <w:spacing w:before="360" w:after="80"/>
    </w:pPr>
    <w:rPr>
      <w:rFonts w:ascii="Georgia" w:eastAsia="Georgia" w:hAnsi="Georgia" w:cs="Georgia"/>
      <w:i/>
      <w:iCs/>
      <w:color w:val="666666"/>
      <w:sz w:val="48"/>
      <w:szCs w:val="48"/>
    </w:rPr>
  </w:style>
  <w:style w:type="paragraph" w:styleId="Antrats">
    <w:name w:val="header"/>
    <w:basedOn w:val="prastasis"/>
    <w:link w:val="AntratsDiagrama"/>
    <w:uiPriority w:val="99"/>
    <w:unhideWhenUsed/>
    <w:rsid w:val="00FD632B"/>
    <w:pPr>
      <w:tabs>
        <w:tab w:val="center" w:pos="4819"/>
        <w:tab w:val="right" w:pos="9638"/>
      </w:tabs>
    </w:pPr>
  </w:style>
  <w:style w:type="character" w:customStyle="1" w:styleId="AntratsDiagrama">
    <w:name w:val="Antraštės Diagrama"/>
    <w:basedOn w:val="Numatytasispastraiposriftas"/>
    <w:link w:val="Antrats"/>
    <w:uiPriority w:val="99"/>
    <w:rsid w:val="00FD632B"/>
  </w:style>
  <w:style w:type="paragraph" w:styleId="Porat">
    <w:name w:val="footer"/>
    <w:basedOn w:val="prastasis"/>
    <w:link w:val="PoratDiagrama"/>
    <w:uiPriority w:val="99"/>
    <w:unhideWhenUsed/>
    <w:rsid w:val="00FD632B"/>
    <w:pPr>
      <w:tabs>
        <w:tab w:val="center" w:pos="4819"/>
        <w:tab w:val="right" w:pos="9638"/>
      </w:tabs>
    </w:pPr>
  </w:style>
  <w:style w:type="character" w:customStyle="1" w:styleId="PoratDiagrama">
    <w:name w:val="Poraštė Diagrama"/>
    <w:basedOn w:val="Numatytasispastraiposriftas"/>
    <w:link w:val="Porat"/>
    <w:uiPriority w:val="99"/>
    <w:rsid w:val="00FD632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drive.google.com/file/d/1mWw53PtS-uIXibunlIfIDw1GBhRfsJrp/view?usp=drive_link"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https://drive.google.com/file/d/1Cl7JJQ8Oeo8F9B5ELJl0C_G87P-s-Ljd/view?usp=drive_link" TargetMode="External"/><Relationship Id="rId4" Type="http://schemas.openxmlformats.org/officeDocument/2006/relationships/settings" Target="settings.xml"/><Relationship Id="rId9" Type="http://schemas.openxmlformats.org/officeDocument/2006/relationships/hyperlink" Target="https://drive.google.com/file/d/1Cl7JJQ8Oeo8F9B5ELJl0C_G87P-s-Ljd/view?usp=drive_link"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osgyCMrCgoRPzFZe6sLiC+51atg==">CgMxLjAyDmgucWEwdzJuaW9ldGRrMg5oLnIycnN2cWp6dDBhODINaC41MGxqNzhrcDMxdDIJaC4xZm9iOXRlOAByITFBVHBQVjhTMkJDR1hCYkxYem5UNW9qZWdVZ3Q2S2RHSw==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126</TotalTime>
  <Pages>11</Pages>
  <Words>15792</Words>
  <Characters>9003</Characters>
  <Application>Microsoft Office Word</Application>
  <DocSecurity>0</DocSecurity>
  <Lines>75</Lines>
  <Paragraphs>49</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24746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Jurgita Bajerčienė</dc:creator>
  <cp:lastModifiedBy>Liveta Daugininkė</cp:lastModifiedBy>
  <cp:revision>13</cp:revision>
  <cp:lastPrinted>2026-05-07T13:17:00Z</cp:lastPrinted>
  <dcterms:created xsi:type="dcterms:W3CDTF">2026-05-07T13:15:00Z</dcterms:created>
  <dcterms:modified xsi:type="dcterms:W3CDTF">2026-05-18T13:13:00Z</dcterms:modified>
</cp:coreProperties>
</file>