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84CFA" w14:textId="77777777" w:rsidR="009422EA" w:rsidRPr="00F7112F" w:rsidRDefault="009422EA" w:rsidP="009422EA">
      <w:pPr>
        <w:jc w:val="right"/>
        <w:rPr>
          <w:b/>
          <w:bCs/>
          <w:caps/>
          <w:szCs w:val="22"/>
        </w:rPr>
      </w:pPr>
    </w:p>
    <w:p w14:paraId="069DF3A2" w14:textId="7A5A2755" w:rsidR="009422EA" w:rsidRPr="00F7112F" w:rsidRDefault="009422EA" w:rsidP="009422EA">
      <w:pPr>
        <w:jc w:val="center"/>
        <w:rPr>
          <w:b/>
          <w:caps/>
        </w:rPr>
      </w:pPr>
      <w:r w:rsidRPr="00F7112F">
        <w:rPr>
          <w:b/>
          <w:bCs/>
          <w:caps/>
          <w:szCs w:val="22"/>
        </w:rPr>
        <w:t xml:space="preserve">PASLAUGŲ </w:t>
      </w:r>
      <w:r w:rsidRPr="00F7112F">
        <w:rPr>
          <w:b/>
          <w:caps/>
          <w:szCs w:val="22"/>
        </w:rPr>
        <w:t>Pirkimo–PARDAVIMO SUTARTIS</w:t>
      </w:r>
    </w:p>
    <w:p w14:paraId="74983509" w14:textId="77777777" w:rsidR="009422EA" w:rsidRPr="00F7112F" w:rsidRDefault="009422EA" w:rsidP="009422EA">
      <w:pPr>
        <w:jc w:val="center"/>
        <w:rPr>
          <w:caps/>
        </w:rPr>
      </w:pPr>
    </w:p>
    <w:p w14:paraId="0E379A66" w14:textId="27F6AA37" w:rsidR="009422EA" w:rsidRPr="00F7112F" w:rsidRDefault="009422EA" w:rsidP="009422EA">
      <w:pPr>
        <w:jc w:val="center"/>
        <w:rPr>
          <w:szCs w:val="24"/>
        </w:rPr>
      </w:pPr>
      <w:r w:rsidRPr="00F7112F">
        <w:rPr>
          <w:szCs w:val="24"/>
        </w:rPr>
        <w:t>202</w:t>
      </w:r>
      <w:r w:rsidR="00CA759E" w:rsidRPr="00F7112F">
        <w:rPr>
          <w:szCs w:val="24"/>
        </w:rPr>
        <w:t>6</w:t>
      </w:r>
      <w:r w:rsidRPr="00F7112F">
        <w:rPr>
          <w:szCs w:val="24"/>
        </w:rPr>
        <w:t xml:space="preserve"> m. ________ __ d. Nr. </w:t>
      </w:r>
    </w:p>
    <w:p w14:paraId="062B05E9" w14:textId="77777777" w:rsidR="009422EA" w:rsidRPr="00F7112F" w:rsidRDefault="009422EA" w:rsidP="009422EA">
      <w:pPr>
        <w:jc w:val="center"/>
        <w:rPr>
          <w:b/>
        </w:rPr>
      </w:pPr>
      <w:r w:rsidRPr="00F7112F">
        <w:rPr>
          <w:szCs w:val="24"/>
        </w:rPr>
        <w:t>Zarasai</w:t>
      </w:r>
    </w:p>
    <w:p w14:paraId="3B8E80BB" w14:textId="77777777" w:rsidR="009422EA" w:rsidRPr="00F7112F" w:rsidRDefault="009422EA" w:rsidP="009422EA">
      <w:pPr>
        <w:pStyle w:val="Antrats"/>
        <w:spacing w:after="0"/>
        <w:jc w:val="center"/>
        <w:rPr>
          <w:b/>
          <w:szCs w:val="24"/>
        </w:rPr>
      </w:pPr>
    </w:p>
    <w:p w14:paraId="64ED4B8A" w14:textId="23337114" w:rsidR="009422EA" w:rsidRPr="00F7112F" w:rsidRDefault="009422EA" w:rsidP="00DB17AE">
      <w:pPr>
        <w:tabs>
          <w:tab w:val="left" w:pos="690"/>
        </w:tabs>
        <w:ind w:firstLine="851"/>
        <w:jc w:val="both"/>
        <w:rPr>
          <w:szCs w:val="24"/>
        </w:rPr>
      </w:pPr>
      <w:r w:rsidRPr="00F7112F">
        <w:rPr>
          <w:b/>
          <w:bCs/>
        </w:rPr>
        <w:t>Zarasų rajono savivaldybės administracija</w:t>
      </w:r>
      <w:r w:rsidRPr="00F7112F">
        <w:t xml:space="preserve">, juridinio asmens kodas 188753461, kurios buveinė yra Sėlių g. 22, Zarasai, duomenys apie įstaigą kaupiami ir saugomi Lietuvos Respublikos juridinių asmenų registre, atstovaujama administracijos direktoriaus Aurelijaus Banio, veikiančio pagal Zarasų rajono savivaldybės administracijos nuostatus </w:t>
      </w:r>
      <w:r w:rsidRPr="00F7112F">
        <w:rPr>
          <w:szCs w:val="24"/>
        </w:rPr>
        <w:t xml:space="preserve">(toliau – Pirkėjas), ir </w:t>
      </w:r>
      <w:r w:rsidR="00701107">
        <w:rPr>
          <w:szCs w:val="24"/>
        </w:rPr>
        <w:t>....</w:t>
      </w:r>
      <w:r w:rsidR="00DB17AE">
        <w:rPr>
          <w:szCs w:val="24"/>
        </w:rPr>
        <w:t xml:space="preserve"> „</w:t>
      </w:r>
      <w:r w:rsidR="00701107">
        <w:rPr>
          <w:szCs w:val="24"/>
        </w:rPr>
        <w:t>..............</w:t>
      </w:r>
      <w:r w:rsidR="00DB17AE">
        <w:rPr>
          <w:szCs w:val="24"/>
        </w:rPr>
        <w:t>“</w:t>
      </w:r>
      <w:r w:rsidRPr="00F7112F">
        <w:rPr>
          <w:szCs w:val="24"/>
        </w:rPr>
        <w:t xml:space="preserve">, juridinio asmens kodas </w:t>
      </w:r>
      <w:r w:rsidR="00701107">
        <w:rPr>
          <w:szCs w:val="24"/>
        </w:rPr>
        <w:t>.....</w:t>
      </w:r>
      <w:r w:rsidR="00DB17AE">
        <w:rPr>
          <w:szCs w:val="24"/>
        </w:rPr>
        <w:t xml:space="preserve">, </w:t>
      </w:r>
      <w:r w:rsidRPr="00F7112F">
        <w:rPr>
          <w:szCs w:val="24"/>
        </w:rPr>
        <w:t xml:space="preserve">kurio(-s) buveinė yra </w:t>
      </w:r>
      <w:r w:rsidR="00701107">
        <w:rPr>
          <w:szCs w:val="24"/>
        </w:rPr>
        <w:t>....................</w:t>
      </w:r>
      <w:r w:rsidRPr="00F7112F">
        <w:rPr>
          <w:szCs w:val="24"/>
        </w:rPr>
        <w:t>, atstovaujama</w:t>
      </w:r>
      <w:r w:rsidR="00701107">
        <w:rPr>
          <w:szCs w:val="24"/>
        </w:rPr>
        <w:t xml:space="preserve"> direktoriaus ...............</w:t>
      </w:r>
      <w:r w:rsidR="00DB17AE">
        <w:rPr>
          <w:szCs w:val="24"/>
        </w:rPr>
        <w:t xml:space="preserve"> </w:t>
      </w:r>
      <w:r w:rsidRPr="00F7112F">
        <w:rPr>
          <w:szCs w:val="24"/>
        </w:rPr>
        <w:t>,veikiančio(-</w:t>
      </w:r>
      <w:proofErr w:type="spellStart"/>
      <w:r w:rsidRPr="00F7112F">
        <w:rPr>
          <w:szCs w:val="24"/>
        </w:rPr>
        <w:t>os</w:t>
      </w:r>
      <w:proofErr w:type="spellEnd"/>
      <w:r w:rsidRPr="00F7112F">
        <w:rPr>
          <w:szCs w:val="24"/>
        </w:rPr>
        <w:t xml:space="preserve">) pagal </w:t>
      </w:r>
      <w:r w:rsidR="00DB17AE">
        <w:rPr>
          <w:szCs w:val="24"/>
        </w:rPr>
        <w:t>įmonės įstatus</w:t>
      </w:r>
      <w:r w:rsidRPr="00F7112F">
        <w:rPr>
          <w:szCs w:val="24"/>
        </w:rPr>
        <w:t xml:space="preserve"> (toliau – Tiekėjas), toliau kartu vadinami „Šalimis“, o kiekviena atskirai – „Šalimi“, sudarė šią sutartį (toliau – Sutartis).</w:t>
      </w:r>
    </w:p>
    <w:p w14:paraId="76F46F9D" w14:textId="3F0D072B" w:rsidR="00027B83" w:rsidRPr="00F7112F" w:rsidRDefault="009422EA" w:rsidP="00207EB3">
      <w:pPr>
        <w:tabs>
          <w:tab w:val="left" w:pos="709"/>
        </w:tabs>
        <w:spacing w:before="120"/>
        <w:jc w:val="both"/>
        <w:rPr>
          <w:szCs w:val="24"/>
        </w:rPr>
      </w:pPr>
      <w:r w:rsidRPr="00F7112F">
        <w:rPr>
          <w:szCs w:val="24"/>
        </w:rPr>
        <w:t>Sutartį sudaro Sutarties bendrosios sąlygos, Sutarties specialiosios sąlygos, Sutarties priedai, o taip pat Sutarties pakeitimai, jeigu Šalys dėl jų susitars.</w:t>
      </w:r>
    </w:p>
    <w:p w14:paraId="1A6AC08A" w14:textId="77777777" w:rsidR="00027B83" w:rsidRPr="00F7112F" w:rsidRDefault="00027B83">
      <w:pPr>
        <w:tabs>
          <w:tab w:val="left" w:pos="5400"/>
        </w:tabs>
        <w:textAlignment w:val="center"/>
        <w:rPr>
          <w:szCs w:val="24"/>
        </w:rPr>
      </w:pPr>
    </w:p>
    <w:p w14:paraId="0C693432" w14:textId="2ECF119E" w:rsidR="00027B83" w:rsidRPr="00F7112F" w:rsidRDefault="000B0897">
      <w:pPr>
        <w:widowControl w:val="0"/>
        <w:pBdr>
          <w:top w:val="nil"/>
          <w:left w:val="nil"/>
          <w:bottom w:val="nil"/>
          <w:right w:val="nil"/>
          <w:between w:val="nil"/>
        </w:pBdr>
        <w:tabs>
          <w:tab w:val="left" w:pos="567"/>
          <w:tab w:val="left" w:pos="851"/>
        </w:tabs>
        <w:jc w:val="center"/>
        <w:rPr>
          <w:b/>
          <w:bCs/>
          <w:caps/>
          <w:szCs w:val="24"/>
        </w:rPr>
      </w:pPr>
      <w:r w:rsidRPr="00F7112F">
        <w:rPr>
          <w:b/>
          <w:bCs/>
          <w:caps/>
          <w:szCs w:val="24"/>
        </w:rPr>
        <w:t>paslaugų pirkimo</w:t>
      </w:r>
      <w:r w:rsidR="007360AB" w:rsidRPr="00F7112F">
        <w:rPr>
          <w:b/>
          <w:caps/>
          <w:szCs w:val="22"/>
        </w:rPr>
        <w:t>–</w:t>
      </w:r>
      <w:r w:rsidRPr="00F7112F">
        <w:rPr>
          <w:b/>
          <w:bCs/>
          <w:caps/>
          <w:szCs w:val="24"/>
        </w:rPr>
        <w:t>pardavimo sutarties Specialiosios sąlygos</w:t>
      </w:r>
    </w:p>
    <w:p w14:paraId="2677734D" w14:textId="77777777" w:rsidR="00027B83" w:rsidRDefault="00027B83">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027B83" w14:paraId="210B759A" w14:textId="77777777" w:rsidTr="007C0544">
        <w:tc>
          <w:tcPr>
            <w:tcW w:w="2448" w:type="dxa"/>
          </w:tcPr>
          <w:p w14:paraId="4F8F16A8" w14:textId="77777777" w:rsidR="00027B83" w:rsidRPr="00054950" w:rsidRDefault="000B0897">
            <w:pPr>
              <w:jc w:val="both"/>
              <w:rPr>
                <w:b/>
                <w:color w:val="000000" w:themeColor="text1"/>
                <w:kern w:val="2"/>
                <w:szCs w:val="24"/>
              </w:rPr>
            </w:pPr>
            <w:r w:rsidRPr="00054950">
              <w:rPr>
                <w:b/>
                <w:color w:val="000000" w:themeColor="text1"/>
                <w:kern w:val="2"/>
                <w:szCs w:val="24"/>
              </w:rPr>
              <w:t>Sutarties pavadinimas</w:t>
            </w:r>
          </w:p>
        </w:tc>
        <w:tc>
          <w:tcPr>
            <w:tcW w:w="7612" w:type="dxa"/>
            <w:gridSpan w:val="3"/>
          </w:tcPr>
          <w:p w14:paraId="3F650206" w14:textId="11D596B6" w:rsidR="00027B83" w:rsidRPr="00054950" w:rsidRDefault="00701107" w:rsidP="00701107">
            <w:pPr>
              <w:autoSpaceDE w:val="0"/>
              <w:autoSpaceDN w:val="0"/>
              <w:adjustRightInd w:val="0"/>
              <w:rPr>
                <w:color w:val="000000" w:themeColor="text1"/>
                <w:kern w:val="2"/>
                <w:szCs w:val="24"/>
              </w:rPr>
            </w:pPr>
            <w:r>
              <w:rPr>
                <w:rFonts w:ascii="TimesNewRomanPSMT" w:hAnsi="TimesNewRomanPSMT" w:cs="TimesNewRomanPSMT"/>
                <w:szCs w:val="24"/>
              </w:rPr>
              <w:t>Zarasų miesto istorinės dalies (</w:t>
            </w:r>
            <w:proofErr w:type="spellStart"/>
            <w:r>
              <w:rPr>
                <w:rFonts w:ascii="TimesNewRomanPSMT" w:hAnsi="TimesNewRomanPSMT" w:cs="TimesNewRomanPSMT"/>
                <w:szCs w:val="24"/>
              </w:rPr>
              <w:t>u.k</w:t>
            </w:r>
            <w:proofErr w:type="spellEnd"/>
            <w:r>
              <w:rPr>
                <w:rFonts w:ascii="TimesNewRomanPSMT" w:hAnsi="TimesNewRomanPSMT" w:cs="TimesNewRomanPSMT"/>
                <w:szCs w:val="24"/>
              </w:rPr>
              <w:t>. 17126) teritorijos, Birutės g.(atkarpoje nuo Malūno g. sankryžos su Birutės g.</w:t>
            </w:r>
            <w:r w:rsidR="001C645A">
              <w:rPr>
                <w:rFonts w:ascii="TimesNewRomanPSMT" w:hAnsi="TimesNewRomanPSMT" w:cs="TimesNewRomanPSMT"/>
                <w:szCs w:val="24"/>
              </w:rPr>
              <w:t xml:space="preserve"> ir</w:t>
            </w:r>
            <w:r>
              <w:rPr>
                <w:rFonts w:ascii="TimesNewRomanPSMT" w:hAnsi="TimesNewRomanPSMT" w:cs="TimesNewRomanPSMT"/>
                <w:szCs w:val="24"/>
              </w:rPr>
              <w:t xml:space="preserve"> iki Vilniaus g.) detalūs archeologiniai tyrimai ir archeologiniai žvalgymai</w:t>
            </w:r>
          </w:p>
        </w:tc>
      </w:tr>
      <w:tr w:rsidR="00027B83" w14:paraId="676F0C19" w14:textId="77777777" w:rsidTr="007C0544">
        <w:tc>
          <w:tcPr>
            <w:tcW w:w="2448" w:type="dxa"/>
          </w:tcPr>
          <w:p w14:paraId="4FAB4B1E" w14:textId="77777777" w:rsidR="00027B83" w:rsidRPr="00054950" w:rsidRDefault="000B0897">
            <w:pPr>
              <w:jc w:val="both"/>
              <w:rPr>
                <w:b/>
                <w:color w:val="000000" w:themeColor="text1"/>
                <w:kern w:val="2"/>
                <w:szCs w:val="24"/>
              </w:rPr>
            </w:pPr>
            <w:r w:rsidRPr="00054950">
              <w:rPr>
                <w:b/>
                <w:color w:val="000000" w:themeColor="text1"/>
                <w:kern w:val="2"/>
                <w:szCs w:val="24"/>
              </w:rPr>
              <w:t>Sutarties data</w:t>
            </w:r>
          </w:p>
        </w:tc>
        <w:tc>
          <w:tcPr>
            <w:tcW w:w="2177" w:type="dxa"/>
          </w:tcPr>
          <w:p w14:paraId="796DA43F" w14:textId="0B9F4ADD" w:rsidR="00027B83" w:rsidRPr="00054950" w:rsidRDefault="00207EB3">
            <w:pPr>
              <w:jc w:val="both"/>
              <w:rPr>
                <w:color w:val="000000" w:themeColor="text1"/>
                <w:kern w:val="2"/>
                <w:szCs w:val="24"/>
              </w:rPr>
            </w:pPr>
            <w:r w:rsidRPr="00054950">
              <w:rPr>
                <w:color w:val="000000" w:themeColor="text1"/>
                <w:kern w:val="2"/>
                <w:szCs w:val="24"/>
              </w:rPr>
              <w:t>2026-</w:t>
            </w:r>
          </w:p>
        </w:tc>
        <w:tc>
          <w:tcPr>
            <w:tcW w:w="2362" w:type="dxa"/>
          </w:tcPr>
          <w:p w14:paraId="7E4309BB" w14:textId="77777777" w:rsidR="00027B83" w:rsidRPr="00054950" w:rsidRDefault="000B0897">
            <w:pPr>
              <w:jc w:val="both"/>
              <w:rPr>
                <w:b/>
                <w:color w:val="000000" w:themeColor="text1"/>
                <w:kern w:val="2"/>
                <w:szCs w:val="24"/>
              </w:rPr>
            </w:pPr>
            <w:r w:rsidRPr="00054950">
              <w:rPr>
                <w:b/>
                <w:color w:val="000000" w:themeColor="text1"/>
                <w:kern w:val="2"/>
                <w:szCs w:val="24"/>
              </w:rPr>
              <w:t>Sutarties numeris</w:t>
            </w:r>
          </w:p>
        </w:tc>
        <w:tc>
          <w:tcPr>
            <w:tcW w:w="3073" w:type="dxa"/>
          </w:tcPr>
          <w:p w14:paraId="6CD94D15" w14:textId="0515ED8F" w:rsidR="00027B83" w:rsidRPr="00054950" w:rsidRDefault="00207EB3">
            <w:pPr>
              <w:jc w:val="both"/>
              <w:rPr>
                <w:color w:val="000000" w:themeColor="text1"/>
                <w:kern w:val="2"/>
                <w:szCs w:val="24"/>
              </w:rPr>
            </w:pPr>
            <w:r w:rsidRPr="00054950">
              <w:rPr>
                <w:color w:val="000000" w:themeColor="text1"/>
                <w:kern w:val="2"/>
                <w:szCs w:val="24"/>
              </w:rPr>
              <w:t>SR-</w:t>
            </w:r>
          </w:p>
        </w:tc>
      </w:tr>
    </w:tbl>
    <w:p w14:paraId="2A300375" w14:textId="77777777" w:rsidR="00027B83" w:rsidRDefault="00027B83">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50"/>
        <w:gridCol w:w="36"/>
        <w:gridCol w:w="2130"/>
        <w:gridCol w:w="824"/>
        <w:gridCol w:w="4012"/>
      </w:tblGrid>
      <w:tr w:rsidR="00027B83" w14:paraId="46BE54F6" w14:textId="77777777" w:rsidTr="007C0544">
        <w:tc>
          <w:tcPr>
            <w:tcW w:w="10060" w:type="dxa"/>
            <w:gridSpan w:val="6"/>
          </w:tcPr>
          <w:p w14:paraId="0F017A52" w14:textId="77777777" w:rsidR="00027B83" w:rsidRDefault="000B0897">
            <w:pPr>
              <w:jc w:val="center"/>
              <w:rPr>
                <w:b/>
                <w:kern w:val="2"/>
                <w:szCs w:val="24"/>
              </w:rPr>
            </w:pPr>
            <w:r>
              <w:rPr>
                <w:b/>
                <w:kern w:val="2"/>
                <w:szCs w:val="24"/>
              </w:rPr>
              <w:t>1. SUTARTIES ŠALYS</w:t>
            </w:r>
          </w:p>
        </w:tc>
      </w:tr>
      <w:tr w:rsidR="009422EA" w14:paraId="04D436D4" w14:textId="77777777" w:rsidTr="007C0544">
        <w:tc>
          <w:tcPr>
            <w:tcW w:w="2808" w:type="dxa"/>
            <w:vMerge w:val="restart"/>
          </w:tcPr>
          <w:p w14:paraId="0ECE2B8D" w14:textId="77777777" w:rsidR="009422EA" w:rsidRDefault="009422EA" w:rsidP="009422EA">
            <w:pPr>
              <w:jc w:val="center"/>
              <w:rPr>
                <w:b/>
                <w:kern w:val="2"/>
                <w:szCs w:val="24"/>
              </w:rPr>
            </w:pPr>
          </w:p>
          <w:p w14:paraId="16696CF5" w14:textId="77777777" w:rsidR="009422EA" w:rsidRDefault="009422EA" w:rsidP="009422EA">
            <w:pPr>
              <w:jc w:val="center"/>
              <w:rPr>
                <w:b/>
                <w:kern w:val="2"/>
                <w:szCs w:val="24"/>
              </w:rPr>
            </w:pPr>
          </w:p>
          <w:p w14:paraId="6585B756" w14:textId="77777777" w:rsidR="009422EA" w:rsidRDefault="009422EA" w:rsidP="009422EA">
            <w:pPr>
              <w:jc w:val="center"/>
              <w:rPr>
                <w:b/>
                <w:kern w:val="2"/>
                <w:szCs w:val="24"/>
              </w:rPr>
            </w:pPr>
          </w:p>
          <w:p w14:paraId="55D75142" w14:textId="77777777" w:rsidR="009422EA" w:rsidRDefault="009422EA" w:rsidP="009422EA">
            <w:pPr>
              <w:rPr>
                <w:b/>
                <w:kern w:val="2"/>
                <w:szCs w:val="24"/>
              </w:rPr>
            </w:pPr>
          </w:p>
          <w:p w14:paraId="405523D9" w14:textId="77777777" w:rsidR="009422EA" w:rsidRDefault="009422EA" w:rsidP="009422EA">
            <w:pPr>
              <w:rPr>
                <w:b/>
                <w:kern w:val="2"/>
                <w:szCs w:val="24"/>
              </w:rPr>
            </w:pPr>
            <w:r>
              <w:rPr>
                <w:b/>
                <w:kern w:val="2"/>
                <w:szCs w:val="24"/>
              </w:rPr>
              <w:t>1.1. Pirkėjas</w:t>
            </w:r>
          </w:p>
        </w:tc>
        <w:tc>
          <w:tcPr>
            <w:tcW w:w="3240" w:type="dxa"/>
            <w:gridSpan w:val="4"/>
          </w:tcPr>
          <w:p w14:paraId="1D4D11A1" w14:textId="77777777" w:rsidR="009422EA" w:rsidRDefault="009422EA" w:rsidP="009422EA">
            <w:pPr>
              <w:rPr>
                <w:kern w:val="2"/>
                <w:szCs w:val="24"/>
              </w:rPr>
            </w:pPr>
            <w:r>
              <w:rPr>
                <w:kern w:val="2"/>
                <w:szCs w:val="24"/>
              </w:rPr>
              <w:t>1.1.1. Pavadinimas</w:t>
            </w:r>
          </w:p>
        </w:tc>
        <w:tc>
          <w:tcPr>
            <w:tcW w:w="4012" w:type="dxa"/>
          </w:tcPr>
          <w:p w14:paraId="30AA0024" w14:textId="4D32AF33" w:rsidR="009422EA" w:rsidRDefault="009422EA" w:rsidP="009422EA">
            <w:pPr>
              <w:jc w:val="center"/>
              <w:rPr>
                <w:kern w:val="2"/>
                <w:szCs w:val="24"/>
              </w:rPr>
            </w:pPr>
            <w:r>
              <w:rPr>
                <w:kern w:val="2"/>
                <w:szCs w:val="24"/>
              </w:rPr>
              <w:t>Zarasų rajono savivaldybės administracija</w:t>
            </w:r>
          </w:p>
        </w:tc>
      </w:tr>
      <w:tr w:rsidR="009422EA" w14:paraId="05F15DB5" w14:textId="77777777" w:rsidTr="007C0544">
        <w:tc>
          <w:tcPr>
            <w:tcW w:w="2808" w:type="dxa"/>
            <w:vMerge/>
          </w:tcPr>
          <w:p w14:paraId="5C481D02" w14:textId="77777777" w:rsidR="009422EA" w:rsidRDefault="009422EA" w:rsidP="009422EA">
            <w:pPr>
              <w:rPr>
                <w:kern w:val="2"/>
                <w:szCs w:val="24"/>
              </w:rPr>
            </w:pPr>
          </w:p>
        </w:tc>
        <w:tc>
          <w:tcPr>
            <w:tcW w:w="3240" w:type="dxa"/>
            <w:gridSpan w:val="4"/>
          </w:tcPr>
          <w:p w14:paraId="558DC631" w14:textId="77777777" w:rsidR="009422EA" w:rsidRDefault="009422EA" w:rsidP="009422EA">
            <w:pPr>
              <w:rPr>
                <w:kern w:val="2"/>
                <w:szCs w:val="24"/>
              </w:rPr>
            </w:pPr>
            <w:r>
              <w:rPr>
                <w:kern w:val="2"/>
                <w:szCs w:val="24"/>
              </w:rPr>
              <w:t>1.1.2. Juridinio asmens kodas</w:t>
            </w:r>
          </w:p>
        </w:tc>
        <w:tc>
          <w:tcPr>
            <w:tcW w:w="4012" w:type="dxa"/>
          </w:tcPr>
          <w:p w14:paraId="3AF9384B" w14:textId="2C7827B2" w:rsidR="009422EA" w:rsidRDefault="009422EA" w:rsidP="009422EA">
            <w:pPr>
              <w:jc w:val="center"/>
              <w:rPr>
                <w:kern w:val="2"/>
                <w:szCs w:val="24"/>
              </w:rPr>
            </w:pPr>
            <w:r w:rsidRPr="005130FA">
              <w:rPr>
                <w:kern w:val="2"/>
                <w:szCs w:val="24"/>
              </w:rPr>
              <w:t>188753461</w:t>
            </w:r>
          </w:p>
        </w:tc>
      </w:tr>
      <w:tr w:rsidR="009422EA" w14:paraId="1A1EAC0E" w14:textId="77777777" w:rsidTr="007C0544">
        <w:tc>
          <w:tcPr>
            <w:tcW w:w="2808" w:type="dxa"/>
            <w:vMerge/>
          </w:tcPr>
          <w:p w14:paraId="17A48EAC" w14:textId="77777777" w:rsidR="009422EA" w:rsidRDefault="009422EA" w:rsidP="009422EA">
            <w:pPr>
              <w:rPr>
                <w:kern w:val="2"/>
                <w:szCs w:val="24"/>
              </w:rPr>
            </w:pPr>
          </w:p>
        </w:tc>
        <w:tc>
          <w:tcPr>
            <w:tcW w:w="3240" w:type="dxa"/>
            <w:gridSpan w:val="4"/>
          </w:tcPr>
          <w:p w14:paraId="1F020C84" w14:textId="77777777" w:rsidR="009422EA" w:rsidRDefault="009422EA" w:rsidP="009422EA">
            <w:pPr>
              <w:rPr>
                <w:kern w:val="2"/>
                <w:szCs w:val="24"/>
              </w:rPr>
            </w:pPr>
            <w:r>
              <w:rPr>
                <w:kern w:val="2"/>
                <w:szCs w:val="24"/>
              </w:rPr>
              <w:t>1.1.3. Adresas</w:t>
            </w:r>
          </w:p>
        </w:tc>
        <w:tc>
          <w:tcPr>
            <w:tcW w:w="4012" w:type="dxa"/>
          </w:tcPr>
          <w:p w14:paraId="2CA6E7FD" w14:textId="1897AE49" w:rsidR="009422EA" w:rsidRDefault="009422EA" w:rsidP="009422EA">
            <w:pPr>
              <w:jc w:val="center"/>
              <w:rPr>
                <w:kern w:val="2"/>
                <w:szCs w:val="24"/>
              </w:rPr>
            </w:pPr>
            <w:r w:rsidRPr="005130FA">
              <w:rPr>
                <w:kern w:val="2"/>
                <w:szCs w:val="24"/>
              </w:rPr>
              <w:t>Sėlių a. 22, LT-32110 Zarasai</w:t>
            </w:r>
          </w:p>
        </w:tc>
      </w:tr>
      <w:tr w:rsidR="009422EA" w14:paraId="1511F02B" w14:textId="77777777" w:rsidTr="007C0544">
        <w:tc>
          <w:tcPr>
            <w:tcW w:w="2808" w:type="dxa"/>
            <w:vMerge/>
          </w:tcPr>
          <w:p w14:paraId="25BB5214" w14:textId="77777777" w:rsidR="009422EA" w:rsidRDefault="009422EA" w:rsidP="009422EA">
            <w:pPr>
              <w:rPr>
                <w:kern w:val="2"/>
                <w:szCs w:val="24"/>
              </w:rPr>
            </w:pPr>
          </w:p>
        </w:tc>
        <w:tc>
          <w:tcPr>
            <w:tcW w:w="3240" w:type="dxa"/>
            <w:gridSpan w:val="4"/>
          </w:tcPr>
          <w:p w14:paraId="1E489D90" w14:textId="77777777" w:rsidR="009422EA" w:rsidRDefault="009422EA" w:rsidP="009422EA">
            <w:pPr>
              <w:rPr>
                <w:kern w:val="2"/>
                <w:szCs w:val="24"/>
              </w:rPr>
            </w:pPr>
            <w:r>
              <w:rPr>
                <w:kern w:val="2"/>
                <w:szCs w:val="24"/>
              </w:rPr>
              <w:t>1.1.4. PVM mokėtojo kodas</w:t>
            </w:r>
          </w:p>
        </w:tc>
        <w:tc>
          <w:tcPr>
            <w:tcW w:w="4012" w:type="dxa"/>
          </w:tcPr>
          <w:p w14:paraId="62D15E0C" w14:textId="0E05D919" w:rsidR="009422EA" w:rsidRDefault="009422EA" w:rsidP="009422EA">
            <w:pPr>
              <w:jc w:val="center"/>
              <w:rPr>
                <w:kern w:val="2"/>
                <w:szCs w:val="24"/>
              </w:rPr>
            </w:pPr>
            <w:r>
              <w:rPr>
                <w:kern w:val="2"/>
                <w:szCs w:val="24"/>
              </w:rPr>
              <w:t>Ne PVM mokėtoja</w:t>
            </w:r>
          </w:p>
        </w:tc>
      </w:tr>
      <w:tr w:rsidR="009422EA" w14:paraId="527B3A53" w14:textId="77777777" w:rsidTr="007C0544">
        <w:tc>
          <w:tcPr>
            <w:tcW w:w="2808" w:type="dxa"/>
            <w:vMerge/>
          </w:tcPr>
          <w:p w14:paraId="6C37541F" w14:textId="77777777" w:rsidR="009422EA" w:rsidRDefault="009422EA" w:rsidP="009422EA">
            <w:pPr>
              <w:rPr>
                <w:kern w:val="2"/>
                <w:szCs w:val="24"/>
              </w:rPr>
            </w:pPr>
          </w:p>
        </w:tc>
        <w:tc>
          <w:tcPr>
            <w:tcW w:w="3240" w:type="dxa"/>
            <w:gridSpan w:val="4"/>
          </w:tcPr>
          <w:p w14:paraId="21A31370" w14:textId="77777777" w:rsidR="009422EA" w:rsidRDefault="009422EA" w:rsidP="009422EA">
            <w:pPr>
              <w:rPr>
                <w:kern w:val="2"/>
                <w:szCs w:val="24"/>
              </w:rPr>
            </w:pPr>
            <w:r>
              <w:rPr>
                <w:kern w:val="2"/>
                <w:szCs w:val="24"/>
              </w:rPr>
              <w:t>1.1.5. Atsiskaitomoji sąskaita</w:t>
            </w:r>
          </w:p>
        </w:tc>
        <w:tc>
          <w:tcPr>
            <w:tcW w:w="4012" w:type="dxa"/>
          </w:tcPr>
          <w:p w14:paraId="082D7201" w14:textId="3C982AB4" w:rsidR="009422EA" w:rsidRDefault="00207EB3" w:rsidP="009422EA">
            <w:pPr>
              <w:jc w:val="center"/>
              <w:rPr>
                <w:kern w:val="2"/>
                <w:szCs w:val="24"/>
              </w:rPr>
            </w:pPr>
            <w:r w:rsidRPr="00FF10D2">
              <w:t>LT29730001015287095</w:t>
            </w:r>
          </w:p>
        </w:tc>
      </w:tr>
      <w:tr w:rsidR="009422EA" w14:paraId="53D75A5D" w14:textId="77777777" w:rsidTr="007C0544">
        <w:tc>
          <w:tcPr>
            <w:tcW w:w="2808" w:type="dxa"/>
            <w:vMerge/>
          </w:tcPr>
          <w:p w14:paraId="5C795133" w14:textId="77777777" w:rsidR="009422EA" w:rsidRDefault="009422EA" w:rsidP="009422EA">
            <w:pPr>
              <w:rPr>
                <w:kern w:val="2"/>
                <w:szCs w:val="24"/>
              </w:rPr>
            </w:pPr>
          </w:p>
        </w:tc>
        <w:tc>
          <w:tcPr>
            <w:tcW w:w="3240" w:type="dxa"/>
            <w:gridSpan w:val="4"/>
          </w:tcPr>
          <w:p w14:paraId="352D0392" w14:textId="77777777" w:rsidR="009422EA" w:rsidRDefault="009422EA" w:rsidP="009422EA">
            <w:pPr>
              <w:rPr>
                <w:kern w:val="2"/>
                <w:szCs w:val="24"/>
              </w:rPr>
            </w:pPr>
            <w:r>
              <w:rPr>
                <w:kern w:val="2"/>
                <w:szCs w:val="24"/>
              </w:rPr>
              <w:t>1.1.6. Bankas, banko kodas</w:t>
            </w:r>
          </w:p>
        </w:tc>
        <w:tc>
          <w:tcPr>
            <w:tcW w:w="4012" w:type="dxa"/>
          </w:tcPr>
          <w:p w14:paraId="1AEEBD0D" w14:textId="1F520267" w:rsidR="009422EA" w:rsidRDefault="009422EA" w:rsidP="009422EA">
            <w:pPr>
              <w:jc w:val="center"/>
              <w:rPr>
                <w:kern w:val="2"/>
                <w:szCs w:val="24"/>
              </w:rPr>
            </w:pPr>
            <w:r w:rsidRPr="00FF4DE8">
              <w:rPr>
                <w:kern w:val="2"/>
                <w:szCs w:val="24"/>
              </w:rPr>
              <w:t>AB Swedbank, 73000</w:t>
            </w:r>
          </w:p>
        </w:tc>
      </w:tr>
      <w:tr w:rsidR="009422EA" w14:paraId="5776D650" w14:textId="77777777" w:rsidTr="007C0544">
        <w:tc>
          <w:tcPr>
            <w:tcW w:w="2808" w:type="dxa"/>
            <w:vMerge/>
          </w:tcPr>
          <w:p w14:paraId="07B275EF" w14:textId="77777777" w:rsidR="009422EA" w:rsidRDefault="009422EA" w:rsidP="009422EA">
            <w:pPr>
              <w:rPr>
                <w:kern w:val="2"/>
                <w:szCs w:val="24"/>
              </w:rPr>
            </w:pPr>
          </w:p>
        </w:tc>
        <w:tc>
          <w:tcPr>
            <w:tcW w:w="3240" w:type="dxa"/>
            <w:gridSpan w:val="4"/>
          </w:tcPr>
          <w:p w14:paraId="646304A0" w14:textId="77777777" w:rsidR="009422EA" w:rsidRDefault="009422EA" w:rsidP="009422EA">
            <w:pPr>
              <w:rPr>
                <w:kern w:val="2"/>
                <w:szCs w:val="24"/>
              </w:rPr>
            </w:pPr>
            <w:r>
              <w:rPr>
                <w:kern w:val="2"/>
                <w:szCs w:val="24"/>
              </w:rPr>
              <w:t>1.1.7. Telefonas</w:t>
            </w:r>
          </w:p>
        </w:tc>
        <w:tc>
          <w:tcPr>
            <w:tcW w:w="4012" w:type="dxa"/>
          </w:tcPr>
          <w:p w14:paraId="45B54DCF" w14:textId="2832F326" w:rsidR="009422EA" w:rsidRDefault="009422EA" w:rsidP="009422EA">
            <w:pPr>
              <w:jc w:val="center"/>
              <w:rPr>
                <w:kern w:val="2"/>
                <w:szCs w:val="24"/>
              </w:rPr>
            </w:pPr>
            <w:r w:rsidRPr="00FF4DE8">
              <w:rPr>
                <w:kern w:val="2"/>
                <w:szCs w:val="24"/>
              </w:rPr>
              <w:t>+370 385 37155</w:t>
            </w:r>
          </w:p>
        </w:tc>
      </w:tr>
      <w:tr w:rsidR="009422EA" w14:paraId="37135B60" w14:textId="77777777" w:rsidTr="007C0544">
        <w:tc>
          <w:tcPr>
            <w:tcW w:w="2808" w:type="dxa"/>
            <w:vMerge/>
          </w:tcPr>
          <w:p w14:paraId="0508AC48" w14:textId="77777777" w:rsidR="009422EA" w:rsidRDefault="009422EA" w:rsidP="009422EA">
            <w:pPr>
              <w:rPr>
                <w:kern w:val="2"/>
                <w:szCs w:val="24"/>
              </w:rPr>
            </w:pPr>
          </w:p>
        </w:tc>
        <w:tc>
          <w:tcPr>
            <w:tcW w:w="3240" w:type="dxa"/>
            <w:gridSpan w:val="4"/>
          </w:tcPr>
          <w:p w14:paraId="38C60B3E" w14:textId="77777777" w:rsidR="009422EA" w:rsidRDefault="009422EA" w:rsidP="009422EA">
            <w:pPr>
              <w:rPr>
                <w:kern w:val="2"/>
                <w:szCs w:val="24"/>
              </w:rPr>
            </w:pPr>
            <w:r>
              <w:rPr>
                <w:kern w:val="2"/>
                <w:szCs w:val="24"/>
              </w:rPr>
              <w:t>1.1.8. El. paštas</w:t>
            </w:r>
          </w:p>
        </w:tc>
        <w:tc>
          <w:tcPr>
            <w:tcW w:w="4012" w:type="dxa"/>
          </w:tcPr>
          <w:p w14:paraId="20AA0F22" w14:textId="45A6C874" w:rsidR="009422EA" w:rsidRDefault="009422EA" w:rsidP="009422EA">
            <w:pPr>
              <w:jc w:val="center"/>
              <w:rPr>
                <w:kern w:val="2"/>
                <w:szCs w:val="24"/>
              </w:rPr>
            </w:pPr>
            <w:proofErr w:type="spellStart"/>
            <w:r>
              <w:rPr>
                <w:kern w:val="2"/>
                <w:szCs w:val="24"/>
              </w:rPr>
              <w:t>info</w:t>
            </w:r>
            <w:proofErr w:type="spellEnd"/>
            <w:r>
              <w:rPr>
                <w:kern w:val="2"/>
                <w:szCs w:val="24"/>
                <w:lang w:val="en-US"/>
              </w:rPr>
              <w:t>@</w:t>
            </w:r>
            <w:proofErr w:type="spellStart"/>
            <w:r>
              <w:rPr>
                <w:kern w:val="2"/>
                <w:szCs w:val="24"/>
              </w:rPr>
              <w:t>zarasai.lt</w:t>
            </w:r>
            <w:proofErr w:type="spellEnd"/>
          </w:p>
        </w:tc>
      </w:tr>
      <w:tr w:rsidR="009422EA" w14:paraId="57382D2E" w14:textId="77777777" w:rsidTr="007C0544">
        <w:tc>
          <w:tcPr>
            <w:tcW w:w="2808" w:type="dxa"/>
            <w:vMerge/>
          </w:tcPr>
          <w:p w14:paraId="7CA54B69" w14:textId="77777777" w:rsidR="009422EA" w:rsidRDefault="009422EA" w:rsidP="009422EA">
            <w:pPr>
              <w:rPr>
                <w:kern w:val="2"/>
                <w:szCs w:val="24"/>
              </w:rPr>
            </w:pPr>
          </w:p>
        </w:tc>
        <w:tc>
          <w:tcPr>
            <w:tcW w:w="3240" w:type="dxa"/>
            <w:gridSpan w:val="4"/>
          </w:tcPr>
          <w:p w14:paraId="6C4AFDAB" w14:textId="77777777" w:rsidR="009422EA" w:rsidRDefault="009422EA" w:rsidP="009422EA">
            <w:pPr>
              <w:rPr>
                <w:kern w:val="2"/>
                <w:szCs w:val="24"/>
              </w:rPr>
            </w:pPr>
            <w:r>
              <w:rPr>
                <w:kern w:val="2"/>
                <w:szCs w:val="24"/>
              </w:rPr>
              <w:t>1.1.9. Šalies atstovas</w:t>
            </w:r>
          </w:p>
        </w:tc>
        <w:tc>
          <w:tcPr>
            <w:tcW w:w="4012" w:type="dxa"/>
          </w:tcPr>
          <w:p w14:paraId="13F27326" w14:textId="2A64E734" w:rsidR="009422EA" w:rsidRDefault="009422EA" w:rsidP="009422EA">
            <w:pPr>
              <w:jc w:val="center"/>
              <w:rPr>
                <w:kern w:val="2"/>
                <w:szCs w:val="24"/>
              </w:rPr>
            </w:pPr>
            <w:r>
              <w:rPr>
                <w:kern w:val="2"/>
                <w:szCs w:val="24"/>
              </w:rPr>
              <w:t>Aurelijus Banys</w:t>
            </w:r>
          </w:p>
        </w:tc>
      </w:tr>
      <w:tr w:rsidR="009422EA" w14:paraId="2B8B85E9" w14:textId="77777777" w:rsidTr="007C0544">
        <w:tc>
          <w:tcPr>
            <w:tcW w:w="2808" w:type="dxa"/>
            <w:vMerge/>
          </w:tcPr>
          <w:p w14:paraId="212A1647" w14:textId="77777777" w:rsidR="009422EA" w:rsidRDefault="009422EA" w:rsidP="009422EA">
            <w:pPr>
              <w:rPr>
                <w:kern w:val="2"/>
                <w:szCs w:val="24"/>
              </w:rPr>
            </w:pPr>
          </w:p>
        </w:tc>
        <w:tc>
          <w:tcPr>
            <w:tcW w:w="3240" w:type="dxa"/>
            <w:gridSpan w:val="4"/>
          </w:tcPr>
          <w:p w14:paraId="66A57017" w14:textId="77777777" w:rsidR="009422EA" w:rsidRDefault="009422EA" w:rsidP="009422EA">
            <w:pPr>
              <w:rPr>
                <w:kern w:val="2"/>
                <w:szCs w:val="24"/>
              </w:rPr>
            </w:pPr>
            <w:r>
              <w:rPr>
                <w:kern w:val="2"/>
                <w:szCs w:val="24"/>
              </w:rPr>
              <w:t>1.1.10. Atstovavimo pagrindas</w:t>
            </w:r>
          </w:p>
        </w:tc>
        <w:tc>
          <w:tcPr>
            <w:tcW w:w="4012" w:type="dxa"/>
          </w:tcPr>
          <w:p w14:paraId="73CA1B70" w14:textId="7C06804B" w:rsidR="009422EA" w:rsidRDefault="009422EA" w:rsidP="009422EA">
            <w:pPr>
              <w:jc w:val="center"/>
              <w:rPr>
                <w:kern w:val="2"/>
                <w:szCs w:val="24"/>
              </w:rPr>
            </w:pPr>
            <w:r>
              <w:rPr>
                <w:kern w:val="2"/>
                <w:szCs w:val="24"/>
              </w:rPr>
              <w:t>Direktorius</w:t>
            </w:r>
          </w:p>
        </w:tc>
      </w:tr>
      <w:tr w:rsidR="00027B83" w14:paraId="16928910" w14:textId="77777777" w:rsidTr="007C0544">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043B3BC3" w14:textId="7650987B" w:rsidR="00027B83" w:rsidRDefault="000B0897" w:rsidP="009422EA">
            <w:pPr>
              <w:rPr>
                <w:b/>
                <w:kern w:val="2"/>
                <w:szCs w:val="24"/>
              </w:rPr>
            </w:pPr>
            <w:r>
              <w:rPr>
                <w:b/>
                <w:kern w:val="2"/>
                <w:szCs w:val="24"/>
              </w:rPr>
              <w:t>1.2. Tiekėjas</w:t>
            </w:r>
          </w:p>
        </w:tc>
        <w:tc>
          <w:tcPr>
            <w:tcW w:w="3240" w:type="dxa"/>
            <w:gridSpan w:val="4"/>
          </w:tcPr>
          <w:p w14:paraId="6F705997" w14:textId="77777777" w:rsidR="00027B83" w:rsidRDefault="000B0897">
            <w:pPr>
              <w:rPr>
                <w:kern w:val="2"/>
                <w:szCs w:val="24"/>
              </w:rPr>
            </w:pPr>
            <w:r>
              <w:rPr>
                <w:kern w:val="2"/>
                <w:szCs w:val="24"/>
              </w:rPr>
              <w:t>1.2.1. Pavadinimas</w:t>
            </w:r>
          </w:p>
        </w:tc>
        <w:tc>
          <w:tcPr>
            <w:tcW w:w="4012" w:type="dxa"/>
          </w:tcPr>
          <w:p w14:paraId="4429E712" w14:textId="66BE6FA4" w:rsidR="00027B83" w:rsidRDefault="00701107">
            <w:pPr>
              <w:jc w:val="center"/>
              <w:rPr>
                <w:kern w:val="2"/>
                <w:szCs w:val="24"/>
              </w:rPr>
            </w:pPr>
            <w:r>
              <w:rPr>
                <w:kern w:val="2"/>
                <w:szCs w:val="24"/>
              </w:rPr>
              <w:t>......... „.........</w:t>
            </w:r>
            <w:r w:rsidR="00DB17AE">
              <w:rPr>
                <w:kern w:val="2"/>
                <w:szCs w:val="24"/>
              </w:rPr>
              <w:t>“</w:t>
            </w:r>
          </w:p>
        </w:tc>
      </w:tr>
      <w:tr w:rsidR="00027B83" w14:paraId="4CD656F9" w14:textId="77777777" w:rsidTr="007C0544">
        <w:tc>
          <w:tcPr>
            <w:tcW w:w="2808" w:type="dxa"/>
            <w:vMerge/>
          </w:tcPr>
          <w:p w14:paraId="0EA0F764" w14:textId="77777777" w:rsidR="00027B83" w:rsidRDefault="00027B83">
            <w:pPr>
              <w:rPr>
                <w:b/>
                <w:kern w:val="2"/>
                <w:szCs w:val="24"/>
              </w:rPr>
            </w:pPr>
          </w:p>
        </w:tc>
        <w:tc>
          <w:tcPr>
            <w:tcW w:w="3240" w:type="dxa"/>
            <w:gridSpan w:val="4"/>
          </w:tcPr>
          <w:p w14:paraId="503F833B" w14:textId="77777777" w:rsidR="00027B83" w:rsidRDefault="000B0897">
            <w:pPr>
              <w:rPr>
                <w:kern w:val="2"/>
                <w:szCs w:val="24"/>
              </w:rPr>
            </w:pPr>
            <w:r>
              <w:rPr>
                <w:kern w:val="2"/>
                <w:szCs w:val="24"/>
              </w:rPr>
              <w:t>1.2.2. Juridinio asmens kodas</w:t>
            </w:r>
          </w:p>
        </w:tc>
        <w:tc>
          <w:tcPr>
            <w:tcW w:w="4012" w:type="dxa"/>
          </w:tcPr>
          <w:p w14:paraId="2F9A4859" w14:textId="1D04DBE5" w:rsidR="00027B83" w:rsidRDefault="00701107">
            <w:pPr>
              <w:jc w:val="center"/>
              <w:rPr>
                <w:kern w:val="2"/>
                <w:szCs w:val="24"/>
              </w:rPr>
            </w:pPr>
            <w:r>
              <w:rPr>
                <w:szCs w:val="24"/>
              </w:rPr>
              <w:t>.............</w:t>
            </w:r>
          </w:p>
        </w:tc>
      </w:tr>
      <w:tr w:rsidR="00027B83" w14:paraId="6A3E88B7" w14:textId="77777777" w:rsidTr="007C0544">
        <w:tc>
          <w:tcPr>
            <w:tcW w:w="2808" w:type="dxa"/>
            <w:vMerge/>
          </w:tcPr>
          <w:p w14:paraId="55D363B9" w14:textId="77777777" w:rsidR="00027B83" w:rsidRDefault="00027B83">
            <w:pPr>
              <w:rPr>
                <w:b/>
                <w:kern w:val="2"/>
                <w:szCs w:val="24"/>
              </w:rPr>
            </w:pPr>
          </w:p>
        </w:tc>
        <w:tc>
          <w:tcPr>
            <w:tcW w:w="3240" w:type="dxa"/>
            <w:gridSpan w:val="4"/>
          </w:tcPr>
          <w:p w14:paraId="29A5A52C" w14:textId="77777777" w:rsidR="00027B83" w:rsidRDefault="000B0897">
            <w:pPr>
              <w:rPr>
                <w:kern w:val="2"/>
                <w:szCs w:val="24"/>
              </w:rPr>
            </w:pPr>
            <w:r>
              <w:rPr>
                <w:kern w:val="2"/>
                <w:szCs w:val="24"/>
              </w:rPr>
              <w:t>1.2.3. Adresas</w:t>
            </w:r>
          </w:p>
        </w:tc>
        <w:tc>
          <w:tcPr>
            <w:tcW w:w="4012" w:type="dxa"/>
          </w:tcPr>
          <w:p w14:paraId="52BE5137" w14:textId="3C5CD5BF" w:rsidR="00027B83" w:rsidRDefault="00701107">
            <w:pPr>
              <w:jc w:val="center"/>
              <w:rPr>
                <w:kern w:val="2"/>
                <w:szCs w:val="24"/>
              </w:rPr>
            </w:pPr>
            <w:r>
              <w:rPr>
                <w:szCs w:val="24"/>
              </w:rPr>
              <w:t>....................</w:t>
            </w:r>
          </w:p>
        </w:tc>
      </w:tr>
      <w:tr w:rsidR="00027B83" w14:paraId="10BDDB35" w14:textId="77777777" w:rsidTr="007C0544">
        <w:tc>
          <w:tcPr>
            <w:tcW w:w="2808" w:type="dxa"/>
            <w:vMerge/>
          </w:tcPr>
          <w:p w14:paraId="7C0FB73C" w14:textId="77777777" w:rsidR="00027B83" w:rsidRDefault="00027B83">
            <w:pPr>
              <w:rPr>
                <w:b/>
                <w:kern w:val="2"/>
                <w:szCs w:val="24"/>
              </w:rPr>
            </w:pPr>
          </w:p>
        </w:tc>
        <w:tc>
          <w:tcPr>
            <w:tcW w:w="3240" w:type="dxa"/>
            <w:gridSpan w:val="4"/>
          </w:tcPr>
          <w:p w14:paraId="01F56213" w14:textId="77777777" w:rsidR="00027B83" w:rsidRDefault="000B0897">
            <w:pPr>
              <w:rPr>
                <w:kern w:val="2"/>
                <w:szCs w:val="24"/>
              </w:rPr>
            </w:pPr>
            <w:r>
              <w:rPr>
                <w:kern w:val="2"/>
                <w:szCs w:val="24"/>
              </w:rPr>
              <w:t>1.2.4. PVM mokėtojo kodas</w:t>
            </w:r>
          </w:p>
        </w:tc>
        <w:tc>
          <w:tcPr>
            <w:tcW w:w="4012" w:type="dxa"/>
          </w:tcPr>
          <w:p w14:paraId="3DC02E52" w14:textId="798B9CE3" w:rsidR="00027B83" w:rsidRDefault="00DB17AE" w:rsidP="00701107">
            <w:pPr>
              <w:jc w:val="center"/>
              <w:rPr>
                <w:kern w:val="2"/>
                <w:szCs w:val="24"/>
              </w:rPr>
            </w:pPr>
            <w:r w:rsidRPr="00DB17AE">
              <w:rPr>
                <w:kern w:val="2"/>
                <w:szCs w:val="24"/>
              </w:rPr>
              <w:t>LT</w:t>
            </w:r>
            <w:r w:rsidR="00701107">
              <w:rPr>
                <w:kern w:val="2"/>
                <w:szCs w:val="24"/>
              </w:rPr>
              <w:t>..................</w:t>
            </w:r>
          </w:p>
        </w:tc>
      </w:tr>
      <w:tr w:rsidR="00027B83" w14:paraId="4A389B23" w14:textId="77777777" w:rsidTr="007C0544">
        <w:tc>
          <w:tcPr>
            <w:tcW w:w="2808" w:type="dxa"/>
            <w:vMerge/>
          </w:tcPr>
          <w:p w14:paraId="5E8F3B72" w14:textId="77777777" w:rsidR="00027B83" w:rsidRDefault="00027B83">
            <w:pPr>
              <w:rPr>
                <w:b/>
                <w:kern w:val="2"/>
                <w:szCs w:val="24"/>
              </w:rPr>
            </w:pPr>
          </w:p>
        </w:tc>
        <w:tc>
          <w:tcPr>
            <w:tcW w:w="3240" w:type="dxa"/>
            <w:gridSpan w:val="4"/>
          </w:tcPr>
          <w:p w14:paraId="37E87149" w14:textId="77777777" w:rsidR="00027B83" w:rsidRDefault="000B0897">
            <w:pPr>
              <w:rPr>
                <w:kern w:val="2"/>
                <w:szCs w:val="24"/>
              </w:rPr>
            </w:pPr>
            <w:r>
              <w:rPr>
                <w:kern w:val="2"/>
                <w:szCs w:val="24"/>
              </w:rPr>
              <w:t>1.2.5. Atsiskaitomoji sąskaita</w:t>
            </w:r>
          </w:p>
        </w:tc>
        <w:tc>
          <w:tcPr>
            <w:tcW w:w="4012" w:type="dxa"/>
          </w:tcPr>
          <w:p w14:paraId="6B4ED46F" w14:textId="1E3FC144" w:rsidR="00027B83" w:rsidRDefault="00701107" w:rsidP="00701107">
            <w:pPr>
              <w:jc w:val="center"/>
              <w:rPr>
                <w:kern w:val="2"/>
                <w:szCs w:val="24"/>
              </w:rPr>
            </w:pPr>
            <w:r>
              <w:rPr>
                <w:kern w:val="2"/>
                <w:szCs w:val="24"/>
              </w:rPr>
              <w:t>LT................</w:t>
            </w:r>
          </w:p>
        </w:tc>
      </w:tr>
      <w:tr w:rsidR="00027B83" w14:paraId="53C6C3C5" w14:textId="77777777" w:rsidTr="007C0544">
        <w:tc>
          <w:tcPr>
            <w:tcW w:w="2808" w:type="dxa"/>
            <w:vMerge/>
          </w:tcPr>
          <w:p w14:paraId="78A46E72" w14:textId="77777777" w:rsidR="00027B83" w:rsidRDefault="00027B83">
            <w:pPr>
              <w:rPr>
                <w:b/>
                <w:kern w:val="2"/>
                <w:szCs w:val="24"/>
              </w:rPr>
            </w:pPr>
          </w:p>
        </w:tc>
        <w:tc>
          <w:tcPr>
            <w:tcW w:w="3240" w:type="dxa"/>
            <w:gridSpan w:val="4"/>
          </w:tcPr>
          <w:p w14:paraId="572DF85C" w14:textId="77777777" w:rsidR="00027B83" w:rsidRDefault="000B0897">
            <w:pPr>
              <w:rPr>
                <w:kern w:val="2"/>
                <w:szCs w:val="24"/>
              </w:rPr>
            </w:pPr>
            <w:r>
              <w:rPr>
                <w:kern w:val="2"/>
                <w:szCs w:val="24"/>
              </w:rPr>
              <w:t>1.2.6. Bankas, banko kodas</w:t>
            </w:r>
          </w:p>
        </w:tc>
        <w:tc>
          <w:tcPr>
            <w:tcW w:w="4012" w:type="dxa"/>
          </w:tcPr>
          <w:p w14:paraId="199DBF76" w14:textId="64048D9E" w:rsidR="00027B83" w:rsidRDefault="00027B83">
            <w:pPr>
              <w:jc w:val="center"/>
              <w:rPr>
                <w:kern w:val="2"/>
                <w:szCs w:val="24"/>
              </w:rPr>
            </w:pPr>
          </w:p>
        </w:tc>
      </w:tr>
      <w:tr w:rsidR="00027B83" w14:paraId="0AD028CC" w14:textId="77777777" w:rsidTr="007C0544">
        <w:tc>
          <w:tcPr>
            <w:tcW w:w="2808" w:type="dxa"/>
            <w:vMerge/>
          </w:tcPr>
          <w:p w14:paraId="0B51355C" w14:textId="77777777" w:rsidR="00027B83" w:rsidRDefault="00027B83">
            <w:pPr>
              <w:rPr>
                <w:b/>
                <w:kern w:val="2"/>
                <w:szCs w:val="24"/>
              </w:rPr>
            </w:pPr>
          </w:p>
        </w:tc>
        <w:tc>
          <w:tcPr>
            <w:tcW w:w="3240" w:type="dxa"/>
            <w:gridSpan w:val="4"/>
          </w:tcPr>
          <w:p w14:paraId="4578C743" w14:textId="77777777" w:rsidR="00027B83" w:rsidRDefault="000B0897">
            <w:pPr>
              <w:rPr>
                <w:kern w:val="2"/>
                <w:szCs w:val="24"/>
              </w:rPr>
            </w:pPr>
            <w:r>
              <w:rPr>
                <w:kern w:val="2"/>
                <w:szCs w:val="24"/>
              </w:rPr>
              <w:t>1.2.7. Telefonas</w:t>
            </w:r>
          </w:p>
        </w:tc>
        <w:tc>
          <w:tcPr>
            <w:tcW w:w="4012" w:type="dxa"/>
          </w:tcPr>
          <w:p w14:paraId="45814210" w14:textId="7C9D3879" w:rsidR="00027B83" w:rsidRDefault="00701107">
            <w:pPr>
              <w:jc w:val="center"/>
              <w:rPr>
                <w:kern w:val="2"/>
                <w:szCs w:val="24"/>
              </w:rPr>
            </w:pPr>
            <w:r>
              <w:rPr>
                <w:kern w:val="2"/>
                <w:szCs w:val="24"/>
              </w:rPr>
              <w:t>+370..................</w:t>
            </w:r>
          </w:p>
        </w:tc>
      </w:tr>
      <w:tr w:rsidR="00027B83" w14:paraId="18884704" w14:textId="77777777" w:rsidTr="007C0544">
        <w:tc>
          <w:tcPr>
            <w:tcW w:w="2808" w:type="dxa"/>
            <w:vMerge/>
          </w:tcPr>
          <w:p w14:paraId="6EB9CA70" w14:textId="77777777" w:rsidR="00027B83" w:rsidRDefault="00027B83">
            <w:pPr>
              <w:rPr>
                <w:b/>
                <w:kern w:val="2"/>
                <w:szCs w:val="24"/>
              </w:rPr>
            </w:pPr>
          </w:p>
        </w:tc>
        <w:tc>
          <w:tcPr>
            <w:tcW w:w="3240" w:type="dxa"/>
            <w:gridSpan w:val="4"/>
          </w:tcPr>
          <w:p w14:paraId="68980A98" w14:textId="77777777" w:rsidR="00027B83" w:rsidRDefault="000B0897">
            <w:pPr>
              <w:rPr>
                <w:kern w:val="2"/>
                <w:szCs w:val="24"/>
              </w:rPr>
            </w:pPr>
            <w:r>
              <w:rPr>
                <w:kern w:val="2"/>
                <w:szCs w:val="24"/>
              </w:rPr>
              <w:t>1.2.8. El. paštas</w:t>
            </w:r>
          </w:p>
        </w:tc>
        <w:tc>
          <w:tcPr>
            <w:tcW w:w="4012" w:type="dxa"/>
          </w:tcPr>
          <w:p w14:paraId="2BDB563E" w14:textId="368C6AF3" w:rsidR="00027B83" w:rsidRDefault="00027B83">
            <w:pPr>
              <w:jc w:val="center"/>
              <w:rPr>
                <w:kern w:val="2"/>
                <w:szCs w:val="24"/>
              </w:rPr>
            </w:pPr>
          </w:p>
        </w:tc>
      </w:tr>
      <w:tr w:rsidR="00027B83" w14:paraId="460CF5F1" w14:textId="77777777" w:rsidTr="007C0544">
        <w:tc>
          <w:tcPr>
            <w:tcW w:w="2808" w:type="dxa"/>
            <w:vMerge/>
          </w:tcPr>
          <w:p w14:paraId="3F192AA9" w14:textId="77777777" w:rsidR="00027B83" w:rsidRDefault="00027B83">
            <w:pPr>
              <w:rPr>
                <w:b/>
                <w:kern w:val="2"/>
                <w:szCs w:val="24"/>
              </w:rPr>
            </w:pPr>
          </w:p>
        </w:tc>
        <w:tc>
          <w:tcPr>
            <w:tcW w:w="3240" w:type="dxa"/>
            <w:gridSpan w:val="4"/>
          </w:tcPr>
          <w:p w14:paraId="438676CD" w14:textId="77777777" w:rsidR="00027B83" w:rsidRDefault="000B0897">
            <w:pPr>
              <w:rPr>
                <w:kern w:val="2"/>
                <w:szCs w:val="24"/>
              </w:rPr>
            </w:pPr>
            <w:r>
              <w:rPr>
                <w:kern w:val="2"/>
                <w:szCs w:val="24"/>
              </w:rPr>
              <w:t>1.2.9. Šalies atstovas</w:t>
            </w:r>
          </w:p>
        </w:tc>
        <w:tc>
          <w:tcPr>
            <w:tcW w:w="4012" w:type="dxa"/>
          </w:tcPr>
          <w:p w14:paraId="18887569" w14:textId="43EFC2D2" w:rsidR="00027B83" w:rsidRDefault="00027B83">
            <w:pPr>
              <w:jc w:val="center"/>
              <w:rPr>
                <w:kern w:val="2"/>
                <w:szCs w:val="24"/>
              </w:rPr>
            </w:pPr>
          </w:p>
        </w:tc>
      </w:tr>
      <w:tr w:rsidR="00027B83" w14:paraId="27B074B5" w14:textId="77777777" w:rsidTr="007C0544">
        <w:tc>
          <w:tcPr>
            <w:tcW w:w="2808" w:type="dxa"/>
            <w:vMerge/>
          </w:tcPr>
          <w:p w14:paraId="7A43EC40" w14:textId="77777777" w:rsidR="00027B83" w:rsidRDefault="00027B83">
            <w:pPr>
              <w:rPr>
                <w:b/>
                <w:kern w:val="2"/>
                <w:szCs w:val="24"/>
              </w:rPr>
            </w:pPr>
          </w:p>
        </w:tc>
        <w:tc>
          <w:tcPr>
            <w:tcW w:w="3240" w:type="dxa"/>
            <w:gridSpan w:val="4"/>
          </w:tcPr>
          <w:p w14:paraId="1ACB3AF4" w14:textId="77777777" w:rsidR="00027B83" w:rsidRDefault="000B0897">
            <w:pPr>
              <w:rPr>
                <w:kern w:val="2"/>
                <w:szCs w:val="24"/>
              </w:rPr>
            </w:pPr>
            <w:r>
              <w:rPr>
                <w:kern w:val="2"/>
                <w:szCs w:val="24"/>
              </w:rPr>
              <w:t>1.2.10. Atstovavimo pagrindas</w:t>
            </w:r>
          </w:p>
        </w:tc>
        <w:tc>
          <w:tcPr>
            <w:tcW w:w="4012" w:type="dxa"/>
          </w:tcPr>
          <w:p w14:paraId="01A1651B" w14:textId="6011C442" w:rsidR="00027B83" w:rsidRDefault="00027B83">
            <w:pPr>
              <w:jc w:val="center"/>
              <w:rPr>
                <w:kern w:val="2"/>
                <w:szCs w:val="24"/>
              </w:rPr>
            </w:pPr>
          </w:p>
        </w:tc>
      </w:tr>
      <w:tr w:rsidR="00027B83" w14:paraId="30D32D1A" w14:textId="77777777" w:rsidTr="007C0544">
        <w:trPr>
          <w:trHeight w:val="300"/>
        </w:trPr>
        <w:tc>
          <w:tcPr>
            <w:tcW w:w="10060" w:type="dxa"/>
            <w:gridSpan w:val="6"/>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7C0544">
        <w:trPr>
          <w:trHeight w:val="300"/>
        </w:trPr>
        <w:tc>
          <w:tcPr>
            <w:tcW w:w="3094" w:type="dxa"/>
            <w:gridSpan w:val="3"/>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966" w:type="dxa"/>
            <w:gridSpan w:val="3"/>
          </w:tcPr>
          <w:p w14:paraId="3B77D23F" w14:textId="69EA4482" w:rsidR="00027B83" w:rsidRDefault="009422EA">
            <w:pPr>
              <w:rPr>
                <w:color w:val="4472C4"/>
                <w:kern w:val="2"/>
                <w:szCs w:val="24"/>
              </w:rPr>
            </w:pPr>
            <w:r w:rsidRPr="00FF4DE8">
              <w:rPr>
                <w:kern w:val="2"/>
                <w:szCs w:val="24"/>
              </w:rPr>
              <w:lastRenderedPageBreak/>
              <w:t>Už sutarties įgyvendinimą, P</w:t>
            </w:r>
            <w:r w:rsidR="00212034">
              <w:rPr>
                <w:kern w:val="2"/>
                <w:szCs w:val="24"/>
              </w:rPr>
              <w:t>aslaugų</w:t>
            </w:r>
            <w:r w:rsidRPr="00FF4DE8">
              <w:rPr>
                <w:kern w:val="2"/>
                <w:szCs w:val="24"/>
              </w:rPr>
              <w:t xml:space="preserve"> priėmimą atsakinga</w:t>
            </w:r>
            <w:r>
              <w:rPr>
                <w:kern w:val="2"/>
                <w:szCs w:val="24"/>
              </w:rPr>
              <w:t>(s)</w:t>
            </w:r>
            <w:r w:rsidRPr="00FF4DE8">
              <w:rPr>
                <w:kern w:val="2"/>
                <w:szCs w:val="24"/>
              </w:rPr>
              <w:t xml:space="preserve"> Zarasų rajono savivaldybės administracijos </w:t>
            </w:r>
            <w:r w:rsidR="00207EB3">
              <w:rPr>
                <w:kern w:val="2"/>
                <w:szCs w:val="24"/>
              </w:rPr>
              <w:t xml:space="preserve">Statybos ir infrastruktūros </w:t>
            </w:r>
            <w:r w:rsidRPr="00697C1A">
              <w:rPr>
                <w:kern w:val="2"/>
                <w:szCs w:val="24"/>
              </w:rPr>
              <w:t xml:space="preserve">skyriaus </w:t>
            </w:r>
            <w:r w:rsidR="00697C1A" w:rsidRPr="00697C1A">
              <w:rPr>
                <w:kern w:val="2"/>
                <w:szCs w:val="24"/>
              </w:rPr>
              <w:t xml:space="preserve">vedėja Irina </w:t>
            </w:r>
            <w:proofErr w:type="spellStart"/>
            <w:r w:rsidR="00697C1A" w:rsidRPr="00697C1A">
              <w:rPr>
                <w:kern w:val="2"/>
                <w:szCs w:val="24"/>
              </w:rPr>
              <w:t>Melkova</w:t>
            </w:r>
            <w:proofErr w:type="spellEnd"/>
            <w:r w:rsidRPr="00697C1A">
              <w:rPr>
                <w:kern w:val="2"/>
                <w:szCs w:val="24"/>
              </w:rPr>
              <w:t xml:space="preserve">, tel. </w:t>
            </w:r>
            <w:r w:rsidR="00213F0E" w:rsidRPr="00697C1A">
              <w:rPr>
                <w:kern w:val="2"/>
                <w:szCs w:val="24"/>
              </w:rPr>
              <w:t>0 385 371</w:t>
            </w:r>
            <w:r w:rsidR="00697C1A" w:rsidRPr="00697C1A">
              <w:rPr>
                <w:kern w:val="2"/>
                <w:szCs w:val="24"/>
              </w:rPr>
              <w:t>81</w:t>
            </w:r>
            <w:r w:rsidRPr="00697C1A">
              <w:rPr>
                <w:kern w:val="2"/>
                <w:szCs w:val="24"/>
              </w:rPr>
              <w:t xml:space="preserve">, el. paštas: </w:t>
            </w:r>
            <w:proofErr w:type="spellStart"/>
            <w:r w:rsidR="00697C1A" w:rsidRPr="00697C1A">
              <w:rPr>
                <w:kern w:val="2"/>
                <w:szCs w:val="24"/>
              </w:rPr>
              <w:t>irina.melkova</w:t>
            </w:r>
            <w:r w:rsidR="00213F0E" w:rsidRPr="00697C1A">
              <w:rPr>
                <w:kern w:val="2"/>
                <w:szCs w:val="24"/>
              </w:rPr>
              <w:t>@zarasai.lt</w:t>
            </w:r>
            <w:proofErr w:type="spellEnd"/>
            <w:r w:rsidR="00213F0E" w:rsidRPr="00697C1A">
              <w:rPr>
                <w:kern w:val="2"/>
                <w:szCs w:val="24"/>
              </w:rPr>
              <w:t>.</w:t>
            </w:r>
            <w:r w:rsidRPr="00FF4DE8">
              <w:rPr>
                <w:kern w:val="2"/>
                <w:szCs w:val="24"/>
              </w:rPr>
              <w:t xml:space="preserve"> Už sutarties vykdymo kontrolę atsakinga </w:t>
            </w:r>
            <w:r w:rsidRPr="00FF4DE8">
              <w:rPr>
                <w:kern w:val="2"/>
                <w:szCs w:val="24"/>
              </w:rPr>
              <w:lastRenderedPageBreak/>
              <w:t xml:space="preserve">Zarasų rajono savivaldybės administracijos </w:t>
            </w:r>
            <w:r w:rsidR="00CA759E">
              <w:rPr>
                <w:kern w:val="2"/>
                <w:szCs w:val="24"/>
              </w:rPr>
              <w:t>Statybos ir infrastruktūros</w:t>
            </w:r>
            <w:r w:rsidRPr="00FF4DE8">
              <w:rPr>
                <w:kern w:val="2"/>
                <w:szCs w:val="24"/>
              </w:rPr>
              <w:t xml:space="preserve"> skyriaus vedėja </w:t>
            </w:r>
            <w:r w:rsidR="00CA759E">
              <w:rPr>
                <w:kern w:val="2"/>
                <w:szCs w:val="24"/>
              </w:rPr>
              <w:t xml:space="preserve">Irina </w:t>
            </w:r>
            <w:proofErr w:type="spellStart"/>
            <w:r w:rsidR="00CA759E">
              <w:rPr>
                <w:kern w:val="2"/>
                <w:szCs w:val="24"/>
              </w:rPr>
              <w:t>Melkova</w:t>
            </w:r>
            <w:proofErr w:type="spellEnd"/>
            <w:r w:rsidRPr="00FF4DE8">
              <w:rPr>
                <w:kern w:val="2"/>
                <w:szCs w:val="24"/>
              </w:rPr>
              <w:t>. 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tc>
      </w:tr>
      <w:tr w:rsidR="00027B83" w14:paraId="64DD2FBA" w14:textId="77777777" w:rsidTr="007C0544">
        <w:trPr>
          <w:trHeight w:val="300"/>
        </w:trPr>
        <w:tc>
          <w:tcPr>
            <w:tcW w:w="3094" w:type="dxa"/>
            <w:gridSpan w:val="3"/>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966" w:type="dxa"/>
            <w:gridSpan w:val="3"/>
          </w:tcPr>
          <w:p w14:paraId="694706CF" w14:textId="4D3ABA61" w:rsidR="00027B83" w:rsidRDefault="00027B83" w:rsidP="00701107">
            <w:pPr>
              <w:rPr>
                <w:color w:val="4472C4"/>
                <w:kern w:val="2"/>
                <w:szCs w:val="24"/>
              </w:rPr>
            </w:pPr>
          </w:p>
        </w:tc>
      </w:tr>
      <w:tr w:rsidR="00027B83" w14:paraId="17D3AF1B" w14:textId="77777777" w:rsidTr="007C0544">
        <w:trPr>
          <w:trHeight w:val="300"/>
        </w:trPr>
        <w:tc>
          <w:tcPr>
            <w:tcW w:w="10060" w:type="dxa"/>
            <w:gridSpan w:val="6"/>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7C0544">
        <w:trPr>
          <w:trHeight w:val="300"/>
        </w:trPr>
        <w:tc>
          <w:tcPr>
            <w:tcW w:w="3094" w:type="dxa"/>
            <w:gridSpan w:val="3"/>
          </w:tcPr>
          <w:p w14:paraId="2EF15AAD" w14:textId="77777777" w:rsidR="00027B83" w:rsidRDefault="000B0897">
            <w:pPr>
              <w:rPr>
                <w:b/>
                <w:kern w:val="2"/>
                <w:szCs w:val="24"/>
              </w:rPr>
            </w:pPr>
            <w:r>
              <w:rPr>
                <w:b/>
                <w:kern w:val="2"/>
                <w:szCs w:val="24"/>
              </w:rPr>
              <w:t>3.1. Sutarties dalykas</w:t>
            </w:r>
          </w:p>
        </w:tc>
        <w:tc>
          <w:tcPr>
            <w:tcW w:w="6966" w:type="dxa"/>
            <w:gridSpan w:val="3"/>
          </w:tcPr>
          <w:p w14:paraId="7C307DB4" w14:textId="4A851B70" w:rsidR="00027B83" w:rsidRDefault="000B0897" w:rsidP="00701107">
            <w:pPr>
              <w:autoSpaceDE w:val="0"/>
              <w:autoSpaceDN w:val="0"/>
              <w:adjustRightInd w:val="0"/>
              <w:rPr>
                <w:color w:val="000000"/>
                <w:kern w:val="2"/>
                <w:szCs w:val="24"/>
              </w:rPr>
            </w:pPr>
            <w:r>
              <w:rPr>
                <w:kern w:val="2"/>
                <w:szCs w:val="24"/>
              </w:rPr>
              <w:t>Tiekėjas įsipareigoja Sutartyje numatytomis sąlygomis suteikti Pirkėjui Paslaugas</w:t>
            </w:r>
            <w:r w:rsidR="00BE3D71">
              <w:rPr>
                <w:kern w:val="2"/>
                <w:szCs w:val="24"/>
              </w:rPr>
              <w:t>-</w:t>
            </w:r>
            <w:r>
              <w:rPr>
                <w:kern w:val="2"/>
                <w:szCs w:val="24"/>
              </w:rPr>
              <w:t xml:space="preserve"> </w:t>
            </w:r>
            <w:r w:rsidR="00701107">
              <w:rPr>
                <w:rFonts w:ascii="TimesNewRomanPSMT" w:hAnsi="TimesNewRomanPSMT" w:cs="TimesNewRomanPSMT"/>
                <w:szCs w:val="24"/>
              </w:rPr>
              <w:t>Zarasų miesto istorinės dalies (</w:t>
            </w:r>
            <w:proofErr w:type="spellStart"/>
            <w:r w:rsidR="00701107">
              <w:rPr>
                <w:rFonts w:ascii="TimesNewRomanPSMT" w:hAnsi="TimesNewRomanPSMT" w:cs="TimesNewRomanPSMT"/>
                <w:szCs w:val="24"/>
              </w:rPr>
              <w:t>u.k</w:t>
            </w:r>
            <w:proofErr w:type="spellEnd"/>
            <w:r w:rsidR="00701107">
              <w:rPr>
                <w:rFonts w:ascii="TimesNewRomanPSMT" w:hAnsi="TimesNewRomanPSMT" w:cs="TimesNewRomanPSMT"/>
                <w:szCs w:val="24"/>
              </w:rPr>
              <w:t xml:space="preserve">. 17126) teritorijos, Birutės g. detalūs archeologiniai tyrimai ir archeologiniai žvalgymai </w:t>
            </w:r>
            <w:r>
              <w:rPr>
                <w:color w:val="000000"/>
                <w:kern w:val="2"/>
                <w:szCs w:val="24"/>
              </w:rPr>
              <w:t xml:space="preserve"> (toliau – Paslaugos).</w:t>
            </w:r>
          </w:p>
          <w:p w14:paraId="6B5360F1" w14:textId="7759E0B9"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9422EA">
              <w:rPr>
                <w:color w:val="000000"/>
                <w:kern w:val="2"/>
                <w:szCs w:val="24"/>
              </w:rPr>
              <w:t xml:space="preserve"> 1 </w:t>
            </w:r>
            <w:r>
              <w:rPr>
                <w:color w:val="000000"/>
                <w:kern w:val="2"/>
                <w:szCs w:val="24"/>
              </w:rPr>
              <w:t xml:space="preserve">„Techninė specifikacija“ (toliau – Techninė specifikacija) ir Sutarties priede Nr. </w:t>
            </w:r>
            <w:r w:rsidR="004341CB">
              <w:rPr>
                <w:color w:val="000000"/>
                <w:kern w:val="2"/>
                <w:szCs w:val="24"/>
              </w:rPr>
              <w:t>3</w:t>
            </w:r>
            <w:r w:rsidR="00207EB3">
              <w:rPr>
                <w:color w:val="000000"/>
                <w:kern w:val="2"/>
                <w:szCs w:val="24"/>
              </w:rPr>
              <w:t xml:space="preserve"> </w:t>
            </w:r>
            <w:r>
              <w:rPr>
                <w:color w:val="000000"/>
                <w:kern w:val="2"/>
                <w:szCs w:val="24"/>
              </w:rPr>
              <w:t>„Pasiūlymas“.</w:t>
            </w:r>
          </w:p>
        </w:tc>
      </w:tr>
      <w:tr w:rsidR="00027B83" w14:paraId="0AD60CA4" w14:textId="77777777" w:rsidTr="007C0544">
        <w:trPr>
          <w:trHeight w:val="300"/>
        </w:trPr>
        <w:tc>
          <w:tcPr>
            <w:tcW w:w="3094" w:type="dxa"/>
            <w:gridSpan w:val="3"/>
          </w:tcPr>
          <w:p w14:paraId="3774F492" w14:textId="77777777" w:rsidR="00027B83" w:rsidRDefault="000B0897">
            <w:pPr>
              <w:rPr>
                <w:b/>
                <w:kern w:val="2"/>
                <w:szCs w:val="24"/>
              </w:rPr>
            </w:pPr>
            <w:r>
              <w:rPr>
                <w:b/>
                <w:kern w:val="2"/>
                <w:szCs w:val="24"/>
              </w:rPr>
              <w:t>3.2. Pirkimo pavadinimas ir numeris</w:t>
            </w:r>
          </w:p>
        </w:tc>
        <w:tc>
          <w:tcPr>
            <w:tcW w:w="6966" w:type="dxa"/>
            <w:gridSpan w:val="3"/>
          </w:tcPr>
          <w:p w14:paraId="1CD74DF2" w14:textId="44A815CA" w:rsidR="00027B83" w:rsidRPr="00F7112F" w:rsidRDefault="00701107" w:rsidP="00BE3D71">
            <w:pPr>
              <w:rPr>
                <w:kern w:val="2"/>
                <w:szCs w:val="24"/>
              </w:rPr>
            </w:pPr>
            <w:r>
              <w:rPr>
                <w:rFonts w:ascii="TimesNewRomanPSMT" w:hAnsi="TimesNewRomanPSMT" w:cs="TimesNewRomanPSMT"/>
                <w:szCs w:val="24"/>
              </w:rPr>
              <w:t>Zarasų miesto istorinės dalies (</w:t>
            </w:r>
            <w:proofErr w:type="spellStart"/>
            <w:r>
              <w:rPr>
                <w:rFonts w:ascii="TimesNewRomanPSMT" w:hAnsi="TimesNewRomanPSMT" w:cs="TimesNewRomanPSMT"/>
                <w:szCs w:val="24"/>
              </w:rPr>
              <w:t>u.k</w:t>
            </w:r>
            <w:proofErr w:type="spellEnd"/>
            <w:r>
              <w:rPr>
                <w:rFonts w:ascii="TimesNewRomanPSMT" w:hAnsi="TimesNewRomanPSMT" w:cs="TimesNewRomanPSMT"/>
                <w:szCs w:val="24"/>
              </w:rPr>
              <w:t>. 17126) teritorijos, Birutės g.(atkarpoje nuo Malūno g. sankryžos su Birutės g. iki Vilniaus g.) detalūs archeologiniai tyrimai ir archeologiniai žvalgymai</w:t>
            </w:r>
            <w:r w:rsidR="00995CFD">
              <w:rPr>
                <w:rFonts w:ascii="TimesNewRomanPSMT" w:hAnsi="TimesNewRomanPSMT" w:cs="TimesNewRomanPSMT"/>
                <w:szCs w:val="24"/>
              </w:rPr>
              <w:t>.</w:t>
            </w:r>
            <w:r w:rsidRPr="004D3893">
              <w:rPr>
                <w:kern w:val="2"/>
                <w:szCs w:val="24"/>
              </w:rPr>
              <w:t xml:space="preserve"> </w:t>
            </w:r>
          </w:p>
        </w:tc>
      </w:tr>
      <w:tr w:rsidR="00027B83" w14:paraId="1D1A6B6A" w14:textId="77777777" w:rsidTr="007C0544">
        <w:trPr>
          <w:trHeight w:val="300"/>
        </w:trPr>
        <w:tc>
          <w:tcPr>
            <w:tcW w:w="3094" w:type="dxa"/>
            <w:gridSpan w:val="3"/>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966" w:type="dxa"/>
            <w:gridSpan w:val="3"/>
          </w:tcPr>
          <w:p w14:paraId="7E96102A" w14:textId="77777777" w:rsidR="00027B83" w:rsidRPr="00F7112F" w:rsidRDefault="000B0897">
            <w:pPr>
              <w:rPr>
                <w:kern w:val="2"/>
                <w:szCs w:val="24"/>
              </w:rPr>
            </w:pPr>
            <w:r w:rsidRPr="00F7112F">
              <w:rPr>
                <w:kern w:val="2"/>
                <w:szCs w:val="24"/>
              </w:rPr>
              <w:t>Netaikoma</w:t>
            </w:r>
          </w:p>
          <w:p w14:paraId="4EA4A352" w14:textId="610621F7" w:rsidR="00027B83" w:rsidRPr="00F7112F" w:rsidRDefault="00027B83">
            <w:pPr>
              <w:rPr>
                <w:kern w:val="2"/>
                <w:szCs w:val="24"/>
              </w:rPr>
            </w:pPr>
          </w:p>
        </w:tc>
      </w:tr>
      <w:tr w:rsidR="00027B83" w14:paraId="652A39CA" w14:textId="77777777" w:rsidTr="007C0544">
        <w:trPr>
          <w:trHeight w:val="300"/>
        </w:trPr>
        <w:tc>
          <w:tcPr>
            <w:tcW w:w="10060" w:type="dxa"/>
            <w:gridSpan w:val="6"/>
          </w:tcPr>
          <w:p w14:paraId="19978732" w14:textId="59685953" w:rsidR="00027B83" w:rsidRPr="00F7112F" w:rsidRDefault="000B0897">
            <w:pPr>
              <w:jc w:val="center"/>
              <w:rPr>
                <w:b/>
                <w:kern w:val="2"/>
                <w:szCs w:val="24"/>
              </w:rPr>
            </w:pPr>
            <w:r w:rsidRPr="00F7112F">
              <w:rPr>
                <w:b/>
                <w:kern w:val="2"/>
                <w:szCs w:val="24"/>
              </w:rPr>
              <w:t>4. PASLAUGŲ SUTEIKIMO TERMINAI IR PASLAUGŲ PERDAVIMO</w:t>
            </w:r>
            <w:r w:rsidR="007360AB" w:rsidRPr="00F7112F">
              <w:rPr>
                <w:b/>
                <w:caps/>
                <w:szCs w:val="22"/>
              </w:rPr>
              <w:t>–</w:t>
            </w:r>
            <w:r w:rsidRPr="00F7112F">
              <w:rPr>
                <w:b/>
                <w:kern w:val="2"/>
                <w:szCs w:val="24"/>
              </w:rPr>
              <w:t>PRIĖMIMO TVARKA</w:t>
            </w:r>
          </w:p>
        </w:tc>
      </w:tr>
      <w:tr w:rsidR="00027B83" w14:paraId="061ACEE5" w14:textId="77777777" w:rsidTr="007C0544">
        <w:trPr>
          <w:trHeight w:val="300"/>
        </w:trPr>
        <w:tc>
          <w:tcPr>
            <w:tcW w:w="3094" w:type="dxa"/>
            <w:gridSpan w:val="3"/>
          </w:tcPr>
          <w:p w14:paraId="3EF87ADF" w14:textId="23F3E707" w:rsidR="00027B83" w:rsidRPr="00213F0E" w:rsidRDefault="000B0897" w:rsidP="00117234">
            <w:pPr>
              <w:rPr>
                <w:b/>
                <w:kern w:val="2"/>
                <w:szCs w:val="24"/>
              </w:rPr>
            </w:pPr>
            <w:r w:rsidRPr="00213F0E">
              <w:rPr>
                <w:b/>
                <w:kern w:val="2"/>
                <w:szCs w:val="24"/>
              </w:rPr>
              <w:t xml:space="preserve">4.1. </w:t>
            </w:r>
            <w:r w:rsidRPr="00213F0E">
              <w:rPr>
                <w:b/>
                <w:szCs w:val="24"/>
              </w:rPr>
              <w:t>Paslaugų</w:t>
            </w:r>
            <w:r w:rsidRPr="00213F0E">
              <w:rPr>
                <w:b/>
                <w:kern w:val="2"/>
                <w:szCs w:val="24"/>
              </w:rPr>
              <w:t xml:space="preserve"> </w:t>
            </w:r>
            <w:r w:rsidRPr="00213F0E">
              <w:rPr>
                <w:b/>
                <w:szCs w:val="24"/>
              </w:rPr>
              <w:t>suteikimo</w:t>
            </w:r>
            <w:r w:rsidRPr="00213F0E">
              <w:rPr>
                <w:b/>
                <w:kern w:val="2"/>
                <w:szCs w:val="24"/>
              </w:rPr>
              <w:t xml:space="preserve"> terminas, kai </w:t>
            </w:r>
            <w:r w:rsidRPr="00213F0E">
              <w:rPr>
                <w:b/>
                <w:szCs w:val="24"/>
              </w:rPr>
              <w:t>Paslaugos yra vienkartinio pobūdžio, teikiamos periodiškai arba pagal Pirkėjo Užsakymą</w:t>
            </w:r>
          </w:p>
        </w:tc>
        <w:tc>
          <w:tcPr>
            <w:tcW w:w="6966" w:type="dxa"/>
            <w:gridSpan w:val="3"/>
          </w:tcPr>
          <w:p w14:paraId="69C6AE54" w14:textId="6B21242A" w:rsidR="00027B83" w:rsidRPr="00BE3D71" w:rsidRDefault="000B0897" w:rsidP="00BE3D71">
            <w:pPr>
              <w:rPr>
                <w:szCs w:val="24"/>
              </w:rPr>
            </w:pPr>
            <w:r w:rsidRPr="00BE3D71">
              <w:rPr>
                <w:szCs w:val="24"/>
              </w:rPr>
              <w:t xml:space="preserve">Tiekėjas Paslaugas įsipareigoja </w:t>
            </w:r>
            <w:r w:rsidR="00BE3D71" w:rsidRPr="00BE3D71">
              <w:rPr>
                <w:szCs w:val="24"/>
              </w:rPr>
              <w:t xml:space="preserve">atlikti per 2 mėn. </w:t>
            </w:r>
            <w:r w:rsidRPr="00BE3D71">
              <w:rPr>
                <w:bCs/>
                <w:szCs w:val="24"/>
              </w:rPr>
              <w:t>nuo</w:t>
            </w:r>
            <w:r w:rsidR="00BE3D71" w:rsidRPr="00BE3D71">
              <w:rPr>
                <w:szCs w:val="24"/>
              </w:rPr>
              <w:t xml:space="preserve"> Sutarties įsigaliojimo dienos</w:t>
            </w:r>
          </w:p>
        </w:tc>
      </w:tr>
      <w:tr w:rsidR="00027B83" w14:paraId="6409A4A9" w14:textId="77777777" w:rsidTr="007C0544">
        <w:trPr>
          <w:trHeight w:val="300"/>
        </w:trPr>
        <w:tc>
          <w:tcPr>
            <w:tcW w:w="3094" w:type="dxa"/>
            <w:gridSpan w:val="3"/>
          </w:tcPr>
          <w:p w14:paraId="181ECC5C" w14:textId="77777777" w:rsidR="00027B83" w:rsidRDefault="000B0897">
            <w:pPr>
              <w:rPr>
                <w:b/>
                <w:kern w:val="2"/>
                <w:szCs w:val="24"/>
              </w:rPr>
            </w:pPr>
            <w:r>
              <w:rPr>
                <w:b/>
                <w:kern w:val="2"/>
                <w:szCs w:val="24"/>
              </w:rPr>
              <w:t>4.2. Paslaugų / jų dalies / etapo / periodo suteikimo termino pratęsimas</w:t>
            </w:r>
          </w:p>
        </w:tc>
        <w:tc>
          <w:tcPr>
            <w:tcW w:w="6966" w:type="dxa"/>
            <w:gridSpan w:val="3"/>
          </w:tcPr>
          <w:p w14:paraId="70929440" w14:textId="77777777" w:rsidR="00027B83" w:rsidRPr="00F7112F" w:rsidRDefault="000B0897">
            <w:pPr>
              <w:rPr>
                <w:kern w:val="2"/>
                <w:szCs w:val="24"/>
              </w:rPr>
            </w:pPr>
            <w:r w:rsidRPr="00F7112F">
              <w:rPr>
                <w:kern w:val="2"/>
                <w:szCs w:val="24"/>
              </w:rPr>
              <w:t>Netaikoma</w:t>
            </w:r>
          </w:p>
          <w:p w14:paraId="75A20794" w14:textId="21C80BC3" w:rsidR="00027B83" w:rsidRPr="00F7112F" w:rsidRDefault="00027B83">
            <w:pPr>
              <w:rPr>
                <w:szCs w:val="24"/>
              </w:rPr>
            </w:pPr>
          </w:p>
        </w:tc>
      </w:tr>
      <w:tr w:rsidR="00027B83" w14:paraId="4D38D397" w14:textId="77777777" w:rsidTr="007C0544">
        <w:trPr>
          <w:trHeight w:val="300"/>
        </w:trPr>
        <w:tc>
          <w:tcPr>
            <w:tcW w:w="3094" w:type="dxa"/>
            <w:gridSpan w:val="3"/>
          </w:tcPr>
          <w:p w14:paraId="60FED6D0" w14:textId="77777777" w:rsidR="00027B83" w:rsidRDefault="000B0897">
            <w:pPr>
              <w:rPr>
                <w:b/>
                <w:kern w:val="2"/>
                <w:szCs w:val="24"/>
              </w:rPr>
            </w:pPr>
            <w:r>
              <w:rPr>
                <w:b/>
                <w:kern w:val="2"/>
                <w:szCs w:val="24"/>
              </w:rPr>
              <w:t>4.3. Užsakymų teikimo tvarka</w:t>
            </w:r>
          </w:p>
        </w:tc>
        <w:tc>
          <w:tcPr>
            <w:tcW w:w="6966" w:type="dxa"/>
            <w:gridSpan w:val="3"/>
          </w:tcPr>
          <w:p w14:paraId="2B83C739" w14:textId="77777777" w:rsidR="00027B83" w:rsidRPr="00F7112F" w:rsidRDefault="000B0897">
            <w:pPr>
              <w:rPr>
                <w:szCs w:val="24"/>
              </w:rPr>
            </w:pPr>
            <w:r w:rsidRPr="00F7112F">
              <w:rPr>
                <w:szCs w:val="24"/>
              </w:rPr>
              <w:t>Netaikoma</w:t>
            </w:r>
          </w:p>
          <w:p w14:paraId="44F02E9B" w14:textId="09C8936C" w:rsidR="00027B83" w:rsidRPr="00F7112F" w:rsidRDefault="00027B83">
            <w:pPr>
              <w:rPr>
                <w:szCs w:val="24"/>
              </w:rPr>
            </w:pPr>
          </w:p>
        </w:tc>
      </w:tr>
      <w:tr w:rsidR="00027B83" w14:paraId="3A8802D2" w14:textId="77777777" w:rsidTr="00117234">
        <w:trPr>
          <w:trHeight w:val="992"/>
        </w:trPr>
        <w:tc>
          <w:tcPr>
            <w:tcW w:w="3094" w:type="dxa"/>
            <w:gridSpan w:val="3"/>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966" w:type="dxa"/>
            <w:gridSpan w:val="3"/>
            <w:tcBorders>
              <w:top w:val="single" w:sz="4" w:space="0" w:color="auto"/>
              <w:left w:val="single" w:sz="4" w:space="0" w:color="auto"/>
              <w:bottom w:val="single" w:sz="4" w:space="0" w:color="auto"/>
              <w:right w:val="single" w:sz="4" w:space="0" w:color="auto"/>
            </w:tcBorders>
          </w:tcPr>
          <w:p w14:paraId="6CA61532" w14:textId="59062BEA" w:rsidR="00027B83" w:rsidRPr="00F7112F" w:rsidRDefault="000B0897" w:rsidP="00117234">
            <w:pPr>
              <w:rPr>
                <w:szCs w:val="24"/>
              </w:rPr>
            </w:pPr>
            <w:r w:rsidRPr="00F7112F">
              <w:rPr>
                <w:kern w:val="2"/>
                <w:szCs w:val="24"/>
              </w:rPr>
              <w:t>Netaikoma</w:t>
            </w:r>
          </w:p>
        </w:tc>
      </w:tr>
      <w:tr w:rsidR="00027B83" w14:paraId="59F55181" w14:textId="77777777" w:rsidTr="007C0544">
        <w:trPr>
          <w:trHeight w:val="300"/>
        </w:trPr>
        <w:tc>
          <w:tcPr>
            <w:tcW w:w="3094" w:type="dxa"/>
            <w:gridSpan w:val="3"/>
          </w:tcPr>
          <w:p w14:paraId="0EE1132D" w14:textId="77777777" w:rsidR="00027B83" w:rsidRDefault="000B0897">
            <w:pPr>
              <w:rPr>
                <w:b/>
                <w:kern w:val="2"/>
                <w:szCs w:val="24"/>
              </w:rPr>
            </w:pPr>
            <w:r>
              <w:rPr>
                <w:b/>
                <w:kern w:val="2"/>
                <w:szCs w:val="24"/>
              </w:rPr>
              <w:t>4.5. Pateikiami dokumentai</w:t>
            </w:r>
          </w:p>
        </w:tc>
        <w:tc>
          <w:tcPr>
            <w:tcW w:w="6966" w:type="dxa"/>
            <w:gridSpan w:val="3"/>
          </w:tcPr>
          <w:p w14:paraId="6BA95380" w14:textId="7F58D0DA" w:rsidR="00027B83" w:rsidRPr="00F7112F" w:rsidRDefault="000B0897">
            <w:pPr>
              <w:rPr>
                <w:szCs w:val="24"/>
              </w:rPr>
            </w:pPr>
            <w:r w:rsidRPr="00F7112F">
              <w:rPr>
                <w:kern w:val="2"/>
                <w:szCs w:val="24"/>
              </w:rPr>
              <w:t>Turi būti pateikiami šie dokumentai: Paslaugų perdavimo</w:t>
            </w:r>
            <w:r w:rsidR="007360AB" w:rsidRPr="00F7112F">
              <w:rPr>
                <w:b/>
                <w:caps/>
                <w:szCs w:val="22"/>
              </w:rPr>
              <w:t>–</w:t>
            </w:r>
            <w:r w:rsidRPr="00F7112F">
              <w:rPr>
                <w:kern w:val="2"/>
                <w:szCs w:val="24"/>
              </w:rPr>
              <w:t>priėmimo aktas ir Sąskaita</w:t>
            </w:r>
            <w:r w:rsidR="00995CFD">
              <w:rPr>
                <w:kern w:val="2"/>
                <w:szCs w:val="24"/>
              </w:rPr>
              <w:t xml:space="preserve"> faktūra. </w:t>
            </w:r>
          </w:p>
        </w:tc>
      </w:tr>
      <w:tr w:rsidR="00027B83" w14:paraId="6DA27131" w14:textId="77777777" w:rsidTr="007C0544">
        <w:trPr>
          <w:trHeight w:val="300"/>
        </w:trPr>
        <w:tc>
          <w:tcPr>
            <w:tcW w:w="10060" w:type="dxa"/>
            <w:gridSpan w:val="6"/>
          </w:tcPr>
          <w:p w14:paraId="3344B361" w14:textId="77777777" w:rsidR="00027B83" w:rsidRPr="00F7112F" w:rsidRDefault="000B0897">
            <w:pPr>
              <w:jc w:val="center"/>
              <w:rPr>
                <w:b/>
                <w:kern w:val="2"/>
                <w:szCs w:val="24"/>
              </w:rPr>
            </w:pPr>
            <w:r w:rsidRPr="00F7112F">
              <w:rPr>
                <w:b/>
                <w:kern w:val="2"/>
                <w:szCs w:val="24"/>
              </w:rPr>
              <w:t>5. SUTARTIES KAINA IR ATSISKAITYMO TVARKA</w:t>
            </w:r>
          </w:p>
        </w:tc>
      </w:tr>
      <w:tr w:rsidR="00027B83" w14:paraId="7A010749" w14:textId="77777777" w:rsidTr="007C0544">
        <w:trPr>
          <w:trHeight w:val="300"/>
        </w:trPr>
        <w:tc>
          <w:tcPr>
            <w:tcW w:w="3094" w:type="dxa"/>
            <w:gridSpan w:val="3"/>
          </w:tcPr>
          <w:p w14:paraId="0BDD66A8" w14:textId="77777777" w:rsidR="00027B83" w:rsidRDefault="000B0897">
            <w:pPr>
              <w:rPr>
                <w:b/>
                <w:kern w:val="2"/>
                <w:szCs w:val="24"/>
              </w:rPr>
            </w:pPr>
            <w:r>
              <w:rPr>
                <w:b/>
                <w:kern w:val="2"/>
                <w:szCs w:val="24"/>
              </w:rPr>
              <w:t>5.1. Sutarčiai taikomas kainos apskaičiavimo būdas</w:t>
            </w:r>
          </w:p>
        </w:tc>
        <w:tc>
          <w:tcPr>
            <w:tcW w:w="6966" w:type="dxa"/>
            <w:gridSpan w:val="3"/>
          </w:tcPr>
          <w:p w14:paraId="0B114AFA" w14:textId="77777777" w:rsidR="00027B83" w:rsidRDefault="000B0897">
            <w:pPr>
              <w:rPr>
                <w:kern w:val="2"/>
                <w:szCs w:val="24"/>
              </w:rPr>
            </w:pPr>
            <w:r>
              <w:rPr>
                <w:kern w:val="2"/>
                <w:szCs w:val="24"/>
              </w:rPr>
              <w:t>Fiksuotos kainos kainodara</w:t>
            </w:r>
          </w:p>
          <w:p w14:paraId="3A26B52B" w14:textId="2E82394C" w:rsidR="00027B83" w:rsidRDefault="00027B83">
            <w:pPr>
              <w:rPr>
                <w:color w:val="4472C4"/>
                <w:kern w:val="2"/>
                <w:szCs w:val="24"/>
              </w:rPr>
            </w:pPr>
          </w:p>
        </w:tc>
      </w:tr>
      <w:tr w:rsidR="00027B83" w14:paraId="6A0B6424" w14:textId="77777777" w:rsidTr="007C0544">
        <w:trPr>
          <w:trHeight w:val="300"/>
        </w:trPr>
        <w:tc>
          <w:tcPr>
            <w:tcW w:w="3094" w:type="dxa"/>
            <w:gridSpan w:val="3"/>
          </w:tcPr>
          <w:p w14:paraId="14818577" w14:textId="77777777" w:rsidR="00027B83" w:rsidRDefault="000B0897">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C3780B">
            <w:pPr>
              <w:jc w:val="both"/>
              <w:rPr>
                <w:b/>
                <w:kern w:val="2"/>
                <w:szCs w:val="24"/>
              </w:rPr>
            </w:pPr>
          </w:p>
        </w:tc>
        <w:tc>
          <w:tcPr>
            <w:tcW w:w="6966" w:type="dxa"/>
            <w:gridSpan w:val="3"/>
          </w:tcPr>
          <w:p w14:paraId="4B51AE30" w14:textId="38A6C3C6" w:rsidR="00027B83" w:rsidRPr="004D3893" w:rsidRDefault="000B0897">
            <w:pPr>
              <w:rPr>
                <w:szCs w:val="24"/>
              </w:rPr>
            </w:pPr>
            <w:r>
              <w:rPr>
                <w:kern w:val="2"/>
                <w:szCs w:val="24"/>
              </w:rPr>
              <w:lastRenderedPageBreak/>
              <w:t xml:space="preserve">Pradinės Sutarties vertė </w:t>
            </w:r>
            <w:r w:rsidRPr="004D3893">
              <w:rPr>
                <w:kern w:val="2"/>
                <w:szCs w:val="24"/>
              </w:rPr>
              <w:t xml:space="preserve">yra </w:t>
            </w:r>
            <w:r w:rsidR="00BE3D71">
              <w:rPr>
                <w:kern w:val="2"/>
                <w:szCs w:val="24"/>
              </w:rPr>
              <w:t>.................</w:t>
            </w:r>
            <w:r w:rsidRPr="004D3893">
              <w:rPr>
                <w:kern w:val="2"/>
                <w:szCs w:val="24"/>
              </w:rPr>
              <w:t xml:space="preserve"> Eur (</w:t>
            </w:r>
            <w:r w:rsidR="00BE3D71">
              <w:rPr>
                <w:kern w:val="2"/>
                <w:szCs w:val="24"/>
              </w:rPr>
              <w:t>................</w:t>
            </w:r>
            <w:r w:rsidR="004D3893" w:rsidRPr="004D3893">
              <w:rPr>
                <w:kern w:val="2"/>
                <w:szCs w:val="24"/>
              </w:rPr>
              <w:t xml:space="preserve">tūkstančiai </w:t>
            </w:r>
            <w:r w:rsidR="00BE3D71">
              <w:rPr>
                <w:kern w:val="2"/>
                <w:szCs w:val="24"/>
              </w:rPr>
              <w:t>..........</w:t>
            </w:r>
            <w:r w:rsidR="004D3893" w:rsidRPr="004D3893">
              <w:rPr>
                <w:kern w:val="2"/>
                <w:szCs w:val="24"/>
              </w:rPr>
              <w:t xml:space="preserve">šimtai </w:t>
            </w:r>
            <w:r w:rsidR="00BE3D71">
              <w:rPr>
                <w:kern w:val="2"/>
                <w:szCs w:val="24"/>
              </w:rPr>
              <w:t>....................</w:t>
            </w:r>
            <w:r w:rsidR="004D3893" w:rsidRPr="004D3893">
              <w:rPr>
                <w:kern w:val="2"/>
                <w:szCs w:val="24"/>
              </w:rPr>
              <w:t>t eurų</w:t>
            </w:r>
            <w:r w:rsidRPr="004D3893">
              <w:rPr>
                <w:kern w:val="2"/>
                <w:szCs w:val="24"/>
              </w:rPr>
              <w:t>) be PVM.</w:t>
            </w:r>
          </w:p>
          <w:p w14:paraId="17944AF2" w14:textId="482B63B8" w:rsidR="00027B83" w:rsidRPr="004D3893" w:rsidRDefault="000B0897">
            <w:pPr>
              <w:rPr>
                <w:kern w:val="2"/>
                <w:szCs w:val="24"/>
              </w:rPr>
            </w:pPr>
            <w:r w:rsidRPr="004D3893">
              <w:rPr>
                <w:kern w:val="2"/>
                <w:szCs w:val="24"/>
              </w:rPr>
              <w:lastRenderedPageBreak/>
              <w:t xml:space="preserve">PVM sudaro </w:t>
            </w:r>
            <w:r w:rsidR="00BE3D71">
              <w:rPr>
                <w:szCs w:val="24"/>
              </w:rPr>
              <w:t>......................</w:t>
            </w:r>
            <w:r w:rsidR="004D3893" w:rsidRPr="004D3893">
              <w:rPr>
                <w:sz w:val="22"/>
                <w:szCs w:val="22"/>
              </w:rPr>
              <w:t xml:space="preserve"> </w:t>
            </w:r>
            <w:r w:rsidRPr="004D3893">
              <w:rPr>
                <w:kern w:val="2"/>
                <w:szCs w:val="24"/>
              </w:rPr>
              <w:t>Eur (</w:t>
            </w:r>
            <w:r w:rsidR="00BE3D71">
              <w:rPr>
                <w:kern w:val="2"/>
                <w:szCs w:val="24"/>
              </w:rPr>
              <w:t>........... tūkstančiai ............... eurų, .............</w:t>
            </w:r>
            <w:r w:rsidR="004D3893" w:rsidRPr="004D3893">
              <w:rPr>
                <w:kern w:val="2"/>
                <w:szCs w:val="24"/>
              </w:rPr>
              <w:t xml:space="preserve"> centų</w:t>
            </w:r>
            <w:r w:rsidRPr="004D3893">
              <w:rPr>
                <w:kern w:val="2"/>
                <w:szCs w:val="24"/>
              </w:rPr>
              <w:t>).</w:t>
            </w:r>
          </w:p>
          <w:p w14:paraId="2F0BE1C8" w14:textId="3FBBEC9B" w:rsidR="00027B83" w:rsidRDefault="000B0897">
            <w:pPr>
              <w:rPr>
                <w:szCs w:val="24"/>
              </w:rPr>
            </w:pPr>
            <w:r w:rsidRPr="004D3893">
              <w:rPr>
                <w:kern w:val="2"/>
                <w:szCs w:val="24"/>
              </w:rPr>
              <w:t xml:space="preserve">Sutarties kaina yra </w:t>
            </w:r>
            <w:r w:rsidR="00BE3D71">
              <w:rPr>
                <w:kern w:val="2"/>
                <w:szCs w:val="24"/>
              </w:rPr>
              <w:t>.....................</w:t>
            </w:r>
            <w:r w:rsidRPr="004D3893">
              <w:rPr>
                <w:kern w:val="2"/>
                <w:szCs w:val="24"/>
              </w:rPr>
              <w:t xml:space="preserve"> Eur (</w:t>
            </w:r>
            <w:r w:rsidR="00BE3D71">
              <w:rPr>
                <w:kern w:val="2"/>
                <w:szCs w:val="24"/>
              </w:rPr>
              <w:t>...............tūkstančiai ......</w:t>
            </w:r>
            <w:r w:rsidR="004D3893" w:rsidRPr="004D3893">
              <w:rPr>
                <w:kern w:val="2"/>
                <w:szCs w:val="24"/>
              </w:rPr>
              <w:t xml:space="preserve">šimtai </w:t>
            </w:r>
            <w:r w:rsidR="00BE3D71">
              <w:rPr>
                <w:kern w:val="2"/>
                <w:szCs w:val="24"/>
              </w:rPr>
              <w:t>.......................eurai, ......</w:t>
            </w:r>
            <w:r w:rsidR="004D3893" w:rsidRPr="004D3893">
              <w:rPr>
                <w:kern w:val="2"/>
                <w:szCs w:val="24"/>
              </w:rPr>
              <w:t xml:space="preserve"> centų</w:t>
            </w:r>
            <w:r w:rsidRPr="004D3893">
              <w:rPr>
                <w:kern w:val="2"/>
                <w:szCs w:val="24"/>
              </w:rPr>
              <w:t xml:space="preserve">) </w:t>
            </w:r>
            <w:r>
              <w:rPr>
                <w:kern w:val="2"/>
                <w:szCs w:val="24"/>
              </w:rPr>
              <w:t>su PVM.</w:t>
            </w:r>
          </w:p>
          <w:p w14:paraId="75E19483"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A7054EB" w14:textId="77777777" w:rsidTr="007C0544">
        <w:trPr>
          <w:trHeight w:val="300"/>
        </w:trPr>
        <w:tc>
          <w:tcPr>
            <w:tcW w:w="3094" w:type="dxa"/>
            <w:gridSpan w:val="3"/>
          </w:tcPr>
          <w:p w14:paraId="57F4DE2E" w14:textId="38789757" w:rsidR="00027B83" w:rsidRPr="00F7112F" w:rsidRDefault="000B0897">
            <w:pPr>
              <w:rPr>
                <w:b/>
                <w:kern w:val="2"/>
                <w:szCs w:val="24"/>
              </w:rPr>
            </w:pPr>
            <w:r>
              <w:rPr>
                <w:b/>
                <w:kern w:val="2"/>
                <w:szCs w:val="24"/>
              </w:rPr>
              <w:lastRenderedPageBreak/>
              <w:t xml:space="preserve">5.3. Sutarties kainos perskaičiavimas taikant </w:t>
            </w:r>
            <w:r>
              <w:rPr>
                <w:b/>
                <w:kern w:val="2"/>
                <w:szCs w:val="24"/>
                <w:u w:val="single"/>
              </w:rPr>
              <w:t>peržiūros</w:t>
            </w:r>
            <w:r>
              <w:rPr>
                <w:b/>
                <w:kern w:val="2"/>
                <w:szCs w:val="24"/>
              </w:rPr>
              <w:t xml:space="preserve"> taisykles</w:t>
            </w:r>
          </w:p>
        </w:tc>
        <w:tc>
          <w:tcPr>
            <w:tcW w:w="6966" w:type="dxa"/>
            <w:gridSpan w:val="3"/>
          </w:tcPr>
          <w:p w14:paraId="700E8720" w14:textId="2F7EE33E" w:rsidR="00027B83" w:rsidRPr="00C3780B" w:rsidRDefault="000B0897">
            <w:pPr>
              <w:rPr>
                <w:szCs w:val="24"/>
              </w:rPr>
            </w:pPr>
            <w:r w:rsidRPr="00C3780B">
              <w:rPr>
                <w:kern w:val="2"/>
                <w:szCs w:val="24"/>
              </w:rPr>
              <w:t>Sutarties kaina bus perskaičiuojam</w:t>
            </w:r>
            <w:r w:rsidR="00C3780B" w:rsidRPr="00C3780B">
              <w:rPr>
                <w:kern w:val="2"/>
                <w:szCs w:val="24"/>
              </w:rPr>
              <w:t>a</w:t>
            </w:r>
            <w:r w:rsidRPr="00C3780B">
              <w:rPr>
                <w:kern w:val="2"/>
                <w:szCs w:val="24"/>
              </w:rPr>
              <w:t>:</w:t>
            </w:r>
          </w:p>
          <w:p w14:paraId="7862C956" w14:textId="77777777" w:rsidR="00027B83" w:rsidRPr="00C3780B" w:rsidRDefault="000B0897">
            <w:pPr>
              <w:rPr>
                <w:kern w:val="2"/>
                <w:szCs w:val="24"/>
              </w:rPr>
            </w:pPr>
            <w:r w:rsidRPr="00C3780B">
              <w:rPr>
                <w:kern w:val="2"/>
                <w:szCs w:val="24"/>
              </w:rPr>
              <w:t>5.3.1. dėl PVM tarifo pasikeitimo;</w:t>
            </w:r>
          </w:p>
          <w:p w14:paraId="054DF302" w14:textId="1974D328" w:rsidR="00027B83" w:rsidRPr="00F7112F" w:rsidRDefault="00027B83">
            <w:pPr>
              <w:rPr>
                <w:kern w:val="2"/>
                <w:szCs w:val="24"/>
              </w:rPr>
            </w:pPr>
          </w:p>
        </w:tc>
      </w:tr>
      <w:tr w:rsidR="00027B83" w14:paraId="6AC8D1FA" w14:textId="77777777" w:rsidTr="007C0544">
        <w:trPr>
          <w:trHeight w:val="300"/>
        </w:trPr>
        <w:tc>
          <w:tcPr>
            <w:tcW w:w="3094" w:type="dxa"/>
            <w:gridSpan w:val="3"/>
          </w:tcPr>
          <w:p w14:paraId="62766FE5" w14:textId="49794A69" w:rsidR="00027B83" w:rsidRDefault="000B0897">
            <w:pPr>
              <w:rPr>
                <w:b/>
                <w:kern w:val="2"/>
                <w:szCs w:val="24"/>
              </w:rPr>
            </w:pPr>
            <w:r>
              <w:rPr>
                <w:b/>
                <w:kern w:val="2"/>
                <w:szCs w:val="24"/>
              </w:rPr>
              <w:t>5.3.1. Sutarties kainos peržiūra dėl PVM tarifo pasikeitimo</w:t>
            </w:r>
          </w:p>
        </w:tc>
        <w:tc>
          <w:tcPr>
            <w:tcW w:w="6966" w:type="dxa"/>
            <w:gridSpan w:val="3"/>
          </w:tcPr>
          <w:p w14:paraId="74AF8AB1" w14:textId="0C47FC3E"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C3780B">
              <w:rPr>
                <w:kern w:val="2"/>
                <w:szCs w:val="24"/>
              </w:rPr>
              <w:t xml:space="preserve">a </w:t>
            </w:r>
            <w:r>
              <w:rPr>
                <w:kern w:val="2"/>
                <w:szCs w:val="24"/>
              </w:rPr>
              <w:t>nekeičiant P</w:t>
            </w:r>
            <w:r>
              <w:rPr>
                <w:szCs w:val="24"/>
              </w:rPr>
              <w:t>aslaugų</w:t>
            </w:r>
            <w:r>
              <w:rPr>
                <w:kern w:val="2"/>
                <w:szCs w:val="24"/>
              </w:rPr>
              <w:t xml:space="preserve"> kainos be PVM.</w:t>
            </w:r>
          </w:p>
          <w:p w14:paraId="44A00C30" w14:textId="77777777" w:rsidR="00027B83" w:rsidRDefault="00027B83">
            <w:pPr>
              <w:rPr>
                <w:kern w:val="2"/>
                <w:szCs w:val="24"/>
              </w:rPr>
            </w:pPr>
          </w:p>
          <w:p w14:paraId="4B006FAB" w14:textId="79DC6F3F" w:rsidR="00027B83" w:rsidRDefault="000B0897">
            <w:pPr>
              <w:rPr>
                <w:szCs w:val="24"/>
              </w:rPr>
            </w:pPr>
            <w:r>
              <w:rPr>
                <w:kern w:val="2"/>
                <w:szCs w:val="24"/>
              </w:rPr>
              <w:t>Perskaičiuota Sutarties kaina įforminama Susitarimu ir turi būti taikoma nuo naujo PVM įvedimo datos (nepriklausomai nuo to, kada pasirašytas Susitarimas).</w:t>
            </w:r>
          </w:p>
        </w:tc>
      </w:tr>
      <w:tr w:rsidR="00027B83" w14:paraId="6AF9A9F1" w14:textId="77777777" w:rsidTr="007C0544">
        <w:trPr>
          <w:trHeight w:val="300"/>
        </w:trPr>
        <w:tc>
          <w:tcPr>
            <w:tcW w:w="3094" w:type="dxa"/>
            <w:gridSpan w:val="3"/>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966" w:type="dxa"/>
            <w:gridSpan w:val="3"/>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18A4BC86" w:rsidR="00027B83" w:rsidRDefault="00027B83">
            <w:pPr>
              <w:rPr>
                <w:szCs w:val="24"/>
              </w:rPr>
            </w:pPr>
          </w:p>
        </w:tc>
      </w:tr>
      <w:tr w:rsidR="00027B83" w14:paraId="3158E5C4" w14:textId="77777777" w:rsidTr="007C0544">
        <w:trPr>
          <w:trHeight w:val="300"/>
        </w:trPr>
        <w:tc>
          <w:tcPr>
            <w:tcW w:w="3094" w:type="dxa"/>
            <w:gridSpan w:val="3"/>
          </w:tcPr>
          <w:p w14:paraId="06F972CC" w14:textId="77777777" w:rsidR="00027B83" w:rsidRDefault="000B0897">
            <w:pPr>
              <w:rPr>
                <w:b/>
                <w:kern w:val="2"/>
                <w:szCs w:val="24"/>
              </w:rPr>
            </w:pPr>
            <w:r>
              <w:rPr>
                <w:b/>
                <w:kern w:val="2"/>
                <w:szCs w:val="24"/>
              </w:rPr>
              <w:t>5.3.3. Sutarties kainos / įkainių peržiūra dėl kainų lygio pokyčio</w:t>
            </w:r>
          </w:p>
          <w:p w14:paraId="17B35871" w14:textId="4CFD375A" w:rsidR="00027B83" w:rsidRDefault="00027B83">
            <w:pPr>
              <w:rPr>
                <w:b/>
                <w:kern w:val="2"/>
                <w:szCs w:val="24"/>
              </w:rPr>
            </w:pPr>
          </w:p>
        </w:tc>
        <w:tc>
          <w:tcPr>
            <w:tcW w:w="6966" w:type="dxa"/>
            <w:gridSpan w:val="3"/>
          </w:tcPr>
          <w:p w14:paraId="3486C5A4" w14:textId="2B44D221" w:rsidR="00027B83" w:rsidRPr="00C3780B" w:rsidRDefault="00BE3D71">
            <w:pPr>
              <w:rPr>
                <w:color w:val="000000"/>
                <w:kern w:val="2"/>
                <w:szCs w:val="24"/>
                <w:bdr w:val="none" w:sz="0" w:space="0" w:color="auto" w:frame="1"/>
              </w:rPr>
            </w:pPr>
            <w:r>
              <w:rPr>
                <w:color w:val="000000"/>
                <w:szCs w:val="24"/>
              </w:rPr>
              <w:t>Netaikoma</w:t>
            </w:r>
          </w:p>
        </w:tc>
      </w:tr>
      <w:tr w:rsidR="00027B83" w14:paraId="416725C3" w14:textId="77777777" w:rsidTr="007C0544">
        <w:trPr>
          <w:trHeight w:val="300"/>
        </w:trPr>
        <w:tc>
          <w:tcPr>
            <w:tcW w:w="3094" w:type="dxa"/>
            <w:gridSpan w:val="3"/>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966" w:type="dxa"/>
            <w:gridSpan w:val="3"/>
          </w:tcPr>
          <w:p w14:paraId="78E037DB" w14:textId="77777777" w:rsidR="00027B83" w:rsidRDefault="000B0897">
            <w:pPr>
              <w:rPr>
                <w:kern w:val="2"/>
                <w:szCs w:val="24"/>
              </w:rPr>
            </w:pPr>
            <w:r>
              <w:rPr>
                <w:kern w:val="2"/>
                <w:szCs w:val="24"/>
              </w:rPr>
              <w:t>Netaikoma</w:t>
            </w:r>
          </w:p>
          <w:p w14:paraId="7E6D47C4" w14:textId="7D84737A" w:rsidR="00027B83" w:rsidRDefault="00027B83" w:rsidP="00C3780B">
            <w:pPr>
              <w:rPr>
                <w:szCs w:val="24"/>
              </w:rPr>
            </w:pPr>
          </w:p>
        </w:tc>
      </w:tr>
      <w:tr w:rsidR="00027B83" w14:paraId="104529C8" w14:textId="77777777" w:rsidTr="007C0544">
        <w:trPr>
          <w:trHeight w:val="300"/>
        </w:trPr>
        <w:tc>
          <w:tcPr>
            <w:tcW w:w="3094" w:type="dxa"/>
            <w:gridSpan w:val="3"/>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66" w:type="dxa"/>
            <w:gridSpan w:val="3"/>
          </w:tcPr>
          <w:p w14:paraId="50B0DB2E" w14:textId="77777777" w:rsidR="00027B83" w:rsidRDefault="000B0897">
            <w:pPr>
              <w:rPr>
                <w:kern w:val="2"/>
                <w:szCs w:val="24"/>
              </w:rPr>
            </w:pPr>
            <w:r>
              <w:rPr>
                <w:kern w:val="2"/>
                <w:szCs w:val="24"/>
              </w:rPr>
              <w:t>Netaikoma</w:t>
            </w:r>
          </w:p>
          <w:p w14:paraId="2BD54CF4" w14:textId="77777777" w:rsidR="00027B83" w:rsidRDefault="00027B83">
            <w:pPr>
              <w:rPr>
                <w:kern w:val="2"/>
                <w:szCs w:val="24"/>
              </w:rPr>
            </w:pPr>
          </w:p>
          <w:p w14:paraId="566C354A" w14:textId="5D4F0B2D" w:rsidR="00027B83" w:rsidRDefault="00027B83">
            <w:pPr>
              <w:rPr>
                <w:szCs w:val="24"/>
              </w:rPr>
            </w:pPr>
          </w:p>
        </w:tc>
      </w:tr>
      <w:tr w:rsidR="00027B83" w14:paraId="67EB98BC" w14:textId="77777777" w:rsidTr="007C0544">
        <w:trPr>
          <w:trHeight w:val="300"/>
        </w:trPr>
        <w:tc>
          <w:tcPr>
            <w:tcW w:w="3094" w:type="dxa"/>
            <w:gridSpan w:val="3"/>
          </w:tcPr>
          <w:p w14:paraId="4860A596" w14:textId="77777777" w:rsidR="00027B83" w:rsidRDefault="000B0897">
            <w:pPr>
              <w:rPr>
                <w:b/>
                <w:kern w:val="2"/>
                <w:szCs w:val="24"/>
              </w:rPr>
            </w:pPr>
            <w:r>
              <w:rPr>
                <w:b/>
                <w:kern w:val="2"/>
                <w:szCs w:val="24"/>
              </w:rPr>
              <w:t>5.5. Atsiskaitymo su Tiekėju terminas ir tvarka</w:t>
            </w:r>
          </w:p>
        </w:tc>
        <w:tc>
          <w:tcPr>
            <w:tcW w:w="6966" w:type="dxa"/>
            <w:gridSpan w:val="3"/>
          </w:tcPr>
          <w:p w14:paraId="3EBD53B8" w14:textId="4E7AD78B" w:rsidR="00027B83" w:rsidRPr="00A97A11" w:rsidRDefault="000B0897">
            <w:pPr>
              <w:rPr>
                <w:kern w:val="2"/>
                <w:szCs w:val="24"/>
              </w:rPr>
            </w:pPr>
            <w:r w:rsidRPr="00A97A11">
              <w:rPr>
                <w:kern w:val="2"/>
                <w:szCs w:val="24"/>
              </w:rPr>
              <w:t xml:space="preserve">Pirkėjas atsiskaito su Tiekėju ne vėliau kaip per </w:t>
            </w:r>
            <w:r w:rsidR="00C3780B" w:rsidRPr="00A97A11">
              <w:rPr>
                <w:kern w:val="2"/>
                <w:szCs w:val="24"/>
              </w:rPr>
              <w:t>30 dienų</w:t>
            </w:r>
            <w:r w:rsidRPr="00A97A11">
              <w:rPr>
                <w:kern w:val="2"/>
                <w:szCs w:val="24"/>
              </w:rPr>
              <w:t xml:space="preserve"> nuo Sąskaitos gavimo dienos.</w:t>
            </w:r>
          </w:p>
          <w:p w14:paraId="6CDA289E" w14:textId="77777777" w:rsidR="00027B83" w:rsidRPr="00A97A11" w:rsidRDefault="00027B83">
            <w:pPr>
              <w:rPr>
                <w:kern w:val="2"/>
                <w:szCs w:val="24"/>
                <w:shd w:val="clear" w:color="auto" w:fill="FFFFFF"/>
              </w:rPr>
            </w:pPr>
          </w:p>
          <w:p w14:paraId="08552532" w14:textId="62358E10" w:rsidR="00027B83" w:rsidRPr="00A97A11" w:rsidRDefault="000B0897">
            <w:pPr>
              <w:rPr>
                <w:kern w:val="2"/>
                <w:szCs w:val="24"/>
                <w:shd w:val="clear" w:color="auto" w:fill="FFFFFF"/>
              </w:rPr>
            </w:pPr>
            <w:r w:rsidRPr="00A97A11">
              <w:rPr>
                <w:kern w:val="2"/>
                <w:szCs w:val="24"/>
                <w:shd w:val="clear" w:color="auto" w:fill="FFFFFF"/>
              </w:rPr>
              <w:t>Apmokėjimo sąlygos:</w:t>
            </w:r>
          </w:p>
          <w:p w14:paraId="38EC9A63" w14:textId="47C2D7F3" w:rsidR="00027B83" w:rsidRPr="00117234" w:rsidRDefault="000B0897" w:rsidP="00117234">
            <w:pPr>
              <w:rPr>
                <w:color w:val="FF0000"/>
                <w:kern w:val="2"/>
                <w:szCs w:val="24"/>
                <w:shd w:val="clear" w:color="auto" w:fill="FFFFFF"/>
              </w:rPr>
            </w:pPr>
            <w:r w:rsidRPr="00A97A11">
              <w:rPr>
                <w:kern w:val="2"/>
                <w:szCs w:val="24"/>
                <w:shd w:val="clear" w:color="auto" w:fill="FFFFFF"/>
              </w:rPr>
              <w:t>įvykdžius visus sutartinius įsipareigojimus, sumokama visa Sutarties kaina</w:t>
            </w:r>
            <w:r w:rsidR="00CA759E" w:rsidRPr="00A97A11">
              <w:rPr>
                <w:kern w:val="2"/>
                <w:szCs w:val="24"/>
                <w:shd w:val="clear" w:color="auto" w:fill="FFFFFF"/>
              </w:rPr>
              <w:t>.</w:t>
            </w:r>
          </w:p>
        </w:tc>
      </w:tr>
      <w:tr w:rsidR="00027B83" w14:paraId="01CA499D" w14:textId="77777777" w:rsidTr="007C0544">
        <w:trPr>
          <w:trHeight w:val="300"/>
        </w:trPr>
        <w:tc>
          <w:tcPr>
            <w:tcW w:w="3094" w:type="dxa"/>
            <w:gridSpan w:val="3"/>
          </w:tcPr>
          <w:p w14:paraId="544F5D28" w14:textId="77777777" w:rsidR="00027B83" w:rsidRDefault="000B0897">
            <w:pPr>
              <w:rPr>
                <w:b/>
                <w:kern w:val="2"/>
                <w:szCs w:val="24"/>
              </w:rPr>
            </w:pPr>
            <w:r>
              <w:rPr>
                <w:b/>
                <w:kern w:val="2"/>
                <w:szCs w:val="24"/>
              </w:rPr>
              <w:t>5.6. Avansas</w:t>
            </w:r>
          </w:p>
        </w:tc>
        <w:tc>
          <w:tcPr>
            <w:tcW w:w="6966" w:type="dxa"/>
            <w:gridSpan w:val="3"/>
          </w:tcPr>
          <w:p w14:paraId="508462AC" w14:textId="7AD45A54" w:rsidR="00027B83" w:rsidRPr="00117234" w:rsidRDefault="000B0897" w:rsidP="00117234">
            <w:pPr>
              <w:rPr>
                <w:kern w:val="2"/>
                <w:szCs w:val="24"/>
              </w:rPr>
            </w:pPr>
            <w:r>
              <w:rPr>
                <w:kern w:val="2"/>
                <w:szCs w:val="24"/>
              </w:rPr>
              <w:t>Netaikoma</w:t>
            </w:r>
          </w:p>
        </w:tc>
      </w:tr>
      <w:tr w:rsidR="00027B83" w14:paraId="34D2DFF4" w14:textId="77777777" w:rsidTr="007C0544">
        <w:trPr>
          <w:trHeight w:val="300"/>
        </w:trPr>
        <w:tc>
          <w:tcPr>
            <w:tcW w:w="3094" w:type="dxa"/>
            <w:gridSpan w:val="3"/>
          </w:tcPr>
          <w:p w14:paraId="4876B971" w14:textId="77777777" w:rsidR="00027B83" w:rsidRDefault="000B0897">
            <w:pPr>
              <w:rPr>
                <w:b/>
                <w:kern w:val="2"/>
                <w:szCs w:val="24"/>
              </w:rPr>
            </w:pPr>
            <w:r>
              <w:rPr>
                <w:b/>
                <w:kern w:val="2"/>
                <w:szCs w:val="24"/>
              </w:rPr>
              <w:t>5.7. Avanso užtikrinimas</w:t>
            </w:r>
          </w:p>
        </w:tc>
        <w:tc>
          <w:tcPr>
            <w:tcW w:w="6966" w:type="dxa"/>
            <w:gridSpan w:val="3"/>
          </w:tcPr>
          <w:p w14:paraId="7BF65975" w14:textId="19FC0E03"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rsidTr="007C0544">
        <w:trPr>
          <w:trHeight w:val="300"/>
        </w:trPr>
        <w:tc>
          <w:tcPr>
            <w:tcW w:w="10060" w:type="dxa"/>
            <w:gridSpan w:val="6"/>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7C0544">
        <w:trPr>
          <w:trHeight w:val="300"/>
        </w:trPr>
        <w:tc>
          <w:tcPr>
            <w:tcW w:w="3094" w:type="dxa"/>
            <w:gridSpan w:val="3"/>
          </w:tcPr>
          <w:p w14:paraId="24E7C81C" w14:textId="77777777" w:rsidR="00027B83" w:rsidRDefault="000B0897">
            <w:pPr>
              <w:rPr>
                <w:b/>
                <w:kern w:val="2"/>
                <w:szCs w:val="24"/>
              </w:rPr>
            </w:pPr>
            <w:r>
              <w:rPr>
                <w:b/>
                <w:kern w:val="2"/>
                <w:szCs w:val="24"/>
              </w:rPr>
              <w:t>6.1. Garantinis terminas</w:t>
            </w:r>
          </w:p>
        </w:tc>
        <w:tc>
          <w:tcPr>
            <w:tcW w:w="6966" w:type="dxa"/>
            <w:gridSpan w:val="3"/>
          </w:tcPr>
          <w:p w14:paraId="2A4317FE" w14:textId="72359673" w:rsidR="00027B83" w:rsidRPr="00117234" w:rsidRDefault="000B0897" w:rsidP="00117234">
            <w:pPr>
              <w:rPr>
                <w:kern w:val="2"/>
                <w:szCs w:val="24"/>
              </w:rPr>
            </w:pPr>
            <w:r>
              <w:rPr>
                <w:kern w:val="2"/>
                <w:szCs w:val="24"/>
              </w:rPr>
              <w:t>Netaikoma</w:t>
            </w:r>
          </w:p>
        </w:tc>
      </w:tr>
      <w:tr w:rsidR="00027B83" w14:paraId="029C51DA" w14:textId="77777777" w:rsidTr="007C0544">
        <w:trPr>
          <w:trHeight w:val="300"/>
        </w:trPr>
        <w:tc>
          <w:tcPr>
            <w:tcW w:w="3094" w:type="dxa"/>
            <w:gridSpan w:val="3"/>
          </w:tcPr>
          <w:p w14:paraId="66960D83" w14:textId="77777777" w:rsidR="00027B83" w:rsidRDefault="000B0897">
            <w:pPr>
              <w:rPr>
                <w:b/>
                <w:kern w:val="2"/>
                <w:szCs w:val="24"/>
              </w:rPr>
            </w:pPr>
            <w:r>
              <w:rPr>
                <w:b/>
                <w:szCs w:val="24"/>
              </w:rPr>
              <w:t>6.2. Terminas Paslaugų trūkumams pašalinti</w:t>
            </w:r>
          </w:p>
        </w:tc>
        <w:tc>
          <w:tcPr>
            <w:tcW w:w="6966" w:type="dxa"/>
            <w:gridSpan w:val="3"/>
          </w:tcPr>
          <w:p w14:paraId="25915241" w14:textId="77777777" w:rsidR="00027B83" w:rsidRDefault="000B0897">
            <w:pPr>
              <w:rPr>
                <w:kern w:val="2"/>
                <w:szCs w:val="24"/>
              </w:rPr>
            </w:pPr>
            <w:r>
              <w:rPr>
                <w:kern w:val="2"/>
                <w:szCs w:val="24"/>
              </w:rPr>
              <w:t>Netaikoma</w:t>
            </w:r>
          </w:p>
          <w:p w14:paraId="3DB5CD93" w14:textId="0CD9A41B" w:rsidR="00027B83" w:rsidRDefault="00027B83">
            <w:pPr>
              <w:rPr>
                <w:kern w:val="2"/>
                <w:szCs w:val="24"/>
              </w:rPr>
            </w:pPr>
          </w:p>
        </w:tc>
      </w:tr>
      <w:tr w:rsidR="00027B83" w14:paraId="79A63541" w14:textId="77777777" w:rsidTr="007C0544">
        <w:trPr>
          <w:trHeight w:val="300"/>
        </w:trPr>
        <w:tc>
          <w:tcPr>
            <w:tcW w:w="3094" w:type="dxa"/>
            <w:gridSpan w:val="3"/>
          </w:tcPr>
          <w:p w14:paraId="41FCDCAE" w14:textId="77777777" w:rsidR="00027B83" w:rsidRDefault="000B0897">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966" w:type="dxa"/>
            <w:gridSpan w:val="3"/>
          </w:tcPr>
          <w:p w14:paraId="5C105553" w14:textId="37F2A011" w:rsidR="00027B83" w:rsidRDefault="000B0897" w:rsidP="007360AB">
            <w:pPr>
              <w:rPr>
                <w:kern w:val="2"/>
                <w:szCs w:val="24"/>
              </w:rPr>
            </w:pPr>
            <w:r>
              <w:rPr>
                <w:kern w:val="2"/>
                <w:szCs w:val="24"/>
              </w:rPr>
              <w:t>Netaikoma</w:t>
            </w:r>
          </w:p>
        </w:tc>
      </w:tr>
      <w:tr w:rsidR="00027B83" w14:paraId="143A7F67" w14:textId="77777777" w:rsidTr="007C0544">
        <w:trPr>
          <w:trHeight w:val="300"/>
        </w:trPr>
        <w:tc>
          <w:tcPr>
            <w:tcW w:w="10060" w:type="dxa"/>
            <w:gridSpan w:val="6"/>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7C0544">
        <w:trPr>
          <w:trHeight w:val="300"/>
        </w:trPr>
        <w:tc>
          <w:tcPr>
            <w:tcW w:w="3094" w:type="dxa"/>
            <w:gridSpan w:val="3"/>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966" w:type="dxa"/>
            <w:gridSpan w:val="3"/>
          </w:tcPr>
          <w:p w14:paraId="0049EA13" w14:textId="77777777" w:rsidR="00C97723" w:rsidRPr="00C4209E" w:rsidRDefault="00C97723" w:rsidP="00C97723">
            <w:pPr>
              <w:rPr>
                <w:kern w:val="2"/>
                <w:szCs w:val="24"/>
              </w:rPr>
            </w:pPr>
            <w:r w:rsidRPr="00C4209E">
              <w:rPr>
                <w:kern w:val="2"/>
                <w:szCs w:val="24"/>
              </w:rPr>
              <w:t>Sutarties vykdymui subtiekėjai ir (ar) specialistai nepasitelkiami.</w:t>
            </w:r>
          </w:p>
          <w:p w14:paraId="2EA5853D" w14:textId="77777777" w:rsidR="00C97723" w:rsidRPr="00C4209E" w:rsidRDefault="00C97723" w:rsidP="00C97723">
            <w:pPr>
              <w:rPr>
                <w:kern w:val="2"/>
                <w:szCs w:val="24"/>
              </w:rPr>
            </w:pPr>
          </w:p>
          <w:p w14:paraId="1EF540B1" w14:textId="77777777" w:rsidR="00C97723" w:rsidRPr="00C4209E" w:rsidRDefault="00C97723" w:rsidP="00C97723">
            <w:pPr>
              <w:rPr>
                <w:kern w:val="2"/>
                <w:szCs w:val="24"/>
              </w:rPr>
            </w:pPr>
            <w:r w:rsidRPr="00C4209E">
              <w:rPr>
                <w:kern w:val="2"/>
                <w:szCs w:val="24"/>
              </w:rPr>
              <w:t>arba</w:t>
            </w:r>
          </w:p>
          <w:p w14:paraId="41BF8BC2" w14:textId="77777777" w:rsidR="00C97723" w:rsidRPr="00C4209E" w:rsidRDefault="00C97723" w:rsidP="00C97723">
            <w:pPr>
              <w:rPr>
                <w:kern w:val="2"/>
                <w:szCs w:val="24"/>
              </w:rPr>
            </w:pPr>
          </w:p>
          <w:p w14:paraId="1398856C" w14:textId="6C6179ED" w:rsidR="00027B83" w:rsidRPr="00C4209E" w:rsidRDefault="00C97723" w:rsidP="00C97723">
            <w:pPr>
              <w:rPr>
                <w:b/>
                <w:kern w:val="2"/>
                <w:szCs w:val="24"/>
              </w:rPr>
            </w:pPr>
            <w:r w:rsidRPr="00C4209E">
              <w:rPr>
                <w:kern w:val="2"/>
                <w:szCs w:val="24"/>
              </w:rPr>
              <w:t>Sutarties vykdymui pasitelkiami subtiekėjai ir (ar) specialistai yra nurodyti Sutarties priede Nr. [...] „Sutarties vykdymui pasitelkiami subtiekėjai ir (ar) specialistai“</w:t>
            </w:r>
          </w:p>
        </w:tc>
      </w:tr>
      <w:tr w:rsidR="00027B83" w14:paraId="56CDBDB5" w14:textId="77777777" w:rsidTr="007C0544">
        <w:trPr>
          <w:trHeight w:val="300"/>
        </w:trPr>
        <w:tc>
          <w:tcPr>
            <w:tcW w:w="10060" w:type="dxa"/>
            <w:gridSpan w:val="6"/>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7C0544">
        <w:trPr>
          <w:trHeight w:val="300"/>
        </w:trPr>
        <w:tc>
          <w:tcPr>
            <w:tcW w:w="3094" w:type="dxa"/>
            <w:gridSpan w:val="3"/>
          </w:tcPr>
          <w:p w14:paraId="2DF3A2E5" w14:textId="77777777" w:rsidR="00027B83" w:rsidRDefault="000B0897">
            <w:pPr>
              <w:rPr>
                <w:b/>
                <w:kern w:val="2"/>
                <w:szCs w:val="24"/>
              </w:rPr>
            </w:pPr>
            <w:r>
              <w:rPr>
                <w:b/>
                <w:kern w:val="2"/>
                <w:szCs w:val="24"/>
              </w:rPr>
              <w:t>8.1. Prievolių pagal Sutartį įvykdymo užtikrinimas</w:t>
            </w:r>
          </w:p>
        </w:tc>
        <w:tc>
          <w:tcPr>
            <w:tcW w:w="6966" w:type="dxa"/>
            <w:gridSpan w:val="3"/>
          </w:tcPr>
          <w:p w14:paraId="7E80913C" w14:textId="5B83357B" w:rsidR="00027B83" w:rsidRDefault="00F44472">
            <w:pPr>
              <w:rPr>
                <w:kern w:val="2"/>
                <w:szCs w:val="24"/>
              </w:rPr>
            </w:pPr>
            <w:r>
              <w:rPr>
                <w:kern w:val="2"/>
                <w:szCs w:val="24"/>
              </w:rPr>
              <w:t>Netaikoma</w:t>
            </w:r>
          </w:p>
        </w:tc>
      </w:tr>
      <w:tr w:rsidR="00027B83" w14:paraId="00EE7F74" w14:textId="77777777" w:rsidTr="007C0544">
        <w:trPr>
          <w:trHeight w:val="300"/>
        </w:trPr>
        <w:tc>
          <w:tcPr>
            <w:tcW w:w="3094" w:type="dxa"/>
            <w:gridSpan w:val="3"/>
          </w:tcPr>
          <w:p w14:paraId="24F8F716" w14:textId="77777777" w:rsidR="00027B83" w:rsidRDefault="000B0897">
            <w:pPr>
              <w:rPr>
                <w:b/>
                <w:kern w:val="2"/>
                <w:szCs w:val="24"/>
              </w:rPr>
            </w:pPr>
            <w:r>
              <w:rPr>
                <w:b/>
                <w:kern w:val="2"/>
                <w:szCs w:val="24"/>
              </w:rPr>
              <w:t>8.2 Sutarties įvykdymo užtikrinimo galiojimo terminas</w:t>
            </w:r>
          </w:p>
        </w:tc>
        <w:tc>
          <w:tcPr>
            <w:tcW w:w="6966" w:type="dxa"/>
            <w:gridSpan w:val="3"/>
          </w:tcPr>
          <w:p w14:paraId="7E2BDFDB" w14:textId="77777777" w:rsidR="00027B83" w:rsidRDefault="000B0897">
            <w:pPr>
              <w:rPr>
                <w:kern w:val="2"/>
                <w:szCs w:val="24"/>
              </w:rPr>
            </w:pPr>
            <w:r>
              <w:rPr>
                <w:kern w:val="2"/>
                <w:szCs w:val="24"/>
              </w:rPr>
              <w:t>Netaikoma</w:t>
            </w:r>
          </w:p>
          <w:p w14:paraId="49273A25" w14:textId="45C53E54" w:rsidR="00027B83" w:rsidRDefault="00027B83">
            <w:pPr>
              <w:rPr>
                <w:kern w:val="2"/>
                <w:szCs w:val="24"/>
              </w:rPr>
            </w:pPr>
          </w:p>
        </w:tc>
      </w:tr>
      <w:tr w:rsidR="00027B83" w14:paraId="22BAE69C" w14:textId="77777777" w:rsidTr="007C0544">
        <w:trPr>
          <w:trHeight w:val="300"/>
        </w:trPr>
        <w:tc>
          <w:tcPr>
            <w:tcW w:w="3094" w:type="dxa"/>
            <w:gridSpan w:val="3"/>
          </w:tcPr>
          <w:p w14:paraId="589C28BB" w14:textId="77777777" w:rsidR="00027B83" w:rsidRDefault="000B0897">
            <w:pPr>
              <w:rPr>
                <w:b/>
                <w:kern w:val="2"/>
                <w:szCs w:val="24"/>
              </w:rPr>
            </w:pPr>
            <w:r>
              <w:rPr>
                <w:b/>
                <w:kern w:val="2"/>
                <w:szCs w:val="24"/>
              </w:rPr>
              <w:t>8.3. Sutarties įvykdymo užtikrinimo pateikimas</w:t>
            </w:r>
          </w:p>
        </w:tc>
        <w:tc>
          <w:tcPr>
            <w:tcW w:w="6966" w:type="dxa"/>
            <w:gridSpan w:val="3"/>
          </w:tcPr>
          <w:p w14:paraId="79D3727C" w14:textId="77777777" w:rsidR="00027B83" w:rsidRDefault="000B0897">
            <w:pPr>
              <w:rPr>
                <w:kern w:val="2"/>
                <w:szCs w:val="24"/>
              </w:rPr>
            </w:pPr>
            <w:r>
              <w:rPr>
                <w:kern w:val="2"/>
                <w:szCs w:val="24"/>
              </w:rPr>
              <w:t>Netaikoma</w:t>
            </w:r>
          </w:p>
          <w:p w14:paraId="196DC212" w14:textId="619D3176" w:rsidR="00027B83" w:rsidRDefault="00027B83">
            <w:pPr>
              <w:rPr>
                <w:szCs w:val="24"/>
              </w:rPr>
            </w:pPr>
          </w:p>
        </w:tc>
      </w:tr>
      <w:tr w:rsidR="00027B83" w14:paraId="3121CA65" w14:textId="77777777" w:rsidTr="007C0544">
        <w:trPr>
          <w:trHeight w:val="300"/>
        </w:trPr>
        <w:tc>
          <w:tcPr>
            <w:tcW w:w="10060" w:type="dxa"/>
            <w:gridSpan w:val="6"/>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7C0544">
        <w:trPr>
          <w:trHeight w:val="300"/>
        </w:trPr>
        <w:tc>
          <w:tcPr>
            <w:tcW w:w="3094" w:type="dxa"/>
            <w:gridSpan w:val="3"/>
          </w:tcPr>
          <w:p w14:paraId="785E4D98" w14:textId="77777777" w:rsidR="00027B83" w:rsidRDefault="000B0897">
            <w:pPr>
              <w:rPr>
                <w:b/>
                <w:kern w:val="2"/>
                <w:szCs w:val="24"/>
              </w:rPr>
            </w:pPr>
            <w:r>
              <w:rPr>
                <w:b/>
                <w:kern w:val="2"/>
                <w:szCs w:val="24"/>
              </w:rPr>
              <w:t>9.1. Pirkėjui taikomos netesybos už mokėjimų pagal Sutartį vėlavimą</w:t>
            </w:r>
          </w:p>
        </w:tc>
        <w:tc>
          <w:tcPr>
            <w:tcW w:w="6966" w:type="dxa"/>
            <w:gridSpan w:val="3"/>
          </w:tcPr>
          <w:p w14:paraId="784E480D" w14:textId="0C0CF9C0" w:rsidR="00027B83" w:rsidRPr="00117234" w:rsidRDefault="000B0897" w:rsidP="00117234">
            <w:pPr>
              <w:rPr>
                <w:color w:val="FF0000"/>
                <w:kern w:val="2"/>
                <w:szCs w:val="24"/>
              </w:rPr>
            </w:pPr>
            <w:r>
              <w:rPr>
                <w:color w:val="000000"/>
                <w:kern w:val="2"/>
                <w:szCs w:val="24"/>
              </w:rPr>
              <w:t>Jei Pirkėjas, gavęs tinkamai pateiktą ir užpildytą Sąskaitą, uždelsia atsiskaityti už tinkamai Tiekėjo suteiktas kokybiškas Paslaugas per Sutartyje nurodytą term</w:t>
            </w:r>
            <w:r w:rsidRPr="00C3780B">
              <w:rPr>
                <w:kern w:val="2"/>
                <w:szCs w:val="24"/>
              </w:rPr>
              <w:t>iną, Tiekėjas nuo kitos nei nustatytas terminas dienos skaičiuoja Pirkėjui 0,02 (dvi šimtosios) procento dydžio delspinigius nuo neapmokėtos sumos be PVM už kiekvieną vėlavimo dieną</w:t>
            </w:r>
            <w:r w:rsidR="00C3780B" w:rsidRPr="00C3780B">
              <w:rPr>
                <w:kern w:val="2"/>
                <w:szCs w:val="24"/>
              </w:rPr>
              <w:t>.</w:t>
            </w:r>
          </w:p>
        </w:tc>
      </w:tr>
      <w:tr w:rsidR="00027B83" w14:paraId="791CF2E0" w14:textId="77777777" w:rsidTr="007C0544">
        <w:trPr>
          <w:trHeight w:val="300"/>
        </w:trPr>
        <w:tc>
          <w:tcPr>
            <w:tcW w:w="3094" w:type="dxa"/>
            <w:gridSpan w:val="3"/>
          </w:tcPr>
          <w:p w14:paraId="21033E05" w14:textId="77777777" w:rsidR="00027B83" w:rsidRDefault="000B0897">
            <w:pPr>
              <w:rPr>
                <w:b/>
                <w:kern w:val="2"/>
                <w:szCs w:val="24"/>
              </w:rPr>
            </w:pPr>
            <w:r>
              <w:rPr>
                <w:b/>
                <w:szCs w:val="24"/>
              </w:rPr>
              <w:t>9.2. Tiekėjui taikomos netesybos</w:t>
            </w:r>
          </w:p>
        </w:tc>
        <w:tc>
          <w:tcPr>
            <w:tcW w:w="6966" w:type="dxa"/>
            <w:gridSpan w:val="3"/>
          </w:tcPr>
          <w:p w14:paraId="006A0368" w14:textId="68D5E42F" w:rsidR="00027B83" w:rsidRPr="00213F0E" w:rsidRDefault="000B0897">
            <w:pPr>
              <w:rPr>
                <w:kern w:val="2"/>
                <w:szCs w:val="24"/>
              </w:rPr>
            </w:pPr>
            <w:r>
              <w:rPr>
                <w:color w:val="000000"/>
                <w:kern w:val="2"/>
                <w:szCs w:val="24"/>
              </w:rPr>
              <w:t xml:space="preserve">9.2.1. Jeigu Tiekėjas vėluoja suteikti Paslaugas arba nevykdo kitų sutartinių </w:t>
            </w:r>
            <w:r w:rsidRPr="00C3780B">
              <w:rPr>
                <w:kern w:val="2"/>
                <w:szCs w:val="24"/>
              </w:rPr>
              <w:t xml:space="preserve">įsipareigojimų, Pirkėjas nuo kitos nei nustatytas terminas dienos Tiekėjui skaičiuoja 0,02 (dvi šimtosios) procento  dydžio delspinigius už kiekvieną uždelstą dieną nuo laiku nesuteiktų Paslaugų ar kitų sutartinių įsipareigojimų </w:t>
            </w:r>
            <w:r>
              <w:rPr>
                <w:color w:val="000000"/>
                <w:kern w:val="2"/>
                <w:szCs w:val="24"/>
              </w:rPr>
              <w:t>nevykdymo kainos be PVM.</w:t>
            </w:r>
          </w:p>
          <w:p w14:paraId="7E114F52" w14:textId="34877D21" w:rsidR="00027B83" w:rsidRDefault="000B0897">
            <w:pPr>
              <w:rPr>
                <w:b/>
                <w:kern w:val="2"/>
                <w:szCs w:val="24"/>
              </w:rPr>
            </w:pPr>
            <w:r w:rsidRPr="00213F0E">
              <w:rPr>
                <w:kern w:val="2"/>
                <w:szCs w:val="24"/>
              </w:rPr>
              <w:t xml:space="preserve">9.2.2. Tiekėjas privalo sumokėti Pirkėjui netesybas per </w:t>
            </w:r>
            <w:r w:rsidR="00117234" w:rsidRPr="00213F0E">
              <w:rPr>
                <w:kern w:val="2"/>
                <w:szCs w:val="24"/>
              </w:rPr>
              <w:t>60</w:t>
            </w:r>
            <w:r w:rsidRPr="00213F0E">
              <w:rPr>
                <w:kern w:val="2"/>
                <w:szCs w:val="24"/>
              </w:rPr>
              <w:t xml:space="preserve"> dienų</w:t>
            </w:r>
            <w:r>
              <w:rPr>
                <w:color w:val="000000"/>
                <w:kern w:val="2"/>
                <w:szCs w:val="24"/>
              </w:rPr>
              <w:t xml:space="preserve"> nuo Pirkėjo pareikalavimo, jeigu netesybų suma nėra </w:t>
            </w:r>
            <w:r>
              <w:rPr>
                <w:szCs w:val="24"/>
              </w:rPr>
              <w:t>išskaitoma iš Tiekėjui mokėtinos sumos.</w:t>
            </w:r>
          </w:p>
        </w:tc>
      </w:tr>
      <w:tr w:rsidR="00027B83" w14:paraId="535564A9" w14:textId="77777777" w:rsidTr="007C0544">
        <w:trPr>
          <w:trHeight w:val="300"/>
        </w:trPr>
        <w:tc>
          <w:tcPr>
            <w:tcW w:w="3094" w:type="dxa"/>
            <w:gridSpan w:val="3"/>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966" w:type="dxa"/>
            <w:gridSpan w:val="3"/>
          </w:tcPr>
          <w:p w14:paraId="36558F23" w14:textId="02EB5E51" w:rsidR="00027B83" w:rsidRPr="00F7112F" w:rsidRDefault="000B0897">
            <w:pPr>
              <w:rPr>
                <w:szCs w:val="24"/>
              </w:rPr>
            </w:pPr>
            <w:r>
              <w:rPr>
                <w:kern w:val="2"/>
                <w:szCs w:val="24"/>
              </w:rPr>
              <w:t>9.3.1. Nutrauku</w:t>
            </w:r>
            <w:r w:rsidRPr="00F7112F">
              <w:rPr>
                <w:kern w:val="2"/>
                <w:szCs w:val="24"/>
              </w:rPr>
              <w:t xml:space="preserve">s Sutartį dėl esminio Sutarties pažeidimo, nustatyto Sutarties Specialiosiose sąlygose, mokama </w:t>
            </w:r>
            <w:r w:rsidR="008E4268" w:rsidRPr="00F7112F">
              <w:rPr>
                <w:kern w:val="2"/>
                <w:szCs w:val="24"/>
              </w:rPr>
              <w:t>10</w:t>
            </w:r>
            <w:r w:rsidRPr="00F7112F">
              <w:rPr>
                <w:kern w:val="2"/>
                <w:szCs w:val="24"/>
              </w:rPr>
              <w:t xml:space="preserve"> procentų dydžio bauda nuo Pradinės Sutarties vertės, nurodytos Specialiųjų sąlygų 5.2 punkte.</w:t>
            </w:r>
          </w:p>
          <w:p w14:paraId="54EE418B" w14:textId="1E65DD07" w:rsidR="00027B83" w:rsidRPr="008E4268" w:rsidRDefault="000B0897">
            <w:pPr>
              <w:rPr>
                <w:szCs w:val="24"/>
              </w:rPr>
            </w:pPr>
            <w:r w:rsidRPr="00F7112F">
              <w:rPr>
                <w:szCs w:val="24"/>
              </w:rPr>
              <w:t xml:space="preserve">9.3.2. Nepagrįstai nutraukus Sutarties vykdymą ne Sutartyje nustatyta tvarka, mokama </w:t>
            </w:r>
            <w:r w:rsidR="008E4268" w:rsidRPr="00F7112F">
              <w:rPr>
                <w:szCs w:val="24"/>
              </w:rPr>
              <w:t xml:space="preserve">10 </w:t>
            </w:r>
            <w:r w:rsidRPr="00F7112F">
              <w:rPr>
                <w:kern w:val="2"/>
                <w:szCs w:val="24"/>
              </w:rPr>
              <w:t xml:space="preserve">procentų dydžio bauda nuo Pradinės Sutarties vertės, nurodytos Specialiųjų </w:t>
            </w:r>
            <w:r>
              <w:rPr>
                <w:kern w:val="2"/>
                <w:szCs w:val="24"/>
              </w:rPr>
              <w:t>sąlygų 5.2 punkte.</w:t>
            </w:r>
          </w:p>
        </w:tc>
      </w:tr>
      <w:tr w:rsidR="00027B83" w14:paraId="0DE13579" w14:textId="77777777" w:rsidTr="007C0544">
        <w:trPr>
          <w:trHeight w:val="300"/>
        </w:trPr>
        <w:tc>
          <w:tcPr>
            <w:tcW w:w="3094" w:type="dxa"/>
            <w:gridSpan w:val="3"/>
          </w:tcPr>
          <w:p w14:paraId="0E038835" w14:textId="77777777" w:rsidR="00027B83" w:rsidRDefault="000B0897">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966" w:type="dxa"/>
            <w:gridSpan w:val="3"/>
          </w:tcPr>
          <w:p w14:paraId="388D0071" w14:textId="77777777" w:rsidR="00027B83" w:rsidRDefault="000B0897">
            <w:pPr>
              <w:rPr>
                <w:color w:val="000000"/>
                <w:kern w:val="2"/>
                <w:szCs w:val="24"/>
              </w:rPr>
            </w:pPr>
            <w:r>
              <w:rPr>
                <w:color w:val="000000"/>
                <w:kern w:val="2"/>
                <w:szCs w:val="24"/>
              </w:rPr>
              <w:lastRenderedPageBreak/>
              <w:t>Netaikoma</w:t>
            </w:r>
          </w:p>
          <w:p w14:paraId="4970F7DA" w14:textId="3BE7715B" w:rsidR="00027B83" w:rsidRDefault="00027B83">
            <w:pPr>
              <w:rPr>
                <w:kern w:val="2"/>
                <w:szCs w:val="24"/>
              </w:rPr>
            </w:pPr>
          </w:p>
        </w:tc>
      </w:tr>
      <w:tr w:rsidR="00027B83" w14:paraId="335834C7" w14:textId="77777777" w:rsidTr="007C0544">
        <w:trPr>
          <w:trHeight w:val="300"/>
        </w:trPr>
        <w:tc>
          <w:tcPr>
            <w:tcW w:w="3094" w:type="dxa"/>
            <w:gridSpan w:val="3"/>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966" w:type="dxa"/>
            <w:gridSpan w:val="3"/>
          </w:tcPr>
          <w:p w14:paraId="3EE5265B" w14:textId="77777777" w:rsidR="00027B83" w:rsidRDefault="000B0897">
            <w:pPr>
              <w:rPr>
                <w:color w:val="000000"/>
                <w:kern w:val="2"/>
                <w:szCs w:val="24"/>
              </w:rPr>
            </w:pPr>
            <w:r>
              <w:rPr>
                <w:color w:val="000000"/>
                <w:kern w:val="2"/>
                <w:szCs w:val="24"/>
              </w:rPr>
              <w:t>Netaikoma</w:t>
            </w:r>
          </w:p>
          <w:p w14:paraId="77FD572F" w14:textId="77777777" w:rsidR="00027B83" w:rsidRDefault="00027B83">
            <w:pPr>
              <w:rPr>
                <w:kern w:val="2"/>
                <w:szCs w:val="24"/>
              </w:rPr>
            </w:pPr>
          </w:p>
          <w:p w14:paraId="7A97CAC4" w14:textId="77777777" w:rsidR="00027B83" w:rsidRDefault="00027B83">
            <w:pPr>
              <w:rPr>
                <w:kern w:val="2"/>
                <w:szCs w:val="24"/>
              </w:rPr>
            </w:pPr>
          </w:p>
          <w:p w14:paraId="4C8C0993" w14:textId="15FF6963" w:rsidR="00027B83" w:rsidRDefault="00027B83" w:rsidP="00C3780B">
            <w:pPr>
              <w:rPr>
                <w:color w:val="4472C4"/>
                <w:kern w:val="2"/>
                <w:szCs w:val="24"/>
              </w:rPr>
            </w:pPr>
          </w:p>
        </w:tc>
      </w:tr>
      <w:tr w:rsidR="00027B83" w14:paraId="5CB34632" w14:textId="77777777" w:rsidTr="007C0544">
        <w:trPr>
          <w:trHeight w:val="300"/>
        </w:trPr>
        <w:tc>
          <w:tcPr>
            <w:tcW w:w="3094" w:type="dxa"/>
            <w:gridSpan w:val="3"/>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966" w:type="dxa"/>
            <w:gridSpan w:val="3"/>
          </w:tcPr>
          <w:p w14:paraId="09E49859" w14:textId="77777777" w:rsidR="00027B83" w:rsidRDefault="000B0897">
            <w:pPr>
              <w:rPr>
                <w:kern w:val="2"/>
                <w:szCs w:val="24"/>
              </w:rPr>
            </w:pPr>
            <w:r>
              <w:rPr>
                <w:kern w:val="2"/>
                <w:szCs w:val="24"/>
              </w:rPr>
              <w:t>Netaikoma</w:t>
            </w:r>
          </w:p>
          <w:p w14:paraId="32D97D93" w14:textId="3AA7D283" w:rsidR="00027B83" w:rsidRDefault="00027B83">
            <w:pPr>
              <w:rPr>
                <w:color w:val="4472C4"/>
                <w:kern w:val="2"/>
                <w:szCs w:val="24"/>
              </w:rPr>
            </w:pPr>
          </w:p>
        </w:tc>
      </w:tr>
      <w:tr w:rsidR="00027B83" w14:paraId="2F664C56" w14:textId="77777777" w:rsidTr="007C0544">
        <w:trPr>
          <w:trHeight w:val="300"/>
        </w:trPr>
        <w:tc>
          <w:tcPr>
            <w:tcW w:w="3094" w:type="dxa"/>
            <w:gridSpan w:val="3"/>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966" w:type="dxa"/>
            <w:gridSpan w:val="3"/>
          </w:tcPr>
          <w:p w14:paraId="53D14775" w14:textId="71F38DA8" w:rsidR="00423CF4" w:rsidRDefault="000B0897" w:rsidP="00423CF4">
            <w:pPr>
              <w:rPr>
                <w:color w:val="4472C4"/>
                <w:kern w:val="2"/>
                <w:szCs w:val="24"/>
              </w:rPr>
            </w:pPr>
            <w:r>
              <w:rPr>
                <w:szCs w:val="24"/>
              </w:rPr>
              <w:t>Netaikoma</w:t>
            </w:r>
          </w:p>
          <w:p w14:paraId="003FECA6" w14:textId="20B3397F" w:rsidR="00027B83" w:rsidRDefault="00027B83">
            <w:pPr>
              <w:rPr>
                <w:color w:val="4472C4"/>
                <w:kern w:val="2"/>
                <w:szCs w:val="24"/>
              </w:rPr>
            </w:pPr>
          </w:p>
        </w:tc>
      </w:tr>
      <w:tr w:rsidR="00027B83" w14:paraId="0058BAA4" w14:textId="77777777" w:rsidTr="007C0544">
        <w:trPr>
          <w:trHeight w:val="1560"/>
        </w:trPr>
        <w:tc>
          <w:tcPr>
            <w:tcW w:w="3094" w:type="dxa"/>
            <w:gridSpan w:val="3"/>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966" w:type="dxa"/>
            <w:gridSpan w:val="3"/>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3DCA885A" w14:textId="77777777" w:rsidR="00027B83" w:rsidRDefault="00027B83">
            <w:pPr>
              <w:rPr>
                <w:kern w:val="2"/>
                <w:szCs w:val="24"/>
              </w:rPr>
            </w:pPr>
          </w:p>
          <w:p w14:paraId="59E34EF4" w14:textId="14756821" w:rsidR="00027B83" w:rsidRDefault="00027B83">
            <w:pPr>
              <w:rPr>
                <w:color w:val="4472C4"/>
                <w:kern w:val="2"/>
                <w:szCs w:val="24"/>
              </w:rPr>
            </w:pPr>
          </w:p>
        </w:tc>
      </w:tr>
      <w:tr w:rsidR="00027B83" w14:paraId="4DB25F24" w14:textId="77777777" w:rsidTr="007C0544">
        <w:trPr>
          <w:trHeight w:val="300"/>
        </w:trPr>
        <w:tc>
          <w:tcPr>
            <w:tcW w:w="3094" w:type="dxa"/>
            <w:gridSpan w:val="3"/>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966" w:type="dxa"/>
            <w:gridSpan w:val="3"/>
          </w:tcPr>
          <w:p w14:paraId="1669B493" w14:textId="278E4BEF" w:rsidR="00027B83" w:rsidRPr="00423CF4" w:rsidRDefault="00423CF4">
            <w:pPr>
              <w:rPr>
                <w:kern w:val="2"/>
                <w:szCs w:val="24"/>
              </w:rPr>
            </w:pPr>
            <w:r w:rsidRPr="00423CF4">
              <w:rPr>
                <w:kern w:val="2"/>
                <w:szCs w:val="24"/>
              </w:rPr>
              <w:t>Netaikoma</w:t>
            </w:r>
          </w:p>
          <w:p w14:paraId="70413880" w14:textId="77777777" w:rsidR="00027B83" w:rsidRDefault="00027B83">
            <w:pPr>
              <w:rPr>
                <w:szCs w:val="24"/>
              </w:rPr>
            </w:pPr>
          </w:p>
          <w:p w14:paraId="1121832F" w14:textId="77777777" w:rsidR="00027B83" w:rsidRDefault="00027B83">
            <w:pPr>
              <w:rPr>
                <w:color w:val="4472C4"/>
                <w:kern w:val="2"/>
                <w:szCs w:val="24"/>
              </w:rPr>
            </w:pPr>
          </w:p>
        </w:tc>
      </w:tr>
      <w:tr w:rsidR="00027B83" w14:paraId="72DE294E" w14:textId="77777777" w:rsidTr="007C0544">
        <w:trPr>
          <w:trHeight w:val="300"/>
        </w:trPr>
        <w:tc>
          <w:tcPr>
            <w:tcW w:w="3094" w:type="dxa"/>
            <w:gridSpan w:val="3"/>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966" w:type="dxa"/>
            <w:gridSpan w:val="3"/>
          </w:tcPr>
          <w:p w14:paraId="386AC396" w14:textId="44DD2950" w:rsidR="00027B83" w:rsidRDefault="00027B83">
            <w:pPr>
              <w:rPr>
                <w:color w:val="4472C4"/>
                <w:kern w:val="2"/>
                <w:szCs w:val="24"/>
              </w:rPr>
            </w:pPr>
          </w:p>
        </w:tc>
      </w:tr>
      <w:tr w:rsidR="00027B83" w14:paraId="684028A3" w14:textId="77777777" w:rsidTr="007C0544">
        <w:trPr>
          <w:trHeight w:val="300"/>
        </w:trPr>
        <w:tc>
          <w:tcPr>
            <w:tcW w:w="10060" w:type="dxa"/>
            <w:gridSpan w:val="6"/>
          </w:tcPr>
          <w:p w14:paraId="4FE3910B" w14:textId="77777777" w:rsidR="00027B83" w:rsidRPr="00213F0E" w:rsidRDefault="000B0897">
            <w:pPr>
              <w:jc w:val="center"/>
              <w:rPr>
                <w:kern w:val="2"/>
                <w:szCs w:val="24"/>
              </w:rPr>
            </w:pPr>
            <w:r w:rsidRPr="00213F0E">
              <w:rPr>
                <w:b/>
                <w:kern w:val="2"/>
                <w:szCs w:val="24"/>
              </w:rPr>
              <w:t>10. ESMINĖS SUTARTIES SĄLYGOS</w:t>
            </w:r>
          </w:p>
        </w:tc>
      </w:tr>
      <w:tr w:rsidR="00027B83" w14:paraId="6E96BEC4" w14:textId="77777777" w:rsidTr="007C0544">
        <w:trPr>
          <w:trHeight w:val="300"/>
        </w:trPr>
        <w:tc>
          <w:tcPr>
            <w:tcW w:w="3094" w:type="dxa"/>
            <w:gridSpan w:val="3"/>
          </w:tcPr>
          <w:p w14:paraId="0063E6A9" w14:textId="77777777" w:rsidR="00027B83" w:rsidRPr="00213F0E" w:rsidRDefault="000B0897">
            <w:pPr>
              <w:rPr>
                <w:b/>
                <w:kern w:val="2"/>
                <w:szCs w:val="24"/>
                <w:lang w:val="en-US"/>
              </w:rPr>
            </w:pPr>
            <w:r w:rsidRPr="00213F0E">
              <w:rPr>
                <w:b/>
                <w:kern w:val="2"/>
                <w:szCs w:val="24"/>
                <w:lang w:val="en-US"/>
              </w:rPr>
              <w:t xml:space="preserve">10.1. </w:t>
            </w:r>
            <w:r w:rsidRPr="00213F0E">
              <w:rPr>
                <w:b/>
                <w:kern w:val="2"/>
                <w:szCs w:val="24"/>
              </w:rPr>
              <w:t>Esminės Sutarties sąlygos</w:t>
            </w:r>
          </w:p>
        </w:tc>
        <w:tc>
          <w:tcPr>
            <w:tcW w:w="6966" w:type="dxa"/>
            <w:gridSpan w:val="3"/>
          </w:tcPr>
          <w:p w14:paraId="7E67C8FE" w14:textId="059889B2" w:rsidR="00027B83" w:rsidRPr="00213F0E" w:rsidRDefault="00213F0E">
            <w:pPr>
              <w:rPr>
                <w:kern w:val="2"/>
                <w:szCs w:val="24"/>
              </w:rPr>
            </w:pPr>
            <w:r w:rsidRPr="00213F0E">
              <w:rPr>
                <w:kern w:val="2"/>
                <w:szCs w:val="24"/>
              </w:rPr>
              <w:t>Sutartinių įsipareigojimų įvykdymas laiku</w:t>
            </w:r>
          </w:p>
        </w:tc>
      </w:tr>
      <w:tr w:rsidR="00423CF4" w14:paraId="292851EB" w14:textId="77777777" w:rsidTr="007C0544">
        <w:trPr>
          <w:trHeight w:val="300"/>
        </w:trPr>
        <w:tc>
          <w:tcPr>
            <w:tcW w:w="3094" w:type="dxa"/>
            <w:gridSpan w:val="3"/>
          </w:tcPr>
          <w:p w14:paraId="6A14DFFF" w14:textId="4860B2E7" w:rsidR="00423CF4" w:rsidRPr="00213F0E" w:rsidRDefault="00423CF4" w:rsidP="00423CF4">
            <w:pPr>
              <w:rPr>
                <w:b/>
                <w:kern w:val="2"/>
                <w:szCs w:val="24"/>
              </w:rPr>
            </w:pPr>
            <w:r w:rsidRPr="00213F0E">
              <w:rPr>
                <w:b/>
                <w:kern w:val="2"/>
                <w:szCs w:val="24"/>
              </w:rPr>
              <w:t xml:space="preserve">10.2. </w:t>
            </w:r>
            <w:r w:rsidRPr="00213F0E">
              <w:rPr>
                <w:b/>
                <w:bCs/>
              </w:rPr>
              <w:t>Dideli arba nuolatiniai esminės Sutarties sąlygos vykdymo trūkumai</w:t>
            </w:r>
          </w:p>
        </w:tc>
        <w:tc>
          <w:tcPr>
            <w:tcW w:w="6966" w:type="dxa"/>
            <w:gridSpan w:val="3"/>
          </w:tcPr>
          <w:p w14:paraId="3DE22EC0" w14:textId="5D5858F4" w:rsidR="00423CF4" w:rsidRPr="00213F0E" w:rsidRDefault="00213F0E" w:rsidP="00423CF4">
            <w:pPr>
              <w:rPr>
                <w:kern w:val="2"/>
                <w:szCs w:val="24"/>
              </w:rPr>
            </w:pPr>
            <w:r w:rsidRPr="00213F0E">
              <w:rPr>
                <w:kern w:val="2"/>
                <w:szCs w:val="24"/>
              </w:rPr>
              <w:t>Paslaugos neatliktos laiku</w:t>
            </w:r>
          </w:p>
        </w:tc>
      </w:tr>
      <w:tr w:rsidR="00027B83" w14:paraId="2481156D" w14:textId="77777777" w:rsidTr="007C0544">
        <w:trPr>
          <w:trHeight w:val="300"/>
        </w:trPr>
        <w:tc>
          <w:tcPr>
            <w:tcW w:w="10060" w:type="dxa"/>
            <w:gridSpan w:val="6"/>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rsidTr="007C0544">
        <w:trPr>
          <w:trHeight w:val="300"/>
        </w:trPr>
        <w:tc>
          <w:tcPr>
            <w:tcW w:w="3094" w:type="dxa"/>
            <w:gridSpan w:val="3"/>
          </w:tcPr>
          <w:p w14:paraId="071FC0C8" w14:textId="77777777" w:rsidR="00027B83" w:rsidRDefault="000B0897">
            <w:pPr>
              <w:rPr>
                <w:b/>
                <w:kern w:val="2"/>
                <w:szCs w:val="24"/>
              </w:rPr>
            </w:pPr>
            <w:r>
              <w:rPr>
                <w:b/>
                <w:szCs w:val="24"/>
              </w:rPr>
              <w:t>11.1. Sutarties sudarymas ir įsigaliojimas</w:t>
            </w:r>
          </w:p>
        </w:tc>
        <w:tc>
          <w:tcPr>
            <w:tcW w:w="6966" w:type="dxa"/>
            <w:gridSpan w:val="3"/>
          </w:tcPr>
          <w:p w14:paraId="16C571AA" w14:textId="77777777" w:rsidR="00027B83" w:rsidRDefault="000B0897">
            <w:pPr>
              <w:rPr>
                <w:kern w:val="2"/>
                <w:szCs w:val="24"/>
              </w:rPr>
            </w:pPr>
            <w:r>
              <w:rPr>
                <w:kern w:val="2"/>
                <w:szCs w:val="24"/>
              </w:rPr>
              <w:t>Ši Sutartis laikoma sudaryta ir įsigalioja nuo Sutarties pasirašymo dienos (antrosios Šalies pasirašymo dieną).</w:t>
            </w:r>
          </w:p>
          <w:p w14:paraId="04094D45" w14:textId="53A78686" w:rsidR="00027B83" w:rsidRDefault="00027B83">
            <w:pPr>
              <w:rPr>
                <w:color w:val="4472C4"/>
                <w:kern w:val="2"/>
                <w:szCs w:val="24"/>
              </w:rPr>
            </w:pPr>
          </w:p>
        </w:tc>
      </w:tr>
      <w:tr w:rsidR="00027B83" w14:paraId="27B67AC5" w14:textId="77777777" w:rsidTr="007C0544">
        <w:trPr>
          <w:trHeight w:val="300"/>
        </w:trPr>
        <w:tc>
          <w:tcPr>
            <w:tcW w:w="3094" w:type="dxa"/>
            <w:gridSpan w:val="3"/>
          </w:tcPr>
          <w:p w14:paraId="5B8FCCBE" w14:textId="77777777" w:rsidR="00027B83" w:rsidRDefault="000B0897">
            <w:pPr>
              <w:rPr>
                <w:b/>
                <w:kern w:val="2"/>
                <w:szCs w:val="24"/>
              </w:rPr>
            </w:pPr>
            <w:r>
              <w:rPr>
                <w:b/>
                <w:kern w:val="2"/>
                <w:szCs w:val="24"/>
              </w:rPr>
              <w:t>11.2. Sutarties galiojimo termino pratęsimas</w:t>
            </w:r>
          </w:p>
        </w:tc>
        <w:tc>
          <w:tcPr>
            <w:tcW w:w="6966" w:type="dxa"/>
            <w:gridSpan w:val="3"/>
          </w:tcPr>
          <w:p w14:paraId="37808A22" w14:textId="623D2C42" w:rsidR="00423CF4" w:rsidRPr="00423CF4" w:rsidRDefault="00423CF4" w:rsidP="00423CF4">
            <w:pPr>
              <w:rPr>
                <w:kern w:val="2"/>
                <w:szCs w:val="24"/>
              </w:rPr>
            </w:pPr>
            <w:r w:rsidRPr="00423CF4">
              <w:rPr>
                <w:kern w:val="2"/>
                <w:szCs w:val="24"/>
              </w:rPr>
              <w:t>Netaikoma</w:t>
            </w:r>
          </w:p>
          <w:p w14:paraId="6D566D92" w14:textId="02A95DFC" w:rsidR="00027B83" w:rsidRPr="00423CF4" w:rsidRDefault="00027B83">
            <w:pPr>
              <w:rPr>
                <w:rFonts w:eastAsia="Arial"/>
                <w:szCs w:val="24"/>
              </w:rPr>
            </w:pPr>
          </w:p>
        </w:tc>
      </w:tr>
      <w:tr w:rsidR="00027B83" w14:paraId="2CB119F6" w14:textId="77777777" w:rsidTr="007C0544">
        <w:trPr>
          <w:trHeight w:val="300"/>
        </w:trPr>
        <w:tc>
          <w:tcPr>
            <w:tcW w:w="10060" w:type="dxa"/>
            <w:gridSpan w:val="6"/>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rsidTr="007C0544">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7002" w:type="dxa"/>
            <w:gridSpan w:val="4"/>
            <w:tcBorders>
              <w:top w:val="single" w:sz="4" w:space="0" w:color="auto"/>
              <w:left w:val="single" w:sz="4" w:space="0" w:color="auto"/>
              <w:bottom w:val="single" w:sz="4" w:space="0" w:color="auto"/>
              <w:right w:val="single" w:sz="4" w:space="0" w:color="auto"/>
            </w:tcBorders>
          </w:tcPr>
          <w:p w14:paraId="55DF17D4" w14:textId="77777777" w:rsidR="00027B83" w:rsidRPr="00213F0E" w:rsidRDefault="000B0897">
            <w:pPr>
              <w:rPr>
                <w:kern w:val="2"/>
                <w:szCs w:val="24"/>
              </w:rPr>
            </w:pPr>
            <w:r w:rsidRPr="00213F0E">
              <w:rPr>
                <w:kern w:val="2"/>
                <w:szCs w:val="24"/>
              </w:rPr>
              <w:t>Sutartis gali būti nutraukiama rašytiniu Šalių susitarimu arba vienašališkai, Bendrosiose sąlygose nustatyta tvarka.</w:t>
            </w:r>
          </w:p>
          <w:p w14:paraId="3A951297" w14:textId="3BE47E4A" w:rsidR="00027B83" w:rsidRPr="00213F0E" w:rsidRDefault="00027B83">
            <w:pPr>
              <w:rPr>
                <w:kern w:val="2"/>
                <w:szCs w:val="24"/>
              </w:rPr>
            </w:pPr>
          </w:p>
        </w:tc>
      </w:tr>
      <w:tr w:rsidR="00027B83" w14:paraId="3FAA1B2E" w14:textId="77777777" w:rsidTr="007C0544">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lastRenderedPageBreak/>
              <w:t xml:space="preserve">12.2. Esminiai Sutarties </w:t>
            </w:r>
            <w:r>
              <w:rPr>
                <w:b/>
                <w:szCs w:val="24"/>
              </w:rPr>
              <w:t>pažeidimai</w:t>
            </w:r>
          </w:p>
        </w:tc>
        <w:tc>
          <w:tcPr>
            <w:tcW w:w="7002" w:type="dxa"/>
            <w:gridSpan w:val="4"/>
            <w:tcBorders>
              <w:top w:val="single" w:sz="4" w:space="0" w:color="auto"/>
              <w:left w:val="single" w:sz="4" w:space="0" w:color="auto"/>
              <w:bottom w:val="single" w:sz="4" w:space="0" w:color="auto"/>
              <w:right w:val="single" w:sz="4" w:space="0" w:color="auto"/>
            </w:tcBorders>
          </w:tcPr>
          <w:p w14:paraId="27C8F88F" w14:textId="54ACCDFE" w:rsidR="00027B83" w:rsidRPr="00213F0E" w:rsidRDefault="000B0897">
            <w:pPr>
              <w:spacing w:line="257" w:lineRule="auto"/>
              <w:jc w:val="both"/>
              <w:rPr>
                <w:rFonts w:eastAsia="Arial"/>
                <w:kern w:val="2"/>
                <w:szCs w:val="24"/>
                <w:lang w:val="lt"/>
              </w:rPr>
            </w:pPr>
            <w:r w:rsidRPr="00213F0E">
              <w:rPr>
                <w:rFonts w:eastAsia="Arial"/>
                <w:kern w:val="2"/>
                <w:szCs w:val="24"/>
                <w:lang w:val="lt"/>
              </w:rPr>
              <w:t>12.2.</w:t>
            </w:r>
            <w:r w:rsidR="00213F0E">
              <w:rPr>
                <w:rFonts w:eastAsia="Arial"/>
                <w:kern w:val="2"/>
                <w:szCs w:val="24"/>
                <w:lang w:val="lt"/>
              </w:rPr>
              <w:t>1</w:t>
            </w:r>
            <w:r w:rsidRPr="00213F0E">
              <w:rPr>
                <w:rFonts w:eastAsia="Arial"/>
                <w:kern w:val="2"/>
                <w:szCs w:val="24"/>
                <w:lang w:val="lt"/>
              </w:rPr>
              <w:t xml:space="preserve">. jeigu Tiekėjas nesilaiko Sutartyje nustatytų Paslaugų teikimo terminų 2 (du) kartus iš eilės arba vėluoja suteikti Paslaugas daugiau nei </w:t>
            </w:r>
            <w:r w:rsidR="00CA759E" w:rsidRPr="00213F0E">
              <w:rPr>
                <w:rFonts w:eastAsia="Arial"/>
                <w:kern w:val="2"/>
                <w:szCs w:val="24"/>
                <w:lang w:val="lt"/>
              </w:rPr>
              <w:t>30 dienų</w:t>
            </w:r>
            <w:r w:rsidRPr="00213F0E">
              <w:rPr>
                <w:rFonts w:eastAsia="Arial"/>
                <w:kern w:val="2"/>
                <w:szCs w:val="24"/>
                <w:lang w:val="lt"/>
              </w:rPr>
              <w:t xml:space="preserve"> nuo Sutartyje nustatyto Paslaugų suteikimo termino;</w:t>
            </w:r>
          </w:p>
          <w:p w14:paraId="2AC0C09D" w14:textId="47087C32" w:rsidR="00027B83" w:rsidRPr="00213F0E" w:rsidRDefault="000B0897" w:rsidP="00CA759E">
            <w:pPr>
              <w:tabs>
                <w:tab w:val="left" w:pos="567"/>
                <w:tab w:val="left" w:pos="851"/>
                <w:tab w:val="left" w:pos="992"/>
                <w:tab w:val="left" w:pos="1134"/>
              </w:tabs>
              <w:spacing w:line="257" w:lineRule="auto"/>
              <w:jc w:val="both"/>
              <w:rPr>
                <w:rFonts w:eastAsia="Arial"/>
                <w:kern w:val="2"/>
                <w:szCs w:val="24"/>
                <w:lang w:val="lt"/>
              </w:rPr>
            </w:pPr>
            <w:r w:rsidRPr="00213F0E">
              <w:rPr>
                <w:rFonts w:eastAsia="Arial"/>
                <w:kern w:val="2"/>
                <w:szCs w:val="24"/>
                <w:lang w:val="lt"/>
              </w:rPr>
              <w:t>12.2.</w:t>
            </w:r>
            <w:r w:rsidR="00213F0E">
              <w:rPr>
                <w:rFonts w:eastAsia="Arial"/>
                <w:kern w:val="2"/>
                <w:szCs w:val="24"/>
                <w:lang w:val="lt"/>
              </w:rPr>
              <w:t>2</w:t>
            </w:r>
            <w:r w:rsidRPr="00213F0E">
              <w:rPr>
                <w:rFonts w:eastAsia="Arial"/>
                <w:kern w:val="2"/>
                <w:szCs w:val="24"/>
                <w:lang w:val="lt"/>
              </w:rPr>
              <w:t>. jeigu Tiekėjas pažeidžia Paslaugų suteikimo terminus ir priskaičiuotų netesybų už vėlavimą suma viršija 20 (dvidešimt) proc. Pradinės sutarties vertės</w:t>
            </w:r>
            <w:r w:rsidR="00F7112F">
              <w:rPr>
                <w:rFonts w:eastAsia="Arial"/>
                <w:kern w:val="2"/>
                <w:szCs w:val="24"/>
                <w:lang w:val="lt"/>
              </w:rPr>
              <w:t>.</w:t>
            </w:r>
          </w:p>
        </w:tc>
      </w:tr>
      <w:tr w:rsidR="00027B83" w14:paraId="16E64D10" w14:textId="77777777" w:rsidTr="007C0544">
        <w:trPr>
          <w:trHeight w:val="300"/>
        </w:trPr>
        <w:tc>
          <w:tcPr>
            <w:tcW w:w="10060" w:type="dxa"/>
            <w:gridSpan w:val="6"/>
          </w:tcPr>
          <w:p w14:paraId="7BE18CDF" w14:textId="158FBE6F" w:rsidR="00027B83" w:rsidRDefault="000B0897">
            <w:pPr>
              <w:jc w:val="center"/>
              <w:rPr>
                <w:kern w:val="2"/>
                <w:szCs w:val="24"/>
              </w:rPr>
            </w:pPr>
            <w:r>
              <w:rPr>
                <w:b/>
                <w:kern w:val="2"/>
                <w:szCs w:val="24"/>
              </w:rPr>
              <w:t>13. APLINKOS APSAUGOS IR SOCIALINIAI KRITERIJAI</w:t>
            </w:r>
          </w:p>
        </w:tc>
      </w:tr>
      <w:tr w:rsidR="00027B83" w14:paraId="05D8A05A" w14:textId="77777777" w:rsidTr="007C0544">
        <w:trPr>
          <w:trHeight w:val="300"/>
        </w:trPr>
        <w:tc>
          <w:tcPr>
            <w:tcW w:w="3058" w:type="dxa"/>
            <w:gridSpan w:val="2"/>
          </w:tcPr>
          <w:p w14:paraId="1C2710A4" w14:textId="77777777" w:rsidR="00027B83" w:rsidRPr="00C4209E" w:rsidRDefault="000B0897">
            <w:pPr>
              <w:rPr>
                <w:b/>
                <w:kern w:val="2"/>
                <w:szCs w:val="24"/>
              </w:rPr>
            </w:pPr>
            <w:r w:rsidRPr="00C4209E">
              <w:rPr>
                <w:b/>
                <w:kern w:val="2"/>
                <w:szCs w:val="24"/>
              </w:rPr>
              <w:t xml:space="preserve">13.1. Su perkamomis paslaugomis susiję  aplinkos apsaugos kriterijai </w:t>
            </w:r>
          </w:p>
        </w:tc>
        <w:tc>
          <w:tcPr>
            <w:tcW w:w="7002" w:type="dxa"/>
            <w:gridSpan w:val="4"/>
          </w:tcPr>
          <w:p w14:paraId="51323F2B" w14:textId="77777777" w:rsidR="00C97723" w:rsidRPr="00C4209E" w:rsidRDefault="00C97723" w:rsidP="00C97723">
            <w:pPr>
              <w:rPr>
                <w:rFonts w:asciiTheme="majorBidi" w:hAnsiTheme="majorBidi" w:cstheme="majorBidi"/>
                <w:kern w:val="2"/>
                <w:szCs w:val="24"/>
                <w:shd w:val="clear" w:color="auto" w:fill="FFFFFF"/>
              </w:rPr>
            </w:pPr>
            <w:r w:rsidRPr="00C4209E">
              <w:rPr>
                <w:rFonts w:asciiTheme="majorBidi" w:hAnsiTheme="majorBidi" w:cstheme="majorBidi"/>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4.4.4 papunkčiu:</w:t>
            </w:r>
          </w:p>
          <w:p w14:paraId="0FAE3CC6" w14:textId="77777777" w:rsidR="00C97723" w:rsidRPr="00C4209E" w:rsidRDefault="00C97723" w:rsidP="00C97723">
            <w:pPr>
              <w:rPr>
                <w:rFonts w:asciiTheme="majorBidi" w:hAnsiTheme="majorBidi" w:cstheme="majorBidi"/>
                <w:kern w:val="2"/>
                <w:szCs w:val="24"/>
                <w:shd w:val="clear" w:color="auto" w:fill="FFFFFF"/>
              </w:rPr>
            </w:pPr>
            <w:r w:rsidRPr="00C4209E">
              <w:rPr>
                <w:rFonts w:asciiTheme="majorBidi" w:hAnsiTheme="majorBidi" w:cstheme="majorBidi"/>
                <w:kern w:val="2"/>
                <w:szCs w:val="24"/>
                <w:shd w:val="clear" w:color="auto" w:fill="FFFFFF"/>
              </w:rPr>
              <w:t xml:space="preserve">Tiekėjas, vykdydamas tyrimus, turi naudoti mažiau ar nenaudoti pavojingųjų cheminių medžiagų, neteršti aplinkos ir nekelti pavojaus sveikatai, t. y.: </w:t>
            </w:r>
          </w:p>
          <w:p w14:paraId="2A5E3DD7" w14:textId="77777777" w:rsidR="00C97723" w:rsidRPr="00C4209E" w:rsidRDefault="00C97723" w:rsidP="00C97723">
            <w:pPr>
              <w:rPr>
                <w:rFonts w:asciiTheme="majorBidi" w:hAnsiTheme="majorBidi" w:cstheme="majorBidi"/>
                <w:kern w:val="2"/>
                <w:szCs w:val="24"/>
                <w:shd w:val="clear" w:color="auto" w:fill="FFFFFF"/>
              </w:rPr>
            </w:pPr>
            <w:r w:rsidRPr="00C4209E">
              <w:rPr>
                <w:rFonts w:asciiTheme="majorBidi" w:hAnsiTheme="majorBidi" w:cstheme="majorBidi"/>
                <w:kern w:val="2"/>
                <w:szCs w:val="24"/>
                <w:shd w:val="clear" w:color="auto" w:fill="FFFFFF"/>
              </w:rPr>
              <w:t>1. transportuojant visas tyrimų vietoje susidarančias atliekas iš darbų vietos naudoja daugkartinius konteinerius, išskyrus, kai susidarančios atliekos turi būti perdirbamos ar vežamos į Mechaninio biologinio apdorojimo (MBA) įrenginius;</w:t>
            </w:r>
          </w:p>
          <w:p w14:paraId="7C7726A3" w14:textId="77777777" w:rsidR="00C97723" w:rsidRPr="00C4209E" w:rsidRDefault="00C97723" w:rsidP="00C97723">
            <w:pPr>
              <w:pStyle w:val="Sraopastraipa"/>
              <w:numPr>
                <w:ilvl w:val="0"/>
                <w:numId w:val="8"/>
              </w:numPr>
              <w:tabs>
                <w:tab w:val="left" w:pos="331"/>
                <w:tab w:val="left" w:pos="541"/>
              </w:tabs>
              <w:spacing w:after="0" w:line="240" w:lineRule="auto"/>
              <w:ind w:left="0" w:firstLine="97"/>
              <w:rPr>
                <w:rFonts w:asciiTheme="majorBidi" w:hAnsiTheme="majorBidi" w:cstheme="majorBidi"/>
                <w:kern w:val="2"/>
                <w:sz w:val="24"/>
                <w:szCs w:val="24"/>
                <w:shd w:val="clear" w:color="auto" w:fill="FFFFFF"/>
              </w:rPr>
            </w:pPr>
            <w:r w:rsidRPr="00C4209E">
              <w:rPr>
                <w:rFonts w:asciiTheme="majorBidi" w:hAnsiTheme="majorBidi" w:cstheme="majorBidi"/>
                <w:kern w:val="2"/>
                <w:sz w:val="24"/>
                <w:szCs w:val="24"/>
                <w:shd w:val="clear" w:color="auto" w:fill="FFFFFF"/>
              </w:rPr>
              <w:t>mažina statybinių medžiagų ir gaminių pakuočių atliekas (visos pakuotės grąžinamos Rangovui pakartotiniam naudojimui, perdirbimui ar kitokiam naudojimui).</w:t>
            </w:r>
          </w:p>
          <w:p w14:paraId="53C9F569" w14:textId="5FFCE0D2" w:rsidR="00027B83" w:rsidRPr="00C4209E" w:rsidRDefault="00C97723" w:rsidP="0000366E">
            <w:pPr>
              <w:rPr>
                <w:kern w:val="2"/>
                <w:szCs w:val="24"/>
              </w:rPr>
            </w:pPr>
            <w:r w:rsidRPr="00C4209E">
              <w:rPr>
                <w:rFonts w:asciiTheme="majorBidi" w:hAnsiTheme="majorBidi" w:cstheme="majorBidi"/>
                <w:kern w:val="2"/>
                <w:szCs w:val="24"/>
                <w:shd w:val="clear" w:color="auto" w:fill="FFFFFF"/>
              </w:rPr>
              <w:t>Nustačius, kad Tiekėjas šiame papunktyje nustatyto kriterijaus (-jų) nesilaiko, Tiekėjui taikoma Specialiųjų sąlygų 9.5 punkte nurodyto dydžio bauda.</w:t>
            </w:r>
          </w:p>
        </w:tc>
      </w:tr>
      <w:tr w:rsidR="00027B83" w14:paraId="419E8DA3" w14:textId="77777777" w:rsidTr="007C0544">
        <w:trPr>
          <w:trHeight w:val="300"/>
        </w:trPr>
        <w:tc>
          <w:tcPr>
            <w:tcW w:w="3058" w:type="dxa"/>
            <w:gridSpan w:val="2"/>
          </w:tcPr>
          <w:p w14:paraId="628C630D" w14:textId="77777777" w:rsidR="00027B83" w:rsidRDefault="000B0897">
            <w:pPr>
              <w:rPr>
                <w:b/>
                <w:kern w:val="2"/>
                <w:szCs w:val="24"/>
              </w:rPr>
            </w:pPr>
            <w:r>
              <w:rPr>
                <w:b/>
                <w:kern w:val="2"/>
                <w:szCs w:val="24"/>
              </w:rPr>
              <w:t>13.2. Su perkamomis Paslaugomis susiję socialiniai kriterijai</w:t>
            </w:r>
          </w:p>
        </w:tc>
        <w:tc>
          <w:tcPr>
            <w:tcW w:w="7002" w:type="dxa"/>
            <w:gridSpan w:val="4"/>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46895EDF" w:rsidR="00027B83" w:rsidRDefault="00027B83">
            <w:pPr>
              <w:rPr>
                <w:color w:val="0070C0"/>
                <w:kern w:val="2"/>
                <w:szCs w:val="24"/>
              </w:rPr>
            </w:pPr>
          </w:p>
        </w:tc>
      </w:tr>
      <w:tr w:rsidR="00027B83" w14:paraId="23411A3F" w14:textId="77777777" w:rsidTr="007C0544">
        <w:trPr>
          <w:trHeight w:val="300"/>
        </w:trPr>
        <w:tc>
          <w:tcPr>
            <w:tcW w:w="10060" w:type="dxa"/>
            <w:gridSpan w:val="6"/>
          </w:tcPr>
          <w:p w14:paraId="16C1C8CD" w14:textId="48ADEF59" w:rsidR="00027B83" w:rsidRDefault="000B0897">
            <w:pPr>
              <w:jc w:val="center"/>
              <w:rPr>
                <w:b/>
                <w:kern w:val="2"/>
                <w:szCs w:val="24"/>
              </w:rPr>
            </w:pPr>
            <w:r>
              <w:rPr>
                <w:b/>
                <w:kern w:val="2"/>
                <w:szCs w:val="24"/>
              </w:rPr>
              <w:t>1</w:t>
            </w:r>
            <w:r w:rsidR="00423CF4">
              <w:rPr>
                <w:b/>
                <w:kern w:val="2"/>
                <w:szCs w:val="24"/>
              </w:rPr>
              <w:t>4</w:t>
            </w:r>
            <w:r>
              <w:rPr>
                <w:b/>
                <w:kern w:val="2"/>
                <w:szCs w:val="24"/>
              </w:rPr>
              <w:t>. SUTARTIES PRIEDAI</w:t>
            </w:r>
          </w:p>
        </w:tc>
      </w:tr>
      <w:tr w:rsidR="00027B83" w14:paraId="485BC861" w14:textId="77777777" w:rsidTr="007C0544">
        <w:trPr>
          <w:trHeight w:val="300"/>
        </w:trPr>
        <w:tc>
          <w:tcPr>
            <w:tcW w:w="3058" w:type="dxa"/>
            <w:gridSpan w:val="2"/>
          </w:tcPr>
          <w:p w14:paraId="13989817" w14:textId="224A3A31" w:rsidR="00027B83" w:rsidRDefault="000B0897">
            <w:pPr>
              <w:jc w:val="center"/>
              <w:rPr>
                <w:b/>
                <w:kern w:val="2"/>
                <w:szCs w:val="24"/>
              </w:rPr>
            </w:pPr>
            <w:r>
              <w:rPr>
                <w:b/>
                <w:kern w:val="2"/>
                <w:szCs w:val="24"/>
              </w:rPr>
              <w:t>1</w:t>
            </w:r>
            <w:r w:rsidR="00423CF4">
              <w:rPr>
                <w:b/>
                <w:kern w:val="2"/>
                <w:szCs w:val="24"/>
              </w:rPr>
              <w:t>4</w:t>
            </w:r>
            <w:r>
              <w:rPr>
                <w:b/>
                <w:kern w:val="2"/>
                <w:szCs w:val="24"/>
              </w:rPr>
              <w:t>.1. Priedas Nr. 1</w:t>
            </w:r>
          </w:p>
        </w:tc>
        <w:tc>
          <w:tcPr>
            <w:tcW w:w="7002" w:type="dxa"/>
            <w:gridSpan w:val="4"/>
          </w:tcPr>
          <w:p w14:paraId="600F5C7B" w14:textId="48656DAA" w:rsidR="00027B83" w:rsidRDefault="00CA759E" w:rsidP="00CA759E">
            <w:pPr>
              <w:rPr>
                <w:b/>
                <w:kern w:val="2"/>
                <w:szCs w:val="24"/>
              </w:rPr>
            </w:pPr>
            <w:r>
              <w:rPr>
                <w:b/>
                <w:kern w:val="2"/>
                <w:szCs w:val="24"/>
              </w:rPr>
              <w:t>Techninė specifikacija</w:t>
            </w:r>
          </w:p>
        </w:tc>
      </w:tr>
      <w:tr w:rsidR="00027B83" w14:paraId="617177F3" w14:textId="77777777" w:rsidTr="007C0544">
        <w:trPr>
          <w:trHeight w:val="300"/>
        </w:trPr>
        <w:tc>
          <w:tcPr>
            <w:tcW w:w="3058" w:type="dxa"/>
            <w:gridSpan w:val="2"/>
          </w:tcPr>
          <w:p w14:paraId="04230816" w14:textId="6DA75598" w:rsidR="00027B83" w:rsidRDefault="000B0897">
            <w:pPr>
              <w:jc w:val="center"/>
              <w:rPr>
                <w:b/>
                <w:kern w:val="2"/>
                <w:szCs w:val="24"/>
              </w:rPr>
            </w:pPr>
            <w:r>
              <w:rPr>
                <w:b/>
                <w:kern w:val="2"/>
                <w:szCs w:val="24"/>
              </w:rPr>
              <w:t>1</w:t>
            </w:r>
            <w:r w:rsidR="00423CF4">
              <w:rPr>
                <w:b/>
                <w:kern w:val="2"/>
                <w:szCs w:val="24"/>
              </w:rPr>
              <w:t>4</w:t>
            </w:r>
            <w:r>
              <w:rPr>
                <w:b/>
                <w:kern w:val="2"/>
                <w:szCs w:val="24"/>
              </w:rPr>
              <w:t>.2. Priedas Nr. 2</w:t>
            </w:r>
          </w:p>
        </w:tc>
        <w:tc>
          <w:tcPr>
            <w:tcW w:w="7002" w:type="dxa"/>
            <w:gridSpan w:val="4"/>
          </w:tcPr>
          <w:p w14:paraId="4EF9D51C" w14:textId="6A92A9F8" w:rsidR="00027B83" w:rsidRDefault="004341CB" w:rsidP="004341CB">
            <w:pPr>
              <w:tabs>
                <w:tab w:val="left" w:pos="5400"/>
              </w:tabs>
              <w:textAlignment w:val="center"/>
              <w:rPr>
                <w:b/>
                <w:kern w:val="2"/>
                <w:szCs w:val="24"/>
              </w:rPr>
            </w:pPr>
            <w:r w:rsidRPr="00671F58">
              <w:rPr>
                <w:b/>
                <w:bCs/>
              </w:rPr>
              <w:t>Paslaugų perdavimo–priėmimo aktas</w:t>
            </w:r>
          </w:p>
        </w:tc>
      </w:tr>
      <w:tr w:rsidR="00027B83" w14:paraId="398D7243" w14:textId="77777777" w:rsidTr="007C0544">
        <w:trPr>
          <w:trHeight w:val="300"/>
        </w:trPr>
        <w:tc>
          <w:tcPr>
            <w:tcW w:w="3058" w:type="dxa"/>
            <w:gridSpan w:val="2"/>
          </w:tcPr>
          <w:p w14:paraId="59138AE1" w14:textId="54084623" w:rsidR="00027B83" w:rsidRDefault="000B0897">
            <w:pPr>
              <w:jc w:val="center"/>
              <w:rPr>
                <w:b/>
                <w:kern w:val="2"/>
                <w:szCs w:val="24"/>
              </w:rPr>
            </w:pPr>
            <w:r>
              <w:rPr>
                <w:b/>
                <w:kern w:val="2"/>
                <w:szCs w:val="24"/>
              </w:rPr>
              <w:t>1</w:t>
            </w:r>
            <w:r w:rsidR="00423CF4">
              <w:rPr>
                <w:b/>
                <w:kern w:val="2"/>
                <w:szCs w:val="24"/>
              </w:rPr>
              <w:t>4</w:t>
            </w:r>
            <w:r>
              <w:rPr>
                <w:b/>
                <w:kern w:val="2"/>
                <w:szCs w:val="24"/>
              </w:rPr>
              <w:t>.3. Priedas Nr. 3</w:t>
            </w:r>
          </w:p>
        </w:tc>
        <w:tc>
          <w:tcPr>
            <w:tcW w:w="7002" w:type="dxa"/>
            <w:gridSpan w:val="4"/>
          </w:tcPr>
          <w:p w14:paraId="5DC3BF44" w14:textId="5FC5EE29" w:rsidR="00027B83" w:rsidRDefault="004341CB" w:rsidP="004341CB">
            <w:pPr>
              <w:rPr>
                <w:b/>
                <w:kern w:val="2"/>
                <w:szCs w:val="24"/>
              </w:rPr>
            </w:pPr>
            <w:r>
              <w:rPr>
                <w:b/>
                <w:kern w:val="2"/>
                <w:szCs w:val="24"/>
              </w:rPr>
              <w:t>Pasiūlymas</w:t>
            </w:r>
          </w:p>
        </w:tc>
      </w:tr>
      <w:tr w:rsidR="00027B83" w14:paraId="40113387" w14:textId="77777777" w:rsidTr="007C0544">
        <w:tc>
          <w:tcPr>
            <w:tcW w:w="10060" w:type="dxa"/>
            <w:gridSpan w:val="6"/>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rsidTr="007C0544">
        <w:tc>
          <w:tcPr>
            <w:tcW w:w="5224" w:type="dxa"/>
            <w:gridSpan w:val="4"/>
          </w:tcPr>
          <w:p w14:paraId="6EF2AA44" w14:textId="77777777" w:rsidR="00027B83" w:rsidRDefault="000B0897">
            <w:pPr>
              <w:jc w:val="center"/>
              <w:rPr>
                <w:b/>
                <w:kern w:val="2"/>
                <w:szCs w:val="24"/>
              </w:rPr>
            </w:pPr>
            <w:r>
              <w:rPr>
                <w:b/>
                <w:kern w:val="2"/>
                <w:szCs w:val="24"/>
              </w:rPr>
              <w:t>PIRKĖJAS</w:t>
            </w:r>
          </w:p>
        </w:tc>
        <w:tc>
          <w:tcPr>
            <w:tcW w:w="4836" w:type="dxa"/>
            <w:gridSpan w:val="2"/>
          </w:tcPr>
          <w:p w14:paraId="6E7AE5F1" w14:textId="77777777" w:rsidR="00027B83" w:rsidRDefault="000B0897">
            <w:pPr>
              <w:jc w:val="center"/>
              <w:rPr>
                <w:b/>
                <w:kern w:val="2"/>
                <w:szCs w:val="24"/>
              </w:rPr>
            </w:pPr>
            <w:r>
              <w:rPr>
                <w:b/>
                <w:kern w:val="2"/>
                <w:szCs w:val="24"/>
              </w:rPr>
              <w:t>TIEKĖJAS</w:t>
            </w:r>
          </w:p>
        </w:tc>
      </w:tr>
      <w:tr w:rsidR="00423CF4" w14:paraId="7E437DD3" w14:textId="77777777" w:rsidTr="007C0544">
        <w:trPr>
          <w:trHeight w:val="70"/>
        </w:trPr>
        <w:tc>
          <w:tcPr>
            <w:tcW w:w="5224" w:type="dxa"/>
            <w:gridSpan w:val="4"/>
          </w:tcPr>
          <w:p w14:paraId="5BEDFDEA" w14:textId="77777777" w:rsidR="00423CF4" w:rsidRPr="00E77CC9" w:rsidRDefault="00423CF4" w:rsidP="00423CF4">
            <w:pPr>
              <w:rPr>
                <w:kern w:val="2"/>
                <w:szCs w:val="24"/>
              </w:rPr>
            </w:pPr>
            <w:r w:rsidRPr="00E77CC9">
              <w:rPr>
                <w:kern w:val="2"/>
                <w:szCs w:val="24"/>
              </w:rPr>
              <w:t>Zarasų rajono savivaldybės administracija</w:t>
            </w:r>
          </w:p>
          <w:p w14:paraId="5432F351" w14:textId="77777777" w:rsidR="00423CF4" w:rsidRPr="00E77CC9" w:rsidRDefault="00423CF4" w:rsidP="00423CF4">
            <w:pPr>
              <w:rPr>
                <w:kern w:val="2"/>
                <w:szCs w:val="24"/>
              </w:rPr>
            </w:pPr>
            <w:r w:rsidRPr="00E77CC9">
              <w:rPr>
                <w:kern w:val="2"/>
                <w:szCs w:val="24"/>
              </w:rPr>
              <w:t>Sėlių a. 22, 32110 Zarasai</w:t>
            </w:r>
          </w:p>
          <w:p w14:paraId="41AD4730" w14:textId="77777777" w:rsidR="00423CF4" w:rsidRPr="00E77CC9" w:rsidRDefault="00423CF4" w:rsidP="00423CF4">
            <w:pPr>
              <w:rPr>
                <w:kern w:val="2"/>
                <w:szCs w:val="24"/>
              </w:rPr>
            </w:pPr>
            <w:r w:rsidRPr="00E77CC9">
              <w:rPr>
                <w:kern w:val="2"/>
                <w:szCs w:val="24"/>
              </w:rPr>
              <w:t>AB Swedbank, 73000</w:t>
            </w:r>
          </w:p>
          <w:p w14:paraId="2F90D155" w14:textId="77777777" w:rsidR="00423CF4" w:rsidRPr="00E77CC9" w:rsidRDefault="00423CF4" w:rsidP="00423CF4">
            <w:pPr>
              <w:rPr>
                <w:kern w:val="2"/>
                <w:szCs w:val="24"/>
              </w:rPr>
            </w:pPr>
            <w:r w:rsidRPr="00E77CC9">
              <w:rPr>
                <w:kern w:val="2"/>
                <w:szCs w:val="24"/>
              </w:rPr>
              <w:t xml:space="preserve">A. s. </w:t>
            </w:r>
            <w:r w:rsidRPr="00E77CC9">
              <w:rPr>
                <w:rFonts w:eastAsia="Calibri"/>
                <w:szCs w:val="24"/>
              </w:rPr>
              <w:t>LT357300010002614255</w:t>
            </w:r>
          </w:p>
          <w:p w14:paraId="61BB7C00" w14:textId="77777777" w:rsidR="00423CF4" w:rsidRPr="00E77CC9" w:rsidRDefault="00423CF4" w:rsidP="00423CF4">
            <w:pPr>
              <w:rPr>
                <w:kern w:val="2"/>
                <w:szCs w:val="24"/>
              </w:rPr>
            </w:pPr>
            <w:r w:rsidRPr="00E77CC9">
              <w:rPr>
                <w:kern w:val="2"/>
                <w:szCs w:val="24"/>
              </w:rPr>
              <w:t>Ne PVM mokėtoja</w:t>
            </w:r>
          </w:p>
          <w:p w14:paraId="7090E8D5" w14:textId="77777777" w:rsidR="00423CF4" w:rsidRPr="00E77CC9" w:rsidRDefault="00423CF4" w:rsidP="00423CF4">
            <w:pPr>
              <w:rPr>
                <w:kern w:val="2"/>
                <w:szCs w:val="24"/>
              </w:rPr>
            </w:pPr>
            <w:r w:rsidRPr="00E77CC9">
              <w:rPr>
                <w:kern w:val="2"/>
                <w:szCs w:val="24"/>
              </w:rPr>
              <w:t>Tel. +370 385 37155</w:t>
            </w:r>
          </w:p>
          <w:p w14:paraId="0241359C" w14:textId="77777777" w:rsidR="00423CF4" w:rsidRPr="00E77CC9" w:rsidRDefault="00423CF4" w:rsidP="00423CF4">
            <w:pPr>
              <w:rPr>
                <w:kern w:val="2"/>
                <w:szCs w:val="24"/>
              </w:rPr>
            </w:pPr>
            <w:r w:rsidRPr="00E77CC9">
              <w:rPr>
                <w:kern w:val="2"/>
                <w:szCs w:val="24"/>
              </w:rPr>
              <w:t xml:space="preserve">El. p. </w:t>
            </w:r>
            <w:proofErr w:type="spellStart"/>
            <w:r w:rsidRPr="00E77CC9">
              <w:rPr>
                <w:kern w:val="2"/>
                <w:szCs w:val="24"/>
              </w:rPr>
              <w:t>info</w:t>
            </w:r>
            <w:proofErr w:type="spellEnd"/>
            <w:r w:rsidRPr="00E77CC9">
              <w:rPr>
                <w:kern w:val="2"/>
                <w:szCs w:val="24"/>
                <w:lang w:val="es-CO"/>
              </w:rPr>
              <w:t>@</w:t>
            </w:r>
            <w:proofErr w:type="spellStart"/>
            <w:r w:rsidRPr="00E77CC9">
              <w:rPr>
                <w:kern w:val="2"/>
                <w:szCs w:val="24"/>
              </w:rPr>
              <w:t>zarasai.lt</w:t>
            </w:r>
            <w:proofErr w:type="spellEnd"/>
          </w:p>
          <w:p w14:paraId="1AB24976" w14:textId="77777777" w:rsidR="00423CF4" w:rsidRDefault="00423CF4" w:rsidP="00423CF4">
            <w:pPr>
              <w:rPr>
                <w:kern w:val="2"/>
                <w:szCs w:val="24"/>
              </w:rPr>
            </w:pPr>
          </w:p>
          <w:p w14:paraId="44B8F8A7" w14:textId="77777777" w:rsidR="00423CF4" w:rsidRDefault="00423CF4" w:rsidP="00423CF4">
            <w:pPr>
              <w:rPr>
                <w:kern w:val="2"/>
                <w:szCs w:val="24"/>
              </w:rPr>
            </w:pPr>
          </w:p>
          <w:p w14:paraId="072805C6" w14:textId="77777777" w:rsidR="00423CF4" w:rsidRDefault="00423CF4" w:rsidP="00423CF4">
            <w:pPr>
              <w:rPr>
                <w:rFonts w:eastAsia="Calibri"/>
                <w:szCs w:val="24"/>
              </w:rPr>
            </w:pPr>
            <w:r>
              <w:rPr>
                <w:rFonts w:eastAsia="Calibri"/>
                <w:szCs w:val="24"/>
              </w:rPr>
              <w:t>Administracijos direktorius</w:t>
            </w:r>
          </w:p>
          <w:p w14:paraId="25722E02" w14:textId="77777777" w:rsidR="00423CF4" w:rsidRDefault="00423CF4" w:rsidP="00423CF4">
            <w:pPr>
              <w:rPr>
                <w:rFonts w:eastAsia="Calibri"/>
                <w:color w:val="4472C4"/>
                <w:kern w:val="2"/>
                <w:szCs w:val="24"/>
              </w:rPr>
            </w:pPr>
          </w:p>
          <w:p w14:paraId="13CC7138" w14:textId="285BDB98" w:rsidR="00423CF4" w:rsidRDefault="00423CF4" w:rsidP="00995CFD">
            <w:pPr>
              <w:rPr>
                <w:b/>
                <w:color w:val="4472C4"/>
                <w:kern w:val="2"/>
                <w:szCs w:val="24"/>
              </w:rPr>
            </w:pPr>
            <w:r>
              <w:rPr>
                <w:rFonts w:eastAsia="Calibri"/>
                <w:color w:val="000000" w:themeColor="text1"/>
                <w:kern w:val="2"/>
                <w:szCs w:val="24"/>
              </w:rPr>
              <w:t>Aurelijus Banys</w:t>
            </w:r>
          </w:p>
        </w:tc>
        <w:tc>
          <w:tcPr>
            <w:tcW w:w="4836" w:type="dxa"/>
            <w:gridSpan w:val="2"/>
          </w:tcPr>
          <w:p w14:paraId="2CD8E5B5" w14:textId="0D081594" w:rsidR="004D3893" w:rsidRDefault="00F44472" w:rsidP="00423CF4">
            <w:pPr>
              <w:rPr>
                <w:kern w:val="2"/>
                <w:szCs w:val="24"/>
              </w:rPr>
            </w:pPr>
            <w:r>
              <w:rPr>
                <w:kern w:val="2"/>
                <w:szCs w:val="24"/>
              </w:rPr>
              <w:t>................. „..................</w:t>
            </w:r>
            <w:r w:rsidR="004D3893">
              <w:rPr>
                <w:kern w:val="2"/>
                <w:szCs w:val="24"/>
              </w:rPr>
              <w:t>“</w:t>
            </w:r>
          </w:p>
          <w:p w14:paraId="1257FBF7" w14:textId="24CFBA10" w:rsidR="004D3893" w:rsidRDefault="00F44472" w:rsidP="00423CF4">
            <w:pPr>
              <w:rPr>
                <w:szCs w:val="24"/>
              </w:rPr>
            </w:pPr>
            <w:r>
              <w:rPr>
                <w:szCs w:val="24"/>
              </w:rPr>
              <w:t>.........................</w:t>
            </w:r>
          </w:p>
          <w:p w14:paraId="2EDBB64F" w14:textId="764F3005" w:rsidR="001D7F90" w:rsidRDefault="001D7F90" w:rsidP="00423CF4">
            <w:pPr>
              <w:rPr>
                <w:szCs w:val="24"/>
              </w:rPr>
            </w:pPr>
            <w:r w:rsidRPr="001D7F90">
              <w:rPr>
                <w:szCs w:val="24"/>
              </w:rPr>
              <w:t>bankas</w:t>
            </w:r>
          </w:p>
          <w:p w14:paraId="7D0AA9A1" w14:textId="4F0ED856" w:rsidR="001D7F90" w:rsidRDefault="001D7F90" w:rsidP="001D7F90">
            <w:pPr>
              <w:rPr>
                <w:szCs w:val="24"/>
              </w:rPr>
            </w:pPr>
            <w:r w:rsidRPr="00B30E56">
              <w:rPr>
                <w:szCs w:val="24"/>
              </w:rPr>
              <w:t xml:space="preserve">A/s. </w:t>
            </w:r>
            <w:r w:rsidRPr="00E07C01">
              <w:rPr>
                <w:szCs w:val="24"/>
              </w:rPr>
              <w:t>LT</w:t>
            </w:r>
          </w:p>
          <w:p w14:paraId="68D2EE62" w14:textId="7969131A" w:rsidR="00E07C01" w:rsidRDefault="00E07C01" w:rsidP="00423CF4">
            <w:pPr>
              <w:rPr>
                <w:szCs w:val="24"/>
              </w:rPr>
            </w:pPr>
            <w:r w:rsidRPr="00E07C01">
              <w:rPr>
                <w:szCs w:val="24"/>
              </w:rPr>
              <w:t>LT</w:t>
            </w:r>
          </w:p>
          <w:p w14:paraId="529C283E" w14:textId="32E0E976" w:rsidR="00423CF4" w:rsidRDefault="00423CF4" w:rsidP="00423CF4">
            <w:pPr>
              <w:tabs>
                <w:tab w:val="left" w:pos="459"/>
                <w:tab w:val="num" w:pos="567"/>
              </w:tabs>
              <w:suppressAutoHyphens/>
              <w:rPr>
                <w:szCs w:val="24"/>
              </w:rPr>
            </w:pPr>
            <w:r w:rsidRPr="00B30E56">
              <w:rPr>
                <w:szCs w:val="24"/>
              </w:rPr>
              <w:t xml:space="preserve">Tel. </w:t>
            </w:r>
            <w:r w:rsidR="001D7F90" w:rsidRPr="00DB17AE">
              <w:rPr>
                <w:kern w:val="2"/>
                <w:szCs w:val="24"/>
              </w:rPr>
              <w:t>+370</w:t>
            </w:r>
          </w:p>
          <w:p w14:paraId="4BC0BD4C" w14:textId="5CE0B086" w:rsidR="00423CF4" w:rsidRDefault="00423CF4" w:rsidP="00423CF4">
            <w:pPr>
              <w:tabs>
                <w:tab w:val="left" w:pos="459"/>
                <w:tab w:val="num" w:pos="567"/>
              </w:tabs>
              <w:suppressAutoHyphens/>
              <w:rPr>
                <w:szCs w:val="24"/>
              </w:rPr>
            </w:pPr>
            <w:r>
              <w:rPr>
                <w:szCs w:val="24"/>
              </w:rPr>
              <w:t xml:space="preserve">El. p. </w:t>
            </w:r>
          </w:p>
          <w:p w14:paraId="3C2AE03B" w14:textId="77777777" w:rsidR="00423CF4" w:rsidRDefault="00423CF4" w:rsidP="00423CF4">
            <w:pPr>
              <w:tabs>
                <w:tab w:val="left" w:pos="459"/>
                <w:tab w:val="num" w:pos="567"/>
              </w:tabs>
              <w:suppressAutoHyphens/>
              <w:rPr>
                <w:szCs w:val="24"/>
              </w:rPr>
            </w:pPr>
          </w:p>
          <w:p w14:paraId="48CAFB65" w14:textId="77777777" w:rsidR="001D7F90" w:rsidRDefault="001D7F90" w:rsidP="00423CF4">
            <w:pPr>
              <w:tabs>
                <w:tab w:val="left" w:pos="459"/>
                <w:tab w:val="num" w:pos="567"/>
              </w:tabs>
              <w:suppressAutoHyphens/>
              <w:rPr>
                <w:szCs w:val="24"/>
              </w:rPr>
            </w:pPr>
          </w:p>
          <w:p w14:paraId="53E9062F" w14:textId="32C47162" w:rsidR="00423CF4" w:rsidRDefault="001D7F90" w:rsidP="00423CF4">
            <w:pPr>
              <w:rPr>
                <w:szCs w:val="24"/>
              </w:rPr>
            </w:pPr>
            <w:r>
              <w:rPr>
                <w:szCs w:val="24"/>
              </w:rPr>
              <w:t xml:space="preserve">Direktorius </w:t>
            </w:r>
          </w:p>
          <w:p w14:paraId="2D9F0F3E" w14:textId="77777777" w:rsidR="00423CF4" w:rsidRDefault="00423CF4" w:rsidP="00423CF4">
            <w:pPr>
              <w:rPr>
                <w:szCs w:val="24"/>
              </w:rPr>
            </w:pPr>
          </w:p>
          <w:p w14:paraId="5F453D09" w14:textId="04C19684" w:rsidR="00423CF4" w:rsidRDefault="00F44472" w:rsidP="00423CF4">
            <w:pPr>
              <w:jc w:val="center"/>
              <w:rPr>
                <w:b/>
                <w:color w:val="4472C4"/>
                <w:kern w:val="2"/>
                <w:szCs w:val="24"/>
              </w:rPr>
            </w:pPr>
            <w:r>
              <w:rPr>
                <w:bCs/>
                <w:kern w:val="2"/>
                <w:szCs w:val="24"/>
              </w:rPr>
              <w:t>............................</w:t>
            </w:r>
          </w:p>
        </w:tc>
      </w:tr>
    </w:tbl>
    <w:p w14:paraId="03A2683C" w14:textId="77777777" w:rsidR="009422EA" w:rsidRDefault="009422EA">
      <w:pPr>
        <w:tabs>
          <w:tab w:val="left" w:pos="5400"/>
        </w:tabs>
        <w:jc w:val="center"/>
        <w:textAlignment w:val="center"/>
      </w:pPr>
    </w:p>
    <w:p w14:paraId="7AB4E96D" w14:textId="096BF9E8" w:rsidR="00C53BB0" w:rsidRDefault="00C53BB0">
      <w:pPr>
        <w:rPr>
          <w:b/>
          <w:caps/>
        </w:rPr>
        <w:sectPr w:rsidR="00C53BB0" w:rsidSect="003A21FF">
          <w:headerReference w:type="default" r:id="rId11"/>
          <w:footerReference w:type="default" r:id="rId12"/>
          <w:endnotePr>
            <w:numFmt w:val="decimal"/>
          </w:endnotePr>
          <w:pgSz w:w="12240" w:h="15840" w:code="1"/>
          <w:pgMar w:top="284" w:right="567" w:bottom="1134" w:left="1701" w:header="720" w:footer="720" w:gutter="0"/>
          <w:pgNumType w:start="1"/>
          <w:cols w:space="720"/>
          <w:titlePg/>
          <w:docGrid w:linePitch="360"/>
        </w:sectPr>
      </w:pPr>
    </w:p>
    <w:p w14:paraId="2466B85B" w14:textId="090AB6AE" w:rsidR="009422EA" w:rsidRDefault="009422EA">
      <w:pPr>
        <w:rPr>
          <w:b/>
          <w:caps/>
        </w:rPr>
      </w:pPr>
    </w:p>
    <w:p w14:paraId="49879FE2" w14:textId="77777777" w:rsidR="00D24093" w:rsidRDefault="00D24093" w:rsidP="00D24093">
      <w:pPr>
        <w:spacing w:line="276" w:lineRule="auto"/>
        <w:jc w:val="center"/>
        <w:rPr>
          <w:b/>
          <w:caps/>
        </w:rPr>
      </w:pPr>
      <w:r>
        <w:rPr>
          <w:b/>
          <w:caps/>
        </w:rPr>
        <w:t>PASLAUGŲ pirkimo</w:t>
      </w:r>
      <w:r>
        <w:rPr>
          <w:rFonts w:eastAsia="Arial"/>
        </w:rPr>
        <w:t>–</w:t>
      </w:r>
      <w:r>
        <w:rPr>
          <w:b/>
          <w:caps/>
        </w:rPr>
        <w:t>pardavimo sutarties Bendrosios sąlygos</w:t>
      </w:r>
    </w:p>
    <w:p w14:paraId="730D8295" w14:textId="77777777" w:rsidR="00D24093" w:rsidRDefault="00D24093" w:rsidP="00D24093">
      <w:pPr>
        <w:spacing w:line="276" w:lineRule="auto"/>
        <w:jc w:val="center"/>
      </w:pPr>
    </w:p>
    <w:p w14:paraId="68577407" w14:textId="77777777" w:rsidR="00D24093" w:rsidRDefault="00D24093" w:rsidP="00D24093">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0B31F1" w14:textId="77777777" w:rsidR="00D24093" w:rsidRDefault="00D24093" w:rsidP="00D24093">
      <w:pPr>
        <w:keepNext/>
        <w:keepLines/>
        <w:tabs>
          <w:tab w:val="left" w:pos="426"/>
        </w:tabs>
        <w:spacing w:line="276" w:lineRule="auto"/>
        <w:jc w:val="both"/>
        <w:rPr>
          <w:rFonts w:eastAsia="Cambria"/>
          <w:b/>
          <w:bCs/>
          <w:caps/>
          <w14:numSpacing w14:val="tabular"/>
        </w:rPr>
      </w:pPr>
    </w:p>
    <w:p w14:paraId="0E87DEFE" w14:textId="77777777" w:rsidR="00D24093" w:rsidRDefault="00D24093" w:rsidP="00D2409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D82743E" w14:textId="77777777" w:rsidR="00D24093" w:rsidRDefault="00D24093" w:rsidP="00D2409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0B22A51" w14:textId="77777777" w:rsidR="00D24093" w:rsidRDefault="00D24093" w:rsidP="00D24093">
      <w:pPr>
        <w:widowControl w:val="0"/>
        <w:tabs>
          <w:tab w:val="left" w:pos="1701"/>
        </w:tabs>
        <w:spacing w:line="276" w:lineRule="auto"/>
        <w:ind w:firstLine="851"/>
        <w:jc w:val="both"/>
        <w:rPr>
          <w:rFonts w:eastAsia="Cambria"/>
          <w:b/>
          <w:bCs/>
        </w:rPr>
      </w:pPr>
      <w:r>
        <w:rPr>
          <w:rFonts w:eastAsia="Cambria"/>
        </w:rPr>
        <w:t>1.1.1. Šioje Sutartyje didžiąja raide rašomos sąvokos turi šias nurodytas reikšmes:</w:t>
      </w:r>
    </w:p>
    <w:p w14:paraId="2E0E3D51"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35328BC"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84EAC1B"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D2D72BB" w14:textId="77777777" w:rsidR="00D24093" w:rsidRDefault="00D24093" w:rsidP="00D24093">
      <w:pPr>
        <w:tabs>
          <w:tab w:val="left" w:pos="1701"/>
        </w:tabs>
        <w:spacing w:line="276" w:lineRule="auto"/>
        <w:ind w:firstLine="851"/>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397517E"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F1E1548" w14:textId="77777777" w:rsidR="00D24093" w:rsidRPr="00D71A5D" w:rsidRDefault="00D24093" w:rsidP="00D24093">
      <w:pPr>
        <w:tabs>
          <w:tab w:val="left" w:pos="284"/>
          <w:tab w:val="left" w:pos="851"/>
          <w:tab w:val="left" w:pos="992"/>
          <w:tab w:val="left" w:pos="1134"/>
          <w:tab w:val="left" w:pos="1701"/>
        </w:tabs>
        <w:spacing w:line="276" w:lineRule="auto"/>
        <w:ind w:firstLine="851"/>
        <w:jc w:val="both"/>
        <w:rPr>
          <w:rFonts w:eastAsia="Arial"/>
          <w:szCs w:val="24"/>
        </w:rPr>
      </w:pPr>
      <w:r>
        <w:rPr>
          <w:rFonts w:eastAsia="Arial"/>
          <w:szCs w:val="24"/>
        </w:rPr>
        <w:t>1.1.1.6.</w:t>
      </w:r>
      <w:r>
        <w:rPr>
          <w:rFonts w:eastAsia="Arial"/>
          <w:szCs w:val="24"/>
        </w:rPr>
        <w:tab/>
      </w:r>
      <w:r w:rsidRPr="00D71A5D">
        <w:rPr>
          <w:rFonts w:eastAsia="Arial"/>
          <w:b/>
          <w:bCs/>
          <w:szCs w:val="24"/>
        </w:rPr>
        <w:t xml:space="preserve">Paslaugų trūkumai – </w:t>
      </w:r>
      <w:r w:rsidRPr="00D71A5D">
        <w:rPr>
          <w:rFonts w:eastAsia="Arial"/>
          <w:bCs/>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w:t>
      </w:r>
      <w:r>
        <w:rPr>
          <w:rFonts w:eastAsia="Arial"/>
          <w:bCs/>
          <w:szCs w:val="24"/>
        </w:rPr>
        <w:t>as mokėjęs tokio dydžio kainos;</w:t>
      </w:r>
    </w:p>
    <w:p w14:paraId="50234213" w14:textId="77777777" w:rsidR="00D24093" w:rsidRPr="00F7112F" w:rsidRDefault="00D24093" w:rsidP="00D24093">
      <w:pPr>
        <w:widowControl w:val="0"/>
        <w:tabs>
          <w:tab w:val="left" w:pos="851"/>
          <w:tab w:val="left" w:pos="992"/>
          <w:tab w:val="left" w:pos="1134"/>
          <w:tab w:val="left" w:pos="1701"/>
        </w:tabs>
        <w:spacing w:line="276" w:lineRule="auto"/>
        <w:ind w:firstLine="851"/>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Tiekėjo išrašoma ir Pirkėjui apmokėjimui pateikiama sąskaita faktūra, PVM sąskaita faktūra ar kitas mokėjimo dokumentas už Tiekėjo tinkamai sutei</w:t>
      </w:r>
      <w:r w:rsidRPr="00F7112F">
        <w:t xml:space="preserve">ktas bei Pirkėjo priimtas </w:t>
      </w:r>
      <w:r w:rsidRPr="00F7112F">
        <w:rPr>
          <w:rFonts w:eastAsia="Arial"/>
        </w:rPr>
        <w:t>Paslaugas</w:t>
      </w:r>
      <w:r w:rsidRPr="00F7112F">
        <w:t xml:space="preserve">. </w:t>
      </w:r>
      <w:r w:rsidRPr="00F7112F">
        <w:rPr>
          <w:rFonts w:eastAsia="Arial"/>
        </w:rPr>
        <w:t>Jeigu Sutartyje yra numatytas Paslaugų teikimas etapais ar periodais, Sąskaita gali būti pateikiama dėl kiekvieno etapo ar periodo atskirai;</w:t>
      </w:r>
    </w:p>
    <w:p w14:paraId="73AAA159" w14:textId="2CBBE0B6" w:rsidR="00D24093" w:rsidRDefault="00D24093" w:rsidP="00D24093">
      <w:pPr>
        <w:widowControl w:val="0"/>
        <w:tabs>
          <w:tab w:val="left" w:pos="851"/>
          <w:tab w:val="left" w:pos="992"/>
          <w:tab w:val="left" w:pos="1134"/>
          <w:tab w:val="left" w:pos="1701"/>
        </w:tabs>
        <w:spacing w:line="276" w:lineRule="auto"/>
        <w:ind w:firstLine="851"/>
        <w:jc w:val="both"/>
        <w:rPr>
          <w:rFonts w:eastAsia="Arial"/>
        </w:rPr>
      </w:pPr>
      <w:r w:rsidRPr="00F7112F">
        <w:rPr>
          <w:rFonts w:eastAsia="Arial"/>
        </w:rPr>
        <w:t>1.1.1.8.</w:t>
      </w:r>
      <w:r w:rsidRPr="00F7112F">
        <w:rPr>
          <w:rFonts w:eastAsia="Arial"/>
        </w:rPr>
        <w:tab/>
      </w:r>
      <w:r w:rsidRPr="00F7112F">
        <w:rPr>
          <w:rFonts w:eastAsia="Arial"/>
          <w:b/>
          <w:bCs/>
        </w:rPr>
        <w:t>Specialiosios sąlygos</w:t>
      </w:r>
      <w:r w:rsidRPr="00F7112F">
        <w:rPr>
          <w:rFonts w:eastAsia="Arial"/>
        </w:rPr>
        <w:t xml:space="preserve"> – Sutarties dalis, kuri vadinasi „Paslaugų pirkimo</w:t>
      </w:r>
      <w:r w:rsidR="007360AB" w:rsidRPr="00F7112F">
        <w:rPr>
          <w:b/>
          <w:caps/>
          <w:szCs w:val="22"/>
        </w:rPr>
        <w:t>–</w:t>
      </w:r>
      <w:r w:rsidRPr="00F7112F">
        <w:rPr>
          <w:rFonts w:eastAsia="Arial"/>
        </w:rPr>
        <w:t xml:space="preserve">pardavimo sutarties Specialiosios sąlygos“ ir kurioje yra nurodytos pirkimo objekto įsigijimą aptariančios </w:t>
      </w:r>
      <w:r>
        <w:rPr>
          <w:rFonts w:eastAsia="Arial"/>
        </w:rPr>
        <w:t>sąlygos (tokios kaip Pradinės sutarties vertė, Paslaugų teikimo terminai ir pan.) bei kiti konkretūs duomenys (tokie kaip Šalys, Paslaugos ir pan.), išvardyti priedai, taip pat nurodyti Bendrųjų sąlygų pakeitimai ir papildymai (jeigu tokie padaryti);</w:t>
      </w:r>
    </w:p>
    <w:p w14:paraId="73FCDA5A"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65194D3"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2C72C4F"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DFB9B61"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884B96B" w14:textId="77777777" w:rsidR="00D24093" w:rsidRDefault="00D24093" w:rsidP="00D24093">
      <w:pPr>
        <w:widowControl w:val="0"/>
        <w:tabs>
          <w:tab w:val="left" w:pos="851"/>
          <w:tab w:val="left" w:pos="992"/>
          <w:tab w:val="left" w:pos="1134"/>
          <w:tab w:val="left" w:pos="1701"/>
          <w:tab w:val="left" w:pos="1843"/>
        </w:tabs>
        <w:spacing w:line="276" w:lineRule="auto"/>
        <w:ind w:firstLine="851"/>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6CA2E57" w14:textId="77777777" w:rsidR="00D24093" w:rsidRDefault="00D24093" w:rsidP="00D24093">
      <w:pPr>
        <w:widowControl w:val="0"/>
        <w:tabs>
          <w:tab w:val="left" w:pos="851"/>
          <w:tab w:val="left" w:pos="992"/>
          <w:tab w:val="left" w:pos="1134"/>
          <w:tab w:val="left" w:pos="1701"/>
          <w:tab w:val="left" w:pos="1843"/>
        </w:tabs>
        <w:spacing w:line="276" w:lineRule="auto"/>
        <w:ind w:firstLine="851"/>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5608BBB" w14:textId="77777777" w:rsidR="00D24093" w:rsidRDefault="00D24093" w:rsidP="00D24093">
      <w:pPr>
        <w:widowControl w:val="0"/>
        <w:tabs>
          <w:tab w:val="left" w:pos="851"/>
          <w:tab w:val="left" w:pos="992"/>
          <w:tab w:val="left" w:pos="1134"/>
          <w:tab w:val="left" w:pos="1701"/>
        </w:tabs>
        <w:spacing w:line="276" w:lineRule="auto"/>
        <w:ind w:firstLine="851"/>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3DD73C0" w14:textId="77777777" w:rsidR="00D24093" w:rsidRDefault="00D24093" w:rsidP="00D24093">
      <w:pPr>
        <w:widowControl w:val="0"/>
        <w:tabs>
          <w:tab w:val="left" w:pos="851"/>
          <w:tab w:val="left" w:pos="992"/>
          <w:tab w:val="left" w:pos="1134"/>
          <w:tab w:val="left" w:pos="1701"/>
        </w:tabs>
        <w:spacing w:line="276" w:lineRule="auto"/>
        <w:ind w:firstLine="851"/>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1AE7F65"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E59F5DE"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rPr>
      </w:pPr>
      <w:r>
        <w:rPr>
          <w:rFonts w:eastAsia="Arial"/>
        </w:rPr>
        <w:t>1.1.1.18.</w:t>
      </w:r>
      <w:r>
        <w:rPr>
          <w:rFonts w:eastAsia="Arial"/>
        </w:rPr>
        <w:tab/>
        <w:t xml:space="preserve"> Kitų Sutartyje didžiąja raide rašomų sąvokų reikšmės yra nurodytos Sutarties tekste.</w:t>
      </w:r>
    </w:p>
    <w:p w14:paraId="0C3A3DFD" w14:textId="77777777" w:rsidR="00D24093" w:rsidRDefault="00D24093" w:rsidP="00D24093">
      <w:pPr>
        <w:widowControl w:val="0"/>
        <w:tabs>
          <w:tab w:val="left" w:pos="709"/>
          <w:tab w:val="left" w:pos="851"/>
          <w:tab w:val="left" w:pos="992"/>
          <w:tab w:val="left" w:pos="1134"/>
          <w:tab w:val="left" w:pos="1701"/>
        </w:tabs>
        <w:spacing w:line="276" w:lineRule="auto"/>
        <w:ind w:firstLine="851"/>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168BB99" w14:textId="77777777" w:rsidR="00D24093" w:rsidRDefault="00D24093" w:rsidP="00D24093">
      <w:pPr>
        <w:widowControl w:val="0"/>
        <w:tabs>
          <w:tab w:val="left" w:pos="709"/>
          <w:tab w:val="left" w:pos="851"/>
          <w:tab w:val="left" w:pos="992"/>
          <w:tab w:val="left" w:pos="1134"/>
          <w:tab w:val="left" w:pos="1701"/>
        </w:tabs>
        <w:spacing w:line="276" w:lineRule="auto"/>
        <w:ind w:firstLine="851"/>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9F1A843" w14:textId="77777777" w:rsidR="00D24093" w:rsidRDefault="00D24093" w:rsidP="00D24093">
      <w:pPr>
        <w:widowControl w:val="0"/>
        <w:tabs>
          <w:tab w:val="left" w:pos="851"/>
          <w:tab w:val="left" w:pos="992"/>
          <w:tab w:val="left" w:pos="1134"/>
          <w:tab w:val="left" w:pos="1701"/>
        </w:tabs>
        <w:spacing w:line="276" w:lineRule="auto"/>
        <w:ind w:firstLine="851"/>
        <w:jc w:val="both"/>
        <w:rPr>
          <w:rFonts w:eastAsia="Arial"/>
          <w:b/>
          <w:bCs/>
        </w:rPr>
      </w:pPr>
    </w:p>
    <w:p w14:paraId="66D0D759" w14:textId="77777777" w:rsidR="00D24093" w:rsidRDefault="00D24093" w:rsidP="00D2409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4E25655" w14:textId="77777777" w:rsidR="00D24093" w:rsidRDefault="00D24093" w:rsidP="00D24093">
      <w:pPr>
        <w:keepNext/>
        <w:keepLines/>
        <w:tabs>
          <w:tab w:val="left" w:pos="567"/>
        </w:tabs>
        <w:spacing w:line="276" w:lineRule="auto"/>
        <w:ind w:left="792"/>
        <w:jc w:val="both"/>
        <w:rPr>
          <w:rFonts w:eastAsia="Cambria"/>
          <w:b/>
          <w:bCs/>
          <w14:numSpacing w14:val="tabular"/>
        </w:rPr>
      </w:pPr>
    </w:p>
    <w:p w14:paraId="2A16F563"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1.2.1.</w:t>
      </w:r>
      <w:r>
        <w:rPr>
          <w:rFonts w:eastAsia="Arial"/>
        </w:rPr>
        <w:tab/>
        <w:t>Sutartis yra sudaryta ir turi būti aiškinama pagal Lietuvos Respublikos teisės aktus.</w:t>
      </w:r>
    </w:p>
    <w:p w14:paraId="4DD0B034"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A04A18B"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1.2.3.</w:t>
      </w:r>
      <w:r>
        <w:rPr>
          <w:rFonts w:eastAsia="Arial"/>
        </w:rPr>
        <w:tab/>
        <w:t>Diena Sutartyje reiškia kalendorinę dieną.</w:t>
      </w:r>
    </w:p>
    <w:p w14:paraId="7EB6257D"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CC91E01"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A90CDED"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038D476"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F3BAB20"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F20D8EC"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A2E9799"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87A9576"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61C49147" w14:textId="77777777" w:rsidR="00D24093" w:rsidRDefault="00D24093" w:rsidP="00D24093">
      <w:pPr>
        <w:widowControl w:val="0"/>
        <w:tabs>
          <w:tab w:val="left" w:pos="1560"/>
          <w:tab w:val="left" w:pos="1701"/>
        </w:tabs>
        <w:spacing w:line="276" w:lineRule="auto"/>
        <w:ind w:firstLine="851"/>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D064096" w14:textId="77777777" w:rsidR="00D24093" w:rsidRDefault="00D24093" w:rsidP="00D24093">
      <w:pPr>
        <w:widowControl w:val="0"/>
        <w:tabs>
          <w:tab w:val="left" w:pos="567"/>
          <w:tab w:val="left" w:pos="851"/>
          <w:tab w:val="left" w:pos="992"/>
          <w:tab w:val="left" w:pos="1134"/>
        </w:tabs>
        <w:spacing w:line="276" w:lineRule="auto"/>
        <w:jc w:val="both"/>
        <w:rPr>
          <w:rFonts w:eastAsia="Arial"/>
          <w:b/>
          <w:bCs/>
        </w:rPr>
      </w:pPr>
    </w:p>
    <w:p w14:paraId="03E894A3"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C9AD209"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A786C2D" w14:textId="77777777" w:rsidR="00D24093" w:rsidRDefault="00D24093" w:rsidP="00D24093">
      <w:pPr>
        <w:widowControl w:val="0"/>
        <w:tabs>
          <w:tab w:val="left" w:pos="1134"/>
          <w:tab w:val="left" w:pos="1418"/>
        </w:tabs>
        <w:spacing w:line="276" w:lineRule="auto"/>
        <w:ind w:firstLine="851"/>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8DACA12" w14:textId="77777777" w:rsidR="00D24093" w:rsidRDefault="00D24093" w:rsidP="00D24093">
      <w:pPr>
        <w:tabs>
          <w:tab w:val="left" w:pos="709"/>
          <w:tab w:val="left" w:pos="1134"/>
          <w:tab w:val="left" w:pos="1418"/>
        </w:tabs>
        <w:spacing w:line="276" w:lineRule="auto"/>
        <w:ind w:firstLine="851"/>
        <w:jc w:val="both"/>
        <w:outlineLvl w:val="2"/>
        <w:rPr>
          <w:rFonts w:eastAsia="Trebuchet MS"/>
          <w:bCs/>
        </w:rPr>
      </w:pPr>
      <w:r>
        <w:rPr>
          <w:rFonts w:eastAsia="Trebuchet MS"/>
        </w:rPr>
        <w:t xml:space="preserve">1.3.1.1. </w:t>
      </w:r>
      <w:r>
        <w:rPr>
          <w:rFonts w:eastAsia="Trebuchet MS"/>
          <w:bCs/>
        </w:rPr>
        <w:t>Techninė specifikacija;</w:t>
      </w:r>
    </w:p>
    <w:p w14:paraId="2C86F892" w14:textId="77777777" w:rsidR="00D24093" w:rsidRDefault="00D24093" w:rsidP="00D24093">
      <w:pPr>
        <w:tabs>
          <w:tab w:val="left" w:pos="709"/>
          <w:tab w:val="left" w:pos="1134"/>
          <w:tab w:val="left" w:pos="1418"/>
        </w:tabs>
        <w:spacing w:line="276" w:lineRule="auto"/>
        <w:ind w:firstLine="851"/>
        <w:jc w:val="both"/>
        <w:outlineLvl w:val="2"/>
        <w:rPr>
          <w:rFonts w:eastAsia="Trebuchet MS"/>
          <w:bCs/>
        </w:rPr>
      </w:pPr>
      <w:r>
        <w:rPr>
          <w:rFonts w:eastAsia="Trebuchet MS"/>
          <w:bCs/>
        </w:rPr>
        <w:t>1.3.1.2. Specialiosios sąlygos;</w:t>
      </w:r>
    </w:p>
    <w:p w14:paraId="50FABF52" w14:textId="77777777" w:rsidR="00D24093" w:rsidRDefault="00D24093" w:rsidP="00D24093">
      <w:pPr>
        <w:tabs>
          <w:tab w:val="left" w:pos="709"/>
          <w:tab w:val="left" w:pos="1134"/>
          <w:tab w:val="left" w:pos="1418"/>
        </w:tabs>
        <w:spacing w:line="276" w:lineRule="auto"/>
        <w:ind w:firstLine="851"/>
        <w:jc w:val="both"/>
        <w:outlineLvl w:val="2"/>
        <w:rPr>
          <w:rFonts w:eastAsia="Trebuchet MS"/>
          <w:bCs/>
        </w:rPr>
      </w:pPr>
      <w:r>
        <w:rPr>
          <w:rFonts w:eastAsia="Trebuchet MS"/>
          <w:bCs/>
        </w:rPr>
        <w:t>1.3.1.3. Bendrosios sąlygos;</w:t>
      </w:r>
    </w:p>
    <w:p w14:paraId="3E8A952A" w14:textId="77777777" w:rsidR="00D24093" w:rsidRDefault="00D24093" w:rsidP="00D24093">
      <w:pPr>
        <w:tabs>
          <w:tab w:val="left" w:pos="709"/>
          <w:tab w:val="left" w:pos="1134"/>
          <w:tab w:val="left" w:pos="1418"/>
        </w:tabs>
        <w:spacing w:line="276" w:lineRule="auto"/>
        <w:ind w:firstLine="851"/>
        <w:jc w:val="both"/>
        <w:outlineLvl w:val="2"/>
        <w:rPr>
          <w:rFonts w:eastAsia="Trebuchet MS"/>
          <w:bCs/>
        </w:rPr>
      </w:pPr>
      <w:r>
        <w:rPr>
          <w:rFonts w:eastAsia="Trebuchet MS"/>
          <w:bCs/>
        </w:rPr>
        <w:t>1.3.1.4. Pirkimo dokumentai (išskyrus techninę specifikaciją);</w:t>
      </w:r>
    </w:p>
    <w:p w14:paraId="65894712" w14:textId="77777777" w:rsidR="00D24093" w:rsidRDefault="00D24093" w:rsidP="00D24093">
      <w:pPr>
        <w:tabs>
          <w:tab w:val="left" w:pos="709"/>
          <w:tab w:val="left" w:pos="1134"/>
          <w:tab w:val="left" w:pos="1418"/>
        </w:tabs>
        <w:spacing w:line="276" w:lineRule="auto"/>
        <w:ind w:firstLine="851"/>
        <w:jc w:val="both"/>
        <w:outlineLvl w:val="2"/>
        <w:rPr>
          <w:rFonts w:eastAsia="Trebuchet MS"/>
          <w:bCs/>
        </w:rPr>
      </w:pPr>
      <w:r>
        <w:rPr>
          <w:rFonts w:eastAsia="Trebuchet MS"/>
          <w:bCs/>
        </w:rPr>
        <w:t>1.3.1.5. Pasiūlymas;</w:t>
      </w:r>
    </w:p>
    <w:p w14:paraId="5E785D12" w14:textId="77777777" w:rsidR="00D24093" w:rsidRDefault="00D24093" w:rsidP="00D24093">
      <w:pPr>
        <w:tabs>
          <w:tab w:val="left" w:pos="709"/>
          <w:tab w:val="left" w:pos="1134"/>
          <w:tab w:val="left" w:pos="1418"/>
        </w:tabs>
        <w:spacing w:line="276" w:lineRule="auto"/>
        <w:ind w:firstLine="851"/>
        <w:jc w:val="both"/>
        <w:outlineLvl w:val="2"/>
        <w:rPr>
          <w:rFonts w:eastAsia="Trebuchet MS"/>
          <w:bCs/>
        </w:rPr>
      </w:pPr>
      <w:r>
        <w:rPr>
          <w:rFonts w:eastAsia="Trebuchet MS"/>
          <w:bCs/>
        </w:rPr>
        <w:t>1.3.1.6. Kiti Specialiosiose sąlygose išvardinti priedai.</w:t>
      </w:r>
    </w:p>
    <w:p w14:paraId="4A976C15" w14:textId="77777777" w:rsidR="00D24093" w:rsidRDefault="00D24093" w:rsidP="00D24093">
      <w:pPr>
        <w:widowControl w:val="0"/>
        <w:tabs>
          <w:tab w:val="left" w:pos="1134"/>
          <w:tab w:val="left" w:pos="1418"/>
        </w:tabs>
        <w:spacing w:line="276" w:lineRule="auto"/>
        <w:ind w:firstLine="851"/>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E1A34BA" w14:textId="77777777" w:rsidR="00D24093" w:rsidRDefault="00D24093" w:rsidP="00D24093">
      <w:pPr>
        <w:widowControl w:val="0"/>
        <w:tabs>
          <w:tab w:val="left" w:pos="1134"/>
          <w:tab w:val="left" w:pos="1418"/>
        </w:tabs>
        <w:spacing w:line="276" w:lineRule="auto"/>
        <w:ind w:firstLine="851"/>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E6587E8" w14:textId="77777777" w:rsidR="00D24093" w:rsidRDefault="00D24093" w:rsidP="00D24093">
      <w:pPr>
        <w:widowControl w:val="0"/>
        <w:tabs>
          <w:tab w:val="left" w:pos="1134"/>
          <w:tab w:val="left" w:pos="1418"/>
        </w:tabs>
        <w:spacing w:line="276" w:lineRule="auto"/>
        <w:ind w:firstLine="851"/>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81B9BEF" w14:textId="77777777" w:rsidR="00D24093" w:rsidRDefault="00D24093" w:rsidP="00D24093">
      <w:pPr>
        <w:widowControl w:val="0"/>
        <w:tabs>
          <w:tab w:val="left" w:pos="567"/>
          <w:tab w:val="left" w:pos="851"/>
          <w:tab w:val="left" w:pos="992"/>
          <w:tab w:val="left" w:pos="1134"/>
        </w:tabs>
        <w:spacing w:line="276" w:lineRule="auto"/>
        <w:jc w:val="both"/>
        <w:rPr>
          <w:rFonts w:eastAsia="Arial"/>
          <w:b/>
          <w:bCs/>
        </w:rPr>
      </w:pPr>
    </w:p>
    <w:p w14:paraId="3639F2B2"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8206C74"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993"/>
        <w:jc w:val="both"/>
        <w:rPr>
          <w:rFonts w:eastAsia="Arial"/>
          <w:b/>
          <w:caps/>
        </w:rPr>
      </w:pPr>
    </w:p>
    <w:p w14:paraId="3EED9D85" w14:textId="77777777" w:rsidR="00D24093" w:rsidRDefault="00D24093" w:rsidP="00D24093">
      <w:pPr>
        <w:widowControl w:val="0"/>
        <w:tabs>
          <w:tab w:val="left" w:pos="1134"/>
          <w:tab w:val="left" w:pos="1418"/>
        </w:tabs>
        <w:spacing w:line="276" w:lineRule="auto"/>
        <w:ind w:firstLine="993"/>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CC0C910" w14:textId="77777777" w:rsidR="00D24093" w:rsidRDefault="00D24093" w:rsidP="00D24093">
      <w:pPr>
        <w:widowControl w:val="0"/>
        <w:tabs>
          <w:tab w:val="left" w:pos="1134"/>
          <w:tab w:val="left" w:pos="1418"/>
        </w:tabs>
        <w:spacing w:line="276" w:lineRule="auto"/>
        <w:ind w:firstLine="993"/>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AEE4B2C" w14:textId="77777777" w:rsidR="00D24093" w:rsidRDefault="00D24093" w:rsidP="00D24093">
      <w:pPr>
        <w:widowControl w:val="0"/>
        <w:tabs>
          <w:tab w:val="left" w:pos="1134"/>
          <w:tab w:val="left" w:pos="1418"/>
        </w:tabs>
        <w:spacing w:line="276" w:lineRule="auto"/>
        <w:ind w:firstLine="993"/>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w:t>
      </w:r>
      <w:r>
        <w:rPr>
          <w:rFonts w:eastAsia="Arial"/>
        </w:rPr>
        <w:lastRenderedPageBreak/>
        <w:t>techninius standartus ir praktiką, panaudodamas visus reikiamus įgūdžius ir žinias.</w:t>
      </w:r>
    </w:p>
    <w:p w14:paraId="32C6A117" w14:textId="77777777" w:rsidR="00D24093" w:rsidRDefault="00D24093" w:rsidP="00D24093">
      <w:pPr>
        <w:widowControl w:val="0"/>
        <w:tabs>
          <w:tab w:val="left" w:pos="426"/>
          <w:tab w:val="left" w:pos="567"/>
          <w:tab w:val="left" w:pos="851"/>
          <w:tab w:val="left" w:pos="992"/>
          <w:tab w:val="left" w:pos="1134"/>
        </w:tabs>
        <w:spacing w:line="276" w:lineRule="auto"/>
        <w:jc w:val="both"/>
        <w:rPr>
          <w:rFonts w:eastAsia="Arial"/>
        </w:rPr>
      </w:pPr>
    </w:p>
    <w:p w14:paraId="091EBB7C"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B0B4C80"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B82BD23" w14:textId="77777777" w:rsidR="00D24093" w:rsidRDefault="00D24093" w:rsidP="00D2409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19EE49E" w14:textId="77777777" w:rsidR="00D24093" w:rsidRDefault="00D24093" w:rsidP="00D2409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7B579CF"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80ED010"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B50FC28"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CE67E99" w14:textId="77777777" w:rsidR="00D24093" w:rsidRDefault="00D24093" w:rsidP="00D24093">
      <w:pPr>
        <w:widowControl w:val="0"/>
        <w:tabs>
          <w:tab w:val="left" w:pos="1701"/>
        </w:tabs>
        <w:spacing w:line="276" w:lineRule="auto"/>
        <w:ind w:firstLine="851"/>
        <w:jc w:val="both"/>
        <w:rPr>
          <w:rFonts w:eastAsia="Arial"/>
        </w:rPr>
      </w:pPr>
      <w:r>
        <w:rPr>
          <w:rFonts w:eastAsia="Arial"/>
        </w:rPr>
        <w:t>3.1.1.3.</w:t>
      </w:r>
      <w:r>
        <w:tab/>
      </w:r>
      <w:r w:rsidRPr="0071618A">
        <w:rPr>
          <w:rFonts w:eastAsia="Arial"/>
        </w:rPr>
        <w:t xml:space="preserve">laikytųsi Tiekėjo pasiūlyme nurodytų įsipareigojimų, įskaitant, bet neapsiribojant – atitiktų Tiekėjo pasiūlyme nurodytų kriterijų, dėl kurių jo pasiūlymas buvo išrinktas ekonomiškai naudingiausiu (toliau – </w:t>
      </w:r>
      <w:r w:rsidRPr="0071618A">
        <w:rPr>
          <w:rFonts w:eastAsia="Arial"/>
          <w:b/>
        </w:rPr>
        <w:t>Kokybiniai kriterijai</w:t>
      </w:r>
      <w:r w:rsidRPr="0071618A">
        <w:rPr>
          <w:rFonts w:eastAsia="Arial"/>
        </w:rPr>
        <w:t>), reikšmes ir parametrus. Šiame papunktyje nurodytų įsipareigojimų laikymosi tikrinimo tvarka nus</w:t>
      </w:r>
      <w:r>
        <w:rPr>
          <w:rFonts w:eastAsia="Arial"/>
        </w:rPr>
        <w:t>tatoma Specialiosiose sąlygose;</w:t>
      </w:r>
    </w:p>
    <w:p w14:paraId="519374FE"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0FC2412"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4007A52"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1613C9C"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A5EF594"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7FFFE7E"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2D2E570"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FB8E654"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709"/>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3693340"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709"/>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5E01F81"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709"/>
        <w:jc w:val="both"/>
        <w:rPr>
          <w:rFonts w:eastAsia="Arial"/>
        </w:rPr>
      </w:pPr>
      <w:r>
        <w:rPr>
          <w:rFonts w:eastAsia="Arial"/>
        </w:rPr>
        <w:t>3.2.3.</w:t>
      </w:r>
      <w:r>
        <w:tab/>
      </w:r>
      <w:r w:rsidRPr="0071618A">
        <w:rPr>
          <w:rFonts w:eastAsia="Arial"/>
        </w:rPr>
        <w:t xml:space="preserve">Tiekėjas gali keisti ir (ar) pasitelkti subtiekėjus ir (ar) specialistus šiame Sutarties poskyryje </w:t>
      </w:r>
      <w:r>
        <w:rPr>
          <w:rFonts w:eastAsia="Arial"/>
        </w:rPr>
        <w:t>nustatytais atvejais ir tvarka.</w:t>
      </w:r>
    </w:p>
    <w:p w14:paraId="22255814" w14:textId="77777777" w:rsidR="00D24093" w:rsidRDefault="00D24093" w:rsidP="00D24093">
      <w:pPr>
        <w:widowControl w:val="0"/>
        <w:pBdr>
          <w:top w:val="nil"/>
          <w:left w:val="nil"/>
          <w:bottom w:val="nil"/>
          <w:right w:val="nil"/>
          <w:between w:val="nil"/>
        </w:pBdr>
        <w:tabs>
          <w:tab w:val="left" w:pos="709"/>
          <w:tab w:val="left" w:pos="1134"/>
        </w:tabs>
        <w:spacing w:line="276" w:lineRule="auto"/>
        <w:ind w:firstLine="709"/>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0DB0C44C" w14:textId="77777777" w:rsidR="00D24093" w:rsidRDefault="00D24093" w:rsidP="00D24093">
      <w:pPr>
        <w:widowControl w:val="0"/>
        <w:pBdr>
          <w:top w:val="nil"/>
          <w:left w:val="nil"/>
          <w:bottom w:val="nil"/>
          <w:right w:val="nil"/>
          <w:between w:val="nil"/>
        </w:pBdr>
        <w:tabs>
          <w:tab w:val="left" w:pos="709"/>
          <w:tab w:val="left" w:pos="1134"/>
        </w:tabs>
        <w:spacing w:line="276" w:lineRule="auto"/>
        <w:ind w:firstLine="709"/>
        <w:jc w:val="both"/>
        <w:rPr>
          <w:rFonts w:eastAsia="Cambria"/>
        </w:rPr>
      </w:pPr>
      <w:r>
        <w:rPr>
          <w:rFonts w:eastAsia="Cambria"/>
          <w:shd w:val="clear" w:color="auto" w:fill="FFFFFF"/>
        </w:rPr>
        <w:t xml:space="preserve">3.2.5. </w:t>
      </w:r>
      <w:r w:rsidRPr="0071618A">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51674098" w14:textId="77777777" w:rsidR="00D24093" w:rsidRDefault="00D24093" w:rsidP="00D24093">
      <w:pPr>
        <w:widowControl w:val="0"/>
        <w:tabs>
          <w:tab w:val="left" w:pos="993"/>
          <w:tab w:val="left" w:pos="1134"/>
        </w:tabs>
        <w:spacing w:line="276" w:lineRule="auto"/>
        <w:ind w:firstLine="709"/>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125EEC6" w14:textId="77777777" w:rsidR="00D24093" w:rsidRDefault="00D24093" w:rsidP="00D24093">
      <w:pPr>
        <w:widowControl w:val="0"/>
        <w:tabs>
          <w:tab w:val="left" w:pos="993"/>
          <w:tab w:val="left" w:pos="1134"/>
        </w:tabs>
        <w:spacing w:line="276" w:lineRule="auto"/>
        <w:ind w:firstLine="709"/>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745D675" w14:textId="77777777" w:rsidR="00D24093" w:rsidRDefault="00D24093" w:rsidP="00D24093">
      <w:pPr>
        <w:widowControl w:val="0"/>
        <w:tabs>
          <w:tab w:val="left" w:pos="993"/>
          <w:tab w:val="left" w:pos="1134"/>
        </w:tabs>
        <w:spacing w:line="276" w:lineRule="auto"/>
        <w:ind w:firstLine="709"/>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D4106A5" w14:textId="77777777" w:rsidR="00D24093" w:rsidRDefault="00D24093" w:rsidP="00D24093">
      <w:pPr>
        <w:widowControl w:val="0"/>
        <w:pBdr>
          <w:top w:val="nil"/>
          <w:left w:val="nil"/>
          <w:bottom w:val="nil"/>
          <w:right w:val="nil"/>
          <w:between w:val="nil"/>
        </w:pBdr>
        <w:tabs>
          <w:tab w:val="left" w:pos="993"/>
          <w:tab w:val="left" w:pos="1134"/>
        </w:tabs>
        <w:spacing w:line="276" w:lineRule="auto"/>
        <w:ind w:firstLine="709"/>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2A8B981" w14:textId="77777777" w:rsidR="00D24093" w:rsidRDefault="00D24093" w:rsidP="00D24093">
      <w:pPr>
        <w:widowControl w:val="0"/>
        <w:pBdr>
          <w:top w:val="nil"/>
          <w:left w:val="nil"/>
          <w:bottom w:val="nil"/>
          <w:right w:val="nil"/>
          <w:between w:val="nil"/>
        </w:pBdr>
        <w:tabs>
          <w:tab w:val="left" w:pos="0"/>
          <w:tab w:val="left" w:pos="993"/>
          <w:tab w:val="left" w:pos="1134"/>
        </w:tabs>
        <w:spacing w:line="276" w:lineRule="auto"/>
        <w:ind w:firstLine="709"/>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DE145A9" w14:textId="77777777" w:rsidR="00D24093" w:rsidRDefault="00D24093" w:rsidP="00D24093">
      <w:pPr>
        <w:widowControl w:val="0"/>
        <w:pBdr>
          <w:top w:val="nil"/>
          <w:left w:val="nil"/>
          <w:bottom w:val="nil"/>
          <w:right w:val="nil"/>
          <w:between w:val="nil"/>
        </w:pBdr>
        <w:tabs>
          <w:tab w:val="left" w:pos="0"/>
          <w:tab w:val="left" w:pos="1134"/>
        </w:tabs>
        <w:spacing w:line="276" w:lineRule="auto"/>
        <w:ind w:firstLine="709"/>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63A15EC" w14:textId="77777777" w:rsidR="00D24093" w:rsidRDefault="00D24093" w:rsidP="00D24093">
      <w:pPr>
        <w:widowControl w:val="0"/>
        <w:pBdr>
          <w:top w:val="nil"/>
          <w:left w:val="nil"/>
          <w:bottom w:val="nil"/>
          <w:right w:val="nil"/>
          <w:between w:val="nil"/>
        </w:pBdr>
        <w:tabs>
          <w:tab w:val="left" w:pos="0"/>
          <w:tab w:val="left" w:pos="1134"/>
        </w:tabs>
        <w:spacing w:line="276" w:lineRule="auto"/>
        <w:ind w:firstLine="709"/>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D67F20C" w14:textId="77777777" w:rsidR="00D24093" w:rsidRDefault="00D24093" w:rsidP="00D24093">
      <w:pPr>
        <w:widowControl w:val="0"/>
        <w:pBdr>
          <w:top w:val="nil"/>
          <w:left w:val="nil"/>
          <w:bottom w:val="nil"/>
          <w:right w:val="nil"/>
          <w:between w:val="nil"/>
        </w:pBdr>
        <w:tabs>
          <w:tab w:val="left" w:pos="0"/>
          <w:tab w:val="left" w:pos="1134"/>
        </w:tabs>
        <w:spacing w:line="276" w:lineRule="auto"/>
        <w:ind w:firstLine="709"/>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7BDA51A" w14:textId="77777777" w:rsidR="00D24093" w:rsidRDefault="00D24093" w:rsidP="00D24093">
      <w:pPr>
        <w:widowControl w:val="0"/>
        <w:pBdr>
          <w:top w:val="nil"/>
          <w:left w:val="nil"/>
          <w:bottom w:val="nil"/>
          <w:right w:val="nil"/>
          <w:between w:val="nil"/>
        </w:pBdr>
        <w:tabs>
          <w:tab w:val="left" w:pos="993"/>
          <w:tab w:val="left" w:pos="1134"/>
        </w:tabs>
        <w:spacing w:line="276" w:lineRule="auto"/>
        <w:ind w:left="720" w:firstLine="709"/>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w:t>
      </w:r>
      <w:r>
        <w:rPr>
          <w:rFonts w:eastAsia="Cambria"/>
          <w:shd w:val="clear" w:color="auto" w:fill="FFFFFF"/>
        </w:rPr>
        <w:lastRenderedPageBreak/>
        <w:t>atvejais:</w:t>
      </w:r>
    </w:p>
    <w:p w14:paraId="4173C21E" w14:textId="77777777" w:rsidR="00D24093" w:rsidRDefault="00D24093" w:rsidP="00D24093">
      <w:pPr>
        <w:widowControl w:val="0"/>
        <w:pBdr>
          <w:top w:val="nil"/>
          <w:left w:val="nil"/>
          <w:bottom w:val="nil"/>
          <w:right w:val="nil"/>
          <w:between w:val="nil"/>
        </w:pBdr>
        <w:tabs>
          <w:tab w:val="left" w:pos="1134"/>
        </w:tabs>
        <w:spacing w:line="276" w:lineRule="auto"/>
        <w:ind w:firstLine="709"/>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0EAD37D" w14:textId="77777777" w:rsidR="00D24093" w:rsidRDefault="00D24093" w:rsidP="00D24093">
      <w:pPr>
        <w:widowControl w:val="0"/>
        <w:pBdr>
          <w:top w:val="nil"/>
          <w:left w:val="nil"/>
          <w:bottom w:val="nil"/>
          <w:right w:val="nil"/>
          <w:between w:val="nil"/>
        </w:pBdr>
        <w:tabs>
          <w:tab w:val="left" w:pos="1134"/>
          <w:tab w:val="left" w:pos="1418"/>
        </w:tabs>
        <w:spacing w:line="276" w:lineRule="auto"/>
        <w:ind w:firstLine="709"/>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BC02D0B" w14:textId="77777777" w:rsidR="00D24093" w:rsidRDefault="00D24093" w:rsidP="00D24093">
      <w:pPr>
        <w:widowControl w:val="0"/>
        <w:pBdr>
          <w:top w:val="nil"/>
          <w:left w:val="nil"/>
          <w:bottom w:val="nil"/>
          <w:right w:val="nil"/>
          <w:between w:val="nil"/>
        </w:pBdr>
        <w:tabs>
          <w:tab w:val="left" w:pos="1134"/>
          <w:tab w:val="left" w:pos="1276"/>
        </w:tabs>
        <w:spacing w:line="276" w:lineRule="auto"/>
        <w:ind w:firstLine="709"/>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68CAF2D" w14:textId="77777777" w:rsidR="00D24093" w:rsidRDefault="00D24093" w:rsidP="00D24093">
      <w:pPr>
        <w:widowControl w:val="0"/>
        <w:pBdr>
          <w:top w:val="nil"/>
          <w:left w:val="nil"/>
          <w:bottom w:val="nil"/>
          <w:right w:val="nil"/>
          <w:between w:val="nil"/>
        </w:pBdr>
        <w:tabs>
          <w:tab w:val="left" w:pos="0"/>
          <w:tab w:val="left" w:pos="992"/>
          <w:tab w:val="left" w:pos="1134"/>
        </w:tabs>
        <w:spacing w:line="276" w:lineRule="auto"/>
        <w:ind w:firstLine="709"/>
        <w:jc w:val="both"/>
        <w:rPr>
          <w:rFonts w:eastAsia="Cambria"/>
        </w:rPr>
      </w:pPr>
      <w:r>
        <w:rPr>
          <w:rFonts w:eastAsia="Cambria"/>
          <w:color w:val="000000"/>
          <w:shd w:val="clear" w:color="auto" w:fill="FFFFFF"/>
        </w:rPr>
        <w:t xml:space="preserve">3.2.12. </w:t>
      </w:r>
      <w:r w:rsidRPr="0071618A">
        <w:rPr>
          <w:rFonts w:eastAsia="Cambria"/>
          <w:color w:val="000000"/>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4E292352" w14:textId="77777777" w:rsidR="00D24093" w:rsidRDefault="00D24093" w:rsidP="00D24093">
      <w:pPr>
        <w:widowControl w:val="0"/>
        <w:pBdr>
          <w:top w:val="nil"/>
          <w:left w:val="nil"/>
          <w:bottom w:val="nil"/>
          <w:right w:val="nil"/>
          <w:between w:val="nil"/>
        </w:pBdr>
        <w:tabs>
          <w:tab w:val="left" w:pos="0"/>
          <w:tab w:val="left" w:pos="992"/>
          <w:tab w:val="left" w:pos="1134"/>
        </w:tabs>
        <w:spacing w:line="276" w:lineRule="auto"/>
        <w:ind w:firstLine="709"/>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B3CCFB1" w14:textId="77777777" w:rsidR="00D24093" w:rsidRDefault="00D24093" w:rsidP="00D24093">
      <w:pPr>
        <w:widowControl w:val="0"/>
        <w:pBdr>
          <w:top w:val="nil"/>
          <w:left w:val="nil"/>
          <w:bottom w:val="nil"/>
          <w:right w:val="nil"/>
          <w:between w:val="nil"/>
        </w:pBdr>
        <w:tabs>
          <w:tab w:val="left" w:pos="1134"/>
        </w:tabs>
        <w:spacing w:line="276" w:lineRule="auto"/>
        <w:ind w:firstLine="709"/>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6F8770C" w14:textId="77777777" w:rsidR="00D24093" w:rsidRDefault="00D24093" w:rsidP="00D24093">
      <w:pPr>
        <w:widowControl w:val="0"/>
        <w:pBdr>
          <w:top w:val="nil"/>
          <w:left w:val="nil"/>
          <w:bottom w:val="nil"/>
          <w:right w:val="nil"/>
          <w:between w:val="nil"/>
        </w:pBdr>
        <w:tabs>
          <w:tab w:val="left" w:pos="1134"/>
        </w:tabs>
        <w:spacing w:line="276" w:lineRule="auto"/>
        <w:ind w:firstLine="709"/>
        <w:jc w:val="both"/>
        <w:rPr>
          <w:rFonts w:eastAsia="Cambria"/>
        </w:rPr>
      </w:pPr>
      <w:r>
        <w:rPr>
          <w:rFonts w:eastAsia="Cambria"/>
          <w:shd w:val="clear" w:color="auto" w:fill="FFFFFF"/>
        </w:rPr>
        <w:t xml:space="preserve">3.2.13.2. </w:t>
      </w:r>
      <w:r w:rsidRPr="0071618A">
        <w:rPr>
          <w:rFonts w:eastAsia="Cambria"/>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w:t>
      </w:r>
      <w:r>
        <w:rPr>
          <w:rFonts w:eastAsia="Cambria"/>
        </w:rPr>
        <w:t>us pagal Sutarties reikalavimus.</w:t>
      </w:r>
    </w:p>
    <w:p w14:paraId="04FBAE40"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709"/>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6588B24"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DDEBF44"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55C6FB6" w14:textId="77777777" w:rsidR="00D24093" w:rsidRDefault="00D24093" w:rsidP="00D24093">
      <w:pPr>
        <w:widowControl w:val="0"/>
        <w:pBdr>
          <w:top w:val="nil"/>
          <w:left w:val="nil"/>
          <w:bottom w:val="nil"/>
          <w:right w:val="nil"/>
          <w:between w:val="nil"/>
        </w:pBdr>
        <w:tabs>
          <w:tab w:val="left" w:pos="567"/>
        </w:tabs>
        <w:spacing w:line="276" w:lineRule="auto"/>
        <w:jc w:val="both"/>
        <w:rPr>
          <w:rFonts w:eastAsia="Cambria"/>
          <w:b/>
          <w:bCs/>
        </w:rPr>
      </w:pPr>
    </w:p>
    <w:p w14:paraId="76369B6A" w14:textId="77777777" w:rsidR="00D24093" w:rsidRDefault="00D24093" w:rsidP="00D24093">
      <w:pPr>
        <w:widowControl w:val="0"/>
        <w:pBdr>
          <w:top w:val="nil"/>
          <w:left w:val="nil"/>
          <w:bottom w:val="nil"/>
          <w:right w:val="nil"/>
          <w:between w:val="nil"/>
        </w:pBdr>
        <w:spacing w:line="276" w:lineRule="auto"/>
        <w:ind w:firstLine="851"/>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7F52CEB"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3C8ED25"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rPr>
      </w:pPr>
      <w:r>
        <w:rPr>
          <w:rFonts w:eastAsia="Cambria"/>
          <w:shd w:val="clear" w:color="auto" w:fill="FFFFFF"/>
        </w:rPr>
        <w:lastRenderedPageBreak/>
        <w:t>3.3.3. Tiekėjas privalo ne vėliau nei prieš 10 (dešimt) darbo dienų iki numatomo Partnerio keitimo arba atsisakymo pateikti Pirkėjui šiuos dokumentus:</w:t>
      </w:r>
    </w:p>
    <w:p w14:paraId="4E3E59A4"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901C111"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35896DE"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shd w:val="clear" w:color="auto" w:fill="FFFFFF"/>
        </w:rPr>
      </w:pPr>
      <w:r>
        <w:rPr>
          <w:rFonts w:eastAsia="Cambria"/>
          <w:shd w:val="clear" w:color="auto" w:fill="FFFFFF"/>
        </w:rPr>
        <w:t xml:space="preserve">3.3.3.3. </w:t>
      </w:r>
      <w:r w:rsidRPr="0071618A">
        <w:rPr>
          <w:rFonts w:eastAsia="Cambria"/>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8A0BFDA"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9ECFC0B"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38DF06A"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851"/>
        <w:jc w:val="center"/>
        <w:outlineLvl w:val="1"/>
        <w:rPr>
          <w:rFonts w:eastAsia="Arial"/>
          <w:b/>
        </w:rPr>
      </w:pPr>
      <w:r>
        <w:rPr>
          <w:rFonts w:eastAsia="Arial"/>
          <w:b/>
        </w:rPr>
        <w:t>3.4.</w:t>
      </w:r>
      <w:r>
        <w:rPr>
          <w:rFonts w:eastAsia="Arial"/>
          <w:b/>
        </w:rPr>
        <w:tab/>
        <w:t>Susitarimai dėl tiesioginio atsiskaitymo su subtiekėjais</w:t>
      </w:r>
    </w:p>
    <w:p w14:paraId="774CD1BF"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851"/>
        <w:jc w:val="both"/>
        <w:outlineLvl w:val="1"/>
        <w:rPr>
          <w:rFonts w:eastAsia="Arial"/>
          <w:b/>
        </w:rPr>
      </w:pPr>
    </w:p>
    <w:p w14:paraId="591771EA" w14:textId="77777777" w:rsidR="00D24093" w:rsidRDefault="00D24093" w:rsidP="00D24093">
      <w:pPr>
        <w:widowControl w:val="0"/>
        <w:pBdr>
          <w:top w:val="nil"/>
          <w:left w:val="nil"/>
          <w:bottom w:val="nil"/>
          <w:right w:val="nil"/>
          <w:between w:val="nil"/>
        </w:pBdr>
        <w:tabs>
          <w:tab w:val="left" w:pos="1418"/>
          <w:tab w:val="left" w:pos="1701"/>
        </w:tabs>
        <w:spacing w:line="276" w:lineRule="auto"/>
        <w:ind w:firstLine="851"/>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379FCA4" w14:textId="77777777" w:rsidR="00D24093" w:rsidRDefault="00D24093" w:rsidP="00D24093">
      <w:pPr>
        <w:widowControl w:val="0"/>
        <w:tabs>
          <w:tab w:val="left" w:pos="1418"/>
          <w:tab w:val="left" w:pos="1701"/>
        </w:tabs>
        <w:spacing w:line="276" w:lineRule="auto"/>
        <w:ind w:firstLine="851"/>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9DE093B" w14:textId="77777777" w:rsidR="00D24093" w:rsidRDefault="00D24093" w:rsidP="00D24093">
      <w:pPr>
        <w:widowControl w:val="0"/>
        <w:pBdr>
          <w:top w:val="nil"/>
          <w:left w:val="nil"/>
          <w:bottom w:val="nil"/>
          <w:right w:val="nil"/>
          <w:between w:val="nil"/>
        </w:pBdr>
        <w:tabs>
          <w:tab w:val="left" w:pos="1418"/>
          <w:tab w:val="left" w:pos="1701"/>
        </w:tabs>
        <w:spacing w:line="276" w:lineRule="auto"/>
        <w:ind w:firstLine="851"/>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614D468" w14:textId="77777777" w:rsidR="00D24093" w:rsidRDefault="00D24093" w:rsidP="00D24093">
      <w:pPr>
        <w:widowControl w:val="0"/>
        <w:pBdr>
          <w:top w:val="nil"/>
          <w:left w:val="nil"/>
          <w:bottom w:val="nil"/>
          <w:right w:val="nil"/>
          <w:between w:val="nil"/>
        </w:pBdr>
        <w:tabs>
          <w:tab w:val="left" w:pos="1418"/>
          <w:tab w:val="left" w:pos="1701"/>
        </w:tabs>
        <w:spacing w:line="276" w:lineRule="auto"/>
        <w:ind w:firstLine="851"/>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825678F" w14:textId="77777777" w:rsidR="00D24093" w:rsidRDefault="00D24093" w:rsidP="00D24093">
      <w:pPr>
        <w:widowControl w:val="0"/>
        <w:pBdr>
          <w:top w:val="nil"/>
          <w:left w:val="nil"/>
          <w:bottom w:val="nil"/>
          <w:right w:val="nil"/>
          <w:between w:val="nil"/>
        </w:pBdr>
        <w:tabs>
          <w:tab w:val="left" w:pos="567"/>
          <w:tab w:val="left" w:pos="1134"/>
          <w:tab w:val="left" w:pos="1843"/>
        </w:tabs>
        <w:spacing w:line="276" w:lineRule="auto"/>
        <w:ind w:firstLine="851"/>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E02A141"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5F11F52"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lastRenderedPageBreak/>
        <w:t>4.</w:t>
      </w:r>
      <w:r>
        <w:rPr>
          <w:rFonts w:eastAsia="Arial"/>
          <w:b/>
          <w:caps/>
        </w:rPr>
        <w:tab/>
        <w:t>Šalių bendradarbiavimas</w:t>
      </w:r>
    </w:p>
    <w:p w14:paraId="0E4B4510"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8A53A18"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5B2AF44"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2FAA9FA" w14:textId="77777777" w:rsidR="00D24093" w:rsidRDefault="00D24093" w:rsidP="00D24093">
      <w:pPr>
        <w:widowControl w:val="0"/>
        <w:pBdr>
          <w:top w:val="nil"/>
          <w:left w:val="nil"/>
          <w:bottom w:val="nil"/>
          <w:right w:val="nil"/>
          <w:between w:val="nil"/>
        </w:pBdr>
        <w:tabs>
          <w:tab w:val="left" w:pos="993"/>
          <w:tab w:val="left" w:pos="1134"/>
          <w:tab w:val="left" w:pos="1560"/>
        </w:tabs>
        <w:spacing w:line="276" w:lineRule="auto"/>
        <w:ind w:firstLine="851"/>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557D9C6" w14:textId="77777777" w:rsidR="00D24093" w:rsidRDefault="00D24093" w:rsidP="00D24093">
      <w:pPr>
        <w:widowControl w:val="0"/>
        <w:pBdr>
          <w:top w:val="nil"/>
          <w:left w:val="nil"/>
          <w:bottom w:val="nil"/>
          <w:right w:val="nil"/>
          <w:between w:val="nil"/>
        </w:pBdr>
        <w:tabs>
          <w:tab w:val="left" w:pos="993"/>
          <w:tab w:val="left" w:pos="1134"/>
          <w:tab w:val="left" w:pos="1560"/>
        </w:tabs>
        <w:spacing w:line="276" w:lineRule="auto"/>
        <w:ind w:firstLine="851"/>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64A67BB" w14:textId="77777777" w:rsidR="00D24093" w:rsidRDefault="00D24093" w:rsidP="00D24093">
      <w:pPr>
        <w:widowControl w:val="0"/>
        <w:pBdr>
          <w:top w:val="nil"/>
          <w:left w:val="nil"/>
          <w:bottom w:val="nil"/>
          <w:right w:val="nil"/>
          <w:between w:val="nil"/>
        </w:pBdr>
        <w:tabs>
          <w:tab w:val="left" w:pos="993"/>
          <w:tab w:val="left" w:pos="1134"/>
          <w:tab w:val="left" w:pos="1560"/>
        </w:tabs>
        <w:spacing w:line="276" w:lineRule="auto"/>
        <w:ind w:firstLine="851"/>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F7A52DC"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2C9D1A3"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37C1CAD" w14:textId="77777777" w:rsidR="00D24093" w:rsidRDefault="00D24093" w:rsidP="00D24093">
      <w:pPr>
        <w:keepNext/>
        <w:keepLines/>
        <w:widowControl w:val="0"/>
        <w:pBdr>
          <w:top w:val="nil"/>
          <w:left w:val="nil"/>
          <w:bottom w:val="nil"/>
          <w:right w:val="nil"/>
          <w:between w:val="nil"/>
        </w:pBdr>
        <w:tabs>
          <w:tab w:val="left" w:pos="851"/>
          <w:tab w:val="left" w:pos="992"/>
          <w:tab w:val="left" w:pos="1134"/>
          <w:tab w:val="left" w:pos="1560"/>
        </w:tabs>
        <w:spacing w:line="276" w:lineRule="auto"/>
        <w:ind w:firstLine="851"/>
        <w:jc w:val="both"/>
        <w:outlineLvl w:val="1"/>
        <w:rPr>
          <w:rFonts w:eastAsia="Arial"/>
          <w:b/>
        </w:rPr>
      </w:pPr>
    </w:p>
    <w:p w14:paraId="2B64F71C" w14:textId="77777777" w:rsidR="00D24093" w:rsidRDefault="00D24093" w:rsidP="00D24093">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B68B3FA" w14:textId="77777777" w:rsidR="00D24093" w:rsidRDefault="00D24093" w:rsidP="00D24093">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ACD709C" w14:textId="77777777" w:rsidR="00D24093" w:rsidRDefault="00D24093" w:rsidP="00D24093">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65F501" w14:textId="77777777" w:rsidR="00D24093" w:rsidRDefault="00D24093" w:rsidP="00D24093">
      <w:pPr>
        <w:widowControl w:val="0"/>
        <w:tabs>
          <w:tab w:val="left" w:pos="567"/>
          <w:tab w:val="left" w:pos="709"/>
          <w:tab w:val="left" w:pos="851"/>
          <w:tab w:val="left" w:pos="992"/>
          <w:tab w:val="left" w:pos="1134"/>
        </w:tabs>
        <w:spacing w:line="276" w:lineRule="auto"/>
        <w:jc w:val="both"/>
        <w:rPr>
          <w:rFonts w:eastAsia="Arial"/>
          <w:b/>
          <w:bCs/>
        </w:rPr>
      </w:pPr>
    </w:p>
    <w:p w14:paraId="6074E328"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F3B4D6B" w14:textId="77777777" w:rsidR="00D24093" w:rsidRDefault="00D24093" w:rsidP="00D2409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116048C" w14:textId="77777777" w:rsidR="00D24093" w:rsidRDefault="00D24093" w:rsidP="00D24093">
      <w:pPr>
        <w:widowControl w:val="0"/>
        <w:tabs>
          <w:tab w:val="left" w:pos="709"/>
          <w:tab w:val="left" w:pos="851"/>
          <w:tab w:val="left" w:pos="993"/>
          <w:tab w:val="left" w:pos="1134"/>
        </w:tabs>
        <w:spacing w:line="276" w:lineRule="auto"/>
        <w:ind w:firstLine="851"/>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4B9404E" w14:textId="77777777" w:rsidR="00D24093" w:rsidRDefault="00D24093" w:rsidP="00D24093">
      <w:pPr>
        <w:widowControl w:val="0"/>
        <w:tabs>
          <w:tab w:val="left" w:pos="709"/>
          <w:tab w:val="left" w:pos="851"/>
          <w:tab w:val="left" w:pos="993"/>
          <w:tab w:val="left" w:pos="1134"/>
        </w:tabs>
        <w:spacing w:line="276" w:lineRule="auto"/>
        <w:ind w:firstLine="851"/>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4DB2F" w14:textId="77777777" w:rsidR="00D24093" w:rsidRDefault="00D24093" w:rsidP="00D24093">
      <w:pPr>
        <w:widowControl w:val="0"/>
        <w:tabs>
          <w:tab w:val="left" w:pos="709"/>
          <w:tab w:val="left" w:pos="851"/>
          <w:tab w:val="left" w:pos="993"/>
          <w:tab w:val="left" w:pos="1134"/>
        </w:tabs>
        <w:spacing w:line="276" w:lineRule="auto"/>
        <w:ind w:firstLine="851"/>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3B974AA" w14:textId="77777777" w:rsidR="00D24093" w:rsidRDefault="00D24093" w:rsidP="00D24093">
      <w:pPr>
        <w:widowControl w:val="0"/>
        <w:tabs>
          <w:tab w:val="left" w:pos="567"/>
          <w:tab w:val="left" w:pos="709"/>
          <w:tab w:val="left" w:pos="851"/>
          <w:tab w:val="left" w:pos="992"/>
          <w:tab w:val="left" w:pos="1134"/>
        </w:tabs>
        <w:spacing w:line="276" w:lineRule="auto"/>
        <w:jc w:val="both"/>
        <w:rPr>
          <w:rFonts w:eastAsia="Arial"/>
          <w:b/>
          <w:bCs/>
        </w:rPr>
      </w:pPr>
    </w:p>
    <w:p w14:paraId="6CBD6862"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95A7482"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E347146"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CEA604D"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67D2397" w14:textId="77777777" w:rsidR="00D24093" w:rsidRDefault="00D24093" w:rsidP="00D24093">
      <w:pPr>
        <w:widowControl w:val="0"/>
        <w:tabs>
          <w:tab w:val="left" w:pos="992"/>
          <w:tab w:val="left" w:pos="1134"/>
          <w:tab w:val="left" w:pos="1701"/>
        </w:tabs>
        <w:spacing w:line="276" w:lineRule="auto"/>
        <w:ind w:firstLine="851"/>
        <w:jc w:val="both"/>
        <w:rPr>
          <w:rFonts w:eastAsia="Arial"/>
        </w:rPr>
      </w:pPr>
      <w:r>
        <w:rPr>
          <w:rFonts w:eastAsia="Arial"/>
        </w:rPr>
        <w:t>6.1.1.</w:t>
      </w:r>
      <w:r>
        <w:rPr>
          <w:rFonts w:eastAsia="Arial"/>
        </w:rPr>
        <w:tab/>
        <w:t>Paslaugų teikimas laikomas užbaigtu, kai yra įvykdytos visos šios sąlygos:</w:t>
      </w:r>
    </w:p>
    <w:p w14:paraId="69CB4BD8" w14:textId="77777777" w:rsidR="00D24093" w:rsidRDefault="00D24093" w:rsidP="00D24093">
      <w:pPr>
        <w:widowControl w:val="0"/>
        <w:tabs>
          <w:tab w:val="left" w:pos="992"/>
          <w:tab w:val="left" w:pos="1134"/>
          <w:tab w:val="left" w:pos="1701"/>
        </w:tabs>
        <w:spacing w:line="276" w:lineRule="auto"/>
        <w:ind w:firstLine="851"/>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7297E34" w14:textId="77777777" w:rsidR="00D24093" w:rsidRDefault="00D24093" w:rsidP="00D24093">
      <w:pPr>
        <w:widowControl w:val="0"/>
        <w:tabs>
          <w:tab w:val="left" w:pos="992"/>
          <w:tab w:val="left" w:pos="1134"/>
          <w:tab w:val="left" w:pos="1701"/>
        </w:tabs>
        <w:spacing w:line="276" w:lineRule="auto"/>
        <w:ind w:firstLine="851"/>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DDB5779" w14:textId="77777777" w:rsidR="00D24093" w:rsidRDefault="00D24093" w:rsidP="00D24093">
      <w:pPr>
        <w:widowControl w:val="0"/>
        <w:tabs>
          <w:tab w:val="left" w:pos="992"/>
          <w:tab w:val="left" w:pos="1134"/>
          <w:tab w:val="left" w:pos="1701"/>
        </w:tabs>
        <w:spacing w:line="276" w:lineRule="auto"/>
        <w:ind w:firstLine="851"/>
        <w:jc w:val="both"/>
        <w:rPr>
          <w:rFonts w:eastAsia="Arial"/>
        </w:rPr>
      </w:pPr>
      <w:r>
        <w:rPr>
          <w:rFonts w:eastAsia="Arial"/>
        </w:rPr>
        <w:t>6.1.1.3.</w:t>
      </w:r>
      <w:r>
        <w:tab/>
      </w:r>
      <w:r>
        <w:rPr>
          <w:rFonts w:eastAsia="Arial"/>
        </w:rPr>
        <w:t>Tiekėjas apmokė Pirkėjo personalą, kaip naudotis Paslaugų rezultatu (jeigu to reikalaujama);</w:t>
      </w:r>
    </w:p>
    <w:p w14:paraId="72B79AD7" w14:textId="77777777" w:rsidR="00D24093" w:rsidRDefault="00D24093" w:rsidP="00D24093">
      <w:pPr>
        <w:widowControl w:val="0"/>
        <w:tabs>
          <w:tab w:val="left" w:pos="992"/>
          <w:tab w:val="left" w:pos="1134"/>
          <w:tab w:val="left" w:pos="1701"/>
        </w:tabs>
        <w:spacing w:line="276" w:lineRule="auto"/>
        <w:ind w:firstLine="851"/>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8BC1ACD" w14:textId="77777777" w:rsidR="00D24093" w:rsidRDefault="00D24093" w:rsidP="00D24093">
      <w:pPr>
        <w:widowControl w:val="0"/>
        <w:tabs>
          <w:tab w:val="left" w:pos="992"/>
          <w:tab w:val="left" w:pos="1134"/>
          <w:tab w:val="left" w:pos="1701"/>
        </w:tabs>
        <w:spacing w:line="276" w:lineRule="auto"/>
        <w:ind w:firstLine="851"/>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35CE525" w14:textId="77777777" w:rsidR="00D24093" w:rsidRDefault="00D24093" w:rsidP="00D24093">
      <w:pPr>
        <w:widowControl w:val="0"/>
        <w:tabs>
          <w:tab w:val="left" w:pos="567"/>
          <w:tab w:val="left" w:pos="851"/>
          <w:tab w:val="left" w:pos="992"/>
          <w:tab w:val="left" w:pos="1134"/>
        </w:tabs>
        <w:spacing w:line="276" w:lineRule="auto"/>
        <w:jc w:val="both"/>
        <w:rPr>
          <w:rFonts w:eastAsia="Arial"/>
          <w:b/>
          <w:bCs/>
        </w:rPr>
      </w:pPr>
    </w:p>
    <w:p w14:paraId="0DCF788A"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B4FED2B"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4A7CCF" w14:textId="77777777" w:rsidR="00D24093" w:rsidRDefault="00D24093" w:rsidP="00D24093">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8A30A82" w14:textId="77777777" w:rsidR="00D24093" w:rsidRDefault="00D24093" w:rsidP="00D24093">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1D6FA10" w14:textId="77777777" w:rsidR="00D24093" w:rsidRDefault="00D24093" w:rsidP="00D24093">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6.2.3.</w:t>
      </w:r>
      <w:r>
        <w:rPr>
          <w:rFonts w:eastAsia="Arial"/>
        </w:rPr>
        <w:tab/>
        <w:t>Tiekėjui suteikus Paslaugas, Pirkėjas atlieka jų patikrinimą ir privalo:</w:t>
      </w:r>
    </w:p>
    <w:p w14:paraId="3F4413AD" w14:textId="77777777" w:rsidR="00D24093" w:rsidRDefault="00D24093" w:rsidP="00D24093">
      <w:pPr>
        <w:widowControl w:val="0"/>
        <w:tabs>
          <w:tab w:val="left" w:pos="851"/>
          <w:tab w:val="left" w:pos="992"/>
          <w:tab w:val="left" w:pos="1134"/>
          <w:tab w:val="left" w:pos="1560"/>
        </w:tabs>
        <w:spacing w:line="276" w:lineRule="auto"/>
        <w:ind w:firstLine="851"/>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1B3A1D9" w14:textId="77777777" w:rsidR="00D24093" w:rsidRDefault="00D24093" w:rsidP="00D24093">
      <w:pPr>
        <w:widowControl w:val="0"/>
        <w:tabs>
          <w:tab w:val="left" w:pos="851"/>
          <w:tab w:val="left" w:pos="992"/>
          <w:tab w:val="left" w:pos="1134"/>
          <w:tab w:val="left" w:pos="1560"/>
        </w:tabs>
        <w:spacing w:line="276" w:lineRule="auto"/>
        <w:ind w:firstLine="851"/>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354DF0B" w14:textId="77777777" w:rsidR="00D24093" w:rsidRDefault="00D24093" w:rsidP="00D24093">
      <w:pPr>
        <w:widowControl w:val="0"/>
        <w:tabs>
          <w:tab w:val="left" w:pos="851"/>
          <w:tab w:val="left" w:pos="992"/>
          <w:tab w:val="left" w:pos="1134"/>
          <w:tab w:val="left" w:pos="1560"/>
        </w:tabs>
        <w:spacing w:line="276" w:lineRule="auto"/>
        <w:ind w:firstLine="851"/>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9FD8155" w14:textId="77777777" w:rsidR="00D24093" w:rsidRDefault="00D24093" w:rsidP="00D24093">
      <w:pPr>
        <w:widowControl w:val="0"/>
        <w:tabs>
          <w:tab w:val="left" w:pos="851"/>
          <w:tab w:val="left" w:pos="992"/>
          <w:tab w:val="left" w:pos="1134"/>
          <w:tab w:val="left" w:pos="1560"/>
        </w:tabs>
        <w:spacing w:line="276" w:lineRule="auto"/>
        <w:ind w:firstLine="851"/>
        <w:jc w:val="both"/>
        <w:rPr>
          <w:rFonts w:eastAsia="Arial"/>
        </w:rPr>
      </w:pPr>
      <w:r>
        <w:rPr>
          <w:rFonts w:eastAsia="Arial"/>
        </w:rPr>
        <w:t>6.2.4.</w:t>
      </w:r>
      <w:r>
        <w:tab/>
      </w:r>
      <w:r>
        <w:rPr>
          <w:rFonts w:eastAsia="Arial"/>
        </w:rPr>
        <w:t xml:space="preserve">Paslaugų perdavimo–priėmimo akte turi būti nurodoma data, kada Tiekėjas suteikė </w:t>
      </w:r>
      <w:r>
        <w:rPr>
          <w:rFonts w:eastAsia="Arial"/>
        </w:rPr>
        <w:lastRenderedPageBreak/>
        <w:t>Paslaugas ir pateikė visus reikiamus dokumentus.</w:t>
      </w:r>
    </w:p>
    <w:p w14:paraId="0D57A001" w14:textId="77777777" w:rsidR="00D24093" w:rsidRDefault="00D24093" w:rsidP="00D24093">
      <w:pPr>
        <w:widowControl w:val="0"/>
        <w:tabs>
          <w:tab w:val="left" w:pos="851"/>
          <w:tab w:val="left" w:pos="992"/>
          <w:tab w:val="left" w:pos="1134"/>
          <w:tab w:val="left" w:pos="1560"/>
        </w:tabs>
        <w:spacing w:line="276" w:lineRule="auto"/>
        <w:ind w:firstLine="851"/>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A1FF3B" w14:textId="77777777" w:rsidR="00D24093" w:rsidRDefault="00D24093" w:rsidP="00D24093">
      <w:pPr>
        <w:widowControl w:val="0"/>
        <w:tabs>
          <w:tab w:val="left" w:pos="851"/>
          <w:tab w:val="left" w:pos="992"/>
          <w:tab w:val="left" w:pos="1134"/>
          <w:tab w:val="left" w:pos="1560"/>
        </w:tabs>
        <w:spacing w:line="276" w:lineRule="auto"/>
        <w:ind w:firstLine="851"/>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2C97577" w14:textId="77777777" w:rsidR="00D24093" w:rsidRDefault="00D24093" w:rsidP="00D24093">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5AC39F5" w14:textId="77777777" w:rsidR="00D24093" w:rsidRDefault="00D24093" w:rsidP="00D24093">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B386324" w14:textId="77777777" w:rsidR="00D24093" w:rsidRDefault="00D24093" w:rsidP="00D24093">
      <w:pPr>
        <w:widowControl w:val="0"/>
        <w:pBdr>
          <w:top w:val="nil"/>
          <w:left w:val="nil"/>
          <w:bottom w:val="nil"/>
          <w:right w:val="nil"/>
          <w:between w:val="nil"/>
        </w:pBdr>
        <w:tabs>
          <w:tab w:val="left" w:pos="851"/>
          <w:tab w:val="left" w:pos="992"/>
          <w:tab w:val="left" w:pos="1134"/>
          <w:tab w:val="left" w:pos="1560"/>
        </w:tabs>
        <w:spacing w:line="276" w:lineRule="auto"/>
        <w:ind w:firstLine="851"/>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D402E93" w14:textId="77777777" w:rsidR="00D24093" w:rsidRDefault="00D24093" w:rsidP="00D24093">
      <w:pPr>
        <w:widowControl w:val="0"/>
        <w:tabs>
          <w:tab w:val="left" w:pos="567"/>
          <w:tab w:val="left" w:pos="709"/>
          <w:tab w:val="left" w:pos="851"/>
          <w:tab w:val="left" w:pos="992"/>
          <w:tab w:val="left" w:pos="1134"/>
        </w:tabs>
        <w:spacing w:line="276" w:lineRule="auto"/>
        <w:jc w:val="both"/>
        <w:rPr>
          <w:rFonts w:eastAsia="Arial"/>
          <w:b/>
          <w:bCs/>
        </w:rPr>
      </w:pPr>
    </w:p>
    <w:p w14:paraId="024796B9"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F6DD81B"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4082D53" w14:textId="77777777" w:rsidR="00D24093" w:rsidRDefault="00D24093" w:rsidP="00D24093">
      <w:pPr>
        <w:tabs>
          <w:tab w:val="left" w:pos="1418"/>
        </w:tabs>
        <w:spacing w:line="276" w:lineRule="auto"/>
        <w:ind w:firstLine="851"/>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8BF8565" w14:textId="77777777" w:rsidR="00D24093" w:rsidRDefault="00D24093" w:rsidP="00D24093">
      <w:pPr>
        <w:widowControl w:val="0"/>
        <w:tabs>
          <w:tab w:val="left" w:pos="567"/>
          <w:tab w:val="left" w:pos="709"/>
          <w:tab w:val="left" w:pos="851"/>
          <w:tab w:val="left" w:pos="992"/>
          <w:tab w:val="left" w:pos="1134"/>
          <w:tab w:val="left" w:pos="1418"/>
        </w:tabs>
        <w:spacing w:line="276" w:lineRule="auto"/>
        <w:ind w:firstLine="851"/>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66D4F07" w14:textId="77777777" w:rsidR="00D24093" w:rsidRDefault="00D24093" w:rsidP="00D24093">
      <w:pPr>
        <w:tabs>
          <w:tab w:val="left" w:pos="1418"/>
        </w:tabs>
        <w:spacing w:line="276" w:lineRule="auto"/>
        <w:ind w:firstLine="851"/>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A7DA97E" w14:textId="77777777" w:rsidR="00D24093" w:rsidRDefault="00D24093" w:rsidP="00D24093">
      <w:pPr>
        <w:tabs>
          <w:tab w:val="left" w:pos="1418"/>
        </w:tabs>
        <w:spacing w:line="276" w:lineRule="auto"/>
        <w:ind w:firstLine="851"/>
        <w:jc w:val="both"/>
        <w:rPr>
          <w:rFonts w:eastAsia="Arial"/>
        </w:rPr>
      </w:pPr>
      <w:r>
        <w:rPr>
          <w:rFonts w:eastAsia="Arial"/>
        </w:rPr>
        <w:t>6.3.4. Suteikus visuose etapuose numatytas Paslaugas, t. y. baigus teikti Paslaugas, pasirašomas galutinis suteiktų Paslaugų perdavimo–priėmimo aktas.</w:t>
      </w:r>
    </w:p>
    <w:p w14:paraId="21DC1A9F" w14:textId="77777777" w:rsidR="00D24093" w:rsidRDefault="00D24093" w:rsidP="00D24093">
      <w:pPr>
        <w:widowControl w:val="0"/>
        <w:tabs>
          <w:tab w:val="left" w:pos="567"/>
          <w:tab w:val="left" w:pos="709"/>
          <w:tab w:val="left" w:pos="851"/>
          <w:tab w:val="left" w:pos="992"/>
          <w:tab w:val="left" w:pos="1134"/>
          <w:tab w:val="left" w:pos="1418"/>
        </w:tabs>
        <w:spacing w:line="276" w:lineRule="auto"/>
        <w:ind w:firstLine="851"/>
        <w:jc w:val="both"/>
        <w:rPr>
          <w:rFonts w:eastAsia="Arial"/>
        </w:rPr>
      </w:pPr>
      <w:r>
        <w:rPr>
          <w:rFonts w:eastAsia="Arial"/>
        </w:rPr>
        <w:t>6.3.5.</w:t>
      </w:r>
      <w:r>
        <w:tab/>
      </w:r>
      <w:r>
        <w:rPr>
          <w:rFonts w:eastAsia="Arial"/>
        </w:rPr>
        <w:t>Tiekėjui suteikus Paslaugas konkrečiame etape, Pirkėjas atlieka Paslaugų rezultato patikrinimą ir privalo:</w:t>
      </w:r>
    </w:p>
    <w:p w14:paraId="13F6030E" w14:textId="77777777" w:rsidR="00D24093" w:rsidRDefault="00D24093" w:rsidP="00D24093">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FDFF9E4" w14:textId="77777777" w:rsidR="00D24093" w:rsidRDefault="00D24093" w:rsidP="00D24093">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6.3.5.2.</w:t>
      </w:r>
      <w:r>
        <w:tab/>
      </w:r>
      <w:r>
        <w:rPr>
          <w:rFonts w:eastAsia="Arial"/>
        </w:rPr>
        <w:t xml:space="preserve">priimti Paslaugų etapo rezultatą su išlygomis, pasirašydamas Paslaugų </w:t>
      </w:r>
      <w:r>
        <w:rPr>
          <w:rFonts w:eastAsia="Arial"/>
        </w:rPr>
        <w:lastRenderedPageBreak/>
        <w:t xml:space="preserve">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E827672" w14:textId="77777777" w:rsidR="00D24093" w:rsidRDefault="00D24093" w:rsidP="00D24093">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6.3.5.3. atsisakyti priimti Paslaugų etapo rezultatą ir įteikti (arba išsiųsti) Defektų aktą Tiekėjui dėl netinkamai suteiktų šio etapo Paslaugų.</w:t>
      </w:r>
    </w:p>
    <w:p w14:paraId="5E06CC5A" w14:textId="77777777" w:rsidR="00D24093" w:rsidRDefault="00D24093" w:rsidP="00D24093">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5DA89D6" w14:textId="77777777" w:rsidR="00D24093" w:rsidRDefault="00D24093" w:rsidP="00D24093">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BE6BB38" w14:textId="77777777" w:rsidR="00D24093" w:rsidRDefault="00D24093" w:rsidP="00D24093">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DA94371" w14:textId="77777777" w:rsidR="00D24093" w:rsidRDefault="00D24093" w:rsidP="00D24093">
      <w:pPr>
        <w:widowControl w:val="0"/>
        <w:tabs>
          <w:tab w:val="left" w:pos="567"/>
          <w:tab w:val="left" w:pos="709"/>
          <w:tab w:val="left" w:pos="851"/>
          <w:tab w:val="left" w:pos="992"/>
          <w:tab w:val="left" w:pos="1134"/>
          <w:tab w:val="left" w:pos="1418"/>
        </w:tabs>
        <w:spacing w:line="276" w:lineRule="auto"/>
        <w:ind w:firstLine="851"/>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18CEF56" w14:textId="77777777" w:rsidR="00D24093" w:rsidRDefault="00D24093" w:rsidP="00D24093">
      <w:pPr>
        <w:keepNext/>
        <w:keepLines/>
        <w:tabs>
          <w:tab w:val="left" w:pos="567"/>
          <w:tab w:val="left" w:pos="851"/>
          <w:tab w:val="left" w:pos="992"/>
          <w:tab w:val="left" w:pos="1134"/>
          <w:tab w:val="left" w:pos="1418"/>
        </w:tabs>
        <w:spacing w:line="276" w:lineRule="auto"/>
        <w:ind w:firstLine="851"/>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6C6934F"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 w:val="left" w:pos="1418"/>
        </w:tabs>
        <w:spacing w:line="276" w:lineRule="auto"/>
        <w:ind w:firstLine="851"/>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B0DE1BE"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99F7A9"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3BEECBA"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E8C8FB6"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172016C"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DAD70EF"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D285D3"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464B303"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345F3E" w14:textId="77777777" w:rsidR="00D24093" w:rsidRDefault="00D24093" w:rsidP="00D2409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236AFC1"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77015DF8"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7EF1A7"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Arial"/>
        </w:rPr>
      </w:pPr>
      <w:r>
        <w:rPr>
          <w:rFonts w:eastAsia="Arial"/>
        </w:rPr>
        <w:t>7.2.1.</w:t>
      </w:r>
      <w:r>
        <w:tab/>
      </w:r>
      <w:r w:rsidRPr="0071618A">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3093F34"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 w:val="left" w:pos="1418"/>
        </w:tabs>
        <w:spacing w:line="276" w:lineRule="auto"/>
        <w:ind w:firstLine="851"/>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4CA75D2" w14:textId="77777777" w:rsidR="00D24093" w:rsidRDefault="00D24093" w:rsidP="00D24093">
      <w:pPr>
        <w:tabs>
          <w:tab w:val="left" w:pos="567"/>
          <w:tab w:val="left" w:pos="851"/>
          <w:tab w:val="left" w:pos="992"/>
          <w:tab w:val="left" w:pos="1134"/>
        </w:tabs>
        <w:spacing w:line="276" w:lineRule="auto"/>
        <w:ind w:firstLine="851"/>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16E183" w14:textId="77777777" w:rsidR="00D24093" w:rsidRDefault="00D24093" w:rsidP="00D24093">
      <w:pPr>
        <w:tabs>
          <w:tab w:val="left" w:pos="567"/>
          <w:tab w:val="left" w:pos="851"/>
          <w:tab w:val="left" w:pos="992"/>
          <w:tab w:val="left" w:pos="1134"/>
        </w:tabs>
        <w:spacing w:line="276" w:lineRule="auto"/>
        <w:ind w:firstLine="851"/>
        <w:jc w:val="both"/>
      </w:pPr>
      <w:r>
        <w:t xml:space="preserve">7.2.3.1. jei </w:t>
      </w:r>
      <w:r>
        <w:rPr>
          <w:rFonts w:eastAsia="Arial"/>
        </w:rPr>
        <w:t>Paslaugų rezultatas</w:t>
      </w:r>
      <w:r>
        <w:t xml:space="preserve"> atitinka Sutartyje ir įstatymuose bei kituose teisės aktuose nurodytus reikalavimus – Pirkėjas;</w:t>
      </w:r>
    </w:p>
    <w:p w14:paraId="66D651D4" w14:textId="77777777" w:rsidR="00D24093" w:rsidRDefault="00D24093" w:rsidP="00D24093">
      <w:pPr>
        <w:tabs>
          <w:tab w:val="left" w:pos="567"/>
          <w:tab w:val="left" w:pos="851"/>
          <w:tab w:val="left" w:pos="992"/>
          <w:tab w:val="left" w:pos="1134"/>
        </w:tabs>
        <w:spacing w:line="276" w:lineRule="auto"/>
        <w:ind w:firstLine="851"/>
        <w:jc w:val="both"/>
      </w:pPr>
      <w:r>
        <w:t xml:space="preserve">7.2.3.2. jei </w:t>
      </w:r>
      <w:r>
        <w:rPr>
          <w:rFonts w:eastAsia="Arial"/>
        </w:rPr>
        <w:t>Paslaugų rezultatas</w:t>
      </w:r>
      <w:r>
        <w:t xml:space="preserve"> neatitinka Sutartyje ir įstatymuose bei kituose teisės aktuose nurodytų reikalavimų – Tiekėjas.</w:t>
      </w:r>
    </w:p>
    <w:p w14:paraId="470E19F1" w14:textId="77777777" w:rsidR="00D24093" w:rsidRDefault="00D24093" w:rsidP="00D24093">
      <w:pPr>
        <w:tabs>
          <w:tab w:val="left" w:pos="567"/>
          <w:tab w:val="left" w:pos="851"/>
          <w:tab w:val="left" w:pos="992"/>
          <w:tab w:val="left" w:pos="1134"/>
        </w:tabs>
        <w:spacing w:line="276" w:lineRule="auto"/>
        <w:ind w:firstLine="851"/>
        <w:jc w:val="both"/>
      </w:pPr>
      <w:r>
        <w:t>7.2.4. Ekspertizės išvados Šalims yra privalomos.</w:t>
      </w:r>
    </w:p>
    <w:p w14:paraId="030609EC" w14:textId="77777777" w:rsidR="00D24093" w:rsidRDefault="00D24093" w:rsidP="00D24093">
      <w:pPr>
        <w:tabs>
          <w:tab w:val="left" w:pos="567"/>
          <w:tab w:val="left" w:pos="851"/>
          <w:tab w:val="left" w:pos="992"/>
          <w:tab w:val="left" w:pos="1134"/>
        </w:tabs>
        <w:spacing w:line="276" w:lineRule="auto"/>
        <w:ind w:firstLine="851"/>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9B74E45" w14:textId="77777777" w:rsidR="00D24093" w:rsidRDefault="00D24093" w:rsidP="00D24093">
      <w:pPr>
        <w:tabs>
          <w:tab w:val="left" w:pos="567"/>
          <w:tab w:val="left" w:pos="851"/>
          <w:tab w:val="left" w:pos="992"/>
          <w:tab w:val="left" w:pos="1134"/>
        </w:tabs>
        <w:spacing w:line="276" w:lineRule="auto"/>
        <w:jc w:val="both"/>
        <w:rPr>
          <w:rFonts w:eastAsia="Arial"/>
          <w:b/>
          <w:bCs/>
        </w:rPr>
      </w:pPr>
    </w:p>
    <w:p w14:paraId="28427500" w14:textId="77777777" w:rsidR="00D24093" w:rsidRDefault="00D24093" w:rsidP="00D24093">
      <w:pPr>
        <w:keepNext/>
        <w:keepLines/>
        <w:widowControl w:val="0"/>
        <w:pBdr>
          <w:top w:val="nil"/>
          <w:left w:val="nil"/>
          <w:bottom w:val="nil"/>
          <w:right w:val="nil"/>
          <w:between w:val="nil"/>
        </w:pBdr>
        <w:tabs>
          <w:tab w:val="left" w:pos="1134"/>
          <w:tab w:val="left" w:pos="1560"/>
        </w:tabs>
        <w:spacing w:line="276" w:lineRule="auto"/>
        <w:ind w:firstLine="851"/>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88F59DE" w14:textId="77777777" w:rsidR="00D24093" w:rsidRDefault="00D24093" w:rsidP="00D24093">
      <w:pPr>
        <w:keepNext/>
        <w:keepLines/>
        <w:widowControl w:val="0"/>
        <w:pBdr>
          <w:top w:val="nil"/>
          <w:left w:val="nil"/>
          <w:bottom w:val="nil"/>
          <w:right w:val="nil"/>
          <w:between w:val="nil"/>
        </w:pBdr>
        <w:tabs>
          <w:tab w:val="left" w:pos="1134"/>
          <w:tab w:val="left" w:pos="1560"/>
        </w:tabs>
        <w:spacing w:line="276" w:lineRule="auto"/>
        <w:ind w:firstLine="851"/>
        <w:jc w:val="both"/>
        <w:outlineLvl w:val="1"/>
        <w:rPr>
          <w:rFonts w:eastAsia="Arial"/>
          <w:b/>
        </w:rPr>
      </w:pPr>
    </w:p>
    <w:p w14:paraId="4E775D75" w14:textId="77777777" w:rsidR="00D24093" w:rsidRDefault="00D24093" w:rsidP="00D24093">
      <w:pPr>
        <w:widowControl w:val="0"/>
        <w:tabs>
          <w:tab w:val="left" w:pos="1134"/>
          <w:tab w:val="left" w:pos="1560"/>
        </w:tabs>
        <w:spacing w:line="276" w:lineRule="auto"/>
        <w:ind w:firstLine="851"/>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4493A1A" w14:textId="77777777" w:rsidR="00D24093" w:rsidRDefault="00D24093" w:rsidP="00D24093">
      <w:pPr>
        <w:widowControl w:val="0"/>
        <w:pBdr>
          <w:top w:val="nil"/>
          <w:left w:val="nil"/>
          <w:bottom w:val="nil"/>
          <w:right w:val="nil"/>
          <w:between w:val="nil"/>
        </w:pBdr>
        <w:tabs>
          <w:tab w:val="left" w:pos="1134"/>
          <w:tab w:val="left" w:pos="1560"/>
        </w:tabs>
        <w:spacing w:line="276" w:lineRule="auto"/>
        <w:ind w:firstLine="851"/>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846E72B" w14:textId="77777777" w:rsidR="00D24093" w:rsidRDefault="00D24093" w:rsidP="00D24093">
      <w:pPr>
        <w:widowControl w:val="0"/>
        <w:tabs>
          <w:tab w:val="left" w:pos="1134"/>
          <w:tab w:val="left" w:pos="1560"/>
        </w:tabs>
        <w:spacing w:line="276" w:lineRule="auto"/>
        <w:ind w:firstLine="851"/>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31F096D" w14:textId="77777777" w:rsidR="00D24093" w:rsidRDefault="00D24093" w:rsidP="00D24093">
      <w:pPr>
        <w:widowControl w:val="0"/>
        <w:tabs>
          <w:tab w:val="left" w:pos="1134"/>
          <w:tab w:val="left" w:pos="1560"/>
        </w:tabs>
        <w:spacing w:line="276" w:lineRule="auto"/>
        <w:ind w:firstLine="851"/>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8B98C45" w14:textId="77777777" w:rsidR="00D24093" w:rsidRDefault="00D24093" w:rsidP="00D24093">
      <w:pPr>
        <w:widowControl w:val="0"/>
        <w:pBdr>
          <w:top w:val="nil"/>
          <w:left w:val="nil"/>
          <w:bottom w:val="nil"/>
          <w:right w:val="nil"/>
          <w:between w:val="nil"/>
        </w:pBdr>
        <w:tabs>
          <w:tab w:val="left" w:pos="1134"/>
          <w:tab w:val="left" w:pos="1560"/>
        </w:tabs>
        <w:spacing w:line="276" w:lineRule="auto"/>
        <w:ind w:firstLine="851"/>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w:t>
      </w:r>
      <w:r>
        <w:rPr>
          <w:rFonts w:eastAsia="Arial"/>
        </w:rPr>
        <w:lastRenderedPageBreak/>
        <w:t>trūkumų pašalinimo. Tokie bandymai atliekami pagal anksčiau atliktų bandymų sąlygas, išskyrus tai, kad jie visais atvejais turi būti atliekami Tiekėjo rizika ir sąskaita.</w:t>
      </w:r>
    </w:p>
    <w:p w14:paraId="5146D54F" w14:textId="77777777" w:rsidR="00D24093" w:rsidRDefault="00D24093" w:rsidP="00D24093">
      <w:pPr>
        <w:widowControl w:val="0"/>
        <w:tabs>
          <w:tab w:val="left" w:pos="1134"/>
          <w:tab w:val="left" w:pos="1560"/>
        </w:tabs>
        <w:spacing w:line="276" w:lineRule="auto"/>
        <w:ind w:firstLine="851"/>
        <w:jc w:val="both"/>
        <w:rPr>
          <w:rFonts w:eastAsia="Arial"/>
        </w:rPr>
      </w:pPr>
      <w:r>
        <w:rPr>
          <w:rFonts w:eastAsia="Arial"/>
        </w:rPr>
        <w:t>7.3.6.</w:t>
      </w:r>
      <w:r>
        <w:rPr>
          <w:rFonts w:eastAsia="Arial"/>
        </w:rPr>
        <w:tab/>
        <w:t>Tiekėjas, pašalinęs visus Paslaugų trūkumus, privalo apie tai informuoti Pirkėją.</w:t>
      </w:r>
    </w:p>
    <w:p w14:paraId="257211EA" w14:textId="77777777" w:rsidR="00D24093" w:rsidRDefault="00D24093" w:rsidP="00D24093">
      <w:pPr>
        <w:widowControl w:val="0"/>
        <w:tabs>
          <w:tab w:val="left" w:pos="1134"/>
          <w:tab w:val="left" w:pos="1560"/>
        </w:tabs>
        <w:spacing w:line="276" w:lineRule="auto"/>
        <w:ind w:firstLine="851"/>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4260C29" w14:textId="77777777" w:rsidR="00D24093" w:rsidRDefault="00D24093" w:rsidP="00D24093">
      <w:pPr>
        <w:widowControl w:val="0"/>
        <w:tabs>
          <w:tab w:val="left" w:pos="567"/>
          <w:tab w:val="left" w:pos="851"/>
          <w:tab w:val="left" w:pos="992"/>
          <w:tab w:val="left" w:pos="1134"/>
        </w:tabs>
        <w:spacing w:line="276" w:lineRule="auto"/>
        <w:jc w:val="both"/>
        <w:rPr>
          <w:rFonts w:eastAsia="Arial"/>
          <w:b/>
          <w:bCs/>
        </w:rPr>
      </w:pPr>
    </w:p>
    <w:p w14:paraId="62AD45AD"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C56F450"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E75B36" w14:textId="77777777" w:rsidR="00D24093" w:rsidRDefault="00D24093" w:rsidP="00D24093">
      <w:pPr>
        <w:widowControl w:val="0"/>
        <w:pBdr>
          <w:top w:val="nil"/>
          <w:left w:val="nil"/>
          <w:bottom w:val="nil"/>
          <w:right w:val="nil"/>
          <w:between w:val="nil"/>
        </w:pBdr>
        <w:tabs>
          <w:tab w:val="left" w:pos="1418"/>
          <w:tab w:val="left" w:pos="1701"/>
        </w:tabs>
        <w:spacing w:line="276" w:lineRule="auto"/>
        <w:ind w:firstLine="851"/>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CA2D84C" w14:textId="77777777" w:rsidR="00D24093" w:rsidRDefault="00D24093" w:rsidP="00D24093">
      <w:pPr>
        <w:widowControl w:val="0"/>
        <w:pBdr>
          <w:top w:val="nil"/>
          <w:left w:val="nil"/>
          <w:bottom w:val="nil"/>
          <w:right w:val="nil"/>
          <w:between w:val="nil"/>
        </w:pBdr>
        <w:tabs>
          <w:tab w:val="left" w:pos="1418"/>
          <w:tab w:val="left" w:pos="1701"/>
        </w:tabs>
        <w:spacing w:line="276" w:lineRule="auto"/>
        <w:ind w:firstLine="851"/>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509F7E" w14:textId="77777777" w:rsidR="00D24093" w:rsidRDefault="00D24093" w:rsidP="00D24093">
      <w:pPr>
        <w:widowControl w:val="0"/>
        <w:pBdr>
          <w:top w:val="nil"/>
          <w:left w:val="nil"/>
          <w:bottom w:val="nil"/>
          <w:right w:val="nil"/>
          <w:between w:val="nil"/>
        </w:pBdr>
        <w:tabs>
          <w:tab w:val="left" w:pos="1418"/>
          <w:tab w:val="left" w:pos="1701"/>
        </w:tabs>
        <w:spacing w:line="276" w:lineRule="auto"/>
        <w:ind w:firstLine="851"/>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6039457" w14:textId="77777777" w:rsidR="00D24093" w:rsidRDefault="00D24093" w:rsidP="00D24093">
      <w:pPr>
        <w:widowControl w:val="0"/>
        <w:tabs>
          <w:tab w:val="left" w:pos="1418"/>
          <w:tab w:val="left" w:pos="1701"/>
        </w:tabs>
        <w:spacing w:line="276" w:lineRule="auto"/>
        <w:ind w:firstLine="851"/>
        <w:jc w:val="both"/>
        <w:rPr>
          <w:rFonts w:eastAsia="Arial"/>
        </w:rPr>
      </w:pPr>
      <w:r>
        <w:rPr>
          <w:rFonts w:eastAsia="Arial"/>
        </w:rPr>
        <w:t>7.4.1.3.atsisakyti Paslaugų ir nemokėti už tokias Paslaugas ar reikalauti grąžinti už Paslaugas sumokėtą sumą bei nutraukti Sutartį.</w:t>
      </w:r>
    </w:p>
    <w:p w14:paraId="025EB948" w14:textId="77777777" w:rsidR="00D24093" w:rsidRDefault="00D24093" w:rsidP="00D24093">
      <w:pPr>
        <w:widowControl w:val="0"/>
        <w:tabs>
          <w:tab w:val="left" w:pos="1418"/>
          <w:tab w:val="left" w:pos="1701"/>
        </w:tabs>
        <w:spacing w:line="276" w:lineRule="auto"/>
        <w:ind w:firstLine="851"/>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6F6B363" w14:textId="77777777" w:rsidR="00D24093" w:rsidRDefault="00D24093" w:rsidP="00D24093">
      <w:pPr>
        <w:widowControl w:val="0"/>
        <w:pBdr>
          <w:top w:val="nil"/>
          <w:left w:val="nil"/>
          <w:bottom w:val="nil"/>
          <w:right w:val="nil"/>
          <w:between w:val="nil"/>
        </w:pBdr>
        <w:tabs>
          <w:tab w:val="left" w:pos="1418"/>
          <w:tab w:val="left" w:pos="1701"/>
        </w:tabs>
        <w:spacing w:line="276" w:lineRule="auto"/>
        <w:ind w:firstLine="851"/>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14C813C" w14:textId="77777777" w:rsidR="00D24093" w:rsidRDefault="00D24093" w:rsidP="00D24093">
      <w:pPr>
        <w:widowControl w:val="0"/>
        <w:pBdr>
          <w:top w:val="nil"/>
          <w:left w:val="nil"/>
          <w:bottom w:val="nil"/>
          <w:right w:val="nil"/>
          <w:between w:val="nil"/>
        </w:pBdr>
        <w:tabs>
          <w:tab w:val="left" w:pos="1418"/>
          <w:tab w:val="left" w:pos="1701"/>
        </w:tabs>
        <w:spacing w:line="276" w:lineRule="auto"/>
        <w:ind w:firstLine="851"/>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F06A1F9"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808714"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9CAD7E4"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5C9268F" w14:textId="77777777" w:rsidR="00D24093" w:rsidRDefault="00D24093" w:rsidP="00F7112F">
      <w:pPr>
        <w:keepNext/>
        <w:keepLines/>
        <w:widowControl w:val="0"/>
        <w:pBdr>
          <w:top w:val="nil"/>
          <w:left w:val="nil"/>
          <w:bottom w:val="nil"/>
          <w:right w:val="nil"/>
          <w:between w:val="nil"/>
        </w:pBdr>
        <w:tabs>
          <w:tab w:val="left" w:pos="567"/>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0D928E6" w14:textId="77777777" w:rsidR="00D24093" w:rsidRDefault="00D24093" w:rsidP="00D24093">
      <w:pPr>
        <w:keepNext/>
        <w:keepLines/>
        <w:widowControl w:val="0"/>
        <w:pBdr>
          <w:top w:val="nil"/>
          <w:left w:val="nil"/>
          <w:bottom w:val="nil"/>
          <w:right w:val="nil"/>
          <w:between w:val="nil"/>
        </w:pBdr>
        <w:tabs>
          <w:tab w:val="left" w:pos="1560"/>
        </w:tabs>
        <w:spacing w:line="276" w:lineRule="auto"/>
        <w:ind w:firstLine="851"/>
        <w:jc w:val="both"/>
        <w:outlineLvl w:val="1"/>
        <w:rPr>
          <w:rFonts w:eastAsia="Arial"/>
          <w:b/>
        </w:rPr>
      </w:pPr>
    </w:p>
    <w:p w14:paraId="4602B714"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8.1.1.</w:t>
      </w:r>
      <w:r>
        <w:rPr>
          <w:rFonts w:eastAsia="Arial"/>
        </w:rPr>
        <w:tab/>
        <w:t>Tiekėjas privalo suteikti Paslaugas laikydamasis terminų, nurodytų Specialiosiose sąlygose.</w:t>
      </w:r>
    </w:p>
    <w:p w14:paraId="71364498" w14:textId="77777777" w:rsidR="00D24093" w:rsidRDefault="00D24093" w:rsidP="00D24093">
      <w:pPr>
        <w:widowControl w:val="0"/>
        <w:tabs>
          <w:tab w:val="left" w:pos="1560"/>
        </w:tabs>
        <w:spacing w:line="276" w:lineRule="auto"/>
        <w:ind w:firstLine="851"/>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9F25C40"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1C9E5C7"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80FE06"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49E1A67" w14:textId="77777777" w:rsidR="00D24093" w:rsidRDefault="00D24093" w:rsidP="00D24093">
      <w:pPr>
        <w:keepNext/>
        <w:keepLines/>
        <w:widowControl w:val="0"/>
        <w:pBdr>
          <w:top w:val="nil"/>
          <w:left w:val="nil"/>
          <w:bottom w:val="nil"/>
          <w:right w:val="nil"/>
          <w:between w:val="nil"/>
        </w:pBdr>
        <w:tabs>
          <w:tab w:val="left" w:pos="1134"/>
          <w:tab w:val="left" w:pos="1560"/>
        </w:tabs>
        <w:spacing w:line="276" w:lineRule="auto"/>
        <w:ind w:firstLine="851"/>
        <w:jc w:val="both"/>
        <w:outlineLvl w:val="1"/>
        <w:rPr>
          <w:rFonts w:eastAsia="Arial"/>
          <w:b/>
        </w:rPr>
      </w:pPr>
    </w:p>
    <w:p w14:paraId="10679C51" w14:textId="77777777" w:rsidR="00D24093" w:rsidRDefault="00D24093" w:rsidP="00D24093">
      <w:pPr>
        <w:widowControl w:val="0"/>
        <w:pBdr>
          <w:top w:val="nil"/>
          <w:left w:val="nil"/>
          <w:bottom w:val="nil"/>
          <w:right w:val="nil"/>
          <w:between w:val="nil"/>
        </w:pBdr>
        <w:tabs>
          <w:tab w:val="left" w:pos="1134"/>
          <w:tab w:val="left" w:pos="1560"/>
        </w:tabs>
        <w:spacing w:line="276" w:lineRule="auto"/>
        <w:ind w:firstLine="851"/>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1E47A0F" w14:textId="77777777" w:rsidR="00D24093" w:rsidRDefault="00D24093" w:rsidP="00D24093">
      <w:pPr>
        <w:widowControl w:val="0"/>
        <w:pBdr>
          <w:top w:val="nil"/>
          <w:left w:val="nil"/>
          <w:bottom w:val="nil"/>
          <w:right w:val="nil"/>
          <w:between w:val="nil"/>
        </w:pBdr>
        <w:tabs>
          <w:tab w:val="left" w:pos="1134"/>
          <w:tab w:val="left" w:pos="1560"/>
        </w:tabs>
        <w:spacing w:line="276" w:lineRule="auto"/>
        <w:ind w:firstLine="851"/>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52B78D9" w14:textId="77777777" w:rsidR="00D24093" w:rsidRDefault="00D24093" w:rsidP="00D24093">
      <w:pPr>
        <w:widowControl w:val="0"/>
        <w:pBdr>
          <w:top w:val="nil"/>
          <w:left w:val="nil"/>
          <w:bottom w:val="nil"/>
          <w:right w:val="nil"/>
          <w:between w:val="nil"/>
        </w:pBdr>
        <w:tabs>
          <w:tab w:val="left" w:pos="567"/>
          <w:tab w:val="left" w:pos="1134"/>
          <w:tab w:val="left" w:pos="1560"/>
        </w:tabs>
        <w:spacing w:line="276" w:lineRule="auto"/>
        <w:ind w:firstLine="851"/>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FC81025" w14:textId="77777777" w:rsidR="00D24093" w:rsidRDefault="00D24093" w:rsidP="00D24093">
      <w:pPr>
        <w:widowControl w:val="0"/>
        <w:pBdr>
          <w:top w:val="nil"/>
          <w:left w:val="nil"/>
          <w:bottom w:val="nil"/>
          <w:right w:val="nil"/>
          <w:between w:val="nil"/>
        </w:pBdr>
        <w:tabs>
          <w:tab w:val="left" w:pos="567"/>
          <w:tab w:val="left" w:pos="1134"/>
          <w:tab w:val="left" w:pos="1560"/>
        </w:tabs>
        <w:spacing w:line="276" w:lineRule="auto"/>
        <w:ind w:firstLine="851"/>
        <w:jc w:val="both"/>
        <w:rPr>
          <w:rFonts w:eastAsia="Arial"/>
          <w:b/>
          <w:bCs/>
        </w:rPr>
      </w:pPr>
    </w:p>
    <w:p w14:paraId="49204A2F"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6CAD8BE" w14:textId="77777777" w:rsidR="00D24093" w:rsidRDefault="00D24093" w:rsidP="00D240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EE9F1E6" w14:textId="77777777" w:rsidR="00D24093" w:rsidRDefault="00D24093" w:rsidP="00D24093">
      <w:pPr>
        <w:widowControl w:val="0"/>
        <w:pBdr>
          <w:top w:val="nil"/>
          <w:left w:val="nil"/>
          <w:bottom w:val="nil"/>
          <w:right w:val="nil"/>
          <w:between w:val="nil"/>
        </w:pBdr>
        <w:tabs>
          <w:tab w:val="left" w:pos="1134"/>
          <w:tab w:val="left" w:pos="1276"/>
        </w:tabs>
        <w:spacing w:line="276" w:lineRule="auto"/>
        <w:ind w:firstLine="851"/>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F1EE94"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5A7E6F"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DB1138F" w14:textId="77777777" w:rsidR="00D24093" w:rsidRDefault="00D24093" w:rsidP="00D24093">
      <w:pPr>
        <w:keepNext/>
        <w:keepLines/>
        <w:widowControl w:val="0"/>
        <w:pBdr>
          <w:top w:val="nil"/>
          <w:left w:val="nil"/>
          <w:bottom w:val="nil"/>
          <w:right w:val="nil"/>
          <w:between w:val="nil"/>
        </w:pBdr>
        <w:tabs>
          <w:tab w:val="left" w:pos="1134"/>
        </w:tabs>
        <w:spacing w:line="276" w:lineRule="auto"/>
        <w:ind w:firstLine="851"/>
        <w:jc w:val="both"/>
        <w:rPr>
          <w:rFonts w:eastAsia="Arial"/>
          <w:b/>
          <w:caps/>
        </w:rPr>
      </w:pPr>
    </w:p>
    <w:p w14:paraId="2D48275F" w14:textId="77777777" w:rsidR="00D24093" w:rsidRDefault="00D24093" w:rsidP="00D24093">
      <w:pPr>
        <w:widowControl w:val="0"/>
        <w:pBdr>
          <w:top w:val="nil"/>
          <w:left w:val="nil"/>
          <w:bottom w:val="nil"/>
          <w:right w:val="nil"/>
          <w:between w:val="nil"/>
        </w:pBdr>
        <w:tabs>
          <w:tab w:val="left" w:pos="1134"/>
        </w:tabs>
        <w:spacing w:line="276" w:lineRule="auto"/>
        <w:ind w:firstLine="851"/>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41B39DC" w14:textId="77777777" w:rsidR="00D24093" w:rsidRDefault="00D24093" w:rsidP="00D24093">
      <w:pPr>
        <w:widowControl w:val="0"/>
        <w:pBdr>
          <w:top w:val="nil"/>
          <w:left w:val="nil"/>
          <w:bottom w:val="nil"/>
          <w:right w:val="nil"/>
          <w:between w:val="nil"/>
        </w:pBdr>
        <w:tabs>
          <w:tab w:val="left" w:pos="1134"/>
        </w:tabs>
        <w:spacing w:line="276" w:lineRule="auto"/>
        <w:ind w:firstLine="851"/>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87784C" w14:textId="77777777" w:rsidR="00D24093" w:rsidRDefault="00D24093" w:rsidP="00D24093">
      <w:pPr>
        <w:tabs>
          <w:tab w:val="left" w:pos="1134"/>
        </w:tabs>
        <w:spacing w:line="276" w:lineRule="auto"/>
        <w:ind w:firstLine="851"/>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F1EF178" w14:textId="77777777" w:rsidR="00D24093" w:rsidRDefault="00D24093" w:rsidP="00D24093">
      <w:pPr>
        <w:tabs>
          <w:tab w:val="left" w:pos="1134"/>
        </w:tabs>
        <w:spacing w:line="276" w:lineRule="auto"/>
        <w:ind w:firstLine="851"/>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1227E15" w14:textId="77777777" w:rsidR="00D24093" w:rsidRDefault="00D24093" w:rsidP="00D24093">
      <w:pPr>
        <w:tabs>
          <w:tab w:val="left" w:pos="1134"/>
        </w:tabs>
        <w:spacing w:line="276" w:lineRule="auto"/>
        <w:ind w:firstLine="851"/>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34BBE46" w14:textId="77777777" w:rsidR="00D24093" w:rsidRDefault="00D24093" w:rsidP="00D24093">
      <w:pPr>
        <w:tabs>
          <w:tab w:val="left" w:pos="1134"/>
        </w:tabs>
        <w:spacing w:line="276" w:lineRule="auto"/>
        <w:ind w:firstLine="851"/>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BCF6AAE" w14:textId="77777777" w:rsidR="00D24093" w:rsidRDefault="00D24093" w:rsidP="00D24093">
      <w:pPr>
        <w:tabs>
          <w:tab w:val="left" w:pos="1134"/>
        </w:tabs>
        <w:spacing w:line="276" w:lineRule="auto"/>
        <w:ind w:firstLine="851"/>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F3C7A98" w14:textId="77777777" w:rsidR="00D24093" w:rsidRDefault="00D24093" w:rsidP="00D24093">
      <w:pPr>
        <w:tabs>
          <w:tab w:val="left" w:pos="1134"/>
        </w:tabs>
        <w:spacing w:line="276" w:lineRule="auto"/>
        <w:ind w:firstLine="851"/>
        <w:jc w:val="both"/>
        <w:textAlignment w:val="baseline"/>
      </w:pPr>
      <w:r>
        <w:t>10.7. Sutarties įvykdymo užtikrinimas turi įsigalioti ne vėliau negu jo pateikimo Pirkėjui dieną.</w:t>
      </w:r>
    </w:p>
    <w:p w14:paraId="1E37C38E" w14:textId="77777777" w:rsidR="00D24093" w:rsidRDefault="00D24093" w:rsidP="00D24093">
      <w:pPr>
        <w:tabs>
          <w:tab w:val="left" w:pos="1134"/>
        </w:tabs>
        <w:spacing w:line="276" w:lineRule="auto"/>
        <w:ind w:firstLine="851"/>
        <w:jc w:val="both"/>
        <w:textAlignment w:val="baseline"/>
      </w:pPr>
      <w:r>
        <w:t>10.8. Sutarties įvykdymo užtikrinimo suma turi būti nurodoma ir išmokama eurais.</w:t>
      </w:r>
    </w:p>
    <w:p w14:paraId="5C55EA1D" w14:textId="77777777" w:rsidR="00D24093" w:rsidRDefault="00D24093" w:rsidP="00D24093">
      <w:pPr>
        <w:tabs>
          <w:tab w:val="left" w:pos="1134"/>
        </w:tabs>
        <w:spacing w:line="276" w:lineRule="auto"/>
        <w:ind w:firstLine="851"/>
        <w:jc w:val="both"/>
        <w:textAlignment w:val="baseline"/>
      </w:pPr>
      <w:r>
        <w:t>10.9. Sutarties įvykdymo užtikrinimas turi būti surašytas lietuvių arba kita kalba (esant Pirkėjo prašymui, turi būti pateiktas vertimas į lietuvių kalbą).</w:t>
      </w:r>
    </w:p>
    <w:p w14:paraId="670337F8" w14:textId="77777777" w:rsidR="00D24093" w:rsidRDefault="00D24093" w:rsidP="00D24093">
      <w:pPr>
        <w:tabs>
          <w:tab w:val="left" w:pos="1134"/>
        </w:tabs>
        <w:spacing w:line="276" w:lineRule="auto"/>
        <w:ind w:firstLine="851"/>
        <w:jc w:val="both"/>
        <w:textAlignment w:val="baseline"/>
      </w:pPr>
      <w:r>
        <w:t>10.10. Sutarties įvykdymo užtikrinime nurodytas jo galiojimo terminas turi būti ne trumpesnis nei nurodytas Specialiosiose sąlygose.</w:t>
      </w:r>
    </w:p>
    <w:p w14:paraId="01871258" w14:textId="77777777" w:rsidR="00D24093" w:rsidRDefault="00D24093" w:rsidP="00D24093">
      <w:pPr>
        <w:tabs>
          <w:tab w:val="left" w:pos="1134"/>
        </w:tabs>
        <w:spacing w:line="276" w:lineRule="auto"/>
        <w:ind w:firstLine="851"/>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D76700" w14:textId="77777777" w:rsidR="00D24093" w:rsidRDefault="00D24093" w:rsidP="00D24093">
      <w:pPr>
        <w:tabs>
          <w:tab w:val="left" w:pos="1134"/>
        </w:tabs>
        <w:spacing w:line="276" w:lineRule="auto"/>
        <w:ind w:firstLine="851"/>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3974B36" w14:textId="77777777" w:rsidR="00D24093" w:rsidRDefault="00D24093" w:rsidP="00D24093">
      <w:pPr>
        <w:tabs>
          <w:tab w:val="left" w:pos="1134"/>
        </w:tabs>
        <w:spacing w:line="276" w:lineRule="auto"/>
        <w:ind w:firstLine="851"/>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D1E3F" w14:textId="77777777" w:rsidR="00D24093" w:rsidRDefault="00D24093" w:rsidP="00D24093">
      <w:pPr>
        <w:tabs>
          <w:tab w:val="left" w:pos="1134"/>
        </w:tabs>
        <w:spacing w:line="276" w:lineRule="auto"/>
        <w:ind w:firstLine="851"/>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3EE499B" w14:textId="77777777" w:rsidR="00D24093" w:rsidRDefault="00D24093" w:rsidP="00D24093">
      <w:pPr>
        <w:tabs>
          <w:tab w:val="left" w:pos="1134"/>
        </w:tabs>
        <w:spacing w:line="276" w:lineRule="auto"/>
        <w:ind w:firstLine="851"/>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w:t>
      </w:r>
      <w:r>
        <w:lastRenderedPageBreak/>
        <w:t>(dešimt) darbo dienų nuo pranešimo apie Sutarties įvykdymo užtikrinimo sumokėjimą Pirkėjui pranešimo gavimo dienos pateikti Pirkėjui naują Specialiosiose sąlygose nurodyto dydžio Sutarties įvykdymo užtikrinimą.</w:t>
      </w:r>
    </w:p>
    <w:p w14:paraId="078A7662" w14:textId="77777777" w:rsidR="00D24093" w:rsidRDefault="00D24093" w:rsidP="00D24093">
      <w:pPr>
        <w:tabs>
          <w:tab w:val="left" w:pos="1134"/>
        </w:tabs>
        <w:spacing w:line="276" w:lineRule="auto"/>
        <w:ind w:firstLine="851"/>
        <w:jc w:val="both"/>
        <w:textAlignment w:val="baseline"/>
      </w:pPr>
      <w:r>
        <w:t>10.16. Pirkėjas gali pasinaudoti Sutarties įvykdymo užtikrinimu, esant bet kuriai iš žemiau nurodytų aplinkybių:</w:t>
      </w:r>
    </w:p>
    <w:p w14:paraId="65EC547B" w14:textId="77777777" w:rsidR="00D24093" w:rsidRDefault="00D24093" w:rsidP="00D24093">
      <w:pPr>
        <w:tabs>
          <w:tab w:val="left" w:pos="1134"/>
        </w:tabs>
        <w:spacing w:line="276" w:lineRule="auto"/>
        <w:ind w:firstLine="851"/>
        <w:jc w:val="both"/>
        <w:textAlignment w:val="baseline"/>
      </w:pPr>
      <w:r>
        <w:t>10.16.1. Tiekėjas neįvykdė, nevykdo arba netinkamai vykdo savo įsipareigojimus pagal Sutartį;</w:t>
      </w:r>
    </w:p>
    <w:p w14:paraId="3671EC71" w14:textId="77777777" w:rsidR="00D24093" w:rsidRDefault="00D24093" w:rsidP="00D24093">
      <w:pPr>
        <w:tabs>
          <w:tab w:val="left" w:pos="1134"/>
        </w:tabs>
        <w:spacing w:line="276" w:lineRule="auto"/>
        <w:ind w:firstLine="851"/>
        <w:jc w:val="both"/>
        <w:textAlignment w:val="baseline"/>
      </w:pPr>
      <w:r>
        <w:t xml:space="preserve">10.16.2. Tiekėjas per protingai nustatytą laikotarpį neįvykdo Pirkėjo nurodymo ištaisyti </w:t>
      </w:r>
      <w:r>
        <w:rPr>
          <w:rFonts w:eastAsia="Arial"/>
        </w:rPr>
        <w:t>Paslaugų</w:t>
      </w:r>
      <w:r>
        <w:t xml:space="preserve"> trūkumus;</w:t>
      </w:r>
    </w:p>
    <w:p w14:paraId="4B888B42" w14:textId="77777777" w:rsidR="00D24093" w:rsidRDefault="00D24093" w:rsidP="00D24093">
      <w:pPr>
        <w:tabs>
          <w:tab w:val="left" w:pos="1134"/>
        </w:tabs>
        <w:spacing w:line="276" w:lineRule="auto"/>
        <w:ind w:firstLine="851"/>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0534582" w14:textId="77777777" w:rsidR="00D24093" w:rsidRDefault="00D24093" w:rsidP="00D24093">
      <w:pPr>
        <w:tabs>
          <w:tab w:val="left" w:pos="1134"/>
        </w:tabs>
        <w:spacing w:line="276" w:lineRule="auto"/>
        <w:ind w:firstLine="851"/>
        <w:jc w:val="both"/>
        <w:textAlignment w:val="baseline"/>
      </w:pPr>
      <w:r>
        <w:t>10.16.4. Tiekėjas be pateisinamos priežasties (ne Sutartyje nustatytais atvejais) vienašališkai nutraukia Sutartį.</w:t>
      </w:r>
    </w:p>
    <w:p w14:paraId="259E6099" w14:textId="77777777" w:rsidR="00D24093" w:rsidRDefault="00D24093" w:rsidP="00D24093">
      <w:pPr>
        <w:tabs>
          <w:tab w:val="left" w:pos="567"/>
        </w:tabs>
        <w:spacing w:line="276" w:lineRule="auto"/>
        <w:jc w:val="both"/>
        <w:textAlignment w:val="baseline"/>
        <w:rPr>
          <w:b/>
          <w:bCs/>
        </w:rPr>
      </w:pPr>
    </w:p>
    <w:p w14:paraId="47EC954A" w14:textId="77777777" w:rsidR="00D24093" w:rsidRDefault="00D24093" w:rsidP="00D2409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A280B34"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42A321" w14:textId="77777777" w:rsidR="00D24093" w:rsidRDefault="00D24093" w:rsidP="00D24093">
      <w:pPr>
        <w:widowControl w:val="0"/>
        <w:pBdr>
          <w:top w:val="nil"/>
          <w:left w:val="nil"/>
          <w:bottom w:val="nil"/>
          <w:right w:val="nil"/>
          <w:between w:val="nil"/>
        </w:pBdr>
        <w:tabs>
          <w:tab w:val="left" w:pos="1134"/>
        </w:tabs>
        <w:spacing w:line="276" w:lineRule="auto"/>
        <w:ind w:firstLine="851"/>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0790FA5" w14:textId="77777777" w:rsidR="00D24093" w:rsidRDefault="00D24093" w:rsidP="00D24093">
      <w:pPr>
        <w:widowControl w:val="0"/>
        <w:pBdr>
          <w:top w:val="nil"/>
          <w:left w:val="nil"/>
          <w:bottom w:val="nil"/>
          <w:right w:val="nil"/>
          <w:between w:val="nil"/>
        </w:pBdr>
        <w:tabs>
          <w:tab w:val="left" w:pos="1134"/>
        </w:tabs>
        <w:spacing w:line="276" w:lineRule="auto"/>
        <w:ind w:firstLine="851"/>
        <w:jc w:val="both"/>
        <w:rPr>
          <w:rFonts w:eastAsia="Arial"/>
        </w:rPr>
      </w:pPr>
      <w:r>
        <w:rPr>
          <w:rFonts w:eastAsia="Arial"/>
        </w:rPr>
        <w:t>11.2. Pradinės sutarties vertė yra nurodyta Specialiosiose sąlygose.</w:t>
      </w:r>
    </w:p>
    <w:p w14:paraId="0F59DA93" w14:textId="77777777" w:rsidR="00D24093" w:rsidRDefault="00D24093" w:rsidP="00D24093">
      <w:pPr>
        <w:widowControl w:val="0"/>
        <w:pBdr>
          <w:top w:val="nil"/>
          <w:left w:val="nil"/>
          <w:bottom w:val="nil"/>
          <w:right w:val="nil"/>
          <w:between w:val="nil"/>
        </w:pBdr>
        <w:tabs>
          <w:tab w:val="left" w:pos="1134"/>
        </w:tabs>
        <w:spacing w:line="276" w:lineRule="auto"/>
        <w:ind w:firstLine="851"/>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52304A2" w14:textId="77777777" w:rsidR="00D24093" w:rsidRDefault="00D24093" w:rsidP="00D24093">
      <w:pPr>
        <w:widowControl w:val="0"/>
        <w:pBdr>
          <w:top w:val="nil"/>
          <w:left w:val="nil"/>
          <w:bottom w:val="nil"/>
          <w:right w:val="nil"/>
          <w:between w:val="nil"/>
        </w:pBdr>
        <w:tabs>
          <w:tab w:val="left" w:pos="1134"/>
        </w:tabs>
        <w:spacing w:line="276" w:lineRule="auto"/>
        <w:ind w:firstLine="851"/>
        <w:jc w:val="both"/>
        <w:rPr>
          <w:rFonts w:eastAsia="Arial"/>
        </w:rPr>
      </w:pPr>
      <w:r>
        <w:rPr>
          <w:rFonts w:eastAsia="Arial"/>
        </w:rPr>
        <w:t>11.4. Sutarties kainos peržiūra atliekama Specialiosiose sąlygose nustatyta tvarka.</w:t>
      </w:r>
    </w:p>
    <w:p w14:paraId="2B757C6A"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32C5E0" w14:textId="77777777" w:rsidR="00D24093" w:rsidRDefault="00D24093" w:rsidP="00D2409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7DDF446" w14:textId="77777777" w:rsidR="00D24093" w:rsidRDefault="00D24093" w:rsidP="00D24093">
      <w:pPr>
        <w:keepNext/>
        <w:keepLines/>
        <w:tabs>
          <w:tab w:val="left" w:pos="567"/>
          <w:tab w:val="left" w:pos="851"/>
          <w:tab w:val="left" w:pos="992"/>
          <w:tab w:val="left" w:pos="1134"/>
        </w:tabs>
        <w:spacing w:line="276" w:lineRule="auto"/>
        <w:jc w:val="center"/>
        <w:rPr>
          <w:rFonts w:eastAsia="Cambria"/>
          <w:b/>
          <w:bCs/>
          <w:caps/>
          <w14:numSpacing w14:val="tabular"/>
        </w:rPr>
      </w:pPr>
    </w:p>
    <w:p w14:paraId="38F0E95D"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D3556A7"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49EB2E" w14:textId="77777777" w:rsidR="00D24093" w:rsidRDefault="00D24093" w:rsidP="00D24093">
      <w:pPr>
        <w:tabs>
          <w:tab w:val="left" w:pos="1276"/>
        </w:tabs>
        <w:spacing w:line="276" w:lineRule="auto"/>
        <w:ind w:firstLine="851"/>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8D02B7C" w14:textId="77777777" w:rsidR="00D24093" w:rsidRDefault="00D24093" w:rsidP="00D24093">
      <w:pPr>
        <w:tabs>
          <w:tab w:val="left" w:pos="1276"/>
        </w:tabs>
        <w:spacing w:line="276" w:lineRule="auto"/>
        <w:ind w:firstLine="851"/>
        <w:jc w:val="both"/>
        <w:textAlignment w:val="baseline"/>
      </w:pPr>
      <w:r>
        <w:t>12.1.2. Pirkėjas sumoka Tiekėjui ne didesnį kaip Specialiosiose sąlygose nurodyto dydžio Avansą.</w:t>
      </w:r>
    </w:p>
    <w:p w14:paraId="652123D7" w14:textId="77777777" w:rsidR="00D24093" w:rsidRDefault="00D24093" w:rsidP="00D24093">
      <w:pPr>
        <w:tabs>
          <w:tab w:val="left" w:pos="1276"/>
        </w:tabs>
        <w:spacing w:line="276" w:lineRule="auto"/>
        <w:ind w:firstLine="851"/>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368C93F" w14:textId="77777777" w:rsidR="00D24093" w:rsidRDefault="00D24093" w:rsidP="00D24093">
      <w:pPr>
        <w:tabs>
          <w:tab w:val="left" w:pos="1276"/>
        </w:tabs>
        <w:spacing w:line="276" w:lineRule="auto"/>
        <w:ind w:firstLine="851"/>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5FD3D12" w14:textId="77777777" w:rsidR="00D24093" w:rsidRDefault="00D24093" w:rsidP="00D24093">
      <w:pPr>
        <w:tabs>
          <w:tab w:val="left" w:pos="1276"/>
        </w:tabs>
        <w:spacing w:line="276" w:lineRule="auto"/>
        <w:ind w:firstLine="851"/>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F1CA471" w14:textId="77777777" w:rsidR="00D24093" w:rsidRDefault="00D24093" w:rsidP="00D24093">
      <w:pPr>
        <w:tabs>
          <w:tab w:val="left" w:pos="1276"/>
        </w:tabs>
        <w:spacing w:line="276" w:lineRule="auto"/>
        <w:ind w:firstLine="851"/>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8DD7924" w14:textId="77777777" w:rsidR="00D24093" w:rsidRDefault="00D24093" w:rsidP="00D24093">
      <w:pPr>
        <w:tabs>
          <w:tab w:val="left" w:pos="1276"/>
        </w:tabs>
        <w:spacing w:line="276" w:lineRule="auto"/>
        <w:ind w:firstLine="851"/>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37D17BF" w14:textId="77777777" w:rsidR="00D24093" w:rsidRDefault="00D24093" w:rsidP="00D24093">
      <w:pPr>
        <w:tabs>
          <w:tab w:val="left" w:pos="1276"/>
        </w:tabs>
        <w:spacing w:line="276" w:lineRule="auto"/>
        <w:ind w:firstLine="851"/>
        <w:jc w:val="both"/>
        <w:textAlignment w:val="baseline"/>
      </w:pPr>
      <w:r>
        <w:t>12.1.7. Avanso užtikrinimo suma turi būti nurodoma ir išmokama eurais.</w:t>
      </w:r>
    </w:p>
    <w:p w14:paraId="6104C0AB" w14:textId="77777777" w:rsidR="00D24093" w:rsidRDefault="00D24093" w:rsidP="00D24093">
      <w:pPr>
        <w:tabs>
          <w:tab w:val="left" w:pos="1276"/>
        </w:tabs>
        <w:spacing w:line="276" w:lineRule="auto"/>
        <w:ind w:firstLine="851"/>
        <w:jc w:val="both"/>
        <w:textAlignment w:val="baseline"/>
      </w:pPr>
      <w:r>
        <w:t>12.1.8. Avanso užtikrinimas turi būti surašytas lietuvių arba kita kalba (esant Pirkėjo prašymui, turi būti pateiktas vertimas į lietuvių kalbą).</w:t>
      </w:r>
    </w:p>
    <w:p w14:paraId="0E604880" w14:textId="77777777" w:rsidR="00D24093" w:rsidRDefault="00D24093" w:rsidP="00D24093">
      <w:pPr>
        <w:tabs>
          <w:tab w:val="left" w:pos="1276"/>
        </w:tabs>
        <w:spacing w:line="276" w:lineRule="auto"/>
        <w:ind w:firstLine="851"/>
        <w:jc w:val="both"/>
        <w:textAlignment w:val="baseline"/>
      </w:pPr>
      <w:r>
        <w:t>12.1.9. Avanso užtikrinimas, neatitinkantis šiame Sutarties poskyryje nustatytų reikalavimų, nebus priimamas.</w:t>
      </w:r>
    </w:p>
    <w:p w14:paraId="1ECA0AF4" w14:textId="77777777" w:rsidR="00D24093" w:rsidRDefault="00D24093" w:rsidP="00D24093">
      <w:pPr>
        <w:tabs>
          <w:tab w:val="left" w:pos="1276"/>
        </w:tabs>
        <w:spacing w:line="276" w:lineRule="auto"/>
        <w:ind w:firstLine="851"/>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812EBD0" w14:textId="77777777" w:rsidR="00D24093" w:rsidRDefault="00D24093" w:rsidP="00D24093">
      <w:pPr>
        <w:tabs>
          <w:tab w:val="left" w:pos="1276"/>
        </w:tabs>
        <w:spacing w:line="276" w:lineRule="auto"/>
        <w:ind w:firstLine="851"/>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8ED54BF" w14:textId="77777777" w:rsidR="00D24093" w:rsidRDefault="00D24093" w:rsidP="00D24093">
      <w:pPr>
        <w:tabs>
          <w:tab w:val="left" w:pos="1276"/>
        </w:tabs>
        <w:spacing w:line="276" w:lineRule="auto"/>
        <w:ind w:firstLine="851"/>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D8D01E" w14:textId="77777777" w:rsidR="00D24093" w:rsidRDefault="00D24093" w:rsidP="00D24093">
      <w:pPr>
        <w:tabs>
          <w:tab w:val="left" w:pos="567"/>
        </w:tabs>
        <w:spacing w:line="276" w:lineRule="auto"/>
        <w:jc w:val="both"/>
        <w:textAlignment w:val="baseline"/>
      </w:pPr>
    </w:p>
    <w:p w14:paraId="0FB4F999"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CD82F3C"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98E3AA"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062ECEB" w14:textId="77777777" w:rsidR="00D24093" w:rsidRDefault="00D24093" w:rsidP="00F7112F">
      <w:pPr>
        <w:widowControl w:val="0"/>
        <w:pBdr>
          <w:top w:val="nil"/>
          <w:left w:val="nil"/>
          <w:bottom w:val="nil"/>
          <w:right w:val="nil"/>
          <w:between w:val="nil"/>
        </w:pBdr>
        <w:tabs>
          <w:tab w:val="left" w:pos="1560"/>
          <w:tab w:val="left" w:pos="1843"/>
        </w:tabs>
        <w:spacing w:line="276" w:lineRule="auto"/>
        <w:ind w:firstLine="851"/>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w:t>
      </w:r>
      <w:r>
        <w:rPr>
          <w:rFonts w:eastAsia="Arial"/>
        </w:rPr>
        <w:lastRenderedPageBreak/>
        <w:t>faktūrų standartas), Tiekėjas gali pateikti pasirinktomis priemonėmis;</w:t>
      </w:r>
    </w:p>
    <w:p w14:paraId="3E27A619" w14:textId="77777777" w:rsidR="00D24093" w:rsidRDefault="00D24093" w:rsidP="00F7112F">
      <w:pPr>
        <w:widowControl w:val="0"/>
        <w:pBdr>
          <w:top w:val="nil"/>
          <w:left w:val="nil"/>
          <w:bottom w:val="nil"/>
          <w:right w:val="nil"/>
          <w:between w:val="nil"/>
        </w:pBdr>
        <w:tabs>
          <w:tab w:val="left" w:pos="1560"/>
          <w:tab w:val="left" w:pos="1843"/>
        </w:tabs>
        <w:spacing w:line="276" w:lineRule="auto"/>
        <w:ind w:firstLine="851"/>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21BE5CD"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34B9F58"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pPr>
      <w:r>
        <w:t>12.2.3.</w:t>
      </w:r>
      <w:r>
        <w:tab/>
        <w:t>Išankstinio mokėjimo sąskaitas (jeigu Specialiosiose sąlygose yra numatytas Avanso mokėjimas) Tiekėjas privalo pateikti šiame Sutarties poskyryje nustatyta tvarka.</w:t>
      </w:r>
    </w:p>
    <w:p w14:paraId="172CE3D0"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12.2.4.</w:t>
      </w:r>
      <w:r>
        <w:tab/>
      </w:r>
      <w:r>
        <w:rPr>
          <w:rFonts w:eastAsia="Arial"/>
        </w:rPr>
        <w:t>Pirkėjas atlieka mokėjimus už Paslaugas Specialiosiose sąlygose nustatytais terminais.</w:t>
      </w:r>
    </w:p>
    <w:p w14:paraId="302C6B2B"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12.2.5.</w:t>
      </w:r>
      <w:r>
        <w:rPr>
          <w:rFonts w:eastAsia="Arial"/>
        </w:rPr>
        <w:tab/>
        <w:t>Už mokėjimų pagal Sutartį vėlavimus Pirkėjui taikomos netesybos Specialiosiose sąlygose nustatyta tvarka.</w:t>
      </w:r>
    </w:p>
    <w:p w14:paraId="33182AD6"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13021E5" w14:textId="77777777" w:rsidR="00D24093" w:rsidRDefault="00D24093" w:rsidP="00D24093">
      <w:pPr>
        <w:widowControl w:val="0"/>
        <w:pBdr>
          <w:top w:val="nil"/>
          <w:left w:val="nil"/>
          <w:bottom w:val="nil"/>
          <w:right w:val="nil"/>
          <w:between w:val="nil"/>
        </w:pBdr>
        <w:tabs>
          <w:tab w:val="left" w:pos="709"/>
          <w:tab w:val="left" w:pos="1560"/>
        </w:tabs>
        <w:spacing w:line="276" w:lineRule="auto"/>
        <w:ind w:firstLine="851"/>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E9112F9"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91D0EB"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B08A7F4"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201AA7"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12.3.1.</w:t>
      </w:r>
      <w:r>
        <w:rPr>
          <w:rFonts w:eastAsia="Arial"/>
        </w:rPr>
        <w:tab/>
        <w:t>Pirkėjas privalo pervesti mokėjimus Tiekėjui į Tiekėjo banko sąskaitą, nurodytą Specialiosiose sąlygose.</w:t>
      </w:r>
    </w:p>
    <w:p w14:paraId="38AB386F"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A0C3E8"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12.3.3.</w:t>
      </w:r>
      <w:r>
        <w:rPr>
          <w:rFonts w:eastAsia="Arial"/>
        </w:rPr>
        <w:tab/>
        <w:t>Visi mokėjimai pagal Sutartį atliekami eurais.</w:t>
      </w:r>
    </w:p>
    <w:p w14:paraId="01885CFF" w14:textId="77777777" w:rsidR="00D24093" w:rsidRDefault="00D24093" w:rsidP="00D24093">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7646193"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00346D" w14:textId="77777777" w:rsidR="00D24093" w:rsidRDefault="00D24093" w:rsidP="00D24093">
      <w:pPr>
        <w:keepNext/>
        <w:keepLines/>
        <w:widowControl w:val="0"/>
        <w:pBdr>
          <w:top w:val="nil"/>
          <w:left w:val="nil"/>
          <w:bottom w:val="nil"/>
          <w:right w:val="nil"/>
          <w:between w:val="nil"/>
        </w:pBdr>
        <w:tabs>
          <w:tab w:val="left" w:pos="1560"/>
        </w:tabs>
        <w:spacing w:line="276" w:lineRule="auto"/>
        <w:ind w:firstLine="851"/>
        <w:jc w:val="center"/>
        <w:rPr>
          <w:rFonts w:eastAsia="Arial"/>
          <w:b/>
          <w:caps/>
        </w:rPr>
      </w:pPr>
      <w:r>
        <w:rPr>
          <w:rFonts w:eastAsia="Arial"/>
          <w:b/>
          <w:bCs/>
          <w:caps/>
        </w:rPr>
        <w:t>13.</w:t>
      </w:r>
      <w:r>
        <w:rPr>
          <w:rFonts w:eastAsia="Arial"/>
          <w:b/>
          <w:bCs/>
          <w:caps/>
        </w:rPr>
        <w:tab/>
      </w:r>
      <w:r>
        <w:rPr>
          <w:rFonts w:eastAsia="Arial"/>
          <w:b/>
          <w:caps/>
        </w:rPr>
        <w:t>Konfidenciali informacija</w:t>
      </w:r>
    </w:p>
    <w:p w14:paraId="4FE7E761" w14:textId="77777777" w:rsidR="00D24093" w:rsidRDefault="00D24093" w:rsidP="00D24093">
      <w:pPr>
        <w:keepNext/>
        <w:keepLines/>
        <w:widowControl w:val="0"/>
        <w:pBdr>
          <w:top w:val="nil"/>
          <w:left w:val="nil"/>
          <w:bottom w:val="nil"/>
          <w:right w:val="nil"/>
          <w:between w:val="nil"/>
        </w:pBdr>
        <w:tabs>
          <w:tab w:val="left" w:pos="1560"/>
        </w:tabs>
        <w:spacing w:line="276" w:lineRule="auto"/>
        <w:ind w:firstLine="851"/>
        <w:jc w:val="both"/>
        <w:rPr>
          <w:rFonts w:eastAsia="Arial"/>
          <w:b/>
          <w:caps/>
        </w:rPr>
      </w:pPr>
    </w:p>
    <w:p w14:paraId="0EA44D68"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3A481A"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13.2.</w:t>
      </w:r>
      <w:r>
        <w:rPr>
          <w:rFonts w:eastAsia="Arial"/>
        </w:rPr>
        <w:tab/>
        <w:t>Šalis turi teisę atskleisti kitos Šalies konfidencialią informaciją šiais atvejais:</w:t>
      </w:r>
    </w:p>
    <w:p w14:paraId="66ECE58F"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w:t>
      </w:r>
      <w:r>
        <w:rPr>
          <w:rFonts w:eastAsia="Arial"/>
        </w:rPr>
        <w:lastRenderedPageBreak/>
        <w:t>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2F902B"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0BA86B5"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ECE935D"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13.4.</w:t>
      </w:r>
      <w:r>
        <w:rPr>
          <w:rFonts w:eastAsia="Arial"/>
        </w:rPr>
        <w:tab/>
        <w:t>Šalis atsako:</w:t>
      </w:r>
    </w:p>
    <w:p w14:paraId="45F826CF"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BF5ACBD"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AF0AAD2"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DD62429" w14:textId="77777777" w:rsidR="00D24093" w:rsidRDefault="00D24093" w:rsidP="00D24093">
      <w:pPr>
        <w:widowControl w:val="0"/>
        <w:pBdr>
          <w:top w:val="nil"/>
          <w:left w:val="nil"/>
          <w:bottom w:val="nil"/>
          <w:right w:val="nil"/>
          <w:between w:val="nil"/>
        </w:pBdr>
        <w:tabs>
          <w:tab w:val="left" w:pos="1560"/>
        </w:tabs>
        <w:spacing w:line="276" w:lineRule="auto"/>
        <w:ind w:firstLine="851"/>
        <w:jc w:val="both"/>
        <w:rPr>
          <w:rFonts w:eastAsia="Arial"/>
          <w:b/>
          <w:bCs/>
        </w:rPr>
      </w:pPr>
    </w:p>
    <w:p w14:paraId="1B362C10"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8451C56"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5CBD66" w14:textId="77777777" w:rsidR="00D24093" w:rsidRDefault="00D24093" w:rsidP="00D24093">
      <w:pPr>
        <w:widowControl w:val="0"/>
        <w:tabs>
          <w:tab w:val="left" w:pos="1560"/>
        </w:tabs>
        <w:spacing w:line="276" w:lineRule="auto"/>
        <w:ind w:firstLine="851"/>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6DAC7B3" w14:textId="77777777" w:rsidR="00D24093" w:rsidRDefault="00D24093" w:rsidP="00D24093">
      <w:pPr>
        <w:tabs>
          <w:tab w:val="left" w:pos="1560"/>
        </w:tabs>
        <w:spacing w:line="276" w:lineRule="auto"/>
        <w:ind w:firstLine="851"/>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22BE91B" w14:textId="77777777" w:rsidR="00D24093" w:rsidRDefault="00D24093" w:rsidP="00D24093">
      <w:pPr>
        <w:tabs>
          <w:tab w:val="left" w:pos="0"/>
          <w:tab w:val="left" w:pos="851"/>
          <w:tab w:val="left" w:pos="992"/>
          <w:tab w:val="left" w:pos="1134"/>
        </w:tabs>
        <w:spacing w:line="276" w:lineRule="auto"/>
        <w:jc w:val="both"/>
        <w:rPr>
          <w:rFonts w:eastAsia="Arial"/>
          <w:b/>
          <w:bCs/>
        </w:rPr>
      </w:pPr>
    </w:p>
    <w:p w14:paraId="599A8ACC"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8CB93B8"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4EECAFD" w14:textId="77777777" w:rsidR="00D24093" w:rsidRDefault="00D24093" w:rsidP="00D24093">
      <w:pPr>
        <w:tabs>
          <w:tab w:val="left" w:pos="567"/>
        </w:tabs>
        <w:spacing w:line="276" w:lineRule="auto"/>
        <w:ind w:firstLine="851"/>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7EE413F" w14:textId="77777777" w:rsidR="00D24093" w:rsidRDefault="00D24093" w:rsidP="00D24093">
      <w:pPr>
        <w:tabs>
          <w:tab w:val="left" w:pos="567"/>
        </w:tabs>
        <w:spacing w:line="276" w:lineRule="auto"/>
        <w:ind w:firstLine="851"/>
        <w:jc w:val="both"/>
        <w:textAlignment w:val="baseline"/>
      </w:pPr>
      <w:r>
        <w:t xml:space="preserve">15.2. Tiekėjas įsipareigoja atlyginti nuostolius Pirkėjui dėl bet kokių reikalavimų, kylančių dėl intelektinės nuosavybės teisių, įskaitant, bet neapsiribojant, dėl patento, prekių ženklo, pramoninio </w:t>
      </w:r>
      <w:r>
        <w:lastRenderedPageBreak/>
        <w:t>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A49F8F6" w14:textId="77777777" w:rsidR="00D24093" w:rsidRDefault="00D24093" w:rsidP="00D24093">
      <w:pPr>
        <w:tabs>
          <w:tab w:val="left" w:pos="567"/>
        </w:tabs>
        <w:spacing w:line="276" w:lineRule="auto"/>
        <w:ind w:firstLine="851"/>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2E0BE7F" w14:textId="77777777" w:rsidR="00D24093" w:rsidRDefault="00D24093" w:rsidP="00D24093">
      <w:pPr>
        <w:tabs>
          <w:tab w:val="left" w:pos="567"/>
        </w:tabs>
        <w:spacing w:line="276" w:lineRule="auto"/>
        <w:jc w:val="both"/>
        <w:textAlignment w:val="baseline"/>
        <w:rPr>
          <w:b/>
          <w:bCs/>
        </w:rPr>
      </w:pPr>
    </w:p>
    <w:p w14:paraId="42F8F2C4"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38620DE"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A7D26C"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 Kiekviena iš Šalių pareiškia ir garantuoja kitai Šaliai, kad:</w:t>
      </w:r>
    </w:p>
    <w:p w14:paraId="604030AE"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9986CF0"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797F1FB"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B2AE5E6"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7C29FD7"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7ADB8A"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16.1.6. visi Šalies pareiškimai ir garantijos yra išsamūs ir nepalieka nutylėtų jokių aplinkybių, kurios darytų šiuos pareiškimus ar garantijas neteisingais.</w:t>
      </w:r>
    </w:p>
    <w:p w14:paraId="74450E34" w14:textId="77777777" w:rsidR="00D24093" w:rsidRDefault="00D24093" w:rsidP="00D2409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83ECF43" w14:textId="77777777" w:rsidR="00D24093" w:rsidRDefault="00D24093" w:rsidP="00D24093">
      <w:pPr>
        <w:widowControl w:val="0"/>
        <w:tabs>
          <w:tab w:val="left" w:pos="992"/>
          <w:tab w:val="left" w:pos="1134"/>
        </w:tabs>
        <w:spacing w:line="276" w:lineRule="auto"/>
        <w:ind w:firstLine="851"/>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CA2063F" w14:textId="77777777" w:rsidR="00D24093" w:rsidRDefault="00D24093" w:rsidP="00D24093">
      <w:pPr>
        <w:widowControl w:val="0"/>
        <w:tabs>
          <w:tab w:val="left" w:pos="992"/>
          <w:tab w:val="left" w:pos="1134"/>
        </w:tabs>
        <w:spacing w:line="276" w:lineRule="auto"/>
        <w:ind w:firstLine="851"/>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ED66E9D"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35E3AB3"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0FED1AD" w14:textId="77777777" w:rsidR="00D24093" w:rsidRDefault="00D24093" w:rsidP="00D24093">
      <w:pPr>
        <w:widowControl w:val="0"/>
        <w:tabs>
          <w:tab w:val="left" w:pos="567"/>
          <w:tab w:val="left" w:pos="851"/>
          <w:tab w:val="left" w:pos="992"/>
          <w:tab w:val="left" w:pos="1134"/>
        </w:tabs>
        <w:spacing w:line="276" w:lineRule="auto"/>
        <w:jc w:val="both"/>
        <w:rPr>
          <w:rFonts w:eastAsia="Arial"/>
        </w:rPr>
      </w:pPr>
    </w:p>
    <w:p w14:paraId="4ABE9C02" w14:textId="77777777" w:rsidR="00D24093" w:rsidRDefault="00D24093" w:rsidP="00D24093">
      <w:pPr>
        <w:widowControl w:val="0"/>
        <w:tabs>
          <w:tab w:val="left" w:pos="567"/>
          <w:tab w:val="left" w:pos="851"/>
          <w:tab w:val="left" w:pos="992"/>
          <w:tab w:val="left" w:pos="1134"/>
        </w:tabs>
        <w:spacing w:line="276" w:lineRule="auto"/>
        <w:ind w:firstLine="851"/>
        <w:jc w:val="both"/>
        <w:rPr>
          <w:rFonts w:eastAsia="Arial"/>
        </w:rPr>
      </w:pPr>
      <w:r>
        <w:rPr>
          <w:rFonts w:eastAsia="Arial"/>
        </w:rPr>
        <w:t xml:space="preserve">17.1. Netesybų sumokėjimas už vėlavimą ar pareigų pagal Sutartį pažeidimą neatleidžia Šalies </w:t>
      </w:r>
      <w:r>
        <w:rPr>
          <w:rFonts w:eastAsia="Arial"/>
        </w:rPr>
        <w:lastRenderedPageBreak/>
        <w:t>nuo Sutartyje numatytų jos pareigų vykdymo.</w:t>
      </w:r>
    </w:p>
    <w:p w14:paraId="0D73E17B" w14:textId="77777777" w:rsidR="00D24093" w:rsidRDefault="00D24093" w:rsidP="00D24093">
      <w:pPr>
        <w:widowControl w:val="0"/>
        <w:tabs>
          <w:tab w:val="left" w:pos="567"/>
          <w:tab w:val="left" w:pos="851"/>
          <w:tab w:val="left" w:pos="992"/>
          <w:tab w:val="left" w:pos="1134"/>
        </w:tabs>
        <w:spacing w:line="276" w:lineRule="auto"/>
        <w:ind w:firstLine="851"/>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9DE814" w14:textId="77777777" w:rsidR="00D24093" w:rsidRDefault="00D24093" w:rsidP="00D24093">
      <w:pPr>
        <w:widowControl w:val="0"/>
        <w:tabs>
          <w:tab w:val="left" w:pos="567"/>
          <w:tab w:val="left" w:pos="851"/>
          <w:tab w:val="left" w:pos="992"/>
          <w:tab w:val="left" w:pos="1134"/>
        </w:tabs>
        <w:spacing w:line="276" w:lineRule="auto"/>
        <w:ind w:firstLine="851"/>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1DD0A2E" w14:textId="77777777" w:rsidR="00D24093" w:rsidRDefault="00D24093" w:rsidP="00D24093">
      <w:pPr>
        <w:widowControl w:val="0"/>
        <w:tabs>
          <w:tab w:val="left" w:pos="567"/>
          <w:tab w:val="left" w:pos="851"/>
          <w:tab w:val="left" w:pos="992"/>
          <w:tab w:val="left" w:pos="1134"/>
        </w:tabs>
        <w:spacing w:line="276" w:lineRule="auto"/>
        <w:ind w:firstLine="851"/>
        <w:jc w:val="both"/>
        <w:rPr>
          <w:rFonts w:eastAsia="Arial"/>
        </w:rPr>
      </w:pPr>
      <w:r>
        <w:rPr>
          <w:rFonts w:eastAsia="Arial"/>
        </w:rPr>
        <w:t>17.4. Šioje Sutartyje numatytos teisių gynybos priemonės neapriboja Šalių teisės pasinaudoti kitomis teisėtomis teisių gynybos priemonėmis.</w:t>
      </w:r>
    </w:p>
    <w:p w14:paraId="67DC420D" w14:textId="77777777" w:rsidR="00D24093" w:rsidRDefault="00D24093" w:rsidP="00D24093">
      <w:pPr>
        <w:widowControl w:val="0"/>
        <w:tabs>
          <w:tab w:val="left" w:pos="567"/>
          <w:tab w:val="left" w:pos="851"/>
          <w:tab w:val="left" w:pos="992"/>
          <w:tab w:val="left" w:pos="1134"/>
        </w:tabs>
        <w:spacing w:line="276" w:lineRule="auto"/>
        <w:ind w:firstLine="851"/>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7DEE789" w14:textId="77777777" w:rsidR="00D24093" w:rsidRDefault="00D24093" w:rsidP="00D24093">
      <w:pPr>
        <w:widowControl w:val="0"/>
        <w:tabs>
          <w:tab w:val="left" w:pos="567"/>
          <w:tab w:val="left" w:pos="851"/>
          <w:tab w:val="left" w:pos="992"/>
          <w:tab w:val="left" w:pos="1134"/>
        </w:tabs>
        <w:spacing w:line="276" w:lineRule="auto"/>
        <w:ind w:firstLine="851"/>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651B16" w14:textId="77777777" w:rsidR="00D24093" w:rsidRDefault="00D24093" w:rsidP="00D24093">
      <w:pPr>
        <w:widowControl w:val="0"/>
        <w:tabs>
          <w:tab w:val="left" w:pos="567"/>
          <w:tab w:val="left" w:pos="851"/>
          <w:tab w:val="left" w:pos="992"/>
          <w:tab w:val="left" w:pos="1134"/>
        </w:tabs>
        <w:spacing w:line="276" w:lineRule="auto"/>
        <w:ind w:firstLine="851"/>
        <w:jc w:val="both"/>
        <w:rPr>
          <w:rFonts w:eastAsia="Arial"/>
        </w:rPr>
      </w:pPr>
      <w:r>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ACCC3D3" w14:textId="77777777" w:rsidR="00D24093" w:rsidRDefault="00D24093" w:rsidP="00D24093">
      <w:pPr>
        <w:widowControl w:val="0"/>
        <w:tabs>
          <w:tab w:val="left" w:pos="567"/>
          <w:tab w:val="left" w:pos="851"/>
          <w:tab w:val="left" w:pos="992"/>
          <w:tab w:val="left" w:pos="1134"/>
        </w:tabs>
        <w:spacing w:line="276" w:lineRule="auto"/>
        <w:ind w:firstLine="53"/>
        <w:jc w:val="both"/>
        <w:rPr>
          <w:rFonts w:eastAsia="Arial"/>
        </w:rPr>
      </w:pPr>
    </w:p>
    <w:p w14:paraId="1C8175A2"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D8A849F"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0E8727" w14:textId="77777777" w:rsidR="00D24093" w:rsidRDefault="00D24093" w:rsidP="00D24093">
      <w:pPr>
        <w:widowControl w:val="0"/>
        <w:tabs>
          <w:tab w:val="left" w:pos="1418"/>
        </w:tabs>
        <w:spacing w:line="276" w:lineRule="auto"/>
        <w:ind w:firstLine="851"/>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663B044" w14:textId="77777777" w:rsidR="00D24093" w:rsidRDefault="00D24093" w:rsidP="00F7112F">
      <w:pPr>
        <w:widowControl w:val="0"/>
        <w:tabs>
          <w:tab w:val="left" w:pos="1701"/>
        </w:tabs>
        <w:spacing w:line="276" w:lineRule="auto"/>
        <w:ind w:firstLine="851"/>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96E1D63" w14:textId="77777777" w:rsidR="00D24093" w:rsidRDefault="00D24093" w:rsidP="00D24093">
      <w:pPr>
        <w:widowControl w:val="0"/>
        <w:tabs>
          <w:tab w:val="left" w:pos="1418"/>
        </w:tabs>
        <w:spacing w:line="276" w:lineRule="auto"/>
        <w:ind w:firstLine="851"/>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06A1C08" w14:textId="77777777" w:rsidR="00D24093" w:rsidRDefault="00D24093" w:rsidP="00D24093">
      <w:pPr>
        <w:widowControl w:val="0"/>
        <w:tabs>
          <w:tab w:val="left" w:pos="1418"/>
        </w:tabs>
        <w:spacing w:line="276" w:lineRule="auto"/>
        <w:ind w:firstLine="851"/>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w:t>
      </w:r>
      <w:r>
        <w:rPr>
          <w:rFonts w:eastAsia="Arial"/>
        </w:rPr>
        <w:lastRenderedPageBreak/>
        <w:t>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1C23A2B" w14:textId="77777777" w:rsidR="00D24093" w:rsidRDefault="00D24093" w:rsidP="00D24093">
      <w:pPr>
        <w:widowControl w:val="0"/>
        <w:tabs>
          <w:tab w:val="left" w:pos="709"/>
          <w:tab w:val="left" w:pos="1418"/>
        </w:tabs>
        <w:spacing w:line="276" w:lineRule="auto"/>
        <w:ind w:firstLine="851"/>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3E669A" w14:textId="77777777" w:rsidR="00D24093" w:rsidRDefault="00D24093" w:rsidP="00D24093">
      <w:pPr>
        <w:widowControl w:val="0"/>
        <w:tabs>
          <w:tab w:val="left" w:pos="1418"/>
        </w:tabs>
        <w:spacing w:line="276" w:lineRule="auto"/>
        <w:ind w:firstLine="851"/>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F2F9D6" w14:textId="77777777" w:rsidR="00D24093" w:rsidRDefault="00D24093" w:rsidP="00D24093">
      <w:pPr>
        <w:widowControl w:val="0"/>
        <w:tabs>
          <w:tab w:val="left" w:pos="567"/>
          <w:tab w:val="left" w:pos="851"/>
          <w:tab w:val="left" w:pos="992"/>
          <w:tab w:val="left" w:pos="1134"/>
        </w:tabs>
        <w:spacing w:line="276" w:lineRule="auto"/>
        <w:jc w:val="both"/>
        <w:rPr>
          <w:rFonts w:eastAsia="Arial"/>
          <w:b/>
          <w:bCs/>
        </w:rPr>
      </w:pPr>
    </w:p>
    <w:p w14:paraId="4367630E"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04FE188"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8C0941" w14:textId="77777777" w:rsidR="00D24093" w:rsidRDefault="00D24093" w:rsidP="00D24093">
      <w:pPr>
        <w:widowControl w:val="0"/>
        <w:pBdr>
          <w:top w:val="nil"/>
          <w:left w:val="nil"/>
          <w:bottom w:val="nil"/>
          <w:right w:val="nil"/>
          <w:between w:val="nil"/>
        </w:pBdr>
        <w:tabs>
          <w:tab w:val="left" w:pos="851"/>
          <w:tab w:val="left" w:pos="1134"/>
          <w:tab w:val="left" w:pos="1418"/>
        </w:tabs>
        <w:spacing w:line="276" w:lineRule="auto"/>
        <w:ind w:firstLine="851"/>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E4BDD59" w14:textId="77777777" w:rsidR="00D24093" w:rsidRDefault="00D24093" w:rsidP="00D24093">
      <w:pPr>
        <w:widowControl w:val="0"/>
        <w:pBdr>
          <w:top w:val="nil"/>
          <w:left w:val="nil"/>
          <w:bottom w:val="nil"/>
          <w:right w:val="nil"/>
          <w:between w:val="nil"/>
        </w:pBdr>
        <w:tabs>
          <w:tab w:val="left" w:pos="851"/>
          <w:tab w:val="left" w:pos="1134"/>
          <w:tab w:val="left" w:pos="1418"/>
        </w:tabs>
        <w:spacing w:line="276" w:lineRule="auto"/>
        <w:ind w:firstLine="851"/>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779E42"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FF3ECA"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D18AC1E"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8FC17C" w14:textId="77777777" w:rsidR="00D24093" w:rsidRDefault="00D24093" w:rsidP="00D24093">
      <w:pPr>
        <w:tabs>
          <w:tab w:val="left" w:pos="284"/>
          <w:tab w:val="left" w:pos="567"/>
        </w:tabs>
        <w:spacing w:line="276" w:lineRule="auto"/>
        <w:ind w:firstLine="851"/>
        <w:jc w:val="both"/>
      </w:pPr>
      <w:r>
        <w:t>20.1. Sutarties sąlygos Sutarties galiojimo laikotarpiu negali būti keičiamos, išskyrus tokias Sutarties sąlygas, kurių keitimas numatytas Sutartyje ir (ar) galimas vadovaujantis VPĮ nuostatomis.</w:t>
      </w:r>
    </w:p>
    <w:p w14:paraId="53FE6991"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Arial"/>
        </w:rPr>
      </w:pPr>
      <w:r>
        <w:rPr>
          <w:rFonts w:eastAsia="Arial"/>
        </w:rPr>
        <w:t>20.2. Sutarties pakeitimai įforminami Šalims sudarant Susitarimą.</w:t>
      </w:r>
    </w:p>
    <w:p w14:paraId="6224D05E"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95A872E" w14:textId="77777777" w:rsidR="00D24093" w:rsidRDefault="00D24093" w:rsidP="00D24093">
      <w:pPr>
        <w:widowControl w:val="0"/>
        <w:tabs>
          <w:tab w:val="left" w:pos="567"/>
          <w:tab w:val="left" w:pos="851"/>
          <w:tab w:val="left" w:pos="992"/>
          <w:tab w:val="left" w:pos="1134"/>
        </w:tabs>
        <w:spacing w:line="276" w:lineRule="auto"/>
        <w:ind w:firstLine="851"/>
        <w:jc w:val="both"/>
        <w:rPr>
          <w:rFonts w:eastAsia="Arial"/>
        </w:rPr>
      </w:pPr>
      <w:r>
        <w:rPr>
          <w:rFonts w:eastAsia="Arial"/>
        </w:rPr>
        <w:t>20.4. Susitarimas įsigalioja nuo jo sudarymo, jei Susitarime nenurodyta kitaip. Susitarimą Pirkėjas privalo paviešinti VPĮ 33 ir 86 straipsniuose nustatyta tvarka.</w:t>
      </w:r>
    </w:p>
    <w:p w14:paraId="6100D22A"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Arial"/>
        </w:rPr>
      </w:pPr>
      <w:r>
        <w:rPr>
          <w:rFonts w:eastAsia="Arial"/>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w:t>
      </w:r>
      <w:r>
        <w:rPr>
          <w:rFonts w:eastAsia="Arial"/>
        </w:rPr>
        <w:lastRenderedPageBreak/>
        <w:t>tai kitą Šalį. Bet kuriuo atveju Sutarties pakeitimu negali būti iš esmės keičiama Sutartis.</w:t>
      </w:r>
    </w:p>
    <w:p w14:paraId="778B8905"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147702"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265AAD"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71553F" w14:textId="77777777" w:rsidR="00D24093" w:rsidRDefault="00D24093" w:rsidP="00D24093">
      <w:pPr>
        <w:tabs>
          <w:tab w:val="left" w:pos="567"/>
        </w:tabs>
        <w:spacing w:line="276" w:lineRule="auto"/>
        <w:ind w:firstLine="851"/>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FE026C9" w14:textId="77777777" w:rsidR="00D24093" w:rsidRDefault="00D24093" w:rsidP="00D24093">
      <w:pPr>
        <w:tabs>
          <w:tab w:val="left" w:pos="567"/>
        </w:tabs>
        <w:spacing w:line="276" w:lineRule="auto"/>
        <w:ind w:firstLine="851"/>
        <w:jc w:val="both"/>
        <w:textAlignment w:val="baseline"/>
      </w:pPr>
      <w:r>
        <w:t xml:space="preserve">21.2. </w:t>
      </w:r>
      <w:r>
        <w:rPr>
          <w:rFonts w:eastAsia="Arial"/>
        </w:rPr>
        <w:t>Paslaugų</w:t>
      </w:r>
      <w:r>
        <w:t xml:space="preserve"> (jų dalies) teikimas gali būti stabdomas esant bent vienai iš šių aplinkybių:</w:t>
      </w:r>
    </w:p>
    <w:p w14:paraId="253C98C8" w14:textId="77777777" w:rsidR="00D24093" w:rsidRDefault="00D24093" w:rsidP="00D24093">
      <w:pPr>
        <w:tabs>
          <w:tab w:val="left" w:pos="567"/>
        </w:tabs>
        <w:spacing w:line="276" w:lineRule="auto"/>
        <w:ind w:firstLine="851"/>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0BDE722" w14:textId="77777777" w:rsidR="00D24093" w:rsidRDefault="00D24093" w:rsidP="00D24093">
      <w:pPr>
        <w:tabs>
          <w:tab w:val="left" w:pos="567"/>
        </w:tabs>
        <w:spacing w:line="276" w:lineRule="auto"/>
        <w:ind w:firstLine="851"/>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058B8DA" w14:textId="77777777" w:rsidR="00D24093" w:rsidRDefault="00D24093" w:rsidP="00D24093">
      <w:pPr>
        <w:tabs>
          <w:tab w:val="left" w:pos="567"/>
        </w:tabs>
        <w:spacing w:line="276" w:lineRule="auto"/>
        <w:ind w:firstLine="851"/>
        <w:jc w:val="both"/>
        <w:textAlignment w:val="baseline"/>
      </w:pPr>
      <w:r>
        <w:t>21.2.3. dėl nenumatytų prekių, paslaugų ir (ar) darbų, susijusių su perkamu objektu, kurių poreikis paaiškėjo tik vykdant Sutartį, įsigijimo;</w:t>
      </w:r>
    </w:p>
    <w:p w14:paraId="56B85132" w14:textId="77777777" w:rsidR="00D24093" w:rsidRDefault="00D24093" w:rsidP="00D24093">
      <w:pPr>
        <w:tabs>
          <w:tab w:val="left" w:pos="567"/>
        </w:tabs>
        <w:spacing w:line="276" w:lineRule="auto"/>
        <w:ind w:firstLine="851"/>
        <w:jc w:val="both"/>
        <w:textAlignment w:val="baseline"/>
      </w:pPr>
      <w:r>
        <w:t>21.2.4. ne dėl Pirkėjo kaltės vėluoja kitos Pirkėjo pirkimo sutarties, turinčios tiesioginės įtakos šiai Sutarčiai, vykdymas;</w:t>
      </w:r>
    </w:p>
    <w:p w14:paraId="780FC85F" w14:textId="77777777" w:rsidR="00D24093" w:rsidRDefault="00D24093" w:rsidP="00D24093">
      <w:pPr>
        <w:tabs>
          <w:tab w:val="left" w:pos="567"/>
        </w:tabs>
        <w:spacing w:line="276" w:lineRule="auto"/>
        <w:ind w:firstLine="851"/>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086E338" w14:textId="77777777" w:rsidR="00D24093" w:rsidRDefault="00D24093" w:rsidP="00D24093">
      <w:pPr>
        <w:tabs>
          <w:tab w:val="left" w:pos="567"/>
        </w:tabs>
        <w:spacing w:line="276" w:lineRule="auto"/>
        <w:ind w:firstLine="851"/>
        <w:jc w:val="both"/>
        <w:textAlignment w:val="baseline"/>
      </w:pPr>
      <w:r>
        <w:t>21.2.6. pasikeitus galiojančiam teisės aktui ar įsigaliojus naujam teisės aktui, kuris turi įtakos šios Sutarties vykdymui;</w:t>
      </w:r>
    </w:p>
    <w:p w14:paraId="21C794D1" w14:textId="77777777" w:rsidR="00D24093" w:rsidRDefault="00D24093" w:rsidP="00D24093">
      <w:pPr>
        <w:tabs>
          <w:tab w:val="left" w:pos="567"/>
        </w:tabs>
        <w:spacing w:line="276" w:lineRule="auto"/>
        <w:ind w:firstLine="851"/>
        <w:jc w:val="both"/>
        <w:textAlignment w:val="baseline"/>
      </w:pPr>
      <w:r>
        <w:t>21.2.7. sutartinių įsipareigojimų stabdymo būtinybė atsirado dėl sustabdyto, perskirstyto, negauto ir panašiai Pirkėjo Paslaugų pirkimui skirto finansavimo arba finansavimo trūkumo;</w:t>
      </w:r>
    </w:p>
    <w:p w14:paraId="00A4D59E" w14:textId="77777777" w:rsidR="00D24093" w:rsidRDefault="00D24093" w:rsidP="00D24093">
      <w:pPr>
        <w:tabs>
          <w:tab w:val="left" w:pos="567"/>
        </w:tabs>
        <w:spacing w:line="276" w:lineRule="auto"/>
        <w:ind w:firstLine="851"/>
        <w:jc w:val="both"/>
        <w:textAlignment w:val="baseline"/>
      </w:pPr>
      <w:r>
        <w:t>21.2.8. dėl teisminių (arbitražinių) ginčų su Pirkėju ar trečiaisiais asmenimis, kurių dalykas yra tiesiogiai susijęs su Sutarties vykdymu.</w:t>
      </w:r>
    </w:p>
    <w:p w14:paraId="4EA3D102" w14:textId="77777777" w:rsidR="00D24093" w:rsidRDefault="00D24093" w:rsidP="00D24093">
      <w:pPr>
        <w:tabs>
          <w:tab w:val="left" w:pos="567"/>
        </w:tabs>
        <w:spacing w:line="276" w:lineRule="auto"/>
        <w:ind w:firstLine="851"/>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D9625EC" w14:textId="77777777" w:rsidR="00D24093" w:rsidRDefault="00D24093" w:rsidP="00D24093">
      <w:pPr>
        <w:tabs>
          <w:tab w:val="left" w:pos="567"/>
        </w:tabs>
        <w:spacing w:line="276" w:lineRule="auto"/>
        <w:ind w:firstLine="851"/>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439BF21" w14:textId="77777777" w:rsidR="00D24093" w:rsidRDefault="00D24093" w:rsidP="00D24093">
      <w:pPr>
        <w:tabs>
          <w:tab w:val="left" w:pos="567"/>
        </w:tabs>
        <w:spacing w:line="276" w:lineRule="auto"/>
        <w:ind w:firstLine="851"/>
        <w:jc w:val="both"/>
        <w:textAlignment w:val="baseline"/>
      </w:pPr>
      <w:r>
        <w:t>21.5. Sutartinių įsipareigojimų vykdymas gali būti stabdomas tik Sutarties galiojimo laikotarpiu tokia tvarka:</w:t>
      </w:r>
    </w:p>
    <w:p w14:paraId="36661A26" w14:textId="77777777" w:rsidR="00D24093" w:rsidRDefault="00D24093" w:rsidP="00D24093">
      <w:pPr>
        <w:tabs>
          <w:tab w:val="left" w:pos="567"/>
        </w:tabs>
        <w:spacing w:line="276" w:lineRule="auto"/>
        <w:ind w:firstLine="851"/>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w:t>
      </w:r>
      <w:r>
        <w:lastRenderedPageBreak/>
        <w:t>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605F063" w14:textId="77777777" w:rsidR="00D24093" w:rsidRDefault="00D24093" w:rsidP="00D24093">
      <w:pPr>
        <w:spacing w:line="276" w:lineRule="auto"/>
        <w:ind w:firstLine="851"/>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CE3AB81" w14:textId="77777777" w:rsidR="00D24093" w:rsidRDefault="00D24093" w:rsidP="00D24093">
      <w:pPr>
        <w:spacing w:line="276" w:lineRule="auto"/>
        <w:ind w:firstLine="851"/>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5374DC7" w14:textId="77777777" w:rsidR="00D24093" w:rsidRDefault="00D24093" w:rsidP="00D24093">
      <w:pPr>
        <w:spacing w:line="276" w:lineRule="auto"/>
        <w:ind w:firstLine="851"/>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AFA3EF" w14:textId="77777777" w:rsidR="00D24093" w:rsidRDefault="00D24093" w:rsidP="00D24093">
      <w:pPr>
        <w:spacing w:line="276" w:lineRule="auto"/>
        <w:ind w:firstLine="851"/>
        <w:jc w:val="both"/>
      </w:pPr>
      <w:r>
        <w:t>21.7. Sutartinių įsipareigojimų vykdymas sustabdomas ne ilgesniam kaip konkrečios, pagrįstos aplinkybės egzistavimo laikotarpiui.</w:t>
      </w:r>
    </w:p>
    <w:p w14:paraId="5E30DD17" w14:textId="77777777" w:rsidR="00D24093" w:rsidRDefault="00D24093" w:rsidP="00D24093">
      <w:pPr>
        <w:tabs>
          <w:tab w:val="left" w:pos="567"/>
        </w:tabs>
        <w:spacing w:line="276" w:lineRule="auto"/>
        <w:ind w:firstLine="851"/>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39EB052" w14:textId="77777777" w:rsidR="00D24093" w:rsidRDefault="00D24093" w:rsidP="00D24093">
      <w:pPr>
        <w:tabs>
          <w:tab w:val="left" w:pos="567"/>
        </w:tabs>
        <w:spacing w:line="276" w:lineRule="auto"/>
        <w:ind w:firstLine="851"/>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9DF0205" w14:textId="77777777" w:rsidR="00D24093" w:rsidRDefault="00D24093" w:rsidP="00D24093">
      <w:pPr>
        <w:tabs>
          <w:tab w:val="left" w:pos="567"/>
        </w:tabs>
        <w:spacing w:line="276" w:lineRule="auto"/>
        <w:ind w:firstLine="851"/>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B5D578E" w14:textId="77777777" w:rsidR="00D24093" w:rsidRDefault="00D24093" w:rsidP="00D24093">
      <w:pPr>
        <w:tabs>
          <w:tab w:val="left" w:pos="567"/>
        </w:tabs>
        <w:spacing w:line="276" w:lineRule="auto"/>
        <w:ind w:firstLine="851"/>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6F49EFB" w14:textId="77777777" w:rsidR="00D24093" w:rsidRDefault="00D24093" w:rsidP="00D24093">
      <w:pPr>
        <w:tabs>
          <w:tab w:val="left" w:pos="567"/>
        </w:tabs>
        <w:spacing w:line="276" w:lineRule="auto"/>
        <w:jc w:val="both"/>
        <w:textAlignment w:val="baseline"/>
        <w:rPr>
          <w:b/>
          <w:bCs/>
        </w:rPr>
      </w:pPr>
    </w:p>
    <w:p w14:paraId="4183C618"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753686C"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D9F20A" w14:textId="77777777" w:rsidR="00D24093" w:rsidRDefault="00D24093" w:rsidP="00D24093">
      <w:pPr>
        <w:tabs>
          <w:tab w:val="left" w:pos="567"/>
          <w:tab w:val="left" w:pos="851"/>
          <w:tab w:val="left" w:pos="992"/>
          <w:tab w:val="left" w:pos="1134"/>
        </w:tabs>
        <w:spacing w:line="276" w:lineRule="auto"/>
        <w:ind w:firstLine="709"/>
        <w:jc w:val="both"/>
        <w:rPr>
          <w:rFonts w:eastAsia="Cambria"/>
          <w:b/>
          <w:bCs/>
        </w:rPr>
      </w:pPr>
      <w:r>
        <w:rPr>
          <w:rFonts w:eastAsia="Cambria"/>
        </w:rPr>
        <w:t>Sutartis gali būti nutraukiama VPĮ 90 straipsnyje ir Sutartyje numatytais atvejais, įskaitant galimybę nutraukti Sutartį Šalių susitarimu.</w:t>
      </w:r>
    </w:p>
    <w:p w14:paraId="25275EBF" w14:textId="77777777" w:rsidR="00D24093" w:rsidRDefault="00D24093" w:rsidP="00D24093">
      <w:pPr>
        <w:tabs>
          <w:tab w:val="left" w:pos="567"/>
          <w:tab w:val="left" w:pos="851"/>
          <w:tab w:val="left" w:pos="992"/>
          <w:tab w:val="left" w:pos="1134"/>
        </w:tabs>
        <w:spacing w:line="276" w:lineRule="auto"/>
        <w:jc w:val="both"/>
        <w:rPr>
          <w:rFonts w:eastAsia="Cambria"/>
          <w:b/>
          <w:bCs/>
        </w:rPr>
      </w:pPr>
    </w:p>
    <w:p w14:paraId="726A9B8D"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7EDE6C13"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E51ED9" w14:textId="77777777" w:rsidR="00D24093" w:rsidRDefault="00D24093" w:rsidP="00D24093">
      <w:pPr>
        <w:tabs>
          <w:tab w:val="left" w:pos="567"/>
        </w:tabs>
        <w:spacing w:line="276" w:lineRule="auto"/>
        <w:ind w:firstLine="851"/>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1DD2DBF" w14:textId="77777777" w:rsidR="00D24093" w:rsidRDefault="00D24093" w:rsidP="00D24093">
      <w:pPr>
        <w:tabs>
          <w:tab w:val="left" w:pos="567"/>
        </w:tabs>
        <w:spacing w:line="276" w:lineRule="auto"/>
        <w:ind w:firstLine="851"/>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D30B3BC" w14:textId="77777777" w:rsidR="00D24093" w:rsidRDefault="00D24093" w:rsidP="00D24093">
      <w:pPr>
        <w:tabs>
          <w:tab w:val="left" w:pos="567"/>
        </w:tabs>
        <w:spacing w:line="276" w:lineRule="auto"/>
        <w:jc w:val="both"/>
        <w:textAlignment w:val="baseline"/>
        <w:rPr>
          <w:b/>
          <w:bCs/>
        </w:rPr>
      </w:pPr>
    </w:p>
    <w:p w14:paraId="206BE161"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5B214E9"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D92434" w14:textId="77777777" w:rsidR="00D24093" w:rsidRDefault="00D24093" w:rsidP="00D24093">
      <w:pPr>
        <w:tabs>
          <w:tab w:val="left" w:pos="567"/>
        </w:tabs>
        <w:spacing w:line="276" w:lineRule="auto"/>
        <w:ind w:firstLine="851"/>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44EDEDE" w14:textId="77777777" w:rsidR="00D24093" w:rsidRDefault="00D24093" w:rsidP="00D24093">
      <w:pPr>
        <w:tabs>
          <w:tab w:val="left" w:pos="567"/>
        </w:tabs>
        <w:spacing w:line="276" w:lineRule="auto"/>
        <w:ind w:firstLine="851"/>
        <w:jc w:val="both"/>
        <w:textAlignment w:val="baseline"/>
      </w:pPr>
      <w:r>
        <w:t>22.2.2. Pirkėjas turi teisę vienašališkai nutraukti Sutartį ar jos dalį raštu įspėjęs Tiekėją prieš ne trumpesnį nei 10 (dešimties) dienų terminą, jeigu:</w:t>
      </w:r>
    </w:p>
    <w:p w14:paraId="70C8CDC7" w14:textId="77777777" w:rsidR="00D24093" w:rsidRDefault="00D24093" w:rsidP="00D24093">
      <w:pPr>
        <w:tabs>
          <w:tab w:val="left" w:pos="567"/>
        </w:tabs>
        <w:spacing w:line="276" w:lineRule="auto"/>
        <w:ind w:firstLine="851"/>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28B310B" w14:textId="77777777" w:rsidR="00D24093" w:rsidRDefault="00D24093" w:rsidP="00D24093">
      <w:pPr>
        <w:tabs>
          <w:tab w:val="left" w:pos="567"/>
        </w:tabs>
        <w:spacing w:line="276" w:lineRule="auto"/>
        <w:ind w:firstLine="851"/>
        <w:jc w:val="both"/>
      </w:pPr>
      <w:r>
        <w:t>22.2.2.2. Tiekėjo padėtis pasikeičia ir jis atitinka pirkimo dokumentuose nustatytą pašalinimo pagrindą;</w:t>
      </w:r>
    </w:p>
    <w:p w14:paraId="10E5669D" w14:textId="77777777" w:rsidR="00D24093" w:rsidRDefault="00D24093" w:rsidP="00D24093">
      <w:pPr>
        <w:tabs>
          <w:tab w:val="left" w:pos="567"/>
        </w:tabs>
        <w:spacing w:line="276" w:lineRule="auto"/>
        <w:ind w:firstLine="851"/>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B9E52ED" w14:textId="77777777" w:rsidR="00D24093" w:rsidRDefault="00D24093" w:rsidP="00D24093">
      <w:pPr>
        <w:tabs>
          <w:tab w:val="left" w:pos="567"/>
        </w:tabs>
        <w:spacing w:line="276" w:lineRule="auto"/>
        <w:ind w:firstLine="851"/>
        <w:jc w:val="both"/>
        <w:textAlignment w:val="baseline"/>
      </w:pPr>
      <w:r>
        <w:t>22.2.2.4. Pirkėjas nusprendžia nebevykdyti veiklos, kurios vykdymui Sutartimi įsigyjamos Paslaugos ir Sutarties poreikis išnyksta;</w:t>
      </w:r>
    </w:p>
    <w:p w14:paraId="13E0294A" w14:textId="77777777" w:rsidR="00D24093" w:rsidRDefault="00D24093" w:rsidP="00D24093">
      <w:pPr>
        <w:tabs>
          <w:tab w:val="left" w:pos="567"/>
        </w:tabs>
        <w:spacing w:line="276" w:lineRule="auto"/>
        <w:ind w:firstLine="851"/>
        <w:jc w:val="both"/>
        <w:textAlignment w:val="baseline"/>
      </w:pPr>
      <w:r>
        <w:t>22.2.2.5. Pirkėjo valdymo organas priima sprendimą, dėl kurio Sutarties poreikis išnyksta;</w:t>
      </w:r>
    </w:p>
    <w:p w14:paraId="199CB189" w14:textId="77777777" w:rsidR="00D24093" w:rsidRDefault="00D24093" w:rsidP="00D24093">
      <w:pPr>
        <w:tabs>
          <w:tab w:val="left" w:pos="567"/>
        </w:tabs>
        <w:spacing w:line="276" w:lineRule="auto"/>
        <w:ind w:firstLine="851"/>
        <w:jc w:val="both"/>
        <w:textAlignment w:val="baseline"/>
      </w:pPr>
      <w:r>
        <w:t>22.2.2.6. pasikeičia (pablogėja) Pirkėjo finansinė padėtis ar Pirkėjas negauna arba netenka finansavimo ir dėl šios priežasties nusprendžia nutraukti Sutartį;</w:t>
      </w:r>
    </w:p>
    <w:p w14:paraId="2B538A58" w14:textId="77777777" w:rsidR="00D24093" w:rsidRDefault="00D24093" w:rsidP="00D24093">
      <w:pPr>
        <w:tabs>
          <w:tab w:val="left" w:pos="567"/>
        </w:tabs>
        <w:spacing w:line="276" w:lineRule="auto"/>
        <w:ind w:firstLine="851"/>
        <w:jc w:val="both"/>
        <w:textAlignment w:val="baseline"/>
      </w:pPr>
      <w:r>
        <w:t>22.2.2.7. keičiasi Pirkėjo organizacinė struktūra – juridinis statusas, pobūdis ar valdymo struktūra ir tai gali turėti įtakos tinkamam Sutarties įvykdymui arba Sutarties poreikiui;</w:t>
      </w:r>
    </w:p>
    <w:p w14:paraId="3EEF26F0" w14:textId="77777777" w:rsidR="00D24093" w:rsidRDefault="00D24093" w:rsidP="00D24093">
      <w:pPr>
        <w:tabs>
          <w:tab w:val="left" w:pos="567"/>
        </w:tabs>
        <w:spacing w:line="276" w:lineRule="auto"/>
        <w:ind w:firstLine="851"/>
        <w:jc w:val="both"/>
        <w:textAlignment w:val="baseline"/>
      </w:pPr>
      <w:r>
        <w:t xml:space="preserve">22.2.2.8. nebelieka perkamų </w:t>
      </w:r>
      <w:r>
        <w:rPr>
          <w:rFonts w:eastAsia="Arial"/>
        </w:rPr>
        <w:t>Paslaugų</w:t>
      </w:r>
      <w:r>
        <w:t xml:space="preserve"> poreikio;</w:t>
      </w:r>
    </w:p>
    <w:p w14:paraId="77B59E46" w14:textId="77777777" w:rsidR="00D24093" w:rsidRDefault="00D24093" w:rsidP="00D24093">
      <w:pPr>
        <w:tabs>
          <w:tab w:val="left" w:pos="567"/>
        </w:tabs>
        <w:spacing w:line="276" w:lineRule="auto"/>
        <w:ind w:firstLine="851"/>
        <w:jc w:val="both"/>
        <w:textAlignment w:val="baseline"/>
      </w:pPr>
      <w:r>
        <w:t>22.2.2.9. Pirkėjas iš pirkimų priežiūrą atliekančių institucijų gauna nurodymą ar rekomendaciją nutraukti Sutartį;</w:t>
      </w:r>
    </w:p>
    <w:p w14:paraId="0D85E283" w14:textId="77777777" w:rsidR="00D24093" w:rsidRDefault="00D24093" w:rsidP="00D24093">
      <w:pPr>
        <w:tabs>
          <w:tab w:val="left" w:pos="567"/>
        </w:tabs>
        <w:spacing w:line="276" w:lineRule="auto"/>
        <w:ind w:firstLine="851"/>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44F7176" w14:textId="77777777" w:rsidR="00D24093" w:rsidRDefault="00D24093" w:rsidP="00D24093">
      <w:pPr>
        <w:tabs>
          <w:tab w:val="left" w:pos="567"/>
        </w:tabs>
        <w:spacing w:line="276" w:lineRule="auto"/>
        <w:ind w:firstLine="851"/>
        <w:jc w:val="both"/>
        <w:textAlignment w:val="baseline"/>
        <w:rPr>
          <w:rFonts w:eastAsia="Arial"/>
        </w:rPr>
      </w:pPr>
      <w:r>
        <w:lastRenderedPageBreak/>
        <w:t>22.2.2.11.</w:t>
      </w:r>
      <w:r>
        <w:rPr>
          <w:rFonts w:eastAsia="Arial"/>
        </w:rPr>
        <w:t xml:space="preserve"> Tiekėjas atsisako pašalinti arba nepašalina Paslaugų trūkumų per Pirkėjo nustatytus protingus terminus;</w:t>
      </w:r>
    </w:p>
    <w:p w14:paraId="56C0ACB5" w14:textId="77777777" w:rsidR="00D24093" w:rsidRDefault="00D24093" w:rsidP="00D24093">
      <w:pPr>
        <w:tabs>
          <w:tab w:val="left" w:pos="567"/>
        </w:tabs>
        <w:spacing w:line="276" w:lineRule="auto"/>
        <w:ind w:firstLine="851"/>
        <w:jc w:val="both"/>
        <w:textAlignment w:val="baseline"/>
      </w:pPr>
      <w:r>
        <w:t>22.2.2.12. Tiekėjas pažeidžia Sutartį arba įstatymus bei kitus teisės aktus ir per Pirkėjo rašytinėje pretenzijoje nurodytą terminą neištaiso pažeidimo;</w:t>
      </w:r>
    </w:p>
    <w:p w14:paraId="38AE8AB9" w14:textId="77777777" w:rsidR="00D24093" w:rsidRDefault="00D24093" w:rsidP="00D24093">
      <w:pPr>
        <w:tabs>
          <w:tab w:val="left" w:pos="567"/>
        </w:tabs>
        <w:spacing w:line="276" w:lineRule="auto"/>
        <w:ind w:firstLine="851"/>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B0CB56C" w14:textId="77777777" w:rsidR="00D24093" w:rsidRDefault="00D24093" w:rsidP="00D24093">
      <w:pPr>
        <w:tabs>
          <w:tab w:val="left" w:pos="567"/>
        </w:tabs>
        <w:spacing w:line="276" w:lineRule="auto"/>
        <w:ind w:firstLine="851"/>
        <w:jc w:val="both"/>
        <w:textAlignment w:val="baseline"/>
        <w:rPr>
          <w:iCs/>
        </w:rPr>
      </w:pPr>
      <w:r>
        <w:rPr>
          <w:iCs/>
        </w:rPr>
        <w:t>22.2.2.14. paaiškėja VPĮ 37 straipsnio 8 dalyje ir (ar) 47 straipsnio 8 dalyje nurodytos aplinkybės.</w:t>
      </w:r>
    </w:p>
    <w:p w14:paraId="5198BE62" w14:textId="77777777" w:rsidR="00D24093" w:rsidRDefault="00D24093" w:rsidP="00D24093">
      <w:pPr>
        <w:tabs>
          <w:tab w:val="left" w:pos="567"/>
        </w:tabs>
        <w:spacing w:line="276" w:lineRule="auto"/>
        <w:ind w:firstLine="851"/>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BCCA0BF" w14:textId="77777777" w:rsidR="00D24093" w:rsidRDefault="00D24093" w:rsidP="00D24093">
      <w:pPr>
        <w:tabs>
          <w:tab w:val="left" w:pos="567"/>
        </w:tabs>
        <w:spacing w:line="276" w:lineRule="auto"/>
        <w:ind w:firstLine="851"/>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3FB5DA" w14:textId="77777777" w:rsidR="00D24093" w:rsidRDefault="00D24093" w:rsidP="00D24093">
      <w:pPr>
        <w:tabs>
          <w:tab w:val="left" w:pos="567"/>
        </w:tabs>
        <w:spacing w:line="276" w:lineRule="auto"/>
        <w:ind w:firstLine="851"/>
        <w:jc w:val="both"/>
        <w:textAlignment w:val="baseline"/>
      </w:pPr>
      <w:r>
        <w:t xml:space="preserve">22.2.5. </w:t>
      </w:r>
      <w:r w:rsidRPr="0071618A">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3B30266A" w14:textId="77777777" w:rsidR="00D24093" w:rsidRDefault="00D24093" w:rsidP="00D24093">
      <w:pPr>
        <w:tabs>
          <w:tab w:val="left" w:pos="567"/>
        </w:tabs>
        <w:spacing w:line="276" w:lineRule="auto"/>
        <w:ind w:firstLine="851"/>
        <w:jc w:val="both"/>
        <w:textAlignment w:val="baseline"/>
      </w:pPr>
      <w:r>
        <w:t>22.2.6. Pirkėjas turi teisę vienašališkai nutraukti Sutartį ir kitais Specialiosiose sąlygose (jei taikoma) ir įstatymuose bei kituose teisės aktuose įtvirtintais atvejais.</w:t>
      </w:r>
    </w:p>
    <w:p w14:paraId="413E8F84" w14:textId="77777777" w:rsidR="00D24093" w:rsidRDefault="00D24093" w:rsidP="00D24093">
      <w:pPr>
        <w:tabs>
          <w:tab w:val="left" w:pos="567"/>
        </w:tabs>
        <w:spacing w:line="276" w:lineRule="auto"/>
        <w:ind w:firstLine="851"/>
        <w:jc w:val="both"/>
        <w:textAlignment w:val="baseline"/>
      </w:pPr>
      <w:r>
        <w:t>22.2.7. Sutartis laikoma nutraukta kitą dieną po to, kai pasibaigia įspėjimo apie Sutarties nutraukimą terminas.</w:t>
      </w:r>
    </w:p>
    <w:p w14:paraId="1814A115" w14:textId="77777777" w:rsidR="00D24093" w:rsidRDefault="00D24093" w:rsidP="00D24093">
      <w:pPr>
        <w:tabs>
          <w:tab w:val="left" w:pos="567"/>
        </w:tabs>
        <w:spacing w:line="276" w:lineRule="auto"/>
        <w:ind w:firstLine="851"/>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A746C35" w14:textId="77777777" w:rsidR="00D24093" w:rsidRDefault="00D24093" w:rsidP="00D24093">
      <w:pPr>
        <w:tabs>
          <w:tab w:val="left" w:pos="567"/>
        </w:tabs>
        <w:spacing w:line="276" w:lineRule="auto"/>
        <w:jc w:val="both"/>
        <w:textAlignment w:val="baseline"/>
        <w:rPr>
          <w:b/>
          <w:bCs/>
        </w:rPr>
      </w:pPr>
    </w:p>
    <w:p w14:paraId="0F681555"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7071CD2" w14:textId="77777777" w:rsidR="00D24093" w:rsidRDefault="00D24093" w:rsidP="00D240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E96DF1" w14:textId="77777777" w:rsidR="00D24093" w:rsidRDefault="00D24093" w:rsidP="00D24093">
      <w:pPr>
        <w:tabs>
          <w:tab w:val="left" w:pos="567"/>
        </w:tabs>
        <w:spacing w:line="276" w:lineRule="auto"/>
        <w:ind w:firstLine="851"/>
        <w:jc w:val="both"/>
        <w:textAlignment w:val="baseline"/>
      </w:pPr>
      <w: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42BA598" w14:textId="77777777" w:rsidR="00D24093" w:rsidRDefault="00D24093" w:rsidP="00D24093">
      <w:pPr>
        <w:tabs>
          <w:tab w:val="left" w:pos="567"/>
        </w:tabs>
        <w:spacing w:line="276" w:lineRule="auto"/>
        <w:ind w:firstLine="851"/>
        <w:jc w:val="both"/>
        <w:textAlignment w:val="baseline"/>
      </w:pPr>
      <w:r>
        <w:t>22.3.2. Tiekėjas turi teisę vienašališkai nutraukti Sutartį, įspėjęs Pirkėją raštu prieš ne trumpesnį nei 10 (dešimties) dienų terminą, jeigu:</w:t>
      </w:r>
    </w:p>
    <w:p w14:paraId="297C9967" w14:textId="77777777" w:rsidR="00D24093" w:rsidRDefault="00D24093" w:rsidP="00D24093">
      <w:pPr>
        <w:tabs>
          <w:tab w:val="left" w:pos="567"/>
        </w:tabs>
        <w:spacing w:line="276" w:lineRule="auto"/>
        <w:ind w:firstLine="851"/>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15CE73" w14:textId="77777777" w:rsidR="00D24093" w:rsidRDefault="00D24093" w:rsidP="00D24093">
      <w:pPr>
        <w:tabs>
          <w:tab w:val="left" w:pos="567"/>
        </w:tabs>
        <w:spacing w:line="276" w:lineRule="auto"/>
        <w:ind w:firstLine="851"/>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B9DD6EF" w14:textId="77777777" w:rsidR="00D24093" w:rsidRDefault="00D24093" w:rsidP="00D24093">
      <w:pPr>
        <w:tabs>
          <w:tab w:val="left" w:pos="567"/>
        </w:tabs>
        <w:spacing w:line="276" w:lineRule="auto"/>
        <w:ind w:firstLine="851"/>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14B81C3" w14:textId="77777777" w:rsidR="00D24093" w:rsidRDefault="00D24093" w:rsidP="00D24093">
      <w:pPr>
        <w:tabs>
          <w:tab w:val="left" w:pos="567"/>
        </w:tabs>
        <w:spacing w:line="276" w:lineRule="auto"/>
        <w:ind w:firstLine="851"/>
        <w:jc w:val="both"/>
        <w:textAlignment w:val="baseline"/>
      </w:pPr>
      <w:r>
        <w:t>22.3.4. Tiekėjas turi teisę vienašališkai nutraukti Sutartį ir kitais įstatymuose bei kituose teisės aktuose įtvirtintais atvejais.</w:t>
      </w:r>
    </w:p>
    <w:p w14:paraId="58BE081B" w14:textId="77777777" w:rsidR="00D24093" w:rsidRDefault="00D24093" w:rsidP="00D24093">
      <w:pPr>
        <w:tabs>
          <w:tab w:val="left" w:pos="567"/>
        </w:tabs>
        <w:spacing w:line="276" w:lineRule="auto"/>
        <w:ind w:firstLine="851"/>
        <w:jc w:val="both"/>
        <w:textAlignment w:val="baseline"/>
      </w:pPr>
      <w:r>
        <w:t xml:space="preserve">22.3.5. </w:t>
      </w:r>
      <w:r w:rsidRPr="0071618A">
        <w:t>Jei Sutartis nutraukiama dėl Pirkėjo esminio Sutarties pažeidimo ar Pirkėjui nepagrįstai nutraukus Sutarties vykdymą ne Sutartyje nustatyta tvarka, Pirkėjas įsipareigoja sumokėti Tiekėjui Specialiosiose sąlygose nurodyto dydžio baudą ir atlyginti nuostolius, sus</w:t>
      </w:r>
      <w:r>
        <w:t>ijusius su Sutarties nutraukimu.</w:t>
      </w:r>
    </w:p>
    <w:p w14:paraId="0D49CDBA" w14:textId="77777777" w:rsidR="00D24093" w:rsidRDefault="00D24093" w:rsidP="00D24093">
      <w:pPr>
        <w:tabs>
          <w:tab w:val="left" w:pos="567"/>
        </w:tabs>
        <w:spacing w:line="276" w:lineRule="auto"/>
        <w:ind w:firstLine="851"/>
        <w:jc w:val="both"/>
        <w:textAlignment w:val="baseline"/>
      </w:pPr>
      <w:r>
        <w:t>22.3.6. Sutartis laikoma nutraukta kitą dieną po to, kai pasibaigia įspėjimo apie Sutarties nutraukimą terminas.</w:t>
      </w:r>
    </w:p>
    <w:p w14:paraId="63660AD8" w14:textId="77777777" w:rsidR="00D24093" w:rsidRDefault="00D24093" w:rsidP="00D24093">
      <w:pPr>
        <w:tabs>
          <w:tab w:val="left" w:pos="567"/>
        </w:tabs>
        <w:spacing w:line="276" w:lineRule="auto"/>
        <w:ind w:firstLine="851"/>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CBAFC19" w14:textId="77777777" w:rsidR="00D24093" w:rsidRDefault="00D24093" w:rsidP="00D24093">
      <w:pPr>
        <w:tabs>
          <w:tab w:val="left" w:pos="567"/>
        </w:tabs>
        <w:spacing w:line="276" w:lineRule="auto"/>
        <w:ind w:firstLine="851"/>
        <w:jc w:val="both"/>
        <w:textAlignment w:val="baseline"/>
        <w:rPr>
          <w:b/>
          <w:bCs/>
        </w:rPr>
      </w:pPr>
    </w:p>
    <w:p w14:paraId="0C66400C"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9B3D497" w14:textId="77777777" w:rsidR="00D24093" w:rsidRDefault="00D24093" w:rsidP="00D2409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851"/>
        <w:jc w:val="both"/>
        <w:outlineLvl w:val="1"/>
        <w:rPr>
          <w:rFonts w:eastAsia="Arial"/>
          <w:b/>
        </w:rPr>
      </w:pPr>
    </w:p>
    <w:p w14:paraId="12EF8298" w14:textId="77777777" w:rsidR="00D24093" w:rsidRDefault="00D24093" w:rsidP="00D24093">
      <w:pPr>
        <w:tabs>
          <w:tab w:val="left" w:pos="567"/>
        </w:tabs>
        <w:spacing w:line="276" w:lineRule="auto"/>
        <w:ind w:firstLine="851"/>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971BD9D" w14:textId="77777777" w:rsidR="00D24093" w:rsidRDefault="00D24093" w:rsidP="00D24093">
      <w:pPr>
        <w:tabs>
          <w:tab w:val="left" w:pos="567"/>
        </w:tabs>
        <w:spacing w:line="276" w:lineRule="auto"/>
        <w:ind w:firstLine="851"/>
        <w:jc w:val="both"/>
        <w:textAlignment w:val="baseline"/>
      </w:pPr>
      <w:r>
        <w:t>22.4.2. Nutraukus Sutartį, Šalys privalo:</w:t>
      </w:r>
    </w:p>
    <w:p w14:paraId="6B83F2F2" w14:textId="77777777" w:rsidR="00D24093" w:rsidRDefault="00D24093" w:rsidP="00D24093">
      <w:pPr>
        <w:tabs>
          <w:tab w:val="left" w:pos="567"/>
        </w:tabs>
        <w:spacing w:line="276" w:lineRule="auto"/>
        <w:ind w:firstLine="851"/>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00C0F9F" w14:textId="77777777" w:rsidR="00D24093" w:rsidRDefault="00D24093" w:rsidP="00D24093">
      <w:pPr>
        <w:tabs>
          <w:tab w:val="left" w:pos="567"/>
        </w:tabs>
        <w:spacing w:line="276" w:lineRule="auto"/>
        <w:ind w:firstLine="851"/>
        <w:jc w:val="both"/>
        <w:textAlignment w:val="baseline"/>
      </w:pPr>
      <w:r>
        <w:t xml:space="preserve">22.4.2.2. atsiskaityti už iki Sutarties nutraukimo suteiktas </w:t>
      </w:r>
      <w:r>
        <w:rPr>
          <w:rFonts w:eastAsia="Arial"/>
        </w:rPr>
        <w:t>Paslaugas</w:t>
      </w:r>
      <w:r>
        <w:t>, atitinkančias Sutarties reikalavimus;</w:t>
      </w:r>
    </w:p>
    <w:p w14:paraId="29C01B35" w14:textId="77777777" w:rsidR="00D24093" w:rsidRDefault="00D24093" w:rsidP="00D24093">
      <w:pPr>
        <w:tabs>
          <w:tab w:val="left" w:pos="567"/>
        </w:tabs>
        <w:spacing w:line="276" w:lineRule="auto"/>
        <w:ind w:firstLine="851"/>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9E08EEE" w14:textId="77777777" w:rsidR="00D24093" w:rsidRDefault="00D24093" w:rsidP="00D24093">
      <w:pPr>
        <w:tabs>
          <w:tab w:val="left" w:pos="567"/>
        </w:tabs>
        <w:spacing w:line="276" w:lineRule="auto"/>
        <w:ind w:firstLine="851"/>
        <w:jc w:val="both"/>
        <w:textAlignment w:val="baseline"/>
        <w:rPr>
          <w:b/>
          <w:bCs/>
        </w:rPr>
      </w:pPr>
    </w:p>
    <w:p w14:paraId="46D80FA9"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69DDA002"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851"/>
        <w:jc w:val="both"/>
        <w:rPr>
          <w:rFonts w:eastAsia="Arial"/>
          <w:b/>
          <w:caps/>
        </w:rPr>
      </w:pPr>
    </w:p>
    <w:p w14:paraId="76504FDB" w14:textId="77777777" w:rsidR="00D24093" w:rsidRDefault="00D24093" w:rsidP="00D24093">
      <w:pPr>
        <w:spacing w:line="276" w:lineRule="auto"/>
        <w:ind w:firstLine="851"/>
        <w:jc w:val="both"/>
      </w:pPr>
      <w:r>
        <w:rPr>
          <w:rFonts w:eastAsia="Arial"/>
          <w:caps/>
        </w:rPr>
        <w:t xml:space="preserve">23.1. </w:t>
      </w:r>
      <w:r>
        <w:t>Tais atvejais, kai kartu su Paslaugomis yra perkamos prekės, Tiekėjas turi teisę keisti prekių modelį ir (ar) gamintoją, jei yra visos toliau nurodytos sąlygos:</w:t>
      </w:r>
    </w:p>
    <w:p w14:paraId="02146A51" w14:textId="77777777" w:rsidR="00D24093" w:rsidRDefault="00D24093" w:rsidP="00D24093">
      <w:pPr>
        <w:spacing w:line="276" w:lineRule="auto"/>
        <w:ind w:firstLine="851"/>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43F4C50" w14:textId="77777777" w:rsidR="00D24093" w:rsidRDefault="00D24093" w:rsidP="00D24093">
      <w:pPr>
        <w:spacing w:line="276" w:lineRule="auto"/>
        <w:ind w:firstLine="851"/>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5F7D51" w14:textId="77777777" w:rsidR="00D24093" w:rsidRDefault="00D24093" w:rsidP="00D24093">
      <w:pPr>
        <w:spacing w:line="276" w:lineRule="auto"/>
        <w:ind w:firstLine="851"/>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9577E9E" w14:textId="77777777" w:rsidR="00D24093" w:rsidRDefault="00D24093" w:rsidP="00D24093">
      <w:pPr>
        <w:spacing w:line="276" w:lineRule="auto"/>
        <w:ind w:firstLine="851"/>
        <w:jc w:val="both"/>
      </w:pPr>
      <w:r>
        <w:t>23.1.4. Šalys sudarė rašytinį Susitarimą prie Sutarties dėl prekių keitimo.</w:t>
      </w:r>
    </w:p>
    <w:p w14:paraId="3CA14658" w14:textId="77777777" w:rsidR="00D24093" w:rsidRDefault="00D24093" w:rsidP="00D24093">
      <w:pPr>
        <w:spacing w:line="276" w:lineRule="auto"/>
        <w:ind w:firstLine="851"/>
        <w:jc w:val="both"/>
      </w:pPr>
      <w:r>
        <w:t>23.2. Šiame Bendrųjų sąlygų skyriuje nurodytu atveju prekės turi būti pristatytos už ne didesnę nei pasiūlyme nurodytą kainą.</w:t>
      </w:r>
    </w:p>
    <w:p w14:paraId="12147ABC"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6B52CD4"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F859323"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26A828E" w14:textId="77777777" w:rsidR="00D24093" w:rsidRDefault="00D24093" w:rsidP="00D24093">
      <w:pPr>
        <w:tabs>
          <w:tab w:val="left" w:pos="567"/>
          <w:tab w:val="left" w:pos="851"/>
          <w:tab w:val="left" w:pos="992"/>
          <w:tab w:val="left" w:pos="1134"/>
        </w:tabs>
        <w:spacing w:line="276" w:lineRule="auto"/>
        <w:ind w:firstLine="851"/>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B1F3715" w14:textId="77777777" w:rsidR="00D24093" w:rsidRDefault="00D24093" w:rsidP="00D24093">
      <w:pPr>
        <w:widowControl w:val="0"/>
        <w:tabs>
          <w:tab w:val="left" w:pos="567"/>
          <w:tab w:val="left" w:pos="851"/>
          <w:tab w:val="left" w:pos="992"/>
          <w:tab w:val="left" w:pos="1134"/>
        </w:tabs>
        <w:spacing w:line="276" w:lineRule="auto"/>
        <w:ind w:firstLine="851"/>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79114FF" w14:textId="77777777" w:rsidR="00D24093" w:rsidRDefault="00D24093" w:rsidP="00D24093">
      <w:pPr>
        <w:widowControl w:val="0"/>
        <w:tabs>
          <w:tab w:val="left" w:pos="0"/>
          <w:tab w:val="left" w:pos="851"/>
          <w:tab w:val="left" w:pos="992"/>
          <w:tab w:val="left" w:pos="1134"/>
        </w:tabs>
        <w:spacing w:line="276" w:lineRule="auto"/>
        <w:ind w:firstLine="851"/>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3DF3190" w14:textId="77777777" w:rsidR="00D24093" w:rsidRDefault="00D24093" w:rsidP="00D24093">
      <w:pPr>
        <w:widowControl w:val="0"/>
        <w:tabs>
          <w:tab w:val="left" w:pos="0"/>
          <w:tab w:val="left" w:pos="851"/>
          <w:tab w:val="left" w:pos="992"/>
          <w:tab w:val="left" w:pos="1134"/>
        </w:tabs>
        <w:spacing w:line="276" w:lineRule="auto"/>
        <w:ind w:firstLine="851"/>
        <w:jc w:val="both"/>
        <w:rPr>
          <w:rFonts w:eastAsia="Arial"/>
        </w:rPr>
      </w:pPr>
      <w:r>
        <w:rPr>
          <w:rFonts w:eastAsia="Arial"/>
        </w:rPr>
        <w:t>24.4. Jeigu pranešimas siunčiamas el. paštu, laikoma, kad Šalis jį gavo kitą darbo dieną.</w:t>
      </w:r>
    </w:p>
    <w:p w14:paraId="247D1A43" w14:textId="77777777" w:rsidR="00D24093" w:rsidRDefault="00D24093" w:rsidP="00D24093">
      <w:pPr>
        <w:widowControl w:val="0"/>
        <w:tabs>
          <w:tab w:val="left" w:pos="0"/>
          <w:tab w:val="left" w:pos="851"/>
          <w:tab w:val="left" w:pos="992"/>
          <w:tab w:val="left" w:pos="1134"/>
        </w:tabs>
        <w:spacing w:line="276" w:lineRule="auto"/>
        <w:ind w:firstLine="851"/>
        <w:jc w:val="both"/>
        <w:rPr>
          <w:rFonts w:eastAsia="Arial"/>
        </w:rPr>
      </w:pPr>
      <w:r>
        <w:rPr>
          <w:rFonts w:eastAsia="Arial"/>
        </w:rPr>
        <w:t>24.5. Jeigu pranešimas siunčiamas keliais skirtingais būdais, laikoma, kad gavėjas jį gavo tada, kai jis gavo pirmesnįjį pranešimą.</w:t>
      </w:r>
    </w:p>
    <w:p w14:paraId="6E65319D" w14:textId="77777777" w:rsidR="00D24093" w:rsidRDefault="00D24093" w:rsidP="00D24093">
      <w:pPr>
        <w:widowControl w:val="0"/>
        <w:tabs>
          <w:tab w:val="left" w:pos="0"/>
          <w:tab w:val="left" w:pos="851"/>
          <w:tab w:val="left" w:pos="992"/>
          <w:tab w:val="left" w:pos="1134"/>
        </w:tabs>
        <w:spacing w:line="276" w:lineRule="auto"/>
        <w:jc w:val="both"/>
        <w:rPr>
          <w:rFonts w:eastAsia="Arial"/>
          <w:b/>
          <w:bCs/>
        </w:rPr>
      </w:pPr>
    </w:p>
    <w:p w14:paraId="3B2D337F"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01D527F" w14:textId="77777777" w:rsidR="00D24093" w:rsidRDefault="00D24093" w:rsidP="00D240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FF2B74B" w14:textId="77777777" w:rsidR="00D24093" w:rsidRDefault="00D24093" w:rsidP="00D24093">
      <w:pPr>
        <w:widowControl w:val="0"/>
        <w:tabs>
          <w:tab w:val="left" w:pos="0"/>
          <w:tab w:val="left" w:pos="851"/>
          <w:tab w:val="left" w:pos="992"/>
          <w:tab w:val="left" w:pos="1134"/>
        </w:tabs>
        <w:spacing w:line="276" w:lineRule="auto"/>
        <w:ind w:firstLine="851"/>
        <w:jc w:val="both"/>
        <w:rPr>
          <w:rFonts w:eastAsia="Cambria"/>
        </w:rPr>
      </w:pPr>
      <w:r>
        <w:rPr>
          <w:rFonts w:eastAsia="Cambria"/>
        </w:rPr>
        <w:t xml:space="preserve">25.1. Bet kokie ginčai, nesutarimai ar reikalavimai, kylantys iš Sutarties arba susiję su Sutartimi, </w:t>
      </w:r>
      <w:r>
        <w:rPr>
          <w:rFonts w:eastAsia="Cambria"/>
        </w:rPr>
        <w:lastRenderedPageBreak/>
        <w:t>jos pažeidimu, nutraukimu ar galiojimu, visų pirma privalo būti sprendžiami derybomis tarp Šalių vadovų arba jų įgaliotų asmenų.</w:t>
      </w:r>
    </w:p>
    <w:p w14:paraId="6D6E73F6" w14:textId="77777777" w:rsidR="00D24093" w:rsidRDefault="00D24093" w:rsidP="00D24093">
      <w:pPr>
        <w:widowControl w:val="0"/>
        <w:tabs>
          <w:tab w:val="left" w:pos="142"/>
          <w:tab w:val="left" w:pos="851"/>
          <w:tab w:val="left" w:pos="992"/>
          <w:tab w:val="left" w:pos="1134"/>
        </w:tabs>
        <w:spacing w:line="276" w:lineRule="auto"/>
        <w:ind w:firstLine="851"/>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1639BA7" w14:textId="77777777" w:rsidR="00D24093" w:rsidRDefault="00D24093" w:rsidP="00D24093">
      <w:pPr>
        <w:widowControl w:val="0"/>
        <w:tabs>
          <w:tab w:val="left" w:pos="426"/>
          <w:tab w:val="left" w:pos="567"/>
          <w:tab w:val="left" w:pos="709"/>
          <w:tab w:val="left" w:pos="851"/>
          <w:tab w:val="left" w:pos="992"/>
          <w:tab w:val="left" w:pos="1134"/>
        </w:tabs>
        <w:spacing w:line="276" w:lineRule="auto"/>
        <w:ind w:firstLine="851"/>
        <w:jc w:val="both"/>
        <w:rPr>
          <w:rFonts w:eastAsia="Arial"/>
        </w:rPr>
      </w:pPr>
      <w:r>
        <w:rPr>
          <w:rFonts w:eastAsia="Arial"/>
        </w:rPr>
        <w:t>25.3. Kilę ginčai nesudaro pagrindo Šalims atsisakyti vykdyti savo prievoles pagal Sutartį.</w:t>
      </w:r>
    </w:p>
    <w:p w14:paraId="2557361A" w14:textId="77777777" w:rsidR="00D24093" w:rsidRDefault="00D24093" w:rsidP="00D24093">
      <w:pPr>
        <w:widowControl w:val="0"/>
        <w:tabs>
          <w:tab w:val="left" w:pos="426"/>
          <w:tab w:val="left" w:pos="567"/>
          <w:tab w:val="left" w:pos="709"/>
          <w:tab w:val="left" w:pos="851"/>
          <w:tab w:val="left" w:pos="992"/>
          <w:tab w:val="left" w:pos="1134"/>
        </w:tabs>
        <w:spacing w:line="276" w:lineRule="auto"/>
        <w:jc w:val="both"/>
        <w:rPr>
          <w:rFonts w:eastAsia="Arial"/>
        </w:rPr>
      </w:pPr>
    </w:p>
    <w:p w14:paraId="47BB8BC7" w14:textId="77777777" w:rsidR="00054950" w:rsidRDefault="00054950">
      <w:pPr>
        <w:tabs>
          <w:tab w:val="left" w:pos="5400"/>
        </w:tabs>
        <w:jc w:val="center"/>
        <w:textAlignment w:val="center"/>
        <w:sectPr w:rsidR="00054950">
          <w:endnotePr>
            <w:numFmt w:val="decimal"/>
          </w:endnotePr>
          <w:pgSz w:w="12240" w:h="15840" w:code="1"/>
          <w:pgMar w:top="1134" w:right="567" w:bottom="1134" w:left="1701" w:header="720" w:footer="720" w:gutter="0"/>
          <w:pgNumType w:start="1"/>
          <w:cols w:space="720"/>
          <w:titlePg/>
          <w:docGrid w:linePitch="360"/>
        </w:sectPr>
      </w:pPr>
    </w:p>
    <w:p w14:paraId="400795BC" w14:textId="77777777" w:rsidR="00F2365E" w:rsidRPr="00530849" w:rsidRDefault="00F2365E" w:rsidP="00F2365E">
      <w:pPr>
        <w:jc w:val="right"/>
        <w:rPr>
          <w:bCs/>
        </w:rPr>
      </w:pPr>
      <w:r w:rsidRPr="00530849">
        <w:rPr>
          <w:bCs/>
        </w:rPr>
        <w:lastRenderedPageBreak/>
        <w:t>Sutarties priedas Nr. 1</w:t>
      </w:r>
    </w:p>
    <w:p w14:paraId="7B02E2CC" w14:textId="77777777" w:rsidR="00F2365E" w:rsidRDefault="00F2365E" w:rsidP="00054950">
      <w:pPr>
        <w:spacing w:line="278" w:lineRule="auto"/>
        <w:jc w:val="center"/>
        <w:rPr>
          <w:rFonts w:eastAsia="Aptos"/>
          <w:b/>
          <w:bCs/>
          <w:noProof/>
          <w:kern w:val="2"/>
          <w:szCs w:val="24"/>
          <w14:ligatures w14:val="standardContextual"/>
        </w:rPr>
      </w:pPr>
    </w:p>
    <w:p w14:paraId="08EEC9E0" w14:textId="77777777" w:rsidR="00995CFD" w:rsidRPr="000B2CC2" w:rsidRDefault="00995CFD" w:rsidP="00995CFD">
      <w:pPr>
        <w:spacing w:before="100" w:beforeAutospacing="1" w:after="100" w:afterAutospacing="1"/>
        <w:jc w:val="center"/>
        <w:outlineLvl w:val="0"/>
        <w:rPr>
          <w:b/>
          <w:bCs/>
          <w:kern w:val="36"/>
          <w:szCs w:val="24"/>
          <w:lang w:eastAsia="lt-LT"/>
        </w:rPr>
      </w:pPr>
      <w:r w:rsidRPr="000B2CC2">
        <w:rPr>
          <w:b/>
          <w:bCs/>
          <w:kern w:val="36"/>
          <w:szCs w:val="24"/>
          <w:lang w:eastAsia="lt-LT"/>
        </w:rPr>
        <w:t>TECHNINĖ SPECIFIKACIJA</w:t>
      </w:r>
    </w:p>
    <w:p w14:paraId="4BC3414F" w14:textId="77777777" w:rsidR="00995CFD" w:rsidRPr="00CC6B0F" w:rsidRDefault="00995CFD" w:rsidP="00995CFD">
      <w:pPr>
        <w:spacing w:before="100" w:beforeAutospacing="1" w:after="100" w:afterAutospacing="1"/>
        <w:jc w:val="center"/>
        <w:rPr>
          <w:szCs w:val="24"/>
          <w:lang w:eastAsia="lt-LT"/>
        </w:rPr>
      </w:pPr>
      <w:r w:rsidRPr="00CC6B0F">
        <w:rPr>
          <w:b/>
          <w:bCs/>
          <w:szCs w:val="24"/>
          <w:lang w:eastAsia="lt-LT"/>
        </w:rPr>
        <w:t xml:space="preserve">Detaliųjų archeologinių tyrimų ir archeologinių žvalgymų atlikimas </w:t>
      </w:r>
      <w:r>
        <w:rPr>
          <w:b/>
          <w:bCs/>
          <w:szCs w:val="24"/>
          <w:lang w:eastAsia="lt-LT"/>
        </w:rPr>
        <w:t>Birutės g., Zarasų m.</w:t>
      </w:r>
      <w:r w:rsidRPr="00CC6B0F">
        <w:rPr>
          <w:b/>
          <w:bCs/>
          <w:szCs w:val="24"/>
          <w:lang w:eastAsia="lt-LT"/>
        </w:rPr>
        <w:t xml:space="preserve"> </w:t>
      </w:r>
      <w:r>
        <w:rPr>
          <w:b/>
          <w:bCs/>
          <w:szCs w:val="24"/>
          <w:lang w:eastAsia="lt-LT"/>
        </w:rPr>
        <w:t xml:space="preserve">istorinės dalies </w:t>
      </w:r>
      <w:r w:rsidRPr="00CC6B0F">
        <w:rPr>
          <w:szCs w:val="24"/>
          <w:lang w:eastAsia="lt-LT"/>
        </w:rPr>
        <w:t>(unikalus kodas 17126</w:t>
      </w:r>
      <w:r>
        <w:rPr>
          <w:szCs w:val="24"/>
          <w:lang w:eastAsia="lt-LT"/>
        </w:rPr>
        <w:t xml:space="preserve">) </w:t>
      </w:r>
      <w:r w:rsidRPr="00CC6B0F">
        <w:rPr>
          <w:b/>
          <w:bCs/>
          <w:szCs w:val="24"/>
          <w:lang w:eastAsia="lt-LT"/>
        </w:rPr>
        <w:t>teritorijoje</w:t>
      </w:r>
    </w:p>
    <w:p w14:paraId="1CAD509D" w14:textId="77777777" w:rsidR="00995CFD" w:rsidRPr="00B97018" w:rsidRDefault="00995CFD" w:rsidP="00995CFD">
      <w:pPr>
        <w:spacing w:before="100" w:beforeAutospacing="1" w:after="100" w:afterAutospacing="1"/>
        <w:jc w:val="center"/>
        <w:outlineLvl w:val="1"/>
        <w:rPr>
          <w:b/>
          <w:bCs/>
          <w:szCs w:val="24"/>
          <w:lang w:eastAsia="lt-LT"/>
        </w:rPr>
      </w:pPr>
      <w:r w:rsidRPr="00B97018">
        <w:rPr>
          <w:b/>
          <w:bCs/>
          <w:szCs w:val="24"/>
          <w:lang w:eastAsia="lt-LT"/>
        </w:rPr>
        <w:t>1. Pirkimo objektas</w:t>
      </w:r>
      <w:r>
        <w:rPr>
          <w:b/>
          <w:bCs/>
          <w:szCs w:val="24"/>
          <w:lang w:eastAsia="lt-LT"/>
        </w:rPr>
        <w:t xml:space="preserve"> ir kiti</w:t>
      </w:r>
    </w:p>
    <w:p w14:paraId="3FFA5381" w14:textId="77777777" w:rsidR="00995CFD" w:rsidRDefault="00995CFD" w:rsidP="00995CFD">
      <w:pPr>
        <w:spacing w:before="100" w:beforeAutospacing="1"/>
        <w:ind w:firstLine="851"/>
        <w:jc w:val="both"/>
        <w:rPr>
          <w:szCs w:val="24"/>
          <w:lang w:eastAsia="lt-LT"/>
        </w:rPr>
      </w:pPr>
      <w:r w:rsidRPr="00CC6B0F">
        <w:rPr>
          <w:szCs w:val="24"/>
          <w:lang w:eastAsia="lt-LT"/>
        </w:rPr>
        <w:t xml:space="preserve">Detaliųjų archeologinių tyrimų ir archeologinių žvalgymų atlikimas Zarasų miesto istorinės dalies (unikalus kodas 17126) teritorijoje, Birutės g. </w:t>
      </w:r>
      <w:r>
        <w:rPr>
          <w:szCs w:val="24"/>
          <w:lang w:eastAsia="lt-LT"/>
        </w:rPr>
        <w:t>(</w:t>
      </w:r>
      <w:r w:rsidRPr="00CC6B0F">
        <w:rPr>
          <w:szCs w:val="24"/>
          <w:lang w:eastAsia="lt-LT"/>
        </w:rPr>
        <w:t>atkarpoje nuo Malūno g. sankryžos iki Vilniaus g</w:t>
      </w:r>
      <w:r w:rsidRPr="004E71C4">
        <w:rPr>
          <w:szCs w:val="24"/>
          <w:lang w:eastAsia="lt-LT"/>
        </w:rPr>
        <w:t>.) prieš vykdant ir vykdant žemės judinimo darbus (Birutės g., Zarasų m. kapitalinis remontas). Detaliųjų archeologinių tyrimų apimtis – 600 m</w:t>
      </w:r>
      <w:r w:rsidRPr="004E71C4">
        <w:rPr>
          <w:szCs w:val="24"/>
          <w:vertAlign w:val="superscript"/>
          <w:lang w:eastAsia="lt-LT"/>
        </w:rPr>
        <w:t>2</w:t>
      </w:r>
      <w:r w:rsidRPr="004E71C4">
        <w:rPr>
          <w:szCs w:val="24"/>
          <w:lang w:eastAsia="lt-LT"/>
        </w:rPr>
        <w:t>. Archeologinių žvalgymų apimtis – 700 m</w:t>
      </w:r>
      <w:r w:rsidRPr="004E71C4">
        <w:rPr>
          <w:szCs w:val="24"/>
          <w:vertAlign w:val="superscript"/>
          <w:lang w:eastAsia="lt-LT"/>
        </w:rPr>
        <w:t>2</w:t>
      </w:r>
      <w:r w:rsidRPr="004E71C4">
        <w:rPr>
          <w:szCs w:val="24"/>
          <w:lang w:eastAsia="lt-LT"/>
        </w:rPr>
        <w:t xml:space="preserve">. Papildomų detaliųjų archeologinių tyrimų apimtis turi įsivertinti paslaugų tiekėjas, kadangi papildomas finansavimas, dėl išaugusių detaliųjų tyrimų apimčių, nebus skiriamas. Taip pat, surinkti žmonių kaulus ir galimus archeologinius radinius iš 2025 m. iškastų žemių (spėjamų kapinių teritorijos dalis į šiaurės rytus nuo Birutės ir Malūno g. sankryžos) – apie </w:t>
      </w:r>
      <w:r w:rsidRPr="000A0E9B">
        <w:rPr>
          <w:szCs w:val="24"/>
          <w:lang w:eastAsia="lt-LT"/>
        </w:rPr>
        <w:t>300 m</w:t>
      </w:r>
      <w:r w:rsidRPr="000A0E9B">
        <w:rPr>
          <w:szCs w:val="24"/>
          <w:vertAlign w:val="superscript"/>
          <w:lang w:eastAsia="lt-LT"/>
        </w:rPr>
        <w:t>3</w:t>
      </w:r>
      <w:r w:rsidRPr="000A0E9B">
        <w:rPr>
          <w:szCs w:val="24"/>
          <w:lang w:eastAsia="lt-LT"/>
        </w:rPr>
        <w:t>.</w:t>
      </w:r>
    </w:p>
    <w:p w14:paraId="17E5DC9C" w14:textId="77777777" w:rsidR="004E7AA4" w:rsidRDefault="004E7AA4" w:rsidP="004E7AA4">
      <w:pPr>
        <w:ind w:firstLine="851"/>
        <w:jc w:val="both"/>
        <w:rPr>
          <w:color w:val="000000" w:themeColor="text1"/>
          <w:szCs w:val="24"/>
        </w:rPr>
      </w:pPr>
      <w:r>
        <w:rPr>
          <w:color w:val="000000" w:themeColor="text1"/>
          <w:szCs w:val="24"/>
        </w:rPr>
        <w:t>P</w:t>
      </w:r>
      <w:r w:rsidRPr="00B17F68">
        <w:rPr>
          <w:color w:val="000000" w:themeColor="text1"/>
          <w:szCs w:val="24"/>
        </w:rPr>
        <w:t>reliminarios koordinatės: pradžia 641511, 6180242, pabaiga 641431, 6180134.</w:t>
      </w:r>
    </w:p>
    <w:p w14:paraId="65465FC9" w14:textId="77777777" w:rsidR="004E7AA4" w:rsidRDefault="004E7AA4" w:rsidP="004E7AA4">
      <w:pPr>
        <w:ind w:firstLine="851"/>
        <w:jc w:val="both"/>
        <w:rPr>
          <w:color w:val="000000" w:themeColor="text1"/>
          <w:szCs w:val="24"/>
        </w:rPr>
      </w:pPr>
    </w:p>
    <w:p w14:paraId="32E0E562" w14:textId="79BB6D60" w:rsidR="004E7AA4" w:rsidRDefault="004E7AA4" w:rsidP="004E7AA4">
      <w:pPr>
        <w:ind w:firstLine="851"/>
        <w:jc w:val="both"/>
        <w:rPr>
          <w:color w:val="000000" w:themeColor="text1"/>
        </w:rPr>
      </w:pPr>
      <w:r w:rsidRPr="00B17F68">
        <w:rPr>
          <w:color w:val="000000" w:themeColor="text1"/>
        </w:rPr>
        <w:t xml:space="preserve"> </w:t>
      </w:r>
      <w:r>
        <w:rPr>
          <w:noProof/>
          <w:lang w:eastAsia="lt-LT"/>
        </w:rPr>
        <w:drawing>
          <wp:inline distT="0" distB="0" distL="0" distR="0" wp14:anchorId="713313A0" wp14:editId="59F69F33">
            <wp:extent cx="5095845" cy="45561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06223" cy="4565404"/>
                    </a:xfrm>
                    <a:prstGeom prst="rect">
                      <a:avLst/>
                    </a:prstGeom>
                  </pic:spPr>
                </pic:pic>
              </a:graphicData>
            </a:graphic>
          </wp:inline>
        </w:drawing>
      </w:r>
    </w:p>
    <w:p w14:paraId="016245BF" w14:textId="77777777" w:rsidR="00995CFD" w:rsidRPr="00B97018" w:rsidRDefault="00995CFD" w:rsidP="004E7AA4">
      <w:pPr>
        <w:spacing w:before="100" w:beforeAutospacing="1" w:after="100" w:afterAutospacing="1"/>
        <w:jc w:val="center"/>
        <w:outlineLvl w:val="1"/>
        <w:rPr>
          <w:b/>
          <w:bCs/>
          <w:szCs w:val="24"/>
          <w:lang w:eastAsia="lt-LT"/>
        </w:rPr>
      </w:pPr>
      <w:r w:rsidRPr="00B97018">
        <w:rPr>
          <w:b/>
          <w:bCs/>
          <w:szCs w:val="24"/>
          <w:lang w:eastAsia="lt-LT"/>
        </w:rPr>
        <w:t>2. Tikslas</w:t>
      </w:r>
    </w:p>
    <w:p w14:paraId="321A679C" w14:textId="3292D8B0" w:rsidR="00995CFD" w:rsidRDefault="00995CFD" w:rsidP="00995CFD">
      <w:pPr>
        <w:ind w:firstLine="851"/>
        <w:jc w:val="both"/>
        <w:rPr>
          <w:szCs w:val="24"/>
          <w:lang w:eastAsia="lt-LT"/>
        </w:rPr>
      </w:pPr>
      <w:r w:rsidRPr="00CC6B0F">
        <w:rPr>
          <w:szCs w:val="24"/>
          <w:lang w:eastAsia="lt-LT"/>
        </w:rPr>
        <w:lastRenderedPageBreak/>
        <w:t xml:space="preserve">Užtikrinti kultūros paveldo vertybių išsaugojimą, identifikuoti ir ištirti archeologinius radinius (ypač galimus palaidojimus), nustatyti jų pobūdį, vertę bei, esant poreikiui, organizuoti jų iškėlimą, tyrimą ir </w:t>
      </w:r>
      <w:r w:rsidRPr="00B97018">
        <w:rPr>
          <w:szCs w:val="24"/>
          <w:lang w:eastAsia="lt-LT"/>
        </w:rPr>
        <w:t>perlaidojimą.</w:t>
      </w:r>
      <w:r w:rsidR="00A524A3">
        <w:rPr>
          <w:szCs w:val="24"/>
          <w:lang w:eastAsia="lt-LT"/>
        </w:rPr>
        <w:t xml:space="preserve"> Tiekėjas turės u</w:t>
      </w:r>
      <w:r w:rsidR="00A524A3" w:rsidRPr="00A524A3">
        <w:rPr>
          <w:szCs w:val="24"/>
          <w:lang w:eastAsia="lt-LT"/>
        </w:rPr>
        <w:t>žtikrinti antropologo paslaugas (jei randami palaidojimai).</w:t>
      </w:r>
    </w:p>
    <w:p w14:paraId="3A05A07E" w14:textId="77777777" w:rsidR="00995CFD" w:rsidRPr="004E71C4" w:rsidRDefault="00995CFD" w:rsidP="00995CFD">
      <w:pPr>
        <w:spacing w:before="100" w:beforeAutospacing="1" w:after="100" w:afterAutospacing="1"/>
        <w:jc w:val="center"/>
        <w:outlineLvl w:val="1"/>
        <w:rPr>
          <w:b/>
          <w:bCs/>
          <w:szCs w:val="24"/>
          <w:lang w:eastAsia="lt-LT"/>
        </w:rPr>
      </w:pPr>
      <w:r w:rsidRPr="004E71C4">
        <w:rPr>
          <w:b/>
          <w:bCs/>
          <w:szCs w:val="24"/>
          <w:lang w:eastAsia="lt-LT"/>
        </w:rPr>
        <w:t>3. Tyrimų apimtis ir pobūdis</w:t>
      </w:r>
    </w:p>
    <w:p w14:paraId="04EAD86F" w14:textId="77777777" w:rsidR="00995CFD" w:rsidRPr="004E71C4" w:rsidRDefault="00995CFD" w:rsidP="00995CFD">
      <w:pPr>
        <w:ind w:firstLine="851"/>
        <w:rPr>
          <w:szCs w:val="24"/>
          <w:lang w:eastAsia="lt-LT"/>
        </w:rPr>
      </w:pPr>
      <w:r w:rsidRPr="004E71C4">
        <w:rPr>
          <w:szCs w:val="24"/>
          <w:lang w:eastAsia="lt-LT"/>
        </w:rPr>
        <w:t>Detalūs archeologiniai tyrimai:</w:t>
      </w:r>
    </w:p>
    <w:p w14:paraId="407DBD3E" w14:textId="77777777" w:rsidR="00995CFD" w:rsidRPr="004E71C4" w:rsidRDefault="00995CFD" w:rsidP="00995CFD">
      <w:pPr>
        <w:numPr>
          <w:ilvl w:val="0"/>
          <w:numId w:val="2"/>
        </w:numPr>
        <w:tabs>
          <w:tab w:val="clear" w:pos="720"/>
          <w:tab w:val="left" w:pos="993"/>
        </w:tabs>
        <w:ind w:firstLine="131"/>
        <w:rPr>
          <w:szCs w:val="24"/>
          <w:lang w:eastAsia="lt-LT"/>
        </w:rPr>
      </w:pPr>
      <w:r w:rsidRPr="004E71C4">
        <w:rPr>
          <w:szCs w:val="24"/>
          <w:lang w:eastAsia="lt-LT"/>
        </w:rPr>
        <w:t>Pilnai ištiriamas 600 m</w:t>
      </w:r>
      <w:r w:rsidRPr="004E71C4">
        <w:rPr>
          <w:szCs w:val="24"/>
          <w:vertAlign w:val="superscript"/>
          <w:lang w:eastAsia="lt-LT"/>
        </w:rPr>
        <w:t>2</w:t>
      </w:r>
      <w:r w:rsidRPr="004E71C4">
        <w:rPr>
          <w:szCs w:val="24"/>
          <w:lang w:eastAsia="lt-LT"/>
        </w:rPr>
        <w:t xml:space="preserve"> plotas; </w:t>
      </w:r>
    </w:p>
    <w:p w14:paraId="32D1BFBA" w14:textId="77777777" w:rsidR="00995CFD" w:rsidRPr="004E71C4" w:rsidRDefault="00995CFD" w:rsidP="00995CFD">
      <w:pPr>
        <w:numPr>
          <w:ilvl w:val="0"/>
          <w:numId w:val="2"/>
        </w:numPr>
        <w:tabs>
          <w:tab w:val="left" w:pos="993"/>
        </w:tabs>
        <w:ind w:firstLine="131"/>
        <w:rPr>
          <w:szCs w:val="24"/>
          <w:lang w:eastAsia="lt-LT"/>
        </w:rPr>
      </w:pPr>
      <w:r w:rsidRPr="004E71C4">
        <w:rPr>
          <w:szCs w:val="24"/>
          <w:lang w:eastAsia="lt-LT"/>
        </w:rPr>
        <w:t xml:space="preserve">Iškeliami palaidojimai; </w:t>
      </w:r>
    </w:p>
    <w:p w14:paraId="33B511FF" w14:textId="77777777" w:rsidR="00995CFD" w:rsidRPr="004E71C4" w:rsidRDefault="00995CFD" w:rsidP="00995CFD">
      <w:pPr>
        <w:numPr>
          <w:ilvl w:val="0"/>
          <w:numId w:val="2"/>
        </w:numPr>
        <w:tabs>
          <w:tab w:val="left" w:pos="993"/>
        </w:tabs>
        <w:ind w:firstLine="131"/>
        <w:rPr>
          <w:szCs w:val="24"/>
          <w:lang w:eastAsia="lt-LT"/>
        </w:rPr>
      </w:pPr>
      <w:r w:rsidRPr="004E71C4">
        <w:rPr>
          <w:szCs w:val="24"/>
          <w:lang w:eastAsia="lt-LT"/>
        </w:rPr>
        <w:t>Atliekami antropologiniai tyrimai;</w:t>
      </w:r>
    </w:p>
    <w:p w14:paraId="44802BCB" w14:textId="77777777" w:rsidR="00995CFD" w:rsidRPr="004E71C4" w:rsidRDefault="00995CFD" w:rsidP="00995CFD">
      <w:pPr>
        <w:numPr>
          <w:ilvl w:val="0"/>
          <w:numId w:val="2"/>
        </w:numPr>
        <w:tabs>
          <w:tab w:val="left" w:pos="993"/>
        </w:tabs>
        <w:ind w:firstLine="131"/>
        <w:rPr>
          <w:szCs w:val="24"/>
          <w:lang w:eastAsia="lt-LT"/>
        </w:rPr>
      </w:pPr>
      <w:r w:rsidRPr="004E71C4">
        <w:rPr>
          <w:szCs w:val="24"/>
          <w:lang w:eastAsia="lt-LT"/>
        </w:rPr>
        <w:t xml:space="preserve">Organizuojamas palaikų perlaidojimas; </w:t>
      </w:r>
    </w:p>
    <w:p w14:paraId="041CE184" w14:textId="77777777" w:rsidR="00995CFD" w:rsidRPr="004E71C4" w:rsidRDefault="00995CFD" w:rsidP="00995CFD">
      <w:pPr>
        <w:numPr>
          <w:ilvl w:val="0"/>
          <w:numId w:val="2"/>
        </w:numPr>
        <w:tabs>
          <w:tab w:val="left" w:pos="993"/>
        </w:tabs>
        <w:ind w:firstLine="131"/>
        <w:rPr>
          <w:szCs w:val="24"/>
          <w:lang w:eastAsia="lt-LT"/>
        </w:rPr>
      </w:pPr>
      <w:r w:rsidRPr="004E71C4">
        <w:rPr>
          <w:szCs w:val="24"/>
          <w:lang w:eastAsia="lt-LT"/>
        </w:rPr>
        <w:t xml:space="preserve">Atliekamas pilnas archeologinis dokumentavimas. </w:t>
      </w:r>
    </w:p>
    <w:p w14:paraId="63044577" w14:textId="77777777" w:rsidR="00995CFD" w:rsidRPr="004E71C4" w:rsidRDefault="00995CFD" w:rsidP="00995CFD">
      <w:pPr>
        <w:ind w:firstLine="851"/>
        <w:rPr>
          <w:szCs w:val="24"/>
          <w:lang w:eastAsia="lt-LT"/>
        </w:rPr>
      </w:pPr>
    </w:p>
    <w:p w14:paraId="35E9CF22" w14:textId="77777777" w:rsidR="00995CFD" w:rsidRPr="00CC6B0F" w:rsidRDefault="00995CFD" w:rsidP="00995CFD">
      <w:pPr>
        <w:ind w:firstLine="851"/>
        <w:rPr>
          <w:szCs w:val="24"/>
          <w:lang w:eastAsia="lt-LT"/>
        </w:rPr>
      </w:pPr>
      <w:r w:rsidRPr="004E71C4">
        <w:rPr>
          <w:szCs w:val="24"/>
          <w:lang w:eastAsia="lt-LT"/>
        </w:rPr>
        <w:t>Archeologiniai žvalgymai:</w:t>
      </w:r>
    </w:p>
    <w:p w14:paraId="65BC0A37" w14:textId="77777777" w:rsidR="00995CFD" w:rsidRPr="00CC6B0F" w:rsidRDefault="00995CFD" w:rsidP="00995CFD">
      <w:pPr>
        <w:numPr>
          <w:ilvl w:val="0"/>
          <w:numId w:val="3"/>
        </w:numPr>
        <w:tabs>
          <w:tab w:val="left" w:pos="993"/>
        </w:tabs>
        <w:ind w:firstLine="131"/>
        <w:rPr>
          <w:szCs w:val="24"/>
          <w:lang w:eastAsia="lt-LT"/>
        </w:rPr>
      </w:pPr>
      <w:r w:rsidRPr="00CC6B0F">
        <w:rPr>
          <w:szCs w:val="24"/>
          <w:lang w:eastAsia="lt-LT"/>
        </w:rPr>
        <w:t xml:space="preserve">Nuolat stebimi žemės darbai; </w:t>
      </w:r>
    </w:p>
    <w:p w14:paraId="79E0C907" w14:textId="77777777" w:rsidR="00995CFD" w:rsidRPr="00CC6B0F" w:rsidRDefault="00995CFD" w:rsidP="00995CFD">
      <w:pPr>
        <w:numPr>
          <w:ilvl w:val="0"/>
          <w:numId w:val="3"/>
        </w:numPr>
        <w:tabs>
          <w:tab w:val="left" w:pos="993"/>
        </w:tabs>
        <w:ind w:firstLine="131"/>
        <w:rPr>
          <w:szCs w:val="24"/>
          <w:lang w:eastAsia="lt-LT"/>
        </w:rPr>
      </w:pPr>
      <w:r w:rsidRPr="00CC6B0F">
        <w:rPr>
          <w:szCs w:val="24"/>
          <w:lang w:eastAsia="lt-LT"/>
        </w:rPr>
        <w:t xml:space="preserve">Fiksuojami radiniai; </w:t>
      </w:r>
    </w:p>
    <w:p w14:paraId="3F8D04B5" w14:textId="77777777" w:rsidR="00995CFD" w:rsidRDefault="00995CFD" w:rsidP="00995CFD">
      <w:pPr>
        <w:numPr>
          <w:ilvl w:val="0"/>
          <w:numId w:val="3"/>
        </w:numPr>
        <w:tabs>
          <w:tab w:val="left" w:pos="993"/>
        </w:tabs>
        <w:ind w:firstLine="131"/>
        <w:rPr>
          <w:szCs w:val="24"/>
          <w:lang w:eastAsia="lt-LT"/>
        </w:rPr>
      </w:pPr>
      <w:r w:rsidRPr="00CC6B0F">
        <w:rPr>
          <w:szCs w:val="24"/>
          <w:lang w:eastAsia="lt-LT"/>
        </w:rPr>
        <w:t>Surenkami žmonių kaulai (jei randami);</w:t>
      </w:r>
    </w:p>
    <w:p w14:paraId="1FFA74A3" w14:textId="77777777" w:rsidR="00995CFD" w:rsidRPr="00CC6B0F" w:rsidRDefault="00995CFD" w:rsidP="00995CFD">
      <w:pPr>
        <w:numPr>
          <w:ilvl w:val="0"/>
          <w:numId w:val="3"/>
        </w:numPr>
        <w:tabs>
          <w:tab w:val="left" w:pos="993"/>
        </w:tabs>
        <w:ind w:firstLine="131"/>
        <w:rPr>
          <w:szCs w:val="24"/>
          <w:lang w:eastAsia="lt-LT"/>
        </w:rPr>
      </w:pPr>
      <w:r w:rsidRPr="00CC6B0F">
        <w:rPr>
          <w:szCs w:val="24"/>
          <w:lang w:eastAsia="lt-LT"/>
        </w:rPr>
        <w:t xml:space="preserve">Identifikuojami galimi kapai ar jų fragmentai; </w:t>
      </w:r>
    </w:p>
    <w:p w14:paraId="24D04C66" w14:textId="1A53ABF9" w:rsidR="00055FCD" w:rsidRDefault="00995CFD" w:rsidP="007707C4">
      <w:pPr>
        <w:numPr>
          <w:ilvl w:val="0"/>
          <w:numId w:val="3"/>
        </w:numPr>
        <w:tabs>
          <w:tab w:val="left" w:pos="993"/>
        </w:tabs>
        <w:ind w:firstLine="131"/>
        <w:rPr>
          <w:szCs w:val="24"/>
          <w:lang w:eastAsia="lt-LT"/>
        </w:rPr>
      </w:pPr>
      <w:r w:rsidRPr="00CC6B0F">
        <w:rPr>
          <w:szCs w:val="24"/>
          <w:lang w:eastAsia="lt-LT"/>
        </w:rPr>
        <w:t xml:space="preserve">Atliekamas pilnas archeologinis dokumentavimas. </w:t>
      </w:r>
    </w:p>
    <w:p w14:paraId="2D30B2CC" w14:textId="77777777" w:rsidR="00C4209E" w:rsidRDefault="00C4209E" w:rsidP="00C4209E">
      <w:pPr>
        <w:tabs>
          <w:tab w:val="left" w:pos="993"/>
        </w:tabs>
        <w:ind w:left="720"/>
        <w:rPr>
          <w:szCs w:val="24"/>
          <w:lang w:eastAsia="lt-LT"/>
        </w:rPr>
      </w:pPr>
    </w:p>
    <w:p w14:paraId="45FD92A1" w14:textId="115CB51A" w:rsidR="00995CFD" w:rsidRPr="00B97018" w:rsidRDefault="00C4209E" w:rsidP="00C4209E">
      <w:pPr>
        <w:tabs>
          <w:tab w:val="left" w:pos="993"/>
        </w:tabs>
        <w:spacing w:before="100" w:beforeAutospacing="1" w:after="100" w:afterAutospacing="1"/>
        <w:ind w:left="851" w:firstLine="2835"/>
        <w:outlineLvl w:val="1"/>
        <w:rPr>
          <w:b/>
          <w:bCs/>
          <w:szCs w:val="24"/>
          <w:lang w:eastAsia="lt-LT"/>
        </w:rPr>
      </w:pPr>
      <w:r>
        <w:rPr>
          <w:b/>
          <w:bCs/>
          <w:szCs w:val="24"/>
          <w:lang w:eastAsia="lt-LT"/>
        </w:rPr>
        <w:t>4</w:t>
      </w:r>
      <w:r w:rsidR="00995CFD" w:rsidRPr="00B97018">
        <w:rPr>
          <w:b/>
          <w:bCs/>
          <w:szCs w:val="24"/>
          <w:lang w:eastAsia="lt-LT"/>
        </w:rPr>
        <w:t>. Rezultatų pateikimas</w:t>
      </w:r>
    </w:p>
    <w:p w14:paraId="2BEF047B" w14:textId="77777777" w:rsidR="00995CFD" w:rsidRPr="004E71C4" w:rsidRDefault="00995CFD" w:rsidP="00FE39A7">
      <w:pPr>
        <w:tabs>
          <w:tab w:val="left" w:pos="720"/>
        </w:tabs>
        <w:ind w:firstLine="851"/>
        <w:jc w:val="both"/>
        <w:rPr>
          <w:szCs w:val="24"/>
          <w:lang w:eastAsia="lt-LT"/>
        </w:rPr>
      </w:pPr>
      <w:r w:rsidRPr="004E71C4">
        <w:rPr>
          <w:szCs w:val="24"/>
          <w:lang w:eastAsia="lt-LT"/>
        </w:rPr>
        <w:t>Tiekėjas privalo pateikti:</w:t>
      </w:r>
    </w:p>
    <w:p w14:paraId="0B8B9BEF" w14:textId="77777777" w:rsidR="00995CFD" w:rsidRPr="004E71C4" w:rsidRDefault="00995CFD" w:rsidP="00FE39A7">
      <w:pPr>
        <w:numPr>
          <w:ilvl w:val="0"/>
          <w:numId w:val="4"/>
        </w:numPr>
        <w:tabs>
          <w:tab w:val="left" w:pos="720"/>
          <w:tab w:val="left" w:pos="993"/>
        </w:tabs>
        <w:ind w:firstLine="131"/>
        <w:jc w:val="both"/>
        <w:rPr>
          <w:szCs w:val="24"/>
          <w:lang w:eastAsia="lt-LT"/>
        </w:rPr>
      </w:pPr>
      <w:r w:rsidRPr="004E71C4">
        <w:rPr>
          <w:color w:val="000000" w:themeColor="text1"/>
        </w:rPr>
        <w:t>Atlikti archeologinius tyrimus, pagal 2025 m. žvalgomųjų archeologinių tyrimų paveldosauginius reikalavimus.</w:t>
      </w:r>
    </w:p>
    <w:p w14:paraId="05E9CA9D" w14:textId="77777777" w:rsidR="00995CFD" w:rsidRPr="00D909F5" w:rsidRDefault="00995CFD" w:rsidP="00FE39A7">
      <w:pPr>
        <w:numPr>
          <w:ilvl w:val="0"/>
          <w:numId w:val="4"/>
        </w:numPr>
        <w:tabs>
          <w:tab w:val="left" w:pos="720"/>
          <w:tab w:val="left" w:pos="993"/>
        </w:tabs>
        <w:ind w:firstLine="131"/>
        <w:jc w:val="both"/>
        <w:rPr>
          <w:szCs w:val="24"/>
          <w:lang w:eastAsia="lt-LT"/>
        </w:rPr>
      </w:pPr>
      <w:r>
        <w:rPr>
          <w:color w:val="000000" w:themeColor="text1"/>
        </w:rPr>
        <w:t xml:space="preserve"> Atlikti a</w:t>
      </w:r>
      <w:r w:rsidRPr="00D909F5">
        <w:rPr>
          <w:szCs w:val="24"/>
          <w:lang w:eastAsia="lt-LT"/>
        </w:rPr>
        <w:t>rcheologinių tyrimų ataskaitą;</w:t>
      </w:r>
    </w:p>
    <w:p w14:paraId="750E91A5" w14:textId="77777777" w:rsidR="00995CFD" w:rsidRPr="00D909F5" w:rsidRDefault="00995CFD" w:rsidP="00FE39A7">
      <w:pPr>
        <w:numPr>
          <w:ilvl w:val="0"/>
          <w:numId w:val="4"/>
        </w:numPr>
        <w:tabs>
          <w:tab w:val="left" w:pos="720"/>
          <w:tab w:val="left" w:pos="993"/>
        </w:tabs>
        <w:ind w:firstLine="131"/>
        <w:jc w:val="both"/>
        <w:rPr>
          <w:szCs w:val="24"/>
          <w:lang w:eastAsia="lt-LT"/>
        </w:rPr>
      </w:pPr>
      <w:r w:rsidRPr="00D909F5">
        <w:rPr>
          <w:szCs w:val="24"/>
          <w:lang w:eastAsia="lt-LT"/>
        </w:rPr>
        <w:t xml:space="preserve">Brėžinius, planus, pjūvius; </w:t>
      </w:r>
    </w:p>
    <w:p w14:paraId="4AF65203" w14:textId="77777777" w:rsidR="00995CFD" w:rsidRPr="00D909F5" w:rsidRDefault="00995CFD" w:rsidP="00FE39A7">
      <w:pPr>
        <w:numPr>
          <w:ilvl w:val="0"/>
          <w:numId w:val="4"/>
        </w:numPr>
        <w:tabs>
          <w:tab w:val="left" w:pos="720"/>
          <w:tab w:val="left" w:pos="993"/>
        </w:tabs>
        <w:ind w:firstLine="131"/>
        <w:jc w:val="both"/>
        <w:rPr>
          <w:szCs w:val="24"/>
          <w:lang w:eastAsia="lt-LT"/>
        </w:rPr>
      </w:pPr>
      <w:r w:rsidRPr="00D909F5">
        <w:rPr>
          <w:szCs w:val="24"/>
          <w:lang w:eastAsia="lt-LT"/>
        </w:rPr>
        <w:t xml:space="preserve">Fotofiksaciją; </w:t>
      </w:r>
    </w:p>
    <w:p w14:paraId="66B52CA8" w14:textId="77777777" w:rsidR="00995CFD" w:rsidRPr="00D909F5" w:rsidRDefault="00995CFD" w:rsidP="00FE39A7">
      <w:pPr>
        <w:numPr>
          <w:ilvl w:val="0"/>
          <w:numId w:val="4"/>
        </w:numPr>
        <w:tabs>
          <w:tab w:val="left" w:pos="720"/>
          <w:tab w:val="left" w:pos="993"/>
        </w:tabs>
        <w:ind w:firstLine="131"/>
        <w:jc w:val="both"/>
        <w:rPr>
          <w:szCs w:val="24"/>
          <w:lang w:eastAsia="lt-LT"/>
        </w:rPr>
      </w:pPr>
      <w:r w:rsidRPr="00D909F5">
        <w:rPr>
          <w:szCs w:val="24"/>
          <w:lang w:eastAsia="lt-LT"/>
        </w:rPr>
        <w:t xml:space="preserve">Radinių inventorizacijos sąrašus; </w:t>
      </w:r>
    </w:p>
    <w:p w14:paraId="4F7F14A1" w14:textId="77777777" w:rsidR="00995CFD" w:rsidRPr="00D909F5" w:rsidRDefault="00995CFD" w:rsidP="00FE39A7">
      <w:pPr>
        <w:numPr>
          <w:ilvl w:val="0"/>
          <w:numId w:val="4"/>
        </w:numPr>
        <w:tabs>
          <w:tab w:val="left" w:pos="720"/>
          <w:tab w:val="left" w:pos="993"/>
        </w:tabs>
        <w:ind w:firstLine="131"/>
        <w:jc w:val="both"/>
        <w:rPr>
          <w:szCs w:val="24"/>
          <w:lang w:eastAsia="lt-LT"/>
        </w:rPr>
      </w:pPr>
      <w:r w:rsidRPr="00D909F5">
        <w:rPr>
          <w:szCs w:val="24"/>
          <w:lang w:eastAsia="lt-LT"/>
        </w:rPr>
        <w:t xml:space="preserve">Antropologinių tyrimų išvadas (jei taikoma); </w:t>
      </w:r>
    </w:p>
    <w:p w14:paraId="59473808" w14:textId="77777777" w:rsidR="00995CFD" w:rsidRPr="00D909F5" w:rsidRDefault="00995CFD" w:rsidP="00FE39A7">
      <w:pPr>
        <w:numPr>
          <w:ilvl w:val="0"/>
          <w:numId w:val="4"/>
        </w:numPr>
        <w:tabs>
          <w:tab w:val="left" w:pos="720"/>
          <w:tab w:val="left" w:pos="993"/>
        </w:tabs>
        <w:ind w:firstLine="131"/>
        <w:jc w:val="both"/>
        <w:rPr>
          <w:szCs w:val="24"/>
          <w:lang w:eastAsia="lt-LT"/>
        </w:rPr>
      </w:pPr>
      <w:r w:rsidRPr="00D909F5">
        <w:rPr>
          <w:szCs w:val="24"/>
          <w:lang w:eastAsia="lt-LT"/>
        </w:rPr>
        <w:t xml:space="preserve">Rekomendacijas dėl tolimesnių kapitalinio remonto darbų. </w:t>
      </w:r>
    </w:p>
    <w:p w14:paraId="1C3D790E" w14:textId="77777777" w:rsidR="00995CFD" w:rsidRPr="001E1035" w:rsidRDefault="00995CFD" w:rsidP="00FE39A7">
      <w:pPr>
        <w:numPr>
          <w:ilvl w:val="0"/>
          <w:numId w:val="4"/>
        </w:numPr>
        <w:tabs>
          <w:tab w:val="left" w:pos="720"/>
          <w:tab w:val="left" w:pos="993"/>
        </w:tabs>
        <w:ind w:firstLine="131"/>
        <w:jc w:val="both"/>
        <w:rPr>
          <w:szCs w:val="24"/>
          <w:lang w:eastAsia="lt-LT"/>
        </w:rPr>
      </w:pPr>
      <w:r w:rsidRPr="00D909F5">
        <w:rPr>
          <w:szCs w:val="24"/>
          <w:lang w:eastAsia="lt-LT"/>
        </w:rPr>
        <w:t>Dangų atstatymą po archeologinių žvalgymų atlieka Paslaugos Teikėjas</w:t>
      </w:r>
      <w:r w:rsidRPr="002C6A85">
        <w:rPr>
          <w:rFonts w:cs="Arial"/>
          <w:lang w:eastAsia="lt-LT"/>
        </w:rPr>
        <w:t>.</w:t>
      </w:r>
    </w:p>
    <w:p w14:paraId="7D59C202" w14:textId="77777777" w:rsidR="00995CFD" w:rsidRPr="001E1035" w:rsidRDefault="00995CFD" w:rsidP="00FE39A7">
      <w:pPr>
        <w:pStyle w:val="Sraopastraipa"/>
        <w:numPr>
          <w:ilvl w:val="0"/>
          <w:numId w:val="4"/>
        </w:numPr>
        <w:tabs>
          <w:tab w:val="num" w:pos="0"/>
          <w:tab w:val="left" w:pos="720"/>
          <w:tab w:val="left" w:pos="993"/>
        </w:tabs>
        <w:spacing w:after="0" w:line="240" w:lineRule="auto"/>
        <w:ind w:left="0" w:firstLine="851"/>
        <w:jc w:val="both"/>
        <w:rPr>
          <w:rFonts w:ascii="Times New Roman" w:eastAsia="Times New Roman" w:hAnsi="Times New Roman" w:cs="Times New Roman"/>
          <w:sz w:val="24"/>
          <w:szCs w:val="24"/>
          <w:lang w:eastAsia="lt-LT"/>
        </w:rPr>
      </w:pPr>
      <w:r w:rsidRPr="001E1035">
        <w:rPr>
          <w:rFonts w:ascii="Times New Roman" w:hAnsi="Times New Roman" w:cs="Times New Roman"/>
        </w:rPr>
        <w:t>Archeologinių tyrimų paslauga turi būti atlikta per 2 mėnesius nuo sutarties įsigaliojimo dienos.</w:t>
      </w:r>
      <w:r>
        <w:rPr>
          <w:rFonts w:ascii="Times New Roman" w:hAnsi="Times New Roman" w:cs="Times New Roman"/>
        </w:rPr>
        <w:t xml:space="preserve"> </w:t>
      </w:r>
    </w:p>
    <w:p w14:paraId="7774C235" w14:textId="589B113B" w:rsidR="00995CFD" w:rsidRPr="00C21954" w:rsidRDefault="00995CFD" w:rsidP="00FE39A7">
      <w:pPr>
        <w:numPr>
          <w:ilvl w:val="0"/>
          <w:numId w:val="4"/>
        </w:numPr>
        <w:tabs>
          <w:tab w:val="left" w:pos="720"/>
          <w:tab w:val="left" w:pos="993"/>
        </w:tabs>
        <w:ind w:left="851" w:firstLine="0"/>
        <w:jc w:val="both"/>
        <w:rPr>
          <w:szCs w:val="24"/>
          <w:lang w:eastAsia="lt-LT"/>
        </w:rPr>
      </w:pPr>
      <w:r>
        <w:t>A</w:t>
      </w:r>
      <w:r w:rsidRPr="001E1035">
        <w:rPr>
          <w:color w:val="000000" w:themeColor="text1"/>
        </w:rPr>
        <w:t>rcheologinių tyrimų</w:t>
      </w:r>
      <w:r>
        <w:rPr>
          <w:color w:val="000000" w:themeColor="text1"/>
        </w:rPr>
        <w:t xml:space="preserve"> a</w:t>
      </w:r>
      <w:r w:rsidRPr="001E1035">
        <w:rPr>
          <w:color w:val="000000" w:themeColor="text1"/>
        </w:rPr>
        <w:t>taskaita turi būti parengta lietuvių kalba, kurios formatas: doc, docx,</w:t>
      </w:r>
      <w:r w:rsidR="00FE39A7">
        <w:rPr>
          <w:color w:val="000000" w:themeColor="text1"/>
        </w:rPr>
        <w:t xml:space="preserve"> </w:t>
      </w:r>
      <w:r w:rsidRPr="001E1035">
        <w:rPr>
          <w:color w:val="000000" w:themeColor="text1"/>
        </w:rPr>
        <w:t>pdf ir kt.</w:t>
      </w:r>
    </w:p>
    <w:p w14:paraId="554B5248" w14:textId="77777777" w:rsidR="00995CFD" w:rsidRDefault="00995CFD" w:rsidP="00FE39A7">
      <w:pPr>
        <w:tabs>
          <w:tab w:val="left" w:pos="720"/>
        </w:tabs>
        <w:ind w:firstLine="851"/>
        <w:jc w:val="both"/>
        <w:rPr>
          <w:szCs w:val="24"/>
          <w:lang w:eastAsia="lt-LT"/>
        </w:rPr>
      </w:pPr>
      <w:r w:rsidRPr="00CC6B0F">
        <w:rPr>
          <w:szCs w:val="24"/>
          <w:lang w:eastAsia="lt-LT"/>
        </w:rPr>
        <w:t>Visi dokumentai turi būti parengti pagal galiojančius Lietuvos Respublikos teisės aktus ir Kultūros paveldo departamento reikalavimus.</w:t>
      </w:r>
      <w:r>
        <w:rPr>
          <w:szCs w:val="24"/>
          <w:lang w:eastAsia="lt-LT"/>
        </w:rPr>
        <w:t xml:space="preserve"> </w:t>
      </w:r>
    </w:p>
    <w:p w14:paraId="0D4AE326" w14:textId="7B70A6E3" w:rsidR="00995CFD" w:rsidRPr="006D2AB5" w:rsidRDefault="00C4209E" w:rsidP="00995CFD">
      <w:pPr>
        <w:spacing w:before="100" w:beforeAutospacing="1" w:after="100" w:afterAutospacing="1"/>
        <w:jc w:val="center"/>
        <w:outlineLvl w:val="1"/>
        <w:rPr>
          <w:b/>
          <w:bCs/>
          <w:szCs w:val="24"/>
          <w:lang w:eastAsia="lt-LT"/>
        </w:rPr>
      </w:pPr>
      <w:r>
        <w:rPr>
          <w:b/>
          <w:bCs/>
          <w:szCs w:val="24"/>
          <w:lang w:eastAsia="lt-LT"/>
        </w:rPr>
        <w:t>5</w:t>
      </w:r>
      <w:r w:rsidR="00995CFD" w:rsidRPr="006D2AB5">
        <w:rPr>
          <w:b/>
          <w:bCs/>
          <w:szCs w:val="24"/>
          <w:lang w:eastAsia="lt-LT"/>
        </w:rPr>
        <w:t>. Darbų organizavimas</w:t>
      </w:r>
    </w:p>
    <w:p w14:paraId="0CF8E19B" w14:textId="77777777" w:rsidR="00995CFD" w:rsidRPr="00CC6B0F" w:rsidRDefault="00995CFD" w:rsidP="00995CFD">
      <w:pPr>
        <w:numPr>
          <w:ilvl w:val="0"/>
          <w:numId w:val="6"/>
        </w:numPr>
        <w:tabs>
          <w:tab w:val="left" w:pos="993"/>
          <w:tab w:val="left" w:pos="1560"/>
        </w:tabs>
        <w:spacing w:before="100" w:beforeAutospacing="1" w:after="100" w:afterAutospacing="1"/>
        <w:ind w:firstLine="131"/>
        <w:rPr>
          <w:szCs w:val="24"/>
          <w:lang w:eastAsia="lt-LT"/>
        </w:rPr>
      </w:pPr>
      <w:r w:rsidRPr="00CC6B0F">
        <w:rPr>
          <w:szCs w:val="24"/>
          <w:lang w:eastAsia="lt-LT"/>
        </w:rPr>
        <w:t xml:space="preserve">Tyrimai turi būti derinami su statybos darbais; </w:t>
      </w:r>
    </w:p>
    <w:p w14:paraId="42F39EA5" w14:textId="77777777" w:rsidR="00995CFD" w:rsidRPr="00CC6B0F" w:rsidRDefault="00995CFD" w:rsidP="00995CFD">
      <w:pPr>
        <w:numPr>
          <w:ilvl w:val="0"/>
          <w:numId w:val="6"/>
        </w:numPr>
        <w:tabs>
          <w:tab w:val="clear" w:pos="720"/>
          <w:tab w:val="left" w:pos="993"/>
          <w:tab w:val="left" w:pos="1560"/>
        </w:tabs>
        <w:spacing w:before="100" w:beforeAutospacing="1" w:after="100" w:afterAutospacing="1"/>
        <w:ind w:left="0" w:firstLine="851"/>
        <w:jc w:val="both"/>
        <w:rPr>
          <w:szCs w:val="24"/>
          <w:lang w:eastAsia="lt-LT"/>
        </w:rPr>
      </w:pPr>
      <w:r w:rsidRPr="00CC6B0F">
        <w:rPr>
          <w:szCs w:val="24"/>
          <w:lang w:eastAsia="lt-LT"/>
        </w:rPr>
        <w:t xml:space="preserve">Užtikrinamas nuolatinis archeologo buvimas žemės darbų metu (kai vykdomi žvalgymai); </w:t>
      </w:r>
    </w:p>
    <w:p w14:paraId="171A07A5" w14:textId="64800B20" w:rsidR="00995CFD" w:rsidRPr="006D2AB5" w:rsidRDefault="00C4209E" w:rsidP="00C4209E">
      <w:pPr>
        <w:spacing w:before="100" w:beforeAutospacing="1" w:after="100" w:afterAutospacing="1"/>
        <w:ind w:firstLine="3686"/>
        <w:outlineLvl w:val="1"/>
        <w:rPr>
          <w:b/>
          <w:bCs/>
          <w:szCs w:val="24"/>
          <w:lang w:eastAsia="lt-LT"/>
        </w:rPr>
      </w:pPr>
      <w:r>
        <w:rPr>
          <w:b/>
          <w:bCs/>
          <w:szCs w:val="24"/>
          <w:lang w:eastAsia="lt-LT"/>
        </w:rPr>
        <w:t>6</w:t>
      </w:r>
      <w:r w:rsidR="00995CFD" w:rsidRPr="006D2AB5">
        <w:rPr>
          <w:b/>
          <w:bCs/>
          <w:szCs w:val="24"/>
          <w:lang w:eastAsia="lt-LT"/>
        </w:rPr>
        <w:t>. Teisinis reglamentavimas</w:t>
      </w:r>
    </w:p>
    <w:p w14:paraId="5CA40767" w14:textId="77777777" w:rsidR="00995CFD" w:rsidRPr="00CC6B0F" w:rsidRDefault="00995CFD" w:rsidP="00995CFD">
      <w:pPr>
        <w:tabs>
          <w:tab w:val="left" w:pos="1134"/>
        </w:tabs>
        <w:ind w:firstLine="851"/>
        <w:rPr>
          <w:szCs w:val="24"/>
          <w:lang w:eastAsia="lt-LT"/>
        </w:rPr>
      </w:pPr>
      <w:r w:rsidRPr="00CC6B0F">
        <w:rPr>
          <w:szCs w:val="24"/>
          <w:lang w:eastAsia="lt-LT"/>
        </w:rPr>
        <w:t>Darbai turi būti vykdomi vadovaujantis:</w:t>
      </w:r>
    </w:p>
    <w:p w14:paraId="1BBCD8AE" w14:textId="77777777" w:rsidR="00995CFD" w:rsidRPr="00CC6B0F" w:rsidRDefault="00995CFD" w:rsidP="00995CFD">
      <w:pPr>
        <w:numPr>
          <w:ilvl w:val="0"/>
          <w:numId w:val="7"/>
        </w:numPr>
        <w:tabs>
          <w:tab w:val="left" w:pos="993"/>
        </w:tabs>
        <w:ind w:firstLine="131"/>
        <w:rPr>
          <w:szCs w:val="24"/>
          <w:lang w:eastAsia="lt-LT"/>
        </w:rPr>
      </w:pPr>
      <w:r w:rsidRPr="00CC6B0F">
        <w:rPr>
          <w:szCs w:val="24"/>
          <w:lang w:eastAsia="lt-LT"/>
        </w:rPr>
        <w:t xml:space="preserve">Lietuvos Respublikos nekilnojamojo kultūros paveldo apsaugos įstatymu; </w:t>
      </w:r>
    </w:p>
    <w:p w14:paraId="36D15205" w14:textId="77777777" w:rsidR="00995CFD" w:rsidRPr="00CC6B0F" w:rsidRDefault="00995CFD" w:rsidP="00995CFD">
      <w:pPr>
        <w:numPr>
          <w:ilvl w:val="0"/>
          <w:numId w:val="7"/>
        </w:numPr>
        <w:tabs>
          <w:tab w:val="left" w:pos="993"/>
        </w:tabs>
        <w:ind w:firstLine="131"/>
        <w:rPr>
          <w:szCs w:val="24"/>
          <w:lang w:eastAsia="lt-LT"/>
        </w:rPr>
      </w:pPr>
      <w:r w:rsidRPr="00CC6B0F">
        <w:rPr>
          <w:szCs w:val="24"/>
          <w:lang w:eastAsia="lt-LT"/>
        </w:rPr>
        <w:lastRenderedPageBreak/>
        <w:t xml:space="preserve">Paveldo tvarkybos reglamentais; </w:t>
      </w:r>
    </w:p>
    <w:p w14:paraId="1744563F" w14:textId="77777777" w:rsidR="00995CFD" w:rsidRDefault="00995CFD" w:rsidP="00995CFD">
      <w:pPr>
        <w:numPr>
          <w:ilvl w:val="0"/>
          <w:numId w:val="7"/>
        </w:numPr>
        <w:tabs>
          <w:tab w:val="left" w:pos="993"/>
        </w:tabs>
        <w:ind w:firstLine="131"/>
        <w:rPr>
          <w:szCs w:val="24"/>
          <w:lang w:eastAsia="lt-LT"/>
        </w:rPr>
      </w:pPr>
      <w:r w:rsidRPr="00CC6B0F">
        <w:rPr>
          <w:szCs w:val="24"/>
          <w:lang w:eastAsia="lt-LT"/>
        </w:rPr>
        <w:t xml:space="preserve">Kultūros paveldo departamento nurodymais. </w:t>
      </w:r>
    </w:p>
    <w:p w14:paraId="33AD6CDA" w14:textId="77777777" w:rsidR="00995CFD" w:rsidRDefault="00995CFD" w:rsidP="00995CFD">
      <w:pPr>
        <w:tabs>
          <w:tab w:val="left" w:pos="993"/>
        </w:tabs>
        <w:ind w:left="851"/>
        <w:rPr>
          <w:szCs w:val="24"/>
          <w:lang w:eastAsia="lt-LT"/>
        </w:rPr>
      </w:pPr>
    </w:p>
    <w:p w14:paraId="1F35C95B" w14:textId="49945BB7" w:rsidR="00995CFD" w:rsidRDefault="00C4209E" w:rsidP="00995CFD">
      <w:pPr>
        <w:tabs>
          <w:tab w:val="left" w:pos="993"/>
        </w:tabs>
        <w:ind w:left="851"/>
        <w:jc w:val="center"/>
        <w:rPr>
          <w:b/>
          <w:szCs w:val="24"/>
          <w:lang w:eastAsia="lt-LT"/>
        </w:rPr>
      </w:pPr>
      <w:r>
        <w:rPr>
          <w:b/>
          <w:szCs w:val="24"/>
          <w:lang w:eastAsia="lt-LT"/>
        </w:rPr>
        <w:t>7</w:t>
      </w:r>
      <w:r w:rsidR="00995CFD">
        <w:rPr>
          <w:b/>
          <w:szCs w:val="24"/>
          <w:lang w:eastAsia="lt-LT"/>
        </w:rPr>
        <w:t>. Techninės specifikacijos priedas</w:t>
      </w:r>
    </w:p>
    <w:p w14:paraId="6D7A5995" w14:textId="77777777" w:rsidR="00995CFD" w:rsidRDefault="00995CFD" w:rsidP="00995CFD">
      <w:pPr>
        <w:tabs>
          <w:tab w:val="left" w:pos="993"/>
        </w:tabs>
        <w:ind w:left="851"/>
        <w:jc w:val="center"/>
        <w:rPr>
          <w:b/>
          <w:szCs w:val="24"/>
          <w:lang w:eastAsia="lt-LT"/>
        </w:rPr>
      </w:pPr>
    </w:p>
    <w:p w14:paraId="1A451899" w14:textId="77777777" w:rsidR="009C5FF8" w:rsidRDefault="00995CFD" w:rsidP="00995CFD">
      <w:pPr>
        <w:tabs>
          <w:tab w:val="left" w:pos="993"/>
        </w:tabs>
        <w:ind w:firstLine="851"/>
        <w:rPr>
          <w:rStyle w:val="Hipersaitas"/>
          <w:szCs w:val="24"/>
          <w:lang w:eastAsia="lt-LT"/>
        </w:rPr>
        <w:sectPr w:rsidR="009C5FF8" w:rsidSect="009C5FF8">
          <w:headerReference w:type="default" r:id="rId14"/>
          <w:endnotePr>
            <w:numFmt w:val="decimal"/>
          </w:endnotePr>
          <w:pgSz w:w="12240" w:h="15840" w:code="1"/>
          <w:pgMar w:top="426" w:right="567" w:bottom="1134" w:left="1701" w:header="720" w:footer="720" w:gutter="0"/>
          <w:pgNumType w:start="1"/>
          <w:cols w:space="720"/>
          <w:titlePg/>
          <w:docGrid w:linePitch="360"/>
        </w:sectPr>
      </w:pPr>
      <w:r>
        <w:rPr>
          <w:szCs w:val="24"/>
          <w:lang w:eastAsia="lt-LT"/>
        </w:rPr>
        <w:t>Vadovautis Zarasų miesto istorinės dalies (u. k. 17126) teritorijos, Birutės g. žvalgomųjų archeologinių tyrimų 2025 ataskaita (nuoroda pridedama)</w:t>
      </w:r>
      <w:r w:rsidR="00055FCD" w:rsidRPr="00055FCD">
        <w:t xml:space="preserve"> </w:t>
      </w:r>
      <w:hyperlink r:id="rId15" w:history="1">
        <w:r w:rsidR="00055FCD" w:rsidRPr="00C24FE1">
          <w:rPr>
            <w:rStyle w:val="Hipersaitas"/>
            <w:szCs w:val="24"/>
            <w:lang w:eastAsia="lt-LT"/>
          </w:rPr>
          <w:t>https://drive.google.com/file/d/1cSuDRHB2LsGLOsQ-HJ_ZWKWNOpoREm2B/view?usp=drive_link</w:t>
        </w:r>
      </w:hyperlink>
    </w:p>
    <w:p w14:paraId="67CD5EC0" w14:textId="77777777" w:rsidR="009C5FF8" w:rsidRDefault="009C5FF8" w:rsidP="009C5FF8">
      <w:pPr>
        <w:tabs>
          <w:tab w:val="left" w:pos="5400"/>
        </w:tabs>
        <w:jc w:val="right"/>
        <w:textAlignment w:val="center"/>
      </w:pPr>
      <w:r>
        <w:lastRenderedPageBreak/>
        <w:t xml:space="preserve">Sutarties </w:t>
      </w:r>
    </w:p>
    <w:p w14:paraId="4CB8DC4B" w14:textId="77777777" w:rsidR="009C5FF8" w:rsidRDefault="009C5FF8" w:rsidP="009C5FF8">
      <w:pPr>
        <w:tabs>
          <w:tab w:val="left" w:pos="5400"/>
        </w:tabs>
        <w:jc w:val="right"/>
        <w:textAlignment w:val="center"/>
      </w:pPr>
      <w:r>
        <w:t>2 priedas</w:t>
      </w:r>
    </w:p>
    <w:p w14:paraId="6AE7FC57" w14:textId="77777777" w:rsidR="009C5FF8" w:rsidRDefault="009C5FF8" w:rsidP="009C5FF8">
      <w:pPr>
        <w:tabs>
          <w:tab w:val="left" w:pos="5400"/>
        </w:tabs>
        <w:jc w:val="right"/>
        <w:textAlignment w:val="center"/>
      </w:pPr>
    </w:p>
    <w:p w14:paraId="60C8804D" w14:textId="77777777" w:rsidR="009C5FF8" w:rsidRDefault="009C5FF8" w:rsidP="009C5FF8">
      <w:pPr>
        <w:tabs>
          <w:tab w:val="left" w:pos="5400"/>
        </w:tabs>
        <w:jc w:val="center"/>
        <w:textAlignment w:val="center"/>
        <w:rPr>
          <w:b/>
          <w:bCs/>
        </w:rPr>
      </w:pPr>
      <w:r w:rsidRPr="00671F58">
        <w:rPr>
          <w:b/>
          <w:bCs/>
        </w:rPr>
        <w:t>PASLAUGŲ PERDAVIMO–PRIĖMIMO AKTAS</w:t>
      </w:r>
    </w:p>
    <w:p w14:paraId="06EEFCFE" w14:textId="77777777" w:rsidR="009C5FF8" w:rsidRPr="00671F58" w:rsidRDefault="009C5FF8" w:rsidP="009C5FF8">
      <w:pPr>
        <w:tabs>
          <w:tab w:val="left" w:pos="5400"/>
        </w:tabs>
        <w:jc w:val="center"/>
        <w:textAlignment w:val="center"/>
        <w:rPr>
          <w:b/>
          <w:bCs/>
        </w:rPr>
      </w:pPr>
    </w:p>
    <w:p w14:paraId="196C48C9" w14:textId="77777777" w:rsidR="009C5FF8" w:rsidRPr="00665BC1" w:rsidRDefault="009C5FF8" w:rsidP="009C5FF8">
      <w:pPr>
        <w:ind w:left="68"/>
        <w:jc w:val="center"/>
        <w:rPr>
          <w:b/>
          <w:szCs w:val="24"/>
        </w:rPr>
      </w:pPr>
      <w:r w:rsidRPr="00665BC1">
        <w:rPr>
          <w:b/>
          <w:szCs w:val="24"/>
        </w:rPr>
        <w:t xml:space="preserve">Pagal </w:t>
      </w:r>
      <w:r w:rsidRPr="00665BC1">
        <w:rPr>
          <w:b/>
          <w:i/>
          <w:color w:val="FF0000"/>
          <w:szCs w:val="24"/>
        </w:rPr>
        <w:t>[Sutarties pavadinimas]</w:t>
      </w:r>
      <w:r w:rsidRPr="00665BC1">
        <w:rPr>
          <w:b/>
          <w:szCs w:val="24"/>
        </w:rPr>
        <w:t xml:space="preserve"> Sutartį Nr. ......................,</w:t>
      </w:r>
    </w:p>
    <w:p w14:paraId="6A30F672" w14:textId="77777777" w:rsidR="009C5FF8" w:rsidRPr="00665BC1" w:rsidRDefault="009C5FF8" w:rsidP="009C5FF8">
      <w:pPr>
        <w:ind w:left="68"/>
        <w:jc w:val="center"/>
        <w:rPr>
          <w:iCs/>
          <w:szCs w:val="24"/>
        </w:rPr>
      </w:pPr>
      <w:r w:rsidRPr="00665BC1">
        <w:rPr>
          <w:iCs/>
          <w:szCs w:val="24"/>
        </w:rPr>
        <w:t>sudarytą ....... m. ..................................... mėn. ..... d.</w:t>
      </w:r>
    </w:p>
    <w:p w14:paraId="736B72CA" w14:textId="77777777" w:rsidR="009C5FF8" w:rsidRPr="00665BC1" w:rsidRDefault="009C5FF8" w:rsidP="009C5FF8">
      <w:pPr>
        <w:ind w:left="68"/>
        <w:jc w:val="center"/>
        <w:rPr>
          <w:i/>
          <w:szCs w:val="24"/>
        </w:rPr>
      </w:pPr>
    </w:p>
    <w:p w14:paraId="7C1FA77D" w14:textId="77777777" w:rsidR="009C5FF8" w:rsidRPr="00665BC1" w:rsidRDefault="009C5FF8" w:rsidP="009C5FF8">
      <w:pPr>
        <w:tabs>
          <w:tab w:val="left" w:pos="2535"/>
          <w:tab w:val="center" w:pos="4535"/>
        </w:tabs>
        <w:ind w:left="68"/>
        <w:jc w:val="center"/>
        <w:rPr>
          <w:b/>
          <w:szCs w:val="24"/>
        </w:rPr>
      </w:pPr>
      <w:r w:rsidRPr="00665BC1">
        <w:rPr>
          <w:b/>
          <w:szCs w:val="24"/>
        </w:rPr>
        <w:tab/>
      </w:r>
      <w:r w:rsidRPr="00665BC1">
        <w:rPr>
          <w:b/>
          <w:szCs w:val="24"/>
        </w:rPr>
        <w:tab/>
      </w:r>
    </w:p>
    <w:p w14:paraId="65696D34" w14:textId="77777777" w:rsidR="009C5FF8" w:rsidRPr="00665BC1" w:rsidRDefault="009C5FF8" w:rsidP="009C5FF8">
      <w:pPr>
        <w:ind w:left="68"/>
        <w:jc w:val="center"/>
        <w:rPr>
          <w:szCs w:val="24"/>
        </w:rPr>
      </w:pPr>
      <w:r w:rsidRPr="00665BC1">
        <w:rPr>
          <w:i/>
          <w:color w:val="FF0000"/>
          <w:szCs w:val="24"/>
        </w:rPr>
        <w:t>[Akto sudarymo vieta]</w:t>
      </w:r>
      <w:r w:rsidRPr="00665BC1">
        <w:rPr>
          <w:szCs w:val="24"/>
        </w:rPr>
        <w:t>, ......... m. ............................... ........... d.</w:t>
      </w:r>
    </w:p>
    <w:p w14:paraId="188F5B67" w14:textId="77777777" w:rsidR="009C5FF8" w:rsidRPr="00665BC1" w:rsidRDefault="009C5FF8" w:rsidP="009C5FF8">
      <w:pPr>
        <w:ind w:left="68"/>
        <w:jc w:val="center"/>
        <w:rPr>
          <w:szCs w:val="24"/>
        </w:rPr>
      </w:pPr>
    </w:p>
    <w:p w14:paraId="4EB24D64" w14:textId="77777777" w:rsidR="009C5FF8" w:rsidRPr="00665BC1" w:rsidRDefault="009C5FF8" w:rsidP="009C5FF8">
      <w:pPr>
        <w:ind w:left="68"/>
        <w:jc w:val="center"/>
        <w:rPr>
          <w:szCs w:val="24"/>
        </w:rPr>
      </w:pPr>
    </w:p>
    <w:p w14:paraId="294FE067" w14:textId="77777777" w:rsidR="009C5FF8" w:rsidRPr="00665BC1" w:rsidRDefault="009C5FF8" w:rsidP="009C5FF8">
      <w:pPr>
        <w:ind w:left="68"/>
        <w:jc w:val="both"/>
        <w:rPr>
          <w:szCs w:val="24"/>
        </w:rPr>
      </w:pPr>
    </w:p>
    <w:p w14:paraId="7860988B" w14:textId="77777777" w:rsidR="009C5FF8" w:rsidRPr="00665BC1" w:rsidRDefault="009C5FF8" w:rsidP="009C5FF8">
      <w:pPr>
        <w:ind w:left="68" w:firstLine="709"/>
        <w:jc w:val="both"/>
        <w:rPr>
          <w:szCs w:val="24"/>
        </w:rPr>
      </w:pPr>
      <w:r w:rsidRPr="00665BC1">
        <w:rPr>
          <w:i/>
          <w:color w:val="FF0000"/>
          <w:szCs w:val="24"/>
        </w:rPr>
        <w:t>[Paslaugų teikėjo pavadinimas]</w:t>
      </w:r>
      <w:r w:rsidRPr="00665BC1">
        <w:rPr>
          <w:szCs w:val="24"/>
        </w:rPr>
        <w:t xml:space="preserve">, atstovaujama .............................................., veikiančio pagal ........................................................................................................., toliau vadinamas </w:t>
      </w:r>
      <w:r>
        <w:rPr>
          <w:szCs w:val="24"/>
        </w:rPr>
        <w:t>Projektuotoju</w:t>
      </w:r>
      <w:r w:rsidRPr="00665BC1">
        <w:rPr>
          <w:szCs w:val="24"/>
        </w:rPr>
        <w:t xml:space="preserve">, ir Zarasų rajono savivaldybės administracija, atstovaujama ................., veikiančio pagal ........................... nuostatus, toliau vadinamas Užsakovu (toliau kartu vadinamos Šalimis), remiantis Šalių sudaryta Sutartimi </w:t>
      </w:r>
      <w:r w:rsidRPr="00665BC1">
        <w:rPr>
          <w:i/>
          <w:color w:val="FF0000"/>
          <w:szCs w:val="24"/>
        </w:rPr>
        <w:t>[Sutarties pavadinimas, sudarymo data]</w:t>
      </w:r>
      <w:r w:rsidRPr="00665BC1">
        <w:rPr>
          <w:szCs w:val="24"/>
        </w:rPr>
        <w:t xml:space="preserve"> sudarė šį Paslaugų priėmimo-perdavimo aktą: </w:t>
      </w:r>
    </w:p>
    <w:p w14:paraId="2CC9177D" w14:textId="77777777" w:rsidR="009C5FF8" w:rsidRPr="00665BC1" w:rsidRDefault="009C5FF8" w:rsidP="009C5FF8">
      <w:pPr>
        <w:ind w:left="68"/>
        <w:jc w:val="both"/>
        <w:rPr>
          <w:szCs w:val="24"/>
        </w:rPr>
      </w:pPr>
    </w:p>
    <w:p w14:paraId="3996EE27" w14:textId="77777777" w:rsidR="009C5FF8" w:rsidRPr="00665BC1" w:rsidRDefault="009C5FF8" w:rsidP="009C5FF8">
      <w:pPr>
        <w:ind w:left="68" w:hanging="68"/>
        <w:jc w:val="both"/>
        <w:rPr>
          <w:szCs w:val="24"/>
        </w:rPr>
      </w:pPr>
      <w:r w:rsidRPr="00665BC1">
        <w:rPr>
          <w:szCs w:val="24"/>
        </w:rPr>
        <w:t xml:space="preserve">1. </w:t>
      </w:r>
      <w:r>
        <w:rPr>
          <w:szCs w:val="24"/>
        </w:rPr>
        <w:t>Tiekėjas</w:t>
      </w:r>
      <w:r w:rsidRPr="00665BC1">
        <w:rPr>
          <w:szCs w:val="24"/>
        </w:rPr>
        <w:t xml:space="preserve"> perduoda Užsakovui Paslaugas – ............................................................................ ...................................................................................................................., o Užsakovas šias Paslaugas priima. </w:t>
      </w:r>
    </w:p>
    <w:p w14:paraId="6E3B1C8A" w14:textId="77777777" w:rsidR="009C5FF8" w:rsidRPr="00665BC1" w:rsidRDefault="009C5FF8" w:rsidP="009C5FF8">
      <w:pPr>
        <w:ind w:left="68" w:hanging="68"/>
        <w:jc w:val="both"/>
        <w:rPr>
          <w:color w:val="000000"/>
          <w:szCs w:val="24"/>
        </w:rPr>
      </w:pPr>
      <w:r w:rsidRPr="00665BC1">
        <w:rPr>
          <w:szCs w:val="24"/>
        </w:rPr>
        <w:t xml:space="preserve">2. </w:t>
      </w:r>
      <w:r w:rsidRPr="00665BC1">
        <w:rPr>
          <w:color w:val="000000"/>
          <w:szCs w:val="24"/>
        </w:rPr>
        <w:t xml:space="preserve">Už atliktas Paslaugas Užsakovas įsipareigoja sumokėti </w:t>
      </w:r>
      <w:r>
        <w:rPr>
          <w:color w:val="000000"/>
          <w:szCs w:val="24"/>
        </w:rPr>
        <w:t>Tiekėjui</w:t>
      </w:r>
      <w:r w:rsidRPr="00665BC1">
        <w:rPr>
          <w:color w:val="000000"/>
          <w:szCs w:val="24"/>
        </w:rPr>
        <w:t xml:space="preserve"> ....................... Eur (.................................................................................................... eurų) sumą Šalių sudarytoje S</w:t>
      </w:r>
      <w:r w:rsidRPr="00665BC1">
        <w:rPr>
          <w:szCs w:val="24"/>
        </w:rPr>
        <w:t>utartyje nustatyta tvarka</w:t>
      </w:r>
      <w:r w:rsidRPr="00665BC1">
        <w:rPr>
          <w:color w:val="000000"/>
          <w:szCs w:val="24"/>
        </w:rPr>
        <w:t>.</w:t>
      </w:r>
    </w:p>
    <w:p w14:paraId="6CC2DA2F" w14:textId="77777777" w:rsidR="009C5FF8" w:rsidRPr="00665BC1" w:rsidRDefault="009C5FF8" w:rsidP="009C5FF8">
      <w:pPr>
        <w:ind w:left="68" w:hanging="68"/>
        <w:jc w:val="both"/>
        <w:rPr>
          <w:szCs w:val="24"/>
        </w:rPr>
      </w:pPr>
      <w:r w:rsidRPr="00665BC1">
        <w:rPr>
          <w:szCs w:val="24"/>
        </w:rPr>
        <w:t xml:space="preserve">3. Užsakovas neturi </w:t>
      </w:r>
      <w:r>
        <w:rPr>
          <w:szCs w:val="24"/>
        </w:rPr>
        <w:t>Tiekėjui</w:t>
      </w:r>
      <w:r w:rsidRPr="00665BC1">
        <w:rPr>
          <w:szCs w:val="24"/>
        </w:rPr>
        <w:t xml:space="preserve"> pretenzijų dėl atliktų paslaugų kokybės.</w:t>
      </w:r>
    </w:p>
    <w:p w14:paraId="0A392740" w14:textId="77777777" w:rsidR="009C5FF8" w:rsidRPr="00665BC1" w:rsidRDefault="009C5FF8" w:rsidP="009C5FF8">
      <w:pPr>
        <w:ind w:left="68" w:hanging="68"/>
        <w:jc w:val="both"/>
        <w:rPr>
          <w:szCs w:val="24"/>
        </w:rPr>
      </w:pPr>
      <w:r w:rsidRPr="00665BC1">
        <w:rPr>
          <w:szCs w:val="24"/>
        </w:rPr>
        <w:t>4. Šis aktas sudarytas dviem egzemplioriais, kurie abu turi vienodą juridinę galią. Vienas</w:t>
      </w:r>
      <w:r>
        <w:rPr>
          <w:szCs w:val="24"/>
        </w:rPr>
        <w:t xml:space="preserve"> </w:t>
      </w:r>
      <w:r w:rsidRPr="00665BC1">
        <w:rPr>
          <w:szCs w:val="24"/>
        </w:rPr>
        <w:t xml:space="preserve">egzempliorius pateikiamas </w:t>
      </w:r>
      <w:r>
        <w:rPr>
          <w:szCs w:val="24"/>
        </w:rPr>
        <w:t>Tiekėjas</w:t>
      </w:r>
      <w:r w:rsidRPr="00665BC1">
        <w:rPr>
          <w:szCs w:val="24"/>
        </w:rPr>
        <w:t>, kitas lieka Užsakovui.</w:t>
      </w:r>
    </w:p>
    <w:p w14:paraId="4DA38490" w14:textId="77777777" w:rsidR="009C5FF8" w:rsidRPr="00665BC1" w:rsidRDefault="009C5FF8" w:rsidP="009C5FF8">
      <w:pPr>
        <w:ind w:left="68"/>
        <w:rPr>
          <w:szCs w:val="24"/>
        </w:rPr>
      </w:pPr>
    </w:p>
    <w:tbl>
      <w:tblPr>
        <w:tblW w:w="0" w:type="auto"/>
        <w:tblInd w:w="674" w:type="dxa"/>
        <w:tblLayout w:type="fixed"/>
        <w:tblLook w:val="04A0" w:firstRow="1" w:lastRow="0" w:firstColumn="1" w:lastColumn="0" w:noHBand="0" w:noVBand="1"/>
      </w:tblPr>
      <w:tblGrid>
        <w:gridCol w:w="4245"/>
        <w:gridCol w:w="4245"/>
      </w:tblGrid>
      <w:tr w:rsidR="009C5FF8" w:rsidRPr="00665BC1" w14:paraId="5BABE061" w14:textId="77777777" w:rsidTr="00B603EE">
        <w:tc>
          <w:tcPr>
            <w:tcW w:w="4245" w:type="dxa"/>
            <w:hideMark/>
          </w:tcPr>
          <w:p w14:paraId="152158A3" w14:textId="77777777" w:rsidR="009C5FF8" w:rsidRPr="00665BC1" w:rsidRDefault="009C5FF8" w:rsidP="00B603EE">
            <w:pPr>
              <w:ind w:left="68"/>
              <w:rPr>
                <w:b/>
                <w:bCs/>
                <w:szCs w:val="24"/>
              </w:rPr>
            </w:pPr>
            <w:r>
              <w:rPr>
                <w:b/>
                <w:bCs/>
                <w:szCs w:val="24"/>
              </w:rPr>
              <w:t>Tiekėjas</w:t>
            </w:r>
          </w:p>
        </w:tc>
        <w:tc>
          <w:tcPr>
            <w:tcW w:w="4245" w:type="dxa"/>
            <w:hideMark/>
          </w:tcPr>
          <w:p w14:paraId="3B523444" w14:textId="77777777" w:rsidR="009C5FF8" w:rsidRPr="00665BC1" w:rsidRDefault="009C5FF8" w:rsidP="00B603EE">
            <w:pPr>
              <w:ind w:left="68"/>
              <w:rPr>
                <w:b/>
                <w:bCs/>
                <w:szCs w:val="24"/>
              </w:rPr>
            </w:pPr>
            <w:r w:rsidRPr="00665BC1">
              <w:rPr>
                <w:b/>
                <w:bCs/>
                <w:szCs w:val="24"/>
              </w:rPr>
              <w:t>Užsakovas</w:t>
            </w:r>
          </w:p>
        </w:tc>
      </w:tr>
      <w:tr w:rsidR="009C5FF8" w:rsidRPr="00665BC1" w14:paraId="241F45FF" w14:textId="77777777" w:rsidTr="00B603EE">
        <w:tc>
          <w:tcPr>
            <w:tcW w:w="4245" w:type="dxa"/>
            <w:hideMark/>
          </w:tcPr>
          <w:p w14:paraId="6BCBD49C" w14:textId="77777777" w:rsidR="009C5FF8" w:rsidRPr="00665BC1" w:rsidRDefault="009C5FF8" w:rsidP="00B603EE">
            <w:pPr>
              <w:ind w:left="68"/>
              <w:rPr>
                <w:szCs w:val="24"/>
              </w:rPr>
            </w:pPr>
            <w:r w:rsidRPr="00665BC1">
              <w:rPr>
                <w:szCs w:val="24"/>
              </w:rPr>
              <w:t xml:space="preserve">[Pavadinimas] </w:t>
            </w:r>
          </w:p>
        </w:tc>
        <w:tc>
          <w:tcPr>
            <w:tcW w:w="4245" w:type="dxa"/>
            <w:hideMark/>
          </w:tcPr>
          <w:p w14:paraId="05A849AE" w14:textId="77777777" w:rsidR="009C5FF8" w:rsidRPr="00665BC1" w:rsidRDefault="009C5FF8" w:rsidP="00B603EE">
            <w:pPr>
              <w:ind w:left="68"/>
              <w:rPr>
                <w:szCs w:val="24"/>
              </w:rPr>
            </w:pPr>
            <w:r w:rsidRPr="00665BC1">
              <w:rPr>
                <w:szCs w:val="24"/>
              </w:rPr>
              <w:t>[Pavadinimas]</w:t>
            </w:r>
          </w:p>
        </w:tc>
      </w:tr>
      <w:tr w:rsidR="009C5FF8" w:rsidRPr="00665BC1" w14:paraId="255366A1" w14:textId="77777777" w:rsidTr="00B603EE">
        <w:tc>
          <w:tcPr>
            <w:tcW w:w="4245" w:type="dxa"/>
            <w:hideMark/>
          </w:tcPr>
          <w:p w14:paraId="5ECCFA70" w14:textId="77777777" w:rsidR="009C5FF8" w:rsidRPr="00665BC1" w:rsidRDefault="009C5FF8" w:rsidP="00B603EE">
            <w:pPr>
              <w:ind w:left="68"/>
              <w:rPr>
                <w:szCs w:val="24"/>
              </w:rPr>
            </w:pPr>
            <w:r w:rsidRPr="00665BC1">
              <w:rPr>
                <w:szCs w:val="24"/>
              </w:rPr>
              <w:t>[Buveinės adresas]</w:t>
            </w:r>
          </w:p>
        </w:tc>
        <w:tc>
          <w:tcPr>
            <w:tcW w:w="4245" w:type="dxa"/>
            <w:hideMark/>
          </w:tcPr>
          <w:p w14:paraId="78B07A5E" w14:textId="77777777" w:rsidR="009C5FF8" w:rsidRPr="00665BC1" w:rsidRDefault="009C5FF8" w:rsidP="00B603EE">
            <w:pPr>
              <w:ind w:left="68"/>
              <w:rPr>
                <w:szCs w:val="24"/>
              </w:rPr>
            </w:pPr>
            <w:r w:rsidRPr="00665BC1">
              <w:rPr>
                <w:szCs w:val="24"/>
              </w:rPr>
              <w:t>[Buveinės adresas]</w:t>
            </w:r>
          </w:p>
        </w:tc>
      </w:tr>
      <w:tr w:rsidR="009C5FF8" w:rsidRPr="00665BC1" w14:paraId="28A760B2" w14:textId="77777777" w:rsidTr="00B603EE">
        <w:tc>
          <w:tcPr>
            <w:tcW w:w="4245" w:type="dxa"/>
            <w:hideMark/>
          </w:tcPr>
          <w:p w14:paraId="0B94F958" w14:textId="77777777" w:rsidR="009C5FF8" w:rsidRPr="00665BC1" w:rsidRDefault="009C5FF8" w:rsidP="00B603EE">
            <w:pPr>
              <w:ind w:left="68"/>
              <w:rPr>
                <w:szCs w:val="24"/>
              </w:rPr>
            </w:pPr>
            <w:r w:rsidRPr="00665BC1">
              <w:rPr>
                <w:szCs w:val="24"/>
              </w:rPr>
              <w:t>[Telefonas, faksas]</w:t>
            </w:r>
          </w:p>
        </w:tc>
        <w:tc>
          <w:tcPr>
            <w:tcW w:w="4245" w:type="dxa"/>
            <w:hideMark/>
          </w:tcPr>
          <w:p w14:paraId="6D2E6A0D" w14:textId="77777777" w:rsidR="009C5FF8" w:rsidRPr="00665BC1" w:rsidRDefault="009C5FF8" w:rsidP="00B603EE">
            <w:pPr>
              <w:ind w:left="68"/>
              <w:rPr>
                <w:szCs w:val="24"/>
              </w:rPr>
            </w:pPr>
            <w:r w:rsidRPr="00665BC1">
              <w:rPr>
                <w:szCs w:val="24"/>
              </w:rPr>
              <w:t>[Telefonas, faksas]</w:t>
            </w:r>
          </w:p>
        </w:tc>
      </w:tr>
      <w:tr w:rsidR="009C5FF8" w:rsidRPr="00665BC1" w14:paraId="63EC7F5F" w14:textId="77777777" w:rsidTr="00B603EE">
        <w:tc>
          <w:tcPr>
            <w:tcW w:w="4245" w:type="dxa"/>
            <w:hideMark/>
          </w:tcPr>
          <w:p w14:paraId="38355CC3" w14:textId="77777777" w:rsidR="009C5FF8" w:rsidRPr="00665BC1" w:rsidRDefault="009C5FF8" w:rsidP="00B603EE">
            <w:pPr>
              <w:ind w:left="68"/>
              <w:rPr>
                <w:szCs w:val="24"/>
              </w:rPr>
            </w:pPr>
            <w:r w:rsidRPr="00665BC1">
              <w:rPr>
                <w:szCs w:val="24"/>
              </w:rPr>
              <w:t>[Įmonės kodas]</w:t>
            </w:r>
          </w:p>
        </w:tc>
        <w:tc>
          <w:tcPr>
            <w:tcW w:w="4245" w:type="dxa"/>
            <w:hideMark/>
          </w:tcPr>
          <w:p w14:paraId="72348558" w14:textId="77777777" w:rsidR="009C5FF8" w:rsidRPr="00665BC1" w:rsidRDefault="009C5FF8" w:rsidP="00B603EE">
            <w:pPr>
              <w:ind w:left="68"/>
              <w:rPr>
                <w:szCs w:val="24"/>
              </w:rPr>
            </w:pPr>
            <w:r w:rsidRPr="00665BC1">
              <w:rPr>
                <w:szCs w:val="24"/>
              </w:rPr>
              <w:t>[Įmonės kodas]</w:t>
            </w:r>
          </w:p>
        </w:tc>
      </w:tr>
      <w:tr w:rsidR="009C5FF8" w:rsidRPr="00665BC1" w14:paraId="3519067D" w14:textId="77777777" w:rsidTr="00B603EE">
        <w:tc>
          <w:tcPr>
            <w:tcW w:w="4245" w:type="dxa"/>
            <w:hideMark/>
          </w:tcPr>
          <w:p w14:paraId="02DF49D7" w14:textId="77777777" w:rsidR="009C5FF8" w:rsidRPr="00665BC1" w:rsidRDefault="009C5FF8" w:rsidP="00B603EE">
            <w:pPr>
              <w:ind w:left="68"/>
              <w:rPr>
                <w:szCs w:val="24"/>
              </w:rPr>
            </w:pPr>
            <w:r w:rsidRPr="00665BC1">
              <w:rPr>
                <w:szCs w:val="24"/>
              </w:rPr>
              <w:t>[PVM mokėtojo kodas]</w:t>
            </w:r>
          </w:p>
        </w:tc>
        <w:tc>
          <w:tcPr>
            <w:tcW w:w="4245" w:type="dxa"/>
            <w:hideMark/>
          </w:tcPr>
          <w:p w14:paraId="4B2066EA" w14:textId="77777777" w:rsidR="009C5FF8" w:rsidRPr="00665BC1" w:rsidRDefault="009C5FF8" w:rsidP="00B603EE">
            <w:pPr>
              <w:ind w:left="68"/>
              <w:rPr>
                <w:szCs w:val="24"/>
              </w:rPr>
            </w:pPr>
            <w:r w:rsidRPr="00665BC1">
              <w:rPr>
                <w:szCs w:val="24"/>
              </w:rPr>
              <w:t>[PVM mokėtojo kodas]</w:t>
            </w:r>
          </w:p>
        </w:tc>
      </w:tr>
      <w:tr w:rsidR="009C5FF8" w:rsidRPr="00665BC1" w14:paraId="3FA0A12D" w14:textId="77777777" w:rsidTr="00B603EE">
        <w:tc>
          <w:tcPr>
            <w:tcW w:w="4245" w:type="dxa"/>
          </w:tcPr>
          <w:p w14:paraId="1C1AADF9" w14:textId="77777777" w:rsidR="009C5FF8" w:rsidRPr="00665BC1" w:rsidRDefault="009C5FF8" w:rsidP="00B603EE">
            <w:pPr>
              <w:ind w:left="68"/>
              <w:rPr>
                <w:szCs w:val="24"/>
              </w:rPr>
            </w:pPr>
          </w:p>
        </w:tc>
        <w:tc>
          <w:tcPr>
            <w:tcW w:w="4245" w:type="dxa"/>
          </w:tcPr>
          <w:p w14:paraId="4690E4A6" w14:textId="77777777" w:rsidR="009C5FF8" w:rsidRPr="00665BC1" w:rsidRDefault="009C5FF8" w:rsidP="00B603EE">
            <w:pPr>
              <w:ind w:left="68"/>
              <w:rPr>
                <w:szCs w:val="24"/>
              </w:rPr>
            </w:pPr>
          </w:p>
        </w:tc>
      </w:tr>
      <w:tr w:rsidR="009C5FF8" w:rsidRPr="00665BC1" w14:paraId="2D937DD4" w14:textId="77777777" w:rsidTr="00B603EE">
        <w:tc>
          <w:tcPr>
            <w:tcW w:w="4245" w:type="dxa"/>
          </w:tcPr>
          <w:p w14:paraId="10541245" w14:textId="77777777" w:rsidR="009C5FF8" w:rsidRPr="00665BC1" w:rsidRDefault="009C5FF8" w:rsidP="00B603EE">
            <w:pPr>
              <w:ind w:left="68"/>
              <w:rPr>
                <w:szCs w:val="24"/>
              </w:rPr>
            </w:pPr>
          </w:p>
        </w:tc>
        <w:tc>
          <w:tcPr>
            <w:tcW w:w="4245" w:type="dxa"/>
          </w:tcPr>
          <w:p w14:paraId="044D8928" w14:textId="77777777" w:rsidR="009C5FF8" w:rsidRPr="00665BC1" w:rsidRDefault="009C5FF8" w:rsidP="00B603EE">
            <w:pPr>
              <w:ind w:left="68"/>
              <w:rPr>
                <w:szCs w:val="24"/>
              </w:rPr>
            </w:pPr>
          </w:p>
        </w:tc>
      </w:tr>
      <w:tr w:rsidR="009C5FF8" w:rsidRPr="00232F64" w14:paraId="1A550693" w14:textId="77777777" w:rsidTr="00B603EE">
        <w:tc>
          <w:tcPr>
            <w:tcW w:w="4245" w:type="dxa"/>
            <w:hideMark/>
          </w:tcPr>
          <w:p w14:paraId="0E4EEDA2" w14:textId="77777777" w:rsidR="009C5FF8" w:rsidRPr="00665BC1" w:rsidRDefault="009C5FF8" w:rsidP="00B603EE">
            <w:pPr>
              <w:ind w:left="68"/>
              <w:rPr>
                <w:szCs w:val="24"/>
              </w:rPr>
            </w:pPr>
            <w:r w:rsidRPr="00665BC1">
              <w:rPr>
                <w:szCs w:val="24"/>
              </w:rPr>
              <w:t>______________________________</w:t>
            </w:r>
          </w:p>
          <w:p w14:paraId="04FF1B80" w14:textId="77777777" w:rsidR="009C5FF8" w:rsidRPr="00665BC1" w:rsidRDefault="009C5FF8" w:rsidP="00B603EE">
            <w:pPr>
              <w:ind w:left="68"/>
              <w:rPr>
                <w:szCs w:val="24"/>
              </w:rPr>
            </w:pPr>
            <w:r w:rsidRPr="00665BC1">
              <w:rPr>
                <w:szCs w:val="24"/>
              </w:rPr>
              <w:t>Parašas</w:t>
            </w:r>
          </w:p>
          <w:p w14:paraId="49CEA117" w14:textId="77777777" w:rsidR="009C5FF8" w:rsidRPr="00665BC1" w:rsidRDefault="009C5FF8" w:rsidP="00B603EE">
            <w:pPr>
              <w:ind w:left="68"/>
              <w:rPr>
                <w:szCs w:val="24"/>
              </w:rPr>
            </w:pPr>
            <w:r w:rsidRPr="00665BC1">
              <w:rPr>
                <w:szCs w:val="24"/>
              </w:rPr>
              <w:t>[Pareigos, vardas ir pavardė]</w:t>
            </w:r>
          </w:p>
        </w:tc>
        <w:tc>
          <w:tcPr>
            <w:tcW w:w="4245" w:type="dxa"/>
            <w:hideMark/>
          </w:tcPr>
          <w:p w14:paraId="1706D3E9" w14:textId="77777777" w:rsidR="009C5FF8" w:rsidRPr="00665BC1" w:rsidRDefault="009C5FF8" w:rsidP="00B603EE">
            <w:pPr>
              <w:ind w:left="68"/>
              <w:rPr>
                <w:szCs w:val="24"/>
              </w:rPr>
            </w:pPr>
            <w:r w:rsidRPr="00665BC1">
              <w:rPr>
                <w:szCs w:val="24"/>
              </w:rPr>
              <w:t>______________________________</w:t>
            </w:r>
          </w:p>
          <w:p w14:paraId="7BFC6257" w14:textId="77777777" w:rsidR="009C5FF8" w:rsidRPr="00665BC1" w:rsidRDefault="009C5FF8" w:rsidP="00B603EE">
            <w:pPr>
              <w:ind w:left="68"/>
              <w:rPr>
                <w:szCs w:val="24"/>
              </w:rPr>
            </w:pPr>
            <w:r w:rsidRPr="00665BC1">
              <w:rPr>
                <w:szCs w:val="24"/>
              </w:rPr>
              <w:t>Parašas</w:t>
            </w:r>
          </w:p>
          <w:p w14:paraId="1C559580" w14:textId="77777777" w:rsidR="009C5FF8" w:rsidRPr="00665BC1" w:rsidRDefault="009C5FF8" w:rsidP="00B603EE">
            <w:pPr>
              <w:ind w:left="68"/>
              <w:rPr>
                <w:szCs w:val="24"/>
              </w:rPr>
            </w:pPr>
            <w:r w:rsidRPr="00665BC1">
              <w:rPr>
                <w:szCs w:val="24"/>
              </w:rPr>
              <w:t>[Pareigos, vardas ir pavardė]</w:t>
            </w:r>
          </w:p>
        </w:tc>
      </w:tr>
    </w:tbl>
    <w:p w14:paraId="4AE9FC49" w14:textId="77777777" w:rsidR="009C5FF8" w:rsidRDefault="009C5FF8" w:rsidP="009C5FF8">
      <w:pPr>
        <w:tabs>
          <w:tab w:val="left" w:pos="5400"/>
        </w:tabs>
        <w:textAlignment w:val="center"/>
        <w:rPr>
          <w:b/>
          <w:bCs/>
        </w:rPr>
      </w:pPr>
    </w:p>
    <w:p w14:paraId="5E28B98F" w14:textId="72F0C867" w:rsidR="00055FCD" w:rsidRDefault="00055FCD" w:rsidP="00995CFD">
      <w:pPr>
        <w:tabs>
          <w:tab w:val="left" w:pos="993"/>
        </w:tabs>
        <w:ind w:firstLine="851"/>
        <w:rPr>
          <w:szCs w:val="24"/>
          <w:lang w:eastAsia="lt-LT"/>
        </w:rPr>
      </w:pPr>
    </w:p>
    <w:p w14:paraId="09CBABCF" w14:textId="397992E9" w:rsidR="00995CFD" w:rsidRDefault="00995CFD" w:rsidP="00995CFD">
      <w:pPr>
        <w:tabs>
          <w:tab w:val="left" w:pos="993"/>
        </w:tabs>
        <w:ind w:firstLine="851"/>
        <w:rPr>
          <w:szCs w:val="24"/>
          <w:lang w:eastAsia="lt-LT"/>
        </w:rPr>
      </w:pPr>
    </w:p>
    <w:sectPr w:rsidR="00995CFD" w:rsidSect="00F2365E">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499F1" w14:textId="77777777" w:rsidR="00F832BD" w:rsidRDefault="00F832BD">
      <w:pPr>
        <w:rPr>
          <w:sz w:val="20"/>
        </w:rPr>
      </w:pPr>
      <w:r>
        <w:rPr>
          <w:sz w:val="20"/>
        </w:rPr>
        <w:separator/>
      </w:r>
    </w:p>
  </w:endnote>
  <w:endnote w:type="continuationSeparator" w:id="0">
    <w:p w14:paraId="41A9EB5A" w14:textId="77777777" w:rsidR="00F832BD" w:rsidRDefault="00F832BD">
      <w:pPr>
        <w:rPr>
          <w:sz w:val="20"/>
        </w:rPr>
      </w:pPr>
      <w:r>
        <w:rPr>
          <w:sz w:val="20"/>
        </w:rPr>
        <w:continuationSeparator/>
      </w:r>
    </w:p>
  </w:endnote>
  <w:endnote w:type="continuationNotice" w:id="1">
    <w:p w14:paraId="2FAA599C" w14:textId="77777777" w:rsidR="00F832BD" w:rsidRDefault="00F832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B603EE" w:rsidRDefault="00B603E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829D2" w14:textId="77777777" w:rsidR="00F832BD" w:rsidRDefault="00F832BD">
      <w:pPr>
        <w:rPr>
          <w:sz w:val="20"/>
        </w:rPr>
      </w:pPr>
      <w:r>
        <w:rPr>
          <w:sz w:val="20"/>
        </w:rPr>
        <w:separator/>
      </w:r>
    </w:p>
  </w:footnote>
  <w:footnote w:type="continuationSeparator" w:id="0">
    <w:p w14:paraId="55FCC0C9" w14:textId="77777777" w:rsidR="00F832BD" w:rsidRDefault="00F832BD">
      <w:pPr>
        <w:rPr>
          <w:sz w:val="20"/>
        </w:rPr>
      </w:pPr>
      <w:r>
        <w:rPr>
          <w:sz w:val="20"/>
        </w:rPr>
        <w:continuationSeparator/>
      </w:r>
    </w:p>
  </w:footnote>
  <w:footnote w:type="continuationNotice" w:id="1">
    <w:p w14:paraId="38CC7616" w14:textId="77777777" w:rsidR="00F832BD" w:rsidRDefault="00F832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B603EE" w:rsidRDefault="00B603E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00366E">
      <w:rPr>
        <w:rFonts w:ascii="Arial" w:eastAsia="Arial" w:hAnsi="Arial" w:cs="Arial"/>
        <w:noProof/>
        <w:sz w:val="18"/>
        <w:szCs w:val="18"/>
      </w:rPr>
      <w:t>29</w:t>
    </w:r>
    <w:r>
      <w:rPr>
        <w:rFonts w:ascii="Arial" w:eastAsia="Arial" w:hAnsi="Arial" w:cs="Arial"/>
        <w:sz w:val="18"/>
        <w:szCs w:val="18"/>
      </w:rPr>
      <w:fldChar w:fldCharType="end"/>
    </w:r>
  </w:p>
  <w:p w14:paraId="385027C2" w14:textId="77777777" w:rsidR="00B603EE" w:rsidRDefault="00B603EE">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310850"/>
      <w:docPartObj>
        <w:docPartGallery w:val="Page Numbers (Top of Page)"/>
        <w:docPartUnique/>
      </w:docPartObj>
    </w:sdtPr>
    <w:sdtEndPr/>
    <w:sdtContent>
      <w:p w14:paraId="3369D771" w14:textId="77777777" w:rsidR="00B603EE" w:rsidRDefault="00B603EE">
        <w:pPr>
          <w:pStyle w:val="Antrats"/>
          <w:jc w:val="center"/>
        </w:pPr>
        <w:r>
          <w:fldChar w:fldCharType="begin"/>
        </w:r>
        <w:r>
          <w:instrText>PAGE   \* MERGEFORMAT</w:instrText>
        </w:r>
        <w:r>
          <w:fldChar w:fldCharType="separate"/>
        </w:r>
        <w:r w:rsidR="0000366E">
          <w:rPr>
            <w:noProof/>
          </w:rPr>
          <w:t>3</w:t>
        </w:r>
        <w:r>
          <w:fldChar w:fldCharType="end"/>
        </w:r>
      </w:p>
    </w:sdtContent>
  </w:sdt>
  <w:p w14:paraId="7E7ADE1E" w14:textId="77777777" w:rsidR="00B603EE" w:rsidRDefault="00B603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34031"/>
    <w:multiLevelType w:val="hybridMultilevel"/>
    <w:tmpl w:val="7B6098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F30481"/>
    <w:multiLevelType w:val="multilevel"/>
    <w:tmpl w:val="EBB2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AD72E1"/>
    <w:multiLevelType w:val="multilevel"/>
    <w:tmpl w:val="C9EE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573774"/>
    <w:multiLevelType w:val="multilevel"/>
    <w:tmpl w:val="2E18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2A0DFD"/>
    <w:multiLevelType w:val="hybridMultilevel"/>
    <w:tmpl w:val="E6C0D06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042F48"/>
    <w:multiLevelType w:val="multilevel"/>
    <w:tmpl w:val="48C2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894573"/>
    <w:multiLevelType w:val="multilevel"/>
    <w:tmpl w:val="13D4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C647F8"/>
    <w:multiLevelType w:val="multilevel"/>
    <w:tmpl w:val="6E02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714421">
    <w:abstractNumId w:val="0"/>
  </w:num>
  <w:num w:numId="2" w16cid:durableId="569729880">
    <w:abstractNumId w:val="3"/>
  </w:num>
  <w:num w:numId="3" w16cid:durableId="1079475735">
    <w:abstractNumId w:val="1"/>
  </w:num>
  <w:num w:numId="4" w16cid:durableId="1679773637">
    <w:abstractNumId w:val="2"/>
  </w:num>
  <w:num w:numId="5" w16cid:durableId="1740515304">
    <w:abstractNumId w:val="5"/>
  </w:num>
  <w:num w:numId="6" w16cid:durableId="530534230">
    <w:abstractNumId w:val="7"/>
  </w:num>
  <w:num w:numId="7" w16cid:durableId="242450269">
    <w:abstractNumId w:val="6"/>
  </w:num>
  <w:num w:numId="8" w16cid:durableId="2360616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66E"/>
    <w:rsid w:val="0001256D"/>
    <w:rsid w:val="00027B83"/>
    <w:rsid w:val="00031312"/>
    <w:rsid w:val="00054950"/>
    <w:rsid w:val="00055FCD"/>
    <w:rsid w:val="00085213"/>
    <w:rsid w:val="000A27BC"/>
    <w:rsid w:val="000B0897"/>
    <w:rsid w:val="000B3E38"/>
    <w:rsid w:val="00117234"/>
    <w:rsid w:val="00165A8D"/>
    <w:rsid w:val="001C2759"/>
    <w:rsid w:val="001C645A"/>
    <w:rsid w:val="001D7F90"/>
    <w:rsid w:val="00207EB3"/>
    <w:rsid w:val="00212034"/>
    <w:rsid w:val="00212A9A"/>
    <w:rsid w:val="00213F0E"/>
    <w:rsid w:val="00216B6C"/>
    <w:rsid w:val="00216F8E"/>
    <w:rsid w:val="00231C16"/>
    <w:rsid w:val="002368FF"/>
    <w:rsid w:val="00246D94"/>
    <w:rsid w:val="00265E41"/>
    <w:rsid w:val="00280D1C"/>
    <w:rsid w:val="002D64E2"/>
    <w:rsid w:val="002F3055"/>
    <w:rsid w:val="00350D88"/>
    <w:rsid w:val="003531C2"/>
    <w:rsid w:val="00390758"/>
    <w:rsid w:val="003A21FF"/>
    <w:rsid w:val="00423CF4"/>
    <w:rsid w:val="00430529"/>
    <w:rsid w:val="00430E1F"/>
    <w:rsid w:val="004341CB"/>
    <w:rsid w:val="004C1011"/>
    <w:rsid w:val="004D3893"/>
    <w:rsid w:val="004E7AA4"/>
    <w:rsid w:val="004F0FED"/>
    <w:rsid w:val="005619DA"/>
    <w:rsid w:val="00562239"/>
    <w:rsid w:val="005F4E87"/>
    <w:rsid w:val="00656F37"/>
    <w:rsid w:val="00697C1A"/>
    <w:rsid w:val="006B0943"/>
    <w:rsid w:val="006F7D5B"/>
    <w:rsid w:val="00701107"/>
    <w:rsid w:val="007360AB"/>
    <w:rsid w:val="007707C4"/>
    <w:rsid w:val="007A7C85"/>
    <w:rsid w:val="007B59AB"/>
    <w:rsid w:val="007C0544"/>
    <w:rsid w:val="008E4268"/>
    <w:rsid w:val="00911084"/>
    <w:rsid w:val="00931F43"/>
    <w:rsid w:val="009422EA"/>
    <w:rsid w:val="009728BC"/>
    <w:rsid w:val="00995CFD"/>
    <w:rsid w:val="009C5FF8"/>
    <w:rsid w:val="00A12EA5"/>
    <w:rsid w:val="00A440E5"/>
    <w:rsid w:val="00A524A3"/>
    <w:rsid w:val="00A72765"/>
    <w:rsid w:val="00A97A11"/>
    <w:rsid w:val="00AF538F"/>
    <w:rsid w:val="00B013BE"/>
    <w:rsid w:val="00B34EFF"/>
    <w:rsid w:val="00B528DB"/>
    <w:rsid w:val="00B603EE"/>
    <w:rsid w:val="00BC2540"/>
    <w:rsid w:val="00BC421B"/>
    <w:rsid w:val="00BE3D71"/>
    <w:rsid w:val="00C05F9E"/>
    <w:rsid w:val="00C3780B"/>
    <w:rsid w:val="00C4209E"/>
    <w:rsid w:val="00C53BB0"/>
    <w:rsid w:val="00C97723"/>
    <w:rsid w:val="00CA713D"/>
    <w:rsid w:val="00CA759E"/>
    <w:rsid w:val="00CB5B59"/>
    <w:rsid w:val="00CB6DE0"/>
    <w:rsid w:val="00CB7795"/>
    <w:rsid w:val="00CD57A3"/>
    <w:rsid w:val="00CF0534"/>
    <w:rsid w:val="00D24093"/>
    <w:rsid w:val="00D33876"/>
    <w:rsid w:val="00D9532A"/>
    <w:rsid w:val="00DA4E0C"/>
    <w:rsid w:val="00DB17AE"/>
    <w:rsid w:val="00DB4007"/>
    <w:rsid w:val="00DC60F2"/>
    <w:rsid w:val="00E07C01"/>
    <w:rsid w:val="00E20585"/>
    <w:rsid w:val="00E342D2"/>
    <w:rsid w:val="00E707EC"/>
    <w:rsid w:val="00EC01F1"/>
    <w:rsid w:val="00EC4A74"/>
    <w:rsid w:val="00F2365E"/>
    <w:rsid w:val="00F44472"/>
    <w:rsid w:val="00F55E61"/>
    <w:rsid w:val="00F60BD9"/>
    <w:rsid w:val="00F7112F"/>
    <w:rsid w:val="00F832BD"/>
    <w:rsid w:val="00FA5909"/>
    <w:rsid w:val="00FA5B43"/>
    <w:rsid w:val="00FD570E"/>
    <w:rsid w:val="00FE39A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iPriority w:val="99"/>
    <w:rsid w:val="009422EA"/>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uiPriority w:val="99"/>
    <w:rsid w:val="009422EA"/>
    <w:rPr>
      <w:lang w:eastAsia="ar-SA"/>
    </w:rPr>
  </w:style>
  <w:style w:type="character" w:styleId="Komentaronuoroda">
    <w:name w:val="annotation reference"/>
    <w:basedOn w:val="Numatytasispastraiposriftas"/>
    <w:semiHidden/>
    <w:unhideWhenUsed/>
    <w:rsid w:val="00CA759E"/>
    <w:rPr>
      <w:sz w:val="16"/>
      <w:szCs w:val="16"/>
    </w:rPr>
  </w:style>
  <w:style w:type="paragraph" w:styleId="Komentarotekstas">
    <w:name w:val="annotation text"/>
    <w:basedOn w:val="prastasis"/>
    <w:link w:val="KomentarotekstasDiagrama"/>
    <w:unhideWhenUsed/>
    <w:rsid w:val="00CA759E"/>
    <w:rPr>
      <w:sz w:val="20"/>
    </w:rPr>
  </w:style>
  <w:style w:type="character" w:customStyle="1" w:styleId="KomentarotekstasDiagrama">
    <w:name w:val="Komentaro tekstas Diagrama"/>
    <w:basedOn w:val="Numatytasispastraiposriftas"/>
    <w:link w:val="Komentarotekstas"/>
    <w:rsid w:val="00CA759E"/>
    <w:rPr>
      <w:sz w:val="20"/>
    </w:rPr>
  </w:style>
  <w:style w:type="paragraph" w:styleId="Komentarotema">
    <w:name w:val="annotation subject"/>
    <w:basedOn w:val="Komentarotekstas"/>
    <w:next w:val="Komentarotekstas"/>
    <w:link w:val="KomentarotemaDiagrama"/>
    <w:semiHidden/>
    <w:unhideWhenUsed/>
    <w:rsid w:val="00CA759E"/>
    <w:rPr>
      <w:b/>
      <w:bCs/>
    </w:rPr>
  </w:style>
  <w:style w:type="character" w:customStyle="1" w:styleId="KomentarotemaDiagrama">
    <w:name w:val="Komentaro tema Diagrama"/>
    <w:basedOn w:val="KomentarotekstasDiagrama"/>
    <w:link w:val="Komentarotema"/>
    <w:semiHidden/>
    <w:rsid w:val="00CA759E"/>
    <w:rPr>
      <w:b/>
      <w:bCs/>
      <w:sz w:val="20"/>
    </w:rPr>
  </w:style>
  <w:style w:type="paragraph" w:styleId="Porat">
    <w:name w:val="footer"/>
    <w:basedOn w:val="prastasis"/>
    <w:link w:val="PoratDiagrama"/>
    <w:unhideWhenUsed/>
    <w:rsid w:val="00F2365E"/>
    <w:pPr>
      <w:tabs>
        <w:tab w:val="center" w:pos="4819"/>
        <w:tab w:val="right" w:pos="9638"/>
      </w:tabs>
    </w:pPr>
  </w:style>
  <w:style w:type="character" w:customStyle="1" w:styleId="PoratDiagrama">
    <w:name w:val="Poraštė Diagrama"/>
    <w:basedOn w:val="Numatytasispastraiposriftas"/>
    <w:link w:val="Porat"/>
    <w:rsid w:val="00F2365E"/>
  </w:style>
  <w:style w:type="character" w:styleId="Hipersaitas">
    <w:name w:val="Hyperlink"/>
    <w:basedOn w:val="Numatytasispastraiposriftas"/>
    <w:unhideWhenUsed/>
    <w:rsid w:val="002D64E2"/>
    <w:rPr>
      <w:color w:val="0563C1" w:themeColor="hyperlink"/>
      <w:u w:val="single"/>
    </w:rPr>
  </w:style>
  <w:style w:type="character" w:customStyle="1" w:styleId="Neapdorotaspaminjimas1">
    <w:name w:val="Neapdorotas paminėjimas1"/>
    <w:basedOn w:val="Numatytasispastraiposriftas"/>
    <w:uiPriority w:val="99"/>
    <w:semiHidden/>
    <w:unhideWhenUsed/>
    <w:rsid w:val="002D64E2"/>
    <w:rPr>
      <w:color w:val="605E5C"/>
      <w:shd w:val="clear" w:color="auto" w:fill="E1DFDD"/>
    </w:rPr>
  </w:style>
  <w:style w:type="paragraph" w:customStyle="1" w:styleId="Default">
    <w:name w:val="Default"/>
    <w:rsid w:val="004D3893"/>
    <w:pPr>
      <w:autoSpaceDE w:val="0"/>
      <w:autoSpaceDN w:val="0"/>
      <w:adjustRightInd w:val="0"/>
    </w:pPr>
    <w:rPr>
      <w:color w:val="000000"/>
      <w:szCs w:val="24"/>
      <w:lang w:bidi="bo-CN"/>
    </w:rPr>
  </w:style>
  <w:style w:type="paragraph" w:styleId="Sraopastraipa">
    <w:name w:val="List Paragraph"/>
    <w:basedOn w:val="prastasis"/>
    <w:qFormat/>
    <w:rsid w:val="00995CFD"/>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rive.google.com/file/d/1cSuDRHB2LsGLOsQ-HJ_ZWKWNOpoREm2B/view?usp=drive_lin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705659-BC9A-405A-842C-90C2B8F742AF}">
  <ds:schemaRefs>
    <ds:schemaRef ds:uri="http://schemas.openxmlformats.org/officeDocument/2006/bibliography"/>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68109</Words>
  <Characters>38823</Characters>
  <Application>Microsoft Office Word</Application>
  <DocSecurity>4</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Zarasu Savivaldybe</cp:lastModifiedBy>
  <cp:revision>2</cp:revision>
  <cp:lastPrinted>2017-06-29T23:42:00Z</cp:lastPrinted>
  <dcterms:created xsi:type="dcterms:W3CDTF">2026-05-18T11:32:00Z</dcterms:created>
  <dcterms:modified xsi:type="dcterms:W3CDTF">2026-05-18T11:32:00Z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