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E263" w14:textId="776F4F97" w:rsidR="009A0966" w:rsidRPr="007F3E31" w:rsidRDefault="0077341C" w:rsidP="00D90672">
      <w:pPr>
        <w:jc w:val="center"/>
        <w:rPr>
          <w:rFonts w:eastAsia="Times New Roman" w:cs="Times New Roman"/>
          <w:b/>
          <w:bCs/>
          <w:sz w:val="22"/>
        </w:rPr>
      </w:pPr>
      <w:r w:rsidRPr="007F3E31">
        <w:rPr>
          <w:rFonts w:eastAsia="Times New Roman" w:cs="Times New Roman"/>
          <w:b/>
          <w:bCs/>
          <w:sz w:val="22"/>
        </w:rPr>
        <w:t xml:space="preserve">     </w:t>
      </w:r>
      <w:r w:rsidR="009A0966" w:rsidRPr="007F3E31">
        <w:rPr>
          <w:rFonts w:eastAsia="Times New Roman" w:cs="Times New Roman"/>
          <w:b/>
          <w:bCs/>
          <w:sz w:val="22"/>
        </w:rPr>
        <w:t>TECHNINĖ SPECIFIKACIJA</w:t>
      </w:r>
    </w:p>
    <w:p w14:paraId="43D0B892" w14:textId="77777777" w:rsidR="009A0966" w:rsidRPr="007F3E31" w:rsidRDefault="009A0966" w:rsidP="00D90672">
      <w:pPr>
        <w:ind w:left="993" w:right="141" w:hanging="567"/>
        <w:jc w:val="center"/>
        <w:rPr>
          <w:rFonts w:eastAsia="Arial Unicode MS" w:cs="Arial Unicode MS"/>
          <w:b/>
          <w:bCs/>
          <w:color w:val="000000"/>
          <w:sz w:val="22"/>
          <w:bdr w:val="none" w:sz="0" w:space="0" w:color="auto" w:frame="1"/>
          <w:lang w:eastAsia="lt-LT"/>
        </w:rPr>
      </w:pPr>
      <w:r w:rsidRPr="007F3E31">
        <w:rPr>
          <w:rFonts w:eastAsia="Arial Unicode MS" w:cs="Arial Unicode MS"/>
          <w:b/>
          <w:bCs/>
          <w:color w:val="000000"/>
          <w:sz w:val="22"/>
          <w:bdr w:val="none" w:sz="0" w:space="0" w:color="auto" w:frame="1"/>
          <w:lang w:eastAsia="lt-LT"/>
        </w:rPr>
        <w:t>BENDRIEJI REIKALAVIMAI</w:t>
      </w:r>
    </w:p>
    <w:p w14:paraId="3280B53E" w14:textId="77777777" w:rsidR="00D90672" w:rsidRPr="007F3E31" w:rsidRDefault="00D90672" w:rsidP="00D90672">
      <w:pPr>
        <w:ind w:left="993" w:right="141" w:hanging="567"/>
        <w:jc w:val="both"/>
        <w:rPr>
          <w:rFonts w:eastAsia="Arial Unicode MS" w:cs="Arial Unicode MS"/>
          <w:color w:val="000000"/>
          <w:sz w:val="22"/>
          <w:bdr w:val="none" w:sz="0" w:space="0" w:color="auto" w:frame="1"/>
          <w:lang w:eastAsia="lt-LT"/>
        </w:rPr>
      </w:pPr>
    </w:p>
    <w:p w14:paraId="4D63F2A6" w14:textId="39E4ACFE" w:rsidR="00D90672" w:rsidRPr="007F3E31" w:rsidRDefault="009A0966" w:rsidP="005F32A7">
      <w:pPr>
        <w:pStyle w:val="Sraopastraipa"/>
        <w:numPr>
          <w:ilvl w:val="0"/>
          <w:numId w:val="2"/>
        </w:numPr>
        <w:ind w:right="141"/>
        <w:jc w:val="both"/>
        <w:rPr>
          <w:rFonts w:eastAsia="Arial Unicode MS" w:cs="Arial Unicode MS"/>
          <w:b/>
          <w:bCs/>
          <w:color w:val="000000"/>
          <w:sz w:val="22"/>
          <w:u w:val="single"/>
          <w:bdr w:val="none" w:sz="0" w:space="0" w:color="auto" w:frame="1"/>
          <w:lang w:eastAsia="lt-LT"/>
        </w:rPr>
      </w:pPr>
      <w:r w:rsidRPr="007F3E31">
        <w:rPr>
          <w:rFonts w:eastAsia="Arial Unicode MS" w:cs="Arial Unicode MS"/>
          <w:b/>
          <w:bCs/>
          <w:color w:val="000000"/>
          <w:sz w:val="22"/>
          <w:u w:val="single"/>
          <w:bdr w:val="none" w:sz="0" w:space="0" w:color="auto" w:frame="1"/>
          <w:lang w:eastAsia="lt-LT"/>
        </w:rPr>
        <w:t>Kartu su pasiūlymu pateikiami šie dokumentai:</w:t>
      </w:r>
    </w:p>
    <w:p w14:paraId="76775F51" w14:textId="77777777" w:rsidR="00D90672" w:rsidRPr="007F3E31" w:rsidRDefault="00D90672" w:rsidP="00D90672">
      <w:pPr>
        <w:ind w:left="993" w:right="141" w:hanging="567"/>
        <w:jc w:val="both"/>
        <w:rPr>
          <w:rFonts w:eastAsia="Arial Unicode MS" w:cs="Arial Unicode MS"/>
          <w:color w:val="000000"/>
          <w:sz w:val="22"/>
          <w:bdr w:val="none" w:sz="0" w:space="0" w:color="auto" w:frame="1"/>
          <w:lang w:eastAsia="lt-LT"/>
        </w:rPr>
      </w:pPr>
    </w:p>
    <w:p w14:paraId="58055EB9" w14:textId="42E7B9B3" w:rsidR="00C37973" w:rsidRPr="007F3E31" w:rsidRDefault="009A0966" w:rsidP="00C37973">
      <w:pPr>
        <w:pStyle w:val="Sraopastraipa"/>
        <w:numPr>
          <w:ilvl w:val="1"/>
          <w:numId w:val="2"/>
        </w:numPr>
        <w:ind w:right="141"/>
        <w:jc w:val="both"/>
        <w:rPr>
          <w:rFonts w:eastAsia="Arial Unicode MS" w:cs="Times New Roman"/>
          <w:i/>
          <w:iCs/>
          <w:sz w:val="22"/>
          <w:bdr w:val="none" w:sz="0" w:space="0" w:color="auto" w:frame="1"/>
          <w:lang w:eastAsia="lt-LT"/>
        </w:rPr>
      </w:pPr>
      <w:r w:rsidRPr="007F3E31">
        <w:rPr>
          <w:rFonts w:eastAsia="Times New Roman" w:cs="Times New Roman"/>
          <w:color w:val="000000"/>
          <w:sz w:val="22"/>
          <w:lang w:eastAsia="lt-LT"/>
        </w:rPr>
        <w:t xml:space="preserve">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w:t>
      </w:r>
      <w:r w:rsidR="007F3E31" w:rsidRPr="00D90672">
        <w:rPr>
          <w:rFonts w:eastAsia="Times New Roman" w:cs="Times New Roman"/>
          <w:color w:val="000000"/>
          <w:sz w:val="22"/>
          <w:lang w:eastAsia="lt-LT"/>
        </w:rPr>
        <w:t>(</w:t>
      </w:r>
      <w:bookmarkStart w:id="0" w:name="_Hlk228352533"/>
      <w:r w:rsidR="007F3E31" w:rsidRPr="00D90672">
        <w:rPr>
          <w:rFonts w:eastAsia="Times New Roman" w:cs="Times New Roman"/>
          <w:color w:val="000000"/>
          <w:sz w:val="22"/>
          <w:lang w:eastAsia="lt-LT"/>
        </w:rPr>
        <w:t xml:space="preserve">nuorodos turi būti </w:t>
      </w:r>
      <w:r w:rsidR="007F3E31">
        <w:rPr>
          <w:rFonts w:eastAsia="Times New Roman" w:cs="Times New Roman"/>
          <w:color w:val="000000"/>
          <w:sz w:val="22"/>
          <w:lang w:eastAsia="lt-LT"/>
        </w:rPr>
        <w:t>nurodytos Specialiųjų sąlygų 6 priede Pasiūlymo form</w:t>
      </w:r>
      <w:r w:rsidR="007F3E31">
        <w:rPr>
          <w:rFonts w:eastAsia="Times New Roman" w:cs="Times New Roman"/>
          <w:color w:val="000000"/>
          <w:sz w:val="22"/>
          <w:lang w:eastAsia="lt-LT"/>
        </w:rPr>
        <w:t>oje</w:t>
      </w:r>
      <w:bookmarkEnd w:id="0"/>
      <w:r w:rsidRPr="007F3E31">
        <w:rPr>
          <w:rFonts w:eastAsia="Times New Roman" w:cs="Times New Roman"/>
          <w:color w:val="000000"/>
          <w:sz w:val="22"/>
          <w:lang w:eastAsia="lt-LT"/>
        </w:rPr>
        <w:t xml:space="preserve">). </w:t>
      </w:r>
      <w:r w:rsidRPr="007F3E31">
        <w:rPr>
          <w:rFonts w:eastAsia="Times New Roman" w:cs="Times New Roman"/>
          <w:sz w:val="22"/>
          <w:lang w:eastAsia="lt-LT"/>
        </w:rPr>
        <w:t>Tiekėjas, teikdamas pasiūlymą, patvirtina, kad visi pateikti dokumentai yra tikri, autentiški ir nepakeisti.</w:t>
      </w:r>
      <w:r w:rsidRPr="007F3E31">
        <w:rPr>
          <w:rFonts w:eastAsia="Times New Roman" w:cs="Times New Roman"/>
          <w:i/>
          <w:iCs/>
          <w:sz w:val="22"/>
          <w:lang w:eastAsia="lt-LT"/>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w:t>
      </w:r>
      <w:r w:rsidR="003301D0" w:rsidRPr="007F3E31">
        <w:rPr>
          <w:rFonts w:eastAsia="Times New Roman" w:cs="Times New Roman"/>
          <w:i/>
          <w:iCs/>
          <w:sz w:val="22"/>
          <w:lang w:eastAsia="lt-LT"/>
        </w:rPr>
        <w:t>, taip pat įrangos naudojimo instrukciją (eksploatavimo dokumentaciją)</w:t>
      </w:r>
      <w:r w:rsidRPr="007F3E31">
        <w:rPr>
          <w:rFonts w:eastAsia="Times New Roman" w:cs="Times New Roman"/>
          <w:i/>
          <w:iCs/>
          <w:sz w:val="22"/>
          <w:lang w:eastAsia="lt-LT"/>
        </w:rPr>
        <w:t>. Nepateikus tokių dokumentų per perkančiosios organizacijos nustatytą terminą arba nustačius dokumentų klastojimo ar klaidinančio pateikimo faktą, perkančioji organizacija turi teisę tiekėjo pasiūlymą atmesti.</w:t>
      </w:r>
    </w:p>
    <w:p w14:paraId="61B7095C" w14:textId="17B5DC38" w:rsidR="00C37973" w:rsidRPr="007F3E31" w:rsidRDefault="003301D0" w:rsidP="00C37973">
      <w:pPr>
        <w:pStyle w:val="Sraopastraipa"/>
        <w:numPr>
          <w:ilvl w:val="1"/>
          <w:numId w:val="2"/>
        </w:numPr>
        <w:ind w:right="141"/>
        <w:jc w:val="both"/>
        <w:rPr>
          <w:rFonts w:eastAsia="Arial Unicode MS" w:cs="Times New Roman"/>
          <w:i/>
          <w:iCs/>
          <w:sz w:val="22"/>
          <w:bdr w:val="none" w:sz="0" w:space="0" w:color="auto" w:frame="1"/>
          <w:lang w:eastAsia="lt-LT"/>
        </w:rPr>
      </w:pPr>
      <w:r w:rsidRPr="007F3E31">
        <w:rPr>
          <w:rFonts w:eastAsia="Times New Roman" w:cs="Times New Roman"/>
          <w:sz w:val="22"/>
          <w:lang w:eastAsia="lt-LT"/>
        </w:rPr>
        <w:t xml:space="preserve">CE </w:t>
      </w:r>
      <w:r w:rsidR="00C37973" w:rsidRPr="007F3E31">
        <w:rPr>
          <w:rFonts w:eastAsia="Times New Roman" w:cs="Times New Roman"/>
          <w:sz w:val="22"/>
          <w:lang w:eastAsia="lt-LT"/>
        </w:rPr>
        <w:t>atitiktis:</w:t>
      </w:r>
      <w:r w:rsidRPr="007F3E31">
        <w:rPr>
          <w:rFonts w:eastAsia="Times New Roman" w:cs="Times New Roman"/>
          <w:sz w:val="22"/>
          <w:lang w:eastAsia="lt-LT"/>
        </w:rPr>
        <w:t xml:space="preserve"> </w:t>
      </w:r>
      <w:r w:rsidR="00C37973" w:rsidRPr="007F3E31">
        <w:rPr>
          <w:sz w:val="22"/>
        </w:rPr>
        <w:t xml:space="preserve">Siūloma medicinos įranga turi būti paženklinta CE ženklu ir atitikti galiojančių Europos Sąjungos teisės aktų, reglamentuojančių medicinos prietaisus (įskaitant </w:t>
      </w:r>
      <w:r w:rsidR="00C37973" w:rsidRPr="007F3E31">
        <w:rPr>
          <w:rStyle w:val="whitespace-normal"/>
          <w:sz w:val="22"/>
        </w:rPr>
        <w:t>Reglament</w:t>
      </w:r>
      <w:r w:rsidR="00FF7B6E" w:rsidRPr="007F3E31">
        <w:rPr>
          <w:rStyle w:val="whitespace-normal"/>
          <w:sz w:val="22"/>
        </w:rPr>
        <w:t xml:space="preserve">ą </w:t>
      </w:r>
      <w:r w:rsidR="00C37973" w:rsidRPr="007F3E31">
        <w:rPr>
          <w:rStyle w:val="whitespace-normal"/>
          <w:sz w:val="22"/>
        </w:rPr>
        <w:t>(ES) 2017/745</w:t>
      </w:r>
      <w:r w:rsidR="00C37973" w:rsidRPr="007F3E31">
        <w:rPr>
          <w:sz w:val="22"/>
        </w:rPr>
        <w:t>), reikalavimus.</w:t>
      </w:r>
    </w:p>
    <w:p w14:paraId="2C9C3C59" w14:textId="77777777" w:rsidR="00C37973" w:rsidRPr="007F3E31" w:rsidRDefault="00C37973" w:rsidP="00C37973">
      <w:pPr>
        <w:pStyle w:val="Sraopastraipa"/>
        <w:ind w:left="786" w:right="141"/>
        <w:jc w:val="both"/>
        <w:rPr>
          <w:sz w:val="22"/>
        </w:rPr>
      </w:pPr>
      <w:r w:rsidRPr="007F3E31">
        <w:rPr>
          <w:sz w:val="22"/>
        </w:rPr>
        <w:t>Tiekėjas kartu su pasiūlymu privalo pateikti:</w:t>
      </w:r>
    </w:p>
    <w:p w14:paraId="061CA5AD" w14:textId="77777777" w:rsidR="00C37973" w:rsidRPr="007F3E31" w:rsidRDefault="00C37973" w:rsidP="00C37973">
      <w:pPr>
        <w:pStyle w:val="Sraopastraipa"/>
        <w:ind w:left="786" w:right="141"/>
        <w:jc w:val="both"/>
        <w:rPr>
          <w:sz w:val="22"/>
        </w:rPr>
      </w:pPr>
      <w:r w:rsidRPr="007F3E31">
        <w:rPr>
          <w:sz w:val="22"/>
        </w:rPr>
        <w:t>• ES atitikties deklaraciją (Declaration of Conformity), patvirtinančią, kad siūloma įranga atitinka taikomus teisės aktus;</w:t>
      </w:r>
    </w:p>
    <w:p w14:paraId="5CEB054B" w14:textId="77777777" w:rsidR="00C37973" w:rsidRPr="007F3E31" w:rsidRDefault="00C37973" w:rsidP="00C37973">
      <w:pPr>
        <w:pStyle w:val="Sraopastraipa"/>
        <w:ind w:left="786" w:right="141"/>
        <w:jc w:val="both"/>
        <w:rPr>
          <w:sz w:val="22"/>
        </w:rPr>
      </w:pPr>
      <w:r w:rsidRPr="007F3E31">
        <w:rPr>
          <w:sz w:val="22"/>
        </w:rPr>
        <w:t>• notifikuotosios įstaigos išduotą sertifikatą (jei taikoma pagal medicinos priemonės klasę).</w:t>
      </w:r>
    </w:p>
    <w:p w14:paraId="05F71B16" w14:textId="77777777" w:rsidR="009F5BEB" w:rsidRPr="007F3E31" w:rsidRDefault="00C37973" w:rsidP="009F5BEB">
      <w:pPr>
        <w:pStyle w:val="Sraopastraipa"/>
        <w:ind w:left="786" w:right="141"/>
        <w:jc w:val="both"/>
        <w:rPr>
          <w:sz w:val="22"/>
        </w:rPr>
      </w:pPr>
      <w:r w:rsidRPr="007F3E31">
        <w:rPr>
          <w:sz w:val="22"/>
        </w:rPr>
        <w:t>Perkančioji organizacija turi teisę pareikalauti papildomų dokumentų, pagrindžiančių siūlomos įrangos atitiktį taikomiems teisės aktams.</w:t>
      </w:r>
    </w:p>
    <w:p w14:paraId="46DD38B9" w14:textId="77777777" w:rsidR="009F5BEB" w:rsidRPr="007F3E31" w:rsidRDefault="009F5BEB" w:rsidP="009F5BEB">
      <w:pPr>
        <w:pStyle w:val="Sraopastraipa"/>
        <w:numPr>
          <w:ilvl w:val="1"/>
          <w:numId w:val="2"/>
        </w:numPr>
        <w:ind w:right="141"/>
        <w:jc w:val="both"/>
        <w:rPr>
          <w:rFonts w:eastAsia="Arial Unicode MS" w:cs="Times New Roman"/>
          <w:i/>
          <w:iCs/>
          <w:sz w:val="22"/>
          <w:bdr w:val="none" w:sz="0" w:space="0" w:color="auto" w:frame="1"/>
          <w:lang w:eastAsia="lt-LT"/>
        </w:rPr>
      </w:pPr>
      <w:bookmarkStart w:id="1" w:name="_Hlk228351847"/>
      <w:r w:rsidRPr="007F3E31">
        <w:rPr>
          <w:sz w:val="22"/>
        </w:rPr>
        <w:t>Tiekėjas turi pateikti dokumentus, patvirtinančius, kad jis turi teisę tiekti siūlomą įrangą</w:t>
      </w:r>
      <w:bookmarkEnd w:id="1"/>
      <w:r w:rsidRPr="007F3E31">
        <w:rPr>
          <w:sz w:val="22"/>
        </w:rPr>
        <w:t>.</w:t>
      </w:r>
    </w:p>
    <w:p w14:paraId="1A445C80" w14:textId="77777777" w:rsidR="009F5BEB" w:rsidRPr="007F3E31" w:rsidRDefault="009F5BEB" w:rsidP="009F5BEB">
      <w:pPr>
        <w:pStyle w:val="Sraopastraipa"/>
        <w:ind w:left="786" w:right="141"/>
        <w:jc w:val="both"/>
        <w:rPr>
          <w:sz w:val="22"/>
        </w:rPr>
      </w:pPr>
      <w:r w:rsidRPr="007F3E31">
        <w:rPr>
          <w:sz w:val="22"/>
        </w:rPr>
        <w:t>Tokiais dokumentais laikomi:</w:t>
      </w:r>
    </w:p>
    <w:p w14:paraId="1AE06BDA" w14:textId="77777777" w:rsidR="009F5BEB" w:rsidRPr="007F3E31" w:rsidRDefault="009F5BEB" w:rsidP="009F5BEB">
      <w:pPr>
        <w:pStyle w:val="Sraopastraipa"/>
        <w:ind w:left="786" w:right="141"/>
        <w:jc w:val="both"/>
        <w:rPr>
          <w:sz w:val="22"/>
        </w:rPr>
      </w:pPr>
      <w:r w:rsidRPr="007F3E31">
        <w:rPr>
          <w:sz w:val="22"/>
        </w:rPr>
        <w:t>• gamintojo išduotas įgaliojimas arba patvirtinimas;</w:t>
      </w:r>
    </w:p>
    <w:p w14:paraId="00EDBF73" w14:textId="77777777" w:rsidR="009F5BEB" w:rsidRPr="007F3E31" w:rsidRDefault="009F5BEB" w:rsidP="009F5BEB">
      <w:pPr>
        <w:pStyle w:val="Sraopastraipa"/>
        <w:ind w:left="786" w:right="141"/>
        <w:jc w:val="both"/>
        <w:rPr>
          <w:sz w:val="22"/>
        </w:rPr>
      </w:pPr>
      <w:r w:rsidRPr="007F3E31">
        <w:rPr>
          <w:sz w:val="22"/>
        </w:rPr>
        <w:t>• sutartis su gamintoju ar jo oficialiu atstovu;</w:t>
      </w:r>
    </w:p>
    <w:p w14:paraId="1DB9B15F" w14:textId="77777777" w:rsidR="009F5BEB" w:rsidRPr="007F3E31" w:rsidRDefault="009F5BEB" w:rsidP="009F5BEB">
      <w:pPr>
        <w:pStyle w:val="Sraopastraipa"/>
        <w:ind w:left="786" w:right="141"/>
        <w:jc w:val="both"/>
        <w:rPr>
          <w:sz w:val="22"/>
        </w:rPr>
      </w:pPr>
      <w:r w:rsidRPr="007F3E31">
        <w:rPr>
          <w:sz w:val="22"/>
        </w:rPr>
        <w:t>• oficialaus atstovo patvirtinimas dėl tiekimo teisės;</w:t>
      </w:r>
    </w:p>
    <w:p w14:paraId="40976DC9" w14:textId="77777777" w:rsidR="009F5BEB" w:rsidRPr="007F3E31" w:rsidRDefault="009F5BEB" w:rsidP="009F5BEB">
      <w:pPr>
        <w:pStyle w:val="Sraopastraipa"/>
        <w:ind w:left="786" w:right="141"/>
        <w:jc w:val="both"/>
        <w:rPr>
          <w:sz w:val="22"/>
        </w:rPr>
      </w:pPr>
      <w:r w:rsidRPr="007F3E31">
        <w:rPr>
          <w:sz w:val="22"/>
        </w:rPr>
        <w:t>• kiti dokumentai, patvirtinantys teisėtą tiekimo grandinę.</w:t>
      </w:r>
    </w:p>
    <w:p w14:paraId="6EA07CF8" w14:textId="77777777" w:rsidR="00884389" w:rsidRPr="007F3E31" w:rsidRDefault="009F5BEB" w:rsidP="00884389">
      <w:pPr>
        <w:pStyle w:val="Sraopastraipa"/>
        <w:ind w:left="786" w:right="141"/>
        <w:jc w:val="both"/>
        <w:rPr>
          <w:sz w:val="22"/>
        </w:rPr>
      </w:pPr>
      <w:r w:rsidRPr="007F3E31">
        <w:rPr>
          <w:sz w:val="22"/>
        </w:rPr>
        <w:t>Pateikti dokumentai turi aiškiai sieti tiekėją su siūlomos įrangos gamintoju arba jo oficialiu atstovu.</w:t>
      </w:r>
    </w:p>
    <w:p w14:paraId="1B223858" w14:textId="77777777" w:rsidR="00884389" w:rsidRPr="007F3E31" w:rsidRDefault="00AF4648" w:rsidP="00884389">
      <w:pPr>
        <w:pStyle w:val="Sraopastraipa"/>
        <w:numPr>
          <w:ilvl w:val="1"/>
          <w:numId w:val="2"/>
        </w:numPr>
        <w:ind w:right="141"/>
        <w:jc w:val="both"/>
        <w:rPr>
          <w:sz w:val="22"/>
        </w:rPr>
      </w:pPr>
      <w:bookmarkStart w:id="2" w:name="_Hlk228351909"/>
      <w:r w:rsidRPr="007F3E31">
        <w:rPr>
          <w:sz w:val="22"/>
        </w:rPr>
        <w:t>Tiekėjas kartu su pasiūlymu pateikia deklaraciją, kad siūlomos įrangos instaliavimą ir garantinį aptarnavimą atliks pats arba pasitelks ūkio subjektą, turintį teisę atlikti šias paslaugas.</w:t>
      </w:r>
      <w:r w:rsidR="00884389" w:rsidRPr="007F3E31">
        <w:rPr>
          <w:sz w:val="22"/>
        </w:rPr>
        <w:t xml:space="preserve"> </w:t>
      </w:r>
      <w:bookmarkEnd w:id="2"/>
      <w:r w:rsidRPr="007F3E31">
        <w:rPr>
          <w:sz w:val="22"/>
        </w:rPr>
        <w:t>Tiekėjas, pristatydamas įrangą, privalo pateikti dokumentus, patvirtinančius teisę atlikti instaliavimą ir garantinį aptarnavimą (gamintojo įgaliojimą arba susitarimą su įgaliotu ūkio subjektu).</w:t>
      </w:r>
    </w:p>
    <w:p w14:paraId="19ED4AE2" w14:textId="77777777" w:rsidR="00884389" w:rsidRPr="007F3E31" w:rsidRDefault="00AF4648" w:rsidP="00884389">
      <w:pPr>
        <w:pStyle w:val="Sraopastraipa"/>
        <w:ind w:left="786" w:right="141"/>
        <w:jc w:val="both"/>
        <w:rPr>
          <w:sz w:val="22"/>
        </w:rPr>
      </w:pPr>
      <w:r w:rsidRPr="007F3E31">
        <w:rPr>
          <w:sz w:val="22"/>
        </w:rPr>
        <w:t>Reikalavimas grindžiamas Lietuvos Respublikos sveikatos apsaugos ministro 2010 m. gegužės 3 d. įsakymo Nr. V-383 nuostatomis (aktuali redakcija).</w:t>
      </w:r>
    </w:p>
    <w:p w14:paraId="16FC63F6" w14:textId="3F5E92D3" w:rsidR="00AF4648" w:rsidRPr="007F3E31" w:rsidRDefault="00AF4648" w:rsidP="00884389">
      <w:pPr>
        <w:pStyle w:val="Sraopastraipa"/>
        <w:ind w:left="786" w:right="141"/>
        <w:jc w:val="both"/>
        <w:rPr>
          <w:sz w:val="22"/>
        </w:rPr>
      </w:pPr>
      <w:r w:rsidRPr="007F3E31">
        <w:rPr>
          <w:sz w:val="22"/>
        </w:rPr>
        <w:t>Jei šie dokumentai nepateikiami arba nepatvirtina teisės atlikti nurodytų paslaugų, laikoma, kad tiekėjas netinkamai vykdo sutartį</w:t>
      </w:r>
      <w:r w:rsidR="00884389" w:rsidRPr="007F3E31">
        <w:rPr>
          <w:sz w:val="22"/>
        </w:rPr>
        <w:t>.</w:t>
      </w:r>
    </w:p>
    <w:p w14:paraId="0254C953" w14:textId="0C57ABBF" w:rsidR="00D90672" w:rsidRPr="007F3E31" w:rsidRDefault="00D90672" w:rsidP="005F32A7">
      <w:pPr>
        <w:pStyle w:val="Sraopastraipa"/>
        <w:numPr>
          <w:ilvl w:val="1"/>
          <w:numId w:val="2"/>
        </w:numPr>
        <w:ind w:right="141"/>
        <w:jc w:val="both"/>
        <w:rPr>
          <w:rFonts w:eastAsia="Arial Unicode MS" w:cs="Times New Roman"/>
          <w:color w:val="000000"/>
          <w:sz w:val="22"/>
          <w:bdr w:val="none" w:sz="0" w:space="0" w:color="auto" w:frame="1"/>
          <w:lang w:eastAsia="lt-LT"/>
        </w:rPr>
      </w:pPr>
      <w:r w:rsidRPr="007F3E31">
        <w:rPr>
          <w:rFonts w:eastAsia="Times New Roman" w:cs="Times New Roman"/>
          <w:color w:val="000000"/>
          <w:sz w:val="22"/>
          <w:lang w:eastAsia="lt-LT"/>
        </w:rPr>
        <w:t xml:space="preserve">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w:t>
      </w:r>
      <w:r w:rsidRPr="007F3E31">
        <w:rPr>
          <w:rFonts w:eastAsia="Times New Roman" w:cs="Times New Roman"/>
          <w:color w:val="000000"/>
          <w:sz w:val="22"/>
          <w:lang w:eastAsia="lt-LT"/>
        </w:rPr>
        <w:lastRenderedPageBreak/>
        <w:t>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2C91F4B" w14:textId="24C37493" w:rsidR="00D90672" w:rsidRPr="007F3E31" w:rsidRDefault="00D90672" w:rsidP="003301D0">
      <w:pPr>
        <w:pStyle w:val="Sraopastraipa"/>
        <w:numPr>
          <w:ilvl w:val="1"/>
          <w:numId w:val="2"/>
        </w:numPr>
        <w:ind w:right="141"/>
        <w:jc w:val="both"/>
        <w:rPr>
          <w:rFonts w:eastAsia="Arial Unicode MS" w:cs="Times New Roman"/>
          <w:color w:val="000000"/>
          <w:sz w:val="22"/>
          <w:bdr w:val="none" w:sz="0" w:space="0" w:color="auto" w:frame="1"/>
          <w:lang w:eastAsia="lt-LT"/>
        </w:rPr>
      </w:pPr>
      <w:r w:rsidRPr="007F3E31">
        <w:rPr>
          <w:rFonts w:eastAsia="Times New Roman" w:cs="Times New Roman"/>
          <w:color w:val="000000"/>
          <w:sz w:val="22"/>
          <w:lang w:eastAsia="lt-LT"/>
        </w:rPr>
        <w:t>Garantinis terminas ne mažiau 24 mėn. Į garantiją įskaičiuotas nemokamai atliekamas įrangos remontas, įskaitant remontui atlikti reikalingas detales bei medžiagas</w:t>
      </w:r>
      <w:r w:rsidR="003301D0" w:rsidRPr="007F3E31">
        <w:rPr>
          <w:rFonts w:eastAsia="Times New Roman" w:cs="Times New Roman"/>
          <w:color w:val="000000"/>
          <w:sz w:val="22"/>
          <w:lang w:eastAsia="lt-LT"/>
        </w:rPr>
        <w:t xml:space="preserve">. Reikalavimai netaikomi garantijos sąlygų neatitinkančių gedimų atvejams, kai įranga sugenda dėl vartotojo kaltės. Garantiniu laikotarpiu tiekėjas taip pat privalo atlikti periodinę techninę priežiūrą pagal gamintojo reikalavimus be papildomo apmokėjimo. </w:t>
      </w:r>
    </w:p>
    <w:p w14:paraId="2868770F" w14:textId="69E1DDA1" w:rsidR="005E76E5" w:rsidRPr="007F3E31" w:rsidRDefault="005E76E5" w:rsidP="005F32A7">
      <w:pPr>
        <w:pStyle w:val="Sraopastraipa"/>
        <w:numPr>
          <w:ilvl w:val="1"/>
          <w:numId w:val="2"/>
        </w:numPr>
        <w:ind w:right="141"/>
        <w:jc w:val="both"/>
        <w:rPr>
          <w:rFonts w:eastAsia="Arial Unicode MS" w:cs="Times New Roman"/>
          <w:color w:val="000000"/>
          <w:sz w:val="22"/>
          <w:bdr w:val="none" w:sz="0" w:space="0" w:color="auto" w:frame="1"/>
          <w:lang w:eastAsia="lt-LT"/>
        </w:rPr>
      </w:pPr>
      <w:r w:rsidRPr="007F3E31">
        <w:rPr>
          <w:rFonts w:eastAsia="Arial Unicode MS" w:cs="Times New Roman"/>
          <w:color w:val="000000"/>
          <w:sz w:val="22"/>
          <w:bdr w:val="none" w:sz="0" w:space="0" w:color="auto" w:frame="1"/>
          <w:lang w:eastAsia="lt-LT"/>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7C1DB74D" w14:textId="77777777" w:rsidR="00D90672" w:rsidRPr="007F3E31" w:rsidRDefault="00D90672" w:rsidP="00D90672">
      <w:pPr>
        <w:pStyle w:val="Sraopastraipa"/>
        <w:ind w:left="786" w:right="141"/>
        <w:jc w:val="both"/>
        <w:rPr>
          <w:rFonts w:eastAsia="Arial Unicode MS" w:cs="Times New Roman"/>
          <w:color w:val="000000"/>
          <w:sz w:val="22"/>
          <w:bdr w:val="none" w:sz="0" w:space="0" w:color="auto" w:frame="1"/>
          <w:lang w:eastAsia="lt-LT"/>
        </w:rPr>
      </w:pPr>
    </w:p>
    <w:p w14:paraId="39441F4A" w14:textId="29A478F6" w:rsidR="005F32A7" w:rsidRPr="007F3E31" w:rsidRDefault="00D90672" w:rsidP="009F5BEB">
      <w:pPr>
        <w:pStyle w:val="Sraopastraipa"/>
        <w:numPr>
          <w:ilvl w:val="0"/>
          <w:numId w:val="2"/>
        </w:numPr>
        <w:ind w:right="141"/>
        <w:jc w:val="both"/>
        <w:rPr>
          <w:rFonts w:eastAsia="Arial Unicode MS" w:cs="Times New Roman"/>
          <w:color w:val="000000"/>
          <w:sz w:val="22"/>
          <w:bdr w:val="none" w:sz="0" w:space="0" w:color="auto" w:frame="1"/>
          <w:lang w:eastAsia="lt-LT"/>
        </w:rPr>
      </w:pPr>
      <w:r w:rsidRPr="007F3E31">
        <w:rPr>
          <w:rFonts w:eastAsia="Arial Unicode MS" w:cs="Times New Roman"/>
          <w:b/>
          <w:bCs/>
          <w:color w:val="000000"/>
          <w:sz w:val="22"/>
          <w:u w:val="single"/>
          <w:bdr w:val="none" w:sz="0" w:space="0" w:color="auto" w:frame="1"/>
          <w:lang w:eastAsia="lt-LT"/>
        </w:rPr>
        <w:t xml:space="preserve">Kartu su </w:t>
      </w:r>
      <w:r w:rsidR="005F32A7" w:rsidRPr="007F3E31">
        <w:rPr>
          <w:rFonts w:eastAsia="Arial Unicode MS" w:cs="Times New Roman"/>
          <w:b/>
          <w:bCs/>
          <w:color w:val="000000"/>
          <w:sz w:val="22"/>
          <w:u w:val="single"/>
          <w:bdr w:val="none" w:sz="0" w:space="0" w:color="auto" w:frame="1"/>
          <w:lang w:eastAsia="lt-LT"/>
        </w:rPr>
        <w:t>prekėmis</w:t>
      </w:r>
      <w:r w:rsidR="005F32A7" w:rsidRPr="007F3E31">
        <w:rPr>
          <w:rFonts w:eastAsia="Arial Unicode MS" w:cs="Arial Unicode MS"/>
          <w:b/>
          <w:bCs/>
          <w:color w:val="000000"/>
          <w:sz w:val="22"/>
          <w:u w:val="single"/>
          <w:bdr w:val="none" w:sz="0" w:space="0" w:color="auto" w:frame="1"/>
          <w:lang w:eastAsia="lt-LT"/>
        </w:rPr>
        <w:t xml:space="preserve"> pateikiami šie dokumentai:</w:t>
      </w:r>
    </w:p>
    <w:p w14:paraId="1EC157B5" w14:textId="77777777" w:rsidR="007F3E31" w:rsidRPr="007F3E31" w:rsidRDefault="009F5BEB" w:rsidP="007F3E31">
      <w:pPr>
        <w:pStyle w:val="Sraopastraipa"/>
        <w:numPr>
          <w:ilvl w:val="1"/>
          <w:numId w:val="2"/>
        </w:numPr>
        <w:ind w:right="141"/>
        <w:jc w:val="both"/>
        <w:rPr>
          <w:rFonts w:eastAsia="Arial Unicode MS" w:cs="Times New Roman"/>
          <w:color w:val="000000"/>
          <w:sz w:val="22"/>
          <w:bdr w:val="none" w:sz="0" w:space="0" w:color="auto" w:frame="1"/>
          <w:lang w:eastAsia="lt-LT"/>
        </w:rPr>
      </w:pPr>
      <w:r w:rsidRPr="007F3E31">
        <w:rPr>
          <w:sz w:val="22"/>
        </w:rPr>
        <w:t>ES atitikties deklaracijos (Declaration of Conformity) kopij</w:t>
      </w:r>
      <w:r w:rsidR="007F3E31" w:rsidRPr="007F3E31">
        <w:rPr>
          <w:sz w:val="22"/>
        </w:rPr>
        <w:t>a</w:t>
      </w:r>
      <w:r w:rsidRPr="007F3E31">
        <w:rPr>
          <w:sz w:val="22"/>
        </w:rPr>
        <w:t>;</w:t>
      </w:r>
    </w:p>
    <w:p w14:paraId="7F906965" w14:textId="0626EF92" w:rsidR="009F5BEB" w:rsidRPr="007F3E31" w:rsidRDefault="009F5BEB" w:rsidP="007F3E31">
      <w:pPr>
        <w:pStyle w:val="Sraopastraipa"/>
        <w:numPr>
          <w:ilvl w:val="1"/>
          <w:numId w:val="2"/>
        </w:numPr>
        <w:ind w:right="141"/>
        <w:jc w:val="both"/>
        <w:rPr>
          <w:rFonts w:eastAsia="Arial Unicode MS" w:cs="Times New Roman"/>
          <w:color w:val="000000"/>
          <w:sz w:val="22"/>
          <w:bdr w:val="none" w:sz="0" w:space="0" w:color="auto" w:frame="1"/>
          <w:lang w:eastAsia="lt-LT"/>
        </w:rPr>
      </w:pPr>
      <w:r w:rsidRPr="007F3E31">
        <w:rPr>
          <w:sz w:val="22"/>
        </w:rPr>
        <w:t>Notifikuotosios įstaigos sertifikato kopij</w:t>
      </w:r>
      <w:r w:rsidR="007F3E31" w:rsidRPr="007F3E31">
        <w:rPr>
          <w:sz w:val="22"/>
        </w:rPr>
        <w:t>a</w:t>
      </w:r>
      <w:r w:rsidRPr="007F3E31">
        <w:rPr>
          <w:sz w:val="22"/>
        </w:rPr>
        <w:t xml:space="preserve"> (jei taikoma);</w:t>
      </w:r>
      <w:r w:rsidR="00FF7B6E" w:rsidRPr="007F3E31">
        <w:rPr>
          <w:sz w:val="22"/>
        </w:rPr>
        <w:t xml:space="preserve"> Pateikiami dokumentai turi atitikti faktiškai pristatomą įrangą (modelį, versiją, komplektaciją).</w:t>
      </w:r>
    </w:p>
    <w:p w14:paraId="14A1EAEA" w14:textId="77777777" w:rsidR="005F32A7" w:rsidRPr="007F3E31" w:rsidRDefault="005F32A7" w:rsidP="005F32A7">
      <w:pPr>
        <w:pStyle w:val="Sraopastraipa"/>
        <w:numPr>
          <w:ilvl w:val="1"/>
          <w:numId w:val="2"/>
        </w:numPr>
        <w:jc w:val="both"/>
        <w:rPr>
          <w:rFonts w:eastAsia="Times New Roman" w:cs="Times New Roman"/>
          <w:color w:val="000000"/>
          <w:sz w:val="22"/>
          <w:lang w:eastAsia="lt-LT"/>
        </w:rPr>
      </w:pPr>
      <w:r w:rsidRPr="007F3E31">
        <w:rPr>
          <w:rFonts w:eastAsia="Times New Roman" w:cs="Times New Roman"/>
          <w:color w:val="000000"/>
          <w:sz w:val="22"/>
          <w:lang w:eastAsia="lt-LT"/>
        </w:rPr>
        <w:t>Naudojimo instrukcija lietuvių kalba.</w:t>
      </w:r>
    </w:p>
    <w:p w14:paraId="695938D7" w14:textId="3D4B752F" w:rsidR="00754778" w:rsidRPr="007F3E31" w:rsidRDefault="005F32A7" w:rsidP="00754778">
      <w:pPr>
        <w:pStyle w:val="Sraopastraipa"/>
        <w:numPr>
          <w:ilvl w:val="1"/>
          <w:numId w:val="2"/>
        </w:numPr>
        <w:jc w:val="both"/>
        <w:rPr>
          <w:rFonts w:eastAsia="Times New Roman" w:cs="Times New Roman"/>
          <w:color w:val="000000"/>
          <w:sz w:val="22"/>
          <w:lang w:eastAsia="lt-LT"/>
        </w:rPr>
      </w:pPr>
      <w:r w:rsidRPr="007F3E31">
        <w:rPr>
          <w:rFonts w:eastAsia="Times New Roman" w:cs="Times New Roman"/>
          <w:color w:val="000000"/>
          <w:sz w:val="22"/>
          <w:lang w:eastAsia="lt-LT"/>
        </w:rPr>
        <w:t>Serviso dokumentacija lietuvių arba anglų kalba.</w:t>
      </w:r>
    </w:p>
    <w:p w14:paraId="06E727EA" w14:textId="15143A70" w:rsidR="00754778" w:rsidRPr="007F3E31" w:rsidRDefault="00754778" w:rsidP="00754778">
      <w:pPr>
        <w:pStyle w:val="Sraopastraipa"/>
        <w:numPr>
          <w:ilvl w:val="1"/>
          <w:numId w:val="2"/>
        </w:numPr>
        <w:jc w:val="both"/>
        <w:rPr>
          <w:rFonts w:eastAsia="Times New Roman" w:cs="Times New Roman"/>
          <w:color w:val="000000"/>
          <w:sz w:val="22"/>
          <w:lang w:eastAsia="lt-LT"/>
        </w:rPr>
      </w:pPr>
      <w:r w:rsidRPr="007F3E31">
        <w:rPr>
          <w:rFonts w:eastAsia="Times New Roman" w:cs="Times New Roman"/>
          <w:color w:val="000000"/>
          <w:sz w:val="22"/>
          <w:lang w:eastAsia="lt-LT"/>
        </w:rPr>
        <w:t>Įrangos techninis pasas.</w:t>
      </w:r>
    </w:p>
    <w:p w14:paraId="43BA62A7" w14:textId="77777777" w:rsidR="00333E31" w:rsidRPr="007F3E31" w:rsidRDefault="005F32A7" w:rsidP="00333E31">
      <w:pPr>
        <w:pStyle w:val="Sraopastraipa"/>
        <w:numPr>
          <w:ilvl w:val="1"/>
          <w:numId w:val="2"/>
        </w:numPr>
        <w:jc w:val="both"/>
        <w:rPr>
          <w:rFonts w:eastAsia="Times New Roman" w:cs="Times New Roman"/>
          <w:color w:val="000000"/>
          <w:sz w:val="22"/>
          <w:lang w:eastAsia="lt-LT"/>
        </w:rPr>
      </w:pPr>
      <w:r w:rsidRPr="007F3E31">
        <w:rPr>
          <w:rFonts w:eastAsia="Times New Roman" w:cs="Times New Roman"/>
          <w:color w:val="000000"/>
          <w:sz w:val="22"/>
          <w:lang w:eastAsia="lt-LT"/>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0F2171EF" w14:textId="054F0689" w:rsidR="003B2F21" w:rsidRPr="007F3E31" w:rsidRDefault="00333E31" w:rsidP="00333E31">
      <w:pPr>
        <w:pStyle w:val="Sraopastraipa"/>
        <w:numPr>
          <w:ilvl w:val="1"/>
          <w:numId w:val="2"/>
        </w:numPr>
        <w:jc w:val="both"/>
        <w:rPr>
          <w:rFonts w:eastAsia="Times New Roman" w:cs="Times New Roman"/>
          <w:color w:val="000000"/>
          <w:sz w:val="22"/>
          <w:lang w:eastAsia="lt-LT"/>
        </w:rPr>
      </w:pPr>
      <w:r w:rsidRPr="007F3E31">
        <w:rPr>
          <w:rFonts w:eastAsia="Times New Roman" w:cs="Times New Roman"/>
          <w:color w:val="000000"/>
          <w:sz w:val="22"/>
          <w:lang w:eastAsia="lt-LT"/>
        </w:rPr>
        <w:t>Valymo–dezinfekavimo instrukcija, kurioje aprašoma valymo ir dezinfekavimo procedūra, periodiškumas bei nurodomos naudojamos medžiagos ar jų tipai.</w:t>
      </w:r>
    </w:p>
    <w:p w14:paraId="524E7037" w14:textId="3480EAAF" w:rsidR="005F32A7" w:rsidRPr="007F3E31" w:rsidRDefault="005F32A7" w:rsidP="005F32A7">
      <w:pPr>
        <w:ind w:left="426" w:right="141"/>
        <w:jc w:val="both"/>
        <w:rPr>
          <w:rFonts w:eastAsia="Arial Unicode MS" w:cs="Times New Roman"/>
          <w:color w:val="000000"/>
          <w:sz w:val="22"/>
          <w:bdr w:val="none" w:sz="0" w:space="0" w:color="auto" w:frame="1"/>
          <w:lang w:eastAsia="lt-LT"/>
        </w:rPr>
      </w:pPr>
    </w:p>
    <w:p w14:paraId="3A060A83" w14:textId="77777777" w:rsidR="00D90672" w:rsidRPr="007F3E31" w:rsidRDefault="00D90672" w:rsidP="00D90672">
      <w:pPr>
        <w:jc w:val="center"/>
        <w:rPr>
          <w:rFonts w:eastAsia="Calibri" w:cs="Times New Roman"/>
          <w:b/>
          <w:bCs/>
          <w:sz w:val="22"/>
        </w:rPr>
      </w:pPr>
      <w:r w:rsidRPr="007F3E31">
        <w:rPr>
          <w:rFonts w:eastAsia="Calibri" w:cs="Times New Roman"/>
          <w:b/>
          <w:bCs/>
          <w:sz w:val="22"/>
        </w:rPr>
        <w:t>ŽALIEJI REIKALAVIMAI</w:t>
      </w:r>
    </w:p>
    <w:p w14:paraId="14CE1D5B" w14:textId="77777777" w:rsidR="00D90672" w:rsidRPr="007F3E31" w:rsidRDefault="00D90672" w:rsidP="00D90672">
      <w:pPr>
        <w:rPr>
          <w:rFonts w:eastAsia="Calibri" w:cs="Times New Roman"/>
          <w:sz w:val="22"/>
        </w:rPr>
      </w:pPr>
    </w:p>
    <w:p w14:paraId="4248F6C3" w14:textId="7E0ADDCD" w:rsidR="00D90672" w:rsidRPr="007F3E31" w:rsidRDefault="00D90672" w:rsidP="009F29F1">
      <w:pPr>
        <w:ind w:firstLine="1296"/>
        <w:jc w:val="both"/>
        <w:rPr>
          <w:rFonts w:eastAsia="Calibri" w:cs="Times New Roman"/>
          <w:color w:val="000000"/>
          <w:sz w:val="22"/>
          <w:lang w:eastAsia="lt-LT"/>
        </w:rPr>
      </w:pPr>
      <w:r w:rsidRPr="007F3E31">
        <w:rPr>
          <w:rFonts w:eastAsia="Calibri" w:cs="Times New Roman"/>
          <w:color w:val="000000"/>
          <w:sz w:val="22"/>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r w:rsidR="009F29F1" w:rsidRPr="007F3E31">
        <w:rPr>
          <w:sz w:val="22"/>
        </w:rPr>
        <w:t>Tiekėjas privalo užtikrinti, kad siūloma įranga atitiktų aplinkos apsaugos reikalavimus viso gyvavimo ciklo metu (tiekimas, montavimas, naudojimas, techninė priežiūra, remontas, perdirbimas ir (ar) šalinimas).</w:t>
      </w:r>
    </w:p>
    <w:p w14:paraId="4250B48C" w14:textId="77777777" w:rsidR="009454AD" w:rsidRPr="007F3E31" w:rsidRDefault="009454AD" w:rsidP="009F29F1">
      <w:pPr>
        <w:jc w:val="both"/>
        <w:rPr>
          <w:kern w:val="2"/>
          <w:sz w:val="22"/>
          <w:shd w:val="clear" w:color="auto" w:fill="FFFFFF"/>
        </w:rPr>
      </w:pPr>
    </w:p>
    <w:p w14:paraId="13796940" w14:textId="70CAD3EE" w:rsidR="009F29F1" w:rsidRPr="007F3E31" w:rsidRDefault="009F29F1" w:rsidP="00822903">
      <w:pPr>
        <w:pStyle w:val="Sraopastraipa"/>
        <w:numPr>
          <w:ilvl w:val="0"/>
          <w:numId w:val="6"/>
        </w:numPr>
        <w:ind w:left="0"/>
        <w:jc w:val="both"/>
        <w:outlineLvl w:val="1"/>
        <w:rPr>
          <w:rFonts w:eastAsia="Times New Roman" w:cs="Times New Roman"/>
          <w:b/>
          <w:bCs/>
          <w:sz w:val="22"/>
          <w:lang w:eastAsia="lt-LT"/>
        </w:rPr>
      </w:pPr>
      <w:r w:rsidRPr="007F3E31">
        <w:rPr>
          <w:rFonts w:eastAsia="Times New Roman" w:cs="Times New Roman"/>
          <w:b/>
          <w:bCs/>
          <w:sz w:val="22"/>
          <w:lang w:eastAsia="lt-LT"/>
        </w:rPr>
        <w:t>Energijos ir išteklių efektyvumas</w:t>
      </w:r>
    </w:p>
    <w:p w14:paraId="33C77E6A" w14:textId="77777777" w:rsidR="009F29F1" w:rsidRPr="007F3E31" w:rsidRDefault="009F29F1" w:rsidP="00822903">
      <w:pPr>
        <w:jc w:val="both"/>
        <w:rPr>
          <w:rFonts w:eastAsia="Times New Roman" w:cs="Times New Roman"/>
          <w:sz w:val="22"/>
          <w:lang w:eastAsia="lt-LT"/>
        </w:rPr>
      </w:pPr>
      <w:r w:rsidRPr="007F3E31">
        <w:rPr>
          <w:rFonts w:eastAsia="Times New Roman" w:cs="Times New Roman"/>
          <w:sz w:val="22"/>
          <w:lang w:eastAsia="lt-LT"/>
        </w:rPr>
        <w:t>Tiekėjas turi užtikrinti, kad įranga būtų suprojektuota ir sukonfigūruota taip, kad būtų pasiektas maksimalus energijos ir kitų išteklių (vandens, eksploatacinių medžiagų) naudojimo efektyvumas, nemažinant klinikinio veiksmingumo.</w:t>
      </w:r>
    </w:p>
    <w:p w14:paraId="3FE920CC" w14:textId="77777777" w:rsidR="00822903" w:rsidRPr="007F3E31" w:rsidRDefault="009F29F1" w:rsidP="00822903">
      <w:pPr>
        <w:jc w:val="both"/>
        <w:rPr>
          <w:rFonts w:eastAsia="Times New Roman" w:cs="Times New Roman"/>
          <w:sz w:val="22"/>
          <w:lang w:eastAsia="lt-LT"/>
        </w:rPr>
      </w:pPr>
      <w:r w:rsidRPr="007F3E31">
        <w:rPr>
          <w:rFonts w:eastAsia="Times New Roman" w:cs="Times New Roman"/>
          <w:sz w:val="22"/>
          <w:lang w:eastAsia="lt-LT"/>
        </w:rPr>
        <w:t>Tiekėjas privalo:</w:t>
      </w:r>
    </w:p>
    <w:p w14:paraId="5532EBDA" w14:textId="22D84266" w:rsidR="00822903" w:rsidRPr="007F3E31" w:rsidRDefault="009F29F1" w:rsidP="00822903">
      <w:pPr>
        <w:jc w:val="both"/>
        <w:rPr>
          <w:rFonts w:eastAsia="Times New Roman" w:cs="Times New Roman"/>
          <w:sz w:val="22"/>
          <w:lang w:eastAsia="lt-LT"/>
        </w:rPr>
      </w:pPr>
      <w:r w:rsidRPr="007F3E31">
        <w:rPr>
          <w:rFonts w:eastAsia="Times New Roman" w:cs="Times New Roman"/>
          <w:sz w:val="22"/>
          <w:lang w:eastAsia="lt-LT"/>
        </w:rPr>
        <w:t xml:space="preserve">• </w:t>
      </w:r>
      <w:r w:rsidR="00623F49">
        <w:rPr>
          <w:rFonts w:eastAsia="Times New Roman" w:cs="Times New Roman"/>
          <w:sz w:val="22"/>
          <w:lang w:eastAsia="lt-LT"/>
        </w:rPr>
        <w:t xml:space="preserve">prekės pristatymo metu </w:t>
      </w:r>
      <w:r w:rsidRPr="007F3E31">
        <w:rPr>
          <w:rFonts w:eastAsia="Times New Roman" w:cs="Times New Roman"/>
          <w:sz w:val="22"/>
          <w:lang w:eastAsia="lt-LT"/>
        </w:rPr>
        <w:t>pateikti rekomenduojamus veikimo parametrus, užtikrinančius optimalų energijos vartojimą;</w:t>
      </w:r>
    </w:p>
    <w:p w14:paraId="7CA98643" w14:textId="77777777" w:rsidR="00822903" w:rsidRPr="007F3E31" w:rsidRDefault="009F29F1" w:rsidP="00822903">
      <w:pPr>
        <w:jc w:val="both"/>
        <w:rPr>
          <w:rFonts w:eastAsia="Times New Roman" w:cs="Times New Roman"/>
          <w:sz w:val="22"/>
          <w:lang w:eastAsia="lt-LT"/>
        </w:rPr>
      </w:pPr>
      <w:r w:rsidRPr="007F3E31">
        <w:rPr>
          <w:rFonts w:eastAsia="Times New Roman" w:cs="Times New Roman"/>
          <w:sz w:val="22"/>
          <w:lang w:eastAsia="lt-LT"/>
        </w:rPr>
        <w:t>• montavimo metu sukonfigūruoti įrangą pagal efektyviausius parametrus;</w:t>
      </w:r>
    </w:p>
    <w:p w14:paraId="07496AE6" w14:textId="0D0E679C" w:rsidR="009F29F1" w:rsidRPr="007F3E31" w:rsidRDefault="009F29F1" w:rsidP="00822903">
      <w:pPr>
        <w:jc w:val="both"/>
        <w:rPr>
          <w:rFonts w:eastAsia="Times New Roman" w:cs="Times New Roman"/>
          <w:sz w:val="22"/>
          <w:lang w:eastAsia="lt-LT"/>
        </w:rPr>
      </w:pPr>
      <w:r w:rsidRPr="007F3E31">
        <w:rPr>
          <w:rFonts w:eastAsia="Times New Roman" w:cs="Times New Roman"/>
          <w:sz w:val="22"/>
          <w:lang w:eastAsia="lt-LT"/>
        </w:rPr>
        <w:t>• techninės priežiūros metu (jei taikoma) peržiūrėti ir optimizuoti energijos vartojimo nustatymus.</w:t>
      </w:r>
    </w:p>
    <w:p w14:paraId="2696AA7C" w14:textId="77777777" w:rsidR="009F29F1" w:rsidRPr="007F3E31" w:rsidRDefault="009F29F1" w:rsidP="00822903">
      <w:pPr>
        <w:jc w:val="both"/>
        <w:rPr>
          <w:rFonts w:eastAsia="Times New Roman" w:cs="Times New Roman"/>
          <w:sz w:val="22"/>
          <w:lang w:eastAsia="lt-LT"/>
        </w:rPr>
      </w:pPr>
      <w:r w:rsidRPr="007F3E31">
        <w:rPr>
          <w:rFonts w:eastAsia="Times New Roman" w:cs="Times New Roman"/>
          <w:b/>
          <w:bCs/>
          <w:sz w:val="22"/>
          <w:lang w:eastAsia="lt-LT"/>
        </w:rPr>
        <w:t>Įrodymai:</w:t>
      </w:r>
      <w:r w:rsidRPr="007F3E31">
        <w:rPr>
          <w:rFonts w:eastAsia="Times New Roman" w:cs="Times New Roman"/>
          <w:sz w:val="22"/>
          <w:lang w:eastAsia="lt-LT"/>
        </w:rPr>
        <w:t xml:space="preserve"> eksploatavimo dokumentacija, techniniai aprašai, tiekėjo deklaracija.</w:t>
      </w:r>
    </w:p>
    <w:p w14:paraId="22867E6C" w14:textId="6143BB65" w:rsidR="009F29F1" w:rsidRPr="007F3E31" w:rsidRDefault="00822903" w:rsidP="00822903">
      <w:pPr>
        <w:jc w:val="both"/>
        <w:outlineLvl w:val="1"/>
        <w:rPr>
          <w:rFonts w:eastAsia="Times New Roman" w:cs="Times New Roman"/>
          <w:b/>
          <w:bCs/>
          <w:sz w:val="22"/>
          <w:lang w:eastAsia="lt-LT"/>
        </w:rPr>
      </w:pPr>
      <w:r w:rsidRPr="007F3E31">
        <w:rPr>
          <w:rFonts w:eastAsia="Times New Roman" w:cs="Times New Roman"/>
          <w:b/>
          <w:bCs/>
          <w:sz w:val="22"/>
          <w:lang w:eastAsia="lt-LT"/>
        </w:rPr>
        <w:t>2</w:t>
      </w:r>
      <w:r w:rsidR="009F29F1" w:rsidRPr="007F3E31">
        <w:rPr>
          <w:rFonts w:eastAsia="Times New Roman" w:cs="Times New Roman"/>
          <w:b/>
          <w:bCs/>
          <w:sz w:val="22"/>
          <w:lang w:eastAsia="lt-LT"/>
        </w:rPr>
        <w:t>. Eksploatavimo dokumentacija (aplinkosauginiai aspektai)</w:t>
      </w:r>
    </w:p>
    <w:p w14:paraId="32B9B793" w14:textId="21B5F575" w:rsidR="00822903" w:rsidRPr="007F3E31" w:rsidRDefault="009F29F1" w:rsidP="00822903">
      <w:pPr>
        <w:jc w:val="both"/>
        <w:rPr>
          <w:rFonts w:eastAsia="Times New Roman" w:cs="Times New Roman"/>
          <w:sz w:val="22"/>
          <w:lang w:eastAsia="lt-LT"/>
        </w:rPr>
      </w:pPr>
      <w:r w:rsidRPr="007F3E31">
        <w:rPr>
          <w:rFonts w:eastAsia="Times New Roman" w:cs="Times New Roman"/>
          <w:sz w:val="22"/>
          <w:lang w:eastAsia="lt-LT"/>
        </w:rPr>
        <w:lastRenderedPageBreak/>
        <w:t>Tiekėjas privalo</w:t>
      </w:r>
      <w:r w:rsidR="00623F49">
        <w:rPr>
          <w:rFonts w:eastAsia="Times New Roman" w:cs="Times New Roman"/>
          <w:sz w:val="22"/>
          <w:lang w:eastAsia="lt-LT"/>
        </w:rPr>
        <w:t xml:space="preserve"> prekės pristatymo metu</w:t>
      </w:r>
      <w:r w:rsidRPr="007F3E31">
        <w:rPr>
          <w:rFonts w:eastAsia="Times New Roman" w:cs="Times New Roman"/>
          <w:sz w:val="22"/>
          <w:lang w:eastAsia="lt-LT"/>
        </w:rPr>
        <w:t xml:space="preserve"> pateikti eksploatavimo dokumentaciją, kurioje būtų nurodyta:</w:t>
      </w:r>
    </w:p>
    <w:p w14:paraId="2EFC227A" w14:textId="77777777" w:rsidR="00822903" w:rsidRPr="007F3E31" w:rsidRDefault="009F29F1" w:rsidP="00822903">
      <w:pPr>
        <w:jc w:val="both"/>
        <w:rPr>
          <w:rFonts w:eastAsia="Times New Roman" w:cs="Times New Roman"/>
          <w:sz w:val="22"/>
          <w:lang w:eastAsia="lt-LT"/>
        </w:rPr>
      </w:pPr>
      <w:r w:rsidRPr="007F3E31">
        <w:rPr>
          <w:rFonts w:eastAsia="Times New Roman" w:cs="Times New Roman"/>
          <w:sz w:val="22"/>
          <w:lang w:eastAsia="lt-LT"/>
        </w:rPr>
        <w:t>• kaip naudoti įrangą mažinant poveikį aplinkai;</w:t>
      </w:r>
    </w:p>
    <w:p w14:paraId="220D1F9E" w14:textId="77777777" w:rsidR="00822903" w:rsidRPr="007F3E31" w:rsidRDefault="009F29F1" w:rsidP="00822903">
      <w:pPr>
        <w:jc w:val="both"/>
        <w:rPr>
          <w:rFonts w:eastAsia="Times New Roman" w:cs="Times New Roman"/>
          <w:sz w:val="22"/>
          <w:lang w:eastAsia="lt-LT"/>
        </w:rPr>
      </w:pPr>
      <w:r w:rsidRPr="007F3E31">
        <w:rPr>
          <w:rFonts w:eastAsia="Times New Roman" w:cs="Times New Roman"/>
          <w:sz w:val="22"/>
          <w:lang w:eastAsia="lt-LT"/>
        </w:rPr>
        <w:t>• kaip optimizuoti energijos ir kitų išteklių naudojimą;</w:t>
      </w:r>
    </w:p>
    <w:p w14:paraId="09DD1C69" w14:textId="77777777" w:rsidR="00822903" w:rsidRPr="007F3E31" w:rsidRDefault="009F29F1" w:rsidP="00822903">
      <w:pPr>
        <w:jc w:val="both"/>
        <w:rPr>
          <w:rFonts w:eastAsia="Times New Roman" w:cs="Times New Roman"/>
          <w:sz w:val="22"/>
          <w:lang w:eastAsia="lt-LT"/>
        </w:rPr>
      </w:pPr>
      <w:r w:rsidRPr="007F3E31">
        <w:rPr>
          <w:rFonts w:eastAsia="Times New Roman" w:cs="Times New Roman"/>
          <w:sz w:val="22"/>
          <w:lang w:eastAsia="lt-LT"/>
        </w:rPr>
        <w:t>• techninės priežiūros reikalavimai, užtikrinantys efektyvų ir tvarų veikimą;</w:t>
      </w:r>
    </w:p>
    <w:p w14:paraId="1CACBA65" w14:textId="6AC45AD2" w:rsidR="009F29F1" w:rsidRPr="007F3E31" w:rsidRDefault="009F29F1" w:rsidP="00822903">
      <w:pPr>
        <w:jc w:val="both"/>
        <w:rPr>
          <w:rFonts w:eastAsia="Times New Roman" w:cs="Times New Roman"/>
          <w:sz w:val="22"/>
          <w:lang w:eastAsia="lt-LT"/>
        </w:rPr>
      </w:pPr>
      <w:r w:rsidRPr="007F3E31">
        <w:rPr>
          <w:rFonts w:eastAsia="Times New Roman" w:cs="Times New Roman"/>
          <w:sz w:val="22"/>
          <w:lang w:eastAsia="lt-LT"/>
        </w:rPr>
        <w:t>• atsarginių dalių keitimo ir eksploatacinių medžiagų naudojimo rekomendacijos.</w:t>
      </w:r>
    </w:p>
    <w:p w14:paraId="29778145" w14:textId="77777777" w:rsidR="009F29F1" w:rsidRPr="007F3E31" w:rsidRDefault="009F29F1" w:rsidP="00822903">
      <w:pPr>
        <w:jc w:val="both"/>
        <w:rPr>
          <w:rFonts w:eastAsia="Times New Roman" w:cs="Times New Roman"/>
          <w:sz w:val="22"/>
          <w:lang w:eastAsia="lt-LT"/>
        </w:rPr>
      </w:pPr>
      <w:r w:rsidRPr="007F3E31">
        <w:rPr>
          <w:rFonts w:eastAsia="Times New Roman" w:cs="Times New Roman"/>
          <w:b/>
          <w:bCs/>
          <w:sz w:val="22"/>
          <w:lang w:eastAsia="lt-LT"/>
        </w:rPr>
        <w:t>Įrodymai:</w:t>
      </w:r>
      <w:r w:rsidRPr="007F3E31">
        <w:rPr>
          <w:rFonts w:eastAsia="Times New Roman" w:cs="Times New Roman"/>
          <w:sz w:val="22"/>
          <w:lang w:eastAsia="lt-LT"/>
        </w:rPr>
        <w:t xml:space="preserve"> eksploatavimo vadovas arba lygiaverčiai dokumentai.</w:t>
      </w:r>
    </w:p>
    <w:p w14:paraId="6EE1203A" w14:textId="0B290C3C" w:rsidR="009F29F1" w:rsidRPr="007F3E31" w:rsidRDefault="00822903" w:rsidP="00822903">
      <w:pPr>
        <w:jc w:val="both"/>
        <w:outlineLvl w:val="1"/>
        <w:rPr>
          <w:rFonts w:eastAsia="Times New Roman" w:cs="Times New Roman"/>
          <w:b/>
          <w:bCs/>
          <w:sz w:val="22"/>
          <w:lang w:eastAsia="lt-LT"/>
        </w:rPr>
      </w:pPr>
      <w:r w:rsidRPr="007F3E31">
        <w:rPr>
          <w:rFonts w:eastAsia="Times New Roman" w:cs="Times New Roman"/>
          <w:b/>
          <w:bCs/>
          <w:sz w:val="22"/>
          <w:lang w:eastAsia="lt-LT"/>
        </w:rPr>
        <w:t>3</w:t>
      </w:r>
      <w:r w:rsidR="009F29F1" w:rsidRPr="007F3E31">
        <w:rPr>
          <w:rFonts w:eastAsia="Times New Roman" w:cs="Times New Roman"/>
          <w:b/>
          <w:bCs/>
          <w:sz w:val="22"/>
          <w:lang w:eastAsia="lt-LT"/>
        </w:rPr>
        <w:t>. Atsarginių dalių prieinamumas ir ilgaamžiškumas</w:t>
      </w:r>
    </w:p>
    <w:p w14:paraId="28EEA4E6" w14:textId="77777777" w:rsidR="00822903" w:rsidRPr="007F3E31" w:rsidRDefault="009F29F1" w:rsidP="00822903">
      <w:pPr>
        <w:jc w:val="both"/>
        <w:rPr>
          <w:rFonts w:eastAsia="Times New Roman" w:cs="Times New Roman"/>
          <w:sz w:val="22"/>
          <w:lang w:eastAsia="lt-LT"/>
        </w:rPr>
      </w:pPr>
      <w:r w:rsidRPr="007F3E31">
        <w:rPr>
          <w:rFonts w:eastAsia="Times New Roman" w:cs="Times New Roman"/>
          <w:sz w:val="22"/>
          <w:lang w:eastAsia="lt-LT"/>
        </w:rPr>
        <w:t>Tiekėjas turi užtikrinti, kad originalios arba lygiavertės atsarginės dalys būtų prieinamos:</w:t>
      </w:r>
    </w:p>
    <w:p w14:paraId="4D7345E2" w14:textId="77777777" w:rsidR="00822903" w:rsidRPr="007F3E31" w:rsidRDefault="009F29F1" w:rsidP="00822903">
      <w:pPr>
        <w:jc w:val="both"/>
        <w:rPr>
          <w:rFonts w:eastAsia="Times New Roman" w:cs="Times New Roman"/>
          <w:sz w:val="22"/>
          <w:lang w:eastAsia="lt-LT"/>
        </w:rPr>
      </w:pPr>
      <w:r w:rsidRPr="007F3E31">
        <w:rPr>
          <w:rFonts w:eastAsia="Times New Roman" w:cs="Times New Roman"/>
          <w:sz w:val="22"/>
          <w:lang w:eastAsia="lt-LT"/>
        </w:rPr>
        <w:t>• garantiniu laikotarpiu;</w:t>
      </w:r>
    </w:p>
    <w:p w14:paraId="4D9E45BC" w14:textId="2C838ADF" w:rsidR="009F29F1" w:rsidRPr="007F3E31" w:rsidRDefault="009F29F1" w:rsidP="00822903">
      <w:pPr>
        <w:jc w:val="both"/>
        <w:rPr>
          <w:rFonts w:eastAsia="Times New Roman" w:cs="Times New Roman"/>
          <w:sz w:val="22"/>
          <w:lang w:eastAsia="lt-LT"/>
        </w:rPr>
      </w:pPr>
      <w:r w:rsidRPr="007F3E31">
        <w:rPr>
          <w:rFonts w:eastAsia="Times New Roman" w:cs="Times New Roman"/>
          <w:sz w:val="22"/>
          <w:lang w:eastAsia="lt-LT"/>
        </w:rPr>
        <w:t>• ne trumpiau kaip 5 metus po garantinio laikotarpio pabaigos.</w:t>
      </w:r>
    </w:p>
    <w:p w14:paraId="5404378B" w14:textId="6E428E36" w:rsidR="009F29F1" w:rsidRPr="007F3E31" w:rsidRDefault="009F29F1" w:rsidP="00822903">
      <w:pPr>
        <w:jc w:val="both"/>
        <w:rPr>
          <w:rFonts w:eastAsia="Times New Roman" w:cs="Times New Roman"/>
          <w:sz w:val="22"/>
          <w:lang w:eastAsia="lt-LT"/>
        </w:rPr>
      </w:pPr>
      <w:r w:rsidRPr="007F3E31">
        <w:rPr>
          <w:rFonts w:eastAsia="Times New Roman" w:cs="Times New Roman"/>
          <w:b/>
          <w:bCs/>
          <w:sz w:val="22"/>
          <w:lang w:eastAsia="lt-LT"/>
        </w:rPr>
        <w:t>Įrodymai:</w:t>
      </w:r>
      <w:r w:rsidRPr="007F3E31">
        <w:rPr>
          <w:rFonts w:eastAsia="Times New Roman" w:cs="Times New Roman"/>
          <w:sz w:val="22"/>
          <w:lang w:eastAsia="lt-LT"/>
        </w:rPr>
        <w:t xml:space="preserve"> tiekėjo deklaracija, gamintojo patvirtinimas</w:t>
      </w:r>
      <w:r w:rsidR="00623F49">
        <w:rPr>
          <w:rFonts w:eastAsia="Times New Roman" w:cs="Times New Roman"/>
          <w:sz w:val="22"/>
          <w:lang w:eastAsia="lt-LT"/>
        </w:rPr>
        <w:t xml:space="preserve"> (teikiami prekės pristatymo metu).</w:t>
      </w:r>
    </w:p>
    <w:p w14:paraId="544CB4A4" w14:textId="232345FE" w:rsidR="00822903" w:rsidRPr="007F3E31" w:rsidRDefault="00822903" w:rsidP="00822903">
      <w:pPr>
        <w:jc w:val="both"/>
        <w:outlineLvl w:val="1"/>
        <w:rPr>
          <w:rFonts w:eastAsia="Times New Roman" w:cs="Times New Roman"/>
          <w:b/>
          <w:bCs/>
          <w:sz w:val="22"/>
          <w:lang w:eastAsia="lt-LT"/>
        </w:rPr>
      </w:pPr>
      <w:r w:rsidRPr="007F3E31">
        <w:rPr>
          <w:rFonts w:eastAsia="Times New Roman" w:cs="Times New Roman"/>
          <w:b/>
          <w:bCs/>
          <w:sz w:val="22"/>
          <w:lang w:eastAsia="lt-LT"/>
        </w:rPr>
        <w:t>4</w:t>
      </w:r>
      <w:r w:rsidR="009F29F1" w:rsidRPr="007F3E31">
        <w:rPr>
          <w:rFonts w:eastAsia="Times New Roman" w:cs="Times New Roman"/>
          <w:b/>
          <w:bCs/>
          <w:sz w:val="22"/>
          <w:lang w:eastAsia="lt-LT"/>
        </w:rPr>
        <w:t>. Mokymai (efektyvus naudojimas)</w:t>
      </w:r>
    </w:p>
    <w:p w14:paraId="4A856C7B" w14:textId="77777777" w:rsidR="00822903" w:rsidRPr="007F3E31" w:rsidRDefault="009F29F1" w:rsidP="00822903">
      <w:pPr>
        <w:jc w:val="both"/>
        <w:outlineLvl w:val="1"/>
        <w:rPr>
          <w:rFonts w:eastAsia="Times New Roman" w:cs="Times New Roman"/>
          <w:sz w:val="22"/>
          <w:lang w:eastAsia="lt-LT"/>
        </w:rPr>
      </w:pPr>
      <w:r w:rsidRPr="007F3E31">
        <w:rPr>
          <w:rFonts w:eastAsia="Times New Roman" w:cs="Times New Roman"/>
          <w:sz w:val="22"/>
          <w:lang w:eastAsia="lt-LT"/>
        </w:rPr>
        <w:t>Tiekėjas turi organizuoti mokymus naudotojams, kuriuose būtų aptarti:</w:t>
      </w:r>
    </w:p>
    <w:p w14:paraId="4E1F7B56" w14:textId="77777777" w:rsidR="00822903" w:rsidRPr="007F3E31" w:rsidRDefault="009F29F1" w:rsidP="00822903">
      <w:pPr>
        <w:jc w:val="both"/>
        <w:outlineLvl w:val="1"/>
        <w:rPr>
          <w:rFonts w:eastAsia="Times New Roman" w:cs="Times New Roman"/>
          <w:sz w:val="22"/>
          <w:lang w:eastAsia="lt-LT"/>
        </w:rPr>
      </w:pPr>
      <w:r w:rsidRPr="007F3E31">
        <w:rPr>
          <w:rFonts w:eastAsia="Times New Roman" w:cs="Times New Roman"/>
          <w:sz w:val="22"/>
          <w:lang w:eastAsia="lt-LT"/>
        </w:rPr>
        <w:t>• energijos vartojimo efektyvumo didinimas;</w:t>
      </w:r>
    </w:p>
    <w:p w14:paraId="11483D01" w14:textId="77777777" w:rsidR="00822903" w:rsidRPr="007F3E31" w:rsidRDefault="009F29F1" w:rsidP="00822903">
      <w:pPr>
        <w:jc w:val="both"/>
        <w:outlineLvl w:val="1"/>
        <w:rPr>
          <w:rFonts w:eastAsia="Times New Roman" w:cs="Times New Roman"/>
          <w:sz w:val="22"/>
          <w:lang w:eastAsia="lt-LT"/>
        </w:rPr>
      </w:pPr>
      <w:r w:rsidRPr="007F3E31">
        <w:rPr>
          <w:rFonts w:eastAsia="Times New Roman" w:cs="Times New Roman"/>
          <w:sz w:val="22"/>
          <w:lang w:eastAsia="lt-LT"/>
        </w:rPr>
        <w:t>• tinkamas įrangos naudojimas siekiant mažinti poveikį aplinkai;</w:t>
      </w:r>
    </w:p>
    <w:p w14:paraId="1392943A" w14:textId="1E1B1D85" w:rsidR="009F29F1" w:rsidRPr="007F3E31" w:rsidRDefault="009F29F1" w:rsidP="00822903">
      <w:pPr>
        <w:jc w:val="both"/>
        <w:outlineLvl w:val="1"/>
        <w:rPr>
          <w:rFonts w:eastAsia="Times New Roman" w:cs="Times New Roman"/>
          <w:b/>
          <w:bCs/>
          <w:sz w:val="22"/>
          <w:lang w:eastAsia="lt-LT"/>
        </w:rPr>
      </w:pPr>
      <w:r w:rsidRPr="007F3E31">
        <w:rPr>
          <w:rFonts w:eastAsia="Times New Roman" w:cs="Times New Roman"/>
          <w:sz w:val="22"/>
          <w:lang w:eastAsia="lt-LT"/>
        </w:rPr>
        <w:t>• optimalių parametrų taikymas.</w:t>
      </w:r>
    </w:p>
    <w:p w14:paraId="794D3295" w14:textId="77777777" w:rsidR="009F29F1" w:rsidRPr="007F3E31" w:rsidRDefault="009F29F1" w:rsidP="00822903">
      <w:pPr>
        <w:jc w:val="both"/>
        <w:rPr>
          <w:rFonts w:eastAsia="Times New Roman" w:cs="Times New Roman"/>
          <w:sz w:val="22"/>
          <w:lang w:eastAsia="lt-LT"/>
        </w:rPr>
      </w:pPr>
      <w:r w:rsidRPr="007F3E31">
        <w:rPr>
          <w:rFonts w:eastAsia="Times New Roman" w:cs="Times New Roman"/>
          <w:b/>
          <w:bCs/>
          <w:sz w:val="22"/>
          <w:lang w:eastAsia="lt-LT"/>
        </w:rPr>
        <w:t>Įrodymai:</w:t>
      </w:r>
      <w:r w:rsidRPr="007F3E31">
        <w:rPr>
          <w:rFonts w:eastAsia="Times New Roman" w:cs="Times New Roman"/>
          <w:sz w:val="22"/>
          <w:lang w:eastAsia="lt-LT"/>
        </w:rPr>
        <w:t xml:space="preserve"> mokymų programa, aprašas arba lygiaverčiai dokumentai.</w:t>
      </w:r>
    </w:p>
    <w:p w14:paraId="3FA82C25" w14:textId="406188B1" w:rsidR="009F29F1" w:rsidRPr="007F3E31" w:rsidRDefault="00822903" w:rsidP="00822903">
      <w:pPr>
        <w:jc w:val="both"/>
        <w:outlineLvl w:val="1"/>
        <w:rPr>
          <w:rFonts w:eastAsia="Times New Roman" w:cs="Times New Roman"/>
          <w:b/>
          <w:bCs/>
          <w:sz w:val="22"/>
          <w:lang w:eastAsia="lt-LT"/>
        </w:rPr>
      </w:pPr>
      <w:r w:rsidRPr="007F3E31">
        <w:rPr>
          <w:rFonts w:eastAsia="Times New Roman" w:cs="Times New Roman"/>
          <w:b/>
          <w:bCs/>
          <w:sz w:val="22"/>
          <w:lang w:eastAsia="lt-LT"/>
        </w:rPr>
        <w:t>5</w:t>
      </w:r>
      <w:r w:rsidR="009F29F1" w:rsidRPr="007F3E31">
        <w:rPr>
          <w:rFonts w:eastAsia="Times New Roman" w:cs="Times New Roman"/>
          <w:b/>
          <w:bCs/>
          <w:sz w:val="22"/>
          <w:lang w:eastAsia="lt-LT"/>
        </w:rPr>
        <w:t>. Pakuotė ir atliekų tvarkymas</w:t>
      </w:r>
    </w:p>
    <w:p w14:paraId="31B26182" w14:textId="77777777" w:rsidR="009F29F1" w:rsidRPr="007F3E31" w:rsidRDefault="009F29F1" w:rsidP="00822903">
      <w:pPr>
        <w:jc w:val="both"/>
        <w:rPr>
          <w:rFonts w:eastAsia="Times New Roman" w:cs="Times New Roman"/>
          <w:sz w:val="22"/>
          <w:lang w:eastAsia="lt-LT"/>
        </w:rPr>
      </w:pPr>
      <w:r w:rsidRPr="007F3E31">
        <w:rPr>
          <w:rFonts w:eastAsia="Times New Roman" w:cs="Times New Roman"/>
          <w:sz w:val="22"/>
          <w:lang w:eastAsia="lt-LT"/>
        </w:rPr>
        <w:t>Pakuotė turi atitikti Lietuvos Respublikos teisės aktų reikalavimus ir būti tinkama perdirbti.</w:t>
      </w:r>
    </w:p>
    <w:p w14:paraId="23537871" w14:textId="77777777" w:rsidR="009F29F1" w:rsidRPr="007F3E31" w:rsidRDefault="009F29F1" w:rsidP="00822903">
      <w:pPr>
        <w:jc w:val="both"/>
        <w:rPr>
          <w:rFonts w:eastAsia="Times New Roman" w:cs="Times New Roman"/>
          <w:sz w:val="22"/>
          <w:lang w:eastAsia="lt-LT"/>
        </w:rPr>
      </w:pPr>
      <w:r w:rsidRPr="007F3E31">
        <w:rPr>
          <w:rFonts w:eastAsia="Times New Roman" w:cs="Times New Roman"/>
          <w:sz w:val="22"/>
          <w:lang w:eastAsia="lt-LT"/>
        </w:rPr>
        <w:t>Tiekėjas, pristatydamas prekes, privalo pateikti pakuotės perdirbamumą patvirtinančius dokumentus.</w:t>
      </w:r>
    </w:p>
    <w:p w14:paraId="54405413" w14:textId="77777777" w:rsidR="009F29F1" w:rsidRPr="007F3E31" w:rsidRDefault="009F29F1" w:rsidP="00822903">
      <w:pPr>
        <w:jc w:val="both"/>
        <w:rPr>
          <w:rFonts w:eastAsia="Times New Roman" w:cs="Times New Roman"/>
          <w:sz w:val="22"/>
          <w:lang w:eastAsia="lt-LT"/>
        </w:rPr>
      </w:pPr>
      <w:r w:rsidRPr="007F3E31">
        <w:rPr>
          <w:rFonts w:eastAsia="Times New Roman" w:cs="Times New Roman"/>
          <w:sz w:val="22"/>
          <w:lang w:eastAsia="lt-LT"/>
        </w:rPr>
        <w:t>Tiekėjas privalo užtikrinti, kad po įrangos instaliavimo susidariusios pakuotės ir atliekos būtų sutvarkytos teisės aktų nustatyta tvarka.</w:t>
      </w:r>
    </w:p>
    <w:p w14:paraId="18FC3897" w14:textId="522A3E09" w:rsidR="009F29F1" w:rsidRPr="007F3E31" w:rsidRDefault="009F29F1" w:rsidP="00822903">
      <w:pPr>
        <w:jc w:val="both"/>
        <w:rPr>
          <w:rFonts w:eastAsia="Times New Roman" w:cs="Times New Roman"/>
          <w:sz w:val="22"/>
          <w:lang w:eastAsia="lt-LT"/>
        </w:rPr>
      </w:pPr>
      <w:r w:rsidRPr="007F3E31">
        <w:rPr>
          <w:rFonts w:eastAsia="Times New Roman" w:cs="Times New Roman"/>
          <w:b/>
          <w:bCs/>
          <w:sz w:val="22"/>
          <w:lang w:eastAsia="lt-LT"/>
        </w:rPr>
        <w:t>Įrodymai:</w:t>
      </w:r>
      <w:r w:rsidRPr="007F3E31">
        <w:rPr>
          <w:rFonts w:eastAsia="Times New Roman" w:cs="Times New Roman"/>
          <w:sz w:val="22"/>
          <w:lang w:eastAsia="lt-LT"/>
        </w:rPr>
        <w:t xml:space="preserve"> pakuotės dokumentai, perdirbėjų ar kitų subjektų patvirtinimai, tiekėjo deklaracija.</w:t>
      </w:r>
    </w:p>
    <w:p w14:paraId="1F13AD62" w14:textId="43AA2E14" w:rsidR="009F29F1" w:rsidRPr="007F3E31" w:rsidRDefault="00FF7B6E" w:rsidP="00822903">
      <w:pPr>
        <w:jc w:val="both"/>
        <w:outlineLvl w:val="1"/>
        <w:rPr>
          <w:rFonts w:eastAsia="Times New Roman" w:cs="Times New Roman"/>
          <w:b/>
          <w:bCs/>
          <w:sz w:val="22"/>
          <w:lang w:eastAsia="lt-LT"/>
        </w:rPr>
      </w:pPr>
      <w:r w:rsidRPr="007F3E31">
        <w:rPr>
          <w:rFonts w:eastAsia="Times New Roman" w:cs="Times New Roman"/>
          <w:b/>
          <w:bCs/>
          <w:sz w:val="22"/>
          <w:lang w:eastAsia="lt-LT"/>
        </w:rPr>
        <w:t>6</w:t>
      </w:r>
      <w:r w:rsidR="009F29F1" w:rsidRPr="007F3E31">
        <w:rPr>
          <w:rFonts w:eastAsia="Times New Roman" w:cs="Times New Roman"/>
          <w:b/>
          <w:bCs/>
          <w:sz w:val="22"/>
          <w:lang w:eastAsia="lt-LT"/>
        </w:rPr>
        <w:t>. Atitikties įrodymas ir kontrolė</w:t>
      </w:r>
    </w:p>
    <w:p w14:paraId="50EF48BD" w14:textId="77777777" w:rsidR="009F29F1" w:rsidRPr="007F3E31" w:rsidRDefault="009F29F1" w:rsidP="00822903">
      <w:pPr>
        <w:jc w:val="both"/>
        <w:rPr>
          <w:rFonts w:eastAsia="Times New Roman" w:cs="Times New Roman"/>
          <w:sz w:val="22"/>
          <w:lang w:eastAsia="lt-LT"/>
        </w:rPr>
      </w:pPr>
      <w:r w:rsidRPr="007F3E31">
        <w:rPr>
          <w:rFonts w:eastAsia="Times New Roman" w:cs="Times New Roman"/>
          <w:sz w:val="22"/>
          <w:lang w:eastAsia="lt-LT"/>
        </w:rPr>
        <w:t>Atitiktis aplinkosauginiams reikalavimams turi būti pagrįsta dokumentais.</w:t>
      </w:r>
    </w:p>
    <w:p w14:paraId="06C66716" w14:textId="77777777" w:rsidR="009F29F1" w:rsidRPr="007F3E31" w:rsidRDefault="009F29F1" w:rsidP="00822903">
      <w:pPr>
        <w:jc w:val="both"/>
        <w:rPr>
          <w:rFonts w:eastAsia="Times New Roman" w:cs="Times New Roman"/>
          <w:sz w:val="22"/>
          <w:lang w:eastAsia="lt-LT"/>
        </w:rPr>
      </w:pPr>
      <w:r w:rsidRPr="007F3E31">
        <w:rPr>
          <w:rFonts w:eastAsia="Times New Roman" w:cs="Times New Roman"/>
          <w:sz w:val="22"/>
          <w:lang w:eastAsia="lt-LT"/>
        </w:rPr>
        <w:t>Perkančioji organizacija turi teisę pareikalauti papildomų dokumentų ar paaiškinimų.</w:t>
      </w:r>
    </w:p>
    <w:p w14:paraId="046D641A" w14:textId="77777777" w:rsidR="009F29F1" w:rsidRPr="007F3E31" w:rsidRDefault="009F29F1" w:rsidP="00822903">
      <w:pPr>
        <w:jc w:val="both"/>
        <w:rPr>
          <w:rFonts w:eastAsia="Times New Roman" w:cs="Times New Roman"/>
          <w:sz w:val="22"/>
          <w:lang w:eastAsia="lt-LT"/>
        </w:rPr>
      </w:pPr>
      <w:r w:rsidRPr="007F3E31">
        <w:rPr>
          <w:rFonts w:eastAsia="Times New Roman" w:cs="Times New Roman"/>
          <w:sz w:val="22"/>
          <w:lang w:eastAsia="lt-LT"/>
        </w:rPr>
        <w:t>Jei pateikti dokumentai yra neišsamūs, prieštaringi ar neleidžia vienareikšmiškai nustatyti atitikties, laikoma, kad tiekėjas neįrodė atitikties.</w:t>
      </w:r>
    </w:p>
    <w:p w14:paraId="73A5FA41" w14:textId="77777777" w:rsidR="009F29F1" w:rsidRPr="007F3E31" w:rsidRDefault="009F29F1" w:rsidP="00822903">
      <w:pPr>
        <w:jc w:val="both"/>
        <w:rPr>
          <w:rFonts w:eastAsia="Times New Roman" w:cs="Times New Roman"/>
          <w:sz w:val="22"/>
          <w:lang w:eastAsia="lt-LT"/>
        </w:rPr>
      </w:pPr>
      <w:r w:rsidRPr="007F3E31">
        <w:rPr>
          <w:rFonts w:eastAsia="Times New Roman" w:cs="Times New Roman"/>
          <w:sz w:val="22"/>
          <w:lang w:eastAsia="lt-LT"/>
        </w:rPr>
        <w:t>Nepateikus reikalaujamų dokumentų vykdymo metu, laikoma, kad tiekėjas netinkamai vykdo sutartį.</w:t>
      </w:r>
    </w:p>
    <w:p w14:paraId="35C6709A" w14:textId="77777777" w:rsidR="00DC7DDC" w:rsidRPr="007F3E31" w:rsidRDefault="00DC7DDC" w:rsidP="009F29F1">
      <w:pPr>
        <w:jc w:val="both"/>
        <w:rPr>
          <w:kern w:val="2"/>
          <w:sz w:val="22"/>
          <w:shd w:val="clear" w:color="auto" w:fill="FFFFFF"/>
        </w:rPr>
      </w:pPr>
    </w:p>
    <w:p w14:paraId="2E85231D" w14:textId="246DB2CB" w:rsidR="00AE0DFF" w:rsidRPr="007F3E31" w:rsidRDefault="009454AD" w:rsidP="009F29F1">
      <w:pPr>
        <w:ind w:firstLine="1296"/>
        <w:jc w:val="both"/>
        <w:rPr>
          <w:rFonts w:cs="Times New Roman"/>
          <w:i/>
          <w:iCs/>
          <w:sz w:val="22"/>
        </w:rPr>
      </w:pPr>
      <w:r w:rsidRPr="007F3E31">
        <w:rPr>
          <w:i/>
          <w:iCs/>
          <w:kern w:val="2"/>
          <w:sz w:val="22"/>
          <w:shd w:val="clear" w:color="auto" w:fill="FFFFFF"/>
        </w:rPr>
        <w:t xml:space="preserve">Nustačius, kad Tiekėjas šiame punkte nustatytų reikalavimų nesilaiko, už Prekių priėmimą atsakingas Pirkėjo atstovas turi teisę Prekių nepriimti ir laikyti, kad Prekės turi trūkumų, kuriuos Tiekėjas privalo ištaisyti </w:t>
      </w:r>
      <w:r w:rsidR="00FF7B6E" w:rsidRPr="007F3E31">
        <w:rPr>
          <w:i/>
          <w:iCs/>
          <w:sz w:val="22"/>
        </w:rPr>
        <w:t>pirkimo sutartyje nustatyta tvarka.</w:t>
      </w:r>
    </w:p>
    <w:sectPr w:rsidR="00AE0DFF" w:rsidRPr="007F3E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22579"/>
    <w:multiLevelType w:val="multilevel"/>
    <w:tmpl w:val="BB567E2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i w:val="0"/>
        <w:i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44897F3B"/>
    <w:multiLevelType w:val="hybridMultilevel"/>
    <w:tmpl w:val="49E0A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337594"/>
    <w:multiLevelType w:val="hybridMultilevel"/>
    <w:tmpl w:val="1E8A0E6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66C319C8"/>
    <w:multiLevelType w:val="hybridMultilevel"/>
    <w:tmpl w:val="85349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CB2144"/>
    <w:multiLevelType w:val="hybridMultilevel"/>
    <w:tmpl w:val="AD98428A"/>
    <w:lvl w:ilvl="0" w:tplc="F7AE850E">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8364738">
    <w:abstractNumId w:val="4"/>
  </w:num>
  <w:num w:numId="2" w16cid:durableId="1470317279">
    <w:abstractNumId w:val="0"/>
  </w:num>
  <w:num w:numId="3" w16cid:durableId="1865094658">
    <w:abstractNumId w:val="2"/>
  </w:num>
  <w:num w:numId="4" w16cid:durableId="415858243">
    <w:abstractNumId w:val="5"/>
  </w:num>
  <w:num w:numId="5" w16cid:durableId="1739791613">
    <w:abstractNumId w:val="1"/>
  </w:num>
  <w:num w:numId="6" w16cid:durableId="1009452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66"/>
    <w:rsid w:val="0016012D"/>
    <w:rsid w:val="003301D0"/>
    <w:rsid w:val="00333E31"/>
    <w:rsid w:val="00381C03"/>
    <w:rsid w:val="003B2F21"/>
    <w:rsid w:val="004673DA"/>
    <w:rsid w:val="005E76E5"/>
    <w:rsid w:val="005F32A7"/>
    <w:rsid w:val="00623F49"/>
    <w:rsid w:val="006E0E8B"/>
    <w:rsid w:val="006F6CBC"/>
    <w:rsid w:val="00754778"/>
    <w:rsid w:val="0077341C"/>
    <w:rsid w:val="00792FE8"/>
    <w:rsid w:val="007C0D4D"/>
    <w:rsid w:val="007F3E31"/>
    <w:rsid w:val="00822903"/>
    <w:rsid w:val="00884389"/>
    <w:rsid w:val="00892F21"/>
    <w:rsid w:val="008E7769"/>
    <w:rsid w:val="008F4277"/>
    <w:rsid w:val="009454AD"/>
    <w:rsid w:val="009A0966"/>
    <w:rsid w:val="009F29F1"/>
    <w:rsid w:val="009F5BEB"/>
    <w:rsid w:val="00AA4EEE"/>
    <w:rsid w:val="00AE0DFF"/>
    <w:rsid w:val="00AF4648"/>
    <w:rsid w:val="00BE6A2F"/>
    <w:rsid w:val="00C37973"/>
    <w:rsid w:val="00D90672"/>
    <w:rsid w:val="00DC7DDC"/>
    <w:rsid w:val="00E74F7F"/>
    <w:rsid w:val="00EA6122"/>
    <w:rsid w:val="00FF7B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049"/>
  <w15:chartTrackingRefBased/>
  <w15:docId w15:val="{79423A62-F461-461A-A2AA-8DA87D76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0966"/>
    <w:pPr>
      <w:spacing w:after="0" w:line="240" w:lineRule="auto"/>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9A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096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096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096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096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096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096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096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09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09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096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096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096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09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09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09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09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09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09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09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09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09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0966"/>
    <w:rPr>
      <w:i/>
      <w:iCs/>
      <w:color w:val="404040" w:themeColor="text1" w:themeTint="BF"/>
    </w:rPr>
  </w:style>
  <w:style w:type="paragraph" w:styleId="Sraopastraipa">
    <w:name w:val="List Paragraph"/>
    <w:basedOn w:val="prastasis"/>
    <w:uiPriority w:val="34"/>
    <w:qFormat/>
    <w:rsid w:val="009A0966"/>
    <w:pPr>
      <w:ind w:left="720"/>
      <w:contextualSpacing/>
    </w:pPr>
  </w:style>
  <w:style w:type="character" w:styleId="Rykuspabraukimas">
    <w:name w:val="Intense Emphasis"/>
    <w:basedOn w:val="Numatytasispastraiposriftas"/>
    <w:uiPriority w:val="21"/>
    <w:qFormat/>
    <w:rsid w:val="009A0966"/>
    <w:rPr>
      <w:i/>
      <w:iCs/>
      <w:color w:val="2F5496" w:themeColor="accent1" w:themeShade="BF"/>
    </w:rPr>
  </w:style>
  <w:style w:type="paragraph" w:styleId="Iskirtacitata">
    <w:name w:val="Intense Quote"/>
    <w:basedOn w:val="prastasis"/>
    <w:next w:val="prastasis"/>
    <w:link w:val="IskirtacitataDiagrama"/>
    <w:uiPriority w:val="30"/>
    <w:qFormat/>
    <w:rsid w:val="009A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0966"/>
    <w:rPr>
      <w:i/>
      <w:iCs/>
      <w:color w:val="2F5496" w:themeColor="accent1" w:themeShade="BF"/>
    </w:rPr>
  </w:style>
  <w:style w:type="character" w:styleId="Rykinuoroda">
    <w:name w:val="Intense Reference"/>
    <w:basedOn w:val="Numatytasispastraiposriftas"/>
    <w:uiPriority w:val="32"/>
    <w:qFormat/>
    <w:rsid w:val="009A0966"/>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9A0966"/>
    <w:rPr>
      <w:sz w:val="16"/>
      <w:szCs w:val="16"/>
    </w:rPr>
  </w:style>
  <w:style w:type="paragraph" w:styleId="Komentarotekstas">
    <w:name w:val="annotation text"/>
    <w:basedOn w:val="prastasis"/>
    <w:link w:val="KomentarotekstasDiagrama"/>
    <w:uiPriority w:val="99"/>
    <w:semiHidden/>
    <w:unhideWhenUsed/>
    <w:rsid w:val="009A0966"/>
    <w:rPr>
      <w:sz w:val="20"/>
      <w:szCs w:val="20"/>
    </w:rPr>
  </w:style>
  <w:style w:type="character" w:customStyle="1" w:styleId="KomentarotekstasDiagrama">
    <w:name w:val="Komentaro tekstas Diagrama"/>
    <w:basedOn w:val="Numatytasispastraiposriftas"/>
    <w:link w:val="Komentarotekstas"/>
    <w:uiPriority w:val="99"/>
    <w:semiHidden/>
    <w:rsid w:val="009A0966"/>
    <w:rPr>
      <w:rFonts w:ascii="Times New Roman" w:hAnsi="Times New Roman"/>
      <w:kern w:val="0"/>
      <w:sz w:val="20"/>
      <w:szCs w:val="20"/>
      <w14:ligatures w14:val="none"/>
    </w:rPr>
  </w:style>
  <w:style w:type="paragraph" w:styleId="Pataisymai">
    <w:name w:val="Revision"/>
    <w:hidden/>
    <w:uiPriority w:val="99"/>
    <w:semiHidden/>
    <w:rsid w:val="00D90672"/>
    <w:pPr>
      <w:spacing w:after="0" w:line="240" w:lineRule="auto"/>
    </w:pPr>
    <w:rPr>
      <w:rFonts w:ascii="Times New Roman" w:hAnsi="Times New Roman"/>
      <w:kern w:val="0"/>
      <w:sz w:val="24"/>
      <w14:ligatures w14:val="none"/>
    </w:rPr>
  </w:style>
  <w:style w:type="paragraph" w:styleId="Komentarotema">
    <w:name w:val="annotation subject"/>
    <w:basedOn w:val="Komentarotekstas"/>
    <w:next w:val="Komentarotekstas"/>
    <w:link w:val="KomentarotemaDiagrama"/>
    <w:uiPriority w:val="99"/>
    <w:semiHidden/>
    <w:unhideWhenUsed/>
    <w:rsid w:val="00D90672"/>
    <w:rPr>
      <w:b/>
      <w:bCs/>
    </w:rPr>
  </w:style>
  <w:style w:type="character" w:customStyle="1" w:styleId="KomentarotemaDiagrama">
    <w:name w:val="Komentaro tema Diagrama"/>
    <w:basedOn w:val="KomentarotekstasDiagrama"/>
    <w:link w:val="Komentarotema"/>
    <w:uiPriority w:val="99"/>
    <w:semiHidden/>
    <w:rsid w:val="00D90672"/>
    <w:rPr>
      <w:rFonts w:ascii="Times New Roman" w:hAnsi="Times New Roman"/>
      <w:b/>
      <w:bCs/>
      <w:kern w:val="0"/>
      <w:sz w:val="20"/>
      <w:szCs w:val="20"/>
      <w14:ligatures w14:val="none"/>
    </w:rPr>
  </w:style>
  <w:style w:type="paragraph" w:customStyle="1" w:styleId="Body2">
    <w:name w:val="Body 2"/>
    <w:rsid w:val="009454A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prastasiniatinklio">
    <w:name w:val="Normal (Web)"/>
    <w:basedOn w:val="prastasis"/>
    <w:uiPriority w:val="99"/>
    <w:semiHidden/>
    <w:unhideWhenUsed/>
    <w:rsid w:val="00C37973"/>
    <w:pPr>
      <w:spacing w:before="100" w:beforeAutospacing="1" w:after="100" w:afterAutospacing="1"/>
    </w:pPr>
    <w:rPr>
      <w:rFonts w:eastAsia="Times New Roman" w:cs="Times New Roman"/>
      <w:szCs w:val="24"/>
      <w:lang w:eastAsia="lt-LT"/>
    </w:rPr>
  </w:style>
  <w:style w:type="character" w:customStyle="1" w:styleId="whitespace-normal">
    <w:name w:val="whitespace-normal"/>
    <w:basedOn w:val="Numatytasispastraiposriftas"/>
    <w:rsid w:val="00C37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6638</Words>
  <Characters>3784</Characters>
  <Application>Microsoft Office Word</Application>
  <DocSecurity>4</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Vilma Marcinkevičienė</cp:lastModifiedBy>
  <cp:revision>2</cp:revision>
  <cp:lastPrinted>2026-03-03T08:00:00Z</cp:lastPrinted>
  <dcterms:created xsi:type="dcterms:W3CDTF">2026-04-29T07:59:00Z</dcterms:created>
  <dcterms:modified xsi:type="dcterms:W3CDTF">2026-04-29T07:59:00Z</dcterms:modified>
</cp:coreProperties>
</file>