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37F" w:rsidRPr="00F47746" w:rsidRDefault="0074137F" w:rsidP="0074137F">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F47746">
        <w:rPr>
          <w:rFonts w:ascii="Times New Roman" w:hAnsi="Times New Roman" w:cs="Times New Roman"/>
          <w:b/>
          <w:bCs/>
          <w:color w:val="000000" w:themeColor="text1"/>
          <w:sz w:val="24"/>
          <w:szCs w:val="24"/>
          <w:lang w:val="lt-LT"/>
        </w:rPr>
        <w:t>Lietuvos kariuomenės Kibernetinės gynybos valdybos Informacinių technologijų tarnyba</w:t>
      </w:r>
    </w:p>
    <w:p w:rsidR="000B20C2" w:rsidRPr="00F47746" w:rsidRDefault="00A14FB2">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 </w:t>
      </w:r>
    </w:p>
    <w:p w:rsidR="000B20C2" w:rsidRPr="00F47746" w:rsidRDefault="00A14FB2">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VIEŠOJO PIRKIMO „KOMPIUTERINĖS, ORGANIZACINĖS TECHNIKOS IR JŲ ATSARGINIŲ DALIŲ BEI MEDŽIAGŲ SAUGOJIMO IR SANDĖLIAVIMO PASLAUGOS“  </w:t>
      </w:r>
      <w:r w:rsidR="00EE1F5F">
        <w:rPr>
          <w:rFonts w:ascii="Times New Roman" w:hAnsi="Times New Roman" w:cs="Times New Roman"/>
          <w:b/>
          <w:color w:val="000000"/>
          <w:sz w:val="24"/>
          <w:szCs w:val="24"/>
          <w:lang w:val="lt-LT"/>
        </w:rPr>
        <w:t>KOMISIJA</w:t>
      </w:r>
    </w:p>
    <w:p w:rsidR="000B20C2" w:rsidRPr="00F47746" w:rsidRDefault="00A14FB2">
      <w:pPr>
        <w:pStyle w:val="FreeForm"/>
        <w:spacing w:line="300" w:lineRule="atLeast"/>
        <w:jc w:val="center"/>
        <w:rPr>
          <w:rFonts w:ascii="Times New Roman" w:eastAsia="Times New Roman" w:hAnsi="Times New Roman" w:cs="Times New Roman"/>
          <w:color w:val="000000"/>
          <w:sz w:val="24"/>
          <w:szCs w:val="24"/>
          <w:lang w:val="lt-LT"/>
        </w:rPr>
      </w:pPr>
      <w:r w:rsidRPr="00F47746">
        <w:rPr>
          <w:rFonts w:ascii="Times New Roman" w:hAnsi="Times New Roman" w:cs="Times New Roman"/>
          <w:color w:val="000000"/>
          <w:sz w:val="24"/>
          <w:szCs w:val="24"/>
          <w:lang w:val="lt-LT"/>
        </w:rPr>
        <w:t xml:space="preserve"> </w:t>
      </w:r>
    </w:p>
    <w:p w:rsidR="00EE1F5F" w:rsidRDefault="00D54799" w:rsidP="00EE1F5F">
      <w:pPr>
        <w:jc w:val="both"/>
        <w:rPr>
          <w:color w:val="000000"/>
          <w:lang w:val="lt-LT"/>
        </w:rPr>
      </w:pPr>
      <w:r>
        <w:rPr>
          <w:color w:val="000000"/>
          <w:lang w:val="lt-LT"/>
        </w:rPr>
        <w:t>Konkurso dalyviams</w:t>
      </w:r>
      <w:r w:rsidR="00EE1F5F">
        <w:rPr>
          <w:color w:val="000000"/>
          <w:lang w:val="lt-LT"/>
        </w:rPr>
        <w:t xml:space="preserve">                                                                                    </w:t>
      </w:r>
      <w:r w:rsidR="00966F77">
        <w:rPr>
          <w:color w:val="000000"/>
          <w:lang w:val="lt-LT"/>
        </w:rPr>
        <w:t xml:space="preserve">                      2026-05-1</w:t>
      </w:r>
      <w:r w:rsidR="00636BD9">
        <w:rPr>
          <w:color w:val="000000"/>
          <w:lang w:val="lt-LT"/>
        </w:rPr>
        <w:t>9</w:t>
      </w:r>
    </w:p>
    <w:p w:rsidR="00EE1F5F" w:rsidRDefault="00EE1F5F" w:rsidP="00EE1F5F">
      <w:pPr>
        <w:jc w:val="both"/>
        <w:rPr>
          <w:color w:val="000000"/>
          <w:lang w:val="lt-LT"/>
        </w:rPr>
      </w:pPr>
    </w:p>
    <w:p w:rsidR="00EE1F5F" w:rsidRDefault="00EE1F5F" w:rsidP="00EE1F5F">
      <w:pPr>
        <w:jc w:val="both"/>
        <w:rPr>
          <w:lang w:val="lt-LT"/>
        </w:rPr>
      </w:pPr>
      <w:r w:rsidRPr="00EE1F5F">
        <w:rPr>
          <w:color w:val="000000"/>
          <w:lang w:val="lt-LT"/>
        </w:rPr>
        <w:t>Dėl gauto paklausimo</w:t>
      </w:r>
      <w:r w:rsidR="00966F77">
        <w:rPr>
          <w:color w:val="000000"/>
          <w:lang w:val="lt-LT"/>
        </w:rPr>
        <w:t xml:space="preserve"> „</w:t>
      </w:r>
      <w:r w:rsidR="00636BD9">
        <w:rPr>
          <w:color w:val="000000"/>
          <w:lang w:val="lt-LT"/>
        </w:rPr>
        <w:t>Papildoma informacija</w:t>
      </w:r>
      <w:r w:rsidR="001A34A2">
        <w:rPr>
          <w:color w:val="000000"/>
          <w:lang w:val="lt-LT"/>
        </w:rPr>
        <w:t>“</w:t>
      </w:r>
      <w:r>
        <w:rPr>
          <w:color w:val="000000"/>
          <w:lang w:val="lt-LT"/>
        </w:rPr>
        <w:t xml:space="preserve">                                                                                                          </w:t>
      </w:r>
    </w:p>
    <w:p w:rsidR="00EE1F5F" w:rsidRDefault="00EE1F5F" w:rsidP="00197557">
      <w:pPr>
        <w:pStyle w:val="FreeForm"/>
        <w:spacing w:line="300" w:lineRule="atLeast"/>
        <w:ind w:firstLine="709"/>
        <w:jc w:val="both"/>
        <w:rPr>
          <w:rFonts w:ascii="Times New Roman" w:hAnsi="Times New Roman" w:cs="Times New Roman"/>
          <w:color w:val="000000" w:themeColor="text1"/>
          <w:sz w:val="24"/>
          <w:szCs w:val="24"/>
          <w:lang w:val="lt-LT"/>
        </w:rPr>
      </w:pPr>
    </w:p>
    <w:p w:rsidR="004E1EBF" w:rsidRPr="00197557" w:rsidRDefault="00EE1F5F" w:rsidP="00197557">
      <w:pPr>
        <w:pStyle w:val="FreeForm"/>
        <w:spacing w:line="300" w:lineRule="atLeast"/>
        <w:ind w:firstLine="709"/>
        <w:jc w:val="both"/>
        <w:rPr>
          <w:rFonts w:ascii="Times New Roman" w:hAnsi="Times New Roman" w:cs="Times New Roman"/>
          <w:color w:val="auto"/>
          <w:sz w:val="24"/>
          <w:szCs w:val="24"/>
          <w:lang w:val="lt-LT"/>
        </w:rPr>
      </w:pPr>
      <w:r w:rsidRPr="00EE1F5F">
        <w:rPr>
          <w:rFonts w:ascii="Times New Roman" w:hAnsi="Times New Roman" w:cs="Times New Roman"/>
          <w:color w:val="000000" w:themeColor="text1"/>
          <w:sz w:val="24"/>
          <w:szCs w:val="24"/>
          <w:lang w:val="lt-LT"/>
        </w:rPr>
        <w:t>Viešojo pirkimo komisija (toliau-Komisija)</w:t>
      </w:r>
      <w:r w:rsidRPr="00EE1F5F">
        <w:rPr>
          <w:rFonts w:ascii="Times New Roman" w:hAnsi="Times New Roman" w:cs="Times New Roman"/>
          <w:color w:val="000000"/>
          <w:sz w:val="24"/>
          <w:szCs w:val="24"/>
          <w:lang w:val="lt-LT"/>
        </w:rPr>
        <w:t xml:space="preserve"> </w:t>
      </w:r>
      <w:r w:rsidR="00197557" w:rsidRPr="00EE1F5F">
        <w:rPr>
          <w:rFonts w:ascii="Times New Roman" w:hAnsi="Times New Roman" w:cs="Times New Roman"/>
          <w:color w:val="auto"/>
          <w:sz w:val="24"/>
          <w:szCs w:val="24"/>
          <w:lang w:val="lt-LT"/>
        </w:rPr>
        <w:t>2026</w:t>
      </w:r>
      <w:r w:rsidR="00197557" w:rsidRPr="00197557">
        <w:rPr>
          <w:rFonts w:ascii="Times New Roman" w:hAnsi="Times New Roman" w:cs="Times New Roman"/>
          <w:color w:val="auto"/>
          <w:sz w:val="24"/>
          <w:szCs w:val="24"/>
          <w:lang w:val="lt-LT"/>
        </w:rPr>
        <w:t xml:space="preserve"> m. balandžio 28 d. Centrinėje viešųjų pirkimų informacinėje sistemoje (toliau – CVP IS) (pirkimo ID </w:t>
      </w:r>
      <w:r w:rsidR="00197557">
        <w:rPr>
          <w:rFonts w:ascii="Times New Roman" w:hAnsi="Times New Roman" w:cs="Times New Roman"/>
          <w:color w:val="auto"/>
          <w:sz w:val="24"/>
          <w:szCs w:val="24"/>
          <w:lang w:val="lt-LT"/>
        </w:rPr>
        <w:t>7586250</w:t>
      </w:r>
      <w:r w:rsidR="00197557" w:rsidRPr="00197557">
        <w:rPr>
          <w:rFonts w:ascii="Times New Roman" w:hAnsi="Times New Roman" w:cs="Times New Roman"/>
          <w:color w:val="auto"/>
          <w:sz w:val="24"/>
          <w:szCs w:val="24"/>
          <w:lang w:val="lt-LT"/>
        </w:rPr>
        <w:t xml:space="preserve">) sukūrė </w:t>
      </w:r>
      <w:r w:rsidR="00197557" w:rsidRPr="00197557">
        <w:rPr>
          <w:rFonts w:ascii="Times New Roman" w:hAnsi="Times New Roman" w:cs="Times New Roman"/>
          <w:bCs/>
          <w:color w:val="auto"/>
          <w:sz w:val="24"/>
          <w:szCs w:val="24"/>
          <w:lang w:val="lt-LT"/>
        </w:rPr>
        <w:t>kompiuterinės, organizacinės technikos ir jų atsarginių dalių bei medžiagų saugojimo ir sandėliavimo paslaugų</w:t>
      </w:r>
      <w:r w:rsidR="00197557" w:rsidRPr="00197557">
        <w:rPr>
          <w:rFonts w:ascii="Times New Roman" w:hAnsi="Times New Roman" w:cs="Times New Roman"/>
          <w:bCs/>
          <w:caps/>
          <w:color w:val="auto"/>
          <w:sz w:val="24"/>
          <w:szCs w:val="24"/>
          <w:lang w:val="lt-LT"/>
        </w:rPr>
        <w:t xml:space="preserve"> </w:t>
      </w:r>
      <w:r w:rsidR="00197557" w:rsidRPr="00197557">
        <w:rPr>
          <w:rFonts w:ascii="Times New Roman" w:hAnsi="Times New Roman" w:cs="Times New Roman"/>
          <w:color w:val="auto"/>
          <w:sz w:val="24"/>
          <w:szCs w:val="24"/>
          <w:lang w:val="lt-LT"/>
        </w:rPr>
        <w:t xml:space="preserve">viešąjį pirkimą, vykdomą atviro konkurso būdu, CVP IS priemonėmis, pasiekiamą adresu </w:t>
      </w:r>
      <w:hyperlink r:id="rId8" w:history="1">
        <w:r w:rsidR="00197557" w:rsidRPr="00197557">
          <w:rPr>
            <w:rFonts w:ascii="Times New Roman" w:hAnsi="Times New Roman" w:cs="Times New Roman"/>
            <w:color w:val="auto"/>
            <w:sz w:val="24"/>
            <w:szCs w:val="24"/>
            <w:u w:val="single"/>
            <w:lang w:val="lt-LT"/>
          </w:rPr>
          <w:t>https://viesiejipirkimai.lt/</w:t>
        </w:r>
      </w:hyperlink>
      <w:r w:rsidR="00197557">
        <w:rPr>
          <w:rFonts w:ascii="Times New Roman" w:hAnsi="Times New Roman" w:cs="Times New Roman"/>
          <w:color w:val="auto"/>
          <w:sz w:val="24"/>
          <w:szCs w:val="24"/>
          <w:u w:val="single"/>
          <w:lang w:val="lt-LT"/>
        </w:rPr>
        <w:t xml:space="preserve"> </w:t>
      </w:r>
    </w:p>
    <w:p w:rsidR="00C3726F" w:rsidRPr="006826D5" w:rsidRDefault="00C3726F" w:rsidP="00C3726F">
      <w:pPr>
        <w:ind w:firstLine="720"/>
        <w:jc w:val="both"/>
        <w:rPr>
          <w:color w:val="000000"/>
          <w:lang w:val="lt-LT"/>
        </w:rPr>
      </w:pPr>
      <w:r w:rsidRPr="006826D5">
        <w:rPr>
          <w:color w:val="000000"/>
          <w:lang w:val="lt-LT"/>
        </w:rPr>
        <w:t xml:space="preserve">Komisija </w:t>
      </w:r>
      <w:r w:rsidR="00EE1F5F">
        <w:rPr>
          <w:color w:val="000000"/>
          <w:lang w:val="lt-LT"/>
        </w:rPr>
        <w:t xml:space="preserve">CVP IS priemonėmis </w:t>
      </w:r>
      <w:r w:rsidRPr="006826D5">
        <w:rPr>
          <w:color w:val="000000"/>
          <w:lang w:val="lt-LT"/>
        </w:rPr>
        <w:t xml:space="preserve">gavo </w:t>
      </w:r>
      <w:r w:rsidR="00D54799">
        <w:rPr>
          <w:color w:val="000000"/>
          <w:lang w:val="lt-LT"/>
        </w:rPr>
        <w:t>tiekėjo</w:t>
      </w:r>
      <w:r w:rsidRPr="006826D5">
        <w:rPr>
          <w:color w:val="000000"/>
          <w:lang w:val="lt-LT"/>
        </w:rPr>
        <w:t xml:space="preserve"> </w:t>
      </w:r>
      <w:r w:rsidRPr="006826D5">
        <w:rPr>
          <w:lang w:val="lt-LT"/>
        </w:rPr>
        <w:t>paklausimą „</w:t>
      </w:r>
      <w:r w:rsidR="00636BD9">
        <w:rPr>
          <w:lang w:val="lt-LT"/>
        </w:rPr>
        <w:t>Papildoma informacija</w:t>
      </w:r>
      <w:r>
        <w:rPr>
          <w:lang w:val="lt-LT"/>
        </w:rPr>
        <w:t>“</w:t>
      </w:r>
      <w:r w:rsidRPr="006826D5">
        <w:rPr>
          <w:color w:val="000000"/>
          <w:lang w:val="lt-LT"/>
        </w:rPr>
        <w:t>:</w:t>
      </w:r>
    </w:p>
    <w:p w:rsidR="00966F77" w:rsidRPr="00C3726F" w:rsidRDefault="00966F77" w:rsidP="00966F7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i/>
          <w:color w:val="00241A"/>
          <w:shd w:val="clear" w:color="auto" w:fill="FFFFFF"/>
          <w:lang w:val="lt-LT"/>
        </w:rPr>
      </w:pPr>
      <w:r w:rsidRPr="00C3726F">
        <w:rPr>
          <w:i/>
          <w:color w:val="000000"/>
          <w:lang w:val="lt-LT"/>
        </w:rPr>
        <w:t>„</w:t>
      </w:r>
      <w:r w:rsidR="00636BD9" w:rsidRPr="00BE0F07">
        <w:rPr>
          <w:i/>
          <w:color w:val="00241A"/>
          <w:shd w:val="clear" w:color="auto" w:fill="FFFFFF"/>
          <w:lang w:val="lt-LT"/>
        </w:rPr>
        <w:t>Atsižvelgiant į pateiktą atsakymą, kuriame nurodyta, kad pirkimo dokumentuose nėra apibrėžtas vienos priėmimo ar išdavimo operacijos maksimalus Prekių kiekis, prašome papildomai paaiškinti:</w:t>
      </w:r>
      <w:r w:rsidR="00636BD9" w:rsidRPr="00BE0F07">
        <w:rPr>
          <w:i/>
          <w:color w:val="00241A"/>
          <w:lang w:val="lt-LT"/>
        </w:rPr>
        <w:br/>
      </w:r>
      <w:r w:rsidR="00636BD9" w:rsidRPr="00BE0F07">
        <w:rPr>
          <w:i/>
          <w:color w:val="00241A"/>
          <w:shd w:val="clear" w:color="auto" w:fill="FFFFFF"/>
          <w:lang w:val="lt-LT"/>
        </w:rPr>
        <w:t xml:space="preserve">Ar tiekėjas turi būti pasirengęs vienos priėmimo ar išdavimo operacijos metu priimti / išduoti visą techninėje specifikacijoje nurodytą maksimalų kiekį, t. y. iki 200 </w:t>
      </w:r>
      <w:proofErr w:type="spellStart"/>
      <w:r w:rsidR="00636BD9" w:rsidRPr="00BE0F07">
        <w:rPr>
          <w:i/>
          <w:color w:val="00241A"/>
          <w:shd w:val="clear" w:color="auto" w:fill="FFFFFF"/>
          <w:lang w:val="lt-LT"/>
        </w:rPr>
        <w:t>paletinių</w:t>
      </w:r>
      <w:proofErr w:type="spellEnd"/>
      <w:r w:rsidR="00636BD9" w:rsidRPr="00BE0F07">
        <w:rPr>
          <w:i/>
          <w:color w:val="00241A"/>
          <w:shd w:val="clear" w:color="auto" w:fill="FFFFFF"/>
          <w:lang w:val="lt-LT"/>
        </w:rPr>
        <w:t xml:space="preserve"> vietų?</w:t>
      </w:r>
      <w:r w:rsidR="00636BD9" w:rsidRPr="00BE0F07">
        <w:rPr>
          <w:i/>
          <w:color w:val="00241A"/>
          <w:lang w:val="lt-LT"/>
        </w:rPr>
        <w:br/>
      </w:r>
      <w:r w:rsidR="00636BD9" w:rsidRPr="00BE0F07">
        <w:rPr>
          <w:i/>
          <w:color w:val="00241A"/>
          <w:shd w:val="clear" w:color="auto" w:fill="FFFFFF"/>
          <w:lang w:val="lt-LT"/>
        </w:rPr>
        <w:t xml:space="preserve">Jei ne, prašome pateikti preliminarų maksimalų arba tipinį vienos operacijos kiekį paletėmis, kuris būtų reikalingas tiekėjui planuojant sandėliavimo </w:t>
      </w:r>
      <w:proofErr w:type="spellStart"/>
      <w:r w:rsidR="00636BD9" w:rsidRPr="00BE0F07">
        <w:rPr>
          <w:i/>
          <w:color w:val="00241A"/>
          <w:shd w:val="clear" w:color="auto" w:fill="FFFFFF"/>
          <w:lang w:val="lt-LT"/>
        </w:rPr>
        <w:t>pajėgumus</w:t>
      </w:r>
      <w:proofErr w:type="spellEnd"/>
      <w:r w:rsidR="00636BD9" w:rsidRPr="00BE0F07">
        <w:rPr>
          <w:i/>
          <w:color w:val="00241A"/>
          <w:shd w:val="clear" w:color="auto" w:fill="FFFFFF"/>
          <w:lang w:val="lt-LT"/>
        </w:rPr>
        <w:t>, personalo ir technikos resursus bei apskaičiuojant pasiūlymo kainą.</w:t>
      </w:r>
      <w:r w:rsidR="00636BD9" w:rsidRPr="00BE0F07">
        <w:rPr>
          <w:i/>
          <w:color w:val="00241A"/>
          <w:lang w:val="lt-LT"/>
        </w:rPr>
        <w:br/>
      </w:r>
      <w:r w:rsidR="00636BD9" w:rsidRPr="00BE0F07">
        <w:rPr>
          <w:i/>
          <w:color w:val="00241A"/>
          <w:shd w:val="clear" w:color="auto" w:fill="FFFFFF"/>
          <w:lang w:val="lt-LT"/>
        </w:rPr>
        <w:t>Ar perkančioji organizacija numato galimybę vienu metu vykdyti kelių transporto priemonių pakrovimą / iškrovimą?</w:t>
      </w:r>
      <w:r w:rsidRPr="00C3726F">
        <w:rPr>
          <w:i/>
          <w:color w:val="00241A"/>
          <w:shd w:val="clear" w:color="auto" w:fill="FFFFFF"/>
          <w:lang w:val="lt-LT"/>
        </w:rPr>
        <w:t>”</w:t>
      </w:r>
    </w:p>
    <w:p w:rsidR="00C3726F" w:rsidRPr="0079794E" w:rsidRDefault="00C3726F" w:rsidP="00C3726F">
      <w:pPr>
        <w:ind w:firstLine="709"/>
        <w:jc w:val="both"/>
        <w:rPr>
          <w:lang w:val="lt-LT"/>
        </w:rPr>
      </w:pPr>
      <w:r w:rsidRPr="0079794E">
        <w:rPr>
          <w:lang w:val="lt-LT"/>
        </w:rPr>
        <w:t>Komisija, vadovaudamasi pirkimo sąlygų 9.3 papunkčio n</w:t>
      </w:r>
      <w:r w:rsidR="00D54799">
        <w:rPr>
          <w:lang w:val="lt-LT"/>
        </w:rPr>
        <w:t>uostatomis, išnagrinėjo tiekėjo</w:t>
      </w:r>
      <w:r w:rsidRPr="0079794E">
        <w:rPr>
          <w:lang w:val="lt-LT"/>
        </w:rPr>
        <w:t xml:space="preserve"> paklausimą ir, vadovaudamasi Lietuvos Respublikos Viešųjų pirkimų įstatymo (toliau – VPĮ) 36 straipsnio 5 dalies bei pirkimo sąlygų 9.4 papunkčio nuostatomis, </w:t>
      </w:r>
      <w:r w:rsidR="00EE1F5F">
        <w:rPr>
          <w:lang w:val="lt-LT"/>
        </w:rPr>
        <w:t>atsako</w:t>
      </w:r>
      <w:r w:rsidRPr="0079794E">
        <w:rPr>
          <w:lang w:val="lt-LT"/>
        </w:rPr>
        <w:t xml:space="preserve"> į tiekėjo </w:t>
      </w:r>
      <w:bookmarkStart w:id="0" w:name="_GoBack"/>
      <w:bookmarkEnd w:id="0"/>
      <w:r w:rsidR="00966F77">
        <w:rPr>
          <w:lang w:val="lt-LT"/>
        </w:rPr>
        <w:t>pateiktą klausimą</w:t>
      </w:r>
      <w:r w:rsidRPr="0079794E">
        <w:rPr>
          <w:lang w:val="lt-LT"/>
        </w:rPr>
        <w:t xml:space="preserve"> taip:</w:t>
      </w:r>
    </w:p>
    <w:p w:rsidR="00636BD9" w:rsidRPr="00636BD9" w:rsidRDefault="00966F77" w:rsidP="00636BD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lang w:val="lt-LT"/>
        </w:rPr>
      </w:pPr>
      <w:r>
        <w:rPr>
          <w:lang w:val="lt-LT"/>
        </w:rPr>
        <w:tab/>
      </w:r>
      <w:r w:rsidR="00C3726F">
        <w:rPr>
          <w:lang w:val="lt-LT"/>
        </w:rPr>
        <w:t xml:space="preserve"> </w:t>
      </w:r>
      <w:r w:rsidR="00636BD9" w:rsidRPr="00636BD9">
        <w:rPr>
          <w:lang w:val="lt-LT"/>
        </w:rPr>
        <w:t xml:space="preserve">Atkreiptinas dėmesys, kad pirkimo sąlygų 1 priede „Kompiuterinės, organizacinės technikos ir jų atsarginių dalių bei medžiagų saugojimo ir sandėliavimo paslaugų techninė specifikacija“ (toliau – Techninė specifikacija) 2 p. nurodyta, kad „Turi būti galimybė suteikti Lietuvos kariuomenės Kibernetinės gynybos valdybos Informacinių technologijų tarnybai (toliau – Pirkėjas) Sandėliavimo paslaugas 200 </w:t>
      </w:r>
      <w:proofErr w:type="spellStart"/>
      <w:r w:rsidR="00636BD9" w:rsidRPr="00636BD9">
        <w:rPr>
          <w:lang w:val="lt-LT"/>
        </w:rPr>
        <w:t>paletinių</w:t>
      </w:r>
      <w:proofErr w:type="spellEnd"/>
      <w:r w:rsidR="00636BD9" w:rsidRPr="00636BD9">
        <w:rPr>
          <w:lang w:val="lt-LT"/>
        </w:rPr>
        <w:t xml:space="preserve"> vietų vienu metu“,  o 4 p. nurodyta, kad „Numatomas preliminarus Daiktų priėmimas–išdavimas – iki 20 (dvidešimt) kartų per mėnesį.“ Taip pat pirkimo sąlygų 3 priedo „Viešojo pirkimo sutarties projektas“ 4.3.1 p. nurodyta: „Užsakymai teikiami pagal poreikį Tiekėjo nurodytu elektroniniu paštu”, 5.2.2 p. nurodyta: „Pirkėjas perka Paslaugas pagal poreikį Sutartyje arba jos priede Nr.2 nurodytais įkainiais, neviršijant jame nurodyto Paslaugų maksimalaus kiekio ir bendros Sutarties kainos”. Pirkimo sąlygų 2 priede „Kompiuterinės, organizacinės technikos ir jų atsarginių dalių bei medžiagų saugojimo ir sandėliavimo paslaugų pasiūlymo forma“ (toliau - 2 priedas) lentelės 3 grafoje Maksimalus paslaugų (</w:t>
      </w:r>
      <w:proofErr w:type="spellStart"/>
      <w:r w:rsidR="00636BD9" w:rsidRPr="00636BD9">
        <w:rPr>
          <w:lang w:val="lt-LT"/>
        </w:rPr>
        <w:t>paletinių</w:t>
      </w:r>
      <w:proofErr w:type="spellEnd"/>
      <w:r w:rsidR="00636BD9" w:rsidRPr="00636BD9">
        <w:rPr>
          <w:lang w:val="lt-LT"/>
        </w:rPr>
        <w:t xml:space="preserve"> vietų vnt.) kiekis** nurodyta „**Perkančioji organizacija neįsipareigoja užsakyti paslaugų už nurodytą maksimalų paslaugų kiekį. Perkančioji organizacija moka vienos dienos fiksuotą įkainį atsižvelgiant į užimamą saugomų </w:t>
      </w:r>
      <w:proofErr w:type="spellStart"/>
      <w:r w:rsidR="00636BD9" w:rsidRPr="00636BD9">
        <w:rPr>
          <w:lang w:val="lt-LT"/>
        </w:rPr>
        <w:t>paletinių</w:t>
      </w:r>
      <w:proofErr w:type="spellEnd"/>
      <w:r w:rsidR="00636BD9" w:rsidRPr="00636BD9">
        <w:rPr>
          <w:lang w:val="lt-LT"/>
        </w:rPr>
        <w:t xml:space="preserve"> vietų skaičių.” </w:t>
      </w:r>
    </w:p>
    <w:p w:rsidR="00966F77" w:rsidRPr="001B5834" w:rsidRDefault="00636BD9" w:rsidP="00636BD9">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kern w:val="2"/>
          <w:lang w:val="lt-LT"/>
        </w:rPr>
      </w:pPr>
      <w:r w:rsidRPr="00636BD9">
        <w:rPr>
          <w:lang w:val="lt-LT"/>
        </w:rPr>
        <w:tab/>
        <w:t xml:space="preserve">Tai reiškia, kad pirkimo dokumentuose nėra apibrėžtas vienos priėmimo ar išdavimo operacijos maksimalus Prekių kiekis, perkančioji organizacija neįsipareigoja užsakyti maksimalų paslaugų kiekį ir Tiekėjas turi turėti galimybę vienos operacijos metu priimti - išduoti visus Pirkėjo </w:t>
      </w:r>
      <w:r w:rsidRPr="00636BD9">
        <w:rPr>
          <w:lang w:val="lt-LT"/>
        </w:rPr>
        <w:lastRenderedPageBreak/>
        <w:t xml:space="preserve">Daiktus pagal užimamų ir saugomų </w:t>
      </w:r>
      <w:proofErr w:type="spellStart"/>
      <w:r w:rsidRPr="00636BD9">
        <w:rPr>
          <w:lang w:val="lt-LT"/>
        </w:rPr>
        <w:t>paletinių</w:t>
      </w:r>
      <w:proofErr w:type="spellEnd"/>
      <w:r w:rsidRPr="00636BD9">
        <w:rPr>
          <w:lang w:val="lt-LT"/>
        </w:rPr>
        <w:t xml:space="preserve"> vietų skaičių. Perkančioji organizacija nenustato  krovos apimčių ir reikalavimų, kiek  transporto priemonių turi dalyvauti vienu metu.</w:t>
      </w:r>
    </w:p>
    <w:p w:rsidR="00EE1F5F" w:rsidRDefault="00EE1F5F" w:rsidP="00966F7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b/>
          <w:bCs/>
        </w:rPr>
      </w:pPr>
    </w:p>
    <w:p w:rsidR="00EE1F5F" w:rsidRDefault="00EE1F5F" w:rsidP="00A12472">
      <w:pPr>
        <w:pStyle w:val="A1"/>
        <w:numPr>
          <w:ilvl w:val="0"/>
          <w:numId w:val="0"/>
        </w:numPr>
        <w:tabs>
          <w:tab w:val="left" w:pos="709"/>
          <w:tab w:val="left" w:pos="1080"/>
        </w:tabs>
        <w:spacing w:line="276" w:lineRule="auto"/>
        <w:jc w:val="both"/>
        <w:rPr>
          <w:b w:val="0"/>
          <w:bCs/>
          <w:szCs w:val="24"/>
        </w:rPr>
      </w:pPr>
    </w:p>
    <w:p w:rsidR="00C3726F" w:rsidRPr="00ED5DD0" w:rsidRDefault="00EE1F5F" w:rsidP="00EE1F5F">
      <w:pPr>
        <w:pStyle w:val="A1"/>
        <w:numPr>
          <w:ilvl w:val="0"/>
          <w:numId w:val="0"/>
        </w:numPr>
        <w:tabs>
          <w:tab w:val="left" w:pos="709"/>
          <w:tab w:val="left" w:pos="1080"/>
        </w:tabs>
        <w:spacing w:line="276" w:lineRule="auto"/>
        <w:jc w:val="both"/>
        <w:rPr>
          <w:highlight w:val="yellow"/>
        </w:rPr>
      </w:pPr>
      <w:r>
        <w:rPr>
          <w:b w:val="0"/>
          <w:bCs/>
          <w:szCs w:val="24"/>
        </w:rPr>
        <w:t xml:space="preserve">                                                                                                                                             Komisija</w:t>
      </w:r>
    </w:p>
    <w:sectPr w:rsidR="00C3726F" w:rsidRPr="00ED5DD0">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E9" w:rsidRDefault="00E53AE9">
      <w:r>
        <w:separator/>
      </w:r>
    </w:p>
  </w:endnote>
  <w:endnote w:type="continuationSeparator" w:id="0">
    <w:p w:rsidR="00E53AE9" w:rsidRDefault="00E5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font>
  <w:font w:name="Helvetica Neue">
    <w:altName w:val="Arial"/>
    <w:charset w:val="00"/>
    <w:family w:val="auto"/>
    <w:pitch w:val="variable"/>
    <w:sig w:usb0="E50002FF" w:usb1="500079DB" w:usb2="00000010" w:usb3="00000000" w:csb0="00000001" w:csb1="00000000"/>
  </w:font>
  <w:font w:name="Helvetica">
    <w:panose1 w:val="020B0604020202020204"/>
    <w:charset w:val="BA"/>
    <w:family w:val="swiss"/>
    <w:pitch w:val="variable"/>
    <w:sig w:usb0="00000007" w:usb1="00000000" w:usb2="00000000" w:usb3="00000000" w:csb0="00000093"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r w:rsidR="001B07F7" w:rsidRPr="001B07F7">
      <w:rPr>
        <w:rFonts w:ascii="Times New Roman" w:eastAsia="Times New Roman" w:hAnsi="Times New Roman" w:cs="Times New Roman"/>
        <w:color w:val="A6A6A6" w:themeColor="background1" w:themeShade="A6"/>
        <w:sz w:val="11"/>
        <w:szCs w:val="11"/>
      </w:rPr>
      <w:t>2024-03-22</w:t>
    </w:r>
    <w:r w:rsidR="001B07F7">
      <w:rPr>
        <w:rFonts w:ascii="Times New Roman" w:eastAsia="Times New Roman" w:hAnsi="Times New Roman" w:cs="Times New Roman"/>
        <w:color w:val="A6A6A6" w:themeColor="background1" w:themeShade="A6"/>
        <w:sz w:val="11"/>
        <w:szCs w:val="11"/>
      </w:rPr>
      <w:t xml:space="preserve"> </w:t>
    </w:r>
    <w:proofErr w:type="spellStart"/>
    <w:r w:rsidR="001B07F7">
      <w:rPr>
        <w:rFonts w:ascii="Times New Roman" w:eastAsia="Times New Roman" w:hAnsi="Times New Roman" w:cs="Times New Roman"/>
        <w:color w:val="A6A6A6" w:themeColor="background1" w:themeShade="A6"/>
        <w:sz w:val="11"/>
        <w:szCs w:val="11"/>
      </w:rPr>
      <w:t>versija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E9" w:rsidRDefault="00E53AE9">
      <w:r>
        <w:separator/>
      </w:r>
    </w:p>
  </w:footnote>
  <w:footnote w:type="continuationSeparator" w:id="0">
    <w:p w:rsidR="00E53AE9" w:rsidRDefault="00E5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1F4308"/>
    <w:multiLevelType w:val="multilevel"/>
    <w:tmpl w:val="DE060F46"/>
    <w:lvl w:ilvl="0">
      <w:start w:val="1"/>
      <w:numFmt w:val="decimal"/>
      <w:pStyle w:val="A1"/>
      <w:lvlText w:val="%1."/>
      <w:lvlJc w:val="left"/>
      <w:pPr>
        <w:ind w:left="360" w:hanging="360"/>
      </w:pPr>
      <w:rPr>
        <w:rFonts w:hint="default"/>
      </w:rPr>
    </w:lvl>
    <w:lvl w:ilvl="1">
      <w:start w:val="3"/>
      <w:numFmt w:val="decimal"/>
      <w:lvlText w:val="2.%2."/>
      <w:lvlJc w:val="left"/>
      <w:pPr>
        <w:ind w:left="-1079" w:hanging="1320"/>
      </w:pPr>
      <w:rPr>
        <w:rFonts w:ascii="Times New Roman" w:hAnsi="Times New Roman" w:cs="Times New Roman" w:hint="default"/>
      </w:rPr>
    </w:lvl>
    <w:lvl w:ilvl="2">
      <w:start w:val="1"/>
      <w:numFmt w:val="decimal"/>
      <w:isLgl/>
      <w:lvlText w:val="%1.%2.%3."/>
      <w:lvlJc w:val="left"/>
      <w:pPr>
        <w:ind w:left="-1073" w:hanging="1320"/>
      </w:pPr>
      <w:rPr>
        <w:rFonts w:hint="default"/>
      </w:rPr>
    </w:lvl>
    <w:lvl w:ilvl="3">
      <w:start w:val="1"/>
      <w:numFmt w:val="decimal"/>
      <w:isLgl/>
      <w:lvlText w:val="%1.%2.%3.%4."/>
      <w:lvlJc w:val="left"/>
      <w:pPr>
        <w:ind w:left="-1067" w:hanging="1320"/>
      </w:pPr>
      <w:rPr>
        <w:rFonts w:hint="default"/>
      </w:rPr>
    </w:lvl>
    <w:lvl w:ilvl="4">
      <w:start w:val="1"/>
      <w:numFmt w:val="decimal"/>
      <w:isLgl/>
      <w:lvlText w:val="%1.%2.%3.%4.%5."/>
      <w:lvlJc w:val="left"/>
      <w:pPr>
        <w:ind w:left="-1061" w:hanging="1320"/>
      </w:pPr>
      <w:rPr>
        <w:rFonts w:hint="default"/>
      </w:rPr>
    </w:lvl>
    <w:lvl w:ilvl="5">
      <w:start w:val="1"/>
      <w:numFmt w:val="decimal"/>
      <w:isLgl/>
      <w:lvlText w:val="%1.%2.%3.%4.%5.%6."/>
      <w:lvlJc w:val="left"/>
      <w:pPr>
        <w:ind w:left="-1055" w:hanging="1320"/>
      </w:pPr>
      <w:rPr>
        <w:rFonts w:hint="default"/>
      </w:rPr>
    </w:lvl>
    <w:lvl w:ilvl="6">
      <w:start w:val="1"/>
      <w:numFmt w:val="decimal"/>
      <w:isLgl/>
      <w:lvlText w:val="%1.%2.%3.%4.%5.%6.%7."/>
      <w:lvlJc w:val="left"/>
      <w:pPr>
        <w:ind w:left="-929" w:hanging="1440"/>
      </w:pPr>
      <w:rPr>
        <w:rFonts w:hint="default"/>
      </w:rPr>
    </w:lvl>
    <w:lvl w:ilvl="7">
      <w:start w:val="1"/>
      <w:numFmt w:val="decimal"/>
      <w:isLgl/>
      <w:lvlText w:val="%1.%2.%3.%4.%5.%6.%7.%8."/>
      <w:lvlJc w:val="left"/>
      <w:pPr>
        <w:ind w:left="-923" w:hanging="1440"/>
      </w:pPr>
      <w:rPr>
        <w:rFonts w:hint="default"/>
      </w:rPr>
    </w:lvl>
    <w:lvl w:ilvl="8">
      <w:start w:val="1"/>
      <w:numFmt w:val="decimal"/>
      <w:isLgl/>
      <w:lvlText w:val="%1.%2.%3.%4.%5.%6.%7.%8.%9."/>
      <w:lvlJc w:val="left"/>
      <w:pPr>
        <w:ind w:left="-557" w:hanging="1800"/>
      </w:pPr>
      <w:rPr>
        <w:rFonts w:hint="default"/>
      </w:rPr>
    </w:lvl>
  </w:abstractNum>
  <w:abstractNum w:abstractNumId="2"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6ED541AE"/>
    <w:multiLevelType w:val="hybridMultilevel"/>
    <w:tmpl w:val="1292DE0E"/>
    <w:lvl w:ilvl="0" w:tplc="7D1048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F2737B"/>
    <w:multiLevelType w:val="multilevel"/>
    <w:tmpl w:val="1CF405B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21DA5"/>
    <w:rsid w:val="00034780"/>
    <w:rsid w:val="00063207"/>
    <w:rsid w:val="00075467"/>
    <w:rsid w:val="000811C6"/>
    <w:rsid w:val="00090667"/>
    <w:rsid w:val="000B20C2"/>
    <w:rsid w:val="00125525"/>
    <w:rsid w:val="00176B3D"/>
    <w:rsid w:val="001860B5"/>
    <w:rsid w:val="00197557"/>
    <w:rsid w:val="001A34A2"/>
    <w:rsid w:val="001B07F7"/>
    <w:rsid w:val="00246F6A"/>
    <w:rsid w:val="0027711F"/>
    <w:rsid w:val="002A4983"/>
    <w:rsid w:val="002C3F2C"/>
    <w:rsid w:val="002D3986"/>
    <w:rsid w:val="002D6FBB"/>
    <w:rsid w:val="002E5ABD"/>
    <w:rsid w:val="0030586D"/>
    <w:rsid w:val="00322294"/>
    <w:rsid w:val="00342EFD"/>
    <w:rsid w:val="00345533"/>
    <w:rsid w:val="003879D2"/>
    <w:rsid w:val="00397D3E"/>
    <w:rsid w:val="003B6679"/>
    <w:rsid w:val="003B6C3F"/>
    <w:rsid w:val="00400333"/>
    <w:rsid w:val="00433531"/>
    <w:rsid w:val="00462EEE"/>
    <w:rsid w:val="00465C82"/>
    <w:rsid w:val="00473791"/>
    <w:rsid w:val="004A6021"/>
    <w:rsid w:val="004B5CC3"/>
    <w:rsid w:val="004E1EBF"/>
    <w:rsid w:val="004E58E0"/>
    <w:rsid w:val="0050091B"/>
    <w:rsid w:val="00522027"/>
    <w:rsid w:val="00541195"/>
    <w:rsid w:val="00555CE0"/>
    <w:rsid w:val="00573607"/>
    <w:rsid w:val="00582D90"/>
    <w:rsid w:val="00592040"/>
    <w:rsid w:val="005C41DF"/>
    <w:rsid w:val="005D0AB4"/>
    <w:rsid w:val="005D2754"/>
    <w:rsid w:val="0063209B"/>
    <w:rsid w:val="00636BD9"/>
    <w:rsid w:val="00663AFB"/>
    <w:rsid w:val="0068722C"/>
    <w:rsid w:val="006876F7"/>
    <w:rsid w:val="0069397F"/>
    <w:rsid w:val="006B5690"/>
    <w:rsid w:val="006C057D"/>
    <w:rsid w:val="006E37D7"/>
    <w:rsid w:val="00734B59"/>
    <w:rsid w:val="0074137F"/>
    <w:rsid w:val="007555C7"/>
    <w:rsid w:val="0076568F"/>
    <w:rsid w:val="007A7E9A"/>
    <w:rsid w:val="007D4D07"/>
    <w:rsid w:val="007E1AE1"/>
    <w:rsid w:val="007F582F"/>
    <w:rsid w:val="00826184"/>
    <w:rsid w:val="00853DB1"/>
    <w:rsid w:val="00855D22"/>
    <w:rsid w:val="008953AC"/>
    <w:rsid w:val="008C1718"/>
    <w:rsid w:val="008E121D"/>
    <w:rsid w:val="00966F77"/>
    <w:rsid w:val="00A05A02"/>
    <w:rsid w:val="00A12472"/>
    <w:rsid w:val="00A14FB2"/>
    <w:rsid w:val="00A60F09"/>
    <w:rsid w:val="00A874B4"/>
    <w:rsid w:val="00AC4B37"/>
    <w:rsid w:val="00AD00BE"/>
    <w:rsid w:val="00AE7912"/>
    <w:rsid w:val="00B11544"/>
    <w:rsid w:val="00B21142"/>
    <w:rsid w:val="00B3749B"/>
    <w:rsid w:val="00B4081C"/>
    <w:rsid w:val="00B55C2A"/>
    <w:rsid w:val="00B6399B"/>
    <w:rsid w:val="00B66E76"/>
    <w:rsid w:val="00B74B46"/>
    <w:rsid w:val="00BA4D26"/>
    <w:rsid w:val="00C3726F"/>
    <w:rsid w:val="00C56F4C"/>
    <w:rsid w:val="00C9362A"/>
    <w:rsid w:val="00CA2360"/>
    <w:rsid w:val="00CA4572"/>
    <w:rsid w:val="00CB409F"/>
    <w:rsid w:val="00CC1E8A"/>
    <w:rsid w:val="00CC4F37"/>
    <w:rsid w:val="00CE166A"/>
    <w:rsid w:val="00CF4C62"/>
    <w:rsid w:val="00D17B04"/>
    <w:rsid w:val="00D35838"/>
    <w:rsid w:val="00D54799"/>
    <w:rsid w:val="00D55AF4"/>
    <w:rsid w:val="00D9420C"/>
    <w:rsid w:val="00DB6E53"/>
    <w:rsid w:val="00DF56E0"/>
    <w:rsid w:val="00DF64AC"/>
    <w:rsid w:val="00E53AE9"/>
    <w:rsid w:val="00E81550"/>
    <w:rsid w:val="00EB3833"/>
    <w:rsid w:val="00EC2DB1"/>
    <w:rsid w:val="00EC5A31"/>
    <w:rsid w:val="00EE1F5F"/>
    <w:rsid w:val="00EE77E9"/>
    <w:rsid w:val="00F47746"/>
    <w:rsid w:val="00F7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5ED9"/>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basedOn w:val="Normal"/>
    <w:uiPriority w:val="34"/>
    <w:qFormat/>
    <w:rsid w:val="0027711F"/>
    <w:pPr>
      <w:ind w:left="720"/>
      <w:contextualSpacing/>
    </w:pPr>
  </w:style>
  <w:style w:type="paragraph" w:customStyle="1" w:styleId="A1">
    <w:name w:val="A1"/>
    <w:basedOn w:val="Normal"/>
    <w:link w:val="A1Char"/>
    <w:qFormat/>
    <w:rsid w:val="00A12472"/>
    <w:pPr>
      <w:widowControl w:val="0"/>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rPr>
      <w:rFonts w:eastAsia="Times New Roman"/>
      <w:b/>
      <w:szCs w:val="20"/>
      <w:bdr w:val="none" w:sz="0" w:space="0" w:color="auto"/>
      <w:lang w:val="lt-LT" w:eastAsia="lt-LT"/>
    </w:rPr>
  </w:style>
  <w:style w:type="character" w:customStyle="1" w:styleId="A1Char">
    <w:name w:val="A1 Char"/>
    <w:link w:val="A1"/>
    <w:rsid w:val="00A12472"/>
    <w:rPr>
      <w:rFonts w:eastAsia="Times New Roman"/>
      <w:b/>
      <w:sz w:val="24"/>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F8D3-CD8E-4D6B-8D71-363063A4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Magdėnaitė-Dobrovolskienė</dc:creator>
  <cp:lastModifiedBy>Windows User</cp:lastModifiedBy>
  <cp:revision>2</cp:revision>
  <cp:lastPrinted>2020-11-12T11:16:00Z</cp:lastPrinted>
  <dcterms:created xsi:type="dcterms:W3CDTF">2026-05-19T11:05:00Z</dcterms:created>
  <dcterms:modified xsi:type="dcterms:W3CDTF">2026-05-19T11:05:00Z</dcterms:modified>
</cp:coreProperties>
</file>