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D634" w14:textId="77777777" w:rsidR="00025CB7" w:rsidRDefault="00025CB7" w:rsidP="00025CB7">
      <w:pPr>
        <w:pStyle w:val="Caption"/>
        <w:tabs>
          <w:tab w:val="left" w:pos="5670"/>
        </w:tabs>
        <w:spacing w:before="0"/>
        <w:rPr>
          <w:rFonts w:ascii="Calibri" w:hAnsi="Calibri" w:cs="Calibri"/>
          <w:sz w:val="22"/>
          <w:szCs w:val="22"/>
        </w:rPr>
      </w:pPr>
    </w:p>
    <w:p w14:paraId="451F3CF7" w14:textId="77777777" w:rsidR="00025CB7" w:rsidRPr="000F2A66" w:rsidRDefault="00025CB7" w:rsidP="00025CB7">
      <w:pPr>
        <w:pStyle w:val="Caption"/>
        <w:tabs>
          <w:tab w:val="left" w:pos="5670"/>
        </w:tabs>
        <w:spacing w:before="0"/>
        <w:rPr>
          <w:rFonts w:ascii="Calibri" w:hAnsi="Calibri" w:cs="Calibri"/>
          <w:sz w:val="22"/>
          <w:szCs w:val="22"/>
        </w:rPr>
      </w:pPr>
      <w:r w:rsidRPr="000F2A66">
        <w:rPr>
          <w:rFonts w:ascii="Calibri" w:hAnsi="Calibri" w:cs="Calibri"/>
          <w:noProof/>
          <w:sz w:val="22"/>
          <w:szCs w:val="22"/>
          <w:lang w:eastAsia="lt-LT"/>
        </w:rPr>
        <w:drawing>
          <wp:inline distT="0" distB="0" distL="0" distR="0" wp14:anchorId="3E045A84" wp14:editId="48113F09">
            <wp:extent cx="828675" cy="542925"/>
            <wp:effectExtent l="0" t="0" r="0" b="0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B2C9" w14:textId="77777777" w:rsidR="00025CB7" w:rsidRPr="000F2A66" w:rsidRDefault="00025CB7" w:rsidP="00025CB7">
      <w:pPr>
        <w:pStyle w:val="Caption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AKCINĖ BENDROVĖ</w:t>
      </w:r>
      <w:r w:rsidRPr="000F2A66">
        <w:rPr>
          <w:rFonts w:ascii="Calibri" w:hAnsi="Calibri" w:cs="Calibri"/>
          <w:sz w:val="22"/>
          <w:szCs w:val="22"/>
        </w:rPr>
        <w:t xml:space="preserve"> „ORO NAVIGACIJA“</w:t>
      </w:r>
    </w:p>
    <w:p w14:paraId="7D41B630" w14:textId="77777777" w:rsidR="00025CB7" w:rsidRPr="000F2A66" w:rsidRDefault="00025CB7" w:rsidP="00025CB7">
      <w:pPr>
        <w:tabs>
          <w:tab w:val="left" w:pos="5103"/>
          <w:tab w:val="left" w:pos="6946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F7423A" w14:textId="77777777" w:rsidR="00025CB7" w:rsidRPr="000F2A66" w:rsidRDefault="00025CB7" w:rsidP="00025C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B48F67" w14:textId="77777777" w:rsidR="00025CB7" w:rsidRPr="00EE0D93" w:rsidRDefault="00025CB7" w:rsidP="00025CB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5"/>
        <w:gridCol w:w="1729"/>
        <w:gridCol w:w="2224"/>
      </w:tblGrid>
      <w:tr w:rsidR="00025CB7" w:rsidRPr="000F2A66" w14:paraId="3CAB223E" w14:textId="77777777" w:rsidTr="00B53946">
        <w:trPr>
          <w:cantSplit/>
          <w:trHeight w:val="316"/>
        </w:trPr>
        <w:tc>
          <w:tcPr>
            <w:tcW w:w="5685" w:type="dxa"/>
            <w:vMerge w:val="restart"/>
          </w:tcPr>
          <w:p w14:paraId="32C73774" w14:textId="21EA80A5" w:rsidR="00025CB7" w:rsidRDefault="00025CB7" w:rsidP="00B539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Tiekėjams</w:t>
            </w:r>
          </w:p>
          <w:p w14:paraId="477C33CD" w14:textId="2D639807" w:rsidR="00025CB7" w:rsidRPr="004C6184" w:rsidRDefault="00025CB7" w:rsidP="00B5394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(Siunčiama per CVPIS)</w:t>
            </w:r>
          </w:p>
          <w:p w14:paraId="1FA71D82" w14:textId="77777777" w:rsidR="00025CB7" w:rsidRDefault="00025CB7" w:rsidP="00B539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EBE190" w14:textId="5D65DD02" w:rsidR="00025CB7" w:rsidRPr="000F2A66" w:rsidRDefault="00025CB7" w:rsidP="00B539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tcBorders>
              <w:left w:val="nil"/>
            </w:tcBorders>
          </w:tcPr>
          <w:p w14:paraId="56392528" w14:textId="3D7CD90B" w:rsidR="00025CB7" w:rsidRPr="000F2A66" w:rsidRDefault="00025CB7" w:rsidP="00B53946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2026-05-</w:t>
            </w: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224" w:type="dxa"/>
          </w:tcPr>
          <w:p w14:paraId="6953532F" w14:textId="77777777" w:rsidR="00025CB7" w:rsidRPr="000F2A66" w:rsidRDefault="00025CB7" w:rsidP="00B53946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0F2A66">
              <w:rPr>
                <w:rFonts w:ascii="Calibri" w:hAnsi="Calibri" w:cs="Calibri"/>
                <w:sz w:val="22"/>
                <w:szCs w:val="22"/>
              </w:rPr>
              <w:t>Nr.</w:t>
            </w:r>
          </w:p>
        </w:tc>
      </w:tr>
      <w:tr w:rsidR="00025CB7" w:rsidRPr="000F2A66" w14:paraId="133EE2B3" w14:textId="77777777" w:rsidTr="00B53946">
        <w:trPr>
          <w:cantSplit/>
          <w:trHeight w:val="113"/>
        </w:trPr>
        <w:tc>
          <w:tcPr>
            <w:tcW w:w="5685" w:type="dxa"/>
            <w:vMerge/>
            <w:vAlign w:val="bottom"/>
          </w:tcPr>
          <w:p w14:paraId="0C4D7B25" w14:textId="77777777" w:rsidR="00025CB7" w:rsidRPr="000F2A66" w:rsidRDefault="00025CB7" w:rsidP="00B53946">
            <w:pPr>
              <w:pStyle w:val="Heading1"/>
              <w:spacing w:before="0"/>
              <w:ind w:right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nil"/>
            </w:tcBorders>
            <w:vAlign w:val="bottom"/>
          </w:tcPr>
          <w:p w14:paraId="1379ED05" w14:textId="3159E52A" w:rsidR="00025CB7" w:rsidRPr="000F2A66" w:rsidRDefault="00025CB7" w:rsidP="00B53946">
            <w:pPr>
              <w:pStyle w:val="Footer"/>
              <w:tabs>
                <w:tab w:val="clear" w:pos="4153"/>
                <w:tab w:val="clear" w:pos="8306"/>
              </w:tabs>
              <w:ind w:left="134" w:firstLine="418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Į </w:t>
            </w:r>
          </w:p>
        </w:tc>
        <w:tc>
          <w:tcPr>
            <w:tcW w:w="2224" w:type="dxa"/>
            <w:vAlign w:val="bottom"/>
          </w:tcPr>
          <w:p w14:paraId="4786A398" w14:textId="0433A1D5" w:rsidR="00025CB7" w:rsidRPr="000F2A66" w:rsidRDefault="00025CB7" w:rsidP="00B539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Nr. </w:t>
            </w:r>
          </w:p>
        </w:tc>
      </w:tr>
      <w:tr w:rsidR="00025CB7" w:rsidRPr="000F2A66" w14:paraId="00EF0021" w14:textId="77777777" w:rsidTr="00B53946">
        <w:trPr>
          <w:gridAfter w:val="2"/>
          <w:wAfter w:w="3953" w:type="dxa"/>
          <w:cantSplit/>
          <w:trHeight w:val="349"/>
        </w:trPr>
        <w:tc>
          <w:tcPr>
            <w:tcW w:w="5685" w:type="dxa"/>
            <w:vMerge/>
            <w:vAlign w:val="bottom"/>
          </w:tcPr>
          <w:p w14:paraId="6E8BB6C1" w14:textId="77777777" w:rsidR="00025CB7" w:rsidRPr="000F2A66" w:rsidRDefault="00025CB7" w:rsidP="00B53946">
            <w:pPr>
              <w:pStyle w:val="Heading1"/>
              <w:spacing w:before="0"/>
              <w:ind w:right="28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66910A" w14:textId="77777777" w:rsidR="00025CB7" w:rsidRPr="000F2A66" w:rsidRDefault="00025CB7" w:rsidP="00025CB7">
      <w:pPr>
        <w:jc w:val="both"/>
        <w:rPr>
          <w:rFonts w:ascii="Calibri" w:hAnsi="Calibri" w:cs="Calibri"/>
          <w:sz w:val="22"/>
          <w:szCs w:val="22"/>
        </w:rPr>
      </w:pPr>
    </w:p>
    <w:p w14:paraId="1AD6E3EF" w14:textId="23389C3D" w:rsidR="00025CB7" w:rsidRDefault="00025CB7" w:rsidP="00025CB7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4A794F">
        <w:rPr>
          <w:rFonts w:ascii="Calibri" w:hAnsi="Calibri" w:cs="Calibri"/>
          <w:b/>
          <w:sz w:val="22"/>
          <w:szCs w:val="22"/>
        </w:rPr>
        <w:t>DĖL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PIRKIMO SĄLYGŲ PAAIŠKINIMO</w:t>
      </w:r>
    </w:p>
    <w:p w14:paraId="40F2FD40" w14:textId="77777777" w:rsidR="00025CB7" w:rsidRPr="00C715C7" w:rsidRDefault="00025CB7" w:rsidP="00025CB7">
      <w:pPr>
        <w:jc w:val="both"/>
        <w:rPr>
          <w:rFonts w:ascii="Calibri" w:hAnsi="Calibri" w:cs="Calibri"/>
          <w:b/>
          <w:sz w:val="22"/>
          <w:szCs w:val="22"/>
        </w:rPr>
      </w:pPr>
    </w:p>
    <w:p w14:paraId="70A4591E" w14:textId="402ACA92" w:rsidR="00025CB7" w:rsidRDefault="00025CB7" w:rsidP="00025CB7">
      <w:pPr>
        <w:ind w:firstLine="1296"/>
        <w:jc w:val="both"/>
        <w:rPr>
          <w:rFonts w:ascii="Calibri" w:hAnsi="Calibri" w:cs="Calibri"/>
          <w:sz w:val="22"/>
          <w:szCs w:val="22"/>
        </w:rPr>
      </w:pPr>
      <w:r w:rsidRPr="00242977">
        <w:rPr>
          <w:rFonts w:ascii="Calibri" w:hAnsi="Calibri" w:cs="Calibri"/>
          <w:sz w:val="22"/>
          <w:szCs w:val="22"/>
        </w:rPr>
        <w:t xml:space="preserve">Akcinė bendrovė „Oro navigacija“ vykdo </w:t>
      </w:r>
      <w:r w:rsidRPr="00242977">
        <w:rPr>
          <w:rFonts w:ascii="Calibri" w:hAnsi="Calibri" w:cs="Calibri"/>
          <w:b/>
          <w:bCs/>
          <w:iCs/>
          <w:sz w:val="22"/>
          <w:szCs w:val="22"/>
        </w:rPr>
        <w:t xml:space="preserve">Dyzelinės elektros stoties </w:t>
      </w:r>
      <w:r w:rsidRPr="00242977">
        <w:rPr>
          <w:rFonts w:ascii="Calibri" w:hAnsi="Calibri" w:cs="Calibri"/>
          <w:iCs/>
          <w:sz w:val="22"/>
          <w:szCs w:val="22"/>
        </w:rPr>
        <w:t>pirkimą</w:t>
      </w:r>
      <w:r w:rsidR="000450F1">
        <w:rPr>
          <w:rFonts w:ascii="Calibri" w:hAnsi="Calibri" w:cs="Calibri"/>
          <w:iCs/>
          <w:sz w:val="22"/>
          <w:szCs w:val="22"/>
        </w:rPr>
        <w:t xml:space="preserve"> </w:t>
      </w:r>
      <w:r w:rsidR="000450F1">
        <w:rPr>
          <w:rFonts w:ascii="Calibri" w:hAnsi="Calibri" w:cs="Calibri"/>
          <w:iCs/>
          <w:sz w:val="22"/>
          <w:szCs w:val="22"/>
        </w:rPr>
        <w:t xml:space="preserve">(pirkimo ID </w:t>
      </w:r>
      <w:r w:rsidR="000450F1" w:rsidRPr="00242977">
        <w:rPr>
          <w:rFonts w:ascii="Calibri" w:hAnsi="Calibri" w:cs="Calibri"/>
          <w:iCs/>
          <w:sz w:val="22"/>
          <w:szCs w:val="22"/>
        </w:rPr>
        <w:t>7919037</w:t>
      </w:r>
      <w:r w:rsidR="000450F1">
        <w:rPr>
          <w:rFonts w:ascii="Calibri" w:hAnsi="Calibri" w:cs="Calibri"/>
          <w:iCs/>
          <w:sz w:val="22"/>
          <w:szCs w:val="22"/>
        </w:rPr>
        <w:t>)</w:t>
      </w:r>
      <w:r w:rsidR="000450F1" w:rsidRPr="00242977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(toliau – Pirkimas) </w:t>
      </w:r>
      <w:r w:rsidRPr="00242977">
        <w:rPr>
          <w:rFonts w:ascii="Calibri" w:hAnsi="Calibri" w:cs="Calibri"/>
          <w:iCs/>
          <w:sz w:val="22"/>
          <w:szCs w:val="22"/>
        </w:rPr>
        <w:t xml:space="preserve">skelbiamos apklausos būdu ir gavo tiekėjo paklausimą </w:t>
      </w:r>
      <w:r w:rsidRPr="00242977">
        <w:rPr>
          <w:rFonts w:ascii="Calibri" w:hAnsi="Calibri" w:cs="Calibri"/>
          <w:sz w:val="22"/>
          <w:szCs w:val="22"/>
        </w:rPr>
        <w:t xml:space="preserve">dėl pirkimo sąlygų techninių reikalavimų. </w:t>
      </w:r>
    </w:p>
    <w:p w14:paraId="6BFBB7DA" w14:textId="77777777" w:rsidR="00025CB7" w:rsidRDefault="00025CB7" w:rsidP="00025CB7">
      <w:pPr>
        <w:ind w:firstLine="129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Vadovaudamiesi Bendrųjų pirkimo sąlygų 5.3 p. te</w:t>
      </w:r>
      <w:r w:rsidRPr="00242977">
        <w:rPr>
          <w:rFonts w:ascii="Calibri" w:hAnsi="Calibri" w:cs="Calibri"/>
          <w:sz w:val="22"/>
          <w:szCs w:val="22"/>
        </w:rPr>
        <w:t xml:space="preserve">ikiame </w:t>
      </w:r>
      <w:r>
        <w:rPr>
          <w:rFonts w:ascii="Calibri" w:hAnsi="Calibri" w:cs="Calibri"/>
          <w:sz w:val="22"/>
          <w:szCs w:val="22"/>
        </w:rPr>
        <w:t>Pirkimo sąlygų paaiškinimą</w:t>
      </w:r>
      <w:r w:rsidRPr="00242977">
        <w:rPr>
          <w:rFonts w:ascii="Calibri" w:hAnsi="Calibri" w:cs="Calibri"/>
          <w:sz w:val="22"/>
          <w:szCs w:val="22"/>
        </w:rPr>
        <w:t>:</w:t>
      </w:r>
    </w:p>
    <w:p w14:paraId="16B0130F" w14:textId="77777777" w:rsidR="00025CB7" w:rsidRDefault="00025CB7" w:rsidP="00025CB7">
      <w:pPr>
        <w:ind w:firstLine="1296"/>
        <w:jc w:val="both"/>
        <w:rPr>
          <w:rFonts w:ascii="Calibri" w:hAnsi="Calibri" w:cs="Calibri"/>
          <w:sz w:val="22"/>
          <w:szCs w:val="22"/>
        </w:rPr>
      </w:pPr>
      <w:r w:rsidRPr="00242977">
        <w:rPr>
          <w:rFonts w:ascii="Calibri" w:hAnsi="Calibri" w:cs="Calibri"/>
          <w:b/>
          <w:bCs/>
          <w:sz w:val="22"/>
          <w:szCs w:val="22"/>
        </w:rPr>
        <w:t xml:space="preserve">Klausimas. </w:t>
      </w:r>
      <w:r>
        <w:rPr>
          <w:rFonts w:ascii="Calibri" w:hAnsi="Calibri" w:cs="Calibri"/>
          <w:sz w:val="22"/>
          <w:szCs w:val="22"/>
        </w:rPr>
        <w:t>„</w:t>
      </w:r>
      <w:r w:rsidRPr="00242977">
        <w:rPr>
          <w:rFonts w:ascii="Calibri" w:hAnsi="Calibri" w:cs="Calibri"/>
          <w:sz w:val="22"/>
          <w:szCs w:val="22"/>
        </w:rPr>
        <w:t>Techninės specifikacijos 1.2 punkte nustatyta, jog Generatoriaus įtampos reguliavimas vykdomas rankiniu būdu 5 proc. ribose. Prašome paaiškinti, kokiu algoritmu ir kokiu veikimo principu, kokiomis priemonėmis turi būti išpildomas šis punktas?</w:t>
      </w:r>
      <w:r>
        <w:rPr>
          <w:rFonts w:ascii="Calibri" w:hAnsi="Calibri" w:cs="Calibri"/>
          <w:sz w:val="22"/>
          <w:szCs w:val="22"/>
        </w:rPr>
        <w:t>“</w:t>
      </w:r>
    </w:p>
    <w:p w14:paraId="65DF1652" w14:textId="4CEC0CB3" w:rsidR="00025CB7" w:rsidRPr="00242977" w:rsidRDefault="00025CB7" w:rsidP="00025CB7">
      <w:pPr>
        <w:ind w:firstLine="1296"/>
        <w:jc w:val="both"/>
        <w:rPr>
          <w:rFonts w:ascii="Calibri" w:hAnsi="Calibri" w:cs="Calibri"/>
          <w:sz w:val="22"/>
          <w:szCs w:val="22"/>
        </w:rPr>
      </w:pPr>
      <w:r w:rsidRPr="00242977">
        <w:rPr>
          <w:rFonts w:ascii="Calibri" w:hAnsi="Calibri" w:cs="Calibri"/>
          <w:b/>
          <w:bCs/>
          <w:sz w:val="22"/>
          <w:szCs w:val="22"/>
        </w:rPr>
        <w:t>Atsakymas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242977">
        <w:rPr>
          <w:rFonts w:ascii="Calibri" w:hAnsi="Calibri" w:cs="Calibri"/>
          <w:sz w:val="22"/>
          <w:szCs w:val="22"/>
        </w:rPr>
        <w:t>Tinkamas vienas iš sprendinių:</w:t>
      </w:r>
    </w:p>
    <w:p w14:paraId="3A684751" w14:textId="77777777" w:rsidR="00025CB7" w:rsidRPr="00242977" w:rsidRDefault="00025CB7" w:rsidP="00025CB7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42977">
        <w:rPr>
          <w:rFonts w:ascii="Calibri" w:hAnsi="Calibri" w:cs="Calibri"/>
          <w:sz w:val="22"/>
          <w:szCs w:val="22"/>
        </w:rPr>
        <w:t>Potenciometru, kuris gali būti įrengtas saugiai prieinamoje vietoje (šalia valdymo pulto ir pan.)</w:t>
      </w:r>
      <w:r>
        <w:rPr>
          <w:rFonts w:ascii="Calibri" w:hAnsi="Calibri" w:cs="Calibri"/>
          <w:sz w:val="22"/>
          <w:szCs w:val="22"/>
        </w:rPr>
        <w:t>.</w:t>
      </w:r>
    </w:p>
    <w:p w14:paraId="4D84CE1C" w14:textId="77777777" w:rsidR="00025CB7" w:rsidRDefault="00025CB7" w:rsidP="00025CB7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42977">
        <w:rPr>
          <w:rFonts w:ascii="Calibri" w:hAnsi="Calibri" w:cs="Calibri"/>
          <w:sz w:val="22"/>
          <w:szCs w:val="22"/>
        </w:rPr>
        <w:t>Jei reguliavimas atliekamas programiškai – programinės įrangos pateikimas ir užsakovo personalo apmokymas.</w:t>
      </w:r>
    </w:p>
    <w:p w14:paraId="7AE3E049" w14:textId="77777777" w:rsidR="00025CB7" w:rsidRDefault="00025CB7" w:rsidP="00025CB7">
      <w:pPr>
        <w:jc w:val="both"/>
        <w:rPr>
          <w:rFonts w:ascii="Calibri" w:hAnsi="Calibri" w:cs="Calibri"/>
          <w:sz w:val="22"/>
          <w:szCs w:val="22"/>
        </w:rPr>
      </w:pPr>
    </w:p>
    <w:p w14:paraId="3E83A8E2" w14:textId="77777777" w:rsidR="00025CB7" w:rsidRDefault="00025CB7" w:rsidP="00025CB7">
      <w:pPr>
        <w:jc w:val="both"/>
        <w:rPr>
          <w:rFonts w:ascii="Calibri" w:hAnsi="Calibri" w:cs="Calibri"/>
          <w:sz w:val="22"/>
          <w:szCs w:val="22"/>
        </w:rPr>
      </w:pPr>
    </w:p>
    <w:p w14:paraId="11E95B07" w14:textId="77777777" w:rsidR="001A5EFF" w:rsidRDefault="001A5EFF"/>
    <w:p w14:paraId="25A1AA50" w14:textId="77777777" w:rsidR="00025CB7" w:rsidRDefault="00025CB7"/>
    <w:p w14:paraId="59D227FE" w14:textId="77777777" w:rsidR="00025CB7" w:rsidRDefault="00025CB7"/>
    <w:p w14:paraId="53E0AB22" w14:textId="77777777" w:rsidR="00025CB7" w:rsidRDefault="00025CB7"/>
    <w:p w14:paraId="6B2FBF31" w14:textId="77777777" w:rsidR="00025CB7" w:rsidRDefault="00025CB7"/>
    <w:p w14:paraId="5E06FDDF" w14:textId="77777777" w:rsidR="00025CB7" w:rsidRDefault="00025CB7"/>
    <w:p w14:paraId="18C9F0D3" w14:textId="77777777" w:rsidR="00025CB7" w:rsidRDefault="00025CB7"/>
    <w:p w14:paraId="2FACA8C4" w14:textId="77777777" w:rsidR="00025CB7" w:rsidRDefault="00025CB7"/>
    <w:p w14:paraId="7CC0B12C" w14:textId="77777777" w:rsidR="00025CB7" w:rsidRDefault="00025CB7"/>
    <w:p w14:paraId="1F3B8E4B" w14:textId="77777777" w:rsidR="00025CB7" w:rsidRDefault="00025CB7"/>
    <w:p w14:paraId="70F64EA9" w14:textId="77777777" w:rsidR="00025CB7" w:rsidRDefault="00025CB7"/>
    <w:p w14:paraId="607E253B" w14:textId="77777777" w:rsidR="00025CB7" w:rsidRDefault="00025CB7"/>
    <w:p w14:paraId="2BCB2FE2" w14:textId="77777777" w:rsidR="00025CB7" w:rsidRDefault="00025CB7"/>
    <w:p w14:paraId="5FCAAE81" w14:textId="77777777" w:rsidR="00025CB7" w:rsidRDefault="00025CB7"/>
    <w:p w14:paraId="6B7B0E90" w14:textId="77777777" w:rsidR="00025CB7" w:rsidRDefault="00025CB7"/>
    <w:p w14:paraId="45ED2F19" w14:textId="77777777" w:rsidR="00025CB7" w:rsidRDefault="00025CB7"/>
    <w:p w14:paraId="7C57FB85" w14:textId="77777777" w:rsidR="00025CB7" w:rsidRDefault="00025CB7"/>
    <w:p w14:paraId="358EB4E4" w14:textId="77777777" w:rsidR="00025CB7" w:rsidRDefault="00025CB7"/>
    <w:p w14:paraId="266100B9" w14:textId="77777777" w:rsidR="00025CB7" w:rsidRDefault="00025CB7"/>
    <w:p w14:paraId="39E191E8" w14:textId="77777777" w:rsidR="00025CB7" w:rsidRDefault="00025CB7"/>
    <w:p w14:paraId="3780A459" w14:textId="77777777" w:rsidR="00025CB7" w:rsidRDefault="00025CB7"/>
    <w:p w14:paraId="6A65B6D1" w14:textId="6DFE9539" w:rsidR="00025CB7" w:rsidRPr="00025CB7" w:rsidRDefault="00025CB7" w:rsidP="00025CB7">
      <w:pPr>
        <w:rPr>
          <w:rFonts w:ascii="Calibri" w:hAnsi="Calibri" w:cs="Calibri"/>
          <w:sz w:val="22"/>
          <w:szCs w:val="22"/>
        </w:rPr>
      </w:pPr>
      <w:r w:rsidRPr="00025CB7">
        <w:rPr>
          <w:rFonts w:ascii="Calibri" w:hAnsi="Calibri" w:cs="Calibri"/>
          <w:sz w:val="22"/>
          <w:szCs w:val="22"/>
        </w:rPr>
        <w:t xml:space="preserve">Aušra Banaitė, </w:t>
      </w:r>
      <w:r w:rsidRPr="00025CB7">
        <w:rPr>
          <w:rFonts w:ascii="Calibri" w:hAnsi="Calibri" w:cs="Calibri"/>
          <w:sz w:val="22"/>
          <w:szCs w:val="22"/>
        </w:rPr>
        <w:t>tel. +370</w:t>
      </w:r>
      <w:r>
        <w:rPr>
          <w:rFonts w:ascii="Calibri" w:hAnsi="Calibri" w:cs="Calibri"/>
          <w:sz w:val="22"/>
          <w:szCs w:val="22"/>
        </w:rPr>
        <w:t> </w:t>
      </w:r>
      <w:r w:rsidRPr="00025CB7">
        <w:rPr>
          <w:rFonts w:ascii="Calibri" w:hAnsi="Calibri" w:cs="Calibri"/>
          <w:sz w:val="22"/>
          <w:szCs w:val="22"/>
        </w:rPr>
        <w:t>627</w:t>
      </w:r>
      <w:r>
        <w:rPr>
          <w:rFonts w:ascii="Calibri" w:hAnsi="Calibri" w:cs="Calibri"/>
          <w:sz w:val="22"/>
          <w:szCs w:val="22"/>
        </w:rPr>
        <w:t xml:space="preserve"> </w:t>
      </w:r>
      <w:r w:rsidRPr="00025CB7">
        <w:rPr>
          <w:rFonts w:ascii="Calibri" w:hAnsi="Calibri" w:cs="Calibri"/>
          <w:sz w:val="22"/>
          <w:szCs w:val="22"/>
        </w:rPr>
        <w:t xml:space="preserve">33008, el. p. </w:t>
      </w:r>
      <w:r>
        <w:rPr>
          <w:rFonts w:ascii="Calibri" w:hAnsi="Calibri" w:cs="Calibri"/>
          <w:sz w:val="22"/>
          <w:szCs w:val="22"/>
        </w:rPr>
        <w:t>banaite</w:t>
      </w:r>
      <w:r w:rsidRPr="00025CB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a</w:t>
      </w:r>
      <w:r w:rsidRPr="00025CB7">
        <w:rPr>
          <w:rFonts w:ascii="Calibri" w:hAnsi="Calibri" w:cs="Calibri"/>
          <w:sz w:val="22"/>
          <w:szCs w:val="22"/>
          <w:lang w:val="en-US"/>
        </w:rPr>
        <w:t>@ans.lt</w:t>
      </w:r>
      <w:r w:rsidRPr="00025CB7">
        <w:rPr>
          <w:rFonts w:ascii="Calibri" w:hAnsi="Calibri" w:cs="Calibri"/>
          <w:sz w:val="22"/>
          <w:szCs w:val="22"/>
        </w:rPr>
        <w:t xml:space="preserve"> </w:t>
      </w:r>
    </w:p>
    <w:p w14:paraId="3C3986C8" w14:textId="5B23688F" w:rsidR="00025CB7" w:rsidRDefault="00025CB7"/>
    <w:sectPr w:rsidR="00025CB7" w:rsidSect="00025CB7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65C" w14:textId="77777777" w:rsidR="00025CB7" w:rsidRDefault="00025CB7">
    <w:pPr>
      <w:pStyle w:val="Foo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20"/>
      <w:gridCol w:w="2880"/>
      <w:gridCol w:w="3338"/>
    </w:tblGrid>
    <w:tr w:rsidR="00025CB7" w:rsidRPr="00626655" w14:paraId="69814754" w14:textId="77777777" w:rsidTr="00AF5C42">
      <w:tc>
        <w:tcPr>
          <w:tcW w:w="3420" w:type="dxa"/>
          <w:tcMar>
            <w:left w:w="0" w:type="dxa"/>
            <w:right w:w="0" w:type="dxa"/>
          </w:tcMar>
        </w:tcPr>
        <w:p w14:paraId="0079871D" w14:textId="77777777" w:rsidR="00025CB7" w:rsidRPr="00702F32" w:rsidRDefault="00025CB7" w:rsidP="00AF5C42">
          <w:pPr>
            <w:pStyle w:val="Footer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Akcinė bendrovė</w:t>
          </w: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              </w:t>
          </w:r>
        </w:p>
        <w:p w14:paraId="51410B65" w14:textId="77777777" w:rsidR="00025CB7" w:rsidRPr="00702F32" w:rsidRDefault="00025CB7" w:rsidP="00240F04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Balio Karvelio g. </w:t>
          </w:r>
          <w:r w:rsidRPr="00702F32">
            <w:rPr>
              <w:rFonts w:asciiTheme="minorHAnsi" w:hAnsiTheme="minorHAnsi" w:cstheme="minorHAnsi"/>
              <w:sz w:val="20"/>
              <w:szCs w:val="20"/>
            </w:rPr>
            <w:t>2</w:t>
          </w:r>
          <w:r>
            <w:rPr>
              <w:rFonts w:asciiTheme="minorHAnsi" w:hAnsiTheme="minorHAnsi" w:cstheme="minorHAnsi"/>
              <w:sz w:val="20"/>
              <w:szCs w:val="20"/>
            </w:rPr>
            <w:t>5, LT-02184</w:t>
          </w: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 Vilnius</w:t>
          </w:r>
        </w:p>
        <w:p w14:paraId="475F13CF" w14:textId="77777777" w:rsidR="00025CB7" w:rsidRPr="00702F32" w:rsidRDefault="00025CB7" w:rsidP="00240F04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80" w:type="dxa"/>
        </w:tcPr>
        <w:p w14:paraId="2587C3A4" w14:textId="77777777" w:rsidR="00025CB7" w:rsidRPr="00702F32" w:rsidRDefault="00025CB7" w:rsidP="0008357B">
          <w:pPr>
            <w:pStyle w:val="Footer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Tel.    </w:t>
          </w:r>
          <w:r>
            <w:rPr>
              <w:rFonts w:asciiTheme="minorHAnsi" w:hAnsiTheme="minorHAnsi" w:cstheme="minorHAnsi"/>
              <w:sz w:val="20"/>
              <w:szCs w:val="20"/>
            </w:rPr>
            <w:t>+370</w:t>
          </w: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 706 94 502</w:t>
          </w:r>
        </w:p>
        <w:p w14:paraId="64694371" w14:textId="77777777" w:rsidR="00025CB7" w:rsidRPr="00702F32" w:rsidRDefault="00025CB7" w:rsidP="0008357B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El. p.  </w:t>
          </w:r>
          <w:hyperlink r:id="rId1" w:history="1">
            <w:r w:rsidRPr="00702F3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info@ans.lt</w:t>
            </w:r>
          </w:hyperlink>
        </w:p>
      </w:tc>
      <w:tc>
        <w:tcPr>
          <w:tcW w:w="3338" w:type="dxa"/>
        </w:tcPr>
        <w:p w14:paraId="354D303A" w14:textId="77777777" w:rsidR="00025CB7" w:rsidRPr="00702F32" w:rsidRDefault="00025CB7" w:rsidP="00AF5C42">
          <w:pPr>
            <w:pStyle w:val="Footer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Duomenys kaupiami ir saugomi </w:t>
          </w:r>
        </w:p>
        <w:p w14:paraId="6D3FE34E" w14:textId="77777777" w:rsidR="00025CB7" w:rsidRPr="00702F32" w:rsidRDefault="00025CB7" w:rsidP="00240F04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Juridinių asmenų registre</w:t>
          </w:r>
        </w:p>
        <w:p w14:paraId="4700170E" w14:textId="77777777" w:rsidR="00025CB7" w:rsidRPr="00702F32" w:rsidRDefault="00025CB7" w:rsidP="00240F04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Kodas 210060460  </w:t>
          </w:r>
        </w:p>
      </w:tc>
    </w:tr>
  </w:tbl>
  <w:p w14:paraId="1F9A5A27" w14:textId="77777777" w:rsidR="00025CB7" w:rsidRPr="00626655" w:rsidRDefault="00025CB7" w:rsidP="00BD4834">
    <w:pPr>
      <w:pStyle w:val="Footer"/>
      <w:rPr>
        <w:color w:val="24406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283D" w14:textId="77777777" w:rsidR="00025CB7" w:rsidRDefault="00025C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0A28C" w14:textId="77777777" w:rsidR="00025CB7" w:rsidRDefault="00025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5B38" w14:textId="77777777" w:rsidR="00025CB7" w:rsidRDefault="00025CB7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774336DA" w14:textId="77777777" w:rsidR="00025CB7" w:rsidRDefault="00025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294"/>
    <w:multiLevelType w:val="hybridMultilevel"/>
    <w:tmpl w:val="55B6A6C0"/>
    <w:lvl w:ilvl="0" w:tplc="3D6CB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C2731"/>
    <w:multiLevelType w:val="hybridMultilevel"/>
    <w:tmpl w:val="76449E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346560">
    <w:abstractNumId w:val="0"/>
  </w:num>
  <w:num w:numId="2" w16cid:durableId="61879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7"/>
    <w:rsid w:val="00025CB7"/>
    <w:rsid w:val="000450F1"/>
    <w:rsid w:val="001A5EFF"/>
    <w:rsid w:val="004F5252"/>
    <w:rsid w:val="00766AA7"/>
    <w:rsid w:val="00A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EB2"/>
  <w15:chartTrackingRefBased/>
  <w15:docId w15:val="{F41F18E6-C60C-4146-9E31-69ADEA8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25C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5CB7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qFormat/>
    <w:rsid w:val="00025CB7"/>
    <w:pPr>
      <w:spacing w:before="120"/>
      <w:jc w:val="center"/>
    </w:pPr>
    <w:rPr>
      <w:rFonts w:ascii="TimesLT" w:hAnsi="TimesLT"/>
      <w:b/>
    </w:rPr>
  </w:style>
  <w:style w:type="paragraph" w:styleId="Header">
    <w:name w:val="header"/>
    <w:basedOn w:val="Normal"/>
    <w:link w:val="HeaderChar"/>
    <w:rsid w:val="00025C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5CB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02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Banaitė</dc:creator>
  <cp:keywords/>
  <dc:description/>
  <cp:lastModifiedBy>Aušra Banaitė</cp:lastModifiedBy>
  <cp:revision>2</cp:revision>
  <dcterms:created xsi:type="dcterms:W3CDTF">2026-05-19T11:08:00Z</dcterms:created>
  <dcterms:modified xsi:type="dcterms:W3CDTF">2026-05-19T11:13:00Z</dcterms:modified>
</cp:coreProperties>
</file>