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D2AC" w14:textId="3AA38250" w:rsidR="00752DBB" w:rsidRPr="00CD0C19" w:rsidRDefault="00752DBB" w:rsidP="00752DBB">
      <w:pPr>
        <w:rPr>
          <w:rFonts w:ascii="Times New Roman" w:hAnsi="Times New Roman" w:cs="Times New Roman"/>
        </w:rPr>
      </w:pPr>
      <w:r w:rsidRPr="00CD0C19">
        <w:rPr>
          <w:rFonts w:ascii="Times New Roman" w:hAnsi="Times New Roman" w:cs="Times New Roman"/>
          <w:b/>
          <w:bCs/>
        </w:rPr>
        <w:t xml:space="preserve">Klausimas: </w:t>
      </w:r>
      <w:r w:rsidRPr="00CD0C19">
        <w:rPr>
          <w:rFonts w:ascii="Times New Roman" w:hAnsi="Times New Roman" w:cs="Times New Roman"/>
        </w:rPr>
        <w:t>Ar mes privalome pildyti 7 stulpelį</w:t>
      </w:r>
      <w:r w:rsidRPr="00CD0C19">
        <w:rPr>
          <w:rFonts w:ascii="Times New Roman" w:hAnsi="Times New Roman" w:cs="Times New Roman"/>
        </w:rPr>
        <w:t xml:space="preserve"> </w:t>
      </w:r>
      <w:r w:rsidRPr="00CD0C19">
        <w:rPr>
          <w:rFonts w:ascii="Times New Roman" w:hAnsi="Times New Roman" w:cs="Times New Roman"/>
        </w:rPr>
        <w:t>(viešai skelbiama vieneto kaina), jei mūsų prekių kainos pateikiamos tik,</w:t>
      </w:r>
      <w:r w:rsidRPr="00CD0C19">
        <w:rPr>
          <w:rFonts w:ascii="Times New Roman" w:hAnsi="Times New Roman" w:cs="Times New Roman"/>
        </w:rPr>
        <w:t xml:space="preserve"> </w:t>
      </w:r>
      <w:r w:rsidRPr="00CD0C19">
        <w:rPr>
          <w:rFonts w:ascii="Times New Roman" w:hAnsi="Times New Roman" w:cs="Times New Roman"/>
        </w:rPr>
        <w:t>mūsų fizinėje parduotuvėje (daugiau niekur viešai neskelbiama)?</w:t>
      </w:r>
    </w:p>
    <w:p w14:paraId="2B3070BF" w14:textId="215155B3" w:rsidR="001D7FA1" w:rsidRPr="001D7FA1" w:rsidRDefault="00752DBB" w:rsidP="001D7FA1">
      <w:pPr>
        <w:rPr>
          <w:rFonts w:ascii="Times New Roman" w:hAnsi="Times New Roman" w:cs="Times New Roman"/>
        </w:rPr>
      </w:pPr>
      <w:r w:rsidRPr="00CD0C19">
        <w:rPr>
          <w:rFonts w:ascii="Times New Roman" w:hAnsi="Times New Roman" w:cs="Times New Roman"/>
          <w:b/>
          <w:bCs/>
        </w:rPr>
        <w:t xml:space="preserve">Atsakymas: </w:t>
      </w:r>
      <w:r w:rsidR="001D7FA1" w:rsidRPr="001D7FA1">
        <w:rPr>
          <w:rFonts w:ascii="Times New Roman" w:hAnsi="Times New Roman" w:cs="Times New Roman"/>
        </w:rPr>
        <w:t>Vadovaujantis pirkimo dokumentais, 1 lentelės 7 stulpelis „Viešai skelbiama vieneto kaina“ turi būti užpildytas.</w:t>
      </w:r>
    </w:p>
    <w:p w14:paraId="3AAAC3A1" w14:textId="77777777" w:rsidR="00CF579F" w:rsidRDefault="00CF579F" w:rsidP="001D7FA1">
      <w:pPr>
        <w:rPr>
          <w:rFonts w:ascii="Times New Roman" w:hAnsi="Times New Roman" w:cs="Times New Roman"/>
        </w:rPr>
      </w:pPr>
      <w:r w:rsidRPr="00CF579F">
        <w:rPr>
          <w:rFonts w:ascii="Times New Roman" w:hAnsi="Times New Roman" w:cs="Times New Roman"/>
        </w:rPr>
        <w:t>Pagal Techninės specifikacijos 3.1 ir 6.5 punktus viešai skelbiamai kainai priskiriama tiekėjo prekybos vietoje ar prekių išdavimo vietoje pirkėjams viešai pateikiama prekės kaina, jeigu ji yra aiškiai nurodyta ir objektyviai patikrinama, pvz., pagal viešai prieinamą kainų etiketę, kainų lentelę, katalogą, kainoraštį ar kitą pirkėjams viešai prieinamą kainos nurodymo būdą.</w:t>
      </w:r>
    </w:p>
    <w:p w14:paraId="3F283463" w14:textId="79F8037D" w:rsidR="001D7FA1" w:rsidRPr="001D7FA1" w:rsidRDefault="001D7FA1" w:rsidP="001D7FA1">
      <w:pPr>
        <w:rPr>
          <w:rFonts w:ascii="Times New Roman" w:hAnsi="Times New Roman" w:cs="Times New Roman"/>
        </w:rPr>
      </w:pPr>
      <w:r w:rsidRPr="001D7FA1">
        <w:rPr>
          <w:rFonts w:ascii="Times New Roman" w:hAnsi="Times New Roman" w:cs="Times New Roman"/>
        </w:rPr>
        <w:t>Todėl, jeigu tiekėjo siūlomų prekių kainos viešai pateikiamos tik fizinėje parduotuvėje, 7 stulpelyje turi būti nurodoma pasiūlymo rengimo ar pateikimo metu fizinėje parduotuvėje viešai pateikiama ir objektyviai patikrinama atitinkamos prekės vieneto kaina.</w:t>
      </w:r>
    </w:p>
    <w:p w14:paraId="34D7B5BD" w14:textId="046E94DB" w:rsidR="000E53B4" w:rsidRPr="00CD0C19" w:rsidRDefault="001D7FA1" w:rsidP="001D7FA1">
      <w:pPr>
        <w:rPr>
          <w:rFonts w:ascii="Times New Roman" w:hAnsi="Times New Roman" w:cs="Times New Roman"/>
        </w:rPr>
      </w:pPr>
      <w:r w:rsidRPr="001D7FA1">
        <w:rPr>
          <w:rFonts w:ascii="Times New Roman" w:hAnsi="Times New Roman" w:cs="Times New Roman"/>
        </w:rPr>
        <w:t>Jeigu prekės kaina nėra viešai pateikiama ir objektyviai patikrinama jokiu pirkimo dokumentuose nurodytu būdu, tokia kaina nelaikoma viešai skelbiama kaina pagal pirkimo dokumentų nuostatas ir negali būti naudojama pasiūlymo palyginimui bei sutarties vykdymo metu taikomam įkainiui apskaičiuoti.</w:t>
      </w:r>
    </w:p>
    <w:sectPr w:rsidR="000E53B4" w:rsidRPr="00CD0C1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33"/>
    <w:rsid w:val="000E53B4"/>
    <w:rsid w:val="001D7FA1"/>
    <w:rsid w:val="004963DB"/>
    <w:rsid w:val="00635B33"/>
    <w:rsid w:val="006A7016"/>
    <w:rsid w:val="00752DBB"/>
    <w:rsid w:val="008129D3"/>
    <w:rsid w:val="00AB2AD5"/>
    <w:rsid w:val="00AF2E81"/>
    <w:rsid w:val="00C31E89"/>
    <w:rsid w:val="00CD0C19"/>
    <w:rsid w:val="00CF5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43B8"/>
  <w15:chartTrackingRefBased/>
  <w15:docId w15:val="{B66920B9-CDF0-40E1-BE41-CE14FF13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76" w:lineRule="auto"/>
    </w:pPr>
  </w:style>
  <w:style w:type="paragraph" w:styleId="Antrat1">
    <w:name w:val="heading 1"/>
    <w:basedOn w:val="prastasis"/>
    <w:next w:val="prastasis"/>
    <w:link w:val="Antrat1Diagrama"/>
    <w:uiPriority w:val="9"/>
    <w:qFormat/>
    <w:rsid w:val="00635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35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35B3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35B3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35B3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35B3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5B3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5B3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5B3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5B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35B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35B3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35B3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35B3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35B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5B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5B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5B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5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5B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5B33"/>
    <w:pPr>
      <w:numPr>
        <w:ilvl w:val="1"/>
      </w:numPr>
      <w:spacing w:after="160"/>
      <w:ind w:firstLine="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5B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5B3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35B33"/>
    <w:rPr>
      <w:i/>
      <w:iCs/>
      <w:color w:val="404040" w:themeColor="text1" w:themeTint="BF"/>
    </w:rPr>
  </w:style>
  <w:style w:type="paragraph" w:styleId="Sraopastraipa">
    <w:name w:val="List Paragraph"/>
    <w:basedOn w:val="prastasis"/>
    <w:uiPriority w:val="34"/>
    <w:qFormat/>
    <w:rsid w:val="00635B33"/>
    <w:pPr>
      <w:ind w:left="720"/>
      <w:contextualSpacing/>
    </w:pPr>
  </w:style>
  <w:style w:type="character" w:styleId="Rykuspabraukimas">
    <w:name w:val="Intense Emphasis"/>
    <w:basedOn w:val="Numatytasispastraiposriftas"/>
    <w:uiPriority w:val="21"/>
    <w:qFormat/>
    <w:rsid w:val="00635B33"/>
    <w:rPr>
      <w:i/>
      <w:iCs/>
      <w:color w:val="2F5496" w:themeColor="accent1" w:themeShade="BF"/>
    </w:rPr>
  </w:style>
  <w:style w:type="paragraph" w:styleId="Iskirtacitata">
    <w:name w:val="Intense Quote"/>
    <w:basedOn w:val="prastasis"/>
    <w:next w:val="prastasis"/>
    <w:link w:val="IskirtacitataDiagrama"/>
    <w:uiPriority w:val="30"/>
    <w:qFormat/>
    <w:rsid w:val="00635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35B33"/>
    <w:rPr>
      <w:i/>
      <w:iCs/>
      <w:color w:val="2F5496" w:themeColor="accent1" w:themeShade="BF"/>
    </w:rPr>
  </w:style>
  <w:style w:type="character" w:styleId="Rykinuoroda">
    <w:name w:val="Intense Reference"/>
    <w:basedOn w:val="Numatytasispastraiposriftas"/>
    <w:uiPriority w:val="32"/>
    <w:qFormat/>
    <w:rsid w:val="00635B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789</Words>
  <Characters>450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Guntulyte</dc:creator>
  <cp:keywords/>
  <dc:description/>
  <cp:lastModifiedBy>Sandra Guntulyte</cp:lastModifiedBy>
  <cp:revision>5</cp:revision>
  <dcterms:created xsi:type="dcterms:W3CDTF">2026-05-19T11:05:00Z</dcterms:created>
  <dcterms:modified xsi:type="dcterms:W3CDTF">2026-05-19T11:24:00Z</dcterms:modified>
</cp:coreProperties>
</file>