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580045FA" w:rsidR="00691339" w:rsidRPr="00AB46F5" w:rsidRDefault="00691339" w:rsidP="00691339">
          <w:pPr>
            <w:tabs>
              <w:tab w:val="right" w:leader="underscore" w:pos="8505"/>
            </w:tabs>
            <w:jc w:val="center"/>
            <w:rPr>
              <w:rFonts w:eastAsia="Times New Roman" w:cstheme="minorHAnsi"/>
              <w:noProof/>
              <w:sz w:val="24"/>
              <w:szCs w:val="24"/>
            </w:rPr>
          </w:pPr>
          <w:r w:rsidRPr="00AB46F5">
            <w:rPr>
              <w:rFonts w:eastAsia="Times New Roman" w:cstheme="minorHAnsi"/>
              <w:sz w:val="24"/>
              <w:szCs w:val="24"/>
              <w:lang w:eastAsia="en-US"/>
            </w:rPr>
            <w:object w:dxaOrig="4724" w:dyaOrig="5535" w14:anchorId="15271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11" o:title=""/>
              </v:shape>
              <o:OLEObject Type="Embed" ProgID="PBrush" ShapeID="_x0000_i1025" DrawAspect="Content" ObjectID="_1840705493" r:id="rId12"/>
            </w:object>
          </w:r>
        </w:p>
        <w:p w14:paraId="0F12E406" w14:textId="77777777" w:rsidR="00691339" w:rsidRPr="00AB46F5" w:rsidRDefault="00691339" w:rsidP="00691339">
          <w:pPr>
            <w:tabs>
              <w:tab w:val="right" w:leader="underscore" w:pos="8505"/>
            </w:tabs>
            <w:spacing w:after="0" w:line="240" w:lineRule="auto"/>
            <w:jc w:val="center"/>
            <w:rPr>
              <w:rFonts w:eastAsia="Times New Roman" w:cstheme="minorHAnsi"/>
              <w:b/>
              <w:bCs/>
              <w:sz w:val="24"/>
              <w:szCs w:val="24"/>
              <w:lang w:val="en-US" w:eastAsia="en-US"/>
            </w:rPr>
          </w:pPr>
          <w:r w:rsidRPr="00AB46F5">
            <w:rPr>
              <w:rFonts w:eastAsia="Times New Roman" w:cstheme="minorHAnsi"/>
              <w:b/>
              <w:bCs/>
              <w:sz w:val="24"/>
              <w:szCs w:val="24"/>
              <w:lang w:eastAsia="en-US"/>
            </w:rPr>
            <w:t>ZARASŲ RAJONO SAVIVALDYBĖS ADMINISTRACIJA</w:t>
          </w:r>
        </w:p>
        <w:p w14:paraId="62C26915" w14:textId="6236E88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0" w:name="_Toc161152852"/>
          <w:r w:rsidRPr="00AB46F5">
            <w:rPr>
              <w:rFonts w:eastAsia="Times New Roman" w:cstheme="minorHAnsi"/>
              <w:bCs/>
              <w:sz w:val="20"/>
              <w:szCs w:val="20"/>
              <w:lang w:eastAsia="en-US"/>
            </w:rPr>
            <w:t xml:space="preserve">Savivaldybės biudžetinė įstaiga. Sėlių a. 22, LT-32110 Zarasai, tel. </w:t>
          </w:r>
          <w:r w:rsidR="00C71184">
            <w:rPr>
              <w:rFonts w:eastAsia="Times New Roman" w:cstheme="minorHAnsi"/>
              <w:bCs/>
              <w:sz w:val="20"/>
              <w:szCs w:val="20"/>
              <w:lang w:eastAsia="en-US"/>
            </w:rPr>
            <w:t>+370</w:t>
          </w:r>
          <w:r w:rsidRPr="00AB46F5">
            <w:rPr>
              <w:rFonts w:eastAsia="Times New Roman" w:cstheme="minorHAnsi"/>
              <w:bCs/>
              <w:sz w:val="20"/>
              <w:szCs w:val="20"/>
              <w:lang w:eastAsia="en-US"/>
            </w:rPr>
            <w:t xml:space="preserve"> 38537155</w:t>
          </w:r>
          <w:bookmarkEnd w:id="0"/>
          <w:r w:rsidR="00C71184">
            <w:rPr>
              <w:rFonts w:eastAsia="Times New Roman" w:cstheme="minorHAnsi"/>
              <w:bCs/>
              <w:sz w:val="20"/>
              <w:szCs w:val="20"/>
              <w:lang w:eastAsia="en-US"/>
            </w:rPr>
            <w:t>,</w:t>
          </w:r>
        </w:p>
        <w:p w14:paraId="57463F97" w14:textId="7777777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1" w:name="_Toc161152853"/>
          <w:r w:rsidRPr="00AB46F5">
            <w:rPr>
              <w:rFonts w:eastAsia="Times New Roman" w:cstheme="minorHAnsi"/>
              <w:bCs/>
              <w:sz w:val="20"/>
              <w:szCs w:val="20"/>
              <w:lang w:eastAsia="en-US"/>
            </w:rPr>
            <w:t>el. p. info@zarasai.lt</w:t>
          </w:r>
          <w:bookmarkEnd w:id="1"/>
        </w:p>
        <w:p w14:paraId="3D027273" w14:textId="77777777" w:rsidR="00691339" w:rsidRPr="00AB46F5" w:rsidRDefault="00691339" w:rsidP="00691339">
          <w:pPr>
            <w:tabs>
              <w:tab w:val="right" w:leader="underscore" w:pos="8505"/>
            </w:tabs>
            <w:spacing w:after="0" w:line="240" w:lineRule="auto"/>
            <w:jc w:val="center"/>
            <w:rPr>
              <w:rFonts w:eastAsia="Times New Roman" w:cstheme="minorHAnsi"/>
              <w:bCs/>
              <w:sz w:val="20"/>
              <w:szCs w:val="20"/>
              <w:lang w:eastAsia="en-US"/>
            </w:rPr>
          </w:pPr>
          <w:r w:rsidRPr="00AB46F5">
            <w:rPr>
              <w:rFonts w:eastAsia="Times New Roman" w:cstheme="minorHAnsi"/>
              <w:bCs/>
              <w:sz w:val="20"/>
              <w:szCs w:val="20"/>
              <w:lang w:eastAsia="en-US"/>
            </w:rPr>
            <w:t>Duomenys kaupiami ir saugomi Juridinių asmenų registre, kodas 188753461</w:t>
          </w:r>
        </w:p>
        <w:p w14:paraId="4B92F888" w14:textId="5FB7C42C" w:rsidR="00C32E53" w:rsidRPr="00AB46F5"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AB46F5" w:rsidRDefault="00D526C8" w:rsidP="004E4612">
          <w:pPr>
            <w:spacing w:after="120" w:line="20" w:lineRule="atLeast"/>
            <w:contextualSpacing/>
            <w:jc w:val="center"/>
            <w:rPr>
              <w:rFonts w:cstheme="minorHAnsi"/>
              <w:sz w:val="24"/>
              <w:szCs w:val="24"/>
            </w:rPr>
          </w:pPr>
        </w:p>
        <w:p w14:paraId="16A64CA7" w14:textId="77777777" w:rsidR="00691339" w:rsidRPr="005F66DA" w:rsidRDefault="00691339" w:rsidP="00691339">
          <w:pPr>
            <w:spacing w:after="0" w:line="240" w:lineRule="auto"/>
            <w:ind w:left="6840" w:hanging="9"/>
            <w:rPr>
              <w:rFonts w:eastAsia="Times New Roman" w:cstheme="minorHAnsi"/>
              <w:sz w:val="22"/>
              <w:szCs w:val="22"/>
              <w:lang w:eastAsia="en-US"/>
            </w:rPr>
          </w:pPr>
          <w:r w:rsidRPr="005F66DA">
            <w:rPr>
              <w:rFonts w:eastAsia="Times New Roman" w:cstheme="minorHAnsi"/>
              <w:sz w:val="22"/>
              <w:szCs w:val="22"/>
              <w:lang w:eastAsia="en-US"/>
            </w:rPr>
            <w:t>PATVIRTINTA</w:t>
          </w:r>
        </w:p>
        <w:p w14:paraId="04D76B81" w14:textId="77777777" w:rsidR="00691339" w:rsidRPr="005F66DA"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5F66DA">
            <w:rPr>
              <w:rFonts w:eastAsia="Times New Roman" w:cstheme="minorHAnsi"/>
              <w:sz w:val="22"/>
              <w:szCs w:val="22"/>
              <w:lang w:eastAsia="en-US"/>
            </w:rPr>
            <w:t>Viešojo pirkimo komisijos</w:t>
          </w:r>
        </w:p>
        <w:p w14:paraId="5743D641" w14:textId="1A68190B" w:rsidR="00691339" w:rsidRPr="005F66DA"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5F66DA">
            <w:rPr>
              <w:rFonts w:eastAsia="Times New Roman" w:cstheme="minorHAnsi"/>
              <w:sz w:val="22"/>
              <w:szCs w:val="22"/>
              <w:lang w:eastAsia="en-US"/>
            </w:rPr>
            <w:t>202</w:t>
          </w:r>
          <w:r w:rsidR="005F66DA" w:rsidRPr="005F66DA">
            <w:rPr>
              <w:rFonts w:eastAsia="Times New Roman" w:cstheme="minorHAnsi"/>
              <w:sz w:val="22"/>
              <w:szCs w:val="22"/>
              <w:lang w:eastAsia="en-US"/>
            </w:rPr>
            <w:t>6</w:t>
          </w:r>
          <w:r w:rsidRPr="005F66DA">
            <w:rPr>
              <w:rFonts w:eastAsia="Times New Roman" w:cstheme="minorHAnsi"/>
              <w:sz w:val="22"/>
              <w:szCs w:val="22"/>
              <w:lang w:eastAsia="en-US"/>
            </w:rPr>
            <w:t xml:space="preserve"> m. </w:t>
          </w:r>
          <w:r w:rsidR="005F66DA" w:rsidRPr="005F66DA">
            <w:rPr>
              <w:rFonts w:eastAsia="Times New Roman" w:cstheme="minorHAnsi"/>
              <w:sz w:val="22"/>
              <w:szCs w:val="22"/>
              <w:lang w:eastAsia="en-US"/>
            </w:rPr>
            <w:t>gegužės</w:t>
          </w:r>
          <w:r w:rsidRPr="005F66DA">
            <w:rPr>
              <w:rFonts w:eastAsia="Times New Roman" w:cstheme="minorHAnsi"/>
              <w:sz w:val="22"/>
              <w:szCs w:val="22"/>
              <w:lang w:eastAsia="en-US"/>
            </w:rPr>
            <w:t xml:space="preserve"> </w:t>
          </w:r>
          <w:r w:rsidR="005F66DA" w:rsidRPr="005F66DA">
            <w:rPr>
              <w:rFonts w:eastAsia="Times New Roman" w:cstheme="minorHAnsi"/>
              <w:sz w:val="22"/>
              <w:szCs w:val="22"/>
              <w:lang w:eastAsia="en-US"/>
            </w:rPr>
            <w:t>19</w:t>
          </w:r>
          <w:r w:rsidRPr="005F66DA">
            <w:rPr>
              <w:rFonts w:eastAsia="Times New Roman" w:cstheme="minorHAnsi"/>
              <w:sz w:val="22"/>
              <w:szCs w:val="22"/>
              <w:lang w:eastAsia="en-US"/>
            </w:rPr>
            <w:t xml:space="preserve"> d.</w:t>
          </w:r>
        </w:p>
        <w:p w14:paraId="607F63C3" w14:textId="43B311FE" w:rsidR="00691339" w:rsidRPr="005F66DA" w:rsidRDefault="00691339" w:rsidP="00691339">
          <w:pPr>
            <w:tabs>
              <w:tab w:val="right" w:leader="underscore" w:pos="8640"/>
            </w:tabs>
            <w:spacing w:after="0" w:line="240" w:lineRule="auto"/>
            <w:ind w:left="6840"/>
            <w:rPr>
              <w:rFonts w:eastAsia="Times New Roman" w:cstheme="minorHAnsi"/>
              <w:sz w:val="22"/>
              <w:szCs w:val="22"/>
              <w:lang w:eastAsia="en-US"/>
            </w:rPr>
          </w:pPr>
          <w:r w:rsidRPr="005F66DA">
            <w:rPr>
              <w:rFonts w:eastAsia="Times New Roman" w:cstheme="minorHAnsi"/>
              <w:sz w:val="22"/>
              <w:szCs w:val="22"/>
              <w:lang w:eastAsia="en-US"/>
            </w:rPr>
            <w:t>protokolu Nr. 12-</w:t>
          </w:r>
          <w:r w:rsidR="005F66DA" w:rsidRPr="005F66DA">
            <w:rPr>
              <w:rFonts w:eastAsia="Times New Roman" w:cstheme="minorHAnsi"/>
              <w:sz w:val="22"/>
              <w:szCs w:val="22"/>
              <w:lang w:eastAsia="en-US"/>
            </w:rPr>
            <w:t>60</w:t>
          </w:r>
          <w:r w:rsidRPr="005F66DA">
            <w:rPr>
              <w:rFonts w:eastAsia="Times New Roman" w:cstheme="minorHAnsi"/>
              <w:sz w:val="22"/>
              <w:szCs w:val="22"/>
              <w:lang w:eastAsia="en-US"/>
            </w:rPr>
            <w:t xml:space="preserve">-(25.3) </w:t>
          </w:r>
        </w:p>
        <w:p w14:paraId="47EF0C37" w14:textId="19126F9D" w:rsidR="00D526C8" w:rsidRPr="00AB46F5" w:rsidRDefault="00D526C8" w:rsidP="004E4612">
          <w:pPr>
            <w:spacing w:after="120" w:line="20" w:lineRule="atLeast"/>
            <w:contextualSpacing/>
            <w:jc w:val="center"/>
            <w:rPr>
              <w:rFonts w:cstheme="minorHAnsi"/>
              <w:sz w:val="24"/>
              <w:szCs w:val="24"/>
            </w:rPr>
          </w:pPr>
        </w:p>
        <w:p w14:paraId="7350A7E2" w14:textId="78457EBC" w:rsidR="00D526C8" w:rsidRPr="00AB46F5" w:rsidRDefault="00D526C8" w:rsidP="004E4612">
          <w:pPr>
            <w:spacing w:after="120" w:line="20" w:lineRule="atLeast"/>
            <w:contextualSpacing/>
            <w:jc w:val="center"/>
            <w:rPr>
              <w:rFonts w:cstheme="minorHAnsi"/>
              <w:sz w:val="24"/>
              <w:szCs w:val="24"/>
            </w:rPr>
          </w:pPr>
        </w:p>
        <w:p w14:paraId="1D1BF965" w14:textId="52AC3099" w:rsidR="00D526C8" w:rsidRPr="00973EDE" w:rsidRDefault="007A130B"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SUPAPRASTINTO </w:t>
          </w:r>
          <w:r w:rsidR="00D526C8" w:rsidRPr="00AB46F5">
            <w:rPr>
              <w:rFonts w:cstheme="minorHAnsi"/>
              <w:b/>
              <w:bCs/>
              <w:sz w:val="24"/>
              <w:szCs w:val="24"/>
            </w:rPr>
            <w:t xml:space="preserve">VIEŠOJO </w:t>
          </w:r>
          <w:r w:rsidR="00D526C8" w:rsidRPr="00973EDE">
            <w:rPr>
              <w:rFonts w:cstheme="minorHAnsi"/>
              <w:b/>
              <w:bCs/>
              <w:sz w:val="24"/>
              <w:szCs w:val="24"/>
            </w:rPr>
            <w:t>PIRKIMO „</w:t>
          </w:r>
          <w:r w:rsidR="00973EDE" w:rsidRPr="00973EDE">
            <w:rPr>
              <w:rFonts w:cstheme="minorHAnsi"/>
              <w:b/>
              <w:bCs/>
              <w:sz w:val="24"/>
              <w:szCs w:val="24"/>
            </w:rPr>
            <w:t>9 VIETŲ MIKROAUTOBUSAS</w:t>
          </w:r>
          <w:r w:rsidR="00D526C8" w:rsidRPr="00973EDE">
            <w:rPr>
              <w:rFonts w:cstheme="minorHAnsi"/>
              <w:b/>
              <w:bCs/>
              <w:sz w:val="24"/>
              <w:szCs w:val="24"/>
            </w:rPr>
            <w:t>“</w:t>
          </w:r>
        </w:p>
        <w:p w14:paraId="18ACC6AD" w14:textId="4BAFA922" w:rsidR="00D526C8" w:rsidRPr="00AB46F5" w:rsidRDefault="00D526C8"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ATVIRO KONKURSO </w:t>
          </w:r>
          <w:r w:rsidR="00EB164F" w:rsidRPr="00AB46F5">
            <w:rPr>
              <w:rFonts w:cstheme="minorHAnsi"/>
              <w:b/>
              <w:bCs/>
              <w:sz w:val="24"/>
              <w:szCs w:val="24"/>
            </w:rPr>
            <w:t xml:space="preserve">SPECIALIOSIOS </w:t>
          </w:r>
          <w:r w:rsidRPr="00AB46F5">
            <w:rPr>
              <w:rFonts w:cstheme="minorHAnsi"/>
              <w:b/>
              <w:bCs/>
              <w:sz w:val="24"/>
              <w:szCs w:val="24"/>
            </w:rPr>
            <w:t>SĄLYGOS</w:t>
          </w:r>
        </w:p>
        <w:p w14:paraId="67D34D7E" w14:textId="090DC716" w:rsidR="00D53BF4" w:rsidRPr="00AB46F5" w:rsidRDefault="00D53BF4" w:rsidP="004E4612">
          <w:pPr>
            <w:spacing w:after="120" w:line="20" w:lineRule="atLeast"/>
            <w:contextualSpacing/>
            <w:jc w:val="center"/>
            <w:rPr>
              <w:rFonts w:cstheme="minorHAnsi"/>
              <w:b/>
              <w:bCs/>
              <w:color w:val="0070C0"/>
              <w:sz w:val="24"/>
              <w:szCs w:val="24"/>
            </w:rPr>
          </w:pPr>
          <w:r w:rsidRPr="00AB46F5">
            <w:rPr>
              <w:rFonts w:cstheme="minorHAnsi"/>
              <w:b/>
              <w:bCs/>
              <w:sz w:val="24"/>
              <w:szCs w:val="24"/>
            </w:rPr>
            <w:t>V</w:t>
          </w:r>
          <w:r w:rsidR="00755F3B" w:rsidRPr="00AB46F5">
            <w:rPr>
              <w:rFonts w:cstheme="minorHAnsi"/>
              <w:b/>
              <w:bCs/>
              <w:sz w:val="24"/>
              <w:szCs w:val="24"/>
            </w:rPr>
            <w:t>ersija</w:t>
          </w:r>
          <w:r w:rsidRPr="00AB46F5">
            <w:rPr>
              <w:rFonts w:cstheme="minorHAnsi"/>
              <w:b/>
              <w:bCs/>
              <w:sz w:val="24"/>
              <w:szCs w:val="24"/>
            </w:rPr>
            <w:t xml:space="preserve"> Nr. </w:t>
          </w:r>
          <w:r w:rsidR="00AB46F5" w:rsidRPr="00AB46F5">
            <w:rPr>
              <w:rFonts w:cstheme="minorHAnsi"/>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36E47F1" w14:textId="34C6506D" w:rsidR="008E2044" w:rsidRDefault="001C24BC" w:rsidP="008E2044">
              <w:pPr>
                <w:pStyle w:val="Turinys2"/>
                <w:rPr>
                  <w:noProof/>
                  <w:kern w:val="2"/>
                  <w:sz w:val="24"/>
                  <w:szCs w:val="34"/>
                  <w:lang w:bidi="bo-CN"/>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p>
            <w:p w14:paraId="38CA9B21" w14:textId="5E376F4A" w:rsidR="008E2044" w:rsidRDefault="008E2044">
              <w:pPr>
                <w:pStyle w:val="Turinys1"/>
                <w:tabs>
                  <w:tab w:val="left" w:pos="720"/>
                </w:tabs>
                <w:rPr>
                  <w:noProof/>
                  <w:kern w:val="2"/>
                  <w:sz w:val="24"/>
                  <w:szCs w:val="34"/>
                  <w:lang w:bidi="bo-CN"/>
                  <w14:ligatures w14:val="standardContextual"/>
                </w:rPr>
              </w:pPr>
              <w:hyperlink w:anchor="_Toc161152854" w:history="1">
                <w:r w:rsidRPr="00925B47">
                  <w:rPr>
                    <w:rStyle w:val="Hipersaitas"/>
                    <w:rFonts w:cstheme="minorHAnsi"/>
                    <w:noProof/>
                  </w:rPr>
                  <w:t>1.</w:t>
                </w:r>
                <w:r>
                  <w:rPr>
                    <w:noProof/>
                    <w:kern w:val="2"/>
                    <w:sz w:val="24"/>
                    <w:szCs w:val="34"/>
                    <w:lang w:bidi="bo-CN"/>
                    <w14:ligatures w14:val="standardContextual"/>
                  </w:rPr>
                  <w:tab/>
                </w:r>
                <w:r w:rsidRPr="00925B47">
                  <w:rPr>
                    <w:rStyle w:val="Hipersaitas"/>
                    <w:rFonts w:cstheme="minorHAnsi"/>
                    <w:noProof/>
                  </w:rPr>
                  <w:t>Bendra informacija</w:t>
                </w:r>
                <w:r>
                  <w:rPr>
                    <w:noProof/>
                    <w:webHidden/>
                  </w:rPr>
                  <w:tab/>
                </w:r>
                <w:r>
                  <w:rPr>
                    <w:noProof/>
                    <w:webHidden/>
                  </w:rPr>
                  <w:fldChar w:fldCharType="begin"/>
                </w:r>
                <w:r>
                  <w:rPr>
                    <w:noProof/>
                    <w:webHidden/>
                  </w:rPr>
                  <w:instrText xml:space="preserve"> PAGEREF _Toc161152854 \h </w:instrText>
                </w:r>
                <w:r>
                  <w:rPr>
                    <w:noProof/>
                    <w:webHidden/>
                  </w:rPr>
                </w:r>
                <w:r>
                  <w:rPr>
                    <w:noProof/>
                    <w:webHidden/>
                  </w:rPr>
                  <w:fldChar w:fldCharType="separate"/>
                </w:r>
                <w:r w:rsidR="009F1354">
                  <w:rPr>
                    <w:noProof/>
                    <w:webHidden/>
                  </w:rPr>
                  <w:t>2</w:t>
                </w:r>
                <w:r>
                  <w:rPr>
                    <w:noProof/>
                    <w:webHidden/>
                  </w:rPr>
                  <w:fldChar w:fldCharType="end"/>
                </w:r>
              </w:hyperlink>
            </w:p>
            <w:p w14:paraId="4FAE0BC4" w14:textId="7314A8E2" w:rsidR="008E2044" w:rsidRDefault="008E2044">
              <w:pPr>
                <w:pStyle w:val="Turinys1"/>
                <w:rPr>
                  <w:noProof/>
                  <w:kern w:val="2"/>
                  <w:sz w:val="24"/>
                  <w:szCs w:val="34"/>
                  <w:lang w:bidi="bo-CN"/>
                  <w14:ligatures w14:val="standardContextual"/>
                </w:rPr>
              </w:pPr>
              <w:hyperlink w:anchor="_Toc161152855" w:history="1">
                <w:r w:rsidRPr="00925B47">
                  <w:rPr>
                    <w:rStyle w:val="Hipersaitas"/>
                    <w:rFonts w:ascii="Calibri" w:hAnsi="Calibri" w:cs="Calibri"/>
                    <w:noProof/>
                  </w:rPr>
                  <w:t>2</w:t>
                </w:r>
                <w:r w:rsidRPr="00925B47">
                  <w:rPr>
                    <w:rStyle w:val="Hipersaitas"/>
                    <w:noProof/>
                  </w:rPr>
                  <w:t xml:space="preserve">. </w:t>
                </w:r>
                <w:r w:rsidRPr="00925B47">
                  <w:rPr>
                    <w:rStyle w:val="Hipersaitas"/>
                    <w:rFonts w:cstheme="minorHAnsi"/>
                    <w:noProof/>
                  </w:rPr>
                  <w:t>Pirkimo objektas</w:t>
                </w:r>
                <w:r>
                  <w:rPr>
                    <w:noProof/>
                    <w:webHidden/>
                  </w:rPr>
                  <w:tab/>
                </w:r>
                <w:r>
                  <w:rPr>
                    <w:noProof/>
                    <w:webHidden/>
                  </w:rPr>
                  <w:fldChar w:fldCharType="begin"/>
                </w:r>
                <w:r>
                  <w:rPr>
                    <w:noProof/>
                    <w:webHidden/>
                  </w:rPr>
                  <w:instrText xml:space="preserve"> PAGEREF _Toc161152855 \h </w:instrText>
                </w:r>
                <w:r>
                  <w:rPr>
                    <w:noProof/>
                    <w:webHidden/>
                  </w:rPr>
                </w:r>
                <w:r>
                  <w:rPr>
                    <w:noProof/>
                    <w:webHidden/>
                  </w:rPr>
                  <w:fldChar w:fldCharType="separate"/>
                </w:r>
                <w:r w:rsidR="009F1354">
                  <w:rPr>
                    <w:noProof/>
                    <w:webHidden/>
                  </w:rPr>
                  <w:t>2</w:t>
                </w:r>
                <w:r>
                  <w:rPr>
                    <w:noProof/>
                    <w:webHidden/>
                  </w:rPr>
                  <w:fldChar w:fldCharType="end"/>
                </w:r>
              </w:hyperlink>
            </w:p>
            <w:p w14:paraId="630642AE" w14:textId="113D0816" w:rsidR="008E2044" w:rsidRDefault="008E2044">
              <w:pPr>
                <w:pStyle w:val="Turinys1"/>
                <w:rPr>
                  <w:noProof/>
                  <w:kern w:val="2"/>
                  <w:sz w:val="24"/>
                  <w:szCs w:val="34"/>
                  <w:lang w:bidi="bo-CN"/>
                  <w14:ligatures w14:val="standardContextual"/>
                </w:rPr>
              </w:pPr>
              <w:hyperlink w:anchor="_Toc161152856" w:history="1">
                <w:r w:rsidRPr="00925B47">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_Toc161152856 \h </w:instrText>
                </w:r>
                <w:r>
                  <w:rPr>
                    <w:noProof/>
                    <w:webHidden/>
                  </w:rPr>
                </w:r>
                <w:r>
                  <w:rPr>
                    <w:noProof/>
                    <w:webHidden/>
                  </w:rPr>
                  <w:fldChar w:fldCharType="separate"/>
                </w:r>
                <w:r w:rsidR="009F1354">
                  <w:rPr>
                    <w:noProof/>
                    <w:webHidden/>
                  </w:rPr>
                  <w:t>2</w:t>
                </w:r>
                <w:r>
                  <w:rPr>
                    <w:noProof/>
                    <w:webHidden/>
                  </w:rPr>
                  <w:fldChar w:fldCharType="end"/>
                </w:r>
              </w:hyperlink>
            </w:p>
            <w:p w14:paraId="0238FD4F" w14:textId="77AA9C8E" w:rsidR="008E2044" w:rsidRDefault="008E2044">
              <w:pPr>
                <w:pStyle w:val="Turinys1"/>
                <w:rPr>
                  <w:noProof/>
                  <w:kern w:val="2"/>
                  <w:sz w:val="24"/>
                  <w:szCs w:val="34"/>
                  <w:lang w:bidi="bo-CN"/>
                  <w14:ligatures w14:val="standardContextual"/>
                </w:rPr>
              </w:pPr>
              <w:hyperlink w:anchor="_Toc161152857" w:history="1">
                <w:r w:rsidRPr="00925B47">
                  <w:rPr>
                    <w:rStyle w:val="Hipersaitas"/>
                    <w:rFonts w:cstheme="majorHAnsi"/>
                    <w:noProof/>
                  </w:rPr>
                  <w:t xml:space="preserve">4. </w:t>
                </w:r>
                <w:r w:rsidRPr="00925B47">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_Toc161152857 \h </w:instrText>
                </w:r>
                <w:r>
                  <w:rPr>
                    <w:noProof/>
                    <w:webHidden/>
                  </w:rPr>
                </w:r>
                <w:r>
                  <w:rPr>
                    <w:noProof/>
                    <w:webHidden/>
                  </w:rPr>
                  <w:fldChar w:fldCharType="separate"/>
                </w:r>
                <w:r w:rsidR="009F1354">
                  <w:rPr>
                    <w:noProof/>
                    <w:webHidden/>
                  </w:rPr>
                  <w:t>2</w:t>
                </w:r>
                <w:r>
                  <w:rPr>
                    <w:noProof/>
                    <w:webHidden/>
                  </w:rPr>
                  <w:fldChar w:fldCharType="end"/>
                </w:r>
              </w:hyperlink>
            </w:p>
            <w:p w14:paraId="5F5A68FC" w14:textId="367F3389" w:rsidR="008E2044" w:rsidRDefault="008E2044">
              <w:pPr>
                <w:pStyle w:val="Turinys1"/>
                <w:rPr>
                  <w:noProof/>
                  <w:kern w:val="2"/>
                  <w:sz w:val="24"/>
                  <w:szCs w:val="34"/>
                  <w:lang w:bidi="bo-CN"/>
                  <w14:ligatures w14:val="standardContextual"/>
                </w:rPr>
              </w:pPr>
              <w:hyperlink w:anchor="_Toc161152858" w:history="1">
                <w:r w:rsidRPr="00925B47">
                  <w:rPr>
                    <w:rStyle w:val="Hipersaitas"/>
                    <w:rFonts w:cstheme="minorHAnsi"/>
                    <w:noProof/>
                  </w:rPr>
                  <w:t xml:space="preserve">5. </w:t>
                </w:r>
                <w:r w:rsidRPr="00925B47">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_Toc161152858 \h </w:instrText>
                </w:r>
                <w:r>
                  <w:rPr>
                    <w:noProof/>
                    <w:webHidden/>
                  </w:rPr>
                </w:r>
                <w:r>
                  <w:rPr>
                    <w:noProof/>
                    <w:webHidden/>
                  </w:rPr>
                  <w:fldChar w:fldCharType="separate"/>
                </w:r>
                <w:r w:rsidR="009F1354">
                  <w:rPr>
                    <w:noProof/>
                    <w:webHidden/>
                  </w:rPr>
                  <w:t>3</w:t>
                </w:r>
                <w:r>
                  <w:rPr>
                    <w:noProof/>
                    <w:webHidden/>
                  </w:rPr>
                  <w:fldChar w:fldCharType="end"/>
                </w:r>
              </w:hyperlink>
            </w:p>
            <w:p w14:paraId="2A7A689D" w14:textId="76C3531F" w:rsidR="008E2044" w:rsidRDefault="008E2044">
              <w:pPr>
                <w:pStyle w:val="Turinys1"/>
                <w:rPr>
                  <w:noProof/>
                  <w:kern w:val="2"/>
                  <w:sz w:val="24"/>
                  <w:szCs w:val="34"/>
                  <w:lang w:bidi="bo-CN"/>
                  <w14:ligatures w14:val="standardContextual"/>
                </w:rPr>
              </w:pPr>
              <w:hyperlink w:anchor="_Toc161152859" w:history="1">
                <w:r w:rsidRPr="00925B47">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_Toc161152859 \h </w:instrText>
                </w:r>
                <w:r>
                  <w:rPr>
                    <w:noProof/>
                    <w:webHidden/>
                  </w:rPr>
                </w:r>
                <w:r>
                  <w:rPr>
                    <w:noProof/>
                    <w:webHidden/>
                  </w:rPr>
                  <w:fldChar w:fldCharType="separate"/>
                </w:r>
                <w:r w:rsidR="009F1354">
                  <w:rPr>
                    <w:noProof/>
                    <w:webHidden/>
                  </w:rPr>
                  <w:t>3</w:t>
                </w:r>
                <w:r>
                  <w:rPr>
                    <w:noProof/>
                    <w:webHidden/>
                  </w:rPr>
                  <w:fldChar w:fldCharType="end"/>
                </w:r>
              </w:hyperlink>
            </w:p>
            <w:p w14:paraId="350C0A14" w14:textId="37FC4ABE" w:rsidR="008E2044" w:rsidRDefault="008E2044">
              <w:pPr>
                <w:pStyle w:val="Turinys1"/>
                <w:rPr>
                  <w:noProof/>
                  <w:kern w:val="2"/>
                  <w:sz w:val="24"/>
                  <w:szCs w:val="34"/>
                  <w:lang w:bidi="bo-CN"/>
                  <w14:ligatures w14:val="standardContextual"/>
                </w:rPr>
              </w:pPr>
              <w:hyperlink w:anchor="_Toc161152860" w:history="1">
                <w:r w:rsidRPr="00925B47">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_Toc161152860 \h </w:instrText>
                </w:r>
                <w:r>
                  <w:rPr>
                    <w:noProof/>
                    <w:webHidden/>
                  </w:rPr>
                </w:r>
                <w:r>
                  <w:rPr>
                    <w:noProof/>
                    <w:webHidden/>
                  </w:rPr>
                  <w:fldChar w:fldCharType="separate"/>
                </w:r>
                <w:r w:rsidR="009F1354">
                  <w:rPr>
                    <w:noProof/>
                    <w:webHidden/>
                  </w:rPr>
                  <w:t>3</w:t>
                </w:r>
                <w:r>
                  <w:rPr>
                    <w:noProof/>
                    <w:webHidden/>
                  </w:rPr>
                  <w:fldChar w:fldCharType="end"/>
                </w:r>
              </w:hyperlink>
            </w:p>
            <w:p w14:paraId="29EB8034" w14:textId="5F8B6E4B" w:rsidR="008E2044" w:rsidRDefault="008E2044">
              <w:pPr>
                <w:pStyle w:val="Turinys1"/>
                <w:rPr>
                  <w:noProof/>
                  <w:kern w:val="2"/>
                  <w:sz w:val="24"/>
                  <w:szCs w:val="34"/>
                  <w:lang w:bidi="bo-CN"/>
                  <w14:ligatures w14:val="standardContextual"/>
                </w:rPr>
              </w:pPr>
              <w:hyperlink w:anchor="_Toc161152861" w:history="1">
                <w:r w:rsidRPr="00925B47">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_Toc161152861 \h </w:instrText>
                </w:r>
                <w:r>
                  <w:rPr>
                    <w:noProof/>
                    <w:webHidden/>
                  </w:rPr>
                </w:r>
                <w:r>
                  <w:rPr>
                    <w:noProof/>
                    <w:webHidden/>
                  </w:rPr>
                  <w:fldChar w:fldCharType="separate"/>
                </w:r>
                <w:r w:rsidR="009F1354">
                  <w:rPr>
                    <w:noProof/>
                    <w:webHidden/>
                  </w:rPr>
                  <w:t>4</w:t>
                </w:r>
                <w:r>
                  <w:rPr>
                    <w:noProof/>
                    <w:webHidden/>
                  </w:rPr>
                  <w:fldChar w:fldCharType="end"/>
                </w:r>
              </w:hyperlink>
            </w:p>
            <w:p w14:paraId="4AA203B0" w14:textId="7DB9D1D6" w:rsidR="008E2044" w:rsidRDefault="008E2044">
              <w:pPr>
                <w:pStyle w:val="Turinys1"/>
                <w:rPr>
                  <w:noProof/>
                  <w:kern w:val="2"/>
                  <w:sz w:val="24"/>
                  <w:szCs w:val="34"/>
                  <w:lang w:bidi="bo-CN"/>
                  <w14:ligatures w14:val="standardContextual"/>
                </w:rPr>
              </w:pPr>
              <w:hyperlink w:anchor="_Toc161152862" w:history="1">
                <w:r w:rsidRPr="00925B47">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_Toc161152862 \h </w:instrText>
                </w:r>
                <w:r>
                  <w:rPr>
                    <w:noProof/>
                    <w:webHidden/>
                  </w:rPr>
                </w:r>
                <w:r>
                  <w:rPr>
                    <w:noProof/>
                    <w:webHidden/>
                  </w:rPr>
                  <w:fldChar w:fldCharType="separate"/>
                </w:r>
                <w:r w:rsidR="009F1354">
                  <w:rPr>
                    <w:noProof/>
                    <w:webHidden/>
                  </w:rPr>
                  <w:t>4</w:t>
                </w:r>
                <w:r>
                  <w:rPr>
                    <w:noProof/>
                    <w:webHidden/>
                  </w:rPr>
                  <w:fldChar w:fldCharType="end"/>
                </w:r>
              </w:hyperlink>
            </w:p>
            <w:p w14:paraId="447444A3" w14:textId="07B30615" w:rsidR="008E2044" w:rsidRDefault="008E2044">
              <w:pPr>
                <w:pStyle w:val="Turinys1"/>
                <w:rPr>
                  <w:noProof/>
                  <w:kern w:val="2"/>
                  <w:sz w:val="24"/>
                  <w:szCs w:val="34"/>
                  <w:lang w:bidi="bo-CN"/>
                  <w14:ligatures w14:val="standardContextual"/>
                </w:rPr>
              </w:pPr>
              <w:hyperlink w:anchor="_Toc161152863" w:history="1">
                <w:r w:rsidRPr="00925B47">
                  <w:rPr>
                    <w:rStyle w:val="Hipersaitas"/>
                    <w:rFonts w:cstheme="minorHAnsi"/>
                    <w:noProof/>
                  </w:rPr>
                  <w:t>10. Sutarties sudarymas</w:t>
                </w:r>
                <w:r>
                  <w:rPr>
                    <w:noProof/>
                    <w:webHidden/>
                  </w:rPr>
                  <w:tab/>
                </w:r>
                <w:r>
                  <w:rPr>
                    <w:noProof/>
                    <w:webHidden/>
                  </w:rPr>
                  <w:fldChar w:fldCharType="begin"/>
                </w:r>
                <w:r>
                  <w:rPr>
                    <w:noProof/>
                    <w:webHidden/>
                  </w:rPr>
                  <w:instrText xml:space="preserve"> PAGEREF _Toc161152863 \h </w:instrText>
                </w:r>
                <w:r>
                  <w:rPr>
                    <w:noProof/>
                    <w:webHidden/>
                  </w:rPr>
                </w:r>
                <w:r>
                  <w:rPr>
                    <w:noProof/>
                    <w:webHidden/>
                  </w:rPr>
                  <w:fldChar w:fldCharType="separate"/>
                </w:r>
                <w:r w:rsidR="009F1354">
                  <w:rPr>
                    <w:noProof/>
                    <w:webHidden/>
                  </w:rPr>
                  <w:t>4</w:t>
                </w:r>
                <w:r>
                  <w:rPr>
                    <w:noProof/>
                    <w:webHidden/>
                  </w:rPr>
                  <w:fldChar w:fldCharType="end"/>
                </w:r>
              </w:hyperlink>
            </w:p>
            <w:p w14:paraId="3B7A08EB" w14:textId="0D689F35" w:rsidR="008E2044" w:rsidRDefault="008E2044">
              <w:pPr>
                <w:pStyle w:val="Turinys1"/>
                <w:rPr>
                  <w:noProof/>
                  <w:kern w:val="2"/>
                  <w:sz w:val="24"/>
                  <w:szCs w:val="34"/>
                  <w:lang w:bidi="bo-CN"/>
                  <w14:ligatures w14:val="standardContextual"/>
                </w:rPr>
              </w:pPr>
              <w:hyperlink w:anchor="_Toc161152864" w:history="1">
                <w:r w:rsidRPr="00925B47">
                  <w:rPr>
                    <w:rStyle w:val="Hipersaitas"/>
                    <w:rFonts w:cstheme="minorHAnsi"/>
                    <w:noProof/>
                  </w:rPr>
                  <w:t>11. Kitos sąlygos</w:t>
                </w:r>
                <w:r>
                  <w:rPr>
                    <w:noProof/>
                    <w:webHidden/>
                  </w:rPr>
                  <w:tab/>
                </w:r>
                <w:r>
                  <w:rPr>
                    <w:noProof/>
                    <w:webHidden/>
                  </w:rPr>
                  <w:fldChar w:fldCharType="begin"/>
                </w:r>
                <w:r>
                  <w:rPr>
                    <w:noProof/>
                    <w:webHidden/>
                  </w:rPr>
                  <w:instrText xml:space="preserve"> PAGEREF _Toc161152864 \h </w:instrText>
                </w:r>
                <w:r>
                  <w:rPr>
                    <w:noProof/>
                    <w:webHidden/>
                  </w:rPr>
                </w:r>
                <w:r>
                  <w:rPr>
                    <w:noProof/>
                    <w:webHidden/>
                  </w:rPr>
                  <w:fldChar w:fldCharType="separate"/>
                </w:r>
                <w:r w:rsidR="009F1354">
                  <w:rPr>
                    <w:noProof/>
                    <w:webHidden/>
                  </w:rPr>
                  <w:t>4</w:t>
                </w:r>
                <w:r>
                  <w:rPr>
                    <w:noProof/>
                    <w:webHidden/>
                  </w:rPr>
                  <w:fldChar w:fldCharType="end"/>
                </w:r>
              </w:hyperlink>
            </w:p>
            <w:p w14:paraId="53B4E1D5" w14:textId="4324A72F" w:rsidR="008E2044" w:rsidRDefault="008E2044">
              <w:pPr>
                <w:pStyle w:val="Turinys1"/>
                <w:rPr>
                  <w:noProof/>
                  <w:kern w:val="2"/>
                  <w:sz w:val="24"/>
                  <w:szCs w:val="34"/>
                  <w:lang w:bidi="bo-CN"/>
                  <w14:ligatures w14:val="standardContextual"/>
                </w:rPr>
              </w:pPr>
              <w:hyperlink w:anchor="_Toc161152865" w:history="1">
                <w:r w:rsidRPr="00925B47">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_Toc161152865 \h </w:instrText>
                </w:r>
                <w:r>
                  <w:rPr>
                    <w:noProof/>
                    <w:webHidden/>
                  </w:rPr>
                </w:r>
                <w:r>
                  <w:rPr>
                    <w:noProof/>
                    <w:webHidden/>
                  </w:rPr>
                  <w:fldChar w:fldCharType="separate"/>
                </w:r>
                <w:r w:rsidR="009F1354">
                  <w:rPr>
                    <w:noProof/>
                    <w:webHidden/>
                  </w:rPr>
                  <w:t>6</w:t>
                </w:r>
                <w:r>
                  <w:rPr>
                    <w:noProof/>
                    <w:webHidden/>
                  </w:rPr>
                  <w:fldChar w:fldCharType="end"/>
                </w:r>
              </w:hyperlink>
            </w:p>
            <w:p w14:paraId="5D4886A3" w14:textId="3EE6FFDA" w:rsidR="008E2044" w:rsidRDefault="008E2044">
              <w:pPr>
                <w:pStyle w:val="Turinys2"/>
                <w:rPr>
                  <w:noProof/>
                  <w:kern w:val="2"/>
                  <w:sz w:val="24"/>
                  <w:szCs w:val="34"/>
                  <w:lang w:bidi="bo-CN"/>
                  <w14:ligatures w14:val="standardContextual"/>
                </w:rPr>
              </w:pPr>
              <w:hyperlink w:anchor="_Toc161152866" w:history="1">
                <w:r w:rsidRPr="00925B47">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_Toc161152866 \h </w:instrText>
                </w:r>
                <w:r>
                  <w:rPr>
                    <w:noProof/>
                    <w:webHidden/>
                  </w:rPr>
                </w:r>
                <w:r>
                  <w:rPr>
                    <w:noProof/>
                    <w:webHidden/>
                  </w:rPr>
                  <w:fldChar w:fldCharType="separate"/>
                </w:r>
                <w:r w:rsidR="009F1354">
                  <w:rPr>
                    <w:noProof/>
                    <w:webHidden/>
                  </w:rPr>
                  <w:t>9</w:t>
                </w:r>
                <w:r>
                  <w:rPr>
                    <w:noProof/>
                    <w:webHidden/>
                  </w:rPr>
                  <w:fldChar w:fldCharType="end"/>
                </w:r>
              </w:hyperlink>
            </w:p>
            <w:p w14:paraId="42620863" w14:textId="2F8693F6" w:rsidR="008E2044" w:rsidRDefault="008E2044">
              <w:pPr>
                <w:pStyle w:val="Turinys2"/>
                <w:rPr>
                  <w:noProof/>
                  <w:kern w:val="2"/>
                  <w:sz w:val="24"/>
                  <w:szCs w:val="34"/>
                  <w:lang w:bidi="bo-CN"/>
                  <w14:ligatures w14:val="standardContextual"/>
                </w:rPr>
              </w:pPr>
              <w:hyperlink w:anchor="_Toc161152867" w:history="1">
                <w:r w:rsidRPr="00925B47">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_Toc161152867 \h </w:instrText>
                </w:r>
                <w:r>
                  <w:rPr>
                    <w:noProof/>
                    <w:webHidden/>
                  </w:rPr>
                </w:r>
                <w:r>
                  <w:rPr>
                    <w:noProof/>
                    <w:webHidden/>
                  </w:rPr>
                  <w:fldChar w:fldCharType="separate"/>
                </w:r>
                <w:r w:rsidR="009F1354">
                  <w:rPr>
                    <w:noProof/>
                    <w:webHidden/>
                  </w:rPr>
                  <w:t>12</w:t>
                </w:r>
                <w:r>
                  <w:rPr>
                    <w:noProof/>
                    <w:webHidden/>
                  </w:rPr>
                  <w:fldChar w:fldCharType="end"/>
                </w:r>
              </w:hyperlink>
            </w:p>
            <w:p w14:paraId="45E88A64" w14:textId="74BC196F" w:rsidR="008E2044" w:rsidRDefault="008E2044">
              <w:pPr>
                <w:pStyle w:val="Turinys2"/>
                <w:rPr>
                  <w:noProof/>
                  <w:kern w:val="2"/>
                  <w:sz w:val="24"/>
                  <w:szCs w:val="34"/>
                  <w:lang w:bidi="bo-CN"/>
                  <w14:ligatures w14:val="standardContextual"/>
                </w:rPr>
              </w:pPr>
              <w:hyperlink w:anchor="_Toc161152868" w:history="1">
                <w:r w:rsidRPr="00925B47">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_Toc161152868 \h </w:instrText>
                </w:r>
                <w:r>
                  <w:rPr>
                    <w:noProof/>
                    <w:webHidden/>
                  </w:rPr>
                </w:r>
                <w:r>
                  <w:rPr>
                    <w:noProof/>
                    <w:webHidden/>
                  </w:rPr>
                  <w:fldChar w:fldCharType="separate"/>
                </w:r>
                <w:r w:rsidR="009F1354">
                  <w:rPr>
                    <w:noProof/>
                    <w:webHidden/>
                  </w:rPr>
                  <w:t>22</w:t>
                </w:r>
                <w:r>
                  <w:rPr>
                    <w:noProof/>
                    <w:webHidden/>
                  </w:rPr>
                  <w:fldChar w:fldCharType="end"/>
                </w:r>
              </w:hyperlink>
            </w:p>
            <w:p w14:paraId="051202A9" w14:textId="76333202" w:rsidR="008E2044" w:rsidRDefault="008E2044">
              <w:pPr>
                <w:pStyle w:val="Turinys2"/>
                <w:rPr>
                  <w:noProof/>
                  <w:kern w:val="2"/>
                  <w:sz w:val="24"/>
                  <w:szCs w:val="34"/>
                  <w:lang w:bidi="bo-CN"/>
                  <w14:ligatures w14:val="standardContextual"/>
                </w:rPr>
              </w:pPr>
              <w:hyperlink w:anchor="_Toc161152869" w:history="1">
                <w:r w:rsidRPr="00925B47">
                  <w:rPr>
                    <w:rStyle w:val="Hipersaitas"/>
                    <w:rFonts w:eastAsia="Calibri" w:cstheme="minorHAnsi"/>
                    <w:noProof/>
                  </w:rPr>
                  <w:t xml:space="preserve">Pirkimo sąlygų 5 priedas „EBVPD“ </w:t>
                </w:r>
                <w:r w:rsidRPr="00925B47">
                  <w:rPr>
                    <w:rStyle w:val="Hipersaitas"/>
                    <w:rFonts w:cstheme="minorHAnsi"/>
                    <w:noProof/>
                  </w:rPr>
                  <w:t>(XML formatu)</w:t>
                </w:r>
                <w:r>
                  <w:rPr>
                    <w:noProof/>
                    <w:webHidden/>
                  </w:rPr>
                  <w:tab/>
                </w:r>
                <w:r>
                  <w:rPr>
                    <w:noProof/>
                    <w:webHidden/>
                  </w:rPr>
                  <w:fldChar w:fldCharType="begin"/>
                </w:r>
                <w:r>
                  <w:rPr>
                    <w:noProof/>
                    <w:webHidden/>
                  </w:rPr>
                  <w:instrText xml:space="preserve"> PAGEREF _Toc161152869 \h </w:instrText>
                </w:r>
                <w:r>
                  <w:rPr>
                    <w:noProof/>
                    <w:webHidden/>
                  </w:rPr>
                </w:r>
                <w:r>
                  <w:rPr>
                    <w:noProof/>
                    <w:webHidden/>
                  </w:rPr>
                  <w:fldChar w:fldCharType="separate"/>
                </w:r>
                <w:r w:rsidR="009F1354">
                  <w:rPr>
                    <w:noProof/>
                    <w:webHidden/>
                  </w:rPr>
                  <w:t>23</w:t>
                </w:r>
                <w:r>
                  <w:rPr>
                    <w:noProof/>
                    <w:webHidden/>
                  </w:rPr>
                  <w:fldChar w:fldCharType="end"/>
                </w:r>
              </w:hyperlink>
            </w:p>
            <w:p w14:paraId="1EFCC931" w14:textId="5EF1ECF8" w:rsidR="008E2044" w:rsidRDefault="008E2044">
              <w:pPr>
                <w:pStyle w:val="Turinys2"/>
                <w:rPr>
                  <w:noProof/>
                  <w:kern w:val="2"/>
                  <w:sz w:val="24"/>
                  <w:szCs w:val="34"/>
                  <w:lang w:bidi="bo-CN"/>
                  <w14:ligatures w14:val="standardContextual"/>
                </w:rPr>
              </w:pPr>
              <w:hyperlink w:anchor="_Toc161152870" w:history="1">
                <w:r w:rsidRPr="00925B47">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_Toc161152870 \h </w:instrText>
                </w:r>
                <w:r>
                  <w:rPr>
                    <w:noProof/>
                    <w:webHidden/>
                  </w:rPr>
                </w:r>
                <w:r>
                  <w:rPr>
                    <w:noProof/>
                    <w:webHidden/>
                  </w:rPr>
                  <w:fldChar w:fldCharType="separate"/>
                </w:r>
                <w:r w:rsidR="009F1354">
                  <w:rPr>
                    <w:noProof/>
                    <w:webHidden/>
                  </w:rPr>
                  <w:t>24</w:t>
                </w:r>
                <w:r>
                  <w:rPr>
                    <w:noProof/>
                    <w:webHidden/>
                  </w:rPr>
                  <w:fldChar w:fldCharType="end"/>
                </w:r>
              </w:hyperlink>
            </w:p>
            <w:p w14:paraId="62BF0E54" w14:textId="5D07B464" w:rsidR="008E2044" w:rsidRDefault="008E2044">
              <w:pPr>
                <w:pStyle w:val="Turinys2"/>
                <w:rPr>
                  <w:noProof/>
                  <w:kern w:val="2"/>
                  <w:sz w:val="24"/>
                  <w:szCs w:val="34"/>
                  <w:lang w:bidi="bo-CN"/>
                  <w14:ligatures w14:val="standardContextual"/>
                </w:rPr>
              </w:pPr>
              <w:hyperlink w:anchor="_Toc161152871" w:history="1">
                <w:r w:rsidRPr="00925B47">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_Toc161152871 \h </w:instrText>
                </w:r>
                <w:r>
                  <w:rPr>
                    <w:noProof/>
                    <w:webHidden/>
                  </w:rPr>
                </w:r>
                <w:r>
                  <w:rPr>
                    <w:noProof/>
                    <w:webHidden/>
                  </w:rPr>
                  <w:fldChar w:fldCharType="separate"/>
                </w:r>
                <w:r w:rsidR="009F1354">
                  <w:rPr>
                    <w:noProof/>
                    <w:webHidden/>
                  </w:rPr>
                  <w:t>31</w:t>
                </w:r>
                <w:r>
                  <w:rPr>
                    <w:noProof/>
                    <w:webHidden/>
                  </w:rPr>
                  <w:fldChar w:fldCharType="end"/>
                </w:r>
              </w:hyperlink>
            </w:p>
            <w:p w14:paraId="569588D4" w14:textId="16225C87" w:rsidR="008E2044" w:rsidRDefault="008E2044">
              <w:pPr>
                <w:pStyle w:val="Turinys2"/>
                <w:rPr>
                  <w:noProof/>
                  <w:kern w:val="2"/>
                  <w:sz w:val="24"/>
                  <w:szCs w:val="34"/>
                  <w:lang w:bidi="bo-CN"/>
                  <w14:ligatures w14:val="standardContextual"/>
                </w:rPr>
              </w:pPr>
              <w:hyperlink w:anchor="_Toc161152872" w:history="1">
                <w:r w:rsidRPr="00925B47">
                  <w:rPr>
                    <w:rStyle w:val="Hipersaitas"/>
                    <w:noProof/>
                  </w:rPr>
                  <w:t>Pirkimo sąlygų 8 priedas „Sutarties projektas“</w:t>
                </w:r>
                <w:r>
                  <w:rPr>
                    <w:noProof/>
                    <w:webHidden/>
                  </w:rPr>
                  <w:tab/>
                </w:r>
                <w:r>
                  <w:rPr>
                    <w:noProof/>
                    <w:webHidden/>
                  </w:rPr>
                  <w:fldChar w:fldCharType="begin"/>
                </w:r>
                <w:r>
                  <w:rPr>
                    <w:noProof/>
                    <w:webHidden/>
                  </w:rPr>
                  <w:instrText xml:space="preserve"> PAGEREF _Toc161152872 \h </w:instrText>
                </w:r>
                <w:r>
                  <w:rPr>
                    <w:noProof/>
                    <w:webHidden/>
                  </w:rPr>
                </w:r>
                <w:r>
                  <w:rPr>
                    <w:noProof/>
                    <w:webHidden/>
                  </w:rPr>
                  <w:fldChar w:fldCharType="separate"/>
                </w:r>
                <w:r w:rsidR="009F1354">
                  <w:rPr>
                    <w:noProof/>
                    <w:webHidden/>
                  </w:rPr>
                  <w:t>33</w:t>
                </w:r>
                <w:r>
                  <w:rPr>
                    <w:noProof/>
                    <w:webHidden/>
                  </w:rPr>
                  <w:fldChar w:fldCharType="end"/>
                </w:r>
              </w:hyperlink>
            </w:p>
            <w:p w14:paraId="0DDC40AE" w14:textId="41AEFE77"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161152854"/>
      <w:bookmarkStart w:id="3" w:name="_Toc335201954"/>
      <w:bookmarkStart w:id="4" w:name="_Toc147739116"/>
      <w:r w:rsidRPr="00D24970">
        <w:rPr>
          <w:rFonts w:asciiTheme="minorHAnsi" w:hAnsiTheme="minorHAnsi" w:cstheme="minorHAnsi"/>
        </w:rPr>
        <w:lastRenderedPageBreak/>
        <w:t>Bendra informacija</w:t>
      </w:r>
      <w:bookmarkEnd w:id="2"/>
    </w:p>
    <w:p w14:paraId="36FE3AE8" w14:textId="54606B6C" w:rsidR="00691339" w:rsidRPr="00973EDE" w:rsidRDefault="008272CE" w:rsidP="00C71184">
      <w:pPr>
        <w:pStyle w:val="Sraopastraipa"/>
        <w:numPr>
          <w:ilvl w:val="1"/>
          <w:numId w:val="1"/>
        </w:numPr>
        <w:spacing w:after="0" w:line="20" w:lineRule="atLeast"/>
        <w:ind w:left="0" w:firstLine="567"/>
        <w:jc w:val="both"/>
        <w:rPr>
          <w:rFonts w:cstheme="minorHAnsi"/>
        </w:rPr>
      </w:pPr>
      <w:r w:rsidRPr="00AB46F5">
        <w:rPr>
          <w:rFonts w:cstheme="minorHAnsi"/>
        </w:rPr>
        <w:t>Perkančioji organizacija</w:t>
      </w:r>
      <w:r w:rsidR="00E358AD">
        <w:rPr>
          <w:rFonts w:cstheme="minorHAnsi"/>
        </w:rPr>
        <w:t xml:space="preserve"> –</w:t>
      </w:r>
      <w:r w:rsidRPr="00AB46F5">
        <w:rPr>
          <w:rFonts w:cstheme="minorHAnsi"/>
        </w:rPr>
        <w:t xml:space="preserve"> </w:t>
      </w:r>
      <w:r w:rsidR="00AE410B" w:rsidRPr="00AB46F5">
        <w:rPr>
          <w:rFonts w:cstheme="minorHAnsi"/>
        </w:rPr>
        <w:t>Zarasų rajono savivaldybės administracija</w:t>
      </w:r>
      <w:r w:rsidR="00C71184">
        <w:rPr>
          <w:rFonts w:cstheme="minorHAnsi"/>
        </w:rPr>
        <w:t>,</w:t>
      </w:r>
      <w:r w:rsidR="00AE410B" w:rsidRPr="00AB46F5">
        <w:rPr>
          <w:rFonts w:eastAsia="Calibri" w:cstheme="minorHAnsi"/>
        </w:rPr>
        <w:t xml:space="preserve"> juridinio asmens kodas</w:t>
      </w:r>
      <w:r w:rsidR="00AE410B" w:rsidRPr="00AB46F5">
        <w:rPr>
          <w:rFonts w:cstheme="minorHAnsi"/>
          <w:bCs/>
        </w:rPr>
        <w:t xml:space="preserve"> </w:t>
      </w:r>
      <w:r w:rsidR="00691339" w:rsidRPr="00AB46F5">
        <w:rPr>
          <w:rFonts w:cstheme="minorHAnsi"/>
          <w:bCs/>
        </w:rPr>
        <w:t>188753461</w:t>
      </w:r>
      <w:r w:rsidR="00691339" w:rsidRPr="00AB46F5">
        <w:rPr>
          <w:rFonts w:eastAsia="Calibri" w:cstheme="minorHAnsi"/>
        </w:rPr>
        <w:t xml:space="preserve">, adresas </w:t>
      </w:r>
      <w:r w:rsidR="00691339" w:rsidRPr="00AB46F5">
        <w:rPr>
          <w:rFonts w:eastAsia="Times New Roman" w:cstheme="minorHAnsi"/>
          <w:bCs/>
          <w:lang w:eastAsia="en-US"/>
        </w:rPr>
        <w:t xml:space="preserve">Sėlių a. 22, LT-32110 </w:t>
      </w:r>
      <w:r w:rsidR="00E358AD">
        <w:rPr>
          <w:rFonts w:cstheme="minorHAnsi"/>
        </w:rPr>
        <w:t>.</w:t>
      </w:r>
      <w:r w:rsidR="00C71184">
        <w:rPr>
          <w:rFonts w:cstheme="minorHAnsi"/>
        </w:rPr>
        <w:t xml:space="preserve"> </w:t>
      </w:r>
      <w:r w:rsidR="00E05E2D" w:rsidRPr="00C71184">
        <w:rPr>
          <w:rFonts w:eastAsia="Calibri" w:cstheme="minorHAnsi"/>
        </w:rPr>
        <w:t>P</w:t>
      </w:r>
      <w:r w:rsidR="00D94650" w:rsidRPr="00C71184">
        <w:rPr>
          <w:rFonts w:eastAsia="Calibri" w:cstheme="minorHAnsi"/>
        </w:rPr>
        <w:t xml:space="preserve">erkančioji </w:t>
      </w:r>
      <w:r w:rsidR="00D94650" w:rsidRPr="00973EDE">
        <w:rPr>
          <w:rFonts w:eastAsia="Calibri" w:cstheme="minorHAnsi"/>
        </w:rPr>
        <w:t xml:space="preserve">organizacija </w:t>
      </w:r>
      <w:r w:rsidR="00D02DC8" w:rsidRPr="00973EDE">
        <w:rPr>
          <w:rFonts w:eastAsia="Calibri" w:cstheme="minorHAnsi"/>
        </w:rPr>
        <w:t>nėra</w:t>
      </w:r>
      <w:r w:rsidR="00D94650" w:rsidRPr="00973EDE">
        <w:rPr>
          <w:rFonts w:eastAsia="Calibri" w:cstheme="minorHAnsi"/>
        </w:rPr>
        <w:t xml:space="preserve"> PVM mokėtoja</w:t>
      </w:r>
      <w:r w:rsidR="009C69A4" w:rsidRPr="00973EDE">
        <w:rPr>
          <w:rFonts w:eastAsia="Calibri" w:cstheme="minorHAnsi"/>
        </w:rPr>
        <w:t>.</w:t>
      </w:r>
    </w:p>
    <w:p w14:paraId="67C29ECB" w14:textId="77777777" w:rsidR="00691339" w:rsidRPr="00973EDE" w:rsidRDefault="007D6857" w:rsidP="00691339">
      <w:pPr>
        <w:pStyle w:val="Sraopastraipa"/>
        <w:numPr>
          <w:ilvl w:val="1"/>
          <w:numId w:val="1"/>
        </w:numPr>
        <w:spacing w:after="0" w:line="240" w:lineRule="auto"/>
        <w:ind w:left="0" w:firstLine="567"/>
        <w:jc w:val="both"/>
        <w:rPr>
          <w:rFonts w:cstheme="minorHAnsi"/>
          <w:szCs w:val="24"/>
        </w:rPr>
      </w:pPr>
      <w:r w:rsidRPr="00973EDE">
        <w:rPr>
          <w:rFonts w:cstheme="minorHAnsi"/>
          <w:color w:val="000000" w:themeColor="text1"/>
        </w:rPr>
        <w:t>Pirkimas</w:t>
      </w:r>
      <w:r w:rsidR="00B37854" w:rsidRPr="00973EDE">
        <w:rPr>
          <w:rFonts w:cstheme="minorHAnsi"/>
          <w:color w:val="000000" w:themeColor="text1"/>
        </w:rPr>
        <w:t xml:space="preserve"> neatlieka</w:t>
      </w:r>
      <w:r w:rsidRPr="00973EDE">
        <w:rPr>
          <w:rFonts w:cstheme="minorHAnsi"/>
          <w:color w:val="000000" w:themeColor="text1"/>
        </w:rPr>
        <w:t>mas</w:t>
      </w:r>
      <w:r w:rsidR="00B37854" w:rsidRPr="00973EDE">
        <w:rPr>
          <w:rFonts w:cstheme="minorHAnsi"/>
          <w:color w:val="000000" w:themeColor="text1"/>
        </w:rPr>
        <w:t xml:space="preserve"> </w:t>
      </w:r>
      <w:r w:rsidR="002F5F8E" w:rsidRPr="00973EDE">
        <w:rPr>
          <w:rFonts w:cstheme="minorHAnsi"/>
          <w:color w:val="000000" w:themeColor="text1"/>
        </w:rPr>
        <w:t>naudojantis centralizuotų pirkimų katalogu</w:t>
      </w:r>
      <w:r w:rsidRPr="00973EDE">
        <w:rPr>
          <w:rFonts w:cstheme="minorHAnsi"/>
          <w:color w:val="000000" w:themeColor="text1"/>
        </w:rPr>
        <w:t xml:space="preserve">, nes </w:t>
      </w:r>
      <w:r w:rsidR="00691339" w:rsidRPr="00973EDE">
        <w:rPr>
          <w:rFonts w:cstheme="minorHAnsi"/>
          <w:szCs w:val="24"/>
        </w:rPr>
        <w:t>išanalizavus Centrinės perkančiosios organizacijos elektroniniame kataloge esančią prekių pasiūlą, nustatyta, kad tokių prekių, atitinkančių keliamus reikalavimus, nėra.</w:t>
      </w:r>
    </w:p>
    <w:p w14:paraId="1FFDCE5D" w14:textId="77777777" w:rsidR="00691339" w:rsidRPr="00691339" w:rsidRDefault="00AA23FB" w:rsidP="00691339">
      <w:pPr>
        <w:pStyle w:val="Sraopastraipa"/>
        <w:numPr>
          <w:ilvl w:val="1"/>
          <w:numId w:val="1"/>
        </w:numPr>
        <w:spacing w:after="0" w:line="240" w:lineRule="auto"/>
        <w:ind w:left="0" w:firstLine="567"/>
        <w:jc w:val="both"/>
        <w:rPr>
          <w:rFonts w:ascii="Times New Roman" w:hAnsi="Times New Roman" w:cs="Times New Roman"/>
          <w:szCs w:val="24"/>
        </w:rPr>
      </w:pPr>
      <w:r w:rsidRPr="00973EDE">
        <w:rPr>
          <w:rFonts w:eastAsia="Times New Roman" w:cstheme="minorHAnsi"/>
        </w:rPr>
        <w:t>Perkančioji organizacija nerezervuoja teisės dalyvauti</w:t>
      </w:r>
      <w:r w:rsidRPr="00691339">
        <w:rPr>
          <w:rFonts w:eastAsia="Times New Roman" w:cstheme="minorHAnsi"/>
        </w:rPr>
        <w:t xml:space="preserve"> pirkime.</w:t>
      </w:r>
    </w:p>
    <w:p w14:paraId="7400F338" w14:textId="77777777" w:rsidR="003C5556" w:rsidRDefault="00E32C8E" w:rsidP="003C5556">
      <w:pPr>
        <w:pStyle w:val="Sraopastraipa"/>
        <w:numPr>
          <w:ilvl w:val="1"/>
          <w:numId w:val="1"/>
        </w:numPr>
        <w:spacing w:after="0" w:line="240" w:lineRule="auto"/>
        <w:ind w:left="0" w:firstLine="567"/>
        <w:jc w:val="both"/>
        <w:rPr>
          <w:rFonts w:ascii="Times New Roman" w:hAnsi="Times New Roman" w:cs="Times New Roman"/>
          <w:szCs w:val="24"/>
        </w:rPr>
      </w:pPr>
      <w:r w:rsidRPr="00691339">
        <w:rPr>
          <w:rFonts w:cstheme="minorHAnsi"/>
        </w:rPr>
        <w:t xml:space="preserve">Stebėtojai dalyvauti </w:t>
      </w:r>
      <w:r w:rsidR="008A3C98" w:rsidRPr="00691339">
        <w:rPr>
          <w:rFonts w:cstheme="minorHAnsi"/>
        </w:rPr>
        <w:t>K</w:t>
      </w:r>
      <w:r w:rsidRPr="00691339">
        <w:rPr>
          <w:rFonts w:cstheme="minorHAnsi"/>
        </w:rPr>
        <w:t>omisijos posėdžiuose nėra kviečiami.</w:t>
      </w:r>
    </w:p>
    <w:p w14:paraId="0B708D60" w14:textId="2C11CBD0" w:rsidR="003C5556" w:rsidRPr="003C5556" w:rsidRDefault="005E62F0" w:rsidP="003C5556">
      <w:pPr>
        <w:pStyle w:val="Sraopastraipa"/>
        <w:numPr>
          <w:ilvl w:val="1"/>
          <w:numId w:val="1"/>
        </w:numPr>
        <w:spacing w:after="0" w:line="240" w:lineRule="auto"/>
        <w:ind w:left="0" w:firstLine="567"/>
        <w:jc w:val="both"/>
        <w:rPr>
          <w:rFonts w:ascii="Times New Roman" w:hAnsi="Times New Roman" w:cs="Times New Roman"/>
          <w:szCs w:val="24"/>
        </w:rPr>
      </w:pPr>
      <w:r w:rsidRPr="2A093867">
        <w:t xml:space="preserve">Atliekamas žaliasis pirkimas. Pirkimas vykdomas vadovaujantis </w:t>
      </w:r>
      <w:r w:rsidRPr="007D2574">
        <w:t xml:space="preserve">Lietuvos Respublikos aplinkos ministro </w:t>
      </w:r>
      <w:r w:rsidR="00C71184" w:rsidRPr="00C71184">
        <w:t xml:space="preserve">2011 m. birželio 28 d. įsakymo Nr. D1-508 „Dėl Aplinkos apsaugos kriterijų </w:t>
      </w:r>
      <w:r w:rsidR="00C71184" w:rsidRPr="00973EDE">
        <w:t xml:space="preserve">taikymo, vykdant žaliuosius pirkimus, tvarkos aprašo patvirtinimo“ </w:t>
      </w:r>
      <w:r w:rsidR="00973EDE" w:rsidRPr="00973EDE">
        <w:t>4.1</w:t>
      </w:r>
      <w:r w:rsidRPr="00973EDE">
        <w:rPr>
          <w:i/>
        </w:rPr>
        <w:t xml:space="preserve"> </w:t>
      </w:r>
      <w:r w:rsidRPr="00973EDE">
        <w:t xml:space="preserve"> punktu (-</w:t>
      </w:r>
      <w:proofErr w:type="spellStart"/>
      <w:r w:rsidRPr="00973EDE">
        <w:t>ais</w:t>
      </w:r>
      <w:proofErr w:type="spellEnd"/>
      <w:r w:rsidRPr="00973EDE">
        <w:t xml:space="preserve">). Aplinkos apaugos kriterijai nustatyti </w:t>
      </w:r>
      <w:r w:rsidR="00973EDE" w:rsidRPr="00973EDE">
        <w:t>sutarties projekte.</w:t>
      </w:r>
    </w:p>
    <w:p w14:paraId="22065AEB" w14:textId="77777777" w:rsidR="003C5556" w:rsidRPr="003C5556" w:rsidRDefault="00E32C8E" w:rsidP="003E0EC0">
      <w:pPr>
        <w:pStyle w:val="Sraopastraipa"/>
        <w:numPr>
          <w:ilvl w:val="1"/>
          <w:numId w:val="7"/>
        </w:numPr>
        <w:spacing w:after="0" w:line="240" w:lineRule="auto"/>
        <w:ind w:left="0" w:firstLine="567"/>
        <w:jc w:val="both"/>
        <w:rPr>
          <w:rFonts w:cstheme="minorHAnsi"/>
        </w:rPr>
      </w:pPr>
      <w:r w:rsidRPr="003C5556">
        <w:rPr>
          <w:rFonts w:eastAsia="Arial"/>
        </w:rPr>
        <w:t xml:space="preserve">Išankstinis skelbimas apie </w:t>
      </w:r>
      <w:r w:rsidR="007A68AD" w:rsidRPr="003C5556">
        <w:rPr>
          <w:rFonts w:eastAsia="Arial"/>
        </w:rPr>
        <w:t>p</w:t>
      </w:r>
      <w:r w:rsidRPr="003C5556">
        <w:rPr>
          <w:rFonts w:eastAsia="Arial"/>
        </w:rPr>
        <w:t>irkimą nebuvo paskelbtas</w:t>
      </w:r>
      <w:r w:rsidR="003C5556" w:rsidRPr="003C5556">
        <w:rPr>
          <w:rFonts w:eastAsia="Arial"/>
        </w:rPr>
        <w:t>.</w:t>
      </w:r>
      <w:r w:rsidRPr="003C5556">
        <w:rPr>
          <w:rFonts w:eastAsia="Arial"/>
        </w:rPr>
        <w:t xml:space="preserve"> </w:t>
      </w:r>
    </w:p>
    <w:p w14:paraId="68DFCEE2" w14:textId="77777777" w:rsidR="003C5556" w:rsidRDefault="00015FC9">
      <w:pPr>
        <w:pStyle w:val="Sraopastraipa"/>
        <w:numPr>
          <w:ilvl w:val="1"/>
          <w:numId w:val="7"/>
        </w:numPr>
        <w:spacing w:after="0" w:line="240" w:lineRule="auto"/>
        <w:ind w:firstLine="207"/>
        <w:jc w:val="both"/>
        <w:rPr>
          <w:rFonts w:cstheme="minorHAnsi"/>
        </w:rPr>
      </w:pPr>
      <w:r w:rsidRPr="003C5556">
        <w:rPr>
          <w:rFonts w:cstheme="minorHAnsi"/>
          <w:lang w:eastAsia="en-US"/>
        </w:rPr>
        <w:t>P</w:t>
      </w:r>
      <w:r w:rsidR="00E32C8E" w:rsidRPr="003C5556">
        <w:rPr>
          <w:rFonts w:cstheme="minorHAnsi"/>
          <w:lang w:eastAsia="en-US"/>
        </w:rPr>
        <w:t xml:space="preserve">irkime </w:t>
      </w:r>
      <w:r w:rsidR="00E32C8E" w:rsidRPr="003C5556">
        <w:rPr>
          <w:rFonts w:cstheme="minorHAnsi"/>
        </w:rPr>
        <w:t xml:space="preserve"> </w:t>
      </w:r>
      <w:r w:rsidR="007A68AD" w:rsidRPr="003C5556">
        <w:rPr>
          <w:rFonts w:cstheme="minorHAnsi"/>
        </w:rPr>
        <w:t>perkančioji organizacija</w:t>
      </w:r>
      <w:r w:rsidR="00E32C8E" w:rsidRPr="003C5556">
        <w:rPr>
          <w:rFonts w:cstheme="minorHAnsi"/>
          <w:lang w:eastAsia="en-US"/>
        </w:rPr>
        <w:t xml:space="preserve"> nenumato skelbti pranešimo dėl savanoriško </w:t>
      </w:r>
      <w:proofErr w:type="spellStart"/>
      <w:r w:rsidR="00E32C8E" w:rsidRPr="003C5556">
        <w:rPr>
          <w:rFonts w:cstheme="minorHAnsi"/>
          <w:i/>
          <w:iCs/>
          <w:lang w:eastAsia="en-US"/>
        </w:rPr>
        <w:t>ex</w:t>
      </w:r>
      <w:proofErr w:type="spellEnd"/>
      <w:r w:rsidR="00E32C8E" w:rsidRPr="003C5556">
        <w:rPr>
          <w:rFonts w:cstheme="minorHAnsi"/>
          <w:i/>
          <w:iCs/>
          <w:lang w:eastAsia="en-US"/>
        </w:rPr>
        <w:t xml:space="preserve"> ante</w:t>
      </w:r>
      <w:r w:rsidR="00E32C8E" w:rsidRPr="003C5556">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3C5556">
        <w:rPr>
          <w:rFonts w:cstheme="minorHAnsi"/>
        </w:rPr>
        <w:t>Pirkime neleidžia</w:t>
      </w:r>
      <w:r w:rsidR="00216820" w:rsidRPr="003C5556">
        <w:rPr>
          <w:rFonts w:cstheme="minorHAnsi"/>
        </w:rPr>
        <w:t>ma</w:t>
      </w:r>
      <w:r w:rsidRPr="003C5556">
        <w:rPr>
          <w:rFonts w:cstheme="minorHAnsi"/>
        </w:rPr>
        <w:t xml:space="preserve"> pateikti alternatyvių </w:t>
      </w:r>
      <w:r w:rsidR="00D27E76" w:rsidRPr="003C5556">
        <w:rPr>
          <w:rFonts w:cstheme="minorHAnsi"/>
        </w:rPr>
        <w:t>p</w:t>
      </w:r>
      <w:r w:rsidRPr="003C5556">
        <w:rPr>
          <w:rFonts w:cstheme="minorHAnsi"/>
        </w:rPr>
        <w:t xml:space="preserve">asiūlymų. </w:t>
      </w:r>
    </w:p>
    <w:p w14:paraId="0C002F05" w14:textId="688790E9" w:rsidR="00E32C8E" w:rsidRPr="003C5556" w:rsidRDefault="00E32C8E">
      <w:pPr>
        <w:pStyle w:val="Sraopastraipa"/>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161152855"/>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3F500460" w14:textId="7067A9DD" w:rsidR="003C5556" w:rsidRDefault="00B41C66">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Perkančioji organizacija numato įsigyti</w:t>
      </w:r>
      <w:r w:rsidR="006047C6">
        <w:rPr>
          <w:rFonts w:eastAsia="Calibri"/>
          <w:color w:val="000000" w:themeColor="text1"/>
        </w:rPr>
        <w:t xml:space="preserve"> </w:t>
      </w:r>
      <w:r w:rsidR="006047C6" w:rsidRPr="006047C6">
        <w:rPr>
          <w:rFonts w:eastAsia="Calibri"/>
          <w:b/>
          <w:bCs/>
          <w:color w:val="000000" w:themeColor="text1"/>
        </w:rPr>
        <w:t>9 vietų mikroautobusą</w:t>
      </w:r>
      <w:r w:rsidR="006047C6">
        <w:rPr>
          <w:rFonts w:eastAsia="Calibri"/>
          <w:color w:val="000000" w:themeColor="text1"/>
        </w:rPr>
        <w:t>.</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AB46F5" w:rsidRPr="00AB46F5">
        <w:rPr>
          <w:rFonts w:cstheme="minorHAnsi"/>
        </w:rPr>
        <w:t>2</w:t>
      </w:r>
      <w:r w:rsidR="00FA7D78" w:rsidRPr="00DC1957">
        <w:rPr>
          <w:rFonts w:ascii="Arial" w:hAnsi="Arial" w:cs="Arial"/>
          <w:color w:val="00B050"/>
        </w:rPr>
        <w:t xml:space="preserve"> </w:t>
      </w:r>
      <w:r w:rsidR="00444CAF" w:rsidRPr="00DC1957">
        <w:rPr>
          <w:rFonts w:cstheme="minorHAnsi"/>
        </w:rPr>
        <w:t>priede</w:t>
      </w:r>
      <w:r w:rsidRPr="00DC1957">
        <w:rPr>
          <w:rFonts w:cstheme="minorHAnsi"/>
        </w:rPr>
        <w:t>.</w:t>
      </w:r>
    </w:p>
    <w:p w14:paraId="6A2DDCE5" w14:textId="438C1E26" w:rsidR="003C5556" w:rsidRPr="003C5556" w:rsidRDefault="00B41C66">
      <w:pPr>
        <w:pStyle w:val="Betarp"/>
        <w:numPr>
          <w:ilvl w:val="1"/>
          <w:numId w:val="5"/>
        </w:numPr>
        <w:spacing w:after="120"/>
        <w:ind w:left="0" w:firstLine="709"/>
        <w:contextualSpacing/>
        <w:jc w:val="both"/>
        <w:rPr>
          <w:rFonts w:cstheme="minorHAnsi"/>
          <w:color w:val="FF0000"/>
        </w:rPr>
      </w:pPr>
      <w:r w:rsidRPr="003C5556">
        <w:rPr>
          <w:rFonts w:cstheme="minorHAnsi"/>
        </w:rPr>
        <w:t xml:space="preserve">Pirkimo objektas į dalis neskaidomas. </w:t>
      </w:r>
      <w:r w:rsidR="007554D6" w:rsidRPr="003C5556">
        <w:rPr>
          <w:rFonts w:cstheme="minorHAnsi"/>
        </w:rPr>
        <w:t xml:space="preserve">Pirkimo apimtys, reikalavimai ir techninė specifikacija apibrėžti </w:t>
      </w:r>
      <w:r w:rsidR="007204DB" w:rsidRPr="003C5556">
        <w:rPr>
          <w:rFonts w:cstheme="minorHAnsi"/>
        </w:rPr>
        <w:t xml:space="preserve">specialiųjų </w:t>
      </w:r>
      <w:r w:rsidR="007554D6" w:rsidRPr="003C5556">
        <w:rPr>
          <w:rFonts w:cstheme="minorHAnsi"/>
        </w:rPr>
        <w:t xml:space="preserve">pirkimo sąlygų </w:t>
      </w:r>
      <w:r w:rsidR="00AB46F5" w:rsidRPr="00AB46F5">
        <w:rPr>
          <w:rFonts w:cstheme="minorHAnsi"/>
        </w:rPr>
        <w:t>2</w:t>
      </w:r>
      <w:r w:rsidR="007554D6" w:rsidRPr="003C5556">
        <w:rPr>
          <w:rFonts w:cstheme="minorHAnsi"/>
          <w:color w:val="00B050"/>
        </w:rPr>
        <w:t xml:space="preserve"> </w:t>
      </w:r>
      <w:r w:rsidR="007554D6" w:rsidRPr="003C5556">
        <w:rPr>
          <w:rFonts w:cstheme="minorHAnsi"/>
        </w:rPr>
        <w:t>priede.</w:t>
      </w:r>
    </w:p>
    <w:p w14:paraId="689BFF16" w14:textId="4EF97E40" w:rsidR="003C5556" w:rsidRPr="003C5556" w:rsidRDefault="00E53E12">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4BC7BEC2"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161152856"/>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61152857"/>
      <w:r>
        <w:rPr>
          <w:rFonts w:cstheme="majorHAnsi"/>
        </w:rPr>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3A330307" w14:textId="363ABEDE" w:rsidR="001D0044" w:rsidRDefault="002C5249">
      <w:pPr>
        <w:pStyle w:val="Sraopastraipa"/>
        <w:numPr>
          <w:ilvl w:val="0"/>
          <w:numId w:val="14"/>
        </w:numPr>
        <w:tabs>
          <w:tab w:val="left" w:pos="993"/>
        </w:tabs>
        <w:spacing w:after="120" w:line="20" w:lineRule="atLeast"/>
        <w:ind w:left="0" w:firstLine="567"/>
        <w:jc w:val="both"/>
      </w:pPr>
      <w:r w:rsidRPr="127DD6E8">
        <w:t>Reikalavimai dėl tiekėjo ir</w:t>
      </w:r>
      <w:bookmarkStart w:id="16" w:name="_Hlk41039660"/>
      <w:r w:rsidR="00953F2B" w:rsidRPr="00016FDD">
        <w:t xml:space="preserve"> </w:t>
      </w:r>
      <w:r w:rsidR="007F34C7" w:rsidRPr="00016FDD">
        <w:t>ūkio subjektų, kurių pajėgumais tiekėjas remiasi,</w:t>
      </w:r>
      <w:r w:rsidRPr="127DD6E8">
        <w:t xml:space="preserve"> </w:t>
      </w:r>
      <w:bookmarkEnd w:id="16"/>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AB46F5" w:rsidRPr="00AB46F5">
        <w:t>3</w:t>
      </w:r>
      <w:r w:rsidR="00984B02" w:rsidRPr="127DD6E8">
        <w:rPr>
          <w:color w:val="00B050"/>
        </w:rPr>
        <w:t xml:space="preserve">  </w:t>
      </w:r>
      <w:r w:rsidR="006773B6" w:rsidRPr="127DD6E8">
        <w:rPr>
          <w:rFonts w:eastAsia="Calibri"/>
        </w:rPr>
        <w:t>priede</w:t>
      </w:r>
      <w:r w:rsidRPr="127DD6E8">
        <w:t xml:space="preserve">. </w:t>
      </w:r>
    </w:p>
    <w:p w14:paraId="34E32D48" w14:textId="7ACE897C" w:rsidR="007B6F6D" w:rsidRPr="006047C6" w:rsidRDefault="00990E9B">
      <w:pPr>
        <w:pStyle w:val="Sraopastraipa"/>
        <w:numPr>
          <w:ilvl w:val="0"/>
          <w:numId w:val="14"/>
        </w:numPr>
        <w:tabs>
          <w:tab w:val="left" w:pos="993"/>
        </w:tabs>
        <w:spacing w:after="120" w:line="20" w:lineRule="atLeast"/>
        <w:ind w:left="0" w:firstLine="567"/>
        <w:jc w:val="both"/>
      </w:pPr>
      <w:r w:rsidRPr="006047C6">
        <w:t>Tiekėjams nenustatomi kvalifikacijos reikalavimai</w:t>
      </w:r>
      <w:r w:rsidR="006047C6" w:rsidRPr="006047C6">
        <w:t>.</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7" w:name="_Toc161152858"/>
      <w:r>
        <w:rPr>
          <w:rFonts w:asciiTheme="minorHAnsi" w:hAnsiTheme="minorHAnsi" w:cstheme="minorHAnsi"/>
        </w:rPr>
        <w:lastRenderedPageBreak/>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7"/>
      <w:r w:rsidR="009743D3" w:rsidRPr="007872CB">
        <w:t xml:space="preserve"> </w:t>
      </w:r>
    </w:p>
    <w:p w14:paraId="3E747722" w14:textId="77777777" w:rsidR="005237BC" w:rsidRPr="005237BC" w:rsidRDefault="005237BC" w:rsidP="005237BC">
      <w:pPr>
        <w:pStyle w:val="Sraopastraipa"/>
        <w:tabs>
          <w:tab w:val="left" w:pos="993"/>
        </w:tabs>
        <w:spacing w:after="0" w:line="240" w:lineRule="auto"/>
        <w:ind w:left="567"/>
        <w:jc w:val="both"/>
        <w:rPr>
          <w:rFonts w:cstheme="minorHAnsi"/>
        </w:rPr>
      </w:pPr>
    </w:p>
    <w:p w14:paraId="4F085097" w14:textId="26C3BE9E" w:rsidR="00CB7156" w:rsidRPr="005237BC" w:rsidRDefault="00DF3DDF" w:rsidP="005237BC">
      <w:pPr>
        <w:pStyle w:val="Sraopastraipa"/>
        <w:numPr>
          <w:ilvl w:val="0"/>
          <w:numId w:val="15"/>
        </w:numPr>
        <w:tabs>
          <w:tab w:val="left" w:pos="993"/>
        </w:tabs>
        <w:spacing w:after="0" w:line="240" w:lineRule="auto"/>
        <w:ind w:left="0" w:firstLine="567"/>
        <w:jc w:val="both"/>
        <w:rPr>
          <w:rFonts w:cstheme="minorHAnsi"/>
        </w:rPr>
      </w:pPr>
      <w:r w:rsidRPr="001D0044">
        <w:rPr>
          <w:rFonts w:cstheme="minorHAnsi"/>
          <w:color w:val="000000" w:themeColor="text1"/>
        </w:rPr>
        <w:t xml:space="preserve">Pirkimui </w:t>
      </w:r>
      <w:r w:rsidR="005237BC">
        <w:rPr>
          <w:rFonts w:cstheme="minorHAnsi"/>
          <w:color w:val="000000" w:themeColor="text1"/>
        </w:rPr>
        <w:t>netaikomos reglamento nuostatos.</w:t>
      </w:r>
    </w:p>
    <w:p w14:paraId="4BEDE7AF" w14:textId="2EE29130"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61152859"/>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2FF4EAA2" w14:textId="77777777" w:rsidR="001A51E0" w:rsidRPr="001A51E0" w:rsidRDefault="001A51E0" w:rsidP="001A51E0">
      <w:pPr>
        <w:pStyle w:val="Sraopastraipa"/>
        <w:numPr>
          <w:ilvl w:val="0"/>
          <w:numId w:val="8"/>
        </w:numPr>
        <w:spacing w:after="0" w:line="240" w:lineRule="auto"/>
        <w:jc w:val="both"/>
        <w:rPr>
          <w:vanish/>
        </w:rPr>
      </w:pPr>
    </w:p>
    <w:p w14:paraId="086ED21B" w14:textId="77777777" w:rsidR="001A51E0" w:rsidRPr="001A51E0" w:rsidRDefault="001A51E0" w:rsidP="001A51E0">
      <w:pPr>
        <w:pStyle w:val="Sraopastraipa"/>
        <w:numPr>
          <w:ilvl w:val="0"/>
          <w:numId w:val="8"/>
        </w:numPr>
        <w:spacing w:after="0" w:line="240" w:lineRule="auto"/>
        <w:jc w:val="both"/>
        <w:rPr>
          <w:vanish/>
        </w:rPr>
      </w:pPr>
    </w:p>
    <w:p w14:paraId="0B20E0DC" w14:textId="77777777" w:rsidR="001A51E0" w:rsidRPr="001A51E0" w:rsidRDefault="001A51E0" w:rsidP="001A51E0">
      <w:pPr>
        <w:pStyle w:val="Sraopastraipa"/>
        <w:numPr>
          <w:ilvl w:val="0"/>
          <w:numId w:val="8"/>
        </w:numPr>
        <w:spacing w:after="0" w:line="240" w:lineRule="auto"/>
        <w:jc w:val="both"/>
        <w:rPr>
          <w:vanish/>
        </w:rPr>
      </w:pPr>
    </w:p>
    <w:p w14:paraId="62AFCBF6" w14:textId="77777777" w:rsidR="001A51E0" w:rsidRPr="001A51E0" w:rsidRDefault="001A51E0" w:rsidP="001A51E0">
      <w:pPr>
        <w:pStyle w:val="Sraopastraipa"/>
        <w:numPr>
          <w:ilvl w:val="0"/>
          <w:numId w:val="8"/>
        </w:numPr>
        <w:spacing w:after="0" w:line="240" w:lineRule="auto"/>
        <w:jc w:val="both"/>
        <w:rPr>
          <w:vanish/>
        </w:rPr>
      </w:pPr>
    </w:p>
    <w:p w14:paraId="17F9F801" w14:textId="77777777" w:rsidR="001A51E0" w:rsidRPr="001A51E0" w:rsidRDefault="001A51E0" w:rsidP="001A51E0">
      <w:pPr>
        <w:pStyle w:val="Sraopastraipa"/>
        <w:numPr>
          <w:ilvl w:val="0"/>
          <w:numId w:val="8"/>
        </w:numPr>
        <w:spacing w:after="0" w:line="240" w:lineRule="auto"/>
        <w:jc w:val="both"/>
        <w:rPr>
          <w:vanish/>
        </w:rPr>
      </w:pPr>
    </w:p>
    <w:p w14:paraId="41B990A0" w14:textId="77777777" w:rsidR="001A51E0" w:rsidRPr="001A51E0" w:rsidRDefault="001A51E0" w:rsidP="001A51E0">
      <w:pPr>
        <w:pStyle w:val="Sraopastraipa"/>
        <w:numPr>
          <w:ilvl w:val="0"/>
          <w:numId w:val="8"/>
        </w:numPr>
        <w:spacing w:after="0" w:line="240" w:lineRule="auto"/>
        <w:jc w:val="both"/>
        <w:rPr>
          <w:vanish/>
        </w:rPr>
      </w:pPr>
    </w:p>
    <w:p w14:paraId="7AA1387C" w14:textId="77777777" w:rsidR="001A51E0" w:rsidRPr="001A51E0" w:rsidRDefault="001A51E0" w:rsidP="001A51E0">
      <w:pPr>
        <w:pStyle w:val="Sraopastraipa"/>
        <w:numPr>
          <w:ilvl w:val="1"/>
          <w:numId w:val="8"/>
        </w:numPr>
        <w:spacing w:after="0" w:line="240" w:lineRule="auto"/>
        <w:jc w:val="both"/>
        <w:rPr>
          <w:vanish/>
        </w:rPr>
      </w:pPr>
    </w:p>
    <w:p w14:paraId="0B17BEF7" w14:textId="070329CA" w:rsidR="00FF12F1" w:rsidRPr="00CA64E1" w:rsidRDefault="003F0DA7" w:rsidP="001A51E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AB46F5" w:rsidRPr="00AB46F5">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B5C6FEF"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AB46F5" w:rsidRPr="00AB46F5">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pPr>
        <w:pStyle w:val="Sraopastraipa"/>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2E5DE6"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6CB90B2F" w14:textId="1F3E3A89" w:rsidR="002E5DE6" w:rsidRPr="002E5DE6" w:rsidRDefault="002E5DE6" w:rsidP="002E5DE6">
      <w:pPr>
        <w:pStyle w:val="Sraopastraipa"/>
        <w:numPr>
          <w:ilvl w:val="0"/>
          <w:numId w:val="32"/>
        </w:numPr>
        <w:ind w:left="0" w:firstLine="709"/>
        <w:jc w:val="both"/>
        <w:rPr>
          <w:rFonts w:cstheme="minorHAnsi"/>
          <w:b/>
          <w:bCs/>
          <w:u w:val="single"/>
        </w:rPr>
      </w:pPr>
      <w:r w:rsidRPr="001378C7">
        <w:rPr>
          <w:rFonts w:cstheme="minorHAnsi"/>
          <w:b/>
          <w:bCs/>
          <w:u w:val="single"/>
        </w:rPr>
        <w:t>dokumentai, įrodantys siūlomos prekės atitikimą visiems reikalavimams, nurodytiems kiekviename techninės specifikacijos punkte</w:t>
      </w:r>
      <w:r w:rsidRPr="001378C7">
        <w:rPr>
          <w:rFonts w:cstheme="minorHAnsi"/>
          <w:b/>
          <w:bCs/>
        </w:rPr>
        <w:t xml:space="preserve">, t. y. </w:t>
      </w:r>
      <w:r w:rsidRPr="001378C7">
        <w:rPr>
          <w:rFonts w:cstheme="minorHAnsi"/>
          <w:b/>
          <w:bCs/>
          <w:u w:val="single"/>
        </w:rPr>
        <w:t>tiekėjas privalo pateikti</w:t>
      </w:r>
      <w:r w:rsidRPr="001378C7">
        <w:rPr>
          <w:rFonts w:cstheme="minorHAnsi"/>
          <w:b/>
          <w:bCs/>
        </w:rPr>
        <w:t xml:space="preserve"> siūlomų prekių gamintojo katalogus/ bukletus/ brošiūras su išsamiu siūlomų prekių techninių charakteristikų aprašymu – prekės pavadinimu, modeliu (jei yra), gamintoju, kilmės šalimi, techninėmis charakteristikomis pagal techninės specifikacijos reikalavimus, prekių kodais (jei taikoma) bei visa informacija, </w:t>
      </w:r>
      <w:r w:rsidRPr="001378C7">
        <w:rPr>
          <w:rFonts w:cstheme="minorHAnsi"/>
          <w:b/>
          <w:bCs/>
          <w:u w:val="single"/>
        </w:rPr>
        <w:t>pagrindžiančia prekės atitikimą techninei specifikacijai</w:t>
      </w:r>
      <w:r w:rsidRPr="001378C7">
        <w:rPr>
          <w:rFonts w:cstheme="minorHAnsi"/>
          <w:b/>
          <w:bCs/>
        </w:rPr>
        <w:t xml:space="preserve">. 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w:t>
      </w:r>
    </w:p>
    <w:p w14:paraId="479B3B42" w14:textId="5EFA01FC" w:rsidR="00FD03FA" w:rsidRPr="001C2F67" w:rsidRDefault="00BD41D7" w:rsidP="001A51E0">
      <w:pPr>
        <w:pStyle w:val="Sraopastraipa"/>
        <w:numPr>
          <w:ilvl w:val="0"/>
          <w:numId w:val="30"/>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77777777"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lastRenderedPageBreak/>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1152860"/>
      <w:bookmarkEnd w:id="21"/>
      <w:bookmarkEnd w:id="22"/>
      <w:bookmarkEnd w:id="23"/>
      <w:bookmarkEnd w:id="24"/>
      <w:bookmarkEnd w:id="25"/>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26"/>
      <w:bookmarkEnd w:id="27"/>
      <w:bookmarkEnd w:id="28"/>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61152861"/>
      <w:bookmarkStart w:id="34" w:name="_Ref39485250"/>
      <w:bookmarkStart w:id="35"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29"/>
      <w:bookmarkEnd w:id="30"/>
      <w:bookmarkEnd w:id="31"/>
      <w:bookmarkEnd w:id="32"/>
      <w:bookmarkEnd w:id="33"/>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61152862"/>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5BBD3145" w14:textId="4AF8E981" w:rsidR="00483E97" w:rsidRPr="006047C6" w:rsidRDefault="004E71CB" w:rsidP="00E46DDA">
      <w:pPr>
        <w:pStyle w:val="Sraopastraipa"/>
        <w:numPr>
          <w:ilvl w:val="0"/>
          <w:numId w:val="19"/>
        </w:numPr>
        <w:tabs>
          <w:tab w:val="left" w:pos="993"/>
        </w:tabs>
        <w:spacing w:after="0" w:line="240" w:lineRule="auto"/>
        <w:ind w:left="0" w:firstLine="567"/>
        <w:jc w:val="both"/>
        <w:rPr>
          <w:rFonts w:eastAsia="Calibri"/>
        </w:rPr>
      </w:pPr>
      <w:r w:rsidRPr="006047C6">
        <w:rPr>
          <w:rFonts w:eastAsia="Calibri" w:cstheme="minorHAnsi"/>
        </w:rPr>
        <w:t xml:space="preserve">Perkančioji organizacija </w:t>
      </w:r>
      <w:r w:rsidRPr="006047C6">
        <w:rPr>
          <w:rFonts w:eastAsia="Calibri"/>
        </w:rPr>
        <w:t xml:space="preserve">ekonomiškai naudingiausią pasiūlymą išrenka pagal </w:t>
      </w:r>
      <w:r w:rsidR="00003A3F" w:rsidRPr="006047C6">
        <w:rPr>
          <w:rFonts w:eastAsia="Calibri"/>
        </w:rPr>
        <w:t>kainos ir kokybės santykį. Duomenys, kuriuos savo pasiūlyme turi pateikti tiekėjas, vertinimo kriterijai ir tvarka, pagal kuria vertinami tiekėjo pateikti duomenys, pateikiama</w:t>
      </w:r>
      <w:r w:rsidRPr="006047C6">
        <w:rPr>
          <w:rFonts w:eastAsia="Calibri"/>
        </w:rPr>
        <w:t xml:space="preserve"> </w:t>
      </w:r>
      <w:r w:rsidR="00CE14DF" w:rsidRPr="006047C6">
        <w:rPr>
          <w:rFonts w:eastAsia="Calibri"/>
        </w:rPr>
        <w:t>specialiųjų p</w:t>
      </w:r>
      <w:r w:rsidR="00551FA7" w:rsidRPr="006047C6">
        <w:rPr>
          <w:rFonts w:eastAsia="Calibri"/>
        </w:rPr>
        <w:t xml:space="preserve">irkimo </w:t>
      </w:r>
      <w:r w:rsidR="00913029" w:rsidRPr="006047C6">
        <w:rPr>
          <w:rFonts w:eastAsia="Calibri"/>
        </w:rPr>
        <w:t>sąlygų</w:t>
      </w:r>
      <w:r w:rsidR="00090235" w:rsidRPr="006047C6">
        <w:rPr>
          <w:rFonts w:eastAsia="Calibri"/>
        </w:rPr>
        <w:t xml:space="preserve"> </w:t>
      </w:r>
      <w:r w:rsidR="00AB46F5" w:rsidRPr="006047C6">
        <w:rPr>
          <w:rFonts w:eastAsia="Calibri"/>
        </w:rPr>
        <w:t>7</w:t>
      </w:r>
      <w:r w:rsidR="00913029" w:rsidRPr="006047C6">
        <w:rPr>
          <w:rFonts w:eastAsia="Calibri"/>
        </w:rPr>
        <w:t xml:space="preserve"> priede</w:t>
      </w:r>
      <w:r w:rsidR="00090235" w:rsidRPr="006047C6">
        <w:rPr>
          <w:rFonts w:eastAsia="Calibri"/>
        </w:rPr>
        <w:t>.</w:t>
      </w:r>
      <w:r w:rsidR="00CE14DF" w:rsidRPr="006047C6">
        <w:rPr>
          <w:rFonts w:eastAsia="Calibri"/>
        </w:rPr>
        <w:t xml:space="preserve"> </w:t>
      </w:r>
    </w:p>
    <w:p w14:paraId="102136D3" w14:textId="241BDB6A" w:rsidR="00D734C6" w:rsidRPr="00AB46F5" w:rsidRDefault="00D734C6" w:rsidP="00483E97">
      <w:pPr>
        <w:pStyle w:val="Sraopastraipa"/>
        <w:numPr>
          <w:ilvl w:val="0"/>
          <w:numId w:val="19"/>
        </w:numPr>
        <w:spacing w:after="0" w:line="240" w:lineRule="auto"/>
        <w:ind w:left="0" w:firstLine="567"/>
        <w:jc w:val="both"/>
        <w:rPr>
          <w:rFonts w:eastAsia="Calibri" w:cstheme="minorHAnsi"/>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 xml:space="preserve">ekonomiškai naudingiausias pasiūlymas, esantis </w:t>
      </w:r>
      <w:r w:rsidR="005D7D8C" w:rsidRPr="00AB46F5">
        <w:rPr>
          <w:rFonts w:cstheme="minorHAnsi"/>
          <w:color w:val="000000" w:themeColor="text1"/>
        </w:rPr>
        <w:t>pasiūlymų eilės pirmojoje vietoje</w:t>
      </w:r>
      <w:r w:rsidRPr="00AB46F5">
        <w:rPr>
          <w:rFonts w:cstheme="minorHAnsi"/>
          <w:color w:val="000000" w:themeColor="text1"/>
        </w:rPr>
        <w:t xml:space="preserve">. </w:t>
      </w:r>
    </w:p>
    <w:p w14:paraId="14720C83" w14:textId="48AEC378"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Fonts w:cstheme="minorHAnsi"/>
        </w:rPr>
        <w:t xml:space="preserve">Tiekėjų pasiūlymo kaina su visomis įskaičiuotomis išlaidomis negali būti didesnė nei </w:t>
      </w:r>
      <w:r w:rsidR="006047C6" w:rsidRPr="006047C6">
        <w:rPr>
          <w:rFonts w:cstheme="minorHAnsi"/>
          <w:b/>
          <w:bCs/>
        </w:rPr>
        <w:t>44 000</w:t>
      </w:r>
      <w:r w:rsidRPr="006047C6">
        <w:rPr>
          <w:rFonts w:cstheme="minorHAnsi"/>
          <w:b/>
          <w:bCs/>
        </w:rPr>
        <w:t xml:space="preserve"> </w:t>
      </w:r>
      <w:r w:rsidRPr="00AB46F5">
        <w:rPr>
          <w:rFonts w:cstheme="minorHAnsi"/>
          <w:b/>
          <w:bCs/>
        </w:rPr>
        <w:t>Eur su PVM</w:t>
      </w:r>
      <w:r w:rsidRPr="00AB46F5">
        <w:rPr>
          <w:rFonts w:cstheme="minorHAnsi"/>
        </w:rPr>
        <w:t>. Didesnę kainą perkančioji organizacija laikys, per didele ir nepriimtina.</w:t>
      </w:r>
    </w:p>
    <w:p w14:paraId="500EFC2B" w14:textId="3394468C"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r w:rsidRPr="00AB46F5">
        <w:rPr>
          <w:rFonts w:cstheme="minorHAnsi"/>
          <w:i/>
          <w:iCs/>
        </w:rPr>
        <w:t xml:space="preserve"> nėra.</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61152863"/>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p w14:paraId="1640F94B" w14:textId="3730C216" w:rsidR="00640DBD" w:rsidRPr="00F065D6" w:rsidRDefault="00EF2F1E" w:rsidP="00EF2F1E">
      <w:pPr>
        <w:pStyle w:val="Antrat1"/>
        <w:tabs>
          <w:tab w:val="left" w:pos="567"/>
        </w:tabs>
        <w:spacing w:line="20" w:lineRule="atLeast"/>
        <w:contextualSpacing/>
        <w:jc w:val="both"/>
        <w:rPr>
          <w:rFonts w:asciiTheme="minorHAnsi" w:hAnsiTheme="minorHAnsi" w:cstheme="minorHAnsi"/>
          <w:b/>
          <w:bCs/>
        </w:rPr>
      </w:pPr>
      <w:bookmarkStart w:id="42" w:name="_Toc161152864"/>
      <w:bookmarkEnd w:id="4"/>
      <w:r>
        <w:rPr>
          <w:rFonts w:asciiTheme="minorHAnsi" w:hAnsiTheme="minorHAnsi" w:cstheme="minorHAnsi"/>
        </w:rPr>
        <w:t xml:space="preserve">11. </w:t>
      </w:r>
      <w:r w:rsidR="00640DBD" w:rsidRPr="00F065D6">
        <w:rPr>
          <w:rFonts w:asciiTheme="minorHAnsi" w:hAnsiTheme="minorHAnsi" w:cstheme="minorHAnsi"/>
        </w:rPr>
        <w:t>Kitos sąlygos</w:t>
      </w:r>
      <w:bookmarkEnd w:id="42"/>
    </w:p>
    <w:p w14:paraId="43087406" w14:textId="77777777" w:rsidR="00EF2F1E" w:rsidRPr="00EF2F1E" w:rsidRDefault="00EF2F1E" w:rsidP="00EF2F1E">
      <w:pPr>
        <w:shd w:val="clear" w:color="auto" w:fill="FFFFFF"/>
        <w:spacing w:after="0" w:line="240" w:lineRule="auto"/>
        <w:ind w:firstLine="567"/>
        <w:rPr>
          <w:rFonts w:ascii="Times New Roman" w:eastAsia="Times New Roman" w:hAnsi="Times New Roman" w:cs="Times New Roman"/>
        </w:rPr>
      </w:pPr>
      <w:r w:rsidRPr="00EF2F1E">
        <w:rPr>
          <w:rFonts w:ascii="Times New Roman" w:eastAsia="Times New Roman" w:hAnsi="Times New Roman" w:cs="Times New Roman"/>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01388E">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3" w:name="_Toc161152865"/>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4ABAC1F1"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2723C3">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1EF176BD" w:rsidR="00774AA5" w:rsidRPr="005F17E7" w:rsidRDefault="005B6E0A" w:rsidP="0003169B">
            <w:pPr>
              <w:spacing w:after="0" w:line="240" w:lineRule="auto"/>
              <w:rPr>
                <w:rFonts w:cstheme="minorHAnsi"/>
              </w:rPr>
            </w:pPr>
            <w:r w:rsidRPr="005B6E0A">
              <w:rPr>
                <w:rFonts w:cstheme="minorHAnsi"/>
              </w:rPr>
              <w:t>6 (šešios) dienos</w:t>
            </w:r>
            <w:r w:rsidR="005F17E7" w:rsidRPr="005B6E0A">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7DFBA016"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D1544D">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6DF4FD37" w:rsidR="00774AA5" w:rsidRPr="00CE1F13" w:rsidRDefault="006035F4" w:rsidP="0003169B">
            <w:pPr>
              <w:spacing w:after="0" w:line="240" w:lineRule="auto"/>
              <w:rPr>
                <w:rFonts w:cstheme="minorHAnsi"/>
              </w:rPr>
            </w:pPr>
            <w:r w:rsidRPr="006035F4">
              <w:rPr>
                <w:rFonts w:cstheme="minorHAnsi"/>
                <w:sz w:val="22"/>
                <w:szCs w:val="22"/>
              </w:rPr>
              <w:t xml:space="preserve">4 (keturios) dienos </w:t>
            </w:r>
            <w:r w:rsidR="00CE1F13" w:rsidRPr="00CE1F13">
              <w:rPr>
                <w:rFonts w:cstheme="minorHAnsi"/>
              </w:rPr>
              <w:t>dienų iki pasiūlymų pateikimo termino dienos</w:t>
            </w:r>
          </w:p>
        </w:tc>
        <w:tc>
          <w:tcPr>
            <w:tcW w:w="2954" w:type="dxa"/>
            <w:tcMar>
              <w:top w:w="0" w:type="dxa"/>
              <w:left w:w="108" w:type="dxa"/>
              <w:bottom w:w="0" w:type="dxa"/>
              <w:right w:w="108" w:type="dxa"/>
            </w:tcMar>
          </w:tcPr>
          <w:p w14:paraId="2E898EC9" w14:textId="5527143A" w:rsidR="00774AA5" w:rsidRPr="00F0499F" w:rsidRDefault="00D1544D" w:rsidP="00CE1F13">
            <w:pPr>
              <w:spacing w:after="0" w:line="240" w:lineRule="auto"/>
              <w:rPr>
                <w:rFonts w:cstheme="minorHAnsi"/>
              </w:rPr>
            </w:pPr>
            <w:r w:rsidRPr="00490902">
              <w:rPr>
                <w:rFonts w:cstheme="minorHAnsi"/>
              </w:rPr>
              <w:t>Jei paaiškinimai ar patikslinimai teikiami perkančiosios organizacijos iniciatyva, jų pateikimo terminas nesikeičia.</w:t>
            </w: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49E82347" w:rsidR="006035F4" w:rsidRPr="006035F4" w:rsidRDefault="0044712E" w:rsidP="0003169B">
            <w:pPr>
              <w:spacing w:after="0" w:line="240" w:lineRule="auto"/>
              <w:rPr>
                <w:rFonts w:ascii="Times New Roman" w:hAnsi="Times New Roman" w:cs="Times New Roman"/>
                <w:b/>
                <w:color w:val="00B050"/>
                <w:szCs w:val="24"/>
              </w:rPr>
            </w:pPr>
            <w:r w:rsidRPr="00F0499F">
              <w:rPr>
                <w:rFonts w:cstheme="minorHAnsi"/>
                <w:iCs/>
              </w:rPr>
              <w:t>NETAIKOMA</w:t>
            </w:r>
          </w:p>
        </w:tc>
        <w:tc>
          <w:tcPr>
            <w:tcW w:w="2954" w:type="dxa"/>
            <w:tcMar>
              <w:top w:w="0" w:type="dxa"/>
              <w:left w:w="108" w:type="dxa"/>
              <w:bottom w:w="0" w:type="dxa"/>
              <w:right w:w="108" w:type="dxa"/>
            </w:tcMar>
          </w:tcPr>
          <w:p w14:paraId="0CB425FC" w14:textId="0FD28B72"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1B3C4EB6"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73A45BBA"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6035F4">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273F3E9D" w:rsidR="00EF6436" w:rsidRPr="006035F4" w:rsidRDefault="006035F4" w:rsidP="0003169B">
            <w:pPr>
              <w:spacing w:after="0" w:line="240" w:lineRule="auto"/>
              <w:rPr>
                <w:rFonts w:cstheme="minorHAnsi"/>
              </w:rPr>
            </w:pPr>
            <w:r w:rsidRPr="006035F4">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0E81A501"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738F0FA" w:rsidR="006E5188" w:rsidRPr="006035F4" w:rsidRDefault="006035F4" w:rsidP="006E5188">
            <w:pPr>
              <w:spacing w:after="0" w:line="240" w:lineRule="auto"/>
              <w:jc w:val="both"/>
              <w:rPr>
                <w:rFonts w:cstheme="minorHAnsi"/>
              </w:rPr>
            </w:pPr>
            <w:r w:rsidRPr="006035F4">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1EA3C658"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2721D1E1"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0217B93F" w:rsidR="006C7941" w:rsidRDefault="00774AA5" w:rsidP="006035F4">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6035F4">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1EEBC9E6"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w:t>
            </w:r>
            <w:r w:rsidR="00F81D63">
              <w:rPr>
                <w:rFonts w:cstheme="minorHAnsi"/>
                <w:bCs/>
              </w:rPr>
              <w:t xml:space="preserve"> ir </w:t>
            </w:r>
            <w:r w:rsidR="00F81D63" w:rsidRPr="00D73B4A">
              <w:rPr>
                <w:rFonts w:cstheme="minorHAnsi"/>
                <w:bCs/>
              </w:rPr>
              <w:t>VPĮ 102 str. 4 d.</w:t>
            </w:r>
            <w:r w:rsidR="00F81D63">
              <w:rPr>
                <w:rFonts w:cstheme="minorHAnsi"/>
                <w:bCs/>
              </w:rPr>
              <w:t xml:space="preserve"> nurodytu atveju</w:t>
            </w:r>
            <w:r w:rsidRPr="00F0499F">
              <w:rPr>
                <w:rFonts w:cstheme="minorHAnsi"/>
                <w:bCs/>
              </w:rPr>
              <w:t xml:space="preserve">)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014EF4D1" w:rsidR="001B1895" w:rsidRPr="006035F4" w:rsidRDefault="000B4E01" w:rsidP="00451AF7">
            <w:pPr>
              <w:spacing w:after="0" w:line="240" w:lineRule="auto"/>
              <w:jc w:val="both"/>
              <w:rPr>
                <w:rFonts w:cstheme="minorHAnsi"/>
              </w:rPr>
            </w:pPr>
            <w:r w:rsidRPr="006035F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2620CF4F" w14:textId="53BDE0C4" w:rsidR="0044712E" w:rsidRDefault="008D704D" w:rsidP="0044712E">
      <w:pPr>
        <w:pStyle w:val="Antrat2"/>
        <w:ind w:left="5103"/>
        <w:rPr>
          <w:rFonts w:asciiTheme="minorHAnsi" w:eastAsia="Calibri" w:hAnsiTheme="minorHAnsi" w:cstheme="minorHAnsi"/>
          <w:color w:val="auto"/>
          <w:sz w:val="21"/>
          <w:szCs w:val="21"/>
        </w:rPr>
      </w:pPr>
      <w:bookmarkStart w:id="44" w:name="_Ref38539939"/>
      <w:bookmarkStart w:id="45" w:name="_Ref38541068"/>
      <w:bookmarkStart w:id="46" w:name="_Ref38885053"/>
      <w:bookmarkStart w:id="47" w:name="_Ref38899023"/>
      <w:bookmarkStart w:id="48" w:name="_Toc161152866"/>
      <w:r w:rsidRPr="003203D3">
        <w:rPr>
          <w:rFonts w:asciiTheme="minorHAnsi" w:eastAsia="Calibri" w:hAnsiTheme="minorHAnsi" w:cstheme="minorHAnsi"/>
          <w:color w:val="auto"/>
          <w:sz w:val="21"/>
          <w:szCs w:val="21"/>
        </w:rPr>
        <w:lastRenderedPageBreak/>
        <w:t xml:space="preserve">Pirkimo sąlygų </w:t>
      </w:r>
      <w:r w:rsidR="005F0B78" w:rsidRPr="003203D3">
        <w:rPr>
          <w:rFonts w:asciiTheme="minorHAnsi" w:eastAsia="Calibri" w:hAnsiTheme="minorHAnsi" w:cstheme="minorHAnsi"/>
          <w:color w:val="auto"/>
          <w:sz w:val="21"/>
          <w:szCs w:val="21"/>
        </w:rPr>
        <w:t>2</w:t>
      </w:r>
      <w:r w:rsidRPr="003203D3">
        <w:rPr>
          <w:rFonts w:asciiTheme="minorHAnsi" w:eastAsia="Calibri" w:hAnsiTheme="minorHAnsi" w:cstheme="minorHAnsi"/>
          <w:color w:val="auto"/>
          <w:sz w:val="21"/>
          <w:szCs w:val="21"/>
        </w:rPr>
        <w:t xml:space="preserve"> priedas „Techninė specifikacija“</w:t>
      </w:r>
      <w:bookmarkEnd w:id="44"/>
      <w:bookmarkEnd w:id="45"/>
      <w:bookmarkEnd w:id="46"/>
      <w:bookmarkEnd w:id="47"/>
      <w:bookmarkEnd w:id="48"/>
    </w:p>
    <w:p w14:paraId="4CB1C845" w14:textId="77777777" w:rsidR="0044712E" w:rsidRPr="0044712E" w:rsidRDefault="0044712E" w:rsidP="0044712E"/>
    <w:p w14:paraId="54E13D47" w14:textId="5B5CE5CB" w:rsidR="0044712E" w:rsidRPr="0044712E" w:rsidRDefault="0044712E" w:rsidP="0044712E">
      <w:pPr>
        <w:tabs>
          <w:tab w:val="left" w:pos="993"/>
        </w:tabs>
        <w:spacing w:after="0" w:line="240" w:lineRule="auto"/>
        <w:jc w:val="center"/>
        <w:rPr>
          <w:rFonts w:eastAsia="Times New Roman" w:cstheme="minorHAnsi"/>
          <w:b/>
          <w:bCs/>
          <w:iCs/>
        </w:rPr>
      </w:pPr>
      <w:r w:rsidRPr="0044712E">
        <w:rPr>
          <w:rFonts w:eastAsia="Times New Roman" w:cstheme="minorHAnsi"/>
          <w:b/>
          <w:bCs/>
          <w:iCs/>
        </w:rPr>
        <w:t>DEVYNIŲ VIETŲ MIKROAUTOBUSO PIRKIMO TECHNINĖ SPECIFIKACIJA</w:t>
      </w:r>
    </w:p>
    <w:p w14:paraId="5FF8AC40" w14:textId="77777777" w:rsidR="0044712E" w:rsidRPr="0044712E" w:rsidRDefault="0044712E" w:rsidP="0044712E">
      <w:pPr>
        <w:spacing w:after="0" w:line="240" w:lineRule="auto"/>
        <w:ind w:firstLine="709"/>
        <w:jc w:val="both"/>
        <w:rPr>
          <w:rFonts w:eastAsia="Times New Roman" w:cstheme="minorHAnsi"/>
        </w:rPr>
      </w:pPr>
    </w:p>
    <w:p w14:paraId="61F4FCD2" w14:textId="77777777" w:rsidR="0044712E" w:rsidRPr="0044712E" w:rsidRDefault="0044712E" w:rsidP="0044712E">
      <w:pPr>
        <w:spacing w:after="0" w:line="240" w:lineRule="auto"/>
        <w:ind w:firstLine="851"/>
        <w:jc w:val="both"/>
        <w:rPr>
          <w:rFonts w:eastAsia="Aptos" w:cstheme="minorHAnsi"/>
          <w:b/>
          <w:kern w:val="2"/>
          <w:lang w:eastAsia="da-DK"/>
          <w14:ligatures w14:val="standardContextual"/>
        </w:rPr>
      </w:pPr>
      <w:r w:rsidRPr="0044712E">
        <w:rPr>
          <w:rFonts w:eastAsia="Aptos" w:cstheme="minorHAnsi"/>
          <w:b/>
          <w:kern w:val="2"/>
          <w:lang w:eastAsia="da-DK"/>
          <w14:ligatures w14:val="standardContextual"/>
        </w:rPr>
        <w:t>1. Pirkėjas</w:t>
      </w:r>
      <w:r w:rsidRPr="0044712E">
        <w:rPr>
          <w:rFonts w:eastAsia="Aptos" w:cstheme="minorHAnsi"/>
          <w:kern w:val="2"/>
          <w:lang w:eastAsia="da-DK"/>
          <w14:ligatures w14:val="standardContextual"/>
        </w:rPr>
        <w:t xml:space="preserve"> – Zarasų rajono savivaldybės administracija.</w:t>
      </w:r>
    </w:p>
    <w:p w14:paraId="0E9401DF" w14:textId="77777777" w:rsidR="0044712E" w:rsidRPr="0044712E" w:rsidRDefault="0044712E" w:rsidP="0044712E">
      <w:pPr>
        <w:widowControl w:val="0"/>
        <w:suppressAutoHyphens/>
        <w:autoSpaceDE w:val="0"/>
        <w:spacing w:after="0" w:line="240" w:lineRule="auto"/>
        <w:ind w:firstLine="851"/>
        <w:contextualSpacing/>
        <w:jc w:val="both"/>
        <w:rPr>
          <w:rFonts w:eastAsia="Aptos" w:cstheme="minorHAnsi"/>
          <w:kern w:val="2"/>
          <w:lang w:eastAsia="da-DK"/>
          <w14:ligatures w14:val="standardContextual"/>
        </w:rPr>
      </w:pPr>
      <w:r w:rsidRPr="0044712E">
        <w:rPr>
          <w:rFonts w:eastAsia="Times New Roman" w:cstheme="minorHAnsi"/>
          <w:b/>
          <w:kern w:val="2"/>
          <w:lang w:eastAsia="da-DK"/>
          <w14:ligatures w14:val="standardContextual"/>
        </w:rPr>
        <w:t>2. Pirkimo objektas</w:t>
      </w:r>
      <w:bookmarkStart w:id="49" w:name="_Hlk23155943"/>
      <w:r w:rsidRPr="0044712E">
        <w:rPr>
          <w:rFonts w:eastAsia="Times New Roman" w:cstheme="minorHAnsi"/>
          <w:bCs/>
          <w:kern w:val="2"/>
          <w:lang w:eastAsia="da-DK"/>
          <w14:ligatures w14:val="standardContextual"/>
        </w:rPr>
        <w:t xml:space="preserve"> – </w:t>
      </w:r>
      <w:r w:rsidRPr="0044712E">
        <w:rPr>
          <w:rFonts w:eastAsia="Times New Roman" w:cstheme="minorHAnsi"/>
          <w:b/>
          <w:bCs/>
          <w:kern w:val="2"/>
          <w:lang w:eastAsia="en-US"/>
        </w:rPr>
        <w:t xml:space="preserve">devynių vietų mikroautobusas </w:t>
      </w:r>
      <w:r w:rsidRPr="0044712E">
        <w:rPr>
          <w:rFonts w:eastAsia="Times New Roman" w:cstheme="minorHAnsi"/>
          <w:bCs/>
          <w:kern w:val="2"/>
          <w:lang w:eastAsia="da-DK"/>
          <w14:ligatures w14:val="standardContextual"/>
        </w:rPr>
        <w:t>– 1 vnt.</w:t>
      </w:r>
      <w:bookmarkEnd w:id="49"/>
    </w:p>
    <w:p w14:paraId="5F188BF8" w14:textId="77777777" w:rsidR="0044712E" w:rsidRPr="0044712E" w:rsidRDefault="0044712E" w:rsidP="0044712E">
      <w:pPr>
        <w:widowControl w:val="0"/>
        <w:suppressAutoHyphens/>
        <w:autoSpaceDE w:val="0"/>
        <w:spacing w:after="0" w:line="240" w:lineRule="auto"/>
        <w:ind w:firstLine="851"/>
        <w:contextualSpacing/>
        <w:jc w:val="both"/>
        <w:rPr>
          <w:rFonts w:eastAsia="Aptos" w:cstheme="minorHAnsi"/>
          <w:kern w:val="2"/>
          <w:lang w:eastAsia="da-DK"/>
          <w14:ligatures w14:val="standardContextual"/>
        </w:rPr>
      </w:pPr>
      <w:r w:rsidRPr="0044712E">
        <w:rPr>
          <w:rFonts w:eastAsia="Times New Roman" w:cstheme="minorHAnsi"/>
          <w:b/>
          <w:bCs/>
          <w:kern w:val="2"/>
          <w:lang w:eastAsia="da-DK"/>
          <w14:ligatures w14:val="standardContextual"/>
        </w:rPr>
        <w:t>3. Prekės pristatymo vieta</w:t>
      </w:r>
      <w:r w:rsidRPr="0044712E">
        <w:rPr>
          <w:rFonts w:eastAsia="Times New Roman" w:cstheme="minorHAnsi"/>
          <w:kern w:val="2"/>
          <w:lang w:eastAsia="da-DK"/>
          <w14:ligatures w14:val="standardContextual"/>
        </w:rPr>
        <w:t xml:space="preserve">: Zarasų rajono savivaldybės administracija, adresu Sėlių a. 22, Zarasai: </w:t>
      </w:r>
    </w:p>
    <w:p w14:paraId="4BBE9FA1" w14:textId="77777777" w:rsidR="0044712E" w:rsidRPr="0044712E" w:rsidRDefault="0044712E" w:rsidP="0044712E">
      <w:pPr>
        <w:widowControl w:val="0"/>
        <w:suppressAutoHyphens/>
        <w:autoSpaceDE w:val="0"/>
        <w:spacing w:after="0" w:line="240" w:lineRule="auto"/>
        <w:ind w:firstLine="851"/>
        <w:jc w:val="both"/>
        <w:rPr>
          <w:rFonts w:eastAsia="Times New Roman" w:cstheme="minorHAnsi"/>
          <w:kern w:val="2"/>
          <w:lang w:eastAsia="da-DK"/>
          <w14:ligatures w14:val="standardContextual"/>
        </w:rPr>
      </w:pPr>
      <w:r w:rsidRPr="0044712E">
        <w:rPr>
          <w:rFonts w:eastAsia="Times New Roman" w:cstheme="minorHAnsi"/>
          <w:kern w:val="2"/>
          <w:lang w:eastAsia="da-DK"/>
          <w14:ligatures w14:val="standardContextual"/>
        </w:rPr>
        <w:t>3.1. Į Prekės kainą įskaitomi visi mokesčiai ir rinkliavos bei kitos išlaidos, susijusios su pirkimo sutarties vykdymu, transportavimo, transporto priemonės įregistravimo/išregistravimo ir kitos su Prekės tiekimu susijusios išlaidos, visos su dokumentų, kurių reikalauja Perkančioji organizacija, rengimu ir pateikimu susijusios išlaidos, elektroninių sąskaitų teikimo išlaidos.</w:t>
      </w:r>
      <w:bookmarkStart w:id="50" w:name="_Hlk166586244"/>
    </w:p>
    <w:p w14:paraId="35597FEE" w14:textId="512D2A89" w:rsidR="0044712E" w:rsidRPr="0044712E" w:rsidRDefault="0044712E" w:rsidP="0044712E">
      <w:pPr>
        <w:widowControl w:val="0"/>
        <w:suppressAutoHyphens/>
        <w:autoSpaceDE w:val="0"/>
        <w:spacing w:after="0" w:line="240" w:lineRule="auto"/>
        <w:ind w:firstLine="851"/>
        <w:jc w:val="both"/>
        <w:rPr>
          <w:rFonts w:eastAsia="Times New Roman" w:cstheme="minorHAnsi"/>
          <w:b/>
          <w:bCs/>
          <w:kern w:val="2"/>
          <w:lang w:eastAsia="da-DK"/>
          <w14:ligatures w14:val="standardContextual"/>
        </w:rPr>
      </w:pPr>
      <w:r w:rsidRPr="0044712E">
        <w:rPr>
          <w:rFonts w:eastAsia="Times New Roman" w:cstheme="minorHAnsi"/>
          <w:b/>
          <w:bCs/>
          <w:kern w:val="2"/>
          <w:lang w:eastAsia="da-DK"/>
          <w14:ligatures w14:val="standardContextual"/>
        </w:rPr>
        <w:t>4. Reikalavimai pirkimo objektui:</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91"/>
        <w:gridCol w:w="4139"/>
        <w:gridCol w:w="4693"/>
      </w:tblGrid>
      <w:tr w:rsidR="0044712E" w:rsidRPr="0044712E" w14:paraId="65EC618F" w14:textId="77777777" w:rsidTr="00205CD2">
        <w:trPr>
          <w:trHeight w:val="345"/>
        </w:trPr>
        <w:tc>
          <w:tcPr>
            <w:tcW w:w="504" w:type="pct"/>
            <w:vAlign w:val="center"/>
          </w:tcPr>
          <w:bookmarkEnd w:id="50"/>
          <w:p w14:paraId="458D9325" w14:textId="77777777" w:rsidR="0044712E" w:rsidRPr="0044712E" w:rsidRDefault="0044712E" w:rsidP="0044712E">
            <w:pPr>
              <w:spacing w:after="0" w:line="240" w:lineRule="auto"/>
              <w:jc w:val="center"/>
              <w:rPr>
                <w:rFonts w:eastAsia="Times New Roman" w:cstheme="minorHAnsi"/>
                <w:b/>
              </w:rPr>
            </w:pPr>
            <w:r w:rsidRPr="0044712E">
              <w:rPr>
                <w:rFonts w:eastAsia="Times New Roman" w:cstheme="minorHAnsi"/>
                <w:b/>
              </w:rPr>
              <w:t>Eil. Nr.</w:t>
            </w:r>
          </w:p>
        </w:tc>
        <w:tc>
          <w:tcPr>
            <w:tcW w:w="2107" w:type="pct"/>
            <w:vAlign w:val="center"/>
          </w:tcPr>
          <w:p w14:paraId="6352C96E" w14:textId="77777777" w:rsidR="0044712E" w:rsidRPr="0044712E" w:rsidRDefault="0044712E" w:rsidP="0044712E">
            <w:pPr>
              <w:spacing w:after="0" w:line="240" w:lineRule="auto"/>
              <w:jc w:val="center"/>
              <w:rPr>
                <w:rFonts w:eastAsia="Times New Roman" w:cstheme="minorHAnsi"/>
                <w:b/>
              </w:rPr>
            </w:pPr>
            <w:r w:rsidRPr="0044712E">
              <w:rPr>
                <w:rFonts w:eastAsia="Times New Roman" w:cstheme="minorHAnsi"/>
                <w:b/>
              </w:rPr>
              <w:t>Charakteristikų pavadinimas</w:t>
            </w:r>
          </w:p>
        </w:tc>
        <w:tc>
          <w:tcPr>
            <w:tcW w:w="2389" w:type="pct"/>
            <w:vAlign w:val="center"/>
          </w:tcPr>
          <w:p w14:paraId="7A067CBD" w14:textId="77777777" w:rsidR="0044712E" w:rsidRPr="0044712E" w:rsidRDefault="0044712E" w:rsidP="0044712E">
            <w:pPr>
              <w:spacing w:after="0" w:line="240" w:lineRule="auto"/>
              <w:jc w:val="center"/>
              <w:rPr>
                <w:rFonts w:eastAsia="Times New Roman" w:cstheme="minorHAnsi"/>
                <w:b/>
              </w:rPr>
            </w:pPr>
            <w:r w:rsidRPr="0044712E">
              <w:rPr>
                <w:rFonts w:eastAsia="Times New Roman" w:cstheme="minorHAnsi"/>
                <w:b/>
              </w:rPr>
              <w:t>Reikalavimai</w:t>
            </w:r>
          </w:p>
        </w:tc>
      </w:tr>
      <w:tr w:rsidR="0044712E" w:rsidRPr="0044712E" w14:paraId="7840F553" w14:textId="77777777" w:rsidTr="00205CD2">
        <w:trPr>
          <w:trHeight w:val="345"/>
        </w:trPr>
        <w:tc>
          <w:tcPr>
            <w:tcW w:w="5000" w:type="pct"/>
            <w:gridSpan w:val="3"/>
          </w:tcPr>
          <w:p w14:paraId="38679161" w14:textId="77777777" w:rsidR="0044712E" w:rsidRPr="0044712E" w:rsidRDefault="0044712E" w:rsidP="0044712E">
            <w:pPr>
              <w:spacing w:after="0" w:line="240" w:lineRule="auto"/>
              <w:rPr>
                <w:rFonts w:eastAsia="Times New Roman" w:cstheme="minorHAnsi"/>
                <w:b/>
              </w:rPr>
            </w:pPr>
            <w:r w:rsidRPr="0044712E">
              <w:rPr>
                <w:rFonts w:eastAsia="Times New Roman" w:cstheme="minorHAnsi"/>
                <w:b/>
              </w:rPr>
              <w:t>1. Bendri reikalavimai automobiliui:</w:t>
            </w:r>
          </w:p>
        </w:tc>
      </w:tr>
      <w:tr w:rsidR="0044712E" w:rsidRPr="0044712E" w14:paraId="17676E0F" w14:textId="77777777" w:rsidTr="00205CD2">
        <w:tc>
          <w:tcPr>
            <w:tcW w:w="504" w:type="pct"/>
          </w:tcPr>
          <w:p w14:paraId="6F106F1B"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1.1</w:t>
            </w:r>
          </w:p>
        </w:tc>
        <w:tc>
          <w:tcPr>
            <w:tcW w:w="2107" w:type="pct"/>
          </w:tcPr>
          <w:p w14:paraId="648345AF"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Automobilių rūšis</w:t>
            </w:r>
          </w:p>
        </w:tc>
        <w:tc>
          <w:tcPr>
            <w:tcW w:w="2389" w:type="pct"/>
          </w:tcPr>
          <w:p w14:paraId="1B15338D"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Automobilis – M1 kategorija.</w:t>
            </w:r>
          </w:p>
        </w:tc>
      </w:tr>
      <w:tr w:rsidR="0044712E" w:rsidRPr="0044712E" w14:paraId="416F0E0E" w14:textId="77777777" w:rsidTr="00205CD2">
        <w:tc>
          <w:tcPr>
            <w:tcW w:w="504" w:type="pct"/>
          </w:tcPr>
          <w:p w14:paraId="75F5F403"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1.2</w:t>
            </w:r>
          </w:p>
        </w:tc>
        <w:tc>
          <w:tcPr>
            <w:tcW w:w="2107" w:type="pct"/>
          </w:tcPr>
          <w:p w14:paraId="779F0AA0"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Automobilių skaičius</w:t>
            </w:r>
          </w:p>
        </w:tc>
        <w:tc>
          <w:tcPr>
            <w:tcW w:w="2389" w:type="pct"/>
          </w:tcPr>
          <w:p w14:paraId="2B679FED"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1 vnt.</w:t>
            </w:r>
          </w:p>
        </w:tc>
      </w:tr>
      <w:tr w:rsidR="0044712E" w:rsidRPr="0044712E" w14:paraId="51FAC1A6" w14:textId="77777777" w:rsidTr="00205CD2">
        <w:tc>
          <w:tcPr>
            <w:tcW w:w="504" w:type="pct"/>
          </w:tcPr>
          <w:p w14:paraId="5C7B0973"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1.3</w:t>
            </w:r>
          </w:p>
        </w:tc>
        <w:tc>
          <w:tcPr>
            <w:tcW w:w="2107" w:type="pct"/>
          </w:tcPr>
          <w:p w14:paraId="77265CDC"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Pagaminimo metai</w:t>
            </w:r>
          </w:p>
        </w:tc>
        <w:tc>
          <w:tcPr>
            <w:tcW w:w="2389" w:type="pct"/>
          </w:tcPr>
          <w:p w14:paraId="15C56D32"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Naujas neeksploatuotas automobilis. Pagaminimo metai ne ankstesni kaip 2025-2026 m.</w:t>
            </w:r>
          </w:p>
        </w:tc>
      </w:tr>
      <w:tr w:rsidR="0044712E" w:rsidRPr="0044712E" w14:paraId="60B6C64F" w14:textId="77777777" w:rsidTr="00205CD2">
        <w:tc>
          <w:tcPr>
            <w:tcW w:w="504" w:type="pct"/>
          </w:tcPr>
          <w:p w14:paraId="1BE3D6C6"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1.4</w:t>
            </w:r>
          </w:p>
        </w:tc>
        <w:tc>
          <w:tcPr>
            <w:tcW w:w="2107" w:type="pct"/>
          </w:tcPr>
          <w:p w14:paraId="0EB318C3"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Vairo padėtis</w:t>
            </w:r>
          </w:p>
        </w:tc>
        <w:tc>
          <w:tcPr>
            <w:tcW w:w="2389" w:type="pct"/>
          </w:tcPr>
          <w:p w14:paraId="07C9B87A"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Kairėje</w:t>
            </w:r>
          </w:p>
        </w:tc>
      </w:tr>
      <w:tr w:rsidR="0044712E" w:rsidRPr="0044712E" w14:paraId="7B36DDD2" w14:textId="77777777" w:rsidTr="00205CD2">
        <w:tc>
          <w:tcPr>
            <w:tcW w:w="504" w:type="pct"/>
          </w:tcPr>
          <w:p w14:paraId="5EE2A20F"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 xml:space="preserve">1.6. </w:t>
            </w:r>
          </w:p>
        </w:tc>
        <w:tc>
          <w:tcPr>
            <w:tcW w:w="2107" w:type="pct"/>
          </w:tcPr>
          <w:p w14:paraId="376FFFBA"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Vietų skaičius</w:t>
            </w:r>
          </w:p>
        </w:tc>
        <w:tc>
          <w:tcPr>
            <w:tcW w:w="2389" w:type="pct"/>
          </w:tcPr>
          <w:p w14:paraId="5EB25A16"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9 (įskaitant vairuotoją)</w:t>
            </w:r>
          </w:p>
        </w:tc>
      </w:tr>
      <w:tr w:rsidR="0044712E" w:rsidRPr="0044712E" w14:paraId="14E16EE6" w14:textId="77777777" w:rsidTr="00205CD2">
        <w:tc>
          <w:tcPr>
            <w:tcW w:w="504" w:type="pct"/>
          </w:tcPr>
          <w:p w14:paraId="02E8CDB5"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1.7</w:t>
            </w:r>
          </w:p>
        </w:tc>
        <w:tc>
          <w:tcPr>
            <w:tcW w:w="2107" w:type="pct"/>
          </w:tcPr>
          <w:p w14:paraId="38285B84"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Automobilio atitikimas techniniams reikalavimams dėl transporto priemonės tipo</w:t>
            </w:r>
          </w:p>
        </w:tc>
        <w:tc>
          <w:tcPr>
            <w:tcW w:w="2389" w:type="pct"/>
          </w:tcPr>
          <w:p w14:paraId="7F4BAAB9"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Turi atitikti techninius reikalavimus, patvirtintus Valstybinės kelių transporto inspekcijos prie Susisiekimo ministerijos įsakymu „Dėl techninių reikalavimų nacionaliniam transporto priemonių tipui patvirtinti“.</w:t>
            </w:r>
          </w:p>
        </w:tc>
      </w:tr>
      <w:tr w:rsidR="0044712E" w:rsidRPr="0044712E" w14:paraId="0BC4CFCD" w14:textId="77777777" w:rsidTr="00205CD2">
        <w:tc>
          <w:tcPr>
            <w:tcW w:w="504" w:type="pct"/>
          </w:tcPr>
          <w:p w14:paraId="2768326A"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1.8</w:t>
            </w:r>
          </w:p>
        </w:tc>
        <w:tc>
          <w:tcPr>
            <w:tcW w:w="2107" w:type="pct"/>
          </w:tcPr>
          <w:p w14:paraId="6362E393"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Spalva</w:t>
            </w:r>
          </w:p>
        </w:tc>
        <w:tc>
          <w:tcPr>
            <w:tcW w:w="2389" w:type="pct"/>
          </w:tcPr>
          <w:p w14:paraId="63C15AC9" w14:textId="77777777" w:rsidR="0044712E" w:rsidRPr="0044712E" w:rsidRDefault="0044712E" w:rsidP="0044712E">
            <w:pPr>
              <w:spacing w:after="0" w:line="240" w:lineRule="auto"/>
              <w:jc w:val="both"/>
              <w:rPr>
                <w:rFonts w:eastAsia="Times New Roman" w:cstheme="minorHAnsi"/>
              </w:rPr>
            </w:pPr>
            <w:r w:rsidRPr="0044712E">
              <w:rPr>
                <w:rFonts w:eastAsia="Times New Roman" w:cstheme="minorHAnsi"/>
              </w:rPr>
              <w:t>Bet kuri</w:t>
            </w:r>
          </w:p>
        </w:tc>
      </w:tr>
      <w:tr w:rsidR="0044712E" w:rsidRPr="0044712E" w14:paraId="69210BB4" w14:textId="77777777" w:rsidTr="00205CD2">
        <w:tc>
          <w:tcPr>
            <w:tcW w:w="5000" w:type="pct"/>
            <w:gridSpan w:val="3"/>
          </w:tcPr>
          <w:p w14:paraId="1864ABD7" w14:textId="77777777" w:rsidR="0044712E" w:rsidRPr="0044712E" w:rsidRDefault="0044712E" w:rsidP="0044712E">
            <w:pPr>
              <w:spacing w:after="0" w:line="240" w:lineRule="auto"/>
              <w:rPr>
                <w:rFonts w:eastAsia="Times New Roman" w:cstheme="minorHAnsi"/>
              </w:rPr>
            </w:pPr>
            <w:r w:rsidRPr="0044712E">
              <w:rPr>
                <w:rFonts w:eastAsia="Times New Roman" w:cstheme="minorHAnsi"/>
                <w:b/>
              </w:rPr>
              <w:t>2. Variklis:</w:t>
            </w:r>
          </w:p>
        </w:tc>
      </w:tr>
      <w:tr w:rsidR="0044712E" w:rsidRPr="0044712E" w14:paraId="381C83E1" w14:textId="77777777" w:rsidTr="00205CD2">
        <w:tc>
          <w:tcPr>
            <w:tcW w:w="504" w:type="pct"/>
          </w:tcPr>
          <w:p w14:paraId="33CAE5DD"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2.1</w:t>
            </w:r>
          </w:p>
        </w:tc>
        <w:tc>
          <w:tcPr>
            <w:tcW w:w="2107" w:type="pct"/>
          </w:tcPr>
          <w:p w14:paraId="09E1113A"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Variklis</w:t>
            </w:r>
          </w:p>
        </w:tc>
        <w:tc>
          <w:tcPr>
            <w:tcW w:w="2389" w:type="pct"/>
          </w:tcPr>
          <w:p w14:paraId="1A5E8B8E"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Dyzelinis</w:t>
            </w:r>
          </w:p>
        </w:tc>
      </w:tr>
      <w:tr w:rsidR="0044712E" w:rsidRPr="0044712E" w14:paraId="12FE9B1A" w14:textId="77777777" w:rsidTr="00205CD2">
        <w:tc>
          <w:tcPr>
            <w:tcW w:w="504" w:type="pct"/>
          </w:tcPr>
          <w:p w14:paraId="38FC188B"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2.2</w:t>
            </w:r>
          </w:p>
        </w:tc>
        <w:tc>
          <w:tcPr>
            <w:tcW w:w="2107" w:type="pct"/>
          </w:tcPr>
          <w:p w14:paraId="3A46631D"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Variklio galia (kW)</w:t>
            </w:r>
          </w:p>
        </w:tc>
        <w:tc>
          <w:tcPr>
            <w:tcW w:w="2389" w:type="pct"/>
          </w:tcPr>
          <w:p w14:paraId="3955287A"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Ne mažiau kaip 110 kW</w:t>
            </w:r>
          </w:p>
        </w:tc>
      </w:tr>
      <w:tr w:rsidR="0044712E" w:rsidRPr="0044712E" w14:paraId="6FB6480A" w14:textId="77777777" w:rsidTr="00205CD2">
        <w:tc>
          <w:tcPr>
            <w:tcW w:w="5000" w:type="pct"/>
            <w:gridSpan w:val="3"/>
          </w:tcPr>
          <w:p w14:paraId="4C90F28F" w14:textId="77777777" w:rsidR="0044712E" w:rsidRPr="0044712E" w:rsidRDefault="0044712E" w:rsidP="0044712E">
            <w:pPr>
              <w:spacing w:after="0" w:line="240" w:lineRule="auto"/>
              <w:rPr>
                <w:rFonts w:eastAsia="Times New Roman" w:cstheme="minorHAnsi"/>
              </w:rPr>
            </w:pPr>
            <w:r w:rsidRPr="0044712E">
              <w:rPr>
                <w:rFonts w:eastAsia="Times New Roman" w:cstheme="minorHAnsi"/>
                <w:b/>
              </w:rPr>
              <w:t>3. Transmisija:</w:t>
            </w:r>
          </w:p>
        </w:tc>
      </w:tr>
      <w:tr w:rsidR="0044712E" w:rsidRPr="0044712E" w14:paraId="4F3B8118" w14:textId="77777777" w:rsidTr="00205CD2">
        <w:tc>
          <w:tcPr>
            <w:tcW w:w="504" w:type="pct"/>
          </w:tcPr>
          <w:p w14:paraId="3EF69DA5"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3.1</w:t>
            </w:r>
          </w:p>
        </w:tc>
        <w:tc>
          <w:tcPr>
            <w:tcW w:w="2107" w:type="pct"/>
          </w:tcPr>
          <w:p w14:paraId="160AA015"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Transmisijos tipas</w:t>
            </w:r>
          </w:p>
        </w:tc>
        <w:tc>
          <w:tcPr>
            <w:tcW w:w="2389" w:type="pct"/>
          </w:tcPr>
          <w:p w14:paraId="30ABF0A4"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Mechaninė arba automatinė</w:t>
            </w:r>
          </w:p>
        </w:tc>
      </w:tr>
      <w:tr w:rsidR="0044712E" w:rsidRPr="0044712E" w14:paraId="6DB7DE92" w14:textId="77777777" w:rsidTr="00205CD2">
        <w:tc>
          <w:tcPr>
            <w:tcW w:w="504" w:type="pct"/>
          </w:tcPr>
          <w:p w14:paraId="38D4546E"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3.2.</w:t>
            </w:r>
          </w:p>
        </w:tc>
        <w:tc>
          <w:tcPr>
            <w:tcW w:w="2107" w:type="pct"/>
          </w:tcPr>
          <w:p w14:paraId="44B7CA37"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Varantieji ratai</w:t>
            </w:r>
          </w:p>
        </w:tc>
        <w:tc>
          <w:tcPr>
            <w:tcW w:w="2389" w:type="pct"/>
          </w:tcPr>
          <w:p w14:paraId="59D57A0B"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Priekinių ratų pavara</w:t>
            </w:r>
          </w:p>
        </w:tc>
      </w:tr>
      <w:tr w:rsidR="0044712E" w:rsidRPr="0044712E" w14:paraId="287F9D50" w14:textId="77777777" w:rsidTr="00205CD2">
        <w:tc>
          <w:tcPr>
            <w:tcW w:w="5000" w:type="pct"/>
            <w:gridSpan w:val="3"/>
          </w:tcPr>
          <w:p w14:paraId="41E27A6E" w14:textId="77777777" w:rsidR="0044712E" w:rsidRPr="0044712E" w:rsidRDefault="0044712E" w:rsidP="0044712E">
            <w:pPr>
              <w:spacing w:after="0" w:line="240" w:lineRule="auto"/>
              <w:rPr>
                <w:rFonts w:eastAsia="Times New Roman" w:cstheme="minorHAnsi"/>
              </w:rPr>
            </w:pPr>
            <w:r w:rsidRPr="0044712E">
              <w:rPr>
                <w:rFonts w:eastAsia="Times New Roman" w:cstheme="minorHAnsi"/>
                <w:b/>
              </w:rPr>
              <w:t>4. Vairo mechanizmas:</w:t>
            </w:r>
          </w:p>
        </w:tc>
      </w:tr>
      <w:tr w:rsidR="0044712E" w:rsidRPr="0044712E" w14:paraId="053A0068" w14:textId="77777777" w:rsidTr="00205CD2">
        <w:tc>
          <w:tcPr>
            <w:tcW w:w="504" w:type="pct"/>
          </w:tcPr>
          <w:p w14:paraId="42C2C740"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4.1</w:t>
            </w:r>
          </w:p>
        </w:tc>
        <w:tc>
          <w:tcPr>
            <w:tcW w:w="2107" w:type="pct"/>
          </w:tcPr>
          <w:p w14:paraId="4562BD23"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Vairo kolonėlė</w:t>
            </w:r>
          </w:p>
        </w:tc>
        <w:tc>
          <w:tcPr>
            <w:tcW w:w="2389" w:type="pct"/>
          </w:tcPr>
          <w:p w14:paraId="77FECE37"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Turi būti reguliuojama vairo rato padėtis.</w:t>
            </w:r>
          </w:p>
        </w:tc>
      </w:tr>
      <w:tr w:rsidR="0044712E" w:rsidRPr="0044712E" w14:paraId="12CBC584" w14:textId="77777777" w:rsidTr="00205CD2">
        <w:tc>
          <w:tcPr>
            <w:tcW w:w="5000" w:type="pct"/>
            <w:gridSpan w:val="3"/>
          </w:tcPr>
          <w:p w14:paraId="1D2E42F7" w14:textId="77777777" w:rsidR="0044712E" w:rsidRPr="0044712E" w:rsidRDefault="0044712E" w:rsidP="0044712E">
            <w:pPr>
              <w:spacing w:after="0" w:line="240" w:lineRule="auto"/>
              <w:rPr>
                <w:rFonts w:eastAsia="Times New Roman" w:cstheme="minorHAnsi"/>
                <w:b/>
              </w:rPr>
            </w:pPr>
            <w:r w:rsidRPr="0044712E">
              <w:rPr>
                <w:rFonts w:eastAsia="Times New Roman" w:cstheme="minorHAnsi"/>
                <w:b/>
              </w:rPr>
              <w:t>5. Kėbulas ir jo dydis:</w:t>
            </w:r>
          </w:p>
        </w:tc>
      </w:tr>
      <w:tr w:rsidR="0044712E" w:rsidRPr="0044712E" w14:paraId="2A504B0B" w14:textId="77777777" w:rsidTr="00205CD2">
        <w:tc>
          <w:tcPr>
            <w:tcW w:w="504" w:type="pct"/>
          </w:tcPr>
          <w:p w14:paraId="2E650CE1" w14:textId="77777777" w:rsidR="0044712E" w:rsidRPr="0044712E" w:rsidRDefault="0044712E" w:rsidP="0044712E">
            <w:pPr>
              <w:spacing w:after="0" w:line="240" w:lineRule="auto"/>
              <w:rPr>
                <w:rFonts w:eastAsia="Times New Roman" w:cstheme="minorHAnsi"/>
                <w:bCs/>
                <w:lang w:eastAsia="en-US"/>
              </w:rPr>
            </w:pPr>
          </w:p>
        </w:tc>
        <w:tc>
          <w:tcPr>
            <w:tcW w:w="2107" w:type="pct"/>
          </w:tcPr>
          <w:p w14:paraId="75ABE8DB" w14:textId="77777777" w:rsidR="0044712E" w:rsidRPr="0044712E" w:rsidRDefault="0044712E" w:rsidP="0044712E">
            <w:pPr>
              <w:spacing w:after="0" w:line="240" w:lineRule="auto"/>
              <w:rPr>
                <w:rFonts w:eastAsia="Times New Roman" w:cstheme="minorHAnsi"/>
                <w:bCs/>
                <w:lang w:eastAsia="en-US"/>
              </w:rPr>
            </w:pPr>
            <w:r w:rsidRPr="0044712E">
              <w:rPr>
                <w:rFonts w:eastAsia="Times New Roman" w:cstheme="minorHAnsi"/>
                <w:bCs/>
                <w:lang w:eastAsia="en-US"/>
              </w:rPr>
              <w:t>Kėbulo tipas</w:t>
            </w:r>
          </w:p>
        </w:tc>
        <w:tc>
          <w:tcPr>
            <w:tcW w:w="2389" w:type="pct"/>
          </w:tcPr>
          <w:p w14:paraId="5F110095" w14:textId="77777777" w:rsidR="0044712E" w:rsidRPr="0044712E" w:rsidRDefault="0044712E" w:rsidP="0044712E">
            <w:pPr>
              <w:spacing w:after="0" w:line="240" w:lineRule="auto"/>
              <w:rPr>
                <w:rFonts w:eastAsia="Times New Roman" w:cstheme="minorHAnsi"/>
                <w:bCs/>
              </w:rPr>
            </w:pPr>
            <w:r w:rsidRPr="0044712E">
              <w:rPr>
                <w:rFonts w:eastAsia="Times New Roman" w:cstheme="minorHAnsi"/>
                <w:bCs/>
              </w:rPr>
              <w:t>Vienatūris</w:t>
            </w:r>
          </w:p>
        </w:tc>
      </w:tr>
      <w:tr w:rsidR="0044712E" w:rsidRPr="0044712E" w14:paraId="750F0955" w14:textId="77777777" w:rsidTr="00205CD2">
        <w:tc>
          <w:tcPr>
            <w:tcW w:w="504" w:type="pct"/>
          </w:tcPr>
          <w:p w14:paraId="655BA296" w14:textId="77777777" w:rsidR="0044712E" w:rsidRPr="0044712E" w:rsidRDefault="0044712E" w:rsidP="0044712E">
            <w:pPr>
              <w:spacing w:after="0" w:line="240" w:lineRule="auto"/>
              <w:rPr>
                <w:rFonts w:eastAsia="Times New Roman" w:cstheme="minorHAnsi"/>
                <w:bCs/>
              </w:rPr>
            </w:pPr>
            <w:r w:rsidRPr="0044712E">
              <w:rPr>
                <w:rFonts w:eastAsia="Times New Roman" w:cstheme="minorHAnsi"/>
                <w:bCs/>
                <w:lang w:eastAsia="en-US"/>
              </w:rPr>
              <w:t>5.1</w:t>
            </w:r>
          </w:p>
        </w:tc>
        <w:tc>
          <w:tcPr>
            <w:tcW w:w="2107" w:type="pct"/>
          </w:tcPr>
          <w:p w14:paraId="07793A2C" w14:textId="77777777" w:rsidR="0044712E" w:rsidRPr="0044712E" w:rsidRDefault="0044712E" w:rsidP="0044712E">
            <w:pPr>
              <w:spacing w:after="0" w:line="240" w:lineRule="auto"/>
              <w:rPr>
                <w:rFonts w:eastAsia="Times New Roman" w:cstheme="minorHAnsi"/>
                <w:bCs/>
              </w:rPr>
            </w:pPr>
            <w:r w:rsidRPr="0044712E">
              <w:rPr>
                <w:rFonts w:eastAsia="Times New Roman" w:cstheme="minorHAnsi"/>
                <w:bCs/>
                <w:lang w:eastAsia="en-US"/>
              </w:rPr>
              <w:t>Durelių skaičius</w:t>
            </w:r>
          </w:p>
        </w:tc>
        <w:tc>
          <w:tcPr>
            <w:tcW w:w="2389" w:type="pct"/>
          </w:tcPr>
          <w:p w14:paraId="50B9701E" w14:textId="77777777" w:rsidR="0044712E" w:rsidRPr="0044712E" w:rsidRDefault="0044712E" w:rsidP="0044712E">
            <w:pPr>
              <w:spacing w:after="0" w:line="240" w:lineRule="auto"/>
              <w:rPr>
                <w:rFonts w:eastAsia="Times New Roman" w:cstheme="minorHAnsi"/>
                <w:bCs/>
              </w:rPr>
            </w:pPr>
            <w:r w:rsidRPr="0044712E">
              <w:rPr>
                <w:rFonts w:eastAsia="Times New Roman" w:cstheme="minorHAnsi"/>
                <w:bCs/>
              </w:rPr>
              <w:t>4 (įskaitant galinį bagažinės dangtį/duris)</w:t>
            </w:r>
          </w:p>
        </w:tc>
      </w:tr>
      <w:tr w:rsidR="0044712E" w:rsidRPr="0044712E" w14:paraId="7DD20ABB" w14:textId="77777777" w:rsidTr="00205CD2">
        <w:tc>
          <w:tcPr>
            <w:tcW w:w="504" w:type="pct"/>
          </w:tcPr>
          <w:p w14:paraId="5CE60B4C" w14:textId="77777777" w:rsidR="0044712E" w:rsidRPr="0044712E" w:rsidRDefault="0044712E" w:rsidP="0044712E">
            <w:pPr>
              <w:spacing w:after="0" w:line="240" w:lineRule="auto"/>
              <w:rPr>
                <w:rFonts w:eastAsia="Times New Roman" w:cstheme="minorHAnsi"/>
                <w:bCs/>
              </w:rPr>
            </w:pPr>
            <w:r w:rsidRPr="0044712E">
              <w:rPr>
                <w:rFonts w:eastAsia="Times New Roman" w:cstheme="minorHAnsi"/>
                <w:bCs/>
                <w:lang w:eastAsia="en-US"/>
              </w:rPr>
              <w:t>5.2</w:t>
            </w:r>
          </w:p>
        </w:tc>
        <w:tc>
          <w:tcPr>
            <w:tcW w:w="2107" w:type="pct"/>
          </w:tcPr>
          <w:p w14:paraId="004C418C" w14:textId="77777777" w:rsidR="0044712E" w:rsidRPr="0044712E" w:rsidRDefault="0044712E" w:rsidP="0044712E">
            <w:pPr>
              <w:spacing w:after="0" w:line="240" w:lineRule="auto"/>
              <w:rPr>
                <w:rFonts w:eastAsia="Times New Roman" w:cstheme="minorHAnsi"/>
                <w:bCs/>
              </w:rPr>
            </w:pPr>
            <w:r w:rsidRPr="0044712E">
              <w:rPr>
                <w:rFonts w:eastAsia="Times New Roman" w:cstheme="minorHAnsi"/>
                <w:bCs/>
                <w:lang w:eastAsia="en-US"/>
              </w:rPr>
              <w:t>Ilgis, mm</w:t>
            </w:r>
          </w:p>
        </w:tc>
        <w:tc>
          <w:tcPr>
            <w:tcW w:w="2389" w:type="pct"/>
          </w:tcPr>
          <w:p w14:paraId="087B50A9" w14:textId="77777777" w:rsidR="0044712E" w:rsidRPr="0044712E" w:rsidRDefault="0044712E" w:rsidP="0044712E">
            <w:pPr>
              <w:spacing w:after="0" w:line="240" w:lineRule="auto"/>
              <w:rPr>
                <w:rFonts w:eastAsia="Times New Roman" w:cstheme="minorHAnsi"/>
                <w:bCs/>
              </w:rPr>
            </w:pPr>
            <w:r w:rsidRPr="0044712E">
              <w:rPr>
                <w:rFonts w:eastAsia="Times New Roman" w:cstheme="minorHAnsi"/>
                <w:bCs/>
                <w:lang w:eastAsia="en-US"/>
              </w:rPr>
              <w:t>Ne mažiau kaip 5300 mm</w:t>
            </w:r>
          </w:p>
        </w:tc>
      </w:tr>
      <w:tr w:rsidR="0044712E" w:rsidRPr="0044712E" w14:paraId="3DAC52D4" w14:textId="77777777" w:rsidTr="00205CD2">
        <w:tc>
          <w:tcPr>
            <w:tcW w:w="504" w:type="pct"/>
          </w:tcPr>
          <w:p w14:paraId="7DF29E02" w14:textId="77777777" w:rsidR="0044712E" w:rsidRPr="0044712E" w:rsidRDefault="0044712E" w:rsidP="0044712E">
            <w:pPr>
              <w:spacing w:after="0" w:line="240" w:lineRule="auto"/>
              <w:rPr>
                <w:rFonts w:eastAsia="Times New Roman" w:cstheme="minorHAnsi"/>
                <w:bCs/>
              </w:rPr>
            </w:pPr>
            <w:r w:rsidRPr="0044712E">
              <w:rPr>
                <w:rFonts w:eastAsia="Times New Roman" w:cstheme="minorHAnsi"/>
                <w:bCs/>
                <w:lang w:eastAsia="en-US"/>
              </w:rPr>
              <w:t>5.3</w:t>
            </w:r>
          </w:p>
        </w:tc>
        <w:tc>
          <w:tcPr>
            <w:tcW w:w="2107" w:type="pct"/>
          </w:tcPr>
          <w:p w14:paraId="5FA4ADFB" w14:textId="77777777" w:rsidR="0044712E" w:rsidRPr="0044712E" w:rsidRDefault="0044712E" w:rsidP="0044712E">
            <w:pPr>
              <w:spacing w:after="0" w:line="240" w:lineRule="auto"/>
              <w:rPr>
                <w:rFonts w:eastAsia="Times New Roman" w:cstheme="minorHAnsi"/>
                <w:bCs/>
              </w:rPr>
            </w:pPr>
            <w:r w:rsidRPr="0044712E">
              <w:rPr>
                <w:rFonts w:eastAsia="Times New Roman" w:cstheme="minorHAnsi"/>
                <w:bCs/>
              </w:rPr>
              <w:t xml:space="preserve">Aukštis, </w:t>
            </w:r>
          </w:p>
        </w:tc>
        <w:tc>
          <w:tcPr>
            <w:tcW w:w="2389" w:type="pct"/>
          </w:tcPr>
          <w:p w14:paraId="4BB36EBE" w14:textId="77777777" w:rsidR="0044712E" w:rsidRPr="0044712E" w:rsidRDefault="0044712E" w:rsidP="0044712E">
            <w:pPr>
              <w:spacing w:after="0" w:line="240" w:lineRule="auto"/>
              <w:rPr>
                <w:rFonts w:eastAsia="Times New Roman" w:cstheme="minorHAnsi"/>
                <w:bCs/>
              </w:rPr>
            </w:pPr>
            <w:r w:rsidRPr="0044712E">
              <w:rPr>
                <w:rFonts w:eastAsia="Times New Roman" w:cstheme="minorHAnsi"/>
                <w:bCs/>
                <w:lang w:eastAsia="en-US"/>
              </w:rPr>
              <w:t>Ne mažiau kaip 1900 mm</w:t>
            </w:r>
          </w:p>
        </w:tc>
      </w:tr>
      <w:tr w:rsidR="0044712E" w:rsidRPr="0044712E" w14:paraId="7EFC9A45" w14:textId="77777777" w:rsidTr="00205CD2">
        <w:tc>
          <w:tcPr>
            <w:tcW w:w="504" w:type="pct"/>
          </w:tcPr>
          <w:p w14:paraId="16F266C2" w14:textId="77777777" w:rsidR="0044712E" w:rsidRPr="0044712E" w:rsidRDefault="0044712E" w:rsidP="0044712E">
            <w:pPr>
              <w:spacing w:after="0" w:line="240" w:lineRule="auto"/>
              <w:rPr>
                <w:rFonts w:eastAsia="Times New Roman" w:cstheme="minorHAnsi"/>
                <w:bCs/>
                <w:lang w:eastAsia="en-US"/>
              </w:rPr>
            </w:pPr>
            <w:r w:rsidRPr="0044712E">
              <w:rPr>
                <w:rFonts w:eastAsia="Times New Roman" w:cstheme="minorHAnsi"/>
                <w:bCs/>
                <w:lang w:eastAsia="en-US"/>
              </w:rPr>
              <w:t>5.4</w:t>
            </w:r>
          </w:p>
        </w:tc>
        <w:tc>
          <w:tcPr>
            <w:tcW w:w="2107" w:type="pct"/>
          </w:tcPr>
          <w:p w14:paraId="6C5CEED9" w14:textId="77777777" w:rsidR="0044712E" w:rsidRPr="0044712E" w:rsidRDefault="0044712E" w:rsidP="0044712E">
            <w:pPr>
              <w:spacing w:after="0" w:line="240" w:lineRule="auto"/>
              <w:rPr>
                <w:rFonts w:eastAsia="Times New Roman" w:cstheme="minorHAnsi"/>
                <w:bCs/>
              </w:rPr>
            </w:pPr>
            <w:r w:rsidRPr="0044712E">
              <w:rPr>
                <w:rFonts w:eastAsia="Times New Roman" w:cstheme="minorHAnsi"/>
                <w:bCs/>
              </w:rPr>
              <w:t>Garantija kėbului</w:t>
            </w:r>
          </w:p>
        </w:tc>
        <w:tc>
          <w:tcPr>
            <w:tcW w:w="2389" w:type="pct"/>
          </w:tcPr>
          <w:p w14:paraId="4443FAE2" w14:textId="77777777" w:rsidR="0044712E" w:rsidRPr="0044712E" w:rsidRDefault="0044712E" w:rsidP="0044712E">
            <w:pPr>
              <w:spacing w:after="0" w:line="240" w:lineRule="auto"/>
              <w:rPr>
                <w:rFonts w:eastAsia="Times New Roman" w:cstheme="minorHAnsi"/>
                <w:bCs/>
                <w:lang w:eastAsia="en-US"/>
              </w:rPr>
            </w:pPr>
            <w:r w:rsidRPr="0044712E">
              <w:rPr>
                <w:rFonts w:eastAsia="Times New Roman" w:cstheme="minorHAnsi"/>
                <w:bCs/>
                <w:lang w:eastAsia="en-US"/>
              </w:rPr>
              <w:t>Ne mažiau kaip 10 metų nuo kiauryminio prarūdijimo</w:t>
            </w:r>
          </w:p>
        </w:tc>
      </w:tr>
      <w:tr w:rsidR="0044712E" w:rsidRPr="0044712E" w14:paraId="03B8F444" w14:textId="77777777" w:rsidTr="00205CD2">
        <w:tc>
          <w:tcPr>
            <w:tcW w:w="5000" w:type="pct"/>
            <w:gridSpan w:val="3"/>
          </w:tcPr>
          <w:p w14:paraId="3BB75808" w14:textId="77777777" w:rsidR="0044712E" w:rsidRPr="0044712E" w:rsidRDefault="0044712E" w:rsidP="0044712E">
            <w:pPr>
              <w:spacing w:after="0" w:line="240" w:lineRule="auto"/>
              <w:rPr>
                <w:rFonts w:eastAsia="Times New Roman" w:cstheme="minorHAnsi"/>
              </w:rPr>
            </w:pPr>
            <w:r w:rsidRPr="0044712E">
              <w:rPr>
                <w:rFonts w:eastAsia="Times New Roman" w:cstheme="minorHAnsi"/>
                <w:b/>
              </w:rPr>
              <w:t>6. Padangos ir ratai:</w:t>
            </w:r>
          </w:p>
        </w:tc>
      </w:tr>
      <w:tr w:rsidR="0044712E" w:rsidRPr="0044712E" w14:paraId="4870F274" w14:textId="77777777" w:rsidTr="00205CD2">
        <w:tc>
          <w:tcPr>
            <w:tcW w:w="504" w:type="pct"/>
          </w:tcPr>
          <w:p w14:paraId="697F8182"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6.1</w:t>
            </w:r>
          </w:p>
        </w:tc>
        <w:tc>
          <w:tcPr>
            <w:tcW w:w="2107" w:type="pct"/>
          </w:tcPr>
          <w:p w14:paraId="5B9849E4"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 xml:space="preserve">Atsarginis ratas/remonto komplektas. Jei siūlomam modeliui gamintojas nenumato komplektavimo standartinio dydžio atsarginiu ratu, vietoj jo automobilis turi būti </w:t>
            </w:r>
            <w:r w:rsidRPr="0044712E">
              <w:rPr>
                <w:rFonts w:eastAsia="Times New Roman" w:cstheme="minorHAnsi"/>
              </w:rPr>
              <w:lastRenderedPageBreak/>
              <w:t>sukomplektuotas gamykliniu ratų remonto komplektu (oro kompresorius, specialūs klijai)</w:t>
            </w:r>
          </w:p>
        </w:tc>
        <w:tc>
          <w:tcPr>
            <w:tcW w:w="2389" w:type="pct"/>
          </w:tcPr>
          <w:p w14:paraId="7C579EB8"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lastRenderedPageBreak/>
              <w:t xml:space="preserve">Turi būti. </w:t>
            </w:r>
          </w:p>
        </w:tc>
      </w:tr>
      <w:tr w:rsidR="0044712E" w:rsidRPr="0044712E" w14:paraId="3C45BD3A" w14:textId="77777777" w:rsidTr="00205CD2">
        <w:tc>
          <w:tcPr>
            <w:tcW w:w="504" w:type="pct"/>
          </w:tcPr>
          <w:p w14:paraId="30121E7D"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6.3</w:t>
            </w:r>
          </w:p>
        </w:tc>
        <w:tc>
          <w:tcPr>
            <w:tcW w:w="2107" w:type="pct"/>
          </w:tcPr>
          <w:p w14:paraId="42286CCA"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Ratai</w:t>
            </w:r>
          </w:p>
        </w:tc>
        <w:tc>
          <w:tcPr>
            <w:tcW w:w="2389" w:type="pct"/>
          </w:tcPr>
          <w:p w14:paraId="23E250E2"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 xml:space="preserve">Plieniniai ratlankiai </w:t>
            </w:r>
          </w:p>
        </w:tc>
      </w:tr>
      <w:tr w:rsidR="0044712E" w:rsidRPr="0044712E" w14:paraId="75B54FBB" w14:textId="77777777" w:rsidTr="00205CD2">
        <w:tc>
          <w:tcPr>
            <w:tcW w:w="5000" w:type="pct"/>
            <w:gridSpan w:val="3"/>
          </w:tcPr>
          <w:p w14:paraId="5A792CB7" w14:textId="77777777" w:rsidR="0044712E" w:rsidRPr="0044712E" w:rsidRDefault="0044712E" w:rsidP="0044712E">
            <w:pPr>
              <w:spacing w:after="0" w:line="240" w:lineRule="auto"/>
              <w:rPr>
                <w:rFonts w:eastAsia="Times New Roman" w:cstheme="minorHAnsi"/>
              </w:rPr>
            </w:pPr>
            <w:r w:rsidRPr="0044712E">
              <w:rPr>
                <w:rFonts w:eastAsia="Times New Roman" w:cstheme="minorHAnsi"/>
                <w:b/>
              </w:rPr>
              <w:t>7. Stabdžių sistema:</w:t>
            </w:r>
          </w:p>
        </w:tc>
      </w:tr>
      <w:tr w:rsidR="0044712E" w:rsidRPr="0044712E" w14:paraId="5AFB7295" w14:textId="77777777" w:rsidTr="00205CD2">
        <w:tc>
          <w:tcPr>
            <w:tcW w:w="504" w:type="pct"/>
          </w:tcPr>
          <w:p w14:paraId="47C09E50"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7.1</w:t>
            </w:r>
          </w:p>
        </w:tc>
        <w:tc>
          <w:tcPr>
            <w:tcW w:w="2107" w:type="pct"/>
          </w:tcPr>
          <w:p w14:paraId="438633C3"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ABS</w:t>
            </w:r>
          </w:p>
        </w:tc>
        <w:tc>
          <w:tcPr>
            <w:tcW w:w="2389" w:type="pct"/>
          </w:tcPr>
          <w:p w14:paraId="0E7C8B5F"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Turi būti.</w:t>
            </w:r>
          </w:p>
        </w:tc>
      </w:tr>
      <w:tr w:rsidR="0044712E" w:rsidRPr="0044712E" w14:paraId="658CF7D4" w14:textId="77777777" w:rsidTr="00205CD2">
        <w:tc>
          <w:tcPr>
            <w:tcW w:w="504" w:type="pct"/>
          </w:tcPr>
          <w:p w14:paraId="7B67AB5F"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7.2</w:t>
            </w:r>
          </w:p>
        </w:tc>
        <w:tc>
          <w:tcPr>
            <w:tcW w:w="2107" w:type="pct"/>
          </w:tcPr>
          <w:p w14:paraId="53265545"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ESP</w:t>
            </w:r>
          </w:p>
        </w:tc>
        <w:tc>
          <w:tcPr>
            <w:tcW w:w="2389" w:type="pct"/>
          </w:tcPr>
          <w:p w14:paraId="00A2185A"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Turi būti.</w:t>
            </w:r>
          </w:p>
        </w:tc>
      </w:tr>
      <w:tr w:rsidR="0044712E" w:rsidRPr="0044712E" w14:paraId="352FD209" w14:textId="77777777" w:rsidTr="00205CD2">
        <w:trPr>
          <w:trHeight w:val="322"/>
        </w:trPr>
        <w:tc>
          <w:tcPr>
            <w:tcW w:w="5000" w:type="pct"/>
            <w:gridSpan w:val="3"/>
          </w:tcPr>
          <w:p w14:paraId="6C0C76A0" w14:textId="77777777" w:rsidR="0044712E" w:rsidRPr="0044712E" w:rsidRDefault="0044712E" w:rsidP="0044712E">
            <w:pPr>
              <w:spacing w:after="0" w:line="240" w:lineRule="auto"/>
              <w:rPr>
                <w:rFonts w:eastAsia="Times New Roman" w:cstheme="minorHAnsi"/>
              </w:rPr>
            </w:pPr>
            <w:r w:rsidRPr="0044712E">
              <w:rPr>
                <w:rFonts w:eastAsia="Times New Roman" w:cstheme="minorHAnsi"/>
                <w:b/>
              </w:rPr>
              <w:t>8. Įranga ir priedai:</w:t>
            </w:r>
          </w:p>
        </w:tc>
      </w:tr>
      <w:tr w:rsidR="0044712E" w:rsidRPr="0044712E" w14:paraId="37735C7C" w14:textId="77777777" w:rsidTr="00205CD2">
        <w:tc>
          <w:tcPr>
            <w:tcW w:w="504" w:type="pct"/>
          </w:tcPr>
          <w:p w14:paraId="06996B21"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8.1</w:t>
            </w:r>
          </w:p>
        </w:tc>
        <w:tc>
          <w:tcPr>
            <w:tcW w:w="2107" w:type="pct"/>
          </w:tcPr>
          <w:p w14:paraId="46AF8BE2"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Gamyklinė laisvų rankų įranga telefonui</w:t>
            </w:r>
          </w:p>
        </w:tc>
        <w:tc>
          <w:tcPr>
            <w:tcW w:w="2389" w:type="pct"/>
          </w:tcPr>
          <w:p w14:paraId="57962E19"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Turi būti</w:t>
            </w:r>
          </w:p>
        </w:tc>
      </w:tr>
      <w:tr w:rsidR="0044712E" w:rsidRPr="0044712E" w14:paraId="6D70F73B" w14:textId="77777777" w:rsidTr="00205CD2">
        <w:tc>
          <w:tcPr>
            <w:tcW w:w="504" w:type="pct"/>
          </w:tcPr>
          <w:p w14:paraId="5FAFCDFF"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8.2</w:t>
            </w:r>
          </w:p>
        </w:tc>
        <w:tc>
          <w:tcPr>
            <w:tcW w:w="2107" w:type="pct"/>
          </w:tcPr>
          <w:p w14:paraId="767E9E61"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Vairuotojo sėdynė</w:t>
            </w:r>
          </w:p>
        </w:tc>
        <w:tc>
          <w:tcPr>
            <w:tcW w:w="2389" w:type="pct"/>
          </w:tcPr>
          <w:p w14:paraId="728EDAE8"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Reguliuojama</w:t>
            </w:r>
          </w:p>
        </w:tc>
      </w:tr>
      <w:tr w:rsidR="0044712E" w:rsidRPr="0044712E" w14:paraId="4E1491B7" w14:textId="77777777" w:rsidTr="00205CD2">
        <w:tc>
          <w:tcPr>
            <w:tcW w:w="504" w:type="pct"/>
          </w:tcPr>
          <w:p w14:paraId="21C98381"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8.3</w:t>
            </w:r>
          </w:p>
        </w:tc>
        <w:tc>
          <w:tcPr>
            <w:tcW w:w="2107" w:type="pct"/>
          </w:tcPr>
          <w:p w14:paraId="4AC6A316"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Išimamos antra ir trečia sėdynių eilės</w:t>
            </w:r>
          </w:p>
        </w:tc>
        <w:tc>
          <w:tcPr>
            <w:tcW w:w="2389" w:type="pct"/>
          </w:tcPr>
          <w:p w14:paraId="416B57D0"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Turi būti</w:t>
            </w:r>
          </w:p>
        </w:tc>
      </w:tr>
      <w:tr w:rsidR="0044712E" w:rsidRPr="0044712E" w14:paraId="00EFCF78" w14:textId="77777777" w:rsidTr="00205CD2">
        <w:tc>
          <w:tcPr>
            <w:tcW w:w="504" w:type="pct"/>
          </w:tcPr>
          <w:p w14:paraId="0626FA71"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8.4</w:t>
            </w:r>
          </w:p>
        </w:tc>
        <w:tc>
          <w:tcPr>
            <w:tcW w:w="2107" w:type="pct"/>
          </w:tcPr>
          <w:p w14:paraId="2062762D"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Garso sistema</w:t>
            </w:r>
          </w:p>
        </w:tc>
        <w:tc>
          <w:tcPr>
            <w:tcW w:w="2389" w:type="pct"/>
          </w:tcPr>
          <w:p w14:paraId="7C5C6DDE"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Radijo imtuvas, garso kolonėlės.</w:t>
            </w:r>
          </w:p>
        </w:tc>
      </w:tr>
      <w:tr w:rsidR="0044712E" w:rsidRPr="0044712E" w14:paraId="0B0F2938" w14:textId="77777777" w:rsidTr="00205CD2">
        <w:tc>
          <w:tcPr>
            <w:tcW w:w="504" w:type="pct"/>
          </w:tcPr>
          <w:p w14:paraId="0AF6DEC7"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8.5</w:t>
            </w:r>
          </w:p>
        </w:tc>
        <w:tc>
          <w:tcPr>
            <w:tcW w:w="2107" w:type="pct"/>
          </w:tcPr>
          <w:p w14:paraId="3BCD23E7"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Salono šildymas ir vėdinimas</w:t>
            </w:r>
          </w:p>
        </w:tc>
        <w:tc>
          <w:tcPr>
            <w:tcW w:w="2389" w:type="pct"/>
          </w:tcPr>
          <w:p w14:paraId="47E72F52"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Oro kondicionierius arba klimato kontrolės sistema su papildomu keleivių skyriaus vėdinimu ir šildymu</w:t>
            </w:r>
          </w:p>
        </w:tc>
      </w:tr>
      <w:tr w:rsidR="0044712E" w:rsidRPr="0044712E" w14:paraId="60E41816" w14:textId="77777777" w:rsidTr="00205CD2">
        <w:tc>
          <w:tcPr>
            <w:tcW w:w="504" w:type="pct"/>
          </w:tcPr>
          <w:p w14:paraId="5FAD074F"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8.6</w:t>
            </w:r>
          </w:p>
        </w:tc>
        <w:tc>
          <w:tcPr>
            <w:tcW w:w="2107" w:type="pct"/>
          </w:tcPr>
          <w:p w14:paraId="0BFE43DC"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Vairuotojo ir keleivio saugos oro pagalvės, šoninės ir galvos oro pagalvės</w:t>
            </w:r>
          </w:p>
        </w:tc>
        <w:tc>
          <w:tcPr>
            <w:tcW w:w="2389" w:type="pct"/>
          </w:tcPr>
          <w:p w14:paraId="347E0073"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Turi būti.</w:t>
            </w:r>
          </w:p>
        </w:tc>
      </w:tr>
      <w:tr w:rsidR="0044712E" w:rsidRPr="0044712E" w14:paraId="2CB849DE" w14:textId="77777777" w:rsidTr="00205CD2">
        <w:tc>
          <w:tcPr>
            <w:tcW w:w="504" w:type="pct"/>
          </w:tcPr>
          <w:p w14:paraId="297CFBCE"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8.7</w:t>
            </w:r>
          </w:p>
        </w:tc>
        <w:tc>
          <w:tcPr>
            <w:tcW w:w="2107" w:type="pct"/>
          </w:tcPr>
          <w:p w14:paraId="3AD4D252"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Parkavimo jutikliai priekyje/gale arba galinė vaizdo kamera</w:t>
            </w:r>
          </w:p>
        </w:tc>
        <w:tc>
          <w:tcPr>
            <w:tcW w:w="2389" w:type="pct"/>
          </w:tcPr>
          <w:p w14:paraId="11956E61"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Turi būti.</w:t>
            </w:r>
          </w:p>
        </w:tc>
      </w:tr>
      <w:tr w:rsidR="0044712E" w:rsidRPr="0044712E" w14:paraId="19A14C33" w14:textId="77777777" w:rsidTr="00205CD2">
        <w:tc>
          <w:tcPr>
            <w:tcW w:w="504" w:type="pct"/>
          </w:tcPr>
          <w:p w14:paraId="34F6A031"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8.8</w:t>
            </w:r>
          </w:p>
        </w:tc>
        <w:tc>
          <w:tcPr>
            <w:tcW w:w="2107" w:type="pct"/>
          </w:tcPr>
          <w:p w14:paraId="746C49C5"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Lietaus daviklis</w:t>
            </w:r>
          </w:p>
        </w:tc>
        <w:tc>
          <w:tcPr>
            <w:tcW w:w="2389" w:type="pct"/>
          </w:tcPr>
          <w:p w14:paraId="7956FFD3"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Turi būti.</w:t>
            </w:r>
          </w:p>
        </w:tc>
      </w:tr>
      <w:tr w:rsidR="0044712E" w:rsidRPr="0044712E" w14:paraId="355A989E" w14:textId="77777777" w:rsidTr="00205CD2">
        <w:tc>
          <w:tcPr>
            <w:tcW w:w="504" w:type="pct"/>
          </w:tcPr>
          <w:p w14:paraId="5BF4EE75"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8.9</w:t>
            </w:r>
          </w:p>
        </w:tc>
        <w:tc>
          <w:tcPr>
            <w:tcW w:w="2107" w:type="pct"/>
          </w:tcPr>
          <w:p w14:paraId="5E6CE59B"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Porankis (-ai)</w:t>
            </w:r>
          </w:p>
        </w:tc>
        <w:tc>
          <w:tcPr>
            <w:tcW w:w="2389" w:type="pct"/>
          </w:tcPr>
          <w:p w14:paraId="12B142C1"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Turi būti.</w:t>
            </w:r>
          </w:p>
        </w:tc>
      </w:tr>
      <w:tr w:rsidR="0044712E" w:rsidRPr="0044712E" w14:paraId="734C842D" w14:textId="77777777" w:rsidTr="00205CD2">
        <w:tc>
          <w:tcPr>
            <w:tcW w:w="504" w:type="pct"/>
          </w:tcPr>
          <w:p w14:paraId="6F9DA935"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8.10</w:t>
            </w:r>
          </w:p>
        </w:tc>
        <w:tc>
          <w:tcPr>
            <w:tcW w:w="2107" w:type="pct"/>
          </w:tcPr>
          <w:p w14:paraId="0E713EDB"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Kablys</w:t>
            </w:r>
          </w:p>
        </w:tc>
        <w:tc>
          <w:tcPr>
            <w:tcW w:w="2389" w:type="pct"/>
          </w:tcPr>
          <w:p w14:paraId="298520EA"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Turi būti.</w:t>
            </w:r>
          </w:p>
        </w:tc>
      </w:tr>
      <w:tr w:rsidR="0044712E" w:rsidRPr="0044712E" w14:paraId="4DAA82E8" w14:textId="77777777" w:rsidTr="00205CD2">
        <w:tc>
          <w:tcPr>
            <w:tcW w:w="504" w:type="pct"/>
          </w:tcPr>
          <w:p w14:paraId="5977A403"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8.11</w:t>
            </w:r>
          </w:p>
        </w:tc>
        <w:tc>
          <w:tcPr>
            <w:tcW w:w="2107" w:type="pct"/>
          </w:tcPr>
          <w:p w14:paraId="5DDBF60F"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Salono grindų kilimėliai</w:t>
            </w:r>
          </w:p>
        </w:tc>
        <w:tc>
          <w:tcPr>
            <w:tcW w:w="2389" w:type="pct"/>
          </w:tcPr>
          <w:p w14:paraId="5A7B77A9"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Guminiai kilimėliai</w:t>
            </w:r>
          </w:p>
        </w:tc>
      </w:tr>
      <w:tr w:rsidR="0044712E" w:rsidRPr="0044712E" w14:paraId="6A43F10F" w14:textId="77777777" w:rsidTr="00205CD2">
        <w:tc>
          <w:tcPr>
            <w:tcW w:w="5000" w:type="pct"/>
            <w:gridSpan w:val="3"/>
          </w:tcPr>
          <w:p w14:paraId="216CE96E" w14:textId="77777777" w:rsidR="0044712E" w:rsidRPr="0044712E" w:rsidRDefault="0044712E" w:rsidP="0044712E">
            <w:pPr>
              <w:spacing w:after="0" w:line="240" w:lineRule="auto"/>
              <w:rPr>
                <w:rFonts w:eastAsia="Times New Roman" w:cstheme="minorHAnsi"/>
              </w:rPr>
            </w:pPr>
            <w:r w:rsidRPr="0044712E">
              <w:rPr>
                <w:rFonts w:eastAsia="Times New Roman" w:cstheme="minorHAnsi"/>
                <w:b/>
              </w:rPr>
              <w:t>9. Kita:</w:t>
            </w:r>
          </w:p>
        </w:tc>
      </w:tr>
      <w:tr w:rsidR="0044712E" w:rsidRPr="0044712E" w14:paraId="6AE1B6F3" w14:textId="77777777" w:rsidTr="00205CD2">
        <w:tc>
          <w:tcPr>
            <w:tcW w:w="504" w:type="pct"/>
          </w:tcPr>
          <w:p w14:paraId="4B83ACF5" w14:textId="77777777" w:rsidR="0044712E" w:rsidRPr="0044712E" w:rsidRDefault="0044712E" w:rsidP="0044712E">
            <w:pPr>
              <w:spacing w:after="0" w:line="240" w:lineRule="auto"/>
              <w:rPr>
                <w:rFonts w:eastAsia="Times New Roman" w:cstheme="minorHAnsi"/>
              </w:rPr>
            </w:pPr>
          </w:p>
          <w:p w14:paraId="158F0B0C"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 xml:space="preserve">9.1 </w:t>
            </w:r>
          </w:p>
        </w:tc>
        <w:tc>
          <w:tcPr>
            <w:tcW w:w="2107" w:type="pct"/>
          </w:tcPr>
          <w:p w14:paraId="2BA78F3F"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Komplektacija</w:t>
            </w:r>
          </w:p>
        </w:tc>
        <w:tc>
          <w:tcPr>
            <w:tcW w:w="2389" w:type="pct"/>
          </w:tcPr>
          <w:p w14:paraId="562F2D17"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Automobilis turi būti visiškai sukomplektuotas su visais dokumentais bei priklausiniais: vaistinėlė, gesintuvas, avarinis ženklas, šviesą atspindinti liemenė, transportavimo kilpa.</w:t>
            </w:r>
          </w:p>
        </w:tc>
      </w:tr>
      <w:tr w:rsidR="0044712E" w:rsidRPr="0044712E" w14:paraId="2C73F6BC" w14:textId="77777777" w:rsidTr="00205CD2">
        <w:tc>
          <w:tcPr>
            <w:tcW w:w="504" w:type="pct"/>
          </w:tcPr>
          <w:p w14:paraId="7034822F"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9.2</w:t>
            </w:r>
          </w:p>
        </w:tc>
        <w:tc>
          <w:tcPr>
            <w:tcW w:w="2107" w:type="pct"/>
          </w:tcPr>
          <w:p w14:paraId="2973334C"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Eksploatacijos vadovas</w:t>
            </w:r>
          </w:p>
        </w:tc>
        <w:tc>
          <w:tcPr>
            <w:tcW w:w="2389" w:type="pct"/>
          </w:tcPr>
          <w:p w14:paraId="4383A594"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Automobilyje turi būti eksploatacijos vadovas lietuvių kalba, kurioje turi būti nurodyta automobilio garantinio aptarnavimo atlikėjų adresai ir telefonų numeriai bei atliekamų garantinių aptarnavimų periodiškumas.</w:t>
            </w:r>
          </w:p>
        </w:tc>
      </w:tr>
      <w:tr w:rsidR="0044712E" w:rsidRPr="0044712E" w14:paraId="57339A04" w14:textId="77777777" w:rsidTr="00205CD2">
        <w:tc>
          <w:tcPr>
            <w:tcW w:w="504" w:type="pct"/>
          </w:tcPr>
          <w:p w14:paraId="77CD4736"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 xml:space="preserve">9.3 </w:t>
            </w:r>
          </w:p>
        </w:tc>
        <w:tc>
          <w:tcPr>
            <w:tcW w:w="2107" w:type="pct"/>
          </w:tcPr>
          <w:p w14:paraId="1931D64F"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Techninė apžiūra</w:t>
            </w:r>
          </w:p>
        </w:tc>
        <w:tc>
          <w:tcPr>
            <w:tcW w:w="2389" w:type="pct"/>
          </w:tcPr>
          <w:p w14:paraId="27F7598F" w14:textId="77777777" w:rsidR="0044712E" w:rsidRPr="0044712E" w:rsidRDefault="0044712E" w:rsidP="0044712E">
            <w:pPr>
              <w:spacing w:after="0" w:line="240" w:lineRule="auto"/>
              <w:jc w:val="both"/>
              <w:rPr>
                <w:rFonts w:eastAsia="Times New Roman" w:cstheme="minorHAnsi"/>
              </w:rPr>
            </w:pPr>
            <w:r w:rsidRPr="0044712E">
              <w:rPr>
                <w:rFonts w:eastAsia="Times New Roman" w:cstheme="minorHAnsi"/>
              </w:rPr>
              <w:t>Atlikta automobilio privalomoji transporto priemonių techninė apžiūra ir išduoti ją patvirtinantys dokumentai.</w:t>
            </w:r>
          </w:p>
        </w:tc>
      </w:tr>
      <w:tr w:rsidR="0044712E" w:rsidRPr="0044712E" w14:paraId="0E8D74F6" w14:textId="77777777" w:rsidTr="00205CD2">
        <w:tc>
          <w:tcPr>
            <w:tcW w:w="504" w:type="pct"/>
          </w:tcPr>
          <w:p w14:paraId="71A867D6"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9.4</w:t>
            </w:r>
          </w:p>
        </w:tc>
        <w:tc>
          <w:tcPr>
            <w:tcW w:w="2107" w:type="pct"/>
          </w:tcPr>
          <w:p w14:paraId="64A47B85"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Automobilio garantija</w:t>
            </w:r>
          </w:p>
        </w:tc>
        <w:tc>
          <w:tcPr>
            <w:tcW w:w="2389" w:type="pct"/>
          </w:tcPr>
          <w:p w14:paraId="1523840C" w14:textId="77777777" w:rsidR="0044712E" w:rsidRPr="0044712E" w:rsidRDefault="0044712E" w:rsidP="0044712E">
            <w:pPr>
              <w:widowControl w:val="0"/>
              <w:shd w:val="clear" w:color="auto" w:fill="FFFFFF"/>
              <w:tabs>
                <w:tab w:val="left" w:pos="1570"/>
              </w:tabs>
              <w:spacing w:after="0" w:line="240" w:lineRule="auto"/>
              <w:rPr>
                <w:rFonts w:eastAsia="Times New Roman" w:cstheme="minorHAnsi"/>
              </w:rPr>
            </w:pPr>
            <w:r w:rsidRPr="0044712E">
              <w:rPr>
                <w:rFonts w:eastAsia="Times New Roman" w:cstheme="minorHAnsi"/>
              </w:rPr>
              <w:t>Automobiliui turi būti suteikta ne trumpesnė kaip 3 metų ir ne mažesnė kaip 100 tūkst. km. ridos garantija nuo perdavimo-priėmimo akto pasirašymo.</w:t>
            </w:r>
          </w:p>
        </w:tc>
      </w:tr>
      <w:tr w:rsidR="0044712E" w:rsidRPr="0044712E" w14:paraId="449798F2" w14:textId="77777777" w:rsidTr="00205CD2">
        <w:tc>
          <w:tcPr>
            <w:tcW w:w="504" w:type="pct"/>
          </w:tcPr>
          <w:p w14:paraId="63CCC879"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 xml:space="preserve">9.5 </w:t>
            </w:r>
          </w:p>
        </w:tc>
        <w:tc>
          <w:tcPr>
            <w:tcW w:w="2107" w:type="pct"/>
          </w:tcPr>
          <w:p w14:paraId="4233B242"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Pakaitinis automobilis</w:t>
            </w:r>
          </w:p>
        </w:tc>
        <w:tc>
          <w:tcPr>
            <w:tcW w:w="2389" w:type="pct"/>
          </w:tcPr>
          <w:p w14:paraId="544A61D2"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Remonto metu, jei remonto darbai užtrunka ilgiau nei 48 valandas, Pirkėjui suteikiamas nedelsiant, tačiau ne vėliau kaip per 3 darbo dienas nuo automobilio perdavimo momento, ne senesnis nei 5 metų ir ne žemesnės nei turimos klasės pakaitinis automobilis. Jei automobilis yra nepataisomas, Pirkėjas ne vėliau kaip per pristatymo terminą, kuris buvo pateiktas pasiūlyme turi pateikti kitą techninės specifikacijos reikalavimus atitinkantį automobilį.</w:t>
            </w:r>
          </w:p>
        </w:tc>
      </w:tr>
      <w:tr w:rsidR="0044712E" w:rsidRPr="0044712E" w14:paraId="0B94A50E" w14:textId="77777777" w:rsidTr="00205CD2">
        <w:tc>
          <w:tcPr>
            <w:tcW w:w="504" w:type="pct"/>
          </w:tcPr>
          <w:p w14:paraId="06D345B9"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lastRenderedPageBreak/>
              <w:t>9.6</w:t>
            </w:r>
          </w:p>
        </w:tc>
        <w:tc>
          <w:tcPr>
            <w:tcW w:w="2107" w:type="pct"/>
          </w:tcPr>
          <w:p w14:paraId="72267A75"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Nuotolinis centrinis užraktas su nuotoliniu valdymu ir „Kasko“ draudimo reikalavimus atitinkančia apsaugos sistema</w:t>
            </w:r>
          </w:p>
        </w:tc>
        <w:tc>
          <w:tcPr>
            <w:tcW w:w="2389" w:type="pct"/>
          </w:tcPr>
          <w:p w14:paraId="4934D9CF" w14:textId="77777777" w:rsidR="0044712E" w:rsidRPr="0044712E" w:rsidRDefault="0044712E" w:rsidP="0044712E">
            <w:pPr>
              <w:spacing w:after="0" w:line="240" w:lineRule="auto"/>
              <w:jc w:val="both"/>
              <w:rPr>
                <w:rFonts w:eastAsia="Times New Roman" w:cstheme="minorHAnsi"/>
              </w:rPr>
            </w:pPr>
            <w:r w:rsidRPr="0044712E">
              <w:rPr>
                <w:rFonts w:eastAsia="Times New Roman" w:cstheme="minorHAnsi"/>
              </w:rPr>
              <w:t>Turi būti.</w:t>
            </w:r>
          </w:p>
        </w:tc>
      </w:tr>
      <w:tr w:rsidR="0044712E" w:rsidRPr="0044712E" w14:paraId="31C30F10" w14:textId="77777777" w:rsidTr="00205CD2">
        <w:tc>
          <w:tcPr>
            <w:tcW w:w="504" w:type="pct"/>
          </w:tcPr>
          <w:p w14:paraId="608CCF2B"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9.7</w:t>
            </w:r>
          </w:p>
        </w:tc>
        <w:tc>
          <w:tcPr>
            <w:tcW w:w="2107" w:type="pct"/>
          </w:tcPr>
          <w:p w14:paraId="14F49099"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Du rakteliai su centrinio užrakto nuotolinio valdymo pulteliais</w:t>
            </w:r>
          </w:p>
        </w:tc>
        <w:tc>
          <w:tcPr>
            <w:tcW w:w="2389" w:type="pct"/>
          </w:tcPr>
          <w:p w14:paraId="055BE73F" w14:textId="77777777" w:rsidR="0044712E" w:rsidRPr="0044712E" w:rsidRDefault="0044712E" w:rsidP="0044712E">
            <w:pPr>
              <w:spacing w:after="0" w:line="240" w:lineRule="auto"/>
              <w:jc w:val="both"/>
              <w:rPr>
                <w:rFonts w:eastAsia="Times New Roman" w:cstheme="minorHAnsi"/>
              </w:rPr>
            </w:pPr>
            <w:r w:rsidRPr="0044712E">
              <w:rPr>
                <w:rFonts w:eastAsia="Times New Roman" w:cstheme="minorHAnsi"/>
              </w:rPr>
              <w:t>Turi būti.</w:t>
            </w:r>
          </w:p>
        </w:tc>
      </w:tr>
      <w:tr w:rsidR="0044712E" w:rsidRPr="0044712E" w14:paraId="735EE725" w14:textId="77777777" w:rsidTr="00205CD2">
        <w:tc>
          <w:tcPr>
            <w:tcW w:w="504" w:type="pct"/>
          </w:tcPr>
          <w:p w14:paraId="2325B4FA"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9.8</w:t>
            </w:r>
          </w:p>
        </w:tc>
        <w:tc>
          <w:tcPr>
            <w:tcW w:w="2107" w:type="pct"/>
          </w:tcPr>
          <w:p w14:paraId="789C9E54"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 xml:space="preserve">Variklio </w:t>
            </w:r>
            <w:proofErr w:type="spellStart"/>
            <w:r w:rsidRPr="0044712E">
              <w:rPr>
                <w:rFonts w:eastAsia="Times New Roman" w:cstheme="minorHAnsi"/>
              </w:rPr>
              <w:t>imobilaizeris</w:t>
            </w:r>
            <w:proofErr w:type="spellEnd"/>
          </w:p>
        </w:tc>
        <w:tc>
          <w:tcPr>
            <w:tcW w:w="2389" w:type="pct"/>
          </w:tcPr>
          <w:p w14:paraId="2B72EF9B" w14:textId="77777777" w:rsidR="0044712E" w:rsidRPr="0044712E" w:rsidRDefault="0044712E" w:rsidP="0044712E">
            <w:pPr>
              <w:spacing w:after="0" w:line="240" w:lineRule="auto"/>
              <w:jc w:val="both"/>
              <w:rPr>
                <w:rFonts w:eastAsia="Times New Roman" w:cstheme="minorHAnsi"/>
              </w:rPr>
            </w:pPr>
            <w:r w:rsidRPr="0044712E">
              <w:rPr>
                <w:rFonts w:eastAsia="Times New Roman" w:cstheme="minorHAnsi"/>
              </w:rPr>
              <w:t>Turi būti</w:t>
            </w:r>
          </w:p>
        </w:tc>
      </w:tr>
      <w:tr w:rsidR="0044712E" w:rsidRPr="0044712E" w14:paraId="641C2280" w14:textId="77777777" w:rsidTr="00205CD2">
        <w:tc>
          <w:tcPr>
            <w:tcW w:w="504" w:type="pct"/>
          </w:tcPr>
          <w:p w14:paraId="1AD66E7B" w14:textId="77777777" w:rsidR="0044712E" w:rsidRPr="0044712E" w:rsidRDefault="0044712E" w:rsidP="0044712E">
            <w:pPr>
              <w:spacing w:after="0" w:line="240" w:lineRule="auto"/>
              <w:rPr>
                <w:rFonts w:eastAsia="Times New Roman" w:cstheme="minorHAnsi"/>
              </w:rPr>
            </w:pPr>
            <w:r w:rsidRPr="0044712E">
              <w:rPr>
                <w:rFonts w:eastAsia="Times New Roman" w:cstheme="minorHAnsi"/>
              </w:rPr>
              <w:t>9.9</w:t>
            </w:r>
          </w:p>
        </w:tc>
        <w:tc>
          <w:tcPr>
            <w:tcW w:w="2107" w:type="pct"/>
          </w:tcPr>
          <w:p w14:paraId="2F5917DC" w14:textId="77777777" w:rsidR="0044712E" w:rsidRPr="0044712E" w:rsidRDefault="0044712E" w:rsidP="0044712E">
            <w:pPr>
              <w:spacing w:after="0" w:line="240" w:lineRule="auto"/>
              <w:rPr>
                <w:rFonts w:eastAsia="Times New Roman" w:cstheme="minorHAnsi"/>
                <w:color w:val="FF0000"/>
              </w:rPr>
            </w:pPr>
            <w:r w:rsidRPr="0044712E">
              <w:rPr>
                <w:rFonts w:eastAsia="Times New Roman" w:cstheme="minorHAnsi"/>
                <w:lang w:eastAsia="en-US"/>
              </w:rPr>
              <w:t>Kartu su pasiūlymu pateikti ne mažiau kaip 4 orientacines bendro vaizdo automobilio nuotraukas (nuotraukos skirtos orientavimuisi ir jos nebūtinai turi būti konkretaus siūlomo automobilio).</w:t>
            </w:r>
          </w:p>
        </w:tc>
        <w:tc>
          <w:tcPr>
            <w:tcW w:w="2389" w:type="pct"/>
          </w:tcPr>
          <w:p w14:paraId="07F52F16" w14:textId="77777777" w:rsidR="0044712E" w:rsidRPr="0044712E" w:rsidRDefault="0044712E" w:rsidP="0044712E">
            <w:pPr>
              <w:spacing w:after="0" w:line="240" w:lineRule="auto"/>
              <w:jc w:val="both"/>
              <w:rPr>
                <w:rFonts w:eastAsia="Times New Roman" w:cstheme="minorHAnsi"/>
              </w:rPr>
            </w:pPr>
            <w:r w:rsidRPr="0044712E">
              <w:rPr>
                <w:rFonts w:eastAsia="Times New Roman" w:cstheme="minorHAnsi"/>
              </w:rPr>
              <w:t>Turi būti.</w:t>
            </w:r>
          </w:p>
        </w:tc>
      </w:tr>
      <w:tr w:rsidR="0044712E" w:rsidRPr="0044712E" w14:paraId="7C21B3C7" w14:textId="77777777" w:rsidTr="00205CD2">
        <w:tc>
          <w:tcPr>
            <w:tcW w:w="504" w:type="pct"/>
          </w:tcPr>
          <w:p w14:paraId="26647B97" w14:textId="77777777" w:rsidR="0044712E" w:rsidRPr="0044712E" w:rsidRDefault="0044712E" w:rsidP="0044712E">
            <w:pPr>
              <w:spacing w:after="0" w:line="240" w:lineRule="auto"/>
              <w:rPr>
                <w:rFonts w:eastAsia="Times New Roman" w:cstheme="minorHAnsi"/>
              </w:rPr>
            </w:pPr>
            <w:r w:rsidRPr="0044712E">
              <w:rPr>
                <w:rFonts w:eastAsia="Times New Roman" w:cstheme="minorHAnsi"/>
                <w:lang w:eastAsia="en-US"/>
              </w:rPr>
              <w:t>9.10</w:t>
            </w:r>
          </w:p>
        </w:tc>
        <w:tc>
          <w:tcPr>
            <w:tcW w:w="2107" w:type="pct"/>
          </w:tcPr>
          <w:p w14:paraId="77E629B1" w14:textId="77777777" w:rsidR="0044712E" w:rsidRPr="0044712E" w:rsidRDefault="0044712E" w:rsidP="0044712E">
            <w:pPr>
              <w:spacing w:after="0" w:line="240" w:lineRule="auto"/>
              <w:rPr>
                <w:rFonts w:eastAsia="Times New Roman" w:cstheme="minorHAnsi"/>
                <w:lang w:eastAsia="en-US"/>
              </w:rPr>
            </w:pPr>
            <w:r w:rsidRPr="0044712E">
              <w:rPr>
                <w:rFonts w:eastAsia="Times New Roman" w:cstheme="minorHAnsi"/>
                <w:lang w:eastAsia="en-US"/>
              </w:rPr>
              <w:t>Minimalūs aplinkos apsaugos kriterijai</w:t>
            </w:r>
          </w:p>
        </w:tc>
        <w:tc>
          <w:tcPr>
            <w:tcW w:w="2389" w:type="pct"/>
            <w:vAlign w:val="center"/>
          </w:tcPr>
          <w:p w14:paraId="53DA6356" w14:textId="77777777" w:rsidR="0044712E" w:rsidRPr="0044712E" w:rsidRDefault="0044712E" w:rsidP="0044712E">
            <w:pPr>
              <w:spacing w:after="0" w:line="240" w:lineRule="auto"/>
              <w:jc w:val="both"/>
              <w:rPr>
                <w:rFonts w:eastAsia="Times New Roman" w:cstheme="minorHAnsi"/>
              </w:rPr>
            </w:pPr>
            <w:r w:rsidRPr="0044712E">
              <w:rPr>
                <w:rFonts w:eastAsia="Times New Roman" w:cstheme="minorHAnsi"/>
                <w:lang w:eastAsia="en-US"/>
              </w:rPr>
              <w:t>Automobilis turi atitikti ne žemesnį kaip EURO 6 standartą. Galimas laimėtojas turės pateikti dokumentus, įrodančius minimalių aplinkos apsaugos kriterijų atitiktį (</w:t>
            </w:r>
            <w:r w:rsidRPr="0044712E">
              <w:rPr>
                <w:rFonts w:eastAsia="Times New Roman" w:cstheme="minorHAnsi"/>
                <w:i/>
                <w:iCs/>
                <w:lang w:eastAsia="en-US"/>
              </w:rPr>
              <w:t>gamintojo techninius dokumentus (transporto priemonės tipo patvirtinimo dokumentus) arba kitus lygiaverčius dokumentus</w:t>
            </w:r>
            <w:r w:rsidRPr="0044712E">
              <w:rPr>
                <w:rFonts w:eastAsia="Times New Roman" w:cstheme="minorHAnsi"/>
                <w:lang w:eastAsia="en-US"/>
              </w:rPr>
              <w:t xml:space="preserve">). </w:t>
            </w:r>
          </w:p>
        </w:tc>
      </w:tr>
    </w:tbl>
    <w:p w14:paraId="33FADBD2" w14:textId="77777777" w:rsidR="0044712E" w:rsidRPr="0044712E" w:rsidRDefault="0044712E" w:rsidP="0044712E">
      <w:pPr>
        <w:spacing w:after="0" w:line="240" w:lineRule="auto"/>
        <w:jc w:val="both"/>
        <w:rPr>
          <w:rFonts w:eastAsia="Times New Roman" w:cstheme="minorHAnsi"/>
          <w:bCs/>
        </w:rPr>
      </w:pPr>
    </w:p>
    <w:p w14:paraId="39CFCAF3" w14:textId="1245483A" w:rsidR="0044712E" w:rsidRPr="0044712E" w:rsidRDefault="0044712E" w:rsidP="0044712E">
      <w:pPr>
        <w:spacing w:after="0" w:line="240" w:lineRule="auto"/>
        <w:ind w:firstLine="851"/>
        <w:jc w:val="both"/>
        <w:rPr>
          <w:rFonts w:eastAsia="Times New Roman" w:cstheme="minorHAnsi"/>
          <w:bCs/>
        </w:rPr>
      </w:pPr>
      <w:r w:rsidRPr="0044712E">
        <w:rPr>
          <w:rFonts w:eastAsia="Times New Roman" w:cstheme="minorHAnsi"/>
          <w:bCs/>
        </w:rPr>
        <w:t>5</w:t>
      </w:r>
      <w:r w:rsidRPr="0044712E">
        <w:rPr>
          <w:rFonts w:eastAsia="Times New Roman" w:cstheme="minorHAnsi"/>
          <w:bCs/>
        </w:rPr>
        <w:t>. Automobilyje gali būti ir kiti nepaminėti arba geresnių parametrų automobilio įrangos komponentai suderinami su techninės specifikacijos reikalavimais.</w:t>
      </w:r>
    </w:p>
    <w:p w14:paraId="73A9A6F0" w14:textId="77777777" w:rsidR="0044712E" w:rsidRPr="0044712E" w:rsidRDefault="0044712E" w:rsidP="0044712E">
      <w:pPr>
        <w:spacing w:after="0" w:line="240" w:lineRule="auto"/>
        <w:ind w:firstLine="851"/>
        <w:jc w:val="both"/>
        <w:rPr>
          <w:rFonts w:eastAsia="Times New Roman" w:cstheme="minorHAnsi"/>
          <w:lang w:eastAsia="en-US"/>
        </w:rPr>
      </w:pPr>
      <w:r w:rsidRPr="0044712E">
        <w:rPr>
          <w:rFonts w:eastAsia="Times New Roman" w:cstheme="minorHAnsi"/>
          <w:lang w:eastAsia="en-US"/>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E763D26" w14:textId="77777777" w:rsidR="0044712E" w:rsidRPr="0044712E" w:rsidRDefault="0044712E" w:rsidP="0044712E">
      <w:pPr>
        <w:spacing w:after="0" w:line="240" w:lineRule="auto"/>
        <w:jc w:val="both"/>
        <w:rPr>
          <w:rFonts w:ascii="Times New Roman" w:eastAsia="Times New Roman" w:hAnsi="Times New Roman" w:cs="Times New Roman"/>
          <w:sz w:val="24"/>
          <w:szCs w:val="24"/>
        </w:rPr>
      </w:pPr>
    </w:p>
    <w:p w14:paraId="2150F4C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FD81D6D"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B36AD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48D3D7E"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835A2E1"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C4CE9D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28963A6"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8AF3D41"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0BBFB0F"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877128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2A5ADA3"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4C6EF3B"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5C172B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7A9365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3D1A43D"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8A80D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7F88BE8"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BA2FBBC" w14:textId="06F09B03" w:rsidR="00717724" w:rsidRDefault="00717724" w:rsidP="00183EB1">
      <w:pPr>
        <w:tabs>
          <w:tab w:val="left" w:pos="810"/>
          <w:tab w:val="left" w:pos="990"/>
        </w:tabs>
        <w:spacing w:after="0" w:line="240" w:lineRule="auto"/>
        <w:jc w:val="both"/>
        <w:rPr>
          <w:rFonts w:eastAsia="Calibri" w:cstheme="minorHAnsi"/>
          <w:i/>
          <w:iCs/>
          <w:color w:val="7030A0"/>
        </w:rPr>
      </w:pPr>
    </w:p>
    <w:p w14:paraId="1C0017B2" w14:textId="77777777" w:rsidR="0044712E" w:rsidRDefault="0044712E" w:rsidP="00183EB1">
      <w:pPr>
        <w:tabs>
          <w:tab w:val="left" w:pos="810"/>
          <w:tab w:val="left" w:pos="990"/>
        </w:tabs>
        <w:spacing w:after="0" w:line="240" w:lineRule="auto"/>
        <w:jc w:val="both"/>
        <w:rPr>
          <w:rFonts w:eastAsia="Calibri" w:cstheme="minorHAnsi"/>
          <w:i/>
          <w:iCs/>
          <w:color w:val="7030A0"/>
        </w:rPr>
      </w:pPr>
    </w:p>
    <w:p w14:paraId="11D35D3F" w14:textId="52E711CB" w:rsidR="000E6657" w:rsidRDefault="008D704D" w:rsidP="00763D12">
      <w:pPr>
        <w:pStyle w:val="Antrat2"/>
        <w:ind w:left="5103"/>
        <w:rPr>
          <w:rFonts w:asciiTheme="minorHAnsi" w:eastAsia="Calibri" w:hAnsiTheme="minorHAnsi" w:cstheme="minorHAnsi"/>
          <w:color w:val="auto"/>
          <w:sz w:val="21"/>
          <w:szCs w:val="21"/>
        </w:rPr>
      </w:pPr>
      <w:bookmarkStart w:id="51" w:name="_Ref38285444"/>
      <w:bookmarkStart w:id="52" w:name="_Ref38291496"/>
      <w:bookmarkStart w:id="53" w:name="_Toc161152867"/>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3</w:t>
      </w:r>
      <w:r w:rsidRPr="00763D12">
        <w:rPr>
          <w:rFonts w:asciiTheme="minorHAnsi" w:eastAsia="Calibri" w:hAnsiTheme="minorHAnsi" w:cstheme="minorHAnsi"/>
          <w:color w:val="auto"/>
          <w:sz w:val="21"/>
          <w:szCs w:val="21"/>
        </w:rPr>
        <w:t xml:space="preserve"> priedas „Tiekėjų pašalinimo pagrindai“</w:t>
      </w:r>
      <w:bookmarkEnd w:id="51"/>
      <w:bookmarkEnd w:id="52"/>
      <w:bookmarkEnd w:id="53"/>
    </w:p>
    <w:p w14:paraId="0BE81D8E" w14:textId="77777777" w:rsidR="00763D12" w:rsidRPr="00763D12" w:rsidRDefault="00763D12" w:rsidP="00763D12"/>
    <w:p w14:paraId="626BA16A" w14:textId="7E655DFB" w:rsidR="000E6657" w:rsidRDefault="000E6657" w:rsidP="00BE1858">
      <w:pPr>
        <w:pStyle w:val="Paantrat"/>
        <w:jc w:val="center"/>
      </w:pPr>
      <w:r w:rsidRPr="00F0499F">
        <w:t>TIEKĖJŲ PAŠALINIMO PAGRINDAI</w:t>
      </w:r>
    </w:p>
    <w:p w14:paraId="5C742D62" w14:textId="77777777" w:rsidR="00763D12" w:rsidRPr="00E10191" w:rsidRDefault="00763D12" w:rsidP="00763D12">
      <w:pPr>
        <w:pStyle w:val="Betarp"/>
        <w:numPr>
          <w:ilvl w:val="0"/>
          <w:numId w:val="21"/>
        </w:numPr>
        <w:ind w:left="0" w:firstLine="851"/>
        <w:jc w:val="both"/>
        <w:rPr>
          <w:rFonts w:ascii="Times New Roman" w:hAnsi="Times New Roman" w:cs="Times New Roman"/>
        </w:rPr>
      </w:pPr>
      <w:bookmarkStart w:id="54" w:name="_Hlk143084658"/>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FFE00DC"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E73E636"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3F53B435"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9352235"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E10191">
        <w:rPr>
          <w:rFonts w:ascii="Times New Roman" w:eastAsia="Verdana" w:hAnsi="Times New Roman" w:cs="Times New Roman"/>
        </w:rPr>
        <w:t>Certis</w:t>
      </w:r>
      <w:proofErr w:type="spellEnd"/>
      <w:r w:rsidRPr="00E10191">
        <w:rPr>
          <w:rFonts w:ascii="Times New Roman" w:eastAsia="Verdana" w:hAnsi="Times New Roman" w:cs="Times New Roman"/>
        </w:rPr>
        <w:t>“. Lentelės ketvirtame stulpelyje nurodomi doku</w:t>
      </w:r>
      <w:r w:rsidRPr="00E10191">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E10191">
        <w:rPr>
          <w:rFonts w:ascii="Times New Roman" w:hAnsi="Times New Roman" w:cs="Times New Roman"/>
        </w:rPr>
        <w:t>Certis</w:t>
      </w:r>
      <w:proofErr w:type="spellEnd"/>
      <w:r w:rsidRPr="00E10191">
        <w:rPr>
          <w:rFonts w:ascii="Times New Roman" w:hAnsi="Times New Roman" w:cs="Times New Roman"/>
        </w:rPr>
        <w:t xml:space="preserve">“, adresu </w:t>
      </w:r>
      <w:hyperlink r:id="rId16"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566E13A2"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57F41986"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4A840431" w14:textId="77777777" w:rsidR="00763D12"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3FCA38B6" w14:textId="45B008A5" w:rsidR="00A5269E" w:rsidRPr="00E10191" w:rsidRDefault="00A5269E" w:rsidP="00A5269E">
      <w:pPr>
        <w:pStyle w:val="Betarp"/>
        <w:ind w:firstLine="851"/>
        <w:jc w:val="both"/>
        <w:rPr>
          <w:rFonts w:ascii="Times New Roman" w:hAnsi="Times New Roman" w:cs="Times New Roman"/>
        </w:rPr>
      </w:pPr>
      <w:r w:rsidRPr="00A5269E">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A1B5D3"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C93A50"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2DCF0706" w14:textId="77777777" w:rsidR="00763D12" w:rsidRPr="00E10191" w:rsidRDefault="00763D12" w:rsidP="00763D12">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4D4399" w14:textId="77777777" w:rsidR="00763D12" w:rsidRDefault="00763D12" w:rsidP="00763D12">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5ACA1190" w14:textId="77777777" w:rsidR="00763D12" w:rsidRDefault="00763D12" w:rsidP="00763D12">
      <w:pPr>
        <w:spacing w:after="0" w:line="240" w:lineRule="auto"/>
        <w:ind w:firstLine="851"/>
        <w:rPr>
          <w:rFonts w:ascii="Times New Roman" w:hAnsi="Times New Roman" w:cs="Times New Roman"/>
        </w:rPr>
      </w:pPr>
    </w:p>
    <w:bookmarkEnd w:id="54"/>
    <w:p w14:paraId="39539662" w14:textId="77777777" w:rsidR="00763D12" w:rsidRDefault="00763D12" w:rsidP="00763D12">
      <w:pPr>
        <w:spacing w:after="0" w:line="240" w:lineRule="auto"/>
        <w:ind w:firstLine="851"/>
        <w:rPr>
          <w:rFonts w:ascii="Times New Roman" w:hAnsi="Times New Roman" w:cs="Times New Roman"/>
        </w:rPr>
      </w:pPr>
    </w:p>
    <w:p w14:paraId="2C85AF37" w14:textId="77777777" w:rsidR="00763D12" w:rsidRDefault="00763D12" w:rsidP="00763D12">
      <w:pPr>
        <w:spacing w:after="0" w:line="240" w:lineRule="auto"/>
        <w:ind w:firstLine="851"/>
        <w:rPr>
          <w:rFonts w:ascii="Times New Roman" w:hAnsi="Times New Roman" w:cs="Times New Roman"/>
        </w:rPr>
      </w:pPr>
    </w:p>
    <w:p w14:paraId="4AC53355" w14:textId="77777777" w:rsidR="00763D12" w:rsidRDefault="00763D12" w:rsidP="00763D12">
      <w:pPr>
        <w:spacing w:after="0" w:line="240" w:lineRule="auto"/>
        <w:ind w:firstLine="851"/>
        <w:rPr>
          <w:rFonts w:ascii="Times New Roman" w:hAnsi="Times New Roman" w:cs="Times New Roman"/>
        </w:rPr>
      </w:pPr>
    </w:p>
    <w:p w14:paraId="18D7C626" w14:textId="77777777" w:rsidR="00763D12" w:rsidRDefault="00763D12" w:rsidP="00763D12">
      <w:pPr>
        <w:spacing w:after="0" w:line="240" w:lineRule="auto"/>
        <w:ind w:firstLine="851"/>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EC542F" w:rsidRPr="00763D12" w14:paraId="40EAF21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75105F2" w14:textId="77777777" w:rsidR="00EC542F" w:rsidRPr="00763D12" w:rsidRDefault="00EC542F" w:rsidP="002614AD">
            <w:pPr>
              <w:spacing w:after="0" w:line="240" w:lineRule="auto"/>
              <w:ind w:left="32"/>
              <w:jc w:val="center"/>
              <w:rPr>
                <w:rFonts w:ascii="Times New Roman" w:hAnsi="Times New Roman" w:cs="Times New Roman"/>
                <w:b/>
                <w:bCs/>
                <w:lang w:eastAsia="en-US"/>
              </w:rPr>
            </w:pPr>
            <w:bookmarkStart w:id="55" w:name="_Hlk143084680"/>
            <w:r w:rsidRPr="00763D12">
              <w:rPr>
                <w:rFonts w:ascii="Times New Roman" w:hAnsi="Times New Roman" w:cs="Times New Roman"/>
                <w:b/>
                <w:bCs/>
                <w:lang w:eastAsia="en-US"/>
              </w:rPr>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5DC71E" w14:textId="77777777" w:rsidR="00EC542F" w:rsidRPr="00763D12" w:rsidRDefault="00EC542F" w:rsidP="002614AD">
            <w:pPr>
              <w:spacing w:after="0" w:line="240" w:lineRule="auto"/>
              <w:jc w:val="center"/>
              <w:rPr>
                <w:rFonts w:ascii="Times New Roman" w:hAnsi="Times New Roman" w:cs="Times New Roman"/>
                <w:bCs/>
                <w:lang w:eastAsia="en-US"/>
              </w:rPr>
            </w:pPr>
            <w:r w:rsidRPr="00763D12">
              <w:rPr>
                <w:rFonts w:ascii="Times New Roman" w:hAnsi="Times New Roman"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AC9833" w14:textId="77777777" w:rsidR="00EC542F" w:rsidRPr="00763D12" w:rsidRDefault="00EC542F" w:rsidP="002614AD">
            <w:pPr>
              <w:spacing w:after="0" w:line="240" w:lineRule="auto"/>
              <w:jc w:val="center"/>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A57AF3F" w14:textId="77777777" w:rsidR="00EC542F" w:rsidRPr="00763D12" w:rsidRDefault="00EC542F" w:rsidP="002614AD">
            <w:pPr>
              <w:spacing w:after="0" w:line="240" w:lineRule="auto"/>
              <w:jc w:val="center"/>
              <w:rPr>
                <w:rFonts w:ascii="Times New Roman" w:hAnsi="Times New Roman" w:cs="Times New Roman"/>
                <w:bCs/>
                <w:iCs/>
                <w:lang w:eastAsia="en-US"/>
              </w:rPr>
            </w:pPr>
            <w:r w:rsidRPr="00763D12">
              <w:rPr>
                <w:rFonts w:ascii="Times New Roman" w:hAnsi="Times New Roman" w:cs="Times New Roman"/>
                <w:b/>
                <w:lang w:eastAsia="en-US"/>
              </w:rPr>
              <w:t>Pašalinimo pagrindų nebuvimą įrodantys dokumentai</w:t>
            </w:r>
          </w:p>
        </w:tc>
      </w:tr>
      <w:tr w:rsidR="00EC542F" w:rsidRPr="00763D12" w14:paraId="5F0A71D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6D712"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5782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arba jo atsakingas asmuo, nurodytas VPĮ 46 straipsnio 2 dalies 2 punkte, nuteistas už šią nusikalstamą veiką:</w:t>
            </w:r>
          </w:p>
          <w:p w14:paraId="11601763"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dalyvavimą nusikalstamame susivienijime, jo organizavimą ar vadovavimą jam;</w:t>
            </w:r>
          </w:p>
          <w:p w14:paraId="2E6DFDEB"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kyšininkavimą, prekybą poveikiu, papirkimą;</w:t>
            </w:r>
          </w:p>
          <w:p w14:paraId="4CB2E8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97F96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4) nusikalstamą bankrotą;</w:t>
            </w:r>
          </w:p>
          <w:p w14:paraId="0F487E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5) teroristinį ir su teroristine veikla susijusį nusikaltimą;</w:t>
            </w:r>
          </w:p>
          <w:p w14:paraId="6B334F6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6) nusikalstamu būdu gauto turto legalizavimą;</w:t>
            </w:r>
          </w:p>
          <w:p w14:paraId="2A7A49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7) prekybą žmonėmis, vaiko pirkimą arba pardavimą;</w:t>
            </w:r>
          </w:p>
          <w:p w14:paraId="306E5B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14CA3346" w14:textId="77777777" w:rsidR="00EC542F" w:rsidRPr="00763D12" w:rsidRDefault="00EC542F" w:rsidP="002614AD">
            <w:pPr>
              <w:spacing w:after="0" w:line="256" w:lineRule="auto"/>
              <w:jc w:val="both"/>
              <w:rPr>
                <w:rFonts w:ascii="Times New Roman" w:hAnsi="Times New Roman" w:cs="Times New Roman"/>
                <w:b/>
                <w:bCs/>
                <w:lang w:eastAsia="en-US"/>
              </w:rPr>
            </w:pPr>
          </w:p>
          <w:p w14:paraId="2C1DCE89"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arba jo atsakingas asmuo nuteistas už aukščiau nurodytą nusikalstamą veiką, kai dėl:</w:t>
            </w:r>
          </w:p>
          <w:p w14:paraId="0E8929E6"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3F192503" w14:textId="77777777" w:rsidR="00EC542F" w:rsidRPr="00763D12" w:rsidRDefault="00EC542F" w:rsidP="002614AD">
            <w:pPr>
              <w:spacing w:after="0" w:line="256" w:lineRule="auto"/>
              <w:jc w:val="both"/>
              <w:rPr>
                <w:rFonts w:ascii="Times New Roman" w:hAnsi="Times New Roman" w:cs="Times New Roman"/>
                <w:b/>
                <w:bCs/>
                <w:lang w:eastAsia="en-US"/>
              </w:rPr>
            </w:pPr>
          </w:p>
          <w:p w14:paraId="42ADB05E" w14:textId="77777777" w:rsidR="00EC542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53DC8B" w14:textId="77777777" w:rsidR="00EC542F" w:rsidRPr="00763D12" w:rsidRDefault="00EC542F" w:rsidP="002614AD">
            <w:pPr>
              <w:spacing w:after="0" w:line="256" w:lineRule="auto"/>
              <w:jc w:val="both"/>
              <w:rPr>
                <w:rFonts w:ascii="Times New Roman" w:hAnsi="Times New Roman" w:cs="Times New Roman"/>
                <w:b/>
                <w:lang w:eastAsia="en-US"/>
              </w:rPr>
            </w:pPr>
          </w:p>
          <w:p w14:paraId="58408488" w14:textId="77777777" w:rsidR="00EC542F" w:rsidRPr="00763D12"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Cs/>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92C8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1 dalis</w:t>
            </w:r>
          </w:p>
          <w:p w14:paraId="4C9EDA3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526444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A1-A6 punktai</w:t>
            </w:r>
          </w:p>
          <w:p w14:paraId="2816188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2B7F0D8"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8DB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reikalaujama:</w:t>
            </w:r>
          </w:p>
          <w:p w14:paraId="250BCFFD"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išrašo iš teismo sprendimo arba</w:t>
            </w:r>
          </w:p>
          <w:p w14:paraId="5136ED1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Informatikos ir ryšių departamento prie Vidaus reikalų ministerijos pažymos, arba</w:t>
            </w:r>
          </w:p>
          <w:p w14:paraId="4332261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75ECADBA" w14:textId="77777777" w:rsidR="00EC542F" w:rsidRPr="00763D12" w:rsidRDefault="00EC542F" w:rsidP="002614AD">
            <w:pPr>
              <w:spacing w:after="0" w:line="256" w:lineRule="auto"/>
              <w:jc w:val="both"/>
              <w:rPr>
                <w:rFonts w:ascii="Times New Roman" w:hAnsi="Times New Roman" w:cs="Times New Roman"/>
                <w:lang w:eastAsia="en-US"/>
              </w:rPr>
            </w:pPr>
          </w:p>
          <w:p w14:paraId="13D1A332"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6C6E7AE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2"/>
            </w:r>
            <w:r w:rsidRPr="00763D12">
              <w:rPr>
                <w:rFonts w:ascii="Times New Roman" w:hAnsi="Times New Roman" w:cs="Times New Roman"/>
                <w:lang w:eastAsia="en-US"/>
              </w:rPr>
              <w:t>.</w:t>
            </w:r>
          </w:p>
          <w:p w14:paraId="656E8DB1" w14:textId="77777777" w:rsidR="00EC542F" w:rsidRPr="00763D12" w:rsidRDefault="00EC542F" w:rsidP="002614AD">
            <w:pPr>
              <w:spacing w:after="0" w:line="256" w:lineRule="auto"/>
              <w:jc w:val="both"/>
              <w:rPr>
                <w:rFonts w:ascii="Times New Roman" w:hAnsi="Times New Roman" w:cs="Times New Roman"/>
                <w:lang w:eastAsia="en-US"/>
              </w:rPr>
            </w:pPr>
          </w:p>
          <w:p w14:paraId="5D3EB71C" w14:textId="77777777" w:rsidR="00EC542F" w:rsidRPr="00763D12" w:rsidRDefault="00EC542F" w:rsidP="002614AD">
            <w:pPr>
              <w:spacing w:after="0" w:line="256" w:lineRule="auto"/>
              <w:jc w:val="both"/>
              <w:rPr>
                <w:rFonts w:ascii="Times New Roman" w:hAnsi="Times New Roman" w:cs="Times New Roman"/>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180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4A039805" w14:textId="77777777" w:rsidR="00EC542F" w:rsidRPr="00763D12" w:rsidRDefault="00EC542F" w:rsidP="002614AD">
            <w:pPr>
              <w:spacing w:after="0" w:line="256" w:lineRule="auto"/>
              <w:jc w:val="both"/>
              <w:rPr>
                <w:rFonts w:ascii="Times New Roman" w:hAnsi="Times New Roman" w:cs="Times New Roman"/>
                <w:b/>
                <w:bCs/>
                <w:lang w:eastAsia="en-US"/>
              </w:rPr>
            </w:pPr>
          </w:p>
          <w:p w14:paraId="06EBD269"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Jei dokumentas išduotas anksčiau, tačiau jame nurodytas galiojimo terminas ilgesnis nei pašalinimo pagrindų nebuvimą patvirtinančių dokumentų pagal EBVPD galutinis pateikimo </w:t>
            </w:r>
            <w:r w:rsidRPr="00763D12">
              <w:rPr>
                <w:rFonts w:ascii="Times New Roman" w:hAnsi="Times New Roman" w:cs="Times New Roman"/>
                <w:bCs/>
                <w:lang w:eastAsia="en-US"/>
              </w:rPr>
              <w:lastRenderedPageBreak/>
              <w:t>terminas, toks dokumentas jo galiojimo laikotarpiu yra priimtinas.</w:t>
            </w:r>
          </w:p>
          <w:p w14:paraId="1FF3AA6A" w14:textId="77777777" w:rsidR="00EC542F" w:rsidRDefault="00EC542F" w:rsidP="002614AD">
            <w:pPr>
              <w:spacing w:after="0" w:line="256" w:lineRule="auto"/>
              <w:jc w:val="both"/>
              <w:rPr>
                <w:rFonts w:ascii="Times New Roman" w:hAnsi="Times New Roman" w:cs="Times New Roman"/>
                <w:bCs/>
                <w:lang w:eastAsia="en-US"/>
              </w:rPr>
            </w:pPr>
          </w:p>
          <w:p w14:paraId="61DD54AF" w14:textId="77777777" w:rsidR="00EC542F" w:rsidRPr="002F5AEF" w:rsidRDefault="00EC542F" w:rsidP="002614AD">
            <w:pPr>
              <w:spacing w:after="0" w:line="256" w:lineRule="auto"/>
              <w:jc w:val="both"/>
              <w:rPr>
                <w:rFonts w:ascii="Times New Roman" w:hAnsi="Times New Roman" w:cs="Times New Roman"/>
                <w:b/>
                <w:bCs/>
                <w:lang w:eastAsia="en-US"/>
              </w:rPr>
            </w:pPr>
            <w:r w:rsidRPr="002F5AEF">
              <w:rPr>
                <w:rFonts w:ascii="Times New Roman" w:hAnsi="Times New Roman" w:cs="Times New Roman"/>
                <w:b/>
                <w:bCs/>
                <w:lang w:eastAsia="en-US"/>
              </w:rPr>
              <w:t>PASTABA.</w:t>
            </w:r>
          </w:p>
          <w:p w14:paraId="0306B5EA" w14:textId="77777777" w:rsidR="00EC542F" w:rsidRPr="002F5AE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p w14:paraId="337D7A8C" w14:textId="77777777" w:rsidR="00EC542F" w:rsidRDefault="00EC542F" w:rsidP="002614AD">
            <w:pPr>
              <w:spacing w:after="0" w:line="256" w:lineRule="auto"/>
              <w:jc w:val="both"/>
              <w:rPr>
                <w:rFonts w:ascii="Times New Roman" w:hAnsi="Times New Roman" w:cs="Times New Roman"/>
                <w:b/>
                <w:bCs/>
                <w:lang w:eastAsia="en-US"/>
              </w:rPr>
            </w:pPr>
          </w:p>
          <w:p w14:paraId="6FD30A9A" w14:textId="77777777" w:rsidR="00EC542F" w:rsidRDefault="00EC542F" w:rsidP="002614AD">
            <w:pPr>
              <w:spacing w:after="0" w:line="256" w:lineRule="auto"/>
              <w:jc w:val="both"/>
              <w:rPr>
                <w:rFonts w:ascii="Times New Roman" w:hAnsi="Times New Roman" w:cs="Times New Roman"/>
                <w:b/>
                <w:bCs/>
                <w:lang w:eastAsia="en-US"/>
              </w:rPr>
            </w:pPr>
          </w:p>
          <w:p w14:paraId="0E4A9A34"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78B7A951"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F153C" w14:textId="77777777" w:rsidR="00EC542F" w:rsidRPr="00763D12" w:rsidRDefault="00EC542F" w:rsidP="002614AD">
            <w:pPr>
              <w:rPr>
                <w:rFonts w:ascii="Times New Roman" w:hAnsi="Times New Roman" w:cs="Times New Roman"/>
                <w:lang w:eastAsia="en-US"/>
              </w:rPr>
            </w:pPr>
            <w:bookmarkStart w:id="56" w:name="_Hlk90887843"/>
            <w:r>
              <w:rPr>
                <w:rFonts w:ascii="Times New Roman" w:hAnsi="Times New Roman" w:cs="Times New Roman"/>
                <w:color w:val="000000" w:themeColor="text1"/>
              </w:rPr>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E727D" w14:textId="77777777" w:rsidR="00EC542F" w:rsidRPr="00763D12" w:rsidRDefault="00EC542F" w:rsidP="002614AD">
            <w:pPr>
              <w:spacing w:after="0" w:line="256" w:lineRule="auto"/>
              <w:jc w:val="both"/>
              <w:rPr>
                <w:rFonts w:ascii="Times New Roman" w:hAnsi="Times New Roman" w:cs="Times New Roman"/>
                <w:b/>
                <w:bCs/>
                <w:lang w:eastAsia="en-US"/>
              </w:rPr>
            </w:pPr>
            <w:r>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104F4" w14:textId="77777777" w:rsidR="00730FFD" w:rsidRDefault="00730FFD" w:rsidP="00730FFD">
            <w:pPr>
              <w:spacing w:after="0" w:line="254" w:lineRule="auto"/>
              <w:jc w:val="both"/>
              <w:rPr>
                <w:rFonts w:ascii="Times New Roman" w:eastAsia="Yu Mincho" w:hAnsi="Times New Roman" w:cs="Times New Roman"/>
                <w:b/>
                <w:bCs/>
                <w:color w:val="000000" w:themeColor="text1"/>
              </w:rPr>
            </w:pPr>
            <w:r>
              <w:rPr>
                <w:rFonts w:ascii="Times New Roman" w:eastAsia="Yu Mincho" w:hAnsi="Times New Roman" w:cs="Times New Roman"/>
                <w:b/>
                <w:bCs/>
                <w:color w:val="000000" w:themeColor="text1"/>
              </w:rPr>
              <w:t xml:space="preserve">VPĮ 46 straipsnio </w:t>
            </w:r>
            <w:r w:rsidRPr="00731F0E">
              <w:rPr>
                <w:rFonts w:ascii="Times New Roman" w:eastAsia="Yu Mincho" w:hAnsi="Times New Roman" w:cs="Times New Roman"/>
                <w:b/>
                <w:bCs/>
                <w:color w:val="000000" w:themeColor="text1"/>
              </w:rPr>
              <w:t>2</w:t>
            </w:r>
            <w:r w:rsidRPr="00731F0E">
              <w:rPr>
                <w:rFonts w:ascii="Times New Roman" w:eastAsia="Yu Mincho" w:hAnsi="Times New Roman" w:cs="Times New Roman"/>
                <w:b/>
                <w:bCs/>
                <w:color w:val="000000" w:themeColor="text1"/>
                <w:vertAlign w:val="superscript"/>
              </w:rPr>
              <w:t>1</w:t>
            </w:r>
            <w:r w:rsidRPr="00731F0E">
              <w:rPr>
                <w:rFonts w:ascii="Times New Roman" w:eastAsia="Yu Mincho" w:hAnsi="Times New Roman" w:cs="Times New Roman"/>
                <w:b/>
                <w:bCs/>
                <w:color w:val="000000" w:themeColor="text1"/>
              </w:rPr>
              <w:t xml:space="preserve"> d</w:t>
            </w:r>
            <w:r>
              <w:rPr>
                <w:rFonts w:ascii="Times New Roman" w:eastAsia="Yu Mincho" w:hAnsi="Times New Roman" w:cs="Times New Roman"/>
                <w:b/>
                <w:bCs/>
                <w:color w:val="000000" w:themeColor="text1"/>
              </w:rPr>
              <w:t>alis</w:t>
            </w:r>
          </w:p>
          <w:p w14:paraId="51580D59" w14:textId="77777777" w:rsidR="00730FFD" w:rsidRDefault="00730FFD" w:rsidP="00730FFD">
            <w:pPr>
              <w:spacing w:after="0" w:line="254" w:lineRule="auto"/>
              <w:jc w:val="both"/>
              <w:rPr>
                <w:rFonts w:ascii="Times New Roman" w:eastAsia="Yu Mincho" w:hAnsi="Times New Roman" w:cs="Times New Roman"/>
                <w:b/>
                <w:bCs/>
                <w:color w:val="000000" w:themeColor="text1"/>
              </w:rPr>
            </w:pPr>
          </w:p>
          <w:p w14:paraId="6A6C3E28" w14:textId="3A04E593" w:rsidR="00EC542F" w:rsidRPr="00763D12" w:rsidRDefault="00730FFD" w:rsidP="00730FFD">
            <w:pPr>
              <w:spacing w:after="0" w:line="256" w:lineRule="auto"/>
              <w:jc w:val="both"/>
              <w:rPr>
                <w:rFonts w:ascii="Times New Roman" w:eastAsia="Yu Mincho" w:hAnsi="Times New Roman" w:cs="Times New Roman"/>
                <w:lang w:eastAsia="en-US"/>
              </w:rPr>
            </w:pPr>
            <w:r w:rsidRPr="00731F0E">
              <w:rPr>
                <w:rFonts w:ascii="Times New Roman" w:eastAsia="Yu Mincho" w:hAnsi="Times New Roman" w:cs="Times New Roman"/>
                <w:color w:val="000000" w:themeColor="text1"/>
              </w:rPr>
              <w:lastRenderedPageBreak/>
              <w:t>EBVPD III dalies D2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964AA" w14:textId="77777777" w:rsidR="00EC542F" w:rsidRPr="00525F18" w:rsidRDefault="00EC542F" w:rsidP="002614AD">
            <w:pPr>
              <w:spacing w:after="0" w:line="256" w:lineRule="auto"/>
              <w:jc w:val="both"/>
              <w:rPr>
                <w:rFonts w:ascii="Times New Roman" w:hAnsi="Times New Roman" w:cs="Times New Roman"/>
                <w:lang w:eastAsia="en-US"/>
              </w:rPr>
            </w:pPr>
            <w:r>
              <w:rPr>
                <w:rFonts w:ascii="Times New Roman" w:hAnsi="Times New Roman" w:cs="Times New Roman"/>
                <w:color w:val="000000" w:themeColor="text1"/>
              </w:rPr>
              <w:lastRenderedPageBreak/>
              <w:t>Iš Lietuvoje įsteigtų subjektų įrodančių dokumentų nereikalaujama. Užtenka pateikto EBVPD.</w:t>
            </w:r>
          </w:p>
        </w:tc>
        <w:bookmarkEnd w:id="56"/>
      </w:tr>
      <w:tr w:rsidR="00EC542F" w:rsidRPr="00763D12" w14:paraId="3D9F796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78748"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D9C91"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AC1E1F" w14:textId="77777777" w:rsidR="00EC542F" w:rsidRPr="00763D12" w:rsidRDefault="00EC542F" w:rsidP="002614AD">
            <w:pPr>
              <w:spacing w:after="0" w:line="256" w:lineRule="auto"/>
              <w:jc w:val="both"/>
              <w:rPr>
                <w:rFonts w:ascii="Times New Roman" w:hAnsi="Times New Roman" w:cs="Times New Roman"/>
                <w:b/>
                <w:bCs/>
                <w:lang w:eastAsia="en-US"/>
              </w:rPr>
            </w:pPr>
          </w:p>
          <w:p w14:paraId="310C74F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nuteistas už aukščiau nurodytą nusikalstamą veiką, kai dėl:</w:t>
            </w:r>
          </w:p>
          <w:p w14:paraId="45F0CCB3"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41E9D11C" w14:textId="77777777" w:rsidR="00EC542F" w:rsidRPr="00763D12" w:rsidRDefault="00EC542F" w:rsidP="002614AD">
            <w:pPr>
              <w:spacing w:after="0" w:line="256" w:lineRule="auto"/>
              <w:jc w:val="both"/>
              <w:rPr>
                <w:rFonts w:ascii="Times New Roman" w:hAnsi="Times New Roman" w:cs="Times New Roman"/>
                <w:b/>
                <w:bCs/>
                <w:lang w:eastAsia="en-US"/>
              </w:rPr>
            </w:pPr>
          </w:p>
          <w:p w14:paraId="4207F018" w14:textId="77777777" w:rsidR="00EC542F" w:rsidRDefault="00EC542F" w:rsidP="002614AD">
            <w:pPr>
              <w:spacing w:after="0" w:line="256" w:lineRule="auto"/>
              <w:jc w:val="both"/>
              <w:rPr>
                <w:rFonts w:ascii="Times New Roman" w:hAnsi="Times New Roman" w:cs="Times New Roman"/>
                <w:bCs/>
                <w:lang w:eastAsia="en-US"/>
              </w:rPr>
            </w:pPr>
            <w:r w:rsidRPr="00525F18">
              <w:rPr>
                <w:rFonts w:ascii="Times New Roman" w:hAnsi="Times New Roman" w:cs="Times New Roman"/>
                <w:bCs/>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92A927" w14:textId="77777777" w:rsidR="00EC542F" w:rsidRPr="00763D12" w:rsidRDefault="00EC542F" w:rsidP="002614AD">
            <w:pPr>
              <w:spacing w:after="0" w:line="256" w:lineRule="auto"/>
              <w:jc w:val="both"/>
              <w:rPr>
                <w:rFonts w:ascii="Times New Roman" w:hAnsi="Times New Roman" w:cs="Times New Roman"/>
                <w:b/>
                <w:bCs/>
                <w:lang w:eastAsia="en-US"/>
              </w:rPr>
            </w:pPr>
          </w:p>
          <w:p w14:paraId="26700E3E"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Tačiau ši nuostata netaikoma, jeigu:</w:t>
            </w:r>
          </w:p>
          <w:p w14:paraId="33DF288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 xml:space="preserve">1) tiekėjas yra įsipareigojęs sumokėti mokesčius, įskaitant socialinio draudimo įmokas ir dėl to laikomas jau </w:t>
            </w:r>
            <w:r w:rsidRPr="00763D12">
              <w:rPr>
                <w:rFonts w:ascii="Times New Roman" w:hAnsi="Times New Roman" w:cs="Times New Roman"/>
                <w:bCs/>
                <w:lang w:eastAsia="en-US"/>
              </w:rPr>
              <w:lastRenderedPageBreak/>
              <w:t>įvykdžiusiu šioje dalyje nurodytus įsipareigojimus;</w:t>
            </w:r>
          </w:p>
          <w:p w14:paraId="1322B23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įsiskolinimo suma neviršija 50 Eur (penkiasdešimt eurų);</w:t>
            </w:r>
          </w:p>
          <w:p w14:paraId="351C96EB"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67729"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3 dalis</w:t>
            </w:r>
          </w:p>
          <w:p w14:paraId="52A625CD" w14:textId="77777777" w:rsidR="00EC542F" w:rsidRPr="00763D12" w:rsidRDefault="00EC542F" w:rsidP="002614AD">
            <w:pPr>
              <w:spacing w:after="0" w:line="256" w:lineRule="auto"/>
              <w:jc w:val="both"/>
              <w:rPr>
                <w:rFonts w:ascii="Times New Roman" w:eastAsia="Arial" w:hAnsi="Times New Roman" w:cs="Times New Roman"/>
                <w:lang w:eastAsia="en-US"/>
              </w:rPr>
            </w:pPr>
          </w:p>
          <w:p w14:paraId="4B05155E"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1A69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1) Dėl įsipareigojimų, susijusių su mokesčių mokėjimu, įvykdymo iš Lietuvoje įsteigtų subjektų prašoma:</w:t>
            </w:r>
          </w:p>
          <w:p w14:paraId="492FE656" w14:textId="77777777" w:rsidR="00EC542F" w:rsidRPr="00763D12" w:rsidRDefault="00EC542F" w:rsidP="002614AD">
            <w:pPr>
              <w:spacing w:after="0" w:line="256" w:lineRule="auto"/>
              <w:jc w:val="both"/>
              <w:rPr>
                <w:rFonts w:ascii="Times New Roman" w:hAnsi="Times New Roman" w:cs="Times New Roman"/>
                <w:b/>
                <w:bCs/>
                <w:lang w:eastAsia="en-US"/>
              </w:rPr>
            </w:pPr>
          </w:p>
          <w:p w14:paraId="4DA44D07" w14:textId="77777777" w:rsidR="00EC542F" w:rsidRPr="00763D12" w:rsidRDefault="00EC542F" w:rsidP="002614AD">
            <w:pPr>
              <w:numPr>
                <w:ilvl w:val="0"/>
                <w:numId w:val="23"/>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išrašo iš teismo sprendimo (jei toks yra) arba Valstybinės mokesčių inspekcijos prie Lietuvos Respublikos finansų ministerijos išduoto dokumento,</w:t>
            </w:r>
          </w:p>
          <w:p w14:paraId="332BF2F0" w14:textId="77777777" w:rsidR="00EC542F" w:rsidRPr="00763D12" w:rsidRDefault="00EC542F" w:rsidP="002614AD">
            <w:pPr>
              <w:numPr>
                <w:ilvl w:val="0"/>
                <w:numId w:val="24"/>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813C285" w14:textId="77777777" w:rsidR="00EC542F" w:rsidRPr="00763D12" w:rsidRDefault="00EC542F" w:rsidP="002614AD">
            <w:pPr>
              <w:spacing w:after="0" w:line="256" w:lineRule="auto"/>
              <w:jc w:val="both"/>
              <w:rPr>
                <w:rFonts w:ascii="Times New Roman" w:hAnsi="Times New Roman" w:cs="Times New Roman"/>
                <w:lang w:eastAsia="en-US"/>
              </w:rPr>
            </w:pPr>
          </w:p>
          <w:p w14:paraId="691A4048"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F20ED70"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3"/>
            </w:r>
            <w:r w:rsidRPr="00763D12">
              <w:rPr>
                <w:rFonts w:ascii="Times New Roman" w:hAnsi="Times New Roman" w:cs="Times New Roman"/>
                <w:lang w:eastAsia="en-US"/>
              </w:rPr>
              <w:t>.</w:t>
            </w:r>
          </w:p>
          <w:p w14:paraId="1D41AF04"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BE3F14F" w14:textId="77777777" w:rsidR="00EC542F" w:rsidRPr="00763D12" w:rsidRDefault="00EC542F" w:rsidP="002614A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120 dienų, jas skaičiuojant atgal nuo 2022-10-14. </w:t>
            </w:r>
          </w:p>
          <w:p w14:paraId="72AD6120" w14:textId="77777777" w:rsidR="00EC542F" w:rsidRPr="00763D12" w:rsidRDefault="00EC542F" w:rsidP="002614AD">
            <w:pPr>
              <w:spacing w:after="0" w:line="256" w:lineRule="auto"/>
              <w:jc w:val="both"/>
              <w:rPr>
                <w:rFonts w:ascii="Times New Roman" w:hAnsi="Times New Roman" w:cs="Times New Roman"/>
                <w:i/>
                <w:iCs/>
                <w:color w:val="7030A0"/>
                <w:lang w:eastAsia="en-US"/>
              </w:rPr>
            </w:pPr>
          </w:p>
          <w:p w14:paraId="00740B87"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EEAFA1A" w14:textId="77777777" w:rsidR="00EC542F" w:rsidRPr="00763D12" w:rsidRDefault="00EC542F" w:rsidP="002614AD">
            <w:pPr>
              <w:spacing w:after="0" w:line="256" w:lineRule="auto"/>
              <w:jc w:val="both"/>
              <w:rPr>
                <w:rFonts w:ascii="Times New Roman" w:hAnsi="Times New Roman" w:cs="Times New Roman"/>
                <w:b/>
                <w:bCs/>
                <w:lang w:eastAsia="en-US"/>
              </w:rPr>
            </w:pPr>
          </w:p>
          <w:p w14:paraId="1789C344"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2) Dėl įsipareigojimų, susijusių su socialinio draudimo įmokų mokėjimu, įvykdymo i</w:t>
            </w:r>
            <w:r w:rsidRPr="00763D12">
              <w:rPr>
                <w:rFonts w:ascii="Times New Roman" w:hAnsi="Times New Roman" w:cs="Times New Roman"/>
                <w:lang w:eastAsia="en-US"/>
              </w:rPr>
              <w:t xml:space="preserve">š Lietuvoje įsteigtų subjektų </w:t>
            </w:r>
            <w:r w:rsidRPr="00763D12">
              <w:rPr>
                <w:rFonts w:ascii="Times New Roman" w:hAnsi="Times New Roman" w:cs="Times New Roman"/>
                <w:bCs/>
                <w:lang w:eastAsia="en-US"/>
              </w:rPr>
              <w:t>prašoma:</w:t>
            </w:r>
          </w:p>
          <w:p w14:paraId="1B14C479"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63D12">
                <w:rPr>
                  <w:rFonts w:ascii="Times New Roman" w:hAnsi="Times New Roman" w:cs="Times New Roman"/>
                  <w:bCs/>
                  <w:u w:val="single"/>
                  <w:lang w:eastAsia="en-US"/>
                </w:rPr>
                <w:t>http://draudejai.sodra.lt/draudeju_viesi_duomenys/</w:t>
              </w:r>
            </w:hyperlink>
            <w:r w:rsidRPr="00763D12">
              <w:rPr>
                <w:rFonts w:ascii="Times New Roman" w:hAnsi="Times New Roman" w:cs="Times New Roman"/>
                <w:bCs/>
                <w:lang w:eastAsia="en-US"/>
              </w:rPr>
              <w:t>.</w:t>
            </w:r>
          </w:p>
          <w:p w14:paraId="06C2155A" w14:textId="77777777" w:rsidR="00EC542F" w:rsidRPr="00763D12" w:rsidRDefault="00EC542F" w:rsidP="002614AD">
            <w:pPr>
              <w:spacing w:after="0" w:line="256" w:lineRule="auto"/>
              <w:jc w:val="both"/>
              <w:rPr>
                <w:rFonts w:ascii="Times New Roman" w:hAnsi="Times New Roman" w:cs="Times New Roman"/>
                <w:b/>
                <w:bCs/>
                <w:lang w:eastAsia="en-US"/>
              </w:rPr>
            </w:pPr>
          </w:p>
          <w:p w14:paraId="5EB9C46F"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B1ACA5" w14:textId="77777777" w:rsidR="00EC542F" w:rsidRPr="00763D12" w:rsidRDefault="00EC542F" w:rsidP="002614AD">
            <w:pPr>
              <w:spacing w:after="0" w:line="256" w:lineRule="auto"/>
              <w:jc w:val="both"/>
              <w:rPr>
                <w:rFonts w:ascii="Times New Roman" w:hAnsi="Times New Roman" w:cs="Times New Roman"/>
                <w:b/>
                <w:bCs/>
                <w:lang w:eastAsia="en-US"/>
              </w:rPr>
            </w:pPr>
          </w:p>
          <w:p w14:paraId="1638F30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CF6EFE" w14:textId="77777777" w:rsidR="00EC542F" w:rsidRPr="00763D12" w:rsidRDefault="00EC542F" w:rsidP="002614AD">
            <w:pPr>
              <w:spacing w:after="0" w:line="256" w:lineRule="auto"/>
              <w:jc w:val="both"/>
              <w:rPr>
                <w:rFonts w:ascii="Times New Roman" w:hAnsi="Times New Roman" w:cs="Times New Roman"/>
                <w:b/>
                <w:bCs/>
                <w:lang w:eastAsia="en-US"/>
              </w:rPr>
            </w:pPr>
          </w:p>
          <w:p w14:paraId="2DE1C2E4"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48FE7CA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kompetentingos institucijos dokumento</w:t>
            </w:r>
            <w:r w:rsidRPr="00763D12">
              <w:rPr>
                <w:rFonts w:ascii="Times New Roman" w:hAnsi="Times New Roman" w:cs="Times New Roman"/>
                <w:vertAlign w:val="superscript"/>
                <w:lang w:eastAsia="en-US"/>
              </w:rPr>
              <w:footnoteReference w:id="4"/>
            </w:r>
            <w:r w:rsidRPr="00763D12">
              <w:rPr>
                <w:rFonts w:ascii="Times New Roman" w:hAnsi="Times New Roman" w:cs="Times New Roman"/>
                <w:lang w:eastAsia="en-US"/>
              </w:rPr>
              <w:t>.</w:t>
            </w:r>
          </w:p>
          <w:p w14:paraId="66009B48" w14:textId="77777777" w:rsidR="00EC542F" w:rsidRPr="00763D12" w:rsidRDefault="00EC542F" w:rsidP="002614AD">
            <w:pPr>
              <w:spacing w:after="0" w:line="256" w:lineRule="auto"/>
              <w:jc w:val="both"/>
              <w:rPr>
                <w:rFonts w:ascii="Times New Roman" w:hAnsi="Times New Roman" w:cs="Times New Roman"/>
                <w:b/>
                <w:bCs/>
                <w:lang w:eastAsia="en-US"/>
              </w:rPr>
            </w:pPr>
          </w:p>
          <w:p w14:paraId="40521517" w14:textId="77777777" w:rsidR="00EC542F" w:rsidRPr="00763D12" w:rsidRDefault="00EC542F" w:rsidP="002614AD">
            <w:pPr>
              <w:spacing w:after="0" w:line="256" w:lineRule="auto"/>
              <w:jc w:val="both"/>
              <w:rPr>
                <w:rFonts w:ascii="Times New Roman" w:hAnsi="Times New Roman" w:cs="Times New Roman"/>
                <w:i/>
                <w:iCs/>
                <w:color w:val="7030A0"/>
                <w:lang w:eastAsia="en-US"/>
              </w:rPr>
            </w:pPr>
            <w:r w:rsidRPr="00763D12">
              <w:rPr>
                <w:rFonts w:ascii="Times New Roman" w:hAnsi="Times New Roman" w:cs="Times New Roman"/>
                <w:lang w:eastAsia="en-US"/>
              </w:rPr>
              <w:lastRenderedPageBreak/>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7FFD778" w14:textId="77777777" w:rsidR="00EC542F" w:rsidRPr="00763D12" w:rsidRDefault="00EC542F" w:rsidP="002614AD">
            <w:pPr>
              <w:spacing w:after="0" w:line="256" w:lineRule="auto"/>
              <w:jc w:val="both"/>
              <w:rPr>
                <w:rFonts w:ascii="Times New Roman" w:hAnsi="Times New Roman" w:cs="Times New Roman"/>
                <w:b/>
                <w:bCs/>
                <w:lang w:eastAsia="en-US"/>
              </w:rPr>
            </w:pPr>
          </w:p>
          <w:p w14:paraId="1CF9CE58" w14:textId="77777777" w:rsidR="00EC542F"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66DBED7" w14:textId="77777777" w:rsidR="00EC542F" w:rsidRDefault="00EC542F" w:rsidP="002614AD">
            <w:pPr>
              <w:spacing w:after="0" w:line="256" w:lineRule="auto"/>
              <w:jc w:val="both"/>
              <w:rPr>
                <w:rFonts w:ascii="Times New Roman" w:hAnsi="Times New Roman" w:cs="Times New Roman"/>
                <w:lang w:eastAsia="en-US"/>
              </w:rPr>
            </w:pPr>
          </w:p>
          <w:p w14:paraId="2B3F12C7" w14:textId="77777777" w:rsidR="00EC542F" w:rsidRPr="00525F18"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2DC01983" w14:textId="77777777" w:rsidR="00EC542F" w:rsidRPr="00763D12" w:rsidRDefault="00EC542F" w:rsidP="002614AD">
            <w:pPr>
              <w:spacing w:after="0" w:line="256" w:lineRule="auto"/>
              <w:jc w:val="both"/>
              <w:rPr>
                <w:rFonts w:ascii="Times New Roman" w:hAnsi="Times New Roman" w:cs="Times New Roman"/>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tr>
      <w:tr w:rsidR="00EC542F" w:rsidRPr="00763D12" w14:paraId="076FD46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022556"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lastRenderedPageBreak/>
              <w:t>8.</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5F2C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6CF7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1 punktas</w:t>
            </w:r>
          </w:p>
          <w:p w14:paraId="44933439"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E473690"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51391"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6CC9909" w14:textId="77777777" w:rsidR="00EC542F" w:rsidRPr="00763D12" w:rsidRDefault="00EC542F" w:rsidP="002614AD">
            <w:pPr>
              <w:spacing w:after="0" w:line="256" w:lineRule="auto"/>
              <w:jc w:val="both"/>
              <w:rPr>
                <w:rFonts w:ascii="Times New Roman" w:hAnsi="Times New Roman" w:cs="Times New Roman"/>
                <w:bCs/>
                <w:iCs/>
                <w:lang w:eastAsia="en-US"/>
              </w:rPr>
            </w:pPr>
          </w:p>
          <w:p w14:paraId="2217D5BF"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69610D3F"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337ED4"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5</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572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72675EEA"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12F46"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2 punktas</w:t>
            </w:r>
          </w:p>
          <w:p w14:paraId="626F3212"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EE0CBBC"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4CB0D"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A1EB72B" w14:textId="77777777" w:rsidR="00EC542F" w:rsidRPr="00763D12" w:rsidRDefault="00EC542F" w:rsidP="002614AD">
            <w:pPr>
              <w:spacing w:after="0" w:line="256" w:lineRule="auto"/>
              <w:jc w:val="both"/>
              <w:rPr>
                <w:rFonts w:ascii="Times New Roman" w:hAnsi="Times New Roman" w:cs="Times New Roman"/>
                <w:bCs/>
                <w:iCs/>
                <w:lang w:eastAsia="en-US"/>
              </w:rPr>
            </w:pPr>
          </w:p>
          <w:p w14:paraId="0765D9CC"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1A1944C0"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46152F"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6</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A78A1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A2C6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3 punktas</w:t>
            </w:r>
          </w:p>
          <w:p w14:paraId="4C379D7A"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CA1348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lastRenderedPageBreak/>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8E567"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16356967"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074DCBF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6F334B"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7</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FB145"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10628F"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BA1CE28"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ECCE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4 punktas</w:t>
            </w:r>
          </w:p>
          <w:p w14:paraId="6AB8B37B"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4ACA5A89"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02657"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0CBB903" w14:textId="77777777" w:rsidR="00EC542F" w:rsidRPr="00763D12" w:rsidRDefault="00EC542F" w:rsidP="002614AD">
            <w:pPr>
              <w:spacing w:after="0" w:line="256" w:lineRule="auto"/>
              <w:jc w:val="both"/>
              <w:rPr>
                <w:rFonts w:ascii="Times New Roman" w:hAnsi="Times New Roman" w:cs="Times New Roman"/>
                <w:bCs/>
                <w:iCs/>
                <w:lang w:eastAsia="en-US"/>
              </w:rPr>
            </w:pPr>
          </w:p>
          <w:p w14:paraId="12858707" w14:textId="77777777" w:rsidR="00EC542F" w:rsidRPr="00763D12" w:rsidRDefault="00EC542F" w:rsidP="002614AD">
            <w:pPr>
              <w:spacing w:after="0" w:line="256" w:lineRule="auto"/>
              <w:jc w:val="both"/>
              <w:rPr>
                <w:rFonts w:ascii="Times New Roman" w:hAnsi="Times New Roman" w:cs="Times New Roman"/>
                <w:bCs/>
                <w:iCs/>
                <w:lang w:eastAsia="en-US"/>
              </w:rPr>
            </w:pPr>
          </w:p>
          <w:p w14:paraId="2799D057"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52DA674E" w14:textId="77777777" w:rsidR="00EC542F" w:rsidRPr="00763D12" w:rsidRDefault="00EC542F" w:rsidP="002614AD">
            <w:pPr>
              <w:spacing w:after="0" w:line="256" w:lineRule="auto"/>
              <w:jc w:val="both"/>
              <w:rPr>
                <w:rFonts w:ascii="Times New Roman" w:hAnsi="Times New Roman" w:cs="Times New Roman"/>
                <w:b/>
                <w:bCs/>
                <w:lang w:eastAsia="en-US"/>
              </w:rPr>
            </w:pPr>
          </w:p>
          <w:p w14:paraId="1FBA030A" w14:textId="77777777" w:rsidR="00EC542F" w:rsidRPr="00763D12" w:rsidRDefault="00EC542F" w:rsidP="002614AD">
            <w:pPr>
              <w:spacing w:after="0" w:line="256" w:lineRule="auto"/>
              <w:jc w:val="both"/>
              <w:rPr>
                <w:rFonts w:ascii="Times New Roman" w:hAnsi="Times New Roman" w:cs="Times New Roman"/>
                <w:u w:val="single"/>
                <w:lang w:eastAsia="en-US"/>
              </w:rPr>
            </w:pPr>
            <w:hyperlink r:id="rId18" w:history="1">
              <w:r w:rsidRPr="00763D12">
                <w:rPr>
                  <w:rFonts w:ascii="Times New Roman" w:hAnsi="Times New Roman" w:cs="Times New Roman"/>
                  <w:u w:val="single"/>
                  <w:lang w:eastAsia="en-US"/>
                </w:rPr>
                <w:t>https://vpt.lrv.lt/melaginga-informacija-pateikusiu-tiekeju-sarasas-3</w:t>
              </w:r>
            </w:hyperlink>
          </w:p>
          <w:p w14:paraId="3E135918"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6EBA24AA"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9722FE"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8</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2636B4"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ėmėsi neteisėtų veiksmų, siekdamas daryti įtaką perkančiosios organizacijos sprendimams, gauti konfidencialios </w:t>
            </w:r>
            <w:r w:rsidRPr="00763D12">
              <w:rPr>
                <w:rFonts w:ascii="Times New Roman" w:hAnsi="Times New Roman" w:cs="Times New Roman"/>
                <w:lang w:eastAsia="en-US"/>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D555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5 punktas</w:t>
            </w:r>
          </w:p>
          <w:p w14:paraId="0A90663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0AE23DF"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C15 punktas</w:t>
            </w:r>
          </w:p>
          <w:p w14:paraId="13A2FE54"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F038799"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5E36D"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46A2CDB3"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3AA143B9"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D8963"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9</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2C9013"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A02582"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763D12">
              <w:rPr>
                <w:rFonts w:ascii="Times New Roman" w:hAnsi="Times New Roman" w:cs="Times New Roman"/>
                <w:lang w:eastAsia="en-US"/>
              </w:rPr>
              <w:lastRenderedPageBreak/>
              <w:t>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BC8B0"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6 punktas</w:t>
            </w:r>
          </w:p>
          <w:p w14:paraId="1CDEE753"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2E5D1765"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C14 punktas</w:t>
            </w:r>
          </w:p>
          <w:p w14:paraId="4457590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5FF4B7D"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FF479"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F527550" w14:textId="77777777" w:rsidR="00EC542F" w:rsidRPr="00763D12" w:rsidRDefault="00EC542F" w:rsidP="002614AD">
            <w:pPr>
              <w:spacing w:after="0" w:line="256" w:lineRule="auto"/>
              <w:jc w:val="both"/>
              <w:rPr>
                <w:rFonts w:ascii="Times New Roman" w:hAnsi="Times New Roman" w:cs="Times New Roman"/>
                <w:bCs/>
                <w:iCs/>
                <w:lang w:eastAsia="en-US"/>
              </w:rPr>
            </w:pPr>
          </w:p>
          <w:p w14:paraId="096B501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74ED1809" w14:textId="77777777" w:rsidR="00EC542F" w:rsidRPr="00763D12" w:rsidRDefault="00EC542F" w:rsidP="002614AD">
            <w:pPr>
              <w:spacing w:after="0" w:line="256" w:lineRule="auto"/>
              <w:jc w:val="both"/>
              <w:rPr>
                <w:rFonts w:ascii="Times New Roman" w:hAnsi="Times New Roman" w:cs="Times New Roman"/>
                <w:lang w:eastAsia="en-US"/>
              </w:rPr>
            </w:pPr>
          </w:p>
          <w:p w14:paraId="46C0179E" w14:textId="77777777" w:rsidR="00EC542F" w:rsidRPr="00763D12" w:rsidRDefault="00EC542F" w:rsidP="002614AD">
            <w:pPr>
              <w:spacing w:after="0" w:line="256" w:lineRule="auto"/>
              <w:jc w:val="both"/>
              <w:rPr>
                <w:rFonts w:ascii="Times New Roman" w:hAnsi="Times New Roman" w:cs="Times New Roman"/>
              </w:rPr>
            </w:pPr>
            <w:hyperlink r:id="rId19" w:history="1">
              <w:r w:rsidRPr="00763D12">
                <w:rPr>
                  <w:rFonts w:ascii="Times New Roman" w:hAnsi="Times New Roman" w:cs="Times New Roman"/>
                  <w:lang w:eastAsia="en-US"/>
                </w:rPr>
                <w:t>https://vpt.lrv.lt/lt/pasalinimo-pagrindai-1/nepatikimi-tiekejai-1</w:t>
              </w:r>
            </w:hyperlink>
          </w:p>
          <w:p w14:paraId="5256D619" w14:textId="77777777" w:rsidR="00EC542F" w:rsidRPr="00763D12" w:rsidRDefault="00EC542F" w:rsidP="002614AD">
            <w:pPr>
              <w:spacing w:after="0" w:line="256" w:lineRule="auto"/>
              <w:jc w:val="both"/>
              <w:rPr>
                <w:rFonts w:ascii="Times New Roman" w:hAnsi="Times New Roman" w:cs="Times New Roman"/>
              </w:rPr>
            </w:pPr>
          </w:p>
          <w:p w14:paraId="686064C8" w14:textId="77777777" w:rsidR="00EC542F" w:rsidRPr="00763D12" w:rsidRDefault="00EC542F" w:rsidP="002614AD">
            <w:pPr>
              <w:spacing w:after="0" w:line="256" w:lineRule="auto"/>
              <w:jc w:val="both"/>
              <w:rPr>
                <w:rFonts w:ascii="Times New Roman" w:hAnsi="Times New Roman" w:cs="Times New Roman"/>
                <w:lang w:eastAsia="en-US"/>
              </w:rPr>
            </w:pPr>
            <w:hyperlink r:id="rId20" w:history="1">
              <w:r w:rsidRPr="00763D12">
                <w:rPr>
                  <w:rFonts w:ascii="Times New Roman" w:hAnsi="Times New Roman" w:cs="Times New Roman"/>
                  <w:lang w:eastAsia="en-US"/>
                </w:rPr>
                <w:t>https://vpt.lrv.lt/lt/pasalinimo-pagrindai-1/nepatikimu-koncesininku-sarasas-1/nepatikimu-koncesininku-sarasas</w:t>
              </w:r>
            </w:hyperlink>
          </w:p>
          <w:p w14:paraId="5507357B" w14:textId="77777777" w:rsidR="00EC542F" w:rsidRPr="00763D12" w:rsidRDefault="00EC542F" w:rsidP="002614AD">
            <w:pPr>
              <w:spacing w:after="0" w:line="256" w:lineRule="auto"/>
              <w:jc w:val="both"/>
              <w:rPr>
                <w:rFonts w:ascii="Times New Roman" w:hAnsi="Times New Roman" w:cs="Times New Roman"/>
                <w:bCs/>
                <w:lang w:eastAsia="en-US"/>
              </w:rPr>
            </w:pPr>
          </w:p>
          <w:p w14:paraId="109B8DF2"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51112F4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FDCA2"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10</w:t>
            </w:r>
            <w:r w:rsidRPr="00763D12">
              <w:rPr>
                <w:rFonts w:ascii="Times New Roman" w:hAnsi="Times New Roman" w:cs="Times New Roman"/>
                <w:lang w:eastAsia="en-US"/>
              </w:rPr>
              <w:t>.</w:t>
            </w:r>
          </w:p>
          <w:p w14:paraId="10B0172F" w14:textId="77777777" w:rsidR="00EC542F" w:rsidRPr="00763D12" w:rsidRDefault="00EC542F" w:rsidP="002614AD">
            <w:pPr>
              <w:spacing w:after="0" w:line="256" w:lineRule="auto"/>
              <w:rPr>
                <w:rFonts w:ascii="Times New Roman" w:hAnsi="Times New Roman" w:cs="Times New Roman"/>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621DE"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 kai jis</w:t>
            </w:r>
            <w:bookmarkStart w:id="57" w:name="part_030e6c6c64ba4f96a23474e439d1b80c"/>
            <w:bookmarkEnd w:id="57"/>
            <w:r w:rsidRPr="00763D12">
              <w:rPr>
                <w:rFonts w:ascii="Times New Roman" w:hAnsi="Times New Roman" w:cs="Times New Roman"/>
                <w:lang w:eastAsia="en-US"/>
              </w:rPr>
              <w:t xml:space="preserve"> yra padaręs finansinės atskaitomybės ir audito teisės aktų pažeidimą ir nuo jo padarymo dienos praėjo mažiau kaip vieni metai.</w:t>
            </w:r>
          </w:p>
          <w:p w14:paraId="24FE198B" w14:textId="77777777" w:rsidR="00EC542F" w:rsidRPr="00763D12" w:rsidRDefault="00EC542F" w:rsidP="002614AD">
            <w:pPr>
              <w:spacing w:after="0" w:line="240" w:lineRule="auto"/>
              <w:jc w:val="both"/>
              <w:rPr>
                <w:rFonts w:ascii="Times New Roman" w:hAnsi="Times New Roman"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69F72"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a papunktis</w:t>
            </w:r>
          </w:p>
          <w:p w14:paraId="3BBFA9DD"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42E447C5"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22B28"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1" w:history="1">
              <w:r w:rsidRPr="00763D12">
                <w:rPr>
                  <w:rFonts w:ascii="Times New Roman" w:hAnsi="Times New Roman" w:cs="Times New Roman"/>
                  <w:u w:val="single"/>
                  <w:lang w:eastAsia="en-US"/>
                </w:rPr>
                <w:t>https://www.registrucentras.lt/jar/p/index.php</w:t>
              </w:r>
            </w:hyperlink>
          </w:p>
          <w:p w14:paraId="4A5E6829"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paskelbtą informaciją, taip pat į šiame informaciniame pranešime pateiktą informaciją:</w:t>
            </w:r>
          </w:p>
          <w:p w14:paraId="22CEC370" w14:textId="77777777" w:rsidR="00EC542F" w:rsidRPr="00763D12" w:rsidRDefault="00EC542F" w:rsidP="002614AD">
            <w:pPr>
              <w:spacing w:after="0" w:line="256" w:lineRule="auto"/>
              <w:jc w:val="both"/>
              <w:rPr>
                <w:rFonts w:ascii="Times New Roman" w:hAnsi="Times New Roman" w:cs="Times New Roman"/>
                <w:lang w:eastAsia="en-US"/>
              </w:rPr>
            </w:pPr>
            <w:hyperlink r:id="rId22" w:history="1">
              <w:r w:rsidRPr="00763D12">
                <w:rPr>
                  <w:rFonts w:ascii="Times New Roman" w:hAnsi="Times New Roman" w:cs="Times New Roman"/>
                  <w:lang w:eastAsia="en-US"/>
                </w:rPr>
                <w:t>https://vpt.lrv.lt/lt/naujienos/finansiniu-ataskaitu-nepateikimas-gali-tapti-kliutimi-dalyvauti-viesuosiuose-pirkimuose</w:t>
              </w:r>
            </w:hyperlink>
          </w:p>
          <w:p w14:paraId="712C71A8"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7BB08FA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50346E"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11</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80DD1"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padaręs rimtą profesinį pažeidimą, dėl kurio perkančioji organizacija abejoja tiekėjo sąžiningumu, </w:t>
            </w:r>
            <w:r w:rsidRPr="00763D1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lang w:eastAsia="en-US"/>
              </w:rPr>
              <w:t>1</w:t>
            </w:r>
            <w:r w:rsidRPr="00763D12">
              <w:rPr>
                <w:rFonts w:ascii="Times New Roman" w:eastAsia="Times New Roman" w:hAnsi="Times New Roman"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6EB0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b papunktis</w:t>
            </w:r>
          </w:p>
          <w:p w14:paraId="7EE47A15"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1E2C7D74"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58E81"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AC8A9A7" w14:textId="77777777" w:rsidR="00EC542F" w:rsidRPr="00763D12" w:rsidRDefault="00EC542F" w:rsidP="002614AD">
            <w:pPr>
              <w:spacing w:after="0" w:line="256" w:lineRule="auto"/>
              <w:jc w:val="both"/>
              <w:rPr>
                <w:rFonts w:ascii="Times New Roman" w:hAnsi="Times New Roman" w:cs="Times New Roman"/>
                <w:b/>
                <w:bCs/>
                <w:iCs/>
                <w:lang w:eastAsia="en-US"/>
              </w:rPr>
            </w:pPr>
          </w:p>
          <w:p w14:paraId="3F214D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3" w:history="1">
              <w:r w:rsidRPr="00763D12">
                <w:rPr>
                  <w:rFonts w:ascii="Times New Roman" w:hAnsi="Times New Roman" w:cs="Times New Roman"/>
                  <w:u w:val="single"/>
                  <w:lang w:eastAsia="en-US"/>
                </w:rPr>
                <w:t>https://www.vmi.lt/evmi/mokesciu-moketoju-informacija</w:t>
              </w:r>
            </w:hyperlink>
            <w:r w:rsidRPr="00763D12">
              <w:rPr>
                <w:rFonts w:ascii="Times New Roman" w:hAnsi="Times New Roman" w:cs="Times New Roman"/>
                <w:lang w:eastAsia="en-US"/>
              </w:rPr>
              <w:t xml:space="preserve"> skelbiamą informaciją.</w:t>
            </w:r>
          </w:p>
        </w:tc>
      </w:tr>
      <w:tr w:rsidR="00EC542F" w:rsidRPr="00763D12" w14:paraId="265C0C0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499EB"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2</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19D84"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w:t>
            </w:r>
            <w:r w:rsidRPr="00763D12">
              <w:rPr>
                <w:rFonts w:ascii="Times New Roman" w:eastAsia="Times New Roman" w:hAnsi="Times New Roman" w:cs="Times New Roman"/>
                <w:lang w:eastAsia="en-US"/>
              </w:rPr>
              <w:t xml:space="preserve"> kai jis </w:t>
            </w:r>
            <w:r w:rsidRPr="00763D1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4C64B"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c papunktis</w:t>
            </w:r>
          </w:p>
          <w:p w14:paraId="08C7EFF6"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94D5321"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B23FB"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D202BEC" w14:textId="77777777" w:rsidR="00EC542F" w:rsidRPr="00763D12" w:rsidRDefault="00EC542F" w:rsidP="002614AD">
            <w:pPr>
              <w:spacing w:after="0" w:line="256" w:lineRule="auto"/>
              <w:jc w:val="both"/>
              <w:rPr>
                <w:rFonts w:ascii="Times New Roman" w:hAnsi="Times New Roman" w:cs="Times New Roman"/>
                <w:bCs/>
                <w:iCs/>
                <w:lang w:eastAsia="en-US"/>
              </w:rPr>
            </w:pPr>
          </w:p>
          <w:p w14:paraId="3641F179" w14:textId="77777777" w:rsidR="00EC542F" w:rsidRPr="00763D12" w:rsidRDefault="00EC542F" w:rsidP="002614AD">
            <w:pPr>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1AD988A6" w14:textId="77777777" w:rsidR="00EC542F" w:rsidRPr="00763D12" w:rsidRDefault="00EC542F" w:rsidP="002614AD">
            <w:pPr>
              <w:rPr>
                <w:rFonts w:ascii="Times New Roman" w:hAnsi="Times New Roman" w:cs="Times New Roman"/>
                <w:bCs/>
                <w:iCs/>
                <w:lang w:eastAsia="en-US"/>
              </w:rPr>
            </w:pPr>
            <w:hyperlink r:id="rId24" w:history="1">
              <w:r w:rsidRPr="00763D12">
                <w:rPr>
                  <w:rFonts w:ascii="Times New Roman" w:hAnsi="Times New Roman" w:cs="Times New Roman"/>
                  <w:u w:val="single"/>
                  <w:lang w:eastAsia="en-US"/>
                </w:rPr>
                <w:t>https://kt.gov.lt/lt/atviri-duomenys/diskvalifikavimas-is-viesuju-pirkimu</w:t>
              </w:r>
            </w:hyperlink>
            <w:r w:rsidRPr="00763D12">
              <w:rPr>
                <w:rFonts w:ascii="Times New Roman" w:hAnsi="Times New Roman" w:cs="Times New Roman"/>
                <w:lang w:eastAsia="en-US"/>
              </w:rPr>
              <w:t xml:space="preserve"> skelbiamą informaciją. </w:t>
            </w:r>
          </w:p>
        </w:tc>
      </w:tr>
      <w:tr w:rsidR="00EC542F" w:rsidRPr="00763D12" w14:paraId="119BA756"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6BD44" w14:textId="77777777" w:rsidR="00EC542F" w:rsidRPr="00763D12" w:rsidRDefault="00EC542F" w:rsidP="002614AD">
            <w:pPr>
              <w:spacing w:after="0" w:line="256" w:lineRule="auto"/>
              <w:rPr>
                <w:rFonts w:ascii="Times New Roman" w:hAnsi="Times New Roman" w:cs="Times New Roman"/>
                <w:color w:val="00B050"/>
                <w:lang w:eastAsia="en-US"/>
              </w:rPr>
            </w:pPr>
            <w:r w:rsidRPr="00763D12">
              <w:rPr>
                <w:rFonts w:ascii="Times New Roman" w:hAnsi="Times New Roman" w:cs="Times New Roman"/>
                <w:lang w:eastAsia="en-US"/>
              </w:rPr>
              <w:t>8.1</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D7A72F"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Tiekėjas </w:t>
            </w:r>
            <w:r w:rsidRPr="00763D12">
              <w:rPr>
                <w:rFonts w:ascii="Times New Roman" w:hAnsi="Times New Roman" w:cs="Times New Roman"/>
                <w:lang w:eastAsia="en-US"/>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56282"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1 punktas</w:t>
            </w:r>
          </w:p>
          <w:p w14:paraId="2F10E40D"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 C2, C3 punktai</w:t>
            </w:r>
          </w:p>
          <w:p w14:paraId="3609A3DC" w14:textId="77777777" w:rsidR="00EC542F" w:rsidRPr="00763D12" w:rsidRDefault="00EC542F" w:rsidP="002614AD">
            <w:pPr>
              <w:jc w:val="center"/>
              <w:rPr>
                <w:rFonts w:ascii="Times New Roman"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0004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Iš Lietuvoje įsteigtų subjektų įrodančių dokumentų nereikalaujama. Užtenka pateikto EBVPD.</w:t>
            </w:r>
          </w:p>
          <w:p w14:paraId="6E78211F"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r>
      <w:tr w:rsidR="00EC542F" w:rsidRPr="00763D12" w14:paraId="018C3CF4"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F5880" w14:textId="77777777" w:rsidR="00EC542F" w:rsidRPr="00763D12" w:rsidRDefault="00EC542F" w:rsidP="002614AD">
            <w:pPr>
              <w:spacing w:after="0" w:line="256" w:lineRule="auto"/>
              <w:rPr>
                <w:rFonts w:ascii="Times New Roman" w:hAnsi="Times New Roman" w:cs="Times New Roman"/>
                <w:lang w:eastAsia="en-US"/>
              </w:rPr>
            </w:pPr>
            <w:bookmarkStart w:id="58" w:name="_Hlk90887894"/>
            <w:r w:rsidRPr="00763D12">
              <w:rPr>
                <w:rFonts w:ascii="Times New Roman" w:hAnsi="Times New Roman" w:cs="Times New Roman"/>
                <w:lang w:eastAsia="en-US"/>
              </w:rPr>
              <w:lastRenderedPageBreak/>
              <w:t>8.1</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2DA34"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799BD1B" w14:textId="77777777" w:rsidR="00EC542F" w:rsidRPr="00763D12" w:rsidRDefault="00EC542F" w:rsidP="002614AD">
            <w:pPr>
              <w:spacing w:after="0" w:line="240" w:lineRule="auto"/>
              <w:jc w:val="both"/>
              <w:rPr>
                <w:rFonts w:ascii="Times New Roman" w:hAnsi="Times New Roman" w:cs="Times New Roman"/>
                <w:highlight w:val="lightGray"/>
                <w:lang w:eastAsia="en-US"/>
              </w:rPr>
            </w:pPr>
            <w:r w:rsidRPr="00763D12">
              <w:rPr>
                <w:rFonts w:ascii="Times New Roman" w:hAnsi="Times New Roman" w:cs="Times New Roman"/>
                <w:lang w:eastAsia="en-US"/>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881D5"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2 punktas</w:t>
            </w:r>
          </w:p>
          <w:p w14:paraId="7B99BE1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41E5FFB"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5021E"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Perkančioji organizacija savarankiškai patikrina duomenis nacionalinėje duomenų bazėje, adresu:</w:t>
            </w:r>
          </w:p>
          <w:p w14:paraId="543EFBE2" w14:textId="77777777" w:rsidR="00EC542F" w:rsidRPr="00763D12" w:rsidRDefault="00EC542F" w:rsidP="002614AD">
            <w:pPr>
              <w:spacing w:after="0" w:line="256" w:lineRule="auto"/>
              <w:jc w:val="both"/>
              <w:rPr>
                <w:rFonts w:ascii="Times New Roman" w:hAnsi="Times New Roman" w:cs="Times New Roman"/>
                <w:bCs/>
                <w:lang w:eastAsia="en-US"/>
              </w:rPr>
            </w:pPr>
            <w:hyperlink r:id="rId25" w:history="1">
              <w:r w:rsidRPr="00763D12">
                <w:rPr>
                  <w:rFonts w:ascii="Times New Roman" w:hAnsi="Times New Roman" w:cs="Times New Roman"/>
                  <w:bCs/>
                  <w:u w:val="single"/>
                  <w:lang w:eastAsia="en-US"/>
                </w:rPr>
                <w:t>https://www.registrucentras.lt/jar/p/</w:t>
              </w:r>
            </w:hyperlink>
            <w:r w:rsidRPr="00763D12">
              <w:rPr>
                <w:rFonts w:ascii="Times New Roman" w:hAnsi="Times New Roman" w:cs="Times New Roman"/>
                <w:bCs/>
                <w:lang w:eastAsia="en-US"/>
              </w:rPr>
              <w:t xml:space="preserve">. </w:t>
            </w:r>
          </w:p>
          <w:p w14:paraId="0F51F5C8" w14:textId="77777777" w:rsidR="00EC542F" w:rsidRPr="00763D12" w:rsidRDefault="00EC542F" w:rsidP="002614AD">
            <w:pPr>
              <w:spacing w:after="0" w:line="256" w:lineRule="auto"/>
              <w:jc w:val="both"/>
              <w:rPr>
                <w:rFonts w:ascii="Times New Roman" w:hAnsi="Times New Roman" w:cs="Times New Roman"/>
                <w:b/>
                <w:bCs/>
                <w:highlight w:val="lightGray"/>
                <w:lang w:eastAsia="en-US"/>
              </w:rPr>
            </w:pPr>
          </w:p>
          <w:p w14:paraId="564EA39D" w14:textId="77777777" w:rsidR="00EC542F" w:rsidRPr="00763D12" w:rsidRDefault="00EC542F" w:rsidP="002614A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1E7B373" w14:textId="77777777" w:rsidR="00EC542F" w:rsidRPr="00763D12" w:rsidRDefault="00EC542F" w:rsidP="002614AD">
            <w:pPr>
              <w:spacing w:after="0" w:line="256" w:lineRule="auto"/>
              <w:jc w:val="both"/>
              <w:rPr>
                <w:rFonts w:ascii="Times New Roman" w:hAnsi="Times New Roman" w:cs="Times New Roman"/>
                <w:lang w:eastAsia="en-US"/>
              </w:rPr>
            </w:pPr>
          </w:p>
          <w:p w14:paraId="50DC0E74" w14:textId="77777777" w:rsidR="00EC542F" w:rsidRPr="00763D12" w:rsidRDefault="00EC542F" w:rsidP="002614AD">
            <w:pPr>
              <w:spacing w:after="0" w:line="256" w:lineRule="auto"/>
              <w:jc w:val="both"/>
              <w:rPr>
                <w:rFonts w:ascii="Times New Roman" w:hAnsi="Times New Roman" w:cs="Times New Roman"/>
                <w:b/>
                <w:bCs/>
                <w:highlight w:val="lightGray"/>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5236384" w14:textId="77777777" w:rsidR="00EC542F" w:rsidRDefault="00EC542F" w:rsidP="002614AD">
            <w:pPr>
              <w:spacing w:after="0" w:line="256" w:lineRule="auto"/>
              <w:jc w:val="both"/>
              <w:rPr>
                <w:rFonts w:ascii="Times New Roman" w:hAnsi="Times New Roman" w:cs="Times New Roman"/>
                <w:b/>
                <w:bCs/>
                <w:highlight w:val="lightGray"/>
                <w:lang w:eastAsia="en-US"/>
              </w:rPr>
            </w:pPr>
          </w:p>
          <w:p w14:paraId="59AD7D98" w14:textId="77777777" w:rsidR="00EC542F" w:rsidRPr="00525F18"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6FB8045C" w14:textId="77777777" w:rsidR="00EC542F" w:rsidRPr="00525F18" w:rsidRDefault="00EC542F" w:rsidP="002614AD">
            <w:pPr>
              <w:spacing w:after="0" w:line="256" w:lineRule="auto"/>
              <w:jc w:val="both"/>
              <w:rPr>
                <w:rFonts w:ascii="Times New Roman" w:hAnsi="Times New Roman" w:cs="Times New Roman"/>
                <w:highlight w:val="lightGray"/>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bookmarkEnd w:id="58"/>
      </w:tr>
      <w:tr w:rsidR="00EC542F" w:rsidRPr="00763D12" w14:paraId="5D606A2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B161B"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5C163A"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D7D38"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3 punktas</w:t>
            </w:r>
          </w:p>
          <w:p w14:paraId="2149B87E"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24378A06"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B6D044" w14:textId="77777777" w:rsidR="00EC542F" w:rsidRPr="00763D12" w:rsidRDefault="00EC542F" w:rsidP="002614AD">
            <w:pPr>
              <w:spacing w:after="0" w:line="256" w:lineRule="auto"/>
              <w:jc w:val="both"/>
              <w:rPr>
                <w:rFonts w:ascii="Times New Roman" w:hAnsi="Times New Roman" w:cs="Times New Roman"/>
                <w:color w:val="00B050"/>
                <w:lang w:eastAsia="en-US"/>
              </w:rPr>
            </w:pPr>
            <w:r w:rsidRPr="00763D12">
              <w:rPr>
                <w:rFonts w:ascii="Times New Roman" w:hAnsi="Times New Roman" w:cs="Times New Roman"/>
                <w:lang w:eastAsia="en-US"/>
              </w:rPr>
              <w:t>Iš Lietuvoje įsteigtų subjektų įrodančių dokumentų nereikalaujama, užtenka pateikto EBVPD.</w:t>
            </w:r>
          </w:p>
        </w:tc>
      </w:tr>
    </w:tbl>
    <w:bookmarkEnd w:id="55"/>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0EF5423" w14:textId="265CE531" w:rsidR="002F396F" w:rsidRDefault="008D704D" w:rsidP="00183EB1">
      <w:pPr>
        <w:pStyle w:val="Antrat2"/>
        <w:ind w:left="5103"/>
        <w:rPr>
          <w:rFonts w:asciiTheme="minorHAnsi" w:eastAsia="Calibri" w:hAnsiTheme="minorHAnsi" w:cstheme="minorHAnsi"/>
          <w:color w:val="auto"/>
          <w:sz w:val="21"/>
          <w:szCs w:val="21"/>
        </w:rPr>
      </w:pPr>
      <w:bookmarkStart w:id="59" w:name="_Ref38291223"/>
      <w:bookmarkStart w:id="60" w:name="_Ref38291334"/>
      <w:bookmarkStart w:id="61" w:name="_Ref38533412"/>
      <w:bookmarkStart w:id="62" w:name="_Toc161152868"/>
      <w:bookmarkStart w:id="63" w:name="_Hlk143094585"/>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4</w:t>
      </w:r>
      <w:r w:rsidRPr="00763D12">
        <w:rPr>
          <w:rFonts w:asciiTheme="minorHAnsi" w:eastAsia="Calibri" w:hAnsiTheme="minorHAnsi" w:cstheme="minorHAnsi"/>
          <w:color w:val="auto"/>
          <w:sz w:val="21"/>
          <w:szCs w:val="21"/>
        </w:rPr>
        <w:t xml:space="preserve"> priedas „Tiekėjų kvalifikacijos reikalavimai</w:t>
      </w:r>
      <w:r w:rsidR="00283391" w:rsidRPr="00763D12">
        <w:rPr>
          <w:rFonts w:asciiTheme="minorHAnsi" w:eastAsia="Calibri" w:hAnsiTheme="minorHAnsi" w:cstheme="minorHAnsi"/>
          <w:color w:val="auto"/>
          <w:sz w:val="21"/>
          <w:szCs w:val="21"/>
        </w:rPr>
        <w:t xml:space="preserve"> ir reikalaujami kokybės bei aplinkos apsaugos vadybos sistemų standartai</w:t>
      </w:r>
      <w:r w:rsidRPr="00763D12">
        <w:rPr>
          <w:rFonts w:asciiTheme="minorHAnsi" w:eastAsia="Calibri" w:hAnsiTheme="minorHAnsi" w:cstheme="minorHAnsi"/>
          <w:color w:val="auto"/>
          <w:sz w:val="21"/>
          <w:szCs w:val="21"/>
        </w:rPr>
        <w:t>“</w:t>
      </w:r>
      <w:bookmarkEnd w:id="59"/>
      <w:bookmarkEnd w:id="60"/>
      <w:bookmarkEnd w:id="61"/>
      <w:bookmarkEnd w:id="62"/>
    </w:p>
    <w:p w14:paraId="7EDC0998" w14:textId="77777777" w:rsidR="00183EB1" w:rsidRPr="00183EB1" w:rsidRDefault="00183EB1" w:rsidP="00183EB1"/>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2B83308" w14:textId="4A99D178" w:rsidR="00183EB1" w:rsidRPr="00183EB1" w:rsidRDefault="00B712C7" w:rsidP="00183EB1">
      <w:pPr>
        <w:pStyle w:val="Sraopastraipa"/>
        <w:spacing w:after="0" w:line="240" w:lineRule="auto"/>
        <w:ind w:left="0" w:firstLine="567"/>
        <w:jc w:val="both"/>
        <w:rPr>
          <w:rFonts w:eastAsiaTheme="minorHAnsi" w:cstheme="minorHAnsi"/>
          <w:iCs/>
          <w:lang w:eastAsia="en-US"/>
        </w:rPr>
      </w:pPr>
      <w:r w:rsidRPr="00763D12">
        <w:rPr>
          <w:rFonts w:eastAsiaTheme="minorHAnsi" w:cstheme="minorHAnsi"/>
          <w:iCs/>
          <w:lang w:eastAsia="en-US"/>
        </w:rPr>
        <w:t>Reikalavimai tiekėjo kvalifikacijai nėra nustatomi.</w:t>
      </w:r>
      <w:r w:rsidR="006545F9" w:rsidRPr="00763D12">
        <w:rPr>
          <w:rFonts w:eastAsiaTheme="minorHAnsi" w:cstheme="minorHAnsi"/>
          <w:iCs/>
          <w:lang w:eastAsia="en-US"/>
        </w:rPr>
        <w:t xml:space="preserve"> </w:t>
      </w:r>
    </w:p>
    <w:p w14:paraId="7C968BDD" w14:textId="77777777" w:rsidR="00352208" w:rsidRDefault="00352208" w:rsidP="00183EB1">
      <w:pPr>
        <w:tabs>
          <w:tab w:val="left" w:pos="720"/>
        </w:tabs>
        <w:spacing w:after="0" w:line="240" w:lineRule="auto"/>
        <w:rPr>
          <w:rFonts w:eastAsia="Calibri"/>
          <w:b/>
          <w:bCs/>
          <w:lang w:eastAsia="en-US"/>
        </w:rPr>
      </w:pPr>
    </w:p>
    <w:p w14:paraId="7F4ED458" w14:textId="77777777" w:rsidR="00352208" w:rsidRDefault="00352208" w:rsidP="2E3255FC">
      <w:pPr>
        <w:tabs>
          <w:tab w:val="left" w:pos="720"/>
        </w:tabs>
        <w:spacing w:after="0" w:line="240" w:lineRule="auto"/>
        <w:ind w:firstLine="567"/>
        <w:jc w:val="center"/>
        <w:rPr>
          <w:rFonts w:eastAsia="Calibri"/>
          <w:b/>
          <w:bCs/>
          <w:lang w:eastAsia="en-US"/>
        </w:rPr>
      </w:pPr>
    </w:p>
    <w:p w14:paraId="2AE912CA" w14:textId="36809E8A"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09870E7B" w14:textId="6FDC470C" w:rsidR="006545F9" w:rsidRPr="00F0499F" w:rsidRDefault="00DB7F65" w:rsidP="0044712E">
      <w:pPr>
        <w:spacing w:after="0" w:line="20" w:lineRule="atLeast"/>
        <w:ind w:firstLine="567"/>
        <w:jc w:val="both"/>
        <w:rPr>
          <w:rFonts w:eastAsiaTheme="minorHAnsi" w:cstheme="minorHAnsi"/>
          <w:lang w:eastAsia="en-US"/>
        </w:rPr>
      </w:pPr>
      <w:r w:rsidRPr="00F0499F">
        <w:rPr>
          <w:rFonts w:eastAsia="Calibri" w:cstheme="minorHAnsi"/>
          <w:lang w:eastAsia="en-US"/>
        </w:rPr>
        <w:t>P</w:t>
      </w:r>
      <w:r w:rsidR="008F38C8" w:rsidRPr="00F0499F">
        <w:rPr>
          <w:rFonts w:eastAsia="Calibri" w:cstheme="minorHAnsi"/>
          <w:lang w:eastAsia="en-US"/>
        </w:rPr>
        <w:t xml:space="preserve">erkančioji organizacija nereikalauja, kad tiekėjai laikytųsi </w:t>
      </w:r>
      <w:r w:rsidR="008F38C8" w:rsidRPr="00132AA3">
        <w:rPr>
          <w:rFonts w:eastAsia="Calibri" w:cstheme="minorHAnsi"/>
          <w:lang w:eastAsia="en-US"/>
        </w:rPr>
        <w:t>k</w:t>
      </w:r>
      <w:r w:rsidR="005B19E4" w:rsidRPr="00132AA3">
        <w:rPr>
          <w:rFonts w:eastAsia="Calibri" w:cstheme="minorHAnsi"/>
          <w:iCs/>
          <w:lang w:eastAsia="en-US"/>
        </w:rPr>
        <w:t xml:space="preserve">okybės vadybos sistemos ir (arba) aplinkos apsaugos vadybos sistemos </w:t>
      </w:r>
      <w:r w:rsidR="005B19E4" w:rsidRPr="00F0499F">
        <w:rPr>
          <w:rFonts w:eastAsia="Calibri" w:cstheme="minorHAnsi"/>
          <w:iCs/>
          <w:lang w:eastAsia="en-US"/>
        </w:rPr>
        <w:t>standart</w:t>
      </w:r>
      <w:r w:rsidR="008F38C8" w:rsidRPr="00F0499F">
        <w:rPr>
          <w:rFonts w:eastAsia="Calibri" w:cstheme="minorHAnsi"/>
          <w:iCs/>
          <w:lang w:eastAsia="en-US"/>
        </w:rPr>
        <w:t>ų</w:t>
      </w:r>
      <w:r w:rsidR="005B19E4" w:rsidRPr="00F0499F">
        <w:rPr>
          <w:rFonts w:eastAsia="Calibri" w:cstheme="minorHAnsi"/>
          <w:iCs/>
          <w:lang w:eastAsia="en-US"/>
        </w:rPr>
        <w:t>.</w:t>
      </w:r>
      <w:r w:rsidR="00132AA3">
        <w:rPr>
          <w:rFonts w:eastAsia="Calibri" w:cstheme="minorHAnsi"/>
          <w:iCs/>
          <w:lang w:eastAsia="en-US"/>
        </w:rPr>
        <w:t xml:space="preserve"> </w:t>
      </w: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368B3E3F" w14:textId="77777777" w:rsidR="00183EB1" w:rsidRDefault="00183EB1" w:rsidP="008D704D">
      <w:pPr>
        <w:pStyle w:val="Antrat2"/>
        <w:ind w:left="5103"/>
        <w:rPr>
          <w:rFonts w:asciiTheme="minorHAnsi" w:eastAsia="Calibri" w:hAnsiTheme="minorHAnsi" w:cstheme="minorHAnsi"/>
          <w:color w:val="auto"/>
          <w:sz w:val="21"/>
          <w:szCs w:val="21"/>
        </w:rPr>
      </w:pPr>
      <w:bookmarkStart w:id="64" w:name="_Ref38291379"/>
      <w:bookmarkStart w:id="65" w:name="_Ref38291394"/>
      <w:bookmarkStart w:id="66" w:name="_Ref38898251"/>
    </w:p>
    <w:p w14:paraId="21185B1C" w14:textId="77777777" w:rsidR="00183EB1" w:rsidRDefault="00183EB1" w:rsidP="008D704D">
      <w:pPr>
        <w:pStyle w:val="Antrat2"/>
        <w:ind w:left="5103"/>
        <w:rPr>
          <w:rFonts w:asciiTheme="minorHAnsi" w:eastAsia="Calibri" w:hAnsiTheme="minorHAnsi" w:cstheme="minorHAnsi"/>
          <w:color w:val="auto"/>
          <w:sz w:val="21"/>
          <w:szCs w:val="21"/>
        </w:rPr>
      </w:pPr>
    </w:p>
    <w:p w14:paraId="514CF6AE" w14:textId="77777777" w:rsidR="00183EB1" w:rsidRDefault="00183EB1" w:rsidP="008D704D">
      <w:pPr>
        <w:pStyle w:val="Antrat2"/>
        <w:ind w:left="5103"/>
        <w:rPr>
          <w:rFonts w:asciiTheme="minorHAnsi" w:eastAsia="Calibri" w:hAnsiTheme="minorHAnsi" w:cstheme="minorHAnsi"/>
          <w:color w:val="auto"/>
          <w:sz w:val="21"/>
          <w:szCs w:val="21"/>
        </w:rPr>
      </w:pPr>
    </w:p>
    <w:p w14:paraId="706083E9" w14:textId="77777777" w:rsidR="00183EB1" w:rsidRDefault="00183EB1" w:rsidP="008D704D">
      <w:pPr>
        <w:pStyle w:val="Antrat2"/>
        <w:ind w:left="5103"/>
        <w:rPr>
          <w:rFonts w:asciiTheme="minorHAnsi" w:eastAsia="Calibri" w:hAnsiTheme="minorHAnsi" w:cstheme="minorHAnsi"/>
          <w:color w:val="auto"/>
          <w:sz w:val="21"/>
          <w:szCs w:val="21"/>
        </w:rPr>
      </w:pPr>
    </w:p>
    <w:p w14:paraId="4E769A1E" w14:textId="77777777" w:rsidR="00183EB1" w:rsidRDefault="00183EB1" w:rsidP="008D704D">
      <w:pPr>
        <w:pStyle w:val="Antrat2"/>
        <w:ind w:left="5103"/>
        <w:rPr>
          <w:rFonts w:asciiTheme="minorHAnsi" w:eastAsia="Calibri" w:hAnsiTheme="minorHAnsi" w:cstheme="minorHAnsi"/>
          <w:color w:val="auto"/>
          <w:sz w:val="21"/>
          <w:szCs w:val="21"/>
        </w:rPr>
      </w:pPr>
    </w:p>
    <w:p w14:paraId="15625A4F" w14:textId="77777777" w:rsidR="00183EB1" w:rsidRDefault="00183EB1" w:rsidP="008D704D">
      <w:pPr>
        <w:pStyle w:val="Antrat2"/>
        <w:ind w:left="5103"/>
        <w:rPr>
          <w:rFonts w:asciiTheme="minorHAnsi" w:eastAsia="Calibri" w:hAnsiTheme="minorHAnsi" w:cstheme="minorHAnsi"/>
          <w:color w:val="auto"/>
          <w:sz w:val="21"/>
          <w:szCs w:val="21"/>
        </w:rPr>
      </w:pPr>
    </w:p>
    <w:p w14:paraId="24217C27" w14:textId="77777777" w:rsidR="00183EB1" w:rsidRDefault="00183EB1" w:rsidP="008D704D">
      <w:pPr>
        <w:pStyle w:val="Antrat2"/>
        <w:ind w:left="5103"/>
        <w:rPr>
          <w:rFonts w:asciiTheme="minorHAnsi" w:eastAsia="Calibri" w:hAnsiTheme="minorHAnsi" w:cstheme="minorHAnsi"/>
          <w:color w:val="auto"/>
          <w:sz w:val="21"/>
          <w:szCs w:val="21"/>
        </w:rPr>
      </w:pPr>
    </w:p>
    <w:p w14:paraId="4CEA2026" w14:textId="77777777" w:rsidR="00183EB1" w:rsidRDefault="00183EB1" w:rsidP="008D704D">
      <w:pPr>
        <w:pStyle w:val="Antrat2"/>
        <w:ind w:left="5103"/>
        <w:rPr>
          <w:rFonts w:asciiTheme="minorHAnsi" w:eastAsia="Calibri" w:hAnsiTheme="minorHAnsi" w:cstheme="minorHAnsi"/>
          <w:color w:val="auto"/>
          <w:sz w:val="21"/>
          <w:szCs w:val="21"/>
        </w:rPr>
      </w:pPr>
    </w:p>
    <w:p w14:paraId="4CC3C3F6" w14:textId="77777777" w:rsidR="00183EB1" w:rsidRDefault="00183EB1" w:rsidP="008D704D">
      <w:pPr>
        <w:pStyle w:val="Antrat2"/>
        <w:ind w:left="5103"/>
        <w:rPr>
          <w:rFonts w:asciiTheme="minorHAnsi" w:eastAsia="Calibri" w:hAnsiTheme="minorHAnsi" w:cstheme="minorHAnsi"/>
          <w:color w:val="auto"/>
          <w:sz w:val="21"/>
          <w:szCs w:val="21"/>
        </w:rPr>
      </w:pPr>
    </w:p>
    <w:p w14:paraId="27389615" w14:textId="77777777" w:rsidR="00183EB1" w:rsidRDefault="00183EB1" w:rsidP="008D704D">
      <w:pPr>
        <w:pStyle w:val="Antrat2"/>
        <w:ind w:left="5103"/>
        <w:rPr>
          <w:rFonts w:asciiTheme="minorHAnsi" w:eastAsia="Calibri" w:hAnsiTheme="minorHAnsi" w:cstheme="minorHAnsi"/>
          <w:color w:val="auto"/>
          <w:sz w:val="21"/>
          <w:szCs w:val="21"/>
        </w:rPr>
      </w:pPr>
    </w:p>
    <w:p w14:paraId="49CC4F19" w14:textId="77777777" w:rsidR="00183EB1" w:rsidRDefault="00183EB1" w:rsidP="008D704D">
      <w:pPr>
        <w:pStyle w:val="Antrat2"/>
        <w:ind w:left="5103"/>
        <w:rPr>
          <w:rFonts w:asciiTheme="minorHAnsi" w:eastAsia="Calibri" w:hAnsiTheme="minorHAnsi" w:cstheme="minorHAnsi"/>
          <w:color w:val="auto"/>
          <w:sz w:val="21"/>
          <w:szCs w:val="21"/>
        </w:rPr>
      </w:pPr>
    </w:p>
    <w:p w14:paraId="1D4B4804" w14:textId="77777777" w:rsidR="00183EB1" w:rsidRDefault="00183EB1" w:rsidP="008D704D">
      <w:pPr>
        <w:pStyle w:val="Antrat2"/>
        <w:ind w:left="5103"/>
        <w:rPr>
          <w:rFonts w:asciiTheme="minorHAnsi" w:eastAsia="Calibri" w:hAnsiTheme="minorHAnsi" w:cstheme="minorHAnsi"/>
          <w:color w:val="auto"/>
          <w:sz w:val="21"/>
          <w:szCs w:val="21"/>
        </w:rPr>
      </w:pPr>
    </w:p>
    <w:p w14:paraId="360C0F10" w14:textId="77777777" w:rsidR="00183EB1" w:rsidRDefault="00183EB1" w:rsidP="008D704D">
      <w:pPr>
        <w:pStyle w:val="Antrat2"/>
        <w:ind w:left="5103"/>
        <w:rPr>
          <w:rFonts w:asciiTheme="minorHAnsi" w:eastAsia="Calibri" w:hAnsiTheme="minorHAnsi" w:cstheme="minorHAnsi"/>
          <w:color w:val="auto"/>
          <w:sz w:val="21"/>
          <w:szCs w:val="21"/>
        </w:rPr>
      </w:pPr>
    </w:p>
    <w:p w14:paraId="39808EC1" w14:textId="77777777" w:rsidR="00183EB1" w:rsidRDefault="00183EB1" w:rsidP="008D704D">
      <w:pPr>
        <w:pStyle w:val="Antrat2"/>
        <w:ind w:left="5103"/>
        <w:rPr>
          <w:rFonts w:asciiTheme="minorHAnsi" w:eastAsia="Calibri" w:hAnsiTheme="minorHAnsi" w:cstheme="minorHAnsi"/>
          <w:color w:val="auto"/>
          <w:sz w:val="21"/>
          <w:szCs w:val="21"/>
        </w:rPr>
      </w:pPr>
    </w:p>
    <w:p w14:paraId="2F1C1D66" w14:textId="77777777" w:rsidR="00183EB1" w:rsidRDefault="00183EB1" w:rsidP="008D704D">
      <w:pPr>
        <w:pStyle w:val="Antrat2"/>
        <w:ind w:left="5103"/>
        <w:rPr>
          <w:rFonts w:asciiTheme="minorHAnsi" w:eastAsia="Calibri" w:hAnsiTheme="minorHAnsi" w:cstheme="minorHAnsi"/>
          <w:color w:val="auto"/>
          <w:sz w:val="21"/>
          <w:szCs w:val="21"/>
        </w:rPr>
      </w:pPr>
    </w:p>
    <w:p w14:paraId="0CBF3CCB" w14:textId="77777777" w:rsidR="0044712E" w:rsidRDefault="0044712E" w:rsidP="0044712E"/>
    <w:p w14:paraId="564A35B0" w14:textId="77777777" w:rsidR="0044712E" w:rsidRPr="0044712E" w:rsidRDefault="0044712E" w:rsidP="0044712E"/>
    <w:p w14:paraId="64B85F97" w14:textId="77777777" w:rsidR="00183EB1" w:rsidRPr="00183EB1" w:rsidRDefault="00183EB1" w:rsidP="00183EB1"/>
    <w:p w14:paraId="38C374D5" w14:textId="77777777" w:rsidR="00183EB1" w:rsidRDefault="00183EB1" w:rsidP="008D704D">
      <w:pPr>
        <w:pStyle w:val="Antrat2"/>
        <w:ind w:left="5103"/>
        <w:rPr>
          <w:rFonts w:asciiTheme="minorHAnsi" w:eastAsia="Calibri" w:hAnsiTheme="minorHAnsi" w:cstheme="minorHAnsi"/>
          <w:color w:val="auto"/>
          <w:sz w:val="21"/>
          <w:szCs w:val="21"/>
        </w:rPr>
      </w:pPr>
    </w:p>
    <w:p w14:paraId="5D0FDE6E" w14:textId="3D65F150" w:rsidR="008D704D" w:rsidRPr="00132AA3" w:rsidRDefault="008D704D" w:rsidP="008D704D">
      <w:pPr>
        <w:pStyle w:val="Antrat2"/>
        <w:ind w:left="5103"/>
        <w:rPr>
          <w:rFonts w:asciiTheme="minorHAnsi" w:hAnsiTheme="minorHAnsi" w:cstheme="minorHAnsi"/>
          <w:color w:val="auto"/>
          <w:sz w:val="21"/>
          <w:szCs w:val="21"/>
        </w:rPr>
      </w:pPr>
      <w:bookmarkStart w:id="67" w:name="_Toc161152869"/>
      <w:r w:rsidRPr="00132AA3">
        <w:rPr>
          <w:rFonts w:asciiTheme="minorHAnsi" w:eastAsia="Calibri" w:hAnsiTheme="minorHAnsi" w:cstheme="minorHAnsi"/>
          <w:color w:val="auto"/>
          <w:sz w:val="21"/>
          <w:szCs w:val="21"/>
        </w:rPr>
        <w:t xml:space="preserve">Pirkimo sąlygų </w:t>
      </w:r>
      <w:r w:rsidR="00F1334C" w:rsidRPr="00132AA3">
        <w:rPr>
          <w:rFonts w:asciiTheme="minorHAnsi" w:eastAsia="Calibri" w:hAnsiTheme="minorHAnsi" w:cstheme="minorHAnsi"/>
          <w:color w:val="auto"/>
          <w:sz w:val="21"/>
          <w:szCs w:val="21"/>
        </w:rPr>
        <w:t>5</w:t>
      </w:r>
      <w:r w:rsidRPr="00132AA3">
        <w:rPr>
          <w:rFonts w:asciiTheme="minorHAnsi" w:eastAsia="Calibri" w:hAnsiTheme="minorHAnsi" w:cstheme="minorHAnsi"/>
          <w:color w:val="auto"/>
          <w:sz w:val="21"/>
          <w:szCs w:val="21"/>
        </w:rPr>
        <w:t xml:space="preserve"> priedas „EBVPD“ </w:t>
      </w:r>
      <w:r w:rsidRPr="00132AA3">
        <w:rPr>
          <w:rFonts w:asciiTheme="minorHAnsi" w:hAnsiTheme="minorHAnsi" w:cstheme="minorHAnsi"/>
          <w:color w:val="auto"/>
          <w:sz w:val="21"/>
          <w:szCs w:val="21"/>
        </w:rPr>
        <w:t>(XML formatu)</w:t>
      </w:r>
      <w:bookmarkEnd w:id="64"/>
      <w:bookmarkEnd w:id="65"/>
      <w:bookmarkEnd w:id="66"/>
      <w:bookmarkEnd w:id="67"/>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Default="008D704D" w:rsidP="008D704D">
      <w:pPr>
        <w:pStyle w:val="Antrat2"/>
        <w:ind w:left="5103"/>
        <w:rPr>
          <w:rFonts w:asciiTheme="minorHAnsi" w:eastAsia="Calibri" w:hAnsiTheme="minorHAnsi" w:cstheme="minorHAnsi"/>
          <w:color w:val="auto"/>
          <w:sz w:val="21"/>
          <w:szCs w:val="21"/>
        </w:rPr>
      </w:pPr>
      <w:bookmarkStart w:id="68" w:name="_Ref38540913"/>
      <w:bookmarkStart w:id="69" w:name="_Ref38898051"/>
      <w:bookmarkStart w:id="70" w:name="_Ref38901392"/>
      <w:bookmarkStart w:id="71" w:name="_Toc161152870"/>
      <w:r w:rsidRPr="00132AA3">
        <w:rPr>
          <w:rFonts w:asciiTheme="minorHAnsi" w:eastAsia="Calibri" w:hAnsiTheme="minorHAnsi" w:cstheme="minorHAnsi"/>
          <w:color w:val="auto"/>
          <w:sz w:val="21"/>
          <w:szCs w:val="21"/>
        </w:rPr>
        <w:lastRenderedPageBreak/>
        <w:t xml:space="preserve">Pirkimo sąlygų </w:t>
      </w:r>
      <w:r w:rsidR="00F1334C" w:rsidRPr="00132AA3">
        <w:rPr>
          <w:rFonts w:asciiTheme="minorHAnsi" w:eastAsia="Calibri" w:hAnsiTheme="minorHAnsi" w:cstheme="minorHAnsi"/>
          <w:color w:val="auto"/>
          <w:sz w:val="21"/>
          <w:szCs w:val="21"/>
        </w:rPr>
        <w:t>6</w:t>
      </w:r>
      <w:r w:rsidRPr="00132AA3">
        <w:rPr>
          <w:rFonts w:asciiTheme="minorHAnsi" w:eastAsia="Calibri" w:hAnsiTheme="minorHAnsi" w:cstheme="minorHAnsi"/>
          <w:color w:val="auto"/>
          <w:sz w:val="21"/>
          <w:szCs w:val="21"/>
        </w:rPr>
        <w:t xml:space="preserve"> priedas „Pasiūlymo forma“</w:t>
      </w:r>
      <w:bookmarkEnd w:id="68"/>
      <w:bookmarkEnd w:id="69"/>
      <w:bookmarkEnd w:id="70"/>
      <w:bookmarkEnd w:id="71"/>
    </w:p>
    <w:p w14:paraId="2C2F4766" w14:textId="77777777" w:rsidR="00132AA3" w:rsidRPr="00132AA3" w:rsidRDefault="00132AA3" w:rsidP="00132AA3"/>
    <w:p w14:paraId="1EF0D122"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Herbas arba prekių ženklas</w:t>
      </w:r>
    </w:p>
    <w:p w14:paraId="1793D228"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1CF202FA"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(Tiekėjo pavadinimas)</w:t>
      </w:r>
    </w:p>
    <w:p w14:paraId="0B68FE60"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24"/>
          <w:szCs w:val="24"/>
          <w:lang w:eastAsia="en-US"/>
        </w:rPr>
      </w:pPr>
    </w:p>
    <w:p w14:paraId="55F35C46"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27DA7E"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37F617A6" w14:textId="77777777" w:rsidR="00132AA3" w:rsidRPr="00691542" w:rsidRDefault="00132AA3" w:rsidP="00132AA3">
      <w:pPr>
        <w:spacing w:after="0" w:line="240" w:lineRule="auto"/>
        <w:ind w:left="142" w:hanging="142"/>
        <w:jc w:val="both"/>
        <w:rPr>
          <w:rFonts w:eastAsia="Times New Roman" w:cstheme="minorHAnsi"/>
          <w:lang w:eastAsia="en-US"/>
        </w:rPr>
      </w:pPr>
      <w:r w:rsidRPr="00691542">
        <w:rPr>
          <w:rFonts w:eastAsia="Times New Roman" w:cstheme="minorHAnsi"/>
          <w:lang w:eastAsia="en-US"/>
        </w:rPr>
        <w:t>Zarasų rajono savivaldybės administracijai</w:t>
      </w:r>
    </w:p>
    <w:p w14:paraId="76F60927" w14:textId="77777777" w:rsidR="00132AA3" w:rsidRPr="00691542" w:rsidRDefault="00132AA3" w:rsidP="00132AA3">
      <w:pPr>
        <w:tabs>
          <w:tab w:val="center" w:pos="2520"/>
        </w:tabs>
        <w:spacing w:after="0" w:line="240" w:lineRule="auto"/>
        <w:ind w:left="142" w:hanging="142"/>
        <w:jc w:val="both"/>
        <w:rPr>
          <w:rFonts w:eastAsia="Times New Roman" w:cstheme="minorHAnsi"/>
          <w:lang w:eastAsia="en-US"/>
        </w:rPr>
      </w:pPr>
      <w:r w:rsidRPr="00691542">
        <w:rPr>
          <w:rFonts w:eastAsia="Times New Roman" w:cstheme="minorHAnsi"/>
          <w:lang w:eastAsia="en-US"/>
        </w:rPr>
        <w:t>Sėlių a. 22, 32110 Zarasai</w:t>
      </w:r>
    </w:p>
    <w:p w14:paraId="57CA12CE" w14:textId="77777777" w:rsidR="00132AA3" w:rsidRPr="00BA2A8D" w:rsidRDefault="00132AA3" w:rsidP="00132AA3">
      <w:pPr>
        <w:spacing w:after="0" w:line="240" w:lineRule="auto"/>
        <w:ind w:left="142" w:hanging="142"/>
        <w:jc w:val="both"/>
        <w:rPr>
          <w:rFonts w:eastAsia="Times New Roman" w:cstheme="minorHAnsi"/>
          <w:sz w:val="18"/>
          <w:szCs w:val="24"/>
          <w:lang w:eastAsia="en-US"/>
        </w:rPr>
      </w:pPr>
    </w:p>
    <w:p w14:paraId="7E404991" w14:textId="77777777" w:rsidR="00132AA3" w:rsidRPr="00BA2A8D" w:rsidRDefault="00132AA3" w:rsidP="00132AA3">
      <w:pPr>
        <w:spacing w:after="0" w:line="240" w:lineRule="auto"/>
        <w:jc w:val="both"/>
        <w:rPr>
          <w:rFonts w:eastAsia="Times New Roman" w:cstheme="minorHAnsi"/>
          <w:sz w:val="24"/>
          <w:szCs w:val="24"/>
          <w:lang w:eastAsia="en-US"/>
        </w:rPr>
      </w:pPr>
    </w:p>
    <w:p w14:paraId="03532CA0" w14:textId="77777777" w:rsidR="00132AA3" w:rsidRPr="00BA2A8D" w:rsidRDefault="00132AA3" w:rsidP="00132AA3">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PASIŪLYMAS</w:t>
      </w:r>
    </w:p>
    <w:p w14:paraId="28E3ADCC" w14:textId="4014CE53" w:rsidR="00132AA3" w:rsidRPr="00BA2A8D" w:rsidRDefault="00132AA3" w:rsidP="00132AA3">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DĖL</w:t>
      </w:r>
      <w:r w:rsidR="0044712E">
        <w:rPr>
          <w:rFonts w:eastAsia="Times New Roman" w:cstheme="minorHAnsi"/>
          <w:bCs/>
          <w:sz w:val="24"/>
          <w:szCs w:val="24"/>
          <w:lang w:eastAsia="en-US"/>
        </w:rPr>
        <w:t xml:space="preserve"> </w:t>
      </w:r>
      <w:r w:rsidR="0044712E" w:rsidRPr="0044712E">
        <w:rPr>
          <w:rFonts w:eastAsia="Times New Roman" w:cstheme="minorHAnsi"/>
          <w:b/>
          <w:sz w:val="24"/>
          <w:szCs w:val="24"/>
          <w:lang w:eastAsia="en-US"/>
        </w:rPr>
        <w:t>9 VIETŲ MIKROAUTOBUSO</w:t>
      </w:r>
    </w:p>
    <w:p w14:paraId="418F4361" w14:textId="77777777" w:rsidR="00132AA3" w:rsidRPr="00BA2A8D" w:rsidRDefault="00132AA3" w:rsidP="00132AA3">
      <w:pPr>
        <w:spacing w:after="0" w:line="240" w:lineRule="auto"/>
        <w:ind w:left="142" w:hanging="142"/>
        <w:jc w:val="center"/>
        <w:rPr>
          <w:rFonts w:eastAsia="Times New Roman" w:cstheme="minorHAnsi"/>
          <w:b/>
          <w:sz w:val="24"/>
          <w:szCs w:val="24"/>
          <w:lang w:eastAsia="en-US"/>
        </w:rPr>
      </w:pPr>
    </w:p>
    <w:p w14:paraId="3018A9AB" w14:textId="1D6CBF74" w:rsidR="00132AA3" w:rsidRPr="00BA2A8D" w:rsidRDefault="00132AA3" w:rsidP="00132AA3">
      <w:pPr>
        <w:shd w:val="clear" w:color="auto" w:fill="FFFFFF"/>
        <w:spacing w:after="0" w:line="240" w:lineRule="auto"/>
        <w:ind w:left="142" w:hanging="142"/>
        <w:jc w:val="center"/>
        <w:rPr>
          <w:rFonts w:eastAsia="Times New Roman" w:cstheme="minorHAnsi"/>
          <w:b/>
          <w:bCs/>
          <w:sz w:val="24"/>
          <w:szCs w:val="24"/>
          <w:lang w:eastAsia="en-US"/>
        </w:rPr>
      </w:pPr>
      <w:r w:rsidRPr="00BA2A8D">
        <w:rPr>
          <w:rFonts w:eastAsia="Times New Roman" w:cstheme="minorHAnsi"/>
          <w:sz w:val="24"/>
          <w:szCs w:val="24"/>
          <w:lang w:eastAsia="en-US"/>
        </w:rPr>
        <w:t>____________</w:t>
      </w:r>
    </w:p>
    <w:p w14:paraId="3D31DF43"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(Data)</w:t>
      </w:r>
    </w:p>
    <w:p w14:paraId="3D4ED486"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_______________</w:t>
      </w:r>
    </w:p>
    <w:p w14:paraId="143BE197"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(Sudarymo vieta)</w:t>
      </w:r>
    </w:p>
    <w:p w14:paraId="584A0737" w14:textId="77777777" w:rsidR="00132AA3" w:rsidRPr="00BA2A8D" w:rsidRDefault="00132AA3" w:rsidP="00132AA3">
      <w:pPr>
        <w:spacing w:after="0" w:line="240" w:lineRule="auto"/>
        <w:ind w:left="142" w:hanging="142"/>
        <w:jc w:val="center"/>
        <w:rPr>
          <w:rFonts w:eastAsia="Times New Roman" w:cstheme="minorHAnsi"/>
          <w:sz w:val="20"/>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132AA3" w:rsidRPr="00BA2A8D" w14:paraId="50141547" w14:textId="77777777" w:rsidTr="00E24424">
        <w:tc>
          <w:tcPr>
            <w:tcW w:w="4644" w:type="dxa"/>
          </w:tcPr>
          <w:p w14:paraId="2B03AD03" w14:textId="77777777" w:rsidR="00132AA3" w:rsidRPr="00BA2A8D" w:rsidRDefault="00132AA3" w:rsidP="00132AA3">
            <w:pPr>
              <w:spacing w:after="0" w:line="240" w:lineRule="auto"/>
              <w:ind w:left="142" w:hanging="142"/>
              <w:jc w:val="both"/>
              <w:rPr>
                <w:rFonts w:eastAsia="Times New Roman" w:cstheme="minorHAnsi"/>
                <w:i/>
                <w:sz w:val="24"/>
                <w:szCs w:val="24"/>
                <w:lang w:eastAsia="en-US"/>
              </w:rPr>
            </w:pPr>
            <w:r w:rsidRPr="00E24424">
              <w:rPr>
                <w:rFonts w:eastAsia="Times New Roman" w:cstheme="minorHAnsi"/>
                <w:lang w:eastAsia="en-US"/>
              </w:rPr>
              <w:t>Tiekėjo pavadinimas</w:t>
            </w:r>
            <w:r w:rsidRPr="00BA2A8D">
              <w:rPr>
                <w:rFonts w:eastAsia="Times New Roman" w:cstheme="minorHAnsi"/>
                <w:sz w:val="24"/>
                <w:szCs w:val="24"/>
                <w:lang w:eastAsia="en-US"/>
              </w:rPr>
              <w:t xml:space="preserve"> </w:t>
            </w:r>
            <w:r w:rsidRPr="00BA2A8D">
              <w:rPr>
                <w:rFonts w:eastAsia="Times New Roman" w:cstheme="minorHAnsi"/>
                <w:i/>
                <w:sz w:val="20"/>
                <w:szCs w:val="20"/>
                <w:lang w:eastAsia="en-US"/>
              </w:rPr>
              <w:t>/Jeigu dalyvauja ūkio subjektų grupė, surašomi visi dalyvių pavadinimai/</w:t>
            </w:r>
          </w:p>
        </w:tc>
        <w:tc>
          <w:tcPr>
            <w:tcW w:w="5279" w:type="dxa"/>
          </w:tcPr>
          <w:p w14:paraId="4711125F"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74FAAEE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6BCF342C" w14:textId="77777777" w:rsidTr="00E24424">
        <w:tc>
          <w:tcPr>
            <w:tcW w:w="4644" w:type="dxa"/>
          </w:tcPr>
          <w:p w14:paraId="2D81245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r w:rsidRPr="00E24424">
              <w:rPr>
                <w:rFonts w:eastAsia="Times New Roman" w:cstheme="minorHAnsi"/>
                <w:lang w:eastAsia="en-US"/>
              </w:rPr>
              <w:t>Tiekėjo adresas</w:t>
            </w:r>
            <w:r w:rsidRPr="00BA2A8D">
              <w:rPr>
                <w:rFonts w:eastAsia="Times New Roman" w:cstheme="minorHAnsi"/>
                <w:i/>
                <w:sz w:val="20"/>
                <w:szCs w:val="20"/>
                <w:lang w:eastAsia="en-US"/>
              </w:rPr>
              <w:t>/Jeigu dalyvauja ūkio subjektų grupė, surašomi visi dalyvių adresai/</w:t>
            </w:r>
          </w:p>
        </w:tc>
        <w:tc>
          <w:tcPr>
            <w:tcW w:w="5279" w:type="dxa"/>
          </w:tcPr>
          <w:p w14:paraId="4E5B74B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2598A3C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2A891AE" w14:textId="77777777" w:rsidTr="00E24424">
        <w:tc>
          <w:tcPr>
            <w:tcW w:w="4644" w:type="dxa"/>
          </w:tcPr>
          <w:p w14:paraId="07116F01"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Tiekėjo kodas (jeigu yra)</w:t>
            </w:r>
          </w:p>
        </w:tc>
        <w:tc>
          <w:tcPr>
            <w:tcW w:w="5279" w:type="dxa"/>
          </w:tcPr>
          <w:p w14:paraId="42DC25F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8B20548" w14:textId="77777777" w:rsidTr="00E24424">
        <w:tc>
          <w:tcPr>
            <w:tcW w:w="4644" w:type="dxa"/>
          </w:tcPr>
          <w:p w14:paraId="67E96EBD"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Už pasiūlymą atsakingo asmens vardas, pavardė</w:t>
            </w:r>
          </w:p>
        </w:tc>
        <w:tc>
          <w:tcPr>
            <w:tcW w:w="5279" w:type="dxa"/>
          </w:tcPr>
          <w:p w14:paraId="014A412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2A6D4B45" w14:textId="77777777" w:rsidTr="00E24424">
        <w:tc>
          <w:tcPr>
            <w:tcW w:w="4644" w:type="dxa"/>
          </w:tcPr>
          <w:p w14:paraId="008150A9"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Telefono numeris</w:t>
            </w:r>
          </w:p>
        </w:tc>
        <w:tc>
          <w:tcPr>
            <w:tcW w:w="5279" w:type="dxa"/>
          </w:tcPr>
          <w:p w14:paraId="7C001688"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371B597" w14:textId="77777777" w:rsidTr="00E24424">
        <w:tc>
          <w:tcPr>
            <w:tcW w:w="4644" w:type="dxa"/>
          </w:tcPr>
          <w:p w14:paraId="5C911FB3"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El. pašto adresas</w:t>
            </w:r>
          </w:p>
        </w:tc>
        <w:tc>
          <w:tcPr>
            <w:tcW w:w="5279" w:type="dxa"/>
          </w:tcPr>
          <w:p w14:paraId="467A0DD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D2BAC0B" w14:textId="77777777" w:rsidR="00132AA3" w:rsidRPr="00BA2A8D" w:rsidRDefault="00132AA3" w:rsidP="00132AA3">
      <w:pPr>
        <w:spacing w:after="0" w:line="240" w:lineRule="auto"/>
        <w:ind w:left="142" w:hanging="142"/>
        <w:jc w:val="both"/>
        <w:rPr>
          <w:rFonts w:eastAsia="Times New Roman" w:cstheme="minorHAnsi"/>
          <w:sz w:val="20"/>
          <w:szCs w:val="20"/>
          <w:lang w:eastAsia="en-US"/>
        </w:rPr>
      </w:pPr>
    </w:p>
    <w:p w14:paraId="4F73F88A"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 Šiuo pasiūlymu pažymime, kad sutinkame su visomis pirkimo sąlygomis, nustatytomis:</w:t>
      </w:r>
    </w:p>
    <w:p w14:paraId="2F12981B" w14:textId="143C5296"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1.1. supaprastinto atviro konkurso skelbime, paskelbtame 202</w:t>
      </w:r>
      <w:r w:rsidR="0044712E">
        <w:rPr>
          <w:rFonts w:eastAsia="Times New Roman" w:cstheme="minorHAnsi"/>
          <w:lang w:eastAsia="en-US"/>
        </w:rPr>
        <w:t>6</w:t>
      </w:r>
      <w:r w:rsidRPr="00E24424">
        <w:rPr>
          <w:rFonts w:eastAsia="Times New Roman" w:cstheme="minorHAnsi"/>
          <w:lang w:eastAsia="en-US"/>
        </w:rPr>
        <w:t xml:space="preserve"> m. ......................d. CVPIS;</w:t>
      </w:r>
    </w:p>
    <w:p w14:paraId="776212B4"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1.2. kituose pirkimo dokumentuose (jų paaiškinimuose, papildymuose).</w:t>
      </w:r>
    </w:p>
    <w:p w14:paraId="08748DDD"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132AA3" w:rsidRPr="00BA2A8D" w14:paraId="66740AAF" w14:textId="77777777" w:rsidTr="00E24424">
        <w:trPr>
          <w:jc w:val="center"/>
        </w:trPr>
        <w:tc>
          <w:tcPr>
            <w:tcW w:w="1152" w:type="dxa"/>
            <w:vAlign w:val="center"/>
          </w:tcPr>
          <w:p w14:paraId="7A72FE2B" w14:textId="77777777" w:rsidR="00132AA3" w:rsidRPr="00E24424" w:rsidRDefault="00132AA3" w:rsidP="00132AA3">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Eil. Nr.</w:t>
            </w:r>
          </w:p>
        </w:tc>
        <w:tc>
          <w:tcPr>
            <w:tcW w:w="3325" w:type="dxa"/>
            <w:vAlign w:val="center"/>
          </w:tcPr>
          <w:p w14:paraId="288DC23D" w14:textId="77777777" w:rsidR="00132AA3" w:rsidRPr="00E24424" w:rsidRDefault="00132AA3" w:rsidP="00132AA3">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Partnerio pavadinimas ir adresas</w:t>
            </w:r>
          </w:p>
        </w:tc>
        <w:tc>
          <w:tcPr>
            <w:tcW w:w="2897" w:type="dxa"/>
          </w:tcPr>
          <w:p w14:paraId="6161797F" w14:textId="77777777" w:rsidR="00132AA3" w:rsidRPr="00E24424" w:rsidRDefault="00132AA3" w:rsidP="00132AA3">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Numatomi atlikti darbai</w:t>
            </w:r>
          </w:p>
        </w:tc>
        <w:tc>
          <w:tcPr>
            <w:tcW w:w="2549" w:type="dxa"/>
            <w:vAlign w:val="center"/>
          </w:tcPr>
          <w:p w14:paraId="737EE715" w14:textId="77777777" w:rsidR="00132AA3" w:rsidRPr="00E24424" w:rsidRDefault="00132AA3" w:rsidP="00132AA3">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Partnerio darbų dalies vertė pasiūlymo kainoje be PVM, Eur</w:t>
            </w:r>
          </w:p>
        </w:tc>
      </w:tr>
      <w:tr w:rsidR="00132AA3" w:rsidRPr="00BA2A8D" w14:paraId="4ED15F3C" w14:textId="77777777" w:rsidTr="00E24424">
        <w:trPr>
          <w:jc w:val="center"/>
        </w:trPr>
        <w:tc>
          <w:tcPr>
            <w:tcW w:w="1152" w:type="dxa"/>
          </w:tcPr>
          <w:p w14:paraId="0CCAD7BC"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5CC2F9F2"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3EFBB106"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58C31389"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r>
      <w:tr w:rsidR="00132AA3" w:rsidRPr="00BA2A8D" w14:paraId="6519AB3F" w14:textId="77777777" w:rsidTr="00E24424">
        <w:trPr>
          <w:jc w:val="center"/>
        </w:trPr>
        <w:tc>
          <w:tcPr>
            <w:tcW w:w="1152" w:type="dxa"/>
          </w:tcPr>
          <w:p w14:paraId="513F7349"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0A36A658"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6D9823E1"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00A56B80"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r>
    </w:tbl>
    <w:p w14:paraId="24CB6E00" w14:textId="77777777" w:rsidR="00132AA3" w:rsidRPr="00BA2A8D" w:rsidRDefault="00132AA3" w:rsidP="00132AA3">
      <w:pPr>
        <w:spacing w:after="0" w:line="240" w:lineRule="auto"/>
        <w:ind w:left="142" w:hanging="142"/>
        <w:jc w:val="both"/>
        <w:rPr>
          <w:rFonts w:eastAsia="Times New Roman" w:cstheme="minorHAnsi"/>
          <w:sz w:val="10"/>
          <w:szCs w:val="24"/>
          <w:lang w:eastAsia="en-US"/>
        </w:rPr>
      </w:pPr>
    </w:p>
    <w:p w14:paraId="2B47BA56" w14:textId="77777777" w:rsidR="00132AA3" w:rsidRPr="00BA2A8D" w:rsidRDefault="00132AA3" w:rsidP="00132AA3">
      <w:pPr>
        <w:tabs>
          <w:tab w:val="left" w:pos="900"/>
        </w:tabs>
        <w:spacing w:after="0" w:line="240" w:lineRule="auto"/>
        <w:ind w:left="142" w:hanging="142"/>
        <w:jc w:val="both"/>
        <w:rPr>
          <w:rFonts w:eastAsia="Times New Roman" w:cstheme="minorHAnsi"/>
          <w:sz w:val="24"/>
          <w:szCs w:val="24"/>
          <w:lang w:eastAsia="en-US"/>
        </w:rPr>
      </w:pPr>
    </w:p>
    <w:p w14:paraId="79C441E4" w14:textId="75104F60" w:rsidR="00132AA3" w:rsidRPr="00E24424" w:rsidRDefault="00132AA3" w:rsidP="00E24424">
      <w:pPr>
        <w:tabs>
          <w:tab w:val="left" w:pos="900"/>
        </w:tabs>
        <w:spacing w:after="0" w:line="240" w:lineRule="auto"/>
        <w:ind w:firstLine="851"/>
        <w:jc w:val="both"/>
        <w:rPr>
          <w:rFonts w:eastAsia="Times New Roman" w:cstheme="minorHAnsi"/>
          <w:lang w:eastAsia="en-US"/>
        </w:rPr>
      </w:pPr>
      <w:r w:rsidRPr="00E24424">
        <w:rPr>
          <w:rFonts w:eastAsia="Times New Roman" w:cstheme="minorHAnsi"/>
          <w:lang w:eastAsia="en-US"/>
        </w:rPr>
        <w:t>3.*</w:t>
      </w:r>
      <w:r w:rsidR="00E24424" w:rsidRPr="00E24424">
        <w:rPr>
          <w:rFonts w:eastAsia="Times New Roman" w:cstheme="minorHAnsi"/>
          <w:lang w:eastAsia="en-US"/>
        </w:rPr>
        <w:t xml:space="preserve"> </w:t>
      </w:r>
      <w:r w:rsidRPr="00E24424">
        <w:rPr>
          <w:rFonts w:eastAsia="Times New Roman" w:cstheme="minorHAnsi"/>
          <w:lang w:eastAsia="en-US"/>
        </w:rPr>
        <w:t>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132AA3" w:rsidRPr="00E24424" w14:paraId="7AA8CB23" w14:textId="77777777" w:rsidTr="00E24424">
        <w:tc>
          <w:tcPr>
            <w:tcW w:w="7059" w:type="dxa"/>
          </w:tcPr>
          <w:p w14:paraId="7920C10F" w14:textId="77777777" w:rsidR="00132AA3" w:rsidRPr="00E24424" w:rsidRDefault="00132AA3" w:rsidP="00132AA3">
            <w:pPr>
              <w:spacing w:after="0" w:line="240" w:lineRule="auto"/>
              <w:ind w:left="142" w:hanging="142"/>
              <w:jc w:val="both"/>
              <w:rPr>
                <w:rFonts w:eastAsia="Times New Roman" w:cstheme="minorHAnsi"/>
                <w:i/>
                <w:lang w:val="pt-BR" w:eastAsia="en-US"/>
              </w:rPr>
            </w:pPr>
            <w:r w:rsidRPr="00E24424">
              <w:rPr>
                <w:rFonts w:eastAsia="Times New Roman" w:cstheme="minorHAnsi"/>
                <w:lang w:val="pt-BR" w:eastAsia="en-US"/>
              </w:rPr>
              <w:t>Subrangovo (-ų), subtiekėjo (-ų) ar subteikėjo (-ų) pavadinimas (-ai)</w:t>
            </w:r>
          </w:p>
        </w:tc>
        <w:tc>
          <w:tcPr>
            <w:tcW w:w="2864" w:type="dxa"/>
          </w:tcPr>
          <w:p w14:paraId="789B58C1"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E24424" w14:paraId="42BBFED0" w14:textId="77777777" w:rsidTr="00E24424">
        <w:tc>
          <w:tcPr>
            <w:tcW w:w="7059" w:type="dxa"/>
          </w:tcPr>
          <w:p w14:paraId="3885F4A0" w14:textId="77777777" w:rsidR="00132AA3" w:rsidRPr="00E24424" w:rsidRDefault="00132AA3" w:rsidP="00132AA3">
            <w:pPr>
              <w:spacing w:after="0" w:line="240" w:lineRule="auto"/>
              <w:ind w:left="142" w:hanging="142"/>
              <w:jc w:val="both"/>
              <w:rPr>
                <w:rFonts w:eastAsia="Times New Roman" w:cstheme="minorHAnsi"/>
                <w:lang w:val="pt-BR" w:eastAsia="en-US"/>
              </w:rPr>
            </w:pPr>
            <w:r w:rsidRPr="00E24424">
              <w:rPr>
                <w:rFonts w:eastAsia="Times New Roman" w:cstheme="minorHAnsi"/>
                <w:lang w:val="pt-BR" w:eastAsia="en-US"/>
              </w:rPr>
              <w:t>Subrangovo (-ų), subtiekėjo (-ų) ar subteikėjo (-ų) adresas (-ai)</w:t>
            </w:r>
          </w:p>
        </w:tc>
        <w:tc>
          <w:tcPr>
            <w:tcW w:w="2864" w:type="dxa"/>
          </w:tcPr>
          <w:p w14:paraId="06068228"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BA2A8D" w14:paraId="4DB30A88" w14:textId="77777777" w:rsidTr="00E24424">
        <w:tc>
          <w:tcPr>
            <w:tcW w:w="7059" w:type="dxa"/>
          </w:tcPr>
          <w:p w14:paraId="412B59F0"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 xml:space="preserve">Specialistai ir ekspertai, kuriais bus remiamasi įrodinėjant tiekėjo kvalifikaciją ir vykdant sutartį, tačiau jie nėra tiekėjo arba tiekėjo pasitelkiamo (-ų) subrangovo </w:t>
            </w:r>
            <w:r w:rsidRPr="00E24424">
              <w:rPr>
                <w:rFonts w:eastAsia="Times New Roman" w:cstheme="minorHAnsi"/>
                <w:lang w:eastAsia="en-US"/>
              </w:rPr>
              <w:lastRenderedPageBreak/>
              <w:t>(-ų), subtiekėjo (-ų), subteikėjo (-ų) darbuotojai pasiūlymo pateikimo metu, bet laimėjimo atveju būtų įdarbinti</w:t>
            </w:r>
          </w:p>
        </w:tc>
        <w:tc>
          <w:tcPr>
            <w:tcW w:w="2864" w:type="dxa"/>
          </w:tcPr>
          <w:p w14:paraId="3726270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42511B36" w14:textId="77777777" w:rsidTr="00E24424">
        <w:tc>
          <w:tcPr>
            <w:tcW w:w="7059" w:type="dxa"/>
          </w:tcPr>
          <w:p w14:paraId="68A7F3F2"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Įsipareigojimų dalis (nurodant konkrečius pagal Pirkimo sutartį prisiimamus įsipareigojimus), kuriai ketinama pasitelkti subrangovą (-</w:t>
            </w:r>
            <w:proofErr w:type="spellStart"/>
            <w:r w:rsidRPr="00E24424">
              <w:rPr>
                <w:rFonts w:eastAsia="Times New Roman" w:cstheme="minorHAnsi"/>
                <w:lang w:eastAsia="en-US"/>
              </w:rPr>
              <w:t>us</w:t>
            </w:r>
            <w:proofErr w:type="spellEnd"/>
            <w:r w:rsidRPr="00E24424">
              <w:rPr>
                <w:rFonts w:eastAsia="Times New Roman" w:cstheme="minorHAnsi"/>
                <w:lang w:eastAsia="en-US"/>
              </w:rPr>
              <w:t>), subtiekėją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ar subteikėją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xml:space="preserve">) </w:t>
            </w:r>
          </w:p>
        </w:tc>
        <w:tc>
          <w:tcPr>
            <w:tcW w:w="2864" w:type="dxa"/>
          </w:tcPr>
          <w:p w14:paraId="0E46846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C8DB345" w14:textId="77777777" w:rsidR="00132AA3" w:rsidRPr="00BA2A8D" w:rsidRDefault="00132AA3" w:rsidP="00E24424">
      <w:pPr>
        <w:spacing w:after="0" w:line="240" w:lineRule="auto"/>
        <w:ind w:firstLine="851"/>
        <w:jc w:val="both"/>
        <w:rPr>
          <w:rFonts w:eastAsia="Times New Roman" w:cstheme="minorHAnsi"/>
          <w:i/>
          <w:sz w:val="20"/>
          <w:szCs w:val="20"/>
          <w:lang w:eastAsia="en-US"/>
        </w:rPr>
      </w:pPr>
      <w:r w:rsidRPr="00BA2A8D">
        <w:rPr>
          <w:rFonts w:eastAsia="Times New Roman" w:cstheme="minorHAnsi"/>
          <w:i/>
          <w:sz w:val="20"/>
          <w:szCs w:val="20"/>
          <w:lang w:eastAsia="en-US"/>
        </w:rPr>
        <w:t>* Pildyti tuomet, jei tiekėjas ketina pasitelkti subrangovą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subtiekėją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subteikėją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232330F0" w14:textId="77777777" w:rsidR="00132AA3" w:rsidRPr="00BA2A8D" w:rsidRDefault="00132AA3" w:rsidP="00E24424">
      <w:pPr>
        <w:spacing w:after="0" w:line="240" w:lineRule="auto"/>
        <w:ind w:firstLine="851"/>
        <w:jc w:val="both"/>
        <w:rPr>
          <w:rFonts w:eastAsia="Times New Roman" w:cstheme="minorHAnsi"/>
          <w:sz w:val="10"/>
          <w:szCs w:val="24"/>
          <w:lang w:eastAsia="en-US"/>
        </w:rPr>
      </w:pPr>
    </w:p>
    <w:p w14:paraId="18193CFC" w14:textId="77777777" w:rsidR="00132AA3" w:rsidRPr="00BA2A8D" w:rsidRDefault="00132AA3" w:rsidP="00E24424">
      <w:pPr>
        <w:spacing w:after="0" w:line="240" w:lineRule="auto"/>
        <w:ind w:firstLine="851"/>
        <w:jc w:val="both"/>
        <w:rPr>
          <w:rFonts w:eastAsia="Times New Roman" w:cstheme="minorHAnsi"/>
          <w:sz w:val="24"/>
          <w:szCs w:val="24"/>
          <w:lang w:eastAsia="en-US"/>
        </w:rPr>
      </w:pPr>
    </w:p>
    <w:p w14:paraId="1B454233"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132AA3" w:rsidRPr="00E24424" w14:paraId="5C8EC87C" w14:textId="77777777" w:rsidTr="00E24424">
        <w:tc>
          <w:tcPr>
            <w:tcW w:w="947" w:type="dxa"/>
          </w:tcPr>
          <w:p w14:paraId="4B097046"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Eil. Nr.</w:t>
            </w:r>
          </w:p>
        </w:tc>
        <w:tc>
          <w:tcPr>
            <w:tcW w:w="8971" w:type="dxa"/>
          </w:tcPr>
          <w:p w14:paraId="44250DCA"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Pateikto dokumento pavadinimas</w:t>
            </w:r>
          </w:p>
        </w:tc>
      </w:tr>
      <w:tr w:rsidR="00132AA3" w:rsidRPr="00BA2A8D" w14:paraId="6C453234" w14:textId="77777777" w:rsidTr="00E24424">
        <w:tc>
          <w:tcPr>
            <w:tcW w:w="947" w:type="dxa"/>
          </w:tcPr>
          <w:p w14:paraId="6CAE2F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7162899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01A16F58" w14:textId="77777777" w:rsidTr="00E24424">
        <w:tc>
          <w:tcPr>
            <w:tcW w:w="947" w:type="dxa"/>
          </w:tcPr>
          <w:p w14:paraId="35A3F8B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6E88654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293938D8" w14:textId="77777777" w:rsidR="00132AA3" w:rsidRPr="00BA2A8D" w:rsidRDefault="00132AA3" w:rsidP="00E24424">
      <w:pPr>
        <w:suppressAutoHyphens/>
        <w:spacing w:after="0" w:line="240" w:lineRule="auto"/>
        <w:ind w:firstLine="851"/>
        <w:jc w:val="both"/>
        <w:rPr>
          <w:rFonts w:eastAsia="Times New Roman" w:cstheme="minorHAnsi"/>
          <w:bCs/>
          <w:i/>
          <w:sz w:val="20"/>
          <w:szCs w:val="20"/>
          <w:lang w:eastAsia="en-US"/>
        </w:rPr>
      </w:pPr>
      <w:r w:rsidRPr="00BA2A8D">
        <w:rPr>
          <w:rFonts w:eastAsia="Times New Roman" w:cstheme="minorHAnsi"/>
          <w:sz w:val="20"/>
          <w:szCs w:val="24"/>
          <w:lang w:eastAsia="en-US"/>
        </w:rPr>
        <w:t>**</w:t>
      </w:r>
      <w:r w:rsidRPr="00BA2A8D">
        <w:rPr>
          <w:rFonts w:eastAsia="Times New Roman" w:cstheme="minorHAnsi"/>
          <w:b/>
          <w:sz w:val="20"/>
          <w:szCs w:val="20"/>
          <w:lang w:eastAsia="en-US"/>
        </w:rPr>
        <w:t>Šiame pasiūlyme yra pateikta ir ši konfidenciali informacija</w:t>
      </w:r>
      <w:r w:rsidRPr="00BA2A8D">
        <w:rPr>
          <w:rFonts w:eastAsia="Times New Roman" w:cstheme="minorHAnsi"/>
          <w:sz w:val="20"/>
          <w:szCs w:val="20"/>
          <w:lang w:eastAsia="en-US"/>
        </w:rPr>
        <w:t xml:space="preserve"> (</w:t>
      </w:r>
      <w:r w:rsidRPr="00BA2A8D">
        <w:rPr>
          <w:rFonts w:eastAsia="Times New Roman" w:cstheme="minorHAnsi"/>
          <w:i/>
          <w:sz w:val="20"/>
          <w:szCs w:val="20"/>
          <w:lang w:eastAsia="en-US"/>
        </w:rPr>
        <w:t>p</w:t>
      </w:r>
      <w:r w:rsidRPr="00BA2A8D">
        <w:rPr>
          <w:rFonts w:eastAsia="Times New Roman" w:cstheme="minorHAnsi"/>
          <w:bCs/>
          <w:i/>
          <w:sz w:val="20"/>
          <w:szCs w:val="20"/>
          <w:lang w:eastAsia="en-US"/>
        </w:rPr>
        <w:t>ildyti tuomet, jei bus pateikta konfidenciali informacija.</w:t>
      </w:r>
      <w:r w:rsidRPr="00BA2A8D">
        <w:rPr>
          <w:rFonts w:eastAsia="Times New Roman" w:cstheme="minorHAnsi"/>
          <w:color w:val="000000"/>
          <w:sz w:val="20"/>
          <w:szCs w:val="20"/>
          <w:lang w:eastAsia="en-US"/>
        </w:rPr>
        <w:t xml:space="preserve"> </w:t>
      </w:r>
      <w:r w:rsidRPr="00BA2A8D">
        <w:rPr>
          <w:rFonts w:eastAsia="Times New Roman" w:cstheme="minorHAnsi"/>
          <w:i/>
          <w:color w:val="000000"/>
          <w:sz w:val="20"/>
          <w:szCs w:val="20"/>
          <w:lang w:eastAsia="en-US"/>
        </w:rPr>
        <w:t>Tiekėjui nenurodžius, kokia informacija yra konfidenciali, laikoma, kad konfidencialios informacijos pasiūlyme nėra.</w:t>
      </w:r>
      <w:r w:rsidRPr="00BA2A8D">
        <w:rPr>
          <w:rFonts w:eastAsia="Times New Roman" w:cstheme="minorHAnsi"/>
          <w:color w:val="000000"/>
          <w:sz w:val="20"/>
          <w:szCs w:val="20"/>
          <w:lang w:eastAsia="en-US"/>
        </w:rPr>
        <w:t xml:space="preserve"> </w:t>
      </w:r>
      <w:r w:rsidRPr="00BA2A8D">
        <w:rPr>
          <w:rFonts w:eastAsia="Times New Roman" w:cstheme="minorHAnsi"/>
          <w:bCs/>
          <w:i/>
          <w:sz w:val="20"/>
          <w:szCs w:val="20"/>
          <w:lang w:eastAsia="en-US"/>
        </w:rPr>
        <w:t>Tiekėjas negali nurodyti, kad konfidenciali yra pasiūlymo kaina arba, kad visas pasiūlymas yra konfidencialus. Kas yra laikoma nekonfidencialia informacija yra apibrėžta VPĮ 20 str. 2 d.</w:t>
      </w:r>
    </w:p>
    <w:p w14:paraId="134680F4"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p w14:paraId="12CDBE63" w14:textId="0EDBAB3D" w:rsidR="00132AA3" w:rsidRPr="00E24424" w:rsidRDefault="00132AA3" w:rsidP="00E24424">
      <w:pPr>
        <w:pStyle w:val="Sraopastraipa"/>
        <w:numPr>
          <w:ilvl w:val="0"/>
          <w:numId w:val="31"/>
        </w:numPr>
        <w:spacing w:after="0" w:line="240" w:lineRule="auto"/>
        <w:ind w:left="0" w:firstLine="851"/>
        <w:jc w:val="both"/>
        <w:rPr>
          <w:rFonts w:eastAsia="Calibri" w:cstheme="minorHAnsi"/>
          <w:b/>
          <w:bCs/>
          <w:caps/>
          <w:noProof/>
          <w:kern w:val="2"/>
          <w:lang w:eastAsia="en-US"/>
          <w14:ligatures w14:val="standardContextual"/>
        </w:rPr>
      </w:pPr>
      <w:r w:rsidRPr="00E24424">
        <w:rPr>
          <w:rFonts w:eastAsia="Calibri" w:cstheme="minorHAnsi"/>
          <w:kern w:val="2"/>
          <w:lang w:eastAsia="en-US"/>
          <w14:ligatures w14:val="standardContextual"/>
        </w:rPr>
        <w:t xml:space="preserve">Mes siūlome atlikti šias </w:t>
      </w:r>
      <w:bookmarkStart w:id="72" w:name="_Hlk135728489"/>
      <w:r w:rsidRPr="00E24424">
        <w:rPr>
          <w:rFonts w:eastAsia="Calibri" w:cstheme="minorHAnsi"/>
          <w:kern w:val="2"/>
          <w:lang w:eastAsia="en-US"/>
          <w14:ligatures w14:val="standardContextual"/>
        </w:rPr>
        <w:t>prekes:</w:t>
      </w:r>
    </w:p>
    <w:tbl>
      <w:tblPr>
        <w:tblW w:w="9923" w:type="dxa"/>
        <w:jc w:val="center"/>
        <w:tblLayout w:type="fixed"/>
        <w:tblCellMar>
          <w:left w:w="10" w:type="dxa"/>
          <w:right w:w="10" w:type="dxa"/>
        </w:tblCellMar>
        <w:tblLook w:val="0000" w:firstRow="0" w:lastRow="0" w:firstColumn="0" w:lastColumn="0" w:noHBand="0" w:noVBand="0"/>
      </w:tblPr>
      <w:tblGrid>
        <w:gridCol w:w="957"/>
        <w:gridCol w:w="2700"/>
        <w:gridCol w:w="900"/>
        <w:gridCol w:w="1591"/>
        <w:gridCol w:w="1914"/>
        <w:gridCol w:w="1861"/>
      </w:tblGrid>
      <w:tr w:rsidR="00132AA3" w:rsidRPr="00E24424" w14:paraId="2064EC82" w14:textId="77777777" w:rsidTr="00E24424">
        <w:trPr>
          <w:trHeight w:val="721"/>
          <w:jc w:val="center"/>
        </w:trPr>
        <w:tc>
          <w:tcPr>
            <w:tcW w:w="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bookmarkEnd w:id="72"/>
          <w:p w14:paraId="7A0D9E76" w14:textId="77777777" w:rsidR="00132AA3" w:rsidRPr="00E24424" w:rsidRDefault="00132AA3" w:rsidP="00132AA3">
            <w:pPr>
              <w:tabs>
                <w:tab w:val="left" w:pos="1701"/>
              </w:tabs>
              <w:spacing w:after="0" w:line="240" w:lineRule="auto"/>
              <w:ind w:right="-108"/>
              <w:jc w:val="center"/>
              <w:rPr>
                <w:rFonts w:eastAsia="Times New Roman" w:cstheme="minorHAnsi"/>
                <w:lang w:eastAsia="en-US"/>
              </w:rPr>
            </w:pPr>
            <w:r w:rsidRPr="00E24424">
              <w:rPr>
                <w:rFonts w:eastAsia="Calibri" w:cstheme="minorHAnsi"/>
                <w:lang w:eastAsia="ar-SA"/>
              </w:rPr>
              <w:t>Eil. Nr.</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509CA" w14:textId="77777777" w:rsidR="00132AA3" w:rsidRPr="00E24424" w:rsidRDefault="00132AA3" w:rsidP="00132AA3">
            <w:pPr>
              <w:tabs>
                <w:tab w:val="left" w:pos="1701"/>
              </w:tabs>
              <w:spacing w:after="0" w:line="240" w:lineRule="auto"/>
              <w:rPr>
                <w:rFonts w:eastAsia="Times New Roman" w:cstheme="minorHAnsi"/>
                <w:lang w:eastAsia="en-US"/>
              </w:rPr>
            </w:pPr>
            <w:r w:rsidRPr="00E24424">
              <w:rPr>
                <w:rFonts w:eastAsia="Calibri" w:cstheme="minorHAnsi"/>
                <w:lang w:eastAsia="ar-SA"/>
              </w:rPr>
              <w:t>Pavadinimas</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588C9" w14:textId="77777777" w:rsidR="00132AA3" w:rsidRPr="00E24424" w:rsidRDefault="00132AA3" w:rsidP="00132AA3">
            <w:pPr>
              <w:tabs>
                <w:tab w:val="left" w:pos="1701"/>
              </w:tabs>
              <w:spacing w:after="0" w:line="240" w:lineRule="auto"/>
              <w:jc w:val="center"/>
              <w:rPr>
                <w:rFonts w:eastAsia="Times New Roman" w:cstheme="minorHAnsi"/>
                <w:lang w:eastAsia="en-US"/>
              </w:rPr>
            </w:pPr>
            <w:r w:rsidRPr="00E24424">
              <w:rPr>
                <w:rFonts w:eastAsia="Calibri" w:cstheme="minorHAnsi"/>
                <w:lang w:eastAsia="ar-SA"/>
              </w:rPr>
              <w:t>Mato vnt.</w:t>
            </w:r>
          </w:p>
        </w:tc>
        <w:tc>
          <w:tcPr>
            <w:tcW w:w="1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D7158" w14:textId="4A674615" w:rsidR="00132AA3" w:rsidRPr="00E24424" w:rsidRDefault="0044712E" w:rsidP="00132AA3">
            <w:pPr>
              <w:tabs>
                <w:tab w:val="left" w:pos="1701"/>
              </w:tabs>
              <w:spacing w:after="0" w:line="240" w:lineRule="auto"/>
              <w:jc w:val="center"/>
              <w:rPr>
                <w:rFonts w:eastAsia="Times New Roman" w:cstheme="minorHAnsi"/>
                <w:lang w:eastAsia="en-US"/>
              </w:rPr>
            </w:pPr>
            <w:r>
              <w:rPr>
                <w:rFonts w:eastAsia="Calibri" w:cstheme="minorHAnsi"/>
                <w:lang w:eastAsia="ar-SA"/>
              </w:rPr>
              <w:t>K</w:t>
            </w:r>
            <w:r w:rsidR="00132AA3" w:rsidRPr="00E24424">
              <w:rPr>
                <w:rFonts w:eastAsia="Calibri" w:cstheme="minorHAnsi"/>
                <w:lang w:eastAsia="ar-SA"/>
              </w:rPr>
              <w:t xml:space="preserve">aina be  PVM, Eur </w:t>
            </w:r>
          </w:p>
        </w:tc>
        <w:tc>
          <w:tcPr>
            <w:tcW w:w="1914" w:type="dxa"/>
            <w:tcBorders>
              <w:top w:val="single" w:sz="4" w:space="0" w:color="000000"/>
              <w:left w:val="single" w:sz="4" w:space="0" w:color="000000"/>
              <w:bottom w:val="single" w:sz="4" w:space="0" w:color="000000"/>
              <w:right w:val="single" w:sz="4" w:space="0" w:color="000000"/>
            </w:tcBorders>
          </w:tcPr>
          <w:p w14:paraId="4F220D24" w14:textId="77777777" w:rsidR="00132AA3" w:rsidRPr="00E24424" w:rsidRDefault="00132AA3" w:rsidP="00132AA3">
            <w:pPr>
              <w:tabs>
                <w:tab w:val="left" w:pos="1701"/>
              </w:tabs>
              <w:spacing w:after="0" w:line="240" w:lineRule="auto"/>
              <w:jc w:val="center"/>
              <w:rPr>
                <w:rFonts w:eastAsia="Calibri" w:cstheme="minorHAnsi"/>
                <w:lang w:eastAsia="ar-SA"/>
              </w:rPr>
            </w:pPr>
            <w:r w:rsidRPr="00E24424">
              <w:rPr>
                <w:rFonts w:eastAsia="Calibri" w:cstheme="minorHAnsi"/>
                <w:lang w:eastAsia="ar-SA"/>
              </w:rPr>
              <w:t>PVM, Eur</w:t>
            </w:r>
          </w:p>
        </w:tc>
        <w:tc>
          <w:tcPr>
            <w:tcW w:w="1861" w:type="dxa"/>
            <w:tcBorders>
              <w:top w:val="single" w:sz="4" w:space="0" w:color="000000"/>
              <w:left w:val="single" w:sz="4" w:space="0" w:color="000000"/>
              <w:bottom w:val="single" w:sz="4" w:space="0" w:color="000000"/>
              <w:right w:val="single" w:sz="4" w:space="0" w:color="000000"/>
            </w:tcBorders>
          </w:tcPr>
          <w:p w14:paraId="685F058D" w14:textId="3EB9ECCB" w:rsidR="00132AA3" w:rsidRPr="00E24424" w:rsidRDefault="0044712E" w:rsidP="00132AA3">
            <w:pPr>
              <w:tabs>
                <w:tab w:val="left" w:pos="1701"/>
              </w:tabs>
              <w:spacing w:after="0" w:line="240" w:lineRule="auto"/>
              <w:jc w:val="center"/>
              <w:rPr>
                <w:rFonts w:eastAsia="Calibri" w:cstheme="minorHAnsi"/>
                <w:lang w:eastAsia="ar-SA"/>
              </w:rPr>
            </w:pPr>
            <w:r>
              <w:rPr>
                <w:rFonts w:eastAsia="Calibri" w:cstheme="minorHAnsi"/>
                <w:lang w:eastAsia="ar-SA"/>
              </w:rPr>
              <w:t>K</w:t>
            </w:r>
            <w:r w:rsidR="00132AA3" w:rsidRPr="00E24424">
              <w:rPr>
                <w:rFonts w:eastAsia="Calibri" w:cstheme="minorHAnsi"/>
                <w:lang w:eastAsia="ar-SA"/>
              </w:rPr>
              <w:t>aina su  PVM, Eur</w:t>
            </w:r>
          </w:p>
        </w:tc>
      </w:tr>
      <w:tr w:rsidR="00132AA3" w:rsidRPr="00E24424" w14:paraId="2AB1566C" w14:textId="77777777" w:rsidTr="00E24424">
        <w:trPr>
          <w:trHeight w:val="639"/>
          <w:jc w:val="center"/>
        </w:trPr>
        <w:tc>
          <w:tcPr>
            <w:tcW w:w="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1FB7C" w14:textId="3C83EB9B" w:rsidR="00132AA3" w:rsidRPr="00E24424" w:rsidRDefault="00E24424" w:rsidP="00E24424">
            <w:pPr>
              <w:tabs>
                <w:tab w:val="left" w:pos="1701"/>
              </w:tabs>
              <w:suppressAutoHyphens/>
              <w:autoSpaceDN w:val="0"/>
              <w:spacing w:after="0" w:line="240" w:lineRule="auto"/>
              <w:contextualSpacing/>
              <w:rPr>
                <w:rFonts w:eastAsia="Calibri" w:cstheme="minorHAnsi"/>
                <w:kern w:val="2"/>
                <w:lang w:eastAsia="ar-SA"/>
                <w14:ligatures w14:val="standardContextual"/>
              </w:rPr>
            </w:pPr>
            <w:r w:rsidRPr="00E24424">
              <w:rPr>
                <w:rFonts w:eastAsia="Calibri" w:cstheme="minorHAnsi"/>
                <w:kern w:val="2"/>
                <w:lang w:eastAsia="ar-SA"/>
                <w14:ligatures w14:val="standardContextual"/>
              </w:rPr>
              <w:t>1.</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9BAD2" w14:textId="77777777" w:rsidR="00132AA3" w:rsidRDefault="0044712E" w:rsidP="00132AA3">
            <w:pPr>
              <w:tabs>
                <w:tab w:val="left" w:pos="1701"/>
              </w:tabs>
              <w:spacing w:after="0" w:line="240" w:lineRule="auto"/>
              <w:rPr>
                <w:rFonts w:eastAsia="Times New Roman" w:cstheme="minorHAnsi"/>
                <w:lang w:eastAsia="en-US"/>
              </w:rPr>
            </w:pPr>
            <w:r>
              <w:rPr>
                <w:rFonts w:eastAsia="Times New Roman" w:cstheme="minorHAnsi"/>
                <w:lang w:eastAsia="en-US"/>
              </w:rPr>
              <w:t>9 vietų mikroautobusas</w:t>
            </w:r>
          </w:p>
          <w:p w14:paraId="721504C7" w14:textId="77777777" w:rsidR="0044712E" w:rsidRPr="0044712E" w:rsidRDefault="0044712E" w:rsidP="00132AA3">
            <w:pPr>
              <w:tabs>
                <w:tab w:val="left" w:pos="1701"/>
              </w:tabs>
              <w:spacing w:after="0" w:line="240" w:lineRule="auto"/>
              <w:rPr>
                <w:rFonts w:eastAsia="Times New Roman" w:cstheme="minorHAnsi"/>
                <w:i/>
                <w:iCs/>
                <w:lang w:eastAsia="en-US"/>
              </w:rPr>
            </w:pPr>
            <w:r w:rsidRPr="0044712E">
              <w:rPr>
                <w:rFonts w:eastAsia="Times New Roman" w:cstheme="minorHAnsi"/>
                <w:i/>
                <w:iCs/>
                <w:lang w:eastAsia="en-US"/>
              </w:rPr>
              <w:t>______________________</w:t>
            </w:r>
          </w:p>
          <w:p w14:paraId="33F01AF2" w14:textId="77777777" w:rsidR="0044712E" w:rsidRPr="0044712E" w:rsidRDefault="0044712E" w:rsidP="00132AA3">
            <w:pPr>
              <w:tabs>
                <w:tab w:val="left" w:pos="1701"/>
              </w:tabs>
              <w:spacing w:after="0" w:line="240" w:lineRule="auto"/>
              <w:rPr>
                <w:rFonts w:eastAsia="Times New Roman" w:cstheme="minorHAnsi"/>
                <w:i/>
                <w:iCs/>
                <w:lang w:eastAsia="en-US"/>
              </w:rPr>
            </w:pPr>
            <w:r w:rsidRPr="0044712E">
              <w:rPr>
                <w:rFonts w:eastAsia="Times New Roman" w:cstheme="minorHAnsi"/>
                <w:i/>
                <w:iCs/>
                <w:lang w:eastAsia="en-US"/>
              </w:rPr>
              <w:t>______________________</w:t>
            </w:r>
          </w:p>
          <w:p w14:paraId="44A9B018" w14:textId="6B630B50" w:rsidR="0044712E" w:rsidRPr="00E24424" w:rsidRDefault="0044712E" w:rsidP="00132AA3">
            <w:pPr>
              <w:tabs>
                <w:tab w:val="left" w:pos="1701"/>
              </w:tabs>
              <w:spacing w:after="0" w:line="240" w:lineRule="auto"/>
              <w:rPr>
                <w:rFonts w:eastAsia="Times New Roman" w:cstheme="minorHAnsi"/>
                <w:lang w:eastAsia="en-US"/>
              </w:rPr>
            </w:pPr>
            <w:r w:rsidRPr="0044712E">
              <w:rPr>
                <w:rFonts w:eastAsia="Times New Roman" w:cstheme="minorHAnsi"/>
                <w:i/>
                <w:iCs/>
                <w:lang w:eastAsia="en-US"/>
              </w:rPr>
              <w:t>(nurodyti gamintoją, modelį)</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55FB6" w14:textId="7383D7FF" w:rsidR="00132AA3" w:rsidRPr="00E24424" w:rsidRDefault="0044712E" w:rsidP="00132AA3">
            <w:pPr>
              <w:tabs>
                <w:tab w:val="left" w:pos="1701"/>
              </w:tabs>
              <w:spacing w:after="0" w:line="240" w:lineRule="auto"/>
              <w:ind w:firstLine="32"/>
              <w:jc w:val="center"/>
              <w:rPr>
                <w:rFonts w:eastAsia="Calibri" w:cstheme="minorHAnsi"/>
                <w:lang w:eastAsia="ar-SA"/>
              </w:rPr>
            </w:pPr>
            <w:r>
              <w:rPr>
                <w:rFonts w:eastAsia="Calibri" w:cstheme="minorHAnsi"/>
                <w:lang w:eastAsia="ar-SA"/>
              </w:rPr>
              <w:t>1</w:t>
            </w:r>
          </w:p>
        </w:tc>
        <w:tc>
          <w:tcPr>
            <w:tcW w:w="1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59E89" w14:textId="77777777" w:rsidR="00132AA3" w:rsidRPr="00E24424" w:rsidRDefault="00132AA3" w:rsidP="00132AA3">
            <w:pPr>
              <w:tabs>
                <w:tab w:val="left" w:pos="1701"/>
              </w:tabs>
              <w:spacing w:after="0" w:line="240" w:lineRule="auto"/>
              <w:ind w:firstLine="1276"/>
              <w:jc w:val="center"/>
              <w:rPr>
                <w:rFonts w:eastAsia="Calibri" w:cstheme="minorHAnsi"/>
                <w:lang w:eastAsia="ar-SA"/>
              </w:rPr>
            </w:pPr>
          </w:p>
        </w:tc>
        <w:tc>
          <w:tcPr>
            <w:tcW w:w="1914" w:type="dxa"/>
            <w:tcBorders>
              <w:top w:val="single" w:sz="4" w:space="0" w:color="000000"/>
              <w:left w:val="single" w:sz="4" w:space="0" w:color="000000"/>
              <w:bottom w:val="single" w:sz="4" w:space="0" w:color="000000"/>
              <w:right w:val="single" w:sz="4" w:space="0" w:color="000000"/>
            </w:tcBorders>
          </w:tcPr>
          <w:p w14:paraId="185FCA4F" w14:textId="77777777" w:rsidR="00132AA3" w:rsidRPr="00E24424" w:rsidRDefault="00132AA3" w:rsidP="00132AA3">
            <w:pPr>
              <w:tabs>
                <w:tab w:val="left" w:pos="1701"/>
              </w:tabs>
              <w:spacing w:after="0" w:line="240" w:lineRule="auto"/>
              <w:ind w:firstLine="1276"/>
              <w:jc w:val="center"/>
              <w:rPr>
                <w:rFonts w:eastAsia="Calibri" w:cstheme="minorHAnsi"/>
                <w:lang w:eastAsia="ar-SA"/>
              </w:rPr>
            </w:pPr>
          </w:p>
        </w:tc>
        <w:tc>
          <w:tcPr>
            <w:tcW w:w="1861" w:type="dxa"/>
            <w:tcBorders>
              <w:top w:val="single" w:sz="4" w:space="0" w:color="000000"/>
              <w:left w:val="single" w:sz="4" w:space="0" w:color="000000"/>
              <w:bottom w:val="single" w:sz="4" w:space="0" w:color="000000"/>
              <w:right w:val="single" w:sz="4" w:space="0" w:color="000000"/>
            </w:tcBorders>
          </w:tcPr>
          <w:p w14:paraId="2DE0F8B0" w14:textId="77777777" w:rsidR="00132AA3" w:rsidRPr="00E24424" w:rsidRDefault="00132AA3" w:rsidP="00132AA3">
            <w:pPr>
              <w:tabs>
                <w:tab w:val="left" w:pos="1701"/>
              </w:tabs>
              <w:spacing w:after="0" w:line="240" w:lineRule="auto"/>
              <w:ind w:firstLine="1276"/>
              <w:jc w:val="center"/>
              <w:rPr>
                <w:rFonts w:eastAsia="Calibri" w:cstheme="minorHAnsi"/>
                <w:lang w:eastAsia="ar-SA"/>
              </w:rPr>
            </w:pPr>
          </w:p>
        </w:tc>
      </w:tr>
    </w:tbl>
    <w:p w14:paraId="704D48F2" w14:textId="77777777" w:rsidR="00132AA3" w:rsidRPr="00E24424" w:rsidRDefault="00132AA3" w:rsidP="00132AA3">
      <w:pPr>
        <w:spacing w:after="0" w:line="240" w:lineRule="auto"/>
        <w:ind w:left="142" w:hanging="142"/>
        <w:jc w:val="both"/>
        <w:rPr>
          <w:rFonts w:eastAsia="Times New Roman" w:cstheme="minorHAnsi"/>
          <w:lang w:eastAsia="en-US"/>
        </w:rPr>
      </w:pPr>
    </w:p>
    <w:p w14:paraId="5FF45257" w14:textId="43F3481B"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 xml:space="preserve">Mūsų pasiūlymo kaina su PVM yra ................ Eur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Pr="00E24424">
        <w:rPr>
          <w:rFonts w:eastAsia="Times New Roman" w:cstheme="minorHAnsi"/>
          <w:lang w:eastAsia="en-US"/>
        </w:rPr>
        <w:t xml:space="preserve"> Į šią sumą įeina visos išlaidos ir visi mokesčiai, taip pat ir PVM, kuris sudaro ..............................................</w:t>
      </w:r>
      <w:r w:rsidRPr="00E24424">
        <w:rPr>
          <w:rFonts w:eastAsia="Times New Roman" w:cstheme="minorHAnsi"/>
          <w:i/>
          <w:iCs/>
          <w:lang w:eastAsia="en-US"/>
        </w:rPr>
        <w:t xml:space="preserve"> </w:t>
      </w:r>
      <w:r w:rsidRPr="00E24424">
        <w:rPr>
          <w:rFonts w:eastAsia="Times New Roman" w:cstheme="minorHAnsi"/>
          <w:lang w:eastAsia="en-US"/>
        </w:rPr>
        <w:t>Eur.</w:t>
      </w:r>
    </w:p>
    <w:p w14:paraId="5562BCB3" w14:textId="77777777" w:rsidR="004A7310" w:rsidRPr="00E24424" w:rsidRDefault="004A7310" w:rsidP="004A7310">
      <w:pPr>
        <w:spacing w:after="0" w:line="240" w:lineRule="auto"/>
        <w:ind w:firstLine="851"/>
        <w:jc w:val="both"/>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47EDF5CB" w14:textId="77777777" w:rsidR="004A7310" w:rsidRPr="00E24424" w:rsidRDefault="004A7310" w:rsidP="004A7310">
      <w:pPr>
        <w:spacing w:after="0" w:line="240" w:lineRule="auto"/>
        <w:ind w:firstLine="851"/>
        <w:jc w:val="both"/>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p>
    <w:p w14:paraId="26E02831" w14:textId="2567AA05" w:rsidR="004A7310" w:rsidRPr="004A7310" w:rsidRDefault="004A7310" w:rsidP="004A7310">
      <w:pPr>
        <w:pStyle w:val="Sraopastraipa"/>
        <w:numPr>
          <w:ilvl w:val="0"/>
          <w:numId w:val="31"/>
        </w:numPr>
        <w:spacing w:after="0" w:line="240" w:lineRule="auto"/>
        <w:ind w:firstLine="131"/>
        <w:jc w:val="both"/>
        <w:rPr>
          <w:rFonts w:eastAsia="Times New Roman" w:cstheme="minorHAnsi"/>
          <w:lang w:eastAsia="en-US"/>
        </w:rPr>
      </w:pPr>
      <w:r w:rsidRPr="004A7310">
        <w:rPr>
          <w:rFonts w:eastAsia="Times New Roman" w:cstheme="minorHAnsi"/>
          <w:lang w:eastAsia="en-US"/>
        </w:rPr>
        <w:t>Pagal ekonominio naudingumo vertinimo kriterijus mes siūlome</w:t>
      </w:r>
      <w:r>
        <w:rPr>
          <w:rFonts w:eastAsia="Times New Roman" w:cstheme="minorHAnsi"/>
          <w:lang w:eastAsia="en-US"/>
        </w:rPr>
        <w:t>:</w:t>
      </w:r>
    </w:p>
    <w:tbl>
      <w:tblPr>
        <w:tblW w:w="4980" w:type="pct"/>
        <w:tblInd w:w="-5" w:type="dxa"/>
        <w:tblLook w:val="0000" w:firstRow="0" w:lastRow="0" w:firstColumn="0" w:lastColumn="0" w:noHBand="0" w:noVBand="0"/>
      </w:tblPr>
      <w:tblGrid>
        <w:gridCol w:w="546"/>
        <w:gridCol w:w="4687"/>
        <w:gridCol w:w="4689"/>
      </w:tblGrid>
      <w:tr w:rsidR="004A7310" w:rsidRPr="0011049E" w14:paraId="67667222" w14:textId="77777777" w:rsidTr="004A7310">
        <w:tc>
          <w:tcPr>
            <w:tcW w:w="27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D86D152" w14:textId="77777777" w:rsidR="004A7310" w:rsidRPr="0011049E" w:rsidRDefault="004A7310" w:rsidP="00205CD2">
            <w:pPr>
              <w:spacing w:after="0" w:line="240" w:lineRule="auto"/>
              <w:jc w:val="center"/>
              <w:rPr>
                <w:rFonts w:eastAsia="Times New Roman" w:cstheme="minorHAnsi"/>
              </w:rPr>
            </w:pPr>
            <w:bookmarkStart w:id="73" w:name="_Hlk175749262"/>
            <w:r w:rsidRPr="0011049E">
              <w:rPr>
                <w:rFonts w:eastAsia="Times New Roman" w:cstheme="minorHAnsi"/>
                <w:b/>
              </w:rPr>
              <w:t>Eil. Nr.</w:t>
            </w:r>
          </w:p>
        </w:tc>
        <w:tc>
          <w:tcPr>
            <w:tcW w:w="236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818DFA1" w14:textId="77777777" w:rsidR="004A7310" w:rsidRPr="0011049E" w:rsidRDefault="004A7310" w:rsidP="00205CD2">
            <w:pPr>
              <w:spacing w:after="0" w:line="240" w:lineRule="auto"/>
              <w:jc w:val="center"/>
              <w:rPr>
                <w:rFonts w:eastAsia="Times New Roman" w:cstheme="minorHAnsi"/>
              </w:rPr>
            </w:pPr>
            <w:r w:rsidRPr="0011049E">
              <w:rPr>
                <w:rFonts w:cstheme="minorHAnsi"/>
                <w:b/>
                <w:lang w:eastAsia="zh-CN"/>
              </w:rPr>
              <w:t>Reikalavimo pavadinimas</w:t>
            </w:r>
          </w:p>
        </w:tc>
        <w:tc>
          <w:tcPr>
            <w:tcW w:w="236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D47D6BD" w14:textId="77777777" w:rsidR="004A7310" w:rsidRPr="0011049E" w:rsidRDefault="004A7310" w:rsidP="00205CD2">
            <w:pPr>
              <w:pStyle w:val="Betarp"/>
              <w:jc w:val="center"/>
              <w:rPr>
                <w:rFonts w:cstheme="minorHAnsi"/>
                <w:b/>
              </w:rPr>
            </w:pPr>
            <w:r w:rsidRPr="0011049E">
              <w:rPr>
                <w:rFonts w:eastAsia="Calibri" w:cstheme="minorHAnsi"/>
                <w:b/>
              </w:rPr>
              <w:t>Tiekėjo siūloma reikšmė</w:t>
            </w:r>
          </w:p>
          <w:p w14:paraId="0805F3CB" w14:textId="77777777" w:rsidR="004A7310" w:rsidRPr="0011049E" w:rsidRDefault="004A7310" w:rsidP="00205CD2">
            <w:pPr>
              <w:pStyle w:val="Betarp"/>
              <w:jc w:val="center"/>
              <w:rPr>
                <w:rFonts w:eastAsia="Times New Roman" w:cstheme="minorHAnsi"/>
                <w:b/>
              </w:rPr>
            </w:pPr>
          </w:p>
        </w:tc>
      </w:tr>
      <w:tr w:rsidR="004A7310" w:rsidRPr="0011049E" w14:paraId="357EE1C5" w14:textId="77777777" w:rsidTr="004A7310">
        <w:tc>
          <w:tcPr>
            <w:tcW w:w="275" w:type="pct"/>
            <w:tcBorders>
              <w:top w:val="single" w:sz="4" w:space="0" w:color="000000"/>
              <w:left w:val="single" w:sz="4" w:space="0" w:color="000000"/>
              <w:bottom w:val="single" w:sz="4" w:space="0" w:color="000000"/>
              <w:right w:val="single" w:sz="4" w:space="0" w:color="000000"/>
            </w:tcBorders>
          </w:tcPr>
          <w:p w14:paraId="603575D0" w14:textId="77777777" w:rsidR="004A7310" w:rsidRPr="0011049E" w:rsidRDefault="004A7310" w:rsidP="00205CD2">
            <w:pPr>
              <w:spacing w:after="0" w:line="240" w:lineRule="auto"/>
              <w:jc w:val="both"/>
              <w:rPr>
                <w:rFonts w:eastAsia="Times New Roman" w:cstheme="minorHAnsi"/>
              </w:rPr>
            </w:pPr>
            <w:r w:rsidRPr="0011049E">
              <w:rPr>
                <w:rFonts w:eastAsia="Times New Roman" w:cstheme="minorHAnsi"/>
              </w:rPr>
              <w:t xml:space="preserve">1. </w:t>
            </w:r>
          </w:p>
        </w:tc>
        <w:tc>
          <w:tcPr>
            <w:tcW w:w="2362" w:type="pct"/>
            <w:tcBorders>
              <w:top w:val="single" w:sz="4" w:space="0" w:color="000000"/>
              <w:left w:val="single" w:sz="4" w:space="0" w:color="000000"/>
              <w:bottom w:val="single" w:sz="4" w:space="0" w:color="000000"/>
              <w:right w:val="single" w:sz="4" w:space="0" w:color="000000"/>
            </w:tcBorders>
          </w:tcPr>
          <w:p w14:paraId="7DF5A93D" w14:textId="017CD695" w:rsidR="004A7310" w:rsidRPr="00C50141" w:rsidRDefault="004A7310" w:rsidP="00205CD2">
            <w:pPr>
              <w:spacing w:after="0" w:line="240" w:lineRule="auto"/>
              <w:jc w:val="both"/>
              <w:rPr>
                <w:rFonts w:eastAsia="Calibri" w:cstheme="minorHAnsi"/>
              </w:rPr>
            </w:pPr>
            <w:r w:rsidRPr="00C50141">
              <w:rPr>
                <w:rFonts w:eastAsia="Calibri" w:cstheme="minorHAnsi"/>
              </w:rPr>
              <w:t>Prek</w:t>
            </w:r>
            <w:r>
              <w:rPr>
                <w:rFonts w:eastAsia="Calibri" w:cstheme="minorHAnsi"/>
              </w:rPr>
              <w:t>ės</w:t>
            </w:r>
            <w:r w:rsidRPr="00C50141">
              <w:rPr>
                <w:rFonts w:eastAsia="Calibri" w:cstheme="minorHAnsi"/>
              </w:rPr>
              <w:t xml:space="preserve"> pristatymo terminas, mėnesiais.</w:t>
            </w:r>
          </w:p>
        </w:tc>
        <w:tc>
          <w:tcPr>
            <w:tcW w:w="2363" w:type="pct"/>
            <w:tcBorders>
              <w:top w:val="single" w:sz="4" w:space="0" w:color="000000"/>
              <w:left w:val="single" w:sz="4" w:space="0" w:color="000000"/>
              <w:bottom w:val="single" w:sz="4" w:space="0" w:color="000000"/>
              <w:right w:val="single" w:sz="4" w:space="0" w:color="000000"/>
            </w:tcBorders>
          </w:tcPr>
          <w:p w14:paraId="546A92F4" w14:textId="77777777" w:rsidR="004A7310" w:rsidRPr="00416E09" w:rsidRDefault="004A7310" w:rsidP="00205CD2">
            <w:pPr>
              <w:spacing w:after="0" w:line="240" w:lineRule="auto"/>
              <w:jc w:val="both"/>
              <w:rPr>
                <w:rFonts w:eastAsia="Times New Roman" w:cstheme="minorHAnsi"/>
                <w:b/>
                <w:i/>
              </w:rPr>
            </w:pPr>
            <w:r w:rsidRPr="0011049E">
              <w:rPr>
                <w:rFonts w:cstheme="minorHAnsi"/>
              </w:rPr>
              <w:t xml:space="preserve"> </w:t>
            </w:r>
            <w:r w:rsidRPr="00416E09">
              <w:rPr>
                <w:rFonts w:cstheme="minorHAnsi"/>
                <w:b/>
                <w:i/>
                <w:color w:val="FF0000"/>
              </w:rPr>
              <w:t>Įrašyti</w:t>
            </w:r>
            <w:r>
              <w:rPr>
                <w:rFonts w:cstheme="minorHAnsi"/>
                <w:b/>
                <w:i/>
                <w:color w:val="FF0000"/>
              </w:rPr>
              <w:t xml:space="preserve"> konkretų sveiką mėnesių skaičių.</w:t>
            </w:r>
          </w:p>
          <w:p w14:paraId="179475FB" w14:textId="77777777" w:rsidR="004A7310" w:rsidRPr="0011049E" w:rsidRDefault="004A7310" w:rsidP="00205CD2">
            <w:pPr>
              <w:spacing w:after="0" w:line="240" w:lineRule="auto"/>
              <w:jc w:val="both"/>
              <w:rPr>
                <w:rFonts w:eastAsia="Times New Roman" w:cstheme="minorHAnsi"/>
              </w:rPr>
            </w:pPr>
          </w:p>
        </w:tc>
      </w:tr>
      <w:tr w:rsidR="004A7310" w:rsidRPr="0011049E" w14:paraId="4E6ADE0F" w14:textId="77777777" w:rsidTr="004A7310">
        <w:tc>
          <w:tcPr>
            <w:tcW w:w="5000" w:type="pct"/>
            <w:gridSpan w:val="3"/>
            <w:tcBorders>
              <w:top w:val="single" w:sz="4" w:space="0" w:color="000000"/>
              <w:left w:val="single" w:sz="4" w:space="0" w:color="000000"/>
              <w:bottom w:val="single" w:sz="4" w:space="0" w:color="000000"/>
              <w:right w:val="single" w:sz="4" w:space="0" w:color="000000"/>
            </w:tcBorders>
          </w:tcPr>
          <w:p w14:paraId="5FA81642" w14:textId="5450F81B" w:rsidR="004A7310" w:rsidRPr="0011049E" w:rsidRDefault="004A7310" w:rsidP="00205CD2">
            <w:pPr>
              <w:spacing w:after="0" w:line="240" w:lineRule="auto"/>
              <w:jc w:val="both"/>
              <w:rPr>
                <w:rFonts w:cstheme="minorHAnsi"/>
              </w:rPr>
            </w:pPr>
            <w:r>
              <w:rPr>
                <w:rFonts w:cstheme="minorHAnsi"/>
              </w:rPr>
              <w:t xml:space="preserve">PASTABA: ilgesnis </w:t>
            </w:r>
            <w:r>
              <w:rPr>
                <w:rFonts w:cstheme="minorHAnsi"/>
              </w:rPr>
              <w:t>mikroautobuso</w:t>
            </w:r>
            <w:r>
              <w:rPr>
                <w:rFonts w:cstheme="minorHAnsi"/>
              </w:rPr>
              <w:t xml:space="preserve"> pristatymo terminas nei 6 mėnesiai negalimas. </w:t>
            </w:r>
          </w:p>
        </w:tc>
      </w:tr>
      <w:bookmarkEnd w:id="73"/>
    </w:tbl>
    <w:p w14:paraId="49A7F883" w14:textId="77777777" w:rsidR="004A7310" w:rsidRDefault="004A7310" w:rsidP="00E24424">
      <w:pPr>
        <w:spacing w:after="0" w:line="240" w:lineRule="auto"/>
        <w:ind w:firstLine="851"/>
        <w:jc w:val="both"/>
        <w:rPr>
          <w:rFonts w:eastAsia="Times New Roman" w:cstheme="minorHAnsi"/>
          <w:lang w:eastAsia="en-US"/>
        </w:rPr>
      </w:pPr>
    </w:p>
    <w:p w14:paraId="32562BEA" w14:textId="366C0FF6" w:rsidR="00132AA3" w:rsidRPr="004A7310" w:rsidRDefault="00132AA3" w:rsidP="004A7310">
      <w:pPr>
        <w:pStyle w:val="Sraopastraipa"/>
        <w:numPr>
          <w:ilvl w:val="0"/>
          <w:numId w:val="31"/>
        </w:numPr>
        <w:spacing w:after="0" w:line="240" w:lineRule="auto"/>
        <w:ind w:firstLine="131"/>
        <w:jc w:val="both"/>
        <w:rPr>
          <w:rFonts w:eastAsia="Times New Roman" w:cstheme="minorHAnsi"/>
          <w:i/>
          <w:iCs/>
          <w:lang w:eastAsia="en-US"/>
        </w:rPr>
      </w:pPr>
      <w:r w:rsidRPr="004A7310">
        <w:rPr>
          <w:rFonts w:eastAsia="Times New Roman" w:cstheme="minorHAnsi"/>
          <w:lang w:eastAsia="en-US"/>
        </w:rPr>
        <w:t>Siūlom</w:t>
      </w:r>
      <w:r w:rsidR="004A7310">
        <w:rPr>
          <w:rFonts w:eastAsia="Times New Roman" w:cstheme="minorHAnsi"/>
          <w:lang w:eastAsia="en-US"/>
        </w:rPr>
        <w:t>a</w:t>
      </w:r>
      <w:r w:rsidRPr="004A7310">
        <w:rPr>
          <w:rFonts w:eastAsia="Times New Roman" w:cstheme="minorHAnsi"/>
          <w:lang w:eastAsia="en-US"/>
        </w:rPr>
        <w:t xml:space="preserve"> </w:t>
      </w:r>
      <w:r w:rsidR="004A7310">
        <w:rPr>
          <w:rFonts w:eastAsia="Times New Roman" w:cstheme="minorHAnsi"/>
          <w:lang w:eastAsia="en-US"/>
        </w:rPr>
        <w:t>prekė</w:t>
      </w:r>
      <w:r w:rsidRPr="004A7310">
        <w:rPr>
          <w:rFonts w:eastAsia="Times New Roman" w:cstheme="minorHAnsi"/>
          <w:lang w:eastAsia="en-US"/>
        </w:rPr>
        <w:t xml:space="preserve"> visiškai atitinka pirkimo dokumentuose nurodytus reikalavimus</w:t>
      </w:r>
      <w:r w:rsidR="004A7310">
        <w:rPr>
          <w:rFonts w:eastAsia="Times New Roman" w:cstheme="minorHAnsi"/>
          <w:lang w:eastAsia="en-US"/>
        </w:rPr>
        <w:t xml:space="preserve"> ir yra tokia:</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99"/>
        <w:gridCol w:w="2789"/>
        <w:gridCol w:w="2786"/>
        <w:gridCol w:w="3544"/>
      </w:tblGrid>
      <w:tr w:rsidR="004A7310" w:rsidRPr="005D6D0B" w14:paraId="374D35C2" w14:textId="2DCBBEAF" w:rsidTr="004A7310">
        <w:trPr>
          <w:trHeight w:val="345"/>
        </w:trPr>
        <w:tc>
          <w:tcPr>
            <w:tcW w:w="427" w:type="pct"/>
            <w:vAlign w:val="center"/>
          </w:tcPr>
          <w:p w14:paraId="3219EE71" w14:textId="77777777" w:rsidR="004A7310" w:rsidRPr="005D6D0B" w:rsidRDefault="004A7310" w:rsidP="00205CD2">
            <w:pPr>
              <w:jc w:val="center"/>
              <w:rPr>
                <w:b/>
                <w:szCs w:val="24"/>
              </w:rPr>
            </w:pPr>
            <w:r w:rsidRPr="005D6D0B">
              <w:rPr>
                <w:b/>
                <w:szCs w:val="24"/>
              </w:rPr>
              <w:t>Eil. Nr.</w:t>
            </w:r>
          </w:p>
        </w:tc>
        <w:tc>
          <w:tcPr>
            <w:tcW w:w="1430" w:type="pct"/>
            <w:vAlign w:val="center"/>
          </w:tcPr>
          <w:p w14:paraId="27DD2441" w14:textId="77777777" w:rsidR="004A7310" w:rsidRPr="005D6D0B" w:rsidRDefault="004A7310" w:rsidP="00205CD2">
            <w:pPr>
              <w:jc w:val="center"/>
              <w:rPr>
                <w:b/>
                <w:szCs w:val="24"/>
              </w:rPr>
            </w:pPr>
            <w:r w:rsidRPr="005D6D0B">
              <w:rPr>
                <w:b/>
                <w:szCs w:val="24"/>
              </w:rPr>
              <w:t>Charakteristikų pavadinimas</w:t>
            </w:r>
          </w:p>
        </w:tc>
        <w:tc>
          <w:tcPr>
            <w:tcW w:w="1428" w:type="pct"/>
            <w:vAlign w:val="center"/>
          </w:tcPr>
          <w:p w14:paraId="69C4A079" w14:textId="77777777" w:rsidR="004A7310" w:rsidRPr="005D6D0B" w:rsidRDefault="004A7310" w:rsidP="00205CD2">
            <w:pPr>
              <w:jc w:val="center"/>
              <w:rPr>
                <w:b/>
                <w:szCs w:val="24"/>
              </w:rPr>
            </w:pPr>
            <w:r w:rsidRPr="005D6D0B">
              <w:rPr>
                <w:b/>
                <w:szCs w:val="24"/>
              </w:rPr>
              <w:t>Reikalavimai</w:t>
            </w:r>
          </w:p>
        </w:tc>
        <w:tc>
          <w:tcPr>
            <w:tcW w:w="1715" w:type="pct"/>
          </w:tcPr>
          <w:p w14:paraId="2DABF6D2" w14:textId="77777777" w:rsidR="00CC0821" w:rsidRPr="00750232" w:rsidRDefault="00CC0821" w:rsidP="00CC0821">
            <w:pPr>
              <w:rPr>
                <w:rFonts w:ascii="Calibri" w:eastAsia="Times New Roman" w:hAnsi="Calibri" w:cs="Calibri"/>
                <w:b/>
              </w:rPr>
            </w:pPr>
            <w:r w:rsidRPr="00750232">
              <w:rPr>
                <w:rFonts w:ascii="Calibri" w:eastAsia="Times New Roman" w:hAnsi="Calibri" w:cs="Calibri"/>
                <w:b/>
              </w:rPr>
              <w:t xml:space="preserve">Siūlomo prekių techninio parametro atitikimas pagal konkrečią reikalaujamo parametro reikšmę, </w:t>
            </w:r>
            <w:r w:rsidRPr="00750232">
              <w:rPr>
                <w:rFonts w:ascii="Calibri" w:eastAsia="Times New Roman" w:hAnsi="Calibri" w:cs="Calibri"/>
                <w:b/>
                <w:u w:val="single"/>
              </w:rPr>
              <w:t>nurodant atitiktį</w:t>
            </w:r>
            <w:r w:rsidRPr="00750232">
              <w:rPr>
                <w:rFonts w:ascii="Calibri" w:eastAsia="Times New Roman" w:hAnsi="Calibri" w:cs="Calibri"/>
                <w:b/>
              </w:rPr>
              <w:t>:</w:t>
            </w:r>
          </w:p>
          <w:p w14:paraId="3928AD6E" w14:textId="77777777" w:rsidR="00CC0821" w:rsidRPr="00750232" w:rsidRDefault="00CC0821" w:rsidP="00CC0821">
            <w:pPr>
              <w:rPr>
                <w:rFonts w:ascii="Calibri" w:eastAsia="Times New Roman" w:hAnsi="Calibri" w:cs="Calibri"/>
              </w:rPr>
            </w:pPr>
            <w:r w:rsidRPr="00750232">
              <w:rPr>
                <w:rFonts w:ascii="Calibri" w:eastAsia="Times New Roman" w:hAnsi="Calibri" w:cs="Calibri"/>
              </w:rPr>
              <w:lastRenderedPageBreak/>
              <w:t>1.katalogo/bukleto/brošiūros/aprašymo  puslapio Nr.;</w:t>
            </w:r>
          </w:p>
          <w:p w14:paraId="7C5F0302" w14:textId="68923850" w:rsidR="004A7310" w:rsidRPr="005D6D0B" w:rsidRDefault="00CC0821" w:rsidP="00CC0821">
            <w:pPr>
              <w:rPr>
                <w:b/>
                <w:szCs w:val="24"/>
              </w:rPr>
            </w:pPr>
            <w:r w:rsidRPr="00750232">
              <w:rPr>
                <w:rFonts w:ascii="Calibri" w:eastAsia="Times New Roman" w:hAnsi="Calibri" w:cs="Calibri"/>
              </w:rPr>
              <w:t>2. puslapyje pažymėti grafiškai nurodant (t. y. pastebimai pažymėti – spalvotai ženklinti, ir/ar nurodyti rodyklėmis, ir/ar pabraukti) konkrečias teikiamų dokumentų vietas, kur aprašomos reikalaujamų techninių charakteristikų reikšmės bei įrašyti, kurį techninės specifikacijos reikalaujamo techninio parametro punktą  jos atitinka.</w:t>
            </w:r>
          </w:p>
        </w:tc>
      </w:tr>
      <w:tr w:rsidR="004A7310" w:rsidRPr="005D6D0B" w14:paraId="2A65DF3A" w14:textId="64034FD9" w:rsidTr="004A7310">
        <w:trPr>
          <w:trHeight w:val="345"/>
        </w:trPr>
        <w:tc>
          <w:tcPr>
            <w:tcW w:w="3285" w:type="pct"/>
            <w:gridSpan w:val="3"/>
          </w:tcPr>
          <w:p w14:paraId="281435EF" w14:textId="77777777" w:rsidR="004A7310" w:rsidRPr="005D6D0B" w:rsidRDefault="004A7310" w:rsidP="00205CD2">
            <w:pPr>
              <w:rPr>
                <w:b/>
                <w:szCs w:val="24"/>
              </w:rPr>
            </w:pPr>
            <w:r w:rsidRPr="005D6D0B">
              <w:rPr>
                <w:b/>
                <w:szCs w:val="24"/>
              </w:rPr>
              <w:lastRenderedPageBreak/>
              <w:t>1. Bendri reikalavimai automobiliui:</w:t>
            </w:r>
          </w:p>
        </w:tc>
        <w:tc>
          <w:tcPr>
            <w:tcW w:w="1715" w:type="pct"/>
          </w:tcPr>
          <w:p w14:paraId="6E1B15DD" w14:textId="77777777" w:rsidR="004A7310" w:rsidRPr="005D6D0B" w:rsidRDefault="004A7310" w:rsidP="00205CD2">
            <w:pPr>
              <w:rPr>
                <w:b/>
                <w:szCs w:val="24"/>
              </w:rPr>
            </w:pPr>
          </w:p>
        </w:tc>
      </w:tr>
      <w:tr w:rsidR="004A7310" w:rsidRPr="005D6D0B" w14:paraId="2D4F733D" w14:textId="2022BDEB" w:rsidTr="004A7310">
        <w:tc>
          <w:tcPr>
            <w:tcW w:w="427" w:type="pct"/>
          </w:tcPr>
          <w:p w14:paraId="21317FE6" w14:textId="77777777" w:rsidR="004A7310" w:rsidRPr="005D6D0B" w:rsidRDefault="004A7310" w:rsidP="00205CD2">
            <w:pPr>
              <w:rPr>
                <w:szCs w:val="24"/>
              </w:rPr>
            </w:pPr>
            <w:r w:rsidRPr="005D6D0B">
              <w:rPr>
                <w:szCs w:val="24"/>
              </w:rPr>
              <w:t>1.1</w:t>
            </w:r>
          </w:p>
        </w:tc>
        <w:tc>
          <w:tcPr>
            <w:tcW w:w="1430" w:type="pct"/>
          </w:tcPr>
          <w:p w14:paraId="03046D81" w14:textId="77777777" w:rsidR="004A7310" w:rsidRPr="005D6D0B" w:rsidRDefault="004A7310" w:rsidP="00205CD2">
            <w:pPr>
              <w:rPr>
                <w:szCs w:val="24"/>
              </w:rPr>
            </w:pPr>
            <w:r w:rsidRPr="005D6D0B">
              <w:rPr>
                <w:szCs w:val="24"/>
              </w:rPr>
              <w:t>Automobilių rūšis</w:t>
            </w:r>
          </w:p>
        </w:tc>
        <w:tc>
          <w:tcPr>
            <w:tcW w:w="1428" w:type="pct"/>
          </w:tcPr>
          <w:p w14:paraId="5BE9A443" w14:textId="77777777" w:rsidR="004A7310" w:rsidRPr="005D6D0B" w:rsidRDefault="004A7310" w:rsidP="00205CD2">
            <w:pPr>
              <w:rPr>
                <w:szCs w:val="24"/>
              </w:rPr>
            </w:pPr>
            <w:r w:rsidRPr="005D6D0B">
              <w:rPr>
                <w:szCs w:val="24"/>
              </w:rPr>
              <w:t>Automobilis – M1 kategorija</w:t>
            </w:r>
            <w:r>
              <w:rPr>
                <w:szCs w:val="24"/>
              </w:rPr>
              <w:t>.</w:t>
            </w:r>
          </w:p>
        </w:tc>
        <w:tc>
          <w:tcPr>
            <w:tcW w:w="1715" w:type="pct"/>
          </w:tcPr>
          <w:p w14:paraId="6FDC92F2" w14:textId="77777777" w:rsidR="004A7310" w:rsidRPr="005D6D0B" w:rsidRDefault="004A7310" w:rsidP="00205CD2">
            <w:pPr>
              <w:rPr>
                <w:szCs w:val="24"/>
              </w:rPr>
            </w:pPr>
          </w:p>
        </w:tc>
      </w:tr>
      <w:tr w:rsidR="004A7310" w:rsidRPr="005D6D0B" w14:paraId="435C9626" w14:textId="7BFE3F0D" w:rsidTr="004A7310">
        <w:tc>
          <w:tcPr>
            <w:tcW w:w="427" w:type="pct"/>
          </w:tcPr>
          <w:p w14:paraId="5C04ADEB" w14:textId="77777777" w:rsidR="004A7310" w:rsidRPr="005D6D0B" w:rsidRDefault="004A7310" w:rsidP="00205CD2">
            <w:pPr>
              <w:rPr>
                <w:szCs w:val="24"/>
              </w:rPr>
            </w:pPr>
            <w:r w:rsidRPr="005D6D0B">
              <w:rPr>
                <w:szCs w:val="24"/>
              </w:rPr>
              <w:t>1.2</w:t>
            </w:r>
          </w:p>
        </w:tc>
        <w:tc>
          <w:tcPr>
            <w:tcW w:w="1430" w:type="pct"/>
          </w:tcPr>
          <w:p w14:paraId="3A910A81" w14:textId="77777777" w:rsidR="004A7310" w:rsidRPr="005D6D0B" w:rsidRDefault="004A7310" w:rsidP="00205CD2">
            <w:pPr>
              <w:rPr>
                <w:szCs w:val="24"/>
              </w:rPr>
            </w:pPr>
            <w:r w:rsidRPr="005D6D0B">
              <w:rPr>
                <w:szCs w:val="24"/>
              </w:rPr>
              <w:t>Automobilių skaičius</w:t>
            </w:r>
          </w:p>
        </w:tc>
        <w:tc>
          <w:tcPr>
            <w:tcW w:w="1428" w:type="pct"/>
          </w:tcPr>
          <w:p w14:paraId="694CD38C" w14:textId="77777777" w:rsidR="004A7310" w:rsidRPr="005D6D0B" w:rsidRDefault="004A7310" w:rsidP="00205CD2">
            <w:pPr>
              <w:rPr>
                <w:szCs w:val="24"/>
              </w:rPr>
            </w:pPr>
            <w:r>
              <w:rPr>
                <w:szCs w:val="24"/>
              </w:rPr>
              <w:t>1</w:t>
            </w:r>
            <w:r w:rsidRPr="005D6D0B">
              <w:rPr>
                <w:szCs w:val="24"/>
              </w:rPr>
              <w:t xml:space="preserve"> vnt.</w:t>
            </w:r>
          </w:p>
        </w:tc>
        <w:tc>
          <w:tcPr>
            <w:tcW w:w="1715" w:type="pct"/>
          </w:tcPr>
          <w:p w14:paraId="63C5E0B6" w14:textId="77777777" w:rsidR="004A7310" w:rsidRDefault="004A7310" w:rsidP="00205CD2">
            <w:pPr>
              <w:rPr>
                <w:szCs w:val="24"/>
              </w:rPr>
            </w:pPr>
          </w:p>
        </w:tc>
      </w:tr>
      <w:tr w:rsidR="004A7310" w:rsidRPr="005D6D0B" w14:paraId="10434A18" w14:textId="394AA439" w:rsidTr="004A7310">
        <w:tc>
          <w:tcPr>
            <w:tcW w:w="427" w:type="pct"/>
          </w:tcPr>
          <w:p w14:paraId="51F9060C" w14:textId="77777777" w:rsidR="004A7310" w:rsidRPr="005D6D0B" w:rsidRDefault="004A7310" w:rsidP="00205CD2">
            <w:pPr>
              <w:rPr>
                <w:szCs w:val="24"/>
              </w:rPr>
            </w:pPr>
            <w:r w:rsidRPr="005D6D0B">
              <w:rPr>
                <w:szCs w:val="24"/>
              </w:rPr>
              <w:t>1.3</w:t>
            </w:r>
          </w:p>
        </w:tc>
        <w:tc>
          <w:tcPr>
            <w:tcW w:w="1430" w:type="pct"/>
          </w:tcPr>
          <w:p w14:paraId="5969D6D2" w14:textId="77777777" w:rsidR="004A7310" w:rsidRPr="005D6D0B" w:rsidRDefault="004A7310" w:rsidP="00205CD2">
            <w:pPr>
              <w:rPr>
                <w:szCs w:val="24"/>
              </w:rPr>
            </w:pPr>
            <w:r w:rsidRPr="005D6D0B">
              <w:rPr>
                <w:szCs w:val="24"/>
              </w:rPr>
              <w:t>Pagaminimo metai</w:t>
            </w:r>
          </w:p>
        </w:tc>
        <w:tc>
          <w:tcPr>
            <w:tcW w:w="1428" w:type="pct"/>
          </w:tcPr>
          <w:p w14:paraId="4C6315AC" w14:textId="77777777" w:rsidR="004A7310" w:rsidRPr="00BE7232" w:rsidRDefault="004A7310" w:rsidP="00205CD2">
            <w:pPr>
              <w:rPr>
                <w:szCs w:val="24"/>
              </w:rPr>
            </w:pPr>
            <w:r w:rsidRPr="00BE7232">
              <w:rPr>
                <w:szCs w:val="24"/>
              </w:rPr>
              <w:t>Nauj</w:t>
            </w:r>
            <w:r>
              <w:rPr>
                <w:szCs w:val="24"/>
              </w:rPr>
              <w:t>as</w:t>
            </w:r>
            <w:r w:rsidRPr="00BE7232">
              <w:rPr>
                <w:szCs w:val="24"/>
              </w:rPr>
              <w:t xml:space="preserve"> neeksploatuot</w:t>
            </w:r>
            <w:r>
              <w:rPr>
                <w:szCs w:val="24"/>
              </w:rPr>
              <w:t>as</w:t>
            </w:r>
            <w:r w:rsidRPr="00BE7232">
              <w:rPr>
                <w:szCs w:val="24"/>
              </w:rPr>
              <w:t xml:space="preserve"> automobili</w:t>
            </w:r>
            <w:r>
              <w:rPr>
                <w:szCs w:val="24"/>
              </w:rPr>
              <w:t>s</w:t>
            </w:r>
            <w:r w:rsidRPr="00BE7232">
              <w:rPr>
                <w:szCs w:val="24"/>
              </w:rPr>
              <w:t>. Pagaminimo metai ne ankstesni kaip 202</w:t>
            </w:r>
            <w:r>
              <w:rPr>
                <w:szCs w:val="24"/>
              </w:rPr>
              <w:t>5-2026</w:t>
            </w:r>
            <w:r w:rsidRPr="00BE7232">
              <w:rPr>
                <w:szCs w:val="24"/>
              </w:rPr>
              <w:t xml:space="preserve"> m.</w:t>
            </w:r>
          </w:p>
        </w:tc>
        <w:tc>
          <w:tcPr>
            <w:tcW w:w="1715" w:type="pct"/>
          </w:tcPr>
          <w:p w14:paraId="7F8AED14" w14:textId="77777777" w:rsidR="004A7310" w:rsidRPr="00BE7232" w:rsidRDefault="004A7310" w:rsidP="00205CD2">
            <w:pPr>
              <w:rPr>
                <w:szCs w:val="24"/>
              </w:rPr>
            </w:pPr>
          </w:p>
        </w:tc>
      </w:tr>
      <w:tr w:rsidR="004A7310" w:rsidRPr="005D6D0B" w14:paraId="19E78222" w14:textId="0FB61852" w:rsidTr="004A7310">
        <w:tc>
          <w:tcPr>
            <w:tcW w:w="427" w:type="pct"/>
          </w:tcPr>
          <w:p w14:paraId="007E2FB2" w14:textId="77777777" w:rsidR="004A7310" w:rsidRPr="005D6D0B" w:rsidRDefault="004A7310" w:rsidP="00205CD2">
            <w:pPr>
              <w:rPr>
                <w:szCs w:val="24"/>
              </w:rPr>
            </w:pPr>
            <w:r w:rsidRPr="005D6D0B">
              <w:rPr>
                <w:szCs w:val="24"/>
              </w:rPr>
              <w:t>1.4</w:t>
            </w:r>
          </w:p>
        </w:tc>
        <w:tc>
          <w:tcPr>
            <w:tcW w:w="1430" w:type="pct"/>
          </w:tcPr>
          <w:p w14:paraId="03F88341" w14:textId="77777777" w:rsidR="004A7310" w:rsidRPr="005D6D0B" w:rsidRDefault="004A7310" w:rsidP="00205CD2">
            <w:pPr>
              <w:rPr>
                <w:szCs w:val="24"/>
              </w:rPr>
            </w:pPr>
            <w:r w:rsidRPr="005D6D0B">
              <w:rPr>
                <w:szCs w:val="24"/>
              </w:rPr>
              <w:t>Vairo padėtis</w:t>
            </w:r>
          </w:p>
        </w:tc>
        <w:tc>
          <w:tcPr>
            <w:tcW w:w="1428" w:type="pct"/>
          </w:tcPr>
          <w:p w14:paraId="6FD001F2" w14:textId="77777777" w:rsidR="004A7310" w:rsidRPr="005D6D0B" w:rsidRDefault="004A7310" w:rsidP="00205CD2">
            <w:pPr>
              <w:rPr>
                <w:szCs w:val="24"/>
              </w:rPr>
            </w:pPr>
            <w:r w:rsidRPr="005D6D0B">
              <w:rPr>
                <w:szCs w:val="24"/>
              </w:rPr>
              <w:t>Kairėje</w:t>
            </w:r>
          </w:p>
        </w:tc>
        <w:tc>
          <w:tcPr>
            <w:tcW w:w="1715" w:type="pct"/>
          </w:tcPr>
          <w:p w14:paraId="57CFC599" w14:textId="77777777" w:rsidR="004A7310" w:rsidRPr="005D6D0B" w:rsidRDefault="004A7310" w:rsidP="00205CD2">
            <w:pPr>
              <w:rPr>
                <w:szCs w:val="24"/>
              </w:rPr>
            </w:pPr>
          </w:p>
        </w:tc>
      </w:tr>
      <w:tr w:rsidR="004A7310" w:rsidRPr="0021183C" w14:paraId="1ED3D6B7" w14:textId="58DC672E" w:rsidTr="004A7310">
        <w:tc>
          <w:tcPr>
            <w:tcW w:w="427" w:type="pct"/>
          </w:tcPr>
          <w:p w14:paraId="61780514" w14:textId="77777777" w:rsidR="004A7310" w:rsidRPr="00A9036F" w:rsidRDefault="004A7310" w:rsidP="00205CD2">
            <w:pPr>
              <w:rPr>
                <w:szCs w:val="24"/>
              </w:rPr>
            </w:pPr>
            <w:r w:rsidRPr="00A9036F">
              <w:rPr>
                <w:szCs w:val="24"/>
              </w:rPr>
              <w:t xml:space="preserve">1.6. </w:t>
            </w:r>
          </w:p>
        </w:tc>
        <w:tc>
          <w:tcPr>
            <w:tcW w:w="1430" w:type="pct"/>
          </w:tcPr>
          <w:p w14:paraId="5467A8FB" w14:textId="77777777" w:rsidR="004A7310" w:rsidRPr="00A9036F" w:rsidRDefault="004A7310" w:rsidP="00205CD2">
            <w:pPr>
              <w:rPr>
                <w:szCs w:val="24"/>
              </w:rPr>
            </w:pPr>
            <w:r>
              <w:rPr>
                <w:szCs w:val="24"/>
              </w:rPr>
              <w:t>Vietų skaičius</w:t>
            </w:r>
          </w:p>
        </w:tc>
        <w:tc>
          <w:tcPr>
            <w:tcW w:w="1428" w:type="pct"/>
          </w:tcPr>
          <w:p w14:paraId="27CA816C" w14:textId="77777777" w:rsidR="004A7310" w:rsidRPr="00A9036F" w:rsidRDefault="004A7310" w:rsidP="00205CD2">
            <w:pPr>
              <w:rPr>
                <w:szCs w:val="24"/>
              </w:rPr>
            </w:pPr>
            <w:r>
              <w:rPr>
                <w:szCs w:val="24"/>
              </w:rPr>
              <w:t>9 (įskaitant vairuotoją)</w:t>
            </w:r>
          </w:p>
        </w:tc>
        <w:tc>
          <w:tcPr>
            <w:tcW w:w="1715" w:type="pct"/>
          </w:tcPr>
          <w:p w14:paraId="1A6F3F6E" w14:textId="77777777" w:rsidR="004A7310" w:rsidRDefault="004A7310" w:rsidP="00205CD2">
            <w:pPr>
              <w:rPr>
                <w:szCs w:val="24"/>
              </w:rPr>
            </w:pPr>
          </w:p>
        </w:tc>
      </w:tr>
      <w:tr w:rsidR="004A7310" w:rsidRPr="005D6D0B" w14:paraId="51F85291" w14:textId="38E13222" w:rsidTr="004A7310">
        <w:tc>
          <w:tcPr>
            <w:tcW w:w="427" w:type="pct"/>
          </w:tcPr>
          <w:p w14:paraId="3FE0F316" w14:textId="77777777" w:rsidR="004A7310" w:rsidRDefault="004A7310" w:rsidP="00205CD2">
            <w:pPr>
              <w:rPr>
                <w:szCs w:val="24"/>
              </w:rPr>
            </w:pPr>
            <w:r w:rsidRPr="005D6D0B">
              <w:rPr>
                <w:szCs w:val="24"/>
              </w:rPr>
              <w:t>1.</w:t>
            </w:r>
            <w:r>
              <w:rPr>
                <w:szCs w:val="24"/>
              </w:rPr>
              <w:t>7</w:t>
            </w:r>
          </w:p>
        </w:tc>
        <w:tc>
          <w:tcPr>
            <w:tcW w:w="1430" w:type="pct"/>
          </w:tcPr>
          <w:p w14:paraId="33DA6D35" w14:textId="77777777" w:rsidR="004A7310" w:rsidRDefault="004A7310" w:rsidP="00205CD2">
            <w:pPr>
              <w:rPr>
                <w:szCs w:val="24"/>
              </w:rPr>
            </w:pPr>
            <w:r w:rsidRPr="005D6D0B">
              <w:rPr>
                <w:szCs w:val="24"/>
              </w:rPr>
              <w:t>Automobilio atitikimas techniniams reikalavimams dėl transporto priemonės tipo</w:t>
            </w:r>
          </w:p>
        </w:tc>
        <w:tc>
          <w:tcPr>
            <w:tcW w:w="1428" w:type="pct"/>
          </w:tcPr>
          <w:p w14:paraId="5D9C5867" w14:textId="77777777" w:rsidR="004A7310" w:rsidRDefault="004A7310" w:rsidP="00205CD2">
            <w:pPr>
              <w:rPr>
                <w:szCs w:val="24"/>
              </w:rPr>
            </w:pPr>
            <w:r w:rsidRPr="005D6D0B">
              <w:rPr>
                <w:szCs w:val="24"/>
              </w:rPr>
              <w:t>Turi atitikti techninius reikalavimus, patvirtintus Valstybinės kelių transporto inspekcijos prie Susisiekimo ministerijos įsakymu „Dėl techninių reikalavimų nacionaliniam transporto priemonių tipui patvirtinti“.</w:t>
            </w:r>
          </w:p>
        </w:tc>
        <w:tc>
          <w:tcPr>
            <w:tcW w:w="1715" w:type="pct"/>
          </w:tcPr>
          <w:p w14:paraId="324D0DA8" w14:textId="77777777" w:rsidR="004A7310" w:rsidRPr="005D6D0B" w:rsidRDefault="004A7310" w:rsidP="00205CD2">
            <w:pPr>
              <w:rPr>
                <w:szCs w:val="24"/>
              </w:rPr>
            </w:pPr>
          </w:p>
        </w:tc>
      </w:tr>
      <w:tr w:rsidR="004A7310" w:rsidRPr="005D6D0B" w14:paraId="62A579E4" w14:textId="5111AE90" w:rsidTr="004A7310">
        <w:tc>
          <w:tcPr>
            <w:tcW w:w="427" w:type="pct"/>
          </w:tcPr>
          <w:p w14:paraId="3E8454C6" w14:textId="77777777" w:rsidR="004A7310" w:rsidRPr="005D6D0B" w:rsidRDefault="004A7310" w:rsidP="00205CD2">
            <w:pPr>
              <w:rPr>
                <w:szCs w:val="24"/>
              </w:rPr>
            </w:pPr>
            <w:r w:rsidRPr="005D6D0B">
              <w:rPr>
                <w:szCs w:val="24"/>
              </w:rPr>
              <w:t>1.</w:t>
            </w:r>
            <w:r>
              <w:rPr>
                <w:szCs w:val="24"/>
              </w:rPr>
              <w:t>8</w:t>
            </w:r>
          </w:p>
        </w:tc>
        <w:tc>
          <w:tcPr>
            <w:tcW w:w="1430" w:type="pct"/>
          </w:tcPr>
          <w:p w14:paraId="75B5106F" w14:textId="77777777" w:rsidR="004A7310" w:rsidRPr="005D6D0B" w:rsidRDefault="004A7310" w:rsidP="00205CD2">
            <w:pPr>
              <w:rPr>
                <w:szCs w:val="24"/>
              </w:rPr>
            </w:pPr>
            <w:r w:rsidRPr="005D6D0B">
              <w:rPr>
                <w:szCs w:val="24"/>
              </w:rPr>
              <w:t>Spalva</w:t>
            </w:r>
          </w:p>
        </w:tc>
        <w:tc>
          <w:tcPr>
            <w:tcW w:w="1428" w:type="pct"/>
          </w:tcPr>
          <w:p w14:paraId="3E4470BB" w14:textId="77777777" w:rsidR="004A7310" w:rsidRPr="005D6D0B" w:rsidRDefault="004A7310" w:rsidP="00205CD2">
            <w:pPr>
              <w:jc w:val="both"/>
              <w:rPr>
                <w:szCs w:val="24"/>
              </w:rPr>
            </w:pPr>
            <w:r w:rsidRPr="005D6D0B">
              <w:rPr>
                <w:szCs w:val="24"/>
              </w:rPr>
              <w:t>Bet kuri</w:t>
            </w:r>
          </w:p>
        </w:tc>
        <w:tc>
          <w:tcPr>
            <w:tcW w:w="1715" w:type="pct"/>
          </w:tcPr>
          <w:p w14:paraId="2E629D8F" w14:textId="77777777" w:rsidR="004A7310" w:rsidRPr="005D6D0B" w:rsidRDefault="004A7310" w:rsidP="00205CD2">
            <w:pPr>
              <w:jc w:val="both"/>
              <w:rPr>
                <w:szCs w:val="24"/>
              </w:rPr>
            </w:pPr>
          </w:p>
        </w:tc>
      </w:tr>
      <w:tr w:rsidR="004A7310" w:rsidRPr="005D6D0B" w14:paraId="5F60D542" w14:textId="18434939" w:rsidTr="004A7310">
        <w:tc>
          <w:tcPr>
            <w:tcW w:w="3285" w:type="pct"/>
            <w:gridSpan w:val="3"/>
          </w:tcPr>
          <w:p w14:paraId="0142165E" w14:textId="77777777" w:rsidR="004A7310" w:rsidRPr="005D6D0B" w:rsidRDefault="004A7310" w:rsidP="00205CD2">
            <w:pPr>
              <w:rPr>
                <w:szCs w:val="24"/>
              </w:rPr>
            </w:pPr>
            <w:r w:rsidRPr="005D6D0B">
              <w:rPr>
                <w:b/>
                <w:szCs w:val="24"/>
              </w:rPr>
              <w:t>2. Variklis:</w:t>
            </w:r>
          </w:p>
        </w:tc>
        <w:tc>
          <w:tcPr>
            <w:tcW w:w="1715" w:type="pct"/>
          </w:tcPr>
          <w:p w14:paraId="685CD41D" w14:textId="77777777" w:rsidR="004A7310" w:rsidRPr="005D6D0B" w:rsidRDefault="004A7310" w:rsidP="00205CD2">
            <w:pPr>
              <w:rPr>
                <w:b/>
                <w:szCs w:val="24"/>
              </w:rPr>
            </w:pPr>
          </w:p>
        </w:tc>
      </w:tr>
      <w:tr w:rsidR="004A7310" w:rsidRPr="00E730AC" w14:paraId="51170EC0" w14:textId="4C425685" w:rsidTr="004A7310">
        <w:tc>
          <w:tcPr>
            <w:tcW w:w="427" w:type="pct"/>
          </w:tcPr>
          <w:p w14:paraId="20E23F43" w14:textId="77777777" w:rsidR="004A7310" w:rsidRPr="00BE7232" w:rsidRDefault="004A7310" w:rsidP="00205CD2">
            <w:pPr>
              <w:rPr>
                <w:szCs w:val="24"/>
              </w:rPr>
            </w:pPr>
            <w:r>
              <w:rPr>
                <w:szCs w:val="24"/>
              </w:rPr>
              <w:t>2.1</w:t>
            </w:r>
          </w:p>
        </w:tc>
        <w:tc>
          <w:tcPr>
            <w:tcW w:w="1430" w:type="pct"/>
          </w:tcPr>
          <w:p w14:paraId="22A1BD11" w14:textId="77777777" w:rsidR="004A7310" w:rsidRPr="00BE7232" w:rsidRDefault="004A7310" w:rsidP="00205CD2">
            <w:pPr>
              <w:rPr>
                <w:szCs w:val="24"/>
              </w:rPr>
            </w:pPr>
            <w:r>
              <w:rPr>
                <w:szCs w:val="24"/>
              </w:rPr>
              <w:t>Variklis</w:t>
            </w:r>
          </w:p>
        </w:tc>
        <w:tc>
          <w:tcPr>
            <w:tcW w:w="1428" w:type="pct"/>
          </w:tcPr>
          <w:p w14:paraId="31DEF2D8" w14:textId="77777777" w:rsidR="004A7310" w:rsidRPr="00BE7232" w:rsidRDefault="004A7310" w:rsidP="00205CD2">
            <w:pPr>
              <w:rPr>
                <w:szCs w:val="24"/>
              </w:rPr>
            </w:pPr>
            <w:r>
              <w:rPr>
                <w:szCs w:val="24"/>
              </w:rPr>
              <w:t>Dyzelinis</w:t>
            </w:r>
          </w:p>
        </w:tc>
        <w:tc>
          <w:tcPr>
            <w:tcW w:w="1715" w:type="pct"/>
          </w:tcPr>
          <w:p w14:paraId="27FDFB11" w14:textId="77777777" w:rsidR="004A7310" w:rsidRDefault="004A7310" w:rsidP="00205CD2">
            <w:pPr>
              <w:rPr>
                <w:szCs w:val="24"/>
              </w:rPr>
            </w:pPr>
          </w:p>
        </w:tc>
      </w:tr>
      <w:tr w:rsidR="004A7310" w:rsidRPr="00E730AC" w14:paraId="3A6986E3" w14:textId="55959158" w:rsidTr="004A7310">
        <w:tc>
          <w:tcPr>
            <w:tcW w:w="427" w:type="pct"/>
          </w:tcPr>
          <w:p w14:paraId="7C9DC41F" w14:textId="77777777" w:rsidR="004A7310" w:rsidRPr="00BE7232" w:rsidRDefault="004A7310" w:rsidP="00205CD2">
            <w:pPr>
              <w:rPr>
                <w:szCs w:val="24"/>
              </w:rPr>
            </w:pPr>
            <w:r w:rsidRPr="00BE7232">
              <w:rPr>
                <w:szCs w:val="24"/>
              </w:rPr>
              <w:t>2.</w:t>
            </w:r>
            <w:r>
              <w:rPr>
                <w:szCs w:val="24"/>
              </w:rPr>
              <w:t>2</w:t>
            </w:r>
          </w:p>
        </w:tc>
        <w:tc>
          <w:tcPr>
            <w:tcW w:w="1430" w:type="pct"/>
          </w:tcPr>
          <w:p w14:paraId="4B79DA70" w14:textId="77777777" w:rsidR="004A7310" w:rsidRPr="00BE7232" w:rsidRDefault="004A7310" w:rsidP="00205CD2">
            <w:pPr>
              <w:rPr>
                <w:szCs w:val="24"/>
              </w:rPr>
            </w:pPr>
            <w:r w:rsidRPr="00BE7232">
              <w:rPr>
                <w:szCs w:val="24"/>
              </w:rPr>
              <w:t>Variklio galia (kW)</w:t>
            </w:r>
          </w:p>
        </w:tc>
        <w:tc>
          <w:tcPr>
            <w:tcW w:w="1428" w:type="pct"/>
          </w:tcPr>
          <w:p w14:paraId="1CBDDA39" w14:textId="77777777" w:rsidR="004A7310" w:rsidRPr="00BE7232" w:rsidRDefault="004A7310" w:rsidP="00205CD2">
            <w:pPr>
              <w:rPr>
                <w:szCs w:val="24"/>
              </w:rPr>
            </w:pPr>
            <w:r w:rsidRPr="00BE7232">
              <w:rPr>
                <w:szCs w:val="24"/>
              </w:rPr>
              <w:t xml:space="preserve">Ne mažiau kaip </w:t>
            </w:r>
            <w:r>
              <w:rPr>
                <w:szCs w:val="24"/>
              </w:rPr>
              <w:t>110</w:t>
            </w:r>
            <w:r w:rsidRPr="00BE7232">
              <w:rPr>
                <w:szCs w:val="24"/>
              </w:rPr>
              <w:t xml:space="preserve"> kW</w:t>
            </w:r>
          </w:p>
        </w:tc>
        <w:tc>
          <w:tcPr>
            <w:tcW w:w="1715" w:type="pct"/>
          </w:tcPr>
          <w:p w14:paraId="65F5B276" w14:textId="77777777" w:rsidR="004A7310" w:rsidRPr="00BE7232" w:rsidRDefault="004A7310" w:rsidP="00205CD2">
            <w:pPr>
              <w:rPr>
                <w:szCs w:val="24"/>
              </w:rPr>
            </w:pPr>
          </w:p>
        </w:tc>
      </w:tr>
      <w:tr w:rsidR="004A7310" w:rsidRPr="005D6D0B" w14:paraId="2DD8A9A6" w14:textId="1DCC3C60" w:rsidTr="004A7310">
        <w:tc>
          <w:tcPr>
            <w:tcW w:w="3285" w:type="pct"/>
            <w:gridSpan w:val="3"/>
          </w:tcPr>
          <w:p w14:paraId="7D68858F" w14:textId="77777777" w:rsidR="004A7310" w:rsidRPr="005D6D0B" w:rsidRDefault="004A7310" w:rsidP="00205CD2">
            <w:pPr>
              <w:rPr>
                <w:szCs w:val="24"/>
              </w:rPr>
            </w:pPr>
            <w:r w:rsidRPr="005D6D0B">
              <w:rPr>
                <w:b/>
                <w:szCs w:val="24"/>
              </w:rPr>
              <w:t>3. Transmisija:</w:t>
            </w:r>
          </w:p>
        </w:tc>
        <w:tc>
          <w:tcPr>
            <w:tcW w:w="1715" w:type="pct"/>
          </w:tcPr>
          <w:p w14:paraId="3F34EABE" w14:textId="77777777" w:rsidR="004A7310" w:rsidRPr="005D6D0B" w:rsidRDefault="004A7310" w:rsidP="00205CD2">
            <w:pPr>
              <w:rPr>
                <w:b/>
                <w:szCs w:val="24"/>
              </w:rPr>
            </w:pPr>
          </w:p>
        </w:tc>
      </w:tr>
      <w:tr w:rsidR="004A7310" w:rsidRPr="005D6D0B" w14:paraId="75455B60" w14:textId="6C1E59E1" w:rsidTr="004A7310">
        <w:tc>
          <w:tcPr>
            <w:tcW w:w="427" w:type="pct"/>
          </w:tcPr>
          <w:p w14:paraId="6BF111F4" w14:textId="77777777" w:rsidR="004A7310" w:rsidRPr="005D6D0B" w:rsidRDefault="004A7310" w:rsidP="00205CD2">
            <w:pPr>
              <w:rPr>
                <w:szCs w:val="24"/>
              </w:rPr>
            </w:pPr>
            <w:r w:rsidRPr="005D6D0B">
              <w:rPr>
                <w:szCs w:val="24"/>
              </w:rPr>
              <w:lastRenderedPageBreak/>
              <w:t>3.1</w:t>
            </w:r>
          </w:p>
        </w:tc>
        <w:tc>
          <w:tcPr>
            <w:tcW w:w="1430" w:type="pct"/>
          </w:tcPr>
          <w:p w14:paraId="1A4AB6E1" w14:textId="77777777" w:rsidR="004A7310" w:rsidRPr="005D6D0B" w:rsidRDefault="004A7310" w:rsidP="00205CD2">
            <w:pPr>
              <w:rPr>
                <w:szCs w:val="24"/>
              </w:rPr>
            </w:pPr>
            <w:r w:rsidRPr="005D6D0B">
              <w:rPr>
                <w:szCs w:val="24"/>
              </w:rPr>
              <w:t>Transmisij</w:t>
            </w:r>
            <w:r>
              <w:rPr>
                <w:szCs w:val="24"/>
              </w:rPr>
              <w:t>os tipas</w:t>
            </w:r>
          </w:p>
        </w:tc>
        <w:tc>
          <w:tcPr>
            <w:tcW w:w="1428" w:type="pct"/>
          </w:tcPr>
          <w:p w14:paraId="3F568551" w14:textId="77777777" w:rsidR="004A7310" w:rsidRPr="005D6D0B" w:rsidRDefault="004A7310" w:rsidP="00205CD2">
            <w:pPr>
              <w:rPr>
                <w:szCs w:val="24"/>
              </w:rPr>
            </w:pPr>
            <w:r>
              <w:rPr>
                <w:szCs w:val="24"/>
              </w:rPr>
              <w:t>Mechaninė arba automatinė</w:t>
            </w:r>
          </w:p>
        </w:tc>
        <w:tc>
          <w:tcPr>
            <w:tcW w:w="1715" w:type="pct"/>
          </w:tcPr>
          <w:p w14:paraId="636B0B4A" w14:textId="77777777" w:rsidR="004A7310" w:rsidRDefault="004A7310" w:rsidP="00205CD2">
            <w:pPr>
              <w:rPr>
                <w:szCs w:val="24"/>
              </w:rPr>
            </w:pPr>
          </w:p>
        </w:tc>
      </w:tr>
      <w:tr w:rsidR="004A7310" w:rsidRPr="00A9036F" w14:paraId="01203F2F" w14:textId="1C9D0E25" w:rsidTr="004A7310">
        <w:tc>
          <w:tcPr>
            <w:tcW w:w="427" w:type="pct"/>
          </w:tcPr>
          <w:p w14:paraId="00CF61BF" w14:textId="77777777" w:rsidR="004A7310" w:rsidRPr="005D6D0B" w:rsidRDefault="004A7310" w:rsidP="00205CD2">
            <w:pPr>
              <w:rPr>
                <w:szCs w:val="24"/>
              </w:rPr>
            </w:pPr>
            <w:r>
              <w:rPr>
                <w:szCs w:val="24"/>
              </w:rPr>
              <w:t>3.2.</w:t>
            </w:r>
          </w:p>
        </w:tc>
        <w:tc>
          <w:tcPr>
            <w:tcW w:w="1430" w:type="pct"/>
          </w:tcPr>
          <w:p w14:paraId="2EE59735" w14:textId="77777777" w:rsidR="004A7310" w:rsidRPr="005D6D0B" w:rsidRDefault="004A7310" w:rsidP="00205CD2">
            <w:pPr>
              <w:rPr>
                <w:szCs w:val="24"/>
              </w:rPr>
            </w:pPr>
            <w:r>
              <w:rPr>
                <w:szCs w:val="24"/>
              </w:rPr>
              <w:t>Varantieji ratai</w:t>
            </w:r>
          </w:p>
        </w:tc>
        <w:tc>
          <w:tcPr>
            <w:tcW w:w="1428" w:type="pct"/>
          </w:tcPr>
          <w:p w14:paraId="38E69649" w14:textId="77777777" w:rsidR="004A7310" w:rsidRPr="00A9036F" w:rsidRDefault="004A7310" w:rsidP="00205CD2">
            <w:pPr>
              <w:rPr>
                <w:szCs w:val="24"/>
              </w:rPr>
            </w:pPr>
            <w:r>
              <w:rPr>
                <w:szCs w:val="24"/>
              </w:rPr>
              <w:t>Priekinių</w:t>
            </w:r>
            <w:r w:rsidRPr="00A9036F">
              <w:rPr>
                <w:szCs w:val="24"/>
              </w:rPr>
              <w:t xml:space="preserve"> ratų pavara</w:t>
            </w:r>
          </w:p>
        </w:tc>
        <w:tc>
          <w:tcPr>
            <w:tcW w:w="1715" w:type="pct"/>
          </w:tcPr>
          <w:p w14:paraId="5034695F" w14:textId="77777777" w:rsidR="004A7310" w:rsidRDefault="004A7310" w:rsidP="00205CD2">
            <w:pPr>
              <w:rPr>
                <w:szCs w:val="24"/>
              </w:rPr>
            </w:pPr>
          </w:p>
        </w:tc>
      </w:tr>
      <w:tr w:rsidR="004A7310" w:rsidRPr="005D6D0B" w14:paraId="118D0D71" w14:textId="05BB49BE" w:rsidTr="004A7310">
        <w:tc>
          <w:tcPr>
            <w:tcW w:w="3285" w:type="pct"/>
            <w:gridSpan w:val="3"/>
          </w:tcPr>
          <w:p w14:paraId="4D24A2F9" w14:textId="77777777" w:rsidR="004A7310" w:rsidRPr="005D6D0B" w:rsidRDefault="004A7310" w:rsidP="00205CD2">
            <w:pPr>
              <w:rPr>
                <w:szCs w:val="24"/>
              </w:rPr>
            </w:pPr>
            <w:r w:rsidRPr="005D6D0B">
              <w:rPr>
                <w:b/>
                <w:szCs w:val="24"/>
              </w:rPr>
              <w:t>4. Vairo mechanizmas:</w:t>
            </w:r>
          </w:p>
        </w:tc>
        <w:tc>
          <w:tcPr>
            <w:tcW w:w="1715" w:type="pct"/>
          </w:tcPr>
          <w:p w14:paraId="7D08A488" w14:textId="77777777" w:rsidR="004A7310" w:rsidRPr="005D6D0B" w:rsidRDefault="004A7310" w:rsidP="00205CD2">
            <w:pPr>
              <w:rPr>
                <w:b/>
                <w:szCs w:val="24"/>
              </w:rPr>
            </w:pPr>
          </w:p>
        </w:tc>
      </w:tr>
      <w:tr w:rsidR="004A7310" w:rsidRPr="005D6D0B" w14:paraId="21F1F6DD" w14:textId="4F9D038B" w:rsidTr="004A7310">
        <w:tc>
          <w:tcPr>
            <w:tcW w:w="427" w:type="pct"/>
          </w:tcPr>
          <w:p w14:paraId="6B4964F7" w14:textId="77777777" w:rsidR="004A7310" w:rsidRPr="005D6D0B" w:rsidRDefault="004A7310" w:rsidP="00205CD2">
            <w:pPr>
              <w:rPr>
                <w:szCs w:val="24"/>
              </w:rPr>
            </w:pPr>
            <w:r w:rsidRPr="005D6D0B">
              <w:rPr>
                <w:szCs w:val="24"/>
              </w:rPr>
              <w:t>4.1</w:t>
            </w:r>
          </w:p>
        </w:tc>
        <w:tc>
          <w:tcPr>
            <w:tcW w:w="1430" w:type="pct"/>
          </w:tcPr>
          <w:p w14:paraId="79B34B6B" w14:textId="77777777" w:rsidR="004A7310" w:rsidRPr="005D6D0B" w:rsidRDefault="004A7310" w:rsidP="00205CD2">
            <w:pPr>
              <w:rPr>
                <w:szCs w:val="24"/>
              </w:rPr>
            </w:pPr>
            <w:r w:rsidRPr="005D6D0B">
              <w:rPr>
                <w:szCs w:val="24"/>
              </w:rPr>
              <w:t>Vairo kolonėlė</w:t>
            </w:r>
          </w:p>
        </w:tc>
        <w:tc>
          <w:tcPr>
            <w:tcW w:w="1428" w:type="pct"/>
          </w:tcPr>
          <w:p w14:paraId="6E613317" w14:textId="77777777" w:rsidR="004A7310" w:rsidRPr="005D6D0B" w:rsidRDefault="004A7310" w:rsidP="00205CD2">
            <w:pPr>
              <w:rPr>
                <w:szCs w:val="24"/>
              </w:rPr>
            </w:pPr>
            <w:r w:rsidRPr="005D6D0B">
              <w:rPr>
                <w:szCs w:val="24"/>
              </w:rPr>
              <w:t>Turi būti reguliuojama vairo rato padėtis.</w:t>
            </w:r>
          </w:p>
        </w:tc>
        <w:tc>
          <w:tcPr>
            <w:tcW w:w="1715" w:type="pct"/>
          </w:tcPr>
          <w:p w14:paraId="559DDB5D" w14:textId="77777777" w:rsidR="004A7310" w:rsidRPr="005D6D0B" w:rsidRDefault="004A7310" w:rsidP="00205CD2">
            <w:pPr>
              <w:rPr>
                <w:szCs w:val="24"/>
              </w:rPr>
            </w:pPr>
          </w:p>
        </w:tc>
      </w:tr>
      <w:tr w:rsidR="004A7310" w:rsidRPr="005D6D0B" w14:paraId="1CDD0CF6" w14:textId="23F55FE5" w:rsidTr="004A7310">
        <w:tc>
          <w:tcPr>
            <w:tcW w:w="3285" w:type="pct"/>
            <w:gridSpan w:val="3"/>
          </w:tcPr>
          <w:p w14:paraId="5A98395A" w14:textId="77777777" w:rsidR="004A7310" w:rsidRPr="005D6D0B" w:rsidRDefault="004A7310" w:rsidP="00205CD2">
            <w:pPr>
              <w:rPr>
                <w:b/>
                <w:szCs w:val="24"/>
              </w:rPr>
            </w:pPr>
            <w:r w:rsidRPr="005D6D0B">
              <w:rPr>
                <w:b/>
                <w:szCs w:val="24"/>
              </w:rPr>
              <w:t>5. Kėbulas ir jo dydis:</w:t>
            </w:r>
          </w:p>
        </w:tc>
        <w:tc>
          <w:tcPr>
            <w:tcW w:w="1715" w:type="pct"/>
          </w:tcPr>
          <w:p w14:paraId="176C9741" w14:textId="77777777" w:rsidR="004A7310" w:rsidRPr="005D6D0B" w:rsidRDefault="004A7310" w:rsidP="00205CD2">
            <w:pPr>
              <w:rPr>
                <w:b/>
                <w:szCs w:val="24"/>
              </w:rPr>
            </w:pPr>
          </w:p>
        </w:tc>
      </w:tr>
      <w:tr w:rsidR="004A7310" w:rsidRPr="005D6D0B" w14:paraId="2BFED48F" w14:textId="3BF361E5" w:rsidTr="004A7310">
        <w:tc>
          <w:tcPr>
            <w:tcW w:w="427" w:type="pct"/>
          </w:tcPr>
          <w:p w14:paraId="6746F5FB" w14:textId="77777777" w:rsidR="004A7310" w:rsidRPr="005D6D0B" w:rsidRDefault="004A7310" w:rsidP="00205CD2">
            <w:pPr>
              <w:rPr>
                <w:bCs/>
                <w:szCs w:val="24"/>
              </w:rPr>
            </w:pPr>
          </w:p>
        </w:tc>
        <w:tc>
          <w:tcPr>
            <w:tcW w:w="1430" w:type="pct"/>
          </w:tcPr>
          <w:p w14:paraId="28579C5D" w14:textId="77777777" w:rsidR="004A7310" w:rsidRPr="005D6D0B" w:rsidRDefault="004A7310" w:rsidP="00205CD2">
            <w:pPr>
              <w:rPr>
                <w:bCs/>
                <w:szCs w:val="24"/>
              </w:rPr>
            </w:pPr>
            <w:r>
              <w:rPr>
                <w:bCs/>
                <w:szCs w:val="24"/>
              </w:rPr>
              <w:t>Kėbulo tipas</w:t>
            </w:r>
          </w:p>
        </w:tc>
        <w:tc>
          <w:tcPr>
            <w:tcW w:w="1428" w:type="pct"/>
          </w:tcPr>
          <w:p w14:paraId="44167121" w14:textId="77777777" w:rsidR="004A7310" w:rsidRDefault="004A7310" w:rsidP="00205CD2">
            <w:pPr>
              <w:rPr>
                <w:bCs/>
                <w:szCs w:val="24"/>
              </w:rPr>
            </w:pPr>
            <w:r>
              <w:rPr>
                <w:bCs/>
                <w:szCs w:val="24"/>
              </w:rPr>
              <w:t>Vienatūris</w:t>
            </w:r>
          </w:p>
        </w:tc>
        <w:tc>
          <w:tcPr>
            <w:tcW w:w="1715" w:type="pct"/>
          </w:tcPr>
          <w:p w14:paraId="02FF5A66" w14:textId="77777777" w:rsidR="004A7310" w:rsidRDefault="004A7310" w:rsidP="00205CD2">
            <w:pPr>
              <w:rPr>
                <w:bCs/>
                <w:szCs w:val="24"/>
              </w:rPr>
            </w:pPr>
          </w:p>
        </w:tc>
      </w:tr>
      <w:tr w:rsidR="004A7310" w:rsidRPr="005D6D0B" w14:paraId="7F50ABBD" w14:textId="193BA41E" w:rsidTr="004A7310">
        <w:tc>
          <w:tcPr>
            <w:tcW w:w="427" w:type="pct"/>
          </w:tcPr>
          <w:p w14:paraId="6A2D360F" w14:textId="77777777" w:rsidR="004A7310" w:rsidRPr="005D6D0B" w:rsidRDefault="004A7310" w:rsidP="00205CD2">
            <w:pPr>
              <w:rPr>
                <w:bCs/>
                <w:szCs w:val="24"/>
              </w:rPr>
            </w:pPr>
            <w:r w:rsidRPr="005D6D0B">
              <w:rPr>
                <w:bCs/>
                <w:szCs w:val="24"/>
              </w:rPr>
              <w:t>5.1</w:t>
            </w:r>
          </w:p>
        </w:tc>
        <w:tc>
          <w:tcPr>
            <w:tcW w:w="1430" w:type="pct"/>
          </w:tcPr>
          <w:p w14:paraId="637FBB8F" w14:textId="77777777" w:rsidR="004A7310" w:rsidRPr="005D6D0B" w:rsidRDefault="004A7310" w:rsidP="00205CD2">
            <w:pPr>
              <w:rPr>
                <w:bCs/>
                <w:szCs w:val="24"/>
              </w:rPr>
            </w:pPr>
            <w:r w:rsidRPr="005D6D0B">
              <w:rPr>
                <w:bCs/>
                <w:szCs w:val="24"/>
              </w:rPr>
              <w:t>Durelių skaičius</w:t>
            </w:r>
          </w:p>
        </w:tc>
        <w:tc>
          <w:tcPr>
            <w:tcW w:w="1428" w:type="pct"/>
          </w:tcPr>
          <w:p w14:paraId="364B3C2F" w14:textId="77777777" w:rsidR="004A7310" w:rsidRPr="005D6D0B" w:rsidRDefault="004A7310" w:rsidP="00205CD2">
            <w:pPr>
              <w:rPr>
                <w:bCs/>
                <w:szCs w:val="24"/>
              </w:rPr>
            </w:pPr>
            <w:r>
              <w:rPr>
                <w:bCs/>
                <w:szCs w:val="24"/>
              </w:rPr>
              <w:t>4 (įskaitant galinį bagažinės dangtį/duris)</w:t>
            </w:r>
          </w:p>
        </w:tc>
        <w:tc>
          <w:tcPr>
            <w:tcW w:w="1715" w:type="pct"/>
          </w:tcPr>
          <w:p w14:paraId="2013DB0F" w14:textId="77777777" w:rsidR="004A7310" w:rsidRDefault="004A7310" w:rsidP="00205CD2">
            <w:pPr>
              <w:rPr>
                <w:bCs/>
                <w:szCs w:val="24"/>
              </w:rPr>
            </w:pPr>
          </w:p>
        </w:tc>
      </w:tr>
      <w:tr w:rsidR="004A7310" w:rsidRPr="005D6D0B" w14:paraId="2F8F412B" w14:textId="34C795DB" w:rsidTr="004A7310">
        <w:tc>
          <w:tcPr>
            <w:tcW w:w="427" w:type="pct"/>
          </w:tcPr>
          <w:p w14:paraId="54D97B9A" w14:textId="77777777" w:rsidR="004A7310" w:rsidRPr="005D6D0B" w:rsidRDefault="004A7310" w:rsidP="00205CD2">
            <w:pPr>
              <w:rPr>
                <w:bCs/>
                <w:szCs w:val="24"/>
              </w:rPr>
            </w:pPr>
            <w:r w:rsidRPr="005D6D0B">
              <w:rPr>
                <w:bCs/>
                <w:szCs w:val="24"/>
              </w:rPr>
              <w:t>5.</w:t>
            </w:r>
            <w:r>
              <w:rPr>
                <w:bCs/>
                <w:szCs w:val="24"/>
              </w:rPr>
              <w:t>2</w:t>
            </w:r>
          </w:p>
        </w:tc>
        <w:tc>
          <w:tcPr>
            <w:tcW w:w="1430" w:type="pct"/>
          </w:tcPr>
          <w:p w14:paraId="3667AC38" w14:textId="77777777" w:rsidR="004A7310" w:rsidRPr="005D6D0B" w:rsidRDefault="004A7310" w:rsidP="00205CD2">
            <w:pPr>
              <w:rPr>
                <w:bCs/>
                <w:szCs w:val="24"/>
              </w:rPr>
            </w:pPr>
            <w:r>
              <w:rPr>
                <w:bCs/>
                <w:szCs w:val="24"/>
              </w:rPr>
              <w:t>I</w:t>
            </w:r>
            <w:r w:rsidRPr="005D6D0B">
              <w:rPr>
                <w:bCs/>
                <w:szCs w:val="24"/>
              </w:rPr>
              <w:t>lgi</w:t>
            </w:r>
            <w:r>
              <w:rPr>
                <w:bCs/>
                <w:szCs w:val="24"/>
              </w:rPr>
              <w:t>s</w:t>
            </w:r>
            <w:r w:rsidRPr="005D6D0B">
              <w:rPr>
                <w:bCs/>
                <w:szCs w:val="24"/>
              </w:rPr>
              <w:t>, mm</w:t>
            </w:r>
          </w:p>
        </w:tc>
        <w:tc>
          <w:tcPr>
            <w:tcW w:w="1428" w:type="pct"/>
          </w:tcPr>
          <w:p w14:paraId="4246C20D" w14:textId="77777777" w:rsidR="004A7310" w:rsidRPr="005D6D0B" w:rsidRDefault="004A7310" w:rsidP="00205CD2">
            <w:pPr>
              <w:rPr>
                <w:bCs/>
                <w:szCs w:val="24"/>
              </w:rPr>
            </w:pPr>
            <w:r>
              <w:rPr>
                <w:bCs/>
                <w:szCs w:val="24"/>
              </w:rPr>
              <w:t>Ne mažiau kaip 5300 mm</w:t>
            </w:r>
          </w:p>
        </w:tc>
        <w:tc>
          <w:tcPr>
            <w:tcW w:w="1715" w:type="pct"/>
          </w:tcPr>
          <w:p w14:paraId="67CCD05E" w14:textId="77777777" w:rsidR="004A7310" w:rsidRDefault="004A7310" w:rsidP="00205CD2">
            <w:pPr>
              <w:rPr>
                <w:bCs/>
                <w:szCs w:val="24"/>
              </w:rPr>
            </w:pPr>
          </w:p>
        </w:tc>
      </w:tr>
      <w:tr w:rsidR="004A7310" w:rsidRPr="005D6D0B" w14:paraId="567447B1" w14:textId="37628FE0" w:rsidTr="004A7310">
        <w:tc>
          <w:tcPr>
            <w:tcW w:w="427" w:type="pct"/>
          </w:tcPr>
          <w:p w14:paraId="25C3DD4C" w14:textId="77777777" w:rsidR="004A7310" w:rsidRPr="005D6D0B" w:rsidRDefault="004A7310" w:rsidP="00205CD2">
            <w:pPr>
              <w:rPr>
                <w:bCs/>
                <w:szCs w:val="24"/>
              </w:rPr>
            </w:pPr>
            <w:r w:rsidRPr="005D6D0B">
              <w:rPr>
                <w:bCs/>
                <w:szCs w:val="24"/>
              </w:rPr>
              <w:t>5.</w:t>
            </w:r>
            <w:r>
              <w:rPr>
                <w:bCs/>
                <w:szCs w:val="24"/>
              </w:rPr>
              <w:t>3</w:t>
            </w:r>
          </w:p>
        </w:tc>
        <w:tc>
          <w:tcPr>
            <w:tcW w:w="1430" w:type="pct"/>
          </w:tcPr>
          <w:p w14:paraId="660D7BCE" w14:textId="77777777" w:rsidR="004A7310" w:rsidRPr="005D6D0B" w:rsidRDefault="004A7310" w:rsidP="00205CD2">
            <w:pPr>
              <w:rPr>
                <w:bCs/>
                <w:szCs w:val="24"/>
              </w:rPr>
            </w:pPr>
            <w:r>
              <w:rPr>
                <w:bCs/>
                <w:szCs w:val="24"/>
              </w:rPr>
              <w:t xml:space="preserve">Aukštis, </w:t>
            </w:r>
          </w:p>
        </w:tc>
        <w:tc>
          <w:tcPr>
            <w:tcW w:w="1428" w:type="pct"/>
          </w:tcPr>
          <w:p w14:paraId="2E538DD1" w14:textId="77777777" w:rsidR="004A7310" w:rsidRPr="005D6D0B" w:rsidRDefault="004A7310" w:rsidP="00205CD2">
            <w:pPr>
              <w:rPr>
                <w:bCs/>
                <w:szCs w:val="24"/>
              </w:rPr>
            </w:pPr>
            <w:r w:rsidRPr="005D6D0B">
              <w:rPr>
                <w:bCs/>
                <w:szCs w:val="24"/>
              </w:rPr>
              <w:t>Ne mažiau</w:t>
            </w:r>
            <w:r>
              <w:rPr>
                <w:bCs/>
                <w:szCs w:val="24"/>
              </w:rPr>
              <w:t xml:space="preserve"> kaip 1900 mm</w:t>
            </w:r>
          </w:p>
        </w:tc>
        <w:tc>
          <w:tcPr>
            <w:tcW w:w="1715" w:type="pct"/>
          </w:tcPr>
          <w:p w14:paraId="5B36432A" w14:textId="77777777" w:rsidR="004A7310" w:rsidRPr="005D6D0B" w:rsidRDefault="004A7310" w:rsidP="00205CD2">
            <w:pPr>
              <w:rPr>
                <w:bCs/>
                <w:szCs w:val="24"/>
              </w:rPr>
            </w:pPr>
          </w:p>
        </w:tc>
      </w:tr>
      <w:tr w:rsidR="004A7310" w:rsidRPr="005D6D0B" w14:paraId="589F038B" w14:textId="4BBB8457" w:rsidTr="004A7310">
        <w:tc>
          <w:tcPr>
            <w:tcW w:w="427" w:type="pct"/>
          </w:tcPr>
          <w:p w14:paraId="45EF370E" w14:textId="77777777" w:rsidR="004A7310" w:rsidRPr="005D6D0B" w:rsidRDefault="004A7310" w:rsidP="00205CD2">
            <w:pPr>
              <w:rPr>
                <w:bCs/>
                <w:szCs w:val="24"/>
              </w:rPr>
            </w:pPr>
            <w:r>
              <w:rPr>
                <w:bCs/>
                <w:szCs w:val="24"/>
              </w:rPr>
              <w:t>5.4</w:t>
            </w:r>
          </w:p>
        </w:tc>
        <w:tc>
          <w:tcPr>
            <w:tcW w:w="1430" w:type="pct"/>
          </w:tcPr>
          <w:p w14:paraId="051FE131" w14:textId="77777777" w:rsidR="004A7310" w:rsidRDefault="004A7310" w:rsidP="00205CD2">
            <w:pPr>
              <w:rPr>
                <w:bCs/>
                <w:szCs w:val="24"/>
              </w:rPr>
            </w:pPr>
            <w:r>
              <w:rPr>
                <w:bCs/>
                <w:szCs w:val="24"/>
              </w:rPr>
              <w:t>Garantija kėbului</w:t>
            </w:r>
          </w:p>
        </w:tc>
        <w:tc>
          <w:tcPr>
            <w:tcW w:w="1428" w:type="pct"/>
          </w:tcPr>
          <w:p w14:paraId="330EC4C2" w14:textId="77777777" w:rsidR="004A7310" w:rsidRPr="005D6D0B" w:rsidRDefault="004A7310" w:rsidP="00205CD2">
            <w:pPr>
              <w:rPr>
                <w:bCs/>
                <w:szCs w:val="24"/>
              </w:rPr>
            </w:pPr>
            <w:r>
              <w:rPr>
                <w:bCs/>
                <w:szCs w:val="24"/>
              </w:rPr>
              <w:t>Ne mažiau kaip 10 metų nuo kiauryminio prarūdijimo</w:t>
            </w:r>
          </w:p>
        </w:tc>
        <w:tc>
          <w:tcPr>
            <w:tcW w:w="1715" w:type="pct"/>
          </w:tcPr>
          <w:p w14:paraId="73D0CE86" w14:textId="77777777" w:rsidR="004A7310" w:rsidRDefault="004A7310" w:rsidP="00205CD2">
            <w:pPr>
              <w:rPr>
                <w:bCs/>
                <w:szCs w:val="24"/>
              </w:rPr>
            </w:pPr>
          </w:p>
        </w:tc>
      </w:tr>
      <w:tr w:rsidR="004A7310" w:rsidRPr="005D6D0B" w14:paraId="2D70E375" w14:textId="2C8FF17A" w:rsidTr="004A7310">
        <w:tc>
          <w:tcPr>
            <w:tcW w:w="3285" w:type="pct"/>
            <w:gridSpan w:val="3"/>
          </w:tcPr>
          <w:p w14:paraId="6757C6C2" w14:textId="77777777" w:rsidR="004A7310" w:rsidRPr="005D6D0B" w:rsidRDefault="004A7310" w:rsidP="00205CD2">
            <w:pPr>
              <w:rPr>
                <w:szCs w:val="24"/>
              </w:rPr>
            </w:pPr>
            <w:r w:rsidRPr="005D6D0B">
              <w:rPr>
                <w:b/>
                <w:szCs w:val="24"/>
              </w:rPr>
              <w:t>6. Padangos ir ratai:</w:t>
            </w:r>
          </w:p>
        </w:tc>
        <w:tc>
          <w:tcPr>
            <w:tcW w:w="1715" w:type="pct"/>
          </w:tcPr>
          <w:p w14:paraId="292FA678" w14:textId="77777777" w:rsidR="004A7310" w:rsidRPr="005D6D0B" w:rsidRDefault="004A7310" w:rsidP="00205CD2">
            <w:pPr>
              <w:rPr>
                <w:b/>
                <w:szCs w:val="24"/>
              </w:rPr>
            </w:pPr>
          </w:p>
        </w:tc>
      </w:tr>
      <w:tr w:rsidR="004A7310" w:rsidRPr="005D6D0B" w14:paraId="5493C4D8" w14:textId="24121892" w:rsidTr="004A7310">
        <w:tc>
          <w:tcPr>
            <w:tcW w:w="427" w:type="pct"/>
          </w:tcPr>
          <w:p w14:paraId="5ED2D751" w14:textId="77777777" w:rsidR="004A7310" w:rsidRPr="005D6D0B" w:rsidRDefault="004A7310" w:rsidP="00205CD2">
            <w:pPr>
              <w:rPr>
                <w:szCs w:val="24"/>
              </w:rPr>
            </w:pPr>
            <w:r w:rsidRPr="005D6D0B">
              <w:rPr>
                <w:szCs w:val="24"/>
              </w:rPr>
              <w:t>6.</w:t>
            </w:r>
            <w:r>
              <w:rPr>
                <w:szCs w:val="24"/>
              </w:rPr>
              <w:t>1</w:t>
            </w:r>
          </w:p>
        </w:tc>
        <w:tc>
          <w:tcPr>
            <w:tcW w:w="1430" w:type="pct"/>
          </w:tcPr>
          <w:p w14:paraId="599B3A22" w14:textId="77777777" w:rsidR="004A7310" w:rsidRPr="005D6D0B" w:rsidRDefault="004A7310" w:rsidP="00205CD2">
            <w:r w:rsidRPr="3A528726">
              <w:t>Atsarginis ratas/remonto komplektas. Jei siūlomam modeliui gamintojas nenumato komplektavimo standartinio dydžio atsarginiu ratu, vietoj jo automobilis turi būti sukomplektuotas gamykliniu ratų remonto komplektu (oro kompresorius, specialūs klijai)</w:t>
            </w:r>
          </w:p>
        </w:tc>
        <w:tc>
          <w:tcPr>
            <w:tcW w:w="1428" w:type="pct"/>
          </w:tcPr>
          <w:p w14:paraId="3311FFEC" w14:textId="77777777" w:rsidR="004A7310" w:rsidRPr="005D6D0B" w:rsidRDefault="004A7310" w:rsidP="00205CD2">
            <w:pPr>
              <w:rPr>
                <w:szCs w:val="24"/>
              </w:rPr>
            </w:pPr>
            <w:r w:rsidRPr="005D6D0B">
              <w:rPr>
                <w:szCs w:val="24"/>
              </w:rPr>
              <w:t xml:space="preserve">Turi būti. </w:t>
            </w:r>
          </w:p>
        </w:tc>
        <w:tc>
          <w:tcPr>
            <w:tcW w:w="1715" w:type="pct"/>
          </w:tcPr>
          <w:p w14:paraId="65455DBF" w14:textId="77777777" w:rsidR="004A7310" w:rsidRPr="005D6D0B" w:rsidRDefault="004A7310" w:rsidP="00205CD2">
            <w:pPr>
              <w:rPr>
                <w:szCs w:val="24"/>
              </w:rPr>
            </w:pPr>
          </w:p>
        </w:tc>
      </w:tr>
      <w:tr w:rsidR="004A7310" w:rsidRPr="005D6D0B" w14:paraId="0BA6ECDB" w14:textId="312A57E2" w:rsidTr="004A7310">
        <w:tc>
          <w:tcPr>
            <w:tcW w:w="427" w:type="pct"/>
          </w:tcPr>
          <w:p w14:paraId="43F37094" w14:textId="77777777" w:rsidR="004A7310" w:rsidRPr="005D6D0B" w:rsidRDefault="004A7310" w:rsidP="00205CD2">
            <w:pPr>
              <w:rPr>
                <w:szCs w:val="24"/>
              </w:rPr>
            </w:pPr>
            <w:r w:rsidRPr="005D6D0B">
              <w:rPr>
                <w:szCs w:val="24"/>
              </w:rPr>
              <w:t>6.3</w:t>
            </w:r>
          </w:p>
        </w:tc>
        <w:tc>
          <w:tcPr>
            <w:tcW w:w="1430" w:type="pct"/>
          </w:tcPr>
          <w:p w14:paraId="6D32BCFF" w14:textId="77777777" w:rsidR="004A7310" w:rsidRPr="005D6D0B" w:rsidRDefault="004A7310" w:rsidP="00205CD2">
            <w:pPr>
              <w:rPr>
                <w:szCs w:val="24"/>
              </w:rPr>
            </w:pPr>
            <w:r w:rsidRPr="005D6D0B">
              <w:rPr>
                <w:szCs w:val="24"/>
              </w:rPr>
              <w:t>Ratai</w:t>
            </w:r>
          </w:p>
        </w:tc>
        <w:tc>
          <w:tcPr>
            <w:tcW w:w="1428" w:type="pct"/>
          </w:tcPr>
          <w:p w14:paraId="4E897DAB" w14:textId="77777777" w:rsidR="004A7310" w:rsidRPr="005D6D0B" w:rsidRDefault="004A7310" w:rsidP="00205CD2">
            <w:pPr>
              <w:rPr>
                <w:szCs w:val="24"/>
              </w:rPr>
            </w:pPr>
            <w:r>
              <w:rPr>
                <w:szCs w:val="24"/>
              </w:rPr>
              <w:t>Plieniniai</w:t>
            </w:r>
            <w:r w:rsidRPr="005D6D0B">
              <w:rPr>
                <w:szCs w:val="24"/>
              </w:rPr>
              <w:t xml:space="preserve"> ratlankiai</w:t>
            </w:r>
            <w:r>
              <w:rPr>
                <w:szCs w:val="24"/>
              </w:rPr>
              <w:t xml:space="preserve"> </w:t>
            </w:r>
          </w:p>
        </w:tc>
        <w:tc>
          <w:tcPr>
            <w:tcW w:w="1715" w:type="pct"/>
          </w:tcPr>
          <w:p w14:paraId="407A375E" w14:textId="77777777" w:rsidR="004A7310" w:rsidRDefault="004A7310" w:rsidP="00205CD2">
            <w:pPr>
              <w:rPr>
                <w:szCs w:val="24"/>
              </w:rPr>
            </w:pPr>
          </w:p>
        </w:tc>
      </w:tr>
      <w:tr w:rsidR="004A7310" w:rsidRPr="005D6D0B" w14:paraId="3144F797" w14:textId="2BAAE8D1" w:rsidTr="004A7310">
        <w:tc>
          <w:tcPr>
            <w:tcW w:w="3285" w:type="pct"/>
            <w:gridSpan w:val="3"/>
          </w:tcPr>
          <w:p w14:paraId="1DD937F8" w14:textId="77777777" w:rsidR="004A7310" w:rsidRPr="005D6D0B" w:rsidRDefault="004A7310" w:rsidP="00205CD2">
            <w:pPr>
              <w:rPr>
                <w:szCs w:val="24"/>
              </w:rPr>
            </w:pPr>
            <w:r w:rsidRPr="005D6D0B">
              <w:rPr>
                <w:b/>
                <w:szCs w:val="24"/>
              </w:rPr>
              <w:t>7. Stabdžių sistema:</w:t>
            </w:r>
          </w:p>
        </w:tc>
        <w:tc>
          <w:tcPr>
            <w:tcW w:w="1715" w:type="pct"/>
          </w:tcPr>
          <w:p w14:paraId="56B26155" w14:textId="77777777" w:rsidR="004A7310" w:rsidRPr="005D6D0B" w:rsidRDefault="004A7310" w:rsidP="00205CD2">
            <w:pPr>
              <w:rPr>
                <w:b/>
                <w:szCs w:val="24"/>
              </w:rPr>
            </w:pPr>
          </w:p>
        </w:tc>
      </w:tr>
      <w:tr w:rsidR="004A7310" w:rsidRPr="005D6D0B" w14:paraId="500826A8" w14:textId="144CD7B1" w:rsidTr="004A7310">
        <w:tc>
          <w:tcPr>
            <w:tcW w:w="427" w:type="pct"/>
          </w:tcPr>
          <w:p w14:paraId="3DDB352C" w14:textId="77777777" w:rsidR="004A7310" w:rsidRPr="005D6D0B" w:rsidRDefault="004A7310" w:rsidP="00205CD2">
            <w:pPr>
              <w:rPr>
                <w:szCs w:val="24"/>
              </w:rPr>
            </w:pPr>
            <w:r w:rsidRPr="005D6D0B">
              <w:rPr>
                <w:szCs w:val="24"/>
              </w:rPr>
              <w:t>7.1</w:t>
            </w:r>
          </w:p>
        </w:tc>
        <w:tc>
          <w:tcPr>
            <w:tcW w:w="1430" w:type="pct"/>
          </w:tcPr>
          <w:p w14:paraId="1D93A03E" w14:textId="77777777" w:rsidR="004A7310" w:rsidRPr="005D6D0B" w:rsidRDefault="004A7310" w:rsidP="00205CD2">
            <w:pPr>
              <w:rPr>
                <w:szCs w:val="24"/>
              </w:rPr>
            </w:pPr>
            <w:r w:rsidRPr="005D6D0B">
              <w:rPr>
                <w:szCs w:val="24"/>
              </w:rPr>
              <w:t>ABS</w:t>
            </w:r>
          </w:p>
        </w:tc>
        <w:tc>
          <w:tcPr>
            <w:tcW w:w="1428" w:type="pct"/>
          </w:tcPr>
          <w:p w14:paraId="43773A66" w14:textId="77777777" w:rsidR="004A7310" w:rsidRPr="005D6D0B" w:rsidRDefault="004A7310" w:rsidP="00205CD2">
            <w:pPr>
              <w:rPr>
                <w:szCs w:val="24"/>
              </w:rPr>
            </w:pPr>
            <w:r w:rsidRPr="005D6D0B">
              <w:rPr>
                <w:szCs w:val="24"/>
              </w:rPr>
              <w:t>Turi būti.</w:t>
            </w:r>
          </w:p>
        </w:tc>
        <w:tc>
          <w:tcPr>
            <w:tcW w:w="1715" w:type="pct"/>
          </w:tcPr>
          <w:p w14:paraId="62FB64A9" w14:textId="77777777" w:rsidR="004A7310" w:rsidRPr="005D6D0B" w:rsidRDefault="004A7310" w:rsidP="00205CD2">
            <w:pPr>
              <w:rPr>
                <w:szCs w:val="24"/>
              </w:rPr>
            </w:pPr>
          </w:p>
        </w:tc>
      </w:tr>
      <w:tr w:rsidR="004A7310" w:rsidRPr="005D6D0B" w14:paraId="600FC88B" w14:textId="61518C8C" w:rsidTr="004A7310">
        <w:tc>
          <w:tcPr>
            <w:tcW w:w="427" w:type="pct"/>
          </w:tcPr>
          <w:p w14:paraId="63BFDF6F" w14:textId="77777777" w:rsidR="004A7310" w:rsidRPr="005D6D0B" w:rsidRDefault="004A7310" w:rsidP="00205CD2">
            <w:pPr>
              <w:rPr>
                <w:szCs w:val="24"/>
              </w:rPr>
            </w:pPr>
            <w:r w:rsidRPr="005D6D0B">
              <w:rPr>
                <w:szCs w:val="24"/>
              </w:rPr>
              <w:t>7.2</w:t>
            </w:r>
          </w:p>
        </w:tc>
        <w:tc>
          <w:tcPr>
            <w:tcW w:w="1430" w:type="pct"/>
          </w:tcPr>
          <w:p w14:paraId="52EB8E73" w14:textId="77777777" w:rsidR="004A7310" w:rsidRPr="005D6D0B" w:rsidRDefault="004A7310" w:rsidP="00205CD2">
            <w:pPr>
              <w:rPr>
                <w:szCs w:val="24"/>
              </w:rPr>
            </w:pPr>
            <w:r w:rsidRPr="005D6D0B">
              <w:rPr>
                <w:szCs w:val="24"/>
              </w:rPr>
              <w:t>ESP</w:t>
            </w:r>
          </w:p>
        </w:tc>
        <w:tc>
          <w:tcPr>
            <w:tcW w:w="1428" w:type="pct"/>
          </w:tcPr>
          <w:p w14:paraId="31C4A58C" w14:textId="77777777" w:rsidR="004A7310" w:rsidRPr="005D6D0B" w:rsidRDefault="004A7310" w:rsidP="00205CD2">
            <w:pPr>
              <w:rPr>
                <w:szCs w:val="24"/>
              </w:rPr>
            </w:pPr>
            <w:r w:rsidRPr="005D6D0B">
              <w:rPr>
                <w:szCs w:val="24"/>
              </w:rPr>
              <w:t>Turi būti.</w:t>
            </w:r>
          </w:p>
        </w:tc>
        <w:tc>
          <w:tcPr>
            <w:tcW w:w="1715" w:type="pct"/>
          </w:tcPr>
          <w:p w14:paraId="1089B8F2" w14:textId="77777777" w:rsidR="004A7310" w:rsidRPr="005D6D0B" w:rsidRDefault="004A7310" w:rsidP="00205CD2">
            <w:pPr>
              <w:rPr>
                <w:szCs w:val="24"/>
              </w:rPr>
            </w:pPr>
          </w:p>
        </w:tc>
      </w:tr>
      <w:tr w:rsidR="004A7310" w:rsidRPr="005D6D0B" w14:paraId="452CA543" w14:textId="0E88C67A" w:rsidTr="004A7310">
        <w:trPr>
          <w:trHeight w:val="322"/>
        </w:trPr>
        <w:tc>
          <w:tcPr>
            <w:tcW w:w="3285" w:type="pct"/>
            <w:gridSpan w:val="3"/>
          </w:tcPr>
          <w:p w14:paraId="588D70C9" w14:textId="77777777" w:rsidR="004A7310" w:rsidRPr="005D6D0B" w:rsidRDefault="004A7310" w:rsidP="00205CD2">
            <w:pPr>
              <w:rPr>
                <w:szCs w:val="24"/>
              </w:rPr>
            </w:pPr>
            <w:r>
              <w:rPr>
                <w:b/>
                <w:szCs w:val="24"/>
              </w:rPr>
              <w:t>8</w:t>
            </w:r>
            <w:r w:rsidRPr="005D6D0B">
              <w:rPr>
                <w:b/>
                <w:szCs w:val="24"/>
              </w:rPr>
              <w:t>. Įranga ir priedai:</w:t>
            </w:r>
          </w:p>
        </w:tc>
        <w:tc>
          <w:tcPr>
            <w:tcW w:w="1715" w:type="pct"/>
          </w:tcPr>
          <w:p w14:paraId="3032F064" w14:textId="77777777" w:rsidR="004A7310" w:rsidRDefault="004A7310" w:rsidP="00205CD2">
            <w:pPr>
              <w:rPr>
                <w:b/>
                <w:szCs w:val="24"/>
              </w:rPr>
            </w:pPr>
          </w:p>
        </w:tc>
      </w:tr>
      <w:tr w:rsidR="004A7310" w:rsidRPr="005D6D0B" w14:paraId="7D124C98" w14:textId="2D3CFD67" w:rsidTr="004A7310">
        <w:tc>
          <w:tcPr>
            <w:tcW w:w="427" w:type="pct"/>
          </w:tcPr>
          <w:p w14:paraId="5CCCD7CD" w14:textId="77777777" w:rsidR="004A7310" w:rsidRPr="005D6D0B" w:rsidRDefault="004A7310" w:rsidP="00205CD2">
            <w:pPr>
              <w:rPr>
                <w:szCs w:val="24"/>
              </w:rPr>
            </w:pPr>
            <w:r>
              <w:rPr>
                <w:szCs w:val="24"/>
              </w:rPr>
              <w:t>8</w:t>
            </w:r>
            <w:r w:rsidRPr="005D6D0B">
              <w:rPr>
                <w:szCs w:val="24"/>
              </w:rPr>
              <w:t>.</w:t>
            </w:r>
            <w:r>
              <w:rPr>
                <w:szCs w:val="24"/>
              </w:rPr>
              <w:t>1</w:t>
            </w:r>
          </w:p>
        </w:tc>
        <w:tc>
          <w:tcPr>
            <w:tcW w:w="1430" w:type="pct"/>
          </w:tcPr>
          <w:p w14:paraId="397FB2DB" w14:textId="77777777" w:rsidR="004A7310" w:rsidRPr="005D6D0B" w:rsidRDefault="004A7310" w:rsidP="00205CD2">
            <w:pPr>
              <w:rPr>
                <w:szCs w:val="24"/>
              </w:rPr>
            </w:pPr>
            <w:r w:rsidRPr="005D6D0B">
              <w:rPr>
                <w:szCs w:val="24"/>
              </w:rPr>
              <w:t>Gamyklinė laisvų rankų įranga</w:t>
            </w:r>
            <w:r>
              <w:rPr>
                <w:szCs w:val="24"/>
              </w:rPr>
              <w:t xml:space="preserve"> telefonui</w:t>
            </w:r>
          </w:p>
        </w:tc>
        <w:tc>
          <w:tcPr>
            <w:tcW w:w="1428" w:type="pct"/>
          </w:tcPr>
          <w:p w14:paraId="72FD5E29" w14:textId="77777777" w:rsidR="004A7310" w:rsidRPr="005D6D0B" w:rsidRDefault="004A7310" w:rsidP="00205CD2">
            <w:pPr>
              <w:rPr>
                <w:szCs w:val="24"/>
              </w:rPr>
            </w:pPr>
            <w:r w:rsidRPr="005D6D0B">
              <w:rPr>
                <w:szCs w:val="24"/>
              </w:rPr>
              <w:t>Turi būti</w:t>
            </w:r>
          </w:p>
        </w:tc>
        <w:tc>
          <w:tcPr>
            <w:tcW w:w="1715" w:type="pct"/>
          </w:tcPr>
          <w:p w14:paraId="17D2206D" w14:textId="77777777" w:rsidR="004A7310" w:rsidRPr="005D6D0B" w:rsidRDefault="004A7310" w:rsidP="00205CD2">
            <w:pPr>
              <w:rPr>
                <w:szCs w:val="24"/>
              </w:rPr>
            </w:pPr>
          </w:p>
        </w:tc>
      </w:tr>
      <w:tr w:rsidR="004A7310" w:rsidRPr="005D6D0B" w14:paraId="563E3A95" w14:textId="7332BE6D" w:rsidTr="004A7310">
        <w:tc>
          <w:tcPr>
            <w:tcW w:w="427" w:type="pct"/>
          </w:tcPr>
          <w:p w14:paraId="42114D3E" w14:textId="77777777" w:rsidR="004A7310" w:rsidRPr="005D6D0B" w:rsidRDefault="004A7310" w:rsidP="00205CD2">
            <w:pPr>
              <w:rPr>
                <w:szCs w:val="24"/>
              </w:rPr>
            </w:pPr>
            <w:r>
              <w:rPr>
                <w:szCs w:val="24"/>
              </w:rPr>
              <w:t>8</w:t>
            </w:r>
            <w:r w:rsidRPr="005D6D0B">
              <w:rPr>
                <w:szCs w:val="24"/>
              </w:rPr>
              <w:t>.</w:t>
            </w:r>
            <w:r>
              <w:rPr>
                <w:szCs w:val="24"/>
              </w:rPr>
              <w:t>2</w:t>
            </w:r>
          </w:p>
        </w:tc>
        <w:tc>
          <w:tcPr>
            <w:tcW w:w="1430" w:type="pct"/>
          </w:tcPr>
          <w:p w14:paraId="2CCD1E43" w14:textId="77777777" w:rsidR="004A7310" w:rsidRPr="005D6D0B" w:rsidRDefault="004A7310" w:rsidP="00205CD2">
            <w:pPr>
              <w:rPr>
                <w:szCs w:val="24"/>
              </w:rPr>
            </w:pPr>
            <w:r w:rsidRPr="005D6D0B">
              <w:rPr>
                <w:szCs w:val="24"/>
              </w:rPr>
              <w:t>Vairuotojo sėdynė</w:t>
            </w:r>
          </w:p>
        </w:tc>
        <w:tc>
          <w:tcPr>
            <w:tcW w:w="1428" w:type="pct"/>
          </w:tcPr>
          <w:p w14:paraId="540EC8E7" w14:textId="77777777" w:rsidR="004A7310" w:rsidRPr="005D6D0B" w:rsidRDefault="004A7310" w:rsidP="00205CD2">
            <w:pPr>
              <w:rPr>
                <w:szCs w:val="24"/>
              </w:rPr>
            </w:pPr>
            <w:r w:rsidRPr="005D6D0B">
              <w:rPr>
                <w:szCs w:val="24"/>
              </w:rPr>
              <w:t>Reguliuojama</w:t>
            </w:r>
          </w:p>
        </w:tc>
        <w:tc>
          <w:tcPr>
            <w:tcW w:w="1715" w:type="pct"/>
          </w:tcPr>
          <w:p w14:paraId="7CC04AB7" w14:textId="77777777" w:rsidR="004A7310" w:rsidRPr="005D6D0B" w:rsidRDefault="004A7310" w:rsidP="00205CD2">
            <w:pPr>
              <w:rPr>
                <w:szCs w:val="24"/>
              </w:rPr>
            </w:pPr>
          </w:p>
        </w:tc>
      </w:tr>
      <w:tr w:rsidR="004A7310" w:rsidRPr="005D6D0B" w14:paraId="5600782E" w14:textId="77FF36B4" w:rsidTr="004A7310">
        <w:tc>
          <w:tcPr>
            <w:tcW w:w="427" w:type="pct"/>
          </w:tcPr>
          <w:p w14:paraId="2C5A38DA" w14:textId="77777777" w:rsidR="004A7310" w:rsidRDefault="004A7310" w:rsidP="00205CD2">
            <w:pPr>
              <w:rPr>
                <w:szCs w:val="24"/>
              </w:rPr>
            </w:pPr>
            <w:r>
              <w:rPr>
                <w:szCs w:val="24"/>
              </w:rPr>
              <w:lastRenderedPageBreak/>
              <w:t>8.3</w:t>
            </w:r>
          </w:p>
        </w:tc>
        <w:tc>
          <w:tcPr>
            <w:tcW w:w="1430" w:type="pct"/>
          </w:tcPr>
          <w:p w14:paraId="1C43CB0E" w14:textId="77777777" w:rsidR="004A7310" w:rsidRPr="005D6D0B" w:rsidRDefault="004A7310" w:rsidP="00205CD2">
            <w:pPr>
              <w:rPr>
                <w:szCs w:val="24"/>
              </w:rPr>
            </w:pPr>
            <w:r>
              <w:rPr>
                <w:szCs w:val="24"/>
              </w:rPr>
              <w:t>Išimamos antra ir trečia sėdynių eilės</w:t>
            </w:r>
          </w:p>
        </w:tc>
        <w:tc>
          <w:tcPr>
            <w:tcW w:w="1428" w:type="pct"/>
          </w:tcPr>
          <w:p w14:paraId="6FD192FA" w14:textId="77777777" w:rsidR="004A7310" w:rsidRPr="005D6D0B" w:rsidRDefault="004A7310" w:rsidP="00205CD2">
            <w:pPr>
              <w:rPr>
                <w:szCs w:val="24"/>
              </w:rPr>
            </w:pPr>
            <w:r>
              <w:rPr>
                <w:szCs w:val="24"/>
              </w:rPr>
              <w:t>Turi būti</w:t>
            </w:r>
          </w:p>
        </w:tc>
        <w:tc>
          <w:tcPr>
            <w:tcW w:w="1715" w:type="pct"/>
          </w:tcPr>
          <w:p w14:paraId="14E28AB5" w14:textId="77777777" w:rsidR="004A7310" w:rsidRDefault="004A7310" w:rsidP="00205CD2">
            <w:pPr>
              <w:rPr>
                <w:szCs w:val="24"/>
              </w:rPr>
            </w:pPr>
          </w:p>
        </w:tc>
      </w:tr>
      <w:tr w:rsidR="004A7310" w:rsidRPr="005D6D0B" w14:paraId="33901942" w14:textId="51F00A35" w:rsidTr="004A7310">
        <w:tc>
          <w:tcPr>
            <w:tcW w:w="427" w:type="pct"/>
          </w:tcPr>
          <w:p w14:paraId="6B0F642F" w14:textId="77777777" w:rsidR="004A7310" w:rsidRPr="005D6D0B" w:rsidRDefault="004A7310" w:rsidP="00205CD2">
            <w:pPr>
              <w:rPr>
                <w:szCs w:val="24"/>
              </w:rPr>
            </w:pPr>
            <w:r>
              <w:rPr>
                <w:szCs w:val="24"/>
              </w:rPr>
              <w:t>8</w:t>
            </w:r>
            <w:r w:rsidRPr="005D6D0B">
              <w:rPr>
                <w:szCs w:val="24"/>
              </w:rPr>
              <w:t>.</w:t>
            </w:r>
            <w:r>
              <w:rPr>
                <w:szCs w:val="24"/>
              </w:rPr>
              <w:t>4</w:t>
            </w:r>
          </w:p>
        </w:tc>
        <w:tc>
          <w:tcPr>
            <w:tcW w:w="1430" w:type="pct"/>
          </w:tcPr>
          <w:p w14:paraId="4883595B" w14:textId="77777777" w:rsidR="004A7310" w:rsidRPr="005D6D0B" w:rsidRDefault="004A7310" w:rsidP="00205CD2">
            <w:pPr>
              <w:rPr>
                <w:szCs w:val="24"/>
              </w:rPr>
            </w:pPr>
            <w:r w:rsidRPr="005D6D0B">
              <w:rPr>
                <w:szCs w:val="24"/>
              </w:rPr>
              <w:t>Garso sistema</w:t>
            </w:r>
          </w:p>
        </w:tc>
        <w:tc>
          <w:tcPr>
            <w:tcW w:w="1428" w:type="pct"/>
          </w:tcPr>
          <w:p w14:paraId="7207E2AE" w14:textId="77777777" w:rsidR="004A7310" w:rsidRPr="005D6D0B" w:rsidRDefault="004A7310" w:rsidP="00205CD2">
            <w:pPr>
              <w:rPr>
                <w:szCs w:val="24"/>
              </w:rPr>
            </w:pPr>
            <w:r w:rsidRPr="005D6D0B">
              <w:rPr>
                <w:szCs w:val="24"/>
              </w:rPr>
              <w:t>Radijo imtuvas, garso kolonėlės.</w:t>
            </w:r>
          </w:p>
        </w:tc>
        <w:tc>
          <w:tcPr>
            <w:tcW w:w="1715" w:type="pct"/>
          </w:tcPr>
          <w:p w14:paraId="00C485E6" w14:textId="77777777" w:rsidR="004A7310" w:rsidRPr="005D6D0B" w:rsidRDefault="004A7310" w:rsidP="00205CD2">
            <w:pPr>
              <w:rPr>
                <w:szCs w:val="24"/>
              </w:rPr>
            </w:pPr>
          </w:p>
        </w:tc>
      </w:tr>
      <w:tr w:rsidR="004A7310" w:rsidRPr="005D6D0B" w14:paraId="1D255A63" w14:textId="0E517896" w:rsidTr="004A7310">
        <w:tc>
          <w:tcPr>
            <w:tcW w:w="427" w:type="pct"/>
          </w:tcPr>
          <w:p w14:paraId="3A25D01E" w14:textId="77777777" w:rsidR="004A7310" w:rsidRPr="005D6D0B" w:rsidRDefault="004A7310" w:rsidP="00205CD2">
            <w:pPr>
              <w:rPr>
                <w:szCs w:val="24"/>
              </w:rPr>
            </w:pPr>
            <w:r>
              <w:rPr>
                <w:szCs w:val="24"/>
              </w:rPr>
              <w:t>8</w:t>
            </w:r>
            <w:r w:rsidRPr="005D6D0B">
              <w:rPr>
                <w:szCs w:val="24"/>
              </w:rPr>
              <w:t>.</w:t>
            </w:r>
            <w:r>
              <w:rPr>
                <w:szCs w:val="24"/>
              </w:rPr>
              <w:t>5</w:t>
            </w:r>
          </w:p>
        </w:tc>
        <w:tc>
          <w:tcPr>
            <w:tcW w:w="1430" w:type="pct"/>
          </w:tcPr>
          <w:p w14:paraId="57ADF241" w14:textId="77777777" w:rsidR="004A7310" w:rsidRPr="005D6D0B" w:rsidRDefault="004A7310" w:rsidP="00205CD2">
            <w:pPr>
              <w:rPr>
                <w:szCs w:val="24"/>
              </w:rPr>
            </w:pPr>
            <w:r w:rsidRPr="005D6D0B">
              <w:rPr>
                <w:szCs w:val="24"/>
              </w:rPr>
              <w:t>Salono šildymas ir vėdinimas</w:t>
            </w:r>
          </w:p>
        </w:tc>
        <w:tc>
          <w:tcPr>
            <w:tcW w:w="1428" w:type="pct"/>
          </w:tcPr>
          <w:p w14:paraId="47337BE8" w14:textId="77777777" w:rsidR="004A7310" w:rsidRPr="005D6D0B" w:rsidRDefault="004A7310" w:rsidP="00205CD2">
            <w:pPr>
              <w:rPr>
                <w:szCs w:val="24"/>
              </w:rPr>
            </w:pPr>
            <w:r w:rsidRPr="005D6D0B">
              <w:rPr>
                <w:szCs w:val="24"/>
              </w:rPr>
              <w:t>Oro kondicionierius arba klimato kontrolės sistema</w:t>
            </w:r>
            <w:r>
              <w:rPr>
                <w:szCs w:val="24"/>
              </w:rPr>
              <w:t xml:space="preserve"> su papildomu keleivių skyriaus vėdinimu ir šildymu</w:t>
            </w:r>
          </w:p>
        </w:tc>
        <w:tc>
          <w:tcPr>
            <w:tcW w:w="1715" w:type="pct"/>
          </w:tcPr>
          <w:p w14:paraId="668BD687" w14:textId="77777777" w:rsidR="004A7310" w:rsidRPr="005D6D0B" w:rsidRDefault="004A7310" w:rsidP="00205CD2">
            <w:pPr>
              <w:rPr>
                <w:szCs w:val="24"/>
              </w:rPr>
            </w:pPr>
          </w:p>
        </w:tc>
      </w:tr>
      <w:tr w:rsidR="004A7310" w:rsidRPr="005D6D0B" w14:paraId="1E64A652" w14:textId="1DB1DBB0" w:rsidTr="004A7310">
        <w:tc>
          <w:tcPr>
            <w:tcW w:w="427" w:type="pct"/>
          </w:tcPr>
          <w:p w14:paraId="3D09390B" w14:textId="77777777" w:rsidR="004A7310" w:rsidRPr="005D6D0B" w:rsidRDefault="004A7310" w:rsidP="00205CD2">
            <w:pPr>
              <w:rPr>
                <w:szCs w:val="24"/>
              </w:rPr>
            </w:pPr>
            <w:r>
              <w:rPr>
                <w:szCs w:val="24"/>
              </w:rPr>
              <w:t>8</w:t>
            </w:r>
            <w:r w:rsidRPr="005D6D0B">
              <w:rPr>
                <w:szCs w:val="24"/>
              </w:rPr>
              <w:t>.</w:t>
            </w:r>
            <w:r>
              <w:rPr>
                <w:szCs w:val="24"/>
              </w:rPr>
              <w:t>6</w:t>
            </w:r>
          </w:p>
        </w:tc>
        <w:tc>
          <w:tcPr>
            <w:tcW w:w="1430" w:type="pct"/>
          </w:tcPr>
          <w:p w14:paraId="25DE33DD" w14:textId="77777777" w:rsidR="004A7310" w:rsidRPr="005D6D0B" w:rsidRDefault="004A7310" w:rsidP="00205CD2">
            <w:pPr>
              <w:rPr>
                <w:szCs w:val="24"/>
              </w:rPr>
            </w:pPr>
            <w:r w:rsidRPr="005D6D0B">
              <w:rPr>
                <w:szCs w:val="24"/>
              </w:rPr>
              <w:t>Vairuotojo ir keleivio saugos oro pagalvės</w:t>
            </w:r>
            <w:r>
              <w:rPr>
                <w:szCs w:val="24"/>
              </w:rPr>
              <w:t>, šoninės ir galvos oro pagalvės</w:t>
            </w:r>
          </w:p>
        </w:tc>
        <w:tc>
          <w:tcPr>
            <w:tcW w:w="1428" w:type="pct"/>
          </w:tcPr>
          <w:p w14:paraId="58786918" w14:textId="77777777" w:rsidR="004A7310" w:rsidRPr="005D6D0B" w:rsidRDefault="004A7310" w:rsidP="00205CD2">
            <w:pPr>
              <w:rPr>
                <w:szCs w:val="24"/>
              </w:rPr>
            </w:pPr>
            <w:r w:rsidRPr="005D6D0B">
              <w:rPr>
                <w:szCs w:val="24"/>
              </w:rPr>
              <w:t>Turi būti.</w:t>
            </w:r>
          </w:p>
        </w:tc>
        <w:tc>
          <w:tcPr>
            <w:tcW w:w="1715" w:type="pct"/>
          </w:tcPr>
          <w:p w14:paraId="4B45BA9D" w14:textId="77777777" w:rsidR="004A7310" w:rsidRPr="005D6D0B" w:rsidRDefault="004A7310" w:rsidP="00205CD2">
            <w:pPr>
              <w:rPr>
                <w:szCs w:val="24"/>
              </w:rPr>
            </w:pPr>
          </w:p>
        </w:tc>
      </w:tr>
      <w:tr w:rsidR="004A7310" w:rsidRPr="005D6D0B" w14:paraId="24944F23" w14:textId="4D150468" w:rsidTr="004A7310">
        <w:tc>
          <w:tcPr>
            <w:tcW w:w="427" w:type="pct"/>
          </w:tcPr>
          <w:p w14:paraId="164D6126" w14:textId="77777777" w:rsidR="004A7310" w:rsidRPr="005D6D0B" w:rsidRDefault="004A7310" w:rsidP="00205CD2">
            <w:pPr>
              <w:rPr>
                <w:szCs w:val="24"/>
              </w:rPr>
            </w:pPr>
            <w:r>
              <w:rPr>
                <w:szCs w:val="24"/>
              </w:rPr>
              <w:t>8</w:t>
            </w:r>
            <w:r w:rsidRPr="005D6D0B">
              <w:rPr>
                <w:szCs w:val="24"/>
              </w:rPr>
              <w:t>.</w:t>
            </w:r>
            <w:r>
              <w:rPr>
                <w:szCs w:val="24"/>
              </w:rPr>
              <w:t>7</w:t>
            </w:r>
          </w:p>
        </w:tc>
        <w:tc>
          <w:tcPr>
            <w:tcW w:w="1430" w:type="pct"/>
          </w:tcPr>
          <w:p w14:paraId="31949B9D" w14:textId="77777777" w:rsidR="004A7310" w:rsidRPr="005D6D0B" w:rsidRDefault="004A7310" w:rsidP="00205CD2">
            <w:pPr>
              <w:rPr>
                <w:szCs w:val="24"/>
              </w:rPr>
            </w:pPr>
            <w:r w:rsidRPr="005D6D0B">
              <w:rPr>
                <w:szCs w:val="24"/>
              </w:rPr>
              <w:t>Parkavimo jutikliai priekyje/gale arba galinė vaizdo kamera</w:t>
            </w:r>
          </w:p>
        </w:tc>
        <w:tc>
          <w:tcPr>
            <w:tcW w:w="1428" w:type="pct"/>
          </w:tcPr>
          <w:p w14:paraId="2D22A157" w14:textId="77777777" w:rsidR="004A7310" w:rsidRPr="005D6D0B" w:rsidRDefault="004A7310" w:rsidP="00205CD2">
            <w:pPr>
              <w:rPr>
                <w:szCs w:val="24"/>
              </w:rPr>
            </w:pPr>
            <w:r w:rsidRPr="005D6D0B">
              <w:rPr>
                <w:szCs w:val="24"/>
              </w:rPr>
              <w:t>Turi būti.</w:t>
            </w:r>
          </w:p>
        </w:tc>
        <w:tc>
          <w:tcPr>
            <w:tcW w:w="1715" w:type="pct"/>
          </w:tcPr>
          <w:p w14:paraId="3A56EEC9" w14:textId="77777777" w:rsidR="004A7310" w:rsidRPr="005D6D0B" w:rsidRDefault="004A7310" w:rsidP="00205CD2">
            <w:pPr>
              <w:rPr>
                <w:szCs w:val="24"/>
              </w:rPr>
            </w:pPr>
          </w:p>
        </w:tc>
      </w:tr>
      <w:tr w:rsidR="004A7310" w:rsidRPr="005D6D0B" w14:paraId="2C629388" w14:textId="3413692A" w:rsidTr="004A7310">
        <w:tc>
          <w:tcPr>
            <w:tcW w:w="427" w:type="pct"/>
          </w:tcPr>
          <w:p w14:paraId="68ACC4F5" w14:textId="77777777" w:rsidR="004A7310" w:rsidRPr="005D6D0B" w:rsidRDefault="004A7310" w:rsidP="00205CD2">
            <w:pPr>
              <w:rPr>
                <w:szCs w:val="24"/>
              </w:rPr>
            </w:pPr>
            <w:r>
              <w:rPr>
                <w:szCs w:val="24"/>
              </w:rPr>
              <w:t>8</w:t>
            </w:r>
            <w:r w:rsidRPr="005D6D0B">
              <w:rPr>
                <w:szCs w:val="24"/>
              </w:rPr>
              <w:t>.</w:t>
            </w:r>
            <w:r>
              <w:rPr>
                <w:szCs w:val="24"/>
              </w:rPr>
              <w:t>8</w:t>
            </w:r>
          </w:p>
        </w:tc>
        <w:tc>
          <w:tcPr>
            <w:tcW w:w="1430" w:type="pct"/>
          </w:tcPr>
          <w:p w14:paraId="470CE3A3" w14:textId="77777777" w:rsidR="004A7310" w:rsidRPr="005D6D0B" w:rsidRDefault="004A7310" w:rsidP="00205CD2">
            <w:pPr>
              <w:rPr>
                <w:szCs w:val="24"/>
              </w:rPr>
            </w:pPr>
            <w:r w:rsidRPr="005D6D0B">
              <w:rPr>
                <w:szCs w:val="24"/>
              </w:rPr>
              <w:t>Lietaus daviklis</w:t>
            </w:r>
          </w:p>
        </w:tc>
        <w:tc>
          <w:tcPr>
            <w:tcW w:w="1428" w:type="pct"/>
          </w:tcPr>
          <w:p w14:paraId="5485CEFD" w14:textId="77777777" w:rsidR="004A7310" w:rsidRPr="005D6D0B" w:rsidRDefault="004A7310" w:rsidP="00205CD2">
            <w:pPr>
              <w:rPr>
                <w:szCs w:val="24"/>
              </w:rPr>
            </w:pPr>
            <w:r w:rsidRPr="005D6D0B">
              <w:rPr>
                <w:szCs w:val="24"/>
              </w:rPr>
              <w:t>Turi būti.</w:t>
            </w:r>
          </w:p>
        </w:tc>
        <w:tc>
          <w:tcPr>
            <w:tcW w:w="1715" w:type="pct"/>
          </w:tcPr>
          <w:p w14:paraId="67B6496C" w14:textId="77777777" w:rsidR="004A7310" w:rsidRPr="005D6D0B" w:rsidRDefault="004A7310" w:rsidP="00205CD2">
            <w:pPr>
              <w:rPr>
                <w:szCs w:val="24"/>
              </w:rPr>
            </w:pPr>
          </w:p>
        </w:tc>
      </w:tr>
      <w:tr w:rsidR="004A7310" w:rsidRPr="005D6D0B" w14:paraId="7A8A40D1" w14:textId="572B93EB" w:rsidTr="004A7310">
        <w:tc>
          <w:tcPr>
            <w:tcW w:w="427" w:type="pct"/>
          </w:tcPr>
          <w:p w14:paraId="5CC29728" w14:textId="77777777" w:rsidR="004A7310" w:rsidRPr="005D6D0B" w:rsidRDefault="004A7310" w:rsidP="00205CD2">
            <w:pPr>
              <w:rPr>
                <w:szCs w:val="24"/>
              </w:rPr>
            </w:pPr>
            <w:r>
              <w:rPr>
                <w:szCs w:val="24"/>
              </w:rPr>
              <w:t>8</w:t>
            </w:r>
            <w:r w:rsidRPr="005D6D0B">
              <w:rPr>
                <w:szCs w:val="24"/>
              </w:rPr>
              <w:t>.</w:t>
            </w:r>
            <w:r>
              <w:rPr>
                <w:szCs w:val="24"/>
              </w:rPr>
              <w:t>9</w:t>
            </w:r>
          </w:p>
        </w:tc>
        <w:tc>
          <w:tcPr>
            <w:tcW w:w="1430" w:type="pct"/>
          </w:tcPr>
          <w:p w14:paraId="302DAFB3" w14:textId="77777777" w:rsidR="004A7310" w:rsidRPr="005D6D0B" w:rsidRDefault="004A7310" w:rsidP="00205CD2">
            <w:pPr>
              <w:rPr>
                <w:szCs w:val="24"/>
              </w:rPr>
            </w:pPr>
            <w:r w:rsidRPr="005D6D0B">
              <w:rPr>
                <w:szCs w:val="24"/>
              </w:rPr>
              <w:t>Porankis (-ai)</w:t>
            </w:r>
          </w:p>
        </w:tc>
        <w:tc>
          <w:tcPr>
            <w:tcW w:w="1428" w:type="pct"/>
          </w:tcPr>
          <w:p w14:paraId="63BA3B85" w14:textId="77777777" w:rsidR="004A7310" w:rsidRPr="005D6D0B" w:rsidRDefault="004A7310" w:rsidP="00205CD2">
            <w:pPr>
              <w:rPr>
                <w:szCs w:val="24"/>
              </w:rPr>
            </w:pPr>
            <w:r w:rsidRPr="005D6D0B">
              <w:rPr>
                <w:szCs w:val="24"/>
              </w:rPr>
              <w:t>Turi būti.</w:t>
            </w:r>
          </w:p>
        </w:tc>
        <w:tc>
          <w:tcPr>
            <w:tcW w:w="1715" w:type="pct"/>
          </w:tcPr>
          <w:p w14:paraId="3DD6767D" w14:textId="77777777" w:rsidR="004A7310" w:rsidRPr="005D6D0B" w:rsidRDefault="004A7310" w:rsidP="00205CD2">
            <w:pPr>
              <w:rPr>
                <w:szCs w:val="24"/>
              </w:rPr>
            </w:pPr>
          </w:p>
        </w:tc>
      </w:tr>
      <w:tr w:rsidR="004A7310" w:rsidRPr="005D6D0B" w14:paraId="45AF5ED8" w14:textId="678C6443" w:rsidTr="004A7310">
        <w:tc>
          <w:tcPr>
            <w:tcW w:w="427" w:type="pct"/>
          </w:tcPr>
          <w:p w14:paraId="24E59A86" w14:textId="77777777" w:rsidR="004A7310" w:rsidRPr="005D6D0B" w:rsidRDefault="004A7310" w:rsidP="00205CD2">
            <w:pPr>
              <w:rPr>
                <w:szCs w:val="24"/>
              </w:rPr>
            </w:pPr>
            <w:r>
              <w:rPr>
                <w:szCs w:val="24"/>
              </w:rPr>
              <w:t>8.10</w:t>
            </w:r>
          </w:p>
        </w:tc>
        <w:tc>
          <w:tcPr>
            <w:tcW w:w="1430" w:type="pct"/>
          </w:tcPr>
          <w:p w14:paraId="1765BF41" w14:textId="77777777" w:rsidR="004A7310" w:rsidRPr="005D6D0B" w:rsidRDefault="004A7310" w:rsidP="00205CD2">
            <w:pPr>
              <w:rPr>
                <w:szCs w:val="24"/>
              </w:rPr>
            </w:pPr>
            <w:r>
              <w:rPr>
                <w:szCs w:val="24"/>
              </w:rPr>
              <w:t>Kablys</w:t>
            </w:r>
          </w:p>
        </w:tc>
        <w:tc>
          <w:tcPr>
            <w:tcW w:w="1428" w:type="pct"/>
          </w:tcPr>
          <w:p w14:paraId="3566D969" w14:textId="77777777" w:rsidR="004A7310" w:rsidRPr="005D6D0B" w:rsidRDefault="004A7310" w:rsidP="00205CD2">
            <w:r>
              <w:t>Turi būti.</w:t>
            </w:r>
          </w:p>
        </w:tc>
        <w:tc>
          <w:tcPr>
            <w:tcW w:w="1715" w:type="pct"/>
          </w:tcPr>
          <w:p w14:paraId="0FEF49CA" w14:textId="77777777" w:rsidR="004A7310" w:rsidRDefault="004A7310" w:rsidP="00205CD2"/>
        </w:tc>
      </w:tr>
      <w:tr w:rsidR="004A7310" w:rsidRPr="005D6D0B" w14:paraId="6450A086" w14:textId="69EE8FFD" w:rsidTr="004A7310">
        <w:tc>
          <w:tcPr>
            <w:tcW w:w="427" w:type="pct"/>
          </w:tcPr>
          <w:p w14:paraId="73D66C2B" w14:textId="77777777" w:rsidR="004A7310" w:rsidRPr="005D6D0B" w:rsidRDefault="004A7310" w:rsidP="00205CD2">
            <w:pPr>
              <w:rPr>
                <w:szCs w:val="24"/>
              </w:rPr>
            </w:pPr>
            <w:r>
              <w:rPr>
                <w:szCs w:val="24"/>
              </w:rPr>
              <w:t>8.11</w:t>
            </w:r>
          </w:p>
        </w:tc>
        <w:tc>
          <w:tcPr>
            <w:tcW w:w="1430" w:type="pct"/>
          </w:tcPr>
          <w:p w14:paraId="04009673" w14:textId="77777777" w:rsidR="004A7310" w:rsidRPr="005D6D0B" w:rsidRDefault="004A7310" w:rsidP="00205CD2">
            <w:pPr>
              <w:rPr>
                <w:szCs w:val="24"/>
              </w:rPr>
            </w:pPr>
            <w:r w:rsidRPr="005D6D0B">
              <w:rPr>
                <w:szCs w:val="24"/>
              </w:rPr>
              <w:t>Salono grindų kilimėliai</w:t>
            </w:r>
          </w:p>
        </w:tc>
        <w:tc>
          <w:tcPr>
            <w:tcW w:w="1428" w:type="pct"/>
          </w:tcPr>
          <w:p w14:paraId="259871C0" w14:textId="77777777" w:rsidR="004A7310" w:rsidRPr="005D6D0B" w:rsidRDefault="004A7310" w:rsidP="00205CD2">
            <w:pPr>
              <w:rPr>
                <w:szCs w:val="24"/>
              </w:rPr>
            </w:pPr>
            <w:r>
              <w:rPr>
                <w:szCs w:val="24"/>
              </w:rPr>
              <w:t>G</w:t>
            </w:r>
            <w:r w:rsidRPr="005D6D0B">
              <w:rPr>
                <w:szCs w:val="24"/>
              </w:rPr>
              <w:t>uminiai</w:t>
            </w:r>
            <w:r>
              <w:rPr>
                <w:szCs w:val="24"/>
              </w:rPr>
              <w:t xml:space="preserve"> kilimėliai</w:t>
            </w:r>
          </w:p>
        </w:tc>
        <w:tc>
          <w:tcPr>
            <w:tcW w:w="1715" w:type="pct"/>
          </w:tcPr>
          <w:p w14:paraId="0016D34D" w14:textId="77777777" w:rsidR="004A7310" w:rsidRDefault="004A7310" w:rsidP="00205CD2">
            <w:pPr>
              <w:rPr>
                <w:szCs w:val="24"/>
              </w:rPr>
            </w:pPr>
          </w:p>
        </w:tc>
      </w:tr>
      <w:tr w:rsidR="004A7310" w:rsidRPr="005D6D0B" w14:paraId="05F7F20A" w14:textId="06B4E427" w:rsidTr="004A7310">
        <w:tc>
          <w:tcPr>
            <w:tcW w:w="3285" w:type="pct"/>
            <w:gridSpan w:val="3"/>
          </w:tcPr>
          <w:p w14:paraId="042B235A" w14:textId="77777777" w:rsidR="004A7310" w:rsidRPr="005D6D0B" w:rsidRDefault="004A7310" w:rsidP="00205CD2">
            <w:pPr>
              <w:rPr>
                <w:szCs w:val="24"/>
              </w:rPr>
            </w:pPr>
            <w:r>
              <w:rPr>
                <w:b/>
                <w:szCs w:val="24"/>
              </w:rPr>
              <w:t>9</w:t>
            </w:r>
            <w:r w:rsidRPr="005D6D0B">
              <w:rPr>
                <w:b/>
                <w:szCs w:val="24"/>
              </w:rPr>
              <w:t>. Kita:</w:t>
            </w:r>
          </w:p>
        </w:tc>
        <w:tc>
          <w:tcPr>
            <w:tcW w:w="1715" w:type="pct"/>
          </w:tcPr>
          <w:p w14:paraId="64A161F7" w14:textId="77777777" w:rsidR="004A7310" w:rsidRDefault="004A7310" w:rsidP="00205CD2">
            <w:pPr>
              <w:rPr>
                <w:b/>
                <w:szCs w:val="24"/>
              </w:rPr>
            </w:pPr>
          </w:p>
        </w:tc>
      </w:tr>
      <w:tr w:rsidR="004A7310" w:rsidRPr="005D6D0B" w14:paraId="3F752E2C" w14:textId="1E383843" w:rsidTr="004A7310">
        <w:tc>
          <w:tcPr>
            <w:tcW w:w="427" w:type="pct"/>
          </w:tcPr>
          <w:p w14:paraId="140D21E8" w14:textId="77777777" w:rsidR="004A7310" w:rsidRPr="005D6D0B" w:rsidRDefault="004A7310" w:rsidP="00205CD2">
            <w:pPr>
              <w:rPr>
                <w:szCs w:val="24"/>
              </w:rPr>
            </w:pPr>
          </w:p>
          <w:p w14:paraId="56DA8491" w14:textId="77777777" w:rsidR="004A7310" w:rsidRPr="005D6D0B" w:rsidRDefault="004A7310" w:rsidP="00205CD2">
            <w:pPr>
              <w:rPr>
                <w:szCs w:val="24"/>
              </w:rPr>
            </w:pPr>
            <w:r>
              <w:rPr>
                <w:szCs w:val="24"/>
              </w:rPr>
              <w:t>9</w:t>
            </w:r>
            <w:r w:rsidRPr="005D6D0B">
              <w:rPr>
                <w:szCs w:val="24"/>
              </w:rPr>
              <w:t xml:space="preserve">.1 </w:t>
            </w:r>
          </w:p>
        </w:tc>
        <w:tc>
          <w:tcPr>
            <w:tcW w:w="1430" w:type="pct"/>
          </w:tcPr>
          <w:p w14:paraId="181C8CDD" w14:textId="77777777" w:rsidR="004A7310" w:rsidRPr="005D6D0B" w:rsidRDefault="004A7310" w:rsidP="00205CD2">
            <w:pPr>
              <w:rPr>
                <w:szCs w:val="24"/>
              </w:rPr>
            </w:pPr>
            <w:r w:rsidRPr="005D6D0B">
              <w:rPr>
                <w:szCs w:val="24"/>
              </w:rPr>
              <w:t>Komplektacija</w:t>
            </w:r>
          </w:p>
        </w:tc>
        <w:tc>
          <w:tcPr>
            <w:tcW w:w="1428" w:type="pct"/>
          </w:tcPr>
          <w:p w14:paraId="1A54BA20" w14:textId="77777777" w:rsidR="004A7310" w:rsidRPr="005D6D0B" w:rsidRDefault="004A7310" w:rsidP="00205CD2">
            <w:pPr>
              <w:rPr>
                <w:szCs w:val="24"/>
              </w:rPr>
            </w:pPr>
            <w:r w:rsidRPr="005D6D0B">
              <w:rPr>
                <w:szCs w:val="24"/>
              </w:rPr>
              <w:t>Automobilis turi būti visiškai sukomplektuotas su visais dokumentais bei priklausiniais: vaistinėlė, gesintuvas, avarinis ženklas, šviesą atspindinti liemenė, transportavimo kilpa.</w:t>
            </w:r>
          </w:p>
        </w:tc>
        <w:tc>
          <w:tcPr>
            <w:tcW w:w="1715" w:type="pct"/>
          </w:tcPr>
          <w:p w14:paraId="6DD32972" w14:textId="77777777" w:rsidR="004A7310" w:rsidRPr="005D6D0B" w:rsidRDefault="004A7310" w:rsidP="00205CD2">
            <w:pPr>
              <w:rPr>
                <w:szCs w:val="24"/>
              </w:rPr>
            </w:pPr>
          </w:p>
        </w:tc>
      </w:tr>
      <w:tr w:rsidR="004A7310" w:rsidRPr="005D6D0B" w14:paraId="34CF2619" w14:textId="58E9E2B7" w:rsidTr="004A7310">
        <w:tc>
          <w:tcPr>
            <w:tcW w:w="427" w:type="pct"/>
          </w:tcPr>
          <w:p w14:paraId="0D7931F1" w14:textId="77777777" w:rsidR="004A7310" w:rsidRPr="005D6D0B" w:rsidRDefault="004A7310" w:rsidP="00205CD2">
            <w:pPr>
              <w:rPr>
                <w:szCs w:val="24"/>
              </w:rPr>
            </w:pPr>
            <w:r>
              <w:rPr>
                <w:szCs w:val="24"/>
              </w:rPr>
              <w:t>9</w:t>
            </w:r>
            <w:r w:rsidRPr="005D6D0B">
              <w:rPr>
                <w:szCs w:val="24"/>
              </w:rPr>
              <w:t>.2</w:t>
            </w:r>
          </w:p>
        </w:tc>
        <w:tc>
          <w:tcPr>
            <w:tcW w:w="1430" w:type="pct"/>
          </w:tcPr>
          <w:p w14:paraId="7D7DA9DD" w14:textId="77777777" w:rsidR="004A7310" w:rsidRPr="005D6D0B" w:rsidRDefault="004A7310" w:rsidP="00205CD2">
            <w:pPr>
              <w:rPr>
                <w:szCs w:val="24"/>
              </w:rPr>
            </w:pPr>
            <w:r w:rsidRPr="005D6D0B">
              <w:rPr>
                <w:szCs w:val="24"/>
              </w:rPr>
              <w:t>Eksploatacijos vadovas</w:t>
            </w:r>
          </w:p>
        </w:tc>
        <w:tc>
          <w:tcPr>
            <w:tcW w:w="1428" w:type="pct"/>
          </w:tcPr>
          <w:p w14:paraId="58EA6FC8" w14:textId="77777777" w:rsidR="004A7310" w:rsidRPr="005D6D0B" w:rsidRDefault="004A7310" w:rsidP="00205CD2">
            <w:pPr>
              <w:rPr>
                <w:szCs w:val="24"/>
              </w:rPr>
            </w:pPr>
            <w:r w:rsidRPr="005D6D0B">
              <w:rPr>
                <w:szCs w:val="24"/>
              </w:rPr>
              <w:t>Automobilyje turi būti eksploatacijos vadovas lietuvių kalba, kurioje turi būti nurodyta automobilio garantinio aptarnavimo atlikėjų adresai ir telefonų numeriai bei atliekamų garantinių aptarnavimų periodiškumas.</w:t>
            </w:r>
          </w:p>
        </w:tc>
        <w:tc>
          <w:tcPr>
            <w:tcW w:w="1715" w:type="pct"/>
          </w:tcPr>
          <w:p w14:paraId="1FAB5A54" w14:textId="77777777" w:rsidR="004A7310" w:rsidRPr="005D6D0B" w:rsidRDefault="004A7310" w:rsidP="00205CD2">
            <w:pPr>
              <w:rPr>
                <w:szCs w:val="24"/>
              </w:rPr>
            </w:pPr>
          </w:p>
        </w:tc>
      </w:tr>
      <w:tr w:rsidR="004A7310" w:rsidRPr="005D6D0B" w14:paraId="21EEBF56" w14:textId="0BB505CF" w:rsidTr="004A7310">
        <w:tc>
          <w:tcPr>
            <w:tcW w:w="427" w:type="pct"/>
          </w:tcPr>
          <w:p w14:paraId="09F549C7" w14:textId="77777777" w:rsidR="004A7310" w:rsidRPr="005D6D0B" w:rsidRDefault="004A7310" w:rsidP="00205CD2">
            <w:pPr>
              <w:rPr>
                <w:szCs w:val="24"/>
              </w:rPr>
            </w:pPr>
            <w:r>
              <w:rPr>
                <w:szCs w:val="24"/>
              </w:rPr>
              <w:lastRenderedPageBreak/>
              <w:t>9</w:t>
            </w:r>
            <w:r w:rsidRPr="005D6D0B">
              <w:rPr>
                <w:szCs w:val="24"/>
              </w:rPr>
              <w:t xml:space="preserve">.3 </w:t>
            </w:r>
          </w:p>
        </w:tc>
        <w:tc>
          <w:tcPr>
            <w:tcW w:w="1430" w:type="pct"/>
          </w:tcPr>
          <w:p w14:paraId="221C0FB7" w14:textId="77777777" w:rsidR="004A7310" w:rsidRPr="005D6D0B" w:rsidRDefault="004A7310" w:rsidP="00205CD2">
            <w:pPr>
              <w:rPr>
                <w:szCs w:val="24"/>
              </w:rPr>
            </w:pPr>
            <w:r w:rsidRPr="005D6D0B">
              <w:rPr>
                <w:szCs w:val="24"/>
              </w:rPr>
              <w:t>Techninė apžiūra</w:t>
            </w:r>
          </w:p>
        </w:tc>
        <w:tc>
          <w:tcPr>
            <w:tcW w:w="1428" w:type="pct"/>
          </w:tcPr>
          <w:p w14:paraId="2993B0B4" w14:textId="77777777" w:rsidR="004A7310" w:rsidRPr="005D6D0B" w:rsidRDefault="004A7310" w:rsidP="00205CD2">
            <w:pPr>
              <w:jc w:val="both"/>
              <w:rPr>
                <w:szCs w:val="24"/>
              </w:rPr>
            </w:pPr>
            <w:r w:rsidRPr="005D6D0B">
              <w:rPr>
                <w:szCs w:val="24"/>
              </w:rPr>
              <w:t>Atlikta automobilio privalomoji transporto priemonių techninė apžiūra ir išduoti ją patvirtinantys dokumentai.</w:t>
            </w:r>
          </w:p>
        </w:tc>
        <w:tc>
          <w:tcPr>
            <w:tcW w:w="1715" w:type="pct"/>
          </w:tcPr>
          <w:p w14:paraId="3AACA001" w14:textId="77777777" w:rsidR="004A7310" w:rsidRPr="005D6D0B" w:rsidRDefault="004A7310" w:rsidP="00205CD2">
            <w:pPr>
              <w:jc w:val="both"/>
              <w:rPr>
                <w:szCs w:val="24"/>
              </w:rPr>
            </w:pPr>
          </w:p>
        </w:tc>
      </w:tr>
      <w:tr w:rsidR="004A7310" w:rsidRPr="005D6D0B" w14:paraId="1902AFAE" w14:textId="0B831CFC" w:rsidTr="004A7310">
        <w:tc>
          <w:tcPr>
            <w:tcW w:w="427" w:type="pct"/>
          </w:tcPr>
          <w:p w14:paraId="5F2F06D4" w14:textId="77777777" w:rsidR="004A7310" w:rsidRPr="005D6D0B" w:rsidRDefault="004A7310" w:rsidP="00205CD2">
            <w:pPr>
              <w:rPr>
                <w:szCs w:val="24"/>
              </w:rPr>
            </w:pPr>
            <w:r>
              <w:rPr>
                <w:szCs w:val="24"/>
              </w:rPr>
              <w:t>9</w:t>
            </w:r>
            <w:r w:rsidRPr="005D6D0B">
              <w:rPr>
                <w:szCs w:val="24"/>
              </w:rPr>
              <w:t>.4</w:t>
            </w:r>
          </w:p>
        </w:tc>
        <w:tc>
          <w:tcPr>
            <w:tcW w:w="1430" w:type="pct"/>
          </w:tcPr>
          <w:p w14:paraId="2A25E2E3" w14:textId="77777777" w:rsidR="004A7310" w:rsidRPr="005D6D0B" w:rsidRDefault="004A7310" w:rsidP="00205CD2">
            <w:pPr>
              <w:rPr>
                <w:szCs w:val="24"/>
              </w:rPr>
            </w:pPr>
            <w:r w:rsidRPr="005D6D0B">
              <w:rPr>
                <w:szCs w:val="24"/>
              </w:rPr>
              <w:t>Automobilio garantija</w:t>
            </w:r>
          </w:p>
        </w:tc>
        <w:tc>
          <w:tcPr>
            <w:tcW w:w="1428" w:type="pct"/>
          </w:tcPr>
          <w:p w14:paraId="0A7DD936" w14:textId="77777777" w:rsidR="004A7310" w:rsidRPr="005D6D0B" w:rsidRDefault="004A7310" w:rsidP="00205CD2">
            <w:pPr>
              <w:widowControl w:val="0"/>
              <w:shd w:val="clear" w:color="auto" w:fill="FFFFFF"/>
              <w:tabs>
                <w:tab w:val="left" w:pos="1570"/>
              </w:tabs>
              <w:rPr>
                <w:szCs w:val="24"/>
              </w:rPr>
            </w:pPr>
            <w:r w:rsidRPr="3A528726">
              <w:t xml:space="preserve">Automobiliui turi būti suteikta </w:t>
            </w:r>
            <w:r>
              <w:t>ne trumpesnė kaip 3 metų ir ne mažesnė kaip 100 tūkst. km. ridos garantija nuo perdavimo-priėmimo akto pasirašymo.</w:t>
            </w:r>
          </w:p>
        </w:tc>
        <w:tc>
          <w:tcPr>
            <w:tcW w:w="1715" w:type="pct"/>
          </w:tcPr>
          <w:p w14:paraId="3FFBA220" w14:textId="77777777" w:rsidR="004A7310" w:rsidRPr="3A528726" w:rsidRDefault="004A7310" w:rsidP="00205CD2">
            <w:pPr>
              <w:widowControl w:val="0"/>
              <w:shd w:val="clear" w:color="auto" w:fill="FFFFFF"/>
              <w:tabs>
                <w:tab w:val="left" w:pos="1570"/>
              </w:tabs>
            </w:pPr>
          </w:p>
        </w:tc>
      </w:tr>
      <w:tr w:rsidR="004A7310" w:rsidRPr="005D6D0B" w14:paraId="4B91A70B" w14:textId="33877068" w:rsidTr="004A7310">
        <w:tc>
          <w:tcPr>
            <w:tcW w:w="427" w:type="pct"/>
          </w:tcPr>
          <w:p w14:paraId="171A6F7E" w14:textId="77777777" w:rsidR="004A7310" w:rsidRPr="005D6D0B" w:rsidRDefault="004A7310" w:rsidP="00205CD2">
            <w:pPr>
              <w:rPr>
                <w:szCs w:val="24"/>
              </w:rPr>
            </w:pPr>
            <w:r>
              <w:rPr>
                <w:szCs w:val="24"/>
              </w:rPr>
              <w:t>9</w:t>
            </w:r>
            <w:r w:rsidRPr="005D6D0B">
              <w:rPr>
                <w:szCs w:val="24"/>
              </w:rPr>
              <w:t xml:space="preserve">.5 </w:t>
            </w:r>
          </w:p>
        </w:tc>
        <w:tc>
          <w:tcPr>
            <w:tcW w:w="1430" w:type="pct"/>
          </w:tcPr>
          <w:p w14:paraId="6C3400F9" w14:textId="77777777" w:rsidR="004A7310" w:rsidRPr="005D6D0B" w:rsidRDefault="004A7310" w:rsidP="00205CD2">
            <w:pPr>
              <w:rPr>
                <w:szCs w:val="24"/>
              </w:rPr>
            </w:pPr>
            <w:r w:rsidRPr="005D6D0B">
              <w:rPr>
                <w:szCs w:val="24"/>
              </w:rPr>
              <w:t>Pakaitinis automobilis</w:t>
            </w:r>
          </w:p>
        </w:tc>
        <w:tc>
          <w:tcPr>
            <w:tcW w:w="1428" w:type="pct"/>
          </w:tcPr>
          <w:p w14:paraId="2216463F" w14:textId="77777777" w:rsidR="004A7310" w:rsidRPr="005D6D0B" w:rsidRDefault="004A7310" w:rsidP="00205CD2">
            <w:r w:rsidRPr="3A528726">
              <w:t xml:space="preserve">Remonto metu, jei remonto darbai užtrunka ilgiau nei 48 valandas, </w:t>
            </w:r>
            <w:r>
              <w:t>Pirkėjui</w:t>
            </w:r>
            <w:r w:rsidRPr="3A528726">
              <w:t xml:space="preserve"> suteikiamas nedelsiant, tačiau ne vėliau kaip per 3 darbo dienas nuo automobilio perdavimo momento, ne senesnis nei 5 metų ir ne žemesnės nei turimos klasės pakaitinis automobilis. Jei automobilis yra nepataisomas, </w:t>
            </w:r>
            <w:r>
              <w:t>Pirkėjas</w:t>
            </w:r>
            <w:r w:rsidRPr="3A528726">
              <w:t xml:space="preserve"> ne vėliau kaip per pristatymo terminą, kuris buvo pateiktas pasiūlyme turi pateikti kitą techninės specifikacijos reikalavimus atitinkantį automobilį.</w:t>
            </w:r>
          </w:p>
        </w:tc>
        <w:tc>
          <w:tcPr>
            <w:tcW w:w="1715" w:type="pct"/>
          </w:tcPr>
          <w:p w14:paraId="6DF003E5" w14:textId="77777777" w:rsidR="004A7310" w:rsidRPr="3A528726" w:rsidRDefault="004A7310" w:rsidP="00205CD2"/>
        </w:tc>
      </w:tr>
      <w:tr w:rsidR="004A7310" w:rsidRPr="005D6D0B" w14:paraId="3B986978" w14:textId="2BD25849" w:rsidTr="004A7310">
        <w:tc>
          <w:tcPr>
            <w:tcW w:w="427" w:type="pct"/>
          </w:tcPr>
          <w:p w14:paraId="2DC227C4" w14:textId="77777777" w:rsidR="004A7310" w:rsidRPr="005D6D0B" w:rsidRDefault="004A7310" w:rsidP="00205CD2">
            <w:pPr>
              <w:rPr>
                <w:szCs w:val="24"/>
              </w:rPr>
            </w:pPr>
            <w:r>
              <w:rPr>
                <w:szCs w:val="24"/>
              </w:rPr>
              <w:t>9</w:t>
            </w:r>
            <w:r w:rsidRPr="005D6D0B">
              <w:rPr>
                <w:szCs w:val="24"/>
              </w:rPr>
              <w:t>.6</w:t>
            </w:r>
          </w:p>
        </w:tc>
        <w:tc>
          <w:tcPr>
            <w:tcW w:w="1430" w:type="pct"/>
          </w:tcPr>
          <w:p w14:paraId="0C7C4AB8" w14:textId="77777777" w:rsidR="004A7310" w:rsidRPr="005D6D0B" w:rsidRDefault="004A7310" w:rsidP="00205CD2">
            <w:pPr>
              <w:rPr>
                <w:szCs w:val="24"/>
              </w:rPr>
            </w:pPr>
            <w:r w:rsidRPr="005D6D0B">
              <w:rPr>
                <w:szCs w:val="24"/>
              </w:rPr>
              <w:t>Nuotolinis centrinis užraktas su nuotoliniu valdymu ir „Kasko“ draudimo reikalavimus atitinkančia apsaugos sistema</w:t>
            </w:r>
          </w:p>
        </w:tc>
        <w:tc>
          <w:tcPr>
            <w:tcW w:w="1428" w:type="pct"/>
          </w:tcPr>
          <w:p w14:paraId="174B3762" w14:textId="77777777" w:rsidR="004A7310" w:rsidRPr="005D6D0B" w:rsidRDefault="004A7310" w:rsidP="00205CD2">
            <w:pPr>
              <w:jc w:val="both"/>
            </w:pPr>
            <w:r w:rsidRPr="005D6D0B">
              <w:rPr>
                <w:szCs w:val="24"/>
              </w:rPr>
              <w:t>Turi būti.</w:t>
            </w:r>
          </w:p>
        </w:tc>
        <w:tc>
          <w:tcPr>
            <w:tcW w:w="1715" w:type="pct"/>
          </w:tcPr>
          <w:p w14:paraId="3F91B82B" w14:textId="77777777" w:rsidR="004A7310" w:rsidRPr="005D6D0B" w:rsidRDefault="004A7310" w:rsidP="00205CD2">
            <w:pPr>
              <w:jc w:val="both"/>
              <w:rPr>
                <w:szCs w:val="24"/>
              </w:rPr>
            </w:pPr>
          </w:p>
        </w:tc>
      </w:tr>
      <w:tr w:rsidR="004A7310" w:rsidRPr="005D6D0B" w14:paraId="3193091D" w14:textId="545326AE" w:rsidTr="004A7310">
        <w:tc>
          <w:tcPr>
            <w:tcW w:w="427" w:type="pct"/>
          </w:tcPr>
          <w:p w14:paraId="6112E347" w14:textId="77777777" w:rsidR="004A7310" w:rsidRPr="005D6D0B" w:rsidRDefault="004A7310" w:rsidP="00205CD2">
            <w:pPr>
              <w:rPr>
                <w:szCs w:val="24"/>
              </w:rPr>
            </w:pPr>
            <w:r>
              <w:rPr>
                <w:szCs w:val="24"/>
              </w:rPr>
              <w:t>9</w:t>
            </w:r>
            <w:r w:rsidRPr="005D6D0B">
              <w:rPr>
                <w:szCs w:val="24"/>
              </w:rPr>
              <w:t>.7</w:t>
            </w:r>
          </w:p>
        </w:tc>
        <w:tc>
          <w:tcPr>
            <w:tcW w:w="1430" w:type="pct"/>
          </w:tcPr>
          <w:p w14:paraId="2CA60DF6" w14:textId="77777777" w:rsidR="004A7310" w:rsidRPr="005D6D0B" w:rsidRDefault="004A7310" w:rsidP="00205CD2">
            <w:pPr>
              <w:rPr>
                <w:szCs w:val="24"/>
              </w:rPr>
            </w:pPr>
            <w:r w:rsidRPr="005D6D0B">
              <w:rPr>
                <w:szCs w:val="24"/>
              </w:rPr>
              <w:t>Du rakteliai su centrinio užrakto nuotolinio valdymo pulteliais</w:t>
            </w:r>
          </w:p>
        </w:tc>
        <w:tc>
          <w:tcPr>
            <w:tcW w:w="1428" w:type="pct"/>
          </w:tcPr>
          <w:p w14:paraId="797250CF" w14:textId="77777777" w:rsidR="004A7310" w:rsidRPr="005D6D0B" w:rsidRDefault="004A7310" w:rsidP="00205CD2">
            <w:pPr>
              <w:jc w:val="both"/>
              <w:rPr>
                <w:szCs w:val="24"/>
              </w:rPr>
            </w:pPr>
            <w:r w:rsidRPr="005D6D0B">
              <w:rPr>
                <w:szCs w:val="24"/>
              </w:rPr>
              <w:t>Turi būti</w:t>
            </w:r>
            <w:r>
              <w:rPr>
                <w:szCs w:val="24"/>
              </w:rPr>
              <w:t>.</w:t>
            </w:r>
          </w:p>
        </w:tc>
        <w:tc>
          <w:tcPr>
            <w:tcW w:w="1715" w:type="pct"/>
          </w:tcPr>
          <w:p w14:paraId="14FFD1FB" w14:textId="77777777" w:rsidR="004A7310" w:rsidRPr="005D6D0B" w:rsidRDefault="004A7310" w:rsidP="00205CD2">
            <w:pPr>
              <w:jc w:val="both"/>
              <w:rPr>
                <w:szCs w:val="24"/>
              </w:rPr>
            </w:pPr>
          </w:p>
        </w:tc>
      </w:tr>
      <w:tr w:rsidR="004A7310" w:rsidRPr="005D6D0B" w14:paraId="13AD5038" w14:textId="35274BD2" w:rsidTr="004A7310">
        <w:tc>
          <w:tcPr>
            <w:tcW w:w="427" w:type="pct"/>
          </w:tcPr>
          <w:p w14:paraId="70D1775F" w14:textId="77777777" w:rsidR="004A7310" w:rsidRDefault="004A7310" w:rsidP="00205CD2">
            <w:pPr>
              <w:rPr>
                <w:szCs w:val="24"/>
              </w:rPr>
            </w:pPr>
            <w:r>
              <w:rPr>
                <w:szCs w:val="24"/>
              </w:rPr>
              <w:t>9.8</w:t>
            </w:r>
          </w:p>
        </w:tc>
        <w:tc>
          <w:tcPr>
            <w:tcW w:w="1430" w:type="pct"/>
          </w:tcPr>
          <w:p w14:paraId="2EDD6F8C" w14:textId="77777777" w:rsidR="004A7310" w:rsidRPr="005D6D0B" w:rsidRDefault="004A7310" w:rsidP="00205CD2">
            <w:pPr>
              <w:rPr>
                <w:szCs w:val="24"/>
              </w:rPr>
            </w:pPr>
            <w:r>
              <w:rPr>
                <w:szCs w:val="24"/>
              </w:rPr>
              <w:t xml:space="preserve">Variklio </w:t>
            </w:r>
            <w:proofErr w:type="spellStart"/>
            <w:r>
              <w:rPr>
                <w:szCs w:val="24"/>
              </w:rPr>
              <w:t>imobilaizeris</w:t>
            </w:r>
            <w:proofErr w:type="spellEnd"/>
          </w:p>
        </w:tc>
        <w:tc>
          <w:tcPr>
            <w:tcW w:w="1428" w:type="pct"/>
          </w:tcPr>
          <w:p w14:paraId="000D2767" w14:textId="77777777" w:rsidR="004A7310" w:rsidRPr="005D6D0B" w:rsidRDefault="004A7310" w:rsidP="00205CD2">
            <w:pPr>
              <w:jc w:val="both"/>
              <w:rPr>
                <w:szCs w:val="24"/>
              </w:rPr>
            </w:pPr>
            <w:r>
              <w:rPr>
                <w:szCs w:val="24"/>
              </w:rPr>
              <w:t>Turi būti</w:t>
            </w:r>
          </w:p>
        </w:tc>
        <w:tc>
          <w:tcPr>
            <w:tcW w:w="1715" w:type="pct"/>
          </w:tcPr>
          <w:p w14:paraId="3F9495A0" w14:textId="77777777" w:rsidR="004A7310" w:rsidRDefault="004A7310" w:rsidP="00205CD2">
            <w:pPr>
              <w:jc w:val="both"/>
              <w:rPr>
                <w:szCs w:val="24"/>
              </w:rPr>
            </w:pPr>
          </w:p>
        </w:tc>
      </w:tr>
      <w:tr w:rsidR="004A7310" w:rsidRPr="005D6D0B" w14:paraId="61652892" w14:textId="423CE8E7" w:rsidTr="004A7310">
        <w:tc>
          <w:tcPr>
            <w:tcW w:w="427" w:type="pct"/>
          </w:tcPr>
          <w:p w14:paraId="7AEB37DA" w14:textId="77777777" w:rsidR="004A7310" w:rsidRDefault="004A7310" w:rsidP="00205CD2">
            <w:pPr>
              <w:rPr>
                <w:szCs w:val="24"/>
              </w:rPr>
            </w:pPr>
            <w:r>
              <w:rPr>
                <w:szCs w:val="24"/>
              </w:rPr>
              <w:t>9.9</w:t>
            </w:r>
          </w:p>
        </w:tc>
        <w:tc>
          <w:tcPr>
            <w:tcW w:w="1430" w:type="pct"/>
          </w:tcPr>
          <w:p w14:paraId="2CCAA6F1" w14:textId="77777777" w:rsidR="004A7310" w:rsidRPr="00D24C56" w:rsidRDefault="004A7310" w:rsidP="00205CD2">
            <w:pPr>
              <w:rPr>
                <w:color w:val="FF0000"/>
                <w:szCs w:val="24"/>
              </w:rPr>
            </w:pPr>
            <w:r w:rsidRPr="00A356D0">
              <w:rPr>
                <w:szCs w:val="24"/>
              </w:rPr>
              <w:t>Kartu su pasiūlymu pateikti ne mažiau kaip 4 orientacines bendro vaizdo automobilio nuotrauk</w:t>
            </w:r>
            <w:r>
              <w:rPr>
                <w:szCs w:val="24"/>
              </w:rPr>
              <w:t>a</w:t>
            </w:r>
            <w:r w:rsidRPr="00A356D0">
              <w:rPr>
                <w:szCs w:val="24"/>
              </w:rPr>
              <w:t xml:space="preserve">s (nuotraukos skirtos </w:t>
            </w:r>
            <w:r w:rsidRPr="00A356D0">
              <w:rPr>
                <w:szCs w:val="24"/>
              </w:rPr>
              <w:lastRenderedPageBreak/>
              <w:t>orientavimuisi ir jos nebūtinai turi būti konkretaus siūlomo automobilio).</w:t>
            </w:r>
          </w:p>
        </w:tc>
        <w:tc>
          <w:tcPr>
            <w:tcW w:w="1428" w:type="pct"/>
          </w:tcPr>
          <w:p w14:paraId="75733FD8" w14:textId="77777777" w:rsidR="004A7310" w:rsidRPr="005D6D0B" w:rsidRDefault="004A7310" w:rsidP="00205CD2">
            <w:pPr>
              <w:jc w:val="both"/>
              <w:rPr>
                <w:szCs w:val="24"/>
              </w:rPr>
            </w:pPr>
            <w:r>
              <w:rPr>
                <w:szCs w:val="24"/>
              </w:rPr>
              <w:lastRenderedPageBreak/>
              <w:t>Turi būti.</w:t>
            </w:r>
          </w:p>
        </w:tc>
        <w:tc>
          <w:tcPr>
            <w:tcW w:w="1715" w:type="pct"/>
          </w:tcPr>
          <w:p w14:paraId="35BFAE3A" w14:textId="77777777" w:rsidR="004A7310" w:rsidRDefault="004A7310" w:rsidP="00205CD2">
            <w:pPr>
              <w:jc w:val="both"/>
              <w:rPr>
                <w:szCs w:val="24"/>
              </w:rPr>
            </w:pPr>
          </w:p>
        </w:tc>
      </w:tr>
      <w:tr w:rsidR="004A7310" w:rsidRPr="005D6D0B" w14:paraId="60715702" w14:textId="158BA56A" w:rsidTr="004A7310">
        <w:tc>
          <w:tcPr>
            <w:tcW w:w="427" w:type="pct"/>
          </w:tcPr>
          <w:p w14:paraId="00D2407C" w14:textId="77777777" w:rsidR="004A7310" w:rsidRPr="000C7761" w:rsidRDefault="004A7310" w:rsidP="00205CD2">
            <w:pPr>
              <w:rPr>
                <w:szCs w:val="24"/>
              </w:rPr>
            </w:pPr>
            <w:r w:rsidRPr="000C7761">
              <w:rPr>
                <w:szCs w:val="24"/>
              </w:rPr>
              <w:t>9.</w:t>
            </w:r>
            <w:r>
              <w:rPr>
                <w:szCs w:val="24"/>
              </w:rPr>
              <w:t>10</w:t>
            </w:r>
          </w:p>
        </w:tc>
        <w:tc>
          <w:tcPr>
            <w:tcW w:w="1430" w:type="pct"/>
          </w:tcPr>
          <w:p w14:paraId="1D00878D" w14:textId="77777777" w:rsidR="004A7310" w:rsidRPr="000C7761" w:rsidRDefault="004A7310" w:rsidP="00205CD2">
            <w:pPr>
              <w:rPr>
                <w:szCs w:val="24"/>
              </w:rPr>
            </w:pPr>
            <w:r w:rsidRPr="000C7761">
              <w:t>Minimalūs aplinkos apsaugos kriterijai</w:t>
            </w:r>
          </w:p>
        </w:tc>
        <w:tc>
          <w:tcPr>
            <w:tcW w:w="1428" w:type="pct"/>
            <w:vAlign w:val="center"/>
          </w:tcPr>
          <w:p w14:paraId="385CF009" w14:textId="77777777" w:rsidR="004A7310" w:rsidRPr="000C7761" w:rsidRDefault="004A7310" w:rsidP="00205CD2">
            <w:pPr>
              <w:jc w:val="both"/>
              <w:rPr>
                <w:szCs w:val="24"/>
              </w:rPr>
            </w:pPr>
            <w:r w:rsidRPr="000C7761">
              <w:t>Automobilis turi atitikti ne žemesnį kaip EURO 6 standartą. Galimas laimėtojas turės pateikti dokumentus, įrodančius minimalių aplinkos apsaugos kriterijų atitiktį (</w:t>
            </w:r>
            <w:r w:rsidRPr="000C7761">
              <w:rPr>
                <w:i/>
                <w:iCs/>
              </w:rPr>
              <w:t>gamintojo techninius dokumentus (transporto priemonės tipo patvirtinimo dokumentus) arba kitus lygiaverčius dokumentus</w:t>
            </w:r>
            <w:r w:rsidRPr="000C7761">
              <w:t xml:space="preserve">). </w:t>
            </w:r>
          </w:p>
        </w:tc>
        <w:tc>
          <w:tcPr>
            <w:tcW w:w="1715" w:type="pct"/>
          </w:tcPr>
          <w:p w14:paraId="29558BC8" w14:textId="77777777" w:rsidR="004A7310" w:rsidRPr="000C7761" w:rsidRDefault="004A7310" w:rsidP="00205CD2">
            <w:pPr>
              <w:jc w:val="both"/>
            </w:pPr>
          </w:p>
        </w:tc>
      </w:tr>
    </w:tbl>
    <w:p w14:paraId="1086A170" w14:textId="77777777" w:rsidR="004A7310" w:rsidRPr="004A7310" w:rsidRDefault="004A7310" w:rsidP="004A7310">
      <w:pPr>
        <w:pStyle w:val="Sraopastraipa"/>
        <w:spacing w:after="0" w:line="240" w:lineRule="auto"/>
        <w:jc w:val="both"/>
        <w:rPr>
          <w:rFonts w:eastAsia="Times New Roman" w:cstheme="minorHAnsi"/>
          <w:i/>
          <w:iCs/>
          <w:lang w:eastAsia="en-US"/>
        </w:rPr>
      </w:pPr>
    </w:p>
    <w:p w14:paraId="09A50456" w14:textId="32589B3A" w:rsidR="00132AA3" w:rsidRPr="00E24424" w:rsidRDefault="00132AA3" w:rsidP="00E24424">
      <w:pPr>
        <w:spacing w:after="0" w:line="240" w:lineRule="auto"/>
        <w:ind w:firstLine="851"/>
        <w:jc w:val="both"/>
        <w:rPr>
          <w:rFonts w:eastAsia="Times New Roman" w:cstheme="minorHAnsi"/>
          <w:bCs/>
          <w:lang w:eastAsia="en-US"/>
        </w:rPr>
      </w:pPr>
      <w:bookmarkStart w:id="74" w:name="_Hlk519165816"/>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teikiant sąskaitą per informacinę sistemą „</w:t>
      </w:r>
      <w:r w:rsidR="00691542">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74"/>
    </w:p>
    <w:p w14:paraId="1AA404F3" w14:textId="77777777" w:rsidR="00132AA3" w:rsidRPr="00BA2A8D" w:rsidRDefault="00132AA3" w:rsidP="00132AA3">
      <w:pPr>
        <w:spacing w:after="0" w:line="240" w:lineRule="auto"/>
        <w:ind w:firstLine="1134"/>
        <w:jc w:val="both"/>
        <w:rPr>
          <w:rFonts w:eastAsia="Times New Roman" w:cstheme="minorHAnsi"/>
          <w:i/>
          <w:iCs/>
          <w:sz w:val="24"/>
          <w:szCs w:val="24"/>
          <w:lang w:eastAsia="en-US"/>
        </w:rPr>
      </w:pPr>
    </w:p>
    <w:p w14:paraId="2CC95226" w14:textId="77777777" w:rsidR="00E24424"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8A4F5C3" w14:textId="68EED0B3" w:rsidR="00132AA3"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132AA3" w:rsidRPr="00BA2A8D" w14:paraId="3AED8810" w14:textId="77777777" w:rsidTr="00913B2E">
        <w:trPr>
          <w:gridAfter w:val="1"/>
          <w:wAfter w:w="426" w:type="dxa"/>
        </w:trPr>
        <w:tc>
          <w:tcPr>
            <w:tcW w:w="675" w:type="dxa"/>
            <w:gridSpan w:val="2"/>
          </w:tcPr>
          <w:p w14:paraId="7B751194" w14:textId="232EBEEB" w:rsidR="00132AA3" w:rsidRPr="00E24424" w:rsidRDefault="00132AA3" w:rsidP="00CC0821">
            <w:pPr>
              <w:spacing w:after="0" w:line="240" w:lineRule="auto"/>
              <w:rPr>
                <w:rFonts w:eastAsia="Times New Roman" w:cstheme="minorHAnsi"/>
                <w:lang w:eastAsia="en-US"/>
              </w:rPr>
            </w:pPr>
            <w:r w:rsidRPr="00E24424">
              <w:rPr>
                <w:rFonts w:eastAsia="Times New Roman" w:cstheme="minorHAnsi"/>
                <w:lang w:eastAsia="en-US"/>
              </w:rPr>
              <w:t>Eil.</w:t>
            </w:r>
            <w:r w:rsidR="00CC0821">
              <w:rPr>
                <w:rFonts w:eastAsia="Times New Roman" w:cstheme="minorHAnsi"/>
                <w:lang w:eastAsia="en-US"/>
              </w:rPr>
              <w:t xml:space="preserve"> </w:t>
            </w:r>
            <w:r w:rsidRPr="00E24424">
              <w:rPr>
                <w:rFonts w:eastAsia="Times New Roman" w:cstheme="minorHAnsi"/>
                <w:lang w:eastAsia="en-US"/>
              </w:rPr>
              <w:t>Nr.</w:t>
            </w:r>
          </w:p>
        </w:tc>
        <w:tc>
          <w:tcPr>
            <w:tcW w:w="6518" w:type="dxa"/>
            <w:gridSpan w:val="6"/>
          </w:tcPr>
          <w:p w14:paraId="55304F81"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Pateiktų dokumentų pavadinimas</w:t>
            </w:r>
          </w:p>
        </w:tc>
        <w:tc>
          <w:tcPr>
            <w:tcW w:w="2441" w:type="dxa"/>
          </w:tcPr>
          <w:p w14:paraId="3966E1B4"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132AA3" w:rsidRPr="00BA2A8D" w14:paraId="2BB318A6" w14:textId="77777777" w:rsidTr="00913B2E">
        <w:trPr>
          <w:gridAfter w:val="1"/>
          <w:wAfter w:w="426" w:type="dxa"/>
        </w:trPr>
        <w:tc>
          <w:tcPr>
            <w:tcW w:w="675" w:type="dxa"/>
            <w:gridSpan w:val="2"/>
          </w:tcPr>
          <w:p w14:paraId="4589A73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4CE0441E"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52A1FEA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91969A4" w14:textId="77777777" w:rsidTr="00913B2E">
        <w:trPr>
          <w:gridAfter w:val="1"/>
          <w:wAfter w:w="426" w:type="dxa"/>
        </w:trPr>
        <w:tc>
          <w:tcPr>
            <w:tcW w:w="675" w:type="dxa"/>
            <w:gridSpan w:val="2"/>
          </w:tcPr>
          <w:p w14:paraId="10C552D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7D073D2B" w14:textId="77777777" w:rsidR="00132AA3" w:rsidRPr="00BA2A8D" w:rsidRDefault="00132AA3" w:rsidP="00132AA3">
            <w:pPr>
              <w:tabs>
                <w:tab w:val="left" w:pos="1296"/>
                <w:tab w:val="center" w:pos="4153"/>
                <w:tab w:val="right" w:pos="8306"/>
              </w:tabs>
              <w:spacing w:after="0" w:line="240" w:lineRule="auto"/>
              <w:ind w:left="142" w:hanging="142"/>
              <w:jc w:val="both"/>
              <w:rPr>
                <w:rFonts w:eastAsia="Times New Roman" w:cstheme="minorHAnsi"/>
                <w:sz w:val="24"/>
                <w:szCs w:val="24"/>
                <w:lang w:eastAsia="en-US"/>
              </w:rPr>
            </w:pPr>
          </w:p>
        </w:tc>
        <w:tc>
          <w:tcPr>
            <w:tcW w:w="2441" w:type="dxa"/>
          </w:tcPr>
          <w:p w14:paraId="19C296A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EE472F5" w14:textId="77777777" w:rsidTr="00913B2E">
        <w:trPr>
          <w:gridAfter w:val="1"/>
          <w:wAfter w:w="426" w:type="dxa"/>
        </w:trPr>
        <w:tc>
          <w:tcPr>
            <w:tcW w:w="675" w:type="dxa"/>
            <w:gridSpan w:val="2"/>
          </w:tcPr>
          <w:p w14:paraId="3EF699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156CF84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107CCD8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913B2E" w:rsidRPr="00BA2A8D" w14:paraId="4F65E1E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3221935F" w14:textId="77777777" w:rsidR="00913B2E" w:rsidRPr="00BA2A8D" w:rsidRDefault="00913B2E" w:rsidP="00CD23CD">
            <w:pPr>
              <w:ind w:left="142" w:right="-108" w:hanging="142"/>
              <w:jc w:val="both"/>
              <w:rPr>
                <w:rFonts w:cstheme="minorHAnsi"/>
              </w:rPr>
            </w:pPr>
          </w:p>
          <w:p w14:paraId="72C01EAE" w14:textId="4C92ADC7" w:rsidR="00913B2E" w:rsidRPr="00BA2A8D" w:rsidRDefault="00913B2E" w:rsidP="00CD23CD">
            <w:pPr>
              <w:ind w:left="142" w:right="-108" w:hanging="142"/>
              <w:jc w:val="both"/>
              <w:rPr>
                <w:rFonts w:cstheme="minorHAnsi"/>
              </w:rPr>
            </w:pPr>
            <w:r w:rsidRPr="00BA2A8D">
              <w:rPr>
                <w:rFonts w:cstheme="minorHAnsi"/>
              </w:rPr>
              <w:t>Pasiūlymas galioja iki termino, nustatyto pirkimo dokumentuose.</w:t>
            </w:r>
          </w:p>
        </w:tc>
      </w:tr>
      <w:tr w:rsidR="00913B2E" w:rsidRPr="00BA2A8D" w14:paraId="7B0FF4E4"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129791DE" w14:textId="77777777" w:rsidR="00913B2E" w:rsidRPr="00BA2A8D" w:rsidRDefault="00913B2E" w:rsidP="00CD23CD">
            <w:pPr>
              <w:ind w:left="142" w:hanging="142"/>
              <w:jc w:val="both"/>
              <w:rPr>
                <w:rFonts w:cstheme="minorHAnsi"/>
              </w:rPr>
            </w:pPr>
          </w:p>
        </w:tc>
        <w:tc>
          <w:tcPr>
            <w:tcW w:w="6651" w:type="dxa"/>
            <w:gridSpan w:val="7"/>
          </w:tcPr>
          <w:p w14:paraId="5BC3A14D" w14:textId="77777777" w:rsidR="00913B2E" w:rsidRPr="00BA2A8D" w:rsidRDefault="00913B2E" w:rsidP="00CD23CD">
            <w:pPr>
              <w:ind w:left="142" w:hanging="142"/>
              <w:jc w:val="both"/>
              <w:rPr>
                <w:rFonts w:cstheme="minorHAnsi"/>
                <w:i/>
              </w:rPr>
            </w:pPr>
          </w:p>
        </w:tc>
      </w:tr>
      <w:tr w:rsidR="00913B2E" w:rsidRPr="00BA2A8D" w14:paraId="2478D5BF"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2E32BA94" w14:textId="77777777" w:rsidR="00913B2E" w:rsidRPr="00BA2A8D" w:rsidRDefault="00913B2E" w:rsidP="00CD23CD">
            <w:pPr>
              <w:ind w:left="142" w:hanging="142"/>
              <w:jc w:val="both"/>
              <w:rPr>
                <w:rFonts w:cstheme="minorHAnsi"/>
              </w:rPr>
            </w:pPr>
          </w:p>
        </w:tc>
        <w:tc>
          <w:tcPr>
            <w:tcW w:w="6651" w:type="dxa"/>
            <w:gridSpan w:val="7"/>
          </w:tcPr>
          <w:p w14:paraId="6B2C7B08" w14:textId="77777777" w:rsidR="00913B2E" w:rsidRPr="00BA2A8D" w:rsidRDefault="00913B2E" w:rsidP="00CD23CD">
            <w:pPr>
              <w:ind w:left="142" w:hanging="142"/>
              <w:jc w:val="both"/>
              <w:rPr>
                <w:rFonts w:cstheme="minorHAnsi"/>
                <w:i/>
              </w:rPr>
            </w:pPr>
          </w:p>
        </w:tc>
      </w:tr>
      <w:tr w:rsidR="00913B2E" w:rsidRPr="00BA2A8D" w14:paraId="44B069B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4AACD355" w14:textId="77777777" w:rsidR="00913B2E" w:rsidRPr="00BA2A8D" w:rsidRDefault="00913B2E" w:rsidP="00CD23CD">
            <w:pPr>
              <w:ind w:left="142" w:right="-1" w:hanging="142"/>
              <w:rPr>
                <w:rFonts w:cstheme="minorHAnsi"/>
              </w:rPr>
            </w:pPr>
          </w:p>
        </w:tc>
        <w:tc>
          <w:tcPr>
            <w:tcW w:w="604" w:type="dxa"/>
          </w:tcPr>
          <w:p w14:paraId="633440A3" w14:textId="77777777" w:rsidR="00913B2E" w:rsidRPr="00BA2A8D" w:rsidRDefault="00913B2E" w:rsidP="00CD23CD">
            <w:pPr>
              <w:ind w:left="142" w:right="-1" w:hanging="142"/>
              <w:jc w:val="center"/>
              <w:rPr>
                <w:rFonts w:cstheme="minorHAnsi"/>
              </w:rPr>
            </w:pPr>
          </w:p>
        </w:tc>
        <w:tc>
          <w:tcPr>
            <w:tcW w:w="1980" w:type="dxa"/>
            <w:tcBorders>
              <w:top w:val="nil"/>
              <w:left w:val="nil"/>
              <w:bottom w:val="single" w:sz="4" w:space="0" w:color="auto"/>
              <w:right w:val="nil"/>
            </w:tcBorders>
          </w:tcPr>
          <w:p w14:paraId="66A0A878" w14:textId="77777777" w:rsidR="00913B2E" w:rsidRPr="00BA2A8D" w:rsidRDefault="00913B2E" w:rsidP="00CD23CD">
            <w:pPr>
              <w:ind w:left="142" w:right="-1" w:hanging="142"/>
              <w:jc w:val="center"/>
              <w:rPr>
                <w:rFonts w:cstheme="minorHAnsi"/>
              </w:rPr>
            </w:pPr>
          </w:p>
        </w:tc>
        <w:tc>
          <w:tcPr>
            <w:tcW w:w="701" w:type="dxa"/>
          </w:tcPr>
          <w:p w14:paraId="3C6BFC14" w14:textId="77777777" w:rsidR="00913B2E" w:rsidRPr="00BA2A8D" w:rsidRDefault="00913B2E" w:rsidP="00CD23CD">
            <w:pPr>
              <w:ind w:left="142" w:right="-1" w:hanging="142"/>
              <w:jc w:val="center"/>
              <w:rPr>
                <w:rFonts w:cstheme="minorHAnsi"/>
              </w:rPr>
            </w:pPr>
          </w:p>
        </w:tc>
        <w:tc>
          <w:tcPr>
            <w:tcW w:w="2611" w:type="dxa"/>
            <w:gridSpan w:val="2"/>
            <w:tcBorders>
              <w:top w:val="nil"/>
              <w:left w:val="nil"/>
              <w:bottom w:val="single" w:sz="4" w:space="0" w:color="auto"/>
              <w:right w:val="nil"/>
            </w:tcBorders>
          </w:tcPr>
          <w:p w14:paraId="15B2681B" w14:textId="77777777" w:rsidR="00913B2E" w:rsidRPr="00BA2A8D" w:rsidRDefault="00913B2E" w:rsidP="00CD23CD">
            <w:pPr>
              <w:ind w:left="142" w:right="-1" w:hanging="142"/>
              <w:jc w:val="right"/>
              <w:rPr>
                <w:rFonts w:cstheme="minorHAnsi"/>
              </w:rPr>
            </w:pPr>
          </w:p>
        </w:tc>
        <w:tc>
          <w:tcPr>
            <w:tcW w:w="459" w:type="dxa"/>
          </w:tcPr>
          <w:p w14:paraId="7850894E" w14:textId="77777777" w:rsidR="00913B2E" w:rsidRPr="00BA2A8D" w:rsidRDefault="00913B2E" w:rsidP="00CD23CD">
            <w:pPr>
              <w:ind w:left="142" w:right="-1" w:hanging="142"/>
              <w:jc w:val="right"/>
              <w:rPr>
                <w:rFonts w:cstheme="minorHAnsi"/>
              </w:rPr>
            </w:pPr>
          </w:p>
        </w:tc>
      </w:tr>
      <w:tr w:rsidR="00913B2E" w:rsidRPr="00BA2A8D" w14:paraId="77176E07"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3ED3D550" w14:textId="77777777" w:rsidR="00913B2E" w:rsidRPr="00BA2A8D" w:rsidRDefault="00913B2E" w:rsidP="00CD23CD">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4" w:type="dxa"/>
          </w:tcPr>
          <w:p w14:paraId="5FAB3D5F" w14:textId="77777777" w:rsidR="00913B2E" w:rsidRPr="00BA2A8D" w:rsidRDefault="00913B2E" w:rsidP="00CD23CD">
            <w:pPr>
              <w:ind w:left="142" w:right="-1" w:hanging="142"/>
              <w:jc w:val="center"/>
              <w:rPr>
                <w:rFonts w:cstheme="minorHAnsi"/>
                <w:sz w:val="20"/>
                <w:szCs w:val="20"/>
              </w:rPr>
            </w:pPr>
          </w:p>
        </w:tc>
        <w:tc>
          <w:tcPr>
            <w:tcW w:w="1980" w:type="dxa"/>
            <w:tcBorders>
              <w:top w:val="single" w:sz="4" w:space="0" w:color="auto"/>
              <w:left w:val="nil"/>
              <w:bottom w:val="nil"/>
              <w:right w:val="nil"/>
            </w:tcBorders>
          </w:tcPr>
          <w:p w14:paraId="475E4126" w14:textId="77777777" w:rsidR="00913B2E" w:rsidRPr="00BA2A8D" w:rsidRDefault="00913B2E" w:rsidP="00CD23CD">
            <w:pPr>
              <w:ind w:left="142" w:right="-1" w:hanging="142"/>
              <w:jc w:val="center"/>
              <w:rPr>
                <w:rFonts w:cstheme="minorHAnsi"/>
                <w:sz w:val="20"/>
                <w:szCs w:val="20"/>
              </w:rPr>
            </w:pPr>
            <w:r w:rsidRPr="00BA2A8D">
              <w:rPr>
                <w:rFonts w:cstheme="minorHAnsi"/>
                <w:position w:val="6"/>
                <w:sz w:val="20"/>
                <w:szCs w:val="20"/>
              </w:rPr>
              <w:t>(Parašas)</w:t>
            </w:r>
          </w:p>
        </w:tc>
        <w:tc>
          <w:tcPr>
            <w:tcW w:w="701" w:type="dxa"/>
          </w:tcPr>
          <w:p w14:paraId="05F62E44" w14:textId="77777777" w:rsidR="00913B2E" w:rsidRPr="00BA2A8D" w:rsidRDefault="00913B2E" w:rsidP="00CD23CD">
            <w:pPr>
              <w:ind w:left="142" w:right="-1" w:hanging="142"/>
              <w:jc w:val="center"/>
              <w:rPr>
                <w:rFonts w:cstheme="minorHAnsi"/>
                <w:sz w:val="20"/>
                <w:szCs w:val="20"/>
              </w:rPr>
            </w:pPr>
          </w:p>
        </w:tc>
        <w:tc>
          <w:tcPr>
            <w:tcW w:w="2611" w:type="dxa"/>
            <w:gridSpan w:val="2"/>
            <w:tcBorders>
              <w:top w:val="single" w:sz="4" w:space="0" w:color="auto"/>
              <w:left w:val="nil"/>
              <w:bottom w:val="nil"/>
              <w:right w:val="nil"/>
            </w:tcBorders>
          </w:tcPr>
          <w:p w14:paraId="5059A9EA" w14:textId="77777777" w:rsidR="00913B2E" w:rsidRPr="00BA2A8D" w:rsidRDefault="00913B2E" w:rsidP="00CD23CD">
            <w:pPr>
              <w:ind w:left="142" w:right="-1" w:hanging="142"/>
              <w:jc w:val="center"/>
              <w:rPr>
                <w:rFonts w:cstheme="minorHAnsi"/>
                <w:sz w:val="20"/>
                <w:szCs w:val="20"/>
              </w:rPr>
            </w:pPr>
            <w:r w:rsidRPr="00BA2A8D">
              <w:rPr>
                <w:rFonts w:cstheme="minorHAnsi"/>
                <w:position w:val="6"/>
                <w:sz w:val="20"/>
                <w:szCs w:val="20"/>
              </w:rPr>
              <w:t>(Vardas ir pavardė)</w:t>
            </w:r>
          </w:p>
        </w:tc>
        <w:tc>
          <w:tcPr>
            <w:tcW w:w="459" w:type="dxa"/>
          </w:tcPr>
          <w:p w14:paraId="1AD84D3A" w14:textId="77777777" w:rsidR="00913B2E" w:rsidRPr="00BA2A8D" w:rsidRDefault="00913B2E" w:rsidP="00CD23CD">
            <w:pPr>
              <w:ind w:left="142" w:right="-1" w:hanging="142"/>
              <w:jc w:val="center"/>
              <w:rPr>
                <w:rFonts w:cstheme="minorHAnsi"/>
              </w:rPr>
            </w:pPr>
          </w:p>
        </w:tc>
      </w:tr>
    </w:tbl>
    <w:p w14:paraId="3D1AD11C"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bl>
      <w:tblPr>
        <w:tblW w:w="9639" w:type="dxa"/>
        <w:tblInd w:w="426" w:type="dxa"/>
        <w:tblLayout w:type="fixed"/>
        <w:tblLook w:val="01E0" w:firstRow="1" w:lastRow="1" w:firstColumn="1" w:lastColumn="1" w:noHBand="0" w:noVBand="0"/>
      </w:tblPr>
      <w:tblGrid>
        <w:gridCol w:w="9639"/>
      </w:tblGrid>
      <w:tr w:rsidR="00132AA3" w:rsidRPr="00BA2A8D" w14:paraId="2B28935F" w14:textId="77777777" w:rsidTr="00CD23CD">
        <w:trPr>
          <w:trHeight w:val="324"/>
        </w:trPr>
        <w:tc>
          <w:tcPr>
            <w:tcW w:w="9639" w:type="dxa"/>
          </w:tcPr>
          <w:p w14:paraId="48D4EA2D" w14:textId="77777777" w:rsidR="00913B2E" w:rsidRPr="00BA2A8D" w:rsidRDefault="00913B2E" w:rsidP="00913B2E">
            <w:pPr>
              <w:spacing w:after="0" w:line="240" w:lineRule="auto"/>
              <w:ind w:left="142" w:right="-108" w:hanging="142"/>
              <w:jc w:val="both"/>
              <w:rPr>
                <w:rFonts w:eastAsia="Times New Roman" w:cstheme="minorHAnsi"/>
                <w:sz w:val="24"/>
                <w:szCs w:val="24"/>
                <w:lang w:eastAsia="en-US"/>
              </w:rPr>
            </w:pPr>
          </w:p>
        </w:tc>
      </w:tr>
    </w:tbl>
    <w:p w14:paraId="6D11C9FE" w14:textId="535F0A52" w:rsidR="00913B2E" w:rsidRPr="00CC0821" w:rsidRDefault="00913B2E" w:rsidP="00CC0821">
      <w:pPr>
        <w:tabs>
          <w:tab w:val="left" w:pos="3600"/>
        </w:tabs>
        <w:rPr>
          <w:rFonts w:cstheme="minorHAnsi"/>
        </w:rPr>
      </w:pPr>
      <w:r w:rsidRPr="00BA2A8D">
        <w:rPr>
          <w:rFonts w:cstheme="minorHAnsi"/>
        </w:rPr>
        <w:tab/>
        <w:t>__________</w:t>
      </w:r>
    </w:p>
    <w:p w14:paraId="3D8CCDF3" w14:textId="068F791C" w:rsidR="008D704D" w:rsidRPr="00BA2A8D" w:rsidRDefault="008D704D" w:rsidP="008D704D">
      <w:pPr>
        <w:pStyle w:val="Antrat2"/>
        <w:ind w:left="5103"/>
        <w:rPr>
          <w:rFonts w:asciiTheme="minorHAnsi" w:eastAsia="Calibri" w:hAnsiTheme="minorHAnsi" w:cstheme="minorHAnsi"/>
          <w:color w:val="auto"/>
          <w:sz w:val="21"/>
          <w:szCs w:val="21"/>
        </w:rPr>
      </w:pPr>
      <w:bookmarkStart w:id="75" w:name="_Ref39484039"/>
      <w:bookmarkStart w:id="76" w:name="_Ref40278562"/>
      <w:bookmarkStart w:id="77" w:name="_Toc161152871"/>
      <w:r w:rsidRPr="00BA2A8D">
        <w:rPr>
          <w:rFonts w:asciiTheme="minorHAnsi" w:eastAsia="Calibri" w:hAnsiTheme="minorHAnsi" w:cstheme="minorHAnsi"/>
          <w:color w:val="auto"/>
          <w:sz w:val="21"/>
          <w:szCs w:val="21"/>
        </w:rPr>
        <w:lastRenderedPageBreak/>
        <w:t xml:space="preserve">Pirkimo sąlygų </w:t>
      </w:r>
      <w:r w:rsidR="00910C39" w:rsidRPr="00BA2A8D">
        <w:rPr>
          <w:rFonts w:asciiTheme="minorHAnsi" w:eastAsia="Calibri" w:hAnsiTheme="minorHAnsi" w:cstheme="minorHAnsi"/>
          <w:color w:val="auto"/>
          <w:sz w:val="21"/>
          <w:szCs w:val="21"/>
        </w:rPr>
        <w:t>7</w:t>
      </w:r>
      <w:r w:rsidRPr="00BA2A8D">
        <w:rPr>
          <w:rFonts w:asciiTheme="minorHAnsi" w:eastAsia="Calibri" w:hAnsiTheme="minorHAnsi" w:cstheme="minorHAnsi"/>
          <w:color w:val="auto"/>
          <w:sz w:val="21"/>
          <w:szCs w:val="21"/>
        </w:rPr>
        <w:t xml:space="preserve"> priedas „Pasiūlymų vertinimo kriterijai ir sąlygos“</w:t>
      </w:r>
      <w:bookmarkEnd w:id="75"/>
      <w:bookmarkEnd w:id="76"/>
      <w:bookmarkEnd w:id="77"/>
    </w:p>
    <w:p w14:paraId="6A0BFF9D" w14:textId="77777777" w:rsidR="00FE3D7C" w:rsidRPr="00BA2A8D" w:rsidRDefault="00FE3D7C" w:rsidP="00FE3D7C">
      <w:pPr>
        <w:jc w:val="center"/>
        <w:rPr>
          <w:rFonts w:cstheme="minorHAnsi"/>
          <w:b/>
          <w:szCs w:val="24"/>
        </w:rPr>
      </w:pPr>
    </w:p>
    <w:p w14:paraId="2A953AEC" w14:textId="6E60EC06" w:rsidR="00210870" w:rsidRPr="00CC0821" w:rsidRDefault="00FE3D7C" w:rsidP="00CC0821">
      <w:pPr>
        <w:pStyle w:val="Paantrat"/>
        <w:jc w:val="center"/>
        <w:rPr>
          <w:rFonts w:cstheme="minorHAnsi"/>
          <w:bCs/>
          <w:smallCaps/>
          <w:sz w:val="22"/>
          <w:szCs w:val="22"/>
        </w:rPr>
      </w:pPr>
      <w:r w:rsidRPr="00BA2A8D">
        <w:rPr>
          <w:rFonts w:cstheme="minorHAnsi"/>
        </w:rPr>
        <w:t>PASIŪLYMŲ VERTINIMO KRITERIJAI</w:t>
      </w:r>
      <w:r w:rsidR="00031A62" w:rsidRPr="00BA2A8D">
        <w:rPr>
          <w:rFonts w:cstheme="minorHAnsi"/>
        </w:rPr>
        <w:t xml:space="preserve"> ir Sąlygos</w:t>
      </w:r>
    </w:p>
    <w:p w14:paraId="16F6436F" w14:textId="77777777" w:rsidR="00CC0821" w:rsidRDefault="00CC0821" w:rsidP="00CC0821">
      <w:pPr>
        <w:widowControl w:val="0"/>
        <w:spacing w:after="0" w:line="240" w:lineRule="auto"/>
        <w:rPr>
          <w:rFonts w:cstheme="minorHAnsi"/>
          <w:b/>
        </w:rPr>
      </w:pPr>
      <w:bookmarkStart w:id="78" w:name="_Hlk128411469"/>
      <w:r w:rsidRPr="00E24424">
        <w:rPr>
          <w:rFonts w:cstheme="minorHAnsi"/>
        </w:rPr>
        <w:t xml:space="preserve">Komisija </w:t>
      </w:r>
      <w:r w:rsidRPr="00E24424">
        <w:rPr>
          <w:rFonts w:eastAsia="Calibri" w:cstheme="minorHAnsi"/>
        </w:rPr>
        <w:t xml:space="preserve">ekonomiškai naudingiausią pasiūlymą išrenka </w:t>
      </w:r>
      <w:r w:rsidRPr="00E24424">
        <w:rPr>
          <w:rFonts w:eastAsia="Calibri" w:cstheme="minorHAnsi"/>
          <w:b/>
        </w:rPr>
        <w:t>pagal</w:t>
      </w:r>
      <w:r w:rsidRPr="00E24424">
        <w:rPr>
          <w:rFonts w:cstheme="minorHAnsi"/>
          <w:b/>
        </w:rPr>
        <w:t xml:space="preserve"> kainos </w:t>
      </w:r>
      <w:bookmarkEnd w:id="78"/>
      <w:r>
        <w:rPr>
          <w:rFonts w:cstheme="minorHAnsi"/>
          <w:b/>
        </w:rPr>
        <w:t>ir kokybės santykį.</w:t>
      </w:r>
    </w:p>
    <w:p w14:paraId="0085AB75" w14:textId="4EFEA126" w:rsidR="00CC0821" w:rsidRPr="00C50141" w:rsidRDefault="00CC0821" w:rsidP="00CC0821">
      <w:pPr>
        <w:widowControl w:val="0"/>
        <w:spacing w:after="0" w:line="240" w:lineRule="auto"/>
        <w:jc w:val="both"/>
        <w:rPr>
          <w:rFonts w:cstheme="minorHAnsi"/>
        </w:rPr>
      </w:pPr>
      <w:r w:rsidRPr="00C50141">
        <w:rPr>
          <w:rFonts w:cstheme="minorHAnsi"/>
        </w:rPr>
        <w:t xml:space="preserve">Tiekėjo pasiūlymo kaina šiam pirkimui negali viršyti </w:t>
      </w:r>
      <w:r>
        <w:rPr>
          <w:rFonts w:cstheme="minorHAnsi"/>
        </w:rPr>
        <w:t>44</w:t>
      </w:r>
      <w:r w:rsidRPr="00C50141">
        <w:rPr>
          <w:rFonts w:cstheme="minorHAnsi"/>
        </w:rPr>
        <w:t xml:space="preserve"> 000,00 Eur su PVM. Tiekėjo, kuris pasiūlys didesnę kainą perkančioji organizacija laikys, per didele ir nepriimtina ir toks pasiūlymas bus</w:t>
      </w:r>
      <w:r>
        <w:rPr>
          <w:rFonts w:cstheme="minorHAnsi"/>
        </w:rPr>
        <w:t xml:space="preserve"> nevertinamas ir</w:t>
      </w:r>
      <w:r w:rsidRPr="00C50141">
        <w:rPr>
          <w:rFonts w:cstheme="minorHAnsi"/>
        </w:rPr>
        <w:t xml:space="preserve"> atmetamas</w:t>
      </w:r>
      <w:r>
        <w:rPr>
          <w:rFonts w:cstheme="minorHAnsi"/>
        </w:rPr>
        <w:t>.</w:t>
      </w:r>
    </w:p>
    <w:p w14:paraId="230F4879" w14:textId="77777777" w:rsidR="00CC0821" w:rsidRPr="00BA2A8D" w:rsidRDefault="00CC0821" w:rsidP="00CC0821">
      <w:pPr>
        <w:widowControl w:val="0"/>
        <w:spacing w:after="0" w:line="240" w:lineRule="auto"/>
        <w:rPr>
          <w:rFonts w:cstheme="minorHAnsi"/>
          <w:color w:val="7030A0"/>
        </w:rPr>
      </w:pPr>
    </w:p>
    <w:p w14:paraId="1C5C20CD" w14:textId="77777777" w:rsidR="00CC0821" w:rsidRPr="00C02EED" w:rsidRDefault="00CC0821" w:rsidP="00CC0821">
      <w:pPr>
        <w:tabs>
          <w:tab w:val="left" w:pos="720"/>
        </w:tabs>
        <w:jc w:val="both"/>
        <w:rPr>
          <w:rFonts w:ascii="Calibri" w:hAnsi="Calibri" w:cs="Calibri"/>
          <w:b/>
          <w:bCs/>
          <w:spacing w:val="-2"/>
        </w:rPr>
      </w:pPr>
      <w:r w:rsidRPr="00C02EED">
        <w:rPr>
          <w:rFonts w:ascii="Calibri" w:hAnsi="Calibri" w:cs="Calibri"/>
          <w:b/>
          <w:bCs/>
          <w:spacing w:val="-2"/>
        </w:rPr>
        <w:t>Ekonomiškai naudingiausio pasiūlymo nustatymo taisyklės: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31"/>
        <w:gridCol w:w="2831"/>
      </w:tblGrid>
      <w:tr w:rsidR="00CC0821" w:rsidRPr="00C02EED" w14:paraId="0C6144B2" w14:textId="77777777" w:rsidTr="00205CD2">
        <w:tc>
          <w:tcPr>
            <w:tcW w:w="3579" w:type="pct"/>
            <w:shd w:val="clear" w:color="auto" w:fill="F2F2F2"/>
            <w:vAlign w:val="center"/>
          </w:tcPr>
          <w:p w14:paraId="15632B75" w14:textId="77777777" w:rsidR="00CC0821" w:rsidRPr="00C02EED" w:rsidRDefault="00CC0821" w:rsidP="00205CD2">
            <w:pPr>
              <w:jc w:val="center"/>
              <w:rPr>
                <w:rFonts w:ascii="Calibri" w:hAnsi="Calibri" w:cs="Calibri"/>
                <w:b/>
                <w:spacing w:val="-2"/>
                <w:sz w:val="22"/>
                <w:szCs w:val="22"/>
              </w:rPr>
            </w:pPr>
            <w:r w:rsidRPr="00C02EED">
              <w:rPr>
                <w:rFonts w:ascii="Calibri" w:hAnsi="Calibri" w:cs="Calibri"/>
                <w:b/>
                <w:spacing w:val="-2"/>
                <w:sz w:val="22"/>
                <w:szCs w:val="22"/>
              </w:rPr>
              <w:t>Vertinimo kriterijai</w:t>
            </w:r>
          </w:p>
        </w:tc>
        <w:tc>
          <w:tcPr>
            <w:tcW w:w="1421" w:type="pct"/>
            <w:shd w:val="clear" w:color="auto" w:fill="F2F2F2"/>
            <w:vAlign w:val="center"/>
          </w:tcPr>
          <w:p w14:paraId="1886F492" w14:textId="77777777" w:rsidR="00CC0821" w:rsidRPr="00C02EED" w:rsidRDefault="00CC0821" w:rsidP="00205CD2">
            <w:pPr>
              <w:jc w:val="center"/>
              <w:rPr>
                <w:rFonts w:ascii="Calibri" w:hAnsi="Calibri" w:cs="Calibri"/>
                <w:b/>
                <w:spacing w:val="-2"/>
                <w:sz w:val="22"/>
                <w:szCs w:val="22"/>
              </w:rPr>
            </w:pPr>
            <w:r w:rsidRPr="00C02EED">
              <w:rPr>
                <w:rFonts w:ascii="Calibri" w:hAnsi="Calibri" w:cs="Calibri"/>
                <w:b/>
                <w:spacing w:val="-2"/>
                <w:sz w:val="22"/>
                <w:szCs w:val="22"/>
              </w:rPr>
              <w:t>Lyginamasis svoris ekonominio naudingumo įvertinime</w:t>
            </w:r>
          </w:p>
        </w:tc>
      </w:tr>
      <w:tr w:rsidR="00CC0821" w:rsidRPr="00C02EED" w14:paraId="24F75F21" w14:textId="77777777" w:rsidTr="00205CD2">
        <w:trPr>
          <w:trHeight w:val="735"/>
        </w:trPr>
        <w:tc>
          <w:tcPr>
            <w:tcW w:w="3579" w:type="pct"/>
          </w:tcPr>
          <w:p w14:paraId="0A950C9D" w14:textId="77777777" w:rsidR="00CC0821" w:rsidRPr="00C02EED" w:rsidRDefault="00CC0821" w:rsidP="00205CD2">
            <w:pPr>
              <w:jc w:val="both"/>
              <w:rPr>
                <w:rFonts w:ascii="Calibri" w:hAnsi="Calibri" w:cs="Calibri"/>
                <w:spacing w:val="-2"/>
                <w:sz w:val="22"/>
                <w:szCs w:val="22"/>
              </w:rPr>
            </w:pPr>
            <w:r w:rsidRPr="00C02EED">
              <w:rPr>
                <w:rFonts w:ascii="Calibri" w:hAnsi="Calibri" w:cs="Calibri"/>
                <w:bCs/>
                <w:iCs/>
                <w:spacing w:val="-2"/>
                <w:sz w:val="22"/>
                <w:szCs w:val="22"/>
              </w:rPr>
              <w:t>1. Pasiūlymo kaina (kaina, nurodyta pirkimo sąlygų</w:t>
            </w:r>
            <w:r w:rsidRPr="00C02EED">
              <w:rPr>
                <w:rFonts w:ascii="Calibri" w:hAnsi="Calibri" w:cs="Calibri"/>
                <w:spacing w:val="-2"/>
                <w:sz w:val="22"/>
                <w:szCs w:val="22"/>
              </w:rPr>
              <w:t xml:space="preserve"> </w:t>
            </w:r>
            <w:r>
              <w:rPr>
                <w:rFonts w:ascii="Calibri" w:hAnsi="Calibri" w:cs="Calibri"/>
                <w:bCs/>
                <w:iCs/>
                <w:spacing w:val="-2"/>
                <w:sz w:val="22"/>
                <w:szCs w:val="22"/>
              </w:rPr>
              <w:t>6</w:t>
            </w:r>
            <w:r w:rsidRPr="00C02EED">
              <w:rPr>
                <w:rFonts w:ascii="Calibri" w:hAnsi="Calibri" w:cs="Calibri"/>
                <w:bCs/>
                <w:iCs/>
                <w:spacing w:val="-2"/>
                <w:sz w:val="22"/>
                <w:szCs w:val="22"/>
              </w:rPr>
              <w:t xml:space="preserve"> priedo „Pasiūlymo forma“ </w:t>
            </w:r>
            <w:r>
              <w:rPr>
                <w:rFonts w:ascii="Calibri" w:hAnsi="Calibri" w:cs="Calibri"/>
                <w:bCs/>
                <w:iCs/>
                <w:spacing w:val="-2"/>
                <w:sz w:val="22"/>
                <w:szCs w:val="22"/>
              </w:rPr>
              <w:t>6</w:t>
            </w:r>
            <w:r w:rsidRPr="00C02EED">
              <w:rPr>
                <w:rFonts w:ascii="Calibri" w:hAnsi="Calibri" w:cs="Calibri"/>
                <w:bCs/>
                <w:iCs/>
                <w:spacing w:val="-2"/>
                <w:sz w:val="22"/>
                <w:szCs w:val="22"/>
              </w:rPr>
              <w:t xml:space="preserve"> </w:t>
            </w:r>
            <w:r>
              <w:rPr>
                <w:rFonts w:ascii="Calibri" w:hAnsi="Calibri" w:cs="Calibri"/>
                <w:bCs/>
                <w:iCs/>
                <w:spacing w:val="-2"/>
                <w:sz w:val="22"/>
                <w:szCs w:val="22"/>
              </w:rPr>
              <w:t>lentelėje</w:t>
            </w:r>
            <w:r w:rsidRPr="00C02EED">
              <w:rPr>
                <w:rFonts w:ascii="Calibri" w:hAnsi="Calibri" w:cs="Calibri"/>
                <w:bCs/>
                <w:iCs/>
                <w:spacing w:val="-2"/>
                <w:sz w:val="22"/>
                <w:szCs w:val="22"/>
              </w:rPr>
              <w:t>) (C)</w:t>
            </w:r>
          </w:p>
        </w:tc>
        <w:tc>
          <w:tcPr>
            <w:tcW w:w="1421" w:type="pct"/>
          </w:tcPr>
          <w:p w14:paraId="131197C0" w14:textId="77777777" w:rsidR="00CC0821" w:rsidRPr="00C02EED" w:rsidRDefault="00CC0821" w:rsidP="00205CD2">
            <w:pPr>
              <w:jc w:val="center"/>
              <w:rPr>
                <w:rFonts w:ascii="Calibri" w:hAnsi="Calibri" w:cs="Calibri"/>
                <w:spacing w:val="-2"/>
                <w:sz w:val="22"/>
                <w:szCs w:val="22"/>
              </w:rPr>
            </w:pPr>
            <w:r w:rsidRPr="00C02EED">
              <w:rPr>
                <w:rFonts w:ascii="Calibri" w:hAnsi="Calibri" w:cs="Calibri"/>
                <w:spacing w:val="-2"/>
                <w:sz w:val="22"/>
                <w:szCs w:val="22"/>
              </w:rPr>
              <w:t>X=</w:t>
            </w:r>
            <w:r>
              <w:rPr>
                <w:rFonts w:ascii="Calibri" w:hAnsi="Calibri" w:cs="Calibri"/>
                <w:spacing w:val="-2"/>
                <w:sz w:val="22"/>
                <w:szCs w:val="22"/>
              </w:rPr>
              <w:t>75</w:t>
            </w:r>
          </w:p>
        </w:tc>
      </w:tr>
      <w:tr w:rsidR="00CC0821" w:rsidRPr="00C02EED" w14:paraId="0C7CC647" w14:textId="77777777" w:rsidTr="00205CD2">
        <w:trPr>
          <w:trHeight w:val="371"/>
        </w:trPr>
        <w:tc>
          <w:tcPr>
            <w:tcW w:w="3579" w:type="pct"/>
          </w:tcPr>
          <w:p w14:paraId="410943ED" w14:textId="77777777" w:rsidR="00CC0821" w:rsidRPr="00C02EED" w:rsidRDefault="00CC0821" w:rsidP="00205CD2">
            <w:pPr>
              <w:jc w:val="both"/>
              <w:rPr>
                <w:rFonts w:ascii="Calibri" w:hAnsi="Calibri" w:cs="Calibri"/>
                <w:bCs/>
                <w:sz w:val="22"/>
                <w:szCs w:val="22"/>
              </w:rPr>
            </w:pPr>
            <w:r w:rsidRPr="00C02EED">
              <w:rPr>
                <w:rFonts w:ascii="Calibri" w:hAnsi="Calibri" w:cs="Calibri"/>
                <w:spacing w:val="-2"/>
                <w:sz w:val="22"/>
                <w:szCs w:val="22"/>
              </w:rPr>
              <w:t>2.</w:t>
            </w:r>
            <w:r w:rsidRPr="00C02EED">
              <w:rPr>
                <w:rFonts w:ascii="Calibri" w:hAnsi="Calibri" w:cs="Calibri"/>
                <w:b/>
                <w:bCs/>
                <w:iCs/>
                <w:sz w:val="22"/>
                <w:szCs w:val="22"/>
              </w:rPr>
              <w:t xml:space="preserve"> </w:t>
            </w:r>
            <w:r>
              <w:rPr>
                <w:rFonts w:ascii="Calibri" w:hAnsi="Calibri" w:cs="Calibri"/>
                <w:bCs/>
                <w:iCs/>
                <w:sz w:val="22"/>
                <w:szCs w:val="22"/>
              </w:rPr>
              <w:t>Prekių pristatymo terminas (</w:t>
            </w:r>
            <w:r w:rsidRPr="00C02EED">
              <w:rPr>
                <w:rFonts w:ascii="Calibri" w:hAnsi="Calibri" w:cs="Calibri"/>
                <w:bCs/>
                <w:iCs/>
                <w:spacing w:val="-2"/>
                <w:sz w:val="22"/>
                <w:szCs w:val="22"/>
              </w:rPr>
              <w:t>nurodyta</w:t>
            </w:r>
            <w:r>
              <w:rPr>
                <w:rFonts w:ascii="Calibri" w:hAnsi="Calibri" w:cs="Calibri"/>
                <w:bCs/>
                <w:iCs/>
                <w:spacing w:val="-2"/>
                <w:sz w:val="22"/>
                <w:szCs w:val="22"/>
              </w:rPr>
              <w:t>s</w:t>
            </w:r>
            <w:r w:rsidRPr="00C02EED">
              <w:rPr>
                <w:rFonts w:ascii="Calibri" w:hAnsi="Calibri" w:cs="Calibri"/>
                <w:bCs/>
                <w:iCs/>
                <w:spacing w:val="-2"/>
                <w:sz w:val="22"/>
                <w:szCs w:val="22"/>
              </w:rPr>
              <w:t xml:space="preserve"> pirkimo sąlygų</w:t>
            </w:r>
            <w:r w:rsidRPr="00C02EED">
              <w:rPr>
                <w:rFonts w:ascii="Calibri" w:hAnsi="Calibri" w:cs="Calibri"/>
                <w:spacing w:val="-2"/>
                <w:sz w:val="22"/>
                <w:szCs w:val="22"/>
              </w:rPr>
              <w:t xml:space="preserve"> </w:t>
            </w:r>
            <w:r>
              <w:rPr>
                <w:rFonts w:ascii="Calibri" w:hAnsi="Calibri" w:cs="Calibri"/>
                <w:bCs/>
                <w:iCs/>
                <w:spacing w:val="-2"/>
                <w:sz w:val="22"/>
                <w:szCs w:val="22"/>
              </w:rPr>
              <w:t>6</w:t>
            </w:r>
            <w:r w:rsidRPr="00C02EED">
              <w:rPr>
                <w:rFonts w:ascii="Calibri" w:hAnsi="Calibri" w:cs="Calibri"/>
                <w:bCs/>
                <w:iCs/>
                <w:spacing w:val="-2"/>
                <w:sz w:val="22"/>
                <w:szCs w:val="22"/>
              </w:rPr>
              <w:t xml:space="preserve"> priedo „Pasiūlymo forma“ </w:t>
            </w:r>
            <w:r>
              <w:rPr>
                <w:rFonts w:ascii="Calibri" w:hAnsi="Calibri" w:cs="Calibri"/>
                <w:bCs/>
                <w:iCs/>
                <w:spacing w:val="-2"/>
                <w:sz w:val="22"/>
                <w:szCs w:val="22"/>
              </w:rPr>
              <w:t>6</w:t>
            </w:r>
            <w:r w:rsidRPr="00C02EED">
              <w:rPr>
                <w:rFonts w:ascii="Calibri" w:hAnsi="Calibri" w:cs="Calibri"/>
                <w:bCs/>
                <w:iCs/>
                <w:spacing w:val="-2"/>
                <w:sz w:val="22"/>
                <w:szCs w:val="22"/>
              </w:rPr>
              <w:t xml:space="preserve"> </w:t>
            </w:r>
            <w:r>
              <w:rPr>
                <w:rFonts w:ascii="Calibri" w:hAnsi="Calibri" w:cs="Calibri"/>
                <w:bCs/>
                <w:iCs/>
                <w:spacing w:val="-2"/>
                <w:sz w:val="22"/>
                <w:szCs w:val="22"/>
              </w:rPr>
              <w:t>lentelėje (V)</w:t>
            </w:r>
          </w:p>
        </w:tc>
        <w:tc>
          <w:tcPr>
            <w:tcW w:w="1421" w:type="pct"/>
          </w:tcPr>
          <w:p w14:paraId="1B7FAF82" w14:textId="77777777" w:rsidR="00CC0821" w:rsidRPr="00C02EED" w:rsidRDefault="00CC0821" w:rsidP="00205CD2">
            <w:pPr>
              <w:jc w:val="center"/>
              <w:rPr>
                <w:rFonts w:ascii="Calibri" w:hAnsi="Calibri" w:cs="Calibri"/>
                <w:spacing w:val="-2"/>
                <w:sz w:val="22"/>
                <w:szCs w:val="22"/>
              </w:rPr>
            </w:pPr>
            <w:r w:rsidRPr="00C02EED">
              <w:rPr>
                <w:rFonts w:ascii="Calibri" w:hAnsi="Calibri" w:cs="Calibri"/>
                <w:spacing w:val="-2"/>
                <w:sz w:val="22"/>
                <w:szCs w:val="22"/>
              </w:rPr>
              <w:t>V=</w:t>
            </w:r>
            <w:r>
              <w:rPr>
                <w:rFonts w:ascii="Calibri" w:hAnsi="Calibri" w:cs="Calibri"/>
                <w:spacing w:val="-2"/>
                <w:sz w:val="22"/>
                <w:szCs w:val="22"/>
              </w:rPr>
              <w:t>25</w:t>
            </w:r>
          </w:p>
        </w:tc>
      </w:tr>
    </w:tbl>
    <w:p w14:paraId="29CF402D" w14:textId="77777777" w:rsidR="00CC0821" w:rsidRPr="00C02EED" w:rsidRDefault="00CC0821" w:rsidP="00CC0821">
      <w:pPr>
        <w:tabs>
          <w:tab w:val="left" w:pos="720"/>
        </w:tabs>
        <w:spacing w:line="180" w:lineRule="exact"/>
        <w:jc w:val="both"/>
        <w:rPr>
          <w:rFonts w:ascii="Calibri" w:hAnsi="Calibri" w:cs="Calibri"/>
          <w:bCs/>
          <w:spacing w:val="-2"/>
        </w:rPr>
      </w:pPr>
    </w:p>
    <w:p w14:paraId="0EDDC289" w14:textId="77777777" w:rsidR="00CC0821" w:rsidRPr="005C047A" w:rsidRDefault="00CC0821" w:rsidP="00CC0821">
      <w:pPr>
        <w:tabs>
          <w:tab w:val="left" w:pos="720"/>
        </w:tabs>
        <w:jc w:val="both"/>
        <w:rPr>
          <w:rFonts w:ascii="Calibri" w:hAnsi="Calibri" w:cs="Calibri"/>
          <w:bCs/>
          <w:spacing w:val="-2"/>
        </w:rPr>
      </w:pPr>
      <w:r w:rsidRPr="00C02EED">
        <w:rPr>
          <w:rFonts w:ascii="Calibri" w:hAnsi="Calibri" w:cs="Calibri"/>
          <w:iCs/>
          <w:color w:val="000000"/>
          <w:spacing w:val="-2"/>
        </w:rPr>
        <w:t>1. Ekonominis naudingumas (S) apskaičiuojamas sudedant tiekėjo pasiūlymo kainos (C)</w:t>
      </w:r>
      <w:r w:rsidRPr="00C02EED">
        <w:rPr>
          <w:rFonts w:ascii="Calibri" w:hAnsi="Calibri" w:cs="Calibri"/>
          <w:iCs/>
          <w:spacing w:val="-2"/>
        </w:rPr>
        <w:t xml:space="preserve">, </w:t>
      </w:r>
      <w:r>
        <w:rPr>
          <w:rFonts w:ascii="Calibri" w:hAnsi="Calibri" w:cs="Calibri"/>
          <w:iCs/>
          <w:spacing w:val="-2"/>
        </w:rPr>
        <w:t xml:space="preserve">prekių pristatymo </w:t>
      </w:r>
      <w:r w:rsidRPr="00C02EED">
        <w:rPr>
          <w:rFonts w:ascii="Calibri" w:hAnsi="Calibri" w:cs="Calibri"/>
          <w:iCs/>
          <w:color w:val="000000"/>
          <w:spacing w:val="-2"/>
        </w:rPr>
        <w:t xml:space="preserve"> termino (V)</w:t>
      </w:r>
      <w:r w:rsidRPr="00C02EED">
        <w:rPr>
          <w:rFonts w:ascii="Calibri" w:hAnsi="Calibri" w:cs="Calibri"/>
          <w:spacing w:val="-2"/>
        </w:rPr>
        <w:t xml:space="preserve"> balus</w:t>
      </w:r>
      <w:r w:rsidRPr="00C02EED">
        <w:rPr>
          <w:rFonts w:ascii="Calibri" w:hAnsi="Calibri" w:cs="Calibri"/>
          <w:iCs/>
          <w:spacing w:val="-2"/>
        </w:rPr>
        <w:t>:</w:t>
      </w:r>
    </w:p>
    <w:p w14:paraId="6C7CC07B" w14:textId="77777777" w:rsidR="00CC0821" w:rsidRPr="00C02EED" w:rsidRDefault="00CC0821" w:rsidP="00CC0821">
      <w:pPr>
        <w:numPr>
          <w:ilvl w:val="2"/>
          <w:numId w:val="0"/>
        </w:numPr>
        <w:tabs>
          <w:tab w:val="num" w:pos="720"/>
          <w:tab w:val="left" w:pos="6030"/>
        </w:tabs>
        <w:jc w:val="center"/>
        <w:rPr>
          <w:rFonts w:ascii="Calibri" w:hAnsi="Calibri" w:cs="Calibri"/>
          <w:color w:val="000000"/>
          <w:spacing w:val="-2"/>
        </w:rPr>
      </w:pPr>
      <w:r w:rsidRPr="00C02EED">
        <w:rPr>
          <w:rFonts w:ascii="Calibri" w:hAnsi="Calibri" w:cs="Calibri"/>
          <w:color w:val="000000"/>
          <w:spacing w:val="-2"/>
        </w:rPr>
        <w:t xml:space="preserve">S=C + V </w:t>
      </w:r>
    </w:p>
    <w:p w14:paraId="08F1302A" w14:textId="77777777" w:rsidR="00CC0821" w:rsidRPr="00C02EED" w:rsidRDefault="00CC0821" w:rsidP="00CC0821">
      <w:pPr>
        <w:tabs>
          <w:tab w:val="left" w:pos="709"/>
        </w:tabs>
        <w:jc w:val="both"/>
        <w:rPr>
          <w:rFonts w:ascii="Calibri" w:hAnsi="Calibri" w:cs="Calibri"/>
          <w:color w:val="000000"/>
          <w:spacing w:val="-2"/>
        </w:rPr>
      </w:pPr>
      <w:r w:rsidRPr="00C02EED">
        <w:rPr>
          <w:rFonts w:ascii="Calibri" w:hAnsi="Calibri" w:cs="Calibri"/>
          <w:color w:val="000000"/>
          <w:spacing w:val="-2"/>
        </w:rPr>
        <w:t>2. Tiekėjo pasiūlymo kainos balas (C) apskaičiuojamas mažiausios pasiūlytos kainos (</w:t>
      </w:r>
      <w:proofErr w:type="spellStart"/>
      <w:r w:rsidRPr="00C02EED">
        <w:rPr>
          <w:rFonts w:ascii="Calibri" w:hAnsi="Calibri" w:cs="Calibri"/>
          <w:color w:val="000000"/>
          <w:spacing w:val="-2"/>
        </w:rPr>
        <w:t>C</w:t>
      </w:r>
      <w:r w:rsidRPr="00C02EED">
        <w:rPr>
          <w:rFonts w:ascii="Calibri" w:hAnsi="Calibri" w:cs="Calibri"/>
          <w:color w:val="000000"/>
          <w:spacing w:val="-2"/>
          <w:vertAlign w:val="subscript"/>
        </w:rPr>
        <w:t>min</w:t>
      </w:r>
      <w:proofErr w:type="spellEnd"/>
      <w:r w:rsidRPr="00C02EED">
        <w:rPr>
          <w:rFonts w:ascii="Calibri" w:hAnsi="Calibri" w:cs="Calibri"/>
          <w:color w:val="000000"/>
          <w:spacing w:val="-2"/>
        </w:rPr>
        <w:t>) ir vertinamo pasiūlymo kainos (</w:t>
      </w:r>
      <w:proofErr w:type="spellStart"/>
      <w:r w:rsidRPr="00C02EED">
        <w:rPr>
          <w:rFonts w:ascii="Calibri" w:hAnsi="Calibri" w:cs="Calibri"/>
          <w:color w:val="000000"/>
          <w:spacing w:val="-2"/>
        </w:rPr>
        <w:t>C</w:t>
      </w:r>
      <w:r w:rsidRPr="00C02EED">
        <w:rPr>
          <w:rFonts w:ascii="Calibri" w:hAnsi="Calibri" w:cs="Calibri"/>
          <w:color w:val="000000"/>
          <w:spacing w:val="-2"/>
          <w:vertAlign w:val="subscript"/>
        </w:rPr>
        <w:t>p</w:t>
      </w:r>
      <w:proofErr w:type="spellEnd"/>
      <w:r w:rsidRPr="00C02EED">
        <w:rPr>
          <w:rFonts w:ascii="Calibri" w:hAnsi="Calibri" w:cs="Calibri"/>
          <w:color w:val="000000"/>
          <w:spacing w:val="-2"/>
        </w:rPr>
        <w:t xml:space="preserve">) (nurodytos pirkimo sąlygų </w:t>
      </w:r>
      <w:r>
        <w:rPr>
          <w:rFonts w:ascii="Calibri" w:hAnsi="Calibri" w:cs="Calibri"/>
          <w:color w:val="000000"/>
          <w:spacing w:val="-2"/>
        </w:rPr>
        <w:t>6</w:t>
      </w:r>
      <w:r w:rsidRPr="00C02EED">
        <w:rPr>
          <w:rFonts w:ascii="Calibri" w:hAnsi="Calibri" w:cs="Calibri"/>
          <w:color w:val="000000"/>
          <w:spacing w:val="-2"/>
        </w:rPr>
        <w:t xml:space="preserve"> priedo </w:t>
      </w:r>
      <w:r>
        <w:rPr>
          <w:rFonts w:ascii="Calibri" w:hAnsi="Calibri" w:cs="Calibri"/>
          <w:color w:val="000000"/>
          <w:spacing w:val="-2"/>
        </w:rPr>
        <w:t>6 lentelėje</w:t>
      </w:r>
      <w:r w:rsidRPr="00C02EED">
        <w:rPr>
          <w:rFonts w:ascii="Calibri" w:hAnsi="Calibri" w:cs="Calibri"/>
          <w:color w:val="000000"/>
          <w:spacing w:val="-2"/>
        </w:rPr>
        <w:t>) santykį padauginant iš kainos lyginamojo svorio (X):</w:t>
      </w:r>
    </w:p>
    <w:p w14:paraId="27D169F1" w14:textId="77777777" w:rsidR="00CC0821" w:rsidRPr="00C02EED" w:rsidRDefault="00CC0821" w:rsidP="00CC0821">
      <w:pPr>
        <w:tabs>
          <w:tab w:val="left" w:pos="709"/>
        </w:tabs>
        <w:jc w:val="center"/>
        <w:rPr>
          <w:rFonts w:ascii="Calibri" w:hAnsi="Calibri" w:cs="Calibri"/>
          <w:color w:val="000000"/>
          <w:spacing w:val="-2"/>
        </w:rPr>
      </w:pPr>
      <w:proofErr w:type="spellStart"/>
      <w:r w:rsidRPr="00C02EED">
        <w:rPr>
          <w:rFonts w:ascii="Calibri" w:hAnsi="Calibri" w:cs="Calibri"/>
          <w:color w:val="000000"/>
          <w:spacing w:val="-2"/>
        </w:rPr>
        <w:t>C</w:t>
      </w:r>
      <w:r w:rsidRPr="00C02EED">
        <w:rPr>
          <w:rFonts w:ascii="Calibri" w:hAnsi="Calibri" w:cs="Calibri"/>
          <w:color w:val="000000"/>
          <w:spacing w:val="-2"/>
          <w:vertAlign w:val="subscript"/>
        </w:rPr>
        <w:t>min</w:t>
      </w:r>
      <w:proofErr w:type="spellEnd"/>
    </w:p>
    <w:p w14:paraId="27D9FC3F" w14:textId="77777777" w:rsidR="00CC0821" w:rsidRPr="00C02EED" w:rsidRDefault="00CC0821" w:rsidP="00CC0821">
      <w:pPr>
        <w:tabs>
          <w:tab w:val="left" w:pos="709"/>
        </w:tabs>
        <w:jc w:val="center"/>
        <w:rPr>
          <w:rFonts w:ascii="Calibri" w:hAnsi="Calibri" w:cs="Calibri"/>
          <w:color w:val="000000"/>
          <w:spacing w:val="-2"/>
        </w:rPr>
      </w:pPr>
      <w:r w:rsidRPr="00C02EED">
        <w:rPr>
          <w:rFonts w:ascii="Calibri" w:hAnsi="Calibri" w:cs="Calibri"/>
          <w:color w:val="000000"/>
          <w:spacing w:val="-2"/>
        </w:rPr>
        <w:t xml:space="preserve">C = ------------ x </w:t>
      </w:r>
      <w:proofErr w:type="spellStart"/>
      <w:r w:rsidRPr="00C02EED">
        <w:rPr>
          <w:rFonts w:ascii="Calibri" w:hAnsi="Calibri" w:cs="Calibri"/>
          <w:color w:val="000000"/>
          <w:spacing w:val="-2"/>
        </w:rPr>
        <w:t>X</w:t>
      </w:r>
      <w:proofErr w:type="spellEnd"/>
    </w:p>
    <w:p w14:paraId="70AED17A" w14:textId="77777777" w:rsidR="00CC0821" w:rsidRPr="005C047A" w:rsidRDefault="00CC0821" w:rsidP="00CC0821">
      <w:pPr>
        <w:tabs>
          <w:tab w:val="left" w:pos="709"/>
        </w:tabs>
        <w:jc w:val="center"/>
        <w:rPr>
          <w:rFonts w:ascii="Calibri" w:hAnsi="Calibri" w:cs="Calibri"/>
          <w:color w:val="000000"/>
          <w:spacing w:val="-2"/>
          <w:vertAlign w:val="subscript"/>
        </w:rPr>
      </w:pPr>
      <w:proofErr w:type="spellStart"/>
      <w:r w:rsidRPr="00C02EED">
        <w:rPr>
          <w:rFonts w:ascii="Calibri" w:hAnsi="Calibri" w:cs="Calibri"/>
          <w:color w:val="000000"/>
          <w:spacing w:val="-2"/>
        </w:rPr>
        <w:t>C</w:t>
      </w:r>
      <w:r w:rsidRPr="00C02EED">
        <w:rPr>
          <w:rFonts w:ascii="Calibri" w:hAnsi="Calibri" w:cs="Calibri"/>
          <w:color w:val="000000"/>
          <w:spacing w:val="-2"/>
          <w:vertAlign w:val="subscript"/>
        </w:rPr>
        <w:t>p</w:t>
      </w:r>
      <w:proofErr w:type="spellEnd"/>
    </w:p>
    <w:p w14:paraId="7DA7384B" w14:textId="77777777" w:rsidR="00CC0821" w:rsidRPr="00C02EED" w:rsidRDefault="00CC0821" w:rsidP="00CC0821">
      <w:pPr>
        <w:jc w:val="both"/>
        <w:rPr>
          <w:rFonts w:ascii="Calibri" w:hAnsi="Calibri" w:cs="Calibri"/>
          <w:spacing w:val="-2"/>
        </w:rPr>
      </w:pPr>
      <w:r>
        <w:rPr>
          <w:rFonts w:ascii="Calibri" w:hAnsi="Calibri" w:cs="Calibri"/>
          <w:color w:val="000000"/>
          <w:spacing w:val="-2"/>
        </w:rPr>
        <w:t>3. Prekių</w:t>
      </w:r>
      <w:r w:rsidRPr="00C02EED">
        <w:rPr>
          <w:rFonts w:ascii="Calibri" w:hAnsi="Calibri" w:cs="Calibri"/>
          <w:color w:val="000000"/>
          <w:spacing w:val="-2"/>
        </w:rPr>
        <w:t xml:space="preserve"> </w:t>
      </w:r>
      <w:r>
        <w:rPr>
          <w:rFonts w:ascii="Calibri" w:hAnsi="Calibri" w:cs="Calibri"/>
          <w:color w:val="000000"/>
          <w:spacing w:val="-2"/>
        </w:rPr>
        <w:t>pristatymo</w:t>
      </w:r>
      <w:r w:rsidRPr="00C02EED">
        <w:rPr>
          <w:rFonts w:ascii="Calibri" w:hAnsi="Calibri" w:cs="Calibri"/>
          <w:spacing w:val="-2"/>
        </w:rPr>
        <w:t xml:space="preserve"> termino balas </w:t>
      </w:r>
      <w:r w:rsidRPr="00C02EED">
        <w:rPr>
          <w:rFonts w:ascii="Calibri" w:hAnsi="Calibri" w:cs="Calibri"/>
          <w:b/>
          <w:bCs/>
          <w:spacing w:val="-2"/>
        </w:rPr>
        <w:t>(V)</w:t>
      </w:r>
      <w:r w:rsidRPr="00C02EED">
        <w:rPr>
          <w:rFonts w:ascii="Calibri" w:hAnsi="Calibri" w:cs="Calibri"/>
          <w:spacing w:val="-2"/>
        </w:rPr>
        <w:t xml:space="preserve"> balas nustatomas lentelėje nustatyta tvarka: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8"/>
        <w:gridCol w:w="5134"/>
        <w:gridCol w:w="4120"/>
      </w:tblGrid>
      <w:tr w:rsidR="00CC0821" w:rsidRPr="00C02EED" w14:paraId="106F9333" w14:textId="77777777" w:rsidTr="00205CD2">
        <w:trPr>
          <w:trHeight w:val="770"/>
          <w:jc w:val="center"/>
        </w:trPr>
        <w:tc>
          <w:tcPr>
            <w:tcW w:w="355" w:type="pct"/>
            <w:shd w:val="clear" w:color="auto" w:fill="F2F2F2"/>
            <w:tcMar>
              <w:top w:w="0" w:type="dxa"/>
              <w:left w:w="108" w:type="dxa"/>
              <w:bottom w:w="0" w:type="dxa"/>
              <w:right w:w="108" w:type="dxa"/>
            </w:tcMar>
            <w:hideMark/>
          </w:tcPr>
          <w:p w14:paraId="13278292" w14:textId="77777777" w:rsidR="00CC0821" w:rsidRPr="00C02EED" w:rsidRDefault="00CC0821" w:rsidP="00205CD2">
            <w:pPr>
              <w:jc w:val="center"/>
              <w:rPr>
                <w:rFonts w:ascii="Calibri" w:hAnsi="Calibri" w:cs="Calibri"/>
                <w:b/>
                <w:bCs/>
                <w:spacing w:val="-2"/>
                <w:sz w:val="22"/>
                <w:szCs w:val="22"/>
              </w:rPr>
            </w:pPr>
            <w:r w:rsidRPr="00C02EED">
              <w:rPr>
                <w:rFonts w:ascii="Calibri" w:hAnsi="Calibri" w:cs="Calibri"/>
                <w:b/>
                <w:bCs/>
                <w:spacing w:val="-2"/>
                <w:sz w:val="22"/>
                <w:szCs w:val="22"/>
              </w:rPr>
              <w:t>Eil.</w:t>
            </w:r>
          </w:p>
          <w:p w14:paraId="6DC8CF1D" w14:textId="77777777" w:rsidR="00CC0821" w:rsidRPr="00C02EED" w:rsidRDefault="00CC0821" w:rsidP="00205CD2">
            <w:pPr>
              <w:jc w:val="center"/>
              <w:rPr>
                <w:rFonts w:ascii="Calibri" w:hAnsi="Calibri" w:cs="Calibri"/>
                <w:b/>
                <w:bCs/>
                <w:spacing w:val="-2"/>
                <w:sz w:val="22"/>
                <w:szCs w:val="22"/>
              </w:rPr>
            </w:pPr>
            <w:r w:rsidRPr="00C02EED">
              <w:rPr>
                <w:rFonts w:ascii="Calibri" w:hAnsi="Calibri" w:cs="Calibri"/>
                <w:b/>
                <w:bCs/>
                <w:spacing w:val="-2"/>
                <w:sz w:val="22"/>
                <w:szCs w:val="22"/>
              </w:rPr>
              <w:t>Nr.</w:t>
            </w:r>
          </w:p>
        </w:tc>
        <w:tc>
          <w:tcPr>
            <w:tcW w:w="2577" w:type="pct"/>
            <w:shd w:val="clear" w:color="auto" w:fill="F2F2F2"/>
            <w:tcMar>
              <w:top w:w="0" w:type="dxa"/>
              <w:left w:w="108" w:type="dxa"/>
              <w:bottom w:w="0" w:type="dxa"/>
              <w:right w:w="108" w:type="dxa"/>
            </w:tcMar>
            <w:hideMark/>
          </w:tcPr>
          <w:p w14:paraId="4BBE6E97" w14:textId="77777777" w:rsidR="00CC0821" w:rsidRPr="00C02EED" w:rsidRDefault="00CC0821" w:rsidP="00205CD2">
            <w:pPr>
              <w:jc w:val="center"/>
              <w:rPr>
                <w:rFonts w:ascii="Calibri" w:hAnsi="Calibri" w:cs="Calibri"/>
                <w:b/>
                <w:bCs/>
                <w:spacing w:val="-2"/>
                <w:sz w:val="22"/>
                <w:szCs w:val="22"/>
              </w:rPr>
            </w:pPr>
            <w:r>
              <w:rPr>
                <w:rFonts w:ascii="Calibri" w:hAnsi="Calibri" w:cs="Calibri"/>
                <w:b/>
                <w:bCs/>
                <w:iCs/>
                <w:spacing w:val="-2"/>
                <w:sz w:val="22"/>
                <w:szCs w:val="22"/>
              </w:rPr>
              <w:t>Tiekėjo pasiūlyme nurodytas prekių pristatymo terminas mėnesiais</w:t>
            </w:r>
          </w:p>
        </w:tc>
        <w:tc>
          <w:tcPr>
            <w:tcW w:w="2068" w:type="pct"/>
            <w:shd w:val="clear" w:color="auto" w:fill="F2F2F2"/>
            <w:tcMar>
              <w:top w:w="0" w:type="dxa"/>
              <w:left w:w="108" w:type="dxa"/>
              <w:bottom w:w="0" w:type="dxa"/>
              <w:right w:w="108" w:type="dxa"/>
            </w:tcMar>
            <w:hideMark/>
          </w:tcPr>
          <w:p w14:paraId="63A575CA" w14:textId="77777777" w:rsidR="00CC0821" w:rsidRPr="00C02EED" w:rsidRDefault="00CC0821" w:rsidP="00205CD2">
            <w:pPr>
              <w:jc w:val="center"/>
              <w:rPr>
                <w:rFonts w:ascii="Calibri" w:hAnsi="Calibri" w:cs="Calibri"/>
                <w:b/>
                <w:bCs/>
                <w:spacing w:val="-2"/>
                <w:sz w:val="22"/>
                <w:szCs w:val="22"/>
              </w:rPr>
            </w:pPr>
            <w:r w:rsidRPr="00C02EED">
              <w:rPr>
                <w:rFonts w:ascii="Calibri" w:hAnsi="Calibri" w:cs="Calibri"/>
                <w:b/>
                <w:bCs/>
                <w:spacing w:val="-2"/>
                <w:sz w:val="22"/>
                <w:szCs w:val="22"/>
              </w:rPr>
              <w:t xml:space="preserve">Skiriami </w:t>
            </w:r>
          </w:p>
          <w:p w14:paraId="5DA4A58A" w14:textId="77777777" w:rsidR="00CC0821" w:rsidRPr="00C02EED" w:rsidRDefault="00CC0821" w:rsidP="00205CD2">
            <w:pPr>
              <w:jc w:val="center"/>
              <w:rPr>
                <w:rFonts w:ascii="Calibri" w:hAnsi="Calibri" w:cs="Calibri"/>
                <w:b/>
                <w:bCs/>
                <w:spacing w:val="-2"/>
                <w:sz w:val="22"/>
                <w:szCs w:val="22"/>
              </w:rPr>
            </w:pPr>
            <w:r w:rsidRPr="00C02EED">
              <w:rPr>
                <w:rFonts w:ascii="Calibri" w:hAnsi="Calibri" w:cs="Calibri"/>
                <w:b/>
                <w:bCs/>
                <w:spacing w:val="-2"/>
                <w:sz w:val="22"/>
                <w:szCs w:val="22"/>
              </w:rPr>
              <w:t>balai (V)</w:t>
            </w:r>
          </w:p>
        </w:tc>
      </w:tr>
      <w:tr w:rsidR="00CC0821" w:rsidRPr="00C02EED" w14:paraId="6888B447" w14:textId="77777777" w:rsidTr="00205CD2">
        <w:trPr>
          <w:trHeight w:val="281"/>
          <w:jc w:val="center"/>
        </w:trPr>
        <w:tc>
          <w:tcPr>
            <w:tcW w:w="355" w:type="pct"/>
            <w:tcMar>
              <w:top w:w="0" w:type="dxa"/>
              <w:left w:w="108" w:type="dxa"/>
              <w:bottom w:w="0" w:type="dxa"/>
              <w:right w:w="108" w:type="dxa"/>
            </w:tcMar>
            <w:hideMark/>
          </w:tcPr>
          <w:p w14:paraId="236ECCDE" w14:textId="77777777" w:rsidR="00CC0821" w:rsidRPr="00C02EED" w:rsidRDefault="00CC0821" w:rsidP="00205CD2">
            <w:pPr>
              <w:jc w:val="right"/>
              <w:rPr>
                <w:rFonts w:ascii="Calibri" w:hAnsi="Calibri" w:cs="Calibri"/>
                <w:color w:val="000000"/>
                <w:spacing w:val="-2"/>
                <w:sz w:val="22"/>
                <w:szCs w:val="22"/>
              </w:rPr>
            </w:pPr>
            <w:r w:rsidRPr="00C02EED">
              <w:rPr>
                <w:rFonts w:ascii="Calibri" w:hAnsi="Calibri" w:cs="Calibri"/>
                <w:color w:val="000000"/>
                <w:spacing w:val="-2"/>
                <w:sz w:val="22"/>
                <w:szCs w:val="22"/>
              </w:rPr>
              <w:t>1.</w:t>
            </w:r>
          </w:p>
        </w:tc>
        <w:tc>
          <w:tcPr>
            <w:tcW w:w="2577" w:type="pct"/>
            <w:tcMar>
              <w:top w:w="0" w:type="dxa"/>
              <w:left w:w="108" w:type="dxa"/>
              <w:bottom w:w="0" w:type="dxa"/>
              <w:right w:w="108" w:type="dxa"/>
            </w:tcMar>
            <w:hideMark/>
          </w:tcPr>
          <w:p w14:paraId="6CB6231C" w14:textId="77777777" w:rsidR="00CC0821" w:rsidRPr="00C02EED" w:rsidRDefault="00CC0821" w:rsidP="00205CD2">
            <w:pPr>
              <w:spacing w:line="240" w:lineRule="auto"/>
              <w:jc w:val="center"/>
              <w:rPr>
                <w:rFonts w:ascii="Calibri" w:hAnsi="Calibri" w:cs="Calibri"/>
                <w:spacing w:val="-2"/>
                <w:sz w:val="22"/>
                <w:szCs w:val="22"/>
              </w:rPr>
            </w:pPr>
            <w:r>
              <w:rPr>
                <w:rFonts w:ascii="Calibri" w:hAnsi="Calibri" w:cs="Calibri"/>
                <w:spacing w:val="-2"/>
                <w:sz w:val="22"/>
                <w:szCs w:val="22"/>
              </w:rPr>
              <w:t>6</w:t>
            </w:r>
          </w:p>
        </w:tc>
        <w:tc>
          <w:tcPr>
            <w:tcW w:w="2068" w:type="pct"/>
            <w:tcMar>
              <w:top w:w="0" w:type="dxa"/>
              <w:left w:w="108" w:type="dxa"/>
              <w:bottom w:w="0" w:type="dxa"/>
              <w:right w:w="108" w:type="dxa"/>
            </w:tcMar>
            <w:hideMark/>
          </w:tcPr>
          <w:p w14:paraId="226DC76F" w14:textId="77777777" w:rsidR="00CC0821" w:rsidRPr="00C02EED" w:rsidRDefault="00CC0821" w:rsidP="00205CD2">
            <w:pPr>
              <w:spacing w:line="240" w:lineRule="auto"/>
              <w:jc w:val="center"/>
              <w:rPr>
                <w:rFonts w:ascii="Calibri" w:hAnsi="Calibri" w:cs="Calibri"/>
                <w:spacing w:val="-2"/>
                <w:sz w:val="22"/>
                <w:szCs w:val="22"/>
              </w:rPr>
            </w:pPr>
            <w:r w:rsidRPr="00C02EED">
              <w:rPr>
                <w:rFonts w:ascii="Calibri" w:hAnsi="Calibri" w:cs="Calibri"/>
                <w:spacing w:val="-2"/>
                <w:sz w:val="22"/>
                <w:szCs w:val="22"/>
              </w:rPr>
              <w:t>0</w:t>
            </w:r>
          </w:p>
        </w:tc>
      </w:tr>
      <w:tr w:rsidR="00CC0821" w:rsidRPr="00C02EED" w14:paraId="640CCD00" w14:textId="77777777" w:rsidTr="00205CD2">
        <w:trPr>
          <w:jc w:val="center"/>
        </w:trPr>
        <w:tc>
          <w:tcPr>
            <w:tcW w:w="355" w:type="pct"/>
            <w:tcMar>
              <w:top w:w="0" w:type="dxa"/>
              <w:left w:w="108" w:type="dxa"/>
              <w:bottom w:w="0" w:type="dxa"/>
              <w:right w:w="108" w:type="dxa"/>
            </w:tcMar>
            <w:hideMark/>
          </w:tcPr>
          <w:p w14:paraId="5F790885" w14:textId="77777777" w:rsidR="00CC0821" w:rsidRPr="00C02EED" w:rsidRDefault="00CC0821" w:rsidP="00205CD2">
            <w:pPr>
              <w:jc w:val="right"/>
              <w:rPr>
                <w:rFonts w:ascii="Calibri" w:hAnsi="Calibri" w:cs="Calibri"/>
                <w:color w:val="000000"/>
                <w:spacing w:val="-2"/>
                <w:sz w:val="22"/>
                <w:szCs w:val="22"/>
              </w:rPr>
            </w:pPr>
            <w:r w:rsidRPr="00C02EED">
              <w:rPr>
                <w:rFonts w:ascii="Calibri" w:hAnsi="Calibri" w:cs="Calibri"/>
                <w:color w:val="000000"/>
                <w:spacing w:val="-2"/>
                <w:sz w:val="22"/>
                <w:szCs w:val="22"/>
              </w:rPr>
              <w:t>2.</w:t>
            </w:r>
          </w:p>
        </w:tc>
        <w:tc>
          <w:tcPr>
            <w:tcW w:w="2577" w:type="pct"/>
            <w:tcMar>
              <w:top w:w="0" w:type="dxa"/>
              <w:left w:w="108" w:type="dxa"/>
              <w:bottom w:w="0" w:type="dxa"/>
              <w:right w:w="108" w:type="dxa"/>
            </w:tcMar>
            <w:hideMark/>
          </w:tcPr>
          <w:p w14:paraId="4148B267" w14:textId="77777777" w:rsidR="00CC0821" w:rsidRPr="00C02EED" w:rsidRDefault="00CC0821" w:rsidP="00205CD2">
            <w:pPr>
              <w:spacing w:line="240" w:lineRule="auto"/>
              <w:jc w:val="center"/>
              <w:rPr>
                <w:rFonts w:ascii="Calibri" w:hAnsi="Calibri" w:cs="Calibri"/>
                <w:spacing w:val="-2"/>
                <w:sz w:val="22"/>
                <w:szCs w:val="22"/>
              </w:rPr>
            </w:pPr>
            <w:r>
              <w:rPr>
                <w:rFonts w:ascii="Calibri" w:hAnsi="Calibri" w:cs="Calibri"/>
                <w:spacing w:val="-2"/>
                <w:sz w:val="22"/>
                <w:szCs w:val="22"/>
              </w:rPr>
              <w:t>5</w:t>
            </w:r>
          </w:p>
        </w:tc>
        <w:tc>
          <w:tcPr>
            <w:tcW w:w="2068" w:type="pct"/>
            <w:tcMar>
              <w:top w:w="0" w:type="dxa"/>
              <w:left w:w="108" w:type="dxa"/>
              <w:bottom w:w="0" w:type="dxa"/>
              <w:right w:w="108" w:type="dxa"/>
            </w:tcMar>
            <w:hideMark/>
          </w:tcPr>
          <w:p w14:paraId="1CF0FC53" w14:textId="77777777" w:rsidR="00CC0821" w:rsidRPr="00C02EED" w:rsidRDefault="00CC0821" w:rsidP="00205CD2">
            <w:pPr>
              <w:spacing w:line="240" w:lineRule="auto"/>
              <w:jc w:val="center"/>
              <w:rPr>
                <w:rFonts w:ascii="Calibri" w:hAnsi="Calibri" w:cs="Calibri"/>
                <w:spacing w:val="-2"/>
                <w:sz w:val="22"/>
                <w:szCs w:val="22"/>
              </w:rPr>
            </w:pPr>
            <w:r>
              <w:rPr>
                <w:rFonts w:ascii="Calibri" w:hAnsi="Calibri" w:cs="Calibri"/>
                <w:spacing w:val="-2"/>
                <w:sz w:val="22"/>
                <w:szCs w:val="22"/>
              </w:rPr>
              <w:t>5</w:t>
            </w:r>
          </w:p>
        </w:tc>
      </w:tr>
      <w:tr w:rsidR="00CC0821" w:rsidRPr="00C02EED" w14:paraId="6C4340C8" w14:textId="77777777" w:rsidTr="00205CD2">
        <w:trPr>
          <w:jc w:val="center"/>
        </w:trPr>
        <w:tc>
          <w:tcPr>
            <w:tcW w:w="355" w:type="pct"/>
            <w:tcMar>
              <w:top w:w="0" w:type="dxa"/>
              <w:left w:w="108" w:type="dxa"/>
              <w:bottom w:w="0" w:type="dxa"/>
              <w:right w:w="108" w:type="dxa"/>
            </w:tcMar>
            <w:hideMark/>
          </w:tcPr>
          <w:p w14:paraId="5A215277" w14:textId="77777777" w:rsidR="00CC0821" w:rsidRPr="00C02EED" w:rsidRDefault="00CC0821" w:rsidP="00205CD2">
            <w:pPr>
              <w:jc w:val="right"/>
              <w:rPr>
                <w:rFonts w:ascii="Calibri" w:hAnsi="Calibri" w:cs="Calibri"/>
                <w:color w:val="000000"/>
                <w:spacing w:val="-2"/>
                <w:sz w:val="22"/>
                <w:szCs w:val="22"/>
              </w:rPr>
            </w:pPr>
            <w:r w:rsidRPr="00C02EED">
              <w:rPr>
                <w:rFonts w:ascii="Calibri" w:hAnsi="Calibri" w:cs="Calibri"/>
                <w:color w:val="000000"/>
                <w:spacing w:val="-2"/>
                <w:sz w:val="22"/>
                <w:szCs w:val="22"/>
              </w:rPr>
              <w:t>3.</w:t>
            </w:r>
          </w:p>
        </w:tc>
        <w:tc>
          <w:tcPr>
            <w:tcW w:w="2577" w:type="pct"/>
            <w:tcMar>
              <w:top w:w="0" w:type="dxa"/>
              <w:left w:w="108" w:type="dxa"/>
              <w:bottom w:w="0" w:type="dxa"/>
              <w:right w:w="108" w:type="dxa"/>
            </w:tcMar>
            <w:hideMark/>
          </w:tcPr>
          <w:p w14:paraId="4B65746C" w14:textId="77777777" w:rsidR="00CC0821" w:rsidRPr="00C02EED" w:rsidRDefault="00CC0821" w:rsidP="00205CD2">
            <w:pPr>
              <w:spacing w:line="240" w:lineRule="auto"/>
              <w:jc w:val="center"/>
              <w:rPr>
                <w:rFonts w:ascii="Calibri" w:hAnsi="Calibri" w:cs="Calibri"/>
                <w:spacing w:val="-2"/>
                <w:sz w:val="22"/>
                <w:szCs w:val="22"/>
              </w:rPr>
            </w:pPr>
            <w:r>
              <w:rPr>
                <w:rFonts w:ascii="Calibri" w:hAnsi="Calibri" w:cs="Calibri"/>
                <w:spacing w:val="-2"/>
                <w:sz w:val="22"/>
                <w:szCs w:val="22"/>
              </w:rPr>
              <w:t>4</w:t>
            </w:r>
          </w:p>
        </w:tc>
        <w:tc>
          <w:tcPr>
            <w:tcW w:w="2068" w:type="pct"/>
            <w:tcMar>
              <w:top w:w="0" w:type="dxa"/>
              <w:left w:w="108" w:type="dxa"/>
              <w:bottom w:w="0" w:type="dxa"/>
              <w:right w:w="108" w:type="dxa"/>
            </w:tcMar>
            <w:hideMark/>
          </w:tcPr>
          <w:p w14:paraId="0E30413C" w14:textId="77777777" w:rsidR="00CC0821" w:rsidRPr="00C02EED" w:rsidRDefault="00CC0821" w:rsidP="00205CD2">
            <w:pPr>
              <w:spacing w:line="240" w:lineRule="auto"/>
              <w:jc w:val="center"/>
              <w:rPr>
                <w:rFonts w:ascii="Calibri" w:hAnsi="Calibri" w:cs="Calibri"/>
                <w:spacing w:val="-2"/>
                <w:sz w:val="22"/>
                <w:szCs w:val="22"/>
              </w:rPr>
            </w:pPr>
            <w:r>
              <w:rPr>
                <w:rFonts w:ascii="Calibri" w:hAnsi="Calibri" w:cs="Calibri"/>
                <w:spacing w:val="-2"/>
                <w:sz w:val="22"/>
                <w:szCs w:val="22"/>
              </w:rPr>
              <w:t>10</w:t>
            </w:r>
          </w:p>
        </w:tc>
      </w:tr>
      <w:tr w:rsidR="00CC0821" w:rsidRPr="00C02EED" w14:paraId="46FDA514" w14:textId="77777777" w:rsidTr="00205CD2">
        <w:trPr>
          <w:jc w:val="center"/>
        </w:trPr>
        <w:tc>
          <w:tcPr>
            <w:tcW w:w="355" w:type="pct"/>
            <w:tcMar>
              <w:top w:w="0" w:type="dxa"/>
              <w:left w:w="108" w:type="dxa"/>
              <w:bottom w:w="0" w:type="dxa"/>
              <w:right w:w="108" w:type="dxa"/>
            </w:tcMar>
          </w:tcPr>
          <w:p w14:paraId="6B193C61" w14:textId="77777777" w:rsidR="00CC0821" w:rsidRPr="00C02EED" w:rsidRDefault="00CC0821" w:rsidP="00205CD2">
            <w:pPr>
              <w:jc w:val="right"/>
              <w:rPr>
                <w:rFonts w:ascii="Calibri" w:hAnsi="Calibri" w:cs="Calibri"/>
                <w:color w:val="000000"/>
                <w:spacing w:val="-2"/>
                <w:sz w:val="22"/>
                <w:szCs w:val="22"/>
              </w:rPr>
            </w:pPr>
            <w:r w:rsidRPr="00C02EED">
              <w:rPr>
                <w:rFonts w:ascii="Calibri" w:hAnsi="Calibri" w:cs="Calibri"/>
                <w:color w:val="000000"/>
                <w:spacing w:val="-2"/>
                <w:sz w:val="22"/>
                <w:szCs w:val="22"/>
              </w:rPr>
              <w:lastRenderedPageBreak/>
              <w:t>4.</w:t>
            </w:r>
          </w:p>
        </w:tc>
        <w:tc>
          <w:tcPr>
            <w:tcW w:w="2577" w:type="pct"/>
            <w:tcMar>
              <w:top w:w="0" w:type="dxa"/>
              <w:left w:w="108" w:type="dxa"/>
              <w:bottom w:w="0" w:type="dxa"/>
              <w:right w:w="108" w:type="dxa"/>
            </w:tcMar>
          </w:tcPr>
          <w:p w14:paraId="422E3BAA" w14:textId="77777777" w:rsidR="00CC0821" w:rsidRPr="00C02EED" w:rsidRDefault="00CC0821" w:rsidP="00205CD2">
            <w:pPr>
              <w:spacing w:line="240" w:lineRule="auto"/>
              <w:jc w:val="center"/>
              <w:rPr>
                <w:rFonts w:ascii="Calibri" w:hAnsi="Calibri" w:cs="Calibri"/>
                <w:spacing w:val="-2"/>
                <w:sz w:val="22"/>
                <w:szCs w:val="22"/>
              </w:rPr>
            </w:pPr>
            <w:r w:rsidRPr="00C02EED">
              <w:rPr>
                <w:rFonts w:ascii="Calibri" w:hAnsi="Calibri" w:cs="Calibri"/>
                <w:spacing w:val="-2"/>
                <w:sz w:val="22"/>
                <w:szCs w:val="22"/>
              </w:rPr>
              <w:t>3</w:t>
            </w:r>
          </w:p>
        </w:tc>
        <w:tc>
          <w:tcPr>
            <w:tcW w:w="2068" w:type="pct"/>
            <w:tcMar>
              <w:top w:w="0" w:type="dxa"/>
              <w:left w:w="108" w:type="dxa"/>
              <w:bottom w:w="0" w:type="dxa"/>
              <w:right w:w="108" w:type="dxa"/>
            </w:tcMar>
          </w:tcPr>
          <w:p w14:paraId="02B3CE4A" w14:textId="77777777" w:rsidR="00CC0821" w:rsidRPr="00C02EED" w:rsidRDefault="00CC0821" w:rsidP="00205CD2">
            <w:pPr>
              <w:spacing w:line="240" w:lineRule="auto"/>
              <w:jc w:val="center"/>
              <w:rPr>
                <w:rFonts w:ascii="Calibri" w:hAnsi="Calibri" w:cs="Calibri"/>
                <w:spacing w:val="-2"/>
                <w:sz w:val="22"/>
                <w:szCs w:val="22"/>
              </w:rPr>
            </w:pPr>
            <w:r>
              <w:rPr>
                <w:rFonts w:ascii="Calibri" w:hAnsi="Calibri" w:cs="Calibri"/>
                <w:spacing w:val="-2"/>
                <w:sz w:val="22"/>
                <w:szCs w:val="22"/>
              </w:rPr>
              <w:t>15</w:t>
            </w:r>
          </w:p>
        </w:tc>
      </w:tr>
      <w:tr w:rsidR="00CC0821" w:rsidRPr="00C02EED" w14:paraId="5A6F3A7C" w14:textId="77777777" w:rsidTr="00205CD2">
        <w:trPr>
          <w:jc w:val="center"/>
        </w:trPr>
        <w:tc>
          <w:tcPr>
            <w:tcW w:w="355" w:type="pct"/>
            <w:tcMar>
              <w:top w:w="0" w:type="dxa"/>
              <w:left w:w="108" w:type="dxa"/>
              <w:bottom w:w="0" w:type="dxa"/>
              <w:right w:w="108" w:type="dxa"/>
            </w:tcMar>
          </w:tcPr>
          <w:p w14:paraId="0BB2D2F4" w14:textId="77777777" w:rsidR="00CC0821" w:rsidRPr="00C02EED" w:rsidRDefault="00CC0821" w:rsidP="00205CD2">
            <w:pPr>
              <w:jc w:val="right"/>
              <w:rPr>
                <w:rFonts w:ascii="Calibri" w:hAnsi="Calibri" w:cs="Calibri"/>
                <w:color w:val="000000"/>
                <w:spacing w:val="-2"/>
                <w:sz w:val="22"/>
                <w:szCs w:val="22"/>
              </w:rPr>
            </w:pPr>
            <w:r>
              <w:rPr>
                <w:rFonts w:ascii="Calibri" w:hAnsi="Calibri" w:cs="Calibri"/>
                <w:color w:val="000000"/>
                <w:spacing w:val="-2"/>
                <w:sz w:val="22"/>
                <w:szCs w:val="22"/>
              </w:rPr>
              <w:t>5.</w:t>
            </w:r>
          </w:p>
        </w:tc>
        <w:tc>
          <w:tcPr>
            <w:tcW w:w="2577" w:type="pct"/>
            <w:tcMar>
              <w:top w:w="0" w:type="dxa"/>
              <w:left w:w="108" w:type="dxa"/>
              <w:bottom w:w="0" w:type="dxa"/>
              <w:right w:w="108" w:type="dxa"/>
            </w:tcMar>
          </w:tcPr>
          <w:p w14:paraId="66538739" w14:textId="77777777" w:rsidR="00CC0821" w:rsidRPr="00C02EED" w:rsidRDefault="00CC0821" w:rsidP="00205CD2">
            <w:pPr>
              <w:spacing w:line="240" w:lineRule="auto"/>
              <w:jc w:val="center"/>
              <w:rPr>
                <w:rFonts w:ascii="Calibri" w:hAnsi="Calibri" w:cs="Calibri"/>
                <w:spacing w:val="-2"/>
                <w:sz w:val="22"/>
                <w:szCs w:val="22"/>
              </w:rPr>
            </w:pPr>
            <w:r>
              <w:rPr>
                <w:rFonts w:ascii="Calibri" w:hAnsi="Calibri" w:cs="Calibri"/>
                <w:spacing w:val="-2"/>
                <w:sz w:val="22"/>
                <w:szCs w:val="22"/>
              </w:rPr>
              <w:t>2</w:t>
            </w:r>
          </w:p>
        </w:tc>
        <w:tc>
          <w:tcPr>
            <w:tcW w:w="2068" w:type="pct"/>
            <w:tcMar>
              <w:top w:w="0" w:type="dxa"/>
              <w:left w:w="108" w:type="dxa"/>
              <w:bottom w:w="0" w:type="dxa"/>
              <w:right w:w="108" w:type="dxa"/>
            </w:tcMar>
          </w:tcPr>
          <w:p w14:paraId="2D777278" w14:textId="77777777" w:rsidR="00CC0821" w:rsidRPr="00C02EED" w:rsidRDefault="00CC0821" w:rsidP="00205CD2">
            <w:pPr>
              <w:spacing w:line="240" w:lineRule="auto"/>
              <w:jc w:val="center"/>
              <w:rPr>
                <w:rFonts w:ascii="Calibri" w:hAnsi="Calibri" w:cs="Calibri"/>
                <w:spacing w:val="-2"/>
                <w:sz w:val="22"/>
                <w:szCs w:val="22"/>
              </w:rPr>
            </w:pPr>
            <w:r>
              <w:rPr>
                <w:rFonts w:ascii="Calibri" w:hAnsi="Calibri" w:cs="Calibri"/>
                <w:spacing w:val="-2"/>
                <w:sz w:val="22"/>
                <w:szCs w:val="22"/>
              </w:rPr>
              <w:t>20</w:t>
            </w:r>
          </w:p>
        </w:tc>
      </w:tr>
      <w:tr w:rsidR="00CC0821" w:rsidRPr="00C02EED" w14:paraId="0F981AD7" w14:textId="77777777" w:rsidTr="00205CD2">
        <w:trPr>
          <w:jc w:val="center"/>
        </w:trPr>
        <w:tc>
          <w:tcPr>
            <w:tcW w:w="355" w:type="pct"/>
            <w:tcMar>
              <w:top w:w="0" w:type="dxa"/>
              <w:left w:w="108" w:type="dxa"/>
              <w:bottom w:w="0" w:type="dxa"/>
              <w:right w:w="108" w:type="dxa"/>
            </w:tcMar>
          </w:tcPr>
          <w:p w14:paraId="78239F87" w14:textId="77777777" w:rsidR="00CC0821" w:rsidRPr="00C02EED" w:rsidRDefault="00CC0821" w:rsidP="00205CD2">
            <w:pPr>
              <w:jc w:val="right"/>
              <w:rPr>
                <w:rFonts w:ascii="Calibri" w:hAnsi="Calibri" w:cs="Calibri"/>
                <w:color w:val="000000"/>
                <w:spacing w:val="-2"/>
                <w:sz w:val="22"/>
                <w:szCs w:val="22"/>
              </w:rPr>
            </w:pPr>
            <w:r>
              <w:rPr>
                <w:rFonts w:ascii="Calibri" w:hAnsi="Calibri" w:cs="Calibri"/>
                <w:color w:val="000000"/>
                <w:spacing w:val="-2"/>
                <w:sz w:val="22"/>
                <w:szCs w:val="22"/>
              </w:rPr>
              <w:t>6.</w:t>
            </w:r>
          </w:p>
        </w:tc>
        <w:tc>
          <w:tcPr>
            <w:tcW w:w="2577" w:type="pct"/>
            <w:tcMar>
              <w:top w:w="0" w:type="dxa"/>
              <w:left w:w="108" w:type="dxa"/>
              <w:bottom w:w="0" w:type="dxa"/>
              <w:right w:w="108" w:type="dxa"/>
            </w:tcMar>
          </w:tcPr>
          <w:p w14:paraId="09AC013F" w14:textId="77777777" w:rsidR="00CC0821" w:rsidRPr="00C02EED" w:rsidRDefault="00CC0821" w:rsidP="00205CD2">
            <w:pPr>
              <w:spacing w:line="240" w:lineRule="auto"/>
              <w:jc w:val="center"/>
              <w:rPr>
                <w:rFonts w:ascii="Calibri" w:hAnsi="Calibri" w:cs="Calibri"/>
                <w:spacing w:val="-2"/>
                <w:sz w:val="22"/>
                <w:szCs w:val="22"/>
              </w:rPr>
            </w:pPr>
            <w:r>
              <w:rPr>
                <w:rFonts w:ascii="Calibri" w:hAnsi="Calibri" w:cs="Calibri"/>
                <w:spacing w:val="-2"/>
                <w:sz w:val="22"/>
                <w:szCs w:val="22"/>
              </w:rPr>
              <w:t>1</w:t>
            </w:r>
          </w:p>
        </w:tc>
        <w:tc>
          <w:tcPr>
            <w:tcW w:w="2068" w:type="pct"/>
            <w:tcMar>
              <w:top w:w="0" w:type="dxa"/>
              <w:left w:w="108" w:type="dxa"/>
              <w:bottom w:w="0" w:type="dxa"/>
              <w:right w:w="108" w:type="dxa"/>
            </w:tcMar>
          </w:tcPr>
          <w:p w14:paraId="26B88376" w14:textId="77777777" w:rsidR="00CC0821" w:rsidRPr="00C02EED" w:rsidRDefault="00CC0821" w:rsidP="00205CD2">
            <w:pPr>
              <w:spacing w:line="240" w:lineRule="auto"/>
              <w:jc w:val="center"/>
              <w:rPr>
                <w:rFonts w:ascii="Calibri" w:hAnsi="Calibri" w:cs="Calibri"/>
                <w:spacing w:val="-2"/>
                <w:sz w:val="22"/>
                <w:szCs w:val="22"/>
              </w:rPr>
            </w:pPr>
            <w:r>
              <w:rPr>
                <w:rFonts w:ascii="Calibri" w:hAnsi="Calibri" w:cs="Calibri"/>
                <w:spacing w:val="-2"/>
                <w:sz w:val="22"/>
                <w:szCs w:val="22"/>
              </w:rPr>
              <w:t>25</w:t>
            </w:r>
          </w:p>
        </w:tc>
      </w:tr>
    </w:tbl>
    <w:p w14:paraId="594A5CD5" w14:textId="77777777" w:rsidR="00CC0821" w:rsidRDefault="00CC0821" w:rsidP="00CC0821">
      <w:pPr>
        <w:pStyle w:val="Pagrindinistekstas"/>
        <w:numPr>
          <w:ilvl w:val="2"/>
          <w:numId w:val="0"/>
        </w:numPr>
        <w:tabs>
          <w:tab w:val="num" w:pos="720"/>
        </w:tabs>
        <w:rPr>
          <w:rFonts w:ascii="Calibri" w:hAnsi="Calibri" w:cs="Calibri"/>
          <w:i/>
          <w:iCs/>
          <w:spacing w:val="-2"/>
          <w:u w:val="single"/>
        </w:rPr>
      </w:pPr>
    </w:p>
    <w:p w14:paraId="14D83019" w14:textId="77777777" w:rsidR="00CC0821" w:rsidRPr="00C50141" w:rsidRDefault="00CC0821" w:rsidP="00CC0821">
      <w:pPr>
        <w:pStyle w:val="Pagrindinistekstas"/>
        <w:numPr>
          <w:ilvl w:val="2"/>
          <w:numId w:val="0"/>
        </w:numPr>
        <w:tabs>
          <w:tab w:val="num" w:pos="720"/>
        </w:tabs>
        <w:rPr>
          <w:rFonts w:ascii="Calibri" w:hAnsi="Calibri" w:cs="Calibri"/>
          <w:i/>
          <w:iCs/>
          <w:spacing w:val="-2"/>
          <w:szCs w:val="21"/>
          <w:u w:val="single"/>
        </w:rPr>
      </w:pPr>
      <w:r>
        <w:rPr>
          <w:rFonts w:ascii="Calibri" w:hAnsi="Calibri" w:cs="Calibri"/>
          <w:i/>
          <w:iCs/>
          <w:spacing w:val="-2"/>
          <w:szCs w:val="21"/>
          <w:u w:val="single"/>
        </w:rPr>
        <w:t xml:space="preserve">* Pastaba: </w:t>
      </w:r>
      <w:r w:rsidRPr="007E5A6C">
        <w:rPr>
          <w:rFonts w:ascii="Calibri" w:hAnsi="Calibri" w:cs="Calibri"/>
          <w:bCs/>
          <w:i/>
          <w:iCs/>
          <w:spacing w:val="-5"/>
        </w:rPr>
        <w:t xml:space="preserve">Tiekėjas, sudarydamas sutartį ar jos vykdymo metu, neturi teisės pakeisti </w:t>
      </w:r>
      <w:r>
        <w:rPr>
          <w:rFonts w:ascii="Calibri" w:hAnsi="Calibri" w:cs="Calibri"/>
          <w:bCs/>
          <w:i/>
          <w:iCs/>
          <w:spacing w:val="-5"/>
        </w:rPr>
        <w:t>prekių pristatymo termino,</w:t>
      </w:r>
      <w:r w:rsidRPr="007E5A6C">
        <w:rPr>
          <w:rFonts w:ascii="Calibri" w:hAnsi="Calibri" w:cs="Calibri"/>
          <w:bCs/>
          <w:i/>
          <w:iCs/>
          <w:spacing w:val="-5"/>
        </w:rPr>
        <w:t xml:space="preserve"> jei jis buvo įvertintas ekonominio naudingumo balais.</w:t>
      </w:r>
    </w:p>
    <w:p w14:paraId="3A024621" w14:textId="001BDA8A" w:rsidR="00210870" w:rsidRPr="00BA2A8D" w:rsidRDefault="00210870" w:rsidP="00210870">
      <w:pPr>
        <w:pStyle w:val="paragrafesrasas2lygis"/>
        <w:ind w:firstLine="397"/>
        <w:jc w:val="left"/>
        <w:rPr>
          <w:rFonts w:asciiTheme="minorHAnsi" w:hAnsiTheme="minorHAnsi" w:cstheme="minorHAnsi"/>
          <w:color w:val="7030A0"/>
        </w:rPr>
      </w:pPr>
    </w:p>
    <w:bookmarkEnd w:id="63"/>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6CA14E6E" w:rsidR="008D704D" w:rsidRDefault="00FE3D1F" w:rsidP="00AB5541">
      <w:pPr>
        <w:pStyle w:val="Antrat2"/>
        <w:ind w:left="5103"/>
        <w:rPr>
          <w:rFonts w:asciiTheme="minorHAnsi" w:hAnsiTheme="minorHAnsi"/>
          <w:color w:val="auto"/>
          <w:sz w:val="21"/>
          <w:szCs w:val="21"/>
        </w:rPr>
      </w:pPr>
      <w:bookmarkStart w:id="79" w:name="_Ref39586171"/>
      <w:bookmarkStart w:id="80" w:name="_Ref39673580"/>
      <w:bookmarkStart w:id="81" w:name="_Ref39674283"/>
      <w:bookmarkStart w:id="82" w:name="_Toc161152872"/>
      <w:r w:rsidRPr="005237BC">
        <w:rPr>
          <w:rFonts w:asciiTheme="minorHAnsi" w:hAnsiTheme="minorHAnsi"/>
          <w:color w:val="auto"/>
          <w:sz w:val="21"/>
          <w:szCs w:val="21"/>
        </w:rPr>
        <w:lastRenderedPageBreak/>
        <w:t xml:space="preserve">Pirkimo sąlygų </w:t>
      </w:r>
      <w:r w:rsidR="005237BC" w:rsidRPr="005237BC">
        <w:rPr>
          <w:rFonts w:asciiTheme="minorHAnsi" w:hAnsiTheme="minorHAnsi"/>
          <w:color w:val="auto"/>
          <w:sz w:val="21"/>
          <w:szCs w:val="21"/>
        </w:rPr>
        <w:t>8</w:t>
      </w:r>
      <w:r w:rsidRPr="005237BC">
        <w:rPr>
          <w:rFonts w:asciiTheme="minorHAnsi" w:hAnsiTheme="minorHAnsi"/>
          <w:color w:val="auto"/>
          <w:sz w:val="21"/>
          <w:szCs w:val="21"/>
        </w:rPr>
        <w:t xml:space="preserve"> priedas </w:t>
      </w:r>
      <w:r w:rsidR="008D704D" w:rsidRPr="005237BC">
        <w:rPr>
          <w:rFonts w:asciiTheme="minorHAnsi" w:hAnsiTheme="minorHAnsi"/>
          <w:color w:val="auto"/>
          <w:sz w:val="21"/>
          <w:szCs w:val="21"/>
        </w:rPr>
        <w:t>„Sutarties projektas“</w:t>
      </w:r>
      <w:bookmarkEnd w:id="79"/>
      <w:bookmarkEnd w:id="80"/>
      <w:bookmarkEnd w:id="81"/>
      <w:bookmarkEnd w:id="82"/>
    </w:p>
    <w:p w14:paraId="7B30AA27" w14:textId="77777777" w:rsidR="005237BC" w:rsidRDefault="005237BC" w:rsidP="005237BC"/>
    <w:p w14:paraId="362BC955" w14:textId="4BB4E1D4" w:rsidR="005237BC" w:rsidRPr="005237BC" w:rsidRDefault="005237BC" w:rsidP="005237BC">
      <w:pPr>
        <w:jc w:val="center"/>
        <w:rPr>
          <w:b/>
          <w:bCs/>
        </w:rPr>
      </w:pPr>
      <w:bookmarkStart w:id="83" w:name="_Hlk143094658"/>
      <w:r w:rsidRPr="005237BC">
        <w:rPr>
          <w:b/>
          <w:bCs/>
        </w:rPr>
        <w:t>_______________ PIRKIMO – PARDAVIMO SUTARTIS</w:t>
      </w:r>
    </w:p>
    <w:p w14:paraId="775CCB2C" w14:textId="4F55D615" w:rsidR="005237BC" w:rsidRPr="005237BC" w:rsidRDefault="005237BC" w:rsidP="005237BC">
      <w:pPr>
        <w:jc w:val="center"/>
        <w:rPr>
          <w:b/>
          <w:bCs/>
        </w:rPr>
      </w:pPr>
      <w:r w:rsidRPr="005237BC">
        <w:rPr>
          <w:b/>
          <w:bCs/>
        </w:rPr>
        <w:t>Pridedama atskiru dokumentu</w:t>
      </w:r>
    </w:p>
    <w:bookmarkEnd w:id="83"/>
    <w:p w14:paraId="09DB31DF" w14:textId="2B02BF91" w:rsidR="00A4599F" w:rsidRPr="00F0499F" w:rsidRDefault="00A4599F" w:rsidP="005237BC">
      <w:pPr>
        <w:rPr>
          <w:rFonts w:cstheme="minorHAnsi"/>
          <w:b/>
          <w:bCs/>
          <w:smallCaps/>
          <w:sz w:val="22"/>
          <w:szCs w:val="22"/>
        </w:rPr>
      </w:pPr>
    </w:p>
    <w:sectPr w:rsidR="00A4599F" w:rsidRPr="00F0499F" w:rsidSect="0001388E">
      <w:footerReference w:type="first" r:id="rId26"/>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6EBF7" w14:textId="77777777" w:rsidR="00007D40" w:rsidRDefault="00007D40" w:rsidP="00D05666">
      <w:r>
        <w:separator/>
      </w:r>
    </w:p>
  </w:endnote>
  <w:endnote w:type="continuationSeparator" w:id="0">
    <w:p w14:paraId="2600D2A1" w14:textId="77777777" w:rsidR="00007D40" w:rsidRDefault="00007D40" w:rsidP="00D05666">
      <w:r>
        <w:continuationSeparator/>
      </w:r>
    </w:p>
  </w:endnote>
  <w:endnote w:type="continuationNotice" w:id="1">
    <w:p w14:paraId="11A13B3B" w14:textId="77777777" w:rsidR="00007D40" w:rsidRDefault="00007D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14BBF" w14:textId="77777777" w:rsidR="00007D40" w:rsidRDefault="00007D40" w:rsidP="00D05666">
      <w:r>
        <w:separator/>
      </w:r>
    </w:p>
  </w:footnote>
  <w:footnote w:type="continuationSeparator" w:id="0">
    <w:p w14:paraId="310E516F" w14:textId="77777777" w:rsidR="00007D40" w:rsidRDefault="00007D40" w:rsidP="00D05666">
      <w:r>
        <w:continuationSeparator/>
      </w:r>
    </w:p>
  </w:footnote>
  <w:footnote w:type="continuationNotice" w:id="1">
    <w:p w14:paraId="55F1B355" w14:textId="77777777" w:rsidR="00007D40" w:rsidRDefault="00007D40">
      <w:pPr>
        <w:spacing w:after="0" w:line="240" w:lineRule="auto"/>
      </w:pPr>
    </w:p>
  </w:footnote>
  <w:footnote w:id="2">
    <w:p w14:paraId="56D4ABB7" w14:textId="77777777" w:rsidR="00EC542F" w:rsidRDefault="00EC542F" w:rsidP="00EC542F">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CC64A5" w14:textId="77777777" w:rsidR="00EC542F" w:rsidRDefault="00EC542F" w:rsidP="00EC542F">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73DEDA0" w14:textId="77777777" w:rsidR="00EC542F" w:rsidRDefault="00EC542F" w:rsidP="00EC542F">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D1EB3D" w14:textId="77777777" w:rsidR="00EC542F" w:rsidRDefault="00EC542F"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3A7460" w14:textId="77777777" w:rsidR="00EC542F" w:rsidRDefault="00EC542F" w:rsidP="00EC542F">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28F7253" w14:textId="77777777" w:rsidR="00EC542F" w:rsidRDefault="00EC542F" w:rsidP="00EC542F">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4219FC3" w14:textId="77777777" w:rsidR="00EC542F" w:rsidRDefault="00EC542F"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FACBDD" w14:textId="77777777" w:rsidR="00EC542F" w:rsidRDefault="00EC542F" w:rsidP="00EC542F">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86BB6D4" w14:textId="77777777" w:rsidR="00EC542F" w:rsidRDefault="00EC542F" w:rsidP="00EC542F">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B4821A7"/>
    <w:multiLevelType w:val="hybridMultilevel"/>
    <w:tmpl w:val="48F6815A"/>
    <w:lvl w:ilvl="0" w:tplc="BBB47C3C">
      <w:start w:val="5"/>
      <w:numFmt w:val="decimal"/>
      <w:lvlText w:val="%1."/>
      <w:lvlJc w:val="left"/>
      <w:pPr>
        <w:ind w:left="720" w:hanging="360"/>
      </w:pPr>
      <w:rPr>
        <w:rFonts w:hint="default"/>
        <w:b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8BF365B"/>
    <w:multiLevelType w:val="multilevel"/>
    <w:tmpl w:val="59CE944A"/>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3F1D71BF"/>
    <w:multiLevelType w:val="multilevel"/>
    <w:tmpl w:val="978A2DB0"/>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4"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86378B8"/>
    <w:multiLevelType w:val="multilevel"/>
    <w:tmpl w:val="5FC8E566"/>
    <w:lvl w:ilvl="0">
      <w:start w:val="1"/>
      <w:numFmt w:val="decimal"/>
      <w:lvlText w:val="9.%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46F1239"/>
    <w:multiLevelType w:val="multilevel"/>
    <w:tmpl w:val="098A3C9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5D2CEB6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5"/>
  </w:num>
  <w:num w:numId="3" w16cid:durableId="1528367431">
    <w:abstractNumId w:val="17"/>
  </w:num>
  <w:num w:numId="4" w16cid:durableId="1484615006">
    <w:abstractNumId w:val="22"/>
  </w:num>
  <w:num w:numId="5" w16cid:durableId="607934237">
    <w:abstractNumId w:val="15"/>
  </w:num>
  <w:num w:numId="6" w16cid:durableId="408162091">
    <w:abstractNumId w:val="31"/>
  </w:num>
  <w:num w:numId="7" w16cid:durableId="12269543">
    <w:abstractNumId w:val="29"/>
  </w:num>
  <w:num w:numId="8" w16cid:durableId="749809940">
    <w:abstractNumId w:val="1"/>
  </w:num>
  <w:num w:numId="9" w16cid:durableId="412043720">
    <w:abstractNumId w:val="30"/>
  </w:num>
  <w:num w:numId="10" w16cid:durableId="1996449446">
    <w:abstractNumId w:val="26"/>
  </w:num>
  <w:num w:numId="11" w16cid:durableId="1318921492">
    <w:abstractNumId w:val="14"/>
  </w:num>
  <w:num w:numId="12" w16cid:durableId="1864435576">
    <w:abstractNumId w:val="24"/>
  </w:num>
  <w:num w:numId="13" w16cid:durableId="1616209015">
    <w:abstractNumId w:val="25"/>
  </w:num>
  <w:num w:numId="14" w16cid:durableId="1638533946">
    <w:abstractNumId w:val="27"/>
  </w:num>
  <w:num w:numId="15" w16cid:durableId="42028851">
    <w:abstractNumId w:val="7"/>
  </w:num>
  <w:num w:numId="16" w16cid:durableId="270864891">
    <w:abstractNumId w:val="3"/>
  </w:num>
  <w:num w:numId="17" w16cid:durableId="711686639">
    <w:abstractNumId w:val="2"/>
  </w:num>
  <w:num w:numId="18" w16cid:durableId="208341601">
    <w:abstractNumId w:val="28"/>
  </w:num>
  <w:num w:numId="19" w16cid:durableId="2002538176">
    <w:abstractNumId w:val="20"/>
  </w:num>
  <w:num w:numId="20" w16cid:durableId="1731466548">
    <w:abstractNumId w:val="6"/>
  </w:num>
  <w:num w:numId="21" w16cid:durableId="1419673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7038407">
    <w:abstractNumId w:val="16"/>
  </w:num>
  <w:num w:numId="23" w16cid:durableId="581643620">
    <w:abstractNumId w:val="19"/>
  </w:num>
  <w:num w:numId="24" w16cid:durableId="96487685">
    <w:abstractNumId w:val="10"/>
  </w:num>
  <w:num w:numId="25" w16cid:durableId="15047855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23031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5187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8364667">
    <w:abstractNumId w:val="4"/>
  </w:num>
  <w:num w:numId="29" w16cid:durableId="1550651797">
    <w:abstractNumId w:val="21"/>
  </w:num>
  <w:num w:numId="30" w16cid:durableId="557516557">
    <w:abstractNumId w:val="12"/>
  </w:num>
  <w:num w:numId="31" w16cid:durableId="426465429">
    <w:abstractNumId w:val="8"/>
  </w:num>
  <w:num w:numId="32" w16cid:durableId="863052232">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D40"/>
    <w:rsid w:val="00007EC9"/>
    <w:rsid w:val="00007F36"/>
    <w:rsid w:val="0001089B"/>
    <w:rsid w:val="00010B64"/>
    <w:rsid w:val="00010C0E"/>
    <w:rsid w:val="00010EAD"/>
    <w:rsid w:val="00010FA6"/>
    <w:rsid w:val="00011887"/>
    <w:rsid w:val="00011A8D"/>
    <w:rsid w:val="00011B40"/>
    <w:rsid w:val="00012892"/>
    <w:rsid w:val="00012BE7"/>
    <w:rsid w:val="000133D6"/>
    <w:rsid w:val="0001388E"/>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47"/>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AA3"/>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EB1"/>
    <w:rsid w:val="001849BD"/>
    <w:rsid w:val="001853B6"/>
    <w:rsid w:val="00185454"/>
    <w:rsid w:val="00185997"/>
    <w:rsid w:val="00185BC4"/>
    <w:rsid w:val="00185DC9"/>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1E0"/>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393"/>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5AA"/>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3C3"/>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674"/>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DE6"/>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AEF"/>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3D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20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2A"/>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EC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CC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B6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12E"/>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310"/>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605"/>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7BC"/>
    <w:rsid w:val="00523DED"/>
    <w:rsid w:val="0052470F"/>
    <w:rsid w:val="00524AB3"/>
    <w:rsid w:val="00525A62"/>
    <w:rsid w:val="00525B54"/>
    <w:rsid w:val="00525F18"/>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B37"/>
    <w:rsid w:val="005C17C2"/>
    <w:rsid w:val="005C1E12"/>
    <w:rsid w:val="005C3F18"/>
    <w:rsid w:val="005C5BD5"/>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6DA"/>
    <w:rsid w:val="005F68D4"/>
    <w:rsid w:val="005F6991"/>
    <w:rsid w:val="005F70E4"/>
    <w:rsid w:val="005F7EBF"/>
    <w:rsid w:val="006015A1"/>
    <w:rsid w:val="006015E1"/>
    <w:rsid w:val="00601B91"/>
    <w:rsid w:val="00601DD0"/>
    <w:rsid w:val="0060200D"/>
    <w:rsid w:val="006035F4"/>
    <w:rsid w:val="00603E31"/>
    <w:rsid w:val="006041B7"/>
    <w:rsid w:val="0060451D"/>
    <w:rsid w:val="006047C6"/>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542"/>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FFD"/>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D12"/>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E26"/>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07"/>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78B"/>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7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131"/>
    <w:rsid w:val="007E232C"/>
    <w:rsid w:val="007E2CF6"/>
    <w:rsid w:val="007E2E51"/>
    <w:rsid w:val="007E3D46"/>
    <w:rsid w:val="007E3D62"/>
    <w:rsid w:val="007E41FF"/>
    <w:rsid w:val="007E432C"/>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5D4"/>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044"/>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B2E"/>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B7A"/>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3EDE"/>
    <w:rsid w:val="009743D3"/>
    <w:rsid w:val="00975737"/>
    <w:rsid w:val="00975F1F"/>
    <w:rsid w:val="0097609B"/>
    <w:rsid w:val="009763A6"/>
    <w:rsid w:val="009763B1"/>
    <w:rsid w:val="009766CF"/>
    <w:rsid w:val="00976A65"/>
    <w:rsid w:val="0097716E"/>
    <w:rsid w:val="009773F1"/>
    <w:rsid w:val="009774CC"/>
    <w:rsid w:val="0097757F"/>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018"/>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E7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354"/>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2E"/>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0E0"/>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CFC"/>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87"/>
    <w:rsid w:val="00A466F1"/>
    <w:rsid w:val="00A478DF"/>
    <w:rsid w:val="00A47A85"/>
    <w:rsid w:val="00A507A9"/>
    <w:rsid w:val="00A510B9"/>
    <w:rsid w:val="00A51E81"/>
    <w:rsid w:val="00A52316"/>
    <w:rsid w:val="00A524F1"/>
    <w:rsid w:val="00A5253F"/>
    <w:rsid w:val="00A5269E"/>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27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2FF"/>
    <w:rsid w:val="00AB1754"/>
    <w:rsid w:val="00AB1EF3"/>
    <w:rsid w:val="00AB2DB9"/>
    <w:rsid w:val="00AB2E78"/>
    <w:rsid w:val="00AB2FA0"/>
    <w:rsid w:val="00AB3B35"/>
    <w:rsid w:val="00AB3B5E"/>
    <w:rsid w:val="00AB3EA4"/>
    <w:rsid w:val="00AB46F5"/>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10B"/>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69C"/>
    <w:rsid w:val="00BA1D8F"/>
    <w:rsid w:val="00BA28D7"/>
    <w:rsid w:val="00BA2A8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DD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94D"/>
    <w:rsid w:val="00C03EB7"/>
    <w:rsid w:val="00C04406"/>
    <w:rsid w:val="00C04522"/>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93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184"/>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821"/>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2DC8"/>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4D"/>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0F"/>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F53"/>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424"/>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8AD"/>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2E"/>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42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A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D63"/>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D72"/>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913B2E"/>
    <w:pPr>
      <w:shd w:val="clear" w:color="auto" w:fill="FFFFFF"/>
      <w:spacing w:after="240" w:line="240" w:lineRule="atLeast"/>
      <w:ind w:hanging="360"/>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3122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048948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33</Pages>
  <Words>37863</Words>
  <Characters>21582</Characters>
  <Application>Microsoft Office Word</Application>
  <DocSecurity>0</DocSecurity>
  <Lines>179</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44</cp:revision>
  <dcterms:created xsi:type="dcterms:W3CDTF">2023-04-07T07:17:00Z</dcterms:created>
  <dcterms:modified xsi:type="dcterms:W3CDTF">2026-05-19T11:18:00Z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