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893AAF"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3FBF8B55" w:rsidR="003170DA" w:rsidRPr="00893AAF" w:rsidRDefault="003170DA" w:rsidP="00B36E1F">
            <w:pPr>
              <w:ind w:left="-75"/>
              <w:jc w:val="both"/>
              <w:rPr>
                <w:sz w:val="22"/>
                <w:szCs w:val="22"/>
              </w:rPr>
            </w:pPr>
            <w:r w:rsidRPr="00893AAF">
              <w:rPr>
                <w:sz w:val="22"/>
                <w:szCs w:val="22"/>
              </w:rPr>
              <w:t>A</w:t>
            </w:r>
            <w:r w:rsidR="00B36E1F" w:rsidRPr="00893AAF">
              <w:rPr>
                <w:sz w:val="22"/>
                <w:szCs w:val="22"/>
              </w:rPr>
              <w:t xml:space="preserve">tviro konkurso (supaprastinto </w:t>
            </w:r>
            <w:r w:rsidR="006E275D" w:rsidRPr="00893AAF">
              <w:rPr>
                <w:sz w:val="22"/>
                <w:szCs w:val="22"/>
              </w:rPr>
              <w:t xml:space="preserve"> </w:t>
            </w:r>
            <w:r w:rsidR="00B36E1F" w:rsidRPr="00893AAF">
              <w:rPr>
                <w:sz w:val="22"/>
                <w:szCs w:val="22"/>
              </w:rPr>
              <w:t>p</w:t>
            </w:r>
            <w:r w:rsidR="00D217CC">
              <w:rPr>
                <w:sz w:val="22"/>
                <w:szCs w:val="22"/>
              </w:rPr>
              <w:t>i</w:t>
            </w:r>
            <w:r w:rsidRPr="00893AAF">
              <w:rPr>
                <w:sz w:val="22"/>
                <w:szCs w:val="22"/>
              </w:rPr>
              <w:t>rkimo) sąlygų</w:t>
            </w:r>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1 priedas</w:t>
            </w:r>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r w:rsidRPr="00893AAF">
        <w:rPr>
          <w:sz w:val="22"/>
          <w:szCs w:val="22"/>
        </w:rPr>
        <w:t>Herbas arba prekių ženklas</w:t>
      </w:r>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(Tiekėjo pavadinimas)</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(Adresatas (perkančioji organizacija))</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E" w14:textId="77777777" w:rsidR="003170DA" w:rsidRPr="00893AAF" w:rsidRDefault="003170DA" w:rsidP="003170DA">
      <w:pPr>
        <w:jc w:val="center"/>
        <w:rPr>
          <w:b/>
          <w:sz w:val="22"/>
          <w:szCs w:val="22"/>
        </w:rPr>
      </w:pPr>
    </w:p>
    <w:p w14:paraId="4152155F" w14:textId="6B99DABB" w:rsidR="003170DA" w:rsidRPr="00893AAF" w:rsidRDefault="001A3009" w:rsidP="003170DA">
      <w:pPr>
        <w:jc w:val="center"/>
        <w:rPr>
          <w:sz w:val="22"/>
          <w:szCs w:val="22"/>
        </w:rPr>
      </w:pPr>
      <w:r w:rsidRPr="00893AAF">
        <w:rPr>
          <w:b/>
          <w:bCs/>
          <w:sz w:val="22"/>
          <w:szCs w:val="22"/>
        </w:rPr>
        <w:t>DĖL</w:t>
      </w:r>
      <w:r w:rsidR="00A2377A" w:rsidRPr="00893AAF">
        <w:rPr>
          <w:b/>
          <w:bCs/>
          <w:sz w:val="22"/>
          <w:szCs w:val="22"/>
        </w:rPr>
        <w:t xml:space="preserve"> </w:t>
      </w:r>
      <w:r w:rsidR="00AA127A">
        <w:rPr>
          <w:b/>
          <w:bCs/>
          <w:sz w:val="22"/>
          <w:szCs w:val="22"/>
        </w:rPr>
        <w:t>MĖSOS GAMINIŲ 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r w:rsidRPr="00893AAF">
        <w:rPr>
          <w:sz w:val="22"/>
          <w:szCs w:val="22"/>
        </w:rPr>
        <w:t>Nr.______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(Sudarymo vieta)</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1 lentelė</w:t>
      </w:r>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r w:rsidRPr="00893AAF">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r w:rsidRPr="00893AAF">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r w:rsidRPr="00893AAF">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r w:rsidRPr="00893AAF">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r w:rsidRPr="00893AAF">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r w:rsidRPr="00893AAF">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r w:rsidRPr="00893AAF">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r w:rsidRPr="00893AAF">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r w:rsidRPr="00893AAF">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r w:rsidRPr="00893AAF">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r w:rsidRPr="00893AAF">
        <w:rPr>
          <w:sz w:val="22"/>
          <w:szCs w:val="22"/>
        </w:rPr>
        <w:t>Šiuo pasiūlymu pažymime, kad sutinkame su visomis pirkimo sąlygomis, nustatytomis:</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3AAF">
        <w:rPr>
          <w:sz w:val="22"/>
          <w:szCs w:val="22"/>
        </w:rPr>
        <w:t>Atviro konkurso (supaprastinto pirkimo) skelbime, paskelbtame Viešųjų pirkimų įstatymo nustatyta tvarka;</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893AAF">
        <w:rPr>
          <w:sz w:val="22"/>
          <w:szCs w:val="22"/>
        </w:rPr>
        <w:t>kituose</w:t>
      </w:r>
      <w:proofErr w:type="gramEnd"/>
      <w:r w:rsidRPr="00893AAF">
        <w:rPr>
          <w:sz w:val="22"/>
          <w:szCs w:val="22"/>
        </w:rPr>
        <w:t xml:space="preserve"> pirkimo dokumentuose (jų paaiškinimuose, papildymuose).</w:t>
      </w:r>
    </w:p>
    <w:p w14:paraId="4152158C" w14:textId="2AFFF816" w:rsidR="003170DA" w:rsidRPr="00893AAF" w:rsidRDefault="003170DA" w:rsidP="00F166AE">
      <w:pPr>
        <w:ind w:firstLine="720"/>
        <w:jc w:val="both"/>
        <w:rPr>
          <w:sz w:val="22"/>
          <w:szCs w:val="22"/>
        </w:rPr>
      </w:pPr>
      <w:r w:rsidRPr="00893AAF">
        <w:rPr>
          <w:spacing w:val="-4"/>
          <w:sz w:val="22"/>
          <w:szCs w:val="22"/>
        </w:rPr>
        <w:t>Pasirašydamas CVP IS priemonėmis pateiktą pasiūlymą parašu, patvirtinu, kad dokumentų skaitmeninės</w:t>
      </w:r>
      <w:r w:rsidRPr="00893AAF">
        <w:rPr>
          <w:sz w:val="22"/>
          <w:szCs w:val="22"/>
        </w:rPr>
        <w:t xml:space="preserve"> kopijos ir elektroninėmis priemonėmis pateikti duomenys yra tikri.</w:t>
      </w:r>
    </w:p>
    <w:p w14:paraId="4152158D" w14:textId="4878918E" w:rsidR="003170DA" w:rsidRPr="00893AAF" w:rsidRDefault="003170DA" w:rsidP="003170DA">
      <w:pPr>
        <w:ind w:left="8640"/>
        <w:rPr>
          <w:b/>
          <w:sz w:val="22"/>
          <w:szCs w:val="22"/>
        </w:rPr>
      </w:pPr>
      <w:r w:rsidRPr="00893AAF">
        <w:rPr>
          <w:sz w:val="22"/>
          <w:szCs w:val="22"/>
        </w:rPr>
        <w:t>2 lentelė</w:t>
      </w:r>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r w:rsidRPr="00893AAF">
              <w:rPr>
                <w:b/>
                <w:sz w:val="22"/>
                <w:szCs w:val="22"/>
              </w:rPr>
              <w:t>Eil.</w:t>
            </w:r>
          </w:p>
          <w:p w14:paraId="41521590" w14:textId="77777777" w:rsidR="003170DA" w:rsidRPr="00893AAF" w:rsidRDefault="003170DA" w:rsidP="00530B49">
            <w:pPr>
              <w:jc w:val="center"/>
              <w:rPr>
                <w:sz w:val="22"/>
                <w:szCs w:val="22"/>
              </w:rPr>
            </w:pPr>
            <w:r w:rsidRPr="00893AAF">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r w:rsidRPr="00893AAF">
              <w:rPr>
                <w:b/>
                <w:sz w:val="22"/>
                <w:szCs w:val="22"/>
              </w:rPr>
              <w:t>Subtiekėjo pavadinimas (-ai), adresas (-ai)</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*Pastaba:</w:t>
      </w:r>
      <w:r w:rsidRPr="00893AAF">
        <w:rPr>
          <w:i/>
          <w:sz w:val="22"/>
          <w:szCs w:val="22"/>
        </w:rPr>
        <w:t xml:space="preserve"> Lentelė pildoma, jei tiekėjas</w:t>
      </w:r>
      <w:r w:rsidR="00F166AE" w:rsidRPr="00893AAF">
        <w:rPr>
          <w:i/>
          <w:sz w:val="22"/>
          <w:szCs w:val="22"/>
        </w:rPr>
        <w:t xml:space="preserve"> ketina pasitelkti subtiekėją.</w:t>
      </w:r>
      <w:r w:rsidR="007155AB" w:rsidRPr="00893AAF">
        <w:rPr>
          <w:sz w:val="22"/>
          <w:szCs w:val="22"/>
        </w:rPr>
        <w:t xml:space="preserve"> </w:t>
      </w: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t xml:space="preserve">     </w:t>
      </w:r>
      <w:r w:rsidR="00AB22AE" w:rsidRPr="00893AAF">
        <w:rPr>
          <w:sz w:val="22"/>
          <w:szCs w:val="22"/>
        </w:rPr>
        <w:t>3 lentelė</w:t>
      </w:r>
    </w:p>
    <w:p w14:paraId="5CB94AA7" w14:textId="77777777" w:rsidR="00385D98" w:rsidRDefault="00385D98" w:rsidP="00BD1BE8">
      <w:pPr>
        <w:pStyle w:val="Header"/>
        <w:widowControl/>
        <w:tabs>
          <w:tab w:val="clear" w:pos="4153"/>
          <w:tab w:val="clear" w:pos="8306"/>
        </w:tabs>
        <w:spacing w:after="0"/>
        <w:jc w:val="center"/>
        <w:rPr>
          <w:b/>
          <w:sz w:val="22"/>
          <w:szCs w:val="22"/>
          <w:lang w:eastAsia="en-US"/>
        </w:rPr>
      </w:pP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lastRenderedPageBreak/>
        <w:t>PASIŪLYMO KAINA</w:t>
      </w:r>
    </w:p>
    <w:p w14:paraId="5705484D" w14:textId="77777777" w:rsidR="00AA127A" w:rsidRDefault="00AA127A" w:rsidP="00BD1BE8">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A127A" w:rsidRPr="00741029" w14:paraId="59DB7A51" w14:textId="77777777" w:rsidTr="00523B27">
        <w:trPr>
          <w:trHeight w:val="772"/>
          <w:jc w:val="center"/>
        </w:trPr>
        <w:tc>
          <w:tcPr>
            <w:tcW w:w="846" w:type="dxa"/>
            <w:shd w:val="solid" w:color="FFFFFF" w:fill="auto"/>
            <w:vAlign w:val="center"/>
          </w:tcPr>
          <w:p w14:paraId="6D32B390" w14:textId="77777777" w:rsidR="00AA127A" w:rsidRPr="00AA127A" w:rsidRDefault="00AA127A" w:rsidP="00523B27">
            <w:pPr>
              <w:autoSpaceDE w:val="0"/>
              <w:autoSpaceDN w:val="0"/>
              <w:adjustRightInd w:val="0"/>
              <w:jc w:val="center"/>
              <w:rPr>
                <w:rFonts w:eastAsiaTheme="minorHAnsi"/>
                <w:b/>
                <w:bCs/>
                <w:sz w:val="22"/>
                <w:szCs w:val="22"/>
              </w:rPr>
            </w:pPr>
            <w:r w:rsidRPr="00AA127A">
              <w:rPr>
                <w:b/>
                <w:sz w:val="22"/>
                <w:szCs w:val="22"/>
                <w:lang w:eastAsia="lt-LT"/>
              </w:rPr>
              <w:t xml:space="preserve">Pirkimo dalies  Nr. </w:t>
            </w:r>
          </w:p>
        </w:tc>
        <w:tc>
          <w:tcPr>
            <w:tcW w:w="1848" w:type="dxa"/>
            <w:shd w:val="solid" w:color="FFFFFF" w:fill="auto"/>
            <w:vAlign w:val="center"/>
          </w:tcPr>
          <w:p w14:paraId="4D1F8E1A"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Pavadinimas</w:t>
            </w:r>
          </w:p>
        </w:tc>
        <w:tc>
          <w:tcPr>
            <w:tcW w:w="576" w:type="dxa"/>
            <w:shd w:val="solid" w:color="FFFFFF" w:fill="auto"/>
            <w:vAlign w:val="center"/>
          </w:tcPr>
          <w:p w14:paraId="4E9B5FC6"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Mato vnt.</w:t>
            </w:r>
          </w:p>
        </w:tc>
        <w:tc>
          <w:tcPr>
            <w:tcW w:w="1267" w:type="dxa"/>
            <w:vAlign w:val="center"/>
          </w:tcPr>
          <w:p w14:paraId="39B61116" w14:textId="77777777" w:rsidR="00AA127A" w:rsidRPr="00AA127A" w:rsidRDefault="00AA127A" w:rsidP="00523B27">
            <w:pPr>
              <w:autoSpaceDE w:val="0"/>
              <w:autoSpaceDN w:val="0"/>
              <w:adjustRightInd w:val="0"/>
              <w:jc w:val="center"/>
              <w:rPr>
                <w:rFonts w:eastAsiaTheme="minorHAnsi"/>
                <w:b/>
                <w:bCs/>
                <w:sz w:val="22"/>
                <w:szCs w:val="22"/>
              </w:rPr>
            </w:pPr>
            <w:r w:rsidRPr="00AA127A">
              <w:rPr>
                <w:b/>
                <w:sz w:val="22"/>
                <w:szCs w:val="22"/>
                <w:lang w:eastAsia="lt-LT"/>
              </w:rPr>
              <w:t>Orientacinis kiekis</w:t>
            </w:r>
          </w:p>
        </w:tc>
        <w:tc>
          <w:tcPr>
            <w:tcW w:w="992" w:type="dxa"/>
            <w:vAlign w:val="center"/>
          </w:tcPr>
          <w:p w14:paraId="18BA50E3"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Kaina už mato vienetą Eur</w:t>
            </w:r>
          </w:p>
          <w:p w14:paraId="3EBDCA6A"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(be PVM)</w:t>
            </w:r>
          </w:p>
        </w:tc>
        <w:tc>
          <w:tcPr>
            <w:tcW w:w="851" w:type="dxa"/>
            <w:vAlign w:val="center"/>
          </w:tcPr>
          <w:p w14:paraId="120B15F5"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PVM tarifas</w:t>
            </w:r>
          </w:p>
        </w:tc>
        <w:tc>
          <w:tcPr>
            <w:tcW w:w="1134" w:type="dxa"/>
            <w:vAlign w:val="center"/>
          </w:tcPr>
          <w:p w14:paraId="4E561C7D"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Kaina viso Eur</w:t>
            </w:r>
          </w:p>
          <w:p w14:paraId="588FC1FF"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(be PVM)</w:t>
            </w:r>
          </w:p>
        </w:tc>
        <w:tc>
          <w:tcPr>
            <w:tcW w:w="1134" w:type="dxa"/>
            <w:vAlign w:val="center"/>
          </w:tcPr>
          <w:p w14:paraId="1E1244A2"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Kaina viso Eur</w:t>
            </w:r>
          </w:p>
          <w:p w14:paraId="3DDFAB08" w14:textId="77777777" w:rsidR="00AA127A" w:rsidRPr="00AA127A" w:rsidRDefault="00AA127A" w:rsidP="00523B27">
            <w:pPr>
              <w:autoSpaceDE w:val="0"/>
              <w:autoSpaceDN w:val="0"/>
              <w:adjustRightInd w:val="0"/>
              <w:jc w:val="center"/>
              <w:rPr>
                <w:rFonts w:eastAsiaTheme="minorHAnsi"/>
                <w:b/>
                <w:bCs/>
                <w:sz w:val="22"/>
                <w:szCs w:val="22"/>
              </w:rPr>
            </w:pPr>
            <w:r w:rsidRPr="00AA127A">
              <w:rPr>
                <w:rFonts w:eastAsiaTheme="minorHAnsi"/>
                <w:b/>
                <w:bCs/>
                <w:sz w:val="22"/>
                <w:szCs w:val="22"/>
              </w:rPr>
              <w:t>(su PVM)</w:t>
            </w:r>
          </w:p>
        </w:tc>
        <w:tc>
          <w:tcPr>
            <w:tcW w:w="1559" w:type="dxa"/>
            <w:vAlign w:val="center"/>
          </w:tcPr>
          <w:p w14:paraId="48B123E1" w14:textId="77777777" w:rsidR="00AA127A" w:rsidRPr="00AA127A" w:rsidRDefault="00AA127A" w:rsidP="00523B27">
            <w:pPr>
              <w:autoSpaceDE w:val="0"/>
              <w:autoSpaceDN w:val="0"/>
              <w:adjustRightInd w:val="0"/>
              <w:jc w:val="center"/>
              <w:rPr>
                <w:b/>
                <w:sz w:val="22"/>
                <w:szCs w:val="22"/>
                <w:lang w:eastAsia="lt-LT"/>
              </w:rPr>
            </w:pPr>
            <w:r w:rsidRPr="00AA127A">
              <w:rPr>
                <w:b/>
                <w:sz w:val="22"/>
                <w:szCs w:val="22"/>
                <w:lang w:eastAsia="lt-LT"/>
              </w:rPr>
              <w:t>Gamintojas/</w:t>
            </w:r>
          </w:p>
          <w:p w14:paraId="4EBA3DA3" w14:textId="77777777" w:rsidR="00AA127A" w:rsidRPr="00AA127A" w:rsidRDefault="00AA127A" w:rsidP="00523B27">
            <w:pPr>
              <w:autoSpaceDE w:val="0"/>
              <w:autoSpaceDN w:val="0"/>
              <w:adjustRightInd w:val="0"/>
              <w:jc w:val="center"/>
              <w:rPr>
                <w:rFonts w:eastAsiaTheme="minorHAnsi"/>
                <w:b/>
                <w:bCs/>
                <w:sz w:val="22"/>
                <w:szCs w:val="22"/>
              </w:rPr>
            </w:pPr>
            <w:r w:rsidRPr="00AA127A">
              <w:rPr>
                <w:b/>
                <w:sz w:val="22"/>
                <w:szCs w:val="22"/>
                <w:lang w:eastAsia="lt-LT"/>
              </w:rPr>
              <w:t>produkto pavadinimas</w:t>
            </w:r>
          </w:p>
        </w:tc>
      </w:tr>
      <w:tr w:rsidR="00AA127A" w:rsidRPr="00741029" w14:paraId="7612964F" w14:textId="77777777" w:rsidTr="00523B27">
        <w:trPr>
          <w:trHeight w:val="475"/>
          <w:jc w:val="center"/>
        </w:trPr>
        <w:tc>
          <w:tcPr>
            <w:tcW w:w="846" w:type="dxa"/>
            <w:shd w:val="solid" w:color="FFFFFF" w:fill="auto"/>
            <w:vAlign w:val="center"/>
          </w:tcPr>
          <w:p w14:paraId="53F0690A"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1</w:t>
            </w:r>
          </w:p>
        </w:tc>
        <w:tc>
          <w:tcPr>
            <w:tcW w:w="1848" w:type="dxa"/>
            <w:vAlign w:val="center"/>
          </w:tcPr>
          <w:p w14:paraId="48FA88E3"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Karštai rūkytas servelatas</w:t>
            </w:r>
          </w:p>
        </w:tc>
        <w:tc>
          <w:tcPr>
            <w:tcW w:w="576" w:type="dxa"/>
            <w:vAlign w:val="center"/>
          </w:tcPr>
          <w:p w14:paraId="4E6247A7"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2B63ADAE"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150</w:t>
            </w:r>
          </w:p>
        </w:tc>
        <w:tc>
          <w:tcPr>
            <w:tcW w:w="992" w:type="dxa"/>
            <w:vAlign w:val="center"/>
          </w:tcPr>
          <w:p w14:paraId="2A0AC826"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7AAD2EC5"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60E83B05"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482D079B"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0289A885"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6E9CB43B" w14:textId="77777777" w:rsidTr="00523B27">
        <w:trPr>
          <w:trHeight w:val="412"/>
          <w:jc w:val="center"/>
        </w:trPr>
        <w:tc>
          <w:tcPr>
            <w:tcW w:w="846" w:type="dxa"/>
            <w:shd w:val="solid" w:color="FFFFFF" w:fill="auto"/>
            <w:vAlign w:val="center"/>
          </w:tcPr>
          <w:p w14:paraId="421D440C"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w:t>
            </w:r>
          </w:p>
        </w:tc>
        <w:tc>
          <w:tcPr>
            <w:tcW w:w="1848" w:type="dxa"/>
            <w:vAlign w:val="center"/>
          </w:tcPr>
          <w:p w14:paraId="77C847C3"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Virta dešra</w:t>
            </w:r>
          </w:p>
        </w:tc>
        <w:tc>
          <w:tcPr>
            <w:tcW w:w="576" w:type="dxa"/>
            <w:vAlign w:val="center"/>
          </w:tcPr>
          <w:p w14:paraId="59760803"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201E44D1"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130</w:t>
            </w:r>
          </w:p>
        </w:tc>
        <w:tc>
          <w:tcPr>
            <w:tcW w:w="992" w:type="dxa"/>
            <w:vAlign w:val="center"/>
          </w:tcPr>
          <w:p w14:paraId="4442C4B7"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50818290"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137A9F3D"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623BA13A"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24A52582"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22B42E42" w14:textId="77777777" w:rsidTr="00523B27">
        <w:trPr>
          <w:trHeight w:val="559"/>
          <w:jc w:val="center"/>
        </w:trPr>
        <w:tc>
          <w:tcPr>
            <w:tcW w:w="846" w:type="dxa"/>
            <w:shd w:val="solid" w:color="FFFFFF" w:fill="auto"/>
            <w:vAlign w:val="center"/>
          </w:tcPr>
          <w:p w14:paraId="0CBB2AA1" w14:textId="77777777" w:rsidR="00AA127A" w:rsidRPr="00AA127A" w:rsidRDefault="00AA127A" w:rsidP="00523B27">
            <w:pPr>
              <w:autoSpaceDE w:val="0"/>
              <w:autoSpaceDN w:val="0"/>
              <w:adjustRightInd w:val="0"/>
              <w:jc w:val="center"/>
              <w:rPr>
                <w:sz w:val="22"/>
                <w:szCs w:val="22"/>
              </w:rPr>
            </w:pPr>
            <w:r w:rsidRPr="00AA127A">
              <w:rPr>
                <w:sz w:val="22"/>
                <w:szCs w:val="22"/>
              </w:rPr>
              <w:t>3</w:t>
            </w:r>
          </w:p>
        </w:tc>
        <w:tc>
          <w:tcPr>
            <w:tcW w:w="1848" w:type="dxa"/>
            <w:vAlign w:val="center"/>
          </w:tcPr>
          <w:p w14:paraId="035F2B3F"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Virtos pieniškos dešrelės „mini“</w:t>
            </w:r>
          </w:p>
        </w:tc>
        <w:tc>
          <w:tcPr>
            <w:tcW w:w="576" w:type="dxa"/>
            <w:vAlign w:val="center"/>
          </w:tcPr>
          <w:p w14:paraId="750AD1AC"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3B1A9FC2"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2820</w:t>
            </w:r>
          </w:p>
        </w:tc>
        <w:tc>
          <w:tcPr>
            <w:tcW w:w="992" w:type="dxa"/>
            <w:vAlign w:val="center"/>
          </w:tcPr>
          <w:p w14:paraId="076F9B17"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5F9D6B04"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351F51FE"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D995970"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4F08E133"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68BF6029" w14:textId="77777777" w:rsidTr="00523B27">
        <w:trPr>
          <w:trHeight w:val="772"/>
          <w:jc w:val="center"/>
        </w:trPr>
        <w:tc>
          <w:tcPr>
            <w:tcW w:w="846" w:type="dxa"/>
            <w:shd w:val="solid" w:color="FFFFFF" w:fill="auto"/>
            <w:vAlign w:val="center"/>
          </w:tcPr>
          <w:p w14:paraId="755F4D73" w14:textId="77777777" w:rsidR="00AA127A" w:rsidRPr="00AA127A" w:rsidRDefault="00AA127A" w:rsidP="00523B27">
            <w:pPr>
              <w:autoSpaceDE w:val="0"/>
              <w:autoSpaceDN w:val="0"/>
              <w:adjustRightInd w:val="0"/>
              <w:jc w:val="center"/>
              <w:rPr>
                <w:sz w:val="22"/>
                <w:szCs w:val="22"/>
              </w:rPr>
            </w:pPr>
            <w:r w:rsidRPr="00AA127A">
              <w:rPr>
                <w:sz w:val="22"/>
                <w:szCs w:val="22"/>
              </w:rPr>
              <w:t>4</w:t>
            </w:r>
          </w:p>
        </w:tc>
        <w:tc>
          <w:tcPr>
            <w:tcW w:w="1848" w:type="dxa"/>
            <w:vAlign w:val="center"/>
          </w:tcPr>
          <w:p w14:paraId="642B2CD0"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Karšto rūkymo dešrelės (sardelės tipo)</w:t>
            </w:r>
          </w:p>
        </w:tc>
        <w:tc>
          <w:tcPr>
            <w:tcW w:w="576" w:type="dxa"/>
            <w:vAlign w:val="center"/>
          </w:tcPr>
          <w:p w14:paraId="6763011A"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5C2E1E9B"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200</w:t>
            </w:r>
          </w:p>
        </w:tc>
        <w:tc>
          <w:tcPr>
            <w:tcW w:w="992" w:type="dxa"/>
            <w:vAlign w:val="center"/>
          </w:tcPr>
          <w:p w14:paraId="70590A2E"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22E879CE"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4B958750"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4274D9BC"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17D1DAB0"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049A40AA" w14:textId="77777777" w:rsidTr="00523B27">
        <w:trPr>
          <w:trHeight w:val="479"/>
          <w:jc w:val="center"/>
        </w:trPr>
        <w:tc>
          <w:tcPr>
            <w:tcW w:w="846" w:type="dxa"/>
            <w:shd w:val="solid" w:color="FFFFFF" w:fill="auto"/>
            <w:vAlign w:val="center"/>
          </w:tcPr>
          <w:p w14:paraId="10D8F703" w14:textId="77777777" w:rsidR="00AA127A" w:rsidRPr="00AA127A" w:rsidRDefault="00AA127A" w:rsidP="00523B27">
            <w:pPr>
              <w:autoSpaceDE w:val="0"/>
              <w:autoSpaceDN w:val="0"/>
              <w:adjustRightInd w:val="0"/>
              <w:jc w:val="center"/>
              <w:rPr>
                <w:sz w:val="22"/>
                <w:szCs w:val="22"/>
              </w:rPr>
            </w:pPr>
            <w:r w:rsidRPr="00AA127A">
              <w:rPr>
                <w:sz w:val="22"/>
                <w:szCs w:val="22"/>
              </w:rPr>
              <w:t>5</w:t>
            </w:r>
          </w:p>
        </w:tc>
        <w:tc>
          <w:tcPr>
            <w:tcW w:w="1848" w:type="dxa"/>
            <w:vAlign w:val="center"/>
          </w:tcPr>
          <w:p w14:paraId="6E88FA11"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Virtas slėgtas karkos vyniotinis</w:t>
            </w:r>
          </w:p>
        </w:tc>
        <w:tc>
          <w:tcPr>
            <w:tcW w:w="576" w:type="dxa"/>
            <w:vAlign w:val="center"/>
          </w:tcPr>
          <w:p w14:paraId="17EE3F10"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29F5F70C"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270</w:t>
            </w:r>
          </w:p>
        </w:tc>
        <w:tc>
          <w:tcPr>
            <w:tcW w:w="992" w:type="dxa"/>
            <w:vAlign w:val="center"/>
          </w:tcPr>
          <w:p w14:paraId="5C133D9B"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692F50A0"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57350ADA"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8EE2949"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53B29210"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3EEA2FFC" w14:textId="77777777" w:rsidTr="00523B27">
        <w:trPr>
          <w:trHeight w:val="772"/>
          <w:jc w:val="center"/>
        </w:trPr>
        <w:tc>
          <w:tcPr>
            <w:tcW w:w="846" w:type="dxa"/>
            <w:shd w:val="solid" w:color="FFFFFF" w:fill="auto"/>
            <w:vAlign w:val="center"/>
          </w:tcPr>
          <w:p w14:paraId="2CAF6CDC" w14:textId="77777777" w:rsidR="00AA127A" w:rsidRPr="00AA127A" w:rsidRDefault="00AA127A" w:rsidP="00523B27">
            <w:pPr>
              <w:autoSpaceDE w:val="0"/>
              <w:autoSpaceDN w:val="0"/>
              <w:adjustRightInd w:val="0"/>
              <w:jc w:val="center"/>
              <w:rPr>
                <w:sz w:val="22"/>
                <w:szCs w:val="22"/>
              </w:rPr>
            </w:pPr>
            <w:r w:rsidRPr="00AA127A">
              <w:rPr>
                <w:sz w:val="22"/>
                <w:szCs w:val="22"/>
              </w:rPr>
              <w:t>6</w:t>
            </w:r>
          </w:p>
        </w:tc>
        <w:tc>
          <w:tcPr>
            <w:tcW w:w="1848" w:type="dxa"/>
            <w:vAlign w:val="center"/>
          </w:tcPr>
          <w:p w14:paraId="60F0091D" w14:textId="77777777" w:rsidR="00AA127A" w:rsidRPr="00AA127A" w:rsidRDefault="00AA127A" w:rsidP="00523B27">
            <w:pPr>
              <w:autoSpaceDE w:val="0"/>
              <w:autoSpaceDN w:val="0"/>
              <w:adjustRightInd w:val="0"/>
              <w:rPr>
                <w:rFonts w:eastAsiaTheme="minorHAnsi"/>
                <w:bCs/>
                <w:sz w:val="22"/>
                <w:szCs w:val="22"/>
              </w:rPr>
            </w:pPr>
            <w:r w:rsidRPr="00AA127A">
              <w:rPr>
                <w:bCs/>
                <w:sz w:val="22"/>
                <w:szCs w:val="22"/>
              </w:rPr>
              <w:t>Karštai rūkyta file (“Panevėžio” file ar lygiavertė)</w:t>
            </w:r>
          </w:p>
        </w:tc>
        <w:tc>
          <w:tcPr>
            <w:tcW w:w="576" w:type="dxa"/>
            <w:vAlign w:val="center"/>
          </w:tcPr>
          <w:p w14:paraId="739A8B87"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0AE7ACC3"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460</w:t>
            </w:r>
          </w:p>
        </w:tc>
        <w:tc>
          <w:tcPr>
            <w:tcW w:w="992" w:type="dxa"/>
            <w:vAlign w:val="center"/>
          </w:tcPr>
          <w:p w14:paraId="74DB6BE9"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20C7B6E4"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8C01C60"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6D0D56A7"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33C24552"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2F5CF946" w14:textId="77777777" w:rsidTr="00523B27">
        <w:trPr>
          <w:trHeight w:val="483"/>
          <w:jc w:val="center"/>
        </w:trPr>
        <w:tc>
          <w:tcPr>
            <w:tcW w:w="846" w:type="dxa"/>
            <w:shd w:val="solid" w:color="FFFFFF" w:fill="auto"/>
            <w:vAlign w:val="center"/>
          </w:tcPr>
          <w:p w14:paraId="393F9E2E" w14:textId="77777777" w:rsidR="00AA127A" w:rsidRPr="00AA127A" w:rsidRDefault="00AA127A" w:rsidP="00523B27">
            <w:pPr>
              <w:autoSpaceDE w:val="0"/>
              <w:autoSpaceDN w:val="0"/>
              <w:adjustRightInd w:val="0"/>
              <w:jc w:val="center"/>
              <w:rPr>
                <w:sz w:val="22"/>
                <w:szCs w:val="22"/>
              </w:rPr>
            </w:pPr>
            <w:r w:rsidRPr="00AA127A">
              <w:rPr>
                <w:sz w:val="22"/>
                <w:szCs w:val="22"/>
              </w:rPr>
              <w:t>7</w:t>
            </w:r>
          </w:p>
        </w:tc>
        <w:tc>
          <w:tcPr>
            <w:tcW w:w="1848" w:type="dxa"/>
            <w:vAlign w:val="center"/>
          </w:tcPr>
          <w:p w14:paraId="58A41710"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Mažai (silpnai) rūkyta nugarinė</w:t>
            </w:r>
          </w:p>
        </w:tc>
        <w:tc>
          <w:tcPr>
            <w:tcW w:w="576" w:type="dxa"/>
            <w:vAlign w:val="center"/>
          </w:tcPr>
          <w:p w14:paraId="2A159E2D"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1A61E444"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310</w:t>
            </w:r>
          </w:p>
        </w:tc>
        <w:tc>
          <w:tcPr>
            <w:tcW w:w="992" w:type="dxa"/>
            <w:vAlign w:val="center"/>
          </w:tcPr>
          <w:p w14:paraId="387EB5DB"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70137264"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35184C62"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0370E5E"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5B2ED98E"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79DE660D" w14:textId="77777777" w:rsidTr="00523B27">
        <w:trPr>
          <w:trHeight w:val="419"/>
          <w:jc w:val="center"/>
        </w:trPr>
        <w:tc>
          <w:tcPr>
            <w:tcW w:w="846" w:type="dxa"/>
            <w:shd w:val="solid" w:color="FFFFFF" w:fill="auto"/>
            <w:vAlign w:val="center"/>
          </w:tcPr>
          <w:p w14:paraId="1CD3CEBE" w14:textId="77777777" w:rsidR="00AA127A" w:rsidRPr="00AA127A" w:rsidRDefault="00AA127A" w:rsidP="00523B27">
            <w:pPr>
              <w:autoSpaceDE w:val="0"/>
              <w:autoSpaceDN w:val="0"/>
              <w:adjustRightInd w:val="0"/>
              <w:jc w:val="center"/>
              <w:rPr>
                <w:sz w:val="22"/>
                <w:szCs w:val="22"/>
              </w:rPr>
            </w:pPr>
            <w:r w:rsidRPr="00AA127A">
              <w:rPr>
                <w:sz w:val="22"/>
                <w:szCs w:val="22"/>
              </w:rPr>
              <w:t>8</w:t>
            </w:r>
          </w:p>
        </w:tc>
        <w:tc>
          <w:tcPr>
            <w:tcW w:w="1848" w:type="dxa"/>
            <w:vAlign w:val="center"/>
          </w:tcPr>
          <w:p w14:paraId="04AF2079"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Vytinta dešra</w:t>
            </w:r>
          </w:p>
        </w:tc>
        <w:tc>
          <w:tcPr>
            <w:tcW w:w="576" w:type="dxa"/>
            <w:vAlign w:val="center"/>
          </w:tcPr>
          <w:p w14:paraId="4D7D8671"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639B77A3"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100</w:t>
            </w:r>
          </w:p>
        </w:tc>
        <w:tc>
          <w:tcPr>
            <w:tcW w:w="992" w:type="dxa"/>
            <w:vAlign w:val="center"/>
          </w:tcPr>
          <w:p w14:paraId="5E499935"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48875CCC"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BFFD016"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6FDE8487"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468F1326"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7BB25213" w14:textId="77777777" w:rsidTr="00523B27">
        <w:trPr>
          <w:trHeight w:val="283"/>
          <w:jc w:val="center"/>
        </w:trPr>
        <w:tc>
          <w:tcPr>
            <w:tcW w:w="846" w:type="dxa"/>
            <w:shd w:val="solid" w:color="FFFFFF" w:fill="auto"/>
            <w:vAlign w:val="center"/>
          </w:tcPr>
          <w:p w14:paraId="63FE0B57" w14:textId="77777777" w:rsidR="00AA127A" w:rsidRPr="00AA127A" w:rsidRDefault="00AA127A" w:rsidP="00523B27">
            <w:pPr>
              <w:autoSpaceDE w:val="0"/>
              <w:autoSpaceDN w:val="0"/>
              <w:adjustRightInd w:val="0"/>
              <w:jc w:val="center"/>
              <w:rPr>
                <w:sz w:val="22"/>
                <w:szCs w:val="22"/>
              </w:rPr>
            </w:pPr>
            <w:r w:rsidRPr="00AA127A">
              <w:rPr>
                <w:sz w:val="22"/>
                <w:szCs w:val="22"/>
              </w:rPr>
              <w:t>9</w:t>
            </w:r>
          </w:p>
        </w:tc>
        <w:tc>
          <w:tcPr>
            <w:tcW w:w="1848" w:type="dxa"/>
          </w:tcPr>
          <w:p w14:paraId="2405E3F2"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Vištienos vyniotinis</w:t>
            </w:r>
          </w:p>
        </w:tc>
        <w:tc>
          <w:tcPr>
            <w:tcW w:w="576" w:type="dxa"/>
            <w:vAlign w:val="center"/>
          </w:tcPr>
          <w:p w14:paraId="11067E81"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412FC832"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250</w:t>
            </w:r>
          </w:p>
        </w:tc>
        <w:tc>
          <w:tcPr>
            <w:tcW w:w="992" w:type="dxa"/>
            <w:vAlign w:val="center"/>
          </w:tcPr>
          <w:p w14:paraId="611FFBE1"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230EDF26"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C938AAD"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133BC878"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77867137"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06317CDB" w14:textId="77777777" w:rsidTr="00523B27">
        <w:trPr>
          <w:trHeight w:val="415"/>
          <w:jc w:val="center"/>
        </w:trPr>
        <w:tc>
          <w:tcPr>
            <w:tcW w:w="846" w:type="dxa"/>
            <w:shd w:val="solid" w:color="FFFFFF" w:fill="auto"/>
            <w:vAlign w:val="center"/>
          </w:tcPr>
          <w:p w14:paraId="03038FED" w14:textId="77777777" w:rsidR="00AA127A" w:rsidRPr="00AA127A" w:rsidRDefault="00AA127A" w:rsidP="00523B27">
            <w:pPr>
              <w:autoSpaceDE w:val="0"/>
              <w:autoSpaceDN w:val="0"/>
              <w:adjustRightInd w:val="0"/>
              <w:jc w:val="center"/>
              <w:rPr>
                <w:sz w:val="22"/>
                <w:szCs w:val="22"/>
              </w:rPr>
            </w:pPr>
            <w:r w:rsidRPr="00AA127A">
              <w:rPr>
                <w:sz w:val="22"/>
                <w:szCs w:val="22"/>
              </w:rPr>
              <w:t>10</w:t>
            </w:r>
          </w:p>
        </w:tc>
        <w:tc>
          <w:tcPr>
            <w:tcW w:w="1848" w:type="dxa"/>
            <w:vAlign w:val="center"/>
          </w:tcPr>
          <w:p w14:paraId="3AB535AA"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Kepta sprandinė</w:t>
            </w:r>
          </w:p>
        </w:tc>
        <w:tc>
          <w:tcPr>
            <w:tcW w:w="576" w:type="dxa"/>
            <w:vAlign w:val="center"/>
          </w:tcPr>
          <w:p w14:paraId="54D887EF"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11E3D01E"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60</w:t>
            </w:r>
          </w:p>
        </w:tc>
        <w:tc>
          <w:tcPr>
            <w:tcW w:w="992" w:type="dxa"/>
            <w:vAlign w:val="center"/>
          </w:tcPr>
          <w:p w14:paraId="6BB3BEC6"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69AAB4C1"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54E52FA5"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7761BD7B"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7BAF1124"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2016BED5" w14:textId="77777777" w:rsidTr="00523B27">
        <w:trPr>
          <w:trHeight w:val="407"/>
          <w:jc w:val="center"/>
        </w:trPr>
        <w:tc>
          <w:tcPr>
            <w:tcW w:w="846" w:type="dxa"/>
            <w:shd w:val="solid" w:color="FFFFFF" w:fill="auto"/>
            <w:vAlign w:val="center"/>
          </w:tcPr>
          <w:p w14:paraId="338F8AE4" w14:textId="77777777" w:rsidR="00AA127A" w:rsidRPr="00AA127A" w:rsidRDefault="00AA127A" w:rsidP="00523B27">
            <w:pPr>
              <w:autoSpaceDE w:val="0"/>
              <w:autoSpaceDN w:val="0"/>
              <w:adjustRightInd w:val="0"/>
              <w:jc w:val="center"/>
              <w:rPr>
                <w:sz w:val="22"/>
                <w:szCs w:val="22"/>
              </w:rPr>
            </w:pPr>
            <w:r w:rsidRPr="00AA127A">
              <w:rPr>
                <w:sz w:val="22"/>
                <w:szCs w:val="22"/>
              </w:rPr>
              <w:t>11</w:t>
            </w:r>
          </w:p>
        </w:tc>
        <w:tc>
          <w:tcPr>
            <w:tcW w:w="1848" w:type="dxa"/>
            <w:vAlign w:val="center"/>
          </w:tcPr>
          <w:p w14:paraId="24D0228C"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Karštai rūkyta šoninė</w:t>
            </w:r>
          </w:p>
        </w:tc>
        <w:tc>
          <w:tcPr>
            <w:tcW w:w="576" w:type="dxa"/>
            <w:vAlign w:val="center"/>
          </w:tcPr>
          <w:p w14:paraId="5FCA26E7"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69436826"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60</w:t>
            </w:r>
          </w:p>
        </w:tc>
        <w:tc>
          <w:tcPr>
            <w:tcW w:w="992" w:type="dxa"/>
            <w:vAlign w:val="center"/>
          </w:tcPr>
          <w:p w14:paraId="59FF59C9"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34246802"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73B6F575"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4CF37673"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3313F7D0"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458BACF4" w14:textId="77777777" w:rsidTr="00523B27">
        <w:trPr>
          <w:trHeight w:val="499"/>
          <w:jc w:val="center"/>
        </w:trPr>
        <w:tc>
          <w:tcPr>
            <w:tcW w:w="846" w:type="dxa"/>
            <w:shd w:val="solid" w:color="FFFFFF" w:fill="auto"/>
            <w:vAlign w:val="center"/>
          </w:tcPr>
          <w:p w14:paraId="23A3A3CF" w14:textId="77777777" w:rsidR="00AA127A" w:rsidRPr="00AA127A" w:rsidRDefault="00AA127A" w:rsidP="00523B27">
            <w:pPr>
              <w:autoSpaceDE w:val="0"/>
              <w:autoSpaceDN w:val="0"/>
              <w:adjustRightInd w:val="0"/>
              <w:jc w:val="center"/>
              <w:rPr>
                <w:sz w:val="22"/>
                <w:szCs w:val="22"/>
              </w:rPr>
            </w:pPr>
            <w:r w:rsidRPr="00AA127A">
              <w:rPr>
                <w:sz w:val="22"/>
                <w:szCs w:val="22"/>
              </w:rPr>
              <w:t>12</w:t>
            </w:r>
          </w:p>
        </w:tc>
        <w:tc>
          <w:tcPr>
            <w:tcW w:w="1848" w:type="dxa"/>
            <w:vAlign w:val="center"/>
          </w:tcPr>
          <w:p w14:paraId="57CFF90A"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Keptas naminis vyniotinis</w:t>
            </w:r>
          </w:p>
        </w:tc>
        <w:tc>
          <w:tcPr>
            <w:tcW w:w="576" w:type="dxa"/>
            <w:vAlign w:val="center"/>
          </w:tcPr>
          <w:p w14:paraId="6091E15A"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577F290A"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60</w:t>
            </w:r>
          </w:p>
        </w:tc>
        <w:tc>
          <w:tcPr>
            <w:tcW w:w="992" w:type="dxa"/>
            <w:vAlign w:val="center"/>
          </w:tcPr>
          <w:p w14:paraId="44563B53"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3B2EBF10"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B648F79"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BE0D373"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6B1CA8FC"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5FF13710" w14:textId="77777777" w:rsidTr="00523B27">
        <w:trPr>
          <w:trHeight w:val="408"/>
          <w:jc w:val="center"/>
        </w:trPr>
        <w:tc>
          <w:tcPr>
            <w:tcW w:w="846" w:type="dxa"/>
            <w:shd w:val="solid" w:color="FFFFFF" w:fill="auto"/>
            <w:vAlign w:val="center"/>
          </w:tcPr>
          <w:p w14:paraId="1A76EB94" w14:textId="77777777" w:rsidR="00AA127A" w:rsidRPr="00AA127A" w:rsidRDefault="00AA127A" w:rsidP="00523B27">
            <w:pPr>
              <w:autoSpaceDE w:val="0"/>
              <w:autoSpaceDN w:val="0"/>
              <w:adjustRightInd w:val="0"/>
              <w:jc w:val="center"/>
              <w:rPr>
                <w:sz w:val="22"/>
                <w:szCs w:val="22"/>
              </w:rPr>
            </w:pPr>
            <w:r w:rsidRPr="00AA127A">
              <w:rPr>
                <w:sz w:val="22"/>
                <w:szCs w:val="22"/>
              </w:rPr>
              <w:t>13</w:t>
            </w:r>
          </w:p>
        </w:tc>
        <w:tc>
          <w:tcPr>
            <w:tcW w:w="1848" w:type="dxa"/>
            <w:vAlign w:val="center"/>
          </w:tcPr>
          <w:p w14:paraId="5F38458F"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Šviežios kaimiškos dešrelės</w:t>
            </w:r>
          </w:p>
        </w:tc>
        <w:tc>
          <w:tcPr>
            <w:tcW w:w="576" w:type="dxa"/>
            <w:vAlign w:val="center"/>
          </w:tcPr>
          <w:p w14:paraId="0CD17304"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5A3621CA"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200</w:t>
            </w:r>
          </w:p>
        </w:tc>
        <w:tc>
          <w:tcPr>
            <w:tcW w:w="992" w:type="dxa"/>
            <w:vAlign w:val="center"/>
          </w:tcPr>
          <w:p w14:paraId="69BB2B35"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4C756E83"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501D84C2"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177AF945"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63B98A08"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7987836D" w14:textId="77777777" w:rsidTr="00523B27">
        <w:trPr>
          <w:trHeight w:val="357"/>
          <w:jc w:val="center"/>
        </w:trPr>
        <w:tc>
          <w:tcPr>
            <w:tcW w:w="846" w:type="dxa"/>
            <w:shd w:val="solid" w:color="FFFFFF" w:fill="auto"/>
            <w:vAlign w:val="center"/>
          </w:tcPr>
          <w:p w14:paraId="43DA38B4" w14:textId="77777777" w:rsidR="00AA127A" w:rsidRPr="00AA127A" w:rsidRDefault="00AA127A" w:rsidP="00523B27">
            <w:pPr>
              <w:autoSpaceDE w:val="0"/>
              <w:autoSpaceDN w:val="0"/>
              <w:adjustRightInd w:val="0"/>
              <w:jc w:val="center"/>
              <w:rPr>
                <w:sz w:val="22"/>
                <w:szCs w:val="22"/>
              </w:rPr>
            </w:pPr>
            <w:r w:rsidRPr="00AA127A">
              <w:rPr>
                <w:sz w:val="22"/>
                <w:szCs w:val="22"/>
              </w:rPr>
              <w:t>14</w:t>
            </w:r>
          </w:p>
        </w:tc>
        <w:tc>
          <w:tcPr>
            <w:tcW w:w="1848" w:type="dxa"/>
            <w:vAlign w:val="center"/>
          </w:tcPr>
          <w:p w14:paraId="25BE2DB4"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Virtos sardelės</w:t>
            </w:r>
          </w:p>
        </w:tc>
        <w:tc>
          <w:tcPr>
            <w:tcW w:w="576" w:type="dxa"/>
            <w:vAlign w:val="center"/>
          </w:tcPr>
          <w:p w14:paraId="0BEC23D7"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7D27B396"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40</w:t>
            </w:r>
          </w:p>
        </w:tc>
        <w:tc>
          <w:tcPr>
            <w:tcW w:w="992" w:type="dxa"/>
            <w:vAlign w:val="center"/>
          </w:tcPr>
          <w:p w14:paraId="77218271"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5B961A1E"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874CE7C"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4223FDE"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50F8F2CD"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43273F4E" w14:textId="77777777" w:rsidTr="00523B27">
        <w:trPr>
          <w:trHeight w:val="419"/>
          <w:jc w:val="center"/>
        </w:trPr>
        <w:tc>
          <w:tcPr>
            <w:tcW w:w="846" w:type="dxa"/>
            <w:shd w:val="solid" w:color="FFFFFF" w:fill="auto"/>
            <w:vAlign w:val="center"/>
          </w:tcPr>
          <w:p w14:paraId="5EC9EE72" w14:textId="77777777" w:rsidR="00AA127A" w:rsidRPr="00AA127A" w:rsidRDefault="00AA127A" w:rsidP="00523B27">
            <w:pPr>
              <w:autoSpaceDE w:val="0"/>
              <w:autoSpaceDN w:val="0"/>
              <w:adjustRightInd w:val="0"/>
              <w:jc w:val="center"/>
              <w:rPr>
                <w:sz w:val="22"/>
                <w:szCs w:val="22"/>
              </w:rPr>
            </w:pPr>
            <w:r w:rsidRPr="00AA127A">
              <w:rPr>
                <w:sz w:val="22"/>
                <w:szCs w:val="22"/>
              </w:rPr>
              <w:t>15</w:t>
            </w:r>
          </w:p>
        </w:tc>
        <w:tc>
          <w:tcPr>
            <w:tcW w:w="1848" w:type="dxa"/>
            <w:vAlign w:val="center"/>
          </w:tcPr>
          <w:p w14:paraId="03CD8361" w14:textId="77777777" w:rsidR="00AA127A" w:rsidRPr="00AA127A" w:rsidRDefault="00AA127A" w:rsidP="00523B27">
            <w:pPr>
              <w:autoSpaceDE w:val="0"/>
              <w:autoSpaceDN w:val="0"/>
              <w:adjustRightInd w:val="0"/>
              <w:rPr>
                <w:rFonts w:eastAsiaTheme="minorHAnsi"/>
                <w:bCs/>
                <w:sz w:val="22"/>
                <w:szCs w:val="22"/>
              </w:rPr>
            </w:pPr>
            <w:r w:rsidRPr="00AA127A">
              <w:rPr>
                <w:bCs/>
                <w:color w:val="000000"/>
                <w:sz w:val="22"/>
                <w:szCs w:val="22"/>
              </w:rPr>
              <w:t>Virtas liežuvio vyniotinis</w:t>
            </w:r>
          </w:p>
        </w:tc>
        <w:tc>
          <w:tcPr>
            <w:tcW w:w="576" w:type="dxa"/>
            <w:vAlign w:val="center"/>
          </w:tcPr>
          <w:p w14:paraId="7E35CC4B" w14:textId="77777777" w:rsidR="00AA127A" w:rsidRPr="00AA127A" w:rsidRDefault="00AA127A" w:rsidP="00523B27">
            <w:pPr>
              <w:autoSpaceDE w:val="0"/>
              <w:autoSpaceDN w:val="0"/>
              <w:adjustRightInd w:val="0"/>
              <w:jc w:val="center"/>
              <w:rPr>
                <w:rFonts w:eastAsiaTheme="minorHAnsi"/>
                <w:bCs/>
                <w:sz w:val="22"/>
                <w:szCs w:val="22"/>
              </w:rPr>
            </w:pPr>
            <w:r w:rsidRPr="00AA127A">
              <w:rPr>
                <w:rFonts w:eastAsiaTheme="minorHAnsi"/>
                <w:bCs/>
                <w:sz w:val="22"/>
                <w:szCs w:val="22"/>
              </w:rPr>
              <w:t>kg</w:t>
            </w:r>
          </w:p>
        </w:tc>
        <w:tc>
          <w:tcPr>
            <w:tcW w:w="1267" w:type="dxa"/>
            <w:vAlign w:val="center"/>
          </w:tcPr>
          <w:p w14:paraId="70EB51F4" w14:textId="77777777" w:rsidR="00AA127A" w:rsidRPr="00AA127A" w:rsidRDefault="00AA127A" w:rsidP="00523B27">
            <w:pPr>
              <w:autoSpaceDE w:val="0"/>
              <w:autoSpaceDN w:val="0"/>
              <w:adjustRightInd w:val="0"/>
              <w:jc w:val="center"/>
              <w:rPr>
                <w:sz w:val="22"/>
                <w:szCs w:val="22"/>
                <w:lang w:eastAsia="lt-LT"/>
              </w:rPr>
            </w:pPr>
            <w:r w:rsidRPr="00AA127A">
              <w:rPr>
                <w:sz w:val="22"/>
                <w:szCs w:val="22"/>
                <w:lang w:eastAsia="lt-LT"/>
              </w:rPr>
              <w:t>20</w:t>
            </w:r>
          </w:p>
        </w:tc>
        <w:tc>
          <w:tcPr>
            <w:tcW w:w="992" w:type="dxa"/>
            <w:vAlign w:val="center"/>
          </w:tcPr>
          <w:p w14:paraId="0EB3EF76" w14:textId="77777777" w:rsidR="00AA127A" w:rsidRPr="00AA127A" w:rsidRDefault="00AA127A" w:rsidP="00523B27">
            <w:pPr>
              <w:autoSpaceDE w:val="0"/>
              <w:autoSpaceDN w:val="0"/>
              <w:adjustRightInd w:val="0"/>
              <w:jc w:val="center"/>
              <w:rPr>
                <w:rFonts w:eastAsiaTheme="minorHAnsi"/>
                <w:b/>
                <w:bCs/>
                <w:sz w:val="22"/>
                <w:szCs w:val="22"/>
              </w:rPr>
            </w:pPr>
          </w:p>
        </w:tc>
        <w:tc>
          <w:tcPr>
            <w:tcW w:w="851" w:type="dxa"/>
            <w:vAlign w:val="center"/>
          </w:tcPr>
          <w:p w14:paraId="27F6320C"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2AEAC855" w14:textId="77777777" w:rsidR="00AA127A" w:rsidRPr="00AA127A" w:rsidRDefault="00AA127A" w:rsidP="00523B27">
            <w:pPr>
              <w:autoSpaceDE w:val="0"/>
              <w:autoSpaceDN w:val="0"/>
              <w:adjustRightInd w:val="0"/>
              <w:jc w:val="center"/>
              <w:rPr>
                <w:rFonts w:eastAsiaTheme="minorHAnsi"/>
                <w:b/>
                <w:bCs/>
                <w:sz w:val="22"/>
                <w:szCs w:val="22"/>
              </w:rPr>
            </w:pPr>
          </w:p>
        </w:tc>
        <w:tc>
          <w:tcPr>
            <w:tcW w:w="1134" w:type="dxa"/>
            <w:vAlign w:val="center"/>
          </w:tcPr>
          <w:p w14:paraId="0C1433C8" w14:textId="77777777" w:rsidR="00AA127A" w:rsidRPr="00AA127A" w:rsidRDefault="00AA127A" w:rsidP="00523B27">
            <w:pPr>
              <w:autoSpaceDE w:val="0"/>
              <w:autoSpaceDN w:val="0"/>
              <w:adjustRightInd w:val="0"/>
              <w:jc w:val="center"/>
              <w:rPr>
                <w:rFonts w:eastAsiaTheme="minorHAnsi"/>
                <w:b/>
                <w:bCs/>
                <w:sz w:val="22"/>
                <w:szCs w:val="22"/>
              </w:rPr>
            </w:pPr>
          </w:p>
        </w:tc>
        <w:tc>
          <w:tcPr>
            <w:tcW w:w="1559" w:type="dxa"/>
            <w:vAlign w:val="center"/>
          </w:tcPr>
          <w:p w14:paraId="7E133D65" w14:textId="77777777" w:rsidR="00AA127A" w:rsidRPr="00AA127A" w:rsidRDefault="00AA127A" w:rsidP="00523B27">
            <w:pPr>
              <w:autoSpaceDE w:val="0"/>
              <w:autoSpaceDN w:val="0"/>
              <w:adjustRightInd w:val="0"/>
              <w:jc w:val="center"/>
              <w:rPr>
                <w:b/>
                <w:sz w:val="22"/>
                <w:szCs w:val="22"/>
                <w:lang w:eastAsia="lt-LT"/>
              </w:rPr>
            </w:pPr>
          </w:p>
        </w:tc>
      </w:tr>
      <w:tr w:rsidR="00AA127A" w:rsidRPr="00741029" w14:paraId="53D161DE" w14:textId="77777777" w:rsidTr="00523B27">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53B477AA" w14:textId="5AC63D91" w:rsidR="00AA127A" w:rsidRPr="00AA127A" w:rsidRDefault="00AA127A" w:rsidP="00523B27">
            <w:pPr>
              <w:jc w:val="right"/>
              <w:rPr>
                <w:sz w:val="22"/>
                <w:szCs w:val="22"/>
              </w:rPr>
            </w:pPr>
            <w:r w:rsidRPr="00AA127A">
              <w:rPr>
                <w:b/>
                <w:sz w:val="22"/>
                <w:szCs w:val="22"/>
              </w:rPr>
              <w:t>Iš viso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4D5F96EA" w14:textId="77777777" w:rsidR="00AA127A" w:rsidRPr="00AA127A" w:rsidRDefault="00AA127A" w:rsidP="00523B27">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2D66E6" w14:textId="77777777" w:rsidR="00AA127A" w:rsidRPr="00AA127A" w:rsidRDefault="00AA127A" w:rsidP="00523B27">
            <w:pPr>
              <w:jc w:val="center"/>
              <w:rPr>
                <w:sz w:val="22"/>
                <w:szCs w:val="22"/>
              </w:rPr>
            </w:pPr>
          </w:p>
        </w:tc>
      </w:tr>
    </w:tbl>
    <w:p w14:paraId="22A45319" w14:textId="77777777" w:rsidR="00AA127A" w:rsidRPr="00741029" w:rsidRDefault="00AA127A" w:rsidP="00AA127A">
      <w:pPr>
        <w:tabs>
          <w:tab w:val="left" w:pos="7062"/>
        </w:tabs>
        <w:jc w:val="right"/>
        <w:rPr>
          <w:rFonts w:ascii="Cambria" w:hAnsi="Cambria"/>
          <w:color w:val="000000"/>
          <w:sz w:val="20"/>
        </w:rPr>
      </w:pPr>
    </w:p>
    <w:p w14:paraId="440E33EB" w14:textId="77777777" w:rsidR="00D217CC" w:rsidRPr="00893AAF" w:rsidRDefault="00D217CC" w:rsidP="00BD1BE8">
      <w:pPr>
        <w:pStyle w:val="Header"/>
        <w:widowControl/>
        <w:tabs>
          <w:tab w:val="clear" w:pos="4153"/>
          <w:tab w:val="clear" w:pos="8306"/>
        </w:tabs>
        <w:spacing w:after="0"/>
        <w:jc w:val="center"/>
        <w:rPr>
          <w:b/>
          <w:sz w:val="22"/>
          <w:szCs w:val="22"/>
          <w:lang w:eastAsia="en-US"/>
        </w:rPr>
      </w:pPr>
    </w:p>
    <w:p w14:paraId="4FD0B7C5" w14:textId="77777777" w:rsidR="00AB02B6" w:rsidRPr="00AB02B6" w:rsidRDefault="00AB02B6" w:rsidP="00BD1BE8">
      <w:pPr>
        <w:pStyle w:val="Header"/>
        <w:widowControl/>
        <w:tabs>
          <w:tab w:val="clear" w:pos="4153"/>
          <w:tab w:val="clear" w:pos="8306"/>
        </w:tabs>
        <w:spacing w:after="0"/>
        <w:jc w:val="center"/>
        <w:rPr>
          <w:b/>
          <w:sz w:val="22"/>
          <w:szCs w:val="22"/>
          <w:lang w:eastAsia="en-US"/>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4 lentelė</w:t>
      </w:r>
    </w:p>
    <w:p w14:paraId="733E2AC9" w14:textId="77777777" w:rsidR="00A75D82" w:rsidRDefault="00F166AE" w:rsidP="00F166AE">
      <w:pPr>
        <w:jc w:val="center"/>
        <w:rPr>
          <w:b/>
          <w:sz w:val="22"/>
          <w:szCs w:val="22"/>
        </w:rPr>
      </w:pPr>
      <w:r w:rsidRPr="00893AAF">
        <w:rPr>
          <w:b/>
          <w:sz w:val="22"/>
          <w:szCs w:val="22"/>
        </w:rPr>
        <w:t>SIŪLOMŲ PREKIŲ CHARAKTERISTIKŲ ATITIKIMAS REIKALAUJAMOMS</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536"/>
      </w:tblGrid>
      <w:tr w:rsidR="00AA127A" w:rsidRPr="00AA127A" w14:paraId="2A15F838" w14:textId="77777777" w:rsidTr="00511BC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68C867D9" w14:textId="77777777" w:rsidR="00AA127A" w:rsidRPr="00AA127A" w:rsidRDefault="00AA127A" w:rsidP="00523B27">
            <w:pPr>
              <w:snapToGrid w:val="0"/>
              <w:jc w:val="center"/>
              <w:rPr>
                <w:rFonts w:eastAsiaTheme="minorHAnsi"/>
                <w:b/>
                <w:sz w:val="22"/>
                <w:szCs w:val="22"/>
              </w:rPr>
            </w:pPr>
            <w:r w:rsidRPr="00AA127A">
              <w:rPr>
                <w:rFonts w:eastAsiaTheme="minorHAnsi"/>
                <w:b/>
                <w:sz w:val="22"/>
                <w:szCs w:val="22"/>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B44F0A2" w14:textId="77777777" w:rsidR="00AA127A" w:rsidRPr="00AA127A" w:rsidRDefault="00AA127A" w:rsidP="00523B27">
            <w:pPr>
              <w:jc w:val="center"/>
              <w:rPr>
                <w:rFonts w:eastAsiaTheme="minorHAnsi"/>
                <w:b/>
                <w:sz w:val="22"/>
                <w:szCs w:val="22"/>
              </w:rPr>
            </w:pPr>
            <w:r w:rsidRPr="00AA127A">
              <w:rPr>
                <w:rFonts w:eastAsiaTheme="minorHAnsi"/>
                <w:b/>
                <w:sz w:val="22"/>
                <w:szCs w:val="22"/>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4ED059E8" w14:textId="77777777" w:rsidR="00AA127A" w:rsidRPr="00AA127A" w:rsidRDefault="00AA127A" w:rsidP="00523B27">
            <w:pPr>
              <w:jc w:val="center"/>
              <w:rPr>
                <w:rFonts w:eastAsiaTheme="minorHAnsi"/>
                <w:b/>
                <w:sz w:val="22"/>
                <w:szCs w:val="22"/>
              </w:rPr>
            </w:pPr>
            <w:r w:rsidRPr="00AA127A">
              <w:rPr>
                <w:rFonts w:eastAsiaTheme="minorHAnsi"/>
                <w:b/>
                <w:sz w:val="22"/>
                <w:szCs w:val="22"/>
              </w:rPr>
              <w:t>Siūloma techninė charakteristika, gamintojas</w:t>
            </w:r>
          </w:p>
        </w:tc>
      </w:tr>
      <w:tr w:rsidR="00AA127A" w:rsidRPr="00AA127A" w14:paraId="055D80FF" w14:textId="77777777" w:rsidTr="00511BCA">
        <w:trPr>
          <w:trHeight w:val="281"/>
        </w:trPr>
        <w:tc>
          <w:tcPr>
            <w:tcW w:w="993" w:type="dxa"/>
            <w:tcBorders>
              <w:top w:val="single" w:sz="4" w:space="0" w:color="auto"/>
              <w:left w:val="single" w:sz="4" w:space="0" w:color="auto"/>
              <w:bottom w:val="single" w:sz="4" w:space="0" w:color="auto"/>
              <w:right w:val="single" w:sz="4" w:space="0" w:color="auto"/>
            </w:tcBorders>
          </w:tcPr>
          <w:p w14:paraId="27E03524"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5F6373C7" w14:textId="77777777" w:rsidR="00AA127A" w:rsidRPr="00AA127A" w:rsidRDefault="00AA127A" w:rsidP="00523B27">
            <w:pPr>
              <w:tabs>
                <w:tab w:val="left" w:pos="142"/>
              </w:tabs>
              <w:jc w:val="center"/>
              <w:rPr>
                <w:rFonts w:eastAsiaTheme="minorHAnsi"/>
                <w:color w:val="FF0000"/>
                <w:sz w:val="22"/>
                <w:szCs w:val="22"/>
              </w:rPr>
            </w:pPr>
            <w:r w:rsidRPr="00AA127A">
              <w:rPr>
                <w:b/>
                <w:bCs/>
                <w:sz w:val="22"/>
                <w:szCs w:val="22"/>
              </w:rPr>
              <w:t>Karštai rūkytas servelatas</w:t>
            </w:r>
          </w:p>
        </w:tc>
      </w:tr>
      <w:tr w:rsidR="00AA127A" w:rsidRPr="00AA127A" w14:paraId="25044A11" w14:textId="77777777" w:rsidTr="00511BCA">
        <w:trPr>
          <w:trHeight w:val="697"/>
        </w:trPr>
        <w:tc>
          <w:tcPr>
            <w:tcW w:w="993" w:type="dxa"/>
            <w:tcBorders>
              <w:top w:val="single" w:sz="4" w:space="0" w:color="auto"/>
              <w:left w:val="single" w:sz="4" w:space="0" w:color="auto"/>
              <w:bottom w:val="single" w:sz="4" w:space="0" w:color="auto"/>
              <w:right w:val="single" w:sz="4" w:space="0" w:color="auto"/>
            </w:tcBorders>
          </w:tcPr>
          <w:p w14:paraId="6F2A7918"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B749257" w14:textId="77777777" w:rsidR="00AA127A" w:rsidRPr="00AA127A" w:rsidRDefault="00AA127A" w:rsidP="00523B27">
            <w:pPr>
              <w:tabs>
                <w:tab w:val="left" w:pos="142"/>
              </w:tabs>
              <w:jc w:val="both"/>
              <w:rPr>
                <w:rFonts w:eastAsia="Calibri"/>
                <w:bCs/>
                <w:color w:val="000000"/>
                <w:sz w:val="22"/>
                <w:szCs w:val="22"/>
              </w:rPr>
            </w:pPr>
            <w:r w:rsidRPr="00AA127A">
              <w:rPr>
                <w:rFonts w:eastAsia="Calibri"/>
                <w:color w:val="000000"/>
                <w:sz w:val="22"/>
                <w:szCs w:val="22"/>
              </w:rPr>
              <w:t xml:space="preserve">1.1.Karštai rūkytas servelatas turi būti pagamintas pagal </w:t>
            </w:r>
            <w:r w:rsidRPr="00AA127A">
              <w:rPr>
                <w:rFonts w:eastAsia="Calibri"/>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521F00ED" w14:textId="77777777" w:rsidR="00AA127A" w:rsidRPr="00AA127A" w:rsidRDefault="00AA127A" w:rsidP="00523B27">
            <w:pPr>
              <w:jc w:val="both"/>
              <w:rPr>
                <w:bCs/>
                <w:sz w:val="22"/>
                <w:szCs w:val="22"/>
              </w:rPr>
            </w:pPr>
            <w:r w:rsidRPr="00AA127A">
              <w:rPr>
                <w:bCs/>
                <w:sz w:val="22"/>
                <w:szCs w:val="22"/>
              </w:rPr>
              <w:t xml:space="preserve">1.2. Pagamintas pagal maisto produktų technologinę instrukciją, atitinkančią (EB) Nr. 852/2004, (EB) Nr. 853/2004, (EB) Nr. 1333/20008, HN 54/2017, (EB) Nr. 2016/52 nustatytus reikalavimus. </w:t>
            </w:r>
          </w:p>
          <w:p w14:paraId="0A735E77" w14:textId="77777777" w:rsidR="00AA127A" w:rsidRPr="00AA127A" w:rsidRDefault="00AA127A" w:rsidP="00523B27">
            <w:pPr>
              <w:jc w:val="both"/>
              <w:rPr>
                <w:bCs/>
                <w:sz w:val="22"/>
                <w:szCs w:val="22"/>
              </w:rPr>
            </w:pPr>
            <w:r w:rsidRPr="00AA127A">
              <w:rPr>
                <w:bCs/>
                <w:sz w:val="22"/>
                <w:szCs w:val="22"/>
              </w:rPr>
              <w:lastRenderedPageBreak/>
              <w:t>1.3. Aukščiausios rūšies, karšto rūkymo, fasuota iki 1 kg, servelato tipo, vakuumuota, s</w:t>
            </w:r>
            <w:r w:rsidRPr="00AA127A">
              <w:rPr>
                <w:bCs/>
                <w:sz w:val="22"/>
                <w:szCs w:val="22"/>
                <w:lang w:val="fi-FI"/>
              </w:rPr>
              <w:t xml:space="preserve">udėtyje ne mažiau kaip 60 proc. </w:t>
            </w:r>
            <w:r w:rsidRPr="00AA127A">
              <w:rPr>
                <w:bCs/>
                <w:sz w:val="22"/>
                <w:szCs w:val="22"/>
              </w:rPr>
              <w:t>kiaulienos mėsos.</w:t>
            </w:r>
          </w:p>
          <w:p w14:paraId="06FBB0F5" w14:textId="77777777" w:rsidR="00AA127A" w:rsidRPr="00AA127A" w:rsidRDefault="00AA127A" w:rsidP="00523B27">
            <w:pPr>
              <w:jc w:val="both"/>
              <w:rPr>
                <w:bCs/>
                <w:sz w:val="22"/>
                <w:szCs w:val="22"/>
              </w:rPr>
            </w:pPr>
            <w:r w:rsidRPr="00AA127A">
              <w:rPr>
                <w:bCs/>
                <w:sz w:val="22"/>
                <w:szCs w:val="22"/>
              </w:rPr>
              <w:t>1.4. Produkcija ženklinama pagal HN 119:2014, (ES) Nr.1169/2011 reglamento ženklinimo reikalavimus.</w:t>
            </w:r>
          </w:p>
          <w:p w14:paraId="00C0638D" w14:textId="77777777" w:rsidR="00AA127A" w:rsidRPr="00AA127A" w:rsidRDefault="00AA127A" w:rsidP="00523B27">
            <w:pPr>
              <w:jc w:val="both"/>
              <w:rPr>
                <w:bCs/>
                <w:sz w:val="22"/>
                <w:szCs w:val="22"/>
              </w:rPr>
            </w:pPr>
            <w:r w:rsidRPr="00AA127A">
              <w:rPr>
                <w:bCs/>
                <w:sz w:val="22"/>
                <w:szCs w:val="22"/>
              </w:rPr>
              <w:t>1.5. Produkcija laikoma, gabenama ir tiekiama į rinką pagal HN15:2021; HN16:2011, reikalavimus.</w:t>
            </w:r>
          </w:p>
          <w:p w14:paraId="6FB7C2B4" w14:textId="77777777" w:rsidR="00AA127A" w:rsidRPr="00AA127A" w:rsidRDefault="00AA127A" w:rsidP="00523B27">
            <w:pPr>
              <w:jc w:val="both"/>
              <w:rPr>
                <w:bCs/>
                <w:sz w:val="22"/>
                <w:szCs w:val="22"/>
              </w:rPr>
            </w:pPr>
            <w:r w:rsidRPr="00AA127A">
              <w:rPr>
                <w:bCs/>
                <w:sz w:val="22"/>
                <w:szCs w:val="22"/>
              </w:rPr>
              <w:t>1.6. Produkcija pristatoma pagal poreikį pirmadieniais, trečiadieniais ir penktadieniais, užsakymą pateikiant prieš 1 (vieną) darbo dieną, su ne trumpesniu kaip 2/3 tinkamumo vartoti terminu.</w:t>
            </w:r>
          </w:p>
          <w:p w14:paraId="77B57337" w14:textId="77777777" w:rsidR="00AA127A" w:rsidRPr="00AA127A" w:rsidRDefault="00AA127A" w:rsidP="00523B27">
            <w:pPr>
              <w:jc w:val="both"/>
              <w:rPr>
                <w:bCs/>
                <w:sz w:val="22"/>
                <w:szCs w:val="22"/>
              </w:rPr>
            </w:pPr>
            <w:r w:rsidRPr="00AA127A">
              <w:rPr>
                <w:bCs/>
                <w:sz w:val="22"/>
                <w:szCs w:val="22"/>
              </w:rPr>
              <w:t>1.7.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07120C14" w14:textId="77777777" w:rsidR="00AA127A" w:rsidRPr="00AA127A" w:rsidRDefault="00AA127A" w:rsidP="00523B27">
            <w:pPr>
              <w:jc w:val="both"/>
              <w:rPr>
                <w:bCs/>
                <w:sz w:val="22"/>
                <w:szCs w:val="22"/>
              </w:rPr>
            </w:pPr>
            <w:r w:rsidRPr="00AA127A">
              <w:rPr>
                <w:bCs/>
                <w:sz w:val="22"/>
                <w:szCs w:val="22"/>
              </w:rPr>
              <w:t>1.8. Tiekėjas privalo pateikti gamintojo kokybės pažymėjimą arbą lygiavertį pažymėjimui dokumentą originalia kalba (jei importuojama) kartu su lietuvišku vertimu pirmai siuntai bei tuo atveju kai pareiškiamos pretenzijos dėl produkcijos kokybės.</w:t>
            </w:r>
          </w:p>
          <w:p w14:paraId="5A6621EC" w14:textId="77777777" w:rsidR="00AA127A" w:rsidRPr="00AA127A" w:rsidRDefault="00AA127A" w:rsidP="00523B27">
            <w:pPr>
              <w:jc w:val="both"/>
              <w:rPr>
                <w:sz w:val="22"/>
                <w:szCs w:val="22"/>
                <w:lang w:eastAsia="lt-LT"/>
              </w:rPr>
            </w:pPr>
            <w:r w:rsidRPr="00AA127A">
              <w:rPr>
                <w:bCs/>
                <w:sz w:val="22"/>
                <w:szCs w:val="22"/>
              </w:rPr>
              <w:t xml:space="preserve">1.9.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1B303F97"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2A120AF4" w14:textId="77777777" w:rsidTr="00511BCA">
        <w:trPr>
          <w:trHeight w:val="278"/>
        </w:trPr>
        <w:tc>
          <w:tcPr>
            <w:tcW w:w="993" w:type="dxa"/>
            <w:tcBorders>
              <w:top w:val="single" w:sz="4" w:space="0" w:color="auto"/>
              <w:left w:val="single" w:sz="4" w:space="0" w:color="auto"/>
              <w:bottom w:val="single" w:sz="4" w:space="0" w:color="auto"/>
              <w:right w:val="single" w:sz="4" w:space="0" w:color="auto"/>
            </w:tcBorders>
          </w:tcPr>
          <w:p w14:paraId="309A2938"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2</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252C2848" w14:textId="77777777" w:rsidR="00AA127A" w:rsidRPr="00AA127A" w:rsidRDefault="00AA127A" w:rsidP="00523B27">
            <w:pPr>
              <w:tabs>
                <w:tab w:val="left" w:pos="142"/>
              </w:tabs>
              <w:jc w:val="center"/>
              <w:rPr>
                <w:rFonts w:eastAsiaTheme="minorHAnsi"/>
                <w:color w:val="FF0000"/>
                <w:sz w:val="22"/>
                <w:szCs w:val="22"/>
              </w:rPr>
            </w:pPr>
            <w:r w:rsidRPr="00AA127A">
              <w:rPr>
                <w:b/>
                <w:bCs/>
                <w:sz w:val="22"/>
                <w:szCs w:val="22"/>
              </w:rPr>
              <w:t>Virta dešra</w:t>
            </w:r>
          </w:p>
        </w:tc>
      </w:tr>
      <w:tr w:rsidR="00AA127A" w:rsidRPr="00AA127A" w14:paraId="0E582708"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113B0058"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F88F14F" w14:textId="77777777" w:rsidR="00AA127A" w:rsidRPr="00AA127A" w:rsidRDefault="00AA127A" w:rsidP="00523B27">
            <w:pPr>
              <w:tabs>
                <w:tab w:val="left" w:pos="142"/>
              </w:tabs>
              <w:jc w:val="both"/>
              <w:rPr>
                <w:rFonts w:eastAsia="Calibri"/>
                <w:bCs/>
                <w:color w:val="000000"/>
                <w:sz w:val="22"/>
                <w:szCs w:val="22"/>
              </w:rPr>
            </w:pPr>
            <w:r w:rsidRPr="00AA127A">
              <w:rPr>
                <w:rFonts w:eastAsia="Calibri"/>
                <w:color w:val="000000"/>
                <w:sz w:val="22"/>
                <w:szCs w:val="22"/>
              </w:rPr>
              <w:t xml:space="preserve">2.1. Virta dešra turi būti pagaminta pagal </w:t>
            </w:r>
            <w:r w:rsidRPr="00AA127A">
              <w:rPr>
                <w:rFonts w:eastAsia="Calibri"/>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639E2629" w14:textId="77777777" w:rsidR="00AA127A" w:rsidRPr="00AA127A" w:rsidRDefault="00AA127A" w:rsidP="00523B27">
            <w:pPr>
              <w:jc w:val="both"/>
              <w:rPr>
                <w:bCs/>
                <w:sz w:val="22"/>
                <w:szCs w:val="22"/>
              </w:rPr>
            </w:pPr>
            <w:r w:rsidRPr="00AA127A">
              <w:rPr>
                <w:bCs/>
                <w:sz w:val="22"/>
                <w:szCs w:val="22"/>
              </w:rPr>
              <w:t xml:space="preserve">2.2. Pagaminta pagal maisto produktų technologinę instrukciją, atitinkančią (EB) Nr. 852/2004, (EB) Nr. 853/2004, (EB) Nr. 1333/20008, HN 54/2017, (EB) Nr. 2016/52 nustatytus reikalavimus. </w:t>
            </w:r>
          </w:p>
          <w:p w14:paraId="452AD128" w14:textId="77777777" w:rsidR="00AA127A" w:rsidRPr="00AA127A" w:rsidRDefault="00AA127A" w:rsidP="00523B27">
            <w:pPr>
              <w:jc w:val="both"/>
              <w:rPr>
                <w:bCs/>
                <w:sz w:val="22"/>
                <w:szCs w:val="22"/>
              </w:rPr>
            </w:pPr>
            <w:r w:rsidRPr="00AA127A">
              <w:rPr>
                <w:bCs/>
                <w:sz w:val="22"/>
                <w:szCs w:val="22"/>
              </w:rPr>
              <w:t>2.3. Aukščiausios rūšies, fasuota iki 1 kg, pagrindinė sudėtis kiauliena, kurios ne mažiau kaip 57 proc.</w:t>
            </w:r>
            <w:proofErr w:type="gramStart"/>
            <w:r w:rsidRPr="00AA127A">
              <w:rPr>
                <w:bCs/>
                <w:sz w:val="22"/>
                <w:szCs w:val="22"/>
              </w:rPr>
              <w:t>,be</w:t>
            </w:r>
            <w:proofErr w:type="gramEnd"/>
            <w:r w:rsidRPr="00AA127A">
              <w:rPr>
                <w:bCs/>
                <w:sz w:val="22"/>
                <w:szCs w:val="22"/>
              </w:rPr>
              <w:t xml:space="preserve"> mėsos pakaitalų.</w:t>
            </w:r>
          </w:p>
          <w:p w14:paraId="16A6B257" w14:textId="77777777" w:rsidR="00AA127A" w:rsidRPr="00AA127A" w:rsidRDefault="00AA127A" w:rsidP="00523B27">
            <w:pPr>
              <w:jc w:val="both"/>
              <w:rPr>
                <w:bCs/>
                <w:sz w:val="22"/>
                <w:szCs w:val="22"/>
              </w:rPr>
            </w:pPr>
            <w:r w:rsidRPr="00AA127A">
              <w:rPr>
                <w:bCs/>
                <w:sz w:val="22"/>
                <w:szCs w:val="22"/>
              </w:rPr>
              <w:t>2.4. Produkcija ženklinama pagal HN 119:2014, (ES) Nr.1169/2011 reglamento ženklinimo reikalavimus.</w:t>
            </w:r>
          </w:p>
          <w:p w14:paraId="14148009" w14:textId="77777777" w:rsidR="00AA127A" w:rsidRPr="00AA127A" w:rsidRDefault="00AA127A" w:rsidP="00523B27">
            <w:pPr>
              <w:jc w:val="both"/>
              <w:rPr>
                <w:bCs/>
                <w:sz w:val="22"/>
                <w:szCs w:val="22"/>
              </w:rPr>
            </w:pPr>
            <w:r w:rsidRPr="00AA127A">
              <w:rPr>
                <w:bCs/>
                <w:sz w:val="22"/>
                <w:szCs w:val="22"/>
              </w:rPr>
              <w:t>2.5. Produkcija laikoma, gabenama ir tiekiama į rinką pagal HN15:2021; HN16:2011, reikalavimus.</w:t>
            </w:r>
          </w:p>
          <w:p w14:paraId="7180973C" w14:textId="77777777" w:rsidR="00AA127A" w:rsidRPr="00AA127A" w:rsidRDefault="00AA127A" w:rsidP="00523B27">
            <w:pPr>
              <w:jc w:val="both"/>
              <w:rPr>
                <w:bCs/>
                <w:sz w:val="22"/>
                <w:szCs w:val="22"/>
              </w:rPr>
            </w:pPr>
            <w:r w:rsidRPr="00AA127A">
              <w:rPr>
                <w:bCs/>
                <w:sz w:val="22"/>
                <w:szCs w:val="22"/>
              </w:rPr>
              <w:t>2.6. Produkcija pristatoma pagal poreikį pirmadieniais, trečiadieniais ir penktadieniais, užsakymą pateikiant prieš 1 (vieną) darbo dieną, su ne trumpesniu kaip 2/3 tinkamumo vartoti terminu.</w:t>
            </w:r>
          </w:p>
          <w:p w14:paraId="6D36BAF3" w14:textId="77777777" w:rsidR="00AA127A" w:rsidRPr="00AA127A" w:rsidRDefault="00AA127A" w:rsidP="00523B27">
            <w:pPr>
              <w:jc w:val="both"/>
              <w:rPr>
                <w:bCs/>
                <w:sz w:val="22"/>
                <w:szCs w:val="22"/>
              </w:rPr>
            </w:pPr>
            <w:r w:rsidRPr="00AA127A">
              <w:rPr>
                <w:bCs/>
                <w:sz w:val="22"/>
                <w:szCs w:val="22"/>
              </w:rPr>
              <w:t xml:space="preserve">2.7.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w:t>
            </w:r>
            <w:r w:rsidRPr="00AA127A">
              <w:rPr>
                <w:bCs/>
                <w:sz w:val="22"/>
                <w:szCs w:val="22"/>
              </w:rPr>
              <w:lastRenderedPageBreak/>
              <w:t>angliavandeniai ir kt.) ir energetinė vertė kcal ir kJ, laikymo sąlygos, informacija  apie kilmės vietą, taros ar įpakavimo neto masė (kg), užrašas „Tinka vartoti iki (data)“.</w:t>
            </w:r>
          </w:p>
          <w:p w14:paraId="67AEFAAE" w14:textId="77777777" w:rsidR="00AA127A" w:rsidRPr="00AA127A" w:rsidRDefault="00AA127A" w:rsidP="00523B27">
            <w:pPr>
              <w:jc w:val="both"/>
              <w:rPr>
                <w:bCs/>
                <w:sz w:val="22"/>
                <w:szCs w:val="22"/>
              </w:rPr>
            </w:pPr>
            <w:r w:rsidRPr="00AA127A">
              <w:rPr>
                <w:bCs/>
                <w:sz w:val="22"/>
                <w:szCs w:val="22"/>
              </w:rPr>
              <w:t>2.8. Tiekėjas privalo pateikti gamintojo kokybės pažymėjimą arbą lygiavertį pažymėjimui dokumentą originalia kalba (jei importuojama) kartu su lietuvišku vertimu pirmai siuntai bei tuo atveju kai pareiškiamos pretenzijos dėl produkcijos kokybės.</w:t>
            </w:r>
          </w:p>
          <w:p w14:paraId="3ED3CF89" w14:textId="77777777" w:rsidR="00AA127A" w:rsidRPr="00AA127A" w:rsidRDefault="00AA127A" w:rsidP="00523B27">
            <w:pPr>
              <w:jc w:val="both"/>
              <w:rPr>
                <w:b/>
                <w:bCs/>
                <w:color w:val="000000"/>
                <w:sz w:val="22"/>
                <w:szCs w:val="22"/>
                <w:u w:val="single"/>
              </w:rPr>
            </w:pPr>
            <w:r w:rsidRPr="00AA127A">
              <w:rPr>
                <w:bCs/>
                <w:sz w:val="22"/>
                <w:szCs w:val="22"/>
              </w:rPr>
              <w:t xml:space="preserve">2.9.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ECD8AF1" w14:textId="77777777" w:rsidR="00AA127A" w:rsidRPr="00AA127A" w:rsidRDefault="00AA127A" w:rsidP="00523B27">
            <w:pPr>
              <w:ind w:firstLine="1296"/>
              <w:rPr>
                <w:rFonts w:eastAsiaTheme="minorHAnsi"/>
                <w:sz w:val="22"/>
                <w:szCs w:val="22"/>
              </w:rPr>
            </w:pPr>
          </w:p>
        </w:tc>
      </w:tr>
      <w:tr w:rsidR="00AA127A" w:rsidRPr="00AA127A" w14:paraId="6768DF74" w14:textId="77777777" w:rsidTr="00511BCA">
        <w:trPr>
          <w:trHeight w:val="304"/>
        </w:trPr>
        <w:tc>
          <w:tcPr>
            <w:tcW w:w="993" w:type="dxa"/>
            <w:tcBorders>
              <w:top w:val="single" w:sz="4" w:space="0" w:color="auto"/>
              <w:left w:val="single" w:sz="4" w:space="0" w:color="auto"/>
              <w:bottom w:val="single" w:sz="4" w:space="0" w:color="auto"/>
              <w:right w:val="single" w:sz="4" w:space="0" w:color="auto"/>
            </w:tcBorders>
          </w:tcPr>
          <w:p w14:paraId="66DE0B76"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F6A987D" w14:textId="77777777" w:rsidR="00AA127A" w:rsidRPr="00AA127A" w:rsidRDefault="00AA127A" w:rsidP="00523B27">
            <w:pPr>
              <w:tabs>
                <w:tab w:val="left" w:pos="142"/>
              </w:tabs>
              <w:jc w:val="center"/>
              <w:rPr>
                <w:rFonts w:eastAsiaTheme="minorHAnsi"/>
                <w:color w:val="FF0000"/>
                <w:sz w:val="22"/>
                <w:szCs w:val="22"/>
              </w:rPr>
            </w:pPr>
            <w:r w:rsidRPr="00AA127A">
              <w:rPr>
                <w:b/>
                <w:bCs/>
                <w:sz w:val="22"/>
                <w:szCs w:val="22"/>
              </w:rPr>
              <w:t>Virtos pieniškos dešrelės „mini“</w:t>
            </w:r>
          </w:p>
        </w:tc>
      </w:tr>
      <w:tr w:rsidR="00AA127A" w:rsidRPr="00AA127A" w14:paraId="60D2F772"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3D5162A5"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7642374B" w14:textId="77777777" w:rsidR="00AA127A" w:rsidRPr="00AA127A" w:rsidRDefault="00AA127A" w:rsidP="00523B27">
            <w:pPr>
              <w:tabs>
                <w:tab w:val="left" w:pos="142"/>
              </w:tabs>
              <w:jc w:val="both"/>
              <w:rPr>
                <w:rFonts w:eastAsia="Calibri"/>
                <w:bCs/>
                <w:color w:val="000000"/>
                <w:sz w:val="22"/>
                <w:szCs w:val="22"/>
              </w:rPr>
            </w:pPr>
            <w:r w:rsidRPr="00AA127A">
              <w:rPr>
                <w:rFonts w:eastAsia="Calibri"/>
                <w:color w:val="000000"/>
                <w:sz w:val="22"/>
                <w:szCs w:val="22"/>
              </w:rPr>
              <w:t xml:space="preserve">3.1. Virtos pieniškos dešrelės „mini“ turi būti pagamintos pagal </w:t>
            </w:r>
            <w:r w:rsidRPr="00AA127A">
              <w:rPr>
                <w:rFonts w:eastAsia="Calibri"/>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655032E7" w14:textId="77777777" w:rsidR="00AA127A" w:rsidRPr="00AA127A" w:rsidRDefault="00AA127A" w:rsidP="00523B27">
            <w:pPr>
              <w:jc w:val="both"/>
              <w:rPr>
                <w:bCs/>
                <w:sz w:val="22"/>
                <w:szCs w:val="22"/>
              </w:rPr>
            </w:pPr>
            <w:r w:rsidRPr="00AA127A">
              <w:rPr>
                <w:bCs/>
                <w:sz w:val="22"/>
                <w:szCs w:val="22"/>
              </w:rPr>
              <w:t xml:space="preserve">3.2. Pagaminta pagal maisto produktų technologinę instrukciją, atitinkančią (EB) Nr. 852/2004, (EB) Nr. 853/2004, (EB) Nr. 1333/20008, HN 54/2017, (EB) Nr. 2016/52 nustatytus reikalavimus. </w:t>
            </w:r>
          </w:p>
          <w:p w14:paraId="50BDAF18" w14:textId="77777777" w:rsidR="00AA127A" w:rsidRPr="00AA127A" w:rsidRDefault="00AA127A" w:rsidP="00523B27">
            <w:pPr>
              <w:jc w:val="both"/>
              <w:rPr>
                <w:bCs/>
                <w:sz w:val="22"/>
                <w:szCs w:val="22"/>
              </w:rPr>
            </w:pPr>
            <w:r w:rsidRPr="00AA127A">
              <w:rPr>
                <w:bCs/>
                <w:sz w:val="22"/>
                <w:szCs w:val="22"/>
              </w:rPr>
              <w:t>3.3. Aukščiausios rūšies, fasuota iki 1 kg vakuume, rūšis – „mini“, pagrindinė sudėtis kiauliena, kurios ne mažiau kaip 50 proc., be mėsos pakaitalų.</w:t>
            </w:r>
          </w:p>
          <w:p w14:paraId="17F30A22" w14:textId="77777777" w:rsidR="00AA127A" w:rsidRPr="00AA127A" w:rsidRDefault="00AA127A" w:rsidP="00523B27">
            <w:pPr>
              <w:jc w:val="both"/>
              <w:rPr>
                <w:bCs/>
                <w:sz w:val="22"/>
                <w:szCs w:val="22"/>
              </w:rPr>
            </w:pPr>
            <w:r w:rsidRPr="00AA127A">
              <w:rPr>
                <w:bCs/>
                <w:sz w:val="22"/>
                <w:szCs w:val="22"/>
              </w:rPr>
              <w:t>3.4. Produkcija ženklinama pagal HN 119:2014, (ES) Nr.1169/2011 reglamento ženklinimo reikalavimus.</w:t>
            </w:r>
          </w:p>
          <w:p w14:paraId="61D868BB" w14:textId="77777777" w:rsidR="00AA127A" w:rsidRPr="00AA127A" w:rsidRDefault="00AA127A" w:rsidP="00523B27">
            <w:pPr>
              <w:jc w:val="both"/>
              <w:rPr>
                <w:bCs/>
                <w:sz w:val="22"/>
                <w:szCs w:val="22"/>
              </w:rPr>
            </w:pPr>
            <w:r w:rsidRPr="00AA127A">
              <w:rPr>
                <w:bCs/>
                <w:sz w:val="22"/>
                <w:szCs w:val="22"/>
              </w:rPr>
              <w:t>3.5. Produkcija laikoma, gabenama ir tiekiama į rinką pagal HN15:2021; HN16:2011, reikalavimus.</w:t>
            </w:r>
          </w:p>
          <w:p w14:paraId="4636B87B" w14:textId="77777777" w:rsidR="00AA127A" w:rsidRPr="00AA127A" w:rsidRDefault="00AA127A" w:rsidP="00523B27">
            <w:pPr>
              <w:jc w:val="both"/>
              <w:rPr>
                <w:bCs/>
                <w:sz w:val="22"/>
                <w:szCs w:val="22"/>
              </w:rPr>
            </w:pPr>
            <w:r w:rsidRPr="00AA127A">
              <w:rPr>
                <w:bCs/>
                <w:sz w:val="22"/>
                <w:szCs w:val="22"/>
              </w:rPr>
              <w:t>3.6. Produkcija pristatoma pagal poreikį pirmadieniais, trečiadieniais ir penktadieniais, užsakymą pateikiant prieš 1 (vieną) darbo dieną, su ne trumpesniu kaip 2/3 tinkamumo vartoti terminu.</w:t>
            </w:r>
          </w:p>
          <w:p w14:paraId="3C502BC3" w14:textId="77777777" w:rsidR="00AA127A" w:rsidRPr="00AA127A" w:rsidRDefault="00AA127A" w:rsidP="00523B27">
            <w:pPr>
              <w:jc w:val="both"/>
              <w:rPr>
                <w:bCs/>
                <w:sz w:val="22"/>
                <w:szCs w:val="22"/>
              </w:rPr>
            </w:pPr>
            <w:r w:rsidRPr="00AA127A">
              <w:rPr>
                <w:bCs/>
                <w:sz w:val="22"/>
                <w:szCs w:val="22"/>
              </w:rPr>
              <w:t>3.7.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6AABB2F3" w14:textId="77777777" w:rsidR="00AA127A" w:rsidRPr="00AA127A" w:rsidRDefault="00AA127A" w:rsidP="00523B27">
            <w:pPr>
              <w:jc w:val="both"/>
              <w:rPr>
                <w:bCs/>
                <w:sz w:val="22"/>
                <w:szCs w:val="22"/>
              </w:rPr>
            </w:pPr>
            <w:r w:rsidRPr="00AA127A">
              <w:rPr>
                <w:bCs/>
                <w:sz w:val="22"/>
                <w:szCs w:val="22"/>
              </w:rPr>
              <w:t>3.8. Tiekėjas privalo pateikti gamintojo kokybės pažymėjimą arbą lygiavertį pažymėjimui dokumentą originalia kalba (jei importuojama) kartu su lietuvišku vertimu pirmai siuntai bei tuo atveju kai pareiškiamos pretenzijos dėl produkcijos kokybės.</w:t>
            </w:r>
          </w:p>
          <w:p w14:paraId="57FD0FAF" w14:textId="77777777" w:rsidR="00AA127A" w:rsidRPr="00AA127A" w:rsidRDefault="00AA127A" w:rsidP="00523B27">
            <w:pPr>
              <w:jc w:val="both"/>
              <w:rPr>
                <w:b/>
                <w:bCs/>
                <w:color w:val="000000"/>
                <w:sz w:val="22"/>
                <w:szCs w:val="22"/>
                <w:u w:val="single"/>
              </w:rPr>
            </w:pPr>
            <w:r w:rsidRPr="00AA127A">
              <w:rPr>
                <w:bCs/>
                <w:sz w:val="22"/>
                <w:szCs w:val="22"/>
              </w:rPr>
              <w:t xml:space="preserve">3.9.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224F8CA2" w14:textId="77777777" w:rsidR="00AA127A" w:rsidRPr="00AA127A" w:rsidRDefault="00AA127A" w:rsidP="00523B27">
            <w:pPr>
              <w:spacing w:line="264" w:lineRule="auto"/>
              <w:jc w:val="both"/>
              <w:rPr>
                <w:rFonts w:eastAsiaTheme="minorHAnsi"/>
                <w:color w:val="FF0000"/>
                <w:sz w:val="22"/>
                <w:szCs w:val="22"/>
              </w:rPr>
            </w:pPr>
            <w:r w:rsidRPr="00AA127A">
              <w:rPr>
                <w:rFonts w:eastAsiaTheme="minorHAnsi"/>
                <w:color w:val="FF0000"/>
                <w:sz w:val="22"/>
                <w:szCs w:val="22"/>
              </w:rPr>
              <w:t xml:space="preserve"> </w:t>
            </w:r>
          </w:p>
        </w:tc>
      </w:tr>
      <w:tr w:rsidR="00AA127A" w:rsidRPr="00AA127A" w14:paraId="3ABB84DD" w14:textId="77777777" w:rsidTr="00511BCA">
        <w:trPr>
          <w:trHeight w:val="251"/>
        </w:trPr>
        <w:tc>
          <w:tcPr>
            <w:tcW w:w="993" w:type="dxa"/>
            <w:tcBorders>
              <w:top w:val="single" w:sz="4" w:space="0" w:color="auto"/>
              <w:left w:val="single" w:sz="4" w:space="0" w:color="auto"/>
              <w:bottom w:val="single" w:sz="4" w:space="0" w:color="auto"/>
              <w:right w:val="single" w:sz="4" w:space="0" w:color="auto"/>
            </w:tcBorders>
          </w:tcPr>
          <w:p w14:paraId="186BAD07"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4</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75D9AC7F" w14:textId="77777777" w:rsidR="00AA127A" w:rsidRPr="00AA127A" w:rsidRDefault="00AA127A" w:rsidP="00523B27">
            <w:pPr>
              <w:jc w:val="center"/>
              <w:rPr>
                <w:rFonts w:eastAsiaTheme="minorHAnsi"/>
                <w:color w:val="FF0000"/>
                <w:sz w:val="22"/>
                <w:szCs w:val="22"/>
              </w:rPr>
            </w:pPr>
            <w:r w:rsidRPr="00AA127A">
              <w:rPr>
                <w:b/>
                <w:bCs/>
                <w:sz w:val="22"/>
                <w:szCs w:val="22"/>
              </w:rPr>
              <w:t>Karšto rūkymo dešrelės (sardelės tipo)</w:t>
            </w:r>
          </w:p>
        </w:tc>
      </w:tr>
      <w:tr w:rsidR="00AA127A" w:rsidRPr="00AA127A" w14:paraId="77477E20"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46E4EE86"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79F5528" w14:textId="77777777" w:rsidR="00AA127A" w:rsidRPr="00AA127A" w:rsidRDefault="00AA127A" w:rsidP="00523B27">
            <w:pPr>
              <w:jc w:val="both"/>
              <w:rPr>
                <w:bCs/>
                <w:sz w:val="22"/>
                <w:szCs w:val="22"/>
              </w:rPr>
            </w:pPr>
            <w:r w:rsidRPr="00AA127A">
              <w:rPr>
                <w:bCs/>
                <w:sz w:val="22"/>
                <w:szCs w:val="22"/>
              </w:rPr>
              <w:t xml:space="preserve">4.1.Karšto rūkymo dešrelės (sardelės tipo) turi būti pagamintos pagal Mėsos gaminių techninį reglamentą, patvirtintą 2015 m. vasario 9 d. Lietuvos Repsublikos </w:t>
            </w:r>
            <w:r w:rsidRPr="00AA127A">
              <w:rPr>
                <w:bCs/>
                <w:sz w:val="22"/>
                <w:szCs w:val="22"/>
              </w:rPr>
              <w:lastRenderedPageBreak/>
              <w:t>žemės ūkio ministro įsakymu Nr. 3D-78 „Dėl mėsos gaminių techninio reglamento patvirtinimo ir žemės ūkio ministro 2003 m. gruodžio 29 d. įsakymo Nr. 3D-560 pripažinimo netekusiu galios“ (aktuali redakcija).</w:t>
            </w:r>
          </w:p>
          <w:p w14:paraId="1692CE81" w14:textId="77777777" w:rsidR="00AA127A" w:rsidRPr="00AA127A" w:rsidRDefault="00AA127A" w:rsidP="00523B27">
            <w:pPr>
              <w:jc w:val="both"/>
              <w:rPr>
                <w:bCs/>
                <w:sz w:val="22"/>
                <w:szCs w:val="22"/>
              </w:rPr>
            </w:pPr>
            <w:r w:rsidRPr="00AA127A">
              <w:rPr>
                <w:bCs/>
                <w:sz w:val="22"/>
                <w:szCs w:val="22"/>
              </w:rPr>
              <w:t xml:space="preserve">4.2. Pagaminta pagal maisto produktų technologinę instrukciją, atitinkančią (EB) Nr. 852/2004, (EB) Nr. 853/2004, (EB) Nr. 1333/20008, HN 54/2017, (EB) Nr. 2016/52 nustatytus reikalavimus. </w:t>
            </w:r>
          </w:p>
          <w:p w14:paraId="1908DEB7" w14:textId="77777777" w:rsidR="00AA127A" w:rsidRPr="00AA127A" w:rsidRDefault="00AA127A" w:rsidP="00523B27">
            <w:pPr>
              <w:jc w:val="both"/>
              <w:rPr>
                <w:bCs/>
                <w:sz w:val="22"/>
                <w:szCs w:val="22"/>
              </w:rPr>
            </w:pPr>
            <w:r w:rsidRPr="00AA127A">
              <w:rPr>
                <w:bCs/>
                <w:sz w:val="22"/>
                <w:szCs w:val="22"/>
              </w:rPr>
              <w:t>4.3. Aukščiausia rūšis, fasuota iki 1 kg vakuume, pagrindinė sudedamoji dalis kiauliena, kurios ne mažiau kaip 50 proc., be mėsos pakaitalų.</w:t>
            </w:r>
          </w:p>
          <w:p w14:paraId="0454E0A2" w14:textId="77777777" w:rsidR="00AA127A" w:rsidRPr="00AA127A" w:rsidRDefault="00AA127A" w:rsidP="00523B27">
            <w:pPr>
              <w:jc w:val="both"/>
              <w:rPr>
                <w:bCs/>
                <w:sz w:val="22"/>
                <w:szCs w:val="22"/>
              </w:rPr>
            </w:pPr>
            <w:r w:rsidRPr="00AA127A">
              <w:rPr>
                <w:bCs/>
                <w:sz w:val="22"/>
                <w:szCs w:val="22"/>
              </w:rPr>
              <w:t>4.4. Produkcija ženklinama pagal HN 119:2014, (ES) Nr.1169/2011 reglamento ženklinimo reikalavimus.</w:t>
            </w:r>
          </w:p>
          <w:p w14:paraId="473A6BA3" w14:textId="77777777" w:rsidR="00AA127A" w:rsidRPr="00AA127A" w:rsidRDefault="00AA127A" w:rsidP="00523B27">
            <w:pPr>
              <w:jc w:val="both"/>
              <w:rPr>
                <w:bCs/>
                <w:sz w:val="22"/>
                <w:szCs w:val="22"/>
              </w:rPr>
            </w:pPr>
            <w:r w:rsidRPr="00AA127A">
              <w:rPr>
                <w:bCs/>
                <w:sz w:val="22"/>
                <w:szCs w:val="22"/>
              </w:rPr>
              <w:t>4.5. Produkcija laikoma, gabenama ir tiekiama į rinką pagal HN15:2021; HN16:2011, reikalavimus.</w:t>
            </w:r>
          </w:p>
          <w:p w14:paraId="27401C51" w14:textId="77777777" w:rsidR="00AA127A" w:rsidRPr="00AA127A" w:rsidRDefault="00AA127A" w:rsidP="00523B27">
            <w:pPr>
              <w:jc w:val="both"/>
              <w:rPr>
                <w:bCs/>
                <w:sz w:val="22"/>
                <w:szCs w:val="22"/>
              </w:rPr>
            </w:pPr>
            <w:r w:rsidRPr="00AA127A">
              <w:rPr>
                <w:bCs/>
                <w:sz w:val="22"/>
                <w:szCs w:val="22"/>
              </w:rPr>
              <w:t>4.6. Produkcija pristatoma pagal poreikį pirmadieniais, trečiadieniais ir penktadieniais, užsakymą pateikiant prieš 1 (vieną) darbo dieną, su ne trumpesniu kaip 2/3 tinkamumo vartoti terminu.</w:t>
            </w:r>
          </w:p>
          <w:p w14:paraId="618B0992" w14:textId="77777777" w:rsidR="00AA127A" w:rsidRPr="00AA127A" w:rsidRDefault="00AA127A" w:rsidP="00523B27">
            <w:pPr>
              <w:jc w:val="both"/>
              <w:rPr>
                <w:bCs/>
                <w:sz w:val="22"/>
                <w:szCs w:val="22"/>
              </w:rPr>
            </w:pPr>
            <w:r w:rsidRPr="00AA127A">
              <w:rPr>
                <w:bCs/>
                <w:sz w:val="22"/>
                <w:szCs w:val="22"/>
              </w:rPr>
              <w:t>4.7.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2DFAFE15" w14:textId="77777777" w:rsidR="00AA127A" w:rsidRPr="00AA127A" w:rsidRDefault="00AA127A" w:rsidP="00523B27">
            <w:pPr>
              <w:jc w:val="both"/>
              <w:rPr>
                <w:bCs/>
                <w:sz w:val="22"/>
                <w:szCs w:val="22"/>
              </w:rPr>
            </w:pPr>
            <w:r w:rsidRPr="00AA127A">
              <w:rPr>
                <w:bCs/>
                <w:sz w:val="22"/>
                <w:szCs w:val="22"/>
              </w:rPr>
              <w:t>4.8. Tiekėjas privalo pateikti gamintojo kokybės pažymėjimą arbą lygiavertį pažymėjimui dokumentą originalia kalba (jei importuojama) kartu su lietuvišku vertimu pirmai siuntai bei tuo atveju kai pareiškiamos pretenzijos dėl produkcijos kokybės.</w:t>
            </w:r>
          </w:p>
          <w:p w14:paraId="10F22F84" w14:textId="77777777" w:rsidR="00AA127A" w:rsidRPr="00AA127A" w:rsidRDefault="00AA127A" w:rsidP="00523B27">
            <w:pPr>
              <w:jc w:val="both"/>
              <w:rPr>
                <w:b/>
                <w:bCs/>
                <w:color w:val="000000"/>
                <w:sz w:val="22"/>
                <w:szCs w:val="22"/>
                <w:u w:val="single"/>
              </w:rPr>
            </w:pPr>
            <w:r w:rsidRPr="00AA127A">
              <w:rPr>
                <w:bCs/>
                <w:sz w:val="22"/>
                <w:szCs w:val="22"/>
              </w:rPr>
              <w:t xml:space="preserve">4.9.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3615A429"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4B32B162" w14:textId="77777777" w:rsidTr="00511BCA">
        <w:trPr>
          <w:trHeight w:val="185"/>
        </w:trPr>
        <w:tc>
          <w:tcPr>
            <w:tcW w:w="993" w:type="dxa"/>
            <w:tcBorders>
              <w:top w:val="single" w:sz="4" w:space="0" w:color="auto"/>
              <w:left w:val="single" w:sz="4" w:space="0" w:color="auto"/>
              <w:bottom w:val="single" w:sz="4" w:space="0" w:color="auto"/>
              <w:right w:val="single" w:sz="4" w:space="0" w:color="auto"/>
            </w:tcBorders>
          </w:tcPr>
          <w:p w14:paraId="0CBE8B89"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5</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04FBCEA1" w14:textId="77777777" w:rsidR="00AA127A" w:rsidRPr="00AA127A" w:rsidRDefault="00AA127A" w:rsidP="00523B27">
            <w:pPr>
              <w:tabs>
                <w:tab w:val="left" w:pos="142"/>
              </w:tabs>
              <w:jc w:val="center"/>
              <w:rPr>
                <w:rFonts w:eastAsiaTheme="minorHAnsi"/>
                <w:color w:val="FF0000"/>
                <w:sz w:val="22"/>
                <w:szCs w:val="22"/>
              </w:rPr>
            </w:pPr>
            <w:r w:rsidRPr="00AA127A">
              <w:rPr>
                <w:b/>
                <w:bCs/>
                <w:sz w:val="22"/>
                <w:szCs w:val="22"/>
              </w:rPr>
              <w:t>Virtas slėgtas karkos vyniotinis</w:t>
            </w:r>
          </w:p>
        </w:tc>
      </w:tr>
      <w:tr w:rsidR="00AA127A" w:rsidRPr="00AA127A" w14:paraId="4CE52952"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72CBCD99"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F9B4DFD" w14:textId="77777777" w:rsidR="00AA127A" w:rsidRPr="00AA127A" w:rsidRDefault="00AA127A" w:rsidP="00523B27">
            <w:pPr>
              <w:tabs>
                <w:tab w:val="left" w:pos="142"/>
              </w:tabs>
              <w:jc w:val="both"/>
              <w:rPr>
                <w:rFonts w:eastAsia="Calibri"/>
                <w:bCs/>
                <w:color w:val="000000"/>
                <w:sz w:val="22"/>
                <w:szCs w:val="22"/>
              </w:rPr>
            </w:pPr>
            <w:r w:rsidRPr="00AA127A">
              <w:rPr>
                <w:rFonts w:eastAsia="Calibri"/>
                <w:color w:val="000000"/>
                <w:sz w:val="22"/>
                <w:szCs w:val="22"/>
              </w:rPr>
              <w:t xml:space="preserve">5.1. Virtas slėgtas karkos vyniotinis turi būti pagamintas pagal </w:t>
            </w:r>
            <w:r w:rsidRPr="00AA127A">
              <w:rPr>
                <w:rFonts w:eastAsia="Calibri"/>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540B897F" w14:textId="77777777" w:rsidR="00AA127A" w:rsidRPr="00AA127A" w:rsidRDefault="00AA127A" w:rsidP="00523B27">
            <w:pPr>
              <w:jc w:val="both"/>
              <w:rPr>
                <w:bCs/>
                <w:sz w:val="22"/>
                <w:szCs w:val="22"/>
              </w:rPr>
            </w:pPr>
            <w:r w:rsidRPr="00AA127A">
              <w:rPr>
                <w:bCs/>
                <w:sz w:val="22"/>
                <w:szCs w:val="22"/>
              </w:rPr>
              <w:t xml:space="preserve">5.2. Pagaminta pagal maisto produktų technologinę instrukciją, atitinkančią (EB) Nr. 852/2004, (EB) Nr. 853/2004, (EB) Nr. 1333/20008, HN 54/2017, (EB) Nr. 2016/52 nustatytus reikalavimus. </w:t>
            </w:r>
          </w:p>
          <w:p w14:paraId="59A6BBE1" w14:textId="77777777" w:rsidR="00AA127A" w:rsidRPr="00AA127A" w:rsidRDefault="00AA127A" w:rsidP="00523B27">
            <w:pPr>
              <w:jc w:val="both"/>
              <w:rPr>
                <w:bCs/>
                <w:sz w:val="22"/>
                <w:szCs w:val="22"/>
              </w:rPr>
            </w:pPr>
            <w:r w:rsidRPr="00AA127A">
              <w:rPr>
                <w:bCs/>
                <w:sz w:val="22"/>
                <w:szCs w:val="22"/>
              </w:rPr>
              <w:t>5.3. Aukščiausios rūšies, fasuota iki 1 kg vakuume, pagrindinė sudėtis kiauliena, kurios ne mažiau kaip 70 proc., be mėsos pakaitalų.</w:t>
            </w:r>
          </w:p>
          <w:p w14:paraId="6C829268" w14:textId="77777777" w:rsidR="00AA127A" w:rsidRPr="00AA127A" w:rsidRDefault="00AA127A" w:rsidP="00523B27">
            <w:pPr>
              <w:jc w:val="both"/>
              <w:rPr>
                <w:bCs/>
                <w:sz w:val="22"/>
                <w:szCs w:val="22"/>
              </w:rPr>
            </w:pPr>
            <w:r w:rsidRPr="00AA127A">
              <w:rPr>
                <w:bCs/>
                <w:sz w:val="22"/>
                <w:szCs w:val="22"/>
              </w:rPr>
              <w:t>5.4. Produkcija ženklinama pagal HN 119:2014, (ES) Nr.1169/2011 reglamento ženklinimo reikalavimus.</w:t>
            </w:r>
          </w:p>
          <w:p w14:paraId="6837A0A8" w14:textId="77777777" w:rsidR="00AA127A" w:rsidRPr="00AA127A" w:rsidRDefault="00AA127A" w:rsidP="00523B27">
            <w:pPr>
              <w:jc w:val="both"/>
              <w:rPr>
                <w:bCs/>
                <w:sz w:val="22"/>
                <w:szCs w:val="22"/>
              </w:rPr>
            </w:pPr>
            <w:r w:rsidRPr="00AA127A">
              <w:rPr>
                <w:bCs/>
                <w:sz w:val="22"/>
                <w:szCs w:val="22"/>
              </w:rPr>
              <w:t>5.5. Produkcija laikoma, gabenama ir tiekiama į rinką pagal HN15:2021; HN16:2011, reikalavimus.</w:t>
            </w:r>
          </w:p>
          <w:p w14:paraId="391B370E" w14:textId="77777777" w:rsidR="00AA127A" w:rsidRPr="00AA127A" w:rsidRDefault="00AA127A" w:rsidP="00523B27">
            <w:pPr>
              <w:jc w:val="both"/>
              <w:rPr>
                <w:bCs/>
                <w:sz w:val="22"/>
                <w:szCs w:val="22"/>
              </w:rPr>
            </w:pPr>
            <w:r w:rsidRPr="00AA127A">
              <w:rPr>
                <w:bCs/>
                <w:sz w:val="22"/>
                <w:szCs w:val="22"/>
              </w:rPr>
              <w:t xml:space="preserve">5.6. Produkcija pristatoma pagal poreikį pirmadieniais, trečiadieniais ir penktadieniais, užsakymą pateikiant </w:t>
            </w:r>
            <w:r w:rsidRPr="00AA127A">
              <w:rPr>
                <w:bCs/>
                <w:sz w:val="22"/>
                <w:szCs w:val="22"/>
              </w:rPr>
              <w:lastRenderedPageBreak/>
              <w:t>prieš 1 (vieną) darbo dieną, su ne trumpesniu kaip 2/3 tinkamumo vartoti terminu.</w:t>
            </w:r>
          </w:p>
          <w:p w14:paraId="641BEEBF" w14:textId="77777777" w:rsidR="00AA127A" w:rsidRPr="00AA127A" w:rsidRDefault="00AA127A" w:rsidP="00523B27">
            <w:pPr>
              <w:jc w:val="both"/>
              <w:rPr>
                <w:bCs/>
                <w:sz w:val="22"/>
                <w:szCs w:val="22"/>
              </w:rPr>
            </w:pPr>
            <w:r w:rsidRPr="00AA127A">
              <w:rPr>
                <w:bCs/>
                <w:sz w:val="22"/>
                <w:szCs w:val="22"/>
              </w:rPr>
              <w:t>5.7.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1EA30D59" w14:textId="77777777" w:rsidR="00AA127A" w:rsidRPr="00AA127A" w:rsidRDefault="00AA127A" w:rsidP="00523B27">
            <w:pPr>
              <w:jc w:val="both"/>
              <w:rPr>
                <w:bCs/>
                <w:sz w:val="22"/>
                <w:szCs w:val="22"/>
              </w:rPr>
            </w:pPr>
            <w:r w:rsidRPr="00AA127A">
              <w:rPr>
                <w:bCs/>
                <w:sz w:val="22"/>
                <w:szCs w:val="22"/>
              </w:rPr>
              <w:t>5.8. Tiekėjas privalo pateikti gamintojo kokybės pažymėjimą arbą lygiavertį pažymėjimui dokumentą originalia kalba (jei importuojama) kartu su lietuvišku vertimu pirmai siuntai bei tuo atveju kai pareiškiamos pretenzijos dėl produkcijos kokybės.</w:t>
            </w:r>
          </w:p>
          <w:p w14:paraId="7043E1C0" w14:textId="77777777" w:rsidR="00AA127A" w:rsidRPr="00AA127A" w:rsidRDefault="00AA127A" w:rsidP="00523B27">
            <w:pPr>
              <w:jc w:val="both"/>
              <w:rPr>
                <w:b/>
                <w:bCs/>
                <w:color w:val="000000"/>
                <w:sz w:val="22"/>
                <w:szCs w:val="22"/>
                <w:u w:val="single"/>
              </w:rPr>
            </w:pPr>
            <w:r w:rsidRPr="00AA127A">
              <w:rPr>
                <w:bCs/>
                <w:sz w:val="22"/>
                <w:szCs w:val="22"/>
              </w:rPr>
              <w:t xml:space="preserve">5.9.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7387B75"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4565FD18" w14:textId="77777777" w:rsidTr="00511BCA">
        <w:trPr>
          <w:trHeight w:val="227"/>
        </w:trPr>
        <w:tc>
          <w:tcPr>
            <w:tcW w:w="993" w:type="dxa"/>
            <w:tcBorders>
              <w:top w:val="single" w:sz="4" w:space="0" w:color="auto"/>
              <w:left w:val="single" w:sz="4" w:space="0" w:color="auto"/>
              <w:bottom w:val="single" w:sz="4" w:space="0" w:color="auto"/>
              <w:right w:val="single" w:sz="4" w:space="0" w:color="auto"/>
            </w:tcBorders>
          </w:tcPr>
          <w:p w14:paraId="0E6F0556"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6</w:t>
            </w:r>
          </w:p>
        </w:tc>
        <w:tc>
          <w:tcPr>
            <w:tcW w:w="9639" w:type="dxa"/>
            <w:gridSpan w:val="2"/>
            <w:tcBorders>
              <w:top w:val="single" w:sz="4" w:space="0" w:color="auto"/>
              <w:left w:val="single" w:sz="4" w:space="0" w:color="auto"/>
              <w:bottom w:val="single" w:sz="4" w:space="0" w:color="auto"/>
              <w:right w:val="single" w:sz="4" w:space="0" w:color="auto"/>
            </w:tcBorders>
          </w:tcPr>
          <w:p w14:paraId="542C5FD9" w14:textId="77777777" w:rsidR="00AA127A" w:rsidRPr="00AA127A" w:rsidRDefault="00AA127A" w:rsidP="00523B27">
            <w:pPr>
              <w:tabs>
                <w:tab w:val="left" w:pos="142"/>
              </w:tabs>
              <w:jc w:val="center"/>
              <w:rPr>
                <w:rFonts w:eastAsiaTheme="minorHAnsi"/>
                <w:color w:val="FF0000"/>
                <w:sz w:val="22"/>
                <w:szCs w:val="22"/>
              </w:rPr>
            </w:pPr>
            <w:r w:rsidRPr="00AA127A">
              <w:rPr>
                <w:b/>
                <w:bCs/>
                <w:sz w:val="22"/>
                <w:szCs w:val="22"/>
              </w:rPr>
              <w:t>Karštai rūkyta file (“Panevėžio” file ar lygiavertė)</w:t>
            </w:r>
          </w:p>
        </w:tc>
      </w:tr>
      <w:tr w:rsidR="00AA127A" w:rsidRPr="00AA127A" w14:paraId="35BBCD58"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74AB65D2"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E6E1CE7" w14:textId="77777777" w:rsidR="00AA127A" w:rsidRPr="00AA127A" w:rsidRDefault="00AA127A" w:rsidP="00523B27">
            <w:pPr>
              <w:tabs>
                <w:tab w:val="left" w:pos="142"/>
              </w:tabs>
              <w:jc w:val="both"/>
              <w:rPr>
                <w:rFonts w:eastAsia="Calibri"/>
                <w:bCs/>
                <w:color w:val="000000"/>
                <w:sz w:val="22"/>
                <w:szCs w:val="22"/>
              </w:rPr>
            </w:pPr>
            <w:r w:rsidRPr="00AA127A">
              <w:rPr>
                <w:rFonts w:eastAsia="Calibri"/>
                <w:color w:val="000000"/>
                <w:sz w:val="22"/>
                <w:szCs w:val="22"/>
              </w:rPr>
              <w:t xml:space="preserve">6.1. Karštai rūkyta filė („Panevėžio“ filė ar lygiavertė) turi būti pagaminta pagal </w:t>
            </w:r>
            <w:r w:rsidRPr="00AA127A">
              <w:rPr>
                <w:rFonts w:eastAsia="Calibri"/>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1157AE40" w14:textId="77777777" w:rsidR="00AA127A" w:rsidRPr="00AA127A" w:rsidRDefault="00AA127A" w:rsidP="00523B27">
            <w:pPr>
              <w:jc w:val="both"/>
              <w:rPr>
                <w:bCs/>
                <w:sz w:val="22"/>
                <w:szCs w:val="22"/>
              </w:rPr>
            </w:pPr>
            <w:r w:rsidRPr="00AA127A">
              <w:rPr>
                <w:bCs/>
                <w:sz w:val="22"/>
                <w:szCs w:val="22"/>
              </w:rPr>
              <w:t xml:space="preserve">6.2. Pagaminta pagal maisto produktų technologinę instrukciją, atitinkančią (EB) Nr. 852/2004, (EB) Nr. 853/2004, (EB) Nr. 1333/20008, HN 54/2017, (EB) Nr. 2016/52 nustatytus reikalavimus. </w:t>
            </w:r>
          </w:p>
          <w:p w14:paraId="6BC4891E" w14:textId="77777777" w:rsidR="00AA127A" w:rsidRPr="00AA127A" w:rsidRDefault="00AA127A" w:rsidP="00523B27">
            <w:pPr>
              <w:jc w:val="both"/>
              <w:rPr>
                <w:bCs/>
                <w:sz w:val="22"/>
                <w:szCs w:val="22"/>
              </w:rPr>
            </w:pPr>
            <w:r w:rsidRPr="00AA127A">
              <w:rPr>
                <w:bCs/>
                <w:sz w:val="22"/>
                <w:szCs w:val="22"/>
              </w:rPr>
              <w:t>6.3. Aukščiausios rūšies, karšto rūkymo kiaulienos file, fasuota iki 1</w:t>
            </w:r>
            <w:proofErr w:type="gramStart"/>
            <w:r w:rsidRPr="00AA127A">
              <w:rPr>
                <w:bCs/>
                <w:sz w:val="22"/>
                <w:szCs w:val="22"/>
              </w:rPr>
              <w:t>,5</w:t>
            </w:r>
            <w:proofErr w:type="gramEnd"/>
            <w:r w:rsidRPr="00AA127A">
              <w:rPr>
                <w:bCs/>
                <w:sz w:val="22"/>
                <w:szCs w:val="22"/>
              </w:rPr>
              <w:t xml:space="preserve"> kg vakuume.</w:t>
            </w:r>
          </w:p>
          <w:p w14:paraId="6DCD22C1" w14:textId="77777777" w:rsidR="00AA127A" w:rsidRPr="00AA127A" w:rsidRDefault="00AA127A" w:rsidP="00523B27">
            <w:pPr>
              <w:jc w:val="both"/>
              <w:rPr>
                <w:bCs/>
                <w:sz w:val="22"/>
                <w:szCs w:val="22"/>
              </w:rPr>
            </w:pPr>
            <w:r w:rsidRPr="00AA127A">
              <w:rPr>
                <w:bCs/>
                <w:sz w:val="22"/>
                <w:szCs w:val="22"/>
              </w:rPr>
              <w:t>6.4. Produkcija ženklinama pagal HN 119:2014, (ES) Nr.1169/2011 reglamento ženklinimo reikalavimus.</w:t>
            </w:r>
          </w:p>
          <w:p w14:paraId="71BB44D0" w14:textId="77777777" w:rsidR="00AA127A" w:rsidRPr="00AA127A" w:rsidRDefault="00AA127A" w:rsidP="00523B27">
            <w:pPr>
              <w:jc w:val="both"/>
              <w:rPr>
                <w:bCs/>
                <w:sz w:val="22"/>
                <w:szCs w:val="22"/>
              </w:rPr>
            </w:pPr>
            <w:r w:rsidRPr="00AA127A">
              <w:rPr>
                <w:bCs/>
                <w:sz w:val="22"/>
                <w:szCs w:val="22"/>
              </w:rPr>
              <w:t>6.5. Produkcija laikoma, gabenama ir tiekiama į rinką pagal HN15:2021; HN16:2011, reikalavimus.</w:t>
            </w:r>
          </w:p>
          <w:p w14:paraId="384BE5C3" w14:textId="77777777" w:rsidR="00AA127A" w:rsidRPr="00AA127A" w:rsidRDefault="00AA127A" w:rsidP="00523B27">
            <w:pPr>
              <w:jc w:val="both"/>
              <w:rPr>
                <w:bCs/>
                <w:sz w:val="22"/>
                <w:szCs w:val="22"/>
              </w:rPr>
            </w:pPr>
            <w:r w:rsidRPr="00AA127A">
              <w:rPr>
                <w:bCs/>
                <w:sz w:val="22"/>
                <w:szCs w:val="22"/>
              </w:rPr>
              <w:t>6.6. Produkcija pristatoma pagal poreikį pirmadieniais, trečiadieniais ir penktadieniais, užsakymą pateikiant prieš 1 (vieną) darbo dieną, su ne trumpesniu kaip 2/3 tinkamumo vartoti terminu.</w:t>
            </w:r>
          </w:p>
          <w:p w14:paraId="52BA299A" w14:textId="77777777" w:rsidR="00AA127A" w:rsidRPr="00AA127A" w:rsidRDefault="00AA127A" w:rsidP="00523B27">
            <w:pPr>
              <w:jc w:val="both"/>
              <w:rPr>
                <w:bCs/>
                <w:sz w:val="22"/>
                <w:szCs w:val="22"/>
              </w:rPr>
            </w:pPr>
            <w:r w:rsidRPr="00AA127A">
              <w:rPr>
                <w:bCs/>
                <w:sz w:val="22"/>
                <w:szCs w:val="22"/>
              </w:rPr>
              <w:t>6.7.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4ADAE8E3" w14:textId="77777777" w:rsidR="00AA127A" w:rsidRPr="00AA127A" w:rsidRDefault="00AA127A" w:rsidP="00523B27">
            <w:pPr>
              <w:jc w:val="both"/>
              <w:rPr>
                <w:bCs/>
                <w:sz w:val="22"/>
                <w:szCs w:val="22"/>
              </w:rPr>
            </w:pPr>
            <w:r w:rsidRPr="00AA127A">
              <w:rPr>
                <w:bCs/>
                <w:sz w:val="22"/>
                <w:szCs w:val="22"/>
              </w:rPr>
              <w:t>6.8. Tiekėjas privalo pateikti gamintojo kokybės pažymėjimą arbą lygiavertį pažymėjimui dokumentą originalia kalba (jei importuojama) kartu su lietuvišku vertimu pirmai siuntai bei tuo atveju kai pareiškiamos pretenzijos dėl produkcijos kokybės.</w:t>
            </w:r>
          </w:p>
          <w:p w14:paraId="4B25348A" w14:textId="77777777" w:rsidR="00AA127A" w:rsidRPr="00AA127A" w:rsidRDefault="00AA127A" w:rsidP="00523B27">
            <w:pPr>
              <w:jc w:val="both"/>
              <w:rPr>
                <w:b/>
                <w:bCs/>
                <w:color w:val="000000"/>
                <w:sz w:val="22"/>
                <w:szCs w:val="22"/>
                <w:u w:val="single"/>
              </w:rPr>
            </w:pPr>
            <w:r w:rsidRPr="00AA127A">
              <w:rPr>
                <w:bCs/>
                <w:sz w:val="22"/>
                <w:szCs w:val="22"/>
              </w:rPr>
              <w:lastRenderedPageBreak/>
              <w:t xml:space="preserve">6.9.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6D5D776F"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3811C555" w14:textId="77777777" w:rsidTr="00511BCA">
        <w:trPr>
          <w:trHeight w:val="208"/>
        </w:trPr>
        <w:tc>
          <w:tcPr>
            <w:tcW w:w="993" w:type="dxa"/>
            <w:tcBorders>
              <w:top w:val="single" w:sz="4" w:space="0" w:color="auto"/>
              <w:left w:val="single" w:sz="4" w:space="0" w:color="auto"/>
              <w:bottom w:val="single" w:sz="4" w:space="0" w:color="auto"/>
              <w:right w:val="single" w:sz="4" w:space="0" w:color="auto"/>
            </w:tcBorders>
          </w:tcPr>
          <w:p w14:paraId="00C171BA"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7</w:t>
            </w:r>
          </w:p>
        </w:tc>
        <w:tc>
          <w:tcPr>
            <w:tcW w:w="9639" w:type="dxa"/>
            <w:gridSpan w:val="2"/>
            <w:tcBorders>
              <w:top w:val="single" w:sz="4" w:space="0" w:color="auto"/>
              <w:left w:val="single" w:sz="4" w:space="0" w:color="auto"/>
              <w:bottom w:val="single" w:sz="4" w:space="0" w:color="auto"/>
              <w:right w:val="single" w:sz="4" w:space="0" w:color="auto"/>
            </w:tcBorders>
          </w:tcPr>
          <w:p w14:paraId="1834AE5C" w14:textId="77777777" w:rsidR="00AA127A" w:rsidRPr="00AA127A" w:rsidRDefault="00AA127A" w:rsidP="00523B27">
            <w:pPr>
              <w:jc w:val="center"/>
              <w:rPr>
                <w:rFonts w:eastAsiaTheme="minorHAnsi"/>
                <w:b/>
                <w:color w:val="FF0000"/>
                <w:sz w:val="22"/>
                <w:szCs w:val="22"/>
              </w:rPr>
            </w:pPr>
            <w:r w:rsidRPr="00AA127A">
              <w:rPr>
                <w:b/>
                <w:bCs/>
                <w:color w:val="000000"/>
                <w:sz w:val="22"/>
                <w:szCs w:val="22"/>
              </w:rPr>
              <w:t>Mažai (silpnai) rūkyta nugarinė</w:t>
            </w:r>
          </w:p>
        </w:tc>
      </w:tr>
      <w:tr w:rsidR="00AA127A" w:rsidRPr="00AA127A" w14:paraId="1205013D"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1CCC1EEB"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DCACEAC" w14:textId="77777777" w:rsidR="00AA127A" w:rsidRPr="00AA127A" w:rsidRDefault="00AA127A" w:rsidP="00523B27">
            <w:pPr>
              <w:jc w:val="both"/>
              <w:rPr>
                <w:bCs/>
                <w:color w:val="000000"/>
                <w:sz w:val="22"/>
                <w:szCs w:val="22"/>
              </w:rPr>
            </w:pPr>
            <w:r w:rsidRPr="00AA127A">
              <w:rPr>
                <w:color w:val="000000"/>
                <w:sz w:val="22"/>
                <w:szCs w:val="22"/>
              </w:rPr>
              <w:t>7.1.</w:t>
            </w:r>
            <w:r w:rsidRPr="00AA127A">
              <w:rPr>
                <w:bCs/>
                <w:color w:val="000000"/>
                <w:sz w:val="22"/>
                <w:szCs w:val="22"/>
              </w:rPr>
              <w:t xml:space="preserve"> Mažai (silpnai) rūkyta nugarinė</w:t>
            </w:r>
            <w:r w:rsidRPr="00AA127A">
              <w:rPr>
                <w:color w:val="000000"/>
                <w:sz w:val="22"/>
                <w:szCs w:val="22"/>
              </w:rPr>
              <w:t xml:space="preserve"> turi būti pagaminta pagal </w:t>
            </w:r>
            <w:r w:rsidRPr="00AA127A">
              <w:rPr>
                <w:bCs/>
                <w:color w:val="000000"/>
                <w:sz w:val="22"/>
                <w:szCs w:val="22"/>
              </w:rPr>
              <w:t>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48678A41" w14:textId="77777777" w:rsidR="00AA127A" w:rsidRPr="00AA127A" w:rsidRDefault="00AA127A" w:rsidP="00523B27">
            <w:pPr>
              <w:jc w:val="both"/>
              <w:rPr>
                <w:bCs/>
                <w:color w:val="000000"/>
                <w:sz w:val="22"/>
                <w:szCs w:val="22"/>
              </w:rPr>
            </w:pPr>
            <w:r w:rsidRPr="00AA127A">
              <w:rPr>
                <w:bCs/>
                <w:color w:val="000000"/>
                <w:sz w:val="22"/>
                <w:szCs w:val="22"/>
              </w:rPr>
              <w:t xml:space="preserve">7.2. Pagaminta pagal maisto produktų technologinę instrukciją, atitinkančią (EB) Nr. 852/2004, (EB) Nr. 853/2004, (EB) Nr. 1333/20008, HN 54/2017, (EB) Nr. 2016/52 nustatytus reikalavimus. </w:t>
            </w:r>
          </w:p>
          <w:p w14:paraId="472FBD6C" w14:textId="77777777" w:rsidR="00AA127A" w:rsidRPr="00AA127A" w:rsidRDefault="00AA127A" w:rsidP="00523B27">
            <w:pPr>
              <w:jc w:val="both"/>
              <w:rPr>
                <w:bCs/>
                <w:color w:val="000000"/>
                <w:sz w:val="22"/>
                <w:szCs w:val="22"/>
              </w:rPr>
            </w:pPr>
            <w:r w:rsidRPr="00AA127A">
              <w:rPr>
                <w:bCs/>
                <w:color w:val="000000"/>
                <w:sz w:val="22"/>
                <w:szCs w:val="22"/>
              </w:rPr>
              <w:t xml:space="preserve">7.3. </w:t>
            </w:r>
            <w:r w:rsidRPr="00AA127A">
              <w:rPr>
                <w:sz w:val="22"/>
                <w:szCs w:val="22"/>
              </w:rPr>
              <w:t>Aukščiausios rūšies, mažai (silpnai) rūkyta kiaulienos nugarinė, fasuota iki 1 kg, nevakuumuota.</w:t>
            </w:r>
          </w:p>
          <w:p w14:paraId="0D82C1F6" w14:textId="77777777" w:rsidR="00AA127A" w:rsidRPr="00AA127A" w:rsidRDefault="00AA127A" w:rsidP="00523B27">
            <w:pPr>
              <w:jc w:val="both"/>
              <w:rPr>
                <w:bCs/>
                <w:color w:val="000000"/>
                <w:sz w:val="22"/>
                <w:szCs w:val="22"/>
              </w:rPr>
            </w:pPr>
            <w:r w:rsidRPr="00AA127A">
              <w:rPr>
                <w:bCs/>
                <w:color w:val="000000"/>
                <w:sz w:val="22"/>
                <w:szCs w:val="22"/>
              </w:rPr>
              <w:t>7.4. Produkcija ženklinama pagal HN 119:2014, (ES) Nr.1169/2011 reglamento ženklinimo reikalavimus.</w:t>
            </w:r>
          </w:p>
          <w:p w14:paraId="6C57B928" w14:textId="77777777" w:rsidR="00AA127A" w:rsidRPr="00AA127A" w:rsidRDefault="00AA127A" w:rsidP="00523B27">
            <w:pPr>
              <w:jc w:val="both"/>
              <w:rPr>
                <w:bCs/>
                <w:color w:val="000000"/>
                <w:sz w:val="22"/>
                <w:szCs w:val="22"/>
              </w:rPr>
            </w:pPr>
            <w:r w:rsidRPr="00AA127A">
              <w:rPr>
                <w:bCs/>
                <w:color w:val="000000"/>
                <w:sz w:val="22"/>
                <w:szCs w:val="22"/>
              </w:rPr>
              <w:t>7.5. Produkcija laikoma, gabenama ir tiekiama į rinką pagal HN15:2021; HN16:2011, reikalavimus.</w:t>
            </w:r>
          </w:p>
          <w:p w14:paraId="7C67159C" w14:textId="77777777" w:rsidR="00AA127A" w:rsidRPr="00AA127A" w:rsidRDefault="00AA127A" w:rsidP="00523B27">
            <w:pPr>
              <w:jc w:val="both"/>
              <w:rPr>
                <w:bCs/>
                <w:color w:val="000000"/>
                <w:sz w:val="22"/>
                <w:szCs w:val="22"/>
              </w:rPr>
            </w:pPr>
            <w:r w:rsidRPr="00AA127A">
              <w:rPr>
                <w:bCs/>
                <w:color w:val="000000"/>
                <w:sz w:val="22"/>
                <w:szCs w:val="22"/>
              </w:rPr>
              <w:t>7.6. Produkcija pristatoma pagal poreikį pirmadieniais, trečiadieniais ir penktadieniais, užsakymą pateikiant prieš 1 (vieną) darbo dieną, su ne trumpesniu kaip 2/3 tinkamumo vartoti terminu.</w:t>
            </w:r>
          </w:p>
          <w:p w14:paraId="19B4F909" w14:textId="77777777" w:rsidR="00AA127A" w:rsidRPr="00AA127A" w:rsidRDefault="00AA127A" w:rsidP="00523B27">
            <w:pPr>
              <w:jc w:val="both"/>
              <w:rPr>
                <w:bCs/>
                <w:color w:val="000000"/>
                <w:sz w:val="22"/>
                <w:szCs w:val="22"/>
              </w:rPr>
            </w:pPr>
            <w:r w:rsidRPr="00AA127A">
              <w:rPr>
                <w:bCs/>
                <w:color w:val="000000"/>
                <w:sz w:val="22"/>
                <w:szCs w:val="22"/>
              </w:rPr>
              <w:t>7.7.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4EC28F62" w14:textId="77777777" w:rsidR="00AA127A" w:rsidRPr="00AA127A" w:rsidRDefault="00AA127A" w:rsidP="00523B27">
            <w:pPr>
              <w:jc w:val="both"/>
              <w:rPr>
                <w:bCs/>
                <w:color w:val="000000"/>
                <w:sz w:val="22"/>
                <w:szCs w:val="22"/>
              </w:rPr>
            </w:pPr>
            <w:r w:rsidRPr="00AA127A">
              <w:rPr>
                <w:bCs/>
                <w:color w:val="000000"/>
                <w:sz w:val="22"/>
                <w:szCs w:val="22"/>
              </w:rPr>
              <w:t>7.8. Tiekėjas privalo pateikti gamintojo kokybės pažymėjimą arbą lygiavertį pažymėjimui dokumentą originalia kalba (jei importuojama) kartu su lietuvišku vertimu pirmai siuntai bei tuo atveju kai pareiškiamos pretenzijos dėl produkcijos kokybės.</w:t>
            </w:r>
          </w:p>
          <w:p w14:paraId="19037686"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7.9.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34E6B6F1"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03388003" w14:textId="77777777" w:rsidTr="00511BCA">
        <w:trPr>
          <w:trHeight w:val="379"/>
        </w:trPr>
        <w:tc>
          <w:tcPr>
            <w:tcW w:w="993" w:type="dxa"/>
            <w:tcBorders>
              <w:top w:val="single" w:sz="4" w:space="0" w:color="auto"/>
              <w:left w:val="single" w:sz="4" w:space="0" w:color="auto"/>
              <w:bottom w:val="single" w:sz="4" w:space="0" w:color="auto"/>
              <w:right w:val="single" w:sz="4" w:space="0" w:color="auto"/>
            </w:tcBorders>
          </w:tcPr>
          <w:p w14:paraId="650D31C9"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8</w:t>
            </w:r>
          </w:p>
        </w:tc>
        <w:tc>
          <w:tcPr>
            <w:tcW w:w="9639" w:type="dxa"/>
            <w:gridSpan w:val="2"/>
            <w:tcBorders>
              <w:top w:val="single" w:sz="4" w:space="0" w:color="auto"/>
              <w:left w:val="single" w:sz="4" w:space="0" w:color="auto"/>
              <w:bottom w:val="single" w:sz="4" w:space="0" w:color="auto"/>
              <w:right w:val="single" w:sz="4" w:space="0" w:color="auto"/>
            </w:tcBorders>
          </w:tcPr>
          <w:p w14:paraId="463BE7CD"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Vytinta dešra</w:t>
            </w:r>
          </w:p>
        </w:tc>
      </w:tr>
      <w:tr w:rsidR="00AA127A" w:rsidRPr="00AA127A" w14:paraId="22710C8F"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2993B315"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249E4C1" w14:textId="77777777" w:rsidR="00AA127A" w:rsidRPr="00AA127A" w:rsidRDefault="00AA127A" w:rsidP="00523B27">
            <w:pPr>
              <w:jc w:val="both"/>
              <w:rPr>
                <w:bCs/>
                <w:color w:val="000000"/>
                <w:sz w:val="22"/>
                <w:szCs w:val="22"/>
              </w:rPr>
            </w:pPr>
            <w:r w:rsidRPr="00AA127A">
              <w:rPr>
                <w:bCs/>
                <w:color w:val="000000"/>
                <w:sz w:val="22"/>
                <w:szCs w:val="22"/>
              </w:rPr>
              <w:t>8.1. Vytinta dešra turi būti pagaminta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07D98C78" w14:textId="77777777" w:rsidR="00AA127A" w:rsidRPr="00AA127A" w:rsidRDefault="00AA127A" w:rsidP="00523B27">
            <w:pPr>
              <w:jc w:val="both"/>
              <w:rPr>
                <w:bCs/>
                <w:color w:val="000000"/>
                <w:sz w:val="22"/>
                <w:szCs w:val="22"/>
              </w:rPr>
            </w:pPr>
            <w:r w:rsidRPr="00AA127A">
              <w:rPr>
                <w:bCs/>
                <w:color w:val="000000"/>
                <w:sz w:val="22"/>
                <w:szCs w:val="22"/>
              </w:rPr>
              <w:t xml:space="preserve">8.2. Pagaminta pagal maisto produktų technologinę instrukciją, atitinkančią (EB) Nr. 852/2004, (EB) Nr. 853/2004, (EB) Nr. 1333/20008, HN 54/2017, (EB) Nr. 2016/52 nustatytus reikalavimus. </w:t>
            </w:r>
          </w:p>
          <w:p w14:paraId="3FEE8E97" w14:textId="77777777" w:rsidR="00AA127A" w:rsidRPr="00AA127A" w:rsidRDefault="00AA127A" w:rsidP="00523B27">
            <w:pPr>
              <w:jc w:val="both"/>
              <w:rPr>
                <w:bCs/>
                <w:color w:val="000000"/>
                <w:sz w:val="22"/>
                <w:szCs w:val="22"/>
              </w:rPr>
            </w:pPr>
            <w:r w:rsidRPr="00AA127A">
              <w:rPr>
                <w:bCs/>
                <w:color w:val="000000"/>
                <w:sz w:val="22"/>
                <w:szCs w:val="22"/>
              </w:rPr>
              <w:t>8.3. Aukščiausios rūšies, vytinta, natūrali, fasuota iki 300 g, kiaulienos ne mažiau 60 proc.</w:t>
            </w:r>
          </w:p>
          <w:p w14:paraId="3DE11D22" w14:textId="77777777" w:rsidR="00AA127A" w:rsidRPr="00AA127A" w:rsidRDefault="00AA127A" w:rsidP="00523B27">
            <w:pPr>
              <w:jc w:val="both"/>
              <w:rPr>
                <w:bCs/>
                <w:color w:val="000000"/>
                <w:sz w:val="22"/>
                <w:szCs w:val="22"/>
              </w:rPr>
            </w:pPr>
            <w:r w:rsidRPr="00AA127A">
              <w:rPr>
                <w:bCs/>
                <w:color w:val="000000"/>
                <w:sz w:val="22"/>
                <w:szCs w:val="22"/>
              </w:rPr>
              <w:lastRenderedPageBreak/>
              <w:t>8.4. Produkcija ženklinama pagal HN 119:2014, (ES) Nr.1169/2011 reglamento ženklinimo reikalavimus.</w:t>
            </w:r>
          </w:p>
          <w:p w14:paraId="002778DF" w14:textId="77777777" w:rsidR="00AA127A" w:rsidRPr="00AA127A" w:rsidRDefault="00AA127A" w:rsidP="00523B27">
            <w:pPr>
              <w:jc w:val="both"/>
              <w:rPr>
                <w:bCs/>
                <w:color w:val="000000"/>
                <w:sz w:val="22"/>
                <w:szCs w:val="22"/>
              </w:rPr>
            </w:pPr>
            <w:r w:rsidRPr="00AA127A">
              <w:rPr>
                <w:bCs/>
                <w:color w:val="000000"/>
                <w:sz w:val="22"/>
                <w:szCs w:val="22"/>
              </w:rPr>
              <w:t>8.5. Produkcija laikoma, gabenama ir tiekiama į rinką pagal HN15:2021; HN16:2011, reikalavimus.</w:t>
            </w:r>
          </w:p>
          <w:p w14:paraId="0554BC7C" w14:textId="77777777" w:rsidR="00AA127A" w:rsidRPr="00AA127A" w:rsidRDefault="00AA127A" w:rsidP="00523B27">
            <w:pPr>
              <w:jc w:val="both"/>
              <w:rPr>
                <w:bCs/>
                <w:color w:val="000000"/>
                <w:sz w:val="22"/>
                <w:szCs w:val="22"/>
              </w:rPr>
            </w:pPr>
            <w:r w:rsidRPr="00AA127A">
              <w:rPr>
                <w:bCs/>
                <w:color w:val="000000"/>
                <w:sz w:val="22"/>
                <w:szCs w:val="22"/>
              </w:rPr>
              <w:t>8.6. Produkcija pristatoma pagal poreikį pirmadieniais, trečiadieniais ir penktadieniais, užsakymą pateikiant prieš 1 (vieną) darbo dieną, su ne trumpesniu kaip 2/3 tinkamumo vartoti terminu.</w:t>
            </w:r>
          </w:p>
          <w:p w14:paraId="1ECFA0BD" w14:textId="77777777" w:rsidR="00AA127A" w:rsidRPr="00AA127A" w:rsidRDefault="00AA127A" w:rsidP="00523B27">
            <w:pPr>
              <w:jc w:val="both"/>
              <w:rPr>
                <w:bCs/>
                <w:color w:val="000000"/>
                <w:sz w:val="22"/>
                <w:szCs w:val="22"/>
              </w:rPr>
            </w:pPr>
            <w:r w:rsidRPr="00AA127A">
              <w:rPr>
                <w:bCs/>
                <w:color w:val="000000"/>
                <w:sz w:val="22"/>
                <w:szCs w:val="22"/>
              </w:rPr>
              <w:t>8.7.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1E5643A5" w14:textId="77777777" w:rsidR="00AA127A" w:rsidRPr="00AA127A" w:rsidRDefault="00AA127A" w:rsidP="00523B27">
            <w:pPr>
              <w:jc w:val="both"/>
              <w:rPr>
                <w:bCs/>
                <w:color w:val="000000"/>
                <w:sz w:val="22"/>
                <w:szCs w:val="22"/>
              </w:rPr>
            </w:pPr>
            <w:r w:rsidRPr="00AA127A">
              <w:rPr>
                <w:bCs/>
                <w:color w:val="000000"/>
                <w:sz w:val="22"/>
                <w:szCs w:val="22"/>
              </w:rPr>
              <w:t>8.8. Tiekėjas privalo pateikti gamintojo kokybės pažymėjimą arbą lygiavertį pažymėjimui dokumentą originalia kalba (jei importuojama) kartu su lietuvišku vertimu pirmai siuntai bei tuo atveju kai pareiškiamos pretenzijos dėl produkcijos kokybės.</w:t>
            </w:r>
          </w:p>
          <w:p w14:paraId="6E6DE173"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8.9.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086EEC6F"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3963CE69" w14:textId="77777777" w:rsidTr="00511BCA">
        <w:trPr>
          <w:trHeight w:val="252"/>
        </w:trPr>
        <w:tc>
          <w:tcPr>
            <w:tcW w:w="993" w:type="dxa"/>
            <w:tcBorders>
              <w:top w:val="single" w:sz="4" w:space="0" w:color="auto"/>
              <w:left w:val="single" w:sz="4" w:space="0" w:color="auto"/>
              <w:bottom w:val="single" w:sz="4" w:space="0" w:color="auto"/>
              <w:right w:val="single" w:sz="4" w:space="0" w:color="auto"/>
            </w:tcBorders>
          </w:tcPr>
          <w:p w14:paraId="65FB8032"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9</w:t>
            </w:r>
          </w:p>
        </w:tc>
        <w:tc>
          <w:tcPr>
            <w:tcW w:w="9639" w:type="dxa"/>
            <w:gridSpan w:val="2"/>
            <w:tcBorders>
              <w:top w:val="single" w:sz="4" w:space="0" w:color="auto"/>
              <w:left w:val="single" w:sz="4" w:space="0" w:color="auto"/>
              <w:bottom w:val="single" w:sz="4" w:space="0" w:color="auto"/>
              <w:right w:val="single" w:sz="4" w:space="0" w:color="auto"/>
            </w:tcBorders>
          </w:tcPr>
          <w:p w14:paraId="7C71EB7B"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Vištienos vyniotinis</w:t>
            </w:r>
          </w:p>
        </w:tc>
      </w:tr>
      <w:tr w:rsidR="00AA127A" w:rsidRPr="00AA127A" w14:paraId="66B84CAA"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44F26E62"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3817015" w14:textId="77777777" w:rsidR="00AA127A" w:rsidRPr="00AA127A" w:rsidRDefault="00AA127A" w:rsidP="00523B27">
            <w:pPr>
              <w:jc w:val="both"/>
              <w:rPr>
                <w:bCs/>
                <w:color w:val="000000"/>
                <w:sz w:val="22"/>
                <w:szCs w:val="22"/>
              </w:rPr>
            </w:pPr>
            <w:r w:rsidRPr="00AA127A">
              <w:rPr>
                <w:bCs/>
                <w:color w:val="000000"/>
                <w:sz w:val="22"/>
                <w:szCs w:val="22"/>
              </w:rPr>
              <w:t>9.1. Vištienos vyniotinis turi būti pagamintas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37B59E3C" w14:textId="77777777" w:rsidR="00AA127A" w:rsidRPr="00AA127A" w:rsidRDefault="00AA127A" w:rsidP="00523B27">
            <w:pPr>
              <w:jc w:val="both"/>
              <w:rPr>
                <w:bCs/>
                <w:color w:val="000000"/>
                <w:sz w:val="22"/>
                <w:szCs w:val="22"/>
              </w:rPr>
            </w:pPr>
            <w:r w:rsidRPr="00AA127A">
              <w:rPr>
                <w:bCs/>
                <w:color w:val="000000"/>
                <w:sz w:val="22"/>
                <w:szCs w:val="22"/>
              </w:rPr>
              <w:t xml:space="preserve">9.2. Pagaminta pagal maisto produktų technologinę instrukciją, atitinkančią (EB) Nr. 852/2004, (EB) Nr. 853/2004, (EB) Nr. 1333/20008, HN 54/2017, (EB) Nr. 2016/52 nustatytus reikalavimus. </w:t>
            </w:r>
          </w:p>
          <w:p w14:paraId="4D843E03" w14:textId="77777777" w:rsidR="00AA127A" w:rsidRPr="00AA127A" w:rsidRDefault="00AA127A" w:rsidP="00523B27">
            <w:pPr>
              <w:jc w:val="both"/>
              <w:rPr>
                <w:bCs/>
                <w:color w:val="000000"/>
                <w:sz w:val="22"/>
                <w:szCs w:val="22"/>
              </w:rPr>
            </w:pPr>
            <w:r w:rsidRPr="00AA127A">
              <w:rPr>
                <w:bCs/>
                <w:color w:val="000000"/>
                <w:sz w:val="22"/>
                <w:szCs w:val="22"/>
              </w:rPr>
              <w:t>9.3. Aukščiausios rūšies, karštai rūkytas vištienos vyniotinis, be įdaro, tvirtas, pjaustant netrupantis, fasuotas iki 1 kg, vakuumuotas.</w:t>
            </w:r>
          </w:p>
          <w:p w14:paraId="654BC73D" w14:textId="77777777" w:rsidR="00AA127A" w:rsidRPr="00AA127A" w:rsidRDefault="00AA127A" w:rsidP="00523B27">
            <w:pPr>
              <w:jc w:val="both"/>
              <w:rPr>
                <w:bCs/>
                <w:color w:val="000000"/>
                <w:sz w:val="22"/>
                <w:szCs w:val="22"/>
              </w:rPr>
            </w:pPr>
            <w:r w:rsidRPr="00AA127A">
              <w:rPr>
                <w:bCs/>
                <w:color w:val="000000"/>
                <w:sz w:val="22"/>
                <w:szCs w:val="22"/>
              </w:rPr>
              <w:t>9.4. Produkcija ženklinama pagal HN 119:2014, (ES) Nr.1169/2011 reglamento ženklinimo reikalavimus.</w:t>
            </w:r>
          </w:p>
          <w:p w14:paraId="27275A4F" w14:textId="77777777" w:rsidR="00AA127A" w:rsidRPr="00AA127A" w:rsidRDefault="00AA127A" w:rsidP="00523B27">
            <w:pPr>
              <w:jc w:val="both"/>
              <w:rPr>
                <w:bCs/>
                <w:color w:val="000000"/>
                <w:sz w:val="22"/>
                <w:szCs w:val="22"/>
              </w:rPr>
            </w:pPr>
            <w:r w:rsidRPr="00AA127A">
              <w:rPr>
                <w:bCs/>
                <w:color w:val="000000"/>
                <w:sz w:val="22"/>
                <w:szCs w:val="22"/>
              </w:rPr>
              <w:t>9.5. Produkcija laikoma, gabenama ir tiekiama į rinką pagal HN15:2021; HN16:2011, reikalavimus.</w:t>
            </w:r>
          </w:p>
          <w:p w14:paraId="2BC058CD" w14:textId="77777777" w:rsidR="00AA127A" w:rsidRPr="00AA127A" w:rsidRDefault="00AA127A" w:rsidP="00523B27">
            <w:pPr>
              <w:jc w:val="both"/>
              <w:rPr>
                <w:bCs/>
                <w:color w:val="000000"/>
                <w:sz w:val="22"/>
                <w:szCs w:val="22"/>
              </w:rPr>
            </w:pPr>
            <w:r w:rsidRPr="00AA127A">
              <w:rPr>
                <w:bCs/>
                <w:color w:val="000000"/>
                <w:sz w:val="22"/>
                <w:szCs w:val="22"/>
              </w:rPr>
              <w:t>9.6. Produkcija pristatoma pagal poreikį pirmadieniais, trečiadieniais ir penktadieniais, užsakymą pateikiant prieš 1 (vieną) darbo dieną, su ne trumpesniu kaip 2/3 tinkamumo vartoti terminu.</w:t>
            </w:r>
          </w:p>
          <w:p w14:paraId="0D1B6A9F" w14:textId="77777777" w:rsidR="00AA127A" w:rsidRPr="00AA127A" w:rsidRDefault="00AA127A" w:rsidP="00523B27">
            <w:pPr>
              <w:jc w:val="both"/>
              <w:rPr>
                <w:bCs/>
                <w:color w:val="000000"/>
                <w:sz w:val="22"/>
                <w:szCs w:val="22"/>
              </w:rPr>
            </w:pPr>
            <w:r w:rsidRPr="00AA127A">
              <w:rPr>
                <w:bCs/>
                <w:color w:val="000000"/>
                <w:sz w:val="22"/>
                <w:szCs w:val="22"/>
              </w:rPr>
              <w:t xml:space="preserve">9.7.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w:t>
            </w:r>
            <w:r w:rsidRPr="00AA127A">
              <w:rPr>
                <w:bCs/>
                <w:color w:val="000000"/>
                <w:sz w:val="22"/>
                <w:szCs w:val="22"/>
              </w:rPr>
              <w:lastRenderedPageBreak/>
              <w:t>įpakavimo neto masė (kg), užrašas „Tinka vartoti iki (data)“.</w:t>
            </w:r>
          </w:p>
          <w:p w14:paraId="6FD60770" w14:textId="77777777" w:rsidR="00AA127A" w:rsidRPr="00AA127A" w:rsidRDefault="00AA127A" w:rsidP="00523B27">
            <w:pPr>
              <w:jc w:val="both"/>
              <w:rPr>
                <w:bCs/>
                <w:color w:val="000000"/>
                <w:sz w:val="22"/>
                <w:szCs w:val="22"/>
              </w:rPr>
            </w:pPr>
            <w:r w:rsidRPr="00AA127A">
              <w:rPr>
                <w:bCs/>
                <w:color w:val="000000"/>
                <w:sz w:val="22"/>
                <w:szCs w:val="22"/>
              </w:rPr>
              <w:t>9.8. Tiekėjas privalo pateikti gamintojo kokybės pažymėjimą arbą lygiavertį pažymėjimui dokumentą originalia kalba (jei importuojama) kartu su lietuvišku vertimu pirmai siuntai bei tuo atveju kai pareiškiamos pretenzijos dėl produkcijos kokybės.</w:t>
            </w:r>
          </w:p>
          <w:p w14:paraId="00E83DF1"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9.9.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689CE98A"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53517381" w14:textId="77777777" w:rsidTr="00511BCA">
        <w:trPr>
          <w:trHeight w:val="277"/>
        </w:trPr>
        <w:tc>
          <w:tcPr>
            <w:tcW w:w="993" w:type="dxa"/>
            <w:tcBorders>
              <w:top w:val="single" w:sz="4" w:space="0" w:color="auto"/>
              <w:left w:val="single" w:sz="4" w:space="0" w:color="auto"/>
              <w:bottom w:val="single" w:sz="4" w:space="0" w:color="auto"/>
              <w:right w:val="single" w:sz="4" w:space="0" w:color="auto"/>
            </w:tcBorders>
          </w:tcPr>
          <w:p w14:paraId="476212E3"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10</w:t>
            </w:r>
          </w:p>
        </w:tc>
        <w:tc>
          <w:tcPr>
            <w:tcW w:w="9639" w:type="dxa"/>
            <w:gridSpan w:val="2"/>
            <w:tcBorders>
              <w:top w:val="single" w:sz="4" w:space="0" w:color="auto"/>
              <w:left w:val="single" w:sz="4" w:space="0" w:color="auto"/>
              <w:bottom w:val="single" w:sz="4" w:space="0" w:color="auto"/>
              <w:right w:val="single" w:sz="4" w:space="0" w:color="auto"/>
            </w:tcBorders>
          </w:tcPr>
          <w:p w14:paraId="187B7558"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Kepta sprandinė</w:t>
            </w:r>
          </w:p>
        </w:tc>
      </w:tr>
      <w:tr w:rsidR="00AA127A" w:rsidRPr="00AA127A" w14:paraId="6E1BBD6E"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76C90117"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83BB868" w14:textId="77777777" w:rsidR="00AA127A" w:rsidRPr="00AA127A" w:rsidRDefault="00AA127A" w:rsidP="00523B27">
            <w:pPr>
              <w:jc w:val="both"/>
              <w:rPr>
                <w:bCs/>
                <w:color w:val="000000"/>
                <w:sz w:val="22"/>
                <w:szCs w:val="22"/>
              </w:rPr>
            </w:pPr>
            <w:r w:rsidRPr="00AA127A">
              <w:rPr>
                <w:bCs/>
                <w:color w:val="000000"/>
                <w:sz w:val="22"/>
                <w:szCs w:val="22"/>
              </w:rPr>
              <w:t>10.1. Kepta sprandinė turi būti pagaminta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461E3ABC" w14:textId="77777777" w:rsidR="00AA127A" w:rsidRPr="00AA127A" w:rsidRDefault="00AA127A" w:rsidP="00523B27">
            <w:pPr>
              <w:jc w:val="both"/>
              <w:rPr>
                <w:bCs/>
                <w:color w:val="000000"/>
                <w:sz w:val="22"/>
                <w:szCs w:val="22"/>
              </w:rPr>
            </w:pPr>
            <w:r w:rsidRPr="00AA127A">
              <w:rPr>
                <w:bCs/>
                <w:color w:val="000000"/>
                <w:sz w:val="22"/>
                <w:szCs w:val="22"/>
              </w:rPr>
              <w:t xml:space="preserve">10.2. Pagaminta pagal maisto produktų technologinę instrukciją, atitinkančią (EB) Nr. 852/2004, (EB) Nr. 853/2004, (EB) Nr. 1333/20008, HN 54/2017, (EB) Nr. 2016/52 nustatytus reikalavimus. </w:t>
            </w:r>
          </w:p>
          <w:p w14:paraId="10C006AE" w14:textId="77777777" w:rsidR="00AA127A" w:rsidRPr="00AA127A" w:rsidRDefault="00AA127A" w:rsidP="00523B27">
            <w:pPr>
              <w:jc w:val="both"/>
              <w:rPr>
                <w:bCs/>
                <w:color w:val="000000"/>
                <w:sz w:val="22"/>
                <w:szCs w:val="22"/>
              </w:rPr>
            </w:pPr>
            <w:r w:rsidRPr="00AA127A">
              <w:rPr>
                <w:bCs/>
                <w:color w:val="000000"/>
                <w:sz w:val="22"/>
                <w:szCs w:val="22"/>
              </w:rPr>
              <w:t>10.3. Aukščiausios rūšies, kepta sprandinė, be įdaro, tvirta, pjaustant netrupanti, fasuota iki 1 kg, vakuumuota.</w:t>
            </w:r>
          </w:p>
          <w:p w14:paraId="31CD0685" w14:textId="77777777" w:rsidR="00AA127A" w:rsidRPr="00AA127A" w:rsidRDefault="00AA127A" w:rsidP="00523B27">
            <w:pPr>
              <w:jc w:val="both"/>
              <w:rPr>
                <w:bCs/>
                <w:color w:val="000000"/>
                <w:sz w:val="22"/>
                <w:szCs w:val="22"/>
              </w:rPr>
            </w:pPr>
            <w:r w:rsidRPr="00AA127A">
              <w:rPr>
                <w:bCs/>
                <w:color w:val="000000"/>
                <w:sz w:val="22"/>
                <w:szCs w:val="22"/>
              </w:rPr>
              <w:t>10.4. Produkcija ženklinama pagal HN 119:2014, (ES) Nr.1169/2011 reglamento ženklinimo reikalavimus.</w:t>
            </w:r>
          </w:p>
          <w:p w14:paraId="217FF6D5" w14:textId="77777777" w:rsidR="00AA127A" w:rsidRPr="00AA127A" w:rsidRDefault="00AA127A" w:rsidP="00523B27">
            <w:pPr>
              <w:jc w:val="both"/>
              <w:rPr>
                <w:bCs/>
                <w:color w:val="000000"/>
                <w:sz w:val="22"/>
                <w:szCs w:val="22"/>
              </w:rPr>
            </w:pPr>
            <w:r w:rsidRPr="00AA127A">
              <w:rPr>
                <w:bCs/>
                <w:color w:val="000000"/>
                <w:sz w:val="22"/>
                <w:szCs w:val="22"/>
              </w:rPr>
              <w:t>10.5. Produkcija laikoma, gabenama ir tiekiama į rinką pagal HN15:2021; HN16:2011, reikalavimus.</w:t>
            </w:r>
          </w:p>
          <w:p w14:paraId="452D0D0A" w14:textId="77777777" w:rsidR="00AA127A" w:rsidRPr="00AA127A" w:rsidRDefault="00AA127A" w:rsidP="00523B27">
            <w:pPr>
              <w:jc w:val="both"/>
              <w:rPr>
                <w:bCs/>
                <w:color w:val="000000"/>
                <w:sz w:val="22"/>
                <w:szCs w:val="22"/>
              </w:rPr>
            </w:pPr>
            <w:r w:rsidRPr="00AA127A">
              <w:rPr>
                <w:bCs/>
                <w:color w:val="000000"/>
                <w:sz w:val="22"/>
                <w:szCs w:val="22"/>
              </w:rPr>
              <w:t>10.6. Produkcija pristatoma pagal poreikį pirmadieniais, trečiadieniais ir penktadieniais, užsakymą pateikiant prieš 1 (vieną) darbo dieną, su ne trumpesniu kaip 2/3 tinkamumo vartoti terminu.</w:t>
            </w:r>
          </w:p>
          <w:p w14:paraId="6C5A134B" w14:textId="77777777" w:rsidR="00AA127A" w:rsidRPr="00AA127A" w:rsidRDefault="00AA127A" w:rsidP="00523B27">
            <w:pPr>
              <w:jc w:val="both"/>
              <w:rPr>
                <w:bCs/>
                <w:color w:val="000000"/>
                <w:sz w:val="22"/>
                <w:szCs w:val="22"/>
              </w:rPr>
            </w:pPr>
            <w:r w:rsidRPr="00AA127A">
              <w:rPr>
                <w:bCs/>
                <w:color w:val="000000"/>
                <w:sz w:val="22"/>
                <w:szCs w:val="22"/>
              </w:rPr>
              <w:t>10.7.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56A31C35" w14:textId="77777777" w:rsidR="00AA127A" w:rsidRPr="00AA127A" w:rsidRDefault="00AA127A" w:rsidP="00523B27">
            <w:pPr>
              <w:jc w:val="both"/>
              <w:rPr>
                <w:bCs/>
                <w:color w:val="000000"/>
                <w:sz w:val="22"/>
                <w:szCs w:val="22"/>
              </w:rPr>
            </w:pPr>
            <w:r w:rsidRPr="00AA127A">
              <w:rPr>
                <w:bCs/>
                <w:color w:val="000000"/>
                <w:sz w:val="22"/>
                <w:szCs w:val="22"/>
              </w:rPr>
              <w:t>10.8. Tiekėjas privalo pateikti gamintojo kokybės pažymėjimą arbą lygiavertį pažymėjimui dokumentą originalia kalba (jei importuojama) kartu su lietuvišku vertimu pirmai siuntai bei tuo atveju kai pareiškiamos pretenzijos dėl produkcijos kokybės.</w:t>
            </w:r>
          </w:p>
          <w:p w14:paraId="4A7DEFC0"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10.9.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C637210"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289F7923" w14:textId="77777777" w:rsidTr="00511BCA">
        <w:trPr>
          <w:trHeight w:val="273"/>
        </w:trPr>
        <w:tc>
          <w:tcPr>
            <w:tcW w:w="993" w:type="dxa"/>
            <w:tcBorders>
              <w:top w:val="single" w:sz="4" w:space="0" w:color="auto"/>
              <w:left w:val="single" w:sz="4" w:space="0" w:color="auto"/>
              <w:bottom w:val="single" w:sz="4" w:space="0" w:color="auto"/>
              <w:right w:val="single" w:sz="4" w:space="0" w:color="auto"/>
            </w:tcBorders>
          </w:tcPr>
          <w:p w14:paraId="393F1B33"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11</w:t>
            </w:r>
          </w:p>
        </w:tc>
        <w:tc>
          <w:tcPr>
            <w:tcW w:w="9639" w:type="dxa"/>
            <w:gridSpan w:val="2"/>
            <w:tcBorders>
              <w:top w:val="single" w:sz="4" w:space="0" w:color="auto"/>
              <w:left w:val="single" w:sz="4" w:space="0" w:color="auto"/>
              <w:bottom w:val="single" w:sz="4" w:space="0" w:color="auto"/>
              <w:right w:val="single" w:sz="4" w:space="0" w:color="auto"/>
            </w:tcBorders>
          </w:tcPr>
          <w:p w14:paraId="45033F48" w14:textId="77777777" w:rsidR="00AA127A" w:rsidRPr="00AA127A" w:rsidRDefault="00AA127A" w:rsidP="00523B27">
            <w:pPr>
              <w:spacing w:line="264" w:lineRule="auto"/>
              <w:jc w:val="center"/>
              <w:rPr>
                <w:rFonts w:eastAsiaTheme="minorHAnsi"/>
                <w:color w:val="FF0000"/>
                <w:sz w:val="22"/>
                <w:szCs w:val="22"/>
              </w:rPr>
            </w:pPr>
            <w:r w:rsidRPr="00AA127A">
              <w:rPr>
                <w:b/>
                <w:bCs/>
                <w:color w:val="000000"/>
                <w:sz w:val="22"/>
                <w:szCs w:val="22"/>
              </w:rPr>
              <w:t>Karštai rūkyta šoninė</w:t>
            </w:r>
          </w:p>
        </w:tc>
      </w:tr>
      <w:tr w:rsidR="00AA127A" w:rsidRPr="00AA127A" w14:paraId="48D2E8D8"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08F6EE3D"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41E4852" w14:textId="77777777" w:rsidR="00AA127A" w:rsidRPr="00AA127A" w:rsidRDefault="00AA127A" w:rsidP="00523B27">
            <w:pPr>
              <w:jc w:val="both"/>
              <w:rPr>
                <w:bCs/>
                <w:color w:val="000000"/>
                <w:sz w:val="22"/>
                <w:szCs w:val="22"/>
              </w:rPr>
            </w:pPr>
            <w:r w:rsidRPr="00AA127A">
              <w:rPr>
                <w:bCs/>
                <w:color w:val="000000"/>
                <w:sz w:val="22"/>
                <w:szCs w:val="22"/>
              </w:rPr>
              <w:t xml:space="preserve">11.1. Kepta sprendinė turi būti pagaminta pagal Mėsos gaminių techninį reglamentą, patvirtintą 2015 m. vasario 9 d. Lietuvos Repsublikos žemės ūkio ministro įsakymu Nr. 3D-78 „Dėl mėsos gaminių techninio reglamento patvirtinimo ir žemės ūkio ministro 2003 m. </w:t>
            </w:r>
            <w:r w:rsidRPr="00AA127A">
              <w:rPr>
                <w:bCs/>
                <w:color w:val="000000"/>
                <w:sz w:val="22"/>
                <w:szCs w:val="22"/>
              </w:rPr>
              <w:lastRenderedPageBreak/>
              <w:t>gruodžio 29 d. įsakymo Nr. 3D-560 pripažinimo netekusiu galios“ (aktuali redakcija).</w:t>
            </w:r>
          </w:p>
          <w:p w14:paraId="18C92112" w14:textId="77777777" w:rsidR="00AA127A" w:rsidRPr="00AA127A" w:rsidRDefault="00AA127A" w:rsidP="00523B27">
            <w:pPr>
              <w:jc w:val="both"/>
              <w:rPr>
                <w:bCs/>
                <w:color w:val="000000"/>
                <w:sz w:val="22"/>
                <w:szCs w:val="22"/>
              </w:rPr>
            </w:pPr>
            <w:r w:rsidRPr="00AA127A">
              <w:rPr>
                <w:bCs/>
                <w:color w:val="000000"/>
                <w:sz w:val="22"/>
                <w:szCs w:val="22"/>
              </w:rPr>
              <w:t xml:space="preserve">11.2. Pagaminta pagal maisto produktų technologinę instrukciją, atitinkančią (EB) Nr. 852/2004, (EB) Nr. 853/2004, (EB) Nr. 1333/20008, HN 54/2017, (EB) Nr. 2016/52 nustatytus reikalavimus. </w:t>
            </w:r>
          </w:p>
          <w:p w14:paraId="77067A9D" w14:textId="77777777" w:rsidR="00AA127A" w:rsidRPr="00AA127A" w:rsidRDefault="00AA127A" w:rsidP="00523B27">
            <w:pPr>
              <w:jc w:val="both"/>
              <w:rPr>
                <w:bCs/>
                <w:color w:val="000000"/>
                <w:sz w:val="22"/>
                <w:szCs w:val="22"/>
              </w:rPr>
            </w:pPr>
            <w:r w:rsidRPr="00AA127A">
              <w:rPr>
                <w:bCs/>
                <w:color w:val="000000"/>
                <w:sz w:val="22"/>
                <w:szCs w:val="22"/>
              </w:rPr>
              <w:t>11.3. Aukščiausios rūšies, karštai rūkyta šoninė (juostelė), fasuota iki 1 kg, vakuumuota.</w:t>
            </w:r>
          </w:p>
          <w:p w14:paraId="4E9AD963" w14:textId="77777777" w:rsidR="00AA127A" w:rsidRPr="00AA127A" w:rsidRDefault="00AA127A" w:rsidP="00523B27">
            <w:pPr>
              <w:jc w:val="both"/>
              <w:rPr>
                <w:bCs/>
                <w:color w:val="000000"/>
                <w:sz w:val="22"/>
                <w:szCs w:val="22"/>
              </w:rPr>
            </w:pPr>
            <w:r w:rsidRPr="00AA127A">
              <w:rPr>
                <w:bCs/>
                <w:color w:val="000000"/>
                <w:sz w:val="22"/>
                <w:szCs w:val="22"/>
              </w:rPr>
              <w:t>11.4. Produkcija ženklinama pagal HN 119:2014, (ES) Nr.1169/2011 reglamento ženklinimo reikalavimus.</w:t>
            </w:r>
          </w:p>
          <w:p w14:paraId="25928AA6" w14:textId="77777777" w:rsidR="00AA127A" w:rsidRPr="00AA127A" w:rsidRDefault="00AA127A" w:rsidP="00523B27">
            <w:pPr>
              <w:jc w:val="both"/>
              <w:rPr>
                <w:bCs/>
                <w:color w:val="000000"/>
                <w:sz w:val="22"/>
                <w:szCs w:val="22"/>
              </w:rPr>
            </w:pPr>
            <w:r w:rsidRPr="00AA127A">
              <w:rPr>
                <w:bCs/>
                <w:color w:val="000000"/>
                <w:sz w:val="22"/>
                <w:szCs w:val="22"/>
              </w:rPr>
              <w:t>11.5. Produkcija laikoma, gabenama ir tiekiama į rinką pagal HN15:2021; HN16:2011, reikalavimus.</w:t>
            </w:r>
          </w:p>
          <w:p w14:paraId="01DDDA6D" w14:textId="77777777" w:rsidR="00AA127A" w:rsidRPr="00AA127A" w:rsidRDefault="00AA127A" w:rsidP="00523B27">
            <w:pPr>
              <w:jc w:val="both"/>
              <w:rPr>
                <w:bCs/>
                <w:color w:val="000000"/>
                <w:sz w:val="22"/>
                <w:szCs w:val="22"/>
              </w:rPr>
            </w:pPr>
            <w:r w:rsidRPr="00AA127A">
              <w:rPr>
                <w:bCs/>
                <w:color w:val="000000"/>
                <w:sz w:val="22"/>
                <w:szCs w:val="22"/>
              </w:rPr>
              <w:t>11.6. Produkcija pristatoma pagal poreikį pirmadieniais, trečiadieniais ir penktadieniais, užsakymą pateikiant prieš 1 (vieną) darbo dieną, su ne trumpesniu kaip 2/3 tinkamumo vartoti terminu.</w:t>
            </w:r>
          </w:p>
          <w:p w14:paraId="37112C17" w14:textId="77777777" w:rsidR="00AA127A" w:rsidRPr="00AA127A" w:rsidRDefault="00AA127A" w:rsidP="00523B27">
            <w:pPr>
              <w:jc w:val="both"/>
              <w:rPr>
                <w:bCs/>
                <w:color w:val="000000"/>
                <w:sz w:val="22"/>
                <w:szCs w:val="22"/>
              </w:rPr>
            </w:pPr>
            <w:r w:rsidRPr="00AA127A">
              <w:rPr>
                <w:bCs/>
                <w:color w:val="000000"/>
                <w:sz w:val="22"/>
                <w:szCs w:val="22"/>
              </w:rPr>
              <w:t>11.7.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28D53372" w14:textId="77777777" w:rsidR="00AA127A" w:rsidRPr="00AA127A" w:rsidRDefault="00AA127A" w:rsidP="00523B27">
            <w:pPr>
              <w:jc w:val="both"/>
              <w:rPr>
                <w:bCs/>
                <w:color w:val="000000"/>
                <w:sz w:val="22"/>
                <w:szCs w:val="22"/>
              </w:rPr>
            </w:pPr>
            <w:r w:rsidRPr="00AA127A">
              <w:rPr>
                <w:bCs/>
                <w:color w:val="000000"/>
                <w:sz w:val="22"/>
                <w:szCs w:val="22"/>
              </w:rPr>
              <w:t>11.8. Tiekėjas privalo pateikti gamintojo kokybės pažymėjimą arbą lygiavertį pažymėjimui dokumentą originalia kalba (jei importuojama) kartu su lietuvišku vertimu pirmai siuntai bei tuo atveju kai pareiškiamos pretenzijos dėl produkcijos kokybės.</w:t>
            </w:r>
          </w:p>
          <w:p w14:paraId="162352AA"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11.9.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64270AB7"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7278069E" w14:textId="77777777" w:rsidTr="00511BCA">
        <w:trPr>
          <w:trHeight w:val="252"/>
        </w:trPr>
        <w:tc>
          <w:tcPr>
            <w:tcW w:w="993" w:type="dxa"/>
            <w:tcBorders>
              <w:top w:val="single" w:sz="4" w:space="0" w:color="auto"/>
              <w:left w:val="single" w:sz="4" w:space="0" w:color="auto"/>
              <w:bottom w:val="single" w:sz="4" w:space="0" w:color="auto"/>
              <w:right w:val="single" w:sz="4" w:space="0" w:color="auto"/>
            </w:tcBorders>
          </w:tcPr>
          <w:p w14:paraId="5E3B828E"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12</w:t>
            </w:r>
          </w:p>
        </w:tc>
        <w:tc>
          <w:tcPr>
            <w:tcW w:w="9639" w:type="dxa"/>
            <w:gridSpan w:val="2"/>
            <w:tcBorders>
              <w:top w:val="single" w:sz="4" w:space="0" w:color="auto"/>
              <w:left w:val="single" w:sz="4" w:space="0" w:color="auto"/>
              <w:bottom w:val="single" w:sz="4" w:space="0" w:color="auto"/>
              <w:right w:val="single" w:sz="4" w:space="0" w:color="auto"/>
            </w:tcBorders>
          </w:tcPr>
          <w:p w14:paraId="2C0C647E"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Keptas naminis vyniotinis</w:t>
            </w:r>
          </w:p>
        </w:tc>
      </w:tr>
      <w:tr w:rsidR="00AA127A" w:rsidRPr="00AA127A" w14:paraId="3F43911A"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01A2DB3B"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FC11569" w14:textId="77777777" w:rsidR="00AA127A" w:rsidRPr="00AA127A" w:rsidRDefault="00AA127A" w:rsidP="00523B27">
            <w:pPr>
              <w:jc w:val="both"/>
              <w:rPr>
                <w:bCs/>
                <w:color w:val="000000"/>
                <w:sz w:val="22"/>
                <w:szCs w:val="22"/>
              </w:rPr>
            </w:pPr>
            <w:r w:rsidRPr="00AA127A">
              <w:rPr>
                <w:bCs/>
                <w:color w:val="000000"/>
                <w:sz w:val="22"/>
                <w:szCs w:val="22"/>
              </w:rPr>
              <w:t>12.1. Kepta sprendinė turi būti pagaminta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0D5F5915" w14:textId="77777777" w:rsidR="00AA127A" w:rsidRPr="00AA127A" w:rsidRDefault="00AA127A" w:rsidP="00523B27">
            <w:pPr>
              <w:jc w:val="both"/>
              <w:rPr>
                <w:bCs/>
                <w:color w:val="000000"/>
                <w:sz w:val="22"/>
                <w:szCs w:val="22"/>
              </w:rPr>
            </w:pPr>
            <w:r w:rsidRPr="00AA127A">
              <w:rPr>
                <w:bCs/>
                <w:color w:val="000000"/>
                <w:sz w:val="22"/>
                <w:szCs w:val="22"/>
              </w:rPr>
              <w:t xml:space="preserve">12.2. Pagaminta pagal maisto produktų technologinę instrukciją, atitinkančią (EB) Nr. 852/2004, (EB) Nr. 853/2004, (EB) Nr. 1333/20008, HN 54/2017, (EB) Nr. 2016/52 nustatytus reikalavimus. </w:t>
            </w:r>
          </w:p>
          <w:p w14:paraId="1DE923D8" w14:textId="77777777" w:rsidR="00AA127A" w:rsidRPr="00AA127A" w:rsidRDefault="00AA127A" w:rsidP="00523B27">
            <w:pPr>
              <w:jc w:val="both"/>
              <w:rPr>
                <w:bCs/>
                <w:color w:val="000000"/>
                <w:sz w:val="22"/>
                <w:szCs w:val="22"/>
              </w:rPr>
            </w:pPr>
            <w:r w:rsidRPr="00AA127A">
              <w:rPr>
                <w:bCs/>
                <w:color w:val="000000"/>
                <w:sz w:val="22"/>
                <w:szCs w:val="22"/>
              </w:rPr>
              <w:t>12.3. Aukščiausios rūšies, keptas kiaulienos vyniotinis (kiaulienos ne mažiau kaip 70 proc.), be įdaro, tvirtas, pjaustant netrupantis, fasuotas iki 1 kg, vakuumuotas.</w:t>
            </w:r>
          </w:p>
          <w:p w14:paraId="1410C533" w14:textId="77777777" w:rsidR="00AA127A" w:rsidRPr="00AA127A" w:rsidRDefault="00AA127A" w:rsidP="00523B27">
            <w:pPr>
              <w:jc w:val="both"/>
              <w:rPr>
                <w:bCs/>
                <w:color w:val="000000"/>
                <w:sz w:val="22"/>
                <w:szCs w:val="22"/>
              </w:rPr>
            </w:pPr>
            <w:r w:rsidRPr="00AA127A">
              <w:rPr>
                <w:bCs/>
                <w:color w:val="000000"/>
                <w:sz w:val="22"/>
                <w:szCs w:val="22"/>
              </w:rPr>
              <w:t>12.4. Produkcija ženklinama pagal HN 119:2014, (ES) Nr.1169/2011 reglamento ženklinimo reikalavimus.</w:t>
            </w:r>
          </w:p>
          <w:p w14:paraId="626A040D" w14:textId="77777777" w:rsidR="00AA127A" w:rsidRPr="00AA127A" w:rsidRDefault="00AA127A" w:rsidP="00523B27">
            <w:pPr>
              <w:jc w:val="both"/>
              <w:rPr>
                <w:bCs/>
                <w:color w:val="000000"/>
                <w:sz w:val="22"/>
                <w:szCs w:val="22"/>
              </w:rPr>
            </w:pPr>
            <w:r w:rsidRPr="00AA127A">
              <w:rPr>
                <w:bCs/>
                <w:color w:val="000000"/>
                <w:sz w:val="22"/>
                <w:szCs w:val="22"/>
              </w:rPr>
              <w:t>12.5. Produkcija laikoma, gabenama ir tiekiama į rinką pagal HN15:2021; HN16:2011, reikalavimus.</w:t>
            </w:r>
          </w:p>
          <w:p w14:paraId="182A4E5A" w14:textId="77777777" w:rsidR="00AA127A" w:rsidRPr="00AA127A" w:rsidRDefault="00AA127A" w:rsidP="00523B27">
            <w:pPr>
              <w:jc w:val="both"/>
              <w:rPr>
                <w:bCs/>
                <w:color w:val="000000"/>
                <w:sz w:val="22"/>
                <w:szCs w:val="22"/>
              </w:rPr>
            </w:pPr>
            <w:r w:rsidRPr="00AA127A">
              <w:rPr>
                <w:bCs/>
                <w:color w:val="000000"/>
                <w:sz w:val="22"/>
                <w:szCs w:val="22"/>
              </w:rPr>
              <w:t>12.6. Produkcija pristatoma pagal poreikį pirmadieniais, trečiadieniais ir penktadieniais, užsakymą pateikiant prieš 1 (vieną) darbo dieną, su ne trumpesniu kaip 2/3 tinkamumo vartoti terminu.</w:t>
            </w:r>
          </w:p>
          <w:p w14:paraId="2A0C8E31" w14:textId="77777777" w:rsidR="00AA127A" w:rsidRPr="00AA127A" w:rsidRDefault="00AA127A" w:rsidP="00523B27">
            <w:pPr>
              <w:jc w:val="both"/>
              <w:rPr>
                <w:bCs/>
                <w:color w:val="000000"/>
                <w:sz w:val="22"/>
                <w:szCs w:val="22"/>
              </w:rPr>
            </w:pPr>
            <w:r w:rsidRPr="00AA127A">
              <w:rPr>
                <w:bCs/>
                <w:color w:val="000000"/>
                <w:sz w:val="22"/>
                <w:szCs w:val="22"/>
              </w:rPr>
              <w:t xml:space="preserve">12.7. Kiekviena pakuotė turi būti ženklinta etikete, kurioje lietuvių kalba turi būti nurodyta:gamintojo bei </w:t>
            </w:r>
            <w:r w:rsidRPr="00AA127A">
              <w:rPr>
                <w:bCs/>
                <w:color w:val="000000"/>
                <w:sz w:val="22"/>
                <w:szCs w:val="22"/>
              </w:rPr>
              <w:lastRenderedPageBreak/>
              <w:t>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3EB7A9D2" w14:textId="77777777" w:rsidR="00AA127A" w:rsidRPr="00AA127A" w:rsidRDefault="00AA127A" w:rsidP="00523B27">
            <w:pPr>
              <w:jc w:val="both"/>
              <w:rPr>
                <w:bCs/>
                <w:color w:val="000000"/>
                <w:sz w:val="22"/>
                <w:szCs w:val="22"/>
              </w:rPr>
            </w:pPr>
            <w:r w:rsidRPr="00AA127A">
              <w:rPr>
                <w:bCs/>
                <w:color w:val="000000"/>
                <w:sz w:val="22"/>
                <w:szCs w:val="22"/>
              </w:rPr>
              <w:t>12.8. Tiekėjas privalo pateikti gamintojo kokybės pažymėjimą arbą lygiavertį pažymėjimui dokumentą originalia kalba (jei importuojama) kartu su lietuvišku vertimu pirmai siuntai bei tuo atveju kai pareiškiamos pretenzijos dėl produkcijos kokybės.</w:t>
            </w:r>
          </w:p>
          <w:p w14:paraId="26FAA3B9"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12.9.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867C027"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0878DD93" w14:textId="77777777" w:rsidTr="00511BCA">
        <w:trPr>
          <w:trHeight w:val="277"/>
        </w:trPr>
        <w:tc>
          <w:tcPr>
            <w:tcW w:w="993" w:type="dxa"/>
            <w:tcBorders>
              <w:top w:val="single" w:sz="4" w:space="0" w:color="auto"/>
              <w:left w:val="single" w:sz="4" w:space="0" w:color="auto"/>
              <w:bottom w:val="single" w:sz="4" w:space="0" w:color="auto"/>
              <w:right w:val="single" w:sz="4" w:space="0" w:color="auto"/>
            </w:tcBorders>
          </w:tcPr>
          <w:p w14:paraId="1E2272E1"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13</w:t>
            </w:r>
          </w:p>
        </w:tc>
        <w:tc>
          <w:tcPr>
            <w:tcW w:w="9639" w:type="dxa"/>
            <w:gridSpan w:val="2"/>
            <w:tcBorders>
              <w:top w:val="single" w:sz="4" w:space="0" w:color="auto"/>
              <w:left w:val="single" w:sz="4" w:space="0" w:color="auto"/>
              <w:bottom w:val="single" w:sz="4" w:space="0" w:color="auto"/>
              <w:right w:val="single" w:sz="4" w:space="0" w:color="auto"/>
            </w:tcBorders>
          </w:tcPr>
          <w:p w14:paraId="2A9DF2D0" w14:textId="77777777" w:rsidR="00AA127A" w:rsidRPr="00AA127A" w:rsidRDefault="00AA127A" w:rsidP="00523B27">
            <w:pPr>
              <w:spacing w:line="264" w:lineRule="auto"/>
              <w:jc w:val="center"/>
              <w:rPr>
                <w:rFonts w:eastAsiaTheme="minorHAnsi"/>
                <w:color w:val="FF0000"/>
                <w:sz w:val="22"/>
                <w:szCs w:val="22"/>
              </w:rPr>
            </w:pPr>
            <w:r w:rsidRPr="00AA127A">
              <w:rPr>
                <w:b/>
                <w:bCs/>
                <w:color w:val="000000"/>
                <w:sz w:val="22"/>
                <w:szCs w:val="22"/>
              </w:rPr>
              <w:t>Šviežios kaimiškos dešrelės</w:t>
            </w:r>
          </w:p>
        </w:tc>
      </w:tr>
      <w:tr w:rsidR="00AA127A" w:rsidRPr="00AA127A" w14:paraId="24DE2B01"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1FD8F2DF"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0EA1DC4" w14:textId="77777777" w:rsidR="00AA127A" w:rsidRPr="00AA127A" w:rsidRDefault="00AA127A" w:rsidP="00523B27">
            <w:pPr>
              <w:jc w:val="both"/>
              <w:rPr>
                <w:bCs/>
                <w:color w:val="000000"/>
                <w:sz w:val="22"/>
                <w:szCs w:val="22"/>
              </w:rPr>
            </w:pPr>
            <w:r w:rsidRPr="00AA127A">
              <w:rPr>
                <w:bCs/>
                <w:color w:val="000000"/>
                <w:sz w:val="22"/>
                <w:szCs w:val="22"/>
              </w:rPr>
              <w:t>13.1.Šviežios kaimiškos dešrelės turi būti pagamintos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1084D05B" w14:textId="77777777" w:rsidR="00AA127A" w:rsidRPr="00AA127A" w:rsidRDefault="00AA127A" w:rsidP="00523B27">
            <w:pPr>
              <w:jc w:val="both"/>
              <w:rPr>
                <w:bCs/>
                <w:color w:val="000000"/>
                <w:sz w:val="22"/>
                <w:szCs w:val="22"/>
              </w:rPr>
            </w:pPr>
            <w:r w:rsidRPr="00AA127A">
              <w:rPr>
                <w:bCs/>
                <w:color w:val="000000"/>
                <w:sz w:val="22"/>
                <w:szCs w:val="22"/>
              </w:rPr>
              <w:t xml:space="preserve">13.2. Pagaminta pagal maisto produktų technologinę instrukciją, atitinkančią (EB) Nr. 852/2004, (EB) Nr. 853/2004, (EB) Nr. 1333/20008, HN 54/2017, (EB) Nr. 2016/52 nustatytus reikalavimus. </w:t>
            </w:r>
          </w:p>
          <w:p w14:paraId="5239F8F7" w14:textId="77777777" w:rsidR="00AA127A" w:rsidRPr="00AA127A" w:rsidRDefault="00AA127A" w:rsidP="00523B27">
            <w:pPr>
              <w:jc w:val="both"/>
              <w:rPr>
                <w:bCs/>
                <w:color w:val="000000"/>
                <w:sz w:val="22"/>
                <w:szCs w:val="22"/>
              </w:rPr>
            </w:pPr>
            <w:r w:rsidRPr="00AA127A">
              <w:rPr>
                <w:bCs/>
                <w:color w:val="000000"/>
                <w:sz w:val="22"/>
                <w:szCs w:val="22"/>
              </w:rPr>
              <w:t>13.3. Aukščiausios rūšies, kiaulienos ne mažiau kaip 85 proc., fasuota iki 1 kg, vakuumuota.</w:t>
            </w:r>
          </w:p>
          <w:p w14:paraId="151107A1" w14:textId="77777777" w:rsidR="00AA127A" w:rsidRPr="00AA127A" w:rsidRDefault="00AA127A" w:rsidP="00523B27">
            <w:pPr>
              <w:jc w:val="both"/>
              <w:rPr>
                <w:bCs/>
                <w:color w:val="000000"/>
                <w:sz w:val="22"/>
                <w:szCs w:val="22"/>
              </w:rPr>
            </w:pPr>
            <w:r w:rsidRPr="00AA127A">
              <w:rPr>
                <w:bCs/>
                <w:color w:val="000000"/>
                <w:sz w:val="22"/>
                <w:szCs w:val="22"/>
              </w:rPr>
              <w:t>13.4. Produkcija ženklinama pagal HN 119:2014, (ES) Nr.1169/2011 reglamento ženklinimo reikalavimus.</w:t>
            </w:r>
          </w:p>
          <w:p w14:paraId="495E748B" w14:textId="77777777" w:rsidR="00AA127A" w:rsidRPr="00AA127A" w:rsidRDefault="00AA127A" w:rsidP="00523B27">
            <w:pPr>
              <w:jc w:val="both"/>
              <w:rPr>
                <w:bCs/>
                <w:color w:val="000000"/>
                <w:sz w:val="22"/>
                <w:szCs w:val="22"/>
              </w:rPr>
            </w:pPr>
            <w:r w:rsidRPr="00AA127A">
              <w:rPr>
                <w:bCs/>
                <w:color w:val="000000"/>
                <w:sz w:val="22"/>
                <w:szCs w:val="22"/>
              </w:rPr>
              <w:t>13.5. Produkcija laikoma, gabenama ir tiekiama į rinką pagal HN15:2021; HN16:2011, reikalavimus.</w:t>
            </w:r>
          </w:p>
          <w:p w14:paraId="47A9D628" w14:textId="77777777" w:rsidR="00AA127A" w:rsidRPr="00AA127A" w:rsidRDefault="00AA127A" w:rsidP="00523B27">
            <w:pPr>
              <w:jc w:val="both"/>
              <w:rPr>
                <w:bCs/>
                <w:color w:val="000000"/>
                <w:sz w:val="22"/>
                <w:szCs w:val="22"/>
              </w:rPr>
            </w:pPr>
            <w:r w:rsidRPr="00AA127A">
              <w:rPr>
                <w:bCs/>
                <w:color w:val="000000"/>
                <w:sz w:val="22"/>
                <w:szCs w:val="22"/>
              </w:rPr>
              <w:t>13.6. Produkcija pristatoma pagal poreikį pirmadieniais, trečiadieniais ir penktadieniais, užsakymą pateikiant prieš 1 (vieną) darbo dieną, su ne trumpesniu kaip 2/3 tinkamumo vartoti terminu.</w:t>
            </w:r>
          </w:p>
          <w:p w14:paraId="59899851" w14:textId="77777777" w:rsidR="00AA127A" w:rsidRPr="00AA127A" w:rsidRDefault="00AA127A" w:rsidP="00523B27">
            <w:pPr>
              <w:jc w:val="both"/>
              <w:rPr>
                <w:bCs/>
                <w:color w:val="000000"/>
                <w:sz w:val="22"/>
                <w:szCs w:val="22"/>
              </w:rPr>
            </w:pPr>
            <w:r w:rsidRPr="00AA127A">
              <w:rPr>
                <w:bCs/>
                <w:color w:val="000000"/>
                <w:sz w:val="22"/>
                <w:szCs w:val="22"/>
              </w:rPr>
              <w:t>13.7.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0EA548D3" w14:textId="77777777" w:rsidR="00AA127A" w:rsidRPr="00AA127A" w:rsidRDefault="00AA127A" w:rsidP="00523B27">
            <w:pPr>
              <w:jc w:val="both"/>
              <w:rPr>
                <w:bCs/>
                <w:color w:val="000000"/>
                <w:sz w:val="22"/>
                <w:szCs w:val="22"/>
              </w:rPr>
            </w:pPr>
            <w:r w:rsidRPr="00AA127A">
              <w:rPr>
                <w:bCs/>
                <w:color w:val="000000"/>
                <w:sz w:val="22"/>
                <w:szCs w:val="22"/>
              </w:rPr>
              <w:t>13.8. Tiekėjas privalo pateikti gamintojo kokybės pažymėjimą arbą lygiavertį pažymėjimui dokumentą originalia kalba (jei importuojama) kartu su lietuvišku vertimu pirmai siuntai bei tuo atveju kai pareiškiamos pretenzijos dėl produkcijos kokybės.</w:t>
            </w:r>
          </w:p>
          <w:p w14:paraId="75E7819E"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13.9.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D6488BA"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345104AE" w14:textId="77777777" w:rsidTr="00511BCA">
        <w:trPr>
          <w:trHeight w:val="273"/>
        </w:trPr>
        <w:tc>
          <w:tcPr>
            <w:tcW w:w="993" w:type="dxa"/>
            <w:tcBorders>
              <w:top w:val="single" w:sz="4" w:space="0" w:color="auto"/>
              <w:left w:val="single" w:sz="4" w:space="0" w:color="auto"/>
              <w:bottom w:val="single" w:sz="4" w:space="0" w:color="auto"/>
              <w:right w:val="single" w:sz="4" w:space="0" w:color="auto"/>
            </w:tcBorders>
          </w:tcPr>
          <w:p w14:paraId="7A247A42"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14</w:t>
            </w:r>
          </w:p>
        </w:tc>
        <w:tc>
          <w:tcPr>
            <w:tcW w:w="9639" w:type="dxa"/>
            <w:gridSpan w:val="2"/>
            <w:tcBorders>
              <w:top w:val="single" w:sz="4" w:space="0" w:color="auto"/>
              <w:left w:val="single" w:sz="4" w:space="0" w:color="auto"/>
              <w:bottom w:val="single" w:sz="4" w:space="0" w:color="auto"/>
              <w:right w:val="single" w:sz="4" w:space="0" w:color="auto"/>
            </w:tcBorders>
          </w:tcPr>
          <w:p w14:paraId="64733F51"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Virtos sardelės</w:t>
            </w:r>
          </w:p>
        </w:tc>
      </w:tr>
      <w:tr w:rsidR="00AA127A" w:rsidRPr="00AA127A" w14:paraId="03E4B964"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232D6386"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F4FDD21" w14:textId="77777777" w:rsidR="00AA127A" w:rsidRPr="00AA127A" w:rsidRDefault="00AA127A" w:rsidP="00523B27">
            <w:pPr>
              <w:jc w:val="both"/>
              <w:rPr>
                <w:bCs/>
                <w:color w:val="000000"/>
                <w:sz w:val="22"/>
                <w:szCs w:val="22"/>
              </w:rPr>
            </w:pPr>
            <w:r w:rsidRPr="00AA127A">
              <w:rPr>
                <w:bCs/>
                <w:color w:val="000000"/>
                <w:sz w:val="22"/>
                <w:szCs w:val="22"/>
              </w:rPr>
              <w:t>14.1. Virtos sardelės turi būti pagamintos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55E2FF79" w14:textId="77777777" w:rsidR="00AA127A" w:rsidRPr="00AA127A" w:rsidRDefault="00AA127A" w:rsidP="00523B27">
            <w:pPr>
              <w:jc w:val="both"/>
              <w:rPr>
                <w:bCs/>
                <w:color w:val="000000"/>
                <w:sz w:val="22"/>
                <w:szCs w:val="22"/>
              </w:rPr>
            </w:pPr>
            <w:r w:rsidRPr="00AA127A">
              <w:rPr>
                <w:bCs/>
                <w:color w:val="000000"/>
                <w:sz w:val="22"/>
                <w:szCs w:val="22"/>
              </w:rPr>
              <w:t xml:space="preserve">14.2. Pagaminta pagal maisto produktų technologinę instrukciją, atitinkančią (EB) Nr. 852/2004, (EB) Nr. 853/2004, (EB) Nr. 1333/20008, HN 54/2017, (EB) Nr. 2016/52 nustatytus reikalavimus. </w:t>
            </w:r>
          </w:p>
          <w:p w14:paraId="006F9F8D" w14:textId="77777777" w:rsidR="00AA127A" w:rsidRPr="00AA127A" w:rsidRDefault="00AA127A" w:rsidP="00523B27">
            <w:pPr>
              <w:jc w:val="both"/>
              <w:rPr>
                <w:bCs/>
                <w:color w:val="000000"/>
                <w:sz w:val="22"/>
                <w:szCs w:val="22"/>
              </w:rPr>
            </w:pPr>
            <w:r w:rsidRPr="00AA127A">
              <w:rPr>
                <w:bCs/>
                <w:color w:val="000000"/>
                <w:sz w:val="22"/>
                <w:szCs w:val="22"/>
              </w:rPr>
              <w:t>14.3. Aukščiausios rūšies, fasuota iki 1 kg vakuume, pagrindinė sudėtis kiauliena, kurios ne mažiau kaip 50 proc., be mėsos pakaitalų.</w:t>
            </w:r>
          </w:p>
          <w:p w14:paraId="5548887D" w14:textId="77777777" w:rsidR="00AA127A" w:rsidRPr="00AA127A" w:rsidRDefault="00AA127A" w:rsidP="00523B27">
            <w:pPr>
              <w:jc w:val="both"/>
              <w:rPr>
                <w:bCs/>
                <w:color w:val="000000"/>
                <w:sz w:val="22"/>
                <w:szCs w:val="22"/>
              </w:rPr>
            </w:pPr>
            <w:r w:rsidRPr="00AA127A">
              <w:rPr>
                <w:bCs/>
                <w:color w:val="000000"/>
                <w:sz w:val="22"/>
                <w:szCs w:val="22"/>
              </w:rPr>
              <w:t>14.4. Produkcija ženklinama pagal HN 119:2014, (ES) Nr.1169/2011 reglamento ženklinimo reikalavimus.</w:t>
            </w:r>
          </w:p>
          <w:p w14:paraId="5AA8F9F4" w14:textId="77777777" w:rsidR="00AA127A" w:rsidRPr="00AA127A" w:rsidRDefault="00AA127A" w:rsidP="00523B27">
            <w:pPr>
              <w:jc w:val="both"/>
              <w:rPr>
                <w:bCs/>
                <w:color w:val="000000"/>
                <w:sz w:val="22"/>
                <w:szCs w:val="22"/>
              </w:rPr>
            </w:pPr>
            <w:r w:rsidRPr="00AA127A">
              <w:rPr>
                <w:bCs/>
                <w:color w:val="000000"/>
                <w:sz w:val="22"/>
                <w:szCs w:val="22"/>
              </w:rPr>
              <w:t>14.5. Produkcija laikoma, gabenama ir tiekiama į rinką pagal HN15:2021; HN16:2011, reikalavimus.</w:t>
            </w:r>
          </w:p>
          <w:p w14:paraId="1F89E314" w14:textId="77777777" w:rsidR="00AA127A" w:rsidRPr="00AA127A" w:rsidRDefault="00AA127A" w:rsidP="00523B27">
            <w:pPr>
              <w:jc w:val="both"/>
              <w:rPr>
                <w:bCs/>
                <w:color w:val="000000"/>
                <w:sz w:val="22"/>
                <w:szCs w:val="22"/>
              </w:rPr>
            </w:pPr>
            <w:r w:rsidRPr="00AA127A">
              <w:rPr>
                <w:bCs/>
                <w:color w:val="000000"/>
                <w:sz w:val="22"/>
                <w:szCs w:val="22"/>
              </w:rPr>
              <w:t>14.6. Produkcija pristatoma pagal poreikį pirmadieniais, trečiadieniais ir penktadieniais, užsakymą pateikiant prieš 1 (vieną) darbo dieną, su ne trumpesniu kaip 2/3 tinkamumo vartoti terminu.</w:t>
            </w:r>
          </w:p>
          <w:p w14:paraId="07D93D27" w14:textId="77777777" w:rsidR="00AA127A" w:rsidRPr="00AA127A" w:rsidRDefault="00AA127A" w:rsidP="00523B27">
            <w:pPr>
              <w:jc w:val="both"/>
              <w:rPr>
                <w:bCs/>
                <w:color w:val="000000"/>
                <w:sz w:val="22"/>
                <w:szCs w:val="22"/>
              </w:rPr>
            </w:pPr>
            <w:r w:rsidRPr="00AA127A">
              <w:rPr>
                <w:bCs/>
                <w:color w:val="000000"/>
                <w:sz w:val="22"/>
                <w:szCs w:val="22"/>
              </w:rPr>
              <w:t>14.7.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340BAE33" w14:textId="77777777" w:rsidR="00AA127A" w:rsidRPr="00AA127A" w:rsidRDefault="00AA127A" w:rsidP="00523B27">
            <w:pPr>
              <w:jc w:val="both"/>
              <w:rPr>
                <w:bCs/>
                <w:color w:val="000000"/>
                <w:sz w:val="22"/>
                <w:szCs w:val="22"/>
              </w:rPr>
            </w:pPr>
            <w:r w:rsidRPr="00AA127A">
              <w:rPr>
                <w:bCs/>
                <w:color w:val="000000"/>
                <w:sz w:val="22"/>
                <w:szCs w:val="22"/>
              </w:rPr>
              <w:t>14.8. Tiekėjas privalo pateikti gamintojo kokybės pažymėjimą arbą lygiavertį pažymėjimui dokumentą originalia kalba (jei importuojama) kartu su lietuvišku vertimu pirmai siuntai bei tuo atveju kai pareiškiamos pretenzijos dėl produkcijos kokybės.</w:t>
            </w:r>
          </w:p>
          <w:p w14:paraId="3F26BABC"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14.9.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BD6A0D4" w14:textId="77777777" w:rsidR="00AA127A" w:rsidRPr="00AA127A" w:rsidRDefault="00AA127A" w:rsidP="00523B27">
            <w:pPr>
              <w:spacing w:line="264" w:lineRule="auto"/>
              <w:jc w:val="both"/>
              <w:rPr>
                <w:rFonts w:eastAsiaTheme="minorHAnsi"/>
                <w:color w:val="FF0000"/>
                <w:sz w:val="22"/>
                <w:szCs w:val="22"/>
              </w:rPr>
            </w:pPr>
          </w:p>
        </w:tc>
      </w:tr>
      <w:tr w:rsidR="00AA127A" w:rsidRPr="00AA127A" w14:paraId="407E2F13" w14:textId="77777777" w:rsidTr="00511BCA">
        <w:trPr>
          <w:trHeight w:val="301"/>
        </w:trPr>
        <w:tc>
          <w:tcPr>
            <w:tcW w:w="993" w:type="dxa"/>
            <w:tcBorders>
              <w:top w:val="single" w:sz="4" w:space="0" w:color="auto"/>
              <w:left w:val="single" w:sz="4" w:space="0" w:color="auto"/>
              <w:bottom w:val="single" w:sz="4" w:space="0" w:color="auto"/>
              <w:right w:val="single" w:sz="4" w:space="0" w:color="auto"/>
            </w:tcBorders>
          </w:tcPr>
          <w:p w14:paraId="78A8D2AB" w14:textId="77777777" w:rsidR="00AA127A" w:rsidRPr="00AA127A" w:rsidRDefault="00AA127A" w:rsidP="00523B27">
            <w:pPr>
              <w:spacing w:line="264" w:lineRule="auto"/>
              <w:jc w:val="center"/>
              <w:rPr>
                <w:rFonts w:eastAsiaTheme="minorHAnsi"/>
                <w:b/>
                <w:sz w:val="22"/>
                <w:szCs w:val="22"/>
              </w:rPr>
            </w:pPr>
            <w:r w:rsidRPr="00AA127A">
              <w:rPr>
                <w:rFonts w:eastAsiaTheme="minorHAnsi"/>
                <w:b/>
                <w:sz w:val="22"/>
                <w:szCs w:val="22"/>
              </w:rPr>
              <w:t>15</w:t>
            </w:r>
          </w:p>
        </w:tc>
        <w:tc>
          <w:tcPr>
            <w:tcW w:w="9639" w:type="dxa"/>
            <w:gridSpan w:val="2"/>
            <w:tcBorders>
              <w:top w:val="single" w:sz="4" w:space="0" w:color="auto"/>
              <w:left w:val="single" w:sz="4" w:space="0" w:color="auto"/>
              <w:bottom w:val="single" w:sz="4" w:space="0" w:color="auto"/>
              <w:right w:val="single" w:sz="4" w:space="0" w:color="auto"/>
            </w:tcBorders>
          </w:tcPr>
          <w:p w14:paraId="7FA6E3CD" w14:textId="77777777" w:rsidR="00AA127A" w:rsidRPr="00AA127A" w:rsidRDefault="00AA127A" w:rsidP="00523B27">
            <w:pPr>
              <w:jc w:val="center"/>
              <w:rPr>
                <w:rFonts w:eastAsiaTheme="minorHAnsi"/>
                <w:color w:val="FF0000"/>
                <w:sz w:val="22"/>
                <w:szCs w:val="22"/>
              </w:rPr>
            </w:pPr>
            <w:r w:rsidRPr="00AA127A">
              <w:rPr>
                <w:b/>
                <w:bCs/>
                <w:color w:val="000000"/>
                <w:sz w:val="22"/>
                <w:szCs w:val="22"/>
              </w:rPr>
              <w:t>Virtas liežuvio vyniotinis</w:t>
            </w:r>
          </w:p>
        </w:tc>
      </w:tr>
      <w:tr w:rsidR="00AA127A" w:rsidRPr="00AA127A" w14:paraId="08424476" w14:textId="77777777" w:rsidTr="00511BCA">
        <w:trPr>
          <w:trHeight w:val="557"/>
        </w:trPr>
        <w:tc>
          <w:tcPr>
            <w:tcW w:w="993" w:type="dxa"/>
            <w:tcBorders>
              <w:top w:val="single" w:sz="4" w:space="0" w:color="auto"/>
              <w:left w:val="single" w:sz="4" w:space="0" w:color="auto"/>
              <w:bottom w:val="single" w:sz="4" w:space="0" w:color="auto"/>
              <w:right w:val="single" w:sz="4" w:space="0" w:color="auto"/>
            </w:tcBorders>
          </w:tcPr>
          <w:p w14:paraId="43E0D2A1" w14:textId="77777777" w:rsidR="00AA127A" w:rsidRPr="00AA127A" w:rsidRDefault="00AA127A" w:rsidP="00523B27">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2FD4574" w14:textId="77777777" w:rsidR="00AA127A" w:rsidRPr="00AA127A" w:rsidRDefault="00AA127A" w:rsidP="00523B27">
            <w:pPr>
              <w:jc w:val="both"/>
              <w:rPr>
                <w:bCs/>
                <w:color w:val="000000"/>
                <w:sz w:val="22"/>
                <w:szCs w:val="22"/>
              </w:rPr>
            </w:pPr>
            <w:r w:rsidRPr="00AA127A">
              <w:rPr>
                <w:bCs/>
                <w:color w:val="000000"/>
                <w:sz w:val="22"/>
                <w:szCs w:val="22"/>
              </w:rPr>
              <w:t>15.1. Virtas liežuvio vyniotinis turi būti pagamintas pagal Mėsos gaminių techninį reglamentą, patvirtintą 2015 m. vasario 9 d. Lietuvos Repsublikos žemės ūkio ministro įsakymu Nr. 3D-78 „Dėl mėsos gaminių techninio reglamento patvirtinimo ir žemės ūkio ministro 2003 m. gruodžio 29 d. įsakymo Nr. 3D-560 pripažinimo netekusiu galios“ (aktuali redakcija).</w:t>
            </w:r>
          </w:p>
          <w:p w14:paraId="695E3A3F" w14:textId="77777777" w:rsidR="00AA127A" w:rsidRPr="00AA127A" w:rsidRDefault="00AA127A" w:rsidP="00523B27">
            <w:pPr>
              <w:jc w:val="both"/>
              <w:rPr>
                <w:bCs/>
                <w:color w:val="000000"/>
                <w:sz w:val="22"/>
                <w:szCs w:val="22"/>
              </w:rPr>
            </w:pPr>
            <w:r w:rsidRPr="00AA127A">
              <w:rPr>
                <w:bCs/>
                <w:color w:val="000000"/>
                <w:sz w:val="22"/>
                <w:szCs w:val="22"/>
              </w:rPr>
              <w:t xml:space="preserve">15.2. Pagaminta pagal maisto produktų technologinę instrukciją, atitinkančią (EB) Nr. 852/2004, (EB) Nr. 853/2004, (EB) Nr. 1333/20008, HN 54/2017, (EB) Nr. 2016/52 nustatytus reikalavimus. </w:t>
            </w:r>
          </w:p>
          <w:p w14:paraId="5EED6B2F" w14:textId="77777777" w:rsidR="00AA127A" w:rsidRPr="00AA127A" w:rsidRDefault="00AA127A" w:rsidP="00523B27">
            <w:pPr>
              <w:jc w:val="both"/>
              <w:rPr>
                <w:bCs/>
                <w:color w:val="000000"/>
                <w:sz w:val="22"/>
                <w:szCs w:val="22"/>
              </w:rPr>
            </w:pPr>
            <w:r w:rsidRPr="00AA127A">
              <w:rPr>
                <w:bCs/>
                <w:color w:val="000000"/>
                <w:sz w:val="22"/>
                <w:szCs w:val="22"/>
              </w:rPr>
              <w:t>15.3. Aukščiausios rūšies, virtas liežuvio vyniotinis (kiaulienos liežuvių mėsos ne mažiau kaip 90 proc.), tvirtas, pjaustant netrupantis, fasuotas iki 1 kg, vakuumuotas.</w:t>
            </w:r>
          </w:p>
          <w:p w14:paraId="5535E448" w14:textId="77777777" w:rsidR="00AA127A" w:rsidRPr="00AA127A" w:rsidRDefault="00AA127A" w:rsidP="00523B27">
            <w:pPr>
              <w:jc w:val="both"/>
              <w:rPr>
                <w:bCs/>
                <w:color w:val="000000"/>
                <w:sz w:val="22"/>
                <w:szCs w:val="22"/>
              </w:rPr>
            </w:pPr>
            <w:r w:rsidRPr="00AA127A">
              <w:rPr>
                <w:bCs/>
                <w:color w:val="000000"/>
                <w:sz w:val="22"/>
                <w:szCs w:val="22"/>
              </w:rPr>
              <w:t>15.4. Produkcija ženklinama pagal HN 119:2014, (ES) Nr.1169/2011 reglamento ženklinimo reikalavimus.</w:t>
            </w:r>
          </w:p>
          <w:p w14:paraId="0F8381D0" w14:textId="77777777" w:rsidR="00AA127A" w:rsidRPr="00AA127A" w:rsidRDefault="00AA127A" w:rsidP="00523B27">
            <w:pPr>
              <w:jc w:val="both"/>
              <w:rPr>
                <w:bCs/>
                <w:color w:val="000000"/>
                <w:sz w:val="22"/>
                <w:szCs w:val="22"/>
              </w:rPr>
            </w:pPr>
            <w:r w:rsidRPr="00AA127A">
              <w:rPr>
                <w:bCs/>
                <w:color w:val="000000"/>
                <w:sz w:val="22"/>
                <w:szCs w:val="22"/>
              </w:rPr>
              <w:lastRenderedPageBreak/>
              <w:t>15.5. Produkcija laikoma, gabenama ir tiekiama į rinką pagal HN15:2021; HN16:2011, reikalavimus.</w:t>
            </w:r>
          </w:p>
          <w:p w14:paraId="4317D25E" w14:textId="77777777" w:rsidR="00AA127A" w:rsidRPr="00AA127A" w:rsidRDefault="00AA127A" w:rsidP="00523B27">
            <w:pPr>
              <w:jc w:val="both"/>
              <w:rPr>
                <w:bCs/>
                <w:color w:val="000000"/>
                <w:sz w:val="22"/>
                <w:szCs w:val="22"/>
              </w:rPr>
            </w:pPr>
            <w:r w:rsidRPr="00AA127A">
              <w:rPr>
                <w:bCs/>
                <w:color w:val="000000"/>
                <w:sz w:val="22"/>
                <w:szCs w:val="22"/>
              </w:rPr>
              <w:t>15.6. Produkcija pristatoma pagal poreikį pirmadieniais, trečiadieniais ir penktadieniais, užsakymą pateikiant prieš 1 (vieną) darbo dieną, su ne trumpesniu kaip 2/3 tinkamumo vartoti terminu.</w:t>
            </w:r>
          </w:p>
          <w:p w14:paraId="03EE36C5" w14:textId="77777777" w:rsidR="00AA127A" w:rsidRPr="00AA127A" w:rsidRDefault="00AA127A" w:rsidP="00523B27">
            <w:pPr>
              <w:jc w:val="both"/>
              <w:rPr>
                <w:bCs/>
                <w:color w:val="000000"/>
                <w:sz w:val="22"/>
                <w:szCs w:val="22"/>
              </w:rPr>
            </w:pPr>
            <w:r w:rsidRPr="00AA127A">
              <w:rPr>
                <w:bCs/>
                <w:color w:val="000000"/>
                <w:sz w:val="22"/>
                <w:szCs w:val="22"/>
              </w:rPr>
              <w:t>15.7. Kiekviena pakuotė turi būti ženklinta etikete, kurioje lietuvių kalba turi būti nurodyta:gamintojo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kJ, laikymo sąlygos, informacija  apie kilmės vietą, taros ar įpakavimo neto masė (kg), užrašas „Tinka vartoti iki (data)“.</w:t>
            </w:r>
          </w:p>
          <w:p w14:paraId="64B7D624" w14:textId="77777777" w:rsidR="00AA127A" w:rsidRPr="00AA127A" w:rsidRDefault="00AA127A" w:rsidP="00523B27">
            <w:pPr>
              <w:jc w:val="both"/>
              <w:rPr>
                <w:bCs/>
                <w:color w:val="000000"/>
                <w:sz w:val="22"/>
                <w:szCs w:val="22"/>
              </w:rPr>
            </w:pPr>
            <w:r w:rsidRPr="00AA127A">
              <w:rPr>
                <w:bCs/>
                <w:color w:val="000000"/>
                <w:sz w:val="22"/>
                <w:szCs w:val="22"/>
              </w:rPr>
              <w:t>15.8. Tiekėjas privalo pateikti gamintojo kokybės pažymėjimą arbą lygiavertį pažymėjimui dokumentą originalia kalba (jei importuojama) kartu su lietuvišku vertimu pirmai siuntai bei tuo atveju kai pareiškiamos pretenzijos dėl produkcijos kokybės.</w:t>
            </w:r>
          </w:p>
          <w:p w14:paraId="7B9F1437" w14:textId="77777777" w:rsidR="00AA127A" w:rsidRPr="00AA127A" w:rsidRDefault="00AA127A" w:rsidP="00523B27">
            <w:pPr>
              <w:jc w:val="both"/>
              <w:rPr>
                <w:b/>
                <w:bCs/>
                <w:color w:val="000000"/>
                <w:sz w:val="22"/>
                <w:szCs w:val="22"/>
                <w:u w:val="single"/>
              </w:rPr>
            </w:pPr>
            <w:r w:rsidRPr="00AA127A">
              <w:rPr>
                <w:bCs/>
                <w:color w:val="000000"/>
                <w:sz w:val="22"/>
                <w:szCs w:val="22"/>
              </w:rPr>
              <w:t xml:space="preserve">15.9.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20D78CD3" w14:textId="77777777" w:rsidR="00AA127A" w:rsidRPr="00AA127A" w:rsidRDefault="00AA127A" w:rsidP="00523B27">
            <w:pPr>
              <w:spacing w:line="264" w:lineRule="auto"/>
              <w:jc w:val="both"/>
              <w:rPr>
                <w:rFonts w:eastAsiaTheme="minorHAnsi"/>
                <w:color w:val="FF0000"/>
                <w:sz w:val="22"/>
                <w:szCs w:val="22"/>
              </w:rPr>
            </w:pPr>
          </w:p>
        </w:tc>
      </w:tr>
    </w:tbl>
    <w:p w14:paraId="692D75AC" w14:textId="1AC6CE4C" w:rsidR="00AB02B6" w:rsidRPr="00893AAF" w:rsidRDefault="00AA127A" w:rsidP="0033715B">
      <w:pPr>
        <w:tabs>
          <w:tab w:val="left" w:pos="7062"/>
        </w:tabs>
        <w:rPr>
          <w:b/>
          <w:i/>
          <w:sz w:val="22"/>
          <w:szCs w:val="22"/>
          <w:lang w:val="lt-LT"/>
        </w:rPr>
      </w:pPr>
      <w:r>
        <w:rPr>
          <w:b/>
          <w:i/>
          <w:sz w:val="22"/>
          <w:szCs w:val="22"/>
          <w:lang w:val="lt-LT"/>
        </w:rPr>
        <w:t>P</w:t>
      </w:r>
      <w:r w:rsidR="00AB02B6" w:rsidRPr="00893AAF">
        <w:rPr>
          <w:b/>
          <w:i/>
          <w:sz w:val="22"/>
          <w:szCs w:val="22"/>
          <w:lang w:val="lt-LT"/>
        </w:rPr>
        <w:t>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ABFFF63" w:rsidR="00AB02B6" w:rsidRPr="00893AAF" w:rsidRDefault="00AB02B6" w:rsidP="00AB02B6">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w:t>
      </w:r>
      <w:proofErr w:type="gramStart"/>
      <w:r w:rsidRPr="00893AAF">
        <w:rPr>
          <w:b/>
          <w:sz w:val="22"/>
          <w:szCs w:val="22"/>
        </w:rPr>
        <w:t>“</w:t>
      </w:r>
      <w:r w:rsidR="0033715B">
        <w:rPr>
          <w:b/>
          <w:sz w:val="22"/>
          <w:szCs w:val="22"/>
        </w:rPr>
        <w:t xml:space="preserve"> </w:t>
      </w:r>
      <w:r w:rsidRPr="00893AAF">
        <w:rPr>
          <w:b/>
          <w:sz w:val="22"/>
          <w:szCs w:val="22"/>
        </w:rPr>
        <w:t>ar</w:t>
      </w:r>
      <w:proofErr w:type="gramEnd"/>
      <w:r w:rsidRPr="00893AAF">
        <w:rPr>
          <w:b/>
          <w:sz w:val="22"/>
          <w:szCs w:val="22"/>
        </w:rPr>
        <w:t xml:space="preserve"> nukopijuoti ir įrašyti perkančiosios organizacijos konkursui parengtus specialiuosius reikalavimus neleidžiama.</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5 lentelė</w:t>
      </w:r>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r w:rsidRPr="00893AAF">
              <w:rPr>
                <w:b/>
                <w:sz w:val="22"/>
                <w:szCs w:val="22"/>
              </w:rPr>
              <w:t>Eil.</w:t>
            </w:r>
          </w:p>
          <w:p w14:paraId="4A9F45C4" w14:textId="77777777" w:rsidR="00956480" w:rsidRPr="00893AAF" w:rsidRDefault="00956480" w:rsidP="00994BAC">
            <w:pPr>
              <w:jc w:val="center"/>
              <w:rPr>
                <w:b/>
                <w:sz w:val="22"/>
                <w:szCs w:val="22"/>
              </w:rPr>
            </w:pPr>
            <w:r w:rsidRPr="00893AAF">
              <w:rPr>
                <w:b/>
                <w:sz w:val="22"/>
                <w:szCs w:val="22"/>
              </w:rPr>
              <w:t>Nr.</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r w:rsidRPr="00893AAF">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r w:rsidRPr="00893AAF">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r w:rsidRPr="00893AAF">
              <w:rPr>
                <w:b/>
                <w:sz w:val="22"/>
                <w:szCs w:val="22"/>
              </w:rPr>
              <w:t>Failo, kuriame yra dokumentas, pavadinimas</w:t>
            </w:r>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Pasiūlymas galioja iki termino, nustatyto pirkimo dokumentuose.</w:t>
            </w:r>
          </w:p>
          <w:p w14:paraId="0E5D2126" w14:textId="77777777" w:rsidR="00956480" w:rsidRPr="00893AAF" w:rsidRDefault="00956480" w:rsidP="00994BAC">
            <w:pPr>
              <w:pBdr>
                <w:bottom w:val="single" w:sz="4" w:space="1" w:color="auto"/>
              </w:pBdr>
              <w:ind w:firstLine="440"/>
              <w:jc w:val="both"/>
              <w:rPr>
                <w:b/>
                <w:color w:val="FF0000"/>
                <w:sz w:val="22"/>
                <w:szCs w:val="22"/>
              </w:rPr>
            </w:pPr>
            <w:r w:rsidRPr="00893AAF">
              <w:rPr>
                <w:b/>
                <w:sz w:val="22"/>
                <w:szCs w:val="22"/>
              </w:rPr>
              <w:t>Pasiūlymo konfidencialią informaciją sudaro:</w:t>
            </w:r>
            <w:r w:rsidRPr="00893AAF">
              <w:rPr>
                <w:sz w:val="22"/>
                <w:szCs w:val="22"/>
              </w:rPr>
              <w:t xml:space="preserve"> (tiekėjai </w:t>
            </w:r>
            <w:r w:rsidRPr="00893AAF">
              <w:rPr>
                <w:b/>
                <w:sz w:val="22"/>
                <w:szCs w:val="22"/>
                <w:u w:val="single"/>
              </w:rPr>
              <w:t>turi nurodyti</w:t>
            </w:r>
            <w:r w:rsidRPr="00893AAF">
              <w:rPr>
                <w:sz w:val="22"/>
                <w:szCs w:val="22"/>
              </w:rPr>
              <w:t>, kokia pasiūlyme pateikta informacija yra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r w:rsidRPr="00893AAF">
              <w:rPr>
                <w:sz w:val="22"/>
                <w:szCs w:val="22"/>
              </w:rPr>
              <w:t xml:space="preserve">Primintina, kad </w:t>
            </w:r>
            <w:r w:rsidRPr="00893AAF">
              <w:rPr>
                <w:sz w:val="22"/>
                <w:szCs w:val="22"/>
                <w:lang w:eastAsia="lt-LT"/>
              </w:rPr>
              <w:t xml:space="preserve">pasiūlyme nurodytos </w:t>
            </w:r>
            <w:r w:rsidRPr="00893AAF">
              <w:rPr>
                <w:b/>
                <w:sz w:val="22"/>
                <w:szCs w:val="22"/>
                <w:u w:val="single"/>
                <w:lang w:eastAsia="lt-LT"/>
              </w:rPr>
              <w:t xml:space="preserve">kainos bei įkainiai, </w:t>
            </w:r>
            <w:r w:rsidRPr="00893AAF">
              <w:rPr>
                <w:sz w:val="22"/>
                <w:szCs w:val="22"/>
                <w:lang w:eastAsia="lt-LT"/>
              </w:rPr>
              <w:t>taip pat</w:t>
            </w:r>
            <w:r w:rsidRPr="00893AAF">
              <w:rPr>
                <w:b/>
                <w:sz w:val="22"/>
                <w:szCs w:val="22"/>
                <w:u w:val="single"/>
                <w:lang w:eastAsia="lt-LT"/>
              </w:rPr>
              <w:t xml:space="preserve"> nuolaidos dydis ar įkainio bazė, </w:t>
            </w:r>
            <w:r w:rsidRPr="00893AAF">
              <w:rPr>
                <w:sz w:val="22"/>
                <w:szCs w:val="22"/>
                <w:lang w:eastAsia="lt-LT"/>
              </w:rPr>
              <w:t>tiekėjo</w:t>
            </w:r>
            <w:r w:rsidRPr="00893AAF">
              <w:rPr>
                <w:b/>
                <w:sz w:val="22"/>
                <w:szCs w:val="22"/>
                <w:u w:val="single"/>
                <w:lang w:eastAsia="lt-LT"/>
              </w:rPr>
              <w:t xml:space="preserve"> siūlomų prekių gamintojai, pavadinimai, modeliai, </w:t>
            </w:r>
            <w:r w:rsidRPr="00893AAF">
              <w:rPr>
                <w:sz w:val="22"/>
                <w:szCs w:val="22"/>
                <w:lang w:eastAsia="lt-LT"/>
              </w:rPr>
              <w:t>tiekėjo</w:t>
            </w:r>
            <w:r w:rsidRPr="00893AAF">
              <w:rPr>
                <w:b/>
                <w:sz w:val="22"/>
                <w:szCs w:val="22"/>
                <w:u w:val="single"/>
                <w:lang w:eastAsia="lt-LT"/>
              </w:rPr>
              <w:t xml:space="preserve"> siūlomų prekių techninės specifikacijos, </w:t>
            </w:r>
            <w:r w:rsidRPr="00893AAF">
              <w:rPr>
                <w:sz w:val="22"/>
                <w:szCs w:val="22"/>
                <w:lang w:eastAsia="lt-LT"/>
              </w:rPr>
              <w:t xml:space="preserve">nurodomos užpildant perkančiosios organizacijos pateiktas lenteles, </w:t>
            </w:r>
            <w:r w:rsidRPr="00893AAF">
              <w:rPr>
                <w:b/>
                <w:sz w:val="22"/>
                <w:szCs w:val="22"/>
                <w:u w:val="single"/>
                <w:lang w:eastAsia="lt-LT"/>
              </w:rPr>
              <w:t>gaminio naudotojo instrukcija</w:t>
            </w:r>
            <w:r w:rsidRPr="00893AAF">
              <w:rPr>
                <w:sz w:val="22"/>
                <w:szCs w:val="22"/>
                <w:lang w:eastAsia="lt-LT"/>
              </w:rPr>
              <w:t>, tiekėjo</w:t>
            </w:r>
            <w:r w:rsidRPr="00893AAF">
              <w:rPr>
                <w:b/>
                <w:sz w:val="22"/>
                <w:szCs w:val="22"/>
                <w:u w:val="single"/>
                <w:lang w:eastAsia="lt-LT"/>
              </w:rPr>
              <w:t xml:space="preserve"> </w:t>
            </w:r>
            <w:r w:rsidRPr="00893AAF">
              <w:rPr>
                <w:b/>
                <w:sz w:val="22"/>
                <w:szCs w:val="22"/>
                <w:u w:val="single"/>
                <w:lang w:eastAsia="lt-LT"/>
              </w:rPr>
              <w:lastRenderedPageBreak/>
              <w:t xml:space="preserve">siūlomų prekių atitiktį techninės specifikacijos reikalavimams įrodantys dokumentai - brošiūros, aprašymai, instrukcijos  </w:t>
            </w:r>
            <w:r w:rsidRPr="00893AAF">
              <w:rPr>
                <w:sz w:val="22"/>
                <w:szCs w:val="22"/>
                <w:u w:val="single"/>
                <w:lang w:eastAsia="lt-LT"/>
              </w:rPr>
              <w:t xml:space="preserve">- </w:t>
            </w:r>
            <w:r w:rsidRPr="00893AAF">
              <w:rPr>
                <w:b/>
                <w:sz w:val="22"/>
                <w:szCs w:val="22"/>
                <w:u w:val="single"/>
                <w:lang w:eastAsia="lt-LT"/>
              </w:rPr>
              <w:t>nėra konfidenciali</w:t>
            </w:r>
            <w:r w:rsidRPr="00893AAF">
              <w:rPr>
                <w:b/>
                <w:sz w:val="22"/>
                <w:szCs w:val="22"/>
                <w:lang w:eastAsia="lt-LT"/>
              </w:rPr>
              <w:t xml:space="preserve"> </w:t>
            </w:r>
            <w:r w:rsidRPr="00893AAF">
              <w:rPr>
                <w:b/>
                <w:sz w:val="22"/>
                <w:szCs w:val="22"/>
                <w:u w:val="single"/>
                <w:lang w:eastAsia="lt-LT"/>
              </w:rPr>
              <w:t>informacija</w:t>
            </w:r>
            <w:r w:rsidRPr="00893AAF">
              <w:rPr>
                <w:b/>
                <w:sz w:val="22"/>
                <w:szCs w:val="22"/>
              </w:rPr>
              <w:t xml:space="preserve"> </w:t>
            </w:r>
            <w:r w:rsidRPr="00893AAF">
              <w:rPr>
                <w:sz w:val="22"/>
                <w:szCs w:val="22"/>
              </w:rPr>
              <w:t>(plačiau skaityti</w:t>
            </w:r>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r w:rsidRPr="00893AAF">
              <w:rPr>
                <w:b/>
                <w:sz w:val="22"/>
                <w:szCs w:val="22"/>
              </w:rPr>
              <w:t>Pastaba.</w:t>
            </w:r>
            <w:r w:rsidRPr="00893AAF">
              <w:rPr>
                <w:sz w:val="22"/>
                <w:szCs w:val="22"/>
              </w:rPr>
              <w:t xml:space="preserve"> Jei pasiūlyme nėra konfidencialios informacijos, tiekėjas </w:t>
            </w:r>
            <w:r w:rsidRPr="00893AAF">
              <w:rPr>
                <w:b/>
                <w:sz w:val="22"/>
                <w:szCs w:val="22"/>
                <w:u w:val="single"/>
              </w:rPr>
              <w:t>turi nurodyti</w:t>
            </w:r>
            <w:r w:rsidRPr="00893AAF">
              <w:rPr>
                <w:sz w:val="22"/>
                <w:szCs w:val="22"/>
              </w:rPr>
              <w:t>, kad konfidencialios informacijos pasiūlyme nėra.</w:t>
            </w:r>
          </w:p>
          <w:p w14:paraId="330562DA" w14:textId="3A237FCB" w:rsidR="007B3679" w:rsidRPr="00893AAF" w:rsidRDefault="007B3679" w:rsidP="00994BAC">
            <w:pPr>
              <w:ind w:firstLine="851"/>
              <w:jc w:val="both"/>
              <w:rPr>
                <w:sz w:val="22"/>
                <w:szCs w:val="22"/>
              </w:rPr>
            </w:pPr>
            <w:r w:rsidRPr="00893AAF">
              <w:rPr>
                <w:b/>
                <w:sz w:val="22"/>
                <w:szCs w:val="22"/>
              </w:rPr>
              <w:t xml:space="preserve">Pasiūlymas galioja iki </w:t>
            </w:r>
            <w:r w:rsidRPr="00CC3BA1">
              <w:rPr>
                <w:b/>
                <w:sz w:val="22"/>
                <w:szCs w:val="22"/>
              </w:rPr>
              <w:t>202</w:t>
            </w:r>
            <w:r w:rsidR="00114BE2" w:rsidRPr="00CC3BA1">
              <w:rPr>
                <w:b/>
                <w:sz w:val="22"/>
                <w:szCs w:val="22"/>
              </w:rPr>
              <w:t>6-</w:t>
            </w:r>
            <w:r w:rsidR="0033715B" w:rsidRPr="00CC3BA1">
              <w:rPr>
                <w:b/>
                <w:sz w:val="22"/>
                <w:szCs w:val="22"/>
              </w:rPr>
              <w:t>0</w:t>
            </w:r>
            <w:r w:rsidR="006A618D" w:rsidRPr="00CC3BA1">
              <w:rPr>
                <w:b/>
                <w:sz w:val="22"/>
                <w:szCs w:val="22"/>
              </w:rPr>
              <w:t>9</w:t>
            </w:r>
            <w:r w:rsidR="0033715B" w:rsidRPr="00CC3BA1">
              <w:rPr>
                <w:b/>
                <w:sz w:val="22"/>
                <w:szCs w:val="22"/>
              </w:rPr>
              <w:t>-</w:t>
            </w:r>
            <w:r w:rsidR="00CC3BA1" w:rsidRPr="00CC3BA1">
              <w:rPr>
                <w:b/>
                <w:sz w:val="22"/>
                <w:szCs w:val="22"/>
              </w:rPr>
              <w:t>05</w:t>
            </w:r>
            <w:r w:rsidRPr="00CC3BA1">
              <w:rPr>
                <w:b/>
                <w:sz w:val="22"/>
                <w:szCs w:val="22"/>
              </w:rPr>
              <w:t>.</w:t>
            </w:r>
            <w:r w:rsidRPr="00893AAF">
              <w:rPr>
                <w:b/>
                <w:sz w:val="22"/>
                <w:szCs w:val="22"/>
              </w:rPr>
              <w:t xml:space="preserve"> Pasiūlymas turi galioti ne trumpiau kaip 90 kalendorinių dienų.</w:t>
            </w:r>
          </w:p>
          <w:p w14:paraId="71D0C04D" w14:textId="77777777" w:rsidR="00956480" w:rsidRPr="00893AAF" w:rsidRDefault="00956480" w:rsidP="00994BAC">
            <w:pPr>
              <w:ind w:firstLine="851"/>
              <w:jc w:val="both"/>
              <w:rPr>
                <w:sz w:val="22"/>
                <w:szCs w:val="22"/>
              </w:rPr>
            </w:pP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bookmarkStart w:id="0" w:name="_GoBack" w:colFirst="1" w:colLast="1"/>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(Tiekėjo arba jo įgalioto asmens pareigų pavadinimas)</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(Parašas)</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r w:rsidRPr="00893AAF">
                    <w:rPr>
                      <w:sz w:val="22"/>
                      <w:szCs w:val="22"/>
                    </w:rPr>
                    <w:t>Vardas, pavardė</w:t>
                  </w:r>
                </w:p>
              </w:tc>
            </w:tr>
            <w:bookmarkEnd w:id="0"/>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A1D48" w14:textId="77777777" w:rsidR="00EA3AC2" w:rsidRDefault="00EA3AC2" w:rsidP="006670D4">
      <w:r>
        <w:separator/>
      </w:r>
    </w:p>
  </w:endnote>
  <w:endnote w:type="continuationSeparator" w:id="0">
    <w:p w14:paraId="3113383A" w14:textId="77777777" w:rsidR="00EA3AC2" w:rsidRDefault="00EA3AC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7C9A" w14:textId="77777777" w:rsidR="00EA3AC2" w:rsidRDefault="00EA3AC2" w:rsidP="006670D4">
      <w:r>
        <w:separator/>
      </w:r>
    </w:p>
  </w:footnote>
  <w:footnote w:type="continuationSeparator" w:id="0">
    <w:p w14:paraId="61222BB2" w14:textId="77777777" w:rsidR="00EA3AC2" w:rsidRDefault="00EA3AC2"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
  </w:num>
  <w:num w:numId="5">
    <w:abstractNumId w:val="6"/>
  </w:num>
  <w:num w:numId="6">
    <w:abstractNumId w:val="26"/>
  </w:num>
  <w:num w:numId="7">
    <w:abstractNumId w:val="29"/>
  </w:num>
  <w:num w:numId="8">
    <w:abstractNumId w:val="8"/>
  </w:num>
  <w:num w:numId="9">
    <w:abstractNumId w:val="16"/>
  </w:num>
  <w:num w:numId="10">
    <w:abstractNumId w:val="18"/>
  </w:num>
  <w:num w:numId="11">
    <w:abstractNumId w:val="27"/>
  </w:num>
  <w:num w:numId="12">
    <w:abstractNumId w:val="23"/>
  </w:num>
  <w:num w:numId="13">
    <w:abstractNumId w:val="14"/>
  </w:num>
  <w:num w:numId="14">
    <w:abstractNumId w:val="20"/>
  </w:num>
  <w:num w:numId="15">
    <w:abstractNumId w:val="3"/>
  </w:num>
  <w:num w:numId="16">
    <w:abstractNumId w:val="22"/>
  </w:num>
  <w:num w:numId="17">
    <w:abstractNumId w:val="25"/>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8"/>
  </w:num>
  <w:num w:numId="29">
    <w:abstractNumId w:val="31"/>
  </w:num>
  <w:num w:numId="30">
    <w:abstractNumId w:val="12"/>
  </w:num>
  <w:num w:numId="31">
    <w:abstractNumId w:val="5"/>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3DF"/>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2A63"/>
    <w:rsid w:val="000C30C0"/>
    <w:rsid w:val="000C4159"/>
    <w:rsid w:val="000D2B53"/>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7891"/>
    <w:rsid w:val="00117D37"/>
    <w:rsid w:val="0012117D"/>
    <w:rsid w:val="00121A9C"/>
    <w:rsid w:val="00124966"/>
    <w:rsid w:val="00124CAC"/>
    <w:rsid w:val="00125956"/>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134B"/>
    <w:rsid w:val="001D5742"/>
    <w:rsid w:val="001D66AA"/>
    <w:rsid w:val="001D6866"/>
    <w:rsid w:val="001D6B90"/>
    <w:rsid w:val="001E051B"/>
    <w:rsid w:val="001E088D"/>
    <w:rsid w:val="001E13F3"/>
    <w:rsid w:val="001E1610"/>
    <w:rsid w:val="001E42D1"/>
    <w:rsid w:val="001E59D5"/>
    <w:rsid w:val="001F3813"/>
    <w:rsid w:val="001F3BF6"/>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5827"/>
    <w:rsid w:val="002A7670"/>
    <w:rsid w:val="002A7E74"/>
    <w:rsid w:val="002A7EF0"/>
    <w:rsid w:val="002B1564"/>
    <w:rsid w:val="002B1B6D"/>
    <w:rsid w:val="002B253C"/>
    <w:rsid w:val="002B52EC"/>
    <w:rsid w:val="002B7E3B"/>
    <w:rsid w:val="002C2869"/>
    <w:rsid w:val="002C2B25"/>
    <w:rsid w:val="002C4BF2"/>
    <w:rsid w:val="002C52A8"/>
    <w:rsid w:val="002C568B"/>
    <w:rsid w:val="002C5EA1"/>
    <w:rsid w:val="002D0DD9"/>
    <w:rsid w:val="002D1E6D"/>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3715B"/>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387C"/>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1BCA"/>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618D"/>
    <w:rsid w:val="006A7092"/>
    <w:rsid w:val="006B2E59"/>
    <w:rsid w:val="006B42E4"/>
    <w:rsid w:val="006B5CA6"/>
    <w:rsid w:val="006C20F9"/>
    <w:rsid w:val="006C416C"/>
    <w:rsid w:val="006C637D"/>
    <w:rsid w:val="006D375F"/>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6E02"/>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3AAF"/>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13D"/>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44876"/>
    <w:rsid w:val="00A50E55"/>
    <w:rsid w:val="00A51498"/>
    <w:rsid w:val="00A51C62"/>
    <w:rsid w:val="00A60D47"/>
    <w:rsid w:val="00A61452"/>
    <w:rsid w:val="00A63153"/>
    <w:rsid w:val="00A63554"/>
    <w:rsid w:val="00A64BAF"/>
    <w:rsid w:val="00A6558A"/>
    <w:rsid w:val="00A66B1E"/>
    <w:rsid w:val="00A71C53"/>
    <w:rsid w:val="00A75D82"/>
    <w:rsid w:val="00A75F53"/>
    <w:rsid w:val="00A80790"/>
    <w:rsid w:val="00A80ED8"/>
    <w:rsid w:val="00A832FA"/>
    <w:rsid w:val="00A91162"/>
    <w:rsid w:val="00A91EAB"/>
    <w:rsid w:val="00A92EB1"/>
    <w:rsid w:val="00A92FB4"/>
    <w:rsid w:val="00A93DD6"/>
    <w:rsid w:val="00A94FE1"/>
    <w:rsid w:val="00A95104"/>
    <w:rsid w:val="00A96ECF"/>
    <w:rsid w:val="00AA0FC5"/>
    <w:rsid w:val="00AA127A"/>
    <w:rsid w:val="00AA214B"/>
    <w:rsid w:val="00AA4AED"/>
    <w:rsid w:val="00AA4E19"/>
    <w:rsid w:val="00AA553F"/>
    <w:rsid w:val="00AA7CC3"/>
    <w:rsid w:val="00AB0263"/>
    <w:rsid w:val="00AB02B6"/>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3BA1"/>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B2E"/>
    <w:rsid w:val="00D122F2"/>
    <w:rsid w:val="00D12353"/>
    <w:rsid w:val="00D1251B"/>
    <w:rsid w:val="00D2066A"/>
    <w:rsid w:val="00D212DD"/>
    <w:rsid w:val="00D217CC"/>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3AC2"/>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4E8AE6DD-8AA4-4400-AE8B-2D606EFD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14</Pages>
  <Words>22252</Words>
  <Characters>12684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30</cp:revision>
  <cp:lastPrinted>2024-04-09T11:40:00Z</cp:lastPrinted>
  <dcterms:created xsi:type="dcterms:W3CDTF">2024-04-02T06:10:00Z</dcterms:created>
  <dcterms:modified xsi:type="dcterms:W3CDTF">2026-05-19T10:38:00Z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