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312E8CAF" w14:textId="1F064403" w:rsidR="000355F8" w:rsidRPr="00EF3090" w:rsidRDefault="773BF8CE" w:rsidP="00EF3090">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08CB2FAF"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EF3090">
              <w:rPr>
                <w:rFonts w:ascii="Arial" w:hAnsi="Arial" w:cs="Arial"/>
                <w:b/>
                <w:caps/>
                <w:sz w:val="20"/>
                <w:szCs w:val="20"/>
                <w:lang w:val="lt-LT"/>
              </w:rPr>
              <w:t>Aukštos skiriamosios gebos skysčių chromatografijos (UHPLC) sistema su fluorescenciniu ir radiometriniu detekcijos moduliais bei frakcijų surinkimo moduliu, nr. 3346/2026/FF</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01F673AC"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EF3090">
        <w:rPr>
          <w:rFonts w:ascii="Arial" w:hAnsi="Arial" w:cs="Arial"/>
          <w:b/>
          <w:caps/>
          <w:sz w:val="20"/>
          <w:szCs w:val="20"/>
          <w:lang w:val="lt-LT"/>
        </w:rPr>
        <w:t>Aukštos skiriamosios gebos skysčių chromatografijos (UHPLC) sistema su fluorescenciniu ir radiometriniu detekcijos moduliais bei frakcijų surinkimo moduliu, nr. 3346/2026/FF</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D26A7F6"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9D57EF">
              <w:rPr>
                <w:rFonts w:ascii="Arial" w:eastAsia="Arial" w:hAnsi="Arial" w:cs="Arial"/>
                <w:b/>
                <w:bCs/>
                <w:sz w:val="20"/>
                <w:szCs w:val="20"/>
                <w:lang w:val="lt-LT"/>
              </w:rPr>
              <w:t>5</w:t>
            </w:r>
            <w:r w:rsidR="006B3253" w:rsidRPr="004E43D0">
              <w:rPr>
                <w:rFonts w:ascii="Arial" w:eastAsia="Arial" w:hAnsi="Arial" w:cs="Arial"/>
                <w:b/>
                <w:bCs/>
                <w:sz w:val="20"/>
                <w:szCs w:val="20"/>
                <w:lang w:val="lt-LT"/>
              </w:rPr>
              <w:t>-</w:t>
            </w:r>
            <w:r w:rsidR="00EF3090">
              <w:rPr>
                <w:rFonts w:ascii="Arial" w:eastAsia="Arial" w:hAnsi="Arial" w:cs="Arial"/>
                <w:b/>
                <w:bCs/>
                <w:sz w:val="20"/>
                <w:szCs w:val="20"/>
                <w:lang w:val="lt-LT"/>
              </w:rPr>
              <w:t>21</w:t>
            </w:r>
            <w:r w:rsidR="00E76109" w:rsidRPr="00870BDE">
              <w:rPr>
                <w:rFonts w:ascii="Arial" w:eastAsia="Arial" w:hAnsi="Arial" w:cs="Arial"/>
                <w:b/>
                <w:bCs/>
                <w:sz w:val="20"/>
                <w:szCs w:val="20"/>
                <w:lang w:val="lt-LT"/>
              </w:rPr>
              <w:t xml:space="preserve"> d. 1</w:t>
            </w:r>
            <w:r w:rsidR="00D105BA">
              <w:rPr>
                <w:rFonts w:ascii="Arial" w:eastAsia="Arial" w:hAnsi="Arial" w:cs="Arial"/>
                <w:b/>
                <w:bCs/>
                <w:sz w:val="20"/>
                <w:szCs w:val="20"/>
                <w:lang w:val="lt-LT"/>
              </w:rPr>
              <w:t>0</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36EFCC44" w14:textId="4B9A3E9E" w:rsidR="3F63CA89" w:rsidRPr="00EF3090" w:rsidRDefault="4BC77C07" w:rsidP="00EF3090">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sectPr w:rsidR="3F63CA89" w:rsidRPr="00EF3090"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2B91" w14:textId="77777777" w:rsidR="003175E3" w:rsidRDefault="003175E3">
      <w:r>
        <w:separator/>
      </w:r>
    </w:p>
  </w:endnote>
  <w:endnote w:type="continuationSeparator" w:id="0">
    <w:p w14:paraId="1CECAEB5" w14:textId="77777777" w:rsidR="003175E3" w:rsidRDefault="0031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B78A" w14:textId="77777777" w:rsidR="003175E3" w:rsidRDefault="003175E3">
      <w:r>
        <w:separator/>
      </w:r>
    </w:p>
  </w:footnote>
  <w:footnote w:type="continuationSeparator" w:id="0">
    <w:p w14:paraId="2FF32087" w14:textId="77777777" w:rsidR="003175E3" w:rsidRDefault="0031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175E3"/>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A3A"/>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D57EF"/>
    <w:rsid w:val="009E6689"/>
    <w:rsid w:val="009F2C39"/>
    <w:rsid w:val="009F34BD"/>
    <w:rsid w:val="00A0331B"/>
    <w:rsid w:val="00A066B8"/>
    <w:rsid w:val="00A11288"/>
    <w:rsid w:val="00A13A02"/>
    <w:rsid w:val="00A21795"/>
    <w:rsid w:val="00A24287"/>
    <w:rsid w:val="00A25E52"/>
    <w:rsid w:val="00A2751E"/>
    <w:rsid w:val="00A517B1"/>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105BA"/>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309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06376660">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5789073">
      <w:bodyDiv w:val="1"/>
      <w:marLeft w:val="0"/>
      <w:marRight w:val="0"/>
      <w:marTop w:val="0"/>
      <w:marBottom w:val="0"/>
      <w:divBdr>
        <w:top w:val="none" w:sz="0" w:space="0" w:color="auto"/>
        <w:left w:val="none" w:sz="0" w:space="0" w:color="auto"/>
        <w:bottom w:val="none" w:sz="0" w:space="0" w:color="auto"/>
        <w:right w:val="none" w:sz="0" w:space="0" w:color="auto"/>
      </w:divBdr>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46763672">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4.xml><?xml version="1.0" encoding="utf-8"?>
<ds:datastoreItem xmlns:ds="http://schemas.openxmlformats.org/officeDocument/2006/customXml" ds:itemID="{327D043F-3C11-4809-8B74-9ECC3897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2085</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54</cp:revision>
  <cp:lastPrinted>2017-12-13T11:48:00Z</cp:lastPrinted>
  <dcterms:created xsi:type="dcterms:W3CDTF">2022-02-03T12:18:00Z</dcterms:created>
  <dcterms:modified xsi:type="dcterms:W3CDTF">2026-05-19T11:54:00Z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