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41F4C2D3" w:rsidR="00114209" w:rsidRPr="005C63CD" w:rsidRDefault="00E11615" w:rsidP="00E11615">
      <w:pPr>
        <w:pStyle w:val="Header"/>
        <w:rPr>
          <w:rFonts w:ascii="Arial" w:hAnsi="Arial" w:cs="Arial"/>
        </w:rPr>
      </w:pPr>
      <w:r w:rsidRPr="005C63CD">
        <w:rPr>
          <w:rFonts w:ascii="Times New Roman" w:eastAsia="Calibri" w:hAnsi="Times New Roman" w:cs="Times New Roman"/>
          <w:b/>
          <w:bCs/>
        </w:rPr>
        <w:tab/>
      </w:r>
      <w:r w:rsidRPr="005C63CD">
        <w:rPr>
          <w:rFonts w:ascii="Times New Roman" w:eastAsia="Calibri" w:hAnsi="Times New Roman" w:cs="Times New Roman"/>
          <w:b/>
          <w:bCs/>
        </w:rPr>
        <w:tab/>
      </w:r>
    </w:p>
    <w:p w14:paraId="79BC7D62" w14:textId="072CEF09" w:rsidR="00C71538" w:rsidRPr="005C63CD" w:rsidRDefault="00C71538">
      <w:pPr>
        <w:rPr>
          <w:rFonts w:ascii="Arial" w:eastAsia="Calibri" w:hAnsi="Arial" w:cs="Arial"/>
          <w:b/>
          <w:bCs/>
        </w:rPr>
      </w:pPr>
    </w:p>
    <w:p w14:paraId="62D9844E" w14:textId="4FE48622" w:rsidR="004A5BDE" w:rsidRPr="005C63CD" w:rsidRDefault="00B86484" w:rsidP="005C63CD">
      <w:pPr>
        <w:tabs>
          <w:tab w:val="left" w:pos="8137"/>
        </w:tabs>
        <w:spacing w:after="0" w:line="240" w:lineRule="auto"/>
        <w:rPr>
          <w:rFonts w:ascii="Arial" w:eastAsia="Calibri" w:hAnsi="Arial" w:cs="Arial"/>
          <w:b/>
          <w:bCs/>
        </w:rPr>
      </w:pPr>
      <w:r w:rsidRPr="005C63CD">
        <w:rPr>
          <w:rFonts w:ascii="Arial" w:eastAsia="Calibri" w:hAnsi="Arial" w:cs="Arial"/>
          <w:b/>
          <w:bCs/>
          <w:noProof/>
          <w:lang w:val="en-US"/>
        </w:rPr>
        <w:drawing>
          <wp:anchor distT="0" distB="0" distL="114300" distR="114300" simplePos="0" relativeHeight="251658240" behindDoc="0" locked="0" layoutInCell="1" allowOverlap="1" wp14:anchorId="6D182280" wp14:editId="1BA2CECE">
            <wp:simplePos x="3733800" y="1114425"/>
            <wp:positionH relativeFrom="column">
              <wp:posOffset>3737610</wp:posOffset>
            </wp:positionH>
            <wp:positionV relativeFrom="paragraph">
              <wp:align>top</wp:align>
            </wp:positionV>
            <wp:extent cx="805180" cy="901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anchor>
        </w:drawing>
      </w:r>
      <w:r w:rsidR="005C63CD">
        <w:rPr>
          <w:rFonts w:ascii="Arial" w:hAnsi="Arial" w:cs="Arial"/>
          <w:color w:val="000000"/>
          <w:shd w:val="clear" w:color="auto" w:fill="FFFFFF"/>
        </w:rPr>
        <w:br w:type="textWrapping" w:clear="all"/>
      </w:r>
      <w:r w:rsidRPr="005C63CD">
        <w:rPr>
          <w:rFonts w:ascii="Arial" w:hAnsi="Arial" w:cs="Arial"/>
          <w:color w:val="000000"/>
          <w:shd w:val="clear" w:color="auto" w:fill="FFFFFF"/>
        </w:rPr>
        <w:br/>
      </w:r>
    </w:p>
    <w:p w14:paraId="4DB5964D" w14:textId="77777777" w:rsidR="004A0C48" w:rsidRPr="005C63CD" w:rsidRDefault="004A0C48" w:rsidP="004A0C48">
      <w:pPr>
        <w:tabs>
          <w:tab w:val="left" w:pos="8137"/>
        </w:tabs>
        <w:spacing w:after="0" w:line="240" w:lineRule="auto"/>
        <w:ind w:firstLine="851"/>
        <w:jc w:val="center"/>
        <w:rPr>
          <w:rFonts w:ascii="Arial" w:eastAsia="Calibri" w:hAnsi="Arial" w:cs="Arial"/>
          <w:b/>
          <w:bCs/>
        </w:rPr>
      </w:pPr>
      <w:r w:rsidRPr="005C63CD">
        <w:rPr>
          <w:rFonts w:ascii="Arial" w:eastAsia="Calibri" w:hAnsi="Arial" w:cs="Arial"/>
          <w:b/>
          <w:bCs/>
        </w:rPr>
        <w:t>TECHNINĖ SPECIFIKACIJA</w:t>
      </w:r>
    </w:p>
    <w:p w14:paraId="4A53F7D7" w14:textId="77777777" w:rsidR="004A0C48" w:rsidRPr="005C63CD"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C63C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63CD">
        <w:rPr>
          <w:rFonts w:ascii="Arial" w:eastAsia="Calibri" w:hAnsi="Arial" w:cs="Arial"/>
          <w:b/>
        </w:rPr>
        <w:t>SĄVOKOS IR SUTRUMPINIMAI</w:t>
      </w:r>
      <w:r w:rsidR="00B12E41" w:rsidRPr="005C63CD">
        <w:rPr>
          <w:rFonts w:ascii="Arial" w:eastAsia="Calibri" w:hAnsi="Arial" w:cs="Arial"/>
          <w:b/>
        </w:rPr>
        <w:t>/ BENDRA INFORMACIJA</w:t>
      </w:r>
    </w:p>
    <w:p w14:paraId="4E75050A" w14:textId="08C84011" w:rsidR="004A0C48" w:rsidRPr="005C63C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63CD">
        <w:rPr>
          <w:rFonts w:ascii="Arial" w:eastAsia="Calibri" w:hAnsi="Arial" w:cs="Arial"/>
          <w:b/>
        </w:rPr>
        <w:t>Pirkėjas / P</w:t>
      </w:r>
      <w:r w:rsidR="00682323" w:rsidRPr="005C63CD">
        <w:rPr>
          <w:rFonts w:ascii="Arial" w:eastAsia="Calibri" w:hAnsi="Arial" w:cs="Arial"/>
          <w:b/>
        </w:rPr>
        <w:t>erkančioji organizacija</w:t>
      </w:r>
      <w:r w:rsidRPr="005C63CD">
        <w:rPr>
          <w:rFonts w:ascii="Arial" w:eastAsia="Calibri" w:hAnsi="Arial" w:cs="Arial"/>
          <w:b/>
        </w:rPr>
        <w:t xml:space="preserve"> </w:t>
      </w:r>
      <w:r w:rsidR="00E03C39" w:rsidRPr="005C63CD">
        <w:rPr>
          <w:rFonts w:ascii="Arial" w:eastAsia="Calibri" w:hAnsi="Arial" w:cs="Arial"/>
          <w:b/>
        </w:rPr>
        <w:t>/ VU</w:t>
      </w:r>
      <w:r w:rsidR="00B67AC8" w:rsidRPr="005C63CD">
        <w:rPr>
          <w:rFonts w:ascii="Arial" w:eastAsia="Calibri" w:hAnsi="Arial" w:cs="Arial"/>
          <w:b/>
        </w:rPr>
        <w:t xml:space="preserve"> </w:t>
      </w:r>
      <w:r w:rsidRPr="005C63CD">
        <w:rPr>
          <w:rFonts w:ascii="Arial" w:eastAsia="Calibri" w:hAnsi="Arial" w:cs="Arial"/>
          <w:bCs/>
        </w:rPr>
        <w:t>–</w:t>
      </w:r>
      <w:r w:rsidR="00B67AC8" w:rsidRPr="005C63CD">
        <w:rPr>
          <w:rFonts w:ascii="Arial" w:eastAsia="Calibri" w:hAnsi="Arial" w:cs="Arial"/>
          <w:b/>
        </w:rPr>
        <w:t xml:space="preserve"> </w:t>
      </w:r>
      <w:r w:rsidR="00B06A26" w:rsidRPr="005C63CD">
        <w:rPr>
          <w:rFonts w:ascii="Arial" w:eastAsia="Calibri" w:hAnsi="Arial" w:cs="Arial"/>
          <w:b/>
        </w:rPr>
        <w:t>Vilniaus universitetas</w:t>
      </w:r>
      <w:r w:rsidR="007B3594" w:rsidRPr="005C63CD">
        <w:rPr>
          <w:rFonts w:ascii="Arial" w:eastAsia="Calibri" w:hAnsi="Arial" w:cs="Arial"/>
          <w:b/>
        </w:rPr>
        <w:t>.</w:t>
      </w:r>
    </w:p>
    <w:p w14:paraId="7A4F4046" w14:textId="77777777" w:rsidR="004A0C48" w:rsidRPr="005C63C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63CD">
        <w:rPr>
          <w:rFonts w:ascii="Arial" w:eastAsia="Calibri" w:hAnsi="Arial" w:cs="Arial"/>
          <w:b/>
          <w:bCs/>
        </w:rPr>
        <w:t>Tiekėjas</w:t>
      </w:r>
      <w:r w:rsidRPr="005C63CD">
        <w:rPr>
          <w:rFonts w:ascii="Arial" w:eastAsia="Calibri" w:hAnsi="Arial" w:cs="Arial"/>
          <w:bCs/>
        </w:rPr>
        <w:t xml:space="preserve"> –</w:t>
      </w:r>
      <w:r w:rsidR="00F83FAA" w:rsidRPr="005C63CD">
        <w:rPr>
          <w:rFonts w:ascii="Arial" w:eastAsia="Calibri" w:hAnsi="Arial" w:cs="Arial"/>
          <w:bCs/>
        </w:rPr>
        <w:t xml:space="preserve"> </w:t>
      </w:r>
      <w:r w:rsidR="009A4D65" w:rsidRPr="005C63C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5C63CD">
        <w:rPr>
          <w:rFonts w:ascii="Arial" w:eastAsia="Calibri" w:hAnsi="Arial" w:cs="Arial"/>
        </w:rPr>
        <w:t>su kuriuo Pirkėjas sudarys šio Pirkimo</w:t>
      </w:r>
      <w:r w:rsidRPr="005C63CD">
        <w:rPr>
          <w:rFonts w:ascii="Arial" w:eastAsia="Calibri" w:hAnsi="Arial" w:cs="Arial"/>
        </w:rPr>
        <w:t xml:space="preserve"> sutartį.</w:t>
      </w:r>
      <w:r w:rsidR="009A4D65" w:rsidRPr="005C63CD">
        <w:rPr>
          <w:rFonts w:ascii="Arial" w:hAnsi="Arial" w:cs="Arial"/>
          <w:color w:val="000000"/>
        </w:rPr>
        <w:t xml:space="preserve"> </w:t>
      </w:r>
    </w:p>
    <w:p w14:paraId="4D61AFFF" w14:textId="77777777" w:rsidR="004A0C48" w:rsidRPr="005C63C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63CD">
        <w:rPr>
          <w:rFonts w:ascii="Arial" w:eastAsia="Calibri" w:hAnsi="Arial" w:cs="Arial"/>
          <w:b/>
        </w:rPr>
        <w:t>Sutartis</w:t>
      </w:r>
      <w:r w:rsidRPr="005C63CD">
        <w:rPr>
          <w:rFonts w:ascii="Arial" w:eastAsia="Calibri" w:hAnsi="Arial" w:cs="Arial"/>
        </w:rPr>
        <w:t xml:space="preserve"> – </w:t>
      </w:r>
      <w:r w:rsidR="009A4D65" w:rsidRPr="005C63CD">
        <w:rPr>
          <w:rFonts w:ascii="Arial" w:eastAsia="Calibri" w:hAnsi="Arial" w:cs="Arial"/>
        </w:rPr>
        <w:t>P</w:t>
      </w:r>
      <w:r w:rsidRPr="005C63CD">
        <w:rPr>
          <w:rFonts w:ascii="Arial" w:eastAsia="Calibri" w:hAnsi="Arial" w:cs="Arial"/>
        </w:rPr>
        <w:t>irkimo sutartis, sudaroma tarp Tiekėjo ir Pirkėjo dėl šio Pirkimo objekto.</w:t>
      </w:r>
    </w:p>
    <w:p w14:paraId="37A99923" w14:textId="4EE8B3D6" w:rsidR="004A0C48" w:rsidRPr="005C63CD" w:rsidRDefault="00B67AC8" w:rsidP="00065D9C">
      <w:pPr>
        <w:pStyle w:val="ListParagraph"/>
        <w:numPr>
          <w:ilvl w:val="1"/>
          <w:numId w:val="1"/>
        </w:numPr>
        <w:tabs>
          <w:tab w:val="left" w:pos="426"/>
        </w:tabs>
        <w:ind w:left="0" w:firstLine="0"/>
        <w:jc w:val="both"/>
        <w:rPr>
          <w:rFonts w:ascii="Arial" w:hAnsi="Arial" w:cs="Arial"/>
          <w:b/>
          <w:color w:val="FF0000"/>
          <w:lang w:eastAsia="lt-LT"/>
        </w:rPr>
      </w:pPr>
      <w:r w:rsidRPr="005C63CD">
        <w:rPr>
          <w:rFonts w:ascii="Arial" w:eastAsia="Calibri" w:hAnsi="Arial" w:cs="Arial"/>
          <w:b/>
        </w:rPr>
        <w:t xml:space="preserve">   </w:t>
      </w:r>
      <w:r w:rsidR="00E223CB" w:rsidRPr="005C63CD">
        <w:rPr>
          <w:rFonts w:ascii="Arial" w:eastAsia="Calibri" w:hAnsi="Arial" w:cs="Arial"/>
          <w:b/>
        </w:rPr>
        <w:t>Projektas</w:t>
      </w:r>
      <w:r w:rsidR="00E223CB" w:rsidRPr="005C63CD">
        <w:rPr>
          <w:rFonts w:ascii="Arial" w:eastAsia="Calibri" w:hAnsi="Arial" w:cs="Arial"/>
        </w:rPr>
        <w:t xml:space="preserve"> – </w:t>
      </w:r>
      <w:r w:rsidRPr="005C63CD">
        <w:rPr>
          <w:rFonts w:ascii="Arial" w:eastAsia="Calibri" w:hAnsi="Arial" w:cs="Arial"/>
          <w:bCs/>
        </w:rPr>
        <w:t>VU</w:t>
      </w:r>
      <w:r w:rsidR="00E223CB" w:rsidRPr="005C63CD">
        <w:rPr>
          <w:rFonts w:ascii="Arial" w:eastAsia="Calibri" w:hAnsi="Arial" w:cs="Arial"/>
          <w:bCs/>
        </w:rPr>
        <w:t>, siekdamas įgyvendinti projekt</w:t>
      </w:r>
      <w:r w:rsidR="00B66BE5" w:rsidRPr="005C63CD">
        <w:rPr>
          <w:rFonts w:ascii="Arial" w:eastAsia="Calibri" w:hAnsi="Arial" w:cs="Arial"/>
          <w:bCs/>
        </w:rPr>
        <w:t xml:space="preserve">us: </w:t>
      </w:r>
      <w:r w:rsidR="00E223CB" w:rsidRPr="005C63CD">
        <w:rPr>
          <w:rFonts w:ascii="Arial" w:eastAsia="Calibri" w:hAnsi="Arial" w:cs="Arial"/>
          <w:bCs/>
        </w:rPr>
        <w:t xml:space="preserve">Nr. </w:t>
      </w:r>
      <w:r w:rsidR="00E51A27" w:rsidRPr="005C63CD">
        <w:rPr>
          <w:rFonts w:ascii="Arial" w:eastAsia="Calibri" w:hAnsi="Arial" w:cs="Arial"/>
          <w:bCs/>
        </w:rPr>
        <w:t>(</w:t>
      </w:r>
      <w:r w:rsidR="007C3AF7" w:rsidRPr="005C63CD">
        <w:rPr>
          <w:rFonts w:ascii="Arial" w:eastAsia="Calibri" w:hAnsi="Arial" w:cs="Arial"/>
          <w:b/>
          <w:bCs/>
          <w:color w:val="000000" w:themeColor="text1"/>
        </w:rPr>
        <w:t>10-0</w:t>
      </w:r>
      <w:r w:rsidR="00526E1C" w:rsidRPr="005C63CD">
        <w:rPr>
          <w:rFonts w:ascii="Arial" w:eastAsia="Calibri" w:hAnsi="Arial" w:cs="Arial"/>
          <w:b/>
          <w:bCs/>
          <w:color w:val="000000" w:themeColor="text1"/>
        </w:rPr>
        <w:t>93</w:t>
      </w:r>
      <w:r w:rsidR="007C3AF7" w:rsidRPr="005C63CD">
        <w:rPr>
          <w:rFonts w:ascii="Arial" w:eastAsia="Calibri" w:hAnsi="Arial" w:cs="Arial"/>
          <w:b/>
          <w:bCs/>
          <w:color w:val="000000" w:themeColor="text1"/>
        </w:rPr>
        <w:t>-</w:t>
      </w:r>
      <w:r w:rsidR="00526E1C" w:rsidRPr="005C63CD">
        <w:rPr>
          <w:rFonts w:ascii="Arial" w:eastAsia="Calibri" w:hAnsi="Arial" w:cs="Arial"/>
          <w:b/>
          <w:bCs/>
          <w:color w:val="000000" w:themeColor="text1"/>
        </w:rPr>
        <w:t>K</w:t>
      </w:r>
      <w:r w:rsidR="007C3AF7" w:rsidRPr="005C63CD">
        <w:rPr>
          <w:rFonts w:ascii="Arial" w:eastAsia="Calibri" w:hAnsi="Arial" w:cs="Arial"/>
          <w:b/>
          <w:bCs/>
          <w:color w:val="000000" w:themeColor="text1"/>
        </w:rPr>
        <w:t>-00</w:t>
      </w:r>
      <w:r w:rsidR="00D5504E" w:rsidRPr="005C63CD">
        <w:rPr>
          <w:rFonts w:ascii="Arial" w:eastAsia="Calibri" w:hAnsi="Arial" w:cs="Arial"/>
          <w:b/>
          <w:bCs/>
          <w:color w:val="000000" w:themeColor="text1"/>
        </w:rPr>
        <w:t>2</w:t>
      </w:r>
      <w:r w:rsidR="00B66BE5" w:rsidRPr="005C63CD">
        <w:rPr>
          <w:rFonts w:ascii="Arial" w:eastAsia="Calibri" w:hAnsi="Arial" w:cs="Arial"/>
          <w:b/>
          <w:bCs/>
          <w:color w:val="000000" w:themeColor="text1"/>
        </w:rPr>
        <w:t>4</w:t>
      </w:r>
      <w:r w:rsidR="00E51A27" w:rsidRPr="005C63CD">
        <w:rPr>
          <w:rFonts w:ascii="Arial" w:eastAsia="Calibri" w:hAnsi="Arial" w:cs="Arial"/>
          <w:bCs/>
        </w:rPr>
        <w:t>)</w:t>
      </w:r>
      <w:r w:rsidR="00E223CB" w:rsidRPr="005C63CD">
        <w:rPr>
          <w:rFonts w:ascii="Arial" w:eastAsia="Calibri" w:hAnsi="Arial" w:cs="Arial"/>
          <w:bCs/>
        </w:rPr>
        <w:t xml:space="preserve"> „</w:t>
      </w:r>
      <w:r w:rsidR="00B66BE5" w:rsidRPr="005C63CD">
        <w:rPr>
          <w:rFonts w:ascii="Arial" w:hAnsi="Arial" w:cs="Arial"/>
          <w:lang w:eastAsia="lt-LT"/>
        </w:rPr>
        <w:t>Aukšto našumo skysčių chromatografijos sistemų įsigijimas (CELLERS)</w:t>
      </w:r>
      <w:r w:rsidR="00E223CB" w:rsidRPr="005C63CD">
        <w:rPr>
          <w:rFonts w:ascii="Arial" w:eastAsia="Calibri" w:hAnsi="Arial" w:cs="Arial"/>
          <w:bCs/>
        </w:rPr>
        <w:t>“</w:t>
      </w:r>
      <w:r w:rsidR="00B66BE5" w:rsidRPr="005C63CD">
        <w:rPr>
          <w:rFonts w:ascii="Arial" w:eastAsia="Calibri" w:hAnsi="Arial" w:cs="Arial"/>
          <w:bCs/>
        </w:rPr>
        <w:t xml:space="preserve"> ir </w:t>
      </w:r>
      <w:r w:rsidR="00E223CB" w:rsidRPr="005C63CD">
        <w:rPr>
          <w:rFonts w:ascii="Arial" w:eastAsia="Calibri" w:hAnsi="Arial" w:cs="Arial"/>
          <w:bCs/>
        </w:rPr>
        <w:t xml:space="preserve"> </w:t>
      </w:r>
      <w:r w:rsidR="00B66BE5" w:rsidRPr="005C63CD">
        <w:rPr>
          <w:rFonts w:ascii="Arial" w:eastAsia="Calibri" w:hAnsi="Arial" w:cs="Arial"/>
          <w:bCs/>
        </w:rPr>
        <w:t>Nr. (</w:t>
      </w:r>
      <w:r w:rsidR="00B66BE5" w:rsidRPr="005C63CD">
        <w:rPr>
          <w:rFonts w:ascii="Arial" w:eastAsia="Calibri" w:hAnsi="Arial" w:cs="Arial"/>
          <w:b/>
          <w:bCs/>
          <w:color w:val="000000" w:themeColor="text1"/>
        </w:rPr>
        <w:t>10-093-K-0085</w:t>
      </w:r>
      <w:r w:rsidR="00B66BE5" w:rsidRPr="005C63CD">
        <w:rPr>
          <w:rFonts w:ascii="Arial" w:eastAsia="Calibri" w:hAnsi="Arial" w:cs="Arial"/>
          <w:bCs/>
        </w:rPr>
        <w:t>) „Įrangos, skirtos įvertinti vakcinacijos poveikį, įsigijimas (PastEUr22)“ ir Nr. (</w:t>
      </w:r>
      <w:r w:rsidR="00B66BE5" w:rsidRPr="005C63CD">
        <w:rPr>
          <w:rFonts w:ascii="Arial" w:eastAsia="Calibri" w:hAnsi="Arial" w:cs="Arial"/>
          <w:b/>
          <w:bCs/>
          <w:color w:val="000000" w:themeColor="text1"/>
        </w:rPr>
        <w:t>10-093-K-0107</w:t>
      </w:r>
      <w:r w:rsidR="00B66BE5" w:rsidRPr="005C63CD">
        <w:rPr>
          <w:rFonts w:ascii="Arial" w:eastAsia="Calibri" w:hAnsi="Arial" w:cs="Arial"/>
          <w:bCs/>
        </w:rPr>
        <w:t xml:space="preserve">) „Įrangos, skirtos aplinkos taršos analizei, įsigijimas (ELEMENTAL)“, </w:t>
      </w:r>
      <w:r w:rsidR="00E223CB" w:rsidRPr="005C63CD">
        <w:rPr>
          <w:rFonts w:ascii="Arial" w:eastAsia="Calibri" w:hAnsi="Arial" w:cs="Arial"/>
          <w:bCs/>
        </w:rPr>
        <w:t xml:space="preserve">numato įsigyti </w:t>
      </w:r>
      <w:r w:rsidR="00E51A27" w:rsidRPr="005C63CD">
        <w:rPr>
          <w:rFonts w:ascii="Arial" w:eastAsia="Calibri" w:hAnsi="Arial" w:cs="Arial"/>
          <w:bCs/>
        </w:rPr>
        <w:t>toliau įvardintas p</w:t>
      </w:r>
      <w:r w:rsidR="00E223CB" w:rsidRPr="005C63CD">
        <w:rPr>
          <w:rFonts w:ascii="Arial" w:eastAsia="Calibri" w:hAnsi="Arial" w:cs="Arial"/>
          <w:bCs/>
        </w:rPr>
        <w:t>rek</w:t>
      </w:r>
      <w:r w:rsidR="00E51A27" w:rsidRPr="005C63CD">
        <w:rPr>
          <w:rFonts w:ascii="Arial" w:eastAsia="Calibri" w:hAnsi="Arial" w:cs="Arial"/>
          <w:bCs/>
        </w:rPr>
        <w:t>e</w:t>
      </w:r>
      <w:r w:rsidR="00E223CB" w:rsidRPr="005C63CD">
        <w:rPr>
          <w:rFonts w:ascii="Arial" w:eastAsia="Calibri" w:hAnsi="Arial" w:cs="Arial"/>
          <w:bCs/>
        </w:rPr>
        <w:t>s</w:t>
      </w:r>
      <w:r w:rsidR="00E51A27" w:rsidRPr="005C63CD">
        <w:rPr>
          <w:rFonts w:ascii="Arial" w:eastAsia="Calibri" w:hAnsi="Arial" w:cs="Arial"/>
          <w:bCs/>
        </w:rPr>
        <w:t>.</w:t>
      </w:r>
    </w:p>
    <w:p w14:paraId="0064A2D8" w14:textId="77777777" w:rsidR="002C4223" w:rsidRPr="005C63CD"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5C63C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63CD">
        <w:rPr>
          <w:rFonts w:ascii="Arial" w:eastAsia="Calibri" w:hAnsi="Arial" w:cs="Arial"/>
          <w:b/>
          <w:shd w:val="clear" w:color="auto" w:fill="D9D9D9" w:themeFill="background1" w:themeFillShade="D9"/>
        </w:rPr>
        <w:t>PIRKIMO OBJEKTAS</w:t>
      </w:r>
    </w:p>
    <w:p w14:paraId="229F8101" w14:textId="6602913E" w:rsidR="004A0C48" w:rsidRPr="005C63C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C63CD">
        <w:rPr>
          <w:rFonts w:ascii="Arial" w:hAnsi="Arial" w:cs="Arial"/>
        </w:rPr>
        <w:t>Pirkimo objektas –</w:t>
      </w:r>
      <w:r w:rsidR="00B66BE5" w:rsidRPr="005C63CD">
        <w:rPr>
          <w:rFonts w:ascii="Arial" w:hAnsi="Arial" w:cs="Arial"/>
        </w:rPr>
        <w:t xml:space="preserve"> </w:t>
      </w:r>
      <w:r w:rsidR="00B66BE5" w:rsidRPr="005C63CD">
        <w:rPr>
          <w:rFonts w:ascii="Arial" w:hAnsi="Arial" w:cs="Arial"/>
          <w:b/>
          <w:color w:val="000000" w:themeColor="text1"/>
        </w:rPr>
        <w:t xml:space="preserve">aukštos skiriamosios gebos skysčių chromatografijos (UHPLC) sistema su fluorescenciniu ir </w:t>
      </w:r>
      <w:proofErr w:type="spellStart"/>
      <w:r w:rsidR="00B66BE5" w:rsidRPr="005C63CD">
        <w:rPr>
          <w:rFonts w:ascii="Arial" w:hAnsi="Arial" w:cs="Arial"/>
          <w:b/>
          <w:color w:val="000000" w:themeColor="text1"/>
        </w:rPr>
        <w:t>radiometriniu</w:t>
      </w:r>
      <w:proofErr w:type="spellEnd"/>
      <w:r w:rsidR="00B66BE5" w:rsidRPr="005C63CD">
        <w:rPr>
          <w:rFonts w:ascii="Arial" w:hAnsi="Arial" w:cs="Arial"/>
          <w:b/>
          <w:color w:val="000000" w:themeColor="text1"/>
        </w:rPr>
        <w:t xml:space="preserve"> detekcijos moduliais bei frakcijų surinkimo moduliu</w:t>
      </w:r>
      <w:r w:rsidR="00F20317">
        <w:rPr>
          <w:rFonts w:ascii="Arial" w:hAnsi="Arial" w:cs="Arial"/>
          <w:b/>
          <w:color w:val="000000" w:themeColor="text1"/>
        </w:rPr>
        <w:t>, jos pristatymas, instaliavimas, derinimas ir personalo apmokymai</w:t>
      </w:r>
      <w:r w:rsidR="001B5191">
        <w:rPr>
          <w:rFonts w:ascii="Arial" w:hAnsi="Arial" w:cs="Arial"/>
          <w:b/>
          <w:color w:val="000000" w:themeColor="text1"/>
        </w:rPr>
        <w:t xml:space="preserve"> </w:t>
      </w:r>
      <w:r w:rsidRPr="005C63CD">
        <w:rPr>
          <w:rFonts w:ascii="Arial" w:hAnsi="Arial" w:cs="Arial"/>
        </w:rPr>
        <w:t>(toliau – prekės).</w:t>
      </w:r>
    </w:p>
    <w:p w14:paraId="5C24D0C3" w14:textId="4E88DF53" w:rsidR="004A0C48" w:rsidRPr="005C63C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C63CD">
        <w:rPr>
          <w:rFonts w:ascii="Arial" w:hAnsi="Arial" w:cs="Arial"/>
        </w:rPr>
        <w:t>Pirkimo objektas į pirkimo objekto dalis neskaidomas</w:t>
      </w:r>
      <w:r w:rsidR="00212FAB" w:rsidRPr="005C63CD">
        <w:rPr>
          <w:rFonts w:ascii="Arial" w:hAnsi="Arial" w:cs="Arial"/>
        </w:rPr>
        <w:t>, todėl Tiekėjas privalo teikti pasiūlymą visai žemiau nurodytai pirkimo objekto apimčiai</w:t>
      </w:r>
      <w:r w:rsidR="00E03C39" w:rsidRPr="005C63CD">
        <w:rPr>
          <w:rFonts w:ascii="Arial" w:hAnsi="Arial" w:cs="Arial"/>
        </w:rPr>
        <w:t xml:space="preserve"> ir (ar) kiekiui</w:t>
      </w:r>
      <w:r w:rsidR="00212FAB" w:rsidRPr="005C63CD">
        <w:rPr>
          <w:rFonts w:ascii="Arial" w:hAnsi="Arial" w:cs="Arial"/>
        </w:rPr>
        <w:t>.</w:t>
      </w:r>
    </w:p>
    <w:p w14:paraId="240746CA" w14:textId="7D04A12D" w:rsidR="00314040" w:rsidRDefault="007B3594" w:rsidP="005E5C0B">
      <w:pPr>
        <w:spacing w:after="0" w:line="240" w:lineRule="auto"/>
        <w:ind w:left="360" w:hanging="360"/>
        <w:jc w:val="both"/>
        <w:rPr>
          <w:rFonts w:ascii="Arial" w:hAnsi="Arial" w:cs="Arial"/>
        </w:rPr>
      </w:pPr>
      <w:r w:rsidRPr="005C63CD">
        <w:rPr>
          <w:rFonts w:ascii="Arial" w:hAnsi="Arial" w:cs="Arial"/>
        </w:rPr>
        <w:t>2.3.</w:t>
      </w:r>
      <w:r w:rsidR="003D4EE1" w:rsidRPr="005C63CD">
        <w:rPr>
          <w:rFonts w:ascii="Arial" w:hAnsi="Arial" w:cs="Arial"/>
        </w:rPr>
        <w:t xml:space="preserve"> </w:t>
      </w:r>
      <w:r w:rsidRPr="005C63CD">
        <w:rPr>
          <w:rFonts w:ascii="Arial" w:hAnsi="Arial" w:cs="Arial"/>
        </w:rPr>
        <w:t xml:space="preserve">   </w:t>
      </w:r>
      <w:r w:rsidR="00C73886" w:rsidRPr="005C63CD">
        <w:rPr>
          <w:rFonts w:ascii="Arial" w:hAnsi="Arial" w:cs="Arial"/>
        </w:rPr>
        <w:t>Prekių pristatymo</w:t>
      </w:r>
      <w:r w:rsidR="003D4EE1" w:rsidRPr="005C63CD">
        <w:rPr>
          <w:rFonts w:ascii="Arial" w:hAnsi="Arial" w:cs="Arial"/>
        </w:rPr>
        <w:t xml:space="preserve"> vieta </w:t>
      </w:r>
      <w:r w:rsidR="00314040" w:rsidRPr="005C63CD">
        <w:rPr>
          <w:rFonts w:ascii="Arial" w:hAnsi="Arial" w:cs="Arial"/>
          <w:i/>
          <w:color w:val="FF0000"/>
        </w:rPr>
        <w:t xml:space="preserve"> </w:t>
      </w:r>
      <w:r w:rsidR="00314040" w:rsidRPr="005C63CD">
        <w:rPr>
          <w:rFonts w:ascii="Arial" w:hAnsi="Arial" w:cs="Arial"/>
        </w:rPr>
        <w:t xml:space="preserve">– </w:t>
      </w:r>
      <w:r w:rsidR="00DC2C6A" w:rsidRPr="005C63CD">
        <w:rPr>
          <w:rFonts w:ascii="Arial" w:hAnsi="Arial" w:cs="Arial"/>
          <w:b/>
          <w:color w:val="000000" w:themeColor="text1"/>
        </w:rPr>
        <w:t>VU Lazerinių tyrimų centras, Saulėtekio al.</w:t>
      </w:r>
      <w:r w:rsidR="005C75C7" w:rsidRPr="005C63CD">
        <w:rPr>
          <w:rFonts w:ascii="Arial" w:hAnsi="Arial" w:cs="Arial"/>
          <w:b/>
          <w:color w:val="000000" w:themeColor="text1"/>
        </w:rPr>
        <w:t xml:space="preserve"> </w:t>
      </w:r>
      <w:r w:rsidR="00DC2C6A" w:rsidRPr="005C63CD">
        <w:rPr>
          <w:rFonts w:ascii="Arial" w:hAnsi="Arial" w:cs="Arial"/>
          <w:b/>
          <w:color w:val="000000" w:themeColor="text1"/>
        </w:rPr>
        <w:t>10, LT-10223 Vilnius</w:t>
      </w:r>
      <w:r w:rsidR="00314040" w:rsidRPr="005C63CD">
        <w:rPr>
          <w:rFonts w:ascii="Arial" w:hAnsi="Arial" w:cs="Arial"/>
        </w:rPr>
        <w:t>.</w:t>
      </w:r>
    </w:p>
    <w:p w14:paraId="35A837CE" w14:textId="2505595D" w:rsidR="00BC3835" w:rsidRPr="005C63CD" w:rsidRDefault="00BC3835" w:rsidP="005E5C0B">
      <w:pPr>
        <w:spacing w:after="0" w:line="240" w:lineRule="auto"/>
        <w:ind w:left="360" w:hanging="360"/>
        <w:jc w:val="both"/>
        <w:rPr>
          <w:rFonts w:ascii="Arial" w:hAnsi="Arial" w:cs="Arial"/>
        </w:rPr>
      </w:pPr>
      <w:r>
        <w:rPr>
          <w:rFonts w:ascii="Arial" w:hAnsi="Arial" w:cs="Arial"/>
        </w:rPr>
        <w:t xml:space="preserve">2.4. </w:t>
      </w:r>
      <w:r w:rsidR="000679DC">
        <w:rPr>
          <w:rFonts w:ascii="Arial" w:hAnsi="Arial" w:cs="Arial"/>
        </w:rPr>
        <w:t>Prekių apimtys ir (ar) kiekiai:</w:t>
      </w:r>
    </w:p>
    <w:p w14:paraId="6AD560C6" w14:textId="77777777" w:rsidR="00046A16" w:rsidRPr="005C63CD" w:rsidRDefault="00046A16" w:rsidP="004A0C48">
      <w:pPr>
        <w:spacing w:after="0" w:line="240" w:lineRule="auto"/>
        <w:jc w:val="both"/>
        <w:rPr>
          <w:rFonts w:ascii="Arial" w:hAnsi="Arial" w:cs="Arial"/>
          <w:i/>
          <w:color w:val="FF0000"/>
        </w:rPr>
      </w:pPr>
    </w:p>
    <w:p w14:paraId="555B0A83" w14:textId="77777777" w:rsidR="004A0C48" w:rsidRPr="005C63CD" w:rsidRDefault="00CC3B99" w:rsidP="004A0C48">
      <w:pPr>
        <w:spacing w:after="0" w:line="240" w:lineRule="auto"/>
        <w:jc w:val="right"/>
        <w:rPr>
          <w:rFonts w:ascii="Arial" w:hAnsi="Arial" w:cs="Arial"/>
          <w:b/>
        </w:rPr>
      </w:pPr>
      <w:r w:rsidRPr="005C63C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37"/>
        <w:gridCol w:w="2348"/>
        <w:gridCol w:w="1363"/>
        <w:gridCol w:w="1378"/>
        <w:gridCol w:w="1329"/>
        <w:gridCol w:w="2173"/>
      </w:tblGrid>
      <w:tr w:rsidR="00072961" w:rsidRPr="001658B7" w14:paraId="6DB4DB1C" w14:textId="77777777" w:rsidTr="00072961">
        <w:trPr>
          <w:trHeight w:val="20"/>
          <w:jc w:val="center"/>
        </w:trPr>
        <w:tc>
          <w:tcPr>
            <w:tcW w:w="1037" w:type="dxa"/>
            <w:vMerge w:val="restart"/>
            <w:vAlign w:val="center"/>
          </w:tcPr>
          <w:p w14:paraId="20AF3209" w14:textId="77777777" w:rsidR="004D7ECA" w:rsidRPr="001658B7" w:rsidRDefault="004D7ECA" w:rsidP="00890D1D">
            <w:pPr>
              <w:jc w:val="center"/>
              <w:rPr>
                <w:rFonts w:ascii="Arial" w:hAnsi="Arial" w:cs="Arial"/>
                <w:b/>
                <w:sz w:val="22"/>
                <w:szCs w:val="22"/>
              </w:rPr>
            </w:pPr>
            <w:r w:rsidRPr="001658B7">
              <w:rPr>
                <w:rFonts w:ascii="Arial" w:hAnsi="Arial" w:cs="Arial"/>
                <w:b/>
                <w:sz w:val="22"/>
                <w:szCs w:val="22"/>
              </w:rPr>
              <w:t>Eil. Nr.</w:t>
            </w:r>
          </w:p>
        </w:tc>
        <w:tc>
          <w:tcPr>
            <w:tcW w:w="2348" w:type="dxa"/>
            <w:vMerge w:val="restart"/>
            <w:vAlign w:val="center"/>
          </w:tcPr>
          <w:p w14:paraId="7C1F5311" w14:textId="1474A0A8" w:rsidR="004D7ECA" w:rsidRPr="001658B7" w:rsidRDefault="00485666" w:rsidP="00890D1D">
            <w:pPr>
              <w:jc w:val="center"/>
              <w:rPr>
                <w:rFonts w:ascii="Arial" w:hAnsi="Arial" w:cs="Arial"/>
                <w:b/>
                <w:sz w:val="22"/>
                <w:szCs w:val="22"/>
              </w:rPr>
            </w:pPr>
            <w:r w:rsidRPr="001658B7">
              <w:rPr>
                <w:rFonts w:ascii="Arial" w:hAnsi="Arial" w:cs="Arial"/>
                <w:b/>
                <w:sz w:val="22"/>
                <w:szCs w:val="22"/>
              </w:rPr>
              <w:t xml:space="preserve">Prekių </w:t>
            </w:r>
            <w:r w:rsidR="004D7ECA" w:rsidRPr="001658B7">
              <w:rPr>
                <w:rFonts w:ascii="Arial" w:hAnsi="Arial" w:cs="Arial"/>
                <w:b/>
                <w:sz w:val="22"/>
                <w:szCs w:val="22"/>
              </w:rPr>
              <w:t>pavadinimas</w:t>
            </w:r>
          </w:p>
        </w:tc>
        <w:tc>
          <w:tcPr>
            <w:tcW w:w="1363" w:type="dxa"/>
            <w:vMerge w:val="restart"/>
            <w:vAlign w:val="center"/>
          </w:tcPr>
          <w:p w14:paraId="58C29E2C" w14:textId="0C441EE6" w:rsidR="004D7ECA" w:rsidRPr="001658B7" w:rsidRDefault="004D7ECA" w:rsidP="00890D1D">
            <w:pPr>
              <w:jc w:val="center"/>
              <w:rPr>
                <w:rFonts w:ascii="Arial" w:hAnsi="Arial" w:cs="Arial"/>
                <w:b/>
                <w:sz w:val="22"/>
                <w:szCs w:val="22"/>
              </w:rPr>
            </w:pPr>
            <w:r w:rsidRPr="001658B7">
              <w:rPr>
                <w:rFonts w:ascii="Arial" w:hAnsi="Arial" w:cs="Arial"/>
                <w:b/>
                <w:sz w:val="22"/>
                <w:szCs w:val="22"/>
              </w:rPr>
              <w:t xml:space="preserve">Prekių </w:t>
            </w:r>
            <w:r w:rsidR="005C63CD" w:rsidRPr="001658B7">
              <w:rPr>
                <w:rFonts w:ascii="Arial" w:hAnsi="Arial" w:cs="Arial"/>
                <w:b/>
                <w:sz w:val="22"/>
                <w:szCs w:val="22"/>
              </w:rPr>
              <w:t xml:space="preserve"> apimtys ir (ar) </w:t>
            </w:r>
            <w:r w:rsidR="004A5BDE" w:rsidRPr="001658B7">
              <w:rPr>
                <w:rFonts w:ascii="Arial" w:hAnsi="Arial" w:cs="Arial"/>
                <w:b/>
                <w:sz w:val="22"/>
                <w:szCs w:val="22"/>
              </w:rPr>
              <w:t xml:space="preserve">kiekis </w:t>
            </w:r>
            <w:r w:rsidR="00F03619" w:rsidRPr="001658B7">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1658B7" w:rsidRDefault="004D7ECA" w:rsidP="00890D1D">
            <w:pPr>
              <w:jc w:val="center"/>
              <w:rPr>
                <w:rFonts w:ascii="Arial" w:hAnsi="Arial" w:cs="Arial"/>
                <w:b/>
                <w:sz w:val="22"/>
                <w:szCs w:val="22"/>
              </w:rPr>
            </w:pPr>
            <w:r w:rsidRPr="001658B7">
              <w:rPr>
                <w:rFonts w:ascii="Arial" w:hAnsi="Arial" w:cs="Arial"/>
                <w:b/>
                <w:sz w:val="22"/>
                <w:szCs w:val="22"/>
              </w:rPr>
              <w:t>Užsakymų teikimas</w:t>
            </w:r>
          </w:p>
        </w:tc>
        <w:tc>
          <w:tcPr>
            <w:tcW w:w="2173" w:type="dxa"/>
            <w:vMerge w:val="restart"/>
            <w:vAlign w:val="center"/>
          </w:tcPr>
          <w:p w14:paraId="17A9F1FB" w14:textId="354F514E" w:rsidR="004D7ECA" w:rsidRPr="001658B7" w:rsidRDefault="004D7ECA" w:rsidP="00B70B00">
            <w:pPr>
              <w:jc w:val="center"/>
              <w:rPr>
                <w:rFonts w:ascii="Arial" w:hAnsi="Arial" w:cs="Arial"/>
                <w:b/>
                <w:sz w:val="22"/>
                <w:szCs w:val="22"/>
              </w:rPr>
            </w:pPr>
            <w:r w:rsidRPr="001658B7">
              <w:rPr>
                <w:rFonts w:ascii="Arial" w:hAnsi="Arial" w:cs="Arial"/>
                <w:b/>
                <w:sz w:val="22"/>
                <w:szCs w:val="22"/>
              </w:rPr>
              <w:t>Prekių pristatymo</w:t>
            </w:r>
            <w:r w:rsidR="005B21AE" w:rsidRPr="001658B7">
              <w:rPr>
                <w:rFonts w:ascii="Arial" w:hAnsi="Arial" w:cs="Arial"/>
                <w:b/>
                <w:sz w:val="22"/>
                <w:szCs w:val="22"/>
              </w:rPr>
              <w:t>/tiekimo</w:t>
            </w:r>
            <w:r w:rsidRPr="001658B7">
              <w:rPr>
                <w:rFonts w:ascii="Arial" w:hAnsi="Arial" w:cs="Arial"/>
                <w:b/>
                <w:sz w:val="22"/>
                <w:szCs w:val="22"/>
              </w:rPr>
              <w:t xml:space="preserve"> terminas </w:t>
            </w:r>
            <w:r w:rsidRPr="001658B7">
              <w:rPr>
                <w:rFonts w:ascii="Arial" w:hAnsi="Arial" w:cs="Arial"/>
                <w:b/>
                <w:color w:val="000000" w:themeColor="text1"/>
                <w:sz w:val="22"/>
                <w:szCs w:val="22"/>
              </w:rPr>
              <w:t xml:space="preserve">nuo Sutarties įsigaliojimo </w:t>
            </w:r>
          </w:p>
        </w:tc>
      </w:tr>
      <w:tr w:rsidR="00072961" w:rsidRPr="001658B7" w14:paraId="05E1D5A6" w14:textId="77777777" w:rsidTr="00072961">
        <w:trPr>
          <w:trHeight w:val="2044"/>
          <w:jc w:val="center"/>
        </w:trPr>
        <w:tc>
          <w:tcPr>
            <w:tcW w:w="1037" w:type="dxa"/>
            <w:vMerge/>
            <w:vAlign w:val="center"/>
          </w:tcPr>
          <w:p w14:paraId="4E46B277" w14:textId="77777777" w:rsidR="004D7ECA" w:rsidRPr="001658B7" w:rsidRDefault="004D7ECA" w:rsidP="00890D1D">
            <w:pPr>
              <w:jc w:val="center"/>
              <w:rPr>
                <w:rFonts w:ascii="Arial" w:hAnsi="Arial" w:cs="Arial"/>
                <w:sz w:val="22"/>
                <w:szCs w:val="22"/>
              </w:rPr>
            </w:pPr>
          </w:p>
        </w:tc>
        <w:tc>
          <w:tcPr>
            <w:tcW w:w="2348" w:type="dxa"/>
            <w:vMerge/>
            <w:vAlign w:val="center"/>
          </w:tcPr>
          <w:p w14:paraId="09394B49" w14:textId="77777777" w:rsidR="004D7ECA" w:rsidRPr="001658B7" w:rsidRDefault="004D7ECA" w:rsidP="00890D1D">
            <w:pPr>
              <w:jc w:val="center"/>
              <w:rPr>
                <w:rFonts w:ascii="Arial" w:hAnsi="Arial" w:cs="Arial"/>
                <w:sz w:val="22"/>
                <w:szCs w:val="22"/>
              </w:rPr>
            </w:pPr>
          </w:p>
        </w:tc>
        <w:tc>
          <w:tcPr>
            <w:tcW w:w="1363" w:type="dxa"/>
            <w:vMerge/>
            <w:vAlign w:val="center"/>
          </w:tcPr>
          <w:p w14:paraId="7609F101" w14:textId="77777777" w:rsidR="004D7ECA" w:rsidRPr="001658B7"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D824E10" w:rsidR="004D7ECA" w:rsidRPr="001658B7" w:rsidRDefault="004D7ECA" w:rsidP="00DC79E6">
            <w:pPr>
              <w:jc w:val="center"/>
              <w:rPr>
                <w:rFonts w:ascii="Arial" w:hAnsi="Arial" w:cs="Arial"/>
                <w:b/>
                <w:sz w:val="22"/>
                <w:szCs w:val="22"/>
              </w:rPr>
            </w:pPr>
            <w:r w:rsidRPr="001658B7">
              <w:rPr>
                <w:rFonts w:ascii="Arial" w:hAnsi="Arial" w:cs="Arial"/>
                <w:b/>
                <w:sz w:val="22"/>
                <w:szCs w:val="22"/>
              </w:rPr>
              <w:t>Taip</w:t>
            </w:r>
            <w:r w:rsidR="00094A35" w:rsidRPr="001658B7">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3AF9BFD6" w:rsidR="004D7ECA" w:rsidRPr="001658B7" w:rsidRDefault="004D7ECA" w:rsidP="00094A35">
            <w:pPr>
              <w:jc w:val="center"/>
              <w:rPr>
                <w:rFonts w:ascii="Arial" w:hAnsi="Arial" w:cs="Arial"/>
                <w:b/>
                <w:sz w:val="22"/>
                <w:szCs w:val="22"/>
              </w:rPr>
            </w:pPr>
            <w:r w:rsidRPr="001658B7">
              <w:rPr>
                <w:rFonts w:ascii="Arial" w:hAnsi="Arial" w:cs="Arial"/>
                <w:b/>
                <w:sz w:val="22"/>
                <w:szCs w:val="22"/>
              </w:rPr>
              <w:t>Ne</w:t>
            </w:r>
            <w:r w:rsidR="00094A35" w:rsidRPr="001658B7">
              <w:rPr>
                <w:rFonts w:ascii="Arial" w:hAnsi="Arial" w:cs="Arial"/>
                <w:b/>
                <w:sz w:val="22"/>
                <w:szCs w:val="22"/>
              </w:rPr>
              <w:t xml:space="preserve"> (žymėti, jei </w:t>
            </w:r>
            <w:r w:rsidR="0043073D" w:rsidRPr="001658B7">
              <w:rPr>
                <w:rFonts w:ascii="Arial" w:hAnsi="Arial" w:cs="Arial"/>
                <w:b/>
                <w:sz w:val="22"/>
                <w:szCs w:val="22"/>
              </w:rPr>
              <w:t>nurodytu laiku bus pristatytas visas perkamas prekių kiekis</w:t>
            </w:r>
            <w:r w:rsidR="00094A35" w:rsidRPr="001658B7">
              <w:rPr>
                <w:rFonts w:ascii="Arial" w:hAnsi="Arial" w:cs="Arial"/>
                <w:b/>
                <w:sz w:val="22"/>
                <w:szCs w:val="22"/>
              </w:rPr>
              <w:t>)</w:t>
            </w:r>
          </w:p>
        </w:tc>
        <w:tc>
          <w:tcPr>
            <w:tcW w:w="2173" w:type="dxa"/>
            <w:vMerge/>
            <w:vAlign w:val="center"/>
          </w:tcPr>
          <w:p w14:paraId="52A45871" w14:textId="77777777" w:rsidR="004D7ECA" w:rsidRPr="001658B7" w:rsidRDefault="004D7ECA" w:rsidP="00890D1D">
            <w:pPr>
              <w:jc w:val="center"/>
              <w:rPr>
                <w:rFonts w:ascii="Arial" w:hAnsi="Arial" w:cs="Arial"/>
                <w:sz w:val="22"/>
                <w:szCs w:val="22"/>
              </w:rPr>
            </w:pPr>
          </w:p>
        </w:tc>
      </w:tr>
      <w:tr w:rsidR="00072961" w:rsidRPr="001658B7" w14:paraId="2DF177F6" w14:textId="77777777" w:rsidTr="00072961">
        <w:trPr>
          <w:trHeight w:val="493"/>
          <w:jc w:val="center"/>
        </w:trPr>
        <w:tc>
          <w:tcPr>
            <w:tcW w:w="1037" w:type="dxa"/>
            <w:vAlign w:val="center"/>
          </w:tcPr>
          <w:p w14:paraId="43CDF8AD" w14:textId="761C0F83" w:rsidR="00072961" w:rsidRPr="001658B7" w:rsidRDefault="00072961" w:rsidP="00072961">
            <w:pPr>
              <w:ind w:firstLine="313"/>
              <w:rPr>
                <w:rFonts w:ascii="Arial" w:hAnsi="Arial" w:cs="Arial"/>
                <w:sz w:val="22"/>
                <w:szCs w:val="22"/>
              </w:rPr>
            </w:pPr>
            <w:r w:rsidRPr="001658B7">
              <w:rPr>
                <w:rFonts w:ascii="Arial" w:hAnsi="Arial" w:cs="Arial"/>
                <w:sz w:val="22"/>
                <w:szCs w:val="22"/>
              </w:rPr>
              <w:t>1.</w:t>
            </w:r>
          </w:p>
        </w:tc>
        <w:tc>
          <w:tcPr>
            <w:tcW w:w="2348" w:type="dxa"/>
            <w:vAlign w:val="center"/>
          </w:tcPr>
          <w:p w14:paraId="4FC9E79A" w14:textId="33E13CFB" w:rsidR="00072961" w:rsidRPr="001658B7" w:rsidRDefault="00072961" w:rsidP="00072961">
            <w:pPr>
              <w:jc w:val="center"/>
              <w:rPr>
                <w:rFonts w:ascii="Arial" w:hAnsi="Arial" w:cs="Arial"/>
                <w:iCs/>
                <w:color w:val="FF0000"/>
                <w:sz w:val="22"/>
                <w:szCs w:val="22"/>
              </w:rPr>
            </w:pPr>
            <w:r w:rsidRPr="001658B7">
              <w:rPr>
                <w:rFonts w:ascii="Arial" w:hAnsi="Arial" w:cs="Arial"/>
                <w:noProof/>
                <w:sz w:val="22"/>
                <w:szCs w:val="22"/>
              </w:rPr>
              <w:t>Aukštos skiriamosios gebos skysčių chromatografijos (UHPLC) sistema su fluorescenciniu moduliu ir jos pristatymas</w:t>
            </w:r>
            <w:r w:rsidR="001658B7" w:rsidRPr="001658B7">
              <w:rPr>
                <w:rFonts w:ascii="Arial" w:hAnsi="Arial" w:cs="Arial"/>
                <w:noProof/>
                <w:sz w:val="22"/>
                <w:szCs w:val="22"/>
              </w:rPr>
              <w:t xml:space="preserve">, </w:t>
            </w:r>
            <w:r w:rsidR="001658B7" w:rsidRPr="001658B7">
              <w:rPr>
                <w:rFonts w:ascii="Arial" w:hAnsi="Arial" w:cs="Arial"/>
                <w:noProof/>
                <w:sz w:val="22"/>
                <w:szCs w:val="22"/>
              </w:rPr>
              <w:t>instaliavimas, derinimas ir personalo apmokymai</w:t>
            </w:r>
          </w:p>
        </w:tc>
        <w:tc>
          <w:tcPr>
            <w:tcW w:w="1363" w:type="dxa"/>
            <w:vAlign w:val="center"/>
          </w:tcPr>
          <w:p w14:paraId="0FC6E839" w14:textId="7681552B" w:rsidR="00072961" w:rsidRPr="001658B7" w:rsidRDefault="00072961" w:rsidP="00072961">
            <w:pPr>
              <w:ind w:hanging="16"/>
              <w:jc w:val="center"/>
              <w:rPr>
                <w:rFonts w:ascii="Arial" w:hAnsi="Arial" w:cs="Arial"/>
                <w:b/>
                <w:iCs/>
                <w:color w:val="FF0000"/>
                <w:sz w:val="22"/>
                <w:szCs w:val="22"/>
              </w:rPr>
            </w:pPr>
            <w:r w:rsidRPr="001658B7">
              <w:rPr>
                <w:rFonts w:ascii="Arial" w:hAnsi="Arial" w:cs="Arial"/>
                <w:b/>
                <w:iCs/>
                <w:color w:val="000000" w:themeColor="text1"/>
                <w:sz w:val="22"/>
                <w:szCs w:val="22"/>
              </w:rPr>
              <w:t xml:space="preserve">1 </w:t>
            </w:r>
            <w:proofErr w:type="spellStart"/>
            <w:r w:rsidRPr="001658B7">
              <w:rPr>
                <w:rFonts w:ascii="Arial" w:hAnsi="Arial" w:cs="Arial"/>
                <w:b/>
                <w:iCs/>
                <w:color w:val="000000" w:themeColor="text1"/>
                <w:sz w:val="22"/>
                <w:szCs w:val="22"/>
              </w:rPr>
              <w:t>kompl</w:t>
            </w:r>
            <w:proofErr w:type="spellEnd"/>
            <w:r w:rsidRPr="001658B7">
              <w:rPr>
                <w:rFonts w:ascii="Arial" w:hAnsi="Arial" w:cs="Arial"/>
                <w:b/>
                <w:iCs/>
                <w:color w:val="000000" w:themeColor="text1"/>
                <w:sz w:val="22"/>
                <w:szCs w:val="22"/>
              </w:rPr>
              <w:t>.</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2B30E211" w:rsidR="00072961" w:rsidRPr="001658B7" w:rsidRDefault="00072961" w:rsidP="00072961">
                <w:pPr>
                  <w:jc w:val="center"/>
                  <w:rPr>
                    <w:rFonts w:ascii="Arial" w:hAnsi="Arial" w:cs="Arial"/>
                    <w:sz w:val="22"/>
                    <w:szCs w:val="22"/>
                  </w:rPr>
                </w:pPr>
                <w:r w:rsidRPr="001658B7">
                  <w:rPr>
                    <w:rFonts w:ascii="MS Gothic" w:eastAsia="MS Gothic" w:hAnsi="MS Gothic" w:cs="Arial" w:hint="eastAsia"/>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40F46F3E" w:rsidR="00072961" w:rsidRPr="001658B7" w:rsidRDefault="00072961" w:rsidP="00072961">
                <w:pPr>
                  <w:jc w:val="center"/>
                  <w:rPr>
                    <w:rFonts w:ascii="Arial" w:hAnsi="Arial" w:cs="Arial"/>
                    <w:sz w:val="22"/>
                    <w:szCs w:val="22"/>
                  </w:rPr>
                </w:pPr>
                <w:r w:rsidRPr="001658B7">
                  <w:rPr>
                    <w:rFonts w:ascii="MS Gothic" w:hAnsi="MS Gothic" w:cs="Arial" w:hint="eastAsia"/>
                    <w:sz w:val="22"/>
                    <w:szCs w:val="22"/>
                  </w:rPr>
                  <w:t>☒</w:t>
                </w:r>
              </w:p>
            </w:tc>
          </w:sdtContent>
        </w:sdt>
        <w:tc>
          <w:tcPr>
            <w:tcW w:w="2173" w:type="dxa"/>
            <w:vMerge w:val="restart"/>
            <w:vAlign w:val="center"/>
          </w:tcPr>
          <w:p w14:paraId="3F80094C" w14:textId="3AAFF0D1" w:rsidR="00072961" w:rsidRPr="001658B7" w:rsidRDefault="00072961" w:rsidP="00072961">
            <w:pPr>
              <w:ind w:hanging="16"/>
              <w:jc w:val="center"/>
              <w:rPr>
                <w:rFonts w:ascii="Arial" w:hAnsi="Arial" w:cs="Arial"/>
                <w:b/>
                <w:iCs/>
                <w:color w:val="FF0000"/>
                <w:sz w:val="22"/>
                <w:szCs w:val="22"/>
                <w:lang w:val="it-IT"/>
              </w:rPr>
            </w:pPr>
            <w:r w:rsidRPr="001658B7">
              <w:rPr>
                <w:rFonts w:ascii="Arial" w:hAnsi="Arial" w:cs="Arial"/>
                <w:b/>
                <w:iCs/>
                <w:color w:val="000000" w:themeColor="text1"/>
                <w:sz w:val="22"/>
                <w:szCs w:val="22"/>
              </w:rPr>
              <w:t>Ne vėliau kaip per 3 (tris) mėnesius</w:t>
            </w:r>
            <w:r w:rsidRPr="001658B7">
              <w:rPr>
                <w:rFonts w:ascii="Arial" w:hAnsi="Arial" w:cs="Arial"/>
                <w:b/>
                <w:iCs/>
                <w:color w:val="000000" w:themeColor="text1"/>
                <w:sz w:val="22"/>
                <w:szCs w:val="22"/>
                <w:lang w:val="it-IT"/>
              </w:rPr>
              <w:t>.</w:t>
            </w:r>
          </w:p>
        </w:tc>
      </w:tr>
      <w:tr w:rsidR="00072961" w:rsidRPr="001658B7" w14:paraId="6AB5E699" w14:textId="77777777" w:rsidTr="00072961">
        <w:trPr>
          <w:trHeight w:val="493"/>
          <w:jc w:val="center"/>
        </w:trPr>
        <w:tc>
          <w:tcPr>
            <w:tcW w:w="1037" w:type="dxa"/>
            <w:vAlign w:val="center"/>
          </w:tcPr>
          <w:p w14:paraId="5327CC19" w14:textId="49B3F69F" w:rsidR="00072961" w:rsidRPr="001658B7" w:rsidRDefault="00072961" w:rsidP="00072961">
            <w:pPr>
              <w:ind w:firstLine="313"/>
              <w:rPr>
                <w:rFonts w:ascii="Arial" w:hAnsi="Arial" w:cs="Arial"/>
                <w:sz w:val="22"/>
                <w:szCs w:val="22"/>
              </w:rPr>
            </w:pPr>
            <w:r w:rsidRPr="001658B7">
              <w:rPr>
                <w:rFonts w:ascii="Arial" w:hAnsi="Arial" w:cs="Arial"/>
                <w:sz w:val="22"/>
                <w:szCs w:val="22"/>
              </w:rPr>
              <w:lastRenderedPageBreak/>
              <w:t>2.</w:t>
            </w:r>
          </w:p>
        </w:tc>
        <w:tc>
          <w:tcPr>
            <w:tcW w:w="2348" w:type="dxa"/>
            <w:vAlign w:val="center"/>
          </w:tcPr>
          <w:p w14:paraId="38CDAF3A" w14:textId="5EE721B6" w:rsidR="00072961" w:rsidRPr="001658B7" w:rsidRDefault="00072961" w:rsidP="001658B7">
            <w:pPr>
              <w:jc w:val="center"/>
              <w:rPr>
                <w:rFonts w:ascii="Arial" w:hAnsi="Arial" w:cs="Arial"/>
                <w:b/>
                <w:color w:val="000000" w:themeColor="text1"/>
                <w:sz w:val="22"/>
                <w:szCs w:val="22"/>
              </w:rPr>
            </w:pPr>
            <w:r w:rsidRPr="001658B7">
              <w:rPr>
                <w:rFonts w:ascii="Arial" w:hAnsi="Arial" w:cs="Arial"/>
                <w:sz w:val="22"/>
                <w:szCs w:val="22"/>
              </w:rPr>
              <w:t>Priedas: Frakcijų kolektorius ir jo pristatymas</w:t>
            </w:r>
            <w:r w:rsidR="001658B7" w:rsidRPr="001658B7">
              <w:rPr>
                <w:rFonts w:ascii="Arial" w:hAnsi="Arial" w:cs="Arial"/>
                <w:sz w:val="22"/>
                <w:szCs w:val="22"/>
              </w:rPr>
              <w:t xml:space="preserve">, </w:t>
            </w:r>
            <w:r w:rsidR="001658B7" w:rsidRPr="001658B7">
              <w:rPr>
                <w:rFonts w:ascii="Arial" w:hAnsi="Arial" w:cs="Arial"/>
                <w:sz w:val="22"/>
                <w:szCs w:val="22"/>
              </w:rPr>
              <w:t>instaliavimas, derinimas ir personalo apmokymai</w:t>
            </w:r>
          </w:p>
        </w:tc>
        <w:tc>
          <w:tcPr>
            <w:tcW w:w="1363" w:type="dxa"/>
            <w:vAlign w:val="center"/>
          </w:tcPr>
          <w:p w14:paraId="45C81D3C" w14:textId="41D0CD01" w:rsidR="00072961" w:rsidRPr="001658B7" w:rsidRDefault="00072961" w:rsidP="00072961">
            <w:pPr>
              <w:ind w:hanging="16"/>
              <w:jc w:val="center"/>
              <w:rPr>
                <w:rFonts w:ascii="Arial" w:hAnsi="Arial" w:cs="Arial"/>
                <w:b/>
                <w:iCs/>
                <w:color w:val="000000" w:themeColor="text1"/>
                <w:sz w:val="22"/>
                <w:szCs w:val="22"/>
              </w:rPr>
            </w:pPr>
            <w:r w:rsidRPr="001658B7">
              <w:rPr>
                <w:rFonts w:ascii="Arial" w:hAnsi="Arial" w:cs="Arial"/>
                <w:b/>
                <w:iCs/>
                <w:color w:val="000000" w:themeColor="text1"/>
                <w:sz w:val="22"/>
                <w:szCs w:val="22"/>
              </w:rPr>
              <w:t>1 vnt.</w:t>
            </w:r>
          </w:p>
        </w:tc>
        <w:sdt>
          <w:sdtPr>
            <w:rPr>
              <w:rFonts w:ascii="Arial" w:hAnsi="Arial" w:cs="Arial"/>
              <w:sz w:val="22"/>
              <w:szCs w:val="22"/>
            </w:rPr>
            <w:id w:val="589744188"/>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2916667B" w14:textId="0A170D2B" w:rsidR="00072961" w:rsidRPr="001658B7" w:rsidRDefault="00072961" w:rsidP="00072961">
                <w:pPr>
                  <w:jc w:val="center"/>
                  <w:rPr>
                    <w:rFonts w:ascii="Arial" w:hAnsi="Arial" w:cs="Arial"/>
                    <w:sz w:val="22"/>
                    <w:szCs w:val="22"/>
                  </w:rPr>
                </w:pPr>
                <w:r w:rsidRPr="001658B7">
                  <w:rPr>
                    <w:rFonts w:ascii="MS Gothic" w:eastAsia="MS Gothic" w:hAnsi="MS Gothic" w:cs="Arial" w:hint="eastAsia"/>
                    <w:sz w:val="22"/>
                    <w:szCs w:val="22"/>
                  </w:rPr>
                  <w:t>☐</w:t>
                </w:r>
              </w:p>
            </w:tc>
          </w:sdtContent>
        </w:sdt>
        <w:sdt>
          <w:sdtPr>
            <w:rPr>
              <w:rFonts w:ascii="Arial" w:hAnsi="Arial" w:cs="Arial"/>
              <w:sz w:val="22"/>
              <w:szCs w:val="22"/>
            </w:rPr>
            <w:id w:val="336576516"/>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5B6654CC" w14:textId="3160D40F" w:rsidR="00072961" w:rsidRPr="001658B7" w:rsidRDefault="00072961" w:rsidP="00072961">
                <w:pPr>
                  <w:jc w:val="center"/>
                  <w:rPr>
                    <w:rFonts w:ascii="Arial" w:hAnsi="Arial" w:cs="Arial"/>
                    <w:sz w:val="22"/>
                    <w:szCs w:val="22"/>
                  </w:rPr>
                </w:pPr>
                <w:r w:rsidRPr="001658B7">
                  <w:rPr>
                    <w:rFonts w:ascii="MS Gothic" w:hAnsi="MS Gothic" w:cs="Arial" w:hint="eastAsia"/>
                    <w:sz w:val="22"/>
                    <w:szCs w:val="22"/>
                  </w:rPr>
                  <w:t>☒</w:t>
                </w:r>
              </w:p>
            </w:tc>
          </w:sdtContent>
        </w:sdt>
        <w:tc>
          <w:tcPr>
            <w:tcW w:w="2173" w:type="dxa"/>
            <w:vMerge/>
            <w:vAlign w:val="center"/>
          </w:tcPr>
          <w:p w14:paraId="7FD00753" w14:textId="77777777" w:rsidR="00072961" w:rsidRPr="001658B7" w:rsidRDefault="00072961" w:rsidP="00072961">
            <w:pPr>
              <w:ind w:hanging="16"/>
              <w:jc w:val="center"/>
              <w:rPr>
                <w:rFonts w:ascii="Arial" w:hAnsi="Arial" w:cs="Arial"/>
                <w:b/>
                <w:iCs/>
                <w:color w:val="000000" w:themeColor="text1"/>
                <w:sz w:val="22"/>
                <w:szCs w:val="22"/>
              </w:rPr>
            </w:pPr>
          </w:p>
        </w:tc>
      </w:tr>
      <w:tr w:rsidR="00072961" w:rsidRPr="001658B7" w14:paraId="163E47F6" w14:textId="77777777" w:rsidTr="00072961">
        <w:trPr>
          <w:trHeight w:val="493"/>
          <w:jc w:val="center"/>
        </w:trPr>
        <w:tc>
          <w:tcPr>
            <w:tcW w:w="1037" w:type="dxa"/>
            <w:vAlign w:val="center"/>
          </w:tcPr>
          <w:p w14:paraId="456E95C2" w14:textId="199A3857" w:rsidR="00072961" w:rsidRPr="001658B7" w:rsidRDefault="00072961" w:rsidP="00072961">
            <w:pPr>
              <w:ind w:firstLine="313"/>
              <w:rPr>
                <w:rFonts w:ascii="Arial" w:hAnsi="Arial" w:cs="Arial"/>
                <w:sz w:val="22"/>
                <w:szCs w:val="22"/>
              </w:rPr>
            </w:pPr>
            <w:r w:rsidRPr="001658B7">
              <w:rPr>
                <w:rFonts w:ascii="Arial" w:hAnsi="Arial" w:cs="Arial"/>
                <w:sz w:val="22"/>
                <w:szCs w:val="22"/>
              </w:rPr>
              <w:t>3.</w:t>
            </w:r>
          </w:p>
        </w:tc>
        <w:tc>
          <w:tcPr>
            <w:tcW w:w="2348" w:type="dxa"/>
            <w:vAlign w:val="center"/>
          </w:tcPr>
          <w:p w14:paraId="3E740BBE" w14:textId="41EE771D" w:rsidR="00072961" w:rsidRPr="001658B7" w:rsidRDefault="00072961" w:rsidP="001658B7">
            <w:pPr>
              <w:jc w:val="center"/>
              <w:rPr>
                <w:rFonts w:ascii="Arial" w:hAnsi="Arial" w:cs="Arial"/>
                <w:b/>
                <w:color w:val="000000" w:themeColor="text1"/>
                <w:sz w:val="22"/>
                <w:szCs w:val="22"/>
              </w:rPr>
            </w:pPr>
            <w:r w:rsidRPr="001658B7">
              <w:rPr>
                <w:rFonts w:ascii="Arial" w:hAnsi="Arial" w:cs="Arial"/>
                <w:sz w:val="22"/>
                <w:szCs w:val="22"/>
              </w:rPr>
              <w:t>Priedas: Radijo detektorius ir jo pristatymas</w:t>
            </w:r>
            <w:r w:rsidR="001658B7" w:rsidRPr="001658B7">
              <w:rPr>
                <w:rFonts w:ascii="Arial" w:hAnsi="Arial" w:cs="Arial"/>
                <w:sz w:val="22"/>
                <w:szCs w:val="22"/>
              </w:rPr>
              <w:t xml:space="preserve">, </w:t>
            </w:r>
            <w:r w:rsidR="001658B7" w:rsidRPr="001658B7">
              <w:rPr>
                <w:rFonts w:ascii="Arial" w:hAnsi="Arial" w:cs="Arial"/>
                <w:sz w:val="22"/>
                <w:szCs w:val="22"/>
              </w:rPr>
              <w:t>instaliavimas, derinimas ir personalo apmokymai</w:t>
            </w:r>
          </w:p>
        </w:tc>
        <w:tc>
          <w:tcPr>
            <w:tcW w:w="1363" w:type="dxa"/>
            <w:vAlign w:val="center"/>
          </w:tcPr>
          <w:p w14:paraId="04F350D1" w14:textId="72747F9F" w:rsidR="00072961" w:rsidRPr="001658B7" w:rsidRDefault="00072961" w:rsidP="00072961">
            <w:pPr>
              <w:ind w:hanging="16"/>
              <w:jc w:val="center"/>
              <w:rPr>
                <w:rFonts w:ascii="Arial" w:hAnsi="Arial" w:cs="Arial"/>
                <w:b/>
                <w:iCs/>
                <w:color w:val="000000" w:themeColor="text1"/>
                <w:sz w:val="22"/>
                <w:szCs w:val="22"/>
              </w:rPr>
            </w:pPr>
            <w:r w:rsidRPr="001658B7">
              <w:rPr>
                <w:rFonts w:ascii="Arial" w:hAnsi="Arial" w:cs="Arial"/>
                <w:b/>
                <w:iCs/>
                <w:color w:val="000000" w:themeColor="text1"/>
                <w:sz w:val="22"/>
                <w:szCs w:val="22"/>
              </w:rPr>
              <w:t>1 vnt.</w:t>
            </w:r>
          </w:p>
        </w:tc>
        <w:sdt>
          <w:sdtPr>
            <w:rPr>
              <w:rFonts w:ascii="Arial" w:hAnsi="Arial" w:cs="Arial"/>
              <w:sz w:val="22"/>
              <w:szCs w:val="22"/>
            </w:rPr>
            <w:id w:val="845758261"/>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05701EC5" w14:textId="14E053DD" w:rsidR="00072961" w:rsidRPr="001658B7" w:rsidRDefault="00072961" w:rsidP="00072961">
                <w:pPr>
                  <w:jc w:val="center"/>
                  <w:rPr>
                    <w:rFonts w:ascii="Arial" w:hAnsi="Arial" w:cs="Arial"/>
                    <w:sz w:val="22"/>
                    <w:szCs w:val="22"/>
                  </w:rPr>
                </w:pPr>
                <w:r w:rsidRPr="001658B7">
                  <w:rPr>
                    <w:rFonts w:ascii="MS Gothic" w:eastAsia="MS Gothic" w:hAnsi="MS Gothic" w:cs="Arial" w:hint="eastAsia"/>
                    <w:sz w:val="22"/>
                    <w:szCs w:val="22"/>
                  </w:rPr>
                  <w:t>☐</w:t>
                </w:r>
              </w:p>
            </w:tc>
          </w:sdtContent>
        </w:sdt>
        <w:sdt>
          <w:sdtPr>
            <w:rPr>
              <w:rFonts w:ascii="Arial" w:hAnsi="Arial" w:cs="Arial"/>
              <w:sz w:val="22"/>
              <w:szCs w:val="22"/>
            </w:rPr>
            <w:id w:val="-100962448"/>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95931ED" w14:textId="3EB06EB2" w:rsidR="00072961" w:rsidRPr="001658B7" w:rsidRDefault="00072961" w:rsidP="00072961">
                <w:pPr>
                  <w:jc w:val="center"/>
                  <w:rPr>
                    <w:rFonts w:ascii="Arial" w:hAnsi="Arial" w:cs="Arial"/>
                    <w:sz w:val="22"/>
                    <w:szCs w:val="22"/>
                  </w:rPr>
                </w:pPr>
                <w:r w:rsidRPr="001658B7">
                  <w:rPr>
                    <w:rFonts w:ascii="MS Gothic" w:hAnsi="MS Gothic" w:cs="Arial" w:hint="eastAsia"/>
                    <w:sz w:val="22"/>
                    <w:szCs w:val="22"/>
                  </w:rPr>
                  <w:t>☒</w:t>
                </w:r>
              </w:p>
            </w:tc>
          </w:sdtContent>
        </w:sdt>
        <w:tc>
          <w:tcPr>
            <w:tcW w:w="2173" w:type="dxa"/>
            <w:vMerge/>
            <w:vAlign w:val="center"/>
          </w:tcPr>
          <w:p w14:paraId="2DDD1A14" w14:textId="77777777" w:rsidR="00072961" w:rsidRPr="001658B7" w:rsidRDefault="00072961" w:rsidP="00072961">
            <w:pPr>
              <w:ind w:hanging="16"/>
              <w:jc w:val="center"/>
              <w:rPr>
                <w:rFonts w:ascii="Arial" w:hAnsi="Arial" w:cs="Arial"/>
                <w:b/>
                <w:iCs/>
                <w:color w:val="000000" w:themeColor="text1"/>
                <w:sz w:val="22"/>
                <w:szCs w:val="22"/>
              </w:rPr>
            </w:pPr>
          </w:p>
        </w:tc>
      </w:tr>
    </w:tbl>
    <w:p w14:paraId="69B8FEFB" w14:textId="77777777" w:rsidR="004A0C48" w:rsidRPr="005C63CD" w:rsidRDefault="004A0C48" w:rsidP="004A0C48">
      <w:pPr>
        <w:spacing w:after="0" w:line="240" w:lineRule="auto"/>
        <w:ind w:firstLine="851"/>
        <w:jc w:val="both"/>
        <w:rPr>
          <w:rFonts w:ascii="Arial" w:hAnsi="Arial" w:cs="Arial"/>
        </w:rPr>
      </w:pPr>
    </w:p>
    <w:p w14:paraId="7E8DB08F" w14:textId="470240FE" w:rsidR="00B70B00" w:rsidRPr="005C63CD" w:rsidRDefault="004A0C48" w:rsidP="00072961">
      <w:pPr>
        <w:pStyle w:val="ListParagraph"/>
        <w:numPr>
          <w:ilvl w:val="1"/>
          <w:numId w:val="3"/>
        </w:numPr>
        <w:tabs>
          <w:tab w:val="left" w:pos="426"/>
        </w:tabs>
        <w:spacing w:after="0" w:line="240" w:lineRule="auto"/>
        <w:ind w:left="357" w:hanging="357"/>
        <w:jc w:val="both"/>
        <w:rPr>
          <w:rFonts w:ascii="Arial" w:hAnsi="Arial" w:cs="Arial"/>
        </w:rPr>
      </w:pPr>
      <w:r w:rsidRPr="005C63CD">
        <w:rPr>
          <w:rFonts w:ascii="Arial" w:hAnsi="Arial" w:cs="Arial"/>
        </w:rPr>
        <w:t xml:space="preserve"> Aukščiau esančioje lentelėje </w:t>
      </w:r>
      <w:r w:rsidR="005C63CD" w:rsidRPr="005C63CD">
        <w:rPr>
          <w:rFonts w:ascii="Arial" w:hAnsi="Arial" w:cs="Arial"/>
        </w:rPr>
        <w:t>nurodyt</w:t>
      </w:r>
      <w:r w:rsidR="005C63CD">
        <w:rPr>
          <w:rFonts w:ascii="Arial" w:hAnsi="Arial" w:cs="Arial"/>
        </w:rPr>
        <w:t>o</w:t>
      </w:r>
      <w:r w:rsidR="005C63CD" w:rsidRPr="005C63CD">
        <w:rPr>
          <w:rFonts w:ascii="Arial" w:hAnsi="Arial" w:cs="Arial"/>
        </w:rPr>
        <w:t xml:space="preserve">s </w:t>
      </w:r>
      <w:r w:rsidRPr="005C63CD">
        <w:rPr>
          <w:rFonts w:ascii="Arial" w:hAnsi="Arial" w:cs="Arial"/>
        </w:rPr>
        <w:t xml:space="preserve">prekių </w:t>
      </w:r>
      <w:r w:rsidR="005C63CD">
        <w:rPr>
          <w:rFonts w:ascii="Arial" w:hAnsi="Arial" w:cs="Arial"/>
        </w:rPr>
        <w:t xml:space="preserve">apimtys ir (ar) </w:t>
      </w:r>
      <w:r w:rsidRPr="005C63CD">
        <w:rPr>
          <w:rFonts w:ascii="Arial" w:hAnsi="Arial" w:cs="Arial"/>
        </w:rPr>
        <w:t xml:space="preserve">kiekis yra </w:t>
      </w:r>
      <w:r w:rsidR="005C63CD" w:rsidRPr="005C63CD">
        <w:rPr>
          <w:rFonts w:ascii="Arial" w:hAnsi="Arial" w:cs="Arial"/>
        </w:rPr>
        <w:t>tiksl</w:t>
      </w:r>
      <w:r w:rsidR="005C63CD">
        <w:rPr>
          <w:rFonts w:ascii="Arial" w:hAnsi="Arial" w:cs="Arial"/>
        </w:rPr>
        <w:t>ū</w:t>
      </w:r>
      <w:r w:rsidR="005C63CD" w:rsidRPr="005C63CD">
        <w:rPr>
          <w:rFonts w:ascii="Arial" w:hAnsi="Arial" w:cs="Arial"/>
        </w:rPr>
        <w:t xml:space="preserve">s </w:t>
      </w:r>
      <w:r w:rsidRPr="005C63CD">
        <w:rPr>
          <w:rFonts w:ascii="Arial" w:hAnsi="Arial" w:cs="Arial"/>
        </w:rPr>
        <w:t>ir vykdant Sutartį nesikeis.</w:t>
      </w:r>
    </w:p>
    <w:p w14:paraId="6CC54D6C" w14:textId="06D04257" w:rsidR="004B55FF" w:rsidRPr="005C63CD"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5C63CD">
        <w:rPr>
          <w:rFonts w:ascii="Arial" w:hAnsi="Arial" w:cs="Arial"/>
        </w:rPr>
        <w:t>Užsakymų teikimo tvarka</w:t>
      </w:r>
      <w:r w:rsidR="004B55FF" w:rsidRPr="005C63CD">
        <w:rPr>
          <w:rFonts w:ascii="Arial" w:hAnsi="Arial" w:cs="Arial"/>
        </w:rPr>
        <w:t>:</w:t>
      </w:r>
    </w:p>
    <w:p w14:paraId="6838152E" w14:textId="0A41374C" w:rsidR="00046A16" w:rsidRPr="005C63CD" w:rsidRDefault="00B70B00" w:rsidP="007D3DA2">
      <w:pPr>
        <w:tabs>
          <w:tab w:val="left" w:pos="567"/>
        </w:tabs>
        <w:spacing w:after="0" w:line="240" w:lineRule="auto"/>
        <w:jc w:val="both"/>
        <w:rPr>
          <w:rFonts w:ascii="Arial" w:hAnsi="Arial" w:cs="Arial"/>
        </w:rPr>
      </w:pPr>
      <w:r w:rsidRPr="005C63CD">
        <w:rPr>
          <w:rFonts w:ascii="Arial" w:hAnsi="Arial" w:cs="Arial"/>
        </w:rPr>
        <w:t>2.</w:t>
      </w:r>
      <w:r w:rsidR="000679DC">
        <w:rPr>
          <w:rFonts w:ascii="Arial" w:hAnsi="Arial" w:cs="Arial"/>
        </w:rPr>
        <w:t>6</w:t>
      </w:r>
      <w:r w:rsidRPr="005C63CD">
        <w:rPr>
          <w:rFonts w:ascii="Arial" w:hAnsi="Arial" w:cs="Arial"/>
        </w:rPr>
        <w:t>.1.</w:t>
      </w:r>
      <w:r w:rsidR="004A0C48" w:rsidRPr="005C63CD">
        <w:rPr>
          <w:rFonts w:ascii="Arial" w:hAnsi="Arial" w:cs="Arial"/>
        </w:rPr>
        <w:t xml:space="preserve"> </w:t>
      </w:r>
      <w:r w:rsidR="008015D8" w:rsidRPr="005C63CD">
        <w:rPr>
          <w:rFonts w:ascii="Arial" w:hAnsi="Arial" w:cs="Arial"/>
        </w:rPr>
        <w:t xml:space="preserve">Užsakymai Sutarties galiojimo laikotarpiu neteikiami. Prekės turi būti pristatomos nedelsiant po Sutarties įsigaliojimo dienos per 1 lentelėje nustatytą terminą. </w:t>
      </w:r>
    </w:p>
    <w:p w14:paraId="6A9DFA4A" w14:textId="77777777" w:rsidR="004A0C48" w:rsidRPr="005C63CD"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5C63C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63CD">
        <w:rPr>
          <w:rFonts w:ascii="Arial" w:eastAsia="Calibri" w:hAnsi="Arial" w:cs="Arial"/>
          <w:b/>
        </w:rPr>
        <w:t>REIKALAVIMAI PREKĖMS</w:t>
      </w:r>
    </w:p>
    <w:p w14:paraId="1CA68E73" w14:textId="443D0E51" w:rsidR="000679DC" w:rsidRDefault="002D5BBD" w:rsidP="000679DC">
      <w:pPr>
        <w:spacing w:after="0" w:line="240" w:lineRule="auto"/>
        <w:jc w:val="both"/>
        <w:rPr>
          <w:rFonts w:ascii="Arial" w:eastAsia="Calibri" w:hAnsi="Arial" w:cs="Arial"/>
        </w:rPr>
      </w:pPr>
      <w:r w:rsidRPr="005C63CD">
        <w:rPr>
          <w:rFonts w:ascii="Arial" w:eastAsia="Calibri" w:hAnsi="Arial" w:cs="Arial"/>
        </w:rPr>
        <w:t>3.1. Jei pirkimo dokumentuose naudojami konkretūs modeliai ar šaltiniai, konkretūs procesai ar prekės ženklai, patentai, tipai, konkreti kilmė ar gamyba</w:t>
      </w:r>
      <w:r w:rsidR="000679DC">
        <w:rPr>
          <w:rFonts w:ascii="Arial" w:eastAsia="Calibri" w:hAnsi="Arial" w:cs="Arial"/>
        </w:rPr>
        <w:t xml:space="preserve">, standartai </w:t>
      </w:r>
      <w:r w:rsidRPr="005C63CD">
        <w:rPr>
          <w:rFonts w:ascii="Arial" w:eastAsia="Calibri" w:hAnsi="Arial" w:cs="Arial"/>
        </w:rPr>
        <w:t>ir pan., jie gali būti pakeisti lygiaverčiais</w:t>
      </w:r>
      <w:r w:rsidR="00455D3D" w:rsidRPr="005C63CD">
        <w:rPr>
          <w:rStyle w:val="FootnoteReference"/>
          <w:rFonts w:ascii="Arial" w:eastAsia="Calibri" w:hAnsi="Arial" w:cs="Arial"/>
        </w:rPr>
        <w:footnoteReference w:id="2"/>
      </w:r>
      <w:r w:rsidR="000679DC">
        <w:rPr>
          <w:rFonts w:ascii="Arial" w:eastAsia="Calibri" w:hAnsi="Arial" w:cs="Arial"/>
        </w:rPr>
        <w:t xml:space="preserve">. Lygiavertiškumo įrodymas yra Tiekėjo pareiga, o lygiavertiškumo dokumentai privalo būti pateikti kartu su pateikiamu pasiūlymu. </w:t>
      </w:r>
    </w:p>
    <w:p w14:paraId="16ACE7EA" w14:textId="3CB381BB" w:rsidR="00C344D3" w:rsidRPr="005C63CD" w:rsidRDefault="000679DC" w:rsidP="000679DC">
      <w:pPr>
        <w:spacing w:after="0" w:line="240" w:lineRule="auto"/>
        <w:jc w:val="both"/>
        <w:rPr>
          <w:rFonts w:ascii="Arial" w:eastAsia="Calibri" w:hAnsi="Arial" w:cs="Arial"/>
        </w:rPr>
      </w:pPr>
      <w:r>
        <w:rPr>
          <w:rFonts w:ascii="Arial" w:eastAsia="Calibri" w:hAnsi="Arial" w:cs="Arial"/>
        </w:rPr>
        <w:t>3.2. Techninėje specifikacijoje yra išdėstyti minimalūs reikalavimai prekėms. Kiekviena prekė turi atitikti minimalius kokybės ir techninius reikalavimus arba juos viršyti</w:t>
      </w:r>
    </w:p>
    <w:p w14:paraId="639B898E" w14:textId="4EAD4F3D" w:rsidR="007249E8" w:rsidRPr="005C63CD"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5C63CD" w:rsidRDefault="00CC3B99" w:rsidP="004A0C48">
      <w:pPr>
        <w:spacing w:after="0" w:line="240" w:lineRule="auto"/>
        <w:ind w:firstLine="851"/>
        <w:jc w:val="right"/>
        <w:rPr>
          <w:rFonts w:ascii="Arial" w:eastAsia="Calibri" w:hAnsi="Arial" w:cs="Arial"/>
          <w:b/>
        </w:rPr>
      </w:pPr>
      <w:r w:rsidRPr="005C63CD">
        <w:rPr>
          <w:rFonts w:ascii="Arial" w:eastAsia="Calibri" w:hAnsi="Arial" w:cs="Arial"/>
          <w:b/>
        </w:rPr>
        <w:t>2 lentelė</w:t>
      </w:r>
      <w:r w:rsidR="00DB7B5F" w:rsidRPr="005C63CD">
        <w:rPr>
          <w:rFonts w:ascii="Arial" w:eastAsia="Calibri" w:hAnsi="Arial" w:cs="Arial"/>
          <w:b/>
        </w:rPr>
        <w: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152"/>
        <w:gridCol w:w="3701"/>
        <w:gridCol w:w="2691"/>
      </w:tblGrid>
      <w:tr w:rsidR="007249E8" w:rsidRPr="005C63CD" w14:paraId="3DBC9E19" w14:textId="045F32DE" w:rsidTr="001658B7">
        <w:trPr>
          <w:trHeight w:val="687"/>
        </w:trPr>
        <w:tc>
          <w:tcPr>
            <w:tcW w:w="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5C63CD" w:rsidRDefault="007249E8" w:rsidP="00890D1D">
            <w:pPr>
              <w:jc w:val="center"/>
              <w:rPr>
                <w:rFonts w:ascii="Arial" w:hAnsi="Arial" w:cs="Arial"/>
                <w:b/>
                <w:color w:val="000000"/>
              </w:rPr>
            </w:pPr>
            <w:r w:rsidRPr="005C63CD">
              <w:rPr>
                <w:rFonts w:ascii="Arial" w:hAnsi="Arial" w:cs="Arial"/>
                <w:b/>
                <w:color w:val="000000"/>
              </w:rPr>
              <w:t>Eil.</w:t>
            </w:r>
          </w:p>
          <w:p w14:paraId="0BE78152" w14:textId="77777777" w:rsidR="007249E8" w:rsidRPr="005C63CD" w:rsidRDefault="007249E8" w:rsidP="00890D1D">
            <w:pPr>
              <w:tabs>
                <w:tab w:val="left" w:pos="567"/>
              </w:tabs>
              <w:jc w:val="center"/>
              <w:rPr>
                <w:rFonts w:ascii="Arial" w:hAnsi="Arial" w:cs="Arial"/>
                <w:b/>
                <w:color w:val="000000"/>
              </w:rPr>
            </w:pPr>
            <w:r w:rsidRPr="005C63CD">
              <w:rPr>
                <w:rFonts w:ascii="Arial" w:hAnsi="Arial" w:cs="Arial"/>
                <w:b/>
                <w:color w:val="000000"/>
              </w:rPr>
              <w:t>Nr.</w:t>
            </w:r>
          </w:p>
        </w:tc>
        <w:tc>
          <w:tcPr>
            <w:tcW w:w="11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5C63CD" w:rsidRDefault="007249E8" w:rsidP="00862199">
            <w:pPr>
              <w:jc w:val="center"/>
              <w:rPr>
                <w:rFonts w:ascii="Arial" w:hAnsi="Arial" w:cs="Arial"/>
                <w:b/>
                <w:color w:val="000000"/>
              </w:rPr>
            </w:pPr>
            <w:r w:rsidRPr="005C63CD">
              <w:rPr>
                <w:rFonts w:ascii="Arial" w:hAnsi="Arial" w:cs="Arial"/>
                <w:b/>
                <w:color w:val="000000"/>
              </w:rPr>
              <w:t>Parametras</w:t>
            </w:r>
            <w:r w:rsidR="00862199" w:rsidRPr="005C63CD">
              <w:rPr>
                <w:rFonts w:ascii="Arial" w:hAnsi="Arial" w:cs="Arial"/>
                <w:b/>
                <w:color w:val="000000"/>
              </w:rPr>
              <w:t>*</w:t>
            </w:r>
            <w:r w:rsidR="002A5E79" w:rsidRPr="005C63CD">
              <w:rPr>
                <w:rFonts w:ascii="Arial" w:hAnsi="Arial" w:cs="Arial"/>
                <w:b/>
                <w:color w:val="000000"/>
              </w:rPr>
              <w:t>*</w:t>
            </w:r>
          </w:p>
        </w:tc>
        <w:tc>
          <w:tcPr>
            <w:tcW w:w="1949"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5C63CD" w:rsidRDefault="007249E8" w:rsidP="00862199">
            <w:pPr>
              <w:spacing w:after="0" w:line="240" w:lineRule="auto"/>
              <w:jc w:val="center"/>
              <w:rPr>
                <w:rFonts w:ascii="Arial" w:hAnsi="Arial" w:cs="Arial"/>
                <w:b/>
                <w:color w:val="000000"/>
              </w:rPr>
            </w:pPr>
            <w:r w:rsidRPr="005C63CD">
              <w:rPr>
                <w:rFonts w:ascii="Arial" w:hAnsi="Arial" w:cs="Arial"/>
                <w:b/>
                <w:color w:val="000000"/>
              </w:rPr>
              <w:t>Reikalaujama reikšmė</w:t>
            </w:r>
          </w:p>
        </w:tc>
        <w:tc>
          <w:tcPr>
            <w:tcW w:w="1417" w:type="pct"/>
            <w:tcBorders>
              <w:top w:val="single" w:sz="4" w:space="0" w:color="auto"/>
              <w:left w:val="single" w:sz="4" w:space="0" w:color="auto"/>
              <w:bottom w:val="single" w:sz="4" w:space="0" w:color="auto"/>
              <w:right w:val="single" w:sz="4" w:space="0" w:color="auto"/>
            </w:tcBorders>
            <w:shd w:val="clear" w:color="auto" w:fill="FFFFFF"/>
            <w:vAlign w:val="center"/>
          </w:tcPr>
          <w:p w14:paraId="7D5ACDF0" w14:textId="77777777" w:rsidR="00070B3C" w:rsidRDefault="003700DB" w:rsidP="00F63246">
            <w:pPr>
              <w:spacing w:after="0" w:line="240" w:lineRule="auto"/>
              <w:jc w:val="center"/>
              <w:rPr>
                <w:rFonts w:ascii="Arial" w:hAnsi="Arial" w:cs="Arial"/>
                <w:b/>
              </w:rPr>
            </w:pPr>
            <w:r w:rsidRPr="005C63CD">
              <w:rPr>
                <w:rFonts w:ascii="Arial" w:hAnsi="Arial" w:cs="Arial"/>
                <w:b/>
              </w:rPr>
              <w:t>Siūlomos įrangos techniniai parametrai, tikslios nuorodos į techninius dokumentus</w:t>
            </w:r>
          </w:p>
          <w:p w14:paraId="710A3666" w14:textId="77777777" w:rsidR="001658B7" w:rsidRDefault="00070B3C" w:rsidP="00F63246">
            <w:pPr>
              <w:spacing w:after="0" w:line="240" w:lineRule="auto"/>
              <w:jc w:val="center"/>
              <w:rPr>
                <w:rFonts w:ascii="Arial" w:hAnsi="Arial" w:cs="Arial"/>
              </w:rPr>
            </w:pPr>
            <w:r w:rsidRPr="00072961">
              <w:rPr>
                <w:rFonts w:ascii="Arial" w:hAnsi="Arial" w:cs="Arial"/>
              </w:rPr>
              <w:t>(</w:t>
            </w:r>
            <w:r w:rsidRPr="005C63CD">
              <w:rPr>
                <w:rFonts w:ascii="Arial" w:hAnsi="Arial" w:cs="Arial"/>
                <w:color w:val="000000"/>
              </w:rPr>
              <w:t>Visi reikalaujami techninių specifikacijų rodikliai turi būti pagrįsti gamintojo oficialiais duomenimis, pridėti įrodymai brošiūrų, techninių duomenų įrašais. Pridėtuose dokumentuose turi būti pažymėtas techninėse specifikacijose nurodyto punkto numeris</w:t>
            </w:r>
            <w:r w:rsidRPr="00E228F5">
              <w:rPr>
                <w:rFonts w:ascii="Arial" w:hAnsi="Arial" w:cs="Arial"/>
              </w:rPr>
              <w:t>)</w:t>
            </w:r>
          </w:p>
          <w:p w14:paraId="532F3382" w14:textId="0232C708" w:rsidR="007249E8" w:rsidRPr="005C63CD" w:rsidRDefault="003700DB" w:rsidP="00F63246">
            <w:pPr>
              <w:spacing w:after="0" w:line="240" w:lineRule="auto"/>
              <w:jc w:val="center"/>
              <w:rPr>
                <w:rFonts w:ascii="Arial" w:hAnsi="Arial" w:cs="Arial"/>
                <w:bCs/>
                <w:i/>
                <w:iCs/>
                <w:color w:val="000000"/>
              </w:rPr>
            </w:pPr>
            <w:r w:rsidRPr="005C63CD">
              <w:rPr>
                <w:rFonts w:ascii="Arial" w:hAnsi="Arial" w:cs="Arial"/>
                <w:bCs/>
                <w:i/>
                <w:iCs/>
              </w:rPr>
              <w:t xml:space="preserve"> </w:t>
            </w:r>
            <w:r w:rsidR="007249E8" w:rsidRPr="005C63CD">
              <w:rPr>
                <w:rFonts w:ascii="Arial" w:hAnsi="Arial" w:cs="Arial"/>
                <w:bCs/>
                <w:i/>
                <w:iCs/>
                <w:color w:val="4472C4" w:themeColor="accent1"/>
              </w:rPr>
              <w:t xml:space="preserve">(pildo </w:t>
            </w:r>
            <w:r w:rsidR="000679DC">
              <w:rPr>
                <w:rFonts w:ascii="Arial" w:hAnsi="Arial" w:cs="Arial"/>
                <w:bCs/>
                <w:i/>
                <w:iCs/>
                <w:color w:val="4472C4" w:themeColor="accent1"/>
              </w:rPr>
              <w:t>T</w:t>
            </w:r>
            <w:r w:rsidR="007249E8" w:rsidRPr="005C63CD">
              <w:rPr>
                <w:rFonts w:ascii="Arial" w:hAnsi="Arial" w:cs="Arial"/>
                <w:bCs/>
                <w:i/>
                <w:iCs/>
                <w:color w:val="4472C4" w:themeColor="accent1"/>
              </w:rPr>
              <w:t>iekėjas)</w:t>
            </w:r>
          </w:p>
        </w:tc>
      </w:tr>
      <w:tr w:rsidR="003700DB" w:rsidRPr="005C63CD" w14:paraId="2380005E" w14:textId="54D7D94B" w:rsidTr="001658B7">
        <w:trPr>
          <w:trHeight w:val="359"/>
        </w:trPr>
        <w:tc>
          <w:tcPr>
            <w:tcW w:w="3583" w:type="pct"/>
            <w:gridSpan w:val="3"/>
            <w:tcBorders>
              <w:top w:val="single" w:sz="4" w:space="0" w:color="auto"/>
              <w:left w:val="single" w:sz="4" w:space="0" w:color="auto"/>
              <w:bottom w:val="single" w:sz="4" w:space="0" w:color="auto"/>
              <w:right w:val="single" w:sz="4" w:space="0" w:color="auto"/>
            </w:tcBorders>
            <w:vAlign w:val="center"/>
          </w:tcPr>
          <w:p w14:paraId="13384FFF" w14:textId="31CE50BA" w:rsidR="003700DB" w:rsidRPr="005C63CD" w:rsidRDefault="001C7BA6" w:rsidP="00254B0D">
            <w:pPr>
              <w:ind w:right="-113"/>
              <w:jc w:val="center"/>
              <w:rPr>
                <w:rFonts w:ascii="Arial" w:hAnsi="Arial" w:cs="Arial"/>
                <w:color w:val="000000"/>
                <w:lang w:eastAsia="lt-LT"/>
              </w:rPr>
            </w:pPr>
            <w:r w:rsidRPr="005C63CD">
              <w:rPr>
                <w:rFonts w:ascii="Arial" w:hAnsi="Arial" w:cs="Arial"/>
                <w:b/>
                <w:color w:val="000000" w:themeColor="text1"/>
              </w:rPr>
              <w:lastRenderedPageBreak/>
              <w:t xml:space="preserve">Aukštos skiriamosios gebos skysčių chromatografijos (UHPLC) sistema su fluorescenciniu ir </w:t>
            </w:r>
            <w:proofErr w:type="spellStart"/>
            <w:r w:rsidRPr="005C63CD">
              <w:rPr>
                <w:rFonts w:ascii="Arial" w:hAnsi="Arial" w:cs="Arial"/>
                <w:b/>
                <w:color w:val="000000" w:themeColor="text1"/>
              </w:rPr>
              <w:t>radiometriniu</w:t>
            </w:r>
            <w:proofErr w:type="spellEnd"/>
            <w:r w:rsidRPr="005C63CD">
              <w:rPr>
                <w:rFonts w:ascii="Arial" w:hAnsi="Arial" w:cs="Arial"/>
                <w:b/>
                <w:color w:val="000000" w:themeColor="text1"/>
              </w:rPr>
              <w:t xml:space="preserve"> detekcijos moduliais bei frakcijų surinkimo moduliu</w:t>
            </w:r>
          </w:p>
        </w:tc>
        <w:tc>
          <w:tcPr>
            <w:tcW w:w="1417"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742908" w:rsidRDefault="00254B0D" w:rsidP="00F2412D">
            <w:pPr>
              <w:jc w:val="center"/>
              <w:rPr>
                <w:rFonts w:ascii="Arial" w:hAnsi="Arial" w:cs="Arial"/>
                <w:i/>
                <w:iCs/>
                <w:color w:val="000000"/>
                <w:lang w:eastAsia="lt-LT"/>
              </w:rPr>
            </w:pPr>
            <w:r w:rsidRPr="00742908">
              <w:rPr>
                <w:rFonts w:ascii="Arial" w:hAnsi="Arial" w:cs="Arial"/>
                <w:i/>
                <w:iCs/>
                <w:color w:val="4472C4" w:themeColor="accent1"/>
                <w:lang w:eastAsia="lt-LT"/>
              </w:rPr>
              <w:t>Nurodoma siūloma prekė/ modelis/ pavadinimas</w:t>
            </w:r>
          </w:p>
        </w:tc>
      </w:tr>
      <w:tr w:rsidR="008D2A8C" w:rsidRPr="005C63CD" w14:paraId="2D531950" w14:textId="664A9544" w:rsidTr="001658B7">
        <w:tc>
          <w:tcPr>
            <w:tcW w:w="501" w:type="pct"/>
            <w:tcBorders>
              <w:top w:val="single" w:sz="4" w:space="0" w:color="auto"/>
              <w:left w:val="single" w:sz="4" w:space="0" w:color="auto"/>
              <w:bottom w:val="single" w:sz="4" w:space="0" w:color="auto"/>
              <w:right w:val="single" w:sz="4" w:space="0" w:color="auto"/>
            </w:tcBorders>
            <w:vAlign w:val="center"/>
          </w:tcPr>
          <w:p w14:paraId="009AE7F9" w14:textId="1A24826B" w:rsidR="008D2A8C" w:rsidRPr="005C63CD" w:rsidRDefault="008D2A8C" w:rsidP="008D2A8C">
            <w:pPr>
              <w:spacing w:after="0" w:line="240" w:lineRule="auto"/>
              <w:jc w:val="center"/>
              <w:rPr>
                <w:rFonts w:ascii="Arial" w:hAnsi="Arial" w:cs="Arial"/>
                <w:color w:val="000000" w:themeColor="text1"/>
              </w:rPr>
            </w:pPr>
            <w:r w:rsidRPr="005C63CD">
              <w:rPr>
                <w:rFonts w:ascii="Arial" w:hAnsi="Arial" w:cs="Arial"/>
                <w:color w:val="000000" w:themeColor="text1"/>
              </w:rPr>
              <w:t>1.</w:t>
            </w:r>
          </w:p>
        </w:tc>
        <w:tc>
          <w:tcPr>
            <w:tcW w:w="1133" w:type="pct"/>
            <w:tcBorders>
              <w:top w:val="single" w:sz="4" w:space="0" w:color="auto"/>
              <w:left w:val="single" w:sz="4" w:space="0" w:color="auto"/>
              <w:bottom w:val="single" w:sz="4" w:space="0" w:color="auto"/>
              <w:right w:val="single" w:sz="4" w:space="0" w:color="auto"/>
            </w:tcBorders>
          </w:tcPr>
          <w:p w14:paraId="51C1FC6B" w14:textId="376B300F" w:rsidR="008D2A8C" w:rsidRPr="005C63CD" w:rsidRDefault="001D7D11" w:rsidP="008D2A8C">
            <w:pPr>
              <w:spacing w:after="0" w:line="240" w:lineRule="auto"/>
              <w:rPr>
                <w:rFonts w:ascii="Arial" w:hAnsi="Arial" w:cs="Arial"/>
                <w:iCs/>
                <w:color w:val="000000" w:themeColor="text1"/>
                <w:lang w:eastAsia="lt-LT"/>
              </w:rPr>
            </w:pPr>
            <w:r w:rsidRPr="005C63CD">
              <w:rPr>
                <w:rFonts w:ascii="Arial" w:hAnsi="Arial" w:cs="Arial"/>
                <w:iCs/>
                <w:color w:val="000000" w:themeColor="text1"/>
                <w:lang w:eastAsia="lt-LT"/>
              </w:rPr>
              <w:t>Komplektacija</w:t>
            </w:r>
          </w:p>
        </w:tc>
        <w:tc>
          <w:tcPr>
            <w:tcW w:w="1949" w:type="pct"/>
            <w:tcBorders>
              <w:top w:val="single" w:sz="4" w:space="0" w:color="auto"/>
              <w:left w:val="single" w:sz="4" w:space="0" w:color="auto"/>
              <w:bottom w:val="single" w:sz="4" w:space="0" w:color="auto"/>
              <w:right w:val="single" w:sz="4" w:space="0" w:color="auto"/>
            </w:tcBorders>
          </w:tcPr>
          <w:p w14:paraId="2293018F" w14:textId="6D6D83FC" w:rsidR="001D7D11" w:rsidRPr="005C63CD" w:rsidRDefault="001D7D11" w:rsidP="001D7D11">
            <w:pPr>
              <w:spacing w:after="0" w:line="240" w:lineRule="auto"/>
              <w:rPr>
                <w:rFonts w:ascii="Arial" w:hAnsi="Arial" w:cs="Arial"/>
                <w:iCs/>
                <w:color w:val="000000" w:themeColor="text1"/>
                <w:lang w:eastAsia="lt-LT"/>
              </w:rPr>
            </w:pPr>
            <w:r w:rsidRPr="005C63CD">
              <w:rPr>
                <w:rFonts w:ascii="Arial" w:hAnsi="Arial" w:cs="Arial"/>
                <w:iCs/>
                <w:color w:val="000000" w:themeColor="text1"/>
                <w:lang w:eastAsia="lt-LT"/>
              </w:rPr>
              <w:t xml:space="preserve">Modulinę UHPLC sistemą sudaro ne mažiau kaip </w:t>
            </w:r>
            <w:r w:rsidR="000F4B9F">
              <w:rPr>
                <w:rFonts w:ascii="Arial" w:hAnsi="Arial" w:cs="Arial"/>
                <w:iCs/>
                <w:color w:val="000000" w:themeColor="text1"/>
                <w:lang w:eastAsia="lt-LT"/>
              </w:rPr>
              <w:t xml:space="preserve">po 1 vnt. </w:t>
            </w:r>
            <w:r w:rsidR="000F4B9F" w:rsidRPr="005C63CD">
              <w:rPr>
                <w:rFonts w:ascii="Arial" w:hAnsi="Arial" w:cs="Arial"/>
                <w:iCs/>
                <w:color w:val="000000" w:themeColor="text1"/>
                <w:lang w:eastAsia="lt-LT"/>
              </w:rPr>
              <w:t>ši</w:t>
            </w:r>
            <w:r w:rsidR="000F4B9F">
              <w:rPr>
                <w:rFonts w:ascii="Arial" w:hAnsi="Arial" w:cs="Arial"/>
                <w:iCs/>
                <w:color w:val="000000" w:themeColor="text1"/>
                <w:lang w:eastAsia="lt-LT"/>
              </w:rPr>
              <w:t>ų</w:t>
            </w:r>
            <w:r w:rsidR="000F4B9F" w:rsidRPr="005C63CD">
              <w:rPr>
                <w:rFonts w:ascii="Arial" w:hAnsi="Arial" w:cs="Arial"/>
                <w:iCs/>
                <w:color w:val="000000" w:themeColor="text1"/>
                <w:lang w:eastAsia="lt-LT"/>
              </w:rPr>
              <w:t xml:space="preserve"> </w:t>
            </w:r>
            <w:r w:rsidRPr="005C63CD">
              <w:rPr>
                <w:rFonts w:ascii="Arial" w:hAnsi="Arial" w:cs="Arial"/>
                <w:iCs/>
                <w:color w:val="000000" w:themeColor="text1"/>
                <w:lang w:eastAsia="lt-LT"/>
              </w:rPr>
              <w:t xml:space="preserve">tarpusavyje </w:t>
            </w:r>
            <w:r w:rsidR="000F4B9F" w:rsidRPr="005C63CD">
              <w:rPr>
                <w:rFonts w:ascii="Arial" w:hAnsi="Arial" w:cs="Arial"/>
                <w:iCs/>
                <w:color w:val="000000" w:themeColor="text1"/>
                <w:lang w:eastAsia="lt-LT"/>
              </w:rPr>
              <w:t>suderinam</w:t>
            </w:r>
            <w:r w:rsidR="000F4B9F">
              <w:rPr>
                <w:rFonts w:ascii="Arial" w:hAnsi="Arial" w:cs="Arial"/>
                <w:iCs/>
                <w:color w:val="000000" w:themeColor="text1"/>
                <w:lang w:eastAsia="lt-LT"/>
              </w:rPr>
              <w:t>ų</w:t>
            </w:r>
            <w:r w:rsidR="000F4B9F" w:rsidRPr="005C63CD">
              <w:rPr>
                <w:rFonts w:ascii="Arial" w:hAnsi="Arial" w:cs="Arial"/>
                <w:iCs/>
                <w:color w:val="000000" w:themeColor="text1"/>
                <w:lang w:eastAsia="lt-LT"/>
              </w:rPr>
              <w:t xml:space="preserve"> komponent</w:t>
            </w:r>
            <w:r w:rsidR="000F4B9F">
              <w:rPr>
                <w:rFonts w:ascii="Arial" w:hAnsi="Arial" w:cs="Arial"/>
                <w:iCs/>
                <w:color w:val="000000" w:themeColor="text1"/>
                <w:lang w:eastAsia="lt-LT"/>
              </w:rPr>
              <w:t>ų</w:t>
            </w:r>
            <w:r w:rsidRPr="005C63CD">
              <w:rPr>
                <w:rFonts w:ascii="Arial" w:hAnsi="Arial" w:cs="Arial"/>
                <w:iCs/>
                <w:color w:val="000000" w:themeColor="text1"/>
                <w:lang w:eastAsia="lt-LT"/>
              </w:rPr>
              <w:t>:</w:t>
            </w:r>
          </w:p>
          <w:p w14:paraId="7CAF8F6E" w14:textId="77777777" w:rsidR="001D7D11" w:rsidRPr="005C63CD" w:rsidRDefault="001D7D11" w:rsidP="001D7D11">
            <w:pPr>
              <w:spacing w:after="0" w:line="240" w:lineRule="auto"/>
              <w:rPr>
                <w:rFonts w:ascii="Arial" w:hAnsi="Arial" w:cs="Arial"/>
                <w:iCs/>
                <w:color w:val="000000" w:themeColor="text1"/>
                <w:lang w:eastAsia="lt-LT"/>
              </w:rPr>
            </w:pPr>
          </w:p>
          <w:p w14:paraId="761E6FE9" w14:textId="49372A4B"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proofErr w:type="spellStart"/>
            <w:r w:rsidRPr="005C63CD">
              <w:rPr>
                <w:rFonts w:ascii="Arial" w:hAnsi="Arial" w:cs="Arial"/>
                <w:iCs/>
                <w:color w:val="000000" w:themeColor="text1"/>
                <w:lang w:eastAsia="lt-LT"/>
              </w:rPr>
              <w:t>Eliuentų</w:t>
            </w:r>
            <w:proofErr w:type="spellEnd"/>
            <w:r w:rsidRPr="005C63CD">
              <w:rPr>
                <w:rFonts w:ascii="Arial" w:hAnsi="Arial" w:cs="Arial"/>
                <w:iCs/>
                <w:color w:val="000000" w:themeColor="text1"/>
                <w:lang w:eastAsia="lt-LT"/>
              </w:rPr>
              <w:t xml:space="preserve"> tiekimo modulis (siurblių sistema).</w:t>
            </w:r>
          </w:p>
          <w:p w14:paraId="08B82EB7" w14:textId="6A5C4C0C"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 xml:space="preserve">Automatinis mėginių įvedimo modulis. </w:t>
            </w:r>
          </w:p>
          <w:p w14:paraId="1CE4D9B5" w14:textId="2B29B7A8"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Kolonėlių termostatas.</w:t>
            </w:r>
          </w:p>
          <w:p w14:paraId="1280A336" w14:textId="71DE4857"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Diodų matricos detektorius.</w:t>
            </w:r>
          </w:p>
          <w:p w14:paraId="6C0219C5" w14:textId="61404926"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Fluorescencinis detektorius.</w:t>
            </w:r>
          </w:p>
          <w:p w14:paraId="27A37B87" w14:textId="41E4C54F"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proofErr w:type="spellStart"/>
            <w:r w:rsidRPr="005C63CD">
              <w:rPr>
                <w:rFonts w:ascii="Arial" w:hAnsi="Arial" w:cs="Arial"/>
                <w:iCs/>
                <w:color w:val="000000" w:themeColor="text1"/>
                <w:lang w:eastAsia="lt-LT"/>
              </w:rPr>
              <w:t>Radiometrinis</w:t>
            </w:r>
            <w:proofErr w:type="spellEnd"/>
            <w:r w:rsidRPr="005C63CD">
              <w:rPr>
                <w:rFonts w:ascii="Arial" w:hAnsi="Arial" w:cs="Arial"/>
                <w:iCs/>
                <w:color w:val="000000" w:themeColor="text1"/>
                <w:lang w:eastAsia="lt-LT"/>
              </w:rPr>
              <w:t xml:space="preserve"> (</w:t>
            </w:r>
            <w:proofErr w:type="spellStart"/>
            <w:r w:rsidRPr="005C63CD">
              <w:rPr>
                <w:rFonts w:ascii="Arial" w:hAnsi="Arial" w:cs="Arial"/>
                <w:iCs/>
                <w:color w:val="000000" w:themeColor="text1"/>
                <w:lang w:eastAsia="lt-LT"/>
              </w:rPr>
              <w:t>radio</w:t>
            </w:r>
            <w:proofErr w:type="spellEnd"/>
            <w:r w:rsidRPr="005C63CD">
              <w:rPr>
                <w:rFonts w:ascii="Arial" w:hAnsi="Arial" w:cs="Arial"/>
                <w:iCs/>
                <w:color w:val="000000" w:themeColor="text1"/>
                <w:lang w:eastAsia="lt-LT"/>
              </w:rPr>
              <w:t>-HPLC) detektorius.</w:t>
            </w:r>
          </w:p>
          <w:p w14:paraId="45C69F51" w14:textId="5CB5730D"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Frakcijų surinkimo modulis (frakcijų kolektorius).</w:t>
            </w:r>
          </w:p>
          <w:p w14:paraId="6FDAC5E2" w14:textId="03ACCDEC"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Tirpiklių lygio (tūrio) stebėjimo sistema.</w:t>
            </w:r>
          </w:p>
          <w:p w14:paraId="36E658AD" w14:textId="12307165" w:rsidR="001D7D11"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Skysčių surinkimo bakelis su garų filtravimo sistema.</w:t>
            </w:r>
          </w:p>
          <w:p w14:paraId="3DE4BC24" w14:textId="70587B11" w:rsidR="001D7D11" w:rsidRPr="005C63CD" w:rsidRDefault="000F2365"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V</w:t>
            </w:r>
            <w:r w:rsidR="001D7D11" w:rsidRPr="005C63CD">
              <w:rPr>
                <w:rFonts w:ascii="Arial" w:hAnsi="Arial" w:cs="Arial"/>
                <w:iCs/>
                <w:color w:val="000000" w:themeColor="text1"/>
                <w:lang w:eastAsia="lt-LT"/>
              </w:rPr>
              <w:t>aldymo ir duomenų analizės programinė įranga.</w:t>
            </w:r>
          </w:p>
          <w:p w14:paraId="01C97F1F" w14:textId="1120F84D" w:rsidR="008D2A8C" w:rsidRPr="005C63CD" w:rsidRDefault="001D7D11" w:rsidP="001D7D11">
            <w:pPr>
              <w:pStyle w:val="ListParagraph"/>
              <w:numPr>
                <w:ilvl w:val="0"/>
                <w:numId w:val="35"/>
              </w:numPr>
              <w:spacing w:after="0" w:line="240" w:lineRule="auto"/>
              <w:ind w:left="360"/>
              <w:rPr>
                <w:rFonts w:ascii="Arial" w:hAnsi="Arial" w:cs="Arial"/>
                <w:iCs/>
                <w:color w:val="000000" w:themeColor="text1"/>
                <w:lang w:eastAsia="lt-LT"/>
              </w:rPr>
            </w:pPr>
            <w:r w:rsidRPr="005C63CD">
              <w:rPr>
                <w:rFonts w:ascii="Arial" w:hAnsi="Arial" w:cs="Arial"/>
                <w:iCs/>
                <w:color w:val="000000" w:themeColor="text1"/>
                <w:lang w:eastAsia="lt-LT"/>
              </w:rPr>
              <w:t>Kompiuterinė darbo stotis, pilnai suderinama su siūloma programine įranga.</w:t>
            </w:r>
          </w:p>
          <w:p w14:paraId="4F18089C" w14:textId="77777777" w:rsidR="001D7D11" w:rsidRPr="005C63CD" w:rsidRDefault="001D7D11" w:rsidP="001D7D11">
            <w:pPr>
              <w:spacing w:after="0" w:line="240" w:lineRule="auto"/>
              <w:rPr>
                <w:rFonts w:ascii="Arial" w:hAnsi="Arial" w:cs="Arial"/>
                <w:iCs/>
                <w:color w:val="000000" w:themeColor="text1"/>
                <w:lang w:eastAsia="lt-LT"/>
              </w:rPr>
            </w:pPr>
          </w:p>
          <w:p w14:paraId="19FD8139" w14:textId="1D6D4F10" w:rsidR="001D7D11" w:rsidRPr="005C63CD" w:rsidRDefault="001D7D11" w:rsidP="001D7D11">
            <w:pPr>
              <w:spacing w:after="0" w:line="240" w:lineRule="auto"/>
              <w:rPr>
                <w:rFonts w:ascii="Arial" w:hAnsi="Arial" w:cs="Arial"/>
                <w:iCs/>
                <w:color w:val="000000" w:themeColor="text1"/>
                <w:lang w:eastAsia="lt-LT"/>
              </w:rPr>
            </w:pPr>
            <w:r w:rsidRPr="005C63CD">
              <w:rPr>
                <w:rFonts w:ascii="Arial" w:hAnsi="Arial" w:cs="Arial"/>
                <w:iCs/>
                <w:color w:val="000000" w:themeColor="text1"/>
                <w:lang w:eastAsia="lt-LT"/>
              </w:rPr>
              <w:t>Visa siūloma įrangos komplek</w:t>
            </w:r>
            <w:r w:rsidR="00FC4F3C">
              <w:rPr>
                <w:rFonts w:ascii="Arial" w:hAnsi="Arial" w:cs="Arial"/>
                <w:iCs/>
                <w:color w:val="000000" w:themeColor="text1"/>
                <w:lang w:eastAsia="lt-LT"/>
              </w:rPr>
              <w:t>ta</w:t>
            </w:r>
            <w:r w:rsidRPr="005C63CD">
              <w:rPr>
                <w:rFonts w:ascii="Arial" w:hAnsi="Arial" w:cs="Arial"/>
                <w:iCs/>
                <w:color w:val="000000" w:themeColor="text1"/>
                <w:lang w:eastAsia="lt-LT"/>
              </w:rPr>
              <w:t>cija turi būti vieno gamintojo arba</w:t>
            </w:r>
            <w:r w:rsidR="00276AB0">
              <w:rPr>
                <w:rFonts w:ascii="Arial" w:hAnsi="Arial" w:cs="Arial"/>
                <w:iCs/>
                <w:color w:val="000000" w:themeColor="text1"/>
                <w:lang w:eastAsia="lt-LT"/>
              </w:rPr>
              <w:t xml:space="preserve"> skir</w:t>
            </w:r>
            <w:r w:rsidR="00C92858">
              <w:rPr>
                <w:rFonts w:ascii="Arial" w:hAnsi="Arial" w:cs="Arial"/>
                <w:iCs/>
                <w:color w:val="000000" w:themeColor="text1"/>
                <w:lang w:eastAsia="lt-LT"/>
              </w:rPr>
              <w:t>tin</w:t>
            </w:r>
            <w:r w:rsidR="00276AB0">
              <w:rPr>
                <w:rFonts w:ascii="Arial" w:hAnsi="Arial" w:cs="Arial"/>
                <w:iCs/>
                <w:color w:val="000000" w:themeColor="text1"/>
                <w:lang w:eastAsia="lt-LT"/>
              </w:rPr>
              <w:t>gų gamintojų,</w:t>
            </w:r>
            <w:r w:rsidR="00C92858">
              <w:rPr>
                <w:rFonts w:ascii="Arial" w:hAnsi="Arial" w:cs="Arial"/>
                <w:iCs/>
                <w:color w:val="000000" w:themeColor="text1"/>
                <w:lang w:eastAsia="lt-LT"/>
              </w:rPr>
              <w:t xml:space="preserve"> bet</w:t>
            </w:r>
            <w:r w:rsidRPr="005C63CD">
              <w:rPr>
                <w:rFonts w:ascii="Arial" w:hAnsi="Arial" w:cs="Arial"/>
                <w:iCs/>
                <w:color w:val="000000" w:themeColor="text1"/>
                <w:lang w:eastAsia="lt-LT"/>
              </w:rPr>
              <w:t xml:space="preserve"> pilnai tarpusavyje suderinta ir veikianti kaip vientisa sistema.</w:t>
            </w:r>
          </w:p>
        </w:tc>
        <w:tc>
          <w:tcPr>
            <w:tcW w:w="1417" w:type="pct"/>
            <w:tcBorders>
              <w:top w:val="single" w:sz="4" w:space="0" w:color="auto"/>
              <w:left w:val="single" w:sz="4" w:space="0" w:color="auto"/>
              <w:bottom w:val="single" w:sz="4" w:space="0" w:color="auto"/>
              <w:right w:val="single" w:sz="4" w:space="0" w:color="auto"/>
            </w:tcBorders>
          </w:tcPr>
          <w:p w14:paraId="564D386E" w14:textId="39649D97" w:rsidR="008D2A8C" w:rsidRPr="005C63CD" w:rsidRDefault="008D2A8C" w:rsidP="008D2A8C">
            <w:pPr>
              <w:spacing w:after="0" w:line="240" w:lineRule="auto"/>
              <w:rPr>
                <w:rFonts w:ascii="Arial" w:hAnsi="Arial" w:cs="Arial"/>
                <w:color w:val="000000" w:themeColor="text1"/>
                <w:lang w:eastAsia="lt-LT"/>
              </w:rPr>
            </w:pPr>
          </w:p>
        </w:tc>
      </w:tr>
      <w:tr w:rsidR="004A76F4" w:rsidRPr="005C63CD" w14:paraId="50C860D8" w14:textId="6B7AAEEC" w:rsidTr="001658B7">
        <w:tc>
          <w:tcPr>
            <w:tcW w:w="501" w:type="pct"/>
            <w:tcBorders>
              <w:top w:val="single" w:sz="4" w:space="0" w:color="auto"/>
              <w:left w:val="single" w:sz="4" w:space="0" w:color="auto"/>
              <w:bottom w:val="single" w:sz="4" w:space="0" w:color="auto"/>
              <w:right w:val="single" w:sz="4" w:space="0" w:color="auto"/>
            </w:tcBorders>
            <w:vAlign w:val="center"/>
          </w:tcPr>
          <w:p w14:paraId="67FECEFA" w14:textId="7272F18D" w:rsidR="004A76F4" w:rsidRPr="000679DC" w:rsidRDefault="004A76F4" w:rsidP="008D2A8C">
            <w:pPr>
              <w:spacing w:after="0" w:line="240" w:lineRule="auto"/>
              <w:jc w:val="center"/>
              <w:rPr>
                <w:rFonts w:ascii="Arial" w:hAnsi="Arial" w:cs="Arial"/>
                <w:color w:val="000000"/>
              </w:rPr>
            </w:pPr>
            <w:r w:rsidRPr="000679DC">
              <w:rPr>
                <w:rFonts w:ascii="Arial" w:hAnsi="Arial" w:cs="Arial"/>
                <w:color w:val="000000"/>
              </w:rPr>
              <w:t>2.</w:t>
            </w:r>
          </w:p>
        </w:tc>
        <w:tc>
          <w:tcPr>
            <w:tcW w:w="4499" w:type="pct"/>
            <w:gridSpan w:val="3"/>
            <w:tcBorders>
              <w:top w:val="single" w:sz="4" w:space="0" w:color="auto"/>
              <w:left w:val="single" w:sz="4" w:space="0" w:color="auto"/>
              <w:bottom w:val="single" w:sz="4" w:space="0" w:color="auto"/>
              <w:right w:val="single" w:sz="4" w:space="0" w:color="auto"/>
            </w:tcBorders>
          </w:tcPr>
          <w:p w14:paraId="5C958134" w14:textId="499A0601" w:rsidR="004A76F4" w:rsidRPr="001658B7" w:rsidRDefault="004A76F4" w:rsidP="008D2A8C">
            <w:pPr>
              <w:spacing w:after="0" w:line="240" w:lineRule="auto"/>
              <w:rPr>
                <w:rFonts w:ascii="Arial" w:hAnsi="Arial" w:cs="Arial"/>
                <w:b/>
                <w:bCs/>
                <w:color w:val="000000"/>
              </w:rPr>
            </w:pPr>
            <w:proofErr w:type="spellStart"/>
            <w:r w:rsidRPr="001658B7">
              <w:rPr>
                <w:rFonts w:ascii="Arial" w:hAnsi="Arial" w:cs="Arial"/>
                <w:b/>
                <w:bCs/>
                <w:iCs/>
                <w:color w:val="000000" w:themeColor="text1"/>
                <w:lang w:eastAsia="lt-LT"/>
              </w:rPr>
              <w:t>Eliuentų</w:t>
            </w:r>
            <w:proofErr w:type="spellEnd"/>
            <w:r w:rsidRPr="001658B7">
              <w:rPr>
                <w:rFonts w:ascii="Arial" w:hAnsi="Arial" w:cs="Arial"/>
                <w:b/>
                <w:bCs/>
                <w:iCs/>
                <w:color w:val="000000" w:themeColor="text1"/>
                <w:lang w:eastAsia="lt-LT"/>
              </w:rPr>
              <w:t xml:space="preserve"> tiekimo modulis (siurblių sistema)</w:t>
            </w:r>
          </w:p>
        </w:tc>
      </w:tr>
      <w:tr w:rsidR="008D2A8C" w:rsidRPr="005C63CD" w14:paraId="581BB471" w14:textId="6E8A9043" w:rsidTr="001658B7">
        <w:tc>
          <w:tcPr>
            <w:tcW w:w="501" w:type="pct"/>
            <w:tcBorders>
              <w:top w:val="single" w:sz="4" w:space="0" w:color="auto"/>
              <w:left w:val="single" w:sz="4" w:space="0" w:color="auto"/>
              <w:bottom w:val="single" w:sz="4" w:space="0" w:color="auto"/>
              <w:right w:val="single" w:sz="4" w:space="0" w:color="auto"/>
            </w:tcBorders>
            <w:vAlign w:val="center"/>
          </w:tcPr>
          <w:p w14:paraId="32381B02" w14:textId="0D679664" w:rsidR="008D2A8C" w:rsidRPr="005C63CD" w:rsidRDefault="005169E3" w:rsidP="008D2A8C">
            <w:pPr>
              <w:spacing w:after="0" w:line="240" w:lineRule="auto"/>
              <w:jc w:val="center"/>
              <w:rPr>
                <w:rFonts w:ascii="Arial" w:hAnsi="Arial" w:cs="Arial"/>
                <w:color w:val="000000" w:themeColor="text1"/>
              </w:rPr>
            </w:pPr>
            <w:r w:rsidRPr="005C63CD">
              <w:rPr>
                <w:rFonts w:ascii="Arial" w:hAnsi="Arial" w:cs="Arial"/>
                <w:color w:val="000000" w:themeColor="text1"/>
              </w:rPr>
              <w:t>2.1.</w:t>
            </w:r>
          </w:p>
        </w:tc>
        <w:tc>
          <w:tcPr>
            <w:tcW w:w="1133" w:type="pct"/>
            <w:tcBorders>
              <w:top w:val="single" w:sz="4" w:space="0" w:color="auto"/>
              <w:left w:val="single" w:sz="4" w:space="0" w:color="auto"/>
              <w:bottom w:val="single" w:sz="4" w:space="0" w:color="auto"/>
              <w:right w:val="single" w:sz="4" w:space="0" w:color="auto"/>
            </w:tcBorders>
          </w:tcPr>
          <w:p w14:paraId="2D70DBB7" w14:textId="2B3085A2" w:rsidR="008D2A8C" w:rsidRPr="005C63CD" w:rsidRDefault="004A76F4" w:rsidP="008D2A8C">
            <w:pPr>
              <w:spacing w:after="0" w:line="240" w:lineRule="auto"/>
              <w:rPr>
                <w:rFonts w:ascii="Arial" w:hAnsi="Arial" w:cs="Arial"/>
                <w:iCs/>
                <w:color w:val="000000" w:themeColor="text1"/>
              </w:rPr>
            </w:pPr>
            <w:proofErr w:type="spellStart"/>
            <w:r w:rsidRPr="005C63CD">
              <w:rPr>
                <w:rFonts w:ascii="Arial" w:hAnsi="Arial" w:cs="Arial"/>
                <w:iCs/>
                <w:color w:val="000000" w:themeColor="text1"/>
              </w:rPr>
              <w:t>Chromatografo</w:t>
            </w:r>
            <w:proofErr w:type="spellEnd"/>
            <w:r w:rsidRPr="005C63CD">
              <w:rPr>
                <w:rFonts w:ascii="Arial" w:hAnsi="Arial" w:cs="Arial"/>
                <w:iCs/>
                <w:color w:val="000000" w:themeColor="text1"/>
              </w:rPr>
              <w:t xml:space="preserve"> siurblys</w:t>
            </w:r>
          </w:p>
        </w:tc>
        <w:tc>
          <w:tcPr>
            <w:tcW w:w="1949" w:type="pct"/>
            <w:tcBorders>
              <w:top w:val="single" w:sz="4" w:space="0" w:color="auto"/>
              <w:left w:val="single" w:sz="4" w:space="0" w:color="auto"/>
              <w:bottom w:val="single" w:sz="4" w:space="0" w:color="auto"/>
              <w:right w:val="single" w:sz="4" w:space="0" w:color="auto"/>
            </w:tcBorders>
          </w:tcPr>
          <w:p w14:paraId="5DA9D9F7" w14:textId="6F0AE68C" w:rsidR="008D2A8C" w:rsidRPr="005C63CD" w:rsidRDefault="004A76F4" w:rsidP="008D2A8C">
            <w:pPr>
              <w:spacing w:after="0" w:line="240" w:lineRule="auto"/>
              <w:rPr>
                <w:rFonts w:ascii="Arial" w:hAnsi="Arial" w:cs="Arial"/>
                <w:iCs/>
                <w:color w:val="000000" w:themeColor="text1"/>
              </w:rPr>
            </w:pPr>
            <w:proofErr w:type="spellStart"/>
            <w:r w:rsidRPr="005C63CD">
              <w:rPr>
                <w:rFonts w:ascii="Arial" w:hAnsi="Arial" w:cs="Arial"/>
                <w:iCs/>
                <w:color w:val="000000" w:themeColor="text1"/>
              </w:rPr>
              <w:t>Kvaternarinis</w:t>
            </w:r>
            <w:proofErr w:type="spellEnd"/>
            <w:r w:rsidR="00A85977">
              <w:rPr>
                <w:rFonts w:ascii="Arial" w:hAnsi="Arial" w:cs="Arial"/>
                <w:iCs/>
                <w:color w:val="000000" w:themeColor="text1"/>
              </w:rPr>
              <w:t xml:space="preserve"> arba lygiavertis</w:t>
            </w:r>
            <w:r w:rsidRPr="005C63CD">
              <w:rPr>
                <w:rFonts w:ascii="Arial" w:hAnsi="Arial" w:cs="Arial"/>
                <w:iCs/>
                <w:color w:val="000000" w:themeColor="text1"/>
              </w:rPr>
              <w:t xml:space="preserve"> siurblys</w:t>
            </w:r>
            <w:r w:rsidR="00A85977">
              <w:rPr>
                <w:rFonts w:ascii="Arial" w:hAnsi="Arial" w:cs="Arial"/>
                <w:iCs/>
                <w:color w:val="000000" w:themeColor="text1"/>
              </w:rPr>
              <w:t xml:space="preserve">, </w:t>
            </w:r>
            <w:r w:rsidR="00A85977" w:rsidRPr="00A85977">
              <w:rPr>
                <w:rFonts w:ascii="Arial" w:hAnsi="Arial" w:cs="Arial"/>
                <w:iCs/>
                <w:color w:val="000000" w:themeColor="text1"/>
              </w:rPr>
              <w:t>užtikrin</w:t>
            </w:r>
            <w:r w:rsidR="00072961">
              <w:rPr>
                <w:rFonts w:ascii="Arial" w:hAnsi="Arial" w:cs="Arial"/>
                <w:iCs/>
                <w:color w:val="000000" w:themeColor="text1"/>
              </w:rPr>
              <w:t>an</w:t>
            </w:r>
            <w:r w:rsidR="00A85977" w:rsidRPr="00A85977">
              <w:rPr>
                <w:rFonts w:ascii="Arial" w:hAnsi="Arial" w:cs="Arial"/>
                <w:iCs/>
                <w:color w:val="000000" w:themeColor="text1"/>
              </w:rPr>
              <w:t>t</w:t>
            </w:r>
            <w:r w:rsidR="00A85977">
              <w:rPr>
                <w:rFonts w:ascii="Arial" w:hAnsi="Arial" w:cs="Arial"/>
                <w:iCs/>
                <w:color w:val="000000" w:themeColor="text1"/>
              </w:rPr>
              <w:t>is</w:t>
            </w:r>
            <w:r w:rsidR="00A85977" w:rsidRPr="00A85977">
              <w:rPr>
                <w:rFonts w:ascii="Arial" w:hAnsi="Arial" w:cs="Arial"/>
                <w:iCs/>
                <w:color w:val="000000" w:themeColor="text1"/>
              </w:rPr>
              <w:t xml:space="preserve"> kelių (ne mažiau kaip 4) </w:t>
            </w:r>
            <w:proofErr w:type="spellStart"/>
            <w:r w:rsidR="00A85977" w:rsidRPr="00A85977">
              <w:rPr>
                <w:rFonts w:ascii="Arial" w:hAnsi="Arial" w:cs="Arial"/>
                <w:iCs/>
                <w:color w:val="000000" w:themeColor="text1"/>
              </w:rPr>
              <w:t>eluentų</w:t>
            </w:r>
            <w:proofErr w:type="spellEnd"/>
            <w:r w:rsidR="00A85977" w:rsidRPr="00A85977">
              <w:rPr>
                <w:rFonts w:ascii="Arial" w:hAnsi="Arial" w:cs="Arial"/>
                <w:iCs/>
                <w:color w:val="000000" w:themeColor="text1"/>
              </w:rPr>
              <w:t xml:space="preserve"> tikslią dozavimo ir gradientų sudarymo galimybę.</w:t>
            </w:r>
          </w:p>
        </w:tc>
        <w:tc>
          <w:tcPr>
            <w:tcW w:w="1417" w:type="pct"/>
            <w:tcBorders>
              <w:top w:val="single" w:sz="4" w:space="0" w:color="auto"/>
              <w:left w:val="single" w:sz="4" w:space="0" w:color="auto"/>
              <w:bottom w:val="single" w:sz="4" w:space="0" w:color="auto"/>
              <w:right w:val="single" w:sz="4" w:space="0" w:color="auto"/>
            </w:tcBorders>
          </w:tcPr>
          <w:p w14:paraId="54CD5B84" w14:textId="34E142EB" w:rsidR="008D2A8C" w:rsidRPr="005C63CD" w:rsidRDefault="008D2A8C" w:rsidP="008D2A8C">
            <w:pPr>
              <w:spacing w:after="0" w:line="240" w:lineRule="auto"/>
              <w:rPr>
                <w:rFonts w:ascii="Arial" w:hAnsi="Arial" w:cs="Arial"/>
                <w:color w:val="000000"/>
              </w:rPr>
            </w:pPr>
          </w:p>
        </w:tc>
      </w:tr>
      <w:tr w:rsidR="008D2A8C" w:rsidRPr="005C63CD" w14:paraId="1CB54861"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77336A2" w14:textId="34C01044" w:rsidR="008D2A8C" w:rsidRPr="005C63CD" w:rsidRDefault="005169E3" w:rsidP="008D2A8C">
            <w:pPr>
              <w:spacing w:after="0" w:line="240" w:lineRule="auto"/>
              <w:jc w:val="center"/>
              <w:rPr>
                <w:rFonts w:ascii="Arial" w:hAnsi="Arial" w:cs="Arial"/>
                <w:color w:val="000000" w:themeColor="text1"/>
              </w:rPr>
            </w:pPr>
            <w:r w:rsidRPr="005C63CD">
              <w:rPr>
                <w:rFonts w:ascii="Arial" w:hAnsi="Arial" w:cs="Arial"/>
                <w:color w:val="000000" w:themeColor="text1"/>
              </w:rPr>
              <w:t>2.2.</w:t>
            </w:r>
          </w:p>
        </w:tc>
        <w:tc>
          <w:tcPr>
            <w:tcW w:w="1133" w:type="pct"/>
            <w:tcBorders>
              <w:top w:val="single" w:sz="4" w:space="0" w:color="auto"/>
              <w:left w:val="single" w:sz="4" w:space="0" w:color="auto"/>
              <w:bottom w:val="single" w:sz="4" w:space="0" w:color="auto"/>
              <w:right w:val="single" w:sz="4" w:space="0" w:color="auto"/>
            </w:tcBorders>
            <w:vAlign w:val="center"/>
          </w:tcPr>
          <w:p w14:paraId="0A03B70D" w14:textId="5BC6CAC5" w:rsidR="008D2A8C" w:rsidRPr="005C63CD" w:rsidRDefault="004A76F4" w:rsidP="008D2A8C">
            <w:pPr>
              <w:spacing w:after="0" w:line="240" w:lineRule="auto"/>
              <w:rPr>
                <w:rFonts w:ascii="Arial" w:hAnsi="Arial" w:cs="Arial"/>
                <w:iCs/>
                <w:color w:val="000000" w:themeColor="text1"/>
              </w:rPr>
            </w:pPr>
            <w:r w:rsidRPr="005C63CD">
              <w:rPr>
                <w:rFonts w:ascii="Arial" w:hAnsi="Arial" w:cs="Arial"/>
                <w:iCs/>
                <w:color w:val="000000" w:themeColor="text1"/>
              </w:rPr>
              <w:t>Siurblio srauto intervalas</w:t>
            </w:r>
          </w:p>
        </w:tc>
        <w:tc>
          <w:tcPr>
            <w:tcW w:w="1949" w:type="pct"/>
            <w:tcBorders>
              <w:top w:val="single" w:sz="4" w:space="0" w:color="auto"/>
              <w:left w:val="single" w:sz="4" w:space="0" w:color="auto"/>
              <w:bottom w:val="single" w:sz="4" w:space="0" w:color="auto"/>
              <w:right w:val="single" w:sz="4" w:space="0" w:color="auto"/>
            </w:tcBorders>
            <w:vAlign w:val="center"/>
          </w:tcPr>
          <w:p w14:paraId="4B922B2A" w14:textId="2A28359C" w:rsidR="008D2A8C" w:rsidRPr="005C63CD" w:rsidRDefault="004A76F4" w:rsidP="004A76F4">
            <w:pPr>
              <w:spacing w:after="0" w:line="240" w:lineRule="auto"/>
              <w:rPr>
                <w:rFonts w:ascii="Arial" w:hAnsi="Arial" w:cs="Arial"/>
                <w:iCs/>
                <w:color w:val="000000" w:themeColor="text1"/>
              </w:rPr>
            </w:pPr>
            <w:r w:rsidRPr="005C63CD">
              <w:rPr>
                <w:rFonts w:ascii="Arial" w:hAnsi="Arial" w:cs="Arial"/>
                <w:iCs/>
                <w:color w:val="000000" w:themeColor="text1"/>
              </w:rPr>
              <w:t>Ne siauresnis kaip nuo 0.001 iki 8 ml/min esant slėgio intervalui nuo 20 iki 800 bar;</w:t>
            </w:r>
          </w:p>
        </w:tc>
        <w:tc>
          <w:tcPr>
            <w:tcW w:w="1417" w:type="pct"/>
            <w:tcBorders>
              <w:top w:val="single" w:sz="4" w:space="0" w:color="auto"/>
              <w:left w:val="single" w:sz="4" w:space="0" w:color="auto"/>
              <w:bottom w:val="single" w:sz="4" w:space="0" w:color="auto"/>
              <w:right w:val="single" w:sz="4" w:space="0" w:color="auto"/>
            </w:tcBorders>
          </w:tcPr>
          <w:p w14:paraId="418EC200" w14:textId="0BB76AAC" w:rsidR="008D2A8C" w:rsidRPr="005C63CD" w:rsidRDefault="008D2A8C" w:rsidP="008D2A8C">
            <w:pPr>
              <w:spacing w:after="0" w:line="240" w:lineRule="auto"/>
              <w:rPr>
                <w:rFonts w:ascii="Arial" w:hAnsi="Arial" w:cs="Arial"/>
                <w:color w:val="000000" w:themeColor="text1"/>
              </w:rPr>
            </w:pPr>
          </w:p>
        </w:tc>
      </w:tr>
      <w:tr w:rsidR="004A76F4" w:rsidRPr="005C63CD" w14:paraId="4AED530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3C95455" w14:textId="335D85FE"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2.3.</w:t>
            </w:r>
          </w:p>
        </w:tc>
        <w:tc>
          <w:tcPr>
            <w:tcW w:w="1133" w:type="pct"/>
            <w:tcBorders>
              <w:top w:val="single" w:sz="4" w:space="0" w:color="auto"/>
              <w:left w:val="single" w:sz="4" w:space="0" w:color="auto"/>
              <w:bottom w:val="single" w:sz="4" w:space="0" w:color="auto"/>
              <w:right w:val="single" w:sz="4" w:space="0" w:color="auto"/>
            </w:tcBorders>
          </w:tcPr>
          <w:p w14:paraId="3DB51B65" w14:textId="5EBA3182" w:rsidR="004A76F4" w:rsidRPr="005C63CD" w:rsidRDefault="004A76F4" w:rsidP="004A76F4">
            <w:pPr>
              <w:spacing w:after="0" w:line="240" w:lineRule="auto"/>
              <w:rPr>
                <w:rFonts w:ascii="Arial" w:hAnsi="Arial" w:cs="Arial"/>
                <w:iCs/>
                <w:color w:val="FF0000"/>
              </w:rPr>
            </w:pPr>
            <w:r w:rsidRPr="005C63CD">
              <w:rPr>
                <w:rFonts w:ascii="Arial" w:hAnsi="Arial" w:cs="Arial"/>
                <w:color w:val="000000"/>
              </w:rPr>
              <w:t>Siurblio srauto tikslumas</w:t>
            </w:r>
          </w:p>
        </w:tc>
        <w:tc>
          <w:tcPr>
            <w:tcW w:w="1949" w:type="pct"/>
            <w:tcBorders>
              <w:top w:val="single" w:sz="4" w:space="0" w:color="auto"/>
              <w:left w:val="single" w:sz="4" w:space="0" w:color="auto"/>
              <w:bottom w:val="single" w:sz="4" w:space="0" w:color="auto"/>
              <w:right w:val="single" w:sz="4" w:space="0" w:color="auto"/>
            </w:tcBorders>
          </w:tcPr>
          <w:p w14:paraId="4CE98B49" w14:textId="7C4A2CBB" w:rsidR="004A76F4" w:rsidRPr="005C63CD" w:rsidRDefault="004A76F4" w:rsidP="004A76F4">
            <w:pPr>
              <w:spacing w:after="0" w:line="240" w:lineRule="auto"/>
              <w:rPr>
                <w:rFonts w:ascii="Arial" w:hAnsi="Arial" w:cs="Arial"/>
              </w:rPr>
            </w:pPr>
            <w:r w:rsidRPr="005C63CD">
              <w:rPr>
                <w:rFonts w:ascii="Arial" w:hAnsi="Arial" w:cs="Arial"/>
              </w:rPr>
              <w:t>Ne blogiau kaip ±0.1%</w:t>
            </w:r>
          </w:p>
          <w:p w14:paraId="67E8B559" w14:textId="4CA2D7A6" w:rsidR="004A76F4" w:rsidRPr="005C63CD" w:rsidRDefault="004A76F4" w:rsidP="004A76F4">
            <w:pPr>
              <w:spacing w:after="0" w:line="240" w:lineRule="auto"/>
              <w:rPr>
                <w:rFonts w:ascii="Arial" w:hAnsi="Arial" w:cs="Arial"/>
                <w:iCs/>
                <w:color w:val="FF0000"/>
              </w:rPr>
            </w:pPr>
          </w:p>
        </w:tc>
        <w:tc>
          <w:tcPr>
            <w:tcW w:w="1417" w:type="pct"/>
            <w:tcBorders>
              <w:top w:val="single" w:sz="4" w:space="0" w:color="auto"/>
              <w:left w:val="single" w:sz="4" w:space="0" w:color="auto"/>
              <w:bottom w:val="single" w:sz="4" w:space="0" w:color="auto"/>
              <w:right w:val="single" w:sz="4" w:space="0" w:color="auto"/>
            </w:tcBorders>
          </w:tcPr>
          <w:p w14:paraId="6582185B" w14:textId="2A71F8CA" w:rsidR="004A76F4" w:rsidRPr="005C63CD" w:rsidRDefault="004A76F4" w:rsidP="004A76F4">
            <w:pPr>
              <w:spacing w:after="0" w:line="240" w:lineRule="auto"/>
              <w:rPr>
                <w:rFonts w:ascii="Arial" w:hAnsi="Arial" w:cs="Arial"/>
                <w:color w:val="000000"/>
              </w:rPr>
            </w:pPr>
          </w:p>
        </w:tc>
      </w:tr>
      <w:tr w:rsidR="004A76F4" w:rsidRPr="005C63CD" w14:paraId="4294C408"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7DD5358" w14:textId="58AE431E"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2.4.</w:t>
            </w:r>
          </w:p>
        </w:tc>
        <w:tc>
          <w:tcPr>
            <w:tcW w:w="1133" w:type="pct"/>
            <w:tcBorders>
              <w:top w:val="single" w:sz="4" w:space="0" w:color="auto"/>
              <w:left w:val="single" w:sz="4" w:space="0" w:color="auto"/>
              <w:bottom w:val="single" w:sz="4" w:space="0" w:color="auto"/>
              <w:right w:val="single" w:sz="4" w:space="0" w:color="auto"/>
            </w:tcBorders>
          </w:tcPr>
          <w:p w14:paraId="40D3239F" w14:textId="36915E1C" w:rsidR="004A76F4" w:rsidRPr="005C63CD" w:rsidRDefault="004A76F4" w:rsidP="004A76F4">
            <w:pPr>
              <w:spacing w:after="0" w:line="240" w:lineRule="auto"/>
              <w:rPr>
                <w:rFonts w:ascii="Arial" w:hAnsi="Arial" w:cs="Arial"/>
                <w:iCs/>
                <w:color w:val="FF0000"/>
              </w:rPr>
            </w:pPr>
            <w:r w:rsidRPr="005C63CD">
              <w:rPr>
                <w:rFonts w:ascii="Arial" w:hAnsi="Arial" w:cs="Arial"/>
                <w:color w:val="000000"/>
              </w:rPr>
              <w:t>Palaikomo srauto preciziškumas</w:t>
            </w:r>
          </w:p>
        </w:tc>
        <w:tc>
          <w:tcPr>
            <w:tcW w:w="1949" w:type="pct"/>
            <w:tcBorders>
              <w:top w:val="single" w:sz="4" w:space="0" w:color="auto"/>
              <w:left w:val="single" w:sz="4" w:space="0" w:color="auto"/>
              <w:bottom w:val="single" w:sz="4" w:space="0" w:color="auto"/>
              <w:right w:val="single" w:sz="4" w:space="0" w:color="auto"/>
            </w:tcBorders>
            <w:vAlign w:val="bottom"/>
          </w:tcPr>
          <w:p w14:paraId="7F0A5DA1" w14:textId="103B8B9D" w:rsidR="004A76F4" w:rsidRPr="005C63CD" w:rsidRDefault="004A76F4" w:rsidP="004A76F4">
            <w:pPr>
              <w:spacing w:after="0" w:line="240" w:lineRule="auto"/>
              <w:rPr>
                <w:rFonts w:ascii="Arial" w:eastAsia="Times New Roman" w:hAnsi="Arial" w:cs="Arial"/>
                <w:noProof/>
              </w:rPr>
            </w:pPr>
            <w:r w:rsidRPr="005C63CD">
              <w:rPr>
                <w:rFonts w:ascii="Arial" w:hAnsi="Arial" w:cs="Arial"/>
              </w:rPr>
              <w:t xml:space="preserve">Ne </w:t>
            </w:r>
            <w:r w:rsidR="00D4018C">
              <w:rPr>
                <w:rFonts w:ascii="Arial" w:hAnsi="Arial" w:cs="Arial"/>
              </w:rPr>
              <w:t>mažesnis</w:t>
            </w:r>
            <w:r w:rsidR="00D4018C" w:rsidRPr="005C63CD">
              <w:rPr>
                <w:rFonts w:ascii="Arial" w:hAnsi="Arial" w:cs="Arial"/>
              </w:rPr>
              <w:t xml:space="preserve"> </w:t>
            </w:r>
            <w:r w:rsidRPr="005C63CD">
              <w:rPr>
                <w:rFonts w:ascii="Arial" w:hAnsi="Arial" w:cs="Arial"/>
              </w:rPr>
              <w:t>kaip ˂ 0.05% RSD (santykinis standartinis nuokrypis), arba 0.01 min SD (standartinis nuokrypis)</w:t>
            </w:r>
          </w:p>
        </w:tc>
        <w:tc>
          <w:tcPr>
            <w:tcW w:w="1417" w:type="pct"/>
            <w:tcBorders>
              <w:top w:val="single" w:sz="4" w:space="0" w:color="auto"/>
              <w:left w:val="single" w:sz="4" w:space="0" w:color="auto"/>
              <w:bottom w:val="single" w:sz="4" w:space="0" w:color="auto"/>
              <w:right w:val="single" w:sz="4" w:space="0" w:color="auto"/>
            </w:tcBorders>
          </w:tcPr>
          <w:p w14:paraId="4BB6E5A5" w14:textId="71621B45" w:rsidR="004A76F4" w:rsidRPr="005C63CD" w:rsidRDefault="004A76F4" w:rsidP="004A76F4">
            <w:pPr>
              <w:spacing w:after="0" w:line="240" w:lineRule="auto"/>
              <w:rPr>
                <w:rFonts w:ascii="Arial" w:hAnsi="Arial" w:cs="Arial"/>
                <w:color w:val="000000"/>
              </w:rPr>
            </w:pPr>
          </w:p>
        </w:tc>
      </w:tr>
      <w:tr w:rsidR="004A76F4" w:rsidRPr="005C63CD" w14:paraId="0F9629E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F966C3F" w14:textId="2780762B"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2.5.</w:t>
            </w:r>
          </w:p>
        </w:tc>
        <w:tc>
          <w:tcPr>
            <w:tcW w:w="1133" w:type="pct"/>
            <w:tcBorders>
              <w:top w:val="single" w:sz="4" w:space="0" w:color="auto"/>
              <w:left w:val="single" w:sz="4" w:space="0" w:color="auto"/>
              <w:bottom w:val="single" w:sz="4" w:space="0" w:color="auto"/>
              <w:right w:val="single" w:sz="4" w:space="0" w:color="auto"/>
            </w:tcBorders>
          </w:tcPr>
          <w:p w14:paraId="18C36DDA" w14:textId="2F7ED925" w:rsidR="004A76F4" w:rsidRPr="005C63CD" w:rsidRDefault="004A76F4" w:rsidP="004A76F4">
            <w:pPr>
              <w:spacing w:after="0" w:line="240" w:lineRule="auto"/>
              <w:rPr>
                <w:rFonts w:ascii="Arial" w:hAnsi="Arial" w:cs="Arial"/>
              </w:rPr>
            </w:pPr>
            <w:r w:rsidRPr="005C63CD">
              <w:rPr>
                <w:rFonts w:ascii="Arial" w:hAnsi="Arial" w:cs="Arial"/>
              </w:rPr>
              <w:t>Srauto pulsacija</w:t>
            </w:r>
          </w:p>
        </w:tc>
        <w:tc>
          <w:tcPr>
            <w:tcW w:w="1949" w:type="pct"/>
            <w:tcBorders>
              <w:top w:val="single" w:sz="4" w:space="0" w:color="auto"/>
              <w:left w:val="single" w:sz="4" w:space="0" w:color="auto"/>
              <w:bottom w:val="single" w:sz="4" w:space="0" w:color="auto"/>
              <w:right w:val="single" w:sz="4" w:space="0" w:color="auto"/>
            </w:tcBorders>
          </w:tcPr>
          <w:p w14:paraId="1C5A0A2E" w14:textId="43D859B3" w:rsidR="004A76F4" w:rsidRPr="005C63CD" w:rsidRDefault="004A76F4" w:rsidP="004A76F4">
            <w:pPr>
              <w:spacing w:after="0" w:line="240" w:lineRule="auto"/>
              <w:rPr>
                <w:rFonts w:ascii="Arial" w:hAnsi="Arial" w:cs="Arial"/>
              </w:rPr>
            </w:pPr>
            <w:r w:rsidRPr="005C63CD">
              <w:rPr>
                <w:rFonts w:ascii="Arial" w:hAnsi="Arial" w:cs="Arial"/>
              </w:rPr>
              <w:t xml:space="preserve">Ne didesnė kaip &lt;1.0% arba &lt;0.2 </w:t>
            </w:r>
            <w:proofErr w:type="spellStart"/>
            <w:r w:rsidRPr="005C63CD">
              <w:rPr>
                <w:rFonts w:ascii="Arial" w:hAnsi="Arial" w:cs="Arial"/>
              </w:rPr>
              <w:t>MPa</w:t>
            </w:r>
            <w:proofErr w:type="spellEnd"/>
          </w:p>
        </w:tc>
        <w:tc>
          <w:tcPr>
            <w:tcW w:w="1417" w:type="pct"/>
            <w:tcBorders>
              <w:top w:val="single" w:sz="4" w:space="0" w:color="auto"/>
              <w:left w:val="single" w:sz="4" w:space="0" w:color="auto"/>
              <w:bottom w:val="single" w:sz="4" w:space="0" w:color="auto"/>
              <w:right w:val="single" w:sz="4" w:space="0" w:color="auto"/>
            </w:tcBorders>
          </w:tcPr>
          <w:p w14:paraId="45455336" w14:textId="5BBD279E" w:rsidR="004A76F4" w:rsidRPr="005C63CD" w:rsidRDefault="004A76F4" w:rsidP="004A76F4">
            <w:pPr>
              <w:spacing w:after="0" w:line="240" w:lineRule="auto"/>
              <w:rPr>
                <w:rFonts w:ascii="Arial" w:hAnsi="Arial" w:cs="Arial"/>
                <w:color w:val="000000"/>
              </w:rPr>
            </w:pPr>
          </w:p>
        </w:tc>
      </w:tr>
      <w:tr w:rsidR="004A76F4" w:rsidRPr="005C63CD" w14:paraId="2772E72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1A16D80" w14:textId="5DC453D9"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2.6.</w:t>
            </w:r>
          </w:p>
        </w:tc>
        <w:tc>
          <w:tcPr>
            <w:tcW w:w="1133" w:type="pct"/>
            <w:tcBorders>
              <w:top w:val="single" w:sz="4" w:space="0" w:color="auto"/>
              <w:left w:val="single" w:sz="4" w:space="0" w:color="auto"/>
              <w:bottom w:val="single" w:sz="4" w:space="0" w:color="auto"/>
              <w:right w:val="single" w:sz="4" w:space="0" w:color="auto"/>
            </w:tcBorders>
          </w:tcPr>
          <w:p w14:paraId="18F2829F" w14:textId="305D3C01" w:rsidR="004A76F4" w:rsidRPr="005C63CD" w:rsidRDefault="004A76F4" w:rsidP="004A76F4">
            <w:pPr>
              <w:spacing w:after="0" w:line="240" w:lineRule="auto"/>
              <w:rPr>
                <w:rFonts w:ascii="Arial" w:hAnsi="Arial" w:cs="Arial"/>
              </w:rPr>
            </w:pPr>
            <w:proofErr w:type="spellStart"/>
            <w:r w:rsidRPr="005C63CD">
              <w:rPr>
                <w:rFonts w:ascii="Arial" w:hAnsi="Arial" w:cs="Arial"/>
              </w:rPr>
              <w:t>Eliuentų</w:t>
            </w:r>
            <w:proofErr w:type="spellEnd"/>
            <w:r w:rsidRPr="005C63CD">
              <w:rPr>
                <w:rFonts w:ascii="Arial" w:hAnsi="Arial" w:cs="Arial"/>
              </w:rPr>
              <w:t xml:space="preserve"> maišymo tikslumas</w:t>
            </w:r>
          </w:p>
        </w:tc>
        <w:tc>
          <w:tcPr>
            <w:tcW w:w="1949" w:type="pct"/>
            <w:tcBorders>
              <w:top w:val="single" w:sz="4" w:space="0" w:color="auto"/>
              <w:left w:val="single" w:sz="4" w:space="0" w:color="auto"/>
              <w:bottom w:val="single" w:sz="4" w:space="0" w:color="auto"/>
              <w:right w:val="single" w:sz="4" w:space="0" w:color="auto"/>
            </w:tcBorders>
            <w:vAlign w:val="bottom"/>
          </w:tcPr>
          <w:p w14:paraId="4098BFFF" w14:textId="5767B829" w:rsidR="004A76F4" w:rsidRPr="005C63CD" w:rsidRDefault="004A76F4" w:rsidP="004A76F4">
            <w:pPr>
              <w:spacing w:after="0" w:line="240" w:lineRule="auto"/>
              <w:rPr>
                <w:rFonts w:ascii="Arial" w:hAnsi="Arial" w:cs="Arial"/>
              </w:rPr>
            </w:pPr>
            <w:r w:rsidRPr="005C63CD">
              <w:rPr>
                <w:rFonts w:ascii="Arial" w:hAnsi="Arial" w:cs="Arial"/>
              </w:rPr>
              <w:t xml:space="preserve">Ne </w:t>
            </w:r>
            <w:r w:rsidR="00D4018C">
              <w:rPr>
                <w:rFonts w:ascii="Arial" w:hAnsi="Arial" w:cs="Arial"/>
              </w:rPr>
              <w:t>mažesnis</w:t>
            </w:r>
            <w:r w:rsidR="00D4018C" w:rsidRPr="005C63CD">
              <w:rPr>
                <w:rFonts w:ascii="Arial" w:hAnsi="Arial" w:cs="Arial"/>
              </w:rPr>
              <w:t xml:space="preserve"> </w:t>
            </w:r>
            <w:r w:rsidRPr="005C63CD">
              <w:rPr>
                <w:rFonts w:ascii="Arial" w:hAnsi="Arial" w:cs="Arial"/>
              </w:rPr>
              <w:t>kaip ± 0.2%.</w:t>
            </w:r>
          </w:p>
          <w:p w14:paraId="2A89CD4D" w14:textId="2305E34A" w:rsidR="004A76F4" w:rsidRPr="005C63CD" w:rsidRDefault="004A76F4" w:rsidP="004A76F4">
            <w:pPr>
              <w:spacing w:after="0" w:line="240" w:lineRule="auto"/>
              <w:rPr>
                <w:rFonts w:ascii="Arial" w:hAnsi="Arial" w:cs="Arial"/>
              </w:rPr>
            </w:pPr>
          </w:p>
        </w:tc>
        <w:tc>
          <w:tcPr>
            <w:tcW w:w="1417" w:type="pct"/>
            <w:tcBorders>
              <w:top w:val="single" w:sz="4" w:space="0" w:color="auto"/>
              <w:left w:val="single" w:sz="4" w:space="0" w:color="auto"/>
              <w:bottom w:val="single" w:sz="4" w:space="0" w:color="auto"/>
              <w:right w:val="single" w:sz="4" w:space="0" w:color="auto"/>
            </w:tcBorders>
          </w:tcPr>
          <w:p w14:paraId="0395DE04" w14:textId="02A5B47D" w:rsidR="004A76F4" w:rsidRPr="005C63CD" w:rsidRDefault="004A76F4" w:rsidP="004A76F4">
            <w:pPr>
              <w:spacing w:after="0" w:line="240" w:lineRule="auto"/>
              <w:rPr>
                <w:rFonts w:ascii="Arial" w:hAnsi="Arial" w:cs="Arial"/>
                <w:color w:val="000000"/>
              </w:rPr>
            </w:pPr>
          </w:p>
        </w:tc>
      </w:tr>
      <w:tr w:rsidR="004A76F4" w:rsidRPr="005C63CD" w14:paraId="290C667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923E7F7" w14:textId="460D0A50"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2.7.</w:t>
            </w:r>
          </w:p>
        </w:tc>
        <w:tc>
          <w:tcPr>
            <w:tcW w:w="1133" w:type="pct"/>
            <w:tcBorders>
              <w:top w:val="single" w:sz="4" w:space="0" w:color="auto"/>
              <w:left w:val="single" w:sz="4" w:space="0" w:color="auto"/>
              <w:bottom w:val="single" w:sz="4" w:space="0" w:color="auto"/>
              <w:right w:val="single" w:sz="4" w:space="0" w:color="auto"/>
            </w:tcBorders>
          </w:tcPr>
          <w:p w14:paraId="0186DBFB" w14:textId="046C7D61" w:rsidR="004A76F4" w:rsidRPr="005C63CD" w:rsidRDefault="004A76F4" w:rsidP="004A76F4">
            <w:pPr>
              <w:spacing w:after="0" w:line="240" w:lineRule="auto"/>
              <w:rPr>
                <w:rFonts w:ascii="Arial" w:hAnsi="Arial" w:cs="Arial"/>
              </w:rPr>
            </w:pPr>
            <w:r w:rsidRPr="005C63CD">
              <w:rPr>
                <w:rFonts w:ascii="Arial" w:hAnsi="Arial" w:cs="Arial"/>
              </w:rPr>
              <w:t>Bendras maišytuvo tūris</w:t>
            </w:r>
          </w:p>
        </w:tc>
        <w:tc>
          <w:tcPr>
            <w:tcW w:w="1949" w:type="pct"/>
            <w:tcBorders>
              <w:top w:val="single" w:sz="4" w:space="0" w:color="auto"/>
              <w:left w:val="single" w:sz="4" w:space="0" w:color="auto"/>
              <w:bottom w:val="single" w:sz="4" w:space="0" w:color="auto"/>
              <w:right w:val="single" w:sz="4" w:space="0" w:color="auto"/>
            </w:tcBorders>
          </w:tcPr>
          <w:p w14:paraId="2DB1D938" w14:textId="64A273B8" w:rsidR="004A76F4" w:rsidRPr="005C63CD" w:rsidRDefault="004A76F4" w:rsidP="004A76F4">
            <w:pPr>
              <w:spacing w:after="0" w:line="240" w:lineRule="auto"/>
              <w:rPr>
                <w:rFonts w:ascii="Arial" w:hAnsi="Arial" w:cs="Arial"/>
              </w:rPr>
            </w:pPr>
            <w:r w:rsidRPr="005C63CD">
              <w:rPr>
                <w:rFonts w:ascii="Arial" w:hAnsi="Arial" w:cs="Arial"/>
              </w:rPr>
              <w:t xml:space="preserve">Ne didesnis kaip </w:t>
            </w:r>
            <w:r w:rsidRPr="005C63CD">
              <w:rPr>
                <w:rFonts w:ascii="Arial" w:hAnsi="Arial" w:cs="Arial"/>
                <w:lang w:val="en-US"/>
              </w:rPr>
              <w:t xml:space="preserve">400 </w:t>
            </w:r>
            <w:r w:rsidRPr="005C63CD">
              <w:rPr>
                <w:rFonts w:ascii="Arial" w:hAnsi="Arial" w:cs="Arial"/>
              </w:rPr>
              <w:t>µL</w:t>
            </w:r>
          </w:p>
        </w:tc>
        <w:tc>
          <w:tcPr>
            <w:tcW w:w="1417" w:type="pct"/>
            <w:tcBorders>
              <w:top w:val="single" w:sz="4" w:space="0" w:color="auto"/>
              <w:left w:val="single" w:sz="4" w:space="0" w:color="auto"/>
              <w:bottom w:val="single" w:sz="4" w:space="0" w:color="auto"/>
              <w:right w:val="single" w:sz="4" w:space="0" w:color="auto"/>
            </w:tcBorders>
          </w:tcPr>
          <w:p w14:paraId="1AE6F331" w14:textId="5A377A2B" w:rsidR="004A76F4" w:rsidRPr="005C63CD" w:rsidRDefault="004A76F4" w:rsidP="004A76F4">
            <w:pPr>
              <w:spacing w:after="0" w:line="240" w:lineRule="auto"/>
              <w:rPr>
                <w:rFonts w:ascii="Arial" w:hAnsi="Arial" w:cs="Arial"/>
                <w:color w:val="EE0000"/>
              </w:rPr>
            </w:pPr>
          </w:p>
        </w:tc>
      </w:tr>
      <w:tr w:rsidR="004A76F4" w:rsidRPr="005C63CD" w14:paraId="20541D6E"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93184FA" w14:textId="1043875A"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lastRenderedPageBreak/>
              <w:t>2.8.</w:t>
            </w:r>
          </w:p>
        </w:tc>
        <w:tc>
          <w:tcPr>
            <w:tcW w:w="1133" w:type="pct"/>
            <w:tcBorders>
              <w:top w:val="single" w:sz="4" w:space="0" w:color="auto"/>
              <w:left w:val="single" w:sz="4" w:space="0" w:color="auto"/>
              <w:bottom w:val="single" w:sz="4" w:space="0" w:color="auto"/>
              <w:right w:val="single" w:sz="4" w:space="0" w:color="auto"/>
            </w:tcBorders>
          </w:tcPr>
          <w:p w14:paraId="2BC76328" w14:textId="52413C9A" w:rsidR="004A76F4" w:rsidRPr="005C63CD" w:rsidRDefault="004A76F4" w:rsidP="004A76F4">
            <w:pPr>
              <w:spacing w:after="0" w:line="240" w:lineRule="auto"/>
              <w:rPr>
                <w:rFonts w:ascii="Arial" w:hAnsi="Arial" w:cs="Arial"/>
              </w:rPr>
            </w:pPr>
            <w:r w:rsidRPr="005C63CD">
              <w:rPr>
                <w:rFonts w:ascii="Arial" w:hAnsi="Arial" w:cs="Arial"/>
              </w:rPr>
              <w:t>Tirpiklių nudujinimas</w:t>
            </w:r>
          </w:p>
        </w:tc>
        <w:tc>
          <w:tcPr>
            <w:tcW w:w="1949" w:type="pct"/>
            <w:tcBorders>
              <w:top w:val="single" w:sz="4" w:space="0" w:color="auto"/>
              <w:left w:val="single" w:sz="4" w:space="0" w:color="auto"/>
              <w:bottom w:val="single" w:sz="4" w:space="0" w:color="auto"/>
              <w:right w:val="single" w:sz="4" w:space="0" w:color="auto"/>
            </w:tcBorders>
          </w:tcPr>
          <w:p w14:paraId="1B33C46F" w14:textId="2BBEBFEE" w:rsidR="004A76F4" w:rsidRPr="005C63CD" w:rsidRDefault="004A76F4" w:rsidP="004A76F4">
            <w:pPr>
              <w:spacing w:after="0" w:line="240" w:lineRule="auto"/>
              <w:rPr>
                <w:rFonts w:ascii="Arial" w:hAnsi="Arial" w:cs="Arial"/>
              </w:rPr>
            </w:pPr>
            <w:r w:rsidRPr="005C63CD">
              <w:rPr>
                <w:rFonts w:ascii="Arial" w:hAnsi="Arial" w:cs="Arial"/>
              </w:rPr>
              <w:t xml:space="preserve">Integruotas, ne mažiau nei keturiems kanalams </w:t>
            </w:r>
          </w:p>
        </w:tc>
        <w:tc>
          <w:tcPr>
            <w:tcW w:w="1417" w:type="pct"/>
            <w:tcBorders>
              <w:top w:val="single" w:sz="4" w:space="0" w:color="auto"/>
              <w:left w:val="single" w:sz="4" w:space="0" w:color="auto"/>
              <w:bottom w:val="single" w:sz="4" w:space="0" w:color="auto"/>
              <w:right w:val="single" w:sz="4" w:space="0" w:color="auto"/>
            </w:tcBorders>
          </w:tcPr>
          <w:p w14:paraId="2C039411" w14:textId="5747F07D" w:rsidR="004A76F4" w:rsidRPr="005C63CD" w:rsidRDefault="004A76F4" w:rsidP="004A76F4">
            <w:pPr>
              <w:spacing w:after="0" w:line="240" w:lineRule="auto"/>
              <w:rPr>
                <w:rFonts w:ascii="Arial" w:hAnsi="Arial" w:cs="Arial"/>
                <w:color w:val="000000"/>
              </w:rPr>
            </w:pPr>
          </w:p>
        </w:tc>
      </w:tr>
      <w:tr w:rsidR="004A76F4" w:rsidRPr="005C63CD" w14:paraId="4073E28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2F9F460" w14:textId="4F7D82F8"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2.9.</w:t>
            </w:r>
          </w:p>
        </w:tc>
        <w:tc>
          <w:tcPr>
            <w:tcW w:w="1133" w:type="pct"/>
            <w:tcBorders>
              <w:top w:val="single" w:sz="4" w:space="0" w:color="auto"/>
              <w:left w:val="single" w:sz="4" w:space="0" w:color="auto"/>
              <w:bottom w:val="single" w:sz="4" w:space="0" w:color="auto"/>
              <w:right w:val="single" w:sz="4" w:space="0" w:color="auto"/>
            </w:tcBorders>
          </w:tcPr>
          <w:p w14:paraId="0A20EAD5" w14:textId="4FD5DB16" w:rsidR="004A76F4" w:rsidRPr="005C63CD" w:rsidRDefault="004A76F4" w:rsidP="004A76F4">
            <w:pPr>
              <w:spacing w:after="0" w:line="240" w:lineRule="auto"/>
              <w:rPr>
                <w:rFonts w:ascii="Arial" w:hAnsi="Arial" w:cs="Arial"/>
              </w:rPr>
            </w:pPr>
            <w:r w:rsidRPr="005C63CD">
              <w:rPr>
                <w:rFonts w:ascii="Arial" w:hAnsi="Arial" w:cs="Arial"/>
              </w:rPr>
              <w:t>Apsauga nuo nuotėkio</w:t>
            </w:r>
          </w:p>
        </w:tc>
        <w:tc>
          <w:tcPr>
            <w:tcW w:w="1949" w:type="pct"/>
            <w:tcBorders>
              <w:top w:val="single" w:sz="4" w:space="0" w:color="auto"/>
              <w:left w:val="single" w:sz="4" w:space="0" w:color="auto"/>
              <w:bottom w:val="single" w:sz="4" w:space="0" w:color="auto"/>
              <w:right w:val="single" w:sz="4" w:space="0" w:color="auto"/>
            </w:tcBorders>
            <w:vAlign w:val="bottom"/>
          </w:tcPr>
          <w:p w14:paraId="2BDDACB2" w14:textId="0442D580" w:rsidR="004A76F4" w:rsidRPr="005C63CD" w:rsidRDefault="004A76F4" w:rsidP="004A76F4">
            <w:pPr>
              <w:spacing w:after="0" w:line="240" w:lineRule="auto"/>
              <w:rPr>
                <w:rFonts w:ascii="Arial" w:hAnsi="Arial" w:cs="Arial"/>
              </w:rPr>
            </w:pPr>
            <w:r w:rsidRPr="005C63CD">
              <w:rPr>
                <w:rFonts w:ascii="Arial" w:hAnsi="Arial" w:cs="Arial"/>
              </w:rPr>
              <w:t>Privaloma nuotėkio detekcijos sistema</w:t>
            </w:r>
            <w:r w:rsidR="00644558" w:rsidRPr="005C63CD">
              <w:rPr>
                <w:rFonts w:ascii="Arial" w:hAnsi="Arial" w:cs="Arial"/>
              </w:rPr>
              <w:t xml:space="preserve"> su</w:t>
            </w:r>
            <w:r w:rsidRPr="005C63CD">
              <w:rPr>
                <w:rFonts w:ascii="Arial" w:hAnsi="Arial" w:cs="Arial"/>
              </w:rPr>
              <w:t xml:space="preserve"> automatini</w:t>
            </w:r>
            <w:r w:rsidR="00644558" w:rsidRPr="005C63CD">
              <w:rPr>
                <w:rFonts w:ascii="Arial" w:hAnsi="Arial" w:cs="Arial"/>
              </w:rPr>
              <w:t>u</w:t>
            </w:r>
            <w:r w:rsidRPr="005C63CD">
              <w:rPr>
                <w:rFonts w:ascii="Arial" w:hAnsi="Arial" w:cs="Arial"/>
              </w:rPr>
              <w:t xml:space="preserve"> sistemos išjungim</w:t>
            </w:r>
            <w:r w:rsidR="00644558" w:rsidRPr="005C63CD">
              <w:rPr>
                <w:rFonts w:ascii="Arial" w:hAnsi="Arial" w:cs="Arial"/>
              </w:rPr>
              <w:t>u</w:t>
            </w:r>
            <w:r w:rsidRPr="005C63CD">
              <w:rPr>
                <w:rFonts w:ascii="Arial" w:hAnsi="Arial" w:cs="Arial"/>
              </w:rPr>
              <w:t xml:space="preserve"> esant nuotėkiui</w:t>
            </w:r>
          </w:p>
        </w:tc>
        <w:tc>
          <w:tcPr>
            <w:tcW w:w="1417" w:type="pct"/>
            <w:tcBorders>
              <w:top w:val="single" w:sz="4" w:space="0" w:color="auto"/>
              <w:left w:val="single" w:sz="4" w:space="0" w:color="auto"/>
              <w:bottom w:val="single" w:sz="4" w:space="0" w:color="auto"/>
              <w:right w:val="single" w:sz="4" w:space="0" w:color="auto"/>
            </w:tcBorders>
          </w:tcPr>
          <w:p w14:paraId="7236EECB" w14:textId="77777777" w:rsidR="004A76F4" w:rsidRPr="005C63CD" w:rsidRDefault="004A76F4" w:rsidP="004A76F4">
            <w:pPr>
              <w:spacing w:after="0" w:line="240" w:lineRule="auto"/>
              <w:rPr>
                <w:rFonts w:ascii="Arial" w:hAnsi="Arial" w:cs="Arial"/>
                <w:color w:val="000000"/>
              </w:rPr>
            </w:pPr>
          </w:p>
        </w:tc>
      </w:tr>
      <w:tr w:rsidR="004A76F4" w:rsidRPr="005C63CD" w14:paraId="32003B3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62719AB" w14:textId="3B354E97" w:rsidR="004A76F4" w:rsidRPr="005C63CD" w:rsidRDefault="005169E3" w:rsidP="004A76F4">
            <w:pPr>
              <w:spacing w:after="0" w:line="240" w:lineRule="auto"/>
              <w:jc w:val="center"/>
              <w:rPr>
                <w:rFonts w:ascii="Arial" w:hAnsi="Arial" w:cs="Arial"/>
                <w:color w:val="000000"/>
              </w:rPr>
            </w:pPr>
            <w:r w:rsidRPr="005C63CD">
              <w:rPr>
                <w:rFonts w:ascii="Arial" w:hAnsi="Arial" w:cs="Arial"/>
                <w:color w:val="000000"/>
              </w:rPr>
              <w:t>2.10.</w:t>
            </w:r>
          </w:p>
        </w:tc>
        <w:tc>
          <w:tcPr>
            <w:tcW w:w="1133" w:type="pct"/>
            <w:tcBorders>
              <w:top w:val="single" w:sz="4" w:space="0" w:color="auto"/>
              <w:left w:val="single" w:sz="4" w:space="0" w:color="auto"/>
              <w:bottom w:val="single" w:sz="4" w:space="0" w:color="auto"/>
              <w:right w:val="single" w:sz="4" w:space="0" w:color="auto"/>
            </w:tcBorders>
          </w:tcPr>
          <w:p w14:paraId="751084EB" w14:textId="4D289527" w:rsidR="004A76F4" w:rsidRPr="005C63CD" w:rsidRDefault="004A76F4" w:rsidP="004A76F4">
            <w:pPr>
              <w:spacing w:after="0" w:line="240" w:lineRule="auto"/>
              <w:rPr>
                <w:rFonts w:ascii="Arial" w:hAnsi="Arial" w:cs="Arial"/>
              </w:rPr>
            </w:pPr>
            <w:r w:rsidRPr="005C63CD">
              <w:rPr>
                <w:rFonts w:ascii="Arial" w:hAnsi="Arial" w:cs="Arial"/>
              </w:rPr>
              <w:t>Gradiento formavimas</w:t>
            </w:r>
          </w:p>
        </w:tc>
        <w:tc>
          <w:tcPr>
            <w:tcW w:w="1949" w:type="pct"/>
            <w:tcBorders>
              <w:top w:val="single" w:sz="4" w:space="0" w:color="auto"/>
              <w:left w:val="single" w:sz="4" w:space="0" w:color="auto"/>
              <w:bottom w:val="single" w:sz="4" w:space="0" w:color="auto"/>
              <w:right w:val="single" w:sz="4" w:space="0" w:color="auto"/>
            </w:tcBorders>
            <w:vAlign w:val="bottom"/>
          </w:tcPr>
          <w:p w14:paraId="30D95B6B" w14:textId="77777777" w:rsidR="00644558" w:rsidRPr="005C63CD" w:rsidRDefault="00644558" w:rsidP="004A76F4">
            <w:pPr>
              <w:spacing w:after="0" w:line="240" w:lineRule="auto"/>
              <w:rPr>
                <w:rFonts w:ascii="Arial" w:hAnsi="Arial" w:cs="Arial"/>
              </w:rPr>
            </w:pPr>
            <w:r w:rsidRPr="005C63CD">
              <w:rPr>
                <w:rFonts w:ascii="Arial" w:hAnsi="Arial" w:cs="Arial"/>
              </w:rPr>
              <w:t>Sistema turi užtikrinti gradiento formavimą:</w:t>
            </w:r>
          </w:p>
          <w:p w14:paraId="347D840C" w14:textId="77777777" w:rsidR="00644558" w:rsidRPr="005C63CD" w:rsidRDefault="00644558" w:rsidP="00644558">
            <w:pPr>
              <w:numPr>
                <w:ilvl w:val="0"/>
                <w:numId w:val="36"/>
              </w:numPr>
              <w:spacing w:after="0" w:line="240" w:lineRule="auto"/>
              <w:ind w:left="360"/>
              <w:rPr>
                <w:rFonts w:ascii="Arial" w:hAnsi="Arial" w:cs="Arial"/>
              </w:rPr>
            </w:pPr>
            <w:r w:rsidRPr="005C63CD">
              <w:rPr>
                <w:rFonts w:ascii="Arial" w:hAnsi="Arial" w:cs="Arial"/>
              </w:rPr>
              <w:t xml:space="preserve">aukšto slėgio režimu (dvejetainis maišymas, angl. </w:t>
            </w:r>
            <w:proofErr w:type="spellStart"/>
            <w:r w:rsidRPr="005C63CD">
              <w:rPr>
                <w:rFonts w:ascii="Arial" w:hAnsi="Arial" w:cs="Arial"/>
                <w:i/>
                <w:iCs/>
              </w:rPr>
              <w:t>binary</w:t>
            </w:r>
            <w:proofErr w:type="spellEnd"/>
            <w:r w:rsidRPr="005C63CD">
              <w:rPr>
                <w:rFonts w:ascii="Arial" w:hAnsi="Arial" w:cs="Arial"/>
              </w:rPr>
              <w:t xml:space="preserve">), </w:t>
            </w:r>
          </w:p>
          <w:p w14:paraId="4ECF9E4D" w14:textId="77777777" w:rsidR="00644558" w:rsidRPr="005C63CD" w:rsidRDefault="00644558" w:rsidP="00644558">
            <w:pPr>
              <w:numPr>
                <w:ilvl w:val="0"/>
                <w:numId w:val="36"/>
              </w:numPr>
              <w:spacing w:after="0" w:line="240" w:lineRule="auto"/>
              <w:ind w:left="360"/>
              <w:rPr>
                <w:rFonts w:ascii="Arial" w:hAnsi="Arial" w:cs="Arial"/>
              </w:rPr>
            </w:pPr>
            <w:r w:rsidRPr="005C63CD">
              <w:rPr>
                <w:rFonts w:ascii="Arial" w:hAnsi="Arial" w:cs="Arial"/>
              </w:rPr>
              <w:t>žemo slėgio režimu (</w:t>
            </w:r>
            <w:proofErr w:type="spellStart"/>
            <w:r w:rsidRPr="005C63CD">
              <w:rPr>
                <w:rFonts w:ascii="Arial" w:hAnsi="Arial" w:cs="Arial"/>
              </w:rPr>
              <w:t>kvaternarinis</w:t>
            </w:r>
            <w:proofErr w:type="spellEnd"/>
            <w:r w:rsidRPr="005C63CD">
              <w:rPr>
                <w:rFonts w:ascii="Arial" w:hAnsi="Arial" w:cs="Arial"/>
              </w:rPr>
              <w:t xml:space="preserve"> maišymas, angl. </w:t>
            </w:r>
            <w:proofErr w:type="spellStart"/>
            <w:r w:rsidRPr="005C63CD">
              <w:rPr>
                <w:rFonts w:ascii="Arial" w:hAnsi="Arial" w:cs="Arial"/>
                <w:i/>
                <w:iCs/>
              </w:rPr>
              <w:t>quaternary</w:t>
            </w:r>
            <w:proofErr w:type="spellEnd"/>
            <w:r w:rsidRPr="005C63CD">
              <w:rPr>
                <w:rFonts w:ascii="Arial" w:hAnsi="Arial" w:cs="Arial"/>
              </w:rPr>
              <w:t>).</w:t>
            </w:r>
          </w:p>
          <w:p w14:paraId="15C8165F" w14:textId="1C7CE113" w:rsidR="004A76F4" w:rsidRPr="005C63CD" w:rsidRDefault="00644558" w:rsidP="004A76F4">
            <w:pPr>
              <w:spacing w:after="0" w:line="240" w:lineRule="auto"/>
              <w:rPr>
                <w:rFonts w:ascii="Arial" w:hAnsi="Arial" w:cs="Arial"/>
              </w:rPr>
            </w:pPr>
            <w:r w:rsidRPr="005C63CD">
              <w:rPr>
                <w:rFonts w:ascii="Arial" w:hAnsi="Arial" w:cs="Arial"/>
              </w:rPr>
              <w:t xml:space="preserve">Turi būti galimybė formuoti gradientą naudojant ne mažiau kaip 4 tirpiklius vienu metu. </w:t>
            </w:r>
          </w:p>
        </w:tc>
        <w:tc>
          <w:tcPr>
            <w:tcW w:w="1417" w:type="pct"/>
            <w:tcBorders>
              <w:top w:val="single" w:sz="4" w:space="0" w:color="auto"/>
              <w:left w:val="single" w:sz="4" w:space="0" w:color="auto"/>
              <w:bottom w:val="single" w:sz="4" w:space="0" w:color="auto"/>
              <w:right w:val="single" w:sz="4" w:space="0" w:color="auto"/>
            </w:tcBorders>
          </w:tcPr>
          <w:p w14:paraId="380EFCAD" w14:textId="77777777" w:rsidR="004A76F4" w:rsidRPr="005C63CD" w:rsidRDefault="004A76F4" w:rsidP="004A76F4">
            <w:pPr>
              <w:spacing w:after="0" w:line="240" w:lineRule="auto"/>
              <w:rPr>
                <w:rFonts w:ascii="Arial" w:hAnsi="Arial" w:cs="Arial"/>
                <w:color w:val="000000"/>
              </w:rPr>
            </w:pPr>
          </w:p>
        </w:tc>
      </w:tr>
      <w:tr w:rsidR="00644558" w:rsidRPr="005C63CD" w14:paraId="092497E7"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E9E42C0" w14:textId="42582834" w:rsidR="00644558" w:rsidRPr="005C63CD" w:rsidRDefault="005169E3" w:rsidP="008D2A8C">
            <w:pPr>
              <w:spacing w:after="0" w:line="240" w:lineRule="auto"/>
              <w:jc w:val="center"/>
              <w:rPr>
                <w:rFonts w:ascii="Arial" w:hAnsi="Arial" w:cs="Arial"/>
                <w:color w:val="000000"/>
              </w:rPr>
            </w:pPr>
            <w:r w:rsidRPr="005C63CD">
              <w:rPr>
                <w:rFonts w:ascii="Arial" w:hAnsi="Arial" w:cs="Arial"/>
                <w:color w:val="000000"/>
              </w:rPr>
              <w:t>3.</w:t>
            </w:r>
          </w:p>
        </w:tc>
        <w:tc>
          <w:tcPr>
            <w:tcW w:w="4499" w:type="pct"/>
            <w:gridSpan w:val="3"/>
            <w:tcBorders>
              <w:top w:val="single" w:sz="4" w:space="0" w:color="auto"/>
              <w:left w:val="single" w:sz="4" w:space="0" w:color="auto"/>
              <w:bottom w:val="single" w:sz="4" w:space="0" w:color="auto"/>
              <w:right w:val="single" w:sz="4" w:space="0" w:color="auto"/>
            </w:tcBorders>
          </w:tcPr>
          <w:p w14:paraId="0752A8DB" w14:textId="0CE8B051" w:rsidR="00644558" w:rsidRPr="005C63CD" w:rsidRDefault="00644558" w:rsidP="008D2A8C">
            <w:pPr>
              <w:spacing w:after="0" w:line="240" w:lineRule="auto"/>
              <w:rPr>
                <w:rFonts w:ascii="Arial" w:hAnsi="Arial" w:cs="Arial"/>
                <w:color w:val="000000"/>
              </w:rPr>
            </w:pPr>
            <w:r w:rsidRPr="005C63CD">
              <w:rPr>
                <w:rFonts w:ascii="Arial" w:hAnsi="Arial" w:cs="Arial"/>
                <w:b/>
                <w:bCs/>
              </w:rPr>
              <w:t>Automatinis mėginių įvedimo modulis</w:t>
            </w:r>
          </w:p>
        </w:tc>
      </w:tr>
      <w:tr w:rsidR="00AB6329" w:rsidRPr="005C63CD" w14:paraId="01488782"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82852C9" w14:textId="3BFD0FA0"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3.1.</w:t>
            </w:r>
          </w:p>
        </w:tc>
        <w:tc>
          <w:tcPr>
            <w:tcW w:w="1133" w:type="pct"/>
            <w:tcBorders>
              <w:top w:val="single" w:sz="4" w:space="0" w:color="auto"/>
              <w:left w:val="single" w:sz="4" w:space="0" w:color="auto"/>
              <w:bottom w:val="single" w:sz="4" w:space="0" w:color="auto"/>
              <w:right w:val="single" w:sz="4" w:space="0" w:color="auto"/>
            </w:tcBorders>
          </w:tcPr>
          <w:p w14:paraId="6DE8D358" w14:textId="77777777" w:rsidR="00AB6329" w:rsidRPr="005C63CD" w:rsidRDefault="00AB6329" w:rsidP="00AB6329">
            <w:pPr>
              <w:rPr>
                <w:rFonts w:ascii="Arial" w:hAnsi="Arial" w:cs="Arial"/>
              </w:rPr>
            </w:pPr>
            <w:r w:rsidRPr="005C63CD">
              <w:rPr>
                <w:rFonts w:ascii="Arial" w:hAnsi="Arial" w:cs="Arial"/>
              </w:rPr>
              <w:t>Automatinio mėginių įvedimo modulio sandara</w:t>
            </w:r>
          </w:p>
          <w:p w14:paraId="3DFCE40D" w14:textId="198DD06D" w:rsidR="00AB6329" w:rsidRPr="005C63CD" w:rsidRDefault="00AB6329" w:rsidP="00AB6329">
            <w:pPr>
              <w:spacing w:after="0" w:line="240" w:lineRule="auto"/>
              <w:rPr>
                <w:rFonts w:ascii="Arial" w:hAnsi="Arial" w:cs="Arial"/>
                <w:iCs/>
                <w:color w:val="FF0000"/>
              </w:rPr>
            </w:pPr>
          </w:p>
        </w:tc>
        <w:tc>
          <w:tcPr>
            <w:tcW w:w="1949" w:type="pct"/>
            <w:tcBorders>
              <w:top w:val="single" w:sz="4" w:space="0" w:color="auto"/>
              <w:left w:val="single" w:sz="4" w:space="0" w:color="auto"/>
              <w:bottom w:val="single" w:sz="4" w:space="0" w:color="auto"/>
              <w:right w:val="single" w:sz="4" w:space="0" w:color="auto"/>
            </w:tcBorders>
          </w:tcPr>
          <w:p w14:paraId="1800C5CA" w14:textId="77777777" w:rsidR="00AB6329" w:rsidRPr="005C63CD" w:rsidRDefault="00AB6329" w:rsidP="00AB6329">
            <w:pPr>
              <w:spacing w:after="0" w:line="240" w:lineRule="auto"/>
              <w:rPr>
                <w:rFonts w:ascii="Arial" w:hAnsi="Arial" w:cs="Arial"/>
              </w:rPr>
            </w:pPr>
            <w:r w:rsidRPr="005C63CD">
              <w:rPr>
                <w:rFonts w:ascii="Arial" w:hAnsi="Arial" w:cs="Arial"/>
              </w:rPr>
              <w:t xml:space="preserve">Automatinis, </w:t>
            </w:r>
            <w:proofErr w:type="spellStart"/>
            <w:r w:rsidRPr="005C63CD">
              <w:rPr>
                <w:rFonts w:ascii="Arial" w:hAnsi="Arial" w:cs="Arial"/>
              </w:rPr>
              <w:t>termostatuojamas</w:t>
            </w:r>
            <w:proofErr w:type="spellEnd"/>
            <w:r w:rsidRPr="005C63CD">
              <w:rPr>
                <w:rFonts w:ascii="Arial" w:hAnsi="Arial" w:cs="Arial"/>
              </w:rPr>
              <w:t xml:space="preserve"> mėginių įvedimo įrenginys.  </w:t>
            </w:r>
          </w:p>
          <w:p w14:paraId="29C5AA74" w14:textId="70B0A2BB" w:rsidR="00AB6329" w:rsidRPr="005C63CD" w:rsidRDefault="00AB6329" w:rsidP="00AB6329">
            <w:pPr>
              <w:spacing w:after="0" w:line="240" w:lineRule="auto"/>
              <w:rPr>
                <w:rFonts w:ascii="Arial" w:hAnsi="Arial" w:cs="Arial"/>
              </w:rPr>
            </w:pPr>
            <w:r w:rsidRPr="005C63CD">
              <w:rPr>
                <w:rFonts w:ascii="Arial" w:hAnsi="Arial" w:cs="Arial"/>
              </w:rPr>
              <w:t>Privalo palaikyti ne mažiau nei 370 pozicijų standartinių 1,2 ml talpos mėginių buteliukų.</w:t>
            </w:r>
          </w:p>
        </w:tc>
        <w:tc>
          <w:tcPr>
            <w:tcW w:w="1417" w:type="pct"/>
            <w:tcBorders>
              <w:top w:val="single" w:sz="4" w:space="0" w:color="auto"/>
              <w:left w:val="single" w:sz="4" w:space="0" w:color="auto"/>
              <w:bottom w:val="single" w:sz="4" w:space="0" w:color="auto"/>
              <w:right w:val="single" w:sz="4" w:space="0" w:color="auto"/>
            </w:tcBorders>
          </w:tcPr>
          <w:p w14:paraId="1F28F4EA" w14:textId="008ECAEE" w:rsidR="00AB6329" w:rsidRPr="005C63CD" w:rsidRDefault="00AB6329" w:rsidP="00AB6329">
            <w:pPr>
              <w:spacing w:after="0" w:line="240" w:lineRule="auto"/>
              <w:rPr>
                <w:rFonts w:ascii="Arial" w:hAnsi="Arial" w:cs="Arial"/>
                <w:color w:val="000000"/>
              </w:rPr>
            </w:pPr>
          </w:p>
        </w:tc>
      </w:tr>
      <w:tr w:rsidR="00AB6329" w:rsidRPr="005C63CD" w14:paraId="06DE61B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F8E6E0E" w14:textId="7B55B6BB"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3.2.</w:t>
            </w:r>
          </w:p>
        </w:tc>
        <w:tc>
          <w:tcPr>
            <w:tcW w:w="1133" w:type="pct"/>
            <w:tcBorders>
              <w:top w:val="single" w:sz="4" w:space="0" w:color="auto"/>
              <w:left w:val="single" w:sz="4" w:space="0" w:color="auto"/>
              <w:bottom w:val="single" w:sz="4" w:space="0" w:color="auto"/>
              <w:right w:val="single" w:sz="4" w:space="0" w:color="auto"/>
            </w:tcBorders>
          </w:tcPr>
          <w:p w14:paraId="2620FB36" w14:textId="64C344F5" w:rsidR="00AB6329" w:rsidRPr="005C63CD" w:rsidRDefault="00AB6329" w:rsidP="00AB6329">
            <w:pPr>
              <w:spacing w:after="0" w:line="240" w:lineRule="auto"/>
              <w:rPr>
                <w:rFonts w:ascii="Arial" w:hAnsi="Arial" w:cs="Arial"/>
                <w:iCs/>
                <w:color w:val="FF0000"/>
              </w:rPr>
            </w:pPr>
            <w:r w:rsidRPr="005C63CD">
              <w:rPr>
                <w:rFonts w:ascii="Arial" w:hAnsi="Arial" w:cs="Arial"/>
              </w:rPr>
              <w:t>Įvedamo mėginio tūris</w:t>
            </w:r>
          </w:p>
        </w:tc>
        <w:tc>
          <w:tcPr>
            <w:tcW w:w="1949" w:type="pct"/>
            <w:tcBorders>
              <w:top w:val="single" w:sz="4" w:space="0" w:color="auto"/>
              <w:left w:val="single" w:sz="4" w:space="0" w:color="auto"/>
              <w:bottom w:val="single" w:sz="4" w:space="0" w:color="auto"/>
              <w:right w:val="single" w:sz="4" w:space="0" w:color="auto"/>
            </w:tcBorders>
            <w:vAlign w:val="bottom"/>
          </w:tcPr>
          <w:p w14:paraId="32395B66" w14:textId="77777777" w:rsidR="00AB6329" w:rsidRPr="005C63CD" w:rsidRDefault="00AB6329" w:rsidP="00AB6329">
            <w:pPr>
              <w:spacing w:after="0" w:line="240" w:lineRule="auto"/>
              <w:rPr>
                <w:rFonts w:ascii="Arial" w:hAnsi="Arial" w:cs="Arial"/>
              </w:rPr>
            </w:pPr>
            <w:r w:rsidRPr="005C63CD">
              <w:rPr>
                <w:rFonts w:ascii="Arial" w:hAnsi="Arial" w:cs="Arial"/>
              </w:rPr>
              <w:t>Palaikomas injekcijos tūrio intervalas:</w:t>
            </w:r>
          </w:p>
          <w:p w14:paraId="5D741D36" w14:textId="77777777" w:rsidR="00AB6329" w:rsidRPr="005C63CD" w:rsidRDefault="00AB6329" w:rsidP="00AB6329">
            <w:pPr>
              <w:spacing w:after="0" w:line="240" w:lineRule="auto"/>
              <w:rPr>
                <w:rFonts w:ascii="Arial" w:hAnsi="Arial" w:cs="Arial"/>
              </w:rPr>
            </w:pPr>
            <w:r w:rsidRPr="005C63CD">
              <w:rPr>
                <w:rFonts w:ascii="Arial" w:hAnsi="Arial" w:cs="Arial"/>
              </w:rPr>
              <w:t>Minimalus tūris ≤ 0,01 µL,</w:t>
            </w:r>
          </w:p>
          <w:p w14:paraId="5A51FE36" w14:textId="4A91938F" w:rsidR="00AB6329" w:rsidRPr="005C63CD" w:rsidRDefault="00AB6329" w:rsidP="00AB6329">
            <w:pPr>
              <w:spacing w:after="0" w:line="240" w:lineRule="auto"/>
              <w:rPr>
                <w:rFonts w:ascii="Arial" w:hAnsi="Arial" w:cs="Arial"/>
                <w:iCs/>
                <w:color w:val="FF0000"/>
              </w:rPr>
            </w:pPr>
            <w:r w:rsidRPr="005C63CD">
              <w:rPr>
                <w:rFonts w:ascii="Arial" w:hAnsi="Arial" w:cs="Arial"/>
              </w:rPr>
              <w:t xml:space="preserve">Maksimalus tūris ≥ </w:t>
            </w:r>
            <w:r w:rsidRPr="005C63CD">
              <w:rPr>
                <w:rFonts w:ascii="Arial" w:hAnsi="Arial" w:cs="Arial"/>
                <w:lang w:val="en-US"/>
              </w:rPr>
              <w:t>10</w:t>
            </w:r>
            <w:r w:rsidRPr="005C63CD">
              <w:rPr>
                <w:rFonts w:ascii="Arial" w:hAnsi="Arial" w:cs="Arial"/>
              </w:rPr>
              <w:t>0 µL</w:t>
            </w:r>
          </w:p>
        </w:tc>
        <w:tc>
          <w:tcPr>
            <w:tcW w:w="1417" w:type="pct"/>
            <w:tcBorders>
              <w:top w:val="single" w:sz="4" w:space="0" w:color="auto"/>
              <w:left w:val="single" w:sz="4" w:space="0" w:color="auto"/>
              <w:bottom w:val="single" w:sz="4" w:space="0" w:color="auto"/>
              <w:right w:val="single" w:sz="4" w:space="0" w:color="auto"/>
            </w:tcBorders>
          </w:tcPr>
          <w:p w14:paraId="16925548" w14:textId="77777777" w:rsidR="00AB6329" w:rsidRPr="005C63CD" w:rsidRDefault="00AB6329" w:rsidP="00AB6329">
            <w:pPr>
              <w:spacing w:after="0" w:line="240" w:lineRule="auto"/>
              <w:rPr>
                <w:rFonts w:ascii="Arial" w:hAnsi="Arial" w:cs="Arial"/>
                <w:color w:val="000000"/>
              </w:rPr>
            </w:pPr>
          </w:p>
        </w:tc>
      </w:tr>
      <w:tr w:rsidR="00AB6329" w:rsidRPr="005C63CD" w14:paraId="2272C44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A16CCE0" w14:textId="1A3F0D05"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3.3.</w:t>
            </w:r>
          </w:p>
        </w:tc>
        <w:tc>
          <w:tcPr>
            <w:tcW w:w="1133" w:type="pct"/>
            <w:tcBorders>
              <w:top w:val="single" w:sz="4" w:space="0" w:color="auto"/>
              <w:left w:val="single" w:sz="4" w:space="0" w:color="auto"/>
              <w:bottom w:val="single" w:sz="4" w:space="0" w:color="auto"/>
              <w:right w:val="single" w:sz="4" w:space="0" w:color="auto"/>
            </w:tcBorders>
          </w:tcPr>
          <w:p w14:paraId="37BE97B3" w14:textId="7043BFA8" w:rsidR="00AB6329" w:rsidRPr="005C63CD" w:rsidRDefault="00AB6329" w:rsidP="00AB6329">
            <w:pPr>
              <w:spacing w:after="0" w:line="240" w:lineRule="auto"/>
              <w:rPr>
                <w:rFonts w:ascii="Arial" w:hAnsi="Arial" w:cs="Arial"/>
                <w:iCs/>
                <w:color w:val="FF0000"/>
              </w:rPr>
            </w:pPr>
            <w:r w:rsidRPr="005C63CD">
              <w:rPr>
                <w:rFonts w:ascii="Arial" w:hAnsi="Arial" w:cs="Arial"/>
              </w:rPr>
              <w:t>Injekcijos tūrio tikslumas</w:t>
            </w:r>
          </w:p>
        </w:tc>
        <w:tc>
          <w:tcPr>
            <w:tcW w:w="1949" w:type="pct"/>
            <w:tcBorders>
              <w:top w:val="single" w:sz="4" w:space="0" w:color="auto"/>
              <w:left w:val="single" w:sz="4" w:space="0" w:color="auto"/>
              <w:bottom w:val="single" w:sz="4" w:space="0" w:color="auto"/>
              <w:right w:val="single" w:sz="4" w:space="0" w:color="auto"/>
            </w:tcBorders>
          </w:tcPr>
          <w:p w14:paraId="25CE7E34" w14:textId="721C8CB6" w:rsidR="00AB6329" w:rsidRPr="005C63CD" w:rsidRDefault="00AB6329" w:rsidP="00AB6329">
            <w:pPr>
              <w:spacing w:after="0" w:line="240" w:lineRule="auto"/>
              <w:rPr>
                <w:rFonts w:ascii="Arial" w:hAnsi="Arial" w:cs="Arial"/>
                <w:iCs/>
                <w:color w:val="FF0000"/>
              </w:rPr>
            </w:pPr>
            <w:proofErr w:type="spellStart"/>
            <w:r w:rsidRPr="005C63CD">
              <w:rPr>
                <w:rFonts w:ascii="Arial" w:hAnsi="Arial" w:cs="Arial"/>
              </w:rPr>
              <w:t>Injektuojant</w:t>
            </w:r>
            <w:proofErr w:type="spellEnd"/>
            <w:r w:rsidRPr="005C63CD">
              <w:rPr>
                <w:rFonts w:ascii="Arial" w:hAnsi="Arial" w:cs="Arial"/>
              </w:rPr>
              <w:t xml:space="preserve"> 10 </w:t>
            </w:r>
            <w:proofErr w:type="spellStart"/>
            <w:r w:rsidRPr="005C63CD">
              <w:rPr>
                <w:rFonts w:ascii="Arial" w:hAnsi="Arial" w:cs="Arial"/>
              </w:rPr>
              <w:t>μl</w:t>
            </w:r>
            <w:proofErr w:type="spellEnd"/>
            <w:r w:rsidRPr="005C63CD">
              <w:rPr>
                <w:rFonts w:ascii="Arial" w:hAnsi="Arial" w:cs="Arial"/>
              </w:rPr>
              <w:t xml:space="preserve"> ne mažesnis nei ≤ 0.5% </w:t>
            </w:r>
          </w:p>
        </w:tc>
        <w:tc>
          <w:tcPr>
            <w:tcW w:w="1417" w:type="pct"/>
            <w:tcBorders>
              <w:top w:val="single" w:sz="4" w:space="0" w:color="auto"/>
              <w:left w:val="single" w:sz="4" w:space="0" w:color="auto"/>
              <w:bottom w:val="single" w:sz="4" w:space="0" w:color="auto"/>
              <w:right w:val="single" w:sz="4" w:space="0" w:color="auto"/>
            </w:tcBorders>
          </w:tcPr>
          <w:p w14:paraId="7DCC5200" w14:textId="77777777" w:rsidR="00AB6329" w:rsidRPr="005C63CD" w:rsidRDefault="00AB6329" w:rsidP="00AB6329">
            <w:pPr>
              <w:spacing w:after="0" w:line="240" w:lineRule="auto"/>
              <w:rPr>
                <w:rFonts w:ascii="Arial" w:hAnsi="Arial" w:cs="Arial"/>
                <w:color w:val="000000"/>
              </w:rPr>
            </w:pPr>
          </w:p>
        </w:tc>
      </w:tr>
      <w:tr w:rsidR="00AB6329" w:rsidRPr="005C63CD" w14:paraId="79DB23D4"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B2C2B34" w14:textId="434D809A"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3.4.</w:t>
            </w:r>
          </w:p>
        </w:tc>
        <w:tc>
          <w:tcPr>
            <w:tcW w:w="1133" w:type="pct"/>
            <w:tcBorders>
              <w:top w:val="single" w:sz="4" w:space="0" w:color="auto"/>
              <w:left w:val="single" w:sz="4" w:space="0" w:color="auto"/>
              <w:bottom w:val="single" w:sz="4" w:space="0" w:color="auto"/>
              <w:right w:val="single" w:sz="4" w:space="0" w:color="auto"/>
            </w:tcBorders>
          </w:tcPr>
          <w:p w14:paraId="68826299" w14:textId="4C4F058C" w:rsidR="00AB6329" w:rsidRPr="005C63CD" w:rsidRDefault="00AB6329" w:rsidP="00AB6329">
            <w:pPr>
              <w:spacing w:after="0" w:line="240" w:lineRule="auto"/>
              <w:rPr>
                <w:rFonts w:ascii="Arial" w:hAnsi="Arial" w:cs="Arial"/>
                <w:iCs/>
                <w:color w:val="FF0000"/>
              </w:rPr>
            </w:pPr>
            <w:r w:rsidRPr="005C63CD">
              <w:rPr>
                <w:rFonts w:ascii="Arial" w:hAnsi="Arial" w:cs="Arial"/>
              </w:rPr>
              <w:t>Tipinės injekcijos pernaša</w:t>
            </w:r>
          </w:p>
        </w:tc>
        <w:tc>
          <w:tcPr>
            <w:tcW w:w="1949" w:type="pct"/>
            <w:tcBorders>
              <w:top w:val="single" w:sz="4" w:space="0" w:color="auto"/>
              <w:left w:val="single" w:sz="4" w:space="0" w:color="auto"/>
              <w:bottom w:val="single" w:sz="4" w:space="0" w:color="auto"/>
              <w:right w:val="single" w:sz="4" w:space="0" w:color="auto"/>
            </w:tcBorders>
          </w:tcPr>
          <w:p w14:paraId="6D0D7965" w14:textId="3C16FFD1" w:rsidR="00AB6329" w:rsidRPr="005C63CD" w:rsidRDefault="00AB6329" w:rsidP="00AB6329">
            <w:pPr>
              <w:spacing w:after="0" w:line="240" w:lineRule="auto"/>
              <w:rPr>
                <w:rFonts w:ascii="Arial" w:hAnsi="Arial" w:cs="Arial"/>
                <w:iCs/>
                <w:color w:val="FF0000"/>
              </w:rPr>
            </w:pPr>
            <w:r w:rsidRPr="005C63CD">
              <w:rPr>
                <w:rFonts w:ascii="Arial" w:hAnsi="Arial" w:cs="Arial"/>
              </w:rPr>
              <w:t>Ne daugiau nei 0.000</w:t>
            </w:r>
            <w:r w:rsidRPr="005C63CD">
              <w:rPr>
                <w:rFonts w:ascii="Arial" w:hAnsi="Arial" w:cs="Arial"/>
                <w:lang w:val="en-US"/>
              </w:rPr>
              <w:t>5</w:t>
            </w:r>
            <w:r w:rsidRPr="005C63CD">
              <w:rPr>
                <w:rFonts w:ascii="Arial" w:hAnsi="Arial" w:cs="Arial"/>
              </w:rPr>
              <w:t xml:space="preserve"> %</w:t>
            </w:r>
          </w:p>
        </w:tc>
        <w:tc>
          <w:tcPr>
            <w:tcW w:w="1417" w:type="pct"/>
            <w:tcBorders>
              <w:top w:val="single" w:sz="4" w:space="0" w:color="auto"/>
              <w:left w:val="single" w:sz="4" w:space="0" w:color="auto"/>
              <w:bottom w:val="single" w:sz="4" w:space="0" w:color="auto"/>
              <w:right w:val="single" w:sz="4" w:space="0" w:color="auto"/>
            </w:tcBorders>
          </w:tcPr>
          <w:p w14:paraId="38F71486" w14:textId="77777777" w:rsidR="00AB6329" w:rsidRPr="005C63CD" w:rsidRDefault="00AB6329" w:rsidP="00AB6329">
            <w:pPr>
              <w:spacing w:after="0" w:line="240" w:lineRule="auto"/>
              <w:rPr>
                <w:rFonts w:ascii="Arial" w:hAnsi="Arial" w:cs="Arial"/>
                <w:color w:val="000000"/>
              </w:rPr>
            </w:pPr>
          </w:p>
        </w:tc>
      </w:tr>
      <w:tr w:rsidR="00AB6329" w:rsidRPr="005C63CD" w14:paraId="7EA6563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69F409E" w14:textId="335ED506"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3.5.</w:t>
            </w:r>
          </w:p>
        </w:tc>
        <w:tc>
          <w:tcPr>
            <w:tcW w:w="1133" w:type="pct"/>
            <w:tcBorders>
              <w:top w:val="single" w:sz="4" w:space="0" w:color="auto"/>
              <w:left w:val="single" w:sz="4" w:space="0" w:color="auto"/>
              <w:bottom w:val="single" w:sz="4" w:space="0" w:color="auto"/>
              <w:right w:val="single" w:sz="4" w:space="0" w:color="auto"/>
            </w:tcBorders>
          </w:tcPr>
          <w:p w14:paraId="267E9D48" w14:textId="2F7E9461" w:rsidR="00AB6329" w:rsidRPr="005C63CD" w:rsidRDefault="00AB6329" w:rsidP="00AB6329">
            <w:pPr>
              <w:spacing w:after="0" w:line="240" w:lineRule="auto"/>
              <w:rPr>
                <w:rFonts w:ascii="Arial" w:hAnsi="Arial" w:cs="Arial"/>
                <w:iCs/>
                <w:color w:val="FF0000"/>
              </w:rPr>
            </w:pPr>
            <w:r w:rsidRPr="005C63CD">
              <w:rPr>
                <w:rFonts w:ascii="Arial" w:hAnsi="Arial" w:cs="Arial"/>
              </w:rPr>
              <w:t>Maksimalus darbinis slėgis</w:t>
            </w:r>
          </w:p>
        </w:tc>
        <w:tc>
          <w:tcPr>
            <w:tcW w:w="1949" w:type="pct"/>
            <w:tcBorders>
              <w:top w:val="single" w:sz="4" w:space="0" w:color="auto"/>
              <w:left w:val="single" w:sz="4" w:space="0" w:color="auto"/>
              <w:bottom w:val="single" w:sz="4" w:space="0" w:color="auto"/>
              <w:right w:val="single" w:sz="4" w:space="0" w:color="auto"/>
            </w:tcBorders>
            <w:vAlign w:val="bottom"/>
          </w:tcPr>
          <w:p w14:paraId="62648941" w14:textId="260F0BCE" w:rsidR="00AB6329" w:rsidRPr="005C63CD" w:rsidRDefault="00AB6329" w:rsidP="00AB6329">
            <w:pPr>
              <w:spacing w:after="0" w:line="240" w:lineRule="auto"/>
              <w:rPr>
                <w:rFonts w:ascii="Arial" w:hAnsi="Arial" w:cs="Arial"/>
                <w:iCs/>
                <w:color w:val="FF0000"/>
              </w:rPr>
            </w:pPr>
            <w:r w:rsidRPr="005C63CD">
              <w:rPr>
                <w:rFonts w:ascii="Arial" w:hAnsi="Arial" w:cs="Arial"/>
              </w:rPr>
              <w:t>Ne mažiau nei 1000 bar.</w:t>
            </w:r>
          </w:p>
        </w:tc>
        <w:tc>
          <w:tcPr>
            <w:tcW w:w="1417" w:type="pct"/>
            <w:tcBorders>
              <w:top w:val="single" w:sz="4" w:space="0" w:color="auto"/>
              <w:left w:val="single" w:sz="4" w:space="0" w:color="auto"/>
              <w:bottom w:val="single" w:sz="4" w:space="0" w:color="auto"/>
              <w:right w:val="single" w:sz="4" w:space="0" w:color="auto"/>
            </w:tcBorders>
          </w:tcPr>
          <w:p w14:paraId="45F261FF" w14:textId="77777777" w:rsidR="00AB6329" w:rsidRPr="005C63CD" w:rsidRDefault="00AB6329" w:rsidP="00AB6329">
            <w:pPr>
              <w:spacing w:after="0" w:line="240" w:lineRule="auto"/>
              <w:rPr>
                <w:rFonts w:ascii="Arial" w:hAnsi="Arial" w:cs="Arial"/>
                <w:color w:val="000000"/>
              </w:rPr>
            </w:pPr>
          </w:p>
        </w:tc>
      </w:tr>
      <w:tr w:rsidR="00AB6329" w:rsidRPr="005C63CD" w14:paraId="61B54ACA"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58A3434" w14:textId="048C43D6"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3.6.</w:t>
            </w:r>
          </w:p>
        </w:tc>
        <w:tc>
          <w:tcPr>
            <w:tcW w:w="1133" w:type="pct"/>
            <w:tcBorders>
              <w:top w:val="single" w:sz="4" w:space="0" w:color="auto"/>
              <w:left w:val="single" w:sz="4" w:space="0" w:color="auto"/>
              <w:bottom w:val="single" w:sz="4" w:space="0" w:color="auto"/>
              <w:right w:val="single" w:sz="4" w:space="0" w:color="auto"/>
            </w:tcBorders>
          </w:tcPr>
          <w:p w14:paraId="72016F7A" w14:textId="2A44AB04" w:rsidR="00AB6329" w:rsidRPr="005C63CD" w:rsidRDefault="00AB6329" w:rsidP="00AB6329">
            <w:pPr>
              <w:spacing w:after="0" w:line="240" w:lineRule="auto"/>
              <w:rPr>
                <w:rFonts w:ascii="Arial" w:hAnsi="Arial" w:cs="Arial"/>
                <w:iCs/>
                <w:color w:val="FF0000"/>
              </w:rPr>
            </w:pPr>
            <w:r w:rsidRPr="005C63CD">
              <w:rPr>
                <w:rFonts w:ascii="Arial" w:hAnsi="Arial" w:cs="Arial"/>
              </w:rPr>
              <w:t>Injekcijos laikas</w:t>
            </w:r>
          </w:p>
        </w:tc>
        <w:tc>
          <w:tcPr>
            <w:tcW w:w="1949" w:type="pct"/>
            <w:tcBorders>
              <w:top w:val="single" w:sz="4" w:space="0" w:color="auto"/>
              <w:left w:val="single" w:sz="4" w:space="0" w:color="auto"/>
              <w:bottom w:val="single" w:sz="4" w:space="0" w:color="auto"/>
              <w:right w:val="single" w:sz="4" w:space="0" w:color="auto"/>
            </w:tcBorders>
            <w:vAlign w:val="bottom"/>
          </w:tcPr>
          <w:p w14:paraId="3C1E8B30" w14:textId="27616F61" w:rsidR="00AB6329" w:rsidRPr="005C63CD" w:rsidRDefault="00AB6329" w:rsidP="00AB6329">
            <w:pPr>
              <w:spacing w:after="0" w:line="240" w:lineRule="auto"/>
              <w:rPr>
                <w:rFonts w:ascii="Arial" w:hAnsi="Arial" w:cs="Arial"/>
                <w:iCs/>
                <w:color w:val="FF0000"/>
              </w:rPr>
            </w:pPr>
            <w:r w:rsidRPr="005C63CD">
              <w:rPr>
                <w:rFonts w:ascii="Arial" w:hAnsi="Arial" w:cs="Arial"/>
              </w:rPr>
              <w:t>Ne daugiau nei 9 s.</w:t>
            </w:r>
          </w:p>
        </w:tc>
        <w:tc>
          <w:tcPr>
            <w:tcW w:w="1417" w:type="pct"/>
            <w:tcBorders>
              <w:top w:val="single" w:sz="4" w:space="0" w:color="auto"/>
              <w:left w:val="single" w:sz="4" w:space="0" w:color="auto"/>
              <w:bottom w:val="single" w:sz="4" w:space="0" w:color="auto"/>
              <w:right w:val="single" w:sz="4" w:space="0" w:color="auto"/>
            </w:tcBorders>
          </w:tcPr>
          <w:p w14:paraId="7ACE919E" w14:textId="77777777" w:rsidR="00AB6329" w:rsidRPr="005C63CD" w:rsidRDefault="00AB6329" w:rsidP="00AB6329">
            <w:pPr>
              <w:spacing w:after="0" w:line="240" w:lineRule="auto"/>
              <w:rPr>
                <w:rFonts w:ascii="Arial" w:hAnsi="Arial" w:cs="Arial"/>
                <w:color w:val="000000"/>
              </w:rPr>
            </w:pPr>
          </w:p>
        </w:tc>
      </w:tr>
      <w:tr w:rsidR="00AB6329" w:rsidRPr="005C63CD" w14:paraId="68AFFA5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93F352D" w14:textId="75B637A9"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3.7.</w:t>
            </w:r>
          </w:p>
        </w:tc>
        <w:tc>
          <w:tcPr>
            <w:tcW w:w="1133" w:type="pct"/>
            <w:tcBorders>
              <w:top w:val="single" w:sz="4" w:space="0" w:color="auto"/>
              <w:left w:val="single" w:sz="4" w:space="0" w:color="auto"/>
              <w:bottom w:val="single" w:sz="4" w:space="0" w:color="auto"/>
              <w:right w:val="single" w:sz="4" w:space="0" w:color="auto"/>
            </w:tcBorders>
          </w:tcPr>
          <w:p w14:paraId="38E7DF68" w14:textId="485D6D7C" w:rsidR="00AB6329" w:rsidRPr="005C63CD" w:rsidRDefault="00AB6329" w:rsidP="00AB6329">
            <w:pPr>
              <w:spacing w:after="0" w:line="240" w:lineRule="auto"/>
              <w:rPr>
                <w:rFonts w:ascii="Arial" w:hAnsi="Arial" w:cs="Arial"/>
                <w:iCs/>
                <w:color w:val="FF0000"/>
              </w:rPr>
            </w:pPr>
            <w:r w:rsidRPr="005C63CD">
              <w:rPr>
                <w:rFonts w:ascii="Arial" w:hAnsi="Arial" w:cs="Arial"/>
              </w:rPr>
              <w:t xml:space="preserve">Mėginių </w:t>
            </w:r>
            <w:r w:rsidRPr="005C63CD">
              <w:rPr>
                <w:rFonts w:ascii="Arial" w:hAnsi="Arial" w:cs="Arial"/>
                <w:color w:val="000000"/>
              </w:rPr>
              <w:t>temperatūros palaikymas</w:t>
            </w:r>
          </w:p>
        </w:tc>
        <w:tc>
          <w:tcPr>
            <w:tcW w:w="1949" w:type="pct"/>
            <w:tcBorders>
              <w:top w:val="single" w:sz="4" w:space="0" w:color="auto"/>
              <w:left w:val="single" w:sz="4" w:space="0" w:color="auto"/>
              <w:bottom w:val="single" w:sz="4" w:space="0" w:color="auto"/>
              <w:right w:val="single" w:sz="4" w:space="0" w:color="auto"/>
            </w:tcBorders>
          </w:tcPr>
          <w:p w14:paraId="32726D60" w14:textId="433E1466" w:rsidR="00AB6329" w:rsidRPr="005C63CD" w:rsidRDefault="00AB6329" w:rsidP="00AB6329">
            <w:pPr>
              <w:spacing w:after="0" w:line="240" w:lineRule="auto"/>
              <w:rPr>
                <w:rFonts w:ascii="Arial" w:hAnsi="Arial" w:cs="Arial"/>
                <w:iCs/>
                <w:color w:val="FF0000"/>
              </w:rPr>
            </w:pPr>
            <w:r w:rsidRPr="005C63CD">
              <w:rPr>
                <w:rFonts w:ascii="Arial" w:hAnsi="Arial" w:cs="Arial"/>
              </w:rPr>
              <w:t>Privalomas, intervalas ne siauresnis kaip nuo +4 iki +40 ºC.</w:t>
            </w:r>
          </w:p>
        </w:tc>
        <w:tc>
          <w:tcPr>
            <w:tcW w:w="1417" w:type="pct"/>
            <w:tcBorders>
              <w:top w:val="single" w:sz="4" w:space="0" w:color="auto"/>
              <w:left w:val="single" w:sz="4" w:space="0" w:color="auto"/>
              <w:bottom w:val="single" w:sz="4" w:space="0" w:color="auto"/>
              <w:right w:val="single" w:sz="4" w:space="0" w:color="auto"/>
            </w:tcBorders>
          </w:tcPr>
          <w:p w14:paraId="6ADAD87C" w14:textId="77777777" w:rsidR="00AB6329" w:rsidRPr="005C63CD" w:rsidRDefault="00AB6329" w:rsidP="00AB6329">
            <w:pPr>
              <w:spacing w:after="0" w:line="240" w:lineRule="auto"/>
              <w:rPr>
                <w:rFonts w:ascii="Arial" w:hAnsi="Arial" w:cs="Arial"/>
                <w:color w:val="000000"/>
              </w:rPr>
            </w:pPr>
          </w:p>
        </w:tc>
      </w:tr>
      <w:tr w:rsidR="00AB6329" w:rsidRPr="005C63CD" w14:paraId="6674122E"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3154E0A" w14:textId="46587259"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3.8.</w:t>
            </w:r>
          </w:p>
        </w:tc>
        <w:tc>
          <w:tcPr>
            <w:tcW w:w="1133" w:type="pct"/>
            <w:tcBorders>
              <w:top w:val="single" w:sz="4" w:space="0" w:color="auto"/>
              <w:left w:val="single" w:sz="4" w:space="0" w:color="auto"/>
              <w:bottom w:val="single" w:sz="4" w:space="0" w:color="auto"/>
              <w:right w:val="single" w:sz="4" w:space="0" w:color="auto"/>
            </w:tcBorders>
          </w:tcPr>
          <w:p w14:paraId="335F983F" w14:textId="3FA16B8A" w:rsidR="00AB6329" w:rsidRPr="005C63CD" w:rsidRDefault="00AB6329" w:rsidP="00AB6329">
            <w:pPr>
              <w:spacing w:after="0" w:line="240" w:lineRule="auto"/>
              <w:rPr>
                <w:rFonts w:ascii="Arial" w:hAnsi="Arial" w:cs="Arial"/>
                <w:iCs/>
                <w:color w:val="FF0000"/>
              </w:rPr>
            </w:pPr>
            <w:r w:rsidRPr="005C63CD">
              <w:rPr>
                <w:rFonts w:ascii="Arial" w:hAnsi="Arial" w:cs="Arial"/>
              </w:rPr>
              <w:t>Mėginių temperatūros stabilumas</w:t>
            </w:r>
          </w:p>
        </w:tc>
        <w:tc>
          <w:tcPr>
            <w:tcW w:w="1949" w:type="pct"/>
            <w:tcBorders>
              <w:top w:val="single" w:sz="4" w:space="0" w:color="auto"/>
              <w:left w:val="single" w:sz="4" w:space="0" w:color="auto"/>
              <w:bottom w:val="single" w:sz="4" w:space="0" w:color="auto"/>
              <w:right w:val="single" w:sz="4" w:space="0" w:color="auto"/>
            </w:tcBorders>
          </w:tcPr>
          <w:p w14:paraId="75606EB8" w14:textId="2EA768D9" w:rsidR="00AB6329" w:rsidRPr="005C63CD" w:rsidRDefault="00AB6329" w:rsidP="00AB6329">
            <w:pPr>
              <w:spacing w:after="0" w:line="240" w:lineRule="auto"/>
              <w:rPr>
                <w:rFonts w:ascii="Arial" w:hAnsi="Arial" w:cs="Arial"/>
                <w:iCs/>
                <w:color w:val="FF0000"/>
              </w:rPr>
            </w:pPr>
            <w:r w:rsidRPr="005C63CD">
              <w:rPr>
                <w:rFonts w:ascii="Arial" w:hAnsi="Arial" w:cs="Arial"/>
              </w:rPr>
              <w:t>Svyravimas neturi viršyti ±1 ˚C</w:t>
            </w:r>
          </w:p>
        </w:tc>
        <w:tc>
          <w:tcPr>
            <w:tcW w:w="1417" w:type="pct"/>
            <w:tcBorders>
              <w:top w:val="single" w:sz="4" w:space="0" w:color="auto"/>
              <w:left w:val="single" w:sz="4" w:space="0" w:color="auto"/>
              <w:bottom w:val="single" w:sz="4" w:space="0" w:color="auto"/>
              <w:right w:val="single" w:sz="4" w:space="0" w:color="auto"/>
            </w:tcBorders>
          </w:tcPr>
          <w:p w14:paraId="0F846DC7" w14:textId="77777777" w:rsidR="00AB6329" w:rsidRPr="005C63CD" w:rsidRDefault="00AB6329" w:rsidP="00AB6329">
            <w:pPr>
              <w:spacing w:after="0" w:line="240" w:lineRule="auto"/>
              <w:rPr>
                <w:rFonts w:ascii="Arial" w:hAnsi="Arial" w:cs="Arial"/>
                <w:color w:val="000000"/>
              </w:rPr>
            </w:pPr>
          </w:p>
        </w:tc>
      </w:tr>
      <w:tr w:rsidR="00AB6329" w:rsidRPr="005C63CD" w14:paraId="4CB61B6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6752F8A" w14:textId="572CC718" w:rsidR="00AB6329" w:rsidRPr="005C63CD" w:rsidRDefault="00AB6329" w:rsidP="00AB6329">
            <w:pPr>
              <w:spacing w:after="0" w:line="240" w:lineRule="auto"/>
              <w:jc w:val="center"/>
              <w:rPr>
                <w:rFonts w:ascii="Arial" w:hAnsi="Arial" w:cs="Arial"/>
                <w:color w:val="000000"/>
              </w:rPr>
            </w:pPr>
            <w:r w:rsidRPr="005C63CD">
              <w:rPr>
                <w:rFonts w:ascii="Arial" w:hAnsi="Arial" w:cs="Arial"/>
                <w:color w:val="000000"/>
              </w:rPr>
              <w:t>3.9.</w:t>
            </w:r>
          </w:p>
        </w:tc>
        <w:tc>
          <w:tcPr>
            <w:tcW w:w="1133" w:type="pct"/>
            <w:tcBorders>
              <w:top w:val="single" w:sz="4" w:space="0" w:color="auto"/>
              <w:left w:val="single" w:sz="4" w:space="0" w:color="auto"/>
              <w:bottom w:val="single" w:sz="4" w:space="0" w:color="auto"/>
              <w:right w:val="single" w:sz="4" w:space="0" w:color="auto"/>
            </w:tcBorders>
          </w:tcPr>
          <w:p w14:paraId="48AD8997" w14:textId="676E0CE5" w:rsidR="00AB6329" w:rsidRPr="005C63CD" w:rsidRDefault="00AB6329" w:rsidP="00AB6329">
            <w:pPr>
              <w:spacing w:after="0" w:line="240" w:lineRule="auto"/>
              <w:rPr>
                <w:rFonts w:ascii="Arial" w:hAnsi="Arial" w:cs="Arial"/>
                <w:iCs/>
                <w:color w:val="FF0000"/>
              </w:rPr>
            </w:pPr>
            <w:r w:rsidRPr="005C63CD">
              <w:rPr>
                <w:rFonts w:ascii="Arial" w:hAnsi="Arial" w:cs="Arial"/>
              </w:rPr>
              <w:t>Darbinis pH diapazonas</w:t>
            </w:r>
          </w:p>
        </w:tc>
        <w:tc>
          <w:tcPr>
            <w:tcW w:w="1949" w:type="pct"/>
            <w:tcBorders>
              <w:top w:val="single" w:sz="4" w:space="0" w:color="auto"/>
              <w:left w:val="single" w:sz="4" w:space="0" w:color="auto"/>
              <w:bottom w:val="single" w:sz="4" w:space="0" w:color="auto"/>
              <w:right w:val="single" w:sz="4" w:space="0" w:color="auto"/>
            </w:tcBorders>
          </w:tcPr>
          <w:p w14:paraId="44843222" w14:textId="5C9ADCD7" w:rsidR="00AB6329" w:rsidRPr="005C63CD" w:rsidRDefault="00AB6329" w:rsidP="00AB6329">
            <w:pPr>
              <w:spacing w:after="0" w:line="240" w:lineRule="auto"/>
              <w:rPr>
                <w:rFonts w:ascii="Arial" w:hAnsi="Arial" w:cs="Arial"/>
                <w:iCs/>
                <w:color w:val="FF0000"/>
              </w:rPr>
            </w:pPr>
            <w:r w:rsidRPr="005C63CD">
              <w:rPr>
                <w:rFonts w:ascii="Arial" w:hAnsi="Arial" w:cs="Arial"/>
              </w:rPr>
              <w:t>Ne siauresnis kaip nuo 2 iki 12</w:t>
            </w:r>
          </w:p>
        </w:tc>
        <w:tc>
          <w:tcPr>
            <w:tcW w:w="1417" w:type="pct"/>
            <w:tcBorders>
              <w:top w:val="single" w:sz="4" w:space="0" w:color="auto"/>
              <w:left w:val="single" w:sz="4" w:space="0" w:color="auto"/>
              <w:bottom w:val="single" w:sz="4" w:space="0" w:color="auto"/>
              <w:right w:val="single" w:sz="4" w:space="0" w:color="auto"/>
            </w:tcBorders>
          </w:tcPr>
          <w:p w14:paraId="1E8418BF" w14:textId="77777777" w:rsidR="00AB6329" w:rsidRPr="005C63CD" w:rsidRDefault="00AB6329" w:rsidP="00AB6329">
            <w:pPr>
              <w:spacing w:after="0" w:line="240" w:lineRule="auto"/>
              <w:rPr>
                <w:rFonts w:ascii="Arial" w:hAnsi="Arial" w:cs="Arial"/>
                <w:color w:val="000000"/>
              </w:rPr>
            </w:pPr>
          </w:p>
        </w:tc>
      </w:tr>
      <w:tr w:rsidR="00AB6329" w:rsidRPr="005C63CD" w14:paraId="6A2BA63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B150537" w14:textId="6E790E85" w:rsidR="00AB6329" w:rsidRPr="005C63CD" w:rsidRDefault="00AB6329" w:rsidP="008D2A8C">
            <w:pPr>
              <w:spacing w:after="0" w:line="240" w:lineRule="auto"/>
              <w:jc w:val="center"/>
              <w:rPr>
                <w:rFonts w:ascii="Arial" w:hAnsi="Arial" w:cs="Arial"/>
                <w:color w:val="000000"/>
              </w:rPr>
            </w:pPr>
            <w:r w:rsidRPr="005C63CD">
              <w:rPr>
                <w:rFonts w:ascii="Arial" w:hAnsi="Arial" w:cs="Arial"/>
                <w:color w:val="000000"/>
              </w:rPr>
              <w:t>4.</w:t>
            </w:r>
          </w:p>
        </w:tc>
        <w:tc>
          <w:tcPr>
            <w:tcW w:w="4499" w:type="pct"/>
            <w:gridSpan w:val="3"/>
            <w:tcBorders>
              <w:top w:val="single" w:sz="4" w:space="0" w:color="auto"/>
              <w:left w:val="single" w:sz="4" w:space="0" w:color="auto"/>
              <w:bottom w:val="single" w:sz="4" w:space="0" w:color="auto"/>
              <w:right w:val="single" w:sz="4" w:space="0" w:color="auto"/>
            </w:tcBorders>
          </w:tcPr>
          <w:p w14:paraId="4B21C912" w14:textId="0043D787" w:rsidR="00AB6329" w:rsidRPr="005C63CD" w:rsidRDefault="00AB6329" w:rsidP="008D2A8C">
            <w:pPr>
              <w:spacing w:after="0" w:line="240" w:lineRule="auto"/>
              <w:rPr>
                <w:rFonts w:ascii="Arial" w:hAnsi="Arial" w:cs="Arial"/>
                <w:color w:val="000000"/>
              </w:rPr>
            </w:pPr>
            <w:r w:rsidRPr="005C63CD">
              <w:rPr>
                <w:rFonts w:ascii="Arial" w:hAnsi="Arial" w:cs="Arial"/>
                <w:b/>
                <w:bCs/>
              </w:rPr>
              <w:t>Kolonėlių termostatas</w:t>
            </w:r>
          </w:p>
        </w:tc>
      </w:tr>
      <w:tr w:rsidR="00AB6329" w:rsidRPr="005C63CD" w14:paraId="7495E18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8A85EB5" w14:textId="321D2D9A" w:rsidR="00AB6329" w:rsidRPr="005C63CD" w:rsidRDefault="00C5770C" w:rsidP="00AB6329">
            <w:pPr>
              <w:spacing w:after="0" w:line="240" w:lineRule="auto"/>
              <w:jc w:val="center"/>
              <w:rPr>
                <w:rFonts w:ascii="Arial" w:hAnsi="Arial" w:cs="Arial"/>
                <w:color w:val="000000"/>
              </w:rPr>
            </w:pPr>
            <w:r w:rsidRPr="005C63CD">
              <w:rPr>
                <w:rFonts w:ascii="Arial" w:hAnsi="Arial" w:cs="Arial"/>
                <w:color w:val="000000"/>
              </w:rPr>
              <w:t>4.1.</w:t>
            </w:r>
          </w:p>
        </w:tc>
        <w:tc>
          <w:tcPr>
            <w:tcW w:w="1133" w:type="pct"/>
            <w:tcBorders>
              <w:top w:val="single" w:sz="4" w:space="0" w:color="auto"/>
              <w:left w:val="single" w:sz="4" w:space="0" w:color="auto"/>
              <w:bottom w:val="single" w:sz="4" w:space="0" w:color="auto"/>
              <w:right w:val="single" w:sz="4" w:space="0" w:color="auto"/>
            </w:tcBorders>
          </w:tcPr>
          <w:p w14:paraId="0E45F928" w14:textId="38B7FEE9" w:rsidR="00AB6329" w:rsidRPr="005C63CD" w:rsidRDefault="00AB6329" w:rsidP="00AB6329">
            <w:pPr>
              <w:spacing w:after="0" w:line="240" w:lineRule="auto"/>
              <w:rPr>
                <w:rFonts w:ascii="Arial" w:hAnsi="Arial" w:cs="Arial"/>
                <w:iCs/>
                <w:color w:val="FF0000"/>
              </w:rPr>
            </w:pPr>
            <w:proofErr w:type="spellStart"/>
            <w:r w:rsidRPr="005C63CD">
              <w:rPr>
                <w:rFonts w:ascii="Arial" w:hAnsi="Arial" w:cs="Arial"/>
              </w:rPr>
              <w:t>Termostatavimo</w:t>
            </w:r>
            <w:proofErr w:type="spellEnd"/>
            <w:r w:rsidRPr="005C63CD">
              <w:rPr>
                <w:rFonts w:ascii="Arial" w:hAnsi="Arial" w:cs="Arial"/>
              </w:rPr>
              <w:t xml:space="preserve"> temperatūros diapazonas</w:t>
            </w:r>
          </w:p>
        </w:tc>
        <w:tc>
          <w:tcPr>
            <w:tcW w:w="1949" w:type="pct"/>
            <w:tcBorders>
              <w:top w:val="single" w:sz="4" w:space="0" w:color="auto"/>
              <w:left w:val="single" w:sz="4" w:space="0" w:color="auto"/>
              <w:bottom w:val="single" w:sz="4" w:space="0" w:color="auto"/>
              <w:right w:val="single" w:sz="4" w:space="0" w:color="auto"/>
            </w:tcBorders>
          </w:tcPr>
          <w:p w14:paraId="05BB0F22" w14:textId="77777777" w:rsidR="00AB6329" w:rsidRDefault="00AB6329" w:rsidP="00AB6329">
            <w:pPr>
              <w:spacing w:after="0" w:line="240" w:lineRule="auto"/>
              <w:rPr>
                <w:rFonts w:ascii="Arial" w:hAnsi="Arial" w:cs="Arial"/>
              </w:rPr>
            </w:pPr>
            <w:r w:rsidRPr="005C63CD">
              <w:rPr>
                <w:rFonts w:ascii="Arial" w:hAnsi="Arial" w:cs="Arial"/>
              </w:rPr>
              <w:t>Termostato palaikomos temperatūros intervalas:</w:t>
            </w:r>
          </w:p>
          <w:p w14:paraId="2D743E3C" w14:textId="74CDCDCC" w:rsidR="00AB6329" w:rsidRPr="00072961" w:rsidRDefault="00647C43" w:rsidP="00AB6329">
            <w:pPr>
              <w:spacing w:after="0" w:line="240" w:lineRule="auto"/>
              <w:rPr>
                <w:rFonts w:ascii="Arial" w:hAnsi="Arial" w:cs="Arial"/>
                <w:strike/>
              </w:rPr>
            </w:pPr>
            <w:r w:rsidRPr="00647C43">
              <w:rPr>
                <w:rFonts w:ascii="Arial" w:hAnsi="Arial" w:cs="Arial"/>
              </w:rPr>
              <w:t>ne mažiau kaip 15 °C žemiau kambario temperatūros, viršutinė temperatūros riba – ne žemesnė kaip +115 °C</w:t>
            </w:r>
          </w:p>
        </w:tc>
        <w:tc>
          <w:tcPr>
            <w:tcW w:w="1417" w:type="pct"/>
            <w:tcBorders>
              <w:top w:val="single" w:sz="4" w:space="0" w:color="auto"/>
              <w:left w:val="single" w:sz="4" w:space="0" w:color="auto"/>
              <w:bottom w:val="single" w:sz="4" w:space="0" w:color="auto"/>
              <w:right w:val="single" w:sz="4" w:space="0" w:color="auto"/>
            </w:tcBorders>
          </w:tcPr>
          <w:p w14:paraId="5F84614E" w14:textId="77777777" w:rsidR="00AB6329" w:rsidRPr="005C63CD" w:rsidRDefault="00AB6329" w:rsidP="00AB6329">
            <w:pPr>
              <w:spacing w:after="0" w:line="240" w:lineRule="auto"/>
              <w:rPr>
                <w:rFonts w:ascii="Arial" w:hAnsi="Arial" w:cs="Arial"/>
                <w:color w:val="000000"/>
              </w:rPr>
            </w:pPr>
          </w:p>
        </w:tc>
      </w:tr>
      <w:tr w:rsidR="00AB6329" w:rsidRPr="005C63CD" w14:paraId="0483C77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9B7D990" w14:textId="43DB8915" w:rsidR="00AB6329" w:rsidRPr="005C63CD" w:rsidRDefault="00C5770C" w:rsidP="00AB6329">
            <w:pPr>
              <w:spacing w:after="0" w:line="240" w:lineRule="auto"/>
              <w:jc w:val="center"/>
              <w:rPr>
                <w:rFonts w:ascii="Arial" w:hAnsi="Arial" w:cs="Arial"/>
                <w:color w:val="000000"/>
              </w:rPr>
            </w:pPr>
            <w:r w:rsidRPr="005C63CD">
              <w:rPr>
                <w:rFonts w:ascii="Arial" w:hAnsi="Arial" w:cs="Arial"/>
                <w:color w:val="000000"/>
              </w:rPr>
              <w:t>4.2.</w:t>
            </w:r>
          </w:p>
        </w:tc>
        <w:tc>
          <w:tcPr>
            <w:tcW w:w="1133" w:type="pct"/>
            <w:tcBorders>
              <w:top w:val="single" w:sz="4" w:space="0" w:color="auto"/>
              <w:left w:val="single" w:sz="4" w:space="0" w:color="auto"/>
              <w:bottom w:val="single" w:sz="4" w:space="0" w:color="auto"/>
              <w:right w:val="single" w:sz="4" w:space="0" w:color="auto"/>
            </w:tcBorders>
          </w:tcPr>
          <w:p w14:paraId="7D22507C" w14:textId="5272924D" w:rsidR="00AB6329" w:rsidRPr="005C63CD" w:rsidRDefault="00AB6329" w:rsidP="00AB6329">
            <w:pPr>
              <w:spacing w:after="0" w:line="240" w:lineRule="auto"/>
              <w:rPr>
                <w:rFonts w:ascii="Arial" w:hAnsi="Arial" w:cs="Arial"/>
                <w:iCs/>
                <w:color w:val="FF0000"/>
              </w:rPr>
            </w:pPr>
            <w:r w:rsidRPr="005C63CD">
              <w:rPr>
                <w:rFonts w:ascii="Arial" w:hAnsi="Arial" w:cs="Arial"/>
              </w:rPr>
              <w:t>Termostato temperatūros stabilumas</w:t>
            </w:r>
          </w:p>
        </w:tc>
        <w:tc>
          <w:tcPr>
            <w:tcW w:w="1949" w:type="pct"/>
            <w:tcBorders>
              <w:top w:val="single" w:sz="4" w:space="0" w:color="auto"/>
              <w:left w:val="single" w:sz="4" w:space="0" w:color="auto"/>
              <w:bottom w:val="single" w:sz="4" w:space="0" w:color="auto"/>
              <w:right w:val="single" w:sz="4" w:space="0" w:color="auto"/>
            </w:tcBorders>
          </w:tcPr>
          <w:p w14:paraId="2876A9D2" w14:textId="10636918" w:rsidR="00AB6329" w:rsidRPr="005C63CD" w:rsidRDefault="00AB6329" w:rsidP="00AB6329">
            <w:pPr>
              <w:spacing w:after="0" w:line="240" w:lineRule="auto"/>
              <w:rPr>
                <w:rFonts w:ascii="Arial" w:hAnsi="Arial" w:cs="Arial"/>
                <w:iCs/>
                <w:color w:val="FF0000"/>
              </w:rPr>
            </w:pPr>
            <w:r w:rsidRPr="005C63CD">
              <w:rPr>
                <w:rFonts w:ascii="Arial" w:hAnsi="Arial" w:cs="Arial"/>
              </w:rPr>
              <w:t>Ne daugiau nei ± 0.05 °C.</w:t>
            </w:r>
          </w:p>
        </w:tc>
        <w:tc>
          <w:tcPr>
            <w:tcW w:w="1417" w:type="pct"/>
            <w:tcBorders>
              <w:top w:val="single" w:sz="4" w:space="0" w:color="auto"/>
              <w:left w:val="single" w:sz="4" w:space="0" w:color="auto"/>
              <w:bottom w:val="single" w:sz="4" w:space="0" w:color="auto"/>
              <w:right w:val="single" w:sz="4" w:space="0" w:color="auto"/>
            </w:tcBorders>
          </w:tcPr>
          <w:p w14:paraId="6B5DB208" w14:textId="77777777" w:rsidR="00AB6329" w:rsidRPr="005C63CD" w:rsidRDefault="00AB6329" w:rsidP="00AB6329">
            <w:pPr>
              <w:spacing w:after="0" w:line="240" w:lineRule="auto"/>
              <w:rPr>
                <w:rFonts w:ascii="Arial" w:hAnsi="Arial" w:cs="Arial"/>
                <w:color w:val="000000"/>
              </w:rPr>
            </w:pPr>
          </w:p>
        </w:tc>
      </w:tr>
      <w:tr w:rsidR="00AB6329" w:rsidRPr="005C63CD" w14:paraId="5B04661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0350C59" w14:textId="004BAB17" w:rsidR="00AB6329" w:rsidRPr="005C63CD" w:rsidRDefault="00C5770C" w:rsidP="00AB6329">
            <w:pPr>
              <w:spacing w:after="0" w:line="240" w:lineRule="auto"/>
              <w:jc w:val="center"/>
              <w:rPr>
                <w:rFonts w:ascii="Arial" w:hAnsi="Arial" w:cs="Arial"/>
                <w:color w:val="000000"/>
              </w:rPr>
            </w:pPr>
            <w:r w:rsidRPr="005C63CD">
              <w:rPr>
                <w:rFonts w:ascii="Arial" w:hAnsi="Arial" w:cs="Arial"/>
                <w:color w:val="000000"/>
              </w:rPr>
              <w:t>4.3.</w:t>
            </w:r>
          </w:p>
        </w:tc>
        <w:tc>
          <w:tcPr>
            <w:tcW w:w="1133" w:type="pct"/>
            <w:tcBorders>
              <w:top w:val="single" w:sz="4" w:space="0" w:color="auto"/>
              <w:left w:val="single" w:sz="4" w:space="0" w:color="auto"/>
              <w:bottom w:val="single" w:sz="4" w:space="0" w:color="auto"/>
              <w:right w:val="single" w:sz="4" w:space="0" w:color="auto"/>
            </w:tcBorders>
          </w:tcPr>
          <w:p w14:paraId="6E279144" w14:textId="50C37E62" w:rsidR="00AB6329" w:rsidRPr="005C63CD" w:rsidRDefault="00AB6329" w:rsidP="00AB6329">
            <w:pPr>
              <w:spacing w:after="0" w:line="240" w:lineRule="auto"/>
              <w:rPr>
                <w:rFonts w:ascii="Arial" w:hAnsi="Arial" w:cs="Arial"/>
                <w:iCs/>
                <w:color w:val="FF0000"/>
              </w:rPr>
            </w:pPr>
            <w:r w:rsidRPr="005C63CD">
              <w:rPr>
                <w:rFonts w:ascii="Arial" w:hAnsi="Arial" w:cs="Arial"/>
              </w:rPr>
              <w:t>Talpinamų kolonėlių skaičius</w:t>
            </w:r>
          </w:p>
        </w:tc>
        <w:tc>
          <w:tcPr>
            <w:tcW w:w="1949" w:type="pct"/>
            <w:tcBorders>
              <w:top w:val="single" w:sz="4" w:space="0" w:color="auto"/>
              <w:left w:val="single" w:sz="4" w:space="0" w:color="auto"/>
              <w:bottom w:val="single" w:sz="4" w:space="0" w:color="auto"/>
              <w:right w:val="single" w:sz="4" w:space="0" w:color="auto"/>
            </w:tcBorders>
            <w:vAlign w:val="bottom"/>
          </w:tcPr>
          <w:p w14:paraId="7EFCBCDC" w14:textId="165D11E9" w:rsidR="00AB6329" w:rsidRPr="005C63CD" w:rsidRDefault="00AB6329" w:rsidP="00AB6329">
            <w:pPr>
              <w:spacing w:after="0" w:line="240" w:lineRule="auto"/>
              <w:rPr>
                <w:rFonts w:ascii="Arial" w:hAnsi="Arial" w:cs="Arial"/>
                <w:iCs/>
                <w:color w:val="FF0000"/>
              </w:rPr>
            </w:pPr>
            <w:r w:rsidRPr="005C63CD">
              <w:rPr>
                <w:rFonts w:ascii="Arial" w:hAnsi="Arial" w:cs="Arial"/>
              </w:rPr>
              <w:t xml:space="preserve">Ne mažiau kaip </w:t>
            </w:r>
            <w:r w:rsidR="0052543A">
              <w:rPr>
                <w:rFonts w:ascii="Arial" w:hAnsi="Arial" w:cs="Arial"/>
              </w:rPr>
              <w:t>2 vnt.</w:t>
            </w:r>
            <w:r w:rsidR="0052543A" w:rsidRPr="005C63CD">
              <w:rPr>
                <w:rFonts w:ascii="Arial" w:hAnsi="Arial" w:cs="Arial"/>
              </w:rPr>
              <w:t xml:space="preserve"> </w:t>
            </w:r>
            <w:r w:rsidRPr="005C63CD">
              <w:rPr>
                <w:rFonts w:ascii="Arial" w:hAnsi="Arial" w:cs="Arial"/>
              </w:rPr>
              <w:t>30 cm ilgio kolonėlės.</w:t>
            </w:r>
          </w:p>
        </w:tc>
        <w:tc>
          <w:tcPr>
            <w:tcW w:w="1417" w:type="pct"/>
            <w:tcBorders>
              <w:top w:val="single" w:sz="4" w:space="0" w:color="auto"/>
              <w:left w:val="single" w:sz="4" w:space="0" w:color="auto"/>
              <w:bottom w:val="single" w:sz="4" w:space="0" w:color="auto"/>
              <w:right w:val="single" w:sz="4" w:space="0" w:color="auto"/>
            </w:tcBorders>
          </w:tcPr>
          <w:p w14:paraId="40E63823" w14:textId="77777777" w:rsidR="00AB6329" w:rsidRPr="005C63CD" w:rsidRDefault="00AB6329" w:rsidP="00AB6329">
            <w:pPr>
              <w:spacing w:after="0" w:line="240" w:lineRule="auto"/>
              <w:rPr>
                <w:rFonts w:ascii="Arial" w:hAnsi="Arial" w:cs="Arial"/>
                <w:color w:val="000000"/>
              </w:rPr>
            </w:pPr>
          </w:p>
        </w:tc>
      </w:tr>
      <w:tr w:rsidR="00AB6329" w:rsidRPr="005C63CD" w14:paraId="30736FCA"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7D0FFEA" w14:textId="119E502C" w:rsidR="00AB6329" w:rsidRPr="005C63CD" w:rsidRDefault="00C5770C" w:rsidP="00AB6329">
            <w:pPr>
              <w:spacing w:after="0" w:line="240" w:lineRule="auto"/>
              <w:jc w:val="center"/>
              <w:rPr>
                <w:rFonts w:ascii="Arial" w:hAnsi="Arial" w:cs="Arial"/>
                <w:color w:val="000000"/>
              </w:rPr>
            </w:pPr>
            <w:r w:rsidRPr="005C63CD">
              <w:rPr>
                <w:rFonts w:ascii="Arial" w:hAnsi="Arial" w:cs="Arial"/>
                <w:color w:val="000000"/>
              </w:rPr>
              <w:t>4.4.</w:t>
            </w:r>
          </w:p>
        </w:tc>
        <w:tc>
          <w:tcPr>
            <w:tcW w:w="1133" w:type="pct"/>
            <w:tcBorders>
              <w:top w:val="single" w:sz="4" w:space="0" w:color="auto"/>
              <w:left w:val="single" w:sz="4" w:space="0" w:color="auto"/>
              <w:bottom w:val="single" w:sz="4" w:space="0" w:color="auto"/>
              <w:right w:val="single" w:sz="4" w:space="0" w:color="auto"/>
            </w:tcBorders>
          </w:tcPr>
          <w:p w14:paraId="07F6A228" w14:textId="42876B28" w:rsidR="00AB6329" w:rsidRPr="005C63CD" w:rsidRDefault="00AB6329" w:rsidP="00AB6329">
            <w:pPr>
              <w:spacing w:after="0" w:line="240" w:lineRule="auto"/>
              <w:rPr>
                <w:rFonts w:ascii="Arial" w:hAnsi="Arial" w:cs="Arial"/>
                <w:iCs/>
                <w:color w:val="FF0000"/>
              </w:rPr>
            </w:pPr>
            <w:r w:rsidRPr="005C63CD">
              <w:rPr>
                <w:rFonts w:ascii="Arial" w:hAnsi="Arial" w:cs="Arial"/>
              </w:rPr>
              <w:t>Temperatūros reguliavimo tipas</w:t>
            </w:r>
          </w:p>
        </w:tc>
        <w:tc>
          <w:tcPr>
            <w:tcW w:w="1949" w:type="pct"/>
            <w:tcBorders>
              <w:top w:val="single" w:sz="4" w:space="0" w:color="auto"/>
              <w:left w:val="single" w:sz="4" w:space="0" w:color="auto"/>
              <w:bottom w:val="single" w:sz="4" w:space="0" w:color="auto"/>
              <w:right w:val="single" w:sz="4" w:space="0" w:color="auto"/>
            </w:tcBorders>
            <w:vAlign w:val="bottom"/>
          </w:tcPr>
          <w:p w14:paraId="1BB78C76" w14:textId="6026B605" w:rsidR="00AB6329" w:rsidRPr="005C63CD" w:rsidRDefault="00AB6329" w:rsidP="00AB6329">
            <w:pPr>
              <w:spacing w:after="0" w:line="240" w:lineRule="auto"/>
              <w:rPr>
                <w:rFonts w:ascii="Arial" w:hAnsi="Arial" w:cs="Arial"/>
                <w:iCs/>
                <w:color w:val="FF0000"/>
              </w:rPr>
            </w:pPr>
            <w:r w:rsidRPr="005C63CD">
              <w:rPr>
                <w:rFonts w:ascii="Arial" w:hAnsi="Arial" w:cs="Arial"/>
              </w:rPr>
              <w:t>Priverstinė oro cirkuliacija.</w:t>
            </w:r>
          </w:p>
        </w:tc>
        <w:tc>
          <w:tcPr>
            <w:tcW w:w="1417" w:type="pct"/>
            <w:tcBorders>
              <w:top w:val="single" w:sz="4" w:space="0" w:color="auto"/>
              <w:left w:val="single" w:sz="4" w:space="0" w:color="auto"/>
              <w:bottom w:val="single" w:sz="4" w:space="0" w:color="auto"/>
              <w:right w:val="single" w:sz="4" w:space="0" w:color="auto"/>
            </w:tcBorders>
          </w:tcPr>
          <w:p w14:paraId="6B94399F" w14:textId="77777777" w:rsidR="00AB6329" w:rsidRPr="005C63CD" w:rsidRDefault="00AB6329" w:rsidP="00AB6329">
            <w:pPr>
              <w:spacing w:after="0" w:line="240" w:lineRule="auto"/>
              <w:rPr>
                <w:rFonts w:ascii="Arial" w:hAnsi="Arial" w:cs="Arial"/>
                <w:color w:val="000000"/>
              </w:rPr>
            </w:pPr>
          </w:p>
        </w:tc>
      </w:tr>
      <w:tr w:rsidR="00AB6329" w:rsidRPr="005C63CD" w14:paraId="3D3397C6"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F2941FB" w14:textId="179F7DFA" w:rsidR="00AB6329" w:rsidRPr="005C63CD" w:rsidRDefault="00C5770C" w:rsidP="00AB6329">
            <w:pPr>
              <w:spacing w:after="0" w:line="240" w:lineRule="auto"/>
              <w:jc w:val="center"/>
              <w:rPr>
                <w:rFonts w:ascii="Arial" w:hAnsi="Arial" w:cs="Arial"/>
                <w:color w:val="000000"/>
              </w:rPr>
            </w:pPr>
            <w:r w:rsidRPr="005C63CD">
              <w:rPr>
                <w:rFonts w:ascii="Arial" w:hAnsi="Arial" w:cs="Arial"/>
                <w:color w:val="000000"/>
              </w:rPr>
              <w:t>4.5.</w:t>
            </w:r>
          </w:p>
        </w:tc>
        <w:tc>
          <w:tcPr>
            <w:tcW w:w="1133" w:type="pct"/>
            <w:tcBorders>
              <w:top w:val="single" w:sz="4" w:space="0" w:color="auto"/>
              <w:left w:val="single" w:sz="4" w:space="0" w:color="auto"/>
              <w:bottom w:val="single" w:sz="4" w:space="0" w:color="auto"/>
              <w:right w:val="single" w:sz="4" w:space="0" w:color="auto"/>
            </w:tcBorders>
          </w:tcPr>
          <w:p w14:paraId="3CD50543" w14:textId="4821CB83" w:rsidR="00AB6329" w:rsidRPr="005C63CD" w:rsidRDefault="00AB6329" w:rsidP="00AB6329">
            <w:pPr>
              <w:spacing w:after="0" w:line="240" w:lineRule="auto"/>
              <w:rPr>
                <w:rFonts w:ascii="Arial" w:hAnsi="Arial" w:cs="Arial"/>
                <w:iCs/>
                <w:color w:val="FF0000"/>
              </w:rPr>
            </w:pPr>
            <w:r w:rsidRPr="005C63CD">
              <w:rPr>
                <w:rFonts w:ascii="Arial" w:hAnsi="Arial" w:cs="Arial"/>
              </w:rPr>
              <w:t>Kolonėlių termostato talpa</w:t>
            </w:r>
          </w:p>
        </w:tc>
        <w:tc>
          <w:tcPr>
            <w:tcW w:w="1949" w:type="pct"/>
            <w:tcBorders>
              <w:top w:val="single" w:sz="4" w:space="0" w:color="auto"/>
              <w:left w:val="single" w:sz="4" w:space="0" w:color="auto"/>
              <w:bottom w:val="single" w:sz="4" w:space="0" w:color="auto"/>
              <w:right w:val="single" w:sz="4" w:space="0" w:color="auto"/>
            </w:tcBorders>
            <w:vAlign w:val="bottom"/>
          </w:tcPr>
          <w:p w14:paraId="6022BBED" w14:textId="1A46EFE6" w:rsidR="00AB6329" w:rsidRDefault="00AB6329" w:rsidP="00AB6329">
            <w:pPr>
              <w:spacing w:after="0" w:line="240" w:lineRule="auto"/>
              <w:rPr>
                <w:rFonts w:ascii="Arial" w:hAnsi="Arial" w:cs="Arial"/>
                <w:iCs/>
                <w:color w:val="FF0000"/>
              </w:rPr>
            </w:pPr>
          </w:p>
          <w:p w14:paraId="5337B554" w14:textId="2E6E13C3" w:rsidR="009D2445" w:rsidRPr="005C63CD" w:rsidRDefault="009D2445" w:rsidP="00AB6329">
            <w:pPr>
              <w:spacing w:after="0" w:line="240" w:lineRule="auto"/>
              <w:rPr>
                <w:rFonts w:ascii="Arial" w:hAnsi="Arial" w:cs="Arial"/>
                <w:iCs/>
                <w:color w:val="FF0000"/>
              </w:rPr>
            </w:pPr>
            <w:r w:rsidRPr="00072961">
              <w:rPr>
                <w:rFonts w:ascii="Arial" w:hAnsi="Arial" w:cs="Arial"/>
                <w:iCs/>
              </w:rPr>
              <w:t>Ne mažiau kaip 2 vnt. 30</w:t>
            </w:r>
            <w:r w:rsidR="00072961" w:rsidRPr="00072961">
              <w:rPr>
                <w:rFonts w:ascii="Arial" w:hAnsi="Arial" w:cs="Arial"/>
                <w:iCs/>
              </w:rPr>
              <w:t xml:space="preserve"> </w:t>
            </w:r>
            <w:r w:rsidRPr="00072961">
              <w:rPr>
                <w:rFonts w:ascii="Arial" w:hAnsi="Arial" w:cs="Arial"/>
                <w:iCs/>
              </w:rPr>
              <w:t>cm ilgio</w:t>
            </w:r>
          </w:p>
        </w:tc>
        <w:tc>
          <w:tcPr>
            <w:tcW w:w="1417" w:type="pct"/>
            <w:tcBorders>
              <w:top w:val="single" w:sz="4" w:space="0" w:color="auto"/>
              <w:left w:val="single" w:sz="4" w:space="0" w:color="auto"/>
              <w:bottom w:val="single" w:sz="4" w:space="0" w:color="auto"/>
              <w:right w:val="single" w:sz="4" w:space="0" w:color="auto"/>
            </w:tcBorders>
          </w:tcPr>
          <w:p w14:paraId="1B343720" w14:textId="77777777" w:rsidR="00AB6329" w:rsidRPr="005C63CD" w:rsidRDefault="00AB6329" w:rsidP="00AB6329">
            <w:pPr>
              <w:spacing w:after="0" w:line="240" w:lineRule="auto"/>
              <w:rPr>
                <w:rFonts w:ascii="Arial" w:hAnsi="Arial" w:cs="Arial"/>
                <w:color w:val="000000"/>
              </w:rPr>
            </w:pPr>
          </w:p>
        </w:tc>
      </w:tr>
      <w:tr w:rsidR="009D4256" w:rsidRPr="005C63CD" w14:paraId="3E998BA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1CD2164" w14:textId="52EDF80C" w:rsidR="009D4256" w:rsidRPr="005C63CD" w:rsidRDefault="00C5770C" w:rsidP="009D4256">
            <w:pPr>
              <w:spacing w:after="0" w:line="240" w:lineRule="auto"/>
              <w:jc w:val="center"/>
              <w:rPr>
                <w:rFonts w:ascii="Arial" w:hAnsi="Arial" w:cs="Arial"/>
                <w:color w:val="000000"/>
              </w:rPr>
            </w:pPr>
            <w:r w:rsidRPr="005C63CD">
              <w:rPr>
                <w:rFonts w:ascii="Arial" w:hAnsi="Arial" w:cs="Arial"/>
                <w:color w:val="000000"/>
              </w:rPr>
              <w:t>4.6.</w:t>
            </w:r>
          </w:p>
        </w:tc>
        <w:tc>
          <w:tcPr>
            <w:tcW w:w="1133" w:type="pct"/>
            <w:tcBorders>
              <w:top w:val="single" w:sz="4" w:space="0" w:color="auto"/>
              <w:left w:val="single" w:sz="4" w:space="0" w:color="auto"/>
              <w:bottom w:val="single" w:sz="4" w:space="0" w:color="auto"/>
              <w:right w:val="single" w:sz="4" w:space="0" w:color="auto"/>
            </w:tcBorders>
          </w:tcPr>
          <w:p w14:paraId="0586ACCF" w14:textId="17594EDD" w:rsidR="009D4256" w:rsidRPr="005C63CD" w:rsidRDefault="009D4256" w:rsidP="009D4256">
            <w:pPr>
              <w:spacing w:after="0" w:line="240" w:lineRule="auto"/>
              <w:rPr>
                <w:rFonts w:ascii="Arial" w:hAnsi="Arial" w:cs="Arial"/>
                <w:iCs/>
                <w:color w:val="FF0000"/>
              </w:rPr>
            </w:pPr>
            <w:r w:rsidRPr="005C63CD">
              <w:rPr>
                <w:rFonts w:ascii="Arial" w:hAnsi="Arial" w:cs="Arial"/>
              </w:rPr>
              <w:t>Termostato valdymo funkcionalumas</w:t>
            </w:r>
          </w:p>
        </w:tc>
        <w:tc>
          <w:tcPr>
            <w:tcW w:w="1949" w:type="pct"/>
            <w:tcBorders>
              <w:top w:val="single" w:sz="4" w:space="0" w:color="auto"/>
              <w:left w:val="single" w:sz="4" w:space="0" w:color="auto"/>
              <w:bottom w:val="single" w:sz="4" w:space="0" w:color="auto"/>
              <w:right w:val="single" w:sz="4" w:space="0" w:color="auto"/>
            </w:tcBorders>
            <w:vAlign w:val="bottom"/>
          </w:tcPr>
          <w:p w14:paraId="1AA02C83" w14:textId="14A6FD97" w:rsidR="009D4256" w:rsidRPr="005C63CD" w:rsidRDefault="009D4256" w:rsidP="009D4256">
            <w:pPr>
              <w:spacing w:after="0" w:line="240" w:lineRule="auto"/>
              <w:rPr>
                <w:rFonts w:ascii="Arial" w:hAnsi="Arial" w:cs="Arial"/>
                <w:iCs/>
                <w:color w:val="FF0000"/>
              </w:rPr>
            </w:pPr>
            <w:r w:rsidRPr="005C63CD">
              <w:rPr>
                <w:rFonts w:ascii="Arial" w:eastAsia="SimSun" w:hAnsi="Arial" w:cs="Arial"/>
                <w:color w:val="00000A"/>
                <w:kern w:val="2"/>
                <w:lang w:eastAsia="zh-CN" w:bidi="hi-IN"/>
              </w:rPr>
              <w:t xml:space="preserve">Automatinis kolonų termostate esančių kolonų perjungimo funkcionalumas, leidžiantis sistemai </w:t>
            </w:r>
            <w:r w:rsidRPr="005C63CD">
              <w:rPr>
                <w:rFonts w:ascii="Arial" w:eastAsia="SimSun" w:hAnsi="Arial" w:cs="Arial"/>
                <w:color w:val="00000A"/>
                <w:kern w:val="2"/>
                <w:lang w:eastAsia="zh-CN" w:bidi="hi-IN"/>
              </w:rPr>
              <w:lastRenderedPageBreak/>
              <w:t>savarankiškai keisti analizei naudojamą kolonėlę iš ne mažiau nei keturių galimų. Funkcija valdoma iš programinės įrangos.</w:t>
            </w:r>
          </w:p>
        </w:tc>
        <w:tc>
          <w:tcPr>
            <w:tcW w:w="1417" w:type="pct"/>
            <w:tcBorders>
              <w:top w:val="single" w:sz="4" w:space="0" w:color="auto"/>
              <w:left w:val="single" w:sz="4" w:space="0" w:color="auto"/>
              <w:bottom w:val="single" w:sz="4" w:space="0" w:color="auto"/>
              <w:right w:val="single" w:sz="4" w:space="0" w:color="auto"/>
            </w:tcBorders>
          </w:tcPr>
          <w:p w14:paraId="0DD8509F" w14:textId="77777777" w:rsidR="009D4256" w:rsidRPr="005C63CD" w:rsidRDefault="009D4256" w:rsidP="009D4256">
            <w:pPr>
              <w:spacing w:after="0" w:line="240" w:lineRule="auto"/>
              <w:rPr>
                <w:rFonts w:ascii="Arial" w:hAnsi="Arial" w:cs="Arial"/>
                <w:color w:val="000000"/>
              </w:rPr>
            </w:pPr>
          </w:p>
        </w:tc>
      </w:tr>
      <w:tr w:rsidR="00C5770C" w:rsidRPr="005C63CD" w14:paraId="3BD3A24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ABD07B2" w14:textId="72398DD7" w:rsidR="00C5770C" w:rsidRPr="005C63CD" w:rsidRDefault="00C5770C" w:rsidP="008D2A8C">
            <w:pPr>
              <w:spacing w:after="0" w:line="240" w:lineRule="auto"/>
              <w:jc w:val="center"/>
              <w:rPr>
                <w:rFonts w:ascii="Arial" w:hAnsi="Arial" w:cs="Arial"/>
                <w:color w:val="000000"/>
              </w:rPr>
            </w:pPr>
            <w:r w:rsidRPr="005C63CD">
              <w:rPr>
                <w:rFonts w:ascii="Arial" w:hAnsi="Arial" w:cs="Arial"/>
                <w:color w:val="000000"/>
              </w:rPr>
              <w:t>5.</w:t>
            </w:r>
          </w:p>
        </w:tc>
        <w:tc>
          <w:tcPr>
            <w:tcW w:w="4499" w:type="pct"/>
            <w:gridSpan w:val="3"/>
            <w:tcBorders>
              <w:top w:val="single" w:sz="4" w:space="0" w:color="auto"/>
              <w:left w:val="single" w:sz="4" w:space="0" w:color="auto"/>
              <w:bottom w:val="single" w:sz="4" w:space="0" w:color="auto"/>
              <w:right w:val="single" w:sz="4" w:space="0" w:color="auto"/>
            </w:tcBorders>
          </w:tcPr>
          <w:p w14:paraId="71A40152" w14:textId="194D82C5" w:rsidR="00C5770C" w:rsidRPr="005C63CD" w:rsidRDefault="00C5770C" w:rsidP="008D2A8C">
            <w:pPr>
              <w:spacing w:after="0" w:line="240" w:lineRule="auto"/>
              <w:rPr>
                <w:rFonts w:ascii="Arial" w:hAnsi="Arial" w:cs="Arial"/>
                <w:b/>
                <w:bCs/>
                <w:color w:val="000000"/>
              </w:rPr>
            </w:pPr>
            <w:proofErr w:type="spellStart"/>
            <w:r w:rsidRPr="005C63CD">
              <w:rPr>
                <w:rFonts w:ascii="Arial" w:hAnsi="Arial" w:cs="Arial"/>
                <w:b/>
                <w:bCs/>
                <w:color w:val="000000"/>
              </w:rPr>
              <w:t>Diodinis</w:t>
            </w:r>
            <w:proofErr w:type="spellEnd"/>
            <w:r w:rsidRPr="005C63CD">
              <w:rPr>
                <w:rFonts w:ascii="Arial" w:hAnsi="Arial" w:cs="Arial"/>
                <w:b/>
                <w:bCs/>
                <w:color w:val="000000"/>
              </w:rPr>
              <w:t xml:space="preserve"> detektorius</w:t>
            </w:r>
          </w:p>
        </w:tc>
      </w:tr>
      <w:tr w:rsidR="00E6324C" w:rsidRPr="005C63CD" w14:paraId="1B1FD52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A6706AF" w14:textId="1A820858" w:rsidR="00E6324C" w:rsidRPr="005C63CD" w:rsidRDefault="00E6324C" w:rsidP="00E6324C">
            <w:pPr>
              <w:spacing w:after="0" w:line="240" w:lineRule="auto"/>
              <w:jc w:val="center"/>
              <w:rPr>
                <w:rFonts w:ascii="Arial" w:hAnsi="Arial" w:cs="Arial"/>
                <w:color w:val="000000"/>
                <w:lang w:val="en-US"/>
              </w:rPr>
            </w:pPr>
            <w:r w:rsidRPr="005C63CD">
              <w:rPr>
                <w:rFonts w:ascii="Arial" w:hAnsi="Arial" w:cs="Arial"/>
                <w:color w:val="000000"/>
                <w:lang w:val="en-US"/>
              </w:rPr>
              <w:t>5.1.</w:t>
            </w:r>
          </w:p>
        </w:tc>
        <w:tc>
          <w:tcPr>
            <w:tcW w:w="1133" w:type="pct"/>
            <w:tcBorders>
              <w:top w:val="single" w:sz="4" w:space="0" w:color="auto"/>
              <w:left w:val="single" w:sz="4" w:space="0" w:color="auto"/>
              <w:bottom w:val="single" w:sz="4" w:space="0" w:color="auto"/>
              <w:right w:val="single" w:sz="4" w:space="0" w:color="auto"/>
            </w:tcBorders>
          </w:tcPr>
          <w:p w14:paraId="0D78483C" w14:textId="0D8705F6" w:rsidR="00E6324C" w:rsidRPr="005C63CD" w:rsidRDefault="00E6324C" w:rsidP="00E6324C">
            <w:pPr>
              <w:spacing w:after="0" w:line="240" w:lineRule="auto"/>
              <w:rPr>
                <w:rFonts w:ascii="Arial" w:hAnsi="Arial" w:cs="Arial"/>
                <w:iCs/>
                <w:color w:val="FF0000"/>
              </w:rPr>
            </w:pPr>
            <w:r w:rsidRPr="005C63CD">
              <w:rPr>
                <w:rFonts w:ascii="Arial" w:hAnsi="Arial" w:cs="Arial"/>
              </w:rPr>
              <w:t>Šviesos šaltinis</w:t>
            </w:r>
          </w:p>
        </w:tc>
        <w:tc>
          <w:tcPr>
            <w:tcW w:w="1949" w:type="pct"/>
            <w:tcBorders>
              <w:top w:val="single" w:sz="4" w:space="0" w:color="auto"/>
              <w:left w:val="single" w:sz="4" w:space="0" w:color="auto"/>
              <w:bottom w:val="single" w:sz="4" w:space="0" w:color="auto"/>
              <w:right w:val="single" w:sz="4" w:space="0" w:color="auto"/>
            </w:tcBorders>
          </w:tcPr>
          <w:p w14:paraId="5A77E569" w14:textId="4C7ACCE6" w:rsidR="00E6324C" w:rsidRPr="005C63CD" w:rsidRDefault="00E6324C" w:rsidP="00E6324C">
            <w:pPr>
              <w:spacing w:after="0" w:line="240" w:lineRule="auto"/>
              <w:rPr>
                <w:rFonts w:ascii="Arial" w:hAnsi="Arial" w:cs="Arial"/>
                <w:iCs/>
                <w:color w:val="FF0000"/>
              </w:rPr>
            </w:pPr>
            <w:r w:rsidRPr="005C63CD">
              <w:rPr>
                <w:rFonts w:ascii="Arial" w:hAnsi="Arial" w:cs="Arial"/>
              </w:rPr>
              <w:t>Deuterio lempa</w:t>
            </w:r>
            <w:r w:rsidR="00890F29">
              <w:rPr>
                <w:rFonts w:ascii="Arial" w:hAnsi="Arial" w:cs="Arial"/>
              </w:rPr>
              <w:t xml:space="preserve"> </w:t>
            </w:r>
            <w:r w:rsidR="00890F29" w:rsidRPr="00890F29">
              <w:rPr>
                <w:rFonts w:ascii="Arial" w:hAnsi="Arial" w:cs="Arial"/>
              </w:rPr>
              <w:t xml:space="preserve">arba lygiavertis UV spektro šviesos šaltinis, užtikrinantis reikalingą bangų ilgių diapazoną </w:t>
            </w:r>
            <w:proofErr w:type="spellStart"/>
            <w:r w:rsidR="00890F29" w:rsidRPr="00890F29">
              <w:rPr>
                <w:rFonts w:ascii="Arial" w:hAnsi="Arial" w:cs="Arial"/>
              </w:rPr>
              <w:t>chromatografinei</w:t>
            </w:r>
            <w:proofErr w:type="spellEnd"/>
            <w:r w:rsidR="00890F29" w:rsidRPr="00890F29">
              <w:rPr>
                <w:rFonts w:ascii="Arial" w:hAnsi="Arial" w:cs="Arial"/>
              </w:rPr>
              <w:t xml:space="preserve"> analizei</w:t>
            </w:r>
          </w:p>
        </w:tc>
        <w:tc>
          <w:tcPr>
            <w:tcW w:w="1417" w:type="pct"/>
            <w:tcBorders>
              <w:top w:val="single" w:sz="4" w:space="0" w:color="auto"/>
              <w:left w:val="single" w:sz="4" w:space="0" w:color="auto"/>
              <w:bottom w:val="single" w:sz="4" w:space="0" w:color="auto"/>
              <w:right w:val="single" w:sz="4" w:space="0" w:color="auto"/>
            </w:tcBorders>
          </w:tcPr>
          <w:p w14:paraId="44A8CF27" w14:textId="77777777" w:rsidR="00E6324C" w:rsidRPr="005C63CD" w:rsidRDefault="00E6324C" w:rsidP="00E6324C">
            <w:pPr>
              <w:spacing w:after="0" w:line="240" w:lineRule="auto"/>
              <w:rPr>
                <w:rFonts w:ascii="Arial" w:hAnsi="Arial" w:cs="Arial"/>
                <w:color w:val="000000"/>
              </w:rPr>
            </w:pPr>
          </w:p>
        </w:tc>
      </w:tr>
      <w:tr w:rsidR="00E6324C" w:rsidRPr="005C63CD" w14:paraId="580E5124"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003624E" w14:textId="2FDF88F5"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5.2.</w:t>
            </w:r>
          </w:p>
        </w:tc>
        <w:tc>
          <w:tcPr>
            <w:tcW w:w="1133" w:type="pct"/>
            <w:tcBorders>
              <w:top w:val="single" w:sz="4" w:space="0" w:color="auto"/>
              <w:left w:val="single" w:sz="4" w:space="0" w:color="auto"/>
              <w:bottom w:val="single" w:sz="4" w:space="0" w:color="auto"/>
              <w:right w:val="single" w:sz="4" w:space="0" w:color="auto"/>
            </w:tcBorders>
          </w:tcPr>
          <w:p w14:paraId="0CDF15A4" w14:textId="5EA75FA2" w:rsidR="00E6324C" w:rsidRPr="005C63CD" w:rsidRDefault="00E6324C" w:rsidP="00E6324C">
            <w:pPr>
              <w:spacing w:after="0" w:line="240" w:lineRule="auto"/>
              <w:rPr>
                <w:rFonts w:ascii="Arial" w:hAnsi="Arial" w:cs="Arial"/>
                <w:iCs/>
                <w:color w:val="FF0000"/>
              </w:rPr>
            </w:pPr>
            <w:r w:rsidRPr="005C63CD">
              <w:rPr>
                <w:rFonts w:ascii="Arial" w:hAnsi="Arial" w:cs="Arial"/>
              </w:rPr>
              <w:t>Optinis dizainas</w:t>
            </w:r>
          </w:p>
        </w:tc>
        <w:tc>
          <w:tcPr>
            <w:tcW w:w="1949" w:type="pct"/>
            <w:tcBorders>
              <w:top w:val="single" w:sz="4" w:space="0" w:color="auto"/>
              <w:left w:val="single" w:sz="4" w:space="0" w:color="auto"/>
              <w:bottom w:val="single" w:sz="4" w:space="0" w:color="auto"/>
              <w:right w:val="single" w:sz="4" w:space="0" w:color="auto"/>
            </w:tcBorders>
          </w:tcPr>
          <w:p w14:paraId="654DFD1B" w14:textId="334ACC88" w:rsidR="00E6324C" w:rsidRPr="005C63CD" w:rsidRDefault="00E6324C" w:rsidP="00E6324C">
            <w:pPr>
              <w:spacing w:after="0" w:line="240" w:lineRule="auto"/>
              <w:rPr>
                <w:rFonts w:ascii="Arial" w:hAnsi="Arial" w:cs="Arial"/>
                <w:iCs/>
                <w:color w:val="FF0000"/>
              </w:rPr>
            </w:pPr>
            <w:r w:rsidRPr="005C63CD">
              <w:rPr>
                <w:rFonts w:ascii="Arial" w:hAnsi="Arial" w:cs="Arial"/>
              </w:rPr>
              <w:t>Vieno spindulio, atvirkštinės optikos dizainas su įgaubtomis holografinėmis grotelėmis, achromatine optika, ir ne</w:t>
            </w:r>
            <w:r w:rsidR="0052543A">
              <w:rPr>
                <w:rFonts w:ascii="Arial" w:hAnsi="Arial" w:cs="Arial"/>
              </w:rPr>
              <w:t xml:space="preserve"> </w:t>
            </w:r>
            <w:r w:rsidRPr="005C63CD">
              <w:rPr>
                <w:rFonts w:ascii="Arial" w:hAnsi="Arial" w:cs="Arial"/>
              </w:rPr>
              <w:t xml:space="preserve">mažiau nei 1024 elementų </w:t>
            </w:r>
            <w:proofErr w:type="spellStart"/>
            <w:r w:rsidRPr="005C63CD">
              <w:rPr>
                <w:rFonts w:ascii="Arial" w:hAnsi="Arial" w:cs="Arial"/>
              </w:rPr>
              <w:t>fotodiodų</w:t>
            </w:r>
            <w:proofErr w:type="spellEnd"/>
            <w:r w:rsidRPr="005C63CD">
              <w:rPr>
                <w:rFonts w:ascii="Arial" w:hAnsi="Arial" w:cs="Arial"/>
              </w:rPr>
              <w:t xml:space="preserve"> matrica</w:t>
            </w:r>
          </w:p>
        </w:tc>
        <w:tc>
          <w:tcPr>
            <w:tcW w:w="1417" w:type="pct"/>
            <w:tcBorders>
              <w:top w:val="single" w:sz="4" w:space="0" w:color="auto"/>
              <w:left w:val="single" w:sz="4" w:space="0" w:color="auto"/>
              <w:bottom w:val="single" w:sz="4" w:space="0" w:color="auto"/>
              <w:right w:val="single" w:sz="4" w:space="0" w:color="auto"/>
            </w:tcBorders>
          </w:tcPr>
          <w:p w14:paraId="7BF3EE6A" w14:textId="77777777" w:rsidR="00E6324C" w:rsidRPr="005C63CD" w:rsidRDefault="00E6324C" w:rsidP="00E6324C">
            <w:pPr>
              <w:spacing w:after="0" w:line="240" w:lineRule="auto"/>
              <w:rPr>
                <w:rFonts w:ascii="Arial" w:hAnsi="Arial" w:cs="Arial"/>
                <w:color w:val="000000"/>
              </w:rPr>
            </w:pPr>
          </w:p>
        </w:tc>
      </w:tr>
      <w:tr w:rsidR="00E6324C" w:rsidRPr="005C63CD" w14:paraId="64DA671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B5BD333" w14:textId="3A5A01FF"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5.3.</w:t>
            </w:r>
          </w:p>
        </w:tc>
        <w:tc>
          <w:tcPr>
            <w:tcW w:w="1133" w:type="pct"/>
            <w:tcBorders>
              <w:top w:val="single" w:sz="4" w:space="0" w:color="auto"/>
              <w:left w:val="single" w:sz="4" w:space="0" w:color="auto"/>
              <w:bottom w:val="single" w:sz="4" w:space="0" w:color="auto"/>
              <w:right w:val="single" w:sz="4" w:space="0" w:color="auto"/>
            </w:tcBorders>
          </w:tcPr>
          <w:p w14:paraId="6CC225AA" w14:textId="3FF317D3" w:rsidR="00E6324C" w:rsidRPr="005C63CD" w:rsidRDefault="00E6324C" w:rsidP="00E6324C">
            <w:pPr>
              <w:spacing w:after="0" w:line="240" w:lineRule="auto"/>
              <w:rPr>
                <w:rFonts w:ascii="Arial" w:hAnsi="Arial" w:cs="Arial"/>
                <w:iCs/>
                <w:color w:val="FF0000"/>
              </w:rPr>
            </w:pPr>
            <w:r w:rsidRPr="005C63CD">
              <w:rPr>
                <w:rFonts w:ascii="Arial" w:hAnsi="Arial" w:cs="Arial"/>
              </w:rPr>
              <w:t>Bangos ilgio diapazonas</w:t>
            </w:r>
          </w:p>
        </w:tc>
        <w:tc>
          <w:tcPr>
            <w:tcW w:w="1949" w:type="pct"/>
            <w:tcBorders>
              <w:top w:val="single" w:sz="4" w:space="0" w:color="auto"/>
              <w:left w:val="single" w:sz="4" w:space="0" w:color="auto"/>
              <w:bottom w:val="single" w:sz="4" w:space="0" w:color="auto"/>
              <w:right w:val="single" w:sz="4" w:space="0" w:color="auto"/>
            </w:tcBorders>
          </w:tcPr>
          <w:p w14:paraId="6F2BD84D" w14:textId="6BE5CA46"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190–800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0015F165" w14:textId="77777777" w:rsidR="00E6324C" w:rsidRPr="005C63CD" w:rsidRDefault="00E6324C" w:rsidP="00E6324C">
            <w:pPr>
              <w:spacing w:after="0" w:line="240" w:lineRule="auto"/>
              <w:rPr>
                <w:rFonts w:ascii="Arial" w:hAnsi="Arial" w:cs="Arial"/>
                <w:color w:val="000000"/>
              </w:rPr>
            </w:pPr>
          </w:p>
        </w:tc>
      </w:tr>
      <w:tr w:rsidR="00E6324C" w:rsidRPr="005C63CD" w14:paraId="7D94EFB3"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BB17D9D" w14:textId="3F0C22CC"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5.4.</w:t>
            </w:r>
          </w:p>
        </w:tc>
        <w:tc>
          <w:tcPr>
            <w:tcW w:w="1133" w:type="pct"/>
            <w:tcBorders>
              <w:top w:val="single" w:sz="4" w:space="0" w:color="auto"/>
              <w:left w:val="single" w:sz="4" w:space="0" w:color="auto"/>
              <w:bottom w:val="single" w:sz="4" w:space="0" w:color="auto"/>
              <w:right w:val="single" w:sz="4" w:space="0" w:color="auto"/>
            </w:tcBorders>
          </w:tcPr>
          <w:p w14:paraId="032CC263" w14:textId="508E905C" w:rsidR="00E6324C" w:rsidRPr="005C63CD" w:rsidRDefault="00E6324C" w:rsidP="00E6324C">
            <w:pPr>
              <w:spacing w:after="0" w:line="240" w:lineRule="auto"/>
              <w:rPr>
                <w:rFonts w:ascii="Arial" w:hAnsi="Arial" w:cs="Arial"/>
                <w:iCs/>
                <w:color w:val="FF0000"/>
              </w:rPr>
            </w:pPr>
            <w:r w:rsidRPr="005C63CD">
              <w:rPr>
                <w:rFonts w:ascii="Arial" w:hAnsi="Arial" w:cs="Arial"/>
              </w:rPr>
              <w:t>Pikselių skiriamoji geba</w:t>
            </w:r>
          </w:p>
        </w:tc>
        <w:tc>
          <w:tcPr>
            <w:tcW w:w="1949" w:type="pct"/>
            <w:tcBorders>
              <w:top w:val="single" w:sz="4" w:space="0" w:color="auto"/>
              <w:left w:val="single" w:sz="4" w:space="0" w:color="auto"/>
              <w:bottom w:val="single" w:sz="4" w:space="0" w:color="auto"/>
              <w:right w:val="single" w:sz="4" w:space="0" w:color="auto"/>
            </w:tcBorders>
          </w:tcPr>
          <w:p w14:paraId="6729F4FA" w14:textId="084507A5"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mažiau nei 0,6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4FA810AF" w14:textId="77777777" w:rsidR="00E6324C" w:rsidRPr="005C63CD" w:rsidRDefault="00E6324C" w:rsidP="00E6324C">
            <w:pPr>
              <w:spacing w:after="0" w:line="240" w:lineRule="auto"/>
              <w:rPr>
                <w:rFonts w:ascii="Arial" w:hAnsi="Arial" w:cs="Arial"/>
                <w:color w:val="000000"/>
              </w:rPr>
            </w:pPr>
          </w:p>
        </w:tc>
      </w:tr>
      <w:tr w:rsidR="00E6324C" w:rsidRPr="005C63CD" w14:paraId="55E9FE44"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61F3584" w14:textId="5C723A4E"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5.5.</w:t>
            </w:r>
          </w:p>
        </w:tc>
        <w:tc>
          <w:tcPr>
            <w:tcW w:w="1133" w:type="pct"/>
            <w:tcBorders>
              <w:top w:val="single" w:sz="4" w:space="0" w:color="auto"/>
              <w:left w:val="single" w:sz="4" w:space="0" w:color="auto"/>
              <w:bottom w:val="single" w:sz="4" w:space="0" w:color="auto"/>
              <w:right w:val="single" w:sz="4" w:space="0" w:color="auto"/>
            </w:tcBorders>
          </w:tcPr>
          <w:p w14:paraId="6654CFD5" w14:textId="5B42FFD5" w:rsidR="00E6324C" w:rsidRPr="005C63CD" w:rsidRDefault="00E6324C" w:rsidP="00E6324C">
            <w:pPr>
              <w:spacing w:after="0" w:line="240" w:lineRule="auto"/>
              <w:rPr>
                <w:rFonts w:ascii="Arial" w:hAnsi="Arial" w:cs="Arial"/>
                <w:iCs/>
                <w:color w:val="FF0000"/>
              </w:rPr>
            </w:pPr>
            <w:r w:rsidRPr="005C63CD">
              <w:rPr>
                <w:rFonts w:ascii="Arial" w:hAnsi="Arial" w:cs="Arial"/>
              </w:rPr>
              <w:t>Bangos ilgio tikslumas</w:t>
            </w:r>
          </w:p>
        </w:tc>
        <w:tc>
          <w:tcPr>
            <w:tcW w:w="1949" w:type="pct"/>
            <w:tcBorders>
              <w:top w:val="single" w:sz="4" w:space="0" w:color="auto"/>
              <w:left w:val="single" w:sz="4" w:space="0" w:color="auto"/>
              <w:bottom w:val="single" w:sz="4" w:space="0" w:color="auto"/>
              <w:right w:val="single" w:sz="4" w:space="0" w:color="auto"/>
            </w:tcBorders>
          </w:tcPr>
          <w:p w14:paraId="5EB61823" w14:textId="345D85BE"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mažiau nei ±1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0AC8D6ED" w14:textId="77777777" w:rsidR="00E6324C" w:rsidRPr="005C63CD" w:rsidRDefault="00E6324C" w:rsidP="00E6324C">
            <w:pPr>
              <w:spacing w:after="0" w:line="240" w:lineRule="auto"/>
              <w:rPr>
                <w:rFonts w:ascii="Arial" w:hAnsi="Arial" w:cs="Arial"/>
                <w:color w:val="000000"/>
              </w:rPr>
            </w:pPr>
          </w:p>
        </w:tc>
      </w:tr>
      <w:tr w:rsidR="00E6324C" w:rsidRPr="005C63CD" w14:paraId="327C8B9E"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D69DBCE" w14:textId="4EFFD9CE"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5.6.</w:t>
            </w:r>
          </w:p>
        </w:tc>
        <w:tc>
          <w:tcPr>
            <w:tcW w:w="1133" w:type="pct"/>
            <w:tcBorders>
              <w:top w:val="single" w:sz="4" w:space="0" w:color="auto"/>
              <w:left w:val="single" w:sz="4" w:space="0" w:color="auto"/>
              <w:bottom w:val="single" w:sz="4" w:space="0" w:color="auto"/>
              <w:right w:val="single" w:sz="4" w:space="0" w:color="auto"/>
            </w:tcBorders>
          </w:tcPr>
          <w:p w14:paraId="6122680B" w14:textId="02E08B11" w:rsidR="00E6324C" w:rsidRPr="005C63CD" w:rsidRDefault="00E6324C" w:rsidP="00E6324C">
            <w:pPr>
              <w:spacing w:after="0" w:line="240" w:lineRule="auto"/>
              <w:rPr>
                <w:rFonts w:ascii="Arial" w:hAnsi="Arial" w:cs="Arial"/>
                <w:iCs/>
                <w:color w:val="FF0000"/>
              </w:rPr>
            </w:pPr>
            <w:r w:rsidRPr="005C63CD">
              <w:rPr>
                <w:rFonts w:ascii="Arial" w:hAnsi="Arial" w:cs="Arial"/>
              </w:rPr>
              <w:t>Bangos ilgio pakartojamumas</w:t>
            </w:r>
          </w:p>
        </w:tc>
        <w:tc>
          <w:tcPr>
            <w:tcW w:w="1949" w:type="pct"/>
            <w:tcBorders>
              <w:top w:val="single" w:sz="4" w:space="0" w:color="auto"/>
              <w:left w:val="single" w:sz="4" w:space="0" w:color="auto"/>
              <w:bottom w:val="single" w:sz="4" w:space="0" w:color="auto"/>
              <w:right w:val="single" w:sz="4" w:space="0" w:color="auto"/>
            </w:tcBorders>
          </w:tcPr>
          <w:p w14:paraId="7FFE51B9" w14:textId="7B43B1C3"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mažiau nei ±0.1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5A921D57" w14:textId="77777777" w:rsidR="00E6324C" w:rsidRPr="005C63CD" w:rsidRDefault="00E6324C" w:rsidP="00E6324C">
            <w:pPr>
              <w:spacing w:after="0" w:line="240" w:lineRule="auto"/>
              <w:rPr>
                <w:rFonts w:ascii="Arial" w:hAnsi="Arial" w:cs="Arial"/>
                <w:color w:val="000000"/>
              </w:rPr>
            </w:pPr>
          </w:p>
        </w:tc>
      </w:tr>
      <w:tr w:rsidR="00E6324C" w:rsidRPr="005C63CD" w14:paraId="7298B11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BA3B397" w14:textId="1CAEF290"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5.7.</w:t>
            </w:r>
          </w:p>
        </w:tc>
        <w:tc>
          <w:tcPr>
            <w:tcW w:w="1133" w:type="pct"/>
            <w:tcBorders>
              <w:top w:val="single" w:sz="4" w:space="0" w:color="auto"/>
              <w:left w:val="single" w:sz="4" w:space="0" w:color="auto"/>
              <w:bottom w:val="single" w:sz="4" w:space="0" w:color="auto"/>
              <w:right w:val="single" w:sz="4" w:space="0" w:color="auto"/>
            </w:tcBorders>
          </w:tcPr>
          <w:p w14:paraId="522DA06A" w14:textId="0C8A8BC0" w:rsidR="00E6324C" w:rsidRPr="005C63CD" w:rsidRDefault="00E6324C" w:rsidP="00E6324C">
            <w:pPr>
              <w:spacing w:after="0" w:line="240" w:lineRule="auto"/>
              <w:rPr>
                <w:rFonts w:ascii="Arial" w:hAnsi="Arial" w:cs="Arial"/>
                <w:iCs/>
                <w:color w:val="FF0000"/>
              </w:rPr>
            </w:pPr>
            <w:r w:rsidRPr="005C63CD">
              <w:rPr>
                <w:rFonts w:ascii="Arial" w:hAnsi="Arial" w:cs="Arial"/>
              </w:rPr>
              <w:t>Triukšmo lygis</w:t>
            </w:r>
          </w:p>
        </w:tc>
        <w:tc>
          <w:tcPr>
            <w:tcW w:w="1949" w:type="pct"/>
            <w:tcBorders>
              <w:top w:val="single" w:sz="4" w:space="0" w:color="auto"/>
              <w:left w:val="single" w:sz="4" w:space="0" w:color="auto"/>
              <w:bottom w:val="single" w:sz="4" w:space="0" w:color="auto"/>
              <w:right w:val="single" w:sz="4" w:space="0" w:color="auto"/>
            </w:tcBorders>
          </w:tcPr>
          <w:p w14:paraId="3B6FE663" w14:textId="3A2001BE"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&lt;±6 </w:t>
            </w:r>
            <w:proofErr w:type="spellStart"/>
            <w:r w:rsidRPr="005C63CD">
              <w:rPr>
                <w:rFonts w:ascii="Arial" w:hAnsi="Arial" w:cs="Arial"/>
              </w:rPr>
              <w:t>μAU</w:t>
            </w:r>
            <w:proofErr w:type="spellEnd"/>
            <w:r w:rsidRPr="005C63CD">
              <w:rPr>
                <w:rFonts w:ascii="Arial" w:hAnsi="Arial" w:cs="Arial"/>
              </w:rPr>
              <w:t xml:space="preserve"> ties 254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4EE642AC" w14:textId="77777777" w:rsidR="00E6324C" w:rsidRPr="005C63CD" w:rsidRDefault="00E6324C" w:rsidP="00E6324C">
            <w:pPr>
              <w:spacing w:after="0" w:line="240" w:lineRule="auto"/>
              <w:rPr>
                <w:rFonts w:ascii="Arial" w:hAnsi="Arial" w:cs="Arial"/>
                <w:color w:val="000000"/>
              </w:rPr>
            </w:pPr>
          </w:p>
        </w:tc>
      </w:tr>
      <w:tr w:rsidR="00E6324C" w:rsidRPr="005C63CD" w14:paraId="1D10D3B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89E5A03" w14:textId="2FDF0973"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5.8.</w:t>
            </w:r>
          </w:p>
        </w:tc>
        <w:tc>
          <w:tcPr>
            <w:tcW w:w="1133" w:type="pct"/>
            <w:tcBorders>
              <w:top w:val="single" w:sz="4" w:space="0" w:color="auto"/>
              <w:left w:val="single" w:sz="4" w:space="0" w:color="auto"/>
              <w:bottom w:val="single" w:sz="4" w:space="0" w:color="auto"/>
              <w:right w:val="single" w:sz="4" w:space="0" w:color="auto"/>
            </w:tcBorders>
          </w:tcPr>
          <w:p w14:paraId="1DF01B8E" w14:textId="78EFAA51" w:rsidR="00E6324C" w:rsidRPr="005C63CD" w:rsidRDefault="00E6324C" w:rsidP="00E6324C">
            <w:pPr>
              <w:spacing w:after="0" w:line="240" w:lineRule="auto"/>
              <w:rPr>
                <w:rFonts w:ascii="Arial" w:hAnsi="Arial" w:cs="Arial"/>
                <w:iCs/>
                <w:color w:val="FF0000"/>
                <w:lang w:val="en-US"/>
              </w:rPr>
            </w:pPr>
            <w:r w:rsidRPr="005C63CD">
              <w:rPr>
                <w:rFonts w:ascii="Arial" w:hAnsi="Arial" w:cs="Arial"/>
              </w:rPr>
              <w:t>Poslinkis</w:t>
            </w:r>
          </w:p>
        </w:tc>
        <w:tc>
          <w:tcPr>
            <w:tcW w:w="1949" w:type="pct"/>
            <w:tcBorders>
              <w:top w:val="single" w:sz="4" w:space="0" w:color="auto"/>
              <w:left w:val="single" w:sz="4" w:space="0" w:color="auto"/>
              <w:bottom w:val="single" w:sz="4" w:space="0" w:color="auto"/>
              <w:right w:val="single" w:sz="4" w:space="0" w:color="auto"/>
            </w:tcBorders>
          </w:tcPr>
          <w:p w14:paraId="1F5DD0BC" w14:textId="1D65CC88"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&lt;1 </w:t>
            </w:r>
            <w:proofErr w:type="spellStart"/>
            <w:r w:rsidRPr="005C63CD">
              <w:rPr>
                <w:rFonts w:ascii="Arial" w:hAnsi="Arial" w:cs="Arial"/>
              </w:rPr>
              <w:t>mAU</w:t>
            </w:r>
            <w:proofErr w:type="spellEnd"/>
            <w:r w:rsidRPr="005C63CD">
              <w:rPr>
                <w:rFonts w:ascii="Arial" w:hAnsi="Arial" w:cs="Arial"/>
              </w:rPr>
              <w:t xml:space="preserve">/h ties 254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6D1D6DF9" w14:textId="77777777" w:rsidR="00E6324C" w:rsidRPr="005C63CD" w:rsidRDefault="00E6324C" w:rsidP="00E6324C">
            <w:pPr>
              <w:spacing w:after="0" w:line="240" w:lineRule="auto"/>
              <w:rPr>
                <w:rFonts w:ascii="Arial" w:hAnsi="Arial" w:cs="Arial"/>
                <w:color w:val="000000"/>
              </w:rPr>
            </w:pPr>
          </w:p>
        </w:tc>
      </w:tr>
      <w:tr w:rsidR="00E6324C" w:rsidRPr="005C63CD" w14:paraId="5F7E2B4A"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98D2FED" w14:textId="0C4288FC"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5.9.</w:t>
            </w:r>
          </w:p>
        </w:tc>
        <w:tc>
          <w:tcPr>
            <w:tcW w:w="1133" w:type="pct"/>
            <w:tcBorders>
              <w:top w:val="single" w:sz="4" w:space="0" w:color="auto"/>
              <w:left w:val="single" w:sz="4" w:space="0" w:color="auto"/>
              <w:bottom w:val="single" w:sz="4" w:space="0" w:color="auto"/>
              <w:right w:val="single" w:sz="4" w:space="0" w:color="auto"/>
            </w:tcBorders>
          </w:tcPr>
          <w:p w14:paraId="087445B5" w14:textId="7864F390" w:rsidR="00E6324C" w:rsidRPr="005C63CD" w:rsidRDefault="00E6324C" w:rsidP="00E6324C">
            <w:pPr>
              <w:spacing w:after="0" w:line="240" w:lineRule="auto"/>
              <w:rPr>
                <w:rFonts w:ascii="Arial" w:hAnsi="Arial" w:cs="Arial"/>
                <w:iCs/>
                <w:color w:val="FF0000"/>
              </w:rPr>
            </w:pPr>
            <w:r w:rsidRPr="005C63CD">
              <w:rPr>
                <w:rFonts w:ascii="Arial" w:eastAsia="SimSun" w:hAnsi="Arial" w:cs="Arial"/>
                <w:color w:val="00000A"/>
                <w:kern w:val="2"/>
                <w:lang w:eastAsia="zh-CN" w:bidi="hi-IN"/>
              </w:rPr>
              <w:t>UVVIS duomenų analizės funkcionalumas</w:t>
            </w:r>
            <w:r w:rsidR="00984743">
              <w:rPr>
                <w:rFonts w:ascii="Arial" w:eastAsia="SimSun" w:hAnsi="Arial" w:cs="Arial"/>
                <w:color w:val="00000A"/>
                <w:kern w:val="2"/>
                <w:lang w:eastAsia="zh-CN" w:bidi="hi-IN"/>
              </w:rPr>
              <w:t>*</w:t>
            </w:r>
          </w:p>
        </w:tc>
        <w:tc>
          <w:tcPr>
            <w:tcW w:w="1949" w:type="pct"/>
            <w:tcBorders>
              <w:top w:val="single" w:sz="4" w:space="0" w:color="auto"/>
              <w:left w:val="single" w:sz="4" w:space="0" w:color="auto"/>
              <w:bottom w:val="single" w:sz="4" w:space="0" w:color="auto"/>
              <w:right w:val="single" w:sz="4" w:space="0" w:color="auto"/>
            </w:tcBorders>
          </w:tcPr>
          <w:p w14:paraId="6FA2E37A" w14:textId="4F5823E9" w:rsidR="00E6324C" w:rsidRPr="005C63CD" w:rsidRDefault="00E6324C" w:rsidP="00E6324C">
            <w:pPr>
              <w:spacing w:after="0" w:line="240" w:lineRule="auto"/>
              <w:rPr>
                <w:rFonts w:ascii="Arial" w:hAnsi="Arial" w:cs="Arial"/>
                <w:iCs/>
                <w:color w:val="FF0000"/>
              </w:rPr>
            </w:pPr>
            <w:r w:rsidRPr="005C63CD">
              <w:rPr>
                <w:rFonts w:ascii="Arial" w:eastAsia="SimSun" w:hAnsi="Arial" w:cs="Arial"/>
                <w:color w:val="00000A"/>
                <w:kern w:val="2"/>
                <w:lang w:eastAsia="zh-CN" w:bidi="hi-IN"/>
              </w:rPr>
              <w:t xml:space="preserve">Privalomas integruotas automatinis siūlomos programinės įrangos </w:t>
            </w:r>
            <w:proofErr w:type="spellStart"/>
            <w:r w:rsidRPr="005C63CD">
              <w:rPr>
                <w:rFonts w:ascii="Arial" w:eastAsia="SimSun" w:hAnsi="Arial" w:cs="Arial"/>
                <w:color w:val="00000A"/>
                <w:kern w:val="2"/>
                <w:lang w:eastAsia="zh-CN" w:bidi="hi-IN"/>
              </w:rPr>
              <w:t>funckionalumas</w:t>
            </w:r>
            <w:proofErr w:type="spellEnd"/>
            <w:r w:rsidRPr="005C63CD">
              <w:rPr>
                <w:rFonts w:ascii="Arial" w:eastAsia="SimSun" w:hAnsi="Arial" w:cs="Arial"/>
                <w:color w:val="00000A"/>
                <w:kern w:val="2"/>
                <w:lang w:eastAsia="zh-CN" w:bidi="hi-IN"/>
              </w:rPr>
              <w:t xml:space="preserve">, kuris leidžia </w:t>
            </w:r>
            <w:proofErr w:type="spellStart"/>
            <w:r w:rsidRPr="005C63CD">
              <w:rPr>
                <w:rFonts w:ascii="Arial" w:eastAsia="SimSun" w:hAnsi="Arial" w:cs="Arial"/>
                <w:color w:val="00000A"/>
                <w:kern w:val="2"/>
                <w:lang w:eastAsia="zh-CN" w:bidi="hi-IN"/>
              </w:rPr>
              <w:t>dekonvoliucijos</w:t>
            </w:r>
            <w:proofErr w:type="spellEnd"/>
            <w:r w:rsidRPr="005C63CD">
              <w:rPr>
                <w:rFonts w:ascii="Arial" w:eastAsia="SimSun" w:hAnsi="Arial" w:cs="Arial"/>
                <w:color w:val="00000A"/>
                <w:kern w:val="2"/>
                <w:lang w:eastAsia="zh-CN" w:bidi="hi-IN"/>
              </w:rPr>
              <w:t xml:space="preserve"> pagalba vizualiai atskirti ir kiekybiškai įvertinti </w:t>
            </w:r>
            <w:proofErr w:type="spellStart"/>
            <w:r w:rsidRPr="005C63CD">
              <w:rPr>
                <w:rFonts w:ascii="Arial" w:eastAsia="SimSun" w:hAnsi="Arial" w:cs="Arial"/>
                <w:color w:val="00000A"/>
                <w:kern w:val="2"/>
                <w:lang w:eastAsia="zh-CN" w:bidi="hi-IN"/>
              </w:rPr>
              <w:t>chromatografiškai</w:t>
            </w:r>
            <w:proofErr w:type="spellEnd"/>
            <w:r w:rsidRPr="005C63CD">
              <w:rPr>
                <w:rFonts w:ascii="Arial" w:eastAsia="SimSun" w:hAnsi="Arial" w:cs="Arial"/>
                <w:color w:val="00000A"/>
                <w:kern w:val="2"/>
                <w:lang w:eastAsia="zh-CN" w:bidi="hi-IN"/>
              </w:rPr>
              <w:t xml:space="preserve"> neatskirtas smailes, remiantis skirtumais tarp jų absorbcijos spektrų.</w:t>
            </w:r>
          </w:p>
        </w:tc>
        <w:tc>
          <w:tcPr>
            <w:tcW w:w="1417" w:type="pct"/>
            <w:tcBorders>
              <w:top w:val="single" w:sz="4" w:space="0" w:color="auto"/>
              <w:left w:val="single" w:sz="4" w:space="0" w:color="auto"/>
              <w:bottom w:val="single" w:sz="4" w:space="0" w:color="auto"/>
              <w:right w:val="single" w:sz="4" w:space="0" w:color="auto"/>
            </w:tcBorders>
          </w:tcPr>
          <w:p w14:paraId="56FDBE66" w14:textId="77777777" w:rsidR="00E6324C" w:rsidRPr="005C63CD" w:rsidRDefault="00E6324C" w:rsidP="00E6324C">
            <w:pPr>
              <w:spacing w:after="0" w:line="240" w:lineRule="auto"/>
              <w:rPr>
                <w:rFonts w:ascii="Arial" w:hAnsi="Arial" w:cs="Arial"/>
                <w:color w:val="000000"/>
              </w:rPr>
            </w:pPr>
          </w:p>
        </w:tc>
      </w:tr>
      <w:tr w:rsidR="00E6324C" w:rsidRPr="005C63CD" w14:paraId="36404E7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ED65C5F" w14:textId="3163F2D6" w:rsidR="00E6324C" w:rsidRPr="005C63CD" w:rsidRDefault="00E6324C" w:rsidP="008D2A8C">
            <w:pPr>
              <w:spacing w:after="0" w:line="240" w:lineRule="auto"/>
              <w:jc w:val="center"/>
              <w:rPr>
                <w:rFonts w:ascii="Arial" w:hAnsi="Arial" w:cs="Arial"/>
                <w:color w:val="000000"/>
              </w:rPr>
            </w:pPr>
            <w:r w:rsidRPr="005C63CD">
              <w:rPr>
                <w:rFonts w:ascii="Arial" w:hAnsi="Arial" w:cs="Arial"/>
                <w:color w:val="000000"/>
              </w:rPr>
              <w:t>6.</w:t>
            </w:r>
          </w:p>
        </w:tc>
        <w:tc>
          <w:tcPr>
            <w:tcW w:w="4499" w:type="pct"/>
            <w:gridSpan w:val="3"/>
            <w:tcBorders>
              <w:top w:val="single" w:sz="4" w:space="0" w:color="auto"/>
              <w:left w:val="single" w:sz="4" w:space="0" w:color="auto"/>
              <w:bottom w:val="single" w:sz="4" w:space="0" w:color="auto"/>
              <w:right w:val="single" w:sz="4" w:space="0" w:color="auto"/>
            </w:tcBorders>
          </w:tcPr>
          <w:p w14:paraId="6EB52459" w14:textId="1F9EDDE9" w:rsidR="00E6324C" w:rsidRPr="005C63CD" w:rsidRDefault="00E6324C" w:rsidP="008D2A8C">
            <w:pPr>
              <w:spacing w:after="0" w:line="240" w:lineRule="auto"/>
              <w:rPr>
                <w:rFonts w:ascii="Arial" w:hAnsi="Arial" w:cs="Arial"/>
                <w:color w:val="000000"/>
              </w:rPr>
            </w:pPr>
            <w:r w:rsidRPr="005C63CD">
              <w:rPr>
                <w:rFonts w:ascii="Arial" w:hAnsi="Arial" w:cs="Arial"/>
                <w:b/>
                <w:bCs/>
              </w:rPr>
              <w:t>Fluorescencinis detektorius</w:t>
            </w:r>
          </w:p>
        </w:tc>
      </w:tr>
      <w:tr w:rsidR="00E6324C" w:rsidRPr="005C63CD" w14:paraId="2ABF060E"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DF30FB3" w14:textId="2C0E13CF"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6.1.</w:t>
            </w:r>
          </w:p>
        </w:tc>
        <w:tc>
          <w:tcPr>
            <w:tcW w:w="1133" w:type="pct"/>
            <w:tcBorders>
              <w:top w:val="single" w:sz="4" w:space="0" w:color="auto"/>
              <w:left w:val="single" w:sz="4" w:space="0" w:color="auto"/>
              <w:bottom w:val="single" w:sz="4" w:space="0" w:color="auto"/>
              <w:right w:val="single" w:sz="4" w:space="0" w:color="auto"/>
            </w:tcBorders>
          </w:tcPr>
          <w:p w14:paraId="30AE1826" w14:textId="375E84CF" w:rsidR="00E6324C" w:rsidRPr="005C63CD" w:rsidRDefault="00E6324C" w:rsidP="00E6324C">
            <w:pPr>
              <w:spacing w:after="0" w:line="240" w:lineRule="auto"/>
              <w:rPr>
                <w:rFonts w:ascii="Arial" w:eastAsia="Times New Roman" w:hAnsi="Arial" w:cs="Arial"/>
                <w:noProof/>
              </w:rPr>
            </w:pPr>
            <w:r w:rsidRPr="005C63CD">
              <w:rPr>
                <w:rFonts w:ascii="Arial" w:hAnsi="Arial" w:cs="Arial"/>
              </w:rPr>
              <w:t>Optinis dizainas</w:t>
            </w:r>
          </w:p>
        </w:tc>
        <w:tc>
          <w:tcPr>
            <w:tcW w:w="1949" w:type="pct"/>
            <w:tcBorders>
              <w:top w:val="single" w:sz="4" w:space="0" w:color="auto"/>
              <w:left w:val="single" w:sz="4" w:space="0" w:color="auto"/>
              <w:bottom w:val="single" w:sz="4" w:space="0" w:color="auto"/>
              <w:right w:val="single" w:sz="4" w:space="0" w:color="auto"/>
            </w:tcBorders>
          </w:tcPr>
          <w:p w14:paraId="21E146A5" w14:textId="4019BB36"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Du </w:t>
            </w:r>
            <w:proofErr w:type="spellStart"/>
            <w:r w:rsidRPr="005C63CD">
              <w:rPr>
                <w:rFonts w:ascii="Arial" w:hAnsi="Arial" w:cs="Arial"/>
              </w:rPr>
              <w:t>monochromatoriai</w:t>
            </w:r>
            <w:proofErr w:type="spellEnd"/>
            <w:r w:rsidRPr="005C63CD">
              <w:rPr>
                <w:rFonts w:ascii="Arial" w:hAnsi="Arial" w:cs="Arial"/>
              </w:rPr>
              <w:t xml:space="preserve"> su įgaubtomis holografinėmis grotelėmis ir elipsiniais veidrodžiais</w:t>
            </w:r>
          </w:p>
        </w:tc>
        <w:tc>
          <w:tcPr>
            <w:tcW w:w="1417" w:type="pct"/>
            <w:tcBorders>
              <w:top w:val="single" w:sz="4" w:space="0" w:color="auto"/>
              <w:left w:val="single" w:sz="4" w:space="0" w:color="auto"/>
              <w:bottom w:val="single" w:sz="4" w:space="0" w:color="auto"/>
              <w:right w:val="single" w:sz="4" w:space="0" w:color="auto"/>
            </w:tcBorders>
          </w:tcPr>
          <w:p w14:paraId="5A5FDD70" w14:textId="77777777" w:rsidR="00E6324C" w:rsidRPr="005C63CD" w:rsidRDefault="00E6324C" w:rsidP="00E6324C">
            <w:pPr>
              <w:spacing w:after="0" w:line="240" w:lineRule="auto"/>
              <w:rPr>
                <w:rFonts w:ascii="Arial" w:hAnsi="Arial" w:cs="Arial"/>
                <w:color w:val="000000"/>
              </w:rPr>
            </w:pPr>
          </w:p>
        </w:tc>
      </w:tr>
      <w:tr w:rsidR="00E6324C" w:rsidRPr="005C63CD" w14:paraId="4284C26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DA4CBCD" w14:textId="2D1C8EF5"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6.2.</w:t>
            </w:r>
          </w:p>
        </w:tc>
        <w:tc>
          <w:tcPr>
            <w:tcW w:w="1133" w:type="pct"/>
            <w:tcBorders>
              <w:top w:val="single" w:sz="4" w:space="0" w:color="auto"/>
              <w:left w:val="single" w:sz="4" w:space="0" w:color="auto"/>
              <w:bottom w:val="single" w:sz="4" w:space="0" w:color="auto"/>
              <w:right w:val="single" w:sz="4" w:space="0" w:color="auto"/>
            </w:tcBorders>
          </w:tcPr>
          <w:p w14:paraId="362B7966" w14:textId="362FE16E" w:rsidR="00E6324C" w:rsidRPr="005C63CD" w:rsidRDefault="00E6324C" w:rsidP="00E6324C">
            <w:pPr>
              <w:spacing w:after="0" w:line="240" w:lineRule="auto"/>
              <w:rPr>
                <w:rFonts w:ascii="Arial" w:eastAsia="Times New Roman" w:hAnsi="Arial" w:cs="Arial"/>
                <w:noProof/>
              </w:rPr>
            </w:pPr>
            <w:r w:rsidRPr="005C63CD">
              <w:rPr>
                <w:rFonts w:ascii="Arial" w:hAnsi="Arial" w:cs="Arial"/>
              </w:rPr>
              <w:t>Šviesos šaltinis</w:t>
            </w:r>
          </w:p>
        </w:tc>
        <w:tc>
          <w:tcPr>
            <w:tcW w:w="1949" w:type="pct"/>
            <w:tcBorders>
              <w:top w:val="single" w:sz="4" w:space="0" w:color="auto"/>
              <w:left w:val="single" w:sz="4" w:space="0" w:color="auto"/>
              <w:bottom w:val="single" w:sz="4" w:space="0" w:color="auto"/>
              <w:right w:val="single" w:sz="4" w:space="0" w:color="auto"/>
            </w:tcBorders>
          </w:tcPr>
          <w:p w14:paraId="3CDD16B2" w14:textId="4E9F788A" w:rsidR="00E6324C" w:rsidRPr="005C63CD" w:rsidRDefault="00E6324C" w:rsidP="00E6324C">
            <w:pPr>
              <w:spacing w:after="0" w:line="240" w:lineRule="auto"/>
              <w:rPr>
                <w:rFonts w:ascii="Arial" w:hAnsi="Arial" w:cs="Arial"/>
                <w:iCs/>
                <w:color w:val="FF0000"/>
              </w:rPr>
            </w:pPr>
            <w:proofErr w:type="spellStart"/>
            <w:r w:rsidRPr="005C63CD">
              <w:rPr>
                <w:rFonts w:ascii="Arial" w:hAnsi="Arial" w:cs="Arial"/>
              </w:rPr>
              <w:t>Ksenono</w:t>
            </w:r>
            <w:proofErr w:type="spellEnd"/>
            <w:r w:rsidRPr="005C63CD">
              <w:rPr>
                <w:rFonts w:ascii="Arial" w:hAnsi="Arial" w:cs="Arial"/>
              </w:rPr>
              <w:t xml:space="preserve"> lempa</w:t>
            </w:r>
            <w:r w:rsidR="000F78A8">
              <w:rPr>
                <w:rFonts w:ascii="Arial" w:hAnsi="Arial" w:cs="Arial"/>
              </w:rPr>
              <w:t xml:space="preserve"> </w:t>
            </w:r>
            <w:r w:rsidR="000F78A8" w:rsidRPr="000F78A8">
              <w:rPr>
                <w:rFonts w:ascii="Arial" w:hAnsi="Arial" w:cs="Arial"/>
              </w:rPr>
              <w:t>arba lygiavertis plataus spektro šviesos šaltinis, užtikrinantis fluorescenciniam detektoriui reikalingą bangų ilgių diapazoną ir jautrumą</w:t>
            </w:r>
          </w:p>
        </w:tc>
        <w:tc>
          <w:tcPr>
            <w:tcW w:w="1417" w:type="pct"/>
            <w:tcBorders>
              <w:top w:val="single" w:sz="4" w:space="0" w:color="auto"/>
              <w:left w:val="single" w:sz="4" w:space="0" w:color="auto"/>
              <w:bottom w:val="single" w:sz="4" w:space="0" w:color="auto"/>
              <w:right w:val="single" w:sz="4" w:space="0" w:color="auto"/>
            </w:tcBorders>
          </w:tcPr>
          <w:p w14:paraId="08BC7FF0" w14:textId="77777777" w:rsidR="00E6324C" w:rsidRPr="005C63CD" w:rsidRDefault="00E6324C" w:rsidP="00E6324C">
            <w:pPr>
              <w:spacing w:after="0" w:line="240" w:lineRule="auto"/>
              <w:rPr>
                <w:rFonts w:ascii="Arial" w:hAnsi="Arial" w:cs="Arial"/>
                <w:color w:val="000000"/>
              </w:rPr>
            </w:pPr>
          </w:p>
        </w:tc>
      </w:tr>
      <w:tr w:rsidR="00E6324C" w:rsidRPr="005C63CD" w14:paraId="5752634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B1E83A7" w14:textId="11D0E4AE"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6.3.</w:t>
            </w:r>
          </w:p>
        </w:tc>
        <w:tc>
          <w:tcPr>
            <w:tcW w:w="1133" w:type="pct"/>
            <w:tcBorders>
              <w:top w:val="single" w:sz="4" w:space="0" w:color="auto"/>
              <w:left w:val="single" w:sz="4" w:space="0" w:color="auto"/>
              <w:bottom w:val="single" w:sz="4" w:space="0" w:color="auto"/>
              <w:right w:val="single" w:sz="4" w:space="0" w:color="auto"/>
            </w:tcBorders>
          </w:tcPr>
          <w:p w14:paraId="2CAD50B3" w14:textId="14008A52" w:rsidR="00E6324C" w:rsidRPr="005C63CD" w:rsidRDefault="00E6324C" w:rsidP="00E6324C">
            <w:pPr>
              <w:spacing w:after="0" w:line="240" w:lineRule="auto"/>
              <w:rPr>
                <w:rFonts w:ascii="Arial" w:eastAsia="Times New Roman" w:hAnsi="Arial" w:cs="Arial"/>
                <w:noProof/>
              </w:rPr>
            </w:pPr>
            <w:r w:rsidRPr="005C63CD">
              <w:rPr>
                <w:rFonts w:ascii="Arial" w:hAnsi="Arial" w:cs="Arial"/>
              </w:rPr>
              <w:t>Sužadinimo bangos ilgio diapazonas</w:t>
            </w:r>
          </w:p>
        </w:tc>
        <w:tc>
          <w:tcPr>
            <w:tcW w:w="1949" w:type="pct"/>
            <w:tcBorders>
              <w:top w:val="single" w:sz="4" w:space="0" w:color="auto"/>
              <w:left w:val="single" w:sz="4" w:space="0" w:color="auto"/>
              <w:bottom w:val="single" w:sz="4" w:space="0" w:color="auto"/>
              <w:right w:val="single" w:sz="4" w:space="0" w:color="auto"/>
            </w:tcBorders>
          </w:tcPr>
          <w:p w14:paraId="0FFDA1E3" w14:textId="73C71885" w:rsidR="00E6324C" w:rsidRPr="005C63CD" w:rsidRDefault="00E6324C" w:rsidP="00E6324C">
            <w:pPr>
              <w:spacing w:after="0" w:line="240" w:lineRule="auto"/>
              <w:rPr>
                <w:rFonts w:ascii="Arial" w:hAnsi="Arial" w:cs="Arial"/>
                <w:iCs/>
                <w:color w:val="FF0000"/>
              </w:rPr>
            </w:pPr>
            <w:r w:rsidRPr="005C63CD">
              <w:rPr>
                <w:rFonts w:ascii="Arial" w:hAnsi="Arial" w:cs="Arial"/>
              </w:rPr>
              <w:t>Ne mažesnis nei 200–</w:t>
            </w:r>
            <w:r w:rsidRPr="005C63CD">
              <w:rPr>
                <w:rFonts w:ascii="Arial" w:hAnsi="Arial" w:cs="Arial"/>
                <w:lang w:val="en-US"/>
              </w:rPr>
              <w:t>88</w:t>
            </w:r>
            <w:r w:rsidRPr="005C63CD">
              <w:rPr>
                <w:rFonts w:ascii="Arial" w:hAnsi="Arial" w:cs="Arial"/>
              </w:rPr>
              <w:t xml:space="preserve">0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103834E8" w14:textId="77777777" w:rsidR="00E6324C" w:rsidRPr="005C63CD" w:rsidRDefault="00E6324C" w:rsidP="00E6324C">
            <w:pPr>
              <w:spacing w:after="0" w:line="240" w:lineRule="auto"/>
              <w:rPr>
                <w:rFonts w:ascii="Arial" w:hAnsi="Arial" w:cs="Arial"/>
                <w:color w:val="000000"/>
              </w:rPr>
            </w:pPr>
          </w:p>
        </w:tc>
      </w:tr>
      <w:tr w:rsidR="00E6324C" w:rsidRPr="005C63CD" w14:paraId="7AD3CCB7"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F0DB316" w14:textId="5DE142A9"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6.4.</w:t>
            </w:r>
          </w:p>
        </w:tc>
        <w:tc>
          <w:tcPr>
            <w:tcW w:w="1133" w:type="pct"/>
            <w:tcBorders>
              <w:top w:val="single" w:sz="4" w:space="0" w:color="auto"/>
              <w:left w:val="single" w:sz="4" w:space="0" w:color="auto"/>
              <w:bottom w:val="single" w:sz="4" w:space="0" w:color="auto"/>
              <w:right w:val="single" w:sz="4" w:space="0" w:color="auto"/>
            </w:tcBorders>
          </w:tcPr>
          <w:p w14:paraId="3B9C244A" w14:textId="6897F86D" w:rsidR="00E6324C" w:rsidRPr="005C63CD" w:rsidRDefault="00E6324C" w:rsidP="00E6324C">
            <w:pPr>
              <w:spacing w:after="0" w:line="240" w:lineRule="auto"/>
              <w:rPr>
                <w:rFonts w:ascii="Arial" w:eastAsia="Times New Roman" w:hAnsi="Arial" w:cs="Arial"/>
                <w:noProof/>
              </w:rPr>
            </w:pPr>
            <w:r w:rsidRPr="005C63CD">
              <w:rPr>
                <w:rFonts w:ascii="Arial" w:hAnsi="Arial" w:cs="Arial"/>
              </w:rPr>
              <w:t>Emisijos bangos ilgio diapazonas</w:t>
            </w:r>
          </w:p>
        </w:tc>
        <w:tc>
          <w:tcPr>
            <w:tcW w:w="1949" w:type="pct"/>
            <w:tcBorders>
              <w:top w:val="single" w:sz="4" w:space="0" w:color="auto"/>
              <w:left w:val="single" w:sz="4" w:space="0" w:color="auto"/>
              <w:bottom w:val="single" w:sz="4" w:space="0" w:color="auto"/>
              <w:right w:val="single" w:sz="4" w:space="0" w:color="auto"/>
            </w:tcBorders>
          </w:tcPr>
          <w:p w14:paraId="702907CB" w14:textId="29225899"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mažesnis nei 220–900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711CD993" w14:textId="77777777" w:rsidR="00E6324C" w:rsidRPr="005C63CD" w:rsidRDefault="00E6324C" w:rsidP="00E6324C">
            <w:pPr>
              <w:spacing w:after="0" w:line="240" w:lineRule="auto"/>
              <w:rPr>
                <w:rFonts w:ascii="Arial" w:hAnsi="Arial" w:cs="Arial"/>
                <w:color w:val="000000"/>
              </w:rPr>
            </w:pPr>
          </w:p>
        </w:tc>
      </w:tr>
      <w:tr w:rsidR="00E6324C" w:rsidRPr="005C63CD" w14:paraId="64B5806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0757FFD" w14:textId="24AB953B"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6.5.</w:t>
            </w:r>
          </w:p>
        </w:tc>
        <w:tc>
          <w:tcPr>
            <w:tcW w:w="1133" w:type="pct"/>
            <w:tcBorders>
              <w:top w:val="single" w:sz="4" w:space="0" w:color="auto"/>
              <w:left w:val="single" w:sz="4" w:space="0" w:color="auto"/>
              <w:bottom w:val="single" w:sz="4" w:space="0" w:color="auto"/>
              <w:right w:val="single" w:sz="4" w:space="0" w:color="auto"/>
            </w:tcBorders>
          </w:tcPr>
          <w:p w14:paraId="66BBFBE0" w14:textId="25ADA7BF" w:rsidR="00E6324C" w:rsidRPr="005C63CD" w:rsidRDefault="00E6324C" w:rsidP="00E6324C">
            <w:pPr>
              <w:spacing w:after="0" w:line="240" w:lineRule="auto"/>
              <w:rPr>
                <w:rFonts w:ascii="Arial" w:eastAsia="Times New Roman" w:hAnsi="Arial" w:cs="Arial"/>
                <w:noProof/>
              </w:rPr>
            </w:pPr>
            <w:r w:rsidRPr="005C63CD">
              <w:rPr>
                <w:rFonts w:ascii="Arial" w:hAnsi="Arial" w:cs="Arial"/>
              </w:rPr>
              <w:t>Spektrinis dažnių juostos plotis (FWHM)</w:t>
            </w:r>
          </w:p>
        </w:tc>
        <w:tc>
          <w:tcPr>
            <w:tcW w:w="1949" w:type="pct"/>
            <w:tcBorders>
              <w:top w:val="single" w:sz="4" w:space="0" w:color="auto"/>
              <w:left w:val="single" w:sz="4" w:space="0" w:color="auto"/>
              <w:bottom w:val="single" w:sz="4" w:space="0" w:color="auto"/>
              <w:right w:val="single" w:sz="4" w:space="0" w:color="auto"/>
            </w:tcBorders>
          </w:tcPr>
          <w:p w14:paraId="12090CC7" w14:textId="77777777" w:rsidR="00E6324C" w:rsidRPr="005C63CD" w:rsidRDefault="00E6324C" w:rsidP="00E6324C">
            <w:pPr>
              <w:rPr>
                <w:rFonts w:ascii="Arial" w:hAnsi="Arial" w:cs="Arial"/>
              </w:rPr>
            </w:pPr>
            <w:r w:rsidRPr="005C63CD">
              <w:rPr>
                <w:rFonts w:ascii="Arial" w:hAnsi="Arial" w:cs="Arial"/>
              </w:rPr>
              <w:t xml:space="preserve">Ne didesnis nei 20 </w:t>
            </w:r>
            <w:proofErr w:type="spellStart"/>
            <w:r w:rsidRPr="005C63CD">
              <w:rPr>
                <w:rFonts w:ascii="Arial" w:hAnsi="Arial" w:cs="Arial"/>
              </w:rPr>
              <w:t>nm</w:t>
            </w:r>
            <w:proofErr w:type="spellEnd"/>
            <w:r w:rsidRPr="005C63CD">
              <w:rPr>
                <w:rFonts w:ascii="Arial" w:hAnsi="Arial" w:cs="Arial"/>
              </w:rPr>
              <w:t xml:space="preserve"> (sužadinimo ir </w:t>
            </w:r>
            <w:proofErr w:type="spellStart"/>
            <w:r w:rsidRPr="005C63CD">
              <w:rPr>
                <w:rFonts w:ascii="Arial" w:hAnsi="Arial" w:cs="Arial"/>
              </w:rPr>
              <w:t>esmisijos</w:t>
            </w:r>
            <w:proofErr w:type="spellEnd"/>
            <w:r w:rsidRPr="005C63CD">
              <w:rPr>
                <w:rFonts w:ascii="Arial" w:hAnsi="Arial" w:cs="Arial"/>
              </w:rPr>
              <w:t>)</w:t>
            </w:r>
          </w:p>
          <w:p w14:paraId="54BAC107" w14:textId="77777777" w:rsidR="00E6324C" w:rsidRPr="005C63CD" w:rsidRDefault="00E6324C" w:rsidP="00E6324C">
            <w:pPr>
              <w:spacing w:after="0" w:line="240" w:lineRule="auto"/>
              <w:rPr>
                <w:rFonts w:ascii="Arial" w:hAnsi="Arial" w:cs="Arial"/>
                <w:iCs/>
                <w:color w:val="FF0000"/>
              </w:rPr>
            </w:pPr>
          </w:p>
        </w:tc>
        <w:tc>
          <w:tcPr>
            <w:tcW w:w="1417" w:type="pct"/>
            <w:tcBorders>
              <w:top w:val="single" w:sz="4" w:space="0" w:color="auto"/>
              <w:left w:val="single" w:sz="4" w:space="0" w:color="auto"/>
              <w:bottom w:val="single" w:sz="4" w:space="0" w:color="auto"/>
              <w:right w:val="single" w:sz="4" w:space="0" w:color="auto"/>
            </w:tcBorders>
          </w:tcPr>
          <w:p w14:paraId="1B8BFEAA" w14:textId="77777777" w:rsidR="00E6324C" w:rsidRPr="005C63CD" w:rsidRDefault="00E6324C" w:rsidP="00E6324C">
            <w:pPr>
              <w:spacing w:after="0" w:line="240" w:lineRule="auto"/>
              <w:rPr>
                <w:rFonts w:ascii="Arial" w:hAnsi="Arial" w:cs="Arial"/>
                <w:color w:val="000000"/>
              </w:rPr>
            </w:pPr>
          </w:p>
        </w:tc>
      </w:tr>
      <w:tr w:rsidR="00E6324C" w:rsidRPr="005C63CD" w14:paraId="27AB4453"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D80B042" w14:textId="6332C953"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6.6.</w:t>
            </w:r>
          </w:p>
        </w:tc>
        <w:tc>
          <w:tcPr>
            <w:tcW w:w="1133" w:type="pct"/>
            <w:tcBorders>
              <w:top w:val="single" w:sz="4" w:space="0" w:color="auto"/>
              <w:left w:val="single" w:sz="4" w:space="0" w:color="auto"/>
              <w:bottom w:val="single" w:sz="4" w:space="0" w:color="auto"/>
              <w:right w:val="single" w:sz="4" w:space="0" w:color="auto"/>
            </w:tcBorders>
          </w:tcPr>
          <w:p w14:paraId="7CF6C03F" w14:textId="003BDF3A" w:rsidR="00E6324C" w:rsidRPr="005C63CD" w:rsidRDefault="00E6324C" w:rsidP="00E6324C">
            <w:pPr>
              <w:spacing w:after="0" w:line="240" w:lineRule="auto"/>
              <w:rPr>
                <w:rFonts w:ascii="Arial" w:eastAsia="Times New Roman" w:hAnsi="Arial" w:cs="Arial"/>
                <w:noProof/>
              </w:rPr>
            </w:pPr>
            <w:r w:rsidRPr="005C63CD">
              <w:rPr>
                <w:rFonts w:ascii="Arial" w:hAnsi="Arial" w:cs="Arial"/>
              </w:rPr>
              <w:t>Bangos ilgio tikslumas</w:t>
            </w:r>
          </w:p>
        </w:tc>
        <w:tc>
          <w:tcPr>
            <w:tcW w:w="1949" w:type="pct"/>
            <w:tcBorders>
              <w:top w:val="single" w:sz="4" w:space="0" w:color="auto"/>
              <w:left w:val="single" w:sz="4" w:space="0" w:color="auto"/>
              <w:bottom w:val="single" w:sz="4" w:space="0" w:color="auto"/>
              <w:right w:val="single" w:sz="4" w:space="0" w:color="auto"/>
            </w:tcBorders>
          </w:tcPr>
          <w:p w14:paraId="213A1CDC" w14:textId="13EF58A3"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mažesnis nei ±2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4D71F405" w14:textId="77777777" w:rsidR="00E6324C" w:rsidRPr="005C63CD" w:rsidRDefault="00E6324C" w:rsidP="00E6324C">
            <w:pPr>
              <w:spacing w:after="0" w:line="240" w:lineRule="auto"/>
              <w:rPr>
                <w:rFonts w:ascii="Arial" w:hAnsi="Arial" w:cs="Arial"/>
                <w:color w:val="000000"/>
              </w:rPr>
            </w:pPr>
          </w:p>
        </w:tc>
      </w:tr>
      <w:tr w:rsidR="00E6324C" w:rsidRPr="005C63CD" w14:paraId="2D280F11"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3A90235" w14:textId="1D6FAE87"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6.7.</w:t>
            </w:r>
          </w:p>
        </w:tc>
        <w:tc>
          <w:tcPr>
            <w:tcW w:w="1133" w:type="pct"/>
            <w:tcBorders>
              <w:top w:val="single" w:sz="4" w:space="0" w:color="auto"/>
              <w:left w:val="single" w:sz="4" w:space="0" w:color="auto"/>
              <w:bottom w:val="single" w:sz="4" w:space="0" w:color="auto"/>
              <w:right w:val="single" w:sz="4" w:space="0" w:color="auto"/>
            </w:tcBorders>
          </w:tcPr>
          <w:p w14:paraId="35C6B0C7" w14:textId="7BA9AB4D" w:rsidR="00E6324C" w:rsidRPr="005C63CD" w:rsidRDefault="00E6324C" w:rsidP="00E6324C">
            <w:pPr>
              <w:spacing w:after="0" w:line="240" w:lineRule="auto"/>
              <w:rPr>
                <w:rFonts w:ascii="Arial" w:eastAsia="Times New Roman" w:hAnsi="Arial" w:cs="Arial"/>
                <w:noProof/>
              </w:rPr>
            </w:pPr>
            <w:r w:rsidRPr="005C63CD">
              <w:rPr>
                <w:rFonts w:ascii="Arial" w:hAnsi="Arial" w:cs="Arial"/>
              </w:rPr>
              <w:t>Bangos ilgio pakartojamumas</w:t>
            </w:r>
          </w:p>
        </w:tc>
        <w:tc>
          <w:tcPr>
            <w:tcW w:w="1949" w:type="pct"/>
            <w:tcBorders>
              <w:top w:val="single" w:sz="4" w:space="0" w:color="auto"/>
              <w:left w:val="single" w:sz="4" w:space="0" w:color="auto"/>
              <w:bottom w:val="single" w:sz="4" w:space="0" w:color="auto"/>
              <w:right w:val="single" w:sz="4" w:space="0" w:color="auto"/>
            </w:tcBorders>
          </w:tcPr>
          <w:p w14:paraId="22789025" w14:textId="371D92D9"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mažesnis nei ±0.2 </w:t>
            </w:r>
            <w:proofErr w:type="spellStart"/>
            <w:r w:rsidRPr="005C63CD">
              <w:rPr>
                <w:rFonts w:ascii="Arial" w:hAnsi="Arial" w:cs="Arial"/>
              </w:rPr>
              <w:t>nm</w:t>
            </w:r>
            <w:proofErr w:type="spellEnd"/>
          </w:p>
        </w:tc>
        <w:tc>
          <w:tcPr>
            <w:tcW w:w="1417" w:type="pct"/>
            <w:tcBorders>
              <w:top w:val="single" w:sz="4" w:space="0" w:color="auto"/>
              <w:left w:val="single" w:sz="4" w:space="0" w:color="auto"/>
              <w:bottom w:val="single" w:sz="4" w:space="0" w:color="auto"/>
              <w:right w:val="single" w:sz="4" w:space="0" w:color="auto"/>
            </w:tcBorders>
          </w:tcPr>
          <w:p w14:paraId="063EAAB8" w14:textId="77777777" w:rsidR="00E6324C" w:rsidRPr="005C63CD" w:rsidRDefault="00E6324C" w:rsidP="00E6324C">
            <w:pPr>
              <w:spacing w:after="0" w:line="240" w:lineRule="auto"/>
              <w:rPr>
                <w:rFonts w:ascii="Arial" w:hAnsi="Arial" w:cs="Arial"/>
                <w:color w:val="000000"/>
              </w:rPr>
            </w:pPr>
          </w:p>
        </w:tc>
      </w:tr>
      <w:tr w:rsidR="00E6324C" w:rsidRPr="005C63CD" w14:paraId="451BFEDF"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5732133" w14:textId="18477905"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6.8.</w:t>
            </w:r>
          </w:p>
        </w:tc>
        <w:tc>
          <w:tcPr>
            <w:tcW w:w="1133" w:type="pct"/>
            <w:tcBorders>
              <w:top w:val="single" w:sz="4" w:space="0" w:color="auto"/>
              <w:left w:val="single" w:sz="4" w:space="0" w:color="auto"/>
              <w:bottom w:val="single" w:sz="4" w:space="0" w:color="auto"/>
              <w:right w:val="single" w:sz="4" w:space="0" w:color="auto"/>
            </w:tcBorders>
          </w:tcPr>
          <w:p w14:paraId="6CCD852E" w14:textId="04975BA3" w:rsidR="00E6324C" w:rsidRPr="005C63CD" w:rsidRDefault="00E6324C" w:rsidP="00E6324C">
            <w:pPr>
              <w:spacing w:after="0" w:line="240" w:lineRule="auto"/>
              <w:rPr>
                <w:rFonts w:ascii="Arial" w:eastAsia="Times New Roman" w:hAnsi="Arial" w:cs="Arial"/>
                <w:noProof/>
              </w:rPr>
            </w:pPr>
            <w:r w:rsidRPr="005C63CD">
              <w:rPr>
                <w:rFonts w:ascii="Arial" w:hAnsi="Arial" w:cs="Arial"/>
              </w:rPr>
              <w:t>Signalo kanalų skaičius</w:t>
            </w:r>
          </w:p>
        </w:tc>
        <w:tc>
          <w:tcPr>
            <w:tcW w:w="1949" w:type="pct"/>
            <w:tcBorders>
              <w:top w:val="single" w:sz="4" w:space="0" w:color="auto"/>
              <w:left w:val="single" w:sz="4" w:space="0" w:color="auto"/>
              <w:bottom w:val="single" w:sz="4" w:space="0" w:color="auto"/>
              <w:right w:val="single" w:sz="4" w:space="0" w:color="auto"/>
            </w:tcBorders>
          </w:tcPr>
          <w:p w14:paraId="237B25E1" w14:textId="3DA336A9"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mažiau nei </w:t>
            </w:r>
            <w:r w:rsidRPr="005C63CD">
              <w:rPr>
                <w:rFonts w:ascii="Arial" w:hAnsi="Arial" w:cs="Arial"/>
                <w:lang w:val="en-US"/>
              </w:rPr>
              <w:t>4</w:t>
            </w:r>
          </w:p>
        </w:tc>
        <w:tc>
          <w:tcPr>
            <w:tcW w:w="1417" w:type="pct"/>
            <w:tcBorders>
              <w:top w:val="single" w:sz="4" w:space="0" w:color="auto"/>
              <w:left w:val="single" w:sz="4" w:space="0" w:color="auto"/>
              <w:bottom w:val="single" w:sz="4" w:space="0" w:color="auto"/>
              <w:right w:val="single" w:sz="4" w:space="0" w:color="auto"/>
            </w:tcBorders>
          </w:tcPr>
          <w:p w14:paraId="4668FF6E" w14:textId="77777777" w:rsidR="00E6324C" w:rsidRPr="005C63CD" w:rsidRDefault="00E6324C" w:rsidP="00E6324C">
            <w:pPr>
              <w:spacing w:after="0" w:line="240" w:lineRule="auto"/>
              <w:rPr>
                <w:rFonts w:ascii="Arial" w:hAnsi="Arial" w:cs="Arial"/>
                <w:color w:val="000000"/>
              </w:rPr>
            </w:pPr>
          </w:p>
        </w:tc>
      </w:tr>
      <w:tr w:rsidR="00E6324C" w:rsidRPr="005C63CD" w14:paraId="72675BE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6837A8F" w14:textId="1A19E3A1"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lastRenderedPageBreak/>
              <w:t>6.9.</w:t>
            </w:r>
          </w:p>
        </w:tc>
        <w:tc>
          <w:tcPr>
            <w:tcW w:w="1133" w:type="pct"/>
            <w:tcBorders>
              <w:top w:val="single" w:sz="4" w:space="0" w:color="auto"/>
              <w:left w:val="single" w:sz="4" w:space="0" w:color="auto"/>
              <w:bottom w:val="single" w:sz="4" w:space="0" w:color="auto"/>
              <w:right w:val="single" w:sz="4" w:space="0" w:color="auto"/>
            </w:tcBorders>
          </w:tcPr>
          <w:p w14:paraId="3D0193A5" w14:textId="3974BEF2" w:rsidR="00E6324C" w:rsidRPr="005C63CD" w:rsidRDefault="00E6324C" w:rsidP="00E6324C">
            <w:pPr>
              <w:spacing w:after="0" w:line="240" w:lineRule="auto"/>
              <w:rPr>
                <w:rFonts w:ascii="Arial" w:eastAsia="Times New Roman" w:hAnsi="Arial" w:cs="Arial"/>
                <w:noProof/>
              </w:rPr>
            </w:pPr>
            <w:r w:rsidRPr="005C63CD">
              <w:rPr>
                <w:rFonts w:ascii="Arial" w:hAnsi="Arial" w:cs="Arial"/>
              </w:rPr>
              <w:t>Palaikomas temperatūros diapazonas</w:t>
            </w:r>
          </w:p>
        </w:tc>
        <w:tc>
          <w:tcPr>
            <w:tcW w:w="1949" w:type="pct"/>
            <w:tcBorders>
              <w:top w:val="single" w:sz="4" w:space="0" w:color="auto"/>
              <w:left w:val="single" w:sz="4" w:space="0" w:color="auto"/>
              <w:bottom w:val="single" w:sz="4" w:space="0" w:color="auto"/>
              <w:right w:val="single" w:sz="4" w:space="0" w:color="auto"/>
            </w:tcBorders>
          </w:tcPr>
          <w:p w14:paraId="0089F6AA" w14:textId="4ECE23AD" w:rsidR="00E6324C" w:rsidRPr="005C63CD" w:rsidRDefault="00E6324C" w:rsidP="00E6324C">
            <w:pPr>
              <w:spacing w:after="0" w:line="240" w:lineRule="auto"/>
              <w:rPr>
                <w:rFonts w:ascii="Arial" w:hAnsi="Arial" w:cs="Arial"/>
                <w:iCs/>
                <w:color w:val="FF0000"/>
              </w:rPr>
            </w:pPr>
            <w:proofErr w:type="spellStart"/>
            <w:r w:rsidRPr="005C63CD">
              <w:rPr>
                <w:rFonts w:ascii="Arial" w:hAnsi="Arial" w:cs="Arial"/>
              </w:rPr>
              <w:t>Termostatuojamas</w:t>
            </w:r>
            <w:proofErr w:type="spellEnd"/>
            <w:r w:rsidRPr="005C63CD">
              <w:rPr>
                <w:rFonts w:ascii="Arial" w:hAnsi="Arial" w:cs="Arial"/>
              </w:rPr>
              <w:t xml:space="preserve">, palaiko temperatūrą diapazone ne siauresniame nei 15 °C virš aplinkos iki 50 °C </w:t>
            </w:r>
          </w:p>
        </w:tc>
        <w:tc>
          <w:tcPr>
            <w:tcW w:w="1417" w:type="pct"/>
            <w:tcBorders>
              <w:top w:val="single" w:sz="4" w:space="0" w:color="auto"/>
              <w:left w:val="single" w:sz="4" w:space="0" w:color="auto"/>
              <w:bottom w:val="single" w:sz="4" w:space="0" w:color="auto"/>
              <w:right w:val="single" w:sz="4" w:space="0" w:color="auto"/>
            </w:tcBorders>
          </w:tcPr>
          <w:p w14:paraId="47C88371" w14:textId="77777777" w:rsidR="00E6324C" w:rsidRPr="005C63CD" w:rsidRDefault="00E6324C" w:rsidP="00E6324C">
            <w:pPr>
              <w:spacing w:after="0" w:line="240" w:lineRule="auto"/>
              <w:rPr>
                <w:rFonts w:ascii="Arial" w:hAnsi="Arial" w:cs="Arial"/>
                <w:color w:val="000000"/>
              </w:rPr>
            </w:pPr>
          </w:p>
        </w:tc>
      </w:tr>
      <w:tr w:rsidR="00E6324C" w:rsidRPr="005C63CD" w14:paraId="7E594EC7"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12FA827" w14:textId="413CCAE9" w:rsidR="00E6324C" w:rsidRPr="005C63CD" w:rsidRDefault="00E6324C" w:rsidP="00E6324C">
            <w:pPr>
              <w:spacing w:after="0" w:line="240" w:lineRule="auto"/>
              <w:jc w:val="center"/>
              <w:rPr>
                <w:rFonts w:ascii="Arial" w:hAnsi="Arial" w:cs="Arial"/>
                <w:color w:val="000000"/>
              </w:rPr>
            </w:pPr>
            <w:r w:rsidRPr="005C63CD">
              <w:rPr>
                <w:rFonts w:ascii="Arial" w:hAnsi="Arial" w:cs="Arial"/>
                <w:color w:val="000000"/>
              </w:rPr>
              <w:t>6.10.</w:t>
            </w:r>
          </w:p>
        </w:tc>
        <w:tc>
          <w:tcPr>
            <w:tcW w:w="1133" w:type="pct"/>
            <w:tcBorders>
              <w:top w:val="single" w:sz="4" w:space="0" w:color="auto"/>
              <w:left w:val="single" w:sz="4" w:space="0" w:color="auto"/>
              <w:bottom w:val="single" w:sz="4" w:space="0" w:color="auto"/>
              <w:right w:val="single" w:sz="4" w:space="0" w:color="auto"/>
            </w:tcBorders>
          </w:tcPr>
          <w:p w14:paraId="6C52A2C7" w14:textId="553B94EA" w:rsidR="00E6324C" w:rsidRPr="005C63CD" w:rsidRDefault="00E6324C" w:rsidP="00E6324C">
            <w:pPr>
              <w:spacing w:after="0" w:line="240" w:lineRule="auto"/>
              <w:rPr>
                <w:rFonts w:ascii="Arial" w:eastAsia="Times New Roman" w:hAnsi="Arial" w:cs="Arial"/>
                <w:noProof/>
              </w:rPr>
            </w:pPr>
            <w:r w:rsidRPr="005C63CD">
              <w:rPr>
                <w:rFonts w:ascii="Arial" w:hAnsi="Arial" w:cs="Arial"/>
              </w:rPr>
              <w:t>Bangos ilgio perjungimo laikas</w:t>
            </w:r>
          </w:p>
        </w:tc>
        <w:tc>
          <w:tcPr>
            <w:tcW w:w="1949" w:type="pct"/>
            <w:tcBorders>
              <w:top w:val="single" w:sz="4" w:space="0" w:color="auto"/>
              <w:left w:val="single" w:sz="4" w:space="0" w:color="auto"/>
              <w:bottom w:val="single" w:sz="4" w:space="0" w:color="auto"/>
              <w:right w:val="single" w:sz="4" w:space="0" w:color="auto"/>
            </w:tcBorders>
          </w:tcPr>
          <w:p w14:paraId="393B987D" w14:textId="7FFDC086" w:rsidR="00E6324C" w:rsidRPr="005C63CD" w:rsidRDefault="00E6324C" w:rsidP="00E6324C">
            <w:pPr>
              <w:spacing w:after="0" w:line="240" w:lineRule="auto"/>
              <w:rPr>
                <w:rFonts w:ascii="Arial" w:hAnsi="Arial" w:cs="Arial"/>
                <w:iCs/>
                <w:color w:val="FF0000"/>
              </w:rPr>
            </w:pPr>
            <w:r w:rsidRPr="005C63CD">
              <w:rPr>
                <w:rFonts w:ascii="Arial" w:hAnsi="Arial" w:cs="Arial"/>
              </w:rPr>
              <w:t xml:space="preserve">Ne ilgiau nei </w:t>
            </w:r>
            <w:r w:rsidR="00984743">
              <w:rPr>
                <w:rFonts w:ascii="Arial" w:hAnsi="Arial" w:cs="Arial"/>
              </w:rPr>
              <w:t>≤</w:t>
            </w:r>
            <w:r w:rsidRPr="005C63CD">
              <w:rPr>
                <w:rFonts w:ascii="Arial" w:hAnsi="Arial" w:cs="Arial"/>
              </w:rPr>
              <w:t xml:space="preserve">260 </w:t>
            </w:r>
            <w:proofErr w:type="spellStart"/>
            <w:r w:rsidRPr="005C63CD">
              <w:rPr>
                <w:rFonts w:ascii="Arial" w:hAnsi="Arial" w:cs="Arial"/>
              </w:rPr>
              <w:t>ms</w:t>
            </w:r>
            <w:proofErr w:type="spellEnd"/>
          </w:p>
        </w:tc>
        <w:tc>
          <w:tcPr>
            <w:tcW w:w="1417" w:type="pct"/>
            <w:tcBorders>
              <w:top w:val="single" w:sz="4" w:space="0" w:color="auto"/>
              <w:left w:val="single" w:sz="4" w:space="0" w:color="auto"/>
              <w:bottom w:val="single" w:sz="4" w:space="0" w:color="auto"/>
              <w:right w:val="single" w:sz="4" w:space="0" w:color="auto"/>
            </w:tcBorders>
          </w:tcPr>
          <w:p w14:paraId="3E55D857" w14:textId="77777777" w:rsidR="00E6324C" w:rsidRPr="005C63CD" w:rsidRDefault="00E6324C" w:rsidP="00E6324C">
            <w:pPr>
              <w:spacing w:after="0" w:line="240" w:lineRule="auto"/>
              <w:rPr>
                <w:rFonts w:ascii="Arial" w:hAnsi="Arial" w:cs="Arial"/>
                <w:color w:val="000000"/>
              </w:rPr>
            </w:pPr>
          </w:p>
        </w:tc>
      </w:tr>
      <w:tr w:rsidR="009D2445" w:rsidRPr="005C63CD" w14:paraId="4062ECA1"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DCA4C45" w14:textId="5A3F55CD" w:rsidR="009D2445" w:rsidRPr="005C63CD" w:rsidRDefault="001B5191" w:rsidP="0071462E">
            <w:pPr>
              <w:spacing w:after="0" w:line="240" w:lineRule="auto"/>
              <w:jc w:val="center"/>
              <w:rPr>
                <w:rFonts w:ascii="Arial" w:hAnsi="Arial" w:cs="Arial"/>
                <w:color w:val="000000"/>
              </w:rPr>
            </w:pPr>
            <w:r>
              <w:rPr>
                <w:rFonts w:ascii="Arial" w:hAnsi="Arial" w:cs="Arial"/>
                <w:color w:val="000000"/>
              </w:rPr>
              <w:t>7</w:t>
            </w:r>
            <w:r w:rsidR="009D2445"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24DCA99E" w14:textId="77777777" w:rsidR="009D2445" w:rsidRPr="005C63CD" w:rsidRDefault="009D2445" w:rsidP="0071462E">
            <w:pPr>
              <w:spacing w:after="0" w:line="240" w:lineRule="auto"/>
              <w:rPr>
                <w:rFonts w:ascii="Arial" w:eastAsia="Times New Roman" w:hAnsi="Arial" w:cs="Arial"/>
                <w:noProof/>
              </w:rPr>
            </w:pPr>
            <w:r w:rsidRPr="005C63CD">
              <w:rPr>
                <w:rFonts w:ascii="Arial" w:hAnsi="Arial" w:cs="Arial"/>
              </w:rPr>
              <w:t>Programinė įranga</w:t>
            </w:r>
          </w:p>
        </w:tc>
        <w:tc>
          <w:tcPr>
            <w:tcW w:w="1949" w:type="pct"/>
            <w:tcBorders>
              <w:top w:val="single" w:sz="4" w:space="0" w:color="auto"/>
              <w:left w:val="single" w:sz="4" w:space="0" w:color="auto"/>
              <w:bottom w:val="single" w:sz="4" w:space="0" w:color="auto"/>
              <w:right w:val="single" w:sz="4" w:space="0" w:color="auto"/>
            </w:tcBorders>
          </w:tcPr>
          <w:p w14:paraId="4063CEDE" w14:textId="4ACB78EE" w:rsidR="009D2445" w:rsidRPr="005C63CD" w:rsidRDefault="009D2445" w:rsidP="0071462E">
            <w:pPr>
              <w:spacing w:after="0" w:line="240" w:lineRule="auto"/>
              <w:rPr>
                <w:rFonts w:ascii="Arial" w:hAnsi="Arial" w:cs="Arial"/>
              </w:rPr>
            </w:pPr>
            <w:r w:rsidRPr="005C63CD">
              <w:rPr>
                <w:rFonts w:ascii="Arial" w:hAnsi="Arial" w:cs="Arial"/>
              </w:rPr>
              <w:t>Pilnas visų elementų ir detektorių tiesioginis valdymas, duomenų surinkimas, saugojimas ir ataskaitų kūrimas</w:t>
            </w:r>
            <w:r>
              <w:rPr>
                <w:rFonts w:ascii="Arial" w:hAnsi="Arial" w:cs="Arial"/>
              </w:rPr>
              <w:t xml:space="preserve">. </w:t>
            </w:r>
            <w:r>
              <w:rPr>
                <w:rFonts w:ascii="Arial" w:eastAsia="Calibri" w:hAnsi="Arial" w:cs="Arial"/>
              </w:rPr>
              <w:t>P</w:t>
            </w:r>
            <w:r w:rsidRPr="006C1A70">
              <w:rPr>
                <w:rFonts w:ascii="Arial" w:eastAsia="Calibri" w:hAnsi="Arial" w:cs="Arial"/>
              </w:rPr>
              <w:t xml:space="preserve">rograminė įranga </w:t>
            </w:r>
            <w:r>
              <w:rPr>
                <w:rFonts w:ascii="Arial" w:eastAsia="Calibri" w:hAnsi="Arial" w:cs="Arial"/>
              </w:rPr>
              <w:t xml:space="preserve">turi </w:t>
            </w:r>
            <w:r w:rsidRPr="006C1A70">
              <w:rPr>
                <w:rFonts w:ascii="Arial" w:eastAsia="Calibri" w:hAnsi="Arial" w:cs="Arial"/>
              </w:rPr>
              <w:t>būt</w:t>
            </w:r>
            <w:r>
              <w:rPr>
                <w:rFonts w:ascii="Arial" w:eastAsia="Calibri" w:hAnsi="Arial" w:cs="Arial"/>
              </w:rPr>
              <w:t>i</w:t>
            </w:r>
            <w:r w:rsidRPr="006C1A70">
              <w:rPr>
                <w:rFonts w:ascii="Arial" w:eastAsia="Calibri" w:hAnsi="Arial" w:cs="Arial"/>
              </w:rPr>
              <w:t xml:space="preserve"> tinkama naudoti visą įrenginio eksploatacijos laikotarpį, užtikrinant jos veikimą, suderinamumą ir klaidų taisymus</w:t>
            </w:r>
          </w:p>
        </w:tc>
        <w:tc>
          <w:tcPr>
            <w:tcW w:w="1417" w:type="pct"/>
            <w:tcBorders>
              <w:top w:val="single" w:sz="4" w:space="0" w:color="auto"/>
              <w:left w:val="single" w:sz="4" w:space="0" w:color="auto"/>
              <w:bottom w:val="single" w:sz="4" w:space="0" w:color="auto"/>
              <w:right w:val="single" w:sz="4" w:space="0" w:color="auto"/>
            </w:tcBorders>
          </w:tcPr>
          <w:p w14:paraId="5003E487" w14:textId="77777777" w:rsidR="009D2445" w:rsidRPr="005C63CD" w:rsidRDefault="009D2445" w:rsidP="0071462E">
            <w:pPr>
              <w:spacing w:after="0" w:line="240" w:lineRule="auto"/>
              <w:rPr>
                <w:rFonts w:ascii="Arial" w:hAnsi="Arial" w:cs="Arial"/>
                <w:color w:val="000000"/>
              </w:rPr>
            </w:pPr>
          </w:p>
        </w:tc>
      </w:tr>
      <w:tr w:rsidR="009D2445" w:rsidRPr="005C63CD" w14:paraId="73FACC2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E1CB14F" w14:textId="7AEB2C08" w:rsidR="009D2445" w:rsidRPr="005C63CD" w:rsidRDefault="001B5191" w:rsidP="0071462E">
            <w:pPr>
              <w:spacing w:after="0" w:line="240" w:lineRule="auto"/>
              <w:jc w:val="center"/>
              <w:rPr>
                <w:rFonts w:ascii="Arial" w:hAnsi="Arial" w:cs="Arial"/>
                <w:color w:val="000000"/>
              </w:rPr>
            </w:pPr>
            <w:r>
              <w:rPr>
                <w:rFonts w:ascii="Arial" w:hAnsi="Arial" w:cs="Arial"/>
                <w:color w:val="000000"/>
              </w:rPr>
              <w:t>8</w:t>
            </w:r>
            <w:r w:rsidR="009D2445"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1DCAEEDB" w14:textId="77777777" w:rsidR="009D2445" w:rsidRPr="005C63CD" w:rsidRDefault="009D2445" w:rsidP="0071462E">
            <w:pPr>
              <w:spacing w:after="0" w:line="240" w:lineRule="auto"/>
              <w:rPr>
                <w:rFonts w:ascii="Arial" w:eastAsia="Times New Roman" w:hAnsi="Arial" w:cs="Arial"/>
                <w:noProof/>
              </w:rPr>
            </w:pPr>
            <w:r w:rsidRPr="005C63CD">
              <w:rPr>
                <w:rFonts w:ascii="Arial" w:hAnsi="Arial" w:cs="Arial"/>
              </w:rPr>
              <w:t>Kompiuterinė darbo stotis</w:t>
            </w:r>
          </w:p>
        </w:tc>
        <w:tc>
          <w:tcPr>
            <w:tcW w:w="1949" w:type="pct"/>
            <w:tcBorders>
              <w:top w:val="single" w:sz="4" w:space="0" w:color="auto"/>
              <w:left w:val="single" w:sz="4" w:space="0" w:color="auto"/>
              <w:bottom w:val="single" w:sz="4" w:space="0" w:color="auto"/>
              <w:right w:val="single" w:sz="4" w:space="0" w:color="auto"/>
            </w:tcBorders>
          </w:tcPr>
          <w:p w14:paraId="0D3A0228" w14:textId="0EF1BBB0" w:rsidR="009D2445" w:rsidRPr="001658B7" w:rsidRDefault="009D2445" w:rsidP="0071462E">
            <w:pPr>
              <w:spacing w:after="0" w:line="240" w:lineRule="auto"/>
              <w:rPr>
                <w:rFonts w:ascii="Arial" w:hAnsi="Arial" w:cs="Arial"/>
              </w:rPr>
            </w:pPr>
            <w:r w:rsidRPr="001658B7">
              <w:rPr>
                <w:rFonts w:ascii="Arial" w:eastAsia="Calibri" w:hAnsi="Arial" w:cs="Arial"/>
              </w:rPr>
              <w:t>Įranga</w:t>
            </w:r>
            <w:r w:rsidR="001658B7" w:rsidRPr="001658B7">
              <w:rPr>
                <w:rFonts w:ascii="Arial" w:eastAsia="Calibri" w:hAnsi="Arial" w:cs="Arial"/>
              </w:rPr>
              <w:t xml:space="preserve"> </w:t>
            </w:r>
            <w:r w:rsidRPr="001658B7">
              <w:rPr>
                <w:rFonts w:ascii="Arial" w:hAnsi="Arial" w:cs="Arial"/>
                <w:iCs/>
              </w:rPr>
              <w:t xml:space="preserve">turi būti tiekiama kartu su gamintojo numatytu kompiuteriniu įrenginiu (stacionariu arba nešiojamu), užtikrinančiu pilną sistemos funkcionalumą pagal gamintojo komplektaciją. </w:t>
            </w:r>
            <w:r w:rsidRPr="001658B7">
              <w:rPr>
                <w:rFonts w:ascii="Arial" w:hAnsi="Arial" w:cs="Arial"/>
              </w:rPr>
              <w:t xml:space="preserve">Privalo būti valdoma vienu komplektuojamu kompiuteriu. </w:t>
            </w:r>
          </w:p>
          <w:p w14:paraId="05716DA9" w14:textId="77777777" w:rsidR="009D2445" w:rsidRPr="001658B7" w:rsidRDefault="009D2445" w:rsidP="0071462E">
            <w:pPr>
              <w:spacing w:after="0" w:line="240" w:lineRule="auto"/>
              <w:rPr>
                <w:rFonts w:ascii="Arial" w:hAnsi="Arial" w:cs="Arial"/>
              </w:rPr>
            </w:pPr>
            <w:r w:rsidRPr="001658B7">
              <w:rPr>
                <w:rFonts w:ascii="Arial" w:hAnsi="Arial" w:cs="Arial"/>
              </w:rPr>
              <w:t xml:space="preserve">Kompiuteris turi turėti monitorių, pelę, klaviatūrą, spausdintuvą.  </w:t>
            </w:r>
          </w:p>
          <w:p w14:paraId="6B88978D" w14:textId="77777777" w:rsidR="009D2445" w:rsidRPr="001658B7" w:rsidRDefault="009D2445" w:rsidP="0071462E">
            <w:pPr>
              <w:spacing w:after="0" w:line="240" w:lineRule="auto"/>
              <w:rPr>
                <w:rFonts w:ascii="Arial" w:hAnsi="Arial" w:cs="Arial"/>
                <w:iCs/>
              </w:rPr>
            </w:pPr>
            <w:r w:rsidRPr="001658B7">
              <w:rPr>
                <w:rFonts w:ascii="Arial" w:hAnsi="Arial" w:cs="Arial"/>
              </w:rPr>
              <w:t xml:space="preserve">Kompiuterinė darbo stotis privalo atitikti skysčių </w:t>
            </w:r>
            <w:proofErr w:type="spellStart"/>
            <w:r w:rsidRPr="001658B7">
              <w:rPr>
                <w:rFonts w:ascii="Arial" w:hAnsi="Arial" w:cs="Arial"/>
              </w:rPr>
              <w:t>chromatografo</w:t>
            </w:r>
            <w:proofErr w:type="spellEnd"/>
            <w:r w:rsidRPr="001658B7">
              <w:rPr>
                <w:rFonts w:ascii="Arial" w:hAnsi="Arial" w:cs="Arial"/>
              </w:rPr>
              <w:t xml:space="preserve"> gamintojo reikalavimus.</w:t>
            </w:r>
          </w:p>
        </w:tc>
        <w:tc>
          <w:tcPr>
            <w:tcW w:w="1417" w:type="pct"/>
            <w:tcBorders>
              <w:top w:val="single" w:sz="4" w:space="0" w:color="auto"/>
              <w:left w:val="single" w:sz="4" w:space="0" w:color="auto"/>
              <w:bottom w:val="single" w:sz="4" w:space="0" w:color="auto"/>
              <w:right w:val="single" w:sz="4" w:space="0" w:color="auto"/>
            </w:tcBorders>
          </w:tcPr>
          <w:p w14:paraId="722AEE09" w14:textId="77777777" w:rsidR="009D2445" w:rsidRPr="005C63CD" w:rsidRDefault="009D2445" w:rsidP="0071462E">
            <w:pPr>
              <w:spacing w:after="0" w:line="240" w:lineRule="auto"/>
              <w:rPr>
                <w:rFonts w:ascii="Arial" w:hAnsi="Arial" w:cs="Arial"/>
                <w:color w:val="000000"/>
              </w:rPr>
            </w:pPr>
          </w:p>
        </w:tc>
      </w:tr>
      <w:tr w:rsidR="009D2445" w:rsidRPr="005C63CD" w14:paraId="30C8F59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777AC64" w14:textId="6ABA100D" w:rsidR="009D2445" w:rsidRPr="005C63CD" w:rsidRDefault="001B5191" w:rsidP="0071462E">
            <w:pPr>
              <w:spacing w:after="0" w:line="240" w:lineRule="auto"/>
              <w:jc w:val="center"/>
              <w:rPr>
                <w:rFonts w:ascii="Arial" w:hAnsi="Arial" w:cs="Arial"/>
                <w:color w:val="000000"/>
              </w:rPr>
            </w:pPr>
            <w:r>
              <w:rPr>
                <w:rFonts w:ascii="Arial" w:hAnsi="Arial" w:cs="Arial"/>
                <w:color w:val="000000"/>
              </w:rPr>
              <w:t>9</w:t>
            </w:r>
            <w:r w:rsidR="009D2445"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451D74A2" w14:textId="77777777" w:rsidR="009D2445" w:rsidRPr="0071462E" w:rsidRDefault="009D2445" w:rsidP="0071462E">
            <w:pPr>
              <w:spacing w:after="0" w:line="240" w:lineRule="auto"/>
              <w:rPr>
                <w:rFonts w:ascii="Arial" w:eastAsia="Times New Roman" w:hAnsi="Arial" w:cs="Arial"/>
                <w:noProof/>
                <w:lang w:val="en-US"/>
              </w:rPr>
            </w:pPr>
            <w:r w:rsidRPr="005C63CD">
              <w:rPr>
                <w:rFonts w:ascii="Arial" w:hAnsi="Arial" w:cs="Arial"/>
              </w:rPr>
              <w:t>Pagalbinės medžiagos</w:t>
            </w:r>
            <w:r>
              <w:rPr>
                <w:rFonts w:ascii="Arial" w:eastAsia="Times New Roman" w:hAnsi="Arial" w:cs="Arial"/>
                <w:noProof/>
                <w:lang w:val="en-US"/>
              </w:rPr>
              <w:t>*</w:t>
            </w:r>
          </w:p>
        </w:tc>
        <w:tc>
          <w:tcPr>
            <w:tcW w:w="1949" w:type="pct"/>
            <w:tcBorders>
              <w:top w:val="single" w:sz="4" w:space="0" w:color="auto"/>
              <w:left w:val="single" w:sz="4" w:space="0" w:color="auto"/>
              <w:bottom w:val="single" w:sz="4" w:space="0" w:color="auto"/>
              <w:right w:val="single" w:sz="4" w:space="0" w:color="auto"/>
            </w:tcBorders>
          </w:tcPr>
          <w:p w14:paraId="161051E1" w14:textId="77777777" w:rsidR="009D2445" w:rsidRPr="005C63CD" w:rsidRDefault="009D2445" w:rsidP="0071462E">
            <w:pPr>
              <w:spacing w:after="0" w:line="240" w:lineRule="auto"/>
              <w:rPr>
                <w:rFonts w:ascii="Arial" w:hAnsi="Arial" w:cs="Arial"/>
                <w:iCs/>
                <w:color w:val="FF0000"/>
              </w:rPr>
            </w:pPr>
            <w:r w:rsidRPr="005C63CD">
              <w:rPr>
                <w:rFonts w:ascii="Arial" w:hAnsi="Arial" w:cs="Arial"/>
              </w:rPr>
              <w:t>Turi būti pateiktos visos pagalbinės medžiagos ir reagentai, reikalingos sistemos instaliavimui, paleidimui į eksploataciją ir personalo mokymui.</w:t>
            </w:r>
          </w:p>
        </w:tc>
        <w:tc>
          <w:tcPr>
            <w:tcW w:w="1417" w:type="pct"/>
            <w:tcBorders>
              <w:top w:val="single" w:sz="4" w:space="0" w:color="auto"/>
              <w:left w:val="single" w:sz="4" w:space="0" w:color="auto"/>
              <w:bottom w:val="single" w:sz="4" w:space="0" w:color="auto"/>
              <w:right w:val="single" w:sz="4" w:space="0" w:color="auto"/>
            </w:tcBorders>
          </w:tcPr>
          <w:p w14:paraId="0B21F537" w14:textId="77777777" w:rsidR="009D2445" w:rsidRPr="005C63CD" w:rsidRDefault="009D2445" w:rsidP="0071462E">
            <w:pPr>
              <w:spacing w:after="0" w:line="240" w:lineRule="auto"/>
              <w:rPr>
                <w:rFonts w:ascii="Arial" w:hAnsi="Arial" w:cs="Arial"/>
                <w:color w:val="000000"/>
              </w:rPr>
            </w:pPr>
          </w:p>
        </w:tc>
      </w:tr>
      <w:tr w:rsidR="009E702D" w:rsidRPr="005C63CD" w14:paraId="72C83D5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7A397FF" w14:textId="7F06A224" w:rsidR="009E702D" w:rsidRPr="005C63CD" w:rsidRDefault="001B5191" w:rsidP="008D2A8C">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E702D" w:rsidRPr="005C63CD">
              <w:rPr>
                <w:rFonts w:ascii="Arial" w:hAnsi="Arial" w:cs="Arial"/>
                <w:color w:val="000000"/>
              </w:rPr>
              <w:t>.</w:t>
            </w:r>
          </w:p>
        </w:tc>
        <w:tc>
          <w:tcPr>
            <w:tcW w:w="3082" w:type="pct"/>
            <w:gridSpan w:val="2"/>
            <w:tcBorders>
              <w:top w:val="single" w:sz="4" w:space="0" w:color="auto"/>
              <w:left w:val="single" w:sz="4" w:space="0" w:color="auto"/>
              <w:bottom w:val="single" w:sz="4" w:space="0" w:color="auto"/>
              <w:right w:val="single" w:sz="4" w:space="0" w:color="auto"/>
            </w:tcBorders>
          </w:tcPr>
          <w:p w14:paraId="08EF89DD" w14:textId="4D21CACE" w:rsidR="009E702D" w:rsidRPr="005C63CD" w:rsidRDefault="009D2445" w:rsidP="008D2A8C">
            <w:pPr>
              <w:spacing w:after="0" w:line="240" w:lineRule="auto"/>
              <w:rPr>
                <w:rFonts w:ascii="Arial" w:hAnsi="Arial" w:cs="Arial"/>
                <w:color w:val="000000"/>
              </w:rPr>
            </w:pPr>
            <w:r>
              <w:rPr>
                <w:rFonts w:ascii="Arial" w:hAnsi="Arial" w:cs="Arial"/>
                <w:b/>
                <w:bCs/>
                <w:color w:val="000000"/>
              </w:rPr>
              <w:t xml:space="preserve">Komplektuojamas priedas - </w:t>
            </w:r>
            <w:r w:rsidR="009E702D" w:rsidRPr="005C63CD">
              <w:rPr>
                <w:rFonts w:ascii="Arial" w:hAnsi="Arial" w:cs="Arial"/>
                <w:b/>
                <w:bCs/>
                <w:color w:val="000000"/>
              </w:rPr>
              <w:t>Frakcijų kolektorius</w:t>
            </w:r>
          </w:p>
        </w:tc>
        <w:tc>
          <w:tcPr>
            <w:tcW w:w="1417" w:type="pct"/>
            <w:tcBorders>
              <w:top w:val="single" w:sz="4" w:space="0" w:color="auto"/>
              <w:left w:val="single" w:sz="4" w:space="0" w:color="auto"/>
              <w:bottom w:val="single" w:sz="4" w:space="0" w:color="auto"/>
              <w:right w:val="single" w:sz="4" w:space="0" w:color="auto"/>
            </w:tcBorders>
          </w:tcPr>
          <w:p w14:paraId="1ABD7F45" w14:textId="353B153C" w:rsidR="009E702D" w:rsidRPr="00742908" w:rsidRDefault="009E702D" w:rsidP="008D2A8C">
            <w:pPr>
              <w:spacing w:after="0" w:line="240" w:lineRule="auto"/>
              <w:rPr>
                <w:rFonts w:ascii="Arial" w:hAnsi="Arial" w:cs="Arial"/>
                <w:i/>
                <w:iCs/>
                <w:color w:val="4472C4" w:themeColor="accent1"/>
              </w:rPr>
            </w:pPr>
            <w:r w:rsidRPr="00742908">
              <w:rPr>
                <w:rFonts w:ascii="Arial" w:hAnsi="Arial" w:cs="Arial"/>
                <w:i/>
                <w:iCs/>
                <w:color w:val="4472C4" w:themeColor="accent1"/>
                <w:lang w:eastAsia="lt-LT"/>
              </w:rPr>
              <w:t>Nurodoma siūloma prekė/ modelis/ pavadinimas</w:t>
            </w:r>
          </w:p>
        </w:tc>
      </w:tr>
      <w:tr w:rsidR="00E26646" w:rsidRPr="005C63CD" w14:paraId="4DCB38A6"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7ACCF00" w14:textId="3C873850"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w:t>
            </w:r>
          </w:p>
        </w:tc>
        <w:tc>
          <w:tcPr>
            <w:tcW w:w="1133" w:type="pct"/>
            <w:tcBorders>
              <w:top w:val="single" w:sz="4" w:space="0" w:color="auto"/>
              <w:left w:val="single" w:sz="4" w:space="0" w:color="auto"/>
              <w:bottom w:val="single" w:sz="4" w:space="0" w:color="auto"/>
              <w:right w:val="single" w:sz="4" w:space="0" w:color="auto"/>
            </w:tcBorders>
          </w:tcPr>
          <w:p w14:paraId="1B8E08B8" w14:textId="747BEAD6" w:rsidR="00E26646" w:rsidRPr="005C63CD" w:rsidRDefault="00E26646" w:rsidP="00E26646">
            <w:pPr>
              <w:spacing w:after="0" w:line="240" w:lineRule="auto"/>
              <w:rPr>
                <w:rFonts w:ascii="Arial" w:eastAsia="Times New Roman" w:hAnsi="Arial" w:cs="Arial"/>
                <w:noProof/>
              </w:rPr>
            </w:pPr>
            <w:r w:rsidRPr="005C63CD">
              <w:rPr>
                <w:rFonts w:ascii="Arial" w:hAnsi="Arial" w:cs="Arial"/>
              </w:rPr>
              <w:t>Mėginių indelių talpa</w:t>
            </w:r>
          </w:p>
        </w:tc>
        <w:tc>
          <w:tcPr>
            <w:tcW w:w="1949" w:type="pct"/>
            <w:tcBorders>
              <w:top w:val="single" w:sz="4" w:space="0" w:color="auto"/>
              <w:left w:val="single" w:sz="4" w:space="0" w:color="auto"/>
              <w:bottom w:val="single" w:sz="4" w:space="0" w:color="auto"/>
              <w:right w:val="single" w:sz="4" w:space="0" w:color="auto"/>
            </w:tcBorders>
          </w:tcPr>
          <w:p w14:paraId="50ED1332" w14:textId="77777777" w:rsidR="00E26646" w:rsidRPr="005C63CD" w:rsidRDefault="00E26646" w:rsidP="00E26646">
            <w:pPr>
              <w:spacing w:after="0" w:line="240" w:lineRule="auto"/>
              <w:rPr>
                <w:rFonts w:ascii="Arial" w:hAnsi="Arial" w:cs="Arial"/>
              </w:rPr>
            </w:pPr>
            <w:r w:rsidRPr="005C63CD">
              <w:rPr>
                <w:rFonts w:ascii="Arial" w:hAnsi="Arial" w:cs="Arial"/>
              </w:rPr>
              <w:t>Ne mažiau kaip:</w:t>
            </w:r>
          </w:p>
          <w:p w14:paraId="320654E2" w14:textId="15482C95" w:rsidR="00E26646" w:rsidRPr="001658B7" w:rsidRDefault="00E26646" w:rsidP="001658B7">
            <w:pPr>
              <w:pStyle w:val="ListParagraph"/>
              <w:numPr>
                <w:ilvl w:val="0"/>
                <w:numId w:val="37"/>
              </w:numPr>
              <w:spacing w:after="0" w:line="240" w:lineRule="auto"/>
              <w:rPr>
                <w:rFonts w:ascii="Arial" w:hAnsi="Arial" w:cs="Arial"/>
              </w:rPr>
            </w:pPr>
            <w:r w:rsidRPr="001658B7">
              <w:rPr>
                <w:rFonts w:ascii="Arial" w:hAnsi="Arial" w:cs="Arial"/>
              </w:rPr>
              <w:t xml:space="preserve">215 </w:t>
            </w:r>
            <w:r w:rsidR="008074B8">
              <w:rPr>
                <w:rFonts w:ascii="Arial" w:hAnsi="Arial" w:cs="Arial"/>
              </w:rPr>
              <w:t xml:space="preserve">vnt. </w:t>
            </w:r>
            <w:r w:rsidRPr="001658B7">
              <w:rPr>
                <w:rFonts w:ascii="Arial" w:hAnsi="Arial" w:cs="Arial"/>
              </w:rPr>
              <w:t>× 12 mm išorinio skersmens buteliukai (≤1,5 ml)</w:t>
            </w:r>
          </w:p>
          <w:p w14:paraId="37F33546" w14:textId="40E07522" w:rsidR="00E26646" w:rsidRPr="001658B7" w:rsidRDefault="00E26646" w:rsidP="001658B7">
            <w:pPr>
              <w:pStyle w:val="ListParagraph"/>
              <w:numPr>
                <w:ilvl w:val="0"/>
                <w:numId w:val="37"/>
              </w:numPr>
              <w:spacing w:after="0" w:line="240" w:lineRule="auto"/>
              <w:rPr>
                <w:rFonts w:ascii="Arial" w:hAnsi="Arial" w:cs="Arial"/>
              </w:rPr>
            </w:pPr>
            <w:r w:rsidRPr="001658B7">
              <w:rPr>
                <w:rFonts w:ascii="Arial" w:hAnsi="Arial" w:cs="Arial"/>
              </w:rPr>
              <w:t>380</w:t>
            </w:r>
            <w:r w:rsidR="008074B8">
              <w:rPr>
                <w:rFonts w:ascii="Arial" w:hAnsi="Arial" w:cs="Arial"/>
              </w:rPr>
              <w:t xml:space="preserve"> vnt.</w:t>
            </w:r>
            <w:r w:rsidRPr="001658B7">
              <w:rPr>
                <w:rFonts w:ascii="Arial" w:hAnsi="Arial" w:cs="Arial"/>
              </w:rPr>
              <w:t xml:space="preserve"> × 6, 7 ir 8 mm išorinio skersmens mėgintuvėliai (≤1,2 ml)</w:t>
            </w:r>
          </w:p>
          <w:p w14:paraId="084F89BD" w14:textId="2A5E818E" w:rsidR="00E26646" w:rsidRPr="001658B7" w:rsidRDefault="00E26646" w:rsidP="001658B7">
            <w:pPr>
              <w:pStyle w:val="ListParagraph"/>
              <w:numPr>
                <w:ilvl w:val="0"/>
                <w:numId w:val="37"/>
              </w:numPr>
              <w:spacing w:after="0" w:line="240" w:lineRule="auto"/>
              <w:rPr>
                <w:rFonts w:ascii="Arial" w:hAnsi="Arial" w:cs="Arial"/>
              </w:rPr>
            </w:pPr>
            <w:r w:rsidRPr="001658B7">
              <w:rPr>
                <w:rFonts w:ascii="Arial" w:hAnsi="Arial" w:cs="Arial"/>
              </w:rPr>
              <w:t>60</w:t>
            </w:r>
            <w:r w:rsidR="008074B8">
              <w:rPr>
                <w:rFonts w:ascii="Arial" w:hAnsi="Arial" w:cs="Arial"/>
              </w:rPr>
              <w:t xml:space="preserve"> vnt.</w:t>
            </w:r>
            <w:r w:rsidRPr="001658B7">
              <w:rPr>
                <w:rFonts w:ascii="Arial" w:hAnsi="Arial" w:cs="Arial"/>
              </w:rPr>
              <w:t xml:space="preserve"> × 15 mm išorinio skersmens buteliukai (≤4 ml)</w:t>
            </w:r>
          </w:p>
          <w:p w14:paraId="6E63B9D3" w14:textId="033D412B" w:rsidR="00E26646" w:rsidRPr="001658B7" w:rsidRDefault="00E26646" w:rsidP="001658B7">
            <w:pPr>
              <w:pStyle w:val="ListParagraph"/>
              <w:numPr>
                <w:ilvl w:val="0"/>
                <w:numId w:val="37"/>
              </w:numPr>
              <w:spacing w:after="0" w:line="240" w:lineRule="auto"/>
              <w:rPr>
                <w:rFonts w:ascii="Arial" w:hAnsi="Arial" w:cs="Arial"/>
              </w:rPr>
            </w:pPr>
            <w:r w:rsidRPr="001658B7">
              <w:rPr>
                <w:rFonts w:ascii="Arial" w:hAnsi="Arial" w:cs="Arial"/>
              </w:rPr>
              <w:t>35</w:t>
            </w:r>
            <w:r w:rsidR="008074B8">
              <w:rPr>
                <w:rFonts w:ascii="Arial" w:hAnsi="Arial" w:cs="Arial"/>
              </w:rPr>
              <w:t xml:space="preserve"> vnt.</w:t>
            </w:r>
            <w:r w:rsidRPr="001658B7">
              <w:rPr>
                <w:rFonts w:ascii="Arial" w:hAnsi="Arial" w:cs="Arial"/>
              </w:rPr>
              <w:t xml:space="preserve"> × 22,5 mm išorinio skersmens mėgintuvėliai (≤10 ml)</w:t>
            </w:r>
          </w:p>
          <w:p w14:paraId="32F14CE4" w14:textId="67808629" w:rsidR="00E26646" w:rsidRPr="001658B7" w:rsidRDefault="00E26646" w:rsidP="001658B7">
            <w:pPr>
              <w:pStyle w:val="ListParagraph"/>
              <w:numPr>
                <w:ilvl w:val="0"/>
                <w:numId w:val="37"/>
              </w:numPr>
              <w:spacing w:after="0" w:line="240" w:lineRule="auto"/>
              <w:rPr>
                <w:rFonts w:ascii="Arial" w:hAnsi="Arial" w:cs="Arial"/>
                <w:iCs/>
                <w:color w:val="FF0000"/>
              </w:rPr>
            </w:pPr>
            <w:r w:rsidRPr="001658B7">
              <w:rPr>
                <w:rFonts w:ascii="Arial" w:hAnsi="Arial" w:cs="Arial"/>
              </w:rPr>
              <w:t>96</w:t>
            </w:r>
            <w:r w:rsidR="008074B8">
              <w:rPr>
                <w:rFonts w:ascii="Arial" w:hAnsi="Arial" w:cs="Arial"/>
              </w:rPr>
              <w:t xml:space="preserve"> vnt.</w:t>
            </w:r>
            <w:r w:rsidRPr="001658B7">
              <w:rPr>
                <w:rFonts w:ascii="Arial" w:hAnsi="Arial" w:cs="Arial"/>
              </w:rPr>
              <w:t xml:space="preserve"> ir 384</w:t>
            </w:r>
            <w:r w:rsidR="008074B8">
              <w:rPr>
                <w:rFonts w:ascii="Arial" w:hAnsi="Arial" w:cs="Arial"/>
              </w:rPr>
              <w:t xml:space="preserve"> vnt.</w:t>
            </w:r>
            <w:r w:rsidRPr="001658B7">
              <w:rPr>
                <w:rFonts w:ascii="Arial" w:hAnsi="Arial" w:cs="Arial"/>
              </w:rPr>
              <w:t xml:space="preserve"> vietų ląstelių plokštelės (gilios ir seklios)</w:t>
            </w:r>
          </w:p>
        </w:tc>
        <w:tc>
          <w:tcPr>
            <w:tcW w:w="1417" w:type="pct"/>
            <w:tcBorders>
              <w:top w:val="single" w:sz="4" w:space="0" w:color="auto"/>
              <w:left w:val="single" w:sz="4" w:space="0" w:color="auto"/>
              <w:bottom w:val="single" w:sz="4" w:space="0" w:color="auto"/>
              <w:right w:val="single" w:sz="4" w:space="0" w:color="auto"/>
            </w:tcBorders>
          </w:tcPr>
          <w:p w14:paraId="6E1F9CB2" w14:textId="77777777" w:rsidR="00E26646" w:rsidRPr="005C63CD" w:rsidRDefault="00E26646" w:rsidP="00E26646">
            <w:pPr>
              <w:spacing w:after="0" w:line="240" w:lineRule="auto"/>
              <w:rPr>
                <w:rFonts w:ascii="Arial" w:hAnsi="Arial" w:cs="Arial"/>
                <w:color w:val="000000"/>
              </w:rPr>
            </w:pPr>
          </w:p>
        </w:tc>
      </w:tr>
      <w:tr w:rsidR="00E26646" w:rsidRPr="005C63CD" w14:paraId="194796F4"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758C681" w14:textId="37CA6B39"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.2.</w:t>
            </w:r>
          </w:p>
        </w:tc>
        <w:tc>
          <w:tcPr>
            <w:tcW w:w="1133" w:type="pct"/>
            <w:tcBorders>
              <w:top w:val="single" w:sz="4" w:space="0" w:color="auto"/>
              <w:left w:val="single" w:sz="4" w:space="0" w:color="auto"/>
              <w:bottom w:val="single" w:sz="4" w:space="0" w:color="auto"/>
              <w:right w:val="single" w:sz="4" w:space="0" w:color="auto"/>
            </w:tcBorders>
          </w:tcPr>
          <w:p w14:paraId="53C438B9" w14:textId="6BBB55AF" w:rsidR="00E26646" w:rsidRPr="005C63CD" w:rsidRDefault="00E26646" w:rsidP="00E26646">
            <w:pPr>
              <w:spacing w:after="0" w:line="240" w:lineRule="auto"/>
              <w:rPr>
                <w:rFonts w:ascii="Arial" w:eastAsia="Times New Roman" w:hAnsi="Arial" w:cs="Arial"/>
                <w:noProof/>
              </w:rPr>
            </w:pPr>
            <w:r w:rsidRPr="005C63CD">
              <w:rPr>
                <w:rFonts w:ascii="Arial" w:hAnsi="Arial" w:cs="Arial"/>
              </w:rPr>
              <w:t>Surinkimo režimai</w:t>
            </w:r>
          </w:p>
        </w:tc>
        <w:tc>
          <w:tcPr>
            <w:tcW w:w="1949" w:type="pct"/>
            <w:tcBorders>
              <w:top w:val="single" w:sz="4" w:space="0" w:color="auto"/>
              <w:left w:val="single" w:sz="4" w:space="0" w:color="auto"/>
              <w:bottom w:val="single" w:sz="4" w:space="0" w:color="auto"/>
              <w:right w:val="single" w:sz="4" w:space="0" w:color="auto"/>
            </w:tcBorders>
          </w:tcPr>
          <w:p w14:paraId="0CD30C52" w14:textId="77777777" w:rsidR="00E26646" w:rsidRPr="005C63CD" w:rsidRDefault="00E26646" w:rsidP="00E26646">
            <w:pPr>
              <w:spacing w:after="0" w:line="240" w:lineRule="auto"/>
              <w:rPr>
                <w:rFonts w:ascii="Arial" w:hAnsi="Arial" w:cs="Arial"/>
              </w:rPr>
            </w:pPr>
            <w:r w:rsidRPr="005C63CD">
              <w:rPr>
                <w:rFonts w:ascii="Arial" w:hAnsi="Arial" w:cs="Arial"/>
              </w:rPr>
              <w:t>Įjungiami pagal piko signalus arba laiko intervalus</w:t>
            </w:r>
          </w:p>
          <w:p w14:paraId="178C6601" w14:textId="77777777" w:rsidR="00E26646" w:rsidRPr="005C63CD" w:rsidRDefault="00E26646" w:rsidP="00E26646">
            <w:pPr>
              <w:spacing w:after="0" w:line="240" w:lineRule="auto"/>
              <w:rPr>
                <w:rFonts w:ascii="Arial" w:hAnsi="Arial" w:cs="Arial"/>
              </w:rPr>
            </w:pPr>
            <w:r w:rsidRPr="005C63CD">
              <w:rPr>
                <w:rFonts w:ascii="Arial" w:hAnsi="Arial" w:cs="Arial"/>
              </w:rPr>
              <w:t>(</w:t>
            </w:r>
            <w:proofErr w:type="spellStart"/>
            <w:r w:rsidRPr="005C63CD">
              <w:rPr>
                <w:rFonts w:ascii="Arial" w:hAnsi="Arial" w:cs="Arial"/>
              </w:rPr>
              <w:t>Pjūklinis</w:t>
            </w:r>
            <w:proofErr w:type="spellEnd"/>
            <w:r w:rsidRPr="005C63CD">
              <w:rPr>
                <w:rFonts w:ascii="Arial" w:hAnsi="Arial" w:cs="Arial"/>
              </w:rPr>
              <w:t>) vertikalus, (</w:t>
            </w:r>
            <w:proofErr w:type="spellStart"/>
            <w:r w:rsidRPr="005C63CD">
              <w:rPr>
                <w:rFonts w:ascii="Arial" w:hAnsi="Arial" w:cs="Arial"/>
              </w:rPr>
              <w:t>pjūklinis</w:t>
            </w:r>
            <w:proofErr w:type="spellEnd"/>
            <w:r w:rsidRPr="005C63CD">
              <w:rPr>
                <w:rFonts w:ascii="Arial" w:hAnsi="Arial" w:cs="Arial"/>
              </w:rPr>
              <w:t>) horizontalus</w:t>
            </w:r>
          </w:p>
          <w:p w14:paraId="00320165" w14:textId="77777777" w:rsidR="00E26646" w:rsidRPr="005C63CD" w:rsidRDefault="00E26646" w:rsidP="00E26646">
            <w:pPr>
              <w:spacing w:after="0" w:line="240" w:lineRule="auto"/>
              <w:rPr>
                <w:rFonts w:ascii="Arial" w:hAnsi="Arial" w:cs="Arial"/>
              </w:rPr>
            </w:pPr>
            <w:r w:rsidRPr="005C63CD">
              <w:rPr>
                <w:rFonts w:ascii="Arial" w:hAnsi="Arial" w:cs="Arial"/>
              </w:rPr>
              <w:t>Pertraukiamojo ir nepertraukiamojo surinkimo režimai</w:t>
            </w:r>
          </w:p>
          <w:p w14:paraId="196C28AE" w14:textId="77777777" w:rsidR="00E26646" w:rsidRPr="005C63CD" w:rsidRDefault="00E26646" w:rsidP="00E26646">
            <w:pPr>
              <w:spacing w:after="0" w:line="240" w:lineRule="auto"/>
              <w:rPr>
                <w:rFonts w:ascii="Arial" w:hAnsi="Arial" w:cs="Arial"/>
              </w:rPr>
            </w:pPr>
            <w:r w:rsidRPr="005C63CD">
              <w:rPr>
                <w:rFonts w:ascii="Arial" w:hAnsi="Arial" w:cs="Arial"/>
              </w:rPr>
              <w:t>Rinkimas virš arba viduje indelio</w:t>
            </w:r>
          </w:p>
          <w:p w14:paraId="29C106B2" w14:textId="65615C66" w:rsidR="00E26646" w:rsidRPr="005C63CD" w:rsidRDefault="00E26646" w:rsidP="00E26646">
            <w:pPr>
              <w:spacing w:after="0" w:line="240" w:lineRule="auto"/>
              <w:rPr>
                <w:rFonts w:ascii="Arial" w:hAnsi="Arial" w:cs="Arial"/>
                <w:iCs/>
                <w:color w:val="FF0000"/>
              </w:rPr>
            </w:pPr>
            <w:r w:rsidRPr="005C63CD">
              <w:rPr>
                <w:rFonts w:ascii="Arial" w:hAnsi="Arial" w:cs="Arial"/>
              </w:rPr>
              <w:t>Rankinis surinkimas, sujungimas, apvyniojimas ir sujungimas</w:t>
            </w:r>
          </w:p>
        </w:tc>
        <w:tc>
          <w:tcPr>
            <w:tcW w:w="1417" w:type="pct"/>
            <w:tcBorders>
              <w:top w:val="single" w:sz="4" w:space="0" w:color="auto"/>
              <w:left w:val="single" w:sz="4" w:space="0" w:color="auto"/>
              <w:bottom w:val="single" w:sz="4" w:space="0" w:color="auto"/>
              <w:right w:val="single" w:sz="4" w:space="0" w:color="auto"/>
            </w:tcBorders>
          </w:tcPr>
          <w:p w14:paraId="6D2AAD4F" w14:textId="77777777" w:rsidR="00E26646" w:rsidRPr="005C63CD" w:rsidRDefault="00E26646" w:rsidP="00E26646">
            <w:pPr>
              <w:spacing w:after="0" w:line="240" w:lineRule="auto"/>
              <w:rPr>
                <w:rFonts w:ascii="Arial" w:hAnsi="Arial" w:cs="Arial"/>
                <w:color w:val="000000"/>
              </w:rPr>
            </w:pPr>
          </w:p>
        </w:tc>
      </w:tr>
      <w:tr w:rsidR="00E26646" w:rsidRPr="005C63CD" w14:paraId="55C5E3F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73B423F" w14:textId="6B803D66" w:rsidR="00E26646" w:rsidRPr="005C63CD" w:rsidRDefault="001B5191" w:rsidP="00E26646">
            <w:pPr>
              <w:spacing w:after="0" w:line="240" w:lineRule="auto"/>
              <w:jc w:val="center"/>
              <w:rPr>
                <w:rFonts w:ascii="Arial" w:hAnsi="Arial" w:cs="Arial"/>
                <w:color w:val="000000"/>
              </w:rPr>
            </w:pPr>
            <w:r>
              <w:rPr>
                <w:rFonts w:ascii="Arial" w:hAnsi="Arial" w:cs="Arial"/>
                <w:color w:val="000000"/>
              </w:rPr>
              <w:lastRenderedPageBreak/>
              <w:t>1</w:t>
            </w:r>
            <w:r w:rsidR="001658B7">
              <w:rPr>
                <w:rFonts w:ascii="Arial" w:hAnsi="Arial" w:cs="Arial"/>
                <w:color w:val="000000"/>
              </w:rPr>
              <w:t>0</w:t>
            </w:r>
            <w:r w:rsidR="009A1497" w:rsidRPr="005C63CD">
              <w:rPr>
                <w:rFonts w:ascii="Arial" w:hAnsi="Arial" w:cs="Arial"/>
                <w:color w:val="000000"/>
              </w:rPr>
              <w:t>.3.</w:t>
            </w:r>
          </w:p>
        </w:tc>
        <w:tc>
          <w:tcPr>
            <w:tcW w:w="1133" w:type="pct"/>
            <w:tcBorders>
              <w:top w:val="single" w:sz="4" w:space="0" w:color="auto"/>
              <w:left w:val="single" w:sz="4" w:space="0" w:color="auto"/>
              <w:bottom w:val="single" w:sz="4" w:space="0" w:color="auto"/>
              <w:right w:val="single" w:sz="4" w:space="0" w:color="auto"/>
            </w:tcBorders>
          </w:tcPr>
          <w:p w14:paraId="47693344" w14:textId="346E5D59" w:rsidR="00E26646" w:rsidRPr="005C63CD" w:rsidRDefault="00E26646" w:rsidP="00E26646">
            <w:pPr>
              <w:spacing w:after="0" w:line="240" w:lineRule="auto"/>
              <w:rPr>
                <w:rFonts w:ascii="Arial" w:eastAsia="Times New Roman" w:hAnsi="Arial" w:cs="Arial"/>
                <w:noProof/>
              </w:rPr>
            </w:pPr>
            <w:r w:rsidRPr="005C63CD">
              <w:rPr>
                <w:rFonts w:ascii="Arial" w:hAnsi="Arial" w:cs="Arial"/>
              </w:rPr>
              <w:t>Atidėjimo tūris</w:t>
            </w:r>
          </w:p>
        </w:tc>
        <w:tc>
          <w:tcPr>
            <w:tcW w:w="1949" w:type="pct"/>
            <w:tcBorders>
              <w:top w:val="single" w:sz="4" w:space="0" w:color="auto"/>
              <w:left w:val="single" w:sz="4" w:space="0" w:color="auto"/>
              <w:bottom w:val="single" w:sz="4" w:space="0" w:color="auto"/>
              <w:right w:val="single" w:sz="4" w:space="0" w:color="auto"/>
            </w:tcBorders>
          </w:tcPr>
          <w:p w14:paraId="08FFF3EE" w14:textId="77777777" w:rsidR="00E26646" w:rsidRPr="005C63CD" w:rsidRDefault="00E26646" w:rsidP="00E26646">
            <w:pPr>
              <w:spacing w:after="0" w:line="240" w:lineRule="auto"/>
              <w:rPr>
                <w:rFonts w:ascii="Arial" w:hAnsi="Arial" w:cs="Arial"/>
              </w:rPr>
            </w:pPr>
            <w:r w:rsidRPr="005C63CD">
              <w:rPr>
                <w:rFonts w:ascii="Arial" w:hAnsi="Arial" w:cs="Arial"/>
              </w:rPr>
              <w:t>Ne daugiau kaip: 19 µL</w:t>
            </w:r>
            <w:r w:rsidRPr="005C63CD">
              <w:rPr>
                <w:rFonts w:ascii="Arial" w:hAnsi="Arial" w:cs="Arial"/>
              </w:rPr>
              <w:br/>
              <w:t>Nuo frakcijos surinkėjo įvado iki frakcijos vožtuvo angos: &lt;2,7 µL (numatyta, laiko pagrindu</w:t>
            </w:r>
          </w:p>
          <w:p w14:paraId="5E3DA7B5" w14:textId="77777777" w:rsidR="00E26646" w:rsidRPr="005C63CD" w:rsidRDefault="00E26646" w:rsidP="00E26646">
            <w:pPr>
              <w:spacing w:after="0" w:line="240" w:lineRule="auto"/>
              <w:rPr>
                <w:rFonts w:ascii="Arial" w:hAnsi="Arial" w:cs="Arial"/>
              </w:rPr>
            </w:pPr>
            <w:proofErr w:type="spellStart"/>
            <w:r w:rsidRPr="005C63CD">
              <w:rPr>
                <w:rFonts w:ascii="Arial" w:hAnsi="Arial" w:cs="Arial"/>
              </w:rPr>
              <w:t>frakcijavimas</w:t>
            </w:r>
            <w:proofErr w:type="spellEnd"/>
            <w:r w:rsidRPr="005C63CD">
              <w:rPr>
                <w:rFonts w:ascii="Arial" w:hAnsi="Arial" w:cs="Arial"/>
              </w:rPr>
              <w:t>, vieno steko konfigūracija)</w:t>
            </w:r>
          </w:p>
          <w:p w14:paraId="7E57B812" w14:textId="77777777" w:rsidR="00E26646" w:rsidRPr="005C63CD" w:rsidRDefault="00E26646" w:rsidP="00E26646">
            <w:pPr>
              <w:spacing w:after="0" w:line="240" w:lineRule="auto"/>
              <w:rPr>
                <w:rFonts w:ascii="Arial" w:hAnsi="Arial" w:cs="Arial"/>
              </w:rPr>
            </w:pPr>
            <w:r w:rsidRPr="005C63CD">
              <w:rPr>
                <w:rFonts w:ascii="Arial" w:hAnsi="Arial" w:cs="Arial"/>
              </w:rPr>
              <w:t>Frakcijų vožtuvas: &lt;0,5 µL</w:t>
            </w:r>
          </w:p>
          <w:p w14:paraId="063D8B45" w14:textId="77777777" w:rsidR="00E26646" w:rsidRPr="005C63CD" w:rsidRDefault="00E26646" w:rsidP="00E26646">
            <w:pPr>
              <w:spacing w:after="0" w:line="240" w:lineRule="auto"/>
              <w:rPr>
                <w:rFonts w:ascii="Arial" w:hAnsi="Arial" w:cs="Arial"/>
              </w:rPr>
            </w:pPr>
            <w:r w:rsidRPr="005C63CD">
              <w:rPr>
                <w:rFonts w:ascii="Arial" w:hAnsi="Arial" w:cs="Arial"/>
              </w:rPr>
              <w:t>Nuo frakcijų vožtuvo iki adatos: &lt;10,7 µL (numatyta)</w:t>
            </w:r>
          </w:p>
          <w:p w14:paraId="29E0A360" w14:textId="02148BF2" w:rsidR="00E26646" w:rsidRPr="005C63CD" w:rsidRDefault="00E26646" w:rsidP="00E26646">
            <w:pPr>
              <w:spacing w:after="0" w:line="240" w:lineRule="auto"/>
              <w:rPr>
                <w:rFonts w:ascii="Arial" w:hAnsi="Arial" w:cs="Arial"/>
                <w:iCs/>
                <w:color w:val="FF0000"/>
              </w:rPr>
            </w:pPr>
            <w:r w:rsidRPr="005C63CD">
              <w:rPr>
                <w:rFonts w:ascii="Arial" w:hAnsi="Arial" w:cs="Arial"/>
              </w:rPr>
              <w:t>Adata: &lt;5 µL</w:t>
            </w:r>
          </w:p>
        </w:tc>
        <w:tc>
          <w:tcPr>
            <w:tcW w:w="1417" w:type="pct"/>
            <w:tcBorders>
              <w:top w:val="single" w:sz="4" w:space="0" w:color="auto"/>
              <w:left w:val="single" w:sz="4" w:space="0" w:color="auto"/>
              <w:bottom w:val="single" w:sz="4" w:space="0" w:color="auto"/>
              <w:right w:val="single" w:sz="4" w:space="0" w:color="auto"/>
            </w:tcBorders>
          </w:tcPr>
          <w:p w14:paraId="29E87464" w14:textId="77777777" w:rsidR="00E26646" w:rsidRPr="005C63CD" w:rsidRDefault="00E26646" w:rsidP="00E26646">
            <w:pPr>
              <w:spacing w:after="0" w:line="240" w:lineRule="auto"/>
              <w:rPr>
                <w:rFonts w:ascii="Arial" w:hAnsi="Arial" w:cs="Arial"/>
                <w:color w:val="000000"/>
              </w:rPr>
            </w:pPr>
          </w:p>
        </w:tc>
      </w:tr>
      <w:tr w:rsidR="00E26646" w:rsidRPr="005C63CD" w14:paraId="417640E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E7BE463" w14:textId="31C06E23"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.4.</w:t>
            </w:r>
          </w:p>
        </w:tc>
        <w:tc>
          <w:tcPr>
            <w:tcW w:w="1133" w:type="pct"/>
            <w:tcBorders>
              <w:top w:val="single" w:sz="4" w:space="0" w:color="auto"/>
              <w:left w:val="single" w:sz="4" w:space="0" w:color="auto"/>
              <w:bottom w:val="single" w:sz="4" w:space="0" w:color="auto"/>
              <w:right w:val="single" w:sz="4" w:space="0" w:color="auto"/>
            </w:tcBorders>
          </w:tcPr>
          <w:p w14:paraId="41F55B45" w14:textId="69496707" w:rsidR="00E26646" w:rsidRPr="005C63CD" w:rsidRDefault="00E26646" w:rsidP="00E26646">
            <w:pPr>
              <w:spacing w:after="0" w:line="240" w:lineRule="auto"/>
              <w:rPr>
                <w:rFonts w:ascii="Arial" w:eastAsia="Times New Roman" w:hAnsi="Arial" w:cs="Arial"/>
                <w:noProof/>
              </w:rPr>
            </w:pPr>
            <w:r w:rsidRPr="005C63CD">
              <w:rPr>
                <w:rFonts w:ascii="Arial" w:hAnsi="Arial" w:cs="Arial"/>
              </w:rPr>
              <w:t>Frakcijų vožtuvas</w:t>
            </w:r>
          </w:p>
        </w:tc>
        <w:tc>
          <w:tcPr>
            <w:tcW w:w="1949" w:type="pct"/>
            <w:tcBorders>
              <w:top w:val="single" w:sz="4" w:space="0" w:color="auto"/>
              <w:left w:val="single" w:sz="4" w:space="0" w:color="auto"/>
              <w:bottom w:val="single" w:sz="4" w:space="0" w:color="auto"/>
              <w:right w:val="single" w:sz="4" w:space="0" w:color="auto"/>
            </w:tcBorders>
          </w:tcPr>
          <w:p w14:paraId="40026684" w14:textId="77777777" w:rsidR="00E26646" w:rsidRPr="005C63CD" w:rsidRDefault="00E26646" w:rsidP="00E26646">
            <w:pPr>
              <w:spacing w:after="0" w:line="240" w:lineRule="auto"/>
              <w:rPr>
                <w:rFonts w:ascii="Arial" w:hAnsi="Arial" w:cs="Arial"/>
              </w:rPr>
            </w:pPr>
            <w:r w:rsidRPr="005C63CD">
              <w:rPr>
                <w:rFonts w:ascii="Arial" w:hAnsi="Arial" w:cs="Arial"/>
              </w:rPr>
              <w:t>Mažas vidinis tūris: ne daugiau kaip 0,5 µL</w:t>
            </w:r>
          </w:p>
          <w:p w14:paraId="3723A0CF" w14:textId="77777777" w:rsidR="00E26646" w:rsidRPr="005C63CD" w:rsidRDefault="00E26646" w:rsidP="00E26646">
            <w:pPr>
              <w:spacing w:after="0" w:line="240" w:lineRule="auto"/>
              <w:rPr>
                <w:rFonts w:ascii="Arial" w:hAnsi="Arial" w:cs="Arial"/>
              </w:rPr>
            </w:pPr>
            <w:r w:rsidRPr="005C63CD">
              <w:rPr>
                <w:rFonts w:ascii="Arial" w:hAnsi="Arial" w:cs="Arial"/>
              </w:rPr>
              <w:t xml:space="preserve">Greitas perjungimo laikas ne daugiau kaip 30 </w:t>
            </w:r>
            <w:proofErr w:type="spellStart"/>
            <w:r w:rsidRPr="005C63CD">
              <w:rPr>
                <w:rFonts w:ascii="Arial" w:hAnsi="Arial" w:cs="Arial"/>
              </w:rPr>
              <w:t>ms</w:t>
            </w:r>
            <w:proofErr w:type="spellEnd"/>
          </w:p>
          <w:p w14:paraId="7CBB2D78" w14:textId="6CDCEA48" w:rsidR="00E26646" w:rsidRPr="005C63CD" w:rsidRDefault="00E26646" w:rsidP="00E26646">
            <w:pPr>
              <w:spacing w:after="0" w:line="240" w:lineRule="auto"/>
              <w:rPr>
                <w:rFonts w:ascii="Arial" w:hAnsi="Arial" w:cs="Arial"/>
                <w:iCs/>
                <w:color w:val="FF0000"/>
              </w:rPr>
            </w:pPr>
            <w:r w:rsidRPr="005C63CD">
              <w:rPr>
                <w:rFonts w:ascii="Arial" w:hAnsi="Arial" w:cs="Arial"/>
              </w:rPr>
              <w:t xml:space="preserve">Maksimalus darbinis slėgis: ne mažesnis kaip 135 bar </w:t>
            </w:r>
          </w:p>
        </w:tc>
        <w:tc>
          <w:tcPr>
            <w:tcW w:w="1417" w:type="pct"/>
            <w:tcBorders>
              <w:top w:val="single" w:sz="4" w:space="0" w:color="auto"/>
              <w:left w:val="single" w:sz="4" w:space="0" w:color="auto"/>
              <w:bottom w:val="single" w:sz="4" w:space="0" w:color="auto"/>
              <w:right w:val="single" w:sz="4" w:space="0" w:color="auto"/>
            </w:tcBorders>
          </w:tcPr>
          <w:p w14:paraId="33CC58C5" w14:textId="77777777" w:rsidR="00E26646" w:rsidRPr="005C63CD" w:rsidRDefault="00E26646" w:rsidP="00E26646">
            <w:pPr>
              <w:spacing w:after="0" w:line="240" w:lineRule="auto"/>
              <w:rPr>
                <w:rFonts w:ascii="Arial" w:hAnsi="Arial" w:cs="Arial"/>
                <w:color w:val="000000"/>
              </w:rPr>
            </w:pPr>
          </w:p>
        </w:tc>
      </w:tr>
      <w:tr w:rsidR="00E26646" w:rsidRPr="005C63CD" w14:paraId="751E47EF"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E036B8A" w14:textId="3E4E06C3"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.5.</w:t>
            </w:r>
          </w:p>
        </w:tc>
        <w:tc>
          <w:tcPr>
            <w:tcW w:w="1133" w:type="pct"/>
            <w:tcBorders>
              <w:top w:val="single" w:sz="4" w:space="0" w:color="auto"/>
              <w:left w:val="single" w:sz="4" w:space="0" w:color="auto"/>
              <w:bottom w:val="single" w:sz="4" w:space="0" w:color="auto"/>
              <w:right w:val="single" w:sz="4" w:space="0" w:color="auto"/>
            </w:tcBorders>
          </w:tcPr>
          <w:p w14:paraId="34413838" w14:textId="7214B820" w:rsidR="00E26646" w:rsidRPr="005C63CD" w:rsidRDefault="00E26646" w:rsidP="00E26646">
            <w:pPr>
              <w:spacing w:after="0" w:line="240" w:lineRule="auto"/>
              <w:rPr>
                <w:rFonts w:ascii="Arial" w:eastAsia="Times New Roman" w:hAnsi="Arial" w:cs="Arial"/>
                <w:noProof/>
              </w:rPr>
            </w:pPr>
            <w:r w:rsidRPr="005C63CD">
              <w:rPr>
                <w:rFonts w:ascii="Arial" w:hAnsi="Arial" w:cs="Arial"/>
              </w:rPr>
              <w:t>Minimalus surinkimo tūris</w:t>
            </w:r>
          </w:p>
        </w:tc>
        <w:tc>
          <w:tcPr>
            <w:tcW w:w="1949" w:type="pct"/>
            <w:tcBorders>
              <w:top w:val="single" w:sz="4" w:space="0" w:color="auto"/>
              <w:left w:val="single" w:sz="4" w:space="0" w:color="auto"/>
              <w:bottom w:val="single" w:sz="4" w:space="0" w:color="auto"/>
              <w:right w:val="single" w:sz="4" w:space="0" w:color="auto"/>
            </w:tcBorders>
          </w:tcPr>
          <w:p w14:paraId="451680D4" w14:textId="1FE89A17" w:rsidR="00E26646" w:rsidRPr="005C63CD" w:rsidRDefault="00E26646" w:rsidP="00E26646">
            <w:pPr>
              <w:spacing w:after="0" w:line="240" w:lineRule="auto"/>
              <w:rPr>
                <w:rFonts w:ascii="Arial" w:hAnsi="Arial" w:cs="Arial"/>
                <w:iCs/>
                <w:color w:val="FF0000"/>
              </w:rPr>
            </w:pPr>
            <w:r w:rsidRPr="005C63CD">
              <w:rPr>
                <w:rFonts w:ascii="Arial" w:hAnsi="Arial" w:cs="Arial"/>
              </w:rPr>
              <w:t>Vieno lašelio surinkimo tūris: ne mažesnis kaip 6 µL (vandens)</w:t>
            </w:r>
          </w:p>
        </w:tc>
        <w:tc>
          <w:tcPr>
            <w:tcW w:w="1417" w:type="pct"/>
            <w:tcBorders>
              <w:top w:val="single" w:sz="4" w:space="0" w:color="auto"/>
              <w:left w:val="single" w:sz="4" w:space="0" w:color="auto"/>
              <w:bottom w:val="single" w:sz="4" w:space="0" w:color="auto"/>
              <w:right w:val="single" w:sz="4" w:space="0" w:color="auto"/>
            </w:tcBorders>
          </w:tcPr>
          <w:p w14:paraId="0B591F9C" w14:textId="77777777" w:rsidR="00E26646" w:rsidRPr="005C63CD" w:rsidRDefault="00E26646" w:rsidP="00E26646">
            <w:pPr>
              <w:spacing w:after="0" w:line="240" w:lineRule="auto"/>
              <w:rPr>
                <w:rFonts w:ascii="Arial" w:hAnsi="Arial" w:cs="Arial"/>
                <w:color w:val="000000"/>
              </w:rPr>
            </w:pPr>
          </w:p>
        </w:tc>
      </w:tr>
      <w:tr w:rsidR="00E26646" w:rsidRPr="005C63CD" w14:paraId="6D888E5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EC39E1B" w14:textId="52663CB5"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.6.</w:t>
            </w:r>
          </w:p>
        </w:tc>
        <w:tc>
          <w:tcPr>
            <w:tcW w:w="1133" w:type="pct"/>
            <w:tcBorders>
              <w:top w:val="single" w:sz="4" w:space="0" w:color="auto"/>
              <w:left w:val="single" w:sz="4" w:space="0" w:color="auto"/>
              <w:bottom w:val="single" w:sz="4" w:space="0" w:color="auto"/>
              <w:right w:val="single" w:sz="4" w:space="0" w:color="auto"/>
            </w:tcBorders>
          </w:tcPr>
          <w:p w14:paraId="41954ECB" w14:textId="0B5678E5" w:rsidR="00E26646" w:rsidRPr="005C63CD" w:rsidRDefault="00E26646" w:rsidP="00E26646">
            <w:pPr>
              <w:spacing w:after="0" w:line="240" w:lineRule="auto"/>
              <w:rPr>
                <w:rFonts w:ascii="Arial" w:eastAsia="Times New Roman" w:hAnsi="Arial" w:cs="Arial"/>
                <w:noProof/>
              </w:rPr>
            </w:pPr>
            <w:r w:rsidRPr="005C63CD">
              <w:rPr>
                <w:rFonts w:ascii="Arial" w:hAnsi="Arial" w:cs="Arial"/>
              </w:rPr>
              <w:t>Adatos judėjimo laikas</w:t>
            </w:r>
          </w:p>
        </w:tc>
        <w:tc>
          <w:tcPr>
            <w:tcW w:w="1949" w:type="pct"/>
            <w:tcBorders>
              <w:top w:val="single" w:sz="4" w:space="0" w:color="auto"/>
              <w:left w:val="single" w:sz="4" w:space="0" w:color="auto"/>
              <w:bottom w:val="single" w:sz="4" w:space="0" w:color="auto"/>
              <w:right w:val="single" w:sz="4" w:space="0" w:color="auto"/>
            </w:tcBorders>
          </w:tcPr>
          <w:p w14:paraId="17FCAB8C" w14:textId="0F68ABE2" w:rsidR="00E26646" w:rsidRPr="005C63CD" w:rsidRDefault="00E26646" w:rsidP="00E26646">
            <w:pPr>
              <w:spacing w:after="0" w:line="240" w:lineRule="auto"/>
              <w:rPr>
                <w:rFonts w:ascii="Arial" w:hAnsi="Arial" w:cs="Arial"/>
                <w:iCs/>
                <w:color w:val="FF0000"/>
              </w:rPr>
            </w:pPr>
            <w:r w:rsidRPr="005C63CD">
              <w:rPr>
                <w:rFonts w:ascii="Arial" w:hAnsi="Arial" w:cs="Arial"/>
              </w:rPr>
              <w:t>Ne platesniame diapazone kaip nuo 0,0</w:t>
            </w:r>
            <w:r w:rsidRPr="005C63CD">
              <w:rPr>
                <w:rFonts w:ascii="Arial" w:hAnsi="Arial" w:cs="Arial"/>
                <w:lang w:val="pl-PL"/>
              </w:rPr>
              <w:t>5</w:t>
            </w:r>
            <w:r w:rsidRPr="005C63CD">
              <w:rPr>
                <w:rFonts w:ascii="Arial" w:hAnsi="Arial" w:cs="Arial"/>
              </w:rPr>
              <w:t xml:space="preserve"> s iki 1,5 s</w:t>
            </w:r>
          </w:p>
        </w:tc>
        <w:tc>
          <w:tcPr>
            <w:tcW w:w="1417" w:type="pct"/>
            <w:tcBorders>
              <w:top w:val="single" w:sz="4" w:space="0" w:color="auto"/>
              <w:left w:val="single" w:sz="4" w:space="0" w:color="auto"/>
              <w:bottom w:val="single" w:sz="4" w:space="0" w:color="auto"/>
              <w:right w:val="single" w:sz="4" w:space="0" w:color="auto"/>
            </w:tcBorders>
          </w:tcPr>
          <w:p w14:paraId="534DDF9E" w14:textId="77777777" w:rsidR="00E26646" w:rsidRPr="005C63CD" w:rsidRDefault="00E26646" w:rsidP="00E26646">
            <w:pPr>
              <w:spacing w:after="0" w:line="240" w:lineRule="auto"/>
              <w:rPr>
                <w:rFonts w:ascii="Arial" w:hAnsi="Arial" w:cs="Arial"/>
                <w:color w:val="000000"/>
              </w:rPr>
            </w:pPr>
          </w:p>
        </w:tc>
      </w:tr>
      <w:tr w:rsidR="00E26646" w:rsidRPr="005C63CD" w14:paraId="0AC177A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FEBDBD9" w14:textId="3733CBBD"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.7.</w:t>
            </w:r>
          </w:p>
        </w:tc>
        <w:tc>
          <w:tcPr>
            <w:tcW w:w="1133" w:type="pct"/>
            <w:tcBorders>
              <w:top w:val="single" w:sz="4" w:space="0" w:color="auto"/>
              <w:left w:val="single" w:sz="4" w:space="0" w:color="auto"/>
              <w:bottom w:val="single" w:sz="4" w:space="0" w:color="auto"/>
              <w:right w:val="single" w:sz="4" w:space="0" w:color="auto"/>
            </w:tcBorders>
          </w:tcPr>
          <w:p w14:paraId="765E0259" w14:textId="3D96A38A" w:rsidR="00E26646" w:rsidRPr="005C63CD" w:rsidRDefault="00E26646" w:rsidP="00E26646">
            <w:pPr>
              <w:spacing w:after="0" w:line="240" w:lineRule="auto"/>
              <w:rPr>
                <w:rFonts w:ascii="Arial" w:eastAsia="Times New Roman" w:hAnsi="Arial" w:cs="Arial"/>
                <w:noProof/>
              </w:rPr>
            </w:pPr>
            <w:r w:rsidRPr="005C63CD">
              <w:rPr>
                <w:rFonts w:ascii="Arial" w:hAnsi="Arial" w:cs="Arial"/>
              </w:rPr>
              <w:t>Darbinis srautas</w:t>
            </w:r>
          </w:p>
        </w:tc>
        <w:tc>
          <w:tcPr>
            <w:tcW w:w="1949" w:type="pct"/>
            <w:tcBorders>
              <w:top w:val="single" w:sz="4" w:space="0" w:color="auto"/>
              <w:left w:val="single" w:sz="4" w:space="0" w:color="auto"/>
              <w:bottom w:val="single" w:sz="4" w:space="0" w:color="auto"/>
              <w:right w:val="single" w:sz="4" w:space="0" w:color="auto"/>
            </w:tcBorders>
          </w:tcPr>
          <w:p w14:paraId="0F8D0D77" w14:textId="570CC5F0" w:rsidR="00E26646" w:rsidRPr="005C63CD" w:rsidRDefault="00E26646" w:rsidP="00E26646">
            <w:pPr>
              <w:spacing w:after="0" w:line="240" w:lineRule="auto"/>
              <w:rPr>
                <w:rFonts w:ascii="Arial" w:hAnsi="Arial" w:cs="Arial"/>
                <w:iCs/>
                <w:color w:val="FF0000"/>
              </w:rPr>
            </w:pPr>
            <w:r w:rsidRPr="005C63CD">
              <w:rPr>
                <w:rFonts w:ascii="Arial" w:hAnsi="Arial" w:cs="Arial"/>
              </w:rPr>
              <w:t>Ne siauresniame diapazone kaip nuo 0,05 iki 10 ml/min</w:t>
            </w:r>
          </w:p>
        </w:tc>
        <w:tc>
          <w:tcPr>
            <w:tcW w:w="1417" w:type="pct"/>
            <w:tcBorders>
              <w:top w:val="single" w:sz="4" w:space="0" w:color="auto"/>
              <w:left w:val="single" w:sz="4" w:space="0" w:color="auto"/>
              <w:bottom w:val="single" w:sz="4" w:space="0" w:color="auto"/>
              <w:right w:val="single" w:sz="4" w:space="0" w:color="auto"/>
            </w:tcBorders>
          </w:tcPr>
          <w:p w14:paraId="314A4EE5" w14:textId="77777777" w:rsidR="00E26646" w:rsidRPr="005C63CD" w:rsidRDefault="00E26646" w:rsidP="00E26646">
            <w:pPr>
              <w:spacing w:after="0" w:line="240" w:lineRule="auto"/>
              <w:rPr>
                <w:rFonts w:ascii="Arial" w:hAnsi="Arial" w:cs="Arial"/>
                <w:color w:val="000000"/>
              </w:rPr>
            </w:pPr>
          </w:p>
        </w:tc>
      </w:tr>
      <w:tr w:rsidR="00E26646" w:rsidRPr="005C63CD" w14:paraId="4E3D4F32"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9A87FFD" w14:textId="591BDF49"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.8.</w:t>
            </w:r>
          </w:p>
        </w:tc>
        <w:tc>
          <w:tcPr>
            <w:tcW w:w="1133" w:type="pct"/>
            <w:tcBorders>
              <w:top w:val="single" w:sz="4" w:space="0" w:color="auto"/>
              <w:left w:val="single" w:sz="4" w:space="0" w:color="auto"/>
              <w:bottom w:val="single" w:sz="4" w:space="0" w:color="auto"/>
              <w:right w:val="single" w:sz="4" w:space="0" w:color="auto"/>
            </w:tcBorders>
          </w:tcPr>
          <w:p w14:paraId="6042ED57" w14:textId="20127C1B" w:rsidR="00E26646" w:rsidRPr="005C63CD" w:rsidRDefault="00E26646" w:rsidP="00E26646">
            <w:pPr>
              <w:spacing w:after="0" w:line="240" w:lineRule="auto"/>
              <w:rPr>
                <w:rFonts w:ascii="Arial" w:eastAsia="Times New Roman" w:hAnsi="Arial" w:cs="Arial"/>
                <w:noProof/>
              </w:rPr>
            </w:pPr>
            <w:r w:rsidRPr="005C63CD">
              <w:rPr>
                <w:rFonts w:ascii="Arial" w:hAnsi="Arial" w:cs="Arial"/>
              </w:rPr>
              <w:t>Pernaša</w:t>
            </w:r>
          </w:p>
        </w:tc>
        <w:tc>
          <w:tcPr>
            <w:tcW w:w="1949" w:type="pct"/>
            <w:tcBorders>
              <w:top w:val="single" w:sz="4" w:space="0" w:color="auto"/>
              <w:left w:val="single" w:sz="4" w:space="0" w:color="auto"/>
              <w:bottom w:val="single" w:sz="4" w:space="0" w:color="auto"/>
              <w:right w:val="single" w:sz="4" w:space="0" w:color="auto"/>
            </w:tcBorders>
          </w:tcPr>
          <w:p w14:paraId="02981A0C" w14:textId="002FCB37" w:rsidR="00E26646" w:rsidRPr="005C63CD" w:rsidRDefault="00E26646" w:rsidP="00E26646">
            <w:pPr>
              <w:spacing w:after="0" w:line="240" w:lineRule="auto"/>
              <w:rPr>
                <w:rFonts w:ascii="Arial" w:hAnsi="Arial" w:cs="Arial"/>
                <w:iCs/>
                <w:color w:val="FF0000"/>
              </w:rPr>
            </w:pPr>
            <w:r w:rsidRPr="005C63CD">
              <w:rPr>
                <w:rFonts w:ascii="Arial" w:hAnsi="Arial" w:cs="Arial"/>
              </w:rPr>
              <w:t>Ne didesnė kaip 0,15 % su įjungtu praplovimu</w:t>
            </w:r>
          </w:p>
        </w:tc>
        <w:tc>
          <w:tcPr>
            <w:tcW w:w="1417" w:type="pct"/>
            <w:tcBorders>
              <w:top w:val="single" w:sz="4" w:space="0" w:color="auto"/>
              <w:left w:val="single" w:sz="4" w:space="0" w:color="auto"/>
              <w:bottom w:val="single" w:sz="4" w:space="0" w:color="auto"/>
              <w:right w:val="single" w:sz="4" w:space="0" w:color="auto"/>
            </w:tcBorders>
          </w:tcPr>
          <w:p w14:paraId="202BE001" w14:textId="77777777" w:rsidR="00E26646" w:rsidRPr="005C63CD" w:rsidRDefault="00E26646" w:rsidP="00E26646">
            <w:pPr>
              <w:spacing w:after="0" w:line="240" w:lineRule="auto"/>
              <w:rPr>
                <w:rFonts w:ascii="Arial" w:hAnsi="Arial" w:cs="Arial"/>
                <w:color w:val="000000"/>
              </w:rPr>
            </w:pPr>
          </w:p>
        </w:tc>
      </w:tr>
      <w:tr w:rsidR="00E26646" w:rsidRPr="005C63CD" w14:paraId="24F93387"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0F039750" w14:textId="1D51D441"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.9.</w:t>
            </w:r>
          </w:p>
        </w:tc>
        <w:tc>
          <w:tcPr>
            <w:tcW w:w="1133" w:type="pct"/>
            <w:tcBorders>
              <w:top w:val="single" w:sz="4" w:space="0" w:color="auto"/>
              <w:left w:val="single" w:sz="4" w:space="0" w:color="auto"/>
              <w:bottom w:val="single" w:sz="4" w:space="0" w:color="auto"/>
              <w:right w:val="single" w:sz="4" w:space="0" w:color="auto"/>
            </w:tcBorders>
          </w:tcPr>
          <w:p w14:paraId="17D09CA0" w14:textId="4493A152" w:rsidR="00E26646" w:rsidRPr="005C63CD" w:rsidRDefault="00E26646" w:rsidP="00E26646">
            <w:pPr>
              <w:spacing w:after="0" w:line="240" w:lineRule="auto"/>
              <w:rPr>
                <w:rFonts w:ascii="Arial" w:eastAsia="Times New Roman" w:hAnsi="Arial" w:cs="Arial"/>
                <w:noProof/>
              </w:rPr>
            </w:pPr>
            <w:r w:rsidRPr="005C63CD">
              <w:rPr>
                <w:rFonts w:ascii="Arial" w:hAnsi="Arial" w:cs="Arial"/>
              </w:rPr>
              <w:t>Temperatūros diapazonas</w:t>
            </w:r>
          </w:p>
        </w:tc>
        <w:tc>
          <w:tcPr>
            <w:tcW w:w="1949" w:type="pct"/>
            <w:tcBorders>
              <w:top w:val="single" w:sz="4" w:space="0" w:color="auto"/>
              <w:left w:val="single" w:sz="4" w:space="0" w:color="auto"/>
              <w:bottom w:val="single" w:sz="4" w:space="0" w:color="auto"/>
              <w:right w:val="single" w:sz="4" w:space="0" w:color="auto"/>
            </w:tcBorders>
          </w:tcPr>
          <w:p w14:paraId="39156152" w14:textId="6EA0A44C" w:rsidR="00E26646" w:rsidRPr="005C63CD" w:rsidRDefault="00E26646" w:rsidP="00E26646">
            <w:pPr>
              <w:spacing w:after="0" w:line="240" w:lineRule="auto"/>
              <w:rPr>
                <w:rFonts w:ascii="Arial" w:hAnsi="Arial" w:cs="Arial"/>
                <w:iCs/>
                <w:color w:val="FF0000"/>
              </w:rPr>
            </w:pPr>
            <w:r w:rsidRPr="005C63CD">
              <w:rPr>
                <w:rFonts w:ascii="Arial" w:hAnsi="Arial" w:cs="Arial"/>
              </w:rPr>
              <w:t>Ne siauresniame diapazone kaip nuo 4 iki 40 °C, aušinimas ≥23 K žemiau aplinkos temperatūros esant &lt;80 % santykiniam drėgniui</w:t>
            </w:r>
          </w:p>
        </w:tc>
        <w:tc>
          <w:tcPr>
            <w:tcW w:w="1417" w:type="pct"/>
            <w:tcBorders>
              <w:top w:val="single" w:sz="4" w:space="0" w:color="auto"/>
              <w:left w:val="single" w:sz="4" w:space="0" w:color="auto"/>
              <w:bottom w:val="single" w:sz="4" w:space="0" w:color="auto"/>
              <w:right w:val="single" w:sz="4" w:space="0" w:color="auto"/>
            </w:tcBorders>
          </w:tcPr>
          <w:p w14:paraId="04434D4D" w14:textId="77777777" w:rsidR="00E26646" w:rsidRPr="005C63CD" w:rsidRDefault="00E26646" w:rsidP="00E26646">
            <w:pPr>
              <w:spacing w:after="0" w:line="240" w:lineRule="auto"/>
              <w:rPr>
                <w:rFonts w:ascii="Arial" w:hAnsi="Arial" w:cs="Arial"/>
                <w:color w:val="000000"/>
              </w:rPr>
            </w:pPr>
          </w:p>
        </w:tc>
      </w:tr>
      <w:tr w:rsidR="00E26646" w:rsidRPr="005C63CD" w14:paraId="5F62DE32"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77F3157" w14:textId="550A60C1"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10.</w:t>
            </w:r>
          </w:p>
        </w:tc>
        <w:tc>
          <w:tcPr>
            <w:tcW w:w="1133" w:type="pct"/>
            <w:tcBorders>
              <w:top w:val="single" w:sz="4" w:space="0" w:color="auto"/>
              <w:left w:val="single" w:sz="4" w:space="0" w:color="auto"/>
              <w:bottom w:val="single" w:sz="4" w:space="0" w:color="auto"/>
              <w:right w:val="single" w:sz="4" w:space="0" w:color="auto"/>
            </w:tcBorders>
          </w:tcPr>
          <w:p w14:paraId="0594A4C2" w14:textId="476FF223" w:rsidR="00E26646" w:rsidRPr="005C63CD" w:rsidRDefault="00E26646" w:rsidP="00E26646">
            <w:pPr>
              <w:spacing w:after="0" w:line="240" w:lineRule="auto"/>
              <w:rPr>
                <w:rFonts w:ascii="Arial" w:eastAsia="Times New Roman" w:hAnsi="Arial" w:cs="Arial"/>
                <w:noProof/>
              </w:rPr>
            </w:pPr>
            <w:r w:rsidRPr="005C63CD">
              <w:rPr>
                <w:rFonts w:ascii="Arial" w:hAnsi="Arial" w:cs="Arial"/>
              </w:rPr>
              <w:t>Temperatūros tikslumas</w:t>
            </w:r>
          </w:p>
        </w:tc>
        <w:tc>
          <w:tcPr>
            <w:tcW w:w="1949" w:type="pct"/>
            <w:tcBorders>
              <w:top w:val="single" w:sz="4" w:space="0" w:color="auto"/>
              <w:left w:val="single" w:sz="4" w:space="0" w:color="auto"/>
              <w:bottom w:val="single" w:sz="4" w:space="0" w:color="auto"/>
              <w:right w:val="single" w:sz="4" w:space="0" w:color="auto"/>
            </w:tcBorders>
          </w:tcPr>
          <w:p w14:paraId="32816B43" w14:textId="649DC40C" w:rsidR="00E26646" w:rsidRPr="005C63CD" w:rsidRDefault="00DD567C" w:rsidP="00E26646">
            <w:pPr>
              <w:spacing w:after="0" w:line="240" w:lineRule="auto"/>
              <w:rPr>
                <w:rFonts w:ascii="Arial" w:hAnsi="Arial" w:cs="Arial"/>
                <w:iCs/>
                <w:color w:val="FF0000"/>
              </w:rPr>
            </w:pPr>
            <w:r>
              <w:rPr>
                <w:rFonts w:ascii="Arial" w:hAnsi="Arial" w:cs="Arial"/>
              </w:rPr>
              <w:t xml:space="preserve">nuo </w:t>
            </w:r>
            <w:r w:rsidR="00E26646" w:rsidRPr="005C63CD">
              <w:rPr>
                <w:rFonts w:ascii="Arial" w:hAnsi="Arial" w:cs="Arial"/>
              </w:rPr>
              <w:t>-2 °C</w:t>
            </w:r>
            <w:r>
              <w:rPr>
                <w:rFonts w:ascii="Arial" w:hAnsi="Arial" w:cs="Arial"/>
              </w:rPr>
              <w:t xml:space="preserve"> iki </w:t>
            </w:r>
            <w:r w:rsidR="00E26646" w:rsidRPr="005C63CD">
              <w:rPr>
                <w:rFonts w:ascii="Arial" w:hAnsi="Arial" w:cs="Arial"/>
              </w:rPr>
              <w:t>+4 °C</w:t>
            </w:r>
            <w:r w:rsidR="00375BF9">
              <w:rPr>
                <w:rFonts w:ascii="Arial" w:hAnsi="Arial" w:cs="Arial"/>
              </w:rPr>
              <w:t xml:space="preserve"> nuo nustatytosios temperatūros</w:t>
            </w:r>
          </w:p>
        </w:tc>
        <w:tc>
          <w:tcPr>
            <w:tcW w:w="1417" w:type="pct"/>
            <w:tcBorders>
              <w:top w:val="single" w:sz="4" w:space="0" w:color="auto"/>
              <w:left w:val="single" w:sz="4" w:space="0" w:color="auto"/>
              <w:bottom w:val="single" w:sz="4" w:space="0" w:color="auto"/>
              <w:right w:val="single" w:sz="4" w:space="0" w:color="auto"/>
            </w:tcBorders>
          </w:tcPr>
          <w:p w14:paraId="29FCB971" w14:textId="77777777" w:rsidR="00E26646" w:rsidRPr="005C63CD" w:rsidRDefault="00E26646" w:rsidP="00E26646">
            <w:pPr>
              <w:spacing w:after="0" w:line="240" w:lineRule="auto"/>
              <w:rPr>
                <w:rFonts w:ascii="Arial" w:hAnsi="Arial" w:cs="Arial"/>
                <w:color w:val="000000"/>
              </w:rPr>
            </w:pPr>
          </w:p>
        </w:tc>
      </w:tr>
      <w:tr w:rsidR="00E26646" w:rsidRPr="005C63CD" w14:paraId="6EC533E6"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445EF26" w14:textId="1376F10E"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.11.</w:t>
            </w:r>
          </w:p>
        </w:tc>
        <w:tc>
          <w:tcPr>
            <w:tcW w:w="1133" w:type="pct"/>
            <w:tcBorders>
              <w:top w:val="single" w:sz="4" w:space="0" w:color="auto"/>
              <w:left w:val="single" w:sz="4" w:space="0" w:color="auto"/>
              <w:bottom w:val="single" w:sz="4" w:space="0" w:color="auto"/>
              <w:right w:val="single" w:sz="4" w:space="0" w:color="auto"/>
            </w:tcBorders>
          </w:tcPr>
          <w:p w14:paraId="19F45B59" w14:textId="6BA5A9D1" w:rsidR="00E26646" w:rsidRPr="005C63CD" w:rsidRDefault="00E26646" w:rsidP="00E26646">
            <w:pPr>
              <w:spacing w:after="0" w:line="240" w:lineRule="auto"/>
              <w:rPr>
                <w:rFonts w:ascii="Arial" w:eastAsia="Times New Roman" w:hAnsi="Arial" w:cs="Arial"/>
                <w:noProof/>
              </w:rPr>
            </w:pPr>
            <w:r w:rsidRPr="005C63CD">
              <w:rPr>
                <w:rFonts w:ascii="Arial" w:hAnsi="Arial" w:cs="Arial"/>
              </w:rPr>
              <w:t>Temperatūros stabilumas</w:t>
            </w:r>
          </w:p>
        </w:tc>
        <w:tc>
          <w:tcPr>
            <w:tcW w:w="1949" w:type="pct"/>
            <w:tcBorders>
              <w:top w:val="single" w:sz="4" w:space="0" w:color="auto"/>
              <w:left w:val="single" w:sz="4" w:space="0" w:color="auto"/>
              <w:bottom w:val="single" w:sz="4" w:space="0" w:color="auto"/>
              <w:right w:val="single" w:sz="4" w:space="0" w:color="auto"/>
            </w:tcBorders>
          </w:tcPr>
          <w:p w14:paraId="4E61374E" w14:textId="4D709662" w:rsidR="00E26646" w:rsidRPr="005C63CD" w:rsidRDefault="00E26646" w:rsidP="00E26646">
            <w:pPr>
              <w:spacing w:after="0" w:line="240" w:lineRule="auto"/>
              <w:rPr>
                <w:rFonts w:ascii="Arial" w:hAnsi="Arial" w:cs="Arial"/>
                <w:iCs/>
                <w:color w:val="FF0000"/>
              </w:rPr>
            </w:pPr>
            <w:r w:rsidRPr="005C63CD">
              <w:rPr>
                <w:rFonts w:ascii="Arial" w:hAnsi="Arial" w:cs="Arial"/>
              </w:rPr>
              <w:t>± 1 °C</w:t>
            </w:r>
          </w:p>
        </w:tc>
        <w:tc>
          <w:tcPr>
            <w:tcW w:w="1417" w:type="pct"/>
            <w:tcBorders>
              <w:top w:val="single" w:sz="4" w:space="0" w:color="auto"/>
              <w:left w:val="single" w:sz="4" w:space="0" w:color="auto"/>
              <w:bottom w:val="single" w:sz="4" w:space="0" w:color="auto"/>
              <w:right w:val="single" w:sz="4" w:space="0" w:color="auto"/>
            </w:tcBorders>
          </w:tcPr>
          <w:p w14:paraId="02937A3D" w14:textId="77777777" w:rsidR="00E26646" w:rsidRPr="005C63CD" w:rsidRDefault="00E26646" w:rsidP="00E26646">
            <w:pPr>
              <w:spacing w:after="0" w:line="240" w:lineRule="auto"/>
              <w:rPr>
                <w:rFonts w:ascii="Arial" w:hAnsi="Arial" w:cs="Arial"/>
                <w:color w:val="000000"/>
              </w:rPr>
            </w:pPr>
          </w:p>
        </w:tc>
      </w:tr>
      <w:tr w:rsidR="00E26646" w:rsidRPr="005C63CD" w14:paraId="192CB8F9"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49640FA4" w14:textId="0A2EAE93"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.12.</w:t>
            </w:r>
          </w:p>
        </w:tc>
        <w:tc>
          <w:tcPr>
            <w:tcW w:w="1133" w:type="pct"/>
            <w:tcBorders>
              <w:top w:val="single" w:sz="4" w:space="0" w:color="auto"/>
              <w:left w:val="single" w:sz="4" w:space="0" w:color="auto"/>
              <w:bottom w:val="single" w:sz="4" w:space="0" w:color="auto"/>
              <w:right w:val="single" w:sz="4" w:space="0" w:color="auto"/>
            </w:tcBorders>
          </w:tcPr>
          <w:p w14:paraId="1EB8ED75" w14:textId="73461753" w:rsidR="00E26646" w:rsidRPr="005C63CD" w:rsidRDefault="00E26646" w:rsidP="00E26646">
            <w:pPr>
              <w:spacing w:after="0" w:line="240" w:lineRule="auto"/>
              <w:rPr>
                <w:rFonts w:ascii="Arial" w:eastAsia="Times New Roman" w:hAnsi="Arial" w:cs="Arial"/>
                <w:noProof/>
              </w:rPr>
            </w:pPr>
            <w:r w:rsidRPr="005C63CD">
              <w:rPr>
                <w:rFonts w:ascii="Arial" w:hAnsi="Arial" w:cs="Arial"/>
              </w:rPr>
              <w:t>Automatizavimo funkcijos</w:t>
            </w:r>
          </w:p>
        </w:tc>
        <w:tc>
          <w:tcPr>
            <w:tcW w:w="1949" w:type="pct"/>
            <w:tcBorders>
              <w:top w:val="single" w:sz="4" w:space="0" w:color="auto"/>
              <w:left w:val="single" w:sz="4" w:space="0" w:color="auto"/>
              <w:bottom w:val="single" w:sz="4" w:space="0" w:color="auto"/>
              <w:right w:val="single" w:sz="4" w:space="0" w:color="auto"/>
            </w:tcBorders>
          </w:tcPr>
          <w:p w14:paraId="62F9B04E" w14:textId="77777777" w:rsidR="00E26646" w:rsidRPr="005C63CD" w:rsidRDefault="00E26646" w:rsidP="00E26646">
            <w:pPr>
              <w:spacing w:after="0" w:line="240" w:lineRule="auto"/>
              <w:rPr>
                <w:rFonts w:ascii="Arial" w:hAnsi="Arial" w:cs="Arial"/>
              </w:rPr>
            </w:pPr>
            <w:r w:rsidRPr="005C63CD">
              <w:rPr>
                <w:rFonts w:ascii="Arial" w:hAnsi="Arial" w:cs="Arial"/>
              </w:rPr>
              <w:t>Brūkšninių kodų nuskaitymas:</w:t>
            </w:r>
          </w:p>
          <w:p w14:paraId="1FED8292" w14:textId="77777777" w:rsidR="00E26646" w:rsidRPr="005C63CD" w:rsidRDefault="00E26646" w:rsidP="00E26646">
            <w:pPr>
              <w:spacing w:after="0" w:line="240" w:lineRule="auto"/>
              <w:rPr>
                <w:rFonts w:ascii="Arial" w:hAnsi="Arial" w:cs="Arial"/>
              </w:rPr>
            </w:pPr>
            <w:r w:rsidRPr="005C63CD">
              <w:rPr>
                <w:rFonts w:ascii="Arial" w:hAnsi="Arial" w:cs="Arial"/>
              </w:rPr>
              <w:t>Tuščių segmentų aptikimas</w:t>
            </w:r>
          </w:p>
          <w:p w14:paraId="75B6D388" w14:textId="77777777" w:rsidR="00E26646" w:rsidRPr="005C63CD" w:rsidRDefault="00E26646" w:rsidP="00E26646">
            <w:pPr>
              <w:spacing w:after="0" w:line="240" w:lineRule="auto"/>
              <w:rPr>
                <w:rFonts w:ascii="Arial" w:hAnsi="Arial" w:cs="Arial"/>
              </w:rPr>
            </w:pPr>
            <w:r w:rsidRPr="005C63CD">
              <w:rPr>
                <w:rFonts w:ascii="Arial" w:hAnsi="Arial" w:cs="Arial"/>
              </w:rPr>
              <w:t>Stovo / lėkštelės su duobutėmis patikrinimas</w:t>
            </w:r>
          </w:p>
          <w:p w14:paraId="377A640B" w14:textId="01DE06F7" w:rsidR="00E26646" w:rsidRPr="005C63CD" w:rsidRDefault="00E26646" w:rsidP="00E26646">
            <w:pPr>
              <w:spacing w:after="0" w:line="240" w:lineRule="auto"/>
              <w:rPr>
                <w:rFonts w:ascii="Arial" w:hAnsi="Arial" w:cs="Arial"/>
                <w:iCs/>
                <w:color w:val="FF0000"/>
              </w:rPr>
            </w:pPr>
            <w:r w:rsidRPr="005C63CD">
              <w:rPr>
                <w:rFonts w:ascii="Arial" w:hAnsi="Arial" w:cs="Arial"/>
              </w:rPr>
              <w:t>Atsargų valdymas</w:t>
            </w:r>
          </w:p>
        </w:tc>
        <w:tc>
          <w:tcPr>
            <w:tcW w:w="1417" w:type="pct"/>
            <w:tcBorders>
              <w:top w:val="single" w:sz="4" w:space="0" w:color="auto"/>
              <w:left w:val="single" w:sz="4" w:space="0" w:color="auto"/>
              <w:bottom w:val="single" w:sz="4" w:space="0" w:color="auto"/>
              <w:right w:val="single" w:sz="4" w:space="0" w:color="auto"/>
            </w:tcBorders>
          </w:tcPr>
          <w:p w14:paraId="6D5CB8DC" w14:textId="77777777" w:rsidR="00E26646" w:rsidRPr="005C63CD" w:rsidRDefault="00E26646" w:rsidP="00E26646">
            <w:pPr>
              <w:spacing w:after="0" w:line="240" w:lineRule="auto"/>
              <w:rPr>
                <w:rFonts w:ascii="Arial" w:hAnsi="Arial" w:cs="Arial"/>
                <w:color w:val="000000"/>
              </w:rPr>
            </w:pPr>
          </w:p>
        </w:tc>
      </w:tr>
      <w:tr w:rsidR="00E26646" w:rsidRPr="005C63CD" w14:paraId="628C1BF2"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5BBDE0A" w14:textId="3BEBE471"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.13.</w:t>
            </w:r>
          </w:p>
        </w:tc>
        <w:tc>
          <w:tcPr>
            <w:tcW w:w="1133" w:type="pct"/>
            <w:tcBorders>
              <w:top w:val="single" w:sz="4" w:space="0" w:color="auto"/>
              <w:left w:val="single" w:sz="4" w:space="0" w:color="auto"/>
              <w:bottom w:val="single" w:sz="4" w:space="0" w:color="auto"/>
              <w:right w:val="single" w:sz="4" w:space="0" w:color="auto"/>
            </w:tcBorders>
          </w:tcPr>
          <w:p w14:paraId="0341E94C" w14:textId="3DBDDD44" w:rsidR="00E26646" w:rsidRPr="005C63CD" w:rsidRDefault="00E26646" w:rsidP="00E26646">
            <w:pPr>
              <w:spacing w:after="0" w:line="240" w:lineRule="auto"/>
              <w:rPr>
                <w:rFonts w:ascii="Arial" w:eastAsia="Times New Roman" w:hAnsi="Arial" w:cs="Arial"/>
                <w:noProof/>
              </w:rPr>
            </w:pPr>
            <w:r w:rsidRPr="005C63CD">
              <w:rPr>
                <w:rFonts w:ascii="Arial" w:hAnsi="Arial" w:cs="Arial"/>
              </w:rPr>
              <w:t>Saugos funkcijos</w:t>
            </w:r>
          </w:p>
        </w:tc>
        <w:tc>
          <w:tcPr>
            <w:tcW w:w="1949" w:type="pct"/>
            <w:tcBorders>
              <w:top w:val="single" w:sz="4" w:space="0" w:color="auto"/>
              <w:left w:val="single" w:sz="4" w:space="0" w:color="auto"/>
              <w:bottom w:val="single" w:sz="4" w:space="0" w:color="auto"/>
              <w:right w:val="single" w:sz="4" w:space="0" w:color="auto"/>
            </w:tcBorders>
          </w:tcPr>
          <w:p w14:paraId="129FBCEA" w14:textId="37DE41A3" w:rsidR="00E26646" w:rsidRPr="005C63CD" w:rsidRDefault="00E26646" w:rsidP="00E26646">
            <w:pPr>
              <w:spacing w:after="0" w:line="240" w:lineRule="auto"/>
              <w:rPr>
                <w:rFonts w:ascii="Arial" w:hAnsi="Arial" w:cs="Arial"/>
                <w:iCs/>
                <w:color w:val="FF0000"/>
              </w:rPr>
            </w:pPr>
            <w:r w:rsidRPr="005C63CD">
              <w:rPr>
                <w:rFonts w:ascii="Arial" w:hAnsi="Arial" w:cs="Arial"/>
              </w:rPr>
              <w:t>Nuotėkio aptikimas ir saugus nuotėkio tvarkymas</w:t>
            </w:r>
          </w:p>
        </w:tc>
        <w:tc>
          <w:tcPr>
            <w:tcW w:w="1417" w:type="pct"/>
            <w:tcBorders>
              <w:top w:val="single" w:sz="4" w:space="0" w:color="auto"/>
              <w:left w:val="single" w:sz="4" w:space="0" w:color="auto"/>
              <w:bottom w:val="single" w:sz="4" w:space="0" w:color="auto"/>
              <w:right w:val="single" w:sz="4" w:space="0" w:color="auto"/>
            </w:tcBorders>
          </w:tcPr>
          <w:p w14:paraId="151F083F" w14:textId="77777777" w:rsidR="00E26646" w:rsidRPr="005C63CD" w:rsidRDefault="00E26646" w:rsidP="00E26646">
            <w:pPr>
              <w:spacing w:after="0" w:line="240" w:lineRule="auto"/>
              <w:rPr>
                <w:rFonts w:ascii="Arial" w:hAnsi="Arial" w:cs="Arial"/>
                <w:color w:val="000000"/>
              </w:rPr>
            </w:pPr>
          </w:p>
        </w:tc>
      </w:tr>
      <w:tr w:rsidR="00E26646" w:rsidRPr="005C63CD" w14:paraId="01FAEFB2"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1694B577" w14:textId="63A78EE0"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.14.</w:t>
            </w:r>
          </w:p>
        </w:tc>
        <w:tc>
          <w:tcPr>
            <w:tcW w:w="1133" w:type="pct"/>
            <w:tcBorders>
              <w:top w:val="single" w:sz="4" w:space="0" w:color="auto"/>
              <w:left w:val="single" w:sz="4" w:space="0" w:color="auto"/>
              <w:bottom w:val="single" w:sz="4" w:space="0" w:color="auto"/>
              <w:right w:val="single" w:sz="4" w:space="0" w:color="auto"/>
            </w:tcBorders>
          </w:tcPr>
          <w:p w14:paraId="62024DFA" w14:textId="6488E314" w:rsidR="00E26646" w:rsidRPr="005C63CD" w:rsidRDefault="00E26646" w:rsidP="00E26646">
            <w:pPr>
              <w:spacing w:after="0" w:line="240" w:lineRule="auto"/>
              <w:rPr>
                <w:rFonts w:ascii="Arial" w:eastAsia="Times New Roman" w:hAnsi="Arial" w:cs="Arial"/>
                <w:noProof/>
              </w:rPr>
            </w:pPr>
            <w:proofErr w:type="spellStart"/>
            <w:r w:rsidRPr="005C63CD">
              <w:rPr>
                <w:rFonts w:ascii="Arial" w:hAnsi="Arial" w:cs="Arial"/>
              </w:rPr>
              <w:t>Biokompatibilus</w:t>
            </w:r>
            <w:proofErr w:type="spellEnd"/>
          </w:p>
        </w:tc>
        <w:tc>
          <w:tcPr>
            <w:tcW w:w="1949" w:type="pct"/>
            <w:tcBorders>
              <w:top w:val="single" w:sz="4" w:space="0" w:color="auto"/>
              <w:left w:val="single" w:sz="4" w:space="0" w:color="auto"/>
              <w:bottom w:val="single" w:sz="4" w:space="0" w:color="auto"/>
              <w:right w:val="single" w:sz="4" w:space="0" w:color="auto"/>
            </w:tcBorders>
          </w:tcPr>
          <w:p w14:paraId="0D764F0F" w14:textId="2E2120AF" w:rsidR="00E26646" w:rsidRPr="005C63CD" w:rsidRDefault="00E26646" w:rsidP="00E26646">
            <w:pPr>
              <w:spacing w:after="0" w:line="240" w:lineRule="auto"/>
              <w:rPr>
                <w:rFonts w:ascii="Arial" w:hAnsi="Arial" w:cs="Arial"/>
                <w:iCs/>
                <w:color w:val="FF0000"/>
              </w:rPr>
            </w:pPr>
            <w:r w:rsidRPr="005C63CD">
              <w:rPr>
                <w:rFonts w:ascii="Arial" w:hAnsi="Arial" w:cs="Arial"/>
              </w:rPr>
              <w:t xml:space="preserve">pH diapazonas </w:t>
            </w:r>
            <w:r w:rsidR="00CA2A0B">
              <w:rPr>
                <w:rFonts w:ascii="Arial" w:hAnsi="Arial" w:cs="Arial"/>
              </w:rPr>
              <w:t xml:space="preserve">nuo </w:t>
            </w:r>
            <w:r w:rsidRPr="005C63CD">
              <w:rPr>
                <w:rFonts w:ascii="Arial" w:hAnsi="Arial" w:cs="Arial"/>
              </w:rPr>
              <w:t>2</w:t>
            </w:r>
            <w:r w:rsidR="00CA2A0B">
              <w:rPr>
                <w:rFonts w:ascii="Arial" w:hAnsi="Arial" w:cs="Arial"/>
              </w:rPr>
              <w:t xml:space="preserve"> iki </w:t>
            </w:r>
            <w:r w:rsidRPr="005C63CD">
              <w:rPr>
                <w:rFonts w:ascii="Arial" w:hAnsi="Arial" w:cs="Arial"/>
              </w:rPr>
              <w:t xml:space="preserve">12, chloridų koncentracija iki 1 </w:t>
            </w:r>
            <w:proofErr w:type="spellStart"/>
            <w:r w:rsidRPr="005C63CD">
              <w:rPr>
                <w:rFonts w:ascii="Arial" w:hAnsi="Arial" w:cs="Arial"/>
              </w:rPr>
              <w:t>mol</w:t>
            </w:r>
            <w:proofErr w:type="spellEnd"/>
            <w:r w:rsidRPr="005C63CD">
              <w:rPr>
                <w:rFonts w:ascii="Arial" w:hAnsi="Arial" w:cs="Arial"/>
              </w:rPr>
              <w:t>/L</w:t>
            </w:r>
          </w:p>
        </w:tc>
        <w:tc>
          <w:tcPr>
            <w:tcW w:w="1417" w:type="pct"/>
            <w:tcBorders>
              <w:top w:val="single" w:sz="4" w:space="0" w:color="auto"/>
              <w:left w:val="single" w:sz="4" w:space="0" w:color="auto"/>
              <w:bottom w:val="single" w:sz="4" w:space="0" w:color="auto"/>
              <w:right w:val="single" w:sz="4" w:space="0" w:color="auto"/>
            </w:tcBorders>
          </w:tcPr>
          <w:p w14:paraId="0EC3A0C2" w14:textId="77777777" w:rsidR="00E26646" w:rsidRPr="005C63CD" w:rsidRDefault="00E26646" w:rsidP="00E26646">
            <w:pPr>
              <w:spacing w:after="0" w:line="240" w:lineRule="auto"/>
              <w:rPr>
                <w:rFonts w:ascii="Arial" w:hAnsi="Arial" w:cs="Arial"/>
                <w:color w:val="000000"/>
              </w:rPr>
            </w:pPr>
          </w:p>
        </w:tc>
      </w:tr>
      <w:tr w:rsidR="00E26646" w:rsidRPr="005C63CD" w14:paraId="7C57D4AA"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96823BD" w14:textId="47EFB656" w:rsidR="00E26646" w:rsidRPr="005C63CD" w:rsidRDefault="001B5191" w:rsidP="00E26646">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0</w:t>
            </w:r>
            <w:r w:rsidR="009A1497" w:rsidRPr="005C63CD">
              <w:rPr>
                <w:rFonts w:ascii="Arial" w:hAnsi="Arial" w:cs="Arial"/>
                <w:color w:val="000000"/>
              </w:rPr>
              <w:t>.15.</w:t>
            </w:r>
          </w:p>
        </w:tc>
        <w:tc>
          <w:tcPr>
            <w:tcW w:w="1133" w:type="pct"/>
            <w:tcBorders>
              <w:top w:val="single" w:sz="4" w:space="0" w:color="auto"/>
              <w:left w:val="single" w:sz="4" w:space="0" w:color="auto"/>
              <w:bottom w:val="single" w:sz="4" w:space="0" w:color="auto"/>
              <w:right w:val="single" w:sz="4" w:space="0" w:color="auto"/>
            </w:tcBorders>
          </w:tcPr>
          <w:p w14:paraId="2B30061E" w14:textId="288C914A" w:rsidR="00E26646" w:rsidRPr="005C63CD" w:rsidRDefault="00E26646" w:rsidP="00E26646">
            <w:pPr>
              <w:spacing w:after="0" w:line="240" w:lineRule="auto"/>
              <w:rPr>
                <w:rFonts w:ascii="Arial" w:eastAsia="Times New Roman" w:hAnsi="Arial" w:cs="Arial"/>
                <w:noProof/>
              </w:rPr>
            </w:pPr>
            <w:r w:rsidRPr="005C63CD">
              <w:rPr>
                <w:rFonts w:ascii="Arial" w:hAnsi="Arial" w:cs="Arial"/>
              </w:rPr>
              <w:t>Konstrukcija</w:t>
            </w:r>
          </w:p>
        </w:tc>
        <w:tc>
          <w:tcPr>
            <w:tcW w:w="1949" w:type="pct"/>
            <w:tcBorders>
              <w:top w:val="single" w:sz="4" w:space="0" w:color="auto"/>
              <w:left w:val="single" w:sz="4" w:space="0" w:color="auto"/>
              <w:bottom w:val="single" w:sz="4" w:space="0" w:color="auto"/>
              <w:right w:val="single" w:sz="4" w:space="0" w:color="auto"/>
            </w:tcBorders>
          </w:tcPr>
          <w:p w14:paraId="6C677B7F" w14:textId="5232D623" w:rsidR="00E26646" w:rsidRPr="005C63CD" w:rsidRDefault="00E26646" w:rsidP="00E26646">
            <w:pPr>
              <w:spacing w:after="0" w:line="240" w:lineRule="auto"/>
              <w:rPr>
                <w:rFonts w:ascii="Arial" w:hAnsi="Arial" w:cs="Arial"/>
                <w:iCs/>
                <w:color w:val="FF0000"/>
              </w:rPr>
            </w:pPr>
            <w:r w:rsidRPr="005C63CD">
              <w:rPr>
                <w:rFonts w:ascii="Arial" w:hAnsi="Arial" w:cs="Arial"/>
              </w:rPr>
              <w:t xml:space="preserve">Turi būti integruotas kaip </w:t>
            </w:r>
            <w:proofErr w:type="spellStart"/>
            <w:r w:rsidRPr="005C63CD">
              <w:rPr>
                <w:rFonts w:ascii="Arial" w:hAnsi="Arial" w:cs="Arial"/>
              </w:rPr>
              <w:t>chromatografo</w:t>
            </w:r>
            <w:proofErr w:type="spellEnd"/>
            <w:r w:rsidRPr="005C63CD">
              <w:rPr>
                <w:rFonts w:ascii="Arial" w:hAnsi="Arial" w:cs="Arial"/>
              </w:rPr>
              <w:t xml:space="preserve"> modulis, </w:t>
            </w:r>
            <w:r w:rsidR="00081DDB" w:rsidRPr="00081DDB">
              <w:rPr>
                <w:rFonts w:ascii="Arial" w:hAnsi="Arial" w:cs="Arial"/>
              </w:rPr>
              <w:t>suderinamas su siūlomo gamintojo įranga</w:t>
            </w:r>
            <w:r w:rsidRPr="005C63CD">
              <w:rPr>
                <w:rFonts w:ascii="Arial" w:hAnsi="Arial" w:cs="Arial"/>
              </w:rPr>
              <w:t>.</w:t>
            </w:r>
          </w:p>
        </w:tc>
        <w:tc>
          <w:tcPr>
            <w:tcW w:w="1417" w:type="pct"/>
            <w:tcBorders>
              <w:top w:val="single" w:sz="4" w:space="0" w:color="auto"/>
              <w:left w:val="single" w:sz="4" w:space="0" w:color="auto"/>
              <w:bottom w:val="single" w:sz="4" w:space="0" w:color="auto"/>
              <w:right w:val="single" w:sz="4" w:space="0" w:color="auto"/>
            </w:tcBorders>
          </w:tcPr>
          <w:p w14:paraId="58F9A5BB" w14:textId="77777777" w:rsidR="00E26646" w:rsidRPr="005C63CD" w:rsidRDefault="00E26646" w:rsidP="00E26646">
            <w:pPr>
              <w:spacing w:after="0" w:line="240" w:lineRule="auto"/>
              <w:rPr>
                <w:rFonts w:ascii="Arial" w:hAnsi="Arial" w:cs="Arial"/>
                <w:color w:val="000000"/>
              </w:rPr>
            </w:pPr>
          </w:p>
        </w:tc>
      </w:tr>
      <w:tr w:rsidR="009E702D" w:rsidRPr="005C63CD" w14:paraId="5DFE4BE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42A9A26" w14:textId="034DCED7" w:rsidR="009E702D" w:rsidRPr="005C63CD" w:rsidRDefault="001B5191" w:rsidP="008D2A8C">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1</w:t>
            </w:r>
            <w:r w:rsidR="009E702D" w:rsidRPr="005C63CD">
              <w:rPr>
                <w:rFonts w:ascii="Arial" w:hAnsi="Arial" w:cs="Arial"/>
                <w:color w:val="000000"/>
              </w:rPr>
              <w:t>.</w:t>
            </w:r>
          </w:p>
        </w:tc>
        <w:tc>
          <w:tcPr>
            <w:tcW w:w="3082" w:type="pct"/>
            <w:gridSpan w:val="2"/>
            <w:tcBorders>
              <w:top w:val="single" w:sz="4" w:space="0" w:color="auto"/>
              <w:left w:val="single" w:sz="4" w:space="0" w:color="auto"/>
              <w:bottom w:val="single" w:sz="4" w:space="0" w:color="auto"/>
              <w:right w:val="single" w:sz="4" w:space="0" w:color="auto"/>
            </w:tcBorders>
          </w:tcPr>
          <w:p w14:paraId="0EEE8A04" w14:textId="1CF2BF86" w:rsidR="009E702D" w:rsidRPr="005C63CD" w:rsidRDefault="009D2445" w:rsidP="008D2A8C">
            <w:pPr>
              <w:spacing w:after="0" w:line="240" w:lineRule="auto"/>
              <w:rPr>
                <w:rFonts w:ascii="Arial" w:hAnsi="Arial" w:cs="Arial"/>
                <w:color w:val="000000"/>
              </w:rPr>
            </w:pPr>
            <w:r>
              <w:rPr>
                <w:rFonts w:ascii="Arial" w:hAnsi="Arial" w:cs="Arial"/>
                <w:b/>
                <w:bCs/>
                <w:color w:val="000000"/>
              </w:rPr>
              <w:t xml:space="preserve">Komplektuojamas priedas - </w:t>
            </w:r>
            <w:r w:rsidR="009E702D" w:rsidRPr="005C63CD">
              <w:rPr>
                <w:rFonts w:ascii="Arial" w:hAnsi="Arial" w:cs="Arial"/>
                <w:b/>
                <w:bCs/>
                <w:color w:val="000000"/>
              </w:rPr>
              <w:t>Radijo detektorius</w:t>
            </w:r>
          </w:p>
        </w:tc>
        <w:tc>
          <w:tcPr>
            <w:tcW w:w="1417" w:type="pct"/>
            <w:tcBorders>
              <w:top w:val="single" w:sz="4" w:space="0" w:color="auto"/>
              <w:left w:val="single" w:sz="4" w:space="0" w:color="auto"/>
              <w:bottom w:val="single" w:sz="4" w:space="0" w:color="auto"/>
              <w:right w:val="single" w:sz="4" w:space="0" w:color="auto"/>
            </w:tcBorders>
          </w:tcPr>
          <w:p w14:paraId="33BFBE8F" w14:textId="4491B615" w:rsidR="009E702D" w:rsidRPr="00742908" w:rsidRDefault="009E702D" w:rsidP="008D2A8C">
            <w:pPr>
              <w:spacing w:after="0" w:line="240" w:lineRule="auto"/>
              <w:rPr>
                <w:rFonts w:ascii="Arial" w:hAnsi="Arial" w:cs="Arial"/>
                <w:i/>
                <w:iCs/>
                <w:color w:val="000000"/>
              </w:rPr>
            </w:pPr>
            <w:r w:rsidRPr="00742908">
              <w:rPr>
                <w:rFonts w:ascii="Arial" w:hAnsi="Arial" w:cs="Arial"/>
                <w:i/>
                <w:iCs/>
                <w:color w:val="4472C4" w:themeColor="accent1"/>
                <w:lang w:eastAsia="lt-LT"/>
              </w:rPr>
              <w:t>Nurodoma siūloma prekė/ modelis/ pavadinimas</w:t>
            </w:r>
          </w:p>
        </w:tc>
      </w:tr>
      <w:tr w:rsidR="009A1497" w:rsidRPr="005C63CD" w14:paraId="2EFAF10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665F5F12" w14:textId="5B04C494" w:rsidR="009A1497" w:rsidRPr="005C63CD" w:rsidRDefault="001B5191" w:rsidP="009A1497">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1</w:t>
            </w:r>
            <w:r w:rsidR="009A1497" w:rsidRPr="005C63CD">
              <w:rPr>
                <w:rFonts w:ascii="Arial" w:hAnsi="Arial" w:cs="Arial"/>
                <w:color w:val="000000"/>
              </w:rPr>
              <w:t>.1.</w:t>
            </w:r>
          </w:p>
        </w:tc>
        <w:tc>
          <w:tcPr>
            <w:tcW w:w="1133" w:type="pct"/>
            <w:tcBorders>
              <w:top w:val="single" w:sz="4" w:space="0" w:color="auto"/>
              <w:left w:val="single" w:sz="4" w:space="0" w:color="auto"/>
              <w:bottom w:val="single" w:sz="4" w:space="0" w:color="auto"/>
              <w:right w:val="single" w:sz="4" w:space="0" w:color="auto"/>
            </w:tcBorders>
          </w:tcPr>
          <w:p w14:paraId="73CF2734" w14:textId="12875ABE" w:rsidR="009A1497" w:rsidRPr="005C63CD" w:rsidRDefault="009A1497" w:rsidP="009A1497">
            <w:pPr>
              <w:spacing w:after="0" w:line="240" w:lineRule="auto"/>
              <w:rPr>
                <w:rFonts w:ascii="Arial" w:eastAsia="Times New Roman" w:hAnsi="Arial" w:cs="Arial"/>
                <w:noProof/>
              </w:rPr>
            </w:pPr>
            <w:r w:rsidRPr="005C63CD">
              <w:rPr>
                <w:rFonts w:ascii="Arial" w:hAnsi="Arial" w:cs="Arial"/>
              </w:rPr>
              <w:t>Valdymas</w:t>
            </w:r>
          </w:p>
        </w:tc>
        <w:tc>
          <w:tcPr>
            <w:tcW w:w="1949" w:type="pct"/>
            <w:tcBorders>
              <w:top w:val="single" w:sz="4" w:space="0" w:color="auto"/>
              <w:left w:val="single" w:sz="4" w:space="0" w:color="auto"/>
              <w:bottom w:val="single" w:sz="4" w:space="0" w:color="auto"/>
              <w:right w:val="single" w:sz="4" w:space="0" w:color="auto"/>
            </w:tcBorders>
          </w:tcPr>
          <w:p w14:paraId="6DB0EC5C" w14:textId="77777777" w:rsidR="009A1497" w:rsidRPr="005C63CD" w:rsidRDefault="009A1497" w:rsidP="009A1497">
            <w:pPr>
              <w:spacing w:after="0" w:line="240" w:lineRule="auto"/>
              <w:rPr>
                <w:rFonts w:ascii="Arial" w:hAnsi="Arial" w:cs="Arial"/>
              </w:rPr>
            </w:pPr>
            <w:r w:rsidRPr="005C63CD">
              <w:rPr>
                <w:rFonts w:ascii="Arial" w:hAnsi="Arial" w:cs="Arial"/>
              </w:rPr>
              <w:t xml:space="preserve">Turi būti valdomas su </w:t>
            </w:r>
            <w:proofErr w:type="spellStart"/>
            <w:r w:rsidRPr="005C63CD">
              <w:rPr>
                <w:rFonts w:ascii="Arial" w:hAnsi="Arial" w:cs="Arial"/>
              </w:rPr>
              <w:t>chromatografo</w:t>
            </w:r>
            <w:proofErr w:type="spellEnd"/>
            <w:r w:rsidRPr="005C63CD">
              <w:rPr>
                <w:rFonts w:ascii="Arial" w:hAnsi="Arial" w:cs="Arial"/>
              </w:rPr>
              <w:t xml:space="preserve"> programine įranga.</w:t>
            </w:r>
          </w:p>
          <w:p w14:paraId="6D1FE4C8" w14:textId="37686E3F" w:rsidR="009A1497" w:rsidRPr="005C63CD" w:rsidRDefault="009A1497" w:rsidP="009A1497">
            <w:pPr>
              <w:spacing w:after="0" w:line="240" w:lineRule="auto"/>
              <w:rPr>
                <w:rFonts w:ascii="Arial" w:hAnsi="Arial" w:cs="Arial"/>
                <w:iCs/>
                <w:color w:val="FF0000"/>
              </w:rPr>
            </w:pPr>
            <w:r w:rsidRPr="005C63CD">
              <w:rPr>
                <w:rFonts w:ascii="Arial" w:hAnsi="Arial" w:cs="Arial"/>
              </w:rPr>
              <w:t>Taip pat su integruotu liečiamu ekranu detektoriuje.</w:t>
            </w:r>
          </w:p>
        </w:tc>
        <w:tc>
          <w:tcPr>
            <w:tcW w:w="1417" w:type="pct"/>
            <w:tcBorders>
              <w:top w:val="single" w:sz="4" w:space="0" w:color="auto"/>
              <w:left w:val="single" w:sz="4" w:space="0" w:color="auto"/>
              <w:bottom w:val="single" w:sz="4" w:space="0" w:color="auto"/>
              <w:right w:val="single" w:sz="4" w:space="0" w:color="auto"/>
            </w:tcBorders>
          </w:tcPr>
          <w:p w14:paraId="7B98C643" w14:textId="77777777" w:rsidR="009A1497" w:rsidRPr="005C63CD" w:rsidRDefault="009A1497" w:rsidP="009A1497">
            <w:pPr>
              <w:spacing w:after="0" w:line="240" w:lineRule="auto"/>
              <w:rPr>
                <w:rFonts w:ascii="Arial" w:hAnsi="Arial" w:cs="Arial"/>
                <w:color w:val="000000"/>
              </w:rPr>
            </w:pPr>
          </w:p>
        </w:tc>
      </w:tr>
      <w:tr w:rsidR="009A1497" w:rsidRPr="005C63CD" w14:paraId="381FBF1D"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EEFAA31" w14:textId="60F63DA1" w:rsidR="009A1497" w:rsidRPr="005C63CD" w:rsidRDefault="001B5191" w:rsidP="009A1497">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1</w:t>
            </w:r>
            <w:r w:rsidR="009A1497" w:rsidRPr="005C63CD">
              <w:rPr>
                <w:rFonts w:ascii="Arial" w:hAnsi="Arial" w:cs="Arial"/>
                <w:color w:val="000000"/>
              </w:rPr>
              <w:t>.2.</w:t>
            </w:r>
          </w:p>
        </w:tc>
        <w:tc>
          <w:tcPr>
            <w:tcW w:w="1133" w:type="pct"/>
            <w:tcBorders>
              <w:top w:val="single" w:sz="4" w:space="0" w:color="auto"/>
              <w:left w:val="single" w:sz="4" w:space="0" w:color="auto"/>
              <w:bottom w:val="single" w:sz="4" w:space="0" w:color="auto"/>
              <w:right w:val="single" w:sz="4" w:space="0" w:color="auto"/>
            </w:tcBorders>
          </w:tcPr>
          <w:p w14:paraId="4B6111B0" w14:textId="3C5A4539" w:rsidR="009A1497" w:rsidRPr="005C63CD" w:rsidRDefault="009A1497" w:rsidP="009A1497">
            <w:pPr>
              <w:spacing w:after="0" w:line="240" w:lineRule="auto"/>
              <w:rPr>
                <w:rFonts w:ascii="Arial" w:eastAsia="Times New Roman" w:hAnsi="Arial" w:cs="Arial"/>
                <w:noProof/>
              </w:rPr>
            </w:pPr>
            <w:r w:rsidRPr="005C63CD">
              <w:rPr>
                <w:rFonts w:ascii="Arial" w:hAnsi="Arial" w:cs="Arial"/>
              </w:rPr>
              <w:t>Paskirtis</w:t>
            </w:r>
          </w:p>
        </w:tc>
        <w:tc>
          <w:tcPr>
            <w:tcW w:w="1949" w:type="pct"/>
            <w:tcBorders>
              <w:top w:val="single" w:sz="4" w:space="0" w:color="auto"/>
              <w:left w:val="single" w:sz="4" w:space="0" w:color="auto"/>
              <w:bottom w:val="single" w:sz="4" w:space="0" w:color="auto"/>
              <w:right w:val="single" w:sz="4" w:space="0" w:color="auto"/>
            </w:tcBorders>
          </w:tcPr>
          <w:p w14:paraId="6E1E697B" w14:textId="77777777" w:rsidR="009A1497" w:rsidRPr="005C63CD" w:rsidRDefault="009A1497" w:rsidP="009A1497">
            <w:pPr>
              <w:spacing w:after="0" w:line="240" w:lineRule="auto"/>
              <w:rPr>
                <w:rFonts w:ascii="Arial" w:hAnsi="Arial" w:cs="Arial"/>
              </w:rPr>
            </w:pPr>
            <w:r w:rsidRPr="005C63CD">
              <w:rPr>
                <w:rFonts w:ascii="Arial" w:hAnsi="Arial" w:cs="Arial"/>
              </w:rPr>
              <w:t>- kietųjų medžiagų ir mišinių elementams, skirtiems alfa ir</w:t>
            </w:r>
          </w:p>
          <w:p w14:paraId="1FC1825B" w14:textId="77777777" w:rsidR="009A1497" w:rsidRPr="005C63CD" w:rsidRDefault="009A1497" w:rsidP="009A1497">
            <w:pPr>
              <w:spacing w:after="0" w:line="240" w:lineRule="auto"/>
              <w:rPr>
                <w:rFonts w:ascii="Arial" w:hAnsi="Arial" w:cs="Arial"/>
              </w:rPr>
            </w:pPr>
            <w:r w:rsidRPr="005C63CD">
              <w:rPr>
                <w:rFonts w:ascii="Arial" w:hAnsi="Arial" w:cs="Arial"/>
              </w:rPr>
              <w:t xml:space="preserve">mažos energijos beta </w:t>
            </w:r>
            <w:proofErr w:type="spellStart"/>
            <w:r w:rsidRPr="005C63CD">
              <w:rPr>
                <w:rFonts w:ascii="Arial" w:hAnsi="Arial" w:cs="Arial"/>
              </w:rPr>
              <w:t>spinduliuotojams</w:t>
            </w:r>
            <w:proofErr w:type="spellEnd"/>
            <w:r w:rsidRPr="005C63CD">
              <w:rPr>
                <w:rFonts w:ascii="Arial" w:hAnsi="Arial" w:cs="Arial"/>
              </w:rPr>
              <w:t xml:space="preserve"> (3H, 14C, 33P, 35S)</w:t>
            </w:r>
          </w:p>
          <w:p w14:paraId="5DB29B79" w14:textId="77777777" w:rsidR="009A1497" w:rsidRPr="005C63CD" w:rsidRDefault="009A1497" w:rsidP="009A1497">
            <w:pPr>
              <w:spacing w:after="0" w:line="240" w:lineRule="auto"/>
              <w:rPr>
                <w:rFonts w:ascii="Arial" w:hAnsi="Arial" w:cs="Arial"/>
              </w:rPr>
            </w:pPr>
            <w:r w:rsidRPr="005C63CD">
              <w:rPr>
                <w:rFonts w:ascii="Arial" w:hAnsi="Arial" w:cs="Arial"/>
              </w:rPr>
              <w:lastRenderedPageBreak/>
              <w:t xml:space="preserve">- fosforo elementams, skirtiems didelės energijos beta </w:t>
            </w:r>
            <w:proofErr w:type="spellStart"/>
            <w:r w:rsidRPr="005C63CD">
              <w:rPr>
                <w:rFonts w:ascii="Arial" w:hAnsi="Arial" w:cs="Arial"/>
              </w:rPr>
              <w:t>spinduliuotojams</w:t>
            </w:r>
            <w:proofErr w:type="spellEnd"/>
            <w:r w:rsidRPr="005C63CD">
              <w:rPr>
                <w:rFonts w:ascii="Arial" w:hAnsi="Arial" w:cs="Arial"/>
              </w:rPr>
              <w:t xml:space="preserve"> (32P)</w:t>
            </w:r>
          </w:p>
          <w:p w14:paraId="28035690" w14:textId="77777777" w:rsidR="009A1497" w:rsidRPr="005C63CD" w:rsidRDefault="009A1497" w:rsidP="009A1497">
            <w:pPr>
              <w:spacing w:after="0" w:line="240" w:lineRule="auto"/>
              <w:rPr>
                <w:rFonts w:ascii="Arial" w:hAnsi="Arial" w:cs="Arial"/>
              </w:rPr>
            </w:pPr>
            <w:r w:rsidRPr="005C63CD">
              <w:rPr>
                <w:rFonts w:ascii="Arial" w:hAnsi="Arial" w:cs="Arial"/>
              </w:rPr>
              <w:t>- gama matavimo elementai (125J, 129J, 131J,</w:t>
            </w:r>
          </w:p>
          <w:p w14:paraId="231C917B" w14:textId="77777777" w:rsidR="009A1497" w:rsidRPr="005C63CD" w:rsidRDefault="009A1497" w:rsidP="009A1497">
            <w:pPr>
              <w:spacing w:after="0" w:line="240" w:lineRule="auto"/>
              <w:rPr>
                <w:rFonts w:ascii="Arial" w:hAnsi="Arial" w:cs="Arial"/>
              </w:rPr>
            </w:pPr>
            <w:r w:rsidRPr="005C63CD">
              <w:rPr>
                <w:rFonts w:ascii="Arial" w:hAnsi="Arial" w:cs="Arial"/>
              </w:rPr>
              <w:t>99mTC, taip pat PET taikymams)</w:t>
            </w:r>
          </w:p>
          <w:p w14:paraId="1A05D3E2" w14:textId="77777777" w:rsidR="009A1497" w:rsidRPr="005C63CD" w:rsidRDefault="009A1497" w:rsidP="009A1497">
            <w:pPr>
              <w:spacing w:after="0" w:line="240" w:lineRule="auto"/>
              <w:rPr>
                <w:rFonts w:ascii="Arial" w:hAnsi="Arial" w:cs="Arial"/>
              </w:rPr>
            </w:pPr>
            <w:r w:rsidRPr="005C63CD">
              <w:rPr>
                <w:rFonts w:ascii="Arial" w:hAnsi="Arial" w:cs="Arial"/>
              </w:rPr>
              <w:t xml:space="preserve">- </w:t>
            </w:r>
            <w:proofErr w:type="spellStart"/>
            <w:r w:rsidRPr="005C63CD">
              <w:rPr>
                <w:rFonts w:ascii="Arial" w:hAnsi="Arial" w:cs="Arial"/>
              </w:rPr>
              <w:t>Mikroskylės</w:t>
            </w:r>
            <w:proofErr w:type="spellEnd"/>
            <w:r w:rsidRPr="005C63CD">
              <w:rPr>
                <w:rFonts w:ascii="Arial" w:hAnsi="Arial" w:cs="Arial"/>
              </w:rPr>
              <w:t xml:space="preserve"> kietosios ir mišinio kameros</w:t>
            </w:r>
          </w:p>
          <w:p w14:paraId="65F05863" w14:textId="6C9E416B" w:rsidR="009A1497" w:rsidRPr="005C63CD" w:rsidRDefault="009A1497" w:rsidP="009A1497">
            <w:pPr>
              <w:spacing w:after="0" w:line="240" w:lineRule="auto"/>
              <w:rPr>
                <w:rFonts w:ascii="Arial" w:hAnsi="Arial" w:cs="Arial"/>
                <w:iCs/>
                <w:color w:val="FF0000"/>
              </w:rPr>
            </w:pPr>
            <w:r w:rsidRPr="005C63CD">
              <w:rPr>
                <w:rFonts w:ascii="Arial" w:hAnsi="Arial" w:cs="Arial"/>
              </w:rPr>
              <w:t>- Matavimo elementai aukšto slėgio taikymams</w:t>
            </w:r>
          </w:p>
        </w:tc>
        <w:tc>
          <w:tcPr>
            <w:tcW w:w="1417" w:type="pct"/>
            <w:tcBorders>
              <w:top w:val="single" w:sz="4" w:space="0" w:color="auto"/>
              <w:left w:val="single" w:sz="4" w:space="0" w:color="auto"/>
              <w:bottom w:val="single" w:sz="4" w:space="0" w:color="auto"/>
              <w:right w:val="single" w:sz="4" w:space="0" w:color="auto"/>
            </w:tcBorders>
          </w:tcPr>
          <w:p w14:paraId="507BCACB" w14:textId="77777777" w:rsidR="009A1497" w:rsidRPr="005C63CD" w:rsidRDefault="009A1497" w:rsidP="009A1497">
            <w:pPr>
              <w:spacing w:after="0" w:line="240" w:lineRule="auto"/>
              <w:rPr>
                <w:rFonts w:ascii="Arial" w:hAnsi="Arial" w:cs="Arial"/>
                <w:color w:val="000000"/>
              </w:rPr>
            </w:pPr>
          </w:p>
        </w:tc>
      </w:tr>
      <w:tr w:rsidR="009A1497" w:rsidRPr="005C63CD" w14:paraId="376B8C03"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D24133C" w14:textId="64F91498" w:rsidR="009A1497" w:rsidRPr="005C63CD" w:rsidRDefault="001B5191" w:rsidP="009A1497">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1</w:t>
            </w:r>
            <w:r w:rsidR="009A1497" w:rsidRPr="005C63CD">
              <w:rPr>
                <w:rFonts w:ascii="Arial" w:hAnsi="Arial" w:cs="Arial"/>
                <w:color w:val="000000"/>
              </w:rPr>
              <w:t>.3.</w:t>
            </w:r>
          </w:p>
        </w:tc>
        <w:tc>
          <w:tcPr>
            <w:tcW w:w="1133" w:type="pct"/>
            <w:tcBorders>
              <w:top w:val="single" w:sz="4" w:space="0" w:color="auto"/>
              <w:left w:val="single" w:sz="4" w:space="0" w:color="auto"/>
              <w:bottom w:val="single" w:sz="4" w:space="0" w:color="auto"/>
              <w:right w:val="single" w:sz="4" w:space="0" w:color="auto"/>
            </w:tcBorders>
          </w:tcPr>
          <w:p w14:paraId="4C02CA2D" w14:textId="41228BF7" w:rsidR="009A1497" w:rsidRPr="005C63CD" w:rsidRDefault="009A1497" w:rsidP="009A1497">
            <w:pPr>
              <w:spacing w:after="0" w:line="240" w:lineRule="auto"/>
              <w:rPr>
                <w:rFonts w:ascii="Arial" w:eastAsia="Times New Roman" w:hAnsi="Arial" w:cs="Arial"/>
                <w:noProof/>
              </w:rPr>
            </w:pPr>
            <w:r w:rsidRPr="005C63CD">
              <w:rPr>
                <w:rFonts w:ascii="Arial" w:hAnsi="Arial" w:cs="Arial"/>
              </w:rPr>
              <w:t>Komplektacija</w:t>
            </w:r>
          </w:p>
        </w:tc>
        <w:tc>
          <w:tcPr>
            <w:tcW w:w="1949" w:type="pct"/>
            <w:tcBorders>
              <w:top w:val="single" w:sz="4" w:space="0" w:color="auto"/>
              <w:left w:val="single" w:sz="4" w:space="0" w:color="auto"/>
              <w:bottom w:val="single" w:sz="4" w:space="0" w:color="auto"/>
              <w:right w:val="single" w:sz="4" w:space="0" w:color="auto"/>
            </w:tcBorders>
          </w:tcPr>
          <w:p w14:paraId="65605D77" w14:textId="77777777" w:rsidR="009A1497" w:rsidRPr="005C63CD" w:rsidRDefault="009A1497" w:rsidP="009A1497">
            <w:pPr>
              <w:spacing w:after="0" w:line="240" w:lineRule="auto"/>
              <w:rPr>
                <w:rFonts w:ascii="Arial" w:hAnsi="Arial" w:cs="Arial"/>
              </w:rPr>
            </w:pPr>
            <w:r w:rsidRPr="005C63CD">
              <w:rPr>
                <w:rFonts w:ascii="Arial" w:hAnsi="Arial" w:cs="Arial"/>
              </w:rPr>
              <w:t xml:space="preserve">Beta </w:t>
            </w:r>
            <w:proofErr w:type="spellStart"/>
            <w:r w:rsidRPr="005C63CD">
              <w:rPr>
                <w:rFonts w:ascii="Arial" w:hAnsi="Arial" w:cs="Arial"/>
              </w:rPr>
              <w:t>spinduliuotojų</w:t>
            </w:r>
            <w:proofErr w:type="spellEnd"/>
            <w:r w:rsidRPr="005C63CD">
              <w:rPr>
                <w:rFonts w:ascii="Arial" w:hAnsi="Arial" w:cs="Arial"/>
              </w:rPr>
              <w:t xml:space="preserve"> Tb-161 ir Lu-177, aptikimui PET celė</w:t>
            </w:r>
          </w:p>
          <w:p w14:paraId="3CEE9D29" w14:textId="77777777" w:rsidR="009A1497" w:rsidRPr="005C63CD" w:rsidRDefault="009A1497" w:rsidP="009A1497">
            <w:pPr>
              <w:spacing w:after="0" w:line="240" w:lineRule="auto"/>
              <w:rPr>
                <w:rFonts w:ascii="Arial" w:hAnsi="Arial" w:cs="Arial"/>
              </w:rPr>
            </w:pPr>
            <w:r w:rsidRPr="005C63CD">
              <w:rPr>
                <w:rFonts w:ascii="Arial" w:hAnsi="Arial" w:cs="Arial"/>
              </w:rPr>
              <w:t xml:space="preserve">su ypač mažo foninio spinduliavimo </w:t>
            </w:r>
            <w:proofErr w:type="spellStart"/>
            <w:r w:rsidRPr="005C63CD">
              <w:rPr>
                <w:rFonts w:ascii="Arial" w:hAnsi="Arial" w:cs="Arial"/>
              </w:rPr>
              <w:t>scintiliatoriumi</w:t>
            </w:r>
            <w:proofErr w:type="spellEnd"/>
          </w:p>
          <w:p w14:paraId="290FFC32" w14:textId="77777777" w:rsidR="009A1497" w:rsidRPr="005C63CD" w:rsidRDefault="009A1497" w:rsidP="009A1497">
            <w:pPr>
              <w:spacing w:after="0" w:line="240" w:lineRule="auto"/>
              <w:rPr>
                <w:rFonts w:ascii="Arial" w:hAnsi="Arial" w:cs="Arial"/>
              </w:rPr>
            </w:pPr>
            <w:r w:rsidRPr="005C63CD">
              <w:rPr>
                <w:rFonts w:ascii="Arial" w:hAnsi="Arial" w:cs="Arial"/>
              </w:rPr>
              <w:t xml:space="preserve">100 </w:t>
            </w:r>
            <w:proofErr w:type="spellStart"/>
            <w:r w:rsidRPr="005C63CD">
              <w:rPr>
                <w:rFonts w:ascii="Arial" w:hAnsi="Arial" w:cs="Arial"/>
              </w:rPr>
              <w:t>μL</w:t>
            </w:r>
            <w:proofErr w:type="spellEnd"/>
          </w:p>
          <w:p w14:paraId="654ADCE2" w14:textId="77777777" w:rsidR="009A1497" w:rsidRPr="005C63CD" w:rsidRDefault="009A1497" w:rsidP="009A1497">
            <w:pPr>
              <w:spacing w:after="0" w:line="240" w:lineRule="auto"/>
              <w:rPr>
                <w:rFonts w:ascii="Arial" w:hAnsi="Arial" w:cs="Arial"/>
              </w:rPr>
            </w:pPr>
            <w:r w:rsidRPr="005C63CD">
              <w:rPr>
                <w:rFonts w:ascii="Arial" w:hAnsi="Arial" w:cs="Arial"/>
              </w:rPr>
              <w:t xml:space="preserve">Alfa </w:t>
            </w:r>
            <w:proofErr w:type="spellStart"/>
            <w:r w:rsidRPr="005C63CD">
              <w:rPr>
                <w:rFonts w:ascii="Arial" w:hAnsi="Arial" w:cs="Arial"/>
              </w:rPr>
              <w:t>spinduliuotojų</w:t>
            </w:r>
            <w:proofErr w:type="spellEnd"/>
            <w:r w:rsidRPr="005C63CD">
              <w:rPr>
                <w:rFonts w:ascii="Arial" w:hAnsi="Arial" w:cs="Arial"/>
              </w:rPr>
              <w:t xml:space="preserve"> Ac-225, aptikimui:</w:t>
            </w:r>
          </w:p>
          <w:p w14:paraId="0408B853" w14:textId="77777777" w:rsidR="009A1497" w:rsidRPr="005C63CD" w:rsidRDefault="009A1497" w:rsidP="009A1497">
            <w:pPr>
              <w:spacing w:after="0" w:line="240" w:lineRule="auto"/>
              <w:rPr>
                <w:rFonts w:ascii="Arial" w:hAnsi="Arial" w:cs="Arial"/>
              </w:rPr>
            </w:pPr>
            <w:proofErr w:type="spellStart"/>
            <w:r w:rsidRPr="005C63CD">
              <w:rPr>
                <w:rFonts w:ascii="Arial" w:hAnsi="Arial" w:cs="Arial"/>
              </w:rPr>
              <w:t>Scintiliatoriaus</w:t>
            </w:r>
            <w:proofErr w:type="spellEnd"/>
            <w:r w:rsidRPr="005C63CD">
              <w:rPr>
                <w:rFonts w:ascii="Arial" w:hAnsi="Arial" w:cs="Arial"/>
              </w:rPr>
              <w:t xml:space="preserve"> siurblys</w:t>
            </w:r>
          </w:p>
          <w:p w14:paraId="5D94030B" w14:textId="77777777" w:rsidR="009A1497" w:rsidRPr="005C63CD" w:rsidRDefault="009A1497" w:rsidP="009A1497">
            <w:pPr>
              <w:spacing w:after="0" w:line="240" w:lineRule="auto"/>
              <w:rPr>
                <w:rFonts w:ascii="Arial" w:hAnsi="Arial" w:cs="Arial"/>
              </w:rPr>
            </w:pPr>
            <w:r w:rsidRPr="005C63CD">
              <w:rPr>
                <w:rFonts w:ascii="Arial" w:hAnsi="Arial" w:cs="Arial"/>
              </w:rPr>
              <w:t xml:space="preserve">Skystojo </w:t>
            </w:r>
            <w:proofErr w:type="spellStart"/>
            <w:r w:rsidRPr="005C63CD">
              <w:rPr>
                <w:rFonts w:ascii="Arial" w:hAnsi="Arial" w:cs="Arial"/>
              </w:rPr>
              <w:t>scintiliatoriaus</w:t>
            </w:r>
            <w:proofErr w:type="spellEnd"/>
            <w:r w:rsidRPr="005C63CD">
              <w:rPr>
                <w:rFonts w:ascii="Arial" w:hAnsi="Arial" w:cs="Arial"/>
              </w:rPr>
              <w:t xml:space="preserve"> tiekimui, be pulsacijų</w:t>
            </w:r>
          </w:p>
          <w:p w14:paraId="1245B45C" w14:textId="77777777" w:rsidR="009A1497" w:rsidRPr="005C63CD" w:rsidRDefault="009A1497" w:rsidP="009A1497">
            <w:pPr>
              <w:spacing w:after="0" w:line="240" w:lineRule="auto"/>
              <w:rPr>
                <w:rFonts w:ascii="Arial" w:hAnsi="Arial" w:cs="Arial"/>
              </w:rPr>
            </w:pPr>
            <w:r w:rsidRPr="005C63CD">
              <w:rPr>
                <w:rFonts w:ascii="Arial" w:hAnsi="Arial" w:cs="Arial"/>
              </w:rPr>
              <w:t>Srauto greitis reguliuojamas rankiniu būdu arba kompiuteriu ne siauresniame diapazone kaip nuo 0,001</w:t>
            </w:r>
          </w:p>
          <w:p w14:paraId="1724EE76" w14:textId="77777777" w:rsidR="009A1497" w:rsidRPr="005C63CD" w:rsidRDefault="009A1497" w:rsidP="009A1497">
            <w:pPr>
              <w:spacing w:after="0" w:line="240" w:lineRule="auto"/>
              <w:rPr>
                <w:rFonts w:ascii="Arial" w:hAnsi="Arial" w:cs="Arial"/>
              </w:rPr>
            </w:pPr>
            <w:r w:rsidRPr="005C63CD">
              <w:rPr>
                <w:rFonts w:ascii="Arial" w:hAnsi="Arial" w:cs="Arial"/>
              </w:rPr>
              <w:t>ml/min iki 10 ml/min</w:t>
            </w:r>
          </w:p>
          <w:p w14:paraId="7EDCF1D1" w14:textId="77777777" w:rsidR="009A1497" w:rsidRPr="005C63CD" w:rsidRDefault="009A1497" w:rsidP="009A1497">
            <w:pPr>
              <w:spacing w:after="0" w:line="240" w:lineRule="auto"/>
              <w:rPr>
                <w:rFonts w:ascii="Arial" w:hAnsi="Arial" w:cs="Arial"/>
              </w:rPr>
            </w:pPr>
            <w:r w:rsidRPr="005C63CD">
              <w:rPr>
                <w:rFonts w:ascii="Arial" w:hAnsi="Arial" w:cs="Arial"/>
              </w:rPr>
              <w:t>standartiniams ir „</w:t>
            </w:r>
            <w:proofErr w:type="spellStart"/>
            <w:r w:rsidRPr="005C63CD">
              <w:rPr>
                <w:rFonts w:ascii="Arial" w:hAnsi="Arial" w:cs="Arial"/>
              </w:rPr>
              <w:t>Microbore</w:t>
            </w:r>
            <w:proofErr w:type="spellEnd"/>
            <w:r w:rsidRPr="005C63CD">
              <w:rPr>
                <w:rFonts w:ascii="Arial" w:hAnsi="Arial" w:cs="Arial"/>
              </w:rPr>
              <w:t>“ taikymams</w:t>
            </w:r>
          </w:p>
          <w:p w14:paraId="7D35CDAB" w14:textId="77777777" w:rsidR="009A1497" w:rsidRPr="005C63CD" w:rsidRDefault="009A1497" w:rsidP="009A1497">
            <w:pPr>
              <w:spacing w:after="0" w:line="240" w:lineRule="auto"/>
              <w:rPr>
                <w:rFonts w:ascii="Arial" w:hAnsi="Arial" w:cs="Arial"/>
              </w:rPr>
            </w:pPr>
            <w:r w:rsidRPr="005C63CD">
              <w:rPr>
                <w:rFonts w:ascii="Arial" w:hAnsi="Arial" w:cs="Arial"/>
              </w:rPr>
              <w:t xml:space="preserve">- Tikslumas  ne </w:t>
            </w:r>
            <w:proofErr w:type="spellStart"/>
            <w:r w:rsidRPr="005C63CD">
              <w:rPr>
                <w:rFonts w:ascii="Arial" w:hAnsi="Arial" w:cs="Arial"/>
              </w:rPr>
              <w:t>maženis</w:t>
            </w:r>
            <w:proofErr w:type="spellEnd"/>
            <w:r w:rsidRPr="005C63CD">
              <w:rPr>
                <w:rFonts w:ascii="Arial" w:hAnsi="Arial" w:cs="Arial"/>
              </w:rPr>
              <w:t xml:space="preserve"> kaip: 99 % (1 ml/min)</w:t>
            </w:r>
          </w:p>
          <w:p w14:paraId="142004F2" w14:textId="77777777" w:rsidR="009A1497" w:rsidRPr="005C63CD" w:rsidRDefault="009A1497" w:rsidP="009A1497">
            <w:pPr>
              <w:spacing w:after="0" w:line="240" w:lineRule="auto"/>
              <w:rPr>
                <w:rFonts w:ascii="Arial" w:hAnsi="Arial" w:cs="Arial"/>
              </w:rPr>
            </w:pPr>
            <w:r w:rsidRPr="005C63CD">
              <w:rPr>
                <w:rFonts w:ascii="Arial" w:hAnsi="Arial" w:cs="Arial"/>
              </w:rPr>
              <w:t xml:space="preserve">- Preciziškumas ne </w:t>
            </w:r>
            <w:proofErr w:type="spellStart"/>
            <w:r w:rsidRPr="005C63CD">
              <w:rPr>
                <w:rFonts w:ascii="Arial" w:hAnsi="Arial" w:cs="Arial"/>
              </w:rPr>
              <w:t>maženis</w:t>
            </w:r>
            <w:proofErr w:type="spellEnd"/>
            <w:r w:rsidRPr="005C63CD">
              <w:rPr>
                <w:rFonts w:ascii="Arial" w:hAnsi="Arial" w:cs="Arial"/>
              </w:rPr>
              <w:t xml:space="preserve"> kaip: 99,5 % (1 ml/min)</w:t>
            </w:r>
          </w:p>
          <w:p w14:paraId="2212F0F9" w14:textId="2B6A7A14" w:rsidR="009A1497" w:rsidRPr="005C63CD" w:rsidRDefault="009A1497" w:rsidP="009A1497">
            <w:pPr>
              <w:spacing w:after="0" w:line="240" w:lineRule="auto"/>
              <w:rPr>
                <w:rFonts w:ascii="Arial" w:hAnsi="Arial" w:cs="Arial"/>
                <w:iCs/>
                <w:color w:val="FF0000"/>
              </w:rPr>
            </w:pPr>
            <w:r w:rsidRPr="005C63CD">
              <w:rPr>
                <w:rFonts w:ascii="Arial" w:hAnsi="Arial" w:cs="Arial"/>
              </w:rPr>
              <w:t>- Maksimalus slėgis ne mažesnis kaip 400 bar (5800 PSI)</w:t>
            </w:r>
          </w:p>
        </w:tc>
        <w:tc>
          <w:tcPr>
            <w:tcW w:w="1417" w:type="pct"/>
            <w:tcBorders>
              <w:top w:val="single" w:sz="4" w:space="0" w:color="auto"/>
              <w:left w:val="single" w:sz="4" w:space="0" w:color="auto"/>
              <w:bottom w:val="single" w:sz="4" w:space="0" w:color="auto"/>
              <w:right w:val="single" w:sz="4" w:space="0" w:color="auto"/>
            </w:tcBorders>
          </w:tcPr>
          <w:p w14:paraId="4BB34504" w14:textId="77777777" w:rsidR="009A1497" w:rsidRPr="005C63CD" w:rsidRDefault="009A1497" w:rsidP="009A1497">
            <w:pPr>
              <w:spacing w:after="0" w:line="240" w:lineRule="auto"/>
              <w:rPr>
                <w:rFonts w:ascii="Arial" w:hAnsi="Arial" w:cs="Arial"/>
                <w:color w:val="000000"/>
              </w:rPr>
            </w:pPr>
          </w:p>
        </w:tc>
      </w:tr>
      <w:tr w:rsidR="009D2445" w:rsidRPr="005C63CD" w14:paraId="3F26B16C"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55F2534B" w14:textId="11CF4316" w:rsidR="009D2445" w:rsidRPr="005C63CD" w:rsidRDefault="009D2445" w:rsidP="0071462E">
            <w:pPr>
              <w:spacing w:after="0" w:line="240" w:lineRule="auto"/>
              <w:jc w:val="center"/>
              <w:rPr>
                <w:rFonts w:ascii="Arial" w:hAnsi="Arial" w:cs="Arial"/>
                <w:color w:val="000000"/>
              </w:rPr>
            </w:pPr>
          </w:p>
        </w:tc>
        <w:tc>
          <w:tcPr>
            <w:tcW w:w="4499" w:type="pct"/>
            <w:gridSpan w:val="3"/>
            <w:tcBorders>
              <w:top w:val="single" w:sz="4" w:space="0" w:color="auto"/>
              <w:left w:val="single" w:sz="4" w:space="0" w:color="auto"/>
              <w:bottom w:val="single" w:sz="4" w:space="0" w:color="auto"/>
              <w:right w:val="single" w:sz="4" w:space="0" w:color="auto"/>
            </w:tcBorders>
          </w:tcPr>
          <w:p w14:paraId="28F44C7A" w14:textId="6947ABCA" w:rsidR="009D2445" w:rsidRPr="005C63CD" w:rsidRDefault="009D2445" w:rsidP="0071462E">
            <w:pPr>
              <w:spacing w:after="0" w:line="240" w:lineRule="auto"/>
              <w:rPr>
                <w:rFonts w:ascii="Arial" w:hAnsi="Arial" w:cs="Arial"/>
                <w:color w:val="000000"/>
              </w:rPr>
            </w:pPr>
            <w:r>
              <w:rPr>
                <w:rFonts w:ascii="Arial" w:hAnsi="Arial" w:cs="Arial"/>
                <w:color w:val="000000"/>
              </w:rPr>
              <w:t xml:space="preserve">Kiti bendrieji sistemos </w:t>
            </w:r>
            <w:r w:rsidR="001F46D8">
              <w:rPr>
                <w:rFonts w:ascii="Arial" w:hAnsi="Arial" w:cs="Arial"/>
                <w:color w:val="000000"/>
              </w:rPr>
              <w:t>parametrai:</w:t>
            </w:r>
          </w:p>
        </w:tc>
      </w:tr>
      <w:tr w:rsidR="009A1497" w:rsidRPr="005C63CD" w14:paraId="06AA7B61"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3EED5B9" w14:textId="4297F47E" w:rsidR="009A1497" w:rsidRPr="005C63CD" w:rsidRDefault="001658B7" w:rsidP="009A1497">
            <w:pPr>
              <w:spacing w:after="0" w:line="240" w:lineRule="auto"/>
              <w:jc w:val="center"/>
              <w:rPr>
                <w:rFonts w:ascii="Arial" w:hAnsi="Arial" w:cs="Arial"/>
                <w:color w:val="000000"/>
              </w:rPr>
            </w:pPr>
            <w:r w:rsidRPr="005C63CD">
              <w:rPr>
                <w:rFonts w:ascii="Arial" w:hAnsi="Arial" w:cs="Arial"/>
                <w:color w:val="000000"/>
              </w:rPr>
              <w:t>1</w:t>
            </w:r>
            <w:r>
              <w:rPr>
                <w:rFonts w:ascii="Arial" w:hAnsi="Arial" w:cs="Arial"/>
                <w:color w:val="000000"/>
              </w:rPr>
              <w:t>2</w:t>
            </w:r>
            <w:r w:rsidR="009A1497"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1C89DAB9" w14:textId="6E41A644" w:rsidR="009A1497" w:rsidRPr="00742908" w:rsidRDefault="009A1497" w:rsidP="009A1497">
            <w:pPr>
              <w:spacing w:after="0" w:line="240" w:lineRule="auto"/>
              <w:rPr>
                <w:rFonts w:ascii="Arial" w:eastAsia="Times New Roman" w:hAnsi="Arial" w:cs="Arial"/>
                <w:noProof/>
                <w:lang w:val="en-US"/>
              </w:rPr>
            </w:pPr>
            <w:r w:rsidRPr="005C63CD">
              <w:rPr>
                <w:rFonts w:ascii="Arial" w:hAnsi="Arial" w:cs="Arial"/>
              </w:rPr>
              <w:t>Mokymai</w:t>
            </w:r>
            <w:r w:rsidR="009D2445">
              <w:rPr>
                <w:rFonts w:ascii="Arial" w:hAnsi="Arial" w:cs="Arial"/>
                <w:lang w:val="en-US"/>
              </w:rPr>
              <w:t>*</w:t>
            </w:r>
          </w:p>
        </w:tc>
        <w:tc>
          <w:tcPr>
            <w:tcW w:w="1949" w:type="pct"/>
            <w:tcBorders>
              <w:top w:val="single" w:sz="4" w:space="0" w:color="auto"/>
              <w:left w:val="single" w:sz="4" w:space="0" w:color="auto"/>
              <w:bottom w:val="single" w:sz="4" w:space="0" w:color="auto"/>
              <w:right w:val="single" w:sz="4" w:space="0" w:color="auto"/>
            </w:tcBorders>
          </w:tcPr>
          <w:p w14:paraId="6F98ADBE" w14:textId="5A8B677B" w:rsidR="009A1497" w:rsidRPr="005C63CD" w:rsidRDefault="009A1497" w:rsidP="009A1497">
            <w:pPr>
              <w:spacing w:after="0" w:line="240" w:lineRule="auto"/>
              <w:rPr>
                <w:rFonts w:ascii="Arial" w:hAnsi="Arial" w:cs="Arial"/>
                <w:iCs/>
                <w:color w:val="FF0000"/>
              </w:rPr>
            </w:pPr>
            <w:r w:rsidRPr="005C63CD">
              <w:rPr>
                <w:rFonts w:ascii="Arial" w:hAnsi="Arial" w:cs="Arial"/>
                <w:color w:val="000000"/>
              </w:rPr>
              <w:t xml:space="preserve">Darbo vietoje turi būti atlikti </w:t>
            </w:r>
            <w:r w:rsidR="007913B8">
              <w:rPr>
                <w:rFonts w:ascii="Arial" w:hAnsi="Arial" w:cs="Arial"/>
                <w:color w:val="000000"/>
              </w:rPr>
              <w:t xml:space="preserve">ne mažiau nei </w:t>
            </w:r>
            <w:r w:rsidRPr="005C63CD">
              <w:rPr>
                <w:rFonts w:ascii="Arial" w:hAnsi="Arial" w:cs="Arial"/>
                <w:color w:val="000000"/>
              </w:rPr>
              <w:t xml:space="preserve">3 darbo dienų išsamūs personalo </w:t>
            </w:r>
            <w:r w:rsidR="00CA2A0B">
              <w:rPr>
                <w:rFonts w:ascii="Arial" w:hAnsi="Arial" w:cs="Arial"/>
                <w:color w:val="000000"/>
              </w:rPr>
              <w:t xml:space="preserve">(dviem asmenims) </w:t>
            </w:r>
            <w:r w:rsidRPr="005C63CD">
              <w:rPr>
                <w:rFonts w:ascii="Arial" w:hAnsi="Arial" w:cs="Arial"/>
                <w:color w:val="000000"/>
              </w:rPr>
              <w:t>mokymai naudotis sistema.</w:t>
            </w:r>
          </w:p>
        </w:tc>
        <w:tc>
          <w:tcPr>
            <w:tcW w:w="1417" w:type="pct"/>
            <w:tcBorders>
              <w:top w:val="single" w:sz="4" w:space="0" w:color="auto"/>
              <w:left w:val="single" w:sz="4" w:space="0" w:color="auto"/>
              <w:bottom w:val="single" w:sz="4" w:space="0" w:color="auto"/>
              <w:right w:val="single" w:sz="4" w:space="0" w:color="auto"/>
            </w:tcBorders>
          </w:tcPr>
          <w:p w14:paraId="4F4E3740" w14:textId="77777777" w:rsidR="009A1497" w:rsidRPr="005C63CD" w:rsidRDefault="009A1497" w:rsidP="009A1497">
            <w:pPr>
              <w:spacing w:after="0" w:line="240" w:lineRule="auto"/>
              <w:rPr>
                <w:rFonts w:ascii="Arial" w:hAnsi="Arial" w:cs="Arial"/>
                <w:color w:val="000000"/>
              </w:rPr>
            </w:pPr>
          </w:p>
        </w:tc>
      </w:tr>
      <w:tr w:rsidR="009A1497" w:rsidRPr="005C63CD" w14:paraId="07E6B4E5"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30A23B36" w14:textId="310DAE21" w:rsidR="009A1497" w:rsidRPr="005C63CD" w:rsidRDefault="001658B7" w:rsidP="009A1497">
            <w:pPr>
              <w:spacing w:after="0" w:line="240" w:lineRule="auto"/>
              <w:jc w:val="center"/>
              <w:rPr>
                <w:rFonts w:ascii="Arial" w:hAnsi="Arial" w:cs="Arial"/>
                <w:color w:val="000000"/>
              </w:rPr>
            </w:pPr>
            <w:r w:rsidRPr="005C63CD">
              <w:rPr>
                <w:rFonts w:ascii="Arial" w:hAnsi="Arial" w:cs="Arial"/>
                <w:color w:val="000000"/>
              </w:rPr>
              <w:t>1</w:t>
            </w:r>
            <w:r>
              <w:rPr>
                <w:rFonts w:ascii="Arial" w:hAnsi="Arial" w:cs="Arial"/>
                <w:color w:val="000000"/>
              </w:rPr>
              <w:t>3</w:t>
            </w:r>
            <w:r w:rsidR="009A1497"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5AC66600" w14:textId="04F71674" w:rsidR="009A1497" w:rsidRPr="005C63CD" w:rsidRDefault="009A1497" w:rsidP="009A1497">
            <w:pPr>
              <w:spacing w:after="0" w:line="240" w:lineRule="auto"/>
              <w:rPr>
                <w:rFonts w:ascii="Arial" w:eastAsia="Times New Roman" w:hAnsi="Arial" w:cs="Arial"/>
                <w:noProof/>
              </w:rPr>
            </w:pPr>
            <w:r w:rsidRPr="005C63CD">
              <w:rPr>
                <w:rFonts w:ascii="Arial" w:hAnsi="Arial" w:cs="Arial"/>
                <w:lang w:eastAsia="et-EE"/>
              </w:rPr>
              <w:t>Dokumentacija, instrukcijos</w:t>
            </w:r>
          </w:p>
        </w:tc>
        <w:tc>
          <w:tcPr>
            <w:tcW w:w="1949" w:type="pct"/>
            <w:tcBorders>
              <w:top w:val="single" w:sz="4" w:space="0" w:color="auto"/>
              <w:left w:val="single" w:sz="4" w:space="0" w:color="auto"/>
              <w:bottom w:val="single" w:sz="4" w:space="0" w:color="auto"/>
              <w:right w:val="single" w:sz="4" w:space="0" w:color="auto"/>
            </w:tcBorders>
          </w:tcPr>
          <w:p w14:paraId="0843F09C" w14:textId="162524A1" w:rsidR="009A1497" w:rsidRPr="005C63CD" w:rsidRDefault="009A1497" w:rsidP="009A1497">
            <w:pPr>
              <w:spacing w:after="0" w:line="240" w:lineRule="auto"/>
              <w:rPr>
                <w:rFonts w:ascii="Arial" w:hAnsi="Arial" w:cs="Arial"/>
                <w:iCs/>
                <w:color w:val="FF0000"/>
              </w:rPr>
            </w:pPr>
            <w:r w:rsidRPr="005C63CD">
              <w:rPr>
                <w:rFonts w:ascii="Arial" w:hAnsi="Arial" w:cs="Arial"/>
                <w:lang w:eastAsia="et-EE"/>
              </w:rPr>
              <w:t>Tiekėjas turi pateikti detalią naudojimo instrukciją ir serviso dokumentaciją lietuvių arba anglų kalba.</w:t>
            </w:r>
          </w:p>
        </w:tc>
        <w:tc>
          <w:tcPr>
            <w:tcW w:w="1417" w:type="pct"/>
            <w:tcBorders>
              <w:top w:val="single" w:sz="4" w:space="0" w:color="auto"/>
              <w:left w:val="single" w:sz="4" w:space="0" w:color="auto"/>
              <w:bottom w:val="single" w:sz="4" w:space="0" w:color="auto"/>
              <w:right w:val="single" w:sz="4" w:space="0" w:color="auto"/>
            </w:tcBorders>
          </w:tcPr>
          <w:p w14:paraId="317245A6" w14:textId="77777777" w:rsidR="009A1497" w:rsidRPr="005C63CD" w:rsidRDefault="009A1497" w:rsidP="009A1497">
            <w:pPr>
              <w:spacing w:after="0" w:line="240" w:lineRule="auto"/>
              <w:rPr>
                <w:rFonts w:ascii="Arial" w:hAnsi="Arial" w:cs="Arial"/>
                <w:color w:val="000000"/>
              </w:rPr>
            </w:pPr>
          </w:p>
        </w:tc>
      </w:tr>
      <w:tr w:rsidR="00ED7BF1" w:rsidRPr="005C63CD" w14:paraId="2ACA3890"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7B52D601" w14:textId="60C141F7" w:rsidR="00ED7BF1" w:rsidRPr="005C63CD" w:rsidRDefault="004A0591" w:rsidP="009A1497">
            <w:pPr>
              <w:spacing w:after="0" w:line="240" w:lineRule="auto"/>
              <w:jc w:val="center"/>
              <w:rPr>
                <w:rFonts w:ascii="Arial" w:hAnsi="Arial" w:cs="Arial"/>
                <w:color w:val="000000"/>
              </w:rPr>
            </w:pPr>
            <w:r>
              <w:rPr>
                <w:rFonts w:ascii="Arial" w:hAnsi="Arial" w:cs="Arial"/>
                <w:color w:val="000000"/>
              </w:rPr>
              <w:t>1</w:t>
            </w:r>
            <w:r w:rsidR="001658B7">
              <w:rPr>
                <w:rFonts w:ascii="Arial" w:hAnsi="Arial" w:cs="Arial"/>
                <w:color w:val="000000"/>
              </w:rPr>
              <w:t>4</w:t>
            </w:r>
            <w:r>
              <w:rPr>
                <w:rFonts w:ascii="Arial" w:hAnsi="Arial" w:cs="Arial"/>
                <w:color w:val="000000"/>
              </w:rPr>
              <w:t xml:space="preserve">. </w:t>
            </w:r>
          </w:p>
        </w:tc>
        <w:tc>
          <w:tcPr>
            <w:tcW w:w="1133" w:type="pct"/>
            <w:tcBorders>
              <w:top w:val="single" w:sz="4" w:space="0" w:color="auto"/>
              <w:left w:val="single" w:sz="4" w:space="0" w:color="auto"/>
              <w:bottom w:val="single" w:sz="4" w:space="0" w:color="auto"/>
              <w:right w:val="single" w:sz="4" w:space="0" w:color="auto"/>
            </w:tcBorders>
          </w:tcPr>
          <w:p w14:paraId="33E8E039" w14:textId="70C0C1C2" w:rsidR="00ED7BF1" w:rsidRPr="00742908" w:rsidRDefault="004A0591" w:rsidP="009A1497">
            <w:pPr>
              <w:spacing w:after="0" w:line="240" w:lineRule="auto"/>
              <w:rPr>
                <w:rFonts w:ascii="Arial" w:hAnsi="Arial" w:cs="Arial"/>
                <w:lang w:val="en-US" w:eastAsia="et-EE"/>
              </w:rPr>
            </w:pPr>
            <w:r>
              <w:rPr>
                <w:rFonts w:ascii="Arial" w:hAnsi="Arial" w:cs="Arial"/>
                <w:lang w:eastAsia="et-EE"/>
              </w:rPr>
              <w:t>Garantija</w:t>
            </w:r>
            <w:r>
              <w:rPr>
                <w:rFonts w:ascii="Arial" w:hAnsi="Arial" w:cs="Arial"/>
                <w:lang w:val="en-US" w:eastAsia="et-EE"/>
              </w:rPr>
              <w:t>*</w:t>
            </w:r>
          </w:p>
        </w:tc>
        <w:tc>
          <w:tcPr>
            <w:tcW w:w="1949" w:type="pct"/>
            <w:tcBorders>
              <w:top w:val="single" w:sz="4" w:space="0" w:color="auto"/>
              <w:left w:val="single" w:sz="4" w:space="0" w:color="auto"/>
              <w:bottom w:val="single" w:sz="4" w:space="0" w:color="auto"/>
              <w:right w:val="single" w:sz="4" w:space="0" w:color="auto"/>
            </w:tcBorders>
          </w:tcPr>
          <w:p w14:paraId="07EEA7ED" w14:textId="703F38DC" w:rsidR="00ED7BF1" w:rsidRPr="005C63CD" w:rsidRDefault="00CC27FA" w:rsidP="009A1497">
            <w:pPr>
              <w:spacing w:after="0" w:line="240" w:lineRule="auto"/>
              <w:rPr>
                <w:rFonts w:ascii="Arial" w:hAnsi="Arial" w:cs="Arial"/>
                <w:lang w:eastAsia="et-EE"/>
              </w:rPr>
            </w:pPr>
            <w:r>
              <w:rPr>
                <w:rStyle w:val="normaltextrun"/>
                <w:rFonts w:ascii="Arial" w:hAnsi="Arial" w:cs="Arial"/>
                <w:color w:val="000000"/>
                <w:shd w:val="clear" w:color="auto" w:fill="FFFFFF"/>
              </w:rPr>
              <w:t>Garantija prietaisui ne trumpesnė nei 12 mėnesių.</w:t>
            </w:r>
            <w:r>
              <w:rPr>
                <w:rStyle w:val="eop"/>
                <w:rFonts w:ascii="Arial" w:hAnsi="Arial" w:cs="Arial"/>
                <w:color w:val="000000"/>
              </w:rPr>
              <w:t> </w:t>
            </w:r>
          </w:p>
        </w:tc>
        <w:tc>
          <w:tcPr>
            <w:tcW w:w="1417" w:type="pct"/>
            <w:tcBorders>
              <w:top w:val="single" w:sz="4" w:space="0" w:color="auto"/>
              <w:left w:val="single" w:sz="4" w:space="0" w:color="auto"/>
              <w:bottom w:val="single" w:sz="4" w:space="0" w:color="auto"/>
              <w:right w:val="single" w:sz="4" w:space="0" w:color="auto"/>
            </w:tcBorders>
          </w:tcPr>
          <w:p w14:paraId="69ACF1EE" w14:textId="5522DA45" w:rsidR="00ED7BF1" w:rsidRPr="005C63CD" w:rsidRDefault="006C1E12" w:rsidP="009A1497">
            <w:pPr>
              <w:spacing w:after="0" w:line="240" w:lineRule="auto"/>
              <w:rPr>
                <w:rFonts w:ascii="Arial" w:hAnsi="Arial" w:cs="Arial"/>
                <w:color w:val="000000"/>
              </w:rPr>
            </w:pPr>
            <w:r>
              <w:rPr>
                <w:rStyle w:val="contentcontrolboundarysink"/>
                <w:rFonts w:ascii="Arial" w:hAnsi="Arial" w:cs="Arial"/>
                <w:i/>
                <w:iCs/>
                <w:color w:val="4472C4"/>
                <w:shd w:val="clear" w:color="auto" w:fill="FFFFFF"/>
              </w:rPr>
              <w:t>​​</w:t>
            </w:r>
            <w:r>
              <w:rPr>
                <w:rStyle w:val="normaltextrun"/>
                <w:rFonts w:ascii="Arial" w:hAnsi="Arial" w:cs="Arial"/>
                <w:i/>
                <w:iCs/>
                <w:color w:val="4472C4"/>
                <w:shd w:val="clear" w:color="auto" w:fill="FFFFFF"/>
              </w:rPr>
              <w:t>Nurodyti tiekėjo siūlomą garantinį laikotarpį mėnesiais</w:t>
            </w:r>
          </w:p>
        </w:tc>
      </w:tr>
      <w:tr w:rsidR="009A1497" w:rsidRPr="005C63CD" w14:paraId="4BC4448B" w14:textId="77777777" w:rsidTr="001658B7">
        <w:tc>
          <w:tcPr>
            <w:tcW w:w="501" w:type="pct"/>
            <w:tcBorders>
              <w:top w:val="single" w:sz="4" w:space="0" w:color="auto"/>
              <w:left w:val="single" w:sz="4" w:space="0" w:color="auto"/>
              <w:bottom w:val="single" w:sz="4" w:space="0" w:color="auto"/>
              <w:right w:val="single" w:sz="4" w:space="0" w:color="auto"/>
            </w:tcBorders>
            <w:vAlign w:val="center"/>
          </w:tcPr>
          <w:p w14:paraId="24B7930C" w14:textId="74DDF6A9" w:rsidR="009A1497" w:rsidRPr="005C63CD" w:rsidRDefault="004A0591" w:rsidP="009A1497">
            <w:pPr>
              <w:spacing w:after="0" w:line="240" w:lineRule="auto"/>
              <w:jc w:val="center"/>
              <w:rPr>
                <w:rFonts w:ascii="Arial" w:hAnsi="Arial" w:cs="Arial"/>
                <w:color w:val="000000"/>
              </w:rPr>
            </w:pPr>
            <w:r w:rsidRPr="005C63CD">
              <w:rPr>
                <w:rFonts w:ascii="Arial" w:hAnsi="Arial" w:cs="Arial"/>
                <w:color w:val="000000"/>
              </w:rPr>
              <w:t>1</w:t>
            </w:r>
            <w:r w:rsidR="001658B7">
              <w:rPr>
                <w:rFonts w:ascii="Arial" w:hAnsi="Arial" w:cs="Arial"/>
                <w:color w:val="000000"/>
              </w:rPr>
              <w:t>5</w:t>
            </w:r>
            <w:r w:rsidR="009A1497" w:rsidRPr="005C63CD">
              <w:rPr>
                <w:rFonts w:ascii="Arial" w:hAnsi="Arial" w:cs="Arial"/>
                <w:color w:val="000000"/>
              </w:rPr>
              <w:t>.</w:t>
            </w:r>
          </w:p>
        </w:tc>
        <w:tc>
          <w:tcPr>
            <w:tcW w:w="1133" w:type="pct"/>
            <w:tcBorders>
              <w:top w:val="single" w:sz="4" w:space="0" w:color="auto"/>
              <w:left w:val="single" w:sz="4" w:space="0" w:color="auto"/>
              <w:bottom w:val="single" w:sz="4" w:space="0" w:color="auto"/>
              <w:right w:val="single" w:sz="4" w:space="0" w:color="auto"/>
            </w:tcBorders>
          </w:tcPr>
          <w:p w14:paraId="319100FC" w14:textId="30831824" w:rsidR="009A1497" w:rsidRPr="00742908" w:rsidRDefault="009A1497" w:rsidP="009A1497">
            <w:pPr>
              <w:spacing w:after="0" w:line="240" w:lineRule="auto"/>
              <w:rPr>
                <w:rFonts w:ascii="Arial" w:eastAsia="Times New Roman" w:hAnsi="Arial" w:cs="Arial"/>
                <w:noProof/>
                <w:lang w:val="en-US"/>
              </w:rPr>
            </w:pPr>
            <w:r w:rsidRPr="005C63CD">
              <w:rPr>
                <w:rFonts w:ascii="Arial" w:hAnsi="Arial" w:cs="Arial"/>
                <w:lang w:eastAsia="et-EE"/>
              </w:rPr>
              <w:t>Garantiniai įsipareigojimai</w:t>
            </w:r>
            <w:r w:rsidR="009D2445">
              <w:rPr>
                <w:rFonts w:ascii="Arial" w:hAnsi="Arial" w:cs="Arial"/>
                <w:lang w:val="en-US" w:eastAsia="et-EE"/>
              </w:rPr>
              <w:t>*</w:t>
            </w:r>
            <w:r w:rsidRPr="005C63CD">
              <w:rPr>
                <w:rFonts w:ascii="Arial" w:hAnsi="Arial" w:cs="Arial"/>
                <w:lang w:eastAsia="et-EE"/>
              </w:rPr>
              <w:t xml:space="preserve"> </w:t>
            </w:r>
          </w:p>
        </w:tc>
        <w:tc>
          <w:tcPr>
            <w:tcW w:w="1949" w:type="pct"/>
            <w:tcBorders>
              <w:top w:val="single" w:sz="4" w:space="0" w:color="auto"/>
              <w:left w:val="single" w:sz="4" w:space="0" w:color="auto"/>
              <w:bottom w:val="single" w:sz="4" w:space="0" w:color="auto"/>
              <w:right w:val="single" w:sz="4" w:space="0" w:color="auto"/>
            </w:tcBorders>
          </w:tcPr>
          <w:p w14:paraId="22DFA448" w14:textId="67D117B7" w:rsidR="009A1497" w:rsidRPr="005C63CD" w:rsidRDefault="009A1497" w:rsidP="009A1497">
            <w:pPr>
              <w:spacing w:after="0" w:line="240" w:lineRule="auto"/>
              <w:rPr>
                <w:rFonts w:ascii="Arial" w:hAnsi="Arial" w:cs="Arial"/>
                <w:iCs/>
                <w:color w:val="FF0000"/>
              </w:rPr>
            </w:pPr>
            <w:r w:rsidRPr="005C63CD">
              <w:rPr>
                <w:rFonts w:ascii="Arial" w:hAnsi="Arial" w:cs="Arial"/>
                <w:lang w:eastAsia="et-EE"/>
              </w:rPr>
              <w:t xml:space="preserve">Privalomas sistemos aptarnavimas ir patikrinimas kiekvienais metais, ne trumpiau kaip 2 metus, keičiant gamintojo  nurodytas </w:t>
            </w:r>
            <w:proofErr w:type="spellStart"/>
            <w:r w:rsidRPr="005C63CD">
              <w:rPr>
                <w:rFonts w:ascii="Arial" w:hAnsi="Arial" w:cs="Arial"/>
                <w:lang w:eastAsia="et-EE"/>
              </w:rPr>
              <w:t>sąnaudines</w:t>
            </w:r>
            <w:proofErr w:type="spellEnd"/>
            <w:r w:rsidRPr="005C63CD">
              <w:rPr>
                <w:rFonts w:ascii="Arial" w:hAnsi="Arial" w:cs="Arial"/>
                <w:lang w:eastAsia="et-EE"/>
              </w:rPr>
              <w:t xml:space="preserve"> dalis ir pateikiant aptarnavimo protokolą. </w:t>
            </w:r>
          </w:p>
        </w:tc>
        <w:tc>
          <w:tcPr>
            <w:tcW w:w="1417" w:type="pct"/>
            <w:tcBorders>
              <w:top w:val="single" w:sz="4" w:space="0" w:color="auto"/>
              <w:left w:val="single" w:sz="4" w:space="0" w:color="auto"/>
              <w:bottom w:val="single" w:sz="4" w:space="0" w:color="auto"/>
              <w:right w:val="single" w:sz="4" w:space="0" w:color="auto"/>
            </w:tcBorders>
          </w:tcPr>
          <w:p w14:paraId="78AE24BC" w14:textId="77777777" w:rsidR="009A1497" w:rsidRPr="005C63CD" w:rsidRDefault="009A1497" w:rsidP="009A1497">
            <w:pPr>
              <w:spacing w:after="0" w:line="240" w:lineRule="auto"/>
              <w:rPr>
                <w:rFonts w:ascii="Arial" w:hAnsi="Arial" w:cs="Arial"/>
                <w:color w:val="000000"/>
              </w:rPr>
            </w:pPr>
          </w:p>
        </w:tc>
      </w:tr>
    </w:tbl>
    <w:p w14:paraId="3EBD9E6B" w14:textId="77777777" w:rsidR="00ED407E" w:rsidRPr="005C63CD" w:rsidRDefault="00ED407E" w:rsidP="00F2412D">
      <w:pPr>
        <w:spacing w:after="0"/>
        <w:jc w:val="both"/>
        <w:rPr>
          <w:rFonts w:ascii="Arial" w:hAnsi="Arial" w:cs="Arial"/>
          <w:color w:val="000000" w:themeColor="text1"/>
        </w:rPr>
      </w:pPr>
    </w:p>
    <w:p w14:paraId="39E6397A" w14:textId="634D8064" w:rsidR="001164D5" w:rsidRPr="005C63CD" w:rsidRDefault="002A5E79" w:rsidP="00F2412D">
      <w:pPr>
        <w:spacing w:after="0"/>
        <w:jc w:val="both"/>
        <w:rPr>
          <w:rFonts w:ascii="Arial" w:hAnsi="Arial" w:cs="Arial"/>
          <w:b/>
          <w:snapToGrid w:val="0"/>
        </w:rPr>
      </w:pPr>
      <w:r w:rsidRPr="005C63CD">
        <w:rPr>
          <w:rFonts w:ascii="Arial" w:hAnsi="Arial" w:cs="Arial"/>
          <w:color w:val="000000" w:themeColor="text1"/>
        </w:rPr>
        <w:t>*</w:t>
      </w:r>
      <w:r w:rsidR="00862199" w:rsidRPr="005C63CD">
        <w:rPr>
          <w:rFonts w:ascii="Arial" w:hAnsi="Arial" w:cs="Arial"/>
          <w:color w:val="000000" w:themeColor="text1"/>
        </w:rPr>
        <w:t>*</w:t>
      </w:r>
      <w:r w:rsidR="001164D5" w:rsidRPr="005C63CD">
        <w:rPr>
          <w:rFonts w:ascii="Arial" w:hAnsi="Arial" w:cs="Arial"/>
          <w:b/>
          <w:snapToGrid w:val="0"/>
          <w:color w:val="000000" w:themeColor="text1"/>
        </w:rPr>
        <w:t>P</w:t>
      </w:r>
      <w:r w:rsidR="001164D5" w:rsidRPr="005C63CD">
        <w:rPr>
          <w:rFonts w:ascii="Arial" w:hAnsi="Arial" w:cs="Arial"/>
          <w:b/>
          <w:snapToGrid w:val="0"/>
        </w:rPr>
        <w:t xml:space="preserve">ateikti kartu su pasiūlymu siūlomos įrangos techninius parametrus, </w:t>
      </w:r>
      <w:r w:rsidR="001164D5" w:rsidRPr="005C63CD">
        <w:rPr>
          <w:rFonts w:ascii="Arial" w:hAnsi="Arial" w:cs="Arial"/>
          <w:b/>
          <w:snapToGrid w:val="0"/>
          <w:u w:val="single"/>
        </w:rPr>
        <w:t>išskyrus pažymėtus *</w:t>
      </w:r>
      <w:r w:rsidR="001164D5" w:rsidRPr="005C63CD">
        <w:rPr>
          <w:rFonts w:ascii="Arial" w:hAnsi="Arial" w:cs="Arial"/>
          <w:b/>
          <w:snapToGrid w:val="0"/>
        </w:rPr>
        <w:t>, patikimai patvirtinančius dokumentus (pvz.</w:t>
      </w:r>
      <w:r w:rsidR="008D711E" w:rsidRPr="005C63CD">
        <w:rPr>
          <w:rFonts w:ascii="Arial" w:hAnsi="Arial" w:cs="Arial"/>
          <w:b/>
          <w:snapToGrid w:val="0"/>
        </w:rPr>
        <w:t>,</w:t>
      </w:r>
      <w:r w:rsidR="001164D5" w:rsidRPr="005C63CD">
        <w:rPr>
          <w:rFonts w:ascii="Arial" w:hAnsi="Arial" w:cs="Arial"/>
          <w:b/>
          <w:snapToGrid w:val="0"/>
        </w:rPr>
        <w:t xml:space="preserve"> gamintojo prekės aprašymas arba internetinė nuoroda į gamintojo psl.</w:t>
      </w:r>
      <w:r w:rsidR="008D711E" w:rsidRPr="005C63CD">
        <w:rPr>
          <w:rFonts w:ascii="Arial" w:hAnsi="Arial" w:cs="Arial"/>
          <w:b/>
          <w:snapToGrid w:val="0"/>
        </w:rPr>
        <w:t>, arba kit</w:t>
      </w:r>
      <w:r w:rsidR="001B6491" w:rsidRPr="005C63CD">
        <w:rPr>
          <w:rFonts w:ascii="Arial" w:hAnsi="Arial" w:cs="Arial"/>
          <w:b/>
          <w:snapToGrid w:val="0"/>
        </w:rPr>
        <w:t>us</w:t>
      </w:r>
      <w:r w:rsidR="008D711E" w:rsidRPr="005C63CD">
        <w:rPr>
          <w:rFonts w:ascii="Arial" w:hAnsi="Arial" w:cs="Arial"/>
          <w:b/>
          <w:snapToGrid w:val="0"/>
        </w:rPr>
        <w:t xml:space="preserve"> lygiaverči</w:t>
      </w:r>
      <w:r w:rsidR="001B6491" w:rsidRPr="005C63CD">
        <w:rPr>
          <w:rFonts w:ascii="Arial" w:hAnsi="Arial" w:cs="Arial"/>
          <w:b/>
          <w:snapToGrid w:val="0"/>
        </w:rPr>
        <w:t>us</w:t>
      </w:r>
      <w:r w:rsidR="008D711E" w:rsidRPr="005C63CD">
        <w:rPr>
          <w:rFonts w:ascii="Arial" w:hAnsi="Arial" w:cs="Arial"/>
          <w:b/>
          <w:snapToGrid w:val="0"/>
        </w:rPr>
        <w:t xml:space="preserve"> dokument</w:t>
      </w:r>
      <w:r w:rsidR="001B6491" w:rsidRPr="005C63CD">
        <w:rPr>
          <w:rFonts w:ascii="Arial" w:hAnsi="Arial" w:cs="Arial"/>
          <w:b/>
          <w:snapToGrid w:val="0"/>
        </w:rPr>
        <w:t>us</w:t>
      </w:r>
      <w:r w:rsidR="001164D5" w:rsidRPr="005C63CD">
        <w:rPr>
          <w:rFonts w:ascii="Arial" w:hAnsi="Arial" w:cs="Arial"/>
          <w:b/>
          <w:snapToGrid w:val="0"/>
        </w:rPr>
        <w:t>)</w:t>
      </w:r>
      <w:r w:rsidR="00F2412D" w:rsidRPr="005C63CD">
        <w:rPr>
          <w:rFonts w:ascii="Arial" w:hAnsi="Arial" w:cs="Arial"/>
          <w:b/>
          <w:snapToGrid w:val="0"/>
        </w:rPr>
        <w:t>.</w:t>
      </w:r>
    </w:p>
    <w:p w14:paraId="2F436920" w14:textId="4824C093" w:rsidR="00E06FFE" w:rsidRPr="005C63CD" w:rsidRDefault="00E06FFE" w:rsidP="00F2412D">
      <w:pPr>
        <w:spacing w:after="0"/>
        <w:jc w:val="both"/>
        <w:rPr>
          <w:rFonts w:ascii="Arial" w:hAnsi="Arial" w:cs="Arial"/>
          <w:b/>
          <w:snapToGrid w:val="0"/>
        </w:rPr>
      </w:pPr>
    </w:p>
    <w:p w14:paraId="13A9A64C" w14:textId="77777777" w:rsidR="00E06FFE" w:rsidRPr="005C63CD" w:rsidRDefault="00E06FFE" w:rsidP="00E06FFE">
      <w:pPr>
        <w:spacing w:after="0"/>
        <w:jc w:val="both"/>
        <w:rPr>
          <w:rFonts w:ascii="Arial" w:hAnsi="Arial" w:cs="Arial"/>
          <w:b/>
          <w:snapToGrid w:val="0"/>
        </w:rPr>
      </w:pPr>
    </w:p>
    <w:p w14:paraId="6E5D76B1" w14:textId="77777777" w:rsidR="00E06FFE" w:rsidRPr="005C63CD"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5C63CD">
        <w:rPr>
          <w:rFonts w:ascii="Arial" w:eastAsia="Calibri" w:hAnsi="Arial" w:cs="Arial"/>
          <w:b/>
        </w:rPr>
        <w:t>APLINKOSAUGINIAI REIKALAVIMAI</w:t>
      </w:r>
    </w:p>
    <w:p w14:paraId="129F5047" w14:textId="77777777" w:rsidR="00E06FFE" w:rsidRPr="005C63CD" w:rsidRDefault="00E06FFE" w:rsidP="00E06FFE">
      <w:pPr>
        <w:jc w:val="both"/>
        <w:rPr>
          <w:rFonts w:ascii="Arial" w:hAnsi="Arial" w:cs="Arial"/>
        </w:rPr>
      </w:pPr>
      <w:r w:rsidRPr="005C63CD">
        <w:rPr>
          <w:rFonts w:ascii="Arial" w:hAnsi="Arial" w:cs="Arial"/>
        </w:rPr>
        <w:lastRenderedPageBreak/>
        <w:t xml:space="preserve">4.1. Pirkimui yra taikomi Aplinkos apsaugos kriterijai, </w:t>
      </w:r>
      <w:r w:rsidRPr="005C63CD">
        <w:rPr>
          <w:rFonts w:ascii="Arial" w:hAnsi="Arial" w:cs="Arial"/>
          <w:shd w:val="clear" w:color="auto" w:fill="FFFFFF"/>
        </w:rPr>
        <w:t xml:space="preserve">vadovaujantis </w:t>
      </w:r>
      <w:hyperlink r:id="rId12" w:tgtFrame="_blank" w:history="1">
        <w:r w:rsidRPr="005C63CD">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63CD">
        <w:rPr>
          <w:rFonts w:ascii="Arial" w:hAnsi="Arial" w:cs="Arial"/>
          <w:shd w:val="clear" w:color="auto" w:fill="FFFFFF"/>
        </w:rPr>
        <w:t xml:space="preserve">“ patvirtinto </w:t>
      </w:r>
      <w:hyperlink r:id="rId13" w:tgtFrame="_blank" w:history="1">
        <w:r w:rsidRPr="005C63CD">
          <w:rPr>
            <w:rFonts w:ascii="Arial" w:hAnsi="Arial" w:cs="Arial"/>
            <w:u w:val="single"/>
            <w:shd w:val="clear" w:color="auto" w:fill="FFFFFF"/>
          </w:rPr>
          <w:t>Aplinkos apsaugos kriterijų taikymo, vykdant žaliuosius pirkimus, tvarkos aprašo</w:t>
        </w:r>
      </w:hyperlink>
      <w:r w:rsidRPr="005C63CD">
        <w:rPr>
          <w:rFonts w:ascii="Arial" w:hAnsi="Arial" w:cs="Arial"/>
        </w:rPr>
        <w:t xml:space="preserve"> II skyriaus 4.4.4.1 papunkčiu.</w:t>
      </w:r>
    </w:p>
    <w:p w14:paraId="04D75D88" w14:textId="77777777" w:rsidR="00E06FFE" w:rsidRPr="005C63CD" w:rsidRDefault="00E06FFE" w:rsidP="00E06FFE">
      <w:pPr>
        <w:spacing w:after="0"/>
        <w:jc w:val="both"/>
        <w:rPr>
          <w:rFonts w:ascii="Arial" w:hAnsi="Arial" w:cs="Arial"/>
          <w:b/>
          <w:bCs/>
        </w:rPr>
      </w:pPr>
      <w:r w:rsidRPr="005C63CD">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E06FFE" w:rsidRPr="005C63CD" w14:paraId="642F030F" w14:textId="77777777" w:rsidTr="00DC1E16">
        <w:trPr>
          <w:trHeight w:val="638"/>
        </w:trPr>
        <w:tc>
          <w:tcPr>
            <w:tcW w:w="292" w:type="pct"/>
          </w:tcPr>
          <w:p w14:paraId="552BE48D" w14:textId="77777777" w:rsidR="00E06FFE" w:rsidRPr="005C63CD" w:rsidRDefault="00E06FFE" w:rsidP="00E06FFE">
            <w:pPr>
              <w:jc w:val="both"/>
              <w:rPr>
                <w:rFonts w:ascii="Arial" w:hAnsi="Arial" w:cs="Arial"/>
                <w:b/>
                <w:bCs/>
                <w:iCs/>
                <w:sz w:val="22"/>
                <w:szCs w:val="22"/>
              </w:rPr>
            </w:pPr>
            <w:r w:rsidRPr="005C63CD">
              <w:rPr>
                <w:rFonts w:ascii="Arial" w:hAnsi="Arial" w:cs="Arial"/>
                <w:b/>
                <w:bCs/>
                <w:iCs/>
                <w:sz w:val="22"/>
                <w:szCs w:val="22"/>
              </w:rPr>
              <w:t>Eil. Nr.</w:t>
            </w:r>
          </w:p>
        </w:tc>
        <w:tc>
          <w:tcPr>
            <w:tcW w:w="3041" w:type="pct"/>
          </w:tcPr>
          <w:p w14:paraId="0FEBCD44" w14:textId="77777777" w:rsidR="00E06FFE" w:rsidRPr="005C63CD" w:rsidRDefault="00E06FFE" w:rsidP="00E06FFE">
            <w:pPr>
              <w:jc w:val="both"/>
              <w:rPr>
                <w:rFonts w:ascii="Arial" w:hAnsi="Arial" w:cs="Arial"/>
                <w:b/>
                <w:bCs/>
                <w:iCs/>
                <w:sz w:val="22"/>
                <w:szCs w:val="22"/>
              </w:rPr>
            </w:pPr>
            <w:r w:rsidRPr="005C63CD">
              <w:rPr>
                <w:rFonts w:ascii="Arial" w:hAnsi="Arial" w:cs="Arial"/>
                <w:b/>
                <w:bCs/>
                <w:iCs/>
                <w:sz w:val="22"/>
                <w:szCs w:val="22"/>
              </w:rPr>
              <w:t>Reikalavimas</w:t>
            </w:r>
          </w:p>
        </w:tc>
        <w:tc>
          <w:tcPr>
            <w:tcW w:w="1667" w:type="pct"/>
          </w:tcPr>
          <w:p w14:paraId="642E6D96" w14:textId="77777777" w:rsidR="00E06FFE" w:rsidRPr="005C63CD" w:rsidRDefault="00E06FFE" w:rsidP="00E06FFE">
            <w:pPr>
              <w:jc w:val="both"/>
              <w:rPr>
                <w:rFonts w:ascii="Arial" w:hAnsi="Arial" w:cs="Arial"/>
                <w:b/>
                <w:bCs/>
                <w:iCs/>
                <w:sz w:val="22"/>
                <w:szCs w:val="22"/>
              </w:rPr>
            </w:pPr>
            <w:r w:rsidRPr="005C63CD">
              <w:rPr>
                <w:rFonts w:ascii="Arial" w:hAnsi="Arial" w:cs="Arial"/>
                <w:b/>
                <w:bCs/>
                <w:iCs/>
                <w:sz w:val="22"/>
                <w:szCs w:val="22"/>
              </w:rPr>
              <w:t>Atitiktį įrodantys dokumentai</w:t>
            </w:r>
          </w:p>
        </w:tc>
      </w:tr>
      <w:tr w:rsidR="00E06FFE" w:rsidRPr="005C63CD" w14:paraId="69FC4D74" w14:textId="77777777" w:rsidTr="00DC1E16">
        <w:tc>
          <w:tcPr>
            <w:tcW w:w="292" w:type="pct"/>
          </w:tcPr>
          <w:p w14:paraId="7A95420B" w14:textId="77777777" w:rsidR="00E06FFE" w:rsidRPr="005C63CD" w:rsidRDefault="00E06FFE" w:rsidP="00E06FFE">
            <w:pPr>
              <w:jc w:val="both"/>
              <w:rPr>
                <w:rFonts w:ascii="Arial" w:hAnsi="Arial" w:cs="Arial"/>
                <w:iCs/>
                <w:sz w:val="22"/>
                <w:szCs w:val="22"/>
              </w:rPr>
            </w:pPr>
            <w:r w:rsidRPr="005C63CD">
              <w:rPr>
                <w:rFonts w:ascii="Arial" w:hAnsi="Arial" w:cs="Arial"/>
                <w:iCs/>
                <w:sz w:val="22"/>
                <w:szCs w:val="22"/>
              </w:rPr>
              <w:t>1.</w:t>
            </w:r>
          </w:p>
        </w:tc>
        <w:tc>
          <w:tcPr>
            <w:tcW w:w="3041" w:type="pct"/>
          </w:tcPr>
          <w:p w14:paraId="4B1399E7" w14:textId="77777777" w:rsidR="00E06FFE" w:rsidRPr="005C63CD" w:rsidRDefault="00E06FFE" w:rsidP="00E06FFE">
            <w:pPr>
              <w:jc w:val="both"/>
              <w:rPr>
                <w:rFonts w:ascii="Arial" w:hAnsi="Arial" w:cs="Arial"/>
                <w:i/>
                <w:color w:val="FF0000"/>
                <w:sz w:val="22"/>
                <w:szCs w:val="22"/>
              </w:rPr>
            </w:pPr>
            <w:r w:rsidRPr="005C63CD">
              <w:rPr>
                <w:rFonts w:ascii="Arial" w:hAnsi="Arial" w:cs="Arial"/>
                <w:iCs/>
                <w:sz w:val="22"/>
                <w:szCs w:val="22"/>
              </w:rPr>
              <w:t>Konkretus reikalavimas nustatytas Konkretaus pirkimo sąlygų 3 priedo „Sutarties SS projektas“ 13 skyriuje.   </w:t>
            </w:r>
          </w:p>
        </w:tc>
        <w:tc>
          <w:tcPr>
            <w:tcW w:w="1667" w:type="pct"/>
          </w:tcPr>
          <w:p w14:paraId="4A042123" w14:textId="77777777" w:rsidR="00E06FFE" w:rsidRPr="005C63CD" w:rsidRDefault="00E06FFE" w:rsidP="00E06FFE">
            <w:pPr>
              <w:jc w:val="both"/>
              <w:rPr>
                <w:rFonts w:ascii="Arial" w:hAnsi="Arial" w:cs="Arial"/>
                <w:sz w:val="22"/>
                <w:szCs w:val="22"/>
              </w:rPr>
            </w:pPr>
            <w:r w:rsidRPr="005C63CD">
              <w:rPr>
                <w:rFonts w:ascii="Arial" w:hAnsi="Arial" w:cs="Arial"/>
                <w:sz w:val="22"/>
                <w:szCs w:val="22"/>
              </w:rPr>
              <w:t xml:space="preserve">Kartu su pasiūlymu Tiekėjas </w:t>
            </w:r>
            <w:r w:rsidRPr="005C63CD">
              <w:rPr>
                <w:rFonts w:ascii="Arial" w:hAnsi="Arial" w:cs="Arial"/>
                <w:b/>
                <w:bCs/>
                <w:sz w:val="22"/>
                <w:szCs w:val="22"/>
              </w:rPr>
              <w:t xml:space="preserve">neturi </w:t>
            </w:r>
            <w:r w:rsidRPr="005C63CD">
              <w:rPr>
                <w:rFonts w:ascii="Arial" w:hAnsi="Arial" w:cs="Arial"/>
                <w:sz w:val="22"/>
                <w:szCs w:val="22"/>
              </w:rPr>
              <w:t>pateikti atitiktį įrodančių dokumentų.   </w:t>
            </w:r>
          </w:p>
          <w:p w14:paraId="1B781CF9" w14:textId="77777777" w:rsidR="00E06FFE" w:rsidRPr="005C63CD" w:rsidRDefault="00E06FFE" w:rsidP="00E06FFE">
            <w:pPr>
              <w:jc w:val="both"/>
              <w:rPr>
                <w:rFonts w:ascii="Arial" w:hAnsi="Arial" w:cs="Arial"/>
                <w:i/>
                <w:iCs/>
                <w:color w:val="FF0000"/>
                <w:sz w:val="22"/>
                <w:szCs w:val="22"/>
              </w:rPr>
            </w:pPr>
            <w:r w:rsidRPr="005C63CD">
              <w:rPr>
                <w:rFonts w:ascii="Arial" w:hAnsi="Arial" w:cs="Arial"/>
                <w:sz w:val="22"/>
                <w:szCs w:val="22"/>
              </w:rPr>
              <w:t>Perkančioji organizacija šio reikalavimo atitiktį tikrina Sutarties vykdymo metu.  </w:t>
            </w:r>
            <w:r w:rsidRPr="005C63CD">
              <w:rPr>
                <w:rFonts w:ascii="Arial" w:hAnsi="Arial" w:cs="Arial"/>
                <w:i/>
                <w:sz w:val="22"/>
                <w:szCs w:val="22"/>
              </w:rPr>
              <w:t> </w:t>
            </w:r>
          </w:p>
        </w:tc>
      </w:tr>
    </w:tbl>
    <w:p w14:paraId="0F34428C" w14:textId="77777777" w:rsidR="00E06FFE" w:rsidRPr="005C63CD" w:rsidRDefault="00E06FFE" w:rsidP="00E06FFE">
      <w:pPr>
        <w:rPr>
          <w:rFonts w:ascii="Arial" w:hAnsi="Arial" w:cs="Arial"/>
        </w:rPr>
      </w:pPr>
    </w:p>
    <w:p w14:paraId="62E99B72" w14:textId="77777777" w:rsidR="00E06FFE" w:rsidRPr="005C63CD"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5C63CD">
        <w:rPr>
          <w:rFonts w:ascii="Arial" w:eastAsia="Calibri" w:hAnsi="Arial" w:cs="Arial"/>
          <w:b/>
        </w:rPr>
        <w:t>KITA INFORMACIJA</w:t>
      </w:r>
      <w:bookmarkEnd w:id="0"/>
    </w:p>
    <w:bookmarkEnd w:id="1"/>
    <w:p w14:paraId="36FD5329" w14:textId="77777777" w:rsidR="00E06FFE" w:rsidRPr="005C63CD" w:rsidRDefault="00E06FFE" w:rsidP="00E06FFE">
      <w:pPr>
        <w:spacing w:after="0" w:line="240" w:lineRule="auto"/>
        <w:jc w:val="both"/>
        <w:textAlignment w:val="baseline"/>
        <w:rPr>
          <w:rFonts w:ascii="Arial" w:eastAsia="Times New Roman" w:hAnsi="Arial" w:cs="Arial"/>
          <w:lang w:eastAsia="lt-LT"/>
        </w:rPr>
      </w:pPr>
      <w:r w:rsidRPr="005C63CD">
        <w:rPr>
          <w:rFonts w:ascii="Arial" w:eastAsia="Times New Roman" w:hAnsi="Arial" w:cs="Arial"/>
          <w:bCs/>
          <w:snapToGrid w:val="0"/>
          <w:lang w:eastAsia="lt-LT"/>
        </w:rPr>
        <w:t>5.1</w:t>
      </w:r>
      <w:r w:rsidRPr="005C63CD">
        <w:rPr>
          <w:rFonts w:ascii="Arial" w:eastAsia="Times New Roman" w:hAnsi="Arial" w:cs="Arial"/>
          <w:b/>
          <w:snapToGrid w:val="0"/>
          <w:lang w:eastAsia="lt-LT"/>
        </w:rPr>
        <w:t xml:space="preserve"> </w:t>
      </w:r>
      <w:r w:rsidRPr="005C63CD">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73793FB0" w14:textId="77777777" w:rsidR="00742908" w:rsidRPr="005C63CD" w:rsidRDefault="00E06FFE" w:rsidP="00742908">
      <w:pPr>
        <w:spacing w:after="0" w:line="240" w:lineRule="auto"/>
        <w:jc w:val="both"/>
        <w:textAlignment w:val="baseline"/>
        <w:rPr>
          <w:rFonts w:ascii="Arial" w:eastAsia="Times New Roman" w:hAnsi="Arial" w:cs="Arial"/>
          <w:lang w:eastAsia="lt-LT"/>
        </w:rPr>
      </w:pPr>
      <w:r w:rsidRPr="005C63CD">
        <w:rPr>
          <w:rFonts w:ascii="Arial" w:eastAsia="Times New Roman" w:hAnsi="Arial" w:cs="Arial"/>
          <w:color w:val="000000"/>
          <w:u w:val="single"/>
          <w:shd w:val="clear" w:color="auto" w:fill="FFFFFF"/>
          <w:lang w:eastAsia="lt-LT"/>
        </w:rPr>
        <w:t>Tiekėjas sutarties vykdymo metu kartu su pristatomomis prekėmis privalo pateikti </w:t>
      </w:r>
      <w:r w:rsidRPr="005C63CD">
        <w:rPr>
          <w:rFonts w:ascii="Arial" w:eastAsia="Times New Roman" w:hAnsi="Arial" w:cs="Arial"/>
          <w:color w:val="000000"/>
          <w:u w:val="single"/>
          <w:lang w:eastAsia="lt-LT"/>
        </w:rPr>
        <w:t>CE</w:t>
      </w:r>
      <w:r w:rsidRPr="005C63CD">
        <w:rPr>
          <w:rFonts w:ascii="Arial" w:eastAsia="Times New Roman" w:hAnsi="Arial" w:cs="Arial"/>
          <w:color w:val="000000"/>
          <w:u w:val="single"/>
          <w:shd w:val="clear" w:color="auto" w:fill="FFFFFF"/>
          <w:lang w:eastAsia="lt-LT"/>
        </w:rPr>
        <w:t xml:space="preserve"> sertifikato, </w:t>
      </w:r>
      <w:r w:rsidR="00742908" w:rsidRPr="005C63CD">
        <w:rPr>
          <w:rFonts w:ascii="Arial" w:eastAsia="Arial" w:hAnsi="Arial" w:cs="Arial"/>
          <w:kern w:val="2"/>
          <w:u w:val="single"/>
          <w:lang w:eastAsia="lt-LT"/>
        </w:rPr>
        <w:t>išduoto paskelbtosios (notifikuotos) įstaigos,</w:t>
      </w:r>
      <w:r w:rsidR="00742908" w:rsidRPr="005C63CD">
        <w:rPr>
          <w:rFonts w:ascii="Arial" w:eastAsia="Times New Roman" w:hAnsi="Arial" w:cs="Arial"/>
          <w:color w:val="000000"/>
          <w:u w:val="single"/>
          <w:shd w:val="clear" w:color="auto" w:fill="FFFFFF"/>
          <w:lang w:eastAsia="lt-LT"/>
        </w:rPr>
        <w:t xml:space="preserve"> arba EB deklaracijos, </w:t>
      </w:r>
      <w:r w:rsidR="00742908" w:rsidRPr="005C63CD">
        <w:rPr>
          <w:rFonts w:ascii="Arial" w:eastAsia="Arial" w:hAnsi="Arial" w:cs="Arial"/>
          <w:kern w:val="2"/>
          <w:u w:val="single"/>
          <w:lang w:eastAsia="lt-LT"/>
        </w:rPr>
        <w:t>arba gamintojo parengtos deklaracijos</w:t>
      </w:r>
      <w:r w:rsidR="00742908" w:rsidRPr="005C63CD">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00742908" w:rsidRPr="005C63CD">
        <w:rPr>
          <w:rFonts w:ascii="Arial" w:eastAsia="Times New Roman" w:hAnsi="Arial" w:cs="Arial"/>
          <w:color w:val="000000"/>
          <w:shd w:val="clear" w:color="auto" w:fill="FFFFFF"/>
          <w:lang w:eastAsia="lt-LT"/>
        </w:rPr>
        <w:t xml:space="preserve">. Pateikiant EB deklaracijos </w:t>
      </w:r>
      <w:r w:rsidR="00742908" w:rsidRPr="005C63CD">
        <w:rPr>
          <w:rFonts w:ascii="Arial" w:eastAsia="Arial" w:hAnsi="Arial" w:cs="Arial"/>
          <w:kern w:val="2"/>
          <w:lang w:eastAsia="lt-LT"/>
        </w:rPr>
        <w:t>arba gamintojo parengtos deklaracijos</w:t>
      </w:r>
      <w:r w:rsidR="00742908" w:rsidRPr="005C63CD">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00742908" w:rsidRPr="005C63CD">
        <w:rPr>
          <w:rFonts w:ascii="Arial" w:eastAsia="Times New Roman" w:hAnsi="Arial" w:cs="Arial"/>
          <w:lang w:eastAsia="lt-LT"/>
        </w:rPr>
        <w:t xml:space="preserve">  </w:t>
      </w:r>
    </w:p>
    <w:p w14:paraId="62A58AED" w14:textId="0D8D2DB7" w:rsidR="006D42DB" w:rsidRDefault="00742908" w:rsidP="00742908">
      <w:pPr>
        <w:spacing w:after="0" w:line="240" w:lineRule="auto"/>
        <w:jc w:val="both"/>
        <w:textAlignment w:val="baseline"/>
        <w:rPr>
          <w:rFonts w:ascii="Arial" w:eastAsia="Times New Roman" w:hAnsi="Arial" w:cs="Arial"/>
          <w:color w:val="000000"/>
          <w:u w:val="single"/>
          <w:shd w:val="clear" w:color="auto" w:fill="FFFFFF"/>
          <w:lang w:eastAsia="lt-LT"/>
        </w:rPr>
      </w:pPr>
      <w:r w:rsidRPr="005C63CD">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3580A371" w14:textId="151BD467" w:rsidR="00E06FFE" w:rsidRPr="005C63CD" w:rsidRDefault="00E06FFE" w:rsidP="00E06FFE">
      <w:pPr>
        <w:spacing w:after="0" w:line="240" w:lineRule="auto"/>
        <w:jc w:val="both"/>
        <w:textAlignment w:val="baseline"/>
        <w:rPr>
          <w:rFonts w:ascii="Segoe UI" w:eastAsia="Times New Roman" w:hAnsi="Segoe UI" w:cs="Segoe UI"/>
          <w:lang w:eastAsia="lt-LT"/>
        </w:rPr>
      </w:pPr>
    </w:p>
    <w:p w14:paraId="44FC99F9" w14:textId="77777777" w:rsidR="00E06FFE" w:rsidRPr="005C63CD" w:rsidRDefault="00E06FFE" w:rsidP="00F2412D">
      <w:pPr>
        <w:spacing w:after="0"/>
        <w:jc w:val="both"/>
        <w:rPr>
          <w:rFonts w:ascii="Arial" w:hAnsi="Arial" w:cs="Arial"/>
          <w:b/>
          <w:snapToGrid w:val="0"/>
        </w:rPr>
      </w:pPr>
    </w:p>
    <w:sectPr w:rsidR="00E06FFE" w:rsidRPr="005C63CD"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19F0" w14:textId="77777777" w:rsidR="00A2180F" w:rsidRDefault="00A2180F" w:rsidP="00682323">
      <w:pPr>
        <w:spacing w:after="0" w:line="240" w:lineRule="auto"/>
      </w:pPr>
      <w:r>
        <w:separator/>
      </w:r>
    </w:p>
  </w:endnote>
  <w:endnote w:type="continuationSeparator" w:id="0">
    <w:p w14:paraId="581DDF78" w14:textId="77777777" w:rsidR="00A2180F" w:rsidRDefault="00A2180F" w:rsidP="00682323">
      <w:pPr>
        <w:spacing w:after="0" w:line="240" w:lineRule="auto"/>
      </w:pPr>
      <w:r>
        <w:continuationSeparator/>
      </w:r>
    </w:p>
  </w:endnote>
  <w:endnote w:type="continuationNotice" w:id="1">
    <w:p w14:paraId="2919B413" w14:textId="77777777" w:rsidR="00A2180F" w:rsidRDefault="00A21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071E" w14:textId="77777777" w:rsidR="00A2180F" w:rsidRDefault="00A2180F" w:rsidP="00682323">
      <w:pPr>
        <w:spacing w:after="0" w:line="240" w:lineRule="auto"/>
      </w:pPr>
      <w:r>
        <w:separator/>
      </w:r>
    </w:p>
  </w:footnote>
  <w:footnote w:type="continuationSeparator" w:id="0">
    <w:p w14:paraId="299B3E0D" w14:textId="77777777" w:rsidR="00A2180F" w:rsidRDefault="00A2180F" w:rsidP="00682323">
      <w:pPr>
        <w:spacing w:after="0" w:line="240" w:lineRule="auto"/>
      </w:pPr>
      <w:r>
        <w:continuationSeparator/>
      </w:r>
    </w:p>
  </w:footnote>
  <w:footnote w:type="continuationNotice" w:id="1">
    <w:p w14:paraId="271BC209" w14:textId="77777777" w:rsidR="00A2180F" w:rsidRDefault="00A2180F">
      <w:pPr>
        <w:spacing w:after="0" w:line="240" w:lineRule="auto"/>
      </w:pPr>
    </w:p>
  </w:footnote>
  <w:footnote w:id="2">
    <w:p w14:paraId="0E122AA1" w14:textId="1FD600D9" w:rsidR="00455D3D" w:rsidRPr="00405395"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sidR="00DC7EFD">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3CD5A5FE"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6B4DC801"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21FEBA30"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0621DDB7" w14:textId="44398599" w:rsidR="00455D3D" w:rsidRPr="00405395" w:rsidRDefault="00455D3D" w:rsidP="0070330A">
      <w:pPr>
        <w:pStyle w:val="FootnoteText"/>
        <w:jc w:val="both"/>
        <w:rPr>
          <w:rFonts w:ascii="Arial" w:hAnsi="Arial" w:cs="Arial"/>
        </w:rPr>
      </w:pPr>
      <w:r w:rsidRPr="0040539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05395">
        <w:rPr>
          <w:rFonts w:ascii="Arial" w:hAnsi="Arial" w:cs="Arial"/>
          <w:sz w:val="16"/>
          <w:szCs w:val="16"/>
        </w:rPr>
        <w:t>savideklaracija</w:t>
      </w:r>
      <w:proofErr w:type="spellEnd"/>
      <w:r w:rsidRPr="0040539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4F27" w14:textId="77777777" w:rsidR="005C63CD" w:rsidRPr="005C63CD" w:rsidRDefault="00531B99" w:rsidP="00531B99">
    <w:pPr>
      <w:pStyle w:val="Header"/>
      <w:jc w:val="right"/>
      <w:rPr>
        <w:rFonts w:ascii="Arial" w:hAnsi="Arial" w:cs="Arial"/>
        <w:i/>
        <w:iCs/>
      </w:rPr>
    </w:pPr>
    <w:r w:rsidRPr="005C63CD">
      <w:rPr>
        <w:rFonts w:ascii="Arial" w:hAnsi="Arial" w:cs="Arial"/>
        <w:i/>
        <w:iCs/>
      </w:rPr>
      <w:t>Konkretaus pirkimo, atliekamo dinaminės pirkimų sistemos pagrindu</w:t>
    </w:r>
    <w:r w:rsidR="005C63CD" w:rsidRPr="005C63CD">
      <w:rPr>
        <w:rFonts w:ascii="Arial" w:hAnsi="Arial" w:cs="Arial"/>
        <w:i/>
        <w:iCs/>
      </w:rPr>
      <w:t xml:space="preserve">, </w:t>
    </w:r>
  </w:p>
  <w:p w14:paraId="389F170B" w14:textId="554EAE44" w:rsidR="00531B99" w:rsidRPr="005C63CD" w:rsidRDefault="005C63CD" w:rsidP="005C63CD">
    <w:pPr>
      <w:pStyle w:val="Header"/>
      <w:jc w:val="right"/>
      <w:rPr>
        <w:rFonts w:ascii="Arial" w:hAnsi="Arial" w:cs="Arial"/>
        <w:i/>
        <w:iCs/>
      </w:rPr>
    </w:pPr>
    <w:r w:rsidRPr="005C63CD">
      <w:rPr>
        <w:rFonts w:ascii="Arial" w:hAnsi="Arial" w:cs="Arial"/>
        <w:i/>
        <w:iCs/>
      </w:rPr>
      <w:t>priedas Nr. 1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B12A5"/>
    <w:multiLevelType w:val="hybridMultilevel"/>
    <w:tmpl w:val="D3644BFA"/>
    <w:lvl w:ilvl="0" w:tplc="2D7A0EA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9B6631"/>
    <w:multiLevelType w:val="multilevel"/>
    <w:tmpl w:val="FF66A716"/>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6758A"/>
    <w:multiLevelType w:val="hybridMultilevel"/>
    <w:tmpl w:val="D1346510"/>
    <w:lvl w:ilvl="0" w:tplc="46F0CF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5574D"/>
    <w:multiLevelType w:val="multilevel"/>
    <w:tmpl w:val="0409001D"/>
    <w:numStyleLink w:val="Style1"/>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B919EE"/>
    <w:multiLevelType w:val="hybridMultilevel"/>
    <w:tmpl w:val="D7020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A87D3F"/>
    <w:multiLevelType w:val="hybridMultilevel"/>
    <w:tmpl w:val="3350EF4C"/>
    <w:lvl w:ilvl="0" w:tplc="4A900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C33D66"/>
    <w:multiLevelType w:val="multilevel"/>
    <w:tmpl w:val="428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9213B"/>
    <w:multiLevelType w:val="hybridMultilevel"/>
    <w:tmpl w:val="ED404B94"/>
    <w:lvl w:ilvl="0" w:tplc="EA3484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3"/>
  </w:num>
  <w:num w:numId="3">
    <w:abstractNumId w:val="4"/>
  </w:num>
  <w:num w:numId="4">
    <w:abstractNumId w:val="27"/>
  </w:num>
  <w:num w:numId="5">
    <w:abstractNumId w:val="2"/>
  </w:num>
  <w:num w:numId="6">
    <w:abstractNumId w:val="15"/>
  </w:num>
  <w:num w:numId="7">
    <w:abstractNumId w:val="19"/>
  </w:num>
  <w:num w:numId="8">
    <w:abstractNumId w:val="0"/>
  </w:num>
  <w:num w:numId="9">
    <w:abstractNumId w:val="33"/>
  </w:num>
  <w:num w:numId="10">
    <w:abstractNumId w:val="11"/>
  </w:num>
  <w:num w:numId="11">
    <w:abstractNumId w:val="35"/>
  </w:num>
  <w:num w:numId="12">
    <w:abstractNumId w:val="18"/>
  </w:num>
  <w:num w:numId="13">
    <w:abstractNumId w:val="1"/>
  </w:num>
  <w:num w:numId="14">
    <w:abstractNumId w:val="6"/>
  </w:num>
  <w:num w:numId="15">
    <w:abstractNumId w:val="20"/>
  </w:num>
  <w:num w:numId="16">
    <w:abstractNumId w:val="34"/>
  </w:num>
  <w:num w:numId="17">
    <w:abstractNumId w:val="24"/>
  </w:num>
  <w:num w:numId="18">
    <w:abstractNumId w:val="30"/>
  </w:num>
  <w:num w:numId="19">
    <w:abstractNumId w:val="5"/>
  </w:num>
  <w:num w:numId="20">
    <w:abstractNumId w:val="25"/>
  </w:num>
  <w:num w:numId="21">
    <w:abstractNumId w:val="32"/>
  </w:num>
  <w:num w:numId="22">
    <w:abstractNumId w:val="16"/>
  </w:num>
  <w:num w:numId="23">
    <w:abstractNumId w:val="26"/>
  </w:num>
  <w:num w:numId="24">
    <w:abstractNumId w:val="13"/>
  </w:num>
  <w:num w:numId="25">
    <w:abstractNumId w:val="8"/>
  </w:num>
  <w:num w:numId="26">
    <w:abstractNumId w:val="31"/>
  </w:num>
  <w:num w:numId="27">
    <w:abstractNumId w:val="12"/>
  </w:num>
  <w:num w:numId="28">
    <w:abstractNumId w:val="36"/>
  </w:num>
  <w:num w:numId="29">
    <w:abstractNumId w:val="9"/>
  </w:num>
  <w:num w:numId="30">
    <w:abstractNumId w:val="10"/>
  </w:num>
  <w:num w:numId="31">
    <w:abstractNumId w:val="22"/>
  </w:num>
  <w:num w:numId="32">
    <w:abstractNumId w:val="29"/>
  </w:num>
  <w:num w:numId="33">
    <w:abstractNumId w:val="21"/>
  </w:num>
  <w:num w:numId="34">
    <w:abstractNumId w:val="7"/>
  </w:num>
  <w:num w:numId="35">
    <w:abstractNumId w:val="14"/>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5033"/>
    <w:rsid w:val="00034A11"/>
    <w:rsid w:val="0004663F"/>
    <w:rsid w:val="00046A16"/>
    <w:rsid w:val="000679DC"/>
    <w:rsid w:val="00070A2D"/>
    <w:rsid w:val="00070B3C"/>
    <w:rsid w:val="00071D9F"/>
    <w:rsid w:val="00072961"/>
    <w:rsid w:val="000749F2"/>
    <w:rsid w:val="00081DDB"/>
    <w:rsid w:val="000853D7"/>
    <w:rsid w:val="00094A35"/>
    <w:rsid w:val="000A21A7"/>
    <w:rsid w:val="000A41ED"/>
    <w:rsid w:val="000A7009"/>
    <w:rsid w:val="000B2DF2"/>
    <w:rsid w:val="000B323E"/>
    <w:rsid w:val="000C6221"/>
    <w:rsid w:val="000C6579"/>
    <w:rsid w:val="000E41EB"/>
    <w:rsid w:val="000F2365"/>
    <w:rsid w:val="000F405C"/>
    <w:rsid w:val="000F4B9F"/>
    <w:rsid w:val="000F78A8"/>
    <w:rsid w:val="001034D1"/>
    <w:rsid w:val="00104578"/>
    <w:rsid w:val="00114209"/>
    <w:rsid w:val="001164D5"/>
    <w:rsid w:val="00116A43"/>
    <w:rsid w:val="00121DF9"/>
    <w:rsid w:val="001277A9"/>
    <w:rsid w:val="00130DCD"/>
    <w:rsid w:val="00134EB3"/>
    <w:rsid w:val="001658B7"/>
    <w:rsid w:val="00166FE0"/>
    <w:rsid w:val="00167EA2"/>
    <w:rsid w:val="00183393"/>
    <w:rsid w:val="001A006F"/>
    <w:rsid w:val="001A6EF9"/>
    <w:rsid w:val="001A7E68"/>
    <w:rsid w:val="001B5191"/>
    <w:rsid w:val="001B6491"/>
    <w:rsid w:val="001B7ABC"/>
    <w:rsid w:val="001B7B6D"/>
    <w:rsid w:val="001C0406"/>
    <w:rsid w:val="001C7BA6"/>
    <w:rsid w:val="001D2DBC"/>
    <w:rsid w:val="001D7D11"/>
    <w:rsid w:val="001E5BF3"/>
    <w:rsid w:val="001F3DD7"/>
    <w:rsid w:val="001F46D8"/>
    <w:rsid w:val="00205386"/>
    <w:rsid w:val="00206CF9"/>
    <w:rsid w:val="002108BC"/>
    <w:rsid w:val="00212FAB"/>
    <w:rsid w:val="00221623"/>
    <w:rsid w:val="002230A5"/>
    <w:rsid w:val="00225AA6"/>
    <w:rsid w:val="00237BBA"/>
    <w:rsid w:val="00241AD4"/>
    <w:rsid w:val="00245CBF"/>
    <w:rsid w:val="00254B0D"/>
    <w:rsid w:val="00262DCA"/>
    <w:rsid w:val="00276AB0"/>
    <w:rsid w:val="00277AAE"/>
    <w:rsid w:val="0028269E"/>
    <w:rsid w:val="00285F0C"/>
    <w:rsid w:val="00291187"/>
    <w:rsid w:val="002933C3"/>
    <w:rsid w:val="002A5E79"/>
    <w:rsid w:val="002C4223"/>
    <w:rsid w:val="002C4A87"/>
    <w:rsid w:val="002D3492"/>
    <w:rsid w:val="002D4370"/>
    <w:rsid w:val="002D47ED"/>
    <w:rsid w:val="002D5BBD"/>
    <w:rsid w:val="002E09D6"/>
    <w:rsid w:val="002F1F32"/>
    <w:rsid w:val="00302B86"/>
    <w:rsid w:val="00306503"/>
    <w:rsid w:val="003116FE"/>
    <w:rsid w:val="00314040"/>
    <w:rsid w:val="00314229"/>
    <w:rsid w:val="00325C64"/>
    <w:rsid w:val="00330696"/>
    <w:rsid w:val="00341563"/>
    <w:rsid w:val="003465DD"/>
    <w:rsid w:val="00366554"/>
    <w:rsid w:val="003700DB"/>
    <w:rsid w:val="00375BF9"/>
    <w:rsid w:val="0038363F"/>
    <w:rsid w:val="00387BEF"/>
    <w:rsid w:val="003A139E"/>
    <w:rsid w:val="003B4ED6"/>
    <w:rsid w:val="003D4EE1"/>
    <w:rsid w:val="003F06DD"/>
    <w:rsid w:val="00405395"/>
    <w:rsid w:val="004207E1"/>
    <w:rsid w:val="0043073D"/>
    <w:rsid w:val="0043726E"/>
    <w:rsid w:val="00455D3D"/>
    <w:rsid w:val="00457A38"/>
    <w:rsid w:val="004730B3"/>
    <w:rsid w:val="0048287C"/>
    <w:rsid w:val="00482CF9"/>
    <w:rsid w:val="00483B6C"/>
    <w:rsid w:val="00485666"/>
    <w:rsid w:val="00487A0D"/>
    <w:rsid w:val="00495C5C"/>
    <w:rsid w:val="004A0591"/>
    <w:rsid w:val="004A0C48"/>
    <w:rsid w:val="004A5BDE"/>
    <w:rsid w:val="004A76F4"/>
    <w:rsid w:val="004A7824"/>
    <w:rsid w:val="004B55FF"/>
    <w:rsid w:val="004C0120"/>
    <w:rsid w:val="004C22B2"/>
    <w:rsid w:val="004D322C"/>
    <w:rsid w:val="004D35AB"/>
    <w:rsid w:val="004D6148"/>
    <w:rsid w:val="004D7ECA"/>
    <w:rsid w:val="004E0BA3"/>
    <w:rsid w:val="004F23CD"/>
    <w:rsid w:val="00512530"/>
    <w:rsid w:val="00512711"/>
    <w:rsid w:val="005153ED"/>
    <w:rsid w:val="005169E3"/>
    <w:rsid w:val="0052543A"/>
    <w:rsid w:val="00525AB5"/>
    <w:rsid w:val="00526E1C"/>
    <w:rsid w:val="00531B99"/>
    <w:rsid w:val="005361D3"/>
    <w:rsid w:val="00541953"/>
    <w:rsid w:val="0054726C"/>
    <w:rsid w:val="00547581"/>
    <w:rsid w:val="00550AA3"/>
    <w:rsid w:val="00554709"/>
    <w:rsid w:val="005809D1"/>
    <w:rsid w:val="005900D8"/>
    <w:rsid w:val="00593AAB"/>
    <w:rsid w:val="00596564"/>
    <w:rsid w:val="00596D6D"/>
    <w:rsid w:val="005A0A62"/>
    <w:rsid w:val="005A34D2"/>
    <w:rsid w:val="005B1D6D"/>
    <w:rsid w:val="005B21AE"/>
    <w:rsid w:val="005B3DCF"/>
    <w:rsid w:val="005C018C"/>
    <w:rsid w:val="005C460D"/>
    <w:rsid w:val="005C626E"/>
    <w:rsid w:val="005C63CD"/>
    <w:rsid w:val="005C75C7"/>
    <w:rsid w:val="005D1E06"/>
    <w:rsid w:val="005E1B86"/>
    <w:rsid w:val="005E5251"/>
    <w:rsid w:val="005E5C0B"/>
    <w:rsid w:val="005F1563"/>
    <w:rsid w:val="005F23CB"/>
    <w:rsid w:val="005F4615"/>
    <w:rsid w:val="005F4D06"/>
    <w:rsid w:val="00615413"/>
    <w:rsid w:val="0062173D"/>
    <w:rsid w:val="00636F5F"/>
    <w:rsid w:val="00644558"/>
    <w:rsid w:val="00647C43"/>
    <w:rsid w:val="0066180C"/>
    <w:rsid w:val="00675DBC"/>
    <w:rsid w:val="00682323"/>
    <w:rsid w:val="00685E83"/>
    <w:rsid w:val="006A442A"/>
    <w:rsid w:val="006A6A82"/>
    <w:rsid w:val="006B726E"/>
    <w:rsid w:val="006B796A"/>
    <w:rsid w:val="006C00A1"/>
    <w:rsid w:val="006C1E12"/>
    <w:rsid w:val="006C4192"/>
    <w:rsid w:val="006C7A0E"/>
    <w:rsid w:val="006D42DB"/>
    <w:rsid w:val="006D45B2"/>
    <w:rsid w:val="006E18B3"/>
    <w:rsid w:val="006E1D1A"/>
    <w:rsid w:val="006E302E"/>
    <w:rsid w:val="006E5A26"/>
    <w:rsid w:val="006F032D"/>
    <w:rsid w:val="006F7F3C"/>
    <w:rsid w:val="007008CC"/>
    <w:rsid w:val="0070330A"/>
    <w:rsid w:val="00703B17"/>
    <w:rsid w:val="00705C5D"/>
    <w:rsid w:val="007249E8"/>
    <w:rsid w:val="00736515"/>
    <w:rsid w:val="00742908"/>
    <w:rsid w:val="00753F49"/>
    <w:rsid w:val="00767368"/>
    <w:rsid w:val="00776382"/>
    <w:rsid w:val="007828EC"/>
    <w:rsid w:val="007913B8"/>
    <w:rsid w:val="007953DC"/>
    <w:rsid w:val="00796E13"/>
    <w:rsid w:val="007B03FE"/>
    <w:rsid w:val="007B3594"/>
    <w:rsid w:val="007B5B1C"/>
    <w:rsid w:val="007C0D15"/>
    <w:rsid w:val="007C19E2"/>
    <w:rsid w:val="007C3AF7"/>
    <w:rsid w:val="007C756E"/>
    <w:rsid w:val="007D0340"/>
    <w:rsid w:val="007D3DA2"/>
    <w:rsid w:val="007F38C4"/>
    <w:rsid w:val="007F5805"/>
    <w:rsid w:val="008015D8"/>
    <w:rsid w:val="0080427E"/>
    <w:rsid w:val="008074B8"/>
    <w:rsid w:val="00810D96"/>
    <w:rsid w:val="00817878"/>
    <w:rsid w:val="00824BB5"/>
    <w:rsid w:val="008258C8"/>
    <w:rsid w:val="008545EA"/>
    <w:rsid w:val="008574FF"/>
    <w:rsid w:val="00862199"/>
    <w:rsid w:val="00863FEA"/>
    <w:rsid w:val="00872E31"/>
    <w:rsid w:val="00877117"/>
    <w:rsid w:val="00890D83"/>
    <w:rsid w:val="00890F29"/>
    <w:rsid w:val="00894365"/>
    <w:rsid w:val="008B56E2"/>
    <w:rsid w:val="008B576F"/>
    <w:rsid w:val="008B703A"/>
    <w:rsid w:val="008C3ED2"/>
    <w:rsid w:val="008D2A8C"/>
    <w:rsid w:val="008D711E"/>
    <w:rsid w:val="008E0977"/>
    <w:rsid w:val="008F1A1C"/>
    <w:rsid w:val="00913583"/>
    <w:rsid w:val="009206AE"/>
    <w:rsid w:val="009207F3"/>
    <w:rsid w:val="00920AF8"/>
    <w:rsid w:val="00922891"/>
    <w:rsid w:val="00930BFC"/>
    <w:rsid w:val="009358F0"/>
    <w:rsid w:val="00937EA3"/>
    <w:rsid w:val="00942A1D"/>
    <w:rsid w:val="00944DAD"/>
    <w:rsid w:val="0095218E"/>
    <w:rsid w:val="00964619"/>
    <w:rsid w:val="00964FC4"/>
    <w:rsid w:val="00976E9D"/>
    <w:rsid w:val="0098149B"/>
    <w:rsid w:val="00984743"/>
    <w:rsid w:val="00984F2A"/>
    <w:rsid w:val="009869E6"/>
    <w:rsid w:val="009A1497"/>
    <w:rsid w:val="009A4D65"/>
    <w:rsid w:val="009A79FC"/>
    <w:rsid w:val="009B668B"/>
    <w:rsid w:val="009C0305"/>
    <w:rsid w:val="009D0C57"/>
    <w:rsid w:val="009D2445"/>
    <w:rsid w:val="009D4256"/>
    <w:rsid w:val="009E702D"/>
    <w:rsid w:val="009F4D73"/>
    <w:rsid w:val="00A00C87"/>
    <w:rsid w:val="00A01C6F"/>
    <w:rsid w:val="00A0347D"/>
    <w:rsid w:val="00A03AB8"/>
    <w:rsid w:val="00A077F3"/>
    <w:rsid w:val="00A07DE3"/>
    <w:rsid w:val="00A171BA"/>
    <w:rsid w:val="00A2180F"/>
    <w:rsid w:val="00A27FB5"/>
    <w:rsid w:val="00A31429"/>
    <w:rsid w:val="00A34DC9"/>
    <w:rsid w:val="00A53524"/>
    <w:rsid w:val="00A729FB"/>
    <w:rsid w:val="00A73928"/>
    <w:rsid w:val="00A74143"/>
    <w:rsid w:val="00A7651F"/>
    <w:rsid w:val="00A85977"/>
    <w:rsid w:val="00A9624F"/>
    <w:rsid w:val="00AB6329"/>
    <w:rsid w:val="00AC2A86"/>
    <w:rsid w:val="00AC5DE4"/>
    <w:rsid w:val="00AD7102"/>
    <w:rsid w:val="00AF18BB"/>
    <w:rsid w:val="00AF50D4"/>
    <w:rsid w:val="00AF694B"/>
    <w:rsid w:val="00AF6B48"/>
    <w:rsid w:val="00B00883"/>
    <w:rsid w:val="00B030EC"/>
    <w:rsid w:val="00B06A26"/>
    <w:rsid w:val="00B12E41"/>
    <w:rsid w:val="00B1437B"/>
    <w:rsid w:val="00B177A5"/>
    <w:rsid w:val="00B21B91"/>
    <w:rsid w:val="00B23DD7"/>
    <w:rsid w:val="00B31E80"/>
    <w:rsid w:val="00B50AE0"/>
    <w:rsid w:val="00B56BC8"/>
    <w:rsid w:val="00B56BD0"/>
    <w:rsid w:val="00B5749B"/>
    <w:rsid w:val="00B57AF2"/>
    <w:rsid w:val="00B62F69"/>
    <w:rsid w:val="00B66BE5"/>
    <w:rsid w:val="00B66FF7"/>
    <w:rsid w:val="00B67AC8"/>
    <w:rsid w:val="00B70B00"/>
    <w:rsid w:val="00B776C0"/>
    <w:rsid w:val="00B86484"/>
    <w:rsid w:val="00B961AA"/>
    <w:rsid w:val="00B976D6"/>
    <w:rsid w:val="00BA49F7"/>
    <w:rsid w:val="00BA6CAA"/>
    <w:rsid w:val="00BB0979"/>
    <w:rsid w:val="00BB5053"/>
    <w:rsid w:val="00BC0D97"/>
    <w:rsid w:val="00BC3835"/>
    <w:rsid w:val="00BC421F"/>
    <w:rsid w:val="00BF270C"/>
    <w:rsid w:val="00BF6169"/>
    <w:rsid w:val="00C00D72"/>
    <w:rsid w:val="00C020BF"/>
    <w:rsid w:val="00C04C19"/>
    <w:rsid w:val="00C12899"/>
    <w:rsid w:val="00C15FD0"/>
    <w:rsid w:val="00C22A51"/>
    <w:rsid w:val="00C2363A"/>
    <w:rsid w:val="00C25A0D"/>
    <w:rsid w:val="00C31511"/>
    <w:rsid w:val="00C344D3"/>
    <w:rsid w:val="00C438AC"/>
    <w:rsid w:val="00C55B15"/>
    <w:rsid w:val="00C5770C"/>
    <w:rsid w:val="00C62169"/>
    <w:rsid w:val="00C71538"/>
    <w:rsid w:val="00C73886"/>
    <w:rsid w:val="00C81096"/>
    <w:rsid w:val="00C92858"/>
    <w:rsid w:val="00C97BBE"/>
    <w:rsid w:val="00CA1749"/>
    <w:rsid w:val="00CA2A0B"/>
    <w:rsid w:val="00CB62D2"/>
    <w:rsid w:val="00CC27FA"/>
    <w:rsid w:val="00CC3B99"/>
    <w:rsid w:val="00CD2462"/>
    <w:rsid w:val="00CD4668"/>
    <w:rsid w:val="00CF2EEB"/>
    <w:rsid w:val="00D050D6"/>
    <w:rsid w:val="00D1284F"/>
    <w:rsid w:val="00D4018C"/>
    <w:rsid w:val="00D5504E"/>
    <w:rsid w:val="00D6073A"/>
    <w:rsid w:val="00D63C78"/>
    <w:rsid w:val="00D652C3"/>
    <w:rsid w:val="00D66E01"/>
    <w:rsid w:val="00D942D2"/>
    <w:rsid w:val="00D945DA"/>
    <w:rsid w:val="00D9640E"/>
    <w:rsid w:val="00DA1395"/>
    <w:rsid w:val="00DB0D52"/>
    <w:rsid w:val="00DB7B5F"/>
    <w:rsid w:val="00DC2C6A"/>
    <w:rsid w:val="00DC59FA"/>
    <w:rsid w:val="00DC79E6"/>
    <w:rsid w:val="00DC7EFD"/>
    <w:rsid w:val="00DC7FE8"/>
    <w:rsid w:val="00DD567C"/>
    <w:rsid w:val="00DD644D"/>
    <w:rsid w:val="00DE0C61"/>
    <w:rsid w:val="00DF0A8C"/>
    <w:rsid w:val="00DF0F54"/>
    <w:rsid w:val="00DF47C3"/>
    <w:rsid w:val="00DF4815"/>
    <w:rsid w:val="00DF667C"/>
    <w:rsid w:val="00E017FF"/>
    <w:rsid w:val="00E03C39"/>
    <w:rsid w:val="00E06FFE"/>
    <w:rsid w:val="00E11615"/>
    <w:rsid w:val="00E17DA2"/>
    <w:rsid w:val="00E20BC7"/>
    <w:rsid w:val="00E223CB"/>
    <w:rsid w:val="00E228F5"/>
    <w:rsid w:val="00E231AF"/>
    <w:rsid w:val="00E26646"/>
    <w:rsid w:val="00E30A46"/>
    <w:rsid w:val="00E30CF3"/>
    <w:rsid w:val="00E35870"/>
    <w:rsid w:val="00E416AB"/>
    <w:rsid w:val="00E43611"/>
    <w:rsid w:val="00E51A27"/>
    <w:rsid w:val="00E53871"/>
    <w:rsid w:val="00E6324C"/>
    <w:rsid w:val="00E71818"/>
    <w:rsid w:val="00E76182"/>
    <w:rsid w:val="00E80B1A"/>
    <w:rsid w:val="00E862DF"/>
    <w:rsid w:val="00E8735F"/>
    <w:rsid w:val="00E918DE"/>
    <w:rsid w:val="00EA6D9E"/>
    <w:rsid w:val="00EB6F24"/>
    <w:rsid w:val="00EC68AF"/>
    <w:rsid w:val="00ED1C61"/>
    <w:rsid w:val="00ED407E"/>
    <w:rsid w:val="00ED6548"/>
    <w:rsid w:val="00ED7BF1"/>
    <w:rsid w:val="00EE128E"/>
    <w:rsid w:val="00EE29B1"/>
    <w:rsid w:val="00EF1B7F"/>
    <w:rsid w:val="00EF7DF5"/>
    <w:rsid w:val="00F03619"/>
    <w:rsid w:val="00F10687"/>
    <w:rsid w:val="00F20317"/>
    <w:rsid w:val="00F23F4F"/>
    <w:rsid w:val="00F2412D"/>
    <w:rsid w:val="00F25713"/>
    <w:rsid w:val="00F26B2B"/>
    <w:rsid w:val="00F2713A"/>
    <w:rsid w:val="00F403C9"/>
    <w:rsid w:val="00F47659"/>
    <w:rsid w:val="00F558F0"/>
    <w:rsid w:val="00F56D90"/>
    <w:rsid w:val="00F63246"/>
    <w:rsid w:val="00F63A4D"/>
    <w:rsid w:val="00F674FF"/>
    <w:rsid w:val="00F6768E"/>
    <w:rsid w:val="00F80412"/>
    <w:rsid w:val="00F83FAA"/>
    <w:rsid w:val="00F86BD9"/>
    <w:rsid w:val="00FA7944"/>
    <w:rsid w:val="00FB1218"/>
    <w:rsid w:val="00FB1ABF"/>
    <w:rsid w:val="00FB221D"/>
    <w:rsid w:val="00FB5435"/>
    <w:rsid w:val="00FC4F3C"/>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0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21B91"/>
    <w:rPr>
      <w:color w:val="605E5C"/>
      <w:shd w:val="clear" w:color="auto" w:fill="E1DFDD"/>
    </w:rPr>
  </w:style>
  <w:style w:type="character" w:customStyle="1" w:styleId="contentcontrolboundarysink">
    <w:name w:val="contentcontrolboundarysink"/>
    <w:basedOn w:val="DefaultParagraphFont"/>
    <w:rsid w:val="006C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07B5906-3325-4B9C-8A31-C1CD21A24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10678</Words>
  <Characters>6088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Viktorija Uzdilienė</cp:lastModifiedBy>
  <cp:revision>5</cp:revision>
  <dcterms:created xsi:type="dcterms:W3CDTF">2026-05-18T13:29:00Z</dcterms:created>
  <dcterms:modified xsi:type="dcterms:W3CDTF">2026-05-19T11:24:00Z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