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A853" w14:textId="77777777" w:rsidR="00A126FA" w:rsidRPr="00A126FA" w:rsidRDefault="00A126FA" w:rsidP="00A126FA">
      <w:pPr>
        <w:pStyle w:val="ListParagraph"/>
        <w:jc w:val="right"/>
        <w:rPr>
          <w:rFonts w:ascii="Times New Roman" w:hAnsi="Times New Roman" w:cs="Times New Roman"/>
        </w:rPr>
      </w:pPr>
      <w:bookmarkStart w:id="0" w:name="_Toc187401844"/>
      <w:r w:rsidRPr="00A126FA">
        <w:rPr>
          <w:rFonts w:ascii="Times New Roman" w:hAnsi="Times New Roman" w:cs="Times New Roman"/>
        </w:rPr>
        <w:t>Pirkimo dokumentų 8 priedas „Siūlomos prekės techniniai duomenys“</w:t>
      </w:r>
      <w:bookmarkEnd w:id="0"/>
    </w:p>
    <w:p w14:paraId="430C337F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</w:pPr>
    </w:p>
    <w:p w14:paraId="46206395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OS PREKĖS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639919CD" w14:textId="77777777" w:rsidR="00A126FA" w:rsidRPr="006E1152" w:rsidRDefault="00A126FA" w:rsidP="00A126FA"/>
    <w:p w14:paraId="037FC30A" w14:textId="77777777" w:rsidR="00A126FA" w:rsidRPr="00735DEF" w:rsidRDefault="00A126FA" w:rsidP="00A126FA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Tiekėjas turi užpildyti pateiktą lentelę. Transporto priemonė turi atitikti visus gamintojo nustatytus kokybės reikalavimus bei tarptautinius kokybės ir ekologinius reikalavimus. Autobusas turi atitikti ES standartus.</w:t>
      </w:r>
    </w:p>
    <w:p w14:paraId="576A09E2" w14:textId="77777777" w:rsidR="00A126FA" w:rsidRDefault="00A126FA" w:rsidP="00A126FA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Autobuse gali būti kiti nepaminėti arba geresnių parametrų transporto priemonės įrangos komponentai, suderinami su techninės specifikacijos reikalavimais.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1"/>
        <w:gridCol w:w="2170"/>
        <w:gridCol w:w="3600"/>
        <w:gridCol w:w="3027"/>
      </w:tblGrid>
      <w:tr w:rsidR="00A126FA" w:rsidRPr="00E37DD6" w14:paraId="7CB28483" w14:textId="77777777" w:rsidTr="008A0267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A063C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DEB31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Charakteristikų pavadinimas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5D89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Reikalavimai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D74" w14:textId="19E87FFF" w:rsidR="00A126FA" w:rsidRPr="003468D0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8D0">
              <w:rPr>
                <w:rFonts w:ascii="Times New Roman" w:hAnsi="Times New Roman"/>
                <w:b/>
              </w:rPr>
              <w:t>Siūlom</w:t>
            </w:r>
            <w:r w:rsidR="00646B46">
              <w:rPr>
                <w:rFonts w:ascii="Times New Roman" w:hAnsi="Times New Roman"/>
                <w:b/>
              </w:rPr>
              <w:t xml:space="preserve">os </w:t>
            </w:r>
            <w:r w:rsidRPr="003468D0">
              <w:rPr>
                <w:rFonts w:ascii="Times New Roman" w:hAnsi="Times New Roman"/>
                <w:b/>
              </w:rPr>
              <w:t>prek</w:t>
            </w:r>
            <w:r w:rsidR="00646B46">
              <w:rPr>
                <w:rFonts w:ascii="Times New Roman" w:hAnsi="Times New Roman"/>
                <w:b/>
              </w:rPr>
              <w:t>ės</w:t>
            </w:r>
            <w:r w:rsidRPr="003468D0">
              <w:rPr>
                <w:rFonts w:ascii="Times New Roman" w:hAnsi="Times New Roman"/>
                <w:b/>
              </w:rPr>
              <w:t xml:space="preserve"> techniniai duomenys</w:t>
            </w:r>
          </w:p>
          <w:p w14:paraId="4BC91835" w14:textId="77777777" w:rsidR="00A126FA" w:rsidRPr="00DB2497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Pildo tiekėjas, nurodydamas konkrečius siūlom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prek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ės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duomenis</w:t>
            </w: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126FA" w:rsidRPr="00E37DD6" w14:paraId="27895ECB" w14:textId="77777777" w:rsidTr="008A0267">
        <w:trPr>
          <w:trHeight w:val="34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29EEE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1. Bendri reikalavimai transporto priemonei: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EB6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E4024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66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839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rūšis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6F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Žemagrindis, vienaaukštis (M3CE klasės) elektrinis autobusas.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6E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A126FA" w:rsidRPr="000C1A56" w14:paraId="6E0217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CDB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3A8C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7AB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 vnt.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7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846488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3F3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0C49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Pagaminimo metai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FDC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Autobusas pagamintas ne vėliau kaip 2022 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05D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8DC00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8DA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4E6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padėtis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108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Kairėje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0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83449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53D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29E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Rida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878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 kaip 7000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7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B6B92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B38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03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atitikimas techniniams reikalavimams dėl transporto priemonės tipo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EFC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atitikti techninius reikalavimus, patvirtintus Valstybinės kelių transporto inspekcijos prie Susisiekimo ministerijos įsakymu „Dėl techninių reikalavimų nacionaliniam transporto priemonių tipui patvirtinti“ (Nr. 2B-185).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F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E22B1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EB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0BA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Sėdimos vietos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CF2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nei 13 sėdimų vietų.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8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7C9F6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D19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525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C40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 padengtos vientisa, neslidžia, atsparia dilimui danga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B1080E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6C5D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0BD0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Spalva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042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Balta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8D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616C7A1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78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2. Variklis: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7A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750C0C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54A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7D0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išmetami teršalai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D8A4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0 g/kg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4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1512E2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1BC2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D41F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9B53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150 kW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5D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EA8EFD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407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64C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sukimo momentas (Nm)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9CC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1250 Nm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2B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ADC723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553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3254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suvartojimas (kWh/100 km)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909A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 nei 60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 xml:space="preserve">kWh/100km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C1A56">
              <w:rPr>
                <w:rFonts w:ascii="Times New Roman" w:hAnsi="Times New Roman"/>
                <w:sz w:val="22"/>
                <w:szCs w:val="22"/>
              </w:rPr>
              <w:t>agal E- SORT2 (su išjungtomis šildymo ir šaldymo sistemomis).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9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40479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609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857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tipas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A26E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energijos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E0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F86A65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D52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1C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greitis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36E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lygus 70 km/h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D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452543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7C31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3929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Nuvažiuojamas atstumas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B40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kaip 250 km pagal SORT 2 („Standardized On Road Testcycle“). Tiekėjas patvirtina, kad transporto priemonė pagal E-SORT 2 testo bandymo metodą vienu akumuliatorių įkrovimu nuvažiuoja ne mažiau nei 250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C8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4CA111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67A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0D8D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Baterija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C6E0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115 KWh bendrojo baterijos dydžio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0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4CE698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BA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3. Transmisija: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0A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F2B3FA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2767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3.1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7B6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Transmisija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01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Automatinė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B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8220A1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87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6B3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Pavara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B89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Priekinių arba galinių, arba visų ratų pavara.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B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157397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97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4. Vairo mechanizmas: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E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A1FF6C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4C2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5D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kolonėlė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0CF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 reguliuojama vairo rato padėtis.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28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969CCF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BBF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7136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stiprintuvas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70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 elektrinis arba elektromechaninis vairo stiprintuvas.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27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A8E09F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F9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5. Kėbulas ir jo dydis: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47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401077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DDB4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0F5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Durelių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7F64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Ne mažiau 2, 1 vairuotojo kabinos ir 1 keleivių skyriaus darbinės dur</w:t>
            </w:r>
            <w:r>
              <w:rPr>
                <w:rFonts w:ascii="Times New Roman" w:hAnsi="Times New Roman"/>
                <w:bCs/>
              </w:rPr>
              <w:t>y</w:t>
            </w:r>
            <w:r w:rsidRPr="000C1A56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7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1023A96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037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9147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Keleivių įlaipinimo / išlaipinimo durys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E4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 xml:space="preserve">Bent vienerios dvivėrės durys dešinėje transporto priemonės pusėje.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A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27A18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668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2236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Ašys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511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  <w:lang w:val="en-US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72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1AC0FAC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9BC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9D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Atstumas tarp ašių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F580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Ne ma</w:t>
            </w:r>
            <w:r w:rsidRPr="000C1A56">
              <w:rPr>
                <w:rFonts w:ascii="Times New Roman" w:hAnsi="Times New Roman"/>
                <w:bCs/>
              </w:rPr>
              <w:t xml:space="preserve">žiau kaip </w:t>
            </w:r>
            <w:r w:rsidRPr="000C1A56">
              <w:rPr>
                <w:rFonts w:ascii="Times New Roman" w:hAnsi="Times New Roman"/>
                <w:bCs/>
                <w:lang w:val="en-US"/>
              </w:rPr>
              <w:t>4300</w:t>
            </w:r>
            <w:r w:rsidRPr="000C1A56">
              <w:rPr>
                <w:rFonts w:ascii="Times New Roman" w:hAnsi="Times New Roman"/>
                <w:bCs/>
              </w:rPr>
              <w:t xml:space="preserve"> mm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3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48D6757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0561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38EF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Išmatavimai (ilgis x plotis x aukštis, mm)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169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Lygu arba ne mažiau nei 7300 x 2000 x 2600 mm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1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7C6EC38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467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6. Važiuoklė: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45A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DEA7F4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0E9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E2C1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priekinė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EC99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Nepriklausoma, mechaninė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87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ED60A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2D9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882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FE3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Mechaninė arba pneumatinė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5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11380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268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7. Padangos ir ratai: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3C629D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F54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34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Padangos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013C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 xml:space="preserve">Ne senesnės nei </w:t>
            </w:r>
            <w:r w:rsidRPr="000C1A56">
              <w:rPr>
                <w:rFonts w:ascii="Times New Roman" w:hAnsi="Times New Roman"/>
                <w:lang w:val="en-US"/>
              </w:rPr>
              <w:t>2022 met</w:t>
            </w:r>
            <w:r w:rsidRPr="000C1A56">
              <w:rPr>
                <w:rFonts w:ascii="Times New Roman" w:hAnsi="Times New Roman"/>
              </w:rPr>
              <w:t>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E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5BDD59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F415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9AD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Atsarginis ratas / remonto komplektas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7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29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C6D24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8663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6FE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345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Plieniniai / Lengvojo lydinio ratlankiai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CF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0917D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4EC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8. Stabdžių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FA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4531D0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3DF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425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ABS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4393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DB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981046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E3C7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252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ASR (praslydimo kontrolės sistema)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C79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73A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9F30B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319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54F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Stabdžių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FDB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Būgninė arba diskin</w:t>
            </w:r>
            <w:r>
              <w:rPr>
                <w:rFonts w:ascii="Times New Roman" w:hAnsi="Times New Roman"/>
              </w:rPr>
              <w:t>ė.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3A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30719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F19E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1B2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ESP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A7E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4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E1FF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548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2B1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Elektrinis rankinis stabdys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831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E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DD9D93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303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9. Elektrinė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3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BD8F2A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29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3DC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Krovimo kabelis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63A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0C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661C1E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1E9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9A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Greitas įkrovimas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EE0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2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616AE" w14:textId="77777777" w:rsidTr="008A0267">
        <w:trPr>
          <w:trHeight w:val="322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8967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10. Įranga ir priedai: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5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384C8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0E80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328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Veidrodžiai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8277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Pagrindiniai (šoniniai)  galinio vaizdo – šildomi, elektra valdomi.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2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377DF1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EA7C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786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Langai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9738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Šoniniai – elektra valdomi.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7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3086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601C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A86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sėdynė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D5C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Reguliuojama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61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348DB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6E3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6E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sėdynės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0A5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Sėdynės privalo būti atsparios dėvėjimuisi, purvui ir laužymui. Sėdynių dalys dengtos medžiaga (atlošo ir sėdimos vietos). Privalo būti įrengta vieta neįgaliųjų keleivių vežimėliui, prie šios vietos įrengtas „STOP“ mygtukas.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551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5DDF2C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8D5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627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Turėklai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0419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salone privalo būti įrengti turėklai.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7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E3789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8AA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6AF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Garso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A6E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Radijo imtuvas, garso kolonėlės.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56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4205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55C8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C22B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šildymas ir vėdinimas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D18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Oro kondicionierius arba klimato kontrolės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0C2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FA218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CA2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8C4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Vidaus, išorinis apšvietimas, žibintai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98C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Galimybė naudoti dalinį arba pilną keleivių salono apšvietimą. Artimųjų ir tolimųjų šviesų žibintai bei dienos šviesos.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47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3F4D60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4C03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EA9B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Vairavimo režimai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294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Eco /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>Normal arba ekvivalentas kitu pavadinimu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8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4EFA1D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29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10.9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3E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saugos oro pagalvės.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11CC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3E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56A120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2DD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</w:t>
            </w:r>
            <w:r w:rsidRPr="000C1A5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B5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Eismo juostos išlaikymo asistentas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3609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0F8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E0EA8B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4C4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2D5B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Įspėjimo dėl galimo priekinio susidūrimo sistema „Front Assist“ su automatine avarinio stabdymo funkcija arba ekvivalentas kitu pavadinimu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D28E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  <w:lang w:val="en-US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0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F4ABD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B0A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0A72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Parkavimo jutikliai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2C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BAA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B96A1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1D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41B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Porankis (-ai)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038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9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C2EA7D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7DC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8C7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Multimedia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76EB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Radijas, ne mažiau nei 4 garsiakalbiai, „Bluetooth“, USB jungtis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A5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EA404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9CAF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BE96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EA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Plastikinis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92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3E3A3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78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D78C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grindų kilimėliai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EAB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Medžiaginiai arba guminiai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A4D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FEEAB" w14:textId="77777777" w:rsidTr="008A0267">
        <w:trPr>
          <w:trHeight w:val="25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84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11. Prietaisai: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E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4887209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3F5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3F8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Monitoringo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602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Kompiuterinė autobuso gedimų informavimo, diagnostikos ir vairuotojo informacinė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AD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9BC3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9A0A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463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Gedimų informavimo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1C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DC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10B44D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6AD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12. Kita: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26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B5AAA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C982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6559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Pristatymo terminas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EE6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Ne ilgesnis kaip </w:t>
            </w:r>
            <w:r w:rsidRPr="000C1A56">
              <w:rPr>
                <w:rFonts w:ascii="Times New Roman" w:hAnsi="Times New Roman"/>
                <w:lang w:val="en-US"/>
              </w:rPr>
              <w:t>6</w:t>
            </w:r>
            <w:r w:rsidRPr="000C1A56">
              <w:rPr>
                <w:rFonts w:ascii="Times New Roman" w:hAnsi="Times New Roman"/>
              </w:rPr>
              <w:t xml:space="preserve"> mėnesiai.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9D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74F524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38E6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B35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Nuotolinis centrinis užraktas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EA32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B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308B39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4A8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33CF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autobusui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6283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iki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B6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E0431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9DD7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26E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kiauryminei korozijai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10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5 met</w:t>
            </w:r>
            <w:r>
              <w:rPr>
                <w:rFonts w:ascii="Times New Roman" w:hAnsi="Times New Roman"/>
              </w:rPr>
              <w:t>ai</w:t>
            </w:r>
            <w:r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AC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AB26D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B42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7346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dažų dangai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260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3 metai.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160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D5D97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F28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78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tiekimo sistemos komponentams teikiama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B69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8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4D330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43D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F24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Elektrinio autobuso traukos akumuliatoriaus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910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0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24ACB9FE" w14:textId="77777777" w:rsidR="00A126FA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1167FC33" w14:textId="77777777" w:rsidR="00A126FA" w:rsidRPr="003468D0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5D42E979" w14:textId="77777777" w:rsidR="00A126FA" w:rsidRPr="006E1152" w:rsidRDefault="00A126FA" w:rsidP="00A126F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B03A298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58180AE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A126FA" w:rsidRPr="006E1152" w14:paraId="6C200E1B" w14:textId="77777777" w:rsidTr="008A026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2569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A30043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DADE3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A48807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32E9D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A602C50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FA"/>
    <w:rsid w:val="00411E2F"/>
    <w:rsid w:val="00646B46"/>
    <w:rsid w:val="00A126FA"/>
    <w:rsid w:val="00D5775D"/>
    <w:rsid w:val="00E2526E"/>
    <w:rsid w:val="00E40B0D"/>
    <w:rsid w:val="00F8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A618"/>
  <w15:chartTrackingRefBased/>
  <w15:docId w15:val="{2237E4B6-9F0B-4BD9-B899-9B71EA7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F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F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A1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F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A1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3551</Words>
  <Characters>2025</Characters>
  <Application>Microsoft Office Word</Application>
  <DocSecurity>0</DocSecurity>
  <Lines>16</Lines>
  <Paragraphs>11</Paragraphs>
  <ScaleCrop>false</ScaleCrop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2</cp:revision>
  <dcterms:created xsi:type="dcterms:W3CDTF">2025-01-16T09:43:00Z</dcterms:created>
  <dcterms:modified xsi:type="dcterms:W3CDTF">2025-01-16T10:02:00Z</dcterms:modified>
</cp:coreProperties>
</file>