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A47B" w14:textId="77777777" w:rsidR="004D11FB" w:rsidRDefault="0003188F" w:rsidP="0003188F">
      <w:pPr>
        <w:pStyle w:val="Pagrindinistekstas"/>
        <w:ind w:left="360" w:firstLine="0"/>
        <w:jc w:val="right"/>
        <w:rPr>
          <w:color w:val="000000" w:themeColor="text1"/>
          <w:szCs w:val="24"/>
        </w:rPr>
      </w:pPr>
      <w:r w:rsidRPr="0003188F">
        <w:rPr>
          <w:color w:val="000000" w:themeColor="text1"/>
          <w:szCs w:val="24"/>
        </w:rPr>
        <w:t>S</w:t>
      </w:r>
      <w:r w:rsidR="004D11FB">
        <w:rPr>
          <w:color w:val="000000" w:themeColor="text1"/>
          <w:szCs w:val="24"/>
        </w:rPr>
        <w:t xml:space="preserve">pecialiųjų pirkimo sąlygų </w:t>
      </w:r>
    </w:p>
    <w:p w14:paraId="342D4167" w14:textId="1AFE4661" w:rsidR="004D11FB" w:rsidRDefault="004D11FB" w:rsidP="0003188F">
      <w:pPr>
        <w:pStyle w:val="Pagrindinistekstas"/>
        <w:ind w:left="360" w:firstLine="0"/>
        <w:jc w:val="right"/>
        <w:rPr>
          <w:color w:val="000000" w:themeColor="text1"/>
          <w:szCs w:val="24"/>
        </w:rPr>
      </w:pPr>
      <w:r>
        <w:rPr>
          <w:color w:val="000000" w:themeColor="text1"/>
          <w:szCs w:val="24"/>
        </w:rPr>
        <w:t>Priedas</w:t>
      </w:r>
      <w:r w:rsidR="0003188F" w:rsidRPr="0003188F">
        <w:rPr>
          <w:color w:val="000000" w:themeColor="text1"/>
          <w:szCs w:val="24"/>
        </w:rPr>
        <w:t xml:space="preserve"> Nr. 2</w:t>
      </w:r>
      <w:r w:rsidR="00822AAA">
        <w:rPr>
          <w:color w:val="000000" w:themeColor="text1"/>
          <w:szCs w:val="24"/>
        </w:rPr>
        <w:t xml:space="preserve"> „Pasiūlymo forma“</w:t>
      </w:r>
    </w:p>
    <w:p w14:paraId="48741962" w14:textId="77777777" w:rsidR="008E5A54" w:rsidRDefault="008E5A54" w:rsidP="00E44BF6">
      <w:pPr>
        <w:rPr>
          <w:rFonts w:ascii="Times New Roman" w:hAnsi="Times New Roman" w:cs="Times New Roman"/>
          <w:sz w:val="24"/>
          <w:szCs w:val="24"/>
        </w:rPr>
      </w:pPr>
    </w:p>
    <w:p w14:paraId="24171655" w14:textId="77777777" w:rsidR="00E44BF6" w:rsidRPr="0003188F" w:rsidRDefault="00E44BF6" w:rsidP="00E44BF6">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24C09159" w14:textId="77777777" w:rsidR="00E44BF6" w:rsidRPr="0003188F" w:rsidRDefault="00E44BF6" w:rsidP="00E44BF6">
      <w:pPr>
        <w:pStyle w:val="prastasiniatinklio"/>
        <w:spacing w:before="0" w:beforeAutospacing="0" w:after="0" w:afterAutospacing="0"/>
        <w:jc w:val="center"/>
        <w:rPr>
          <w:rFonts w:ascii="Times New Roman" w:hAnsi="Times New Roman" w:cs="Times New Roman"/>
          <w:b/>
          <w:bCs/>
          <w:caps/>
          <w:sz w:val="24"/>
          <w:szCs w:val="24"/>
        </w:rPr>
      </w:pPr>
    </w:p>
    <w:p w14:paraId="69E29E9F" w14:textId="6C20FA5E" w:rsidR="000371D3" w:rsidRPr="000371D3" w:rsidRDefault="000371D3" w:rsidP="000371D3">
      <w:pPr>
        <w:jc w:val="center"/>
        <w:rPr>
          <w:rFonts w:ascii="Times New Roman" w:eastAsia="Times New Roman" w:hAnsi="Times New Roman" w:cs="Times New Roman"/>
          <w:b/>
          <w:sz w:val="24"/>
          <w:szCs w:val="24"/>
        </w:rPr>
      </w:pPr>
      <w:r w:rsidRPr="000371D3">
        <w:rPr>
          <w:rFonts w:ascii="Times New Roman" w:eastAsia="Times New Roman" w:hAnsi="Times New Roman" w:cs="Times New Roman"/>
          <w:b/>
          <w:sz w:val="24"/>
          <w:szCs w:val="24"/>
        </w:rPr>
        <w:t>DĖL DAUGIABUČIŲ NAMŲ BENDRO NAUDOJIMO LAIPTINIŲ VALYMO PASLAUGŲ PALANGOS MIESTE PIRKIMO</w:t>
      </w:r>
    </w:p>
    <w:p w14:paraId="09BC8C44" w14:textId="2D272E1F" w:rsidR="00E44BF6" w:rsidRPr="0003188F" w:rsidRDefault="00E44BF6" w:rsidP="00E44BF6">
      <w:pPr>
        <w:pStyle w:val="Pavadinimas"/>
        <w:keepNext/>
        <w:jc w:val="center"/>
        <w:rPr>
          <w:rFonts w:ascii="Times New Roman" w:eastAsia="Times New Roman" w:hAnsi="Times New Roman" w:cs="Times New Roman"/>
          <w:b/>
          <w:bCs/>
          <w:color w:val="auto"/>
          <w:sz w:val="24"/>
          <w:szCs w:val="24"/>
        </w:rPr>
      </w:pPr>
    </w:p>
    <w:p w14:paraId="261DE550"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3F3008F"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7C694743"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6DDFC2F5"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3C472751" w14:textId="77777777" w:rsidR="00E44BF6" w:rsidRPr="0003188F"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03188F"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03188F" w:rsidRDefault="00E44BF6">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sidR="00F34C18">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4A691851" w14:textId="77777777" w:rsidR="00F34C18" w:rsidRPr="0003188F"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CE315E2" w14:textId="77777777"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p>
    <w:p w14:paraId="4ECB2DA2" w14:textId="0615B7CB"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63A271F9" w14:textId="77777777" w:rsidR="00E44BF6" w:rsidRPr="0003188F" w:rsidRDefault="00E44BF6" w:rsidP="000C3CBC">
      <w:pPr>
        <w:pStyle w:val="Sraopastraipa"/>
        <w:numPr>
          <w:ilvl w:val="1"/>
          <w:numId w:val="1"/>
        </w:numPr>
        <w:spacing w:after="0" w:line="240" w:lineRule="auto"/>
        <w:ind w:left="0"/>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9FB3A4A" w14:textId="64BE7251"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00D328D4"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65F82B1B" w14:textId="77777777"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7C9A9F2B"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sz w:val="24"/>
          <w:szCs w:val="24"/>
        </w:rPr>
      </w:pPr>
    </w:p>
    <w:p w14:paraId="52D93832"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724DAE80" w14:textId="77777777" w:rsidR="00E44BF6" w:rsidRPr="0003188F" w:rsidRDefault="00E44BF6" w:rsidP="000C3CBC">
      <w:pPr>
        <w:pStyle w:val="Sraopastraipa"/>
        <w:numPr>
          <w:ilvl w:val="1"/>
          <w:numId w:val="1"/>
        </w:numPr>
        <w:tabs>
          <w:tab w:val="left" w:pos="720"/>
        </w:tabs>
        <w:spacing w:after="0" w:line="240" w:lineRule="auto"/>
        <w:ind w:firstLine="1134"/>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292C6AA0" w14:textId="77777777" w:rsidR="00E44BF6" w:rsidRPr="0003188F" w:rsidRDefault="00E44BF6" w:rsidP="00E44BF6">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80334FF" w14:textId="4106FDB3" w:rsidR="00E44BF6" w:rsidRPr="00245130" w:rsidRDefault="00E44BF6" w:rsidP="00245130">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tvarkys asmens duomenis Perkančiosios organizacijos vardu, jis vadovaujantis Reglamentu 2016/679 bus laikomas duomenų </w:t>
      </w:r>
      <w:r w:rsidRPr="0003188F">
        <w:rPr>
          <w:rFonts w:ascii="Times New Roman" w:eastAsia="Times New Roman" w:hAnsi="Times New Roman" w:cs="Times New Roman"/>
          <w:sz w:val="24"/>
          <w:szCs w:val="24"/>
        </w:rPr>
        <w:lastRenderedPageBreak/>
        <w:t>tvarkytoju. Tokiu atveju, tiekėjas, kurio pasiūlymas bus pripažintas laimėjusiu pirkimą, turės pasirašyti duomenų tvarkymo sutartį</w:t>
      </w:r>
      <w:r w:rsidR="007418FB">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3A4E62C5" w14:textId="77777777" w:rsidR="00E44BF6" w:rsidRPr="0003188F" w:rsidRDefault="00E44BF6" w:rsidP="004E7DC2">
      <w:pPr>
        <w:tabs>
          <w:tab w:val="left" w:pos="720"/>
        </w:tabs>
        <w:spacing w:after="0" w:line="240" w:lineRule="auto"/>
        <w:jc w:val="both"/>
        <w:rPr>
          <w:rFonts w:ascii="Times New Roman" w:eastAsia="Times New Roman" w:hAnsi="Times New Roman" w:cs="Times New Roman"/>
          <w:sz w:val="24"/>
          <w:szCs w:val="24"/>
        </w:rPr>
      </w:pPr>
      <w:bookmarkStart w:id="0" w:name="_Hlk185539113"/>
    </w:p>
    <w:bookmarkEnd w:id="0"/>
    <w:p w14:paraId="6C2FEA1E" w14:textId="0082BFE0" w:rsidR="00E44BF6" w:rsidRPr="0003188F" w:rsidRDefault="00E44BF6" w:rsidP="00DB5293">
      <w:pPr>
        <w:pStyle w:val="Sraopastraipa"/>
        <w:numPr>
          <w:ilvl w:val="0"/>
          <w:numId w:val="1"/>
        </w:numPr>
        <w:tabs>
          <w:tab w:val="left" w:pos="720"/>
        </w:tabs>
        <w:spacing w:after="0" w:line="240" w:lineRule="auto"/>
        <w:ind w:right="333"/>
        <w:jc w:val="both"/>
        <w:rPr>
          <w:rFonts w:ascii="Times New Roman" w:eastAsia="Times New Roman" w:hAnsi="Times New Roman" w:cs="Times New Roman"/>
          <w:sz w:val="24"/>
          <w:szCs w:val="24"/>
        </w:rPr>
      </w:pPr>
      <w:r w:rsidRPr="000C3CBC">
        <w:rPr>
          <w:rFonts w:ascii="Times New Roman" w:eastAsia="Times New Roman" w:hAnsi="Times New Roman" w:cs="Times New Roman"/>
          <w:sz w:val="24"/>
          <w:szCs w:val="24"/>
        </w:rPr>
        <w:t xml:space="preserve">Teikdami šį pasiūlymą, mes patvirtiname, kad į mūsų siūlomą kainą įskaičiuotos visos </w:t>
      </w:r>
      <w:r w:rsidR="00970488">
        <w:rPr>
          <w:rFonts w:ascii="Times New Roman" w:eastAsia="Times New Roman" w:hAnsi="Times New Roman" w:cs="Times New Roman"/>
          <w:color w:val="000000" w:themeColor="text1"/>
          <w:sz w:val="24"/>
          <w:szCs w:val="24"/>
        </w:rPr>
        <w:t>paslaug</w:t>
      </w:r>
      <w:r w:rsidR="000C3CBC" w:rsidRPr="000C3CBC">
        <w:rPr>
          <w:rFonts w:ascii="Times New Roman" w:eastAsia="Times New Roman" w:hAnsi="Times New Roman" w:cs="Times New Roman"/>
          <w:color w:val="000000" w:themeColor="text1"/>
          <w:sz w:val="24"/>
          <w:szCs w:val="24"/>
        </w:rPr>
        <w:t>ų t</w:t>
      </w:r>
      <w:r w:rsidR="00970488">
        <w:rPr>
          <w:rFonts w:ascii="Times New Roman" w:eastAsia="Times New Roman" w:hAnsi="Times New Roman" w:cs="Times New Roman"/>
          <w:color w:val="000000" w:themeColor="text1"/>
          <w:sz w:val="24"/>
          <w:szCs w:val="24"/>
        </w:rPr>
        <w:t>ei</w:t>
      </w:r>
      <w:r w:rsidR="000C3CBC" w:rsidRPr="000C3CBC">
        <w:rPr>
          <w:rFonts w:ascii="Times New Roman" w:eastAsia="Times New Roman" w:hAnsi="Times New Roman" w:cs="Times New Roman"/>
          <w:color w:val="000000" w:themeColor="text1"/>
          <w:sz w:val="24"/>
          <w:szCs w:val="24"/>
        </w:rPr>
        <w:t>kimo</w:t>
      </w:r>
      <w:r w:rsidR="000C3CBC">
        <w:rPr>
          <w:rFonts w:ascii="Times New Roman" w:eastAsia="Times New Roman" w:hAnsi="Times New Roman" w:cs="Times New Roman"/>
          <w:color w:val="000000" w:themeColor="text1"/>
          <w:sz w:val="24"/>
          <w:szCs w:val="24"/>
        </w:rPr>
        <w:t xml:space="preserve">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11AF0470" w14:textId="38C311FC" w:rsidR="000C3CBC" w:rsidRPr="000C3CBC" w:rsidRDefault="00E44BF6" w:rsidP="000C3CBC">
      <w:pPr>
        <w:pStyle w:val="Sraopastraipa"/>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003559A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už nurodyt</w:t>
      </w:r>
      <w:r w:rsidR="000C3CBC">
        <w:rPr>
          <w:rFonts w:ascii="Times New Roman" w:eastAsia="Times New Roman" w:hAnsi="Times New Roman" w:cs="Times New Roman"/>
          <w:sz w:val="24"/>
          <w:szCs w:val="24"/>
        </w:rPr>
        <w:t xml:space="preserve">us </w:t>
      </w:r>
      <w:r w:rsidR="00CB3EA7" w:rsidRPr="0003188F">
        <w:rPr>
          <w:rFonts w:ascii="Times New Roman" w:eastAsia="Times New Roman" w:hAnsi="Times New Roman" w:cs="Times New Roman"/>
          <w:sz w:val="24"/>
          <w:szCs w:val="24"/>
        </w:rPr>
        <w:t>įkain</w:t>
      </w:r>
      <w:r w:rsidR="000C3CBC">
        <w:rPr>
          <w:rFonts w:ascii="Times New Roman" w:eastAsia="Times New Roman" w:hAnsi="Times New Roman" w:cs="Times New Roman"/>
          <w:sz w:val="24"/>
          <w:szCs w:val="24"/>
        </w:rPr>
        <w:t>ius</w:t>
      </w:r>
      <w:r w:rsidR="00CB3EA7" w:rsidRPr="0003188F">
        <w:rPr>
          <w:rFonts w:ascii="Times New Roman" w:eastAsia="Times New Roman" w:hAnsi="Times New Roman" w:cs="Times New Roman"/>
          <w:sz w:val="24"/>
          <w:szCs w:val="24"/>
        </w:rPr>
        <w:t xml:space="preserve"> ir </w:t>
      </w:r>
      <w:r w:rsidRPr="0003188F">
        <w:rPr>
          <w:rFonts w:ascii="Times New Roman" w:eastAsia="Times New Roman" w:hAnsi="Times New Roman" w:cs="Times New Roman"/>
          <w:color w:val="000000" w:themeColor="text1"/>
          <w:sz w:val="24"/>
          <w:szCs w:val="24"/>
        </w:rPr>
        <w:t>kainą:</w:t>
      </w:r>
    </w:p>
    <w:tbl>
      <w:tblPr>
        <w:tblW w:w="9067" w:type="dxa"/>
        <w:tblLook w:val="04A0" w:firstRow="1" w:lastRow="0" w:firstColumn="1" w:lastColumn="0" w:noHBand="0" w:noVBand="1"/>
      </w:tblPr>
      <w:tblGrid>
        <w:gridCol w:w="526"/>
        <w:gridCol w:w="4147"/>
        <w:gridCol w:w="851"/>
        <w:gridCol w:w="1984"/>
        <w:gridCol w:w="1559"/>
      </w:tblGrid>
      <w:tr w:rsidR="00792EF1" w:rsidRPr="004E020C" w14:paraId="0CA6716F" w14:textId="77777777" w:rsidTr="00792EF1">
        <w:trPr>
          <w:trHeight w:val="585"/>
        </w:trPr>
        <w:tc>
          <w:tcPr>
            <w:tcW w:w="52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49F9FC" w14:textId="77777777" w:rsidR="00792EF1" w:rsidRPr="004E020C" w:rsidRDefault="00792EF1" w:rsidP="00B033CB">
            <w:pPr>
              <w:rPr>
                <w:rFonts w:ascii="Times New Roman" w:hAnsi="Times New Roman" w:cs="Times New Roman"/>
                <w:b/>
                <w:bCs/>
                <w:szCs w:val="20"/>
              </w:rPr>
            </w:pPr>
            <w:r w:rsidRPr="004E020C">
              <w:rPr>
                <w:rFonts w:ascii="Times New Roman" w:hAnsi="Times New Roman" w:cs="Times New Roman"/>
                <w:b/>
                <w:bCs/>
                <w:szCs w:val="20"/>
              </w:rPr>
              <w:t>Eil. Nr.</w:t>
            </w:r>
          </w:p>
        </w:tc>
        <w:tc>
          <w:tcPr>
            <w:tcW w:w="4147" w:type="dxa"/>
            <w:tcBorders>
              <w:top w:val="single" w:sz="4" w:space="0" w:color="auto"/>
              <w:left w:val="nil"/>
              <w:bottom w:val="single" w:sz="4" w:space="0" w:color="auto"/>
              <w:right w:val="single" w:sz="4" w:space="0" w:color="auto"/>
            </w:tcBorders>
            <w:shd w:val="clear" w:color="000000" w:fill="BFBFBF"/>
            <w:vAlign w:val="center"/>
            <w:hideMark/>
          </w:tcPr>
          <w:p w14:paraId="6B07DBFC" w14:textId="175370D8" w:rsidR="00792EF1" w:rsidRPr="004E020C" w:rsidRDefault="00792EF1" w:rsidP="00B033CB">
            <w:pPr>
              <w:jc w:val="center"/>
              <w:rPr>
                <w:rFonts w:ascii="Times New Roman" w:hAnsi="Times New Roman" w:cs="Times New Roman"/>
                <w:b/>
                <w:bCs/>
                <w:szCs w:val="20"/>
              </w:rPr>
            </w:pPr>
            <w:r>
              <w:rPr>
                <w:rFonts w:ascii="Times New Roman" w:hAnsi="Times New Roman" w:cs="Times New Roman"/>
                <w:b/>
                <w:bCs/>
                <w:szCs w:val="20"/>
              </w:rPr>
              <w:t>Paslaugos</w:t>
            </w:r>
            <w:r w:rsidRPr="00C972C8">
              <w:rPr>
                <w:rFonts w:ascii="Times New Roman" w:hAnsi="Times New Roman" w:cs="Times New Roman"/>
                <w:b/>
                <w:bCs/>
                <w:szCs w:val="20"/>
              </w:rPr>
              <w:t xml:space="preserve"> pavadinimas</w:t>
            </w:r>
          </w:p>
        </w:tc>
        <w:tc>
          <w:tcPr>
            <w:tcW w:w="85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78F4F88" w14:textId="77777777" w:rsidR="00792EF1" w:rsidRPr="004E020C" w:rsidRDefault="00792EF1" w:rsidP="00B033CB">
            <w:pPr>
              <w:jc w:val="center"/>
              <w:rPr>
                <w:rFonts w:ascii="Times New Roman" w:hAnsi="Times New Roman" w:cs="Times New Roman"/>
                <w:b/>
                <w:bCs/>
                <w:color w:val="000000"/>
                <w:szCs w:val="20"/>
              </w:rPr>
            </w:pPr>
            <w:r w:rsidRPr="004E020C">
              <w:rPr>
                <w:rFonts w:ascii="Times New Roman" w:hAnsi="Times New Roman" w:cs="Times New Roman"/>
                <w:b/>
                <w:bCs/>
                <w:color w:val="000000"/>
                <w:szCs w:val="20"/>
              </w:rPr>
              <w:t>Matas</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3FEADE10" w14:textId="0FD833BE" w:rsidR="00792EF1" w:rsidRPr="004E020C" w:rsidRDefault="00792EF1" w:rsidP="00B033CB">
            <w:pPr>
              <w:jc w:val="center"/>
              <w:rPr>
                <w:rFonts w:ascii="Times New Roman" w:hAnsi="Times New Roman" w:cs="Times New Roman"/>
                <w:b/>
                <w:bCs/>
                <w:szCs w:val="20"/>
              </w:rPr>
            </w:pPr>
            <w:r w:rsidRPr="00A573CD">
              <w:rPr>
                <w:rFonts w:ascii="Times New Roman" w:hAnsi="Times New Roman" w:cs="Times New Roman"/>
                <w:b/>
                <w:bCs/>
                <w:szCs w:val="20"/>
              </w:rPr>
              <w:t>Maksimali vieneto kaina (įkainis), Eur be PVM*</w:t>
            </w:r>
          </w:p>
        </w:tc>
        <w:tc>
          <w:tcPr>
            <w:tcW w:w="1559" w:type="dxa"/>
            <w:tcBorders>
              <w:top w:val="single" w:sz="4" w:space="0" w:color="auto"/>
              <w:left w:val="nil"/>
              <w:bottom w:val="single" w:sz="4" w:space="0" w:color="auto"/>
              <w:right w:val="single" w:sz="4" w:space="0" w:color="auto"/>
            </w:tcBorders>
            <w:shd w:val="clear" w:color="000000" w:fill="BFBFBF"/>
            <w:vAlign w:val="center"/>
          </w:tcPr>
          <w:p w14:paraId="3055D47F" w14:textId="77777777" w:rsidR="00792EF1" w:rsidRPr="00C972C8" w:rsidRDefault="00792EF1" w:rsidP="00B033CB">
            <w:pPr>
              <w:jc w:val="center"/>
              <w:rPr>
                <w:rFonts w:ascii="Times New Roman" w:hAnsi="Times New Roman" w:cs="Times New Roman"/>
                <w:b/>
                <w:bCs/>
                <w:szCs w:val="20"/>
              </w:rPr>
            </w:pPr>
            <w:r w:rsidRPr="00C972C8">
              <w:rPr>
                <w:rFonts w:ascii="Times New Roman" w:hAnsi="Times New Roman" w:cs="Times New Roman"/>
                <w:b/>
                <w:bCs/>
                <w:szCs w:val="20"/>
              </w:rPr>
              <w:t>Vieneto kaina (įkainis), Eur be PVM</w:t>
            </w:r>
          </w:p>
        </w:tc>
      </w:tr>
      <w:tr w:rsidR="00792EF1" w:rsidRPr="004E020C" w14:paraId="2CEDB460" w14:textId="77777777" w:rsidTr="00792EF1">
        <w:trPr>
          <w:trHeight w:val="300"/>
        </w:trPr>
        <w:tc>
          <w:tcPr>
            <w:tcW w:w="526" w:type="dxa"/>
            <w:tcBorders>
              <w:top w:val="nil"/>
              <w:left w:val="single" w:sz="4" w:space="0" w:color="auto"/>
              <w:bottom w:val="single" w:sz="4" w:space="0" w:color="auto"/>
              <w:right w:val="single" w:sz="4" w:space="0" w:color="auto"/>
            </w:tcBorders>
            <w:noWrap/>
            <w:vAlign w:val="center"/>
            <w:hideMark/>
          </w:tcPr>
          <w:p w14:paraId="7901422E" w14:textId="77777777" w:rsidR="00792EF1" w:rsidRPr="00B47A34" w:rsidRDefault="00792EF1" w:rsidP="001D0871">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1</w:t>
            </w:r>
          </w:p>
        </w:tc>
        <w:tc>
          <w:tcPr>
            <w:tcW w:w="4147" w:type="dxa"/>
            <w:tcBorders>
              <w:top w:val="single" w:sz="4" w:space="0" w:color="auto"/>
              <w:left w:val="single" w:sz="4" w:space="0" w:color="auto"/>
              <w:bottom w:val="single" w:sz="4" w:space="0" w:color="auto"/>
              <w:right w:val="single" w:sz="4" w:space="0" w:color="auto"/>
            </w:tcBorders>
            <w:noWrap/>
            <w:vAlign w:val="center"/>
          </w:tcPr>
          <w:p w14:paraId="4054DDB7" w14:textId="039C5415" w:rsidR="00792EF1" w:rsidRPr="00B47A34" w:rsidRDefault="00792EF1" w:rsidP="001D0871">
            <w:pPr>
              <w:rPr>
                <w:rFonts w:ascii="Times New Roman" w:hAnsi="Times New Roman" w:cs="Times New Roman"/>
                <w:color w:val="000000"/>
                <w:sz w:val="22"/>
                <w:szCs w:val="22"/>
              </w:rPr>
            </w:pPr>
            <w:r w:rsidRPr="000E1555">
              <w:rPr>
                <w:rFonts w:ascii="Times New Roman" w:hAnsi="Times New Roman" w:cs="Times New Roman"/>
                <w:color w:val="000000"/>
                <w:sz w:val="22"/>
                <w:szCs w:val="22"/>
              </w:rPr>
              <w:t>1 m</w:t>
            </w:r>
            <w:r w:rsidRPr="000E1555">
              <w:rPr>
                <w:rFonts w:ascii="Times New Roman" w:hAnsi="Times New Roman" w:cs="Times New Roman"/>
                <w:color w:val="000000"/>
                <w:sz w:val="22"/>
                <w:szCs w:val="22"/>
                <w:vertAlign w:val="superscript"/>
              </w:rPr>
              <w:t>2</w:t>
            </w:r>
            <w:r w:rsidRPr="000E1555">
              <w:rPr>
                <w:rFonts w:ascii="Times New Roman" w:hAnsi="Times New Roman" w:cs="Times New Roman"/>
                <w:color w:val="000000"/>
                <w:sz w:val="22"/>
                <w:szCs w:val="22"/>
              </w:rPr>
              <w:t xml:space="preserve"> patalpų valymo kaina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2CA8AD4" w14:textId="299DBBCD" w:rsidR="00792EF1" w:rsidRPr="004E020C" w:rsidRDefault="00792EF1" w:rsidP="001D0871">
            <w:pPr>
              <w:jc w:val="center"/>
              <w:rPr>
                <w:rFonts w:ascii="Times New Roman" w:hAnsi="Times New Roman" w:cs="Times New Roman"/>
                <w:color w:val="000000"/>
                <w:sz w:val="22"/>
                <w:szCs w:val="22"/>
              </w:rPr>
            </w:pPr>
            <w:r>
              <w:rPr>
                <w:rFonts w:ascii="Times New Roman" w:hAnsi="Times New Roman" w:cs="Times New Roman"/>
                <w:color w:val="000000"/>
                <w:sz w:val="22"/>
                <w:szCs w:val="22"/>
              </w:rPr>
              <w:t>m</w:t>
            </w:r>
            <w:r w:rsidRPr="003559AF">
              <w:rPr>
                <w:rFonts w:ascii="Times New Roman" w:hAnsi="Times New Roman" w:cs="Times New Roman"/>
                <w:color w:val="000000"/>
                <w:sz w:val="22"/>
                <w:szCs w:val="22"/>
                <w:vertAlign w:val="superscript"/>
              </w:rPr>
              <w:t>2</w:t>
            </w:r>
          </w:p>
        </w:tc>
        <w:tc>
          <w:tcPr>
            <w:tcW w:w="1984" w:type="dxa"/>
            <w:tcBorders>
              <w:top w:val="single" w:sz="4" w:space="0" w:color="auto"/>
              <w:left w:val="single" w:sz="4" w:space="0" w:color="auto"/>
              <w:bottom w:val="single" w:sz="4" w:space="0" w:color="auto"/>
              <w:right w:val="single" w:sz="4" w:space="0" w:color="auto"/>
            </w:tcBorders>
            <w:noWrap/>
            <w:vAlign w:val="center"/>
          </w:tcPr>
          <w:p w14:paraId="7F3C9638" w14:textId="3720885B" w:rsidR="00792EF1" w:rsidRPr="004E020C" w:rsidRDefault="00BF62D8" w:rsidP="001D0871">
            <w:pPr>
              <w:jc w:val="center"/>
              <w:rPr>
                <w:rFonts w:ascii="Times New Roman" w:hAnsi="Times New Roman" w:cs="Times New Roman"/>
                <w:color w:val="000000"/>
                <w:sz w:val="22"/>
                <w:szCs w:val="22"/>
              </w:rPr>
            </w:pPr>
            <w:r>
              <w:rPr>
                <w:rFonts w:ascii="Times New Roman" w:hAnsi="Times New Roman" w:cs="Times New Roman"/>
                <w:i/>
                <w:iCs/>
                <w:color w:val="000000"/>
                <w:sz w:val="22"/>
                <w:szCs w:val="22"/>
              </w:rPr>
              <w:t>0,45</w:t>
            </w:r>
          </w:p>
        </w:tc>
        <w:tc>
          <w:tcPr>
            <w:tcW w:w="1559" w:type="dxa"/>
            <w:tcBorders>
              <w:top w:val="nil"/>
              <w:left w:val="nil"/>
              <w:bottom w:val="single" w:sz="4" w:space="0" w:color="auto"/>
              <w:right w:val="single" w:sz="4" w:space="0" w:color="auto"/>
            </w:tcBorders>
            <w:vAlign w:val="center"/>
          </w:tcPr>
          <w:p w14:paraId="525BCCD1" w14:textId="77777777" w:rsidR="00792EF1" w:rsidRPr="004E020C" w:rsidRDefault="00792EF1" w:rsidP="001D0871">
            <w:pPr>
              <w:jc w:val="center"/>
              <w:rPr>
                <w:rFonts w:ascii="Times New Roman" w:hAnsi="Times New Roman" w:cs="Times New Roman"/>
                <w:color w:val="000000"/>
                <w:sz w:val="22"/>
                <w:szCs w:val="22"/>
              </w:rPr>
            </w:pPr>
          </w:p>
        </w:tc>
      </w:tr>
      <w:tr w:rsidR="00792EF1" w:rsidRPr="004E020C" w14:paraId="3DE536D6" w14:textId="77777777" w:rsidTr="00792EF1">
        <w:trPr>
          <w:trHeight w:val="300"/>
        </w:trPr>
        <w:tc>
          <w:tcPr>
            <w:tcW w:w="526" w:type="dxa"/>
            <w:tcBorders>
              <w:top w:val="nil"/>
              <w:left w:val="single" w:sz="4" w:space="0" w:color="auto"/>
              <w:bottom w:val="single" w:sz="4" w:space="0" w:color="auto"/>
              <w:right w:val="single" w:sz="4" w:space="0" w:color="auto"/>
            </w:tcBorders>
            <w:noWrap/>
            <w:vAlign w:val="center"/>
            <w:hideMark/>
          </w:tcPr>
          <w:p w14:paraId="362D976D" w14:textId="77777777" w:rsidR="00792EF1" w:rsidRPr="00B47A34" w:rsidRDefault="00792EF1" w:rsidP="001D0871">
            <w:pPr>
              <w:jc w:val="center"/>
              <w:rPr>
                <w:rFonts w:ascii="Times New Roman" w:hAnsi="Times New Roman" w:cs="Times New Roman"/>
                <w:color w:val="000000"/>
                <w:sz w:val="22"/>
                <w:szCs w:val="22"/>
              </w:rPr>
            </w:pPr>
            <w:r w:rsidRPr="00B47A34">
              <w:rPr>
                <w:rFonts w:ascii="Times New Roman" w:hAnsi="Times New Roman" w:cs="Times New Roman"/>
                <w:color w:val="000000"/>
                <w:sz w:val="22"/>
                <w:szCs w:val="22"/>
              </w:rPr>
              <w:t>2</w:t>
            </w:r>
          </w:p>
        </w:tc>
        <w:tc>
          <w:tcPr>
            <w:tcW w:w="4147" w:type="dxa"/>
            <w:tcBorders>
              <w:top w:val="nil"/>
              <w:left w:val="single" w:sz="4" w:space="0" w:color="auto"/>
              <w:bottom w:val="single" w:sz="4" w:space="0" w:color="auto"/>
              <w:right w:val="single" w:sz="4" w:space="0" w:color="auto"/>
            </w:tcBorders>
            <w:noWrap/>
            <w:vAlign w:val="center"/>
          </w:tcPr>
          <w:p w14:paraId="0E16EE31" w14:textId="409C0472" w:rsidR="00792EF1" w:rsidRPr="00B47A34" w:rsidRDefault="00792EF1" w:rsidP="001D0871">
            <w:pPr>
              <w:rPr>
                <w:rFonts w:ascii="Times New Roman" w:hAnsi="Times New Roman" w:cs="Times New Roman"/>
                <w:color w:val="000000"/>
                <w:sz w:val="22"/>
                <w:szCs w:val="22"/>
              </w:rPr>
            </w:pPr>
            <w:r w:rsidRPr="000E1555">
              <w:rPr>
                <w:rFonts w:ascii="Times New Roman" w:hAnsi="Times New Roman" w:cs="Times New Roman"/>
                <w:color w:val="000000"/>
                <w:sz w:val="22"/>
                <w:szCs w:val="22"/>
              </w:rPr>
              <w:t>1 m</w:t>
            </w:r>
            <w:r w:rsidRPr="000E1555">
              <w:rPr>
                <w:rFonts w:ascii="Times New Roman" w:hAnsi="Times New Roman" w:cs="Times New Roman"/>
                <w:color w:val="000000"/>
                <w:sz w:val="22"/>
                <w:szCs w:val="22"/>
                <w:vertAlign w:val="superscript"/>
              </w:rPr>
              <w:t>2</w:t>
            </w:r>
            <w:r w:rsidRPr="000E1555">
              <w:rPr>
                <w:rFonts w:ascii="Times New Roman" w:hAnsi="Times New Roman" w:cs="Times New Roman"/>
                <w:color w:val="000000"/>
                <w:sz w:val="22"/>
                <w:szCs w:val="22"/>
              </w:rPr>
              <w:t xml:space="preserve"> langų valymo kaina</w:t>
            </w:r>
          </w:p>
        </w:tc>
        <w:tc>
          <w:tcPr>
            <w:tcW w:w="851" w:type="dxa"/>
            <w:tcBorders>
              <w:top w:val="nil"/>
              <w:left w:val="single" w:sz="4" w:space="0" w:color="auto"/>
              <w:bottom w:val="single" w:sz="4" w:space="0" w:color="auto"/>
              <w:right w:val="single" w:sz="4" w:space="0" w:color="auto"/>
            </w:tcBorders>
            <w:noWrap/>
            <w:vAlign w:val="center"/>
            <w:hideMark/>
          </w:tcPr>
          <w:p w14:paraId="20BC8D1E" w14:textId="276AC79F" w:rsidR="00792EF1" w:rsidRPr="004E020C" w:rsidRDefault="00792EF1" w:rsidP="001D0871">
            <w:pPr>
              <w:jc w:val="center"/>
              <w:rPr>
                <w:rFonts w:ascii="Times New Roman" w:hAnsi="Times New Roman" w:cs="Times New Roman"/>
                <w:color w:val="000000"/>
                <w:sz w:val="22"/>
                <w:szCs w:val="22"/>
              </w:rPr>
            </w:pPr>
            <w:r>
              <w:rPr>
                <w:rFonts w:ascii="Times New Roman" w:hAnsi="Times New Roman" w:cs="Times New Roman"/>
                <w:color w:val="000000"/>
                <w:sz w:val="22"/>
                <w:szCs w:val="22"/>
              </w:rPr>
              <w:t>m</w:t>
            </w:r>
            <w:r w:rsidRPr="003559AF">
              <w:rPr>
                <w:rFonts w:ascii="Times New Roman" w:hAnsi="Times New Roman" w:cs="Times New Roman"/>
                <w:color w:val="000000"/>
                <w:sz w:val="22"/>
                <w:szCs w:val="22"/>
                <w:vertAlign w:val="superscript"/>
              </w:rPr>
              <w:t>2</w:t>
            </w:r>
          </w:p>
        </w:tc>
        <w:tc>
          <w:tcPr>
            <w:tcW w:w="1984" w:type="dxa"/>
            <w:tcBorders>
              <w:top w:val="nil"/>
              <w:left w:val="single" w:sz="4" w:space="0" w:color="auto"/>
              <w:bottom w:val="single" w:sz="4" w:space="0" w:color="auto"/>
              <w:right w:val="single" w:sz="4" w:space="0" w:color="auto"/>
            </w:tcBorders>
            <w:noWrap/>
            <w:vAlign w:val="center"/>
          </w:tcPr>
          <w:p w14:paraId="7C7E7E07" w14:textId="28B3B17E" w:rsidR="00792EF1" w:rsidRPr="004E020C" w:rsidRDefault="00533EA9" w:rsidP="001D0871">
            <w:pPr>
              <w:jc w:val="center"/>
              <w:rPr>
                <w:rFonts w:ascii="Times New Roman" w:hAnsi="Times New Roman" w:cs="Times New Roman"/>
                <w:color w:val="000000"/>
                <w:sz w:val="22"/>
                <w:szCs w:val="22"/>
              </w:rPr>
            </w:pPr>
            <w:r>
              <w:rPr>
                <w:rFonts w:ascii="Times New Roman" w:hAnsi="Times New Roman" w:cs="Times New Roman"/>
                <w:i/>
                <w:iCs/>
                <w:color w:val="000000"/>
                <w:sz w:val="22"/>
                <w:szCs w:val="22"/>
              </w:rPr>
              <w:t>2,00</w:t>
            </w:r>
          </w:p>
        </w:tc>
        <w:tc>
          <w:tcPr>
            <w:tcW w:w="1559" w:type="dxa"/>
            <w:tcBorders>
              <w:top w:val="nil"/>
              <w:left w:val="nil"/>
              <w:bottom w:val="single" w:sz="4" w:space="0" w:color="auto"/>
              <w:right w:val="single" w:sz="4" w:space="0" w:color="auto"/>
            </w:tcBorders>
            <w:vAlign w:val="center"/>
          </w:tcPr>
          <w:p w14:paraId="1BB5D359" w14:textId="77777777" w:rsidR="00792EF1" w:rsidRPr="004E020C" w:rsidRDefault="00792EF1" w:rsidP="001D0871">
            <w:pPr>
              <w:jc w:val="center"/>
              <w:rPr>
                <w:rFonts w:ascii="Times New Roman" w:hAnsi="Times New Roman" w:cs="Times New Roman"/>
                <w:color w:val="000000"/>
                <w:sz w:val="22"/>
                <w:szCs w:val="22"/>
              </w:rPr>
            </w:pPr>
          </w:p>
        </w:tc>
      </w:tr>
      <w:tr w:rsidR="00792EF1" w:rsidRPr="004E020C" w14:paraId="53923DAB" w14:textId="77777777" w:rsidTr="00792EF1">
        <w:trPr>
          <w:trHeight w:val="300"/>
        </w:trPr>
        <w:tc>
          <w:tcPr>
            <w:tcW w:w="7508" w:type="dxa"/>
            <w:gridSpan w:val="4"/>
            <w:tcBorders>
              <w:top w:val="single" w:sz="4" w:space="0" w:color="auto"/>
              <w:left w:val="single" w:sz="4" w:space="0" w:color="auto"/>
              <w:bottom w:val="single" w:sz="4" w:space="0" w:color="auto"/>
              <w:right w:val="single" w:sz="4" w:space="0" w:color="auto"/>
            </w:tcBorders>
            <w:noWrap/>
            <w:vAlign w:val="center"/>
          </w:tcPr>
          <w:p w14:paraId="78C37F42" w14:textId="77777777" w:rsidR="00792EF1" w:rsidRPr="004E020C" w:rsidRDefault="00792EF1" w:rsidP="001D0871">
            <w:pPr>
              <w:jc w:val="right"/>
              <w:rPr>
                <w:rFonts w:ascii="Times New Roman" w:hAnsi="Times New Roman" w:cs="Times New Roman"/>
                <w:color w:val="000000"/>
                <w:sz w:val="22"/>
                <w:szCs w:val="22"/>
              </w:rPr>
            </w:pPr>
            <w:r w:rsidRPr="00BA1E40">
              <w:rPr>
                <w:rFonts w:ascii="Times New Roman" w:hAnsi="Times New Roman" w:cs="Times New Roman"/>
                <w:b/>
                <w:bCs/>
                <w:sz w:val="22"/>
                <w:szCs w:val="22"/>
              </w:rPr>
              <w:t>Bendra pasiūlymo kaina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5B160785" w14:textId="4E499AC6" w:rsidR="00792EF1" w:rsidRPr="004E020C" w:rsidRDefault="00792EF1" w:rsidP="001D0871">
            <w:pPr>
              <w:jc w:val="right"/>
              <w:rPr>
                <w:rFonts w:ascii="Times New Roman" w:hAnsi="Times New Roman" w:cs="Times New Roman"/>
                <w:color w:val="000000"/>
                <w:sz w:val="22"/>
                <w:szCs w:val="22"/>
              </w:rPr>
            </w:pPr>
          </w:p>
        </w:tc>
      </w:tr>
      <w:tr w:rsidR="00792EF1" w:rsidRPr="004E020C" w14:paraId="46BE39E7" w14:textId="77777777" w:rsidTr="00792EF1">
        <w:trPr>
          <w:trHeight w:val="300"/>
        </w:trPr>
        <w:tc>
          <w:tcPr>
            <w:tcW w:w="7508" w:type="dxa"/>
            <w:gridSpan w:val="4"/>
            <w:tcBorders>
              <w:top w:val="single" w:sz="4" w:space="0" w:color="auto"/>
              <w:left w:val="single" w:sz="4" w:space="0" w:color="auto"/>
              <w:bottom w:val="single" w:sz="4" w:space="0" w:color="auto"/>
              <w:right w:val="single" w:sz="4" w:space="0" w:color="auto"/>
            </w:tcBorders>
            <w:noWrap/>
            <w:vAlign w:val="center"/>
          </w:tcPr>
          <w:p w14:paraId="0A7C7E4C" w14:textId="77777777" w:rsidR="00792EF1" w:rsidRPr="004E020C" w:rsidRDefault="00792EF1" w:rsidP="001D0871">
            <w:pPr>
              <w:jc w:val="right"/>
              <w:rPr>
                <w:rFonts w:ascii="Times New Roman" w:hAnsi="Times New Roman" w:cs="Times New Roman"/>
                <w:color w:val="000000"/>
                <w:sz w:val="22"/>
                <w:szCs w:val="22"/>
              </w:rPr>
            </w:pPr>
            <w:r w:rsidRPr="00BA1E40">
              <w:rPr>
                <w:rFonts w:ascii="Times New Roman" w:hAnsi="Times New Roman" w:cs="Times New Roman"/>
                <w:b/>
                <w:bCs/>
                <w:sz w:val="22"/>
                <w:szCs w:val="22"/>
              </w:rPr>
              <w:t>PVM (21 proc.):</w:t>
            </w:r>
          </w:p>
        </w:tc>
        <w:tc>
          <w:tcPr>
            <w:tcW w:w="1559" w:type="dxa"/>
            <w:tcBorders>
              <w:top w:val="single" w:sz="4" w:space="0" w:color="auto"/>
              <w:left w:val="single" w:sz="4" w:space="0" w:color="auto"/>
              <w:bottom w:val="single" w:sz="4" w:space="0" w:color="auto"/>
              <w:right w:val="single" w:sz="4" w:space="0" w:color="auto"/>
            </w:tcBorders>
            <w:vAlign w:val="center"/>
          </w:tcPr>
          <w:p w14:paraId="2C54B0C0" w14:textId="1D0957DD" w:rsidR="00792EF1" w:rsidRPr="004E020C" w:rsidRDefault="00792EF1" w:rsidP="001D0871">
            <w:pPr>
              <w:jc w:val="right"/>
              <w:rPr>
                <w:rFonts w:ascii="Times New Roman" w:hAnsi="Times New Roman" w:cs="Times New Roman"/>
                <w:color w:val="000000"/>
                <w:sz w:val="22"/>
                <w:szCs w:val="22"/>
              </w:rPr>
            </w:pPr>
          </w:p>
        </w:tc>
      </w:tr>
      <w:tr w:rsidR="00792EF1" w:rsidRPr="004E020C" w14:paraId="52179188" w14:textId="77777777" w:rsidTr="00792EF1">
        <w:trPr>
          <w:trHeight w:val="300"/>
        </w:trPr>
        <w:tc>
          <w:tcPr>
            <w:tcW w:w="7508" w:type="dxa"/>
            <w:gridSpan w:val="4"/>
            <w:tcBorders>
              <w:top w:val="single" w:sz="4" w:space="0" w:color="auto"/>
              <w:left w:val="single" w:sz="4" w:space="0" w:color="auto"/>
              <w:bottom w:val="single" w:sz="4" w:space="0" w:color="auto"/>
              <w:right w:val="single" w:sz="4" w:space="0" w:color="auto"/>
            </w:tcBorders>
            <w:noWrap/>
            <w:vAlign w:val="center"/>
          </w:tcPr>
          <w:p w14:paraId="12A05B42" w14:textId="77777777" w:rsidR="00792EF1" w:rsidRPr="004E020C" w:rsidRDefault="00792EF1" w:rsidP="001D0871">
            <w:pPr>
              <w:jc w:val="right"/>
              <w:rPr>
                <w:rFonts w:ascii="Times New Roman" w:hAnsi="Times New Roman" w:cs="Times New Roman"/>
                <w:color w:val="000000"/>
                <w:sz w:val="22"/>
                <w:szCs w:val="22"/>
              </w:rPr>
            </w:pPr>
            <w:r w:rsidRPr="00BA1E40">
              <w:rPr>
                <w:rFonts w:ascii="Times New Roman" w:hAnsi="Times New Roman" w:cs="Times New Roman"/>
                <w:b/>
                <w:bCs/>
                <w:sz w:val="22"/>
                <w:szCs w:val="22"/>
              </w:rPr>
              <w:t>Bendra pasiūlymo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0AC03FB8" w14:textId="1DFD1F24" w:rsidR="00792EF1" w:rsidRPr="004E020C" w:rsidRDefault="00792EF1" w:rsidP="001D0871">
            <w:pPr>
              <w:jc w:val="right"/>
              <w:rPr>
                <w:rFonts w:ascii="Times New Roman" w:hAnsi="Times New Roman" w:cs="Times New Roman"/>
                <w:color w:val="000000"/>
                <w:sz w:val="22"/>
                <w:szCs w:val="22"/>
              </w:rPr>
            </w:pPr>
          </w:p>
        </w:tc>
      </w:tr>
    </w:tbl>
    <w:p w14:paraId="6D36EEB0" w14:textId="23046CF3" w:rsidR="000C3CBC" w:rsidRPr="00304BA6" w:rsidRDefault="00304BA6" w:rsidP="00DB5293">
      <w:pPr>
        <w:pStyle w:val="prastasiniatinklio"/>
        <w:jc w:val="both"/>
        <w:rPr>
          <w:rFonts w:ascii="Times New Roman" w:eastAsia="Times New Roman" w:hAnsi="Times New Roman" w:cs="Times New Roman"/>
          <w:sz w:val="24"/>
          <w:szCs w:val="24"/>
        </w:rPr>
      </w:pPr>
      <w:r w:rsidRPr="00304BA6">
        <w:rPr>
          <w:rFonts w:ascii="Times New Roman" w:hAnsi="Times New Roman"/>
          <w:sz w:val="24"/>
        </w:rPr>
        <w:t>*</w:t>
      </w:r>
      <w:r w:rsidRPr="00304BA6">
        <w:rPr>
          <w:rFonts w:ascii="Times New Roman" w:eastAsia="Times New Roman" w:hAnsi="Times New Roman" w:cs="Times New Roman"/>
          <w:sz w:val="24"/>
          <w:szCs w:val="24"/>
        </w:rPr>
        <w:t xml:space="preserve"> </w:t>
      </w:r>
      <w:r w:rsidRPr="003559AF">
        <w:rPr>
          <w:rFonts w:ascii="Times New Roman" w:eastAsia="Times New Roman" w:hAnsi="Times New Roman" w:cs="Times New Roman"/>
          <w:sz w:val="24"/>
          <w:szCs w:val="24"/>
          <w:u w:val="single"/>
        </w:rPr>
        <w:t>Tiekėjo pasiūlyme nurodyt</w:t>
      </w:r>
      <w:r w:rsidR="00CF21C6">
        <w:rPr>
          <w:rFonts w:ascii="Times New Roman" w:eastAsia="Times New Roman" w:hAnsi="Times New Roman" w:cs="Times New Roman"/>
          <w:sz w:val="24"/>
          <w:szCs w:val="24"/>
          <w:u w:val="single"/>
        </w:rPr>
        <w:t>ų</w:t>
      </w:r>
      <w:r w:rsidRPr="003559AF">
        <w:rPr>
          <w:rFonts w:ascii="Times New Roman" w:eastAsia="Times New Roman" w:hAnsi="Times New Roman" w:cs="Times New Roman"/>
          <w:sz w:val="24"/>
          <w:szCs w:val="24"/>
          <w:u w:val="single"/>
        </w:rPr>
        <w:t xml:space="preserve"> </w:t>
      </w:r>
      <w:r w:rsidR="00CF21C6">
        <w:rPr>
          <w:rFonts w:ascii="Times New Roman" w:eastAsia="Times New Roman" w:hAnsi="Times New Roman" w:cs="Times New Roman"/>
          <w:sz w:val="24"/>
          <w:szCs w:val="24"/>
          <w:u w:val="single"/>
        </w:rPr>
        <w:t xml:space="preserve">paslaugų </w:t>
      </w:r>
      <w:r w:rsidRPr="003559AF">
        <w:rPr>
          <w:rFonts w:ascii="Times New Roman" w:eastAsia="Times New Roman" w:hAnsi="Times New Roman" w:cs="Times New Roman"/>
          <w:sz w:val="24"/>
          <w:szCs w:val="24"/>
          <w:u w:val="single"/>
        </w:rPr>
        <w:t xml:space="preserve">įkainiai turi neviršyti pirkimo dokumentuose nustatytų maksimalių įkainių. Jeigu bent vienos siūlomos </w:t>
      </w:r>
      <w:r w:rsidR="003559AF" w:rsidRPr="003559AF">
        <w:rPr>
          <w:rFonts w:ascii="Times New Roman" w:eastAsia="Times New Roman" w:hAnsi="Times New Roman" w:cs="Times New Roman"/>
          <w:sz w:val="24"/>
          <w:szCs w:val="24"/>
          <w:u w:val="single"/>
        </w:rPr>
        <w:t>paslaugos</w:t>
      </w:r>
      <w:r w:rsidRPr="003559AF">
        <w:rPr>
          <w:rFonts w:ascii="Times New Roman" w:eastAsia="Times New Roman" w:hAnsi="Times New Roman" w:cs="Times New Roman"/>
          <w:sz w:val="24"/>
          <w:szCs w:val="24"/>
          <w:u w:val="single"/>
        </w:rPr>
        <w:t xml:space="preserve"> </w:t>
      </w:r>
      <w:r w:rsidR="003559AF" w:rsidRPr="003559AF">
        <w:rPr>
          <w:rFonts w:ascii="Times New Roman" w:eastAsia="Times New Roman" w:hAnsi="Times New Roman" w:cs="Times New Roman"/>
          <w:sz w:val="24"/>
          <w:szCs w:val="24"/>
          <w:u w:val="single"/>
        </w:rPr>
        <w:t>įkainis</w:t>
      </w:r>
      <w:r w:rsidRPr="003559AF">
        <w:rPr>
          <w:rFonts w:ascii="Times New Roman" w:eastAsia="Times New Roman" w:hAnsi="Times New Roman" w:cs="Times New Roman"/>
          <w:sz w:val="24"/>
          <w:szCs w:val="24"/>
          <w:u w:val="single"/>
        </w:rPr>
        <w:t xml:space="preserve"> viršys nustatytą maksimalų įkainį, tiekėjo pasiūlymas bus </w:t>
      </w:r>
      <w:r w:rsidRPr="003559AF">
        <w:rPr>
          <w:rFonts w:ascii="Times New Roman" w:eastAsia="Times New Roman" w:hAnsi="Times New Roman" w:cs="Times New Roman"/>
          <w:b/>
          <w:bCs/>
          <w:sz w:val="24"/>
          <w:szCs w:val="24"/>
          <w:u w:val="single"/>
        </w:rPr>
        <w:t>atmestas kaip neatitinkantis pirkimo sąlygų</w:t>
      </w:r>
      <w:r w:rsidRPr="00304BA6">
        <w:rPr>
          <w:rFonts w:ascii="Times New Roman" w:eastAsia="Times New Roman" w:hAnsi="Times New Roman" w:cs="Times New Roman"/>
          <w:sz w:val="24"/>
          <w:szCs w:val="24"/>
        </w:rPr>
        <w:t>.</w:t>
      </w:r>
    </w:p>
    <w:p w14:paraId="6F6FBF6F" w14:textId="77777777" w:rsidR="000C3CBC" w:rsidRPr="000C3CBC" w:rsidRDefault="000C3CBC" w:rsidP="000C3CBC">
      <w:pPr>
        <w:pStyle w:val="Sraopastraipa"/>
        <w:numPr>
          <w:ilvl w:val="0"/>
          <w:numId w:val="1"/>
        </w:numPr>
        <w:rPr>
          <w:rFonts w:ascii="Times New Roman" w:hAnsi="Times New Roman"/>
          <w:sz w:val="24"/>
        </w:rPr>
      </w:pPr>
      <w:r w:rsidRPr="000C3CBC">
        <w:rPr>
          <w:rFonts w:ascii="Times New Roman" w:hAnsi="Times New Roman"/>
          <w:b/>
          <w:bCs/>
          <w:sz w:val="24"/>
        </w:rPr>
        <w:t>Bendra pasiūlymo kaina Eur su PVM žodžiais:</w:t>
      </w:r>
      <w:r w:rsidRPr="000C3CBC">
        <w:rPr>
          <w:rFonts w:ascii="Times New Roman" w:hAnsi="Times New Roman"/>
          <w:sz w:val="24"/>
        </w:rPr>
        <w:t xml:space="preserve"> </w:t>
      </w:r>
      <w:r w:rsidRPr="000C3CBC">
        <w:rPr>
          <w:rFonts w:ascii="Times New Roman" w:hAnsi="Times New Roman"/>
          <w:color w:val="FF0000"/>
          <w:sz w:val="24"/>
        </w:rPr>
        <w:t xml:space="preserve">įrašyti </w:t>
      </w:r>
      <w:r w:rsidRPr="000C3CBC">
        <w:rPr>
          <w:rFonts w:ascii="Times New Roman" w:hAnsi="Times New Roman"/>
          <w:sz w:val="24"/>
        </w:rPr>
        <w:t>____________________________________________________________________________</w:t>
      </w:r>
    </w:p>
    <w:p w14:paraId="2B047CBD" w14:textId="173E4885" w:rsidR="000C3CBC" w:rsidRPr="000C3CBC" w:rsidRDefault="000C3CBC" w:rsidP="000C3CBC">
      <w:pPr>
        <w:pStyle w:val="Sraopastraipa"/>
        <w:keepNext/>
        <w:numPr>
          <w:ilvl w:val="0"/>
          <w:numId w:val="1"/>
        </w:numPr>
        <w:jc w:val="both"/>
        <w:rPr>
          <w:rFonts w:ascii="Times New Roman" w:hAnsi="Times New Roman"/>
          <w:sz w:val="24"/>
        </w:rPr>
      </w:pPr>
      <w:r w:rsidRPr="000C3CBC">
        <w:rPr>
          <w:rFonts w:ascii="Times New Roman" w:hAnsi="Times New Roman"/>
          <w:sz w:val="24"/>
        </w:rPr>
        <w:t xml:space="preserve">Jei suma skaičiais neatitinka sumos žodžiais, teisinga laikoma suma žodžiais. </w:t>
      </w:r>
    </w:p>
    <w:p w14:paraId="2BE2C3E3" w14:textId="7BD471E0" w:rsidR="000C3CBC" w:rsidRPr="00304BA6" w:rsidRDefault="000C3CBC" w:rsidP="000C3CBC">
      <w:pPr>
        <w:pStyle w:val="Sraopastraipa"/>
        <w:numPr>
          <w:ilvl w:val="0"/>
          <w:numId w:val="1"/>
        </w:numPr>
        <w:jc w:val="both"/>
        <w:rPr>
          <w:rFonts w:ascii="Times New Roman" w:eastAsia="Calibri" w:hAnsi="Times New Roman" w:cs="Times New Roman"/>
          <w:bCs/>
          <w:sz w:val="24"/>
        </w:rPr>
      </w:pPr>
      <w:r w:rsidRPr="00304BA6">
        <w:rPr>
          <w:rFonts w:ascii="Times New Roman" w:hAnsi="Times New Roman" w:cs="Times New Roman"/>
          <w:sz w:val="24"/>
        </w:rPr>
        <w:t xml:space="preserve">Bendra pasiūlymo kaina bus taikoma tik pasiūlymams įvertinti ir laimėtojui nustatyti. Tiekėjui už </w:t>
      </w:r>
      <w:r w:rsidR="00FC5645">
        <w:rPr>
          <w:rFonts w:ascii="Times New Roman" w:hAnsi="Times New Roman" w:cs="Times New Roman"/>
          <w:sz w:val="24"/>
        </w:rPr>
        <w:t xml:space="preserve">paslaugas </w:t>
      </w:r>
      <w:r w:rsidRPr="00304BA6">
        <w:rPr>
          <w:rFonts w:ascii="Times New Roman" w:hAnsi="Times New Roman" w:cs="Times New Roman"/>
          <w:sz w:val="24"/>
        </w:rPr>
        <w:t xml:space="preserve">bus apmokama taikant šioje lentelėje nurodytus įkainius. </w:t>
      </w:r>
    </w:p>
    <w:p w14:paraId="7372B948" w14:textId="5381A5A9"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w:t>
      </w:r>
      <w:r w:rsidR="00BA6719">
        <w:rPr>
          <w:rFonts w:ascii="Times New Roman" w:eastAsia="Times New Roman" w:hAnsi="Times New Roman" w:cs="Times New Roman"/>
          <w:color w:val="000000" w:themeColor="text1"/>
          <w:sz w:val="24"/>
          <w:szCs w:val="24"/>
        </w:rPr>
        <w:t xml:space="preserve">paslaugos </w:t>
      </w:r>
      <w:r w:rsidRPr="0003188F">
        <w:rPr>
          <w:rFonts w:ascii="Times New Roman" w:eastAsia="Times New Roman" w:hAnsi="Times New Roman" w:cs="Times New Roman"/>
          <w:color w:val="000000" w:themeColor="text1"/>
          <w:sz w:val="24"/>
          <w:szCs w:val="24"/>
        </w:rPr>
        <w:t xml:space="preserve">visiškai </w:t>
      </w:r>
      <w:r w:rsidRPr="0003188F">
        <w:rPr>
          <w:rFonts w:ascii="Times New Roman" w:eastAsia="Times New Roman" w:hAnsi="Times New Roman" w:cs="Times New Roman"/>
          <w:sz w:val="24"/>
          <w:szCs w:val="24"/>
        </w:rPr>
        <w:t xml:space="preserve">atitinka pirkimo dokumentuose nurodytus reikalavimus. </w:t>
      </w:r>
    </w:p>
    <w:p w14:paraId="354E3F7D" w14:textId="2FBD2115" w:rsidR="004E7DC2" w:rsidRPr="0003188F" w:rsidRDefault="004E7DC2" w:rsidP="004E7DC2">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w:t>
      </w:r>
      <w:r w:rsidR="00BA6719">
        <w:rPr>
          <w:rFonts w:ascii="Times New Roman" w:eastAsia="Times New Roman" w:hAnsi="Times New Roman" w:cs="Times New Roman"/>
          <w:sz w:val="24"/>
          <w:szCs w:val="24"/>
        </w:rPr>
        <w:t>ei</w:t>
      </w:r>
      <w:r w:rsidRPr="0003188F">
        <w:rPr>
          <w:rFonts w:ascii="Times New Roman" w:eastAsia="Times New Roman" w:hAnsi="Times New Roman" w:cs="Times New Roman"/>
          <w:sz w:val="24"/>
          <w:szCs w:val="24"/>
        </w:rPr>
        <w:t>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5E68058" w14:textId="77777777" w:rsidR="004E7DC2" w:rsidRPr="0003188F"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7777777" w:rsidR="004E7DC2" w:rsidRPr="0003188F" w:rsidRDefault="004E7DC2" w:rsidP="004E7DC2">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w:t>
      </w:r>
      <w:r w:rsidRPr="006A5344">
        <w:rPr>
          <w:rFonts w:ascii="Times New Roman" w:eastAsia="Times New Roman" w:hAnsi="Times New Roman" w:cs="Times New Roman"/>
          <w:i/>
          <w:sz w:val="24"/>
          <w:szCs w:val="24"/>
        </w:rPr>
        <w:t>kurių pajėgumais remiasi tiekėjas.</w:t>
      </w:r>
      <w:r w:rsidRPr="0003188F">
        <w:rPr>
          <w:rFonts w:ascii="Times New Roman" w:eastAsia="Times New Roman" w:hAnsi="Times New Roman" w:cs="Times New Roman"/>
          <w: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03188F" w14:paraId="7EE356D6" w14:textId="77777777">
        <w:tc>
          <w:tcPr>
            <w:tcW w:w="675" w:type="dxa"/>
          </w:tcPr>
          <w:p w14:paraId="2C04E351"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tcPr>
          <w:p w14:paraId="52916AC0"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w:t>
            </w:r>
            <w:r w:rsidRPr="004538E9">
              <w:rPr>
                <w:rFonts w:ascii="Times New Roman" w:eastAsia="Times New Roman" w:hAnsi="Times New Roman" w:cs="Times New Roman"/>
                <w:sz w:val="24"/>
                <w:szCs w:val="24"/>
              </w:rPr>
              <w:t>pavadinimas ir statusas</w:t>
            </w:r>
            <w:r w:rsidRPr="0003188F">
              <w:rPr>
                <w:rFonts w:ascii="Times New Roman" w:eastAsia="Times New Roman" w:hAnsi="Times New Roman" w:cs="Times New Roman"/>
                <w:sz w:val="24"/>
                <w:szCs w:val="24"/>
              </w:rPr>
              <w:t xml:space="preserve"> </w:t>
            </w:r>
          </w:p>
        </w:tc>
        <w:tc>
          <w:tcPr>
            <w:tcW w:w="2164" w:type="dxa"/>
          </w:tcPr>
          <w:p w14:paraId="2FB916CD" w14:textId="5D822732"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tcPr>
          <w:p w14:paraId="6AAC8226"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tcPr>
          <w:p w14:paraId="7709D72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4F90BE5A" w14:textId="77777777" w:rsidR="004E7DC2" w:rsidRPr="0003188F" w:rsidRDefault="004E7DC2">
            <w:pPr>
              <w:spacing w:after="0" w:line="240" w:lineRule="auto"/>
              <w:jc w:val="center"/>
              <w:rPr>
                <w:rFonts w:ascii="Times New Roman" w:eastAsia="Times New Roman" w:hAnsi="Times New Roman" w:cs="Times New Roman"/>
                <w:sz w:val="24"/>
                <w:szCs w:val="24"/>
              </w:rPr>
            </w:pPr>
          </w:p>
        </w:tc>
      </w:tr>
      <w:tr w:rsidR="004E7DC2" w:rsidRPr="0003188F" w14:paraId="0386A618" w14:textId="77777777">
        <w:tc>
          <w:tcPr>
            <w:tcW w:w="675" w:type="dxa"/>
          </w:tcPr>
          <w:p w14:paraId="72874F4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tcPr>
          <w:p w14:paraId="4BF8E9C0"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tcPr>
          <w:p w14:paraId="272C42F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tcPr>
          <w:p w14:paraId="6810E95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tcPr>
          <w:p w14:paraId="6BD5C8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054EE7F3" w14:textId="77777777">
        <w:tc>
          <w:tcPr>
            <w:tcW w:w="675" w:type="dxa"/>
          </w:tcPr>
          <w:p w14:paraId="5F9E8CD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tcPr>
          <w:p w14:paraId="608E98DB"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tcPr>
          <w:p w14:paraId="598AE79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tcPr>
          <w:p w14:paraId="40E38A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tcPr>
          <w:p w14:paraId="74448F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DEAA81B" w14:textId="77777777">
        <w:tc>
          <w:tcPr>
            <w:tcW w:w="675" w:type="dxa"/>
          </w:tcPr>
          <w:p w14:paraId="3F251BA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tcPr>
          <w:p w14:paraId="0DA20533"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tcPr>
          <w:p w14:paraId="1BAE25D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tcPr>
          <w:p w14:paraId="02EF22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tcPr>
          <w:p w14:paraId="2B0A1C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03188F" w14:paraId="49ACBBC7" w14:textId="77777777">
        <w:tc>
          <w:tcPr>
            <w:tcW w:w="675" w:type="dxa"/>
          </w:tcPr>
          <w:p w14:paraId="07B44F5E"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tcPr>
          <w:p w14:paraId="2B5588D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tcPr>
          <w:p w14:paraId="0B6F62B8"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tcPr>
          <w:p w14:paraId="4B2AF2A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4E7DC2" w:rsidRPr="0003188F" w14:paraId="0A2DEE65" w14:textId="77777777">
        <w:tc>
          <w:tcPr>
            <w:tcW w:w="675" w:type="dxa"/>
          </w:tcPr>
          <w:p w14:paraId="02AC8E79"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tcPr>
          <w:p w14:paraId="30E26EE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tcPr>
          <w:p w14:paraId="79C48D0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tcPr>
          <w:p w14:paraId="0463F80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7C40B759" w14:textId="77777777">
        <w:tc>
          <w:tcPr>
            <w:tcW w:w="675" w:type="dxa"/>
          </w:tcPr>
          <w:p w14:paraId="1F1F5CB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tcPr>
          <w:p w14:paraId="113522B7"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tcPr>
          <w:p w14:paraId="3E8183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tcPr>
          <w:p w14:paraId="099D8D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6C4E2F0" w14:textId="77777777">
        <w:tc>
          <w:tcPr>
            <w:tcW w:w="675" w:type="dxa"/>
          </w:tcPr>
          <w:p w14:paraId="59C6CF2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tcPr>
          <w:p w14:paraId="3B054AA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tcPr>
          <w:p w14:paraId="550DD9C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tcPr>
          <w:p w14:paraId="0F69BEA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2A430734"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68780C96"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03188F" w14:paraId="206EE602" w14:textId="77777777">
        <w:tc>
          <w:tcPr>
            <w:tcW w:w="675" w:type="dxa"/>
          </w:tcPr>
          <w:p w14:paraId="53F416FA"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tcPr>
          <w:p w14:paraId="5622532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tcPr>
          <w:p w14:paraId="7DDCF34E"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4E7DC2" w:rsidRPr="0003188F" w14:paraId="5B0C6038" w14:textId="77777777">
        <w:tc>
          <w:tcPr>
            <w:tcW w:w="675" w:type="dxa"/>
          </w:tcPr>
          <w:p w14:paraId="597A992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tcPr>
          <w:p w14:paraId="4F51DFAE"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tcPr>
          <w:p w14:paraId="12FEFBB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FD08272" w14:textId="77777777">
        <w:tc>
          <w:tcPr>
            <w:tcW w:w="675" w:type="dxa"/>
          </w:tcPr>
          <w:p w14:paraId="04D42707"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tcPr>
          <w:p w14:paraId="59E9F3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tcPr>
          <w:p w14:paraId="7F2EC1D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C60DD43" w14:textId="77777777">
        <w:tc>
          <w:tcPr>
            <w:tcW w:w="675" w:type="dxa"/>
          </w:tcPr>
          <w:p w14:paraId="3D29219C"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tcPr>
          <w:p w14:paraId="6DFB41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tcPr>
          <w:p w14:paraId="5B0BBD0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03188F"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BF960A6" w14:textId="77777777" w:rsidR="00D176CB" w:rsidRPr="0003188F" w:rsidRDefault="00D176CB" w:rsidP="004538E9">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3B549C54"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03188F"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E44BF6" w:rsidRPr="0003188F"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03188F" w:rsidRDefault="00E44BF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03188F" w:rsidRDefault="00E44BF6">
            <w:pPr>
              <w:spacing w:after="0" w:line="240" w:lineRule="auto"/>
              <w:jc w:val="both"/>
              <w:rPr>
                <w:rFonts w:ascii="Times New Roman" w:eastAsia="Times New Roman" w:hAnsi="Times New Roman" w:cs="Times New Roman"/>
                <w:sz w:val="24"/>
                <w:szCs w:val="24"/>
              </w:rPr>
            </w:pPr>
          </w:p>
        </w:tc>
      </w:tr>
    </w:tbl>
    <w:p w14:paraId="53EB51B2" w14:textId="6C4FFB81" w:rsidR="00E44BF6" w:rsidRDefault="00E44BF6" w:rsidP="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r w:rsidR="00BC25D0">
        <w:rPr>
          <w:rFonts w:ascii="Times New Roman" w:eastAsia="Times New Roman" w:hAnsi="Times New Roman" w:cs="Times New Roman"/>
          <w:sz w:val="24"/>
          <w:szCs w:val="24"/>
        </w:rPr>
        <w:t>.</w:t>
      </w:r>
    </w:p>
    <w:p w14:paraId="05B63998" w14:textId="77777777" w:rsidR="00BC25D0" w:rsidRPr="0003188F"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03188F"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2F85DD93" w14:textId="7EEBBBE8"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w:t>
      </w:r>
      <w:r w:rsidR="00494478">
        <w:rPr>
          <w:rFonts w:ascii="Times New Roman" w:eastAsia="Times New Roman" w:hAnsi="Times New Roman" w:cs="Times New Roman"/>
          <w:i/>
          <w:sz w:val="24"/>
          <w:szCs w:val="24"/>
        </w:rPr>
        <w:t>,</w:t>
      </w:r>
      <w:r w:rsidRPr="0003188F">
        <w:rPr>
          <w:rFonts w:ascii="Times New Roman" w:eastAsia="Times New Roman" w:hAnsi="Times New Roman" w:cs="Times New Roman"/>
          <w:i/>
          <w:sz w:val="24"/>
          <w:szCs w:val="24"/>
        </w:rPr>
        <w:t xml:space="preserve"> pavardė)</w:t>
      </w:r>
    </w:p>
    <w:p w14:paraId="3D920B39" w14:textId="77777777" w:rsidR="00E44BF6" w:rsidRPr="0003188F"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03188F" w:rsidRDefault="00E44BF6" w:rsidP="00E44BF6">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0CC54893" w14:textId="27E42A37" w:rsidR="00A55DDF" w:rsidRPr="0003188F" w:rsidRDefault="00E44BF6" w:rsidP="002D5509">
      <w:pPr>
        <w:jc w:val="center"/>
        <w:rPr>
          <w:rFonts w:ascii="Times New Roman" w:hAnsi="Times New Roman" w:cs="Times New Roman"/>
          <w:sz w:val="24"/>
          <w:szCs w:val="24"/>
        </w:rPr>
      </w:pPr>
      <w:r w:rsidRPr="0003188F">
        <w:rPr>
          <w:rFonts w:ascii="Times New Roman" w:hAnsi="Times New Roman" w:cs="Times New Roman"/>
          <w:sz w:val="24"/>
          <w:szCs w:val="24"/>
        </w:rPr>
        <w:t>_________</w:t>
      </w:r>
    </w:p>
    <w:sectPr w:rsidR="00A55DDF" w:rsidRPr="0003188F" w:rsidSect="00327F04">
      <w:footerReference w:type="default" r:id="rId11"/>
      <w:footerReference w:type="first" r:id="rId12"/>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27BD" w14:textId="77777777" w:rsidR="002F2809" w:rsidRDefault="002F2809">
      <w:pPr>
        <w:spacing w:after="0" w:line="240" w:lineRule="auto"/>
      </w:pPr>
      <w:r>
        <w:separator/>
      </w:r>
    </w:p>
  </w:endnote>
  <w:endnote w:type="continuationSeparator" w:id="0">
    <w:p w14:paraId="6BBE5074" w14:textId="77777777" w:rsidR="002F2809" w:rsidRDefault="002F2809">
      <w:pPr>
        <w:spacing w:after="0" w:line="240" w:lineRule="auto"/>
      </w:pPr>
      <w:r>
        <w:continuationSeparator/>
      </w:r>
    </w:p>
  </w:endnote>
  <w:endnote w:type="continuationNotice" w:id="1">
    <w:p w14:paraId="3CD6DDA3" w14:textId="77777777" w:rsidR="002F2809" w:rsidRDefault="002F2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137C24E2" w14:textId="77777777" w:rsidR="00B753B7" w:rsidRDefault="00B753B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C0BC" w14:textId="77777777" w:rsidR="00B753B7" w:rsidRDefault="00B753B7">
    <w:pPr>
      <w:pStyle w:val="Porat"/>
      <w:jc w:val="right"/>
    </w:pPr>
  </w:p>
  <w:p w14:paraId="532FB3DA" w14:textId="77777777" w:rsidR="00B753B7" w:rsidRDefault="00B753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7BD5" w14:textId="77777777" w:rsidR="002F2809" w:rsidRDefault="002F2809">
      <w:pPr>
        <w:spacing w:after="0" w:line="240" w:lineRule="auto"/>
      </w:pPr>
      <w:r>
        <w:separator/>
      </w:r>
    </w:p>
  </w:footnote>
  <w:footnote w:type="continuationSeparator" w:id="0">
    <w:p w14:paraId="1553BC6B" w14:textId="77777777" w:rsidR="002F2809" w:rsidRDefault="002F2809">
      <w:pPr>
        <w:spacing w:after="0" w:line="240" w:lineRule="auto"/>
      </w:pPr>
      <w:r>
        <w:continuationSeparator/>
      </w:r>
    </w:p>
  </w:footnote>
  <w:footnote w:type="continuationNotice" w:id="1">
    <w:p w14:paraId="1038EAC3" w14:textId="77777777" w:rsidR="002F2809" w:rsidRDefault="002F28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16cid:durableId="671566760">
    <w:abstractNumId w:val="7"/>
  </w:num>
  <w:num w:numId="2" w16cid:durableId="738556365">
    <w:abstractNumId w:val="0"/>
  </w:num>
  <w:num w:numId="3" w16cid:durableId="613093839">
    <w:abstractNumId w:val="12"/>
  </w:num>
  <w:num w:numId="4" w16cid:durableId="386805121">
    <w:abstractNumId w:val="13"/>
  </w:num>
  <w:num w:numId="5" w16cid:durableId="1359283189">
    <w:abstractNumId w:val="4"/>
  </w:num>
  <w:num w:numId="6" w16cid:durableId="2041658679">
    <w:abstractNumId w:val="9"/>
  </w:num>
  <w:num w:numId="7" w16cid:durableId="920680676">
    <w:abstractNumId w:val="15"/>
  </w:num>
  <w:num w:numId="8" w16cid:durableId="1632125178">
    <w:abstractNumId w:val="11"/>
  </w:num>
  <w:num w:numId="9" w16cid:durableId="1158763457">
    <w:abstractNumId w:val="2"/>
  </w:num>
  <w:num w:numId="10" w16cid:durableId="1327977378">
    <w:abstractNumId w:val="10"/>
  </w:num>
  <w:num w:numId="11" w16cid:durableId="1152059992">
    <w:abstractNumId w:val="1"/>
  </w:num>
  <w:num w:numId="12" w16cid:durableId="34241150">
    <w:abstractNumId w:val="5"/>
  </w:num>
  <w:num w:numId="13" w16cid:durableId="585530315">
    <w:abstractNumId w:val="6"/>
  </w:num>
  <w:num w:numId="14" w16cid:durableId="839202526">
    <w:abstractNumId w:val="8"/>
  </w:num>
  <w:num w:numId="15" w16cid:durableId="160003445">
    <w:abstractNumId w:val="14"/>
  </w:num>
  <w:num w:numId="16" w16cid:durableId="1806577719">
    <w:abstractNumId w:val="3"/>
  </w:num>
  <w:num w:numId="17" w16cid:durableId="803041101">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16cid:durableId="1977757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3304"/>
    <w:rsid w:val="0001313D"/>
    <w:rsid w:val="000146E6"/>
    <w:rsid w:val="0003188F"/>
    <w:rsid w:val="000371D3"/>
    <w:rsid w:val="00040E34"/>
    <w:rsid w:val="00044D35"/>
    <w:rsid w:val="00061237"/>
    <w:rsid w:val="0008646A"/>
    <w:rsid w:val="000865DB"/>
    <w:rsid w:val="000A2628"/>
    <w:rsid w:val="000C3127"/>
    <w:rsid w:val="000C3CBC"/>
    <w:rsid w:val="000D21B7"/>
    <w:rsid w:val="000E1555"/>
    <w:rsid w:val="000E3F81"/>
    <w:rsid w:val="000E5281"/>
    <w:rsid w:val="000E62AD"/>
    <w:rsid w:val="000E74F6"/>
    <w:rsid w:val="000E7BA8"/>
    <w:rsid w:val="000F2B6B"/>
    <w:rsid w:val="000F5D12"/>
    <w:rsid w:val="00110B22"/>
    <w:rsid w:val="0013567F"/>
    <w:rsid w:val="00141164"/>
    <w:rsid w:val="001448E5"/>
    <w:rsid w:val="00153BB3"/>
    <w:rsid w:val="00170488"/>
    <w:rsid w:val="00172981"/>
    <w:rsid w:val="001A0E72"/>
    <w:rsid w:val="001C1EDD"/>
    <w:rsid w:val="001C4C31"/>
    <w:rsid w:val="001D0871"/>
    <w:rsid w:val="001D0F5B"/>
    <w:rsid w:val="001E41F5"/>
    <w:rsid w:val="001E459B"/>
    <w:rsid w:val="001E5079"/>
    <w:rsid w:val="001E60E8"/>
    <w:rsid w:val="0020344E"/>
    <w:rsid w:val="00205431"/>
    <w:rsid w:val="002069BB"/>
    <w:rsid w:val="0021184F"/>
    <w:rsid w:val="00222414"/>
    <w:rsid w:val="00222B25"/>
    <w:rsid w:val="00227861"/>
    <w:rsid w:val="00245130"/>
    <w:rsid w:val="002515E0"/>
    <w:rsid w:val="00251C59"/>
    <w:rsid w:val="00257E38"/>
    <w:rsid w:val="0026629A"/>
    <w:rsid w:val="00286233"/>
    <w:rsid w:val="002871C5"/>
    <w:rsid w:val="00296D0E"/>
    <w:rsid w:val="002C34CC"/>
    <w:rsid w:val="002D0FC9"/>
    <w:rsid w:val="002D3E3B"/>
    <w:rsid w:val="002D5509"/>
    <w:rsid w:val="002D786A"/>
    <w:rsid w:val="002E5CD9"/>
    <w:rsid w:val="002F2809"/>
    <w:rsid w:val="002F6898"/>
    <w:rsid w:val="002F7278"/>
    <w:rsid w:val="00304BA6"/>
    <w:rsid w:val="00316A2E"/>
    <w:rsid w:val="00324ADA"/>
    <w:rsid w:val="00327F04"/>
    <w:rsid w:val="00335B1C"/>
    <w:rsid w:val="00340B93"/>
    <w:rsid w:val="00346557"/>
    <w:rsid w:val="003559AF"/>
    <w:rsid w:val="00381745"/>
    <w:rsid w:val="003877DF"/>
    <w:rsid w:val="003A596E"/>
    <w:rsid w:val="003B176E"/>
    <w:rsid w:val="003B2219"/>
    <w:rsid w:val="003B4F63"/>
    <w:rsid w:val="003B7670"/>
    <w:rsid w:val="003C30A2"/>
    <w:rsid w:val="003E227A"/>
    <w:rsid w:val="003E671E"/>
    <w:rsid w:val="003F7B39"/>
    <w:rsid w:val="004146BC"/>
    <w:rsid w:val="004256C9"/>
    <w:rsid w:val="00432937"/>
    <w:rsid w:val="004338F5"/>
    <w:rsid w:val="00434701"/>
    <w:rsid w:val="00450D17"/>
    <w:rsid w:val="004538E9"/>
    <w:rsid w:val="004663F4"/>
    <w:rsid w:val="00467EA2"/>
    <w:rsid w:val="00477585"/>
    <w:rsid w:val="00493AF9"/>
    <w:rsid w:val="00494478"/>
    <w:rsid w:val="004A7430"/>
    <w:rsid w:val="004D11FB"/>
    <w:rsid w:val="004E7DC2"/>
    <w:rsid w:val="004F1582"/>
    <w:rsid w:val="005002A5"/>
    <w:rsid w:val="00505233"/>
    <w:rsid w:val="00533EA9"/>
    <w:rsid w:val="005464D7"/>
    <w:rsid w:val="00547D40"/>
    <w:rsid w:val="005578B3"/>
    <w:rsid w:val="005607E9"/>
    <w:rsid w:val="00560968"/>
    <w:rsid w:val="005620ED"/>
    <w:rsid w:val="005712A8"/>
    <w:rsid w:val="005812DD"/>
    <w:rsid w:val="00584964"/>
    <w:rsid w:val="00587F36"/>
    <w:rsid w:val="005A7380"/>
    <w:rsid w:val="005B43AA"/>
    <w:rsid w:val="005B5202"/>
    <w:rsid w:val="005B7714"/>
    <w:rsid w:val="005C4E3B"/>
    <w:rsid w:val="005E0FF4"/>
    <w:rsid w:val="005E28E7"/>
    <w:rsid w:val="005F1292"/>
    <w:rsid w:val="00600998"/>
    <w:rsid w:val="00607F67"/>
    <w:rsid w:val="0062561A"/>
    <w:rsid w:val="00627296"/>
    <w:rsid w:val="006313AB"/>
    <w:rsid w:val="00665ADB"/>
    <w:rsid w:val="00671CFD"/>
    <w:rsid w:val="00675894"/>
    <w:rsid w:val="00676C8C"/>
    <w:rsid w:val="006912FC"/>
    <w:rsid w:val="006922E2"/>
    <w:rsid w:val="006A5344"/>
    <w:rsid w:val="006A543C"/>
    <w:rsid w:val="006A5A78"/>
    <w:rsid w:val="006E1E4B"/>
    <w:rsid w:val="00700C1B"/>
    <w:rsid w:val="00702495"/>
    <w:rsid w:val="0071760D"/>
    <w:rsid w:val="00735450"/>
    <w:rsid w:val="007418FB"/>
    <w:rsid w:val="00742385"/>
    <w:rsid w:val="00776C1F"/>
    <w:rsid w:val="007845B9"/>
    <w:rsid w:val="00792EF1"/>
    <w:rsid w:val="00796244"/>
    <w:rsid w:val="007B03E1"/>
    <w:rsid w:val="007D1387"/>
    <w:rsid w:val="007D54A6"/>
    <w:rsid w:val="007D682D"/>
    <w:rsid w:val="007F2CFE"/>
    <w:rsid w:val="00801DCF"/>
    <w:rsid w:val="00804B78"/>
    <w:rsid w:val="008132FF"/>
    <w:rsid w:val="00822AAA"/>
    <w:rsid w:val="00827FBF"/>
    <w:rsid w:val="008428CE"/>
    <w:rsid w:val="00843A0C"/>
    <w:rsid w:val="00862244"/>
    <w:rsid w:val="008748FF"/>
    <w:rsid w:val="008808B3"/>
    <w:rsid w:val="00881DEA"/>
    <w:rsid w:val="0088245C"/>
    <w:rsid w:val="008837CF"/>
    <w:rsid w:val="008A44F6"/>
    <w:rsid w:val="008B353F"/>
    <w:rsid w:val="008C0840"/>
    <w:rsid w:val="008C528D"/>
    <w:rsid w:val="008E12C8"/>
    <w:rsid w:val="008E5A54"/>
    <w:rsid w:val="008F7049"/>
    <w:rsid w:val="00903DA9"/>
    <w:rsid w:val="0091209A"/>
    <w:rsid w:val="00913C1B"/>
    <w:rsid w:val="0092306C"/>
    <w:rsid w:val="00956A17"/>
    <w:rsid w:val="00960BFB"/>
    <w:rsid w:val="00970488"/>
    <w:rsid w:val="00976378"/>
    <w:rsid w:val="00980D80"/>
    <w:rsid w:val="009911B5"/>
    <w:rsid w:val="009A2522"/>
    <w:rsid w:val="009C1B6F"/>
    <w:rsid w:val="009C61A1"/>
    <w:rsid w:val="009D0DDA"/>
    <w:rsid w:val="009D539E"/>
    <w:rsid w:val="009E23EF"/>
    <w:rsid w:val="00A12714"/>
    <w:rsid w:val="00A30F3C"/>
    <w:rsid w:val="00A32C87"/>
    <w:rsid w:val="00A4427B"/>
    <w:rsid w:val="00A44667"/>
    <w:rsid w:val="00A45CB8"/>
    <w:rsid w:val="00A55DDF"/>
    <w:rsid w:val="00A573CD"/>
    <w:rsid w:val="00A616E7"/>
    <w:rsid w:val="00A665D0"/>
    <w:rsid w:val="00A833F0"/>
    <w:rsid w:val="00AA1537"/>
    <w:rsid w:val="00AA3A83"/>
    <w:rsid w:val="00AE0C75"/>
    <w:rsid w:val="00AE2992"/>
    <w:rsid w:val="00AF250F"/>
    <w:rsid w:val="00B0375B"/>
    <w:rsid w:val="00B05143"/>
    <w:rsid w:val="00B11C73"/>
    <w:rsid w:val="00B365BC"/>
    <w:rsid w:val="00B44EFA"/>
    <w:rsid w:val="00B57E04"/>
    <w:rsid w:val="00B753B7"/>
    <w:rsid w:val="00BA090E"/>
    <w:rsid w:val="00BA6719"/>
    <w:rsid w:val="00BA68BE"/>
    <w:rsid w:val="00BC25D0"/>
    <w:rsid w:val="00BC5255"/>
    <w:rsid w:val="00BD4EAF"/>
    <w:rsid w:val="00BE28F6"/>
    <w:rsid w:val="00BE35F7"/>
    <w:rsid w:val="00BE4B95"/>
    <w:rsid w:val="00BF04B7"/>
    <w:rsid w:val="00BF62D8"/>
    <w:rsid w:val="00C13C6C"/>
    <w:rsid w:val="00C22156"/>
    <w:rsid w:val="00C222B9"/>
    <w:rsid w:val="00C24C92"/>
    <w:rsid w:val="00C410D2"/>
    <w:rsid w:val="00C4290A"/>
    <w:rsid w:val="00C45E86"/>
    <w:rsid w:val="00C5705D"/>
    <w:rsid w:val="00C64C13"/>
    <w:rsid w:val="00C710C1"/>
    <w:rsid w:val="00C73510"/>
    <w:rsid w:val="00C85A72"/>
    <w:rsid w:val="00C92D41"/>
    <w:rsid w:val="00C95886"/>
    <w:rsid w:val="00CA2F80"/>
    <w:rsid w:val="00CB3EA7"/>
    <w:rsid w:val="00CB61E1"/>
    <w:rsid w:val="00CB67E3"/>
    <w:rsid w:val="00CC1513"/>
    <w:rsid w:val="00CC71E8"/>
    <w:rsid w:val="00CD4A70"/>
    <w:rsid w:val="00CD6E89"/>
    <w:rsid w:val="00CF12AD"/>
    <w:rsid w:val="00CF21C6"/>
    <w:rsid w:val="00CF39E2"/>
    <w:rsid w:val="00D026BE"/>
    <w:rsid w:val="00D131D5"/>
    <w:rsid w:val="00D176CB"/>
    <w:rsid w:val="00D25013"/>
    <w:rsid w:val="00D328D4"/>
    <w:rsid w:val="00D365A2"/>
    <w:rsid w:val="00D4545B"/>
    <w:rsid w:val="00D507DB"/>
    <w:rsid w:val="00D514F6"/>
    <w:rsid w:val="00D62A8B"/>
    <w:rsid w:val="00D66443"/>
    <w:rsid w:val="00D941B4"/>
    <w:rsid w:val="00DA6758"/>
    <w:rsid w:val="00DB5293"/>
    <w:rsid w:val="00DD28A2"/>
    <w:rsid w:val="00DD5306"/>
    <w:rsid w:val="00DF3893"/>
    <w:rsid w:val="00E05212"/>
    <w:rsid w:val="00E12AD6"/>
    <w:rsid w:val="00E142F1"/>
    <w:rsid w:val="00E15919"/>
    <w:rsid w:val="00E343C2"/>
    <w:rsid w:val="00E44BF6"/>
    <w:rsid w:val="00E5654C"/>
    <w:rsid w:val="00E75A37"/>
    <w:rsid w:val="00EA149A"/>
    <w:rsid w:val="00EA73F7"/>
    <w:rsid w:val="00EB58F4"/>
    <w:rsid w:val="00EB66CC"/>
    <w:rsid w:val="00EC3E47"/>
    <w:rsid w:val="00ED7049"/>
    <w:rsid w:val="00EE4A4E"/>
    <w:rsid w:val="00EE7D40"/>
    <w:rsid w:val="00F07545"/>
    <w:rsid w:val="00F22159"/>
    <w:rsid w:val="00F33FE1"/>
    <w:rsid w:val="00F34C18"/>
    <w:rsid w:val="00F423DF"/>
    <w:rsid w:val="00F47D57"/>
    <w:rsid w:val="00F61E6A"/>
    <w:rsid w:val="00F77A79"/>
    <w:rsid w:val="00F8324D"/>
    <w:rsid w:val="00F93A9B"/>
    <w:rsid w:val="00FA5181"/>
    <w:rsid w:val="00FB15E8"/>
    <w:rsid w:val="00FB77E5"/>
    <w:rsid w:val="00FC33F9"/>
    <w:rsid w:val="00FC5645"/>
    <w:rsid w:val="00FD6983"/>
    <w:rsid w:val="00FE4A14"/>
    <w:rsid w:val="00FF091D"/>
    <w:rsid w:val="00FF5089"/>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8CBC"/>
  <w15:chartTrackingRefBased/>
  <w15:docId w15:val="{0E738065-60EC-4499-81D2-4D42D412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BF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E44BF6"/>
    <w:rPr>
      <w:strike w:val="0"/>
      <w:dstrike w:val="0"/>
      <w:color w:val="auto"/>
      <w:u w:val="none"/>
      <w:effect w:val="none"/>
    </w:rPr>
  </w:style>
  <w:style w:type="paragraph" w:styleId="Komentarotekstas">
    <w:name w:val="annotation text"/>
    <w:basedOn w:val="prastasis"/>
    <w:link w:val="KomentarotekstasDiagrama"/>
    <w:uiPriority w:val="99"/>
    <w:unhideWhenUsed/>
    <w:rsid w:val="00E44BF6"/>
    <w:rPr>
      <w:sz w:val="20"/>
      <w:szCs w:val="20"/>
    </w:rPr>
  </w:style>
  <w:style w:type="character" w:customStyle="1" w:styleId="KomentarotekstasDiagrama">
    <w:name w:val="Komentaro tekstas Diagrama"/>
    <w:basedOn w:val="Numatytasispastraiposriftas"/>
    <w:link w:val="Komentarotekstas"/>
    <w:uiPriority w:val="99"/>
    <w:rsid w:val="00E44BF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4B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4BF6"/>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rsid w:val="00E44BF6"/>
    <w:rPr>
      <w:sz w:val="16"/>
      <w:szCs w:val="16"/>
    </w:rPr>
  </w:style>
  <w:style w:type="table" w:styleId="Lentelstinklelis">
    <w:name w:val="Table Grid"/>
    <w:basedOn w:val="prastojilente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44BF6"/>
    <w:pPr>
      <w:spacing w:before="100" w:beforeAutospacing="1" w:after="100" w:afterAutospacing="1"/>
    </w:pPr>
  </w:style>
  <w:style w:type="paragraph" w:styleId="Porat">
    <w:name w:val="footer"/>
    <w:basedOn w:val="prastasis"/>
    <w:link w:val="PoratDiagrama"/>
    <w:uiPriority w:val="99"/>
    <w:unhideWhenUsed/>
    <w:rsid w:val="00E44BF6"/>
    <w:pPr>
      <w:tabs>
        <w:tab w:val="center" w:pos="4513"/>
        <w:tab w:val="right" w:pos="9026"/>
      </w:tabs>
    </w:pPr>
  </w:style>
  <w:style w:type="character" w:customStyle="1" w:styleId="PoratDiagrama">
    <w:name w:val="Poraštė Diagrama"/>
    <w:basedOn w:val="Numatytasispastraiposriftas"/>
    <w:link w:val="Porat"/>
    <w:uiPriority w:val="99"/>
    <w:rsid w:val="00E44BF6"/>
    <w:rPr>
      <w:rFonts w:eastAsiaTheme="minorEastAsia"/>
      <w:kern w:val="0"/>
      <w:sz w:val="21"/>
      <w:szCs w:val="21"/>
      <w:lang w:eastAsia="lt-LT"/>
      <w14:ligatures w14:val="none"/>
    </w:rPr>
  </w:style>
  <w:style w:type="paragraph" w:styleId="Pavadinimas">
    <w:name w:val="Title"/>
    <w:basedOn w:val="prastasis"/>
    <w:next w:val="prastasis"/>
    <w:link w:val="PavadinimasDiagrama"/>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Numatytasispastraiposriftas"/>
    <w:rsid w:val="00222B25"/>
  </w:style>
  <w:style w:type="paragraph" w:styleId="Komentarotema">
    <w:name w:val="annotation subject"/>
    <w:basedOn w:val="Komentarotekstas"/>
    <w:next w:val="Komentarotekstas"/>
    <w:link w:val="KomentarotemaDiagrama"/>
    <w:uiPriority w:val="99"/>
    <w:semiHidden/>
    <w:unhideWhenUsed/>
    <w:rsid w:val="00BA090E"/>
    <w:pPr>
      <w:spacing w:line="240" w:lineRule="auto"/>
    </w:pPr>
    <w:rPr>
      <w:b/>
      <w:bCs/>
    </w:rPr>
  </w:style>
  <w:style w:type="character" w:customStyle="1" w:styleId="KomentarotemaDiagrama">
    <w:name w:val="Komentaro tema Diagrama"/>
    <w:basedOn w:val="KomentarotekstasDiagrama"/>
    <w:link w:val="Komentarotema"/>
    <w:uiPriority w:val="99"/>
    <w:semiHidden/>
    <w:rsid w:val="00BA09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4663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663F4"/>
    <w:rPr>
      <w:rFonts w:eastAsiaTheme="minorEastAsia"/>
      <w:kern w:val="0"/>
      <w:sz w:val="21"/>
      <w:szCs w:val="21"/>
      <w:lang w:eastAsia="lt-LT"/>
      <w14:ligatures w14:val="none"/>
    </w:rPr>
  </w:style>
  <w:style w:type="paragraph" w:styleId="Pataisymai">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E15919"/>
    <w:rPr>
      <w:color w:val="954F72" w:themeColor="followed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188F"/>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Neapdorotaspaminjimas">
    <w:name w:val="Unresolved Mention"/>
    <w:basedOn w:val="Numatytasispastraiposriftas"/>
    <w:uiPriority w:val="99"/>
    <w:semiHidden/>
    <w:unhideWhenUsed/>
    <w:rsid w:val="005E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663523">
      <w:bodyDiv w:val="1"/>
      <w:marLeft w:val="0"/>
      <w:marRight w:val="0"/>
      <w:marTop w:val="0"/>
      <w:marBottom w:val="0"/>
      <w:divBdr>
        <w:top w:val="none" w:sz="0" w:space="0" w:color="auto"/>
        <w:left w:val="none" w:sz="0" w:space="0" w:color="auto"/>
        <w:bottom w:val="none" w:sz="0" w:space="0" w:color="auto"/>
        <w:right w:val="none" w:sz="0" w:space="0" w:color="auto"/>
      </w:divBdr>
    </w:div>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9F89-D0EF-4A3D-8709-6032CE4F289A}">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984B86EB-7FA2-49E4-85CD-79FE6BD3E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302D3-C3D3-4131-817B-FCF08FA38912}">
  <ds:schemaRefs>
    <ds:schemaRef ds:uri="http://schemas.microsoft.com/sharepoint/v3/contenttype/forms"/>
  </ds:schemaRefs>
</ds:datastoreItem>
</file>

<file path=customXml/itemProps4.xml><?xml version="1.0" encoding="utf-8"?>
<ds:datastoreItem xmlns:ds="http://schemas.openxmlformats.org/officeDocument/2006/customXml" ds:itemID="{A1F7C1FD-A2DC-443B-9E7F-6477C63E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3750</Words>
  <Characters>2138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cp:lastModifiedBy>Veronika Šimkienė</cp:lastModifiedBy>
  <cp:revision>7</cp:revision>
  <dcterms:created xsi:type="dcterms:W3CDTF">2026-04-30T04:18:00Z</dcterms:created>
  <dcterms:modified xsi:type="dcterms:W3CDTF">2026-05-19T08:23:00Z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