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0033" w14:textId="56B465CA" w:rsidR="00DF464A" w:rsidRPr="00A03651" w:rsidRDefault="001A6592" w:rsidP="001B0BAD">
      <w:pPr>
        <w:jc w:val="right"/>
        <w:rPr>
          <w:rFonts w:eastAsia="Calibri" w:cs="Times New Roman"/>
          <w:color w:val="auto"/>
          <w:lang w:val="lt-LT" w:bidi="ar-SA"/>
        </w:rPr>
      </w:pPr>
      <w:r>
        <w:rPr>
          <w:rFonts w:cs="Times New Roman"/>
          <w:lang w:val="lt-LT"/>
        </w:rPr>
        <w:t>Pirkimų sąlygų</w:t>
      </w:r>
      <w:r w:rsidR="009E30CF" w:rsidRPr="00A03651">
        <w:rPr>
          <w:rFonts w:cs="Times New Roman"/>
          <w:lang w:val="lt-LT"/>
        </w:rPr>
        <w:t xml:space="preserve"> </w:t>
      </w:r>
      <w:r>
        <w:rPr>
          <w:rFonts w:cs="Times New Roman"/>
          <w:lang w:val="lt-LT"/>
        </w:rPr>
        <w:t>3</w:t>
      </w:r>
      <w:r w:rsidR="00144FA3" w:rsidRPr="00A03651">
        <w:rPr>
          <w:rFonts w:cs="Times New Roman"/>
          <w:lang w:val="lt-LT"/>
        </w:rPr>
        <w:t xml:space="preserve"> priedas</w:t>
      </w:r>
    </w:p>
    <w:p w14:paraId="6487712D" w14:textId="77777777" w:rsidR="00DF464A" w:rsidRPr="00AB7901" w:rsidRDefault="00DF464A" w:rsidP="001B0BAD">
      <w:pPr>
        <w:rPr>
          <w:rFonts w:eastAsia="Times New Roman" w:cs="Times New Roman"/>
          <w:color w:val="auto"/>
          <w:kern w:val="1"/>
          <w:lang w:val="lt-LT" w:eastAsia="ar-SA" w:bidi="ar-SA"/>
        </w:rPr>
      </w:pPr>
    </w:p>
    <w:p w14:paraId="3B0DC495" w14:textId="77777777" w:rsidR="002E6139" w:rsidRPr="00AB7901" w:rsidRDefault="00A8325C" w:rsidP="001B0BAD">
      <w:pPr>
        <w:jc w:val="center"/>
        <w:rPr>
          <w:rFonts w:eastAsia="Times New Roman" w:cs="Times New Roman"/>
          <w:b/>
          <w:color w:val="auto"/>
          <w:kern w:val="1"/>
          <w:lang w:val="lt-LT" w:eastAsia="ar-SA" w:bidi="ar-SA"/>
        </w:rPr>
      </w:pPr>
      <w:r w:rsidRPr="00AB7901">
        <w:rPr>
          <w:rFonts w:eastAsia="Times New Roman" w:cs="Times New Roman"/>
          <w:b/>
          <w:color w:val="auto"/>
          <w:kern w:val="1"/>
          <w:lang w:val="lt-LT" w:eastAsia="ar-SA" w:bidi="ar-SA"/>
        </w:rPr>
        <w:t>AUTOBUSŲ NUOMOS, TEIKIANT VAIRAVIMO PASLAUGAS, PIRKIMO</w:t>
      </w:r>
      <w:r w:rsidR="00B966B5" w:rsidRPr="00AB7901">
        <w:rPr>
          <w:rFonts w:eastAsia="Times New Roman" w:cs="Times New Roman"/>
          <w:b/>
          <w:color w:val="auto"/>
          <w:kern w:val="1"/>
          <w:lang w:val="lt-LT" w:eastAsia="ar-SA" w:bidi="ar-SA"/>
        </w:rPr>
        <w:t xml:space="preserve">  </w:t>
      </w:r>
    </w:p>
    <w:p w14:paraId="1A3B5DED" w14:textId="77777777" w:rsidR="00A8325C" w:rsidRPr="00AB7901" w:rsidRDefault="00A8325C" w:rsidP="001B0BAD">
      <w:pPr>
        <w:jc w:val="center"/>
        <w:rPr>
          <w:rFonts w:eastAsia="Times New Roman" w:cs="Times New Roman"/>
          <w:b/>
          <w:color w:val="auto"/>
          <w:kern w:val="1"/>
          <w:lang w:val="lt-LT" w:eastAsia="ar-SA" w:bidi="ar-SA"/>
        </w:rPr>
      </w:pPr>
      <w:r w:rsidRPr="00AB7901">
        <w:rPr>
          <w:rFonts w:eastAsia="Times New Roman" w:cs="Times New Roman"/>
          <w:b/>
          <w:color w:val="auto"/>
          <w:kern w:val="1"/>
          <w:lang w:val="lt-LT" w:eastAsia="ar-SA" w:bidi="ar-SA"/>
        </w:rPr>
        <w:t>TECHNINĖ SPECIFIKACIJA</w:t>
      </w:r>
    </w:p>
    <w:p w14:paraId="728EFFBF" w14:textId="77777777" w:rsidR="00A8325C" w:rsidRPr="00AB7901" w:rsidRDefault="00A8325C" w:rsidP="001B0BAD">
      <w:pPr>
        <w:rPr>
          <w:rFonts w:eastAsia="Times New Roman" w:cs="Times New Roman"/>
          <w:b/>
          <w:color w:val="auto"/>
          <w:kern w:val="1"/>
          <w:lang w:val="lt-LT" w:eastAsia="ar-SA" w:bidi="ar-SA"/>
        </w:rPr>
      </w:pPr>
    </w:p>
    <w:p w14:paraId="72F63A7E" w14:textId="4117541B" w:rsidR="001B0BAD" w:rsidRPr="004D035D" w:rsidRDefault="001B0BAD" w:rsidP="001B0BAD">
      <w:pPr>
        <w:widowControl/>
        <w:suppressAutoHyphens w:val="0"/>
        <w:ind w:firstLine="709"/>
        <w:jc w:val="both"/>
        <w:rPr>
          <w:rFonts w:eastAsia="Calibri" w:cs="Times New Roman"/>
          <w:color w:val="auto"/>
          <w:lang w:val="lt-LT" w:eastAsia="ar-SA" w:bidi="ar-SA"/>
        </w:rPr>
      </w:pPr>
      <w:r>
        <w:rPr>
          <w:lang w:val="lt-LT"/>
        </w:rPr>
        <w:t xml:space="preserve">1. </w:t>
      </w:r>
      <w:r w:rsidRPr="001B0BAD">
        <w:rPr>
          <w:lang w:val="lt-LT"/>
        </w:rPr>
        <w:t xml:space="preserve">Pirkimo objektas – </w:t>
      </w:r>
      <w:r w:rsidRPr="004D035D">
        <w:rPr>
          <w:color w:val="auto"/>
          <w:lang w:val="lt-LT"/>
        </w:rPr>
        <w:t>autobusų nuom</w:t>
      </w:r>
      <w:r w:rsidR="00F43F39" w:rsidRPr="004D035D">
        <w:rPr>
          <w:color w:val="auto"/>
          <w:lang w:val="lt-LT"/>
        </w:rPr>
        <w:t>a</w:t>
      </w:r>
      <w:r w:rsidR="008B3958" w:rsidRPr="004D035D">
        <w:rPr>
          <w:color w:val="auto"/>
          <w:lang w:val="lt-LT"/>
        </w:rPr>
        <w:t xml:space="preserve">, teikiant </w:t>
      </w:r>
      <w:r w:rsidRPr="004D035D">
        <w:rPr>
          <w:color w:val="auto"/>
          <w:lang w:val="lt-LT"/>
        </w:rPr>
        <w:t>vair</w:t>
      </w:r>
      <w:r w:rsidR="00F43F39" w:rsidRPr="004D035D">
        <w:rPr>
          <w:color w:val="auto"/>
          <w:lang w:val="lt-LT"/>
        </w:rPr>
        <w:t xml:space="preserve">avimo </w:t>
      </w:r>
      <w:r w:rsidRPr="004D035D">
        <w:rPr>
          <w:color w:val="auto"/>
          <w:lang w:val="lt-LT"/>
        </w:rPr>
        <w:t>paslaug</w:t>
      </w:r>
      <w:r w:rsidR="008B3958" w:rsidRPr="004D035D">
        <w:rPr>
          <w:color w:val="auto"/>
          <w:lang w:val="lt-LT"/>
        </w:rPr>
        <w:t>ą</w:t>
      </w:r>
      <w:r w:rsidR="00F43F39" w:rsidRPr="004D035D">
        <w:rPr>
          <w:color w:val="auto"/>
          <w:lang w:val="lt-LT"/>
        </w:rPr>
        <w:t>. Autobusai skirti</w:t>
      </w:r>
      <w:r w:rsidRPr="004D035D">
        <w:rPr>
          <w:color w:val="auto"/>
          <w:lang w:val="lt-LT"/>
        </w:rPr>
        <w:t xml:space="preserve"> Kėdainių rajono dalyvi</w:t>
      </w:r>
      <w:r w:rsidR="00F43F39" w:rsidRPr="004D035D">
        <w:rPr>
          <w:color w:val="auto"/>
          <w:lang w:val="lt-LT"/>
        </w:rPr>
        <w:t>ų</w:t>
      </w:r>
      <w:r w:rsidRPr="004D035D">
        <w:rPr>
          <w:color w:val="auto"/>
          <w:lang w:val="lt-LT"/>
        </w:rPr>
        <w:t xml:space="preserve"> </w:t>
      </w:r>
      <w:r w:rsidR="00F43F39" w:rsidRPr="004D035D">
        <w:rPr>
          <w:color w:val="auto"/>
          <w:lang w:val="lt-LT"/>
        </w:rPr>
        <w:t>nu</w:t>
      </w:r>
      <w:r w:rsidRPr="004D035D">
        <w:rPr>
          <w:color w:val="auto"/>
          <w:lang w:val="lt-LT"/>
        </w:rPr>
        <w:t>vežimui į 2026 m. Lietuvos moksleivių dainų šventės „LAIKU. RATU. KARTU“ renginius ir repeticijas Vilniuje bei jų parvežimui atgal (toliau – Paslaugos).</w:t>
      </w:r>
    </w:p>
    <w:p w14:paraId="6B2EFA91" w14:textId="77777777" w:rsidR="002C1310" w:rsidRDefault="003D5764" w:rsidP="001B0BAD">
      <w:pPr>
        <w:widowControl/>
        <w:suppressAutoHyphens w:val="0"/>
        <w:ind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  <w:r w:rsidRPr="004D035D">
        <w:rPr>
          <w:rFonts w:eastAsia="Times New Roman" w:cs="Times New Roman"/>
          <w:color w:val="auto"/>
          <w:kern w:val="1"/>
          <w:lang w:val="lt-LT" w:eastAsia="ar-SA" w:bidi="ar-SA"/>
        </w:rPr>
        <w:t xml:space="preserve">2. </w:t>
      </w:r>
      <w:r w:rsidR="00A8325C" w:rsidRPr="004D035D">
        <w:rPr>
          <w:rFonts w:eastAsia="Times New Roman" w:cs="Times New Roman"/>
          <w:color w:val="auto"/>
          <w:kern w:val="1"/>
          <w:lang w:val="lt-LT" w:eastAsia="ar-SA" w:bidi="ar-SA"/>
        </w:rPr>
        <w:t xml:space="preserve">Perkančioji organizacija – Kėdainių </w:t>
      </w:r>
      <w:r w:rsidR="00A8325C" w:rsidRPr="00AB7901">
        <w:rPr>
          <w:rFonts w:eastAsia="Times New Roman" w:cs="Times New Roman"/>
          <w:color w:val="auto"/>
          <w:kern w:val="1"/>
          <w:lang w:val="lt-LT" w:eastAsia="ar-SA" w:bidi="ar-SA"/>
        </w:rPr>
        <w:t>rajono savivaldybės administracija.</w:t>
      </w:r>
    </w:p>
    <w:p w14:paraId="044F8431" w14:textId="77777777" w:rsidR="001B0BAD" w:rsidRDefault="001B0BAD" w:rsidP="001B0BAD">
      <w:pPr>
        <w:widowControl/>
        <w:suppressAutoHyphens w:val="0"/>
        <w:ind w:firstLine="709"/>
        <w:jc w:val="both"/>
        <w:rPr>
          <w:lang w:val="lt-LT"/>
        </w:rPr>
      </w:pPr>
      <w:r>
        <w:rPr>
          <w:lang w:val="lt-LT"/>
        </w:rPr>
        <w:t xml:space="preserve">3. </w:t>
      </w:r>
      <w:r w:rsidRPr="001B0BAD">
        <w:rPr>
          <w:lang w:val="lt-LT"/>
        </w:rPr>
        <w:t>Paslaugos turi būti teikiamos laikantis</w:t>
      </w:r>
      <w:r>
        <w:rPr>
          <w:lang w:val="lt-LT"/>
        </w:rPr>
        <w:t xml:space="preserve"> </w:t>
      </w:r>
      <w:r w:rsidRPr="001B0BAD">
        <w:rPr>
          <w:lang w:val="lt-LT"/>
        </w:rPr>
        <w:t>Lietuvos Respublikos kelių transporto kodekso</w:t>
      </w:r>
      <w:r>
        <w:rPr>
          <w:lang w:val="lt-LT"/>
        </w:rPr>
        <w:t xml:space="preserve">, </w:t>
      </w:r>
      <w:r w:rsidRPr="001B0BAD">
        <w:rPr>
          <w:lang w:val="lt-LT"/>
        </w:rPr>
        <w:t xml:space="preserve">Lietuvos Respublikos susisiekimo ministro 2011 m. balandžio 13 d. įsakymu Nr. 3-223 </w:t>
      </w:r>
      <w:r w:rsidRPr="00AB7901">
        <w:rPr>
          <w:rFonts w:eastAsia="Times New Roman" w:cs="Times New Roman"/>
          <w:color w:val="auto"/>
          <w:kern w:val="1"/>
          <w:lang w:val="lt-LT" w:eastAsia="ar-SA" w:bidi="ar-SA"/>
        </w:rPr>
        <w:t xml:space="preserve">„Dėl keleivių ir bagažo vežimo taisyklių patvirtinimo“ </w:t>
      </w:r>
      <w:r w:rsidRPr="001B0BAD">
        <w:rPr>
          <w:lang w:val="lt-LT"/>
        </w:rPr>
        <w:t>patvirtintų Keleivių ir bagažo vežimo taisyklių</w:t>
      </w:r>
      <w:r>
        <w:rPr>
          <w:lang w:val="lt-LT"/>
        </w:rPr>
        <w:t xml:space="preserve">, </w:t>
      </w:r>
      <w:r w:rsidRPr="001B0BAD">
        <w:rPr>
          <w:lang w:val="lt-LT"/>
        </w:rPr>
        <w:t>kitų galiojančių teisės aktų, reglamentuojančių keleivių vežimą</w:t>
      </w:r>
      <w:r>
        <w:rPr>
          <w:lang w:val="lt-LT"/>
        </w:rPr>
        <w:t>, reikalavimais</w:t>
      </w:r>
      <w:r w:rsidRPr="001B0BAD">
        <w:rPr>
          <w:lang w:val="lt-LT"/>
        </w:rPr>
        <w:t>.</w:t>
      </w:r>
    </w:p>
    <w:p w14:paraId="798EF47C" w14:textId="77777777" w:rsidR="001B0BAD" w:rsidRDefault="001B0BAD" w:rsidP="001B0BAD">
      <w:pPr>
        <w:widowControl/>
        <w:suppressAutoHyphens w:val="0"/>
        <w:ind w:firstLine="709"/>
        <w:jc w:val="both"/>
        <w:rPr>
          <w:lang w:val="lt-LT"/>
        </w:rPr>
      </w:pPr>
      <w:r>
        <w:rPr>
          <w:lang w:val="lt-LT"/>
        </w:rPr>
        <w:t xml:space="preserve">4. </w:t>
      </w:r>
      <w:r w:rsidRPr="001B0BAD">
        <w:rPr>
          <w:lang w:val="lt-LT"/>
        </w:rPr>
        <w:t>Preliminarūs vežimo poreikiai, dalyvių skaičius, autobusų vietų skaičius, išvykimo ir grįžimo datos, valandų ir kilometrų apimtys</w:t>
      </w:r>
      <w:r>
        <w:rPr>
          <w:lang w:val="lt-LT"/>
        </w:rPr>
        <w:t xml:space="preserve"> </w:t>
      </w:r>
      <w:r w:rsidRPr="001B0BAD">
        <w:rPr>
          <w:lang w:val="lt-LT"/>
        </w:rPr>
        <w:t>pateikti Techninės specifikacijos 1 lentelėje (toliau – Lentelė)</w:t>
      </w:r>
      <w:r>
        <w:rPr>
          <w:lang w:val="lt-LT"/>
        </w:rPr>
        <w:t xml:space="preserve">. </w:t>
      </w:r>
    </w:p>
    <w:p w14:paraId="7C462B16" w14:textId="77777777" w:rsidR="00ED35FF" w:rsidRPr="001B0BAD" w:rsidRDefault="001B0BAD" w:rsidP="001B0BAD">
      <w:pPr>
        <w:widowControl/>
        <w:suppressAutoHyphens w:val="0"/>
        <w:jc w:val="right"/>
        <w:rPr>
          <w:rFonts w:eastAsia="Times New Roman" w:cs="Times New Roman"/>
          <w:color w:val="auto"/>
          <w:kern w:val="1"/>
          <w:lang w:val="lt-LT" w:eastAsia="ar-SA" w:bidi="ar-SA"/>
        </w:rPr>
      </w:pPr>
      <w:r w:rsidRPr="001B0BAD">
        <w:rPr>
          <w:lang w:val="lt-LT"/>
        </w:rPr>
        <w:t>1 lentelė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50"/>
        <w:gridCol w:w="993"/>
        <w:gridCol w:w="992"/>
        <w:gridCol w:w="992"/>
        <w:gridCol w:w="851"/>
        <w:gridCol w:w="850"/>
        <w:gridCol w:w="851"/>
        <w:gridCol w:w="708"/>
      </w:tblGrid>
      <w:tr w:rsidR="00C17D20" w:rsidRPr="00AB7901" w14:paraId="67C17903" w14:textId="77777777" w:rsidTr="004A044E">
        <w:trPr>
          <w:trHeight w:val="1134"/>
        </w:trPr>
        <w:tc>
          <w:tcPr>
            <w:tcW w:w="426" w:type="dxa"/>
            <w:vAlign w:val="center"/>
          </w:tcPr>
          <w:p w14:paraId="2AEFD684" w14:textId="77777777" w:rsidR="00C17D20" w:rsidRPr="00AB7901" w:rsidRDefault="00C17D20" w:rsidP="001B0BAD">
            <w:pPr>
              <w:pStyle w:val="ListParagraph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126" w:type="dxa"/>
            <w:vAlign w:val="center"/>
            <w:hideMark/>
          </w:tcPr>
          <w:p w14:paraId="4E05529B" w14:textId="77777777" w:rsidR="00C17D20" w:rsidRPr="00AB7901" w:rsidRDefault="00C17D20" w:rsidP="001B0BAD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Kolektyvo pavadinimas</w:t>
            </w:r>
          </w:p>
        </w:tc>
        <w:tc>
          <w:tcPr>
            <w:tcW w:w="850" w:type="dxa"/>
            <w:vAlign w:val="center"/>
          </w:tcPr>
          <w:p w14:paraId="3D3ED72E" w14:textId="77777777" w:rsidR="00C17D20" w:rsidRPr="00AB7901" w:rsidRDefault="00C17D20" w:rsidP="001B0BAD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Dalyvių sk</w:t>
            </w:r>
            <w:r w:rsidR="006C18D0"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14:paraId="2ED1D581" w14:textId="77777777" w:rsidR="00C17D20" w:rsidRPr="00AB7901" w:rsidRDefault="006C18D0" w:rsidP="001B0BAD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A</w:t>
            </w:r>
            <w:r w:rsidR="00C17D20"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utobuso viet</w:t>
            </w:r>
            <w:r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ų</w:t>
            </w:r>
            <w:r w:rsidR="00C17D20"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 xml:space="preserve"> sk</w:t>
            </w:r>
            <w:r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992" w:type="dxa"/>
            <w:vAlign w:val="center"/>
          </w:tcPr>
          <w:p w14:paraId="42F88EE1" w14:textId="77777777" w:rsidR="00C17D20" w:rsidRPr="00AB7901" w:rsidRDefault="00C17D20" w:rsidP="001B0BAD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Išvykimo data</w:t>
            </w:r>
          </w:p>
        </w:tc>
        <w:tc>
          <w:tcPr>
            <w:tcW w:w="992" w:type="dxa"/>
            <w:vAlign w:val="center"/>
          </w:tcPr>
          <w:p w14:paraId="548E1F7C" w14:textId="77777777" w:rsidR="00C17D20" w:rsidRPr="00AB7901" w:rsidRDefault="00262F86" w:rsidP="001B0BAD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I</w:t>
            </w:r>
            <w:r w:rsidR="00C17D20"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švykimo laikas</w:t>
            </w:r>
          </w:p>
        </w:tc>
        <w:tc>
          <w:tcPr>
            <w:tcW w:w="851" w:type="dxa"/>
            <w:vAlign w:val="center"/>
          </w:tcPr>
          <w:p w14:paraId="6B5AB867" w14:textId="77777777" w:rsidR="00C17D20" w:rsidRPr="00AB7901" w:rsidRDefault="00C17D20" w:rsidP="001B0BAD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Grįžimo data</w:t>
            </w:r>
          </w:p>
        </w:tc>
        <w:tc>
          <w:tcPr>
            <w:tcW w:w="850" w:type="dxa"/>
            <w:vAlign w:val="center"/>
          </w:tcPr>
          <w:p w14:paraId="126137E3" w14:textId="77777777" w:rsidR="00C17D20" w:rsidRPr="00AB7901" w:rsidRDefault="00262F86" w:rsidP="001B0BAD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G</w:t>
            </w:r>
            <w:r w:rsidR="00C17D20"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rįžimo laikas</w:t>
            </w:r>
          </w:p>
        </w:tc>
        <w:tc>
          <w:tcPr>
            <w:tcW w:w="851" w:type="dxa"/>
            <w:vAlign w:val="center"/>
            <w:hideMark/>
          </w:tcPr>
          <w:p w14:paraId="36A9CBAB" w14:textId="77777777" w:rsidR="00C17D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Valandų</w:t>
            </w:r>
            <w:r w:rsidR="00C17D20"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 xml:space="preserve"> sk</w:t>
            </w:r>
            <w:r w:rsidR="006C18D0"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.</w:t>
            </w:r>
            <w:r w:rsidR="00C17D20"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2AF72E8C" w14:textId="77777777" w:rsidR="00C17D20" w:rsidRPr="00AB7901" w:rsidRDefault="00C17D20" w:rsidP="001B0BAD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sz w:val="20"/>
                <w:szCs w:val="20"/>
                <w:lang w:val="lt-LT" w:eastAsia="lt-LT"/>
              </w:rPr>
              <w:t>Rida, km</w:t>
            </w:r>
          </w:p>
        </w:tc>
      </w:tr>
      <w:tr w:rsidR="00C17D20" w:rsidRPr="00AB7901" w14:paraId="032A70C5" w14:textId="77777777" w:rsidTr="004A044E">
        <w:trPr>
          <w:trHeight w:val="367"/>
        </w:trPr>
        <w:tc>
          <w:tcPr>
            <w:tcW w:w="426" w:type="dxa"/>
            <w:vAlign w:val="center"/>
          </w:tcPr>
          <w:p w14:paraId="044C6539" w14:textId="77777777" w:rsidR="00C17D20" w:rsidRPr="00AB7901" w:rsidRDefault="001E11FB" w:rsidP="001B0BAD">
            <w:pPr>
              <w:pStyle w:val="ListParagraph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6" w:type="dxa"/>
            <w:vAlign w:val="center"/>
          </w:tcPr>
          <w:p w14:paraId="01D3FC39" w14:textId="77777777" w:rsidR="00C17D20" w:rsidRPr="00AB7901" w:rsidRDefault="001E11FB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850" w:type="dxa"/>
            <w:vAlign w:val="center"/>
          </w:tcPr>
          <w:p w14:paraId="3C7FD93E" w14:textId="77777777" w:rsidR="00C17D20" w:rsidRPr="00AB7901" w:rsidRDefault="001E11FB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993" w:type="dxa"/>
            <w:vAlign w:val="center"/>
          </w:tcPr>
          <w:p w14:paraId="0FBE04C2" w14:textId="77777777" w:rsidR="00C17D20" w:rsidRPr="00AB7901" w:rsidRDefault="001E11FB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992" w:type="dxa"/>
            <w:vAlign w:val="center"/>
          </w:tcPr>
          <w:p w14:paraId="07C939CE" w14:textId="77777777" w:rsidR="00C17D20" w:rsidRPr="00AB7901" w:rsidRDefault="001E11FB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992" w:type="dxa"/>
            <w:vAlign w:val="center"/>
          </w:tcPr>
          <w:p w14:paraId="4DBB5792" w14:textId="77777777" w:rsidR="00C17D20" w:rsidRPr="00AB7901" w:rsidRDefault="001E11FB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851" w:type="dxa"/>
            <w:vAlign w:val="center"/>
          </w:tcPr>
          <w:p w14:paraId="271B5DAC" w14:textId="77777777" w:rsidR="00C17D20" w:rsidRPr="00AB7901" w:rsidRDefault="001E11FB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850" w:type="dxa"/>
            <w:vAlign w:val="center"/>
          </w:tcPr>
          <w:p w14:paraId="5FE55CF5" w14:textId="77777777" w:rsidR="00C17D20" w:rsidRPr="00AB7901" w:rsidRDefault="001E11FB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851" w:type="dxa"/>
            <w:vAlign w:val="center"/>
          </w:tcPr>
          <w:p w14:paraId="7D2C1C29" w14:textId="77777777" w:rsidR="00C17D20" w:rsidRPr="00AB7901" w:rsidRDefault="001E11FB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708" w:type="dxa"/>
            <w:vAlign w:val="center"/>
          </w:tcPr>
          <w:p w14:paraId="20414616" w14:textId="77777777" w:rsidR="00C17D20" w:rsidRPr="00AB7901" w:rsidRDefault="001E11FB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lt-LT" w:eastAsia="lt-LT"/>
              </w:rPr>
              <w:t>10</w:t>
            </w:r>
          </w:p>
        </w:tc>
      </w:tr>
      <w:tr w:rsidR="00C17D20" w:rsidRPr="00AB7901" w14:paraId="04FB1BE7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0E34E094" w14:textId="77777777" w:rsidR="00C17D20" w:rsidRPr="00AB7901" w:rsidRDefault="006C18D0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6" w:type="dxa"/>
            <w:vAlign w:val="center"/>
          </w:tcPr>
          <w:p w14:paraId="1D984B49" w14:textId="77777777" w:rsidR="00C17D20" w:rsidRPr="00AB7901" w:rsidRDefault="00C17D20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Akademijos kultūros centro merginų liaudiškų šokių grupė „Austėja“</w:t>
            </w:r>
          </w:p>
        </w:tc>
        <w:tc>
          <w:tcPr>
            <w:tcW w:w="850" w:type="dxa"/>
            <w:vAlign w:val="center"/>
          </w:tcPr>
          <w:p w14:paraId="768CFEDE" w14:textId="77777777" w:rsidR="00C17D20" w:rsidRPr="00AB7901" w:rsidRDefault="00C17D20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15</w:t>
            </w:r>
          </w:p>
        </w:tc>
        <w:tc>
          <w:tcPr>
            <w:tcW w:w="993" w:type="dxa"/>
            <w:vAlign w:val="center"/>
          </w:tcPr>
          <w:p w14:paraId="1A1A7234" w14:textId="77777777" w:rsidR="00C17D20" w:rsidRPr="00AB7901" w:rsidRDefault="00C17D20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16</w:t>
            </w:r>
          </w:p>
        </w:tc>
        <w:tc>
          <w:tcPr>
            <w:tcW w:w="992" w:type="dxa"/>
            <w:vAlign w:val="center"/>
          </w:tcPr>
          <w:p w14:paraId="039BE992" w14:textId="77777777" w:rsidR="00C17D20" w:rsidRPr="00AB7901" w:rsidRDefault="00C17D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2026-06-29</w:t>
            </w:r>
          </w:p>
        </w:tc>
        <w:tc>
          <w:tcPr>
            <w:tcW w:w="992" w:type="dxa"/>
            <w:vAlign w:val="center"/>
          </w:tcPr>
          <w:p w14:paraId="0F5C2DC1" w14:textId="77777777" w:rsidR="00C17D20" w:rsidRPr="00AB7901" w:rsidRDefault="00C17D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09.00</w:t>
            </w:r>
          </w:p>
        </w:tc>
        <w:tc>
          <w:tcPr>
            <w:tcW w:w="851" w:type="dxa"/>
            <w:vAlign w:val="center"/>
          </w:tcPr>
          <w:p w14:paraId="5E5402ED" w14:textId="77777777" w:rsidR="00C17D20" w:rsidRPr="00AB7901" w:rsidRDefault="00C17D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2026-07-06</w:t>
            </w:r>
          </w:p>
        </w:tc>
        <w:tc>
          <w:tcPr>
            <w:tcW w:w="850" w:type="dxa"/>
            <w:vAlign w:val="center"/>
          </w:tcPr>
          <w:p w14:paraId="580138AE" w14:textId="77777777" w:rsidR="00C17D20" w:rsidRPr="00AB7901" w:rsidRDefault="00C17D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12.00</w:t>
            </w:r>
          </w:p>
        </w:tc>
        <w:tc>
          <w:tcPr>
            <w:tcW w:w="851" w:type="dxa"/>
            <w:noWrap/>
            <w:vAlign w:val="center"/>
          </w:tcPr>
          <w:p w14:paraId="41E84B58" w14:textId="77777777" w:rsidR="0006473E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171</w:t>
            </w:r>
          </w:p>
        </w:tc>
        <w:tc>
          <w:tcPr>
            <w:tcW w:w="708" w:type="dxa"/>
            <w:noWrap/>
            <w:vAlign w:val="center"/>
          </w:tcPr>
          <w:p w14:paraId="079F4A89" w14:textId="77777777" w:rsidR="00C17D20" w:rsidRPr="00AB7901" w:rsidRDefault="00C17D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5</w:t>
            </w:r>
            <w:r w:rsidR="00B86BA0"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</w:t>
            </w:r>
            <w:r w:rsidR="0080675B"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5</w:t>
            </w:r>
          </w:p>
        </w:tc>
      </w:tr>
      <w:tr w:rsidR="003659D1" w:rsidRPr="00AB7901" w14:paraId="6AF1EFA7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306A0DE3" w14:textId="77777777" w:rsidR="003659D1" w:rsidRPr="00AB7901" w:rsidRDefault="003659D1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26" w:type="dxa"/>
            <w:vAlign w:val="center"/>
          </w:tcPr>
          <w:p w14:paraId="6FA3944E" w14:textId="77777777" w:rsidR="003659D1" w:rsidRPr="00AB7901" w:rsidRDefault="003659D1" w:rsidP="001B0BAD">
            <w:pPr>
              <w:ind w:left="-57" w:right="-57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 xml:space="preserve">Kėdainių „Ryto“ progimnazijos liaudiškų šokių kolektyvo „Rytas“ mergaičių grupė </w:t>
            </w:r>
          </w:p>
        </w:tc>
        <w:tc>
          <w:tcPr>
            <w:tcW w:w="850" w:type="dxa"/>
            <w:vAlign w:val="center"/>
          </w:tcPr>
          <w:p w14:paraId="717D622E" w14:textId="77777777" w:rsidR="003659D1" w:rsidRPr="00AB7901" w:rsidRDefault="003659D1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19</w:t>
            </w:r>
          </w:p>
        </w:tc>
        <w:tc>
          <w:tcPr>
            <w:tcW w:w="993" w:type="dxa"/>
            <w:vMerge w:val="restart"/>
            <w:vAlign w:val="center"/>
          </w:tcPr>
          <w:p w14:paraId="722C63A3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33</w:t>
            </w:r>
          </w:p>
        </w:tc>
        <w:tc>
          <w:tcPr>
            <w:tcW w:w="992" w:type="dxa"/>
            <w:vMerge w:val="restart"/>
            <w:vAlign w:val="center"/>
          </w:tcPr>
          <w:p w14:paraId="2BF757D5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2026-06-29</w:t>
            </w:r>
          </w:p>
        </w:tc>
        <w:tc>
          <w:tcPr>
            <w:tcW w:w="992" w:type="dxa"/>
            <w:vMerge w:val="restart"/>
            <w:vAlign w:val="center"/>
          </w:tcPr>
          <w:p w14:paraId="4AF14458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09.00</w:t>
            </w:r>
          </w:p>
        </w:tc>
        <w:tc>
          <w:tcPr>
            <w:tcW w:w="851" w:type="dxa"/>
            <w:vMerge w:val="restart"/>
            <w:vAlign w:val="center"/>
          </w:tcPr>
          <w:p w14:paraId="24D7C620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2026-07-06</w:t>
            </w:r>
          </w:p>
        </w:tc>
        <w:tc>
          <w:tcPr>
            <w:tcW w:w="850" w:type="dxa"/>
            <w:vMerge w:val="restart"/>
            <w:vAlign w:val="center"/>
          </w:tcPr>
          <w:p w14:paraId="04D89185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12.00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03535145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171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2E616F27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475</w:t>
            </w:r>
          </w:p>
        </w:tc>
      </w:tr>
      <w:tr w:rsidR="003659D1" w:rsidRPr="00AB7901" w14:paraId="41385FBC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5E83CB42" w14:textId="77777777" w:rsidR="003659D1" w:rsidRPr="00AB7901" w:rsidRDefault="003659D1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6" w:type="dxa"/>
            <w:vAlign w:val="center"/>
          </w:tcPr>
          <w:p w14:paraId="01198AE8" w14:textId="77777777" w:rsidR="003659D1" w:rsidRPr="00AB7901" w:rsidRDefault="003659D1" w:rsidP="001B0BAD">
            <w:pPr>
              <w:ind w:left="-57" w:right="-57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Koordinatoriai ir Darbo grupė</w:t>
            </w:r>
          </w:p>
        </w:tc>
        <w:tc>
          <w:tcPr>
            <w:tcW w:w="850" w:type="dxa"/>
            <w:vAlign w:val="center"/>
          </w:tcPr>
          <w:p w14:paraId="4BF29749" w14:textId="77777777" w:rsidR="003659D1" w:rsidRPr="00AB7901" w:rsidRDefault="003659D1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14:paraId="34A29D6B" w14:textId="77777777" w:rsidR="003659D1" w:rsidRPr="00AB7901" w:rsidRDefault="003659D1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5D7DE544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vMerge/>
            <w:vAlign w:val="center"/>
          </w:tcPr>
          <w:p w14:paraId="41D141E9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vMerge/>
            <w:vAlign w:val="center"/>
          </w:tcPr>
          <w:p w14:paraId="13DA6A2E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vMerge/>
            <w:vAlign w:val="center"/>
          </w:tcPr>
          <w:p w14:paraId="3D2814B8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45AF9E8D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7D625A8A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</w:tr>
      <w:tr w:rsidR="003659D1" w:rsidRPr="00AB7901" w14:paraId="15D7701F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2ABD9606" w14:textId="77777777" w:rsidR="003659D1" w:rsidRPr="00AB7901" w:rsidRDefault="003659D1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26" w:type="dxa"/>
            <w:vAlign w:val="center"/>
          </w:tcPr>
          <w:p w14:paraId="46313F25" w14:textId="77777777" w:rsidR="003659D1" w:rsidRPr="00AB7901" w:rsidRDefault="003659D1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Kėdainių „Ryto“ progimnazijos liaudiškų šokių kolektyvo „Rytas“ jaunių grupė</w:t>
            </w:r>
          </w:p>
        </w:tc>
        <w:tc>
          <w:tcPr>
            <w:tcW w:w="850" w:type="dxa"/>
            <w:vAlign w:val="center"/>
          </w:tcPr>
          <w:p w14:paraId="6A50358C" w14:textId="77777777" w:rsidR="003659D1" w:rsidRPr="00AB7901" w:rsidRDefault="003659D1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20</w:t>
            </w:r>
          </w:p>
        </w:tc>
        <w:tc>
          <w:tcPr>
            <w:tcW w:w="993" w:type="dxa"/>
            <w:vMerge w:val="restart"/>
            <w:vAlign w:val="center"/>
          </w:tcPr>
          <w:p w14:paraId="22232429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48</w:t>
            </w:r>
          </w:p>
        </w:tc>
        <w:tc>
          <w:tcPr>
            <w:tcW w:w="992" w:type="dxa"/>
            <w:vMerge w:val="restart"/>
            <w:vAlign w:val="center"/>
          </w:tcPr>
          <w:p w14:paraId="392F0CBD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2026-06-29</w:t>
            </w:r>
          </w:p>
        </w:tc>
        <w:tc>
          <w:tcPr>
            <w:tcW w:w="992" w:type="dxa"/>
            <w:vMerge w:val="restart"/>
            <w:vAlign w:val="center"/>
          </w:tcPr>
          <w:p w14:paraId="5D089250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09.00</w:t>
            </w:r>
          </w:p>
        </w:tc>
        <w:tc>
          <w:tcPr>
            <w:tcW w:w="851" w:type="dxa"/>
            <w:vMerge w:val="restart"/>
            <w:vAlign w:val="center"/>
          </w:tcPr>
          <w:p w14:paraId="2CE1F73B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2026-07-06</w:t>
            </w:r>
          </w:p>
        </w:tc>
        <w:tc>
          <w:tcPr>
            <w:tcW w:w="850" w:type="dxa"/>
            <w:vMerge w:val="restart"/>
            <w:vAlign w:val="center"/>
          </w:tcPr>
          <w:p w14:paraId="73D6690C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12.00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0388F0AB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171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3785749D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475</w:t>
            </w:r>
          </w:p>
        </w:tc>
      </w:tr>
      <w:tr w:rsidR="003659D1" w:rsidRPr="00AB7901" w14:paraId="56344AB6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04F51AE0" w14:textId="77777777" w:rsidR="003659D1" w:rsidRPr="00AB7901" w:rsidRDefault="003659D1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126" w:type="dxa"/>
            <w:vAlign w:val="center"/>
          </w:tcPr>
          <w:p w14:paraId="4A14AD09" w14:textId="77777777" w:rsidR="003659D1" w:rsidRPr="00AB7901" w:rsidRDefault="003659D1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Lietuvos sporto universiteto Kėdainių „Aušros“ progimnazijos liaudiškų šokių kolektyvas „Dagilis"</w:t>
            </w:r>
          </w:p>
        </w:tc>
        <w:tc>
          <w:tcPr>
            <w:tcW w:w="850" w:type="dxa"/>
            <w:vAlign w:val="center"/>
          </w:tcPr>
          <w:p w14:paraId="163F0BD0" w14:textId="77777777" w:rsidR="003659D1" w:rsidRPr="00AB7901" w:rsidRDefault="003659D1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26</w:t>
            </w:r>
          </w:p>
        </w:tc>
        <w:tc>
          <w:tcPr>
            <w:tcW w:w="993" w:type="dxa"/>
            <w:vMerge/>
            <w:vAlign w:val="center"/>
          </w:tcPr>
          <w:p w14:paraId="0BB4E05D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vMerge/>
            <w:vAlign w:val="center"/>
          </w:tcPr>
          <w:p w14:paraId="3510134C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vMerge/>
            <w:vAlign w:val="center"/>
          </w:tcPr>
          <w:p w14:paraId="44C11756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vMerge/>
            <w:vAlign w:val="center"/>
          </w:tcPr>
          <w:p w14:paraId="3EA91815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vMerge/>
            <w:vAlign w:val="center"/>
          </w:tcPr>
          <w:p w14:paraId="780DAF4C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400AF65D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7F9A1C15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</w:tr>
      <w:tr w:rsidR="00981020" w:rsidRPr="00AB7901" w14:paraId="3191BD4A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2F231657" w14:textId="77777777" w:rsidR="00981020" w:rsidRPr="00AB7901" w:rsidRDefault="00981020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26" w:type="dxa"/>
            <w:vAlign w:val="center"/>
          </w:tcPr>
          <w:p w14:paraId="701CC27F" w14:textId="77777777" w:rsidR="00981020" w:rsidRPr="00AB7901" w:rsidRDefault="00981020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Kėdainių „Ryto“ progimnazijos merginų liaudiškų šokių grupė „</w:t>
            </w:r>
            <w:proofErr w:type="spellStart"/>
            <w:r w:rsidRPr="00AB7901">
              <w:rPr>
                <w:rFonts w:cs="Times New Roman"/>
                <w:sz w:val="20"/>
                <w:szCs w:val="20"/>
                <w:lang w:val="lt-LT"/>
              </w:rPr>
              <w:t>Rytuva</w:t>
            </w:r>
            <w:proofErr w:type="spellEnd"/>
            <w:r w:rsidRPr="00AB7901">
              <w:rPr>
                <w:rFonts w:cs="Times New Roman"/>
                <w:sz w:val="20"/>
                <w:szCs w:val="20"/>
                <w:lang w:val="lt-LT"/>
              </w:rPr>
              <w:t>“</w:t>
            </w:r>
          </w:p>
        </w:tc>
        <w:tc>
          <w:tcPr>
            <w:tcW w:w="850" w:type="dxa"/>
            <w:vAlign w:val="center"/>
          </w:tcPr>
          <w:p w14:paraId="1A5E7980" w14:textId="77777777" w:rsidR="00981020" w:rsidRPr="00AB7901" w:rsidRDefault="00981020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13</w:t>
            </w:r>
          </w:p>
        </w:tc>
        <w:tc>
          <w:tcPr>
            <w:tcW w:w="993" w:type="dxa"/>
            <w:vAlign w:val="center"/>
          </w:tcPr>
          <w:p w14:paraId="3567E49D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16</w:t>
            </w:r>
          </w:p>
        </w:tc>
        <w:tc>
          <w:tcPr>
            <w:tcW w:w="992" w:type="dxa"/>
            <w:vAlign w:val="center"/>
          </w:tcPr>
          <w:p w14:paraId="6DBA2EF4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2026-06-29</w:t>
            </w:r>
          </w:p>
        </w:tc>
        <w:tc>
          <w:tcPr>
            <w:tcW w:w="992" w:type="dxa"/>
            <w:vAlign w:val="center"/>
          </w:tcPr>
          <w:p w14:paraId="1AA83144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09.00</w:t>
            </w:r>
          </w:p>
        </w:tc>
        <w:tc>
          <w:tcPr>
            <w:tcW w:w="851" w:type="dxa"/>
            <w:vAlign w:val="center"/>
          </w:tcPr>
          <w:p w14:paraId="4176C376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2026-07-06</w:t>
            </w:r>
          </w:p>
        </w:tc>
        <w:tc>
          <w:tcPr>
            <w:tcW w:w="850" w:type="dxa"/>
            <w:vAlign w:val="center"/>
          </w:tcPr>
          <w:p w14:paraId="043563D5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12.00</w:t>
            </w:r>
          </w:p>
        </w:tc>
        <w:tc>
          <w:tcPr>
            <w:tcW w:w="851" w:type="dxa"/>
            <w:noWrap/>
            <w:vAlign w:val="center"/>
          </w:tcPr>
          <w:p w14:paraId="0F438D51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171</w:t>
            </w:r>
          </w:p>
        </w:tc>
        <w:tc>
          <w:tcPr>
            <w:tcW w:w="708" w:type="dxa"/>
            <w:noWrap/>
            <w:vAlign w:val="center"/>
          </w:tcPr>
          <w:p w14:paraId="2D9112FA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475</w:t>
            </w:r>
          </w:p>
        </w:tc>
      </w:tr>
      <w:tr w:rsidR="00981020" w:rsidRPr="00AB7901" w14:paraId="0B5AE469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3F1789C3" w14:textId="77777777" w:rsidR="00981020" w:rsidRPr="00AB7901" w:rsidRDefault="00981020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126" w:type="dxa"/>
            <w:vAlign w:val="center"/>
          </w:tcPr>
          <w:p w14:paraId="050CDB6E" w14:textId="77777777" w:rsidR="00981020" w:rsidRPr="00AB7901" w:rsidRDefault="00981020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Kėdainių kultūros centro liaudiškų šokių kolektyvas „</w:t>
            </w:r>
            <w:proofErr w:type="spellStart"/>
            <w:r w:rsidRPr="00AB7901">
              <w:rPr>
                <w:rFonts w:cs="Times New Roman"/>
                <w:sz w:val="20"/>
                <w:szCs w:val="20"/>
                <w:lang w:val="lt-LT"/>
              </w:rPr>
              <w:t>Žolynėlis</w:t>
            </w:r>
            <w:proofErr w:type="spellEnd"/>
            <w:r w:rsidRPr="00AB7901">
              <w:rPr>
                <w:rFonts w:cs="Times New Roman"/>
                <w:sz w:val="20"/>
                <w:szCs w:val="20"/>
                <w:lang w:val="lt-LT"/>
              </w:rPr>
              <w:t>“</w:t>
            </w:r>
          </w:p>
        </w:tc>
        <w:tc>
          <w:tcPr>
            <w:tcW w:w="850" w:type="dxa"/>
            <w:vAlign w:val="center"/>
          </w:tcPr>
          <w:p w14:paraId="594AB96A" w14:textId="77777777" w:rsidR="00981020" w:rsidRPr="00AB7901" w:rsidRDefault="00981020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17</w:t>
            </w:r>
          </w:p>
        </w:tc>
        <w:tc>
          <w:tcPr>
            <w:tcW w:w="993" w:type="dxa"/>
            <w:vAlign w:val="center"/>
          </w:tcPr>
          <w:p w14:paraId="22B80907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19</w:t>
            </w:r>
          </w:p>
        </w:tc>
        <w:tc>
          <w:tcPr>
            <w:tcW w:w="992" w:type="dxa"/>
            <w:vAlign w:val="center"/>
          </w:tcPr>
          <w:p w14:paraId="093F0C24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2026-06-29</w:t>
            </w:r>
          </w:p>
        </w:tc>
        <w:tc>
          <w:tcPr>
            <w:tcW w:w="992" w:type="dxa"/>
            <w:vAlign w:val="center"/>
          </w:tcPr>
          <w:p w14:paraId="52C17634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09.00</w:t>
            </w:r>
          </w:p>
        </w:tc>
        <w:tc>
          <w:tcPr>
            <w:tcW w:w="851" w:type="dxa"/>
            <w:vAlign w:val="center"/>
          </w:tcPr>
          <w:p w14:paraId="62E07A69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2026-07-06</w:t>
            </w:r>
          </w:p>
        </w:tc>
        <w:tc>
          <w:tcPr>
            <w:tcW w:w="850" w:type="dxa"/>
            <w:vAlign w:val="center"/>
          </w:tcPr>
          <w:p w14:paraId="58C4FFF6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12.00</w:t>
            </w:r>
          </w:p>
        </w:tc>
        <w:tc>
          <w:tcPr>
            <w:tcW w:w="851" w:type="dxa"/>
            <w:noWrap/>
            <w:vAlign w:val="center"/>
          </w:tcPr>
          <w:p w14:paraId="189C56D6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171</w:t>
            </w:r>
          </w:p>
        </w:tc>
        <w:tc>
          <w:tcPr>
            <w:tcW w:w="708" w:type="dxa"/>
            <w:noWrap/>
            <w:vAlign w:val="center"/>
          </w:tcPr>
          <w:p w14:paraId="40BC1ABF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475</w:t>
            </w:r>
          </w:p>
        </w:tc>
      </w:tr>
      <w:tr w:rsidR="00981020" w:rsidRPr="00AB7901" w14:paraId="5BF4B8BB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38F94D83" w14:textId="77777777" w:rsidR="00981020" w:rsidRPr="00AB7901" w:rsidRDefault="00981020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126" w:type="dxa"/>
            <w:vAlign w:val="center"/>
          </w:tcPr>
          <w:p w14:paraId="4F1F6B5D" w14:textId="77777777" w:rsidR="00981020" w:rsidRPr="00AB7901" w:rsidRDefault="00981020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Kėdainių „Ryto" progimnazijos jaunučių choras</w:t>
            </w:r>
          </w:p>
        </w:tc>
        <w:tc>
          <w:tcPr>
            <w:tcW w:w="850" w:type="dxa"/>
            <w:vAlign w:val="center"/>
          </w:tcPr>
          <w:p w14:paraId="0366A149" w14:textId="77777777" w:rsidR="00981020" w:rsidRPr="00AB7901" w:rsidRDefault="00981020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53</w:t>
            </w:r>
          </w:p>
        </w:tc>
        <w:tc>
          <w:tcPr>
            <w:tcW w:w="993" w:type="dxa"/>
            <w:vAlign w:val="center"/>
          </w:tcPr>
          <w:p w14:paraId="13462079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54</w:t>
            </w:r>
          </w:p>
        </w:tc>
        <w:tc>
          <w:tcPr>
            <w:tcW w:w="992" w:type="dxa"/>
            <w:vAlign w:val="center"/>
          </w:tcPr>
          <w:p w14:paraId="04588938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2026-07-03</w:t>
            </w:r>
          </w:p>
        </w:tc>
        <w:tc>
          <w:tcPr>
            <w:tcW w:w="992" w:type="dxa"/>
            <w:vAlign w:val="center"/>
          </w:tcPr>
          <w:p w14:paraId="5394D2DA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9.00</w:t>
            </w:r>
          </w:p>
        </w:tc>
        <w:tc>
          <w:tcPr>
            <w:tcW w:w="851" w:type="dxa"/>
            <w:vAlign w:val="center"/>
          </w:tcPr>
          <w:p w14:paraId="0F69E72A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2026-07-07</w:t>
            </w:r>
          </w:p>
        </w:tc>
        <w:tc>
          <w:tcPr>
            <w:tcW w:w="850" w:type="dxa"/>
            <w:vAlign w:val="center"/>
          </w:tcPr>
          <w:p w14:paraId="6CD5F44C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12.00</w:t>
            </w:r>
          </w:p>
        </w:tc>
        <w:tc>
          <w:tcPr>
            <w:tcW w:w="851" w:type="dxa"/>
            <w:noWrap/>
            <w:vAlign w:val="center"/>
          </w:tcPr>
          <w:p w14:paraId="6709F0BB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99</w:t>
            </w:r>
          </w:p>
        </w:tc>
        <w:tc>
          <w:tcPr>
            <w:tcW w:w="708" w:type="dxa"/>
            <w:noWrap/>
            <w:vAlign w:val="center"/>
          </w:tcPr>
          <w:p w14:paraId="03653025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405</w:t>
            </w:r>
          </w:p>
        </w:tc>
      </w:tr>
      <w:tr w:rsidR="00981020" w:rsidRPr="00AB7901" w14:paraId="6EAF18BF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565FCE1A" w14:textId="77777777" w:rsidR="00981020" w:rsidRPr="00AB7901" w:rsidRDefault="00981020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126" w:type="dxa"/>
            <w:vAlign w:val="center"/>
          </w:tcPr>
          <w:p w14:paraId="34729210" w14:textId="77777777" w:rsidR="00981020" w:rsidRPr="00AB7901" w:rsidRDefault="00981020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Kėdainių „Ryto“ progimnazijos  jaunių choras (I dalis)</w:t>
            </w:r>
          </w:p>
        </w:tc>
        <w:tc>
          <w:tcPr>
            <w:tcW w:w="850" w:type="dxa"/>
            <w:vAlign w:val="center"/>
          </w:tcPr>
          <w:p w14:paraId="2A5A48C1" w14:textId="77777777" w:rsidR="00981020" w:rsidRPr="00AB7901" w:rsidRDefault="00981020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52</w:t>
            </w:r>
          </w:p>
        </w:tc>
        <w:tc>
          <w:tcPr>
            <w:tcW w:w="993" w:type="dxa"/>
            <w:vAlign w:val="center"/>
          </w:tcPr>
          <w:p w14:paraId="64A5DEE4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55</w:t>
            </w:r>
          </w:p>
        </w:tc>
        <w:tc>
          <w:tcPr>
            <w:tcW w:w="992" w:type="dxa"/>
            <w:vAlign w:val="center"/>
          </w:tcPr>
          <w:p w14:paraId="4A64B54F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2026-07-03</w:t>
            </w:r>
          </w:p>
        </w:tc>
        <w:tc>
          <w:tcPr>
            <w:tcW w:w="992" w:type="dxa"/>
            <w:vAlign w:val="center"/>
          </w:tcPr>
          <w:p w14:paraId="148C616E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9.00</w:t>
            </w:r>
          </w:p>
        </w:tc>
        <w:tc>
          <w:tcPr>
            <w:tcW w:w="851" w:type="dxa"/>
            <w:vAlign w:val="center"/>
          </w:tcPr>
          <w:p w14:paraId="6882889C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2026-07-07</w:t>
            </w:r>
          </w:p>
        </w:tc>
        <w:tc>
          <w:tcPr>
            <w:tcW w:w="850" w:type="dxa"/>
            <w:vAlign w:val="center"/>
          </w:tcPr>
          <w:p w14:paraId="72BFA5BB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12.00</w:t>
            </w:r>
          </w:p>
        </w:tc>
        <w:tc>
          <w:tcPr>
            <w:tcW w:w="851" w:type="dxa"/>
            <w:noWrap/>
            <w:vAlign w:val="center"/>
          </w:tcPr>
          <w:p w14:paraId="3D45E7B3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99</w:t>
            </w:r>
          </w:p>
        </w:tc>
        <w:tc>
          <w:tcPr>
            <w:tcW w:w="708" w:type="dxa"/>
            <w:noWrap/>
            <w:vAlign w:val="center"/>
          </w:tcPr>
          <w:p w14:paraId="3DD6A61A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405</w:t>
            </w:r>
          </w:p>
        </w:tc>
      </w:tr>
      <w:tr w:rsidR="003659D1" w:rsidRPr="00AB7901" w14:paraId="713FA9CF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4E554767" w14:textId="77777777" w:rsidR="003659D1" w:rsidRPr="00AB7901" w:rsidRDefault="003659D1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126" w:type="dxa"/>
            <w:vAlign w:val="center"/>
          </w:tcPr>
          <w:p w14:paraId="38A1298A" w14:textId="77777777" w:rsidR="003659D1" w:rsidRPr="00AB7901" w:rsidRDefault="003659D1" w:rsidP="001B0BAD">
            <w:pPr>
              <w:ind w:left="-57" w:right="-57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Kėdainių „Ryto“ progimnazijos  jaunių choras (II dalis)</w:t>
            </w:r>
          </w:p>
        </w:tc>
        <w:tc>
          <w:tcPr>
            <w:tcW w:w="850" w:type="dxa"/>
            <w:vAlign w:val="center"/>
          </w:tcPr>
          <w:p w14:paraId="19C354EC" w14:textId="77777777" w:rsidR="003659D1" w:rsidRPr="00AB7901" w:rsidRDefault="003659D1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25</w:t>
            </w:r>
          </w:p>
        </w:tc>
        <w:tc>
          <w:tcPr>
            <w:tcW w:w="993" w:type="dxa"/>
            <w:vMerge w:val="restart"/>
            <w:vAlign w:val="center"/>
          </w:tcPr>
          <w:p w14:paraId="759DA7A4" w14:textId="77777777" w:rsidR="003659D1" w:rsidRPr="00AB7901" w:rsidRDefault="003659D1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50</w:t>
            </w:r>
          </w:p>
        </w:tc>
        <w:tc>
          <w:tcPr>
            <w:tcW w:w="992" w:type="dxa"/>
            <w:vMerge w:val="restart"/>
            <w:vAlign w:val="center"/>
          </w:tcPr>
          <w:p w14:paraId="3C352A7A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2026-07-03</w:t>
            </w:r>
          </w:p>
        </w:tc>
        <w:tc>
          <w:tcPr>
            <w:tcW w:w="992" w:type="dxa"/>
            <w:vMerge w:val="restart"/>
            <w:vAlign w:val="center"/>
          </w:tcPr>
          <w:p w14:paraId="5EAB5360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9.00</w:t>
            </w:r>
          </w:p>
        </w:tc>
        <w:tc>
          <w:tcPr>
            <w:tcW w:w="851" w:type="dxa"/>
            <w:vMerge w:val="restart"/>
            <w:vAlign w:val="center"/>
          </w:tcPr>
          <w:p w14:paraId="6DAA6788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2026-07-07</w:t>
            </w:r>
          </w:p>
        </w:tc>
        <w:tc>
          <w:tcPr>
            <w:tcW w:w="850" w:type="dxa"/>
            <w:vMerge w:val="restart"/>
            <w:vAlign w:val="center"/>
          </w:tcPr>
          <w:p w14:paraId="3D52CE8F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12.00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2CCB0B0F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99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04740064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405</w:t>
            </w:r>
          </w:p>
        </w:tc>
      </w:tr>
      <w:tr w:rsidR="003659D1" w:rsidRPr="00AB7901" w14:paraId="01BCBF91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32624DDB" w14:textId="77777777" w:rsidR="003659D1" w:rsidRPr="00AB7901" w:rsidRDefault="003659D1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126" w:type="dxa"/>
            <w:vAlign w:val="center"/>
          </w:tcPr>
          <w:p w14:paraId="00519484" w14:textId="77777777" w:rsidR="003659D1" w:rsidRPr="00AB7901" w:rsidRDefault="003659D1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Kėdainių r. Šėtos gimnazijos jaunučių choras „Obuoliukai“</w:t>
            </w:r>
          </w:p>
        </w:tc>
        <w:tc>
          <w:tcPr>
            <w:tcW w:w="850" w:type="dxa"/>
            <w:vAlign w:val="center"/>
          </w:tcPr>
          <w:p w14:paraId="54BB4A25" w14:textId="77777777" w:rsidR="003659D1" w:rsidRPr="00AB7901" w:rsidRDefault="003659D1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22</w:t>
            </w:r>
          </w:p>
        </w:tc>
        <w:tc>
          <w:tcPr>
            <w:tcW w:w="993" w:type="dxa"/>
            <w:vMerge/>
            <w:vAlign w:val="center"/>
          </w:tcPr>
          <w:p w14:paraId="30183E24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vMerge/>
            <w:vAlign w:val="center"/>
          </w:tcPr>
          <w:p w14:paraId="2D14C4FE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vMerge/>
            <w:vAlign w:val="center"/>
          </w:tcPr>
          <w:p w14:paraId="10D61CEB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vMerge/>
            <w:vAlign w:val="center"/>
          </w:tcPr>
          <w:p w14:paraId="01201248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vMerge/>
            <w:vAlign w:val="center"/>
          </w:tcPr>
          <w:p w14:paraId="4669FC65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6B0476EC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255324F0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</w:tr>
      <w:tr w:rsidR="00981020" w:rsidRPr="00AB7901" w14:paraId="594913F0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410DCFE1" w14:textId="77777777" w:rsidR="00981020" w:rsidRPr="00AB7901" w:rsidRDefault="00981020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12</w:t>
            </w:r>
          </w:p>
        </w:tc>
        <w:tc>
          <w:tcPr>
            <w:tcW w:w="2126" w:type="dxa"/>
            <w:vAlign w:val="center"/>
          </w:tcPr>
          <w:p w14:paraId="49ECB90A" w14:textId="77777777" w:rsidR="00981020" w:rsidRPr="00AB7901" w:rsidRDefault="00981020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 xml:space="preserve">Kėdainių r. Krakių Mikalojaus Katkaus gimnazijos ansamblis (Jungtinis Lietuvos vaikų choras) </w:t>
            </w:r>
          </w:p>
        </w:tc>
        <w:tc>
          <w:tcPr>
            <w:tcW w:w="850" w:type="dxa"/>
            <w:vAlign w:val="center"/>
          </w:tcPr>
          <w:p w14:paraId="19839E5C" w14:textId="77777777" w:rsidR="00981020" w:rsidRPr="00AB7901" w:rsidRDefault="00981020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13</w:t>
            </w:r>
          </w:p>
        </w:tc>
        <w:tc>
          <w:tcPr>
            <w:tcW w:w="993" w:type="dxa"/>
            <w:vAlign w:val="center"/>
          </w:tcPr>
          <w:p w14:paraId="695EEE36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16</w:t>
            </w:r>
          </w:p>
        </w:tc>
        <w:tc>
          <w:tcPr>
            <w:tcW w:w="992" w:type="dxa"/>
            <w:vAlign w:val="center"/>
          </w:tcPr>
          <w:p w14:paraId="79E56FB2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2026-07-03</w:t>
            </w:r>
          </w:p>
        </w:tc>
        <w:tc>
          <w:tcPr>
            <w:tcW w:w="992" w:type="dxa"/>
            <w:vAlign w:val="center"/>
          </w:tcPr>
          <w:p w14:paraId="71FAF6F2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9.00</w:t>
            </w:r>
          </w:p>
        </w:tc>
        <w:tc>
          <w:tcPr>
            <w:tcW w:w="851" w:type="dxa"/>
            <w:vAlign w:val="center"/>
          </w:tcPr>
          <w:p w14:paraId="43E0A8B6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2026-07-07</w:t>
            </w:r>
          </w:p>
        </w:tc>
        <w:tc>
          <w:tcPr>
            <w:tcW w:w="850" w:type="dxa"/>
            <w:vAlign w:val="center"/>
          </w:tcPr>
          <w:p w14:paraId="1CB51F44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12.00</w:t>
            </w:r>
          </w:p>
        </w:tc>
        <w:tc>
          <w:tcPr>
            <w:tcW w:w="851" w:type="dxa"/>
            <w:noWrap/>
            <w:vAlign w:val="center"/>
          </w:tcPr>
          <w:p w14:paraId="6B7D42AD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99</w:t>
            </w:r>
          </w:p>
        </w:tc>
        <w:tc>
          <w:tcPr>
            <w:tcW w:w="708" w:type="dxa"/>
            <w:noWrap/>
            <w:vAlign w:val="center"/>
          </w:tcPr>
          <w:p w14:paraId="3F73D1EC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470</w:t>
            </w:r>
          </w:p>
        </w:tc>
      </w:tr>
      <w:tr w:rsidR="00981020" w:rsidRPr="00AB7901" w14:paraId="541EA34E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638EC9C8" w14:textId="77777777" w:rsidR="00981020" w:rsidRPr="00AB7901" w:rsidRDefault="00981020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2126" w:type="dxa"/>
            <w:vAlign w:val="center"/>
          </w:tcPr>
          <w:p w14:paraId="77DFF790" w14:textId="77777777" w:rsidR="00981020" w:rsidRPr="00AB7901" w:rsidRDefault="00981020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Kėdainių muzikos mokyklos tradicinių kanklių ansamblis</w:t>
            </w:r>
          </w:p>
        </w:tc>
        <w:tc>
          <w:tcPr>
            <w:tcW w:w="850" w:type="dxa"/>
            <w:vAlign w:val="center"/>
          </w:tcPr>
          <w:p w14:paraId="66293D75" w14:textId="77777777" w:rsidR="00981020" w:rsidRPr="00AB7901" w:rsidRDefault="00981020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14:paraId="57278BF1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16</w:t>
            </w:r>
          </w:p>
        </w:tc>
        <w:tc>
          <w:tcPr>
            <w:tcW w:w="992" w:type="dxa"/>
            <w:vMerge w:val="restart"/>
            <w:vAlign w:val="center"/>
          </w:tcPr>
          <w:p w14:paraId="23307F9C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2026-07-02</w:t>
            </w:r>
          </w:p>
        </w:tc>
        <w:tc>
          <w:tcPr>
            <w:tcW w:w="992" w:type="dxa"/>
            <w:vMerge w:val="restart"/>
            <w:vAlign w:val="center"/>
          </w:tcPr>
          <w:p w14:paraId="169C3C19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9.00</w:t>
            </w:r>
          </w:p>
        </w:tc>
        <w:tc>
          <w:tcPr>
            <w:tcW w:w="851" w:type="dxa"/>
            <w:vMerge w:val="restart"/>
            <w:vAlign w:val="center"/>
          </w:tcPr>
          <w:p w14:paraId="02BA35F2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2026-07-05</w:t>
            </w:r>
          </w:p>
        </w:tc>
        <w:tc>
          <w:tcPr>
            <w:tcW w:w="850" w:type="dxa"/>
            <w:vMerge w:val="restart"/>
            <w:vAlign w:val="center"/>
          </w:tcPr>
          <w:p w14:paraId="3CB4347E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12.00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684EACBA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75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2D453C14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325</w:t>
            </w:r>
          </w:p>
        </w:tc>
      </w:tr>
      <w:tr w:rsidR="00981020" w:rsidRPr="00AB7901" w14:paraId="58ED21CB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366BD196" w14:textId="77777777" w:rsidR="00981020" w:rsidRPr="00AB7901" w:rsidRDefault="00981020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126" w:type="dxa"/>
            <w:vAlign w:val="center"/>
          </w:tcPr>
          <w:p w14:paraId="615430B2" w14:textId="77777777" w:rsidR="00981020" w:rsidRPr="00AB7901" w:rsidRDefault="00981020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Kėdainių muzikos mokyklos pavieniai muzikantai</w:t>
            </w:r>
          </w:p>
        </w:tc>
        <w:tc>
          <w:tcPr>
            <w:tcW w:w="850" w:type="dxa"/>
            <w:vAlign w:val="center"/>
          </w:tcPr>
          <w:p w14:paraId="75DD0842" w14:textId="77777777" w:rsidR="00981020" w:rsidRPr="00AB7901" w:rsidRDefault="00981020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14:paraId="3B92C5E3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vMerge/>
            <w:vAlign w:val="center"/>
          </w:tcPr>
          <w:p w14:paraId="08BE5D53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vMerge/>
            <w:vAlign w:val="center"/>
          </w:tcPr>
          <w:p w14:paraId="0A0EF40D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vMerge/>
            <w:vAlign w:val="center"/>
          </w:tcPr>
          <w:p w14:paraId="7AB5415B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vMerge/>
            <w:vAlign w:val="center"/>
          </w:tcPr>
          <w:p w14:paraId="16992776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0C8BA6D2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648B8EAB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</w:tr>
      <w:tr w:rsidR="003659D1" w:rsidRPr="00AB7901" w14:paraId="023D874F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1C364343" w14:textId="77777777" w:rsidR="003659D1" w:rsidRPr="00AB7901" w:rsidRDefault="003659D1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126" w:type="dxa"/>
            <w:vAlign w:val="center"/>
          </w:tcPr>
          <w:p w14:paraId="68BF24FF" w14:textId="77777777" w:rsidR="003659D1" w:rsidRPr="00AB7901" w:rsidRDefault="003659D1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Muzikinio klubo „</w:t>
            </w:r>
            <w:proofErr w:type="spellStart"/>
            <w:r w:rsidRPr="00AB7901">
              <w:rPr>
                <w:rFonts w:cs="Times New Roman"/>
                <w:sz w:val="20"/>
                <w:szCs w:val="20"/>
                <w:lang w:val="lt-LT"/>
              </w:rPr>
              <w:t>Auštarietis</w:t>
            </w:r>
            <w:proofErr w:type="spellEnd"/>
            <w:r w:rsidRPr="00AB7901">
              <w:rPr>
                <w:rFonts w:cs="Times New Roman"/>
                <w:sz w:val="20"/>
                <w:szCs w:val="20"/>
                <w:lang w:val="lt-LT"/>
              </w:rPr>
              <w:t>" vaikų folkloro ansamblis „</w:t>
            </w:r>
            <w:proofErr w:type="spellStart"/>
            <w:r w:rsidRPr="00AB7901">
              <w:rPr>
                <w:rFonts w:cs="Times New Roman"/>
                <w:sz w:val="20"/>
                <w:szCs w:val="20"/>
                <w:lang w:val="lt-LT"/>
              </w:rPr>
              <w:t>Auštaras</w:t>
            </w:r>
            <w:proofErr w:type="spellEnd"/>
            <w:r w:rsidRPr="00AB7901">
              <w:rPr>
                <w:rFonts w:cs="Times New Roman"/>
                <w:sz w:val="20"/>
                <w:szCs w:val="20"/>
                <w:lang w:val="lt-LT"/>
              </w:rPr>
              <w:t>“</w:t>
            </w:r>
          </w:p>
        </w:tc>
        <w:tc>
          <w:tcPr>
            <w:tcW w:w="850" w:type="dxa"/>
            <w:vAlign w:val="center"/>
          </w:tcPr>
          <w:p w14:paraId="07FB4BAB" w14:textId="77777777" w:rsidR="003659D1" w:rsidRPr="00AB7901" w:rsidRDefault="003659D1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12</w:t>
            </w:r>
          </w:p>
        </w:tc>
        <w:tc>
          <w:tcPr>
            <w:tcW w:w="993" w:type="dxa"/>
            <w:vMerge w:val="restart"/>
            <w:vAlign w:val="center"/>
          </w:tcPr>
          <w:p w14:paraId="4E928A5B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41</w:t>
            </w:r>
          </w:p>
        </w:tc>
        <w:tc>
          <w:tcPr>
            <w:tcW w:w="992" w:type="dxa"/>
            <w:vMerge w:val="restart"/>
            <w:vAlign w:val="center"/>
          </w:tcPr>
          <w:p w14:paraId="66D2977A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2026-07-01</w:t>
            </w:r>
          </w:p>
        </w:tc>
        <w:tc>
          <w:tcPr>
            <w:tcW w:w="992" w:type="dxa"/>
            <w:vMerge w:val="restart"/>
            <w:vAlign w:val="center"/>
          </w:tcPr>
          <w:p w14:paraId="380A1C08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9.00</w:t>
            </w:r>
          </w:p>
        </w:tc>
        <w:tc>
          <w:tcPr>
            <w:tcW w:w="851" w:type="dxa"/>
            <w:vMerge w:val="restart"/>
            <w:vAlign w:val="center"/>
          </w:tcPr>
          <w:p w14:paraId="76E22A48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2026-07-05</w:t>
            </w:r>
          </w:p>
        </w:tc>
        <w:tc>
          <w:tcPr>
            <w:tcW w:w="850" w:type="dxa"/>
            <w:vMerge w:val="restart"/>
            <w:vAlign w:val="center"/>
          </w:tcPr>
          <w:p w14:paraId="5D7D0204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12.00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1FC34905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99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21D4F812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400</w:t>
            </w:r>
          </w:p>
        </w:tc>
      </w:tr>
      <w:tr w:rsidR="003659D1" w:rsidRPr="00AB7901" w14:paraId="414CB4D9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0D7CA118" w14:textId="77777777" w:rsidR="003659D1" w:rsidRPr="00AB7901" w:rsidRDefault="003659D1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126" w:type="dxa"/>
            <w:vAlign w:val="center"/>
          </w:tcPr>
          <w:p w14:paraId="013CBC77" w14:textId="77777777" w:rsidR="003659D1" w:rsidRPr="00AB7901" w:rsidRDefault="003659D1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Krakių kultūros centro vaikų folkloro ansamblis „</w:t>
            </w:r>
            <w:proofErr w:type="spellStart"/>
            <w:r w:rsidRPr="00AB7901">
              <w:rPr>
                <w:rFonts w:cs="Times New Roman"/>
                <w:sz w:val="20"/>
                <w:szCs w:val="20"/>
                <w:lang w:val="lt-LT"/>
              </w:rPr>
              <w:t>Smilgelė</w:t>
            </w:r>
            <w:proofErr w:type="spellEnd"/>
            <w:r w:rsidRPr="00AB7901">
              <w:rPr>
                <w:rFonts w:cs="Times New Roman"/>
                <w:sz w:val="20"/>
                <w:szCs w:val="20"/>
                <w:lang w:val="lt-LT"/>
              </w:rPr>
              <w:t>“</w:t>
            </w:r>
          </w:p>
        </w:tc>
        <w:tc>
          <w:tcPr>
            <w:tcW w:w="850" w:type="dxa"/>
            <w:vAlign w:val="center"/>
          </w:tcPr>
          <w:p w14:paraId="1216C1D4" w14:textId="77777777" w:rsidR="003659D1" w:rsidRPr="00AB7901" w:rsidRDefault="003659D1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18</w:t>
            </w:r>
          </w:p>
        </w:tc>
        <w:tc>
          <w:tcPr>
            <w:tcW w:w="993" w:type="dxa"/>
            <w:vMerge/>
            <w:vAlign w:val="center"/>
          </w:tcPr>
          <w:p w14:paraId="0E169605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vMerge/>
            <w:vAlign w:val="center"/>
          </w:tcPr>
          <w:p w14:paraId="1385FF0B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vMerge/>
            <w:vAlign w:val="center"/>
          </w:tcPr>
          <w:p w14:paraId="16961431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vMerge/>
            <w:vAlign w:val="center"/>
          </w:tcPr>
          <w:p w14:paraId="169146B3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vMerge/>
            <w:vAlign w:val="center"/>
          </w:tcPr>
          <w:p w14:paraId="5E520745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0BEDDA24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3ED660CF" w14:textId="77777777" w:rsidR="003659D1" w:rsidRPr="00AB7901" w:rsidRDefault="003659D1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</w:tr>
      <w:tr w:rsidR="00981020" w:rsidRPr="00AB7901" w14:paraId="51141A63" w14:textId="77777777" w:rsidTr="004A044E">
        <w:trPr>
          <w:trHeight w:val="561"/>
        </w:trPr>
        <w:tc>
          <w:tcPr>
            <w:tcW w:w="426" w:type="dxa"/>
            <w:vAlign w:val="center"/>
          </w:tcPr>
          <w:p w14:paraId="36C2C5E5" w14:textId="77777777" w:rsidR="00981020" w:rsidRPr="00AB7901" w:rsidRDefault="00981020" w:rsidP="001B0BAD">
            <w:pPr>
              <w:pStyle w:val="ListParagraph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790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2126" w:type="dxa"/>
            <w:vAlign w:val="center"/>
          </w:tcPr>
          <w:p w14:paraId="692EAC98" w14:textId="77777777" w:rsidR="00981020" w:rsidRPr="00AB7901" w:rsidRDefault="00981020" w:rsidP="001B0BAD">
            <w:pPr>
              <w:ind w:left="-57" w:right="-57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Kėdainių muzikos mokyklos pučiamųjų instrumentų orkestras</w:t>
            </w:r>
          </w:p>
        </w:tc>
        <w:tc>
          <w:tcPr>
            <w:tcW w:w="850" w:type="dxa"/>
            <w:vAlign w:val="center"/>
          </w:tcPr>
          <w:p w14:paraId="3EA02B38" w14:textId="77777777" w:rsidR="00981020" w:rsidRPr="00AB7901" w:rsidRDefault="00981020" w:rsidP="001B0BA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32</w:t>
            </w:r>
          </w:p>
        </w:tc>
        <w:tc>
          <w:tcPr>
            <w:tcW w:w="993" w:type="dxa"/>
            <w:vAlign w:val="center"/>
          </w:tcPr>
          <w:p w14:paraId="21A6E1AE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cs="Times New Roman"/>
                <w:sz w:val="20"/>
                <w:szCs w:val="20"/>
                <w:lang w:val="lt-LT"/>
              </w:rPr>
              <w:t>52</w:t>
            </w:r>
          </w:p>
        </w:tc>
        <w:tc>
          <w:tcPr>
            <w:tcW w:w="992" w:type="dxa"/>
            <w:vAlign w:val="center"/>
          </w:tcPr>
          <w:p w14:paraId="1A2C9DFD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2026-07-01</w:t>
            </w:r>
          </w:p>
        </w:tc>
        <w:tc>
          <w:tcPr>
            <w:tcW w:w="992" w:type="dxa"/>
            <w:vAlign w:val="center"/>
          </w:tcPr>
          <w:p w14:paraId="3CB5BB37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9.00</w:t>
            </w:r>
          </w:p>
        </w:tc>
        <w:tc>
          <w:tcPr>
            <w:tcW w:w="851" w:type="dxa"/>
            <w:vAlign w:val="center"/>
          </w:tcPr>
          <w:p w14:paraId="22DC11B0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2026-07-03</w:t>
            </w:r>
          </w:p>
        </w:tc>
        <w:tc>
          <w:tcPr>
            <w:tcW w:w="850" w:type="dxa"/>
            <w:vAlign w:val="center"/>
          </w:tcPr>
          <w:p w14:paraId="6F9F4535" w14:textId="3B5E5003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</w:t>
            </w:r>
            <w:r w:rsidR="00740372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3</w:t>
            </w: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.00</w:t>
            </w:r>
          </w:p>
        </w:tc>
        <w:tc>
          <w:tcPr>
            <w:tcW w:w="851" w:type="dxa"/>
            <w:noWrap/>
            <w:vAlign w:val="center"/>
          </w:tcPr>
          <w:p w14:paraId="4C2EEBE7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62</w:t>
            </w:r>
          </w:p>
        </w:tc>
        <w:tc>
          <w:tcPr>
            <w:tcW w:w="708" w:type="dxa"/>
            <w:noWrap/>
            <w:vAlign w:val="center"/>
          </w:tcPr>
          <w:p w14:paraId="3F1CDB41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  <w:t>295</w:t>
            </w:r>
          </w:p>
        </w:tc>
      </w:tr>
      <w:tr w:rsidR="00981020" w:rsidRPr="00AB7901" w14:paraId="5310F294" w14:textId="77777777" w:rsidTr="004A044E">
        <w:trPr>
          <w:trHeight w:val="262"/>
        </w:trPr>
        <w:tc>
          <w:tcPr>
            <w:tcW w:w="2552" w:type="dxa"/>
            <w:gridSpan w:val="2"/>
            <w:vAlign w:val="center"/>
          </w:tcPr>
          <w:p w14:paraId="0B4536A3" w14:textId="77777777" w:rsidR="00981020" w:rsidRPr="00AB7901" w:rsidRDefault="00981020" w:rsidP="001B0BAD">
            <w:pPr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AB7901"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  <w:t>Viso:</w:t>
            </w:r>
          </w:p>
        </w:tc>
        <w:tc>
          <w:tcPr>
            <w:tcW w:w="850" w:type="dxa"/>
            <w:vAlign w:val="center"/>
          </w:tcPr>
          <w:p w14:paraId="794DC98D" w14:textId="77777777" w:rsidR="00981020" w:rsidRPr="00AB7901" w:rsidRDefault="00981020" w:rsidP="001B0BAD">
            <w:pPr>
              <w:ind w:left="-57" w:right="-57"/>
              <w:jc w:val="center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  <w:r w:rsidRPr="00AB7901">
              <w:rPr>
                <w:rFonts w:cs="Times New Roman"/>
                <w:b/>
                <w:bCs/>
                <w:sz w:val="20"/>
                <w:szCs w:val="20"/>
                <w:lang w:val="lt-LT"/>
              </w:rPr>
              <w:t>349</w:t>
            </w:r>
          </w:p>
        </w:tc>
        <w:tc>
          <w:tcPr>
            <w:tcW w:w="993" w:type="dxa"/>
            <w:vAlign w:val="center"/>
          </w:tcPr>
          <w:p w14:paraId="383A2B39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vAlign w:val="center"/>
          </w:tcPr>
          <w:p w14:paraId="2A98ED12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vAlign w:val="center"/>
          </w:tcPr>
          <w:p w14:paraId="47CB8A54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vAlign w:val="center"/>
          </w:tcPr>
          <w:p w14:paraId="66869A98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vAlign w:val="center"/>
          </w:tcPr>
          <w:p w14:paraId="54E5B081" w14:textId="77777777" w:rsidR="00981020" w:rsidRPr="00AB7901" w:rsidRDefault="00981020" w:rsidP="001B0BAD">
            <w:pPr>
              <w:ind w:left="-57" w:right="-5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lt-LT" w:eastAsia="lt-LT"/>
              </w:rPr>
            </w:pPr>
          </w:p>
        </w:tc>
        <w:tc>
          <w:tcPr>
            <w:tcW w:w="851" w:type="dxa"/>
            <w:noWrap/>
            <w:vAlign w:val="center"/>
          </w:tcPr>
          <w:p w14:paraId="0AB1254D" w14:textId="07193C4E" w:rsidR="00981020" w:rsidRPr="00AB7901" w:rsidRDefault="005243F9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lt-LT" w:eastAsia="lt-LT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lt-LT" w:eastAsia="lt-LT"/>
              </w:rPr>
              <w:instrText xml:space="preserve"> =SUM(ABOVE) </w:instrTex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lt-LT" w:eastAsia="lt-LT"/>
              </w:rPr>
              <w:fldChar w:fldCharType="separate"/>
            </w:r>
            <w:r>
              <w:rPr>
                <w:rFonts w:eastAsia="Times New Roman" w:cs="Times New Roman"/>
                <w:b/>
                <w:bCs/>
                <w:noProof/>
                <w:color w:val="auto"/>
                <w:sz w:val="20"/>
                <w:szCs w:val="20"/>
                <w:lang w:val="lt-LT" w:eastAsia="lt-LT"/>
              </w:rPr>
              <w:t>1487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lt-LT" w:eastAsia="lt-LT"/>
              </w:rPr>
              <w:fldChar w:fldCharType="end"/>
            </w:r>
          </w:p>
        </w:tc>
        <w:tc>
          <w:tcPr>
            <w:tcW w:w="708" w:type="dxa"/>
            <w:noWrap/>
            <w:vAlign w:val="center"/>
          </w:tcPr>
          <w:p w14:paraId="48F0A5AE" w14:textId="70FB72E8" w:rsidR="00981020" w:rsidRPr="00AB7901" w:rsidRDefault="005243F9" w:rsidP="001B0BAD">
            <w:pPr>
              <w:ind w:left="-57" w:right="-57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lt-LT" w:eastAsia="lt-LT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lt-LT" w:eastAsia="lt-LT"/>
              </w:rPr>
              <w:instrText xml:space="preserve"> =SUM(ABOVE) </w:instrTex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lt-LT" w:eastAsia="lt-LT"/>
              </w:rPr>
              <w:fldChar w:fldCharType="separate"/>
            </w:r>
            <w:r>
              <w:rPr>
                <w:rFonts w:eastAsia="Times New Roman" w:cs="Times New Roman"/>
                <w:b/>
                <w:bCs/>
                <w:noProof/>
                <w:color w:val="auto"/>
                <w:sz w:val="20"/>
                <w:szCs w:val="20"/>
                <w:lang w:val="lt-LT" w:eastAsia="lt-LT"/>
              </w:rPr>
              <w:t>5120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lt-LT" w:eastAsia="lt-LT"/>
              </w:rPr>
              <w:fldChar w:fldCharType="end"/>
            </w:r>
          </w:p>
        </w:tc>
      </w:tr>
    </w:tbl>
    <w:p w14:paraId="4C3706F5" w14:textId="3D02303D" w:rsidR="00AD5E37" w:rsidRPr="00AB7901" w:rsidRDefault="00AD5E37" w:rsidP="00ED35FF">
      <w:pPr>
        <w:widowControl/>
        <w:suppressAutoHyphens w:val="0"/>
        <w:jc w:val="both"/>
        <w:rPr>
          <w:rFonts w:eastAsia="Times New Roman" w:cs="Times New Roman"/>
          <w:color w:val="auto"/>
          <w:kern w:val="1"/>
          <w:sz w:val="22"/>
          <w:szCs w:val="22"/>
          <w:lang w:val="lt-LT" w:eastAsia="ar-SA" w:bidi="ar-SA"/>
        </w:rPr>
      </w:pPr>
    </w:p>
    <w:p w14:paraId="7612D41F" w14:textId="77777777" w:rsidR="001B0BAD" w:rsidRPr="001B0BAD" w:rsidRDefault="001E11FB" w:rsidP="001B0BAD">
      <w:pPr>
        <w:widowControl/>
        <w:suppressAutoHyphens w:val="0"/>
        <w:ind w:firstLine="709"/>
        <w:jc w:val="both"/>
        <w:rPr>
          <w:lang w:val="lt-LT"/>
        </w:rPr>
      </w:pPr>
      <w:bookmarkStart w:id="0" w:name="_Hlk166233540"/>
      <w:r w:rsidRPr="001B0BAD">
        <w:rPr>
          <w:rFonts w:eastAsia="Times New Roman" w:cs="Times New Roman"/>
          <w:color w:val="auto"/>
          <w:kern w:val="1"/>
          <w:lang w:val="lt-LT" w:eastAsia="ar-SA" w:bidi="ar-SA"/>
        </w:rPr>
        <w:t xml:space="preserve">5. </w:t>
      </w:r>
      <w:r w:rsidR="001B0BAD" w:rsidRPr="001B0BAD">
        <w:rPr>
          <w:rFonts w:eastAsia="Times New Roman" w:cs="Times New Roman"/>
          <w:color w:val="auto"/>
          <w:kern w:val="1"/>
          <w:lang w:val="lt-LT" w:eastAsia="ar-SA" w:bidi="ar-SA"/>
        </w:rPr>
        <w:t xml:space="preserve">Lentelės </w:t>
      </w:r>
      <w:r w:rsidRPr="001B0BAD">
        <w:rPr>
          <w:rFonts w:eastAsia="Times New Roman" w:cs="Times New Roman"/>
          <w:color w:val="auto"/>
          <w:kern w:val="1"/>
          <w:lang w:val="lt-LT" w:eastAsia="ar-SA" w:bidi="ar-SA"/>
        </w:rPr>
        <w:t>4 stulpelyje nurodytas autobuso</w:t>
      </w:r>
      <w:r w:rsidR="001B0BAD" w:rsidRPr="001B0BAD">
        <w:rPr>
          <w:rFonts w:eastAsia="Times New Roman" w:cs="Times New Roman"/>
          <w:color w:val="auto"/>
          <w:kern w:val="1"/>
          <w:lang w:val="lt-LT" w:eastAsia="ar-SA" w:bidi="ar-SA"/>
        </w:rPr>
        <w:t xml:space="preserve"> </w:t>
      </w:r>
      <w:r w:rsidR="001B0BAD" w:rsidRPr="001B0BAD">
        <w:rPr>
          <w:lang w:val="lt-LT"/>
        </w:rPr>
        <w:t>sėdimų vietų skaičius privalo būti ne mažesnis nei atitinkamoje Lentelės eilutėje nurodytas dalyvių skaičius.</w:t>
      </w:r>
    </w:p>
    <w:p w14:paraId="4B609169" w14:textId="77777777" w:rsidR="001B0BAD" w:rsidRDefault="001E11FB" w:rsidP="001B0BAD">
      <w:pPr>
        <w:widowControl/>
        <w:suppressAutoHyphens w:val="0"/>
        <w:ind w:firstLine="709"/>
        <w:jc w:val="both"/>
        <w:rPr>
          <w:lang w:val="lt-LT"/>
        </w:rPr>
      </w:pPr>
      <w:r w:rsidRPr="001B0BAD">
        <w:rPr>
          <w:rFonts w:eastAsia="Times New Roman" w:cs="Times New Roman"/>
          <w:color w:val="auto"/>
          <w:kern w:val="1"/>
          <w:lang w:val="lt-LT" w:eastAsia="ar-SA" w:bidi="ar-SA"/>
        </w:rPr>
        <w:t>6</w:t>
      </w:r>
      <w:r w:rsidR="00B407CC" w:rsidRPr="001B0BAD">
        <w:rPr>
          <w:rFonts w:eastAsia="Times New Roman" w:cs="Times New Roman"/>
          <w:color w:val="auto"/>
          <w:kern w:val="1"/>
          <w:lang w:val="lt-LT" w:eastAsia="ar-SA" w:bidi="ar-SA"/>
        </w:rPr>
        <w:t xml:space="preserve">. </w:t>
      </w:r>
      <w:r w:rsidR="00650266" w:rsidRPr="001B0BAD">
        <w:rPr>
          <w:rFonts w:eastAsia="Times New Roman" w:cs="Times New Roman"/>
          <w:color w:val="auto"/>
          <w:kern w:val="1"/>
          <w:lang w:val="lt-LT" w:eastAsia="ar-SA" w:bidi="ar-SA"/>
        </w:rPr>
        <w:t xml:space="preserve">Lentelės </w:t>
      </w:r>
      <w:r w:rsidRPr="001B0BAD">
        <w:rPr>
          <w:rFonts w:eastAsia="Times New Roman" w:cs="Times New Roman"/>
          <w:color w:val="auto"/>
          <w:kern w:val="1"/>
          <w:lang w:val="lt-LT" w:eastAsia="ar-SA" w:bidi="ar-SA"/>
        </w:rPr>
        <w:t>5</w:t>
      </w:r>
      <w:r w:rsidR="00342CAF" w:rsidRPr="001B0BAD">
        <w:rPr>
          <w:rFonts w:eastAsia="Times New Roman" w:cs="Times New Roman"/>
          <w:color w:val="auto"/>
          <w:kern w:val="1"/>
          <w:lang w:val="lt-LT" w:eastAsia="ar-SA" w:bidi="ar-SA"/>
        </w:rPr>
        <w:t xml:space="preserve"> ir </w:t>
      </w:r>
      <w:r w:rsidRPr="001B0BAD">
        <w:rPr>
          <w:rFonts w:eastAsia="Times New Roman" w:cs="Times New Roman"/>
          <w:color w:val="auto"/>
          <w:kern w:val="1"/>
          <w:lang w:val="lt-LT" w:eastAsia="ar-SA" w:bidi="ar-SA"/>
        </w:rPr>
        <w:t>7</w:t>
      </w:r>
      <w:r w:rsidR="00342CAF" w:rsidRPr="001B0BAD">
        <w:rPr>
          <w:rFonts w:eastAsia="Times New Roman" w:cs="Times New Roman"/>
          <w:color w:val="auto"/>
          <w:kern w:val="1"/>
          <w:lang w:val="lt-LT" w:eastAsia="ar-SA" w:bidi="ar-SA"/>
        </w:rPr>
        <w:t xml:space="preserve"> stulpeliuose </w:t>
      </w:r>
      <w:bookmarkEnd w:id="0"/>
      <w:r w:rsidR="001B0BAD" w:rsidRPr="001B0BAD">
        <w:rPr>
          <w:lang w:val="lt-LT"/>
        </w:rPr>
        <w:t>nurodytu laikotarpiu (išvykimo ir grįžimo datomis) autobusai privalo būti Vilniuje kartu su kolektyvais, užtikrinant jų mobilumą pagal</w:t>
      </w:r>
      <w:r w:rsidR="001B0BAD">
        <w:rPr>
          <w:lang w:val="lt-LT"/>
        </w:rPr>
        <w:t xml:space="preserve"> repeticijų ir</w:t>
      </w:r>
      <w:r w:rsidR="001B0BAD" w:rsidRPr="001B0BAD">
        <w:rPr>
          <w:lang w:val="lt-LT"/>
        </w:rPr>
        <w:t xml:space="preserve"> renginių programą. </w:t>
      </w:r>
    </w:p>
    <w:p w14:paraId="52B75591" w14:textId="72A7F848" w:rsidR="001B0BAD" w:rsidRPr="00871BD8" w:rsidRDefault="001B0BAD" w:rsidP="001B0BAD">
      <w:pPr>
        <w:widowControl/>
        <w:suppressAutoHyphens w:val="0"/>
        <w:ind w:firstLine="709"/>
        <w:jc w:val="both"/>
        <w:rPr>
          <w:color w:val="auto"/>
          <w:lang w:val="lt-LT"/>
        </w:rPr>
      </w:pPr>
      <w:r w:rsidRPr="00871BD8">
        <w:rPr>
          <w:color w:val="auto"/>
          <w:lang w:val="lt-LT"/>
        </w:rPr>
        <w:t xml:space="preserve">7. </w:t>
      </w:r>
      <w:r w:rsidR="6F88D797" w:rsidRPr="00871BD8">
        <w:rPr>
          <w:color w:val="auto"/>
          <w:lang w:val="lt-LT"/>
        </w:rPr>
        <w:t xml:space="preserve">Galima </w:t>
      </w:r>
      <w:r w:rsidRPr="00871BD8">
        <w:rPr>
          <w:rFonts w:eastAsia="Times New Roman" w:cs="Times New Roman"/>
          <w:color w:val="auto"/>
          <w:lang w:val="lt-LT" w:eastAsia="ar-SA" w:bidi="ar-SA"/>
        </w:rPr>
        <w:t>Lentelės 9 ir 10 stulpeliuose nurod</w:t>
      </w:r>
      <w:r w:rsidR="2FE8171B" w:rsidRPr="00871BD8">
        <w:rPr>
          <w:rFonts w:eastAsia="Times New Roman" w:cs="Times New Roman"/>
          <w:color w:val="auto"/>
          <w:lang w:val="lt-LT" w:eastAsia="ar-SA" w:bidi="ar-SA"/>
        </w:rPr>
        <w:t>ytų</w:t>
      </w:r>
      <w:r w:rsidRPr="00871BD8">
        <w:rPr>
          <w:rFonts w:eastAsia="Times New Roman" w:cs="Times New Roman"/>
          <w:color w:val="auto"/>
          <w:lang w:val="lt-LT" w:eastAsia="ar-SA" w:bidi="ar-SA"/>
        </w:rPr>
        <w:t xml:space="preserve"> </w:t>
      </w:r>
      <w:r w:rsidR="00871BD8">
        <w:rPr>
          <w:color w:val="auto"/>
          <w:lang w:val="lt-LT"/>
        </w:rPr>
        <w:t>reikšmių</w:t>
      </w:r>
      <w:r w:rsidR="664C32FA" w:rsidRPr="00871BD8">
        <w:rPr>
          <w:color w:val="auto"/>
          <w:lang w:val="lt-LT"/>
        </w:rPr>
        <w:t xml:space="preserve"> paklaida</w:t>
      </w:r>
      <w:r w:rsidR="005243F9" w:rsidRPr="00871BD8">
        <w:rPr>
          <w:color w:val="auto"/>
          <w:lang w:val="lt-LT"/>
        </w:rPr>
        <w:t xml:space="preserve"> –</w:t>
      </w:r>
      <w:r w:rsidRPr="00871BD8">
        <w:rPr>
          <w:color w:val="auto"/>
          <w:lang w:val="lt-LT"/>
        </w:rPr>
        <w:t xml:space="preserve"> iki 10 procentų.</w:t>
      </w:r>
    </w:p>
    <w:p w14:paraId="5E5A6F25" w14:textId="77777777" w:rsidR="001B0BAD" w:rsidRDefault="001B0BAD" w:rsidP="001B0BAD">
      <w:pPr>
        <w:widowControl/>
        <w:suppressAutoHyphens w:val="0"/>
        <w:ind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  <w:r w:rsidRPr="00AB7901">
        <w:rPr>
          <w:rFonts w:eastAsia="Times New Roman" w:cs="Times New Roman"/>
          <w:color w:val="auto"/>
          <w:kern w:val="1"/>
          <w:lang w:val="lt-LT" w:eastAsia="ar-SA" w:bidi="ar-SA"/>
        </w:rPr>
        <w:t>8. Perkančioji organizacija, likus ne mažiau kaip 2 darbo dienoms iki Paslaugų teikimo pradžios, nurodytos Lentelės 5 stulpelyje, elektroniniu paštu pateikia Paslaugos teikėjui užsakymą, kuriame nurod</w:t>
      </w:r>
      <w:r>
        <w:rPr>
          <w:rFonts w:eastAsia="Times New Roman" w:cs="Times New Roman"/>
          <w:color w:val="auto"/>
          <w:kern w:val="1"/>
          <w:lang w:val="lt-LT" w:eastAsia="ar-SA" w:bidi="ar-SA"/>
        </w:rPr>
        <w:t>oma:</w:t>
      </w:r>
    </w:p>
    <w:p w14:paraId="4E66C59E" w14:textId="77777777" w:rsidR="001B0BAD" w:rsidRDefault="001B0BAD" w:rsidP="001B0BAD">
      <w:pPr>
        <w:widowControl/>
        <w:suppressAutoHyphens w:val="0"/>
        <w:ind w:firstLine="709"/>
        <w:rPr>
          <w:lang w:val="lt-LT"/>
        </w:rPr>
      </w:pPr>
      <w:r>
        <w:rPr>
          <w:rFonts w:eastAsia="Times New Roman" w:cs="Times New Roman"/>
          <w:color w:val="auto"/>
          <w:kern w:val="1"/>
          <w:lang w:val="lt-LT" w:eastAsia="ar-SA" w:bidi="ar-SA"/>
        </w:rPr>
        <w:t xml:space="preserve">8.1. </w:t>
      </w:r>
      <w:r w:rsidRPr="001B0BAD">
        <w:rPr>
          <w:lang w:val="lt-LT"/>
        </w:rPr>
        <w:t>tiksli išvykimo vieta;</w:t>
      </w:r>
    </w:p>
    <w:p w14:paraId="57B81CCF" w14:textId="77777777" w:rsidR="001B0BAD" w:rsidRPr="001B0BAD" w:rsidRDefault="001B0BAD" w:rsidP="001B0BAD">
      <w:pPr>
        <w:widowControl/>
        <w:suppressAutoHyphens w:val="0"/>
        <w:ind w:firstLine="709"/>
        <w:rPr>
          <w:lang w:val="lt-LT"/>
        </w:rPr>
      </w:pPr>
      <w:r>
        <w:rPr>
          <w:lang w:val="lt-LT"/>
        </w:rPr>
        <w:t xml:space="preserve">8.2. </w:t>
      </w:r>
      <w:r w:rsidRPr="001B0BAD">
        <w:rPr>
          <w:lang w:val="lt-LT"/>
        </w:rPr>
        <w:t>išvykimo laikas;</w:t>
      </w:r>
    </w:p>
    <w:p w14:paraId="4D3605F1" w14:textId="77777777" w:rsidR="001B0BAD" w:rsidRPr="001B0BAD" w:rsidRDefault="001B0BAD" w:rsidP="001B0BAD">
      <w:pPr>
        <w:widowControl/>
        <w:suppressAutoHyphens w:val="0"/>
        <w:ind w:firstLine="709"/>
        <w:rPr>
          <w:lang w:val="lt-LT"/>
        </w:rPr>
      </w:pPr>
      <w:r>
        <w:rPr>
          <w:lang w:val="lt-LT"/>
        </w:rPr>
        <w:t xml:space="preserve">8.3. </w:t>
      </w:r>
      <w:r w:rsidRPr="001B0BAD">
        <w:rPr>
          <w:lang w:val="lt-LT"/>
        </w:rPr>
        <w:t>kontaktinis atsakingas asmuo.</w:t>
      </w:r>
    </w:p>
    <w:p w14:paraId="2C8ED91A" w14:textId="77777777" w:rsidR="001B0BAD" w:rsidRDefault="001B0BAD" w:rsidP="001B0BAD">
      <w:pPr>
        <w:widowControl/>
        <w:suppressAutoHyphens w:val="0"/>
        <w:ind w:firstLine="709"/>
        <w:jc w:val="both"/>
        <w:rPr>
          <w:lang w:val="lt-LT"/>
        </w:rPr>
      </w:pPr>
      <w:r>
        <w:rPr>
          <w:lang w:val="lt-LT"/>
        </w:rPr>
        <w:t xml:space="preserve">9. </w:t>
      </w:r>
      <w:r w:rsidRPr="001B0BAD">
        <w:rPr>
          <w:lang w:val="lt-LT"/>
        </w:rPr>
        <w:t>Paslaugų teikėjas savo sąskaita ir rizika privalo pristatyti autobusą į nurodytą išvykimo vietą laiku.</w:t>
      </w:r>
    </w:p>
    <w:p w14:paraId="7F2B7928" w14:textId="77777777" w:rsidR="001B0BAD" w:rsidRDefault="001B0BAD" w:rsidP="001B0BAD">
      <w:pPr>
        <w:widowControl/>
        <w:suppressAutoHyphens w:val="0"/>
        <w:ind w:firstLine="709"/>
        <w:jc w:val="both"/>
        <w:rPr>
          <w:lang w:val="lt-LT"/>
        </w:rPr>
      </w:pPr>
      <w:r>
        <w:rPr>
          <w:lang w:val="lt-LT"/>
        </w:rPr>
        <w:t xml:space="preserve">10. </w:t>
      </w:r>
      <w:r w:rsidRPr="001B0BAD">
        <w:rPr>
          <w:lang w:val="lt-LT"/>
        </w:rPr>
        <w:t>Paslaugų teikimo pradžia laikomas faktinis išvykimas iš užsakyme nurodytos vietos, o paslaugų teikimo pabaiga – grįžimas į tą pačią vietą.</w:t>
      </w:r>
    </w:p>
    <w:p w14:paraId="41D3F502" w14:textId="77777777" w:rsidR="001B0BAD" w:rsidRPr="00AB7901" w:rsidRDefault="001B0BAD" w:rsidP="001B0BAD">
      <w:pPr>
        <w:widowControl/>
        <w:suppressAutoHyphens w:val="0"/>
        <w:ind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  <w:r>
        <w:rPr>
          <w:rFonts w:eastAsia="Calibri"/>
          <w:bCs/>
          <w:color w:val="auto"/>
          <w:lang w:val="lt-LT"/>
        </w:rPr>
        <w:t>11</w:t>
      </w:r>
      <w:r w:rsidRPr="00AB7901">
        <w:rPr>
          <w:rFonts w:eastAsia="Calibri"/>
          <w:bCs/>
          <w:color w:val="auto"/>
          <w:lang w:val="lt-LT"/>
        </w:rPr>
        <w:t>. Reikalavimai paslaugos teikėjui:</w:t>
      </w:r>
    </w:p>
    <w:p w14:paraId="7B6B22C4" w14:textId="77777777" w:rsidR="001B0BAD" w:rsidRPr="00AB7901" w:rsidRDefault="001B0BAD" w:rsidP="001B0BAD">
      <w:pPr>
        <w:widowControl/>
        <w:suppressAutoHyphens w:val="0"/>
        <w:ind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  <w:r>
        <w:rPr>
          <w:rFonts w:eastAsia="Times New Roman" w:cs="Times New Roman"/>
          <w:color w:val="auto"/>
          <w:kern w:val="1"/>
          <w:lang w:val="lt-LT" w:eastAsia="ar-SA" w:bidi="ar-SA"/>
        </w:rPr>
        <w:t>11</w:t>
      </w:r>
      <w:r w:rsidRPr="00AB7901">
        <w:rPr>
          <w:rFonts w:eastAsia="Times New Roman" w:cs="Times New Roman"/>
          <w:color w:val="auto"/>
          <w:kern w:val="1"/>
          <w:lang w:val="lt-LT" w:eastAsia="ar-SA" w:bidi="ar-SA"/>
        </w:rPr>
        <w:t xml:space="preserve">.1. </w:t>
      </w:r>
      <w:r w:rsidRPr="00AB7901">
        <w:rPr>
          <w:rFonts w:eastAsia="Calibri"/>
          <w:bCs/>
          <w:color w:val="auto"/>
          <w:lang w:val="lt-LT"/>
        </w:rPr>
        <w:t>Paslaugų teikėjas privalo ne vėliau kaip prieš dvi darbo dienas iki išvykimo Perkančiajai organizacijai pateikti autobuso markę, modelį, valstybinį numerį, vairuotojo kontaktinį telefono numerį.</w:t>
      </w:r>
    </w:p>
    <w:p w14:paraId="5821BFA0" w14:textId="67CA76C4" w:rsidR="001B0BAD" w:rsidRPr="00430DD2" w:rsidRDefault="001B0BAD" w:rsidP="001B0BAD">
      <w:pPr>
        <w:widowControl/>
        <w:suppressAutoHyphens w:val="0"/>
        <w:ind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  <w:r>
        <w:rPr>
          <w:rFonts w:eastAsia="Times New Roman" w:cs="Times New Roman"/>
          <w:color w:val="auto"/>
          <w:kern w:val="1"/>
          <w:lang w:val="lt-LT" w:eastAsia="ar-SA" w:bidi="ar-SA"/>
        </w:rPr>
        <w:t>11</w:t>
      </w:r>
      <w:r w:rsidRPr="00AB7901">
        <w:rPr>
          <w:rFonts w:eastAsia="Times New Roman" w:cs="Times New Roman"/>
          <w:color w:val="auto"/>
          <w:kern w:val="1"/>
          <w:lang w:val="lt-LT" w:eastAsia="ar-SA" w:bidi="ar-SA"/>
        </w:rPr>
        <w:t xml:space="preserve">.2. </w:t>
      </w:r>
      <w:r w:rsidRPr="00AB7901">
        <w:rPr>
          <w:rFonts w:eastAsia="Calibri"/>
          <w:bCs/>
          <w:color w:val="auto"/>
          <w:lang w:val="lt-LT"/>
        </w:rPr>
        <w:t>Paslaugos teikėjas turi užtikrinti, kad autobusai būtų techniškai tvarkingi, švarūs, paruošti eksploatacijai (pagal Lietuvos Respublikoje galiojančius teisės aktus, nustatančius transporto priemonių techninę būklę)</w:t>
      </w:r>
      <w:r>
        <w:rPr>
          <w:rFonts w:eastAsia="Calibri"/>
          <w:bCs/>
          <w:color w:val="auto"/>
          <w:lang w:val="lt-LT"/>
        </w:rPr>
        <w:t xml:space="preserve">. </w:t>
      </w:r>
    </w:p>
    <w:p w14:paraId="21C131DF" w14:textId="77777777" w:rsidR="001B0BAD" w:rsidRPr="00430DD2" w:rsidRDefault="001B0BAD" w:rsidP="001B0BAD">
      <w:pPr>
        <w:ind w:right="140"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  <w:r>
        <w:rPr>
          <w:rFonts w:eastAsia="Times New Roman" w:cs="Times New Roman"/>
          <w:color w:val="auto"/>
          <w:kern w:val="1"/>
          <w:lang w:val="lt-LT" w:eastAsia="ar-SA" w:bidi="ar-SA"/>
        </w:rPr>
        <w:t>11</w:t>
      </w:r>
      <w:r w:rsidRPr="00430DD2">
        <w:rPr>
          <w:rFonts w:eastAsia="Times New Roman" w:cs="Times New Roman"/>
          <w:color w:val="auto"/>
          <w:kern w:val="1"/>
          <w:lang w:val="lt-LT" w:eastAsia="ar-SA" w:bidi="ar-SA"/>
        </w:rPr>
        <w:t>.3. Paslaugos teikėjas privalo užtikrinti, kad autobusą vairuojančio vairuotojo kvalifikacija bei kiti vairuotojui keliami reikalavimai atitiktų teisės aktų reikalavimus.</w:t>
      </w:r>
    </w:p>
    <w:p w14:paraId="0BA2FC33" w14:textId="77777777" w:rsidR="001B0BAD" w:rsidRDefault="001B0BAD" w:rsidP="001B0BAD">
      <w:pPr>
        <w:ind w:right="140"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  <w:r>
        <w:rPr>
          <w:rFonts w:eastAsia="Times New Roman" w:cs="Times New Roman"/>
          <w:color w:val="auto"/>
          <w:kern w:val="1"/>
          <w:lang w:val="lt-LT" w:eastAsia="ar-SA" w:bidi="ar-SA"/>
        </w:rPr>
        <w:t>11</w:t>
      </w:r>
      <w:r w:rsidRPr="00AB7901">
        <w:rPr>
          <w:rFonts w:eastAsia="Times New Roman" w:cs="Times New Roman"/>
          <w:color w:val="auto"/>
          <w:kern w:val="1"/>
          <w:lang w:val="lt-LT" w:eastAsia="ar-SA" w:bidi="ar-SA"/>
        </w:rPr>
        <w:t>.4. Paslaugos teikėjas privalo užtikrinti, kad vairuotojas kelionės metu turi kultūringai aptarnauti keleivius, palaikyti autobuse švarą ir tvarką, užtikrinti keleivių saugumą, turėti kelionei reikalingus dokumentus.</w:t>
      </w:r>
    </w:p>
    <w:p w14:paraId="06B1EF3F" w14:textId="77777777" w:rsidR="001B0BAD" w:rsidRPr="001B0BAD" w:rsidRDefault="001B0BAD" w:rsidP="001B0BAD">
      <w:pPr>
        <w:widowControl/>
        <w:suppressAutoHyphens w:val="0"/>
        <w:ind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  <w:r>
        <w:rPr>
          <w:rFonts w:eastAsia="Times New Roman" w:cs="Times New Roman"/>
          <w:color w:val="auto"/>
          <w:kern w:val="1"/>
          <w:lang w:val="lt-LT" w:eastAsia="ar-SA" w:bidi="ar-SA"/>
        </w:rPr>
        <w:t xml:space="preserve">11.5. </w:t>
      </w:r>
      <w:r w:rsidRPr="001B0BAD">
        <w:rPr>
          <w:lang w:val="lt-LT"/>
        </w:rPr>
        <w:t xml:space="preserve">Įvykus eismo įvykiui, techniniam gedimui ar kitoms nenumatytoms aplinkybėms, Paslaugos teikėjas privalo nedelsdamas, bet ne vėliau kaip per 3 valandas nuo įvykio momento, </w:t>
      </w:r>
      <w:r>
        <w:rPr>
          <w:lang w:val="lt-LT"/>
        </w:rPr>
        <w:t xml:space="preserve">pašalinti gedimą arba pateikti </w:t>
      </w:r>
      <w:r w:rsidRPr="00AB7901">
        <w:rPr>
          <w:rFonts w:eastAsia="Calibri"/>
          <w:bCs/>
          <w:color w:val="auto"/>
          <w:lang w:val="lt-LT"/>
        </w:rPr>
        <w:t>kit</w:t>
      </w:r>
      <w:r>
        <w:rPr>
          <w:rFonts w:eastAsia="Calibri"/>
          <w:bCs/>
          <w:color w:val="auto"/>
          <w:lang w:val="lt-LT"/>
        </w:rPr>
        <w:t>ą</w:t>
      </w:r>
      <w:r w:rsidRPr="00AB7901">
        <w:rPr>
          <w:rFonts w:eastAsia="Calibri"/>
          <w:bCs/>
          <w:color w:val="auto"/>
          <w:lang w:val="lt-LT"/>
        </w:rPr>
        <w:t xml:space="preserve"> transporto priemon</w:t>
      </w:r>
      <w:r>
        <w:rPr>
          <w:rFonts w:eastAsia="Calibri"/>
          <w:bCs/>
          <w:color w:val="auto"/>
          <w:lang w:val="lt-LT"/>
        </w:rPr>
        <w:t xml:space="preserve">ę. </w:t>
      </w:r>
      <w:r w:rsidRPr="001B0BAD">
        <w:rPr>
          <w:lang w:val="lt-LT"/>
        </w:rPr>
        <w:t>Atsarginis autobusas privalo atitikti visus šios techninės specifikacijos reikalavimus ir užtikrinti tolimesnį keleivių vežimą be papildomų išlaidų Perkančiajai organizacijai.</w:t>
      </w:r>
    </w:p>
    <w:p w14:paraId="7333F8A2" w14:textId="77777777" w:rsidR="00A8325C" w:rsidRPr="00AB7901" w:rsidRDefault="001B0BAD" w:rsidP="00B407CC">
      <w:pPr>
        <w:ind w:right="140"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  <w:r>
        <w:rPr>
          <w:rFonts w:eastAsia="Times New Roman" w:cs="Times New Roman"/>
          <w:color w:val="auto"/>
          <w:kern w:val="1"/>
          <w:lang w:val="lt-LT" w:eastAsia="ar-SA" w:bidi="ar-SA"/>
        </w:rPr>
        <w:t>11</w:t>
      </w:r>
      <w:r w:rsidR="00AB7901" w:rsidRPr="00AB7901">
        <w:rPr>
          <w:rFonts w:eastAsia="Times New Roman" w:cs="Times New Roman"/>
          <w:color w:val="auto"/>
          <w:kern w:val="1"/>
          <w:lang w:val="lt-LT" w:eastAsia="ar-SA" w:bidi="ar-SA"/>
        </w:rPr>
        <w:t>.6</w:t>
      </w:r>
      <w:r w:rsidR="005C27A8" w:rsidRPr="00AB7901">
        <w:rPr>
          <w:rFonts w:eastAsia="Times New Roman" w:cs="Times New Roman"/>
          <w:color w:val="auto"/>
          <w:kern w:val="1"/>
          <w:lang w:val="lt-LT" w:eastAsia="ar-SA" w:bidi="ar-SA"/>
        </w:rPr>
        <w:t xml:space="preserve">. </w:t>
      </w:r>
      <w:r w:rsidR="004A68B2" w:rsidRPr="00AB7901">
        <w:rPr>
          <w:rFonts w:eastAsia="Times New Roman" w:cs="Times New Roman"/>
          <w:color w:val="auto"/>
          <w:kern w:val="1"/>
          <w:lang w:val="lt-LT" w:eastAsia="ar-SA" w:bidi="ar-SA"/>
        </w:rPr>
        <w:t xml:space="preserve">Visos transporto priemonės, kuriomis bus teikiamos Paslaugos, privalo būti apdraustos </w:t>
      </w:r>
      <w:r w:rsidR="004A68B2" w:rsidRPr="00AB7901">
        <w:rPr>
          <w:rFonts w:eastAsia="Times New Roman" w:cs="Times New Roman"/>
          <w:color w:val="auto"/>
          <w:kern w:val="1"/>
          <w:lang w:val="lt-LT" w:eastAsia="ar-SA" w:bidi="ar-SA"/>
        </w:rPr>
        <w:lastRenderedPageBreak/>
        <w:t>privalomuoju transporto priemonių valdytojų (vairuotojų) civilinės atsakomybės draudimu, taip pat Paslaugų teikėjas turi turėti galiojantį keleivių nuo nelaimingų atsitikimų draudimą</w:t>
      </w:r>
      <w:r w:rsidR="00A0519A" w:rsidRPr="00AB7901">
        <w:rPr>
          <w:rFonts w:eastAsia="Times New Roman" w:cs="Times New Roman"/>
          <w:color w:val="auto"/>
          <w:kern w:val="1"/>
          <w:lang w:val="lt-LT" w:eastAsia="ar-SA" w:bidi="ar-SA"/>
        </w:rPr>
        <w:t>.</w:t>
      </w:r>
    </w:p>
    <w:p w14:paraId="2BD65A43" w14:textId="77777777" w:rsidR="005C34CB" w:rsidRPr="005C34CB" w:rsidRDefault="001B0BAD" w:rsidP="005C34CB">
      <w:pPr>
        <w:ind w:right="140"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  <w:r>
        <w:rPr>
          <w:rFonts w:eastAsia="Times New Roman" w:cs="Times New Roman"/>
          <w:color w:val="auto"/>
          <w:kern w:val="1"/>
          <w:lang w:val="lt-LT" w:eastAsia="ar-SA" w:bidi="ar-SA"/>
        </w:rPr>
        <w:t>11</w:t>
      </w:r>
      <w:r w:rsidR="00AB7901" w:rsidRPr="00AB7901">
        <w:rPr>
          <w:rFonts w:eastAsia="Times New Roman" w:cs="Times New Roman"/>
          <w:color w:val="auto"/>
          <w:kern w:val="1"/>
          <w:lang w:val="lt-LT" w:eastAsia="ar-SA" w:bidi="ar-SA"/>
        </w:rPr>
        <w:t>.7</w:t>
      </w:r>
      <w:r w:rsidR="005C27A8" w:rsidRPr="00AB7901">
        <w:rPr>
          <w:rFonts w:eastAsia="Times New Roman" w:cs="Times New Roman"/>
          <w:color w:val="auto"/>
          <w:kern w:val="1"/>
          <w:lang w:val="lt-LT" w:eastAsia="ar-SA" w:bidi="ar-SA"/>
        </w:rPr>
        <w:t xml:space="preserve">. </w:t>
      </w:r>
      <w:r w:rsidR="004A68B2" w:rsidRPr="00AB7901">
        <w:rPr>
          <w:rFonts w:eastAsia="Times New Roman" w:cs="Times New Roman"/>
          <w:color w:val="auto"/>
          <w:kern w:val="1"/>
          <w:lang w:val="lt-LT" w:eastAsia="ar-SA" w:bidi="ar-SA"/>
        </w:rPr>
        <w:t xml:space="preserve">Keleiviams turi būti sudaryta galimybė vežtis Taisyklėse nurodytos apimties bagažą </w:t>
      </w:r>
      <w:r w:rsidR="004A68B2" w:rsidRPr="005C34CB">
        <w:rPr>
          <w:rFonts w:eastAsia="Times New Roman" w:cs="Times New Roman"/>
          <w:color w:val="auto"/>
          <w:kern w:val="1"/>
          <w:lang w:val="lt-LT" w:eastAsia="ar-SA" w:bidi="ar-SA"/>
        </w:rPr>
        <w:t>bei pasirodymams reikalingus</w:t>
      </w:r>
      <w:r w:rsidRPr="005C34CB">
        <w:rPr>
          <w:rFonts w:eastAsia="Times New Roman" w:cs="Times New Roman"/>
          <w:color w:val="auto"/>
          <w:kern w:val="1"/>
          <w:lang w:val="lt-LT" w:eastAsia="ar-SA" w:bidi="ar-SA"/>
        </w:rPr>
        <w:t xml:space="preserve"> koncertinius kostiumus, </w:t>
      </w:r>
      <w:r w:rsidR="004A68B2" w:rsidRPr="005C34CB">
        <w:rPr>
          <w:rFonts w:eastAsia="Times New Roman" w:cs="Times New Roman"/>
          <w:color w:val="auto"/>
          <w:kern w:val="1"/>
          <w:lang w:val="lt-LT" w:eastAsia="ar-SA" w:bidi="ar-SA"/>
        </w:rPr>
        <w:t>muzikos instrumentus</w:t>
      </w:r>
      <w:r w:rsidRPr="005C34CB">
        <w:rPr>
          <w:rFonts w:eastAsia="Times New Roman" w:cs="Times New Roman"/>
          <w:color w:val="auto"/>
          <w:kern w:val="1"/>
          <w:lang w:val="lt-LT" w:eastAsia="ar-SA" w:bidi="ar-SA"/>
        </w:rPr>
        <w:t xml:space="preserve"> ir kitą atributiką</w:t>
      </w:r>
      <w:r w:rsidR="004A68B2" w:rsidRPr="005C34CB">
        <w:rPr>
          <w:rFonts w:eastAsia="Times New Roman" w:cs="Times New Roman"/>
          <w:color w:val="auto"/>
          <w:kern w:val="1"/>
          <w:lang w:val="lt-LT" w:eastAsia="ar-SA" w:bidi="ar-SA"/>
        </w:rPr>
        <w:t>.</w:t>
      </w:r>
    </w:p>
    <w:p w14:paraId="3E6D03B7" w14:textId="77777777" w:rsidR="005C34CB" w:rsidRDefault="005C34CB" w:rsidP="00B407CC">
      <w:pPr>
        <w:ind w:right="140"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</w:p>
    <w:p w14:paraId="77345A52" w14:textId="77777777" w:rsidR="001B0BAD" w:rsidRDefault="001B0BAD" w:rsidP="00B407CC">
      <w:pPr>
        <w:ind w:right="140" w:firstLine="709"/>
        <w:jc w:val="both"/>
        <w:rPr>
          <w:rFonts w:eastAsia="Times New Roman" w:cs="Times New Roman"/>
          <w:color w:val="auto"/>
          <w:kern w:val="1"/>
          <w:lang w:val="lt-LT" w:eastAsia="ar-SA" w:bidi="ar-SA"/>
        </w:rPr>
      </w:pPr>
    </w:p>
    <w:p w14:paraId="2E79E9A3" w14:textId="77777777" w:rsidR="001B0BAD" w:rsidRDefault="001B0BAD" w:rsidP="001B0BAD">
      <w:pPr>
        <w:ind w:right="140" w:firstLine="709"/>
        <w:jc w:val="center"/>
        <w:rPr>
          <w:rFonts w:eastAsia="Times New Roman" w:cs="Times New Roman"/>
          <w:color w:val="auto"/>
          <w:kern w:val="1"/>
          <w:lang w:val="lt-LT" w:eastAsia="ar-SA" w:bidi="ar-SA"/>
        </w:rPr>
      </w:pPr>
    </w:p>
    <w:p w14:paraId="1604D0C8" w14:textId="77777777" w:rsidR="001B0BAD" w:rsidRDefault="001B0BAD" w:rsidP="001B0BAD">
      <w:pPr>
        <w:ind w:right="140"/>
        <w:jc w:val="center"/>
        <w:rPr>
          <w:rFonts w:eastAsia="Times New Roman" w:cs="Times New Roman"/>
          <w:color w:val="auto"/>
          <w:kern w:val="1"/>
          <w:lang w:val="lt-LT" w:eastAsia="ar-SA"/>
        </w:rPr>
      </w:pPr>
      <w:r>
        <w:rPr>
          <w:rFonts w:eastAsia="Times New Roman" w:cs="Times New Roman"/>
          <w:color w:val="auto"/>
          <w:kern w:val="1"/>
          <w:lang w:val="lt-LT" w:eastAsia="ar-SA"/>
        </w:rPr>
        <w:t>______________________</w:t>
      </w:r>
    </w:p>
    <w:p w14:paraId="51CA55D5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5A4BA9AA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23B8BE12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01606DD1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6B61A405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1BDE3D65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37E60829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0ED3D6C7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7D3B67C5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6B08E215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4ED620A9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07AFD5EE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7FAEB977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6D0DF84C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4BFB755E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08D2776F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0D3CA077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69E49F1D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02B909FC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0FC0B1FC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6E78D52E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2C97453E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424814FE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625A3A53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3A7C6B21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522696D2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2D74DB38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770AC084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72888B99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7B607253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3E0EE332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5C2ED78B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0C0FDC4C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5782F932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569EC5BC" w14:textId="77777777" w:rsidR="001B0BAD" w:rsidRDefault="001B0BAD" w:rsidP="001B0BAD">
      <w:pPr>
        <w:ind w:right="140"/>
        <w:jc w:val="both"/>
        <w:rPr>
          <w:rFonts w:eastAsia="Times New Roman" w:cs="Times New Roman"/>
          <w:color w:val="auto"/>
          <w:kern w:val="1"/>
          <w:lang w:val="lt-LT" w:eastAsia="ar-SA"/>
        </w:rPr>
      </w:pPr>
    </w:p>
    <w:p w14:paraId="24149D95" w14:textId="77777777" w:rsidR="002C1310" w:rsidRPr="00AB7901" w:rsidRDefault="002C1310" w:rsidP="00EA041A">
      <w:pPr>
        <w:tabs>
          <w:tab w:val="num" w:pos="284"/>
        </w:tabs>
        <w:ind w:right="140"/>
        <w:jc w:val="both"/>
        <w:rPr>
          <w:rFonts w:eastAsia="Times New Roman" w:cs="Times New Roman"/>
          <w:color w:val="auto"/>
          <w:kern w:val="1"/>
          <w:sz w:val="22"/>
          <w:szCs w:val="22"/>
          <w:lang w:val="lt-LT" w:eastAsia="ar-SA" w:bidi="ar-SA"/>
        </w:rPr>
      </w:pPr>
    </w:p>
    <w:sectPr w:rsidR="002C1310" w:rsidRPr="00AB7901" w:rsidSect="002E462F">
      <w:pgSz w:w="11906" w:h="16838"/>
      <w:pgMar w:top="1134" w:right="567" w:bottom="709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1F03CD"/>
    <w:multiLevelType w:val="hybridMultilevel"/>
    <w:tmpl w:val="51ACB43E"/>
    <w:lvl w:ilvl="0" w:tplc="7B84E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B1A89"/>
    <w:multiLevelType w:val="multilevel"/>
    <w:tmpl w:val="458C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817E4"/>
    <w:multiLevelType w:val="multilevel"/>
    <w:tmpl w:val="9032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96F9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C966BAF"/>
    <w:multiLevelType w:val="hybridMultilevel"/>
    <w:tmpl w:val="6ED4301C"/>
    <w:lvl w:ilvl="0" w:tplc="DA7694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5B6A"/>
    <w:multiLevelType w:val="multilevel"/>
    <w:tmpl w:val="7C7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5449B"/>
    <w:multiLevelType w:val="hybridMultilevel"/>
    <w:tmpl w:val="5D88B67A"/>
    <w:lvl w:ilvl="0" w:tplc="D21272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3E49"/>
    <w:multiLevelType w:val="hybridMultilevel"/>
    <w:tmpl w:val="5E30BC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735DE"/>
    <w:multiLevelType w:val="multilevel"/>
    <w:tmpl w:val="E5BE6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5952B7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6684D2A"/>
    <w:multiLevelType w:val="multilevel"/>
    <w:tmpl w:val="067A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05D09"/>
    <w:multiLevelType w:val="hybridMultilevel"/>
    <w:tmpl w:val="CBB0B5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D0B1A"/>
    <w:multiLevelType w:val="hybridMultilevel"/>
    <w:tmpl w:val="141601D2"/>
    <w:lvl w:ilvl="0" w:tplc="07F6B4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07AE6"/>
    <w:multiLevelType w:val="hybridMultilevel"/>
    <w:tmpl w:val="23D05E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F4019"/>
    <w:multiLevelType w:val="hybridMultilevel"/>
    <w:tmpl w:val="A57AD01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E5DDF"/>
    <w:multiLevelType w:val="multilevel"/>
    <w:tmpl w:val="F95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4D281E"/>
    <w:multiLevelType w:val="multilevel"/>
    <w:tmpl w:val="7CF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6A732A"/>
    <w:multiLevelType w:val="multilevel"/>
    <w:tmpl w:val="CA48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069F7"/>
    <w:multiLevelType w:val="multilevel"/>
    <w:tmpl w:val="D864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104DF0"/>
    <w:multiLevelType w:val="hybridMultilevel"/>
    <w:tmpl w:val="63DC7A4C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6316">
    <w:abstractNumId w:val="0"/>
  </w:num>
  <w:num w:numId="2" w16cid:durableId="257181963">
    <w:abstractNumId w:val="1"/>
  </w:num>
  <w:num w:numId="3" w16cid:durableId="1560286069">
    <w:abstractNumId w:val="2"/>
  </w:num>
  <w:num w:numId="4" w16cid:durableId="277833948">
    <w:abstractNumId w:val="12"/>
  </w:num>
  <w:num w:numId="5" w16cid:durableId="292256759">
    <w:abstractNumId w:val="6"/>
  </w:num>
  <w:num w:numId="6" w16cid:durableId="366374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41204">
    <w:abstractNumId w:val="9"/>
  </w:num>
  <w:num w:numId="8" w16cid:durableId="2080516402">
    <w:abstractNumId w:val="15"/>
  </w:num>
  <w:num w:numId="9" w16cid:durableId="685640820">
    <w:abstractNumId w:val="7"/>
  </w:num>
  <w:num w:numId="10" w16cid:durableId="1860848906">
    <w:abstractNumId w:val="17"/>
  </w:num>
  <w:num w:numId="11" w16cid:durableId="921720726">
    <w:abstractNumId w:val="22"/>
  </w:num>
  <w:num w:numId="12" w16cid:durableId="1287273909">
    <w:abstractNumId w:val="11"/>
  </w:num>
  <w:num w:numId="13" w16cid:durableId="2027099181">
    <w:abstractNumId w:val="3"/>
  </w:num>
  <w:num w:numId="14" w16cid:durableId="841622807">
    <w:abstractNumId w:val="8"/>
  </w:num>
  <w:num w:numId="15" w16cid:durableId="801309336">
    <w:abstractNumId w:val="5"/>
  </w:num>
  <w:num w:numId="16" w16cid:durableId="580873470">
    <w:abstractNumId w:val="14"/>
  </w:num>
  <w:num w:numId="17" w16cid:durableId="240262538">
    <w:abstractNumId w:val="19"/>
  </w:num>
  <w:num w:numId="18" w16cid:durableId="1581790096">
    <w:abstractNumId w:val="18"/>
  </w:num>
  <w:num w:numId="19" w16cid:durableId="1565024806">
    <w:abstractNumId w:val="21"/>
  </w:num>
  <w:num w:numId="20" w16cid:durableId="581763828">
    <w:abstractNumId w:val="4"/>
  </w:num>
  <w:num w:numId="21" w16cid:durableId="1936673839">
    <w:abstractNumId w:val="10"/>
  </w:num>
  <w:num w:numId="22" w16cid:durableId="1885174308">
    <w:abstractNumId w:val="20"/>
  </w:num>
  <w:num w:numId="23" w16cid:durableId="136609353">
    <w:abstractNumId w:val="13"/>
  </w:num>
  <w:num w:numId="24" w16cid:durableId="44178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15"/>
    <w:rsid w:val="0006473E"/>
    <w:rsid w:val="00064B7A"/>
    <w:rsid w:val="000C5C9C"/>
    <w:rsid w:val="001323EF"/>
    <w:rsid w:val="00133948"/>
    <w:rsid w:val="00134BF0"/>
    <w:rsid w:val="00144FA3"/>
    <w:rsid w:val="001A6592"/>
    <w:rsid w:val="001B0BAD"/>
    <w:rsid w:val="001B6729"/>
    <w:rsid w:val="001C55C4"/>
    <w:rsid w:val="001C788B"/>
    <w:rsid w:val="001E0F1D"/>
    <w:rsid w:val="001E11FB"/>
    <w:rsid w:val="001F74DB"/>
    <w:rsid w:val="00200AE4"/>
    <w:rsid w:val="002231B7"/>
    <w:rsid w:val="00236D15"/>
    <w:rsid w:val="002421F3"/>
    <w:rsid w:val="00262F86"/>
    <w:rsid w:val="00285206"/>
    <w:rsid w:val="002B282F"/>
    <w:rsid w:val="002C1310"/>
    <w:rsid w:val="002D5FE6"/>
    <w:rsid w:val="002E462F"/>
    <w:rsid w:val="002E6139"/>
    <w:rsid w:val="00302EC0"/>
    <w:rsid w:val="0031183A"/>
    <w:rsid w:val="003150AD"/>
    <w:rsid w:val="00342CAF"/>
    <w:rsid w:val="00344BAD"/>
    <w:rsid w:val="0035411B"/>
    <w:rsid w:val="003571D8"/>
    <w:rsid w:val="003610F6"/>
    <w:rsid w:val="00364EAB"/>
    <w:rsid w:val="003659D1"/>
    <w:rsid w:val="003940B0"/>
    <w:rsid w:val="003A4DE9"/>
    <w:rsid w:val="003B3283"/>
    <w:rsid w:val="003C304D"/>
    <w:rsid w:val="003D48A4"/>
    <w:rsid w:val="003D4B7D"/>
    <w:rsid w:val="003D5764"/>
    <w:rsid w:val="00430DD2"/>
    <w:rsid w:val="00431B04"/>
    <w:rsid w:val="004425C1"/>
    <w:rsid w:val="00443565"/>
    <w:rsid w:val="0046672E"/>
    <w:rsid w:val="004A044E"/>
    <w:rsid w:val="004A68B2"/>
    <w:rsid w:val="004B7644"/>
    <w:rsid w:val="004C4BC9"/>
    <w:rsid w:val="004C75FD"/>
    <w:rsid w:val="004D035D"/>
    <w:rsid w:val="005243F9"/>
    <w:rsid w:val="00542673"/>
    <w:rsid w:val="00591515"/>
    <w:rsid w:val="00592F2A"/>
    <w:rsid w:val="005932CA"/>
    <w:rsid w:val="00597A94"/>
    <w:rsid w:val="005A2FAC"/>
    <w:rsid w:val="005C27A8"/>
    <w:rsid w:val="005C34CB"/>
    <w:rsid w:val="005D4CE2"/>
    <w:rsid w:val="00600158"/>
    <w:rsid w:val="006168E5"/>
    <w:rsid w:val="00624734"/>
    <w:rsid w:val="0064307A"/>
    <w:rsid w:val="00643ED4"/>
    <w:rsid w:val="00650266"/>
    <w:rsid w:val="00672B53"/>
    <w:rsid w:val="00687AB9"/>
    <w:rsid w:val="00687B03"/>
    <w:rsid w:val="00693126"/>
    <w:rsid w:val="006942D1"/>
    <w:rsid w:val="006B2533"/>
    <w:rsid w:val="006C18D0"/>
    <w:rsid w:val="006D53BD"/>
    <w:rsid w:val="0071717D"/>
    <w:rsid w:val="00732A83"/>
    <w:rsid w:val="007368CA"/>
    <w:rsid w:val="00740372"/>
    <w:rsid w:val="0076064D"/>
    <w:rsid w:val="007831BC"/>
    <w:rsid w:val="00790332"/>
    <w:rsid w:val="00793233"/>
    <w:rsid w:val="007961A8"/>
    <w:rsid w:val="00796B01"/>
    <w:rsid w:val="007B7EBC"/>
    <w:rsid w:val="007E17F9"/>
    <w:rsid w:val="007F7A67"/>
    <w:rsid w:val="008010A1"/>
    <w:rsid w:val="0080675B"/>
    <w:rsid w:val="00812CF3"/>
    <w:rsid w:val="008174A9"/>
    <w:rsid w:val="00833433"/>
    <w:rsid w:val="0084206B"/>
    <w:rsid w:val="008568C7"/>
    <w:rsid w:val="00871BD8"/>
    <w:rsid w:val="00873FB2"/>
    <w:rsid w:val="0088746C"/>
    <w:rsid w:val="00893177"/>
    <w:rsid w:val="008A330E"/>
    <w:rsid w:val="008B3958"/>
    <w:rsid w:val="008B5249"/>
    <w:rsid w:val="00903D75"/>
    <w:rsid w:val="00915355"/>
    <w:rsid w:val="00921167"/>
    <w:rsid w:val="009242EC"/>
    <w:rsid w:val="00932849"/>
    <w:rsid w:val="00950BDA"/>
    <w:rsid w:val="009575F6"/>
    <w:rsid w:val="00964E3E"/>
    <w:rsid w:val="00981020"/>
    <w:rsid w:val="00984702"/>
    <w:rsid w:val="0098744E"/>
    <w:rsid w:val="009C4F94"/>
    <w:rsid w:val="009D53D5"/>
    <w:rsid w:val="009E30CF"/>
    <w:rsid w:val="009E5685"/>
    <w:rsid w:val="00A03651"/>
    <w:rsid w:val="00A04BBC"/>
    <w:rsid w:val="00A0519A"/>
    <w:rsid w:val="00A12C6F"/>
    <w:rsid w:val="00A33BC2"/>
    <w:rsid w:val="00A34EDD"/>
    <w:rsid w:val="00A8325C"/>
    <w:rsid w:val="00AB7901"/>
    <w:rsid w:val="00AC2914"/>
    <w:rsid w:val="00AC653B"/>
    <w:rsid w:val="00AD5E37"/>
    <w:rsid w:val="00AD782D"/>
    <w:rsid w:val="00B00C00"/>
    <w:rsid w:val="00B010B7"/>
    <w:rsid w:val="00B015C7"/>
    <w:rsid w:val="00B040E8"/>
    <w:rsid w:val="00B407CC"/>
    <w:rsid w:val="00B60BBE"/>
    <w:rsid w:val="00B632EB"/>
    <w:rsid w:val="00B66EA1"/>
    <w:rsid w:val="00B85474"/>
    <w:rsid w:val="00B86BA0"/>
    <w:rsid w:val="00B9180D"/>
    <w:rsid w:val="00B94E7E"/>
    <w:rsid w:val="00B966B5"/>
    <w:rsid w:val="00BA0580"/>
    <w:rsid w:val="00BA1DB3"/>
    <w:rsid w:val="00BA7E74"/>
    <w:rsid w:val="00BC35BA"/>
    <w:rsid w:val="00BE5536"/>
    <w:rsid w:val="00C10B74"/>
    <w:rsid w:val="00C17D20"/>
    <w:rsid w:val="00C21759"/>
    <w:rsid w:val="00C70906"/>
    <w:rsid w:val="00C86899"/>
    <w:rsid w:val="00CB1F96"/>
    <w:rsid w:val="00CC22E7"/>
    <w:rsid w:val="00CD7D91"/>
    <w:rsid w:val="00CE45F8"/>
    <w:rsid w:val="00D1342F"/>
    <w:rsid w:val="00D42963"/>
    <w:rsid w:val="00D45914"/>
    <w:rsid w:val="00D55279"/>
    <w:rsid w:val="00D5769D"/>
    <w:rsid w:val="00D86518"/>
    <w:rsid w:val="00D9449F"/>
    <w:rsid w:val="00DA2E16"/>
    <w:rsid w:val="00DA4923"/>
    <w:rsid w:val="00DF464A"/>
    <w:rsid w:val="00E06AA2"/>
    <w:rsid w:val="00E4281C"/>
    <w:rsid w:val="00E45242"/>
    <w:rsid w:val="00E57003"/>
    <w:rsid w:val="00E64884"/>
    <w:rsid w:val="00E715CA"/>
    <w:rsid w:val="00E94D35"/>
    <w:rsid w:val="00EA041A"/>
    <w:rsid w:val="00EC7734"/>
    <w:rsid w:val="00ED35FF"/>
    <w:rsid w:val="00ED607D"/>
    <w:rsid w:val="00EF213E"/>
    <w:rsid w:val="00F15FB1"/>
    <w:rsid w:val="00F33384"/>
    <w:rsid w:val="00F41724"/>
    <w:rsid w:val="00F43F39"/>
    <w:rsid w:val="00F515F8"/>
    <w:rsid w:val="00F77453"/>
    <w:rsid w:val="00F96F71"/>
    <w:rsid w:val="00F97409"/>
    <w:rsid w:val="00FB20D4"/>
    <w:rsid w:val="00FD5803"/>
    <w:rsid w:val="00FE1F1E"/>
    <w:rsid w:val="00FE72D5"/>
    <w:rsid w:val="00FF7439"/>
    <w:rsid w:val="0F25EF2F"/>
    <w:rsid w:val="2CF024D5"/>
    <w:rsid w:val="2FE8171B"/>
    <w:rsid w:val="30B2A8AC"/>
    <w:rsid w:val="394CDA25"/>
    <w:rsid w:val="58F33BFD"/>
    <w:rsid w:val="664C32FA"/>
    <w:rsid w:val="6F783130"/>
    <w:rsid w:val="6F88D797"/>
    <w:rsid w:val="756C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B2101"/>
  <w15:chartTrackingRefBased/>
  <w15:docId w15:val="{B4935881-EBED-45BF-A330-E8765C36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DefaultParagraphFont1">
    <w:name w:val="Default Paragraph Font1"/>
  </w:style>
  <w:style w:type="character" w:customStyle="1" w:styleId="Numeravimosimboliai">
    <w:name w:val="Numeravimo simboliai"/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kstas">
    <w:name w:val="Tekstas"/>
    <w:basedOn w:val="Normal"/>
    <w:pPr>
      <w:spacing w:after="120"/>
    </w:pPr>
  </w:style>
  <w:style w:type="paragraph" w:customStyle="1" w:styleId="Lentelsturinys">
    <w:name w:val="Lentelės turinys"/>
    <w:basedOn w:val="Teksta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BodyText">
    <w:name w:val="Body Text"/>
    <w:basedOn w:val="Normal"/>
    <w:pPr>
      <w:spacing w:after="120"/>
    </w:pPr>
  </w:style>
  <w:style w:type="paragraph" w:customStyle="1" w:styleId="Kadroturinys">
    <w:name w:val="Kadro turinys"/>
    <w:basedOn w:val="BodyText"/>
  </w:style>
  <w:style w:type="paragraph" w:customStyle="1" w:styleId="Komentarotekstas1">
    <w:name w:val="Komentaro tekstas1"/>
    <w:basedOn w:val="Normal"/>
    <w:rPr>
      <w:sz w:val="20"/>
      <w:szCs w:val="20"/>
    </w:rPr>
  </w:style>
  <w:style w:type="paragraph" w:customStyle="1" w:styleId="Point1">
    <w:name w:val="Point 1"/>
    <w:basedOn w:val="Normal"/>
    <w:pPr>
      <w:spacing w:before="120" w:after="120" w:line="100" w:lineRule="atLeast"/>
      <w:ind w:left="1418" w:hanging="567"/>
      <w:jc w:val="both"/>
    </w:pPr>
    <w:rPr>
      <w:rFonts w:eastAsia="Times New Roman"/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20" w:line="100" w:lineRule="atLeast"/>
      <w:jc w:val="both"/>
    </w:pPr>
    <w:rPr>
      <w:rFonts w:eastAsia="Times New Roman"/>
      <w:szCs w:val="20"/>
    </w:rPr>
  </w:style>
  <w:style w:type="paragraph" w:customStyle="1" w:styleId="linija">
    <w:name w:val="linija"/>
    <w:basedOn w:val="Normal"/>
    <w:pPr>
      <w:spacing w:before="280" w:after="280" w:line="100" w:lineRule="atLeast"/>
    </w:pPr>
    <w:rPr>
      <w:rFonts w:eastAsia="Times New Roman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lang w:val="en-US" w:eastAsia="ar-SA"/>
    </w:rPr>
  </w:style>
  <w:style w:type="paragraph" w:customStyle="1" w:styleId="CentrBoldm">
    <w:name w:val="CentrBoldm"/>
    <w:basedOn w:val="Normal"/>
    <w:pPr>
      <w:autoSpaceDE w:val="0"/>
      <w:spacing w:line="100" w:lineRule="atLeast"/>
      <w:jc w:val="center"/>
    </w:pPr>
    <w:rPr>
      <w:rFonts w:ascii="TimesLT" w:eastAsia="Times New Roman" w:hAnsi="TimesLT"/>
      <w:b/>
      <w:bCs/>
      <w:sz w:val="20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lang w:val="en-US" w:eastAsia="ar-SA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eastAsia="Arial" w:hAnsi="TimesLT" w:cs="Calibri"/>
      <w:color w:val="000000"/>
      <w:sz w:val="8"/>
      <w:szCs w:val="8"/>
      <w:lang w:val="en-US" w:eastAsia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WW-Pagrindinistekstas2">
    <w:name w:val="WW-Pagrindinis tekstas 2"/>
    <w:basedOn w:val="Normal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D1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D15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table" w:styleId="TableGrid">
    <w:name w:val="Table Grid"/>
    <w:basedOn w:val="TableNormal"/>
    <w:uiPriority w:val="59"/>
    <w:rsid w:val="0036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5FF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color w:val="auto"/>
      <w:sz w:val="22"/>
      <w:szCs w:val="22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6747-488F-4734-B759-DF1578EC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858</Words>
  <Characters>4891</Characters>
  <Application>Microsoft Office Word</Application>
  <DocSecurity>0</DocSecurity>
  <Lines>40</Lines>
  <Paragraphs>11</Paragraphs>
  <ScaleCrop>false</ScaleCrop>
  <Company>REO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donatas.stelmokas83@gmail.com</cp:lastModifiedBy>
  <cp:revision>5</cp:revision>
  <cp:lastPrinted>2026-05-15T05:16:00Z</cp:lastPrinted>
  <dcterms:created xsi:type="dcterms:W3CDTF">2026-05-18T11:35:00Z</dcterms:created>
  <dcterms:modified xsi:type="dcterms:W3CDTF">2026-05-18T13:13:00Z</dcterms:modified>
</cp:coreProperties>
</file>