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7EDD54BE"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 xml:space="preserve">gegužės </w:t>
      </w:r>
      <w:r w:rsidR="001A3D0D">
        <w:rPr>
          <w:rFonts w:ascii="Times New Roman" w:eastAsia="Times New Roman" w:hAnsi="Times New Roman" w:cs="Times New Roman"/>
        </w:rPr>
        <w:t>20</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765AF3E9" w:rsidR="00D17E8E" w:rsidRDefault="001A3D0D" w:rsidP="00A9530F">
      <w:pPr>
        <w:pStyle w:val="prastasiniatinklio"/>
        <w:spacing w:before="0" w:beforeAutospacing="0" w:after="0" w:afterAutospacing="0"/>
        <w:ind w:left="720"/>
        <w:jc w:val="center"/>
        <w:rPr>
          <w:b/>
          <w:bCs/>
        </w:rPr>
      </w:pPr>
      <w:bookmarkStart w:id="0" w:name="_Hlk128400344"/>
      <w:r w:rsidRPr="001A3D0D">
        <w:rPr>
          <w:b/>
          <w:bCs/>
          <w:lang w:val="en-US"/>
        </w:rPr>
        <w:t xml:space="preserve">Vilniaus r., </w:t>
      </w:r>
      <w:proofErr w:type="spellStart"/>
      <w:r w:rsidRPr="001A3D0D">
        <w:rPr>
          <w:b/>
          <w:bCs/>
          <w:lang w:val="en-US"/>
        </w:rPr>
        <w:t>Glitiškių</w:t>
      </w:r>
      <w:proofErr w:type="spellEnd"/>
      <w:r w:rsidRPr="001A3D0D">
        <w:rPr>
          <w:b/>
          <w:bCs/>
          <w:lang w:val="en-US"/>
        </w:rPr>
        <w:t xml:space="preserve"> </w:t>
      </w:r>
      <w:proofErr w:type="spellStart"/>
      <w:r w:rsidRPr="001A3D0D">
        <w:rPr>
          <w:b/>
          <w:bCs/>
          <w:lang w:val="en-US"/>
        </w:rPr>
        <w:t>k.v</w:t>
      </w:r>
      <w:proofErr w:type="spellEnd"/>
      <w:r w:rsidRPr="001A3D0D">
        <w:rPr>
          <w:b/>
          <w:bCs/>
          <w:lang w:val="en-US"/>
        </w:rPr>
        <w:t xml:space="preserve">. </w:t>
      </w:r>
      <w:proofErr w:type="spellStart"/>
      <w:r w:rsidRPr="001A3D0D">
        <w:rPr>
          <w:b/>
          <w:bCs/>
          <w:lang w:val="en-US"/>
        </w:rPr>
        <w:t>sureguliuotų</w:t>
      </w:r>
      <w:proofErr w:type="spellEnd"/>
      <w:r w:rsidRPr="001A3D0D">
        <w:rPr>
          <w:b/>
          <w:bCs/>
          <w:lang w:val="en-US"/>
        </w:rPr>
        <w:t xml:space="preserve"> </w:t>
      </w:r>
      <w:proofErr w:type="spellStart"/>
      <w:r w:rsidRPr="001A3D0D">
        <w:rPr>
          <w:b/>
          <w:bCs/>
          <w:lang w:val="en-US"/>
        </w:rPr>
        <w:t>upių</w:t>
      </w:r>
      <w:proofErr w:type="spellEnd"/>
      <w:r w:rsidRPr="001A3D0D">
        <w:rPr>
          <w:b/>
          <w:bCs/>
          <w:lang w:val="en-US"/>
        </w:rPr>
        <w:t xml:space="preserve"> </w:t>
      </w:r>
      <w:proofErr w:type="spellStart"/>
      <w:r w:rsidRPr="001A3D0D">
        <w:rPr>
          <w:b/>
          <w:bCs/>
          <w:lang w:val="en-US"/>
        </w:rPr>
        <w:t>ir</w:t>
      </w:r>
      <w:proofErr w:type="spellEnd"/>
      <w:r w:rsidRPr="001A3D0D">
        <w:rPr>
          <w:b/>
          <w:bCs/>
          <w:lang w:val="en-US"/>
        </w:rPr>
        <w:t xml:space="preserve"> </w:t>
      </w:r>
      <w:proofErr w:type="spellStart"/>
      <w:r w:rsidRPr="001A3D0D">
        <w:rPr>
          <w:b/>
          <w:bCs/>
          <w:lang w:val="en-US"/>
        </w:rPr>
        <w:t>melioracijos</w:t>
      </w:r>
      <w:proofErr w:type="spellEnd"/>
      <w:r w:rsidRPr="001A3D0D">
        <w:rPr>
          <w:b/>
          <w:bCs/>
          <w:lang w:val="en-US"/>
        </w:rPr>
        <w:t xml:space="preserve"> </w:t>
      </w:r>
      <w:proofErr w:type="spellStart"/>
      <w:r w:rsidRPr="001A3D0D">
        <w:rPr>
          <w:b/>
          <w:bCs/>
          <w:lang w:val="en-US"/>
        </w:rPr>
        <w:t>griovių</w:t>
      </w:r>
      <w:proofErr w:type="spellEnd"/>
      <w:r w:rsidRPr="001A3D0D">
        <w:rPr>
          <w:b/>
          <w:bCs/>
          <w:lang w:val="en-US"/>
        </w:rPr>
        <w:t xml:space="preserve"> </w:t>
      </w:r>
      <w:proofErr w:type="spellStart"/>
      <w:r w:rsidRPr="001A3D0D">
        <w:rPr>
          <w:b/>
          <w:bCs/>
          <w:lang w:val="en-US"/>
        </w:rPr>
        <w:t>priežiūros</w:t>
      </w:r>
      <w:proofErr w:type="spellEnd"/>
      <w:r w:rsidR="00194089" w:rsidRPr="00194089">
        <w:rPr>
          <w:b/>
          <w:bCs/>
        </w:rPr>
        <w:t xml:space="preserve"> 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 xml:space="preserve">Beata Nenartavičiūtė-Dolgopolova, Rinktinės g. 50, Vilnius, tel. +370(5) 240 1645, el. p. </w:t>
      </w:r>
      <w:proofErr w:type="spellStart"/>
      <w:r w:rsidR="002712F5" w:rsidRPr="002712F5">
        <w:rPr>
          <w:rFonts w:eastAsia="Times New Roman"/>
          <w:szCs w:val="20"/>
          <w:lang w:eastAsia="en-US"/>
        </w:rPr>
        <w:t>beata.nenartaviciute-dolgopolova@vrsa.lt</w:t>
      </w:r>
      <w:proofErr w:type="spellEnd"/>
      <w:r w:rsidR="002712F5" w:rsidRPr="002712F5">
        <w:rPr>
          <w:rFonts w:eastAsia="Times New Roman"/>
          <w:szCs w:val="20"/>
          <w:lang w:eastAsia="en-US"/>
        </w:rPr>
        <w: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44D85D18"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CC4EE2" w:rsidRPr="00CC4EE2">
        <w:rPr>
          <w:b/>
          <w:bCs/>
          <w:lang w:val="en-US"/>
        </w:rPr>
        <w:t xml:space="preserve">Vilniaus r., </w:t>
      </w:r>
      <w:proofErr w:type="spellStart"/>
      <w:r w:rsidR="00CC4EE2" w:rsidRPr="00CC4EE2">
        <w:rPr>
          <w:b/>
          <w:bCs/>
          <w:lang w:val="en-US"/>
        </w:rPr>
        <w:t>Glitiškių</w:t>
      </w:r>
      <w:proofErr w:type="spellEnd"/>
      <w:r w:rsidR="00CC4EE2" w:rsidRPr="00CC4EE2">
        <w:rPr>
          <w:b/>
          <w:bCs/>
          <w:lang w:val="en-US"/>
        </w:rPr>
        <w:t xml:space="preserve"> </w:t>
      </w:r>
      <w:proofErr w:type="spellStart"/>
      <w:r w:rsidR="00CC4EE2" w:rsidRPr="00CC4EE2">
        <w:rPr>
          <w:b/>
          <w:bCs/>
          <w:lang w:val="en-US"/>
        </w:rPr>
        <w:t>k.v</w:t>
      </w:r>
      <w:proofErr w:type="spellEnd"/>
      <w:r w:rsidR="00CC4EE2" w:rsidRPr="00CC4EE2">
        <w:rPr>
          <w:b/>
          <w:bCs/>
          <w:lang w:val="en-US"/>
        </w:rPr>
        <w:t xml:space="preserve">. </w:t>
      </w:r>
      <w:proofErr w:type="spellStart"/>
      <w:r w:rsidR="00CC4EE2" w:rsidRPr="00CC4EE2">
        <w:rPr>
          <w:b/>
          <w:bCs/>
          <w:lang w:val="en-US"/>
        </w:rPr>
        <w:t>sureguliuotų</w:t>
      </w:r>
      <w:proofErr w:type="spellEnd"/>
      <w:r w:rsidR="00CC4EE2" w:rsidRPr="00CC4EE2">
        <w:rPr>
          <w:b/>
          <w:bCs/>
          <w:lang w:val="en-US"/>
        </w:rPr>
        <w:t xml:space="preserve"> </w:t>
      </w:r>
      <w:proofErr w:type="spellStart"/>
      <w:r w:rsidR="00CC4EE2" w:rsidRPr="00CC4EE2">
        <w:rPr>
          <w:b/>
          <w:bCs/>
          <w:lang w:val="en-US"/>
        </w:rPr>
        <w:t>upių</w:t>
      </w:r>
      <w:proofErr w:type="spellEnd"/>
      <w:r w:rsidR="00CC4EE2" w:rsidRPr="00CC4EE2">
        <w:rPr>
          <w:b/>
          <w:bCs/>
          <w:lang w:val="en-US"/>
        </w:rPr>
        <w:t xml:space="preserve"> </w:t>
      </w:r>
      <w:proofErr w:type="spellStart"/>
      <w:r w:rsidR="00CC4EE2" w:rsidRPr="00CC4EE2">
        <w:rPr>
          <w:b/>
          <w:bCs/>
          <w:lang w:val="en-US"/>
        </w:rPr>
        <w:t>ir</w:t>
      </w:r>
      <w:proofErr w:type="spellEnd"/>
      <w:r w:rsidR="00CC4EE2" w:rsidRPr="00CC4EE2">
        <w:rPr>
          <w:b/>
          <w:bCs/>
          <w:lang w:val="en-US"/>
        </w:rPr>
        <w:t xml:space="preserve"> </w:t>
      </w:r>
      <w:proofErr w:type="spellStart"/>
      <w:r w:rsidR="00CC4EE2" w:rsidRPr="00CC4EE2">
        <w:rPr>
          <w:b/>
          <w:bCs/>
          <w:lang w:val="en-US"/>
        </w:rPr>
        <w:t>melioracijos</w:t>
      </w:r>
      <w:proofErr w:type="spellEnd"/>
      <w:r w:rsidR="00CC4EE2" w:rsidRPr="00CC4EE2">
        <w:rPr>
          <w:b/>
          <w:bCs/>
          <w:lang w:val="en-US"/>
        </w:rPr>
        <w:t xml:space="preserve"> </w:t>
      </w:r>
      <w:proofErr w:type="spellStart"/>
      <w:r w:rsidR="00CC4EE2" w:rsidRPr="00CC4EE2">
        <w:rPr>
          <w:b/>
          <w:bCs/>
          <w:lang w:val="en-US"/>
        </w:rPr>
        <w:t>griovių</w:t>
      </w:r>
      <w:proofErr w:type="spellEnd"/>
      <w:r w:rsidR="00CC4EE2" w:rsidRPr="00CC4EE2">
        <w:rPr>
          <w:b/>
          <w:bCs/>
          <w:lang w:val="en-US"/>
        </w:rPr>
        <w:t xml:space="preserve"> </w:t>
      </w:r>
      <w:proofErr w:type="spellStart"/>
      <w:r w:rsidR="00CC4EE2" w:rsidRPr="00CC4EE2">
        <w:rPr>
          <w:b/>
          <w:bCs/>
          <w:lang w:val="en-US"/>
        </w:rPr>
        <w:t>priežiūros</w:t>
      </w:r>
      <w:proofErr w:type="spellEnd"/>
      <w:r w:rsidR="00CC4EE2" w:rsidRPr="00CC4EE2">
        <w:rPr>
          <w:b/>
          <w:bCs/>
        </w:rPr>
        <w:t xml:space="preserve"> </w:t>
      </w:r>
      <w:r w:rsidR="00257F54" w:rsidRPr="00257F54">
        <w:rPr>
          <w:b/>
          <w:bCs/>
        </w:rPr>
        <w:t>darb</w:t>
      </w:r>
      <w:r w:rsidR="00257F54">
        <w:rPr>
          <w:b/>
          <w:bCs/>
        </w:rPr>
        <w:t>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w:t>
            </w:r>
            <w:r w:rsidRPr="009C5CB9">
              <w:rPr>
                <w:rFonts w:ascii="Times New Roman" w:eastAsia="Times New Roman" w:hAnsi="Times New Roman" w:cs="Times New Roman"/>
                <w:i/>
                <w:iCs/>
              </w:rPr>
              <w:lastRenderedPageBreak/>
              <w:t>privalo pateikti pasirašytus sutikimus atlikti darbus 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5BECE1BE"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24535E" w:rsidRPr="0024535E">
              <w:rPr>
                <w:rFonts w:ascii="Times New Roman" w:eastAsia="Times New Roman" w:hAnsi="Times New Roman" w:cs="Times New Roman"/>
              </w:rPr>
              <w:t>34150,00</w:t>
            </w:r>
            <w:r w:rsidR="009A5B9F" w:rsidRPr="009A5B9F">
              <w:rPr>
                <w:rFonts w:ascii="Times New Roman" w:hAnsi="Times New Roman" w:cs="Times New Roman"/>
              </w:rPr>
              <w:t xml:space="preserve">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w:t>
            </w:r>
            <w:r w:rsidRPr="009C5CB9">
              <w:rPr>
                <w:rFonts w:ascii="Times New Roman" w:hAnsi="Times New Roman"/>
                <w:color w:val="000000"/>
                <w:shd w:val="clear" w:color="auto" w:fill="FFFFFF"/>
              </w:rPr>
              <w:lastRenderedPageBreak/>
              <w:t>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w:t>
            </w:r>
            <w:r w:rsidRPr="009C5CB9">
              <w:rPr>
                <w:rFonts w:ascii="Times New Roman" w:hAnsi="Times New Roman"/>
                <w:color w:val="000000"/>
              </w:rPr>
              <w:lastRenderedPageBreak/>
              <w:t>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xml:space="preserve">), atsižvelgiant į jų prisiimamus </w:t>
            </w:r>
            <w:r w:rsidRPr="009C5CB9">
              <w:rPr>
                <w:rFonts w:ascii="Times New Roman" w:hAnsi="Times New Roman"/>
              </w:rPr>
              <w:lastRenderedPageBreak/>
              <w:t>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 xml:space="preserve">Tiekėjas pasiūlyme privalo nurodyti, kokius subtiekėjus, jeigu jie yra žinomi, jis ketina pasitelkti. Subtiekėjai, kuriuos tiekėjas pasitelks pirkimo sutarties vykdymui (kurių pajėgumais tiekėjas </w:t>
      </w:r>
      <w:r w:rsidRPr="00B35166">
        <w:rPr>
          <w:rFonts w:ascii="Times New Roman" w:eastAsia="Times New Roman" w:hAnsi="Times New Roman" w:cs="Times New Roman"/>
          <w:sz w:val="24"/>
          <w:szCs w:val="24"/>
        </w:rPr>
        <w:lastRenderedPageBreak/>
        <w:t>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D5E49">
        <w:t>pdf</w:t>
      </w:r>
      <w:proofErr w:type="spellEnd"/>
      <w:r w:rsidRPr="000D5E49">
        <w:t xml:space="preserve">, </w:t>
      </w:r>
      <w:proofErr w:type="spellStart"/>
      <w:r w:rsidRPr="000D5E49">
        <w:t>docx</w:t>
      </w:r>
      <w:proofErr w:type="spellEnd"/>
      <w:r w:rsidRPr="000D5E49">
        <w:t>).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lastRenderedPageBreak/>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w:t>
      </w:r>
      <w:proofErr w:type="spellStart"/>
      <w:r w:rsidRPr="000D5E49">
        <w:rPr>
          <w:rFonts w:ascii="Times New Roman" w:eastAsia="Times New Roman" w:hAnsi="Times New Roman" w:cs="Times New Roman"/>
          <w:sz w:val="24"/>
          <w:szCs w:val="24"/>
        </w:rPr>
        <w:t>ias</w:t>
      </w:r>
      <w:proofErr w:type="spellEnd"/>
      <w:r w:rsidRPr="000D5E49">
        <w:rPr>
          <w:rFonts w:ascii="Times New Roman" w:eastAsia="Times New Roman" w:hAnsi="Times New Roman" w:cs="Times New Roman"/>
          <w:sz w:val="24"/>
          <w:szCs w:val="24"/>
        </w:rPr>
        <w:t>) sutartį (-</w:t>
      </w:r>
      <w:proofErr w:type="spellStart"/>
      <w:r w:rsidRPr="000D5E49">
        <w:rPr>
          <w:rFonts w:ascii="Times New Roman" w:eastAsia="Times New Roman" w:hAnsi="Times New Roman" w:cs="Times New Roman"/>
          <w:sz w:val="24"/>
          <w:szCs w:val="24"/>
        </w:rPr>
        <w:t>is</w:t>
      </w:r>
      <w:proofErr w:type="spellEnd"/>
      <w:r w:rsidRPr="000D5E49">
        <w:rPr>
          <w:rFonts w:ascii="Times New Roman" w:eastAsia="Times New Roman" w:hAnsi="Times New Roman" w:cs="Times New Roman"/>
          <w:sz w:val="24"/>
          <w:szCs w:val="24"/>
        </w:rPr>
        <w:t>), ketinimo protokolą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xml:space="preserve">), kurio (-ų) pajėgumais remsis, </w:t>
      </w:r>
      <w:proofErr w:type="spellStart"/>
      <w:r w:rsidRPr="000D5E49">
        <w:rPr>
          <w:rFonts w:ascii="Times New Roman" w:eastAsia="Times New Roman" w:hAnsi="Times New Roman" w:cs="Times New Roman"/>
          <w:sz w:val="24"/>
          <w:szCs w:val="24"/>
        </w:rPr>
        <w:t>kvazisubtiekėją</w:t>
      </w:r>
      <w:proofErr w:type="spellEnd"/>
      <w:r w:rsidRPr="000D5E49">
        <w:rPr>
          <w:rFonts w:ascii="Times New Roman" w:eastAsia="Times New Roman" w:hAnsi="Times New Roman" w:cs="Times New Roman"/>
          <w:sz w:val="24"/>
          <w:szCs w:val="24"/>
        </w:rPr>
        <w:t xml:space="preserve">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w:t>
      </w:r>
      <w:r w:rsidRPr="00D25E12">
        <w:rPr>
          <w:rFonts w:eastAsia="Times New Roman"/>
          <w:szCs w:val="20"/>
          <w:lang w:eastAsia="en-US"/>
        </w:rPr>
        <w:lastRenderedPageBreak/>
        <w:t>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Pr="000D5E49">
        <w:lastRenderedPageBreak/>
        <w:t>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645AAECD" w14:textId="77777777" w:rsidR="00BE5ED5" w:rsidRDefault="00BE5ED5" w:rsidP="00A9530F">
      <w:pPr>
        <w:spacing w:after="0" w:line="240" w:lineRule="auto"/>
        <w:rPr>
          <w:rFonts w:ascii="Times New Roman" w:eastAsia="Times New Roman" w:hAnsi="Times New Roman" w:cs="Times New Roman"/>
          <w:b/>
          <w:sz w:val="24"/>
          <w:szCs w:val="24"/>
          <w:lang w:eastAsia="en-US"/>
        </w:rPr>
      </w:pPr>
    </w:p>
    <w:p w14:paraId="40CA05F8" w14:textId="3DF46886"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01B47191" w14:textId="77777777" w:rsidR="00BE5ED5" w:rsidRDefault="00BE5ED5" w:rsidP="00A9530F">
      <w:pPr>
        <w:spacing w:after="0" w:line="240" w:lineRule="auto"/>
        <w:jc w:val="center"/>
        <w:rPr>
          <w:rFonts w:ascii="Times New Roman" w:eastAsia="Times New Roman" w:hAnsi="Times New Roman" w:cs="Times New Roman"/>
          <w:b/>
          <w:sz w:val="24"/>
          <w:szCs w:val="24"/>
          <w:lang w:eastAsia="en-US"/>
        </w:rPr>
      </w:pPr>
    </w:p>
    <w:p w14:paraId="2764F433" w14:textId="05F0CB50"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5BC55E98" w14:textId="1D5F16D3" w:rsidR="00C8722D"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D13C8D" w:rsidRPr="00D13C8D">
        <w:rPr>
          <w:rFonts w:ascii="Times New Roman" w:eastAsia="Times New Roman" w:hAnsi="Times New Roman" w:cs="Times New Roman"/>
          <w:b/>
          <w:bCs/>
          <w:sz w:val="24"/>
          <w:szCs w:val="24"/>
          <w:lang w:val="en-US"/>
        </w:rPr>
        <w:t xml:space="preserve">Vilniaus r., </w:t>
      </w:r>
      <w:proofErr w:type="spellStart"/>
      <w:r w:rsidR="00D13C8D" w:rsidRPr="00D13C8D">
        <w:rPr>
          <w:rFonts w:ascii="Times New Roman" w:eastAsia="Times New Roman" w:hAnsi="Times New Roman" w:cs="Times New Roman"/>
          <w:b/>
          <w:bCs/>
          <w:sz w:val="24"/>
          <w:szCs w:val="24"/>
          <w:lang w:val="en-US"/>
        </w:rPr>
        <w:t>Glitiškių</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k.v</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sureguliuotų</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upių</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ir</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melioracijos</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griovių</w:t>
      </w:r>
      <w:proofErr w:type="spellEnd"/>
      <w:r w:rsidR="00D13C8D" w:rsidRPr="00D13C8D">
        <w:rPr>
          <w:rFonts w:ascii="Times New Roman" w:eastAsia="Times New Roman" w:hAnsi="Times New Roman" w:cs="Times New Roman"/>
          <w:b/>
          <w:bCs/>
          <w:sz w:val="24"/>
          <w:szCs w:val="24"/>
          <w:lang w:val="en-US"/>
        </w:rPr>
        <w:t xml:space="preserve"> </w:t>
      </w:r>
      <w:proofErr w:type="spellStart"/>
      <w:r w:rsidR="00D13C8D" w:rsidRPr="00D13C8D">
        <w:rPr>
          <w:rFonts w:ascii="Times New Roman" w:eastAsia="Times New Roman" w:hAnsi="Times New Roman" w:cs="Times New Roman"/>
          <w:b/>
          <w:bCs/>
          <w:sz w:val="24"/>
          <w:szCs w:val="24"/>
          <w:lang w:val="en-US"/>
        </w:rPr>
        <w:t>priežiūros</w:t>
      </w:r>
      <w:proofErr w:type="spellEnd"/>
      <w:r w:rsidR="00D13C8D" w:rsidRPr="00D13C8D">
        <w:rPr>
          <w:rFonts w:ascii="Times New Roman" w:eastAsia="Times New Roman" w:hAnsi="Times New Roman" w:cs="Times New Roman"/>
          <w:b/>
          <w:bCs/>
          <w:sz w:val="24"/>
          <w:szCs w:val="24"/>
        </w:rPr>
        <w:t xml:space="preserve"> </w:t>
      </w:r>
      <w:r w:rsidR="00C9137A">
        <w:rPr>
          <w:rFonts w:ascii="Times New Roman" w:eastAsia="Times New Roman" w:hAnsi="Times New Roman" w:cs="Times New Roman"/>
          <w:b/>
          <w:sz w:val="24"/>
          <w:szCs w:val="24"/>
        </w:rPr>
        <w:t>darbų pirkimas</w:t>
      </w: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6E3C2D46" w14:textId="77777777" w:rsidR="00BE5ED5" w:rsidRPr="000D5E49" w:rsidRDefault="00BE5ED5" w:rsidP="00A9530F">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45934615" w14:textId="57C63E8A" w:rsidR="00BE5ED5" w:rsidRPr="00BE5ED5" w:rsidRDefault="003F7DD6" w:rsidP="00BE5ED5">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B901B94" w14:textId="6B5A0C05" w:rsidR="00D268B3" w:rsidRPr="00BE5ED5" w:rsidRDefault="00D268B3" w:rsidP="00BE5ED5">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5C343850" w:rsidR="00D268B3" w:rsidRPr="00480E58" w:rsidRDefault="000112B6" w:rsidP="00ED35D6">
            <w:pPr>
              <w:spacing w:after="0" w:line="240" w:lineRule="auto"/>
              <w:jc w:val="center"/>
              <w:rPr>
                <w:rFonts w:ascii="Times New Roman" w:eastAsia="Times New Roman" w:hAnsi="Times New Roman" w:cs="Times New Roman"/>
                <w:b/>
              </w:rPr>
            </w:pPr>
            <w:r w:rsidRPr="000112B6">
              <w:rPr>
                <w:rFonts w:ascii="Times New Roman" w:eastAsia="Times New Roman" w:hAnsi="Times New Roman" w:cs="Times New Roman"/>
                <w:b/>
                <w:bCs/>
                <w:lang w:val="en-US"/>
              </w:rPr>
              <w:t xml:space="preserve">Vilniaus r., </w:t>
            </w:r>
            <w:proofErr w:type="spellStart"/>
            <w:r w:rsidRPr="000112B6">
              <w:rPr>
                <w:rFonts w:ascii="Times New Roman" w:eastAsia="Times New Roman" w:hAnsi="Times New Roman" w:cs="Times New Roman"/>
                <w:b/>
                <w:bCs/>
                <w:lang w:val="en-US"/>
              </w:rPr>
              <w:t>Glitiškių</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k.v</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sureguliuotų</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upių</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ir</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melioracijos</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griovių</w:t>
            </w:r>
            <w:proofErr w:type="spellEnd"/>
            <w:r w:rsidRPr="000112B6">
              <w:rPr>
                <w:rFonts w:ascii="Times New Roman" w:eastAsia="Times New Roman" w:hAnsi="Times New Roman" w:cs="Times New Roman"/>
                <w:b/>
                <w:bCs/>
                <w:lang w:val="en-US"/>
              </w:rPr>
              <w:t xml:space="preserve"> </w:t>
            </w:r>
            <w:proofErr w:type="spellStart"/>
            <w:r w:rsidRPr="000112B6">
              <w:rPr>
                <w:rFonts w:ascii="Times New Roman" w:eastAsia="Times New Roman" w:hAnsi="Times New Roman" w:cs="Times New Roman"/>
                <w:b/>
                <w:bCs/>
                <w:lang w:val="en-US"/>
              </w:rPr>
              <w:t>priežiūros</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darbai</w:t>
            </w:r>
            <w:proofErr w:type="spellEnd"/>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proofErr w:type="spellStart"/>
            <w:r w:rsidRPr="000D5E49">
              <w:rPr>
                <w:rFonts w:ascii="Times New Roman" w:eastAsia="Times New Roman" w:hAnsi="Times New Roman" w:cs="Times New Roman"/>
                <w:b/>
                <w:lang w:eastAsia="en-US"/>
              </w:rPr>
              <w:t>Eil.Nr</w:t>
            </w:r>
            <w:proofErr w:type="spellEnd"/>
            <w:r w:rsidRPr="000D5E49">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547B121C" w14:textId="77777777" w:rsidR="003F7DD6" w:rsidRPr="00BE5ED5" w:rsidRDefault="003F7DD6" w:rsidP="00BE5ED5">
      <w:pPr>
        <w:spacing w:after="0" w:line="240" w:lineRule="auto"/>
        <w:ind w:firstLine="567"/>
        <w:jc w:val="both"/>
        <w:rPr>
          <w:rFonts w:ascii="Times New Roman" w:eastAsia="Calibri" w:hAnsi="Times New Roman" w:cs="Times New Roman"/>
          <w:i/>
          <w:iCs/>
          <w:sz w:val="20"/>
          <w:szCs w:val="20"/>
          <w:lang w:val="pt-BR" w:eastAsia="en-US"/>
        </w:rPr>
      </w:pPr>
      <w:r w:rsidRPr="00BE5ED5">
        <w:rPr>
          <w:rFonts w:ascii="Times New Roman" w:eastAsia="Calibri" w:hAnsi="Times New Roman" w:cs="Times New Roman"/>
          <w:b/>
          <w:bCs/>
          <w:sz w:val="20"/>
          <w:szCs w:val="20"/>
          <w:lang w:val="pt-BR" w:eastAsia="en-US"/>
        </w:rPr>
        <w:t xml:space="preserve">Pastaba. </w:t>
      </w:r>
      <w:r w:rsidRPr="00BE5ED5">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7AAD2940" w14:textId="0F9DD938" w:rsidR="003F7DD6" w:rsidRPr="000D5E49" w:rsidRDefault="003F7DD6" w:rsidP="00BE5ED5">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332D1E92" w14:textId="372C7133" w:rsidR="003F7DD6" w:rsidRPr="000D5E49" w:rsidRDefault="00BE5ED5" w:rsidP="00BE5ED5">
      <w:pPr>
        <w:tabs>
          <w:tab w:val="left" w:pos="142"/>
          <w:tab w:val="left" w:pos="709"/>
        </w:tab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sidR="003F7DD6" w:rsidRPr="000D5E49">
        <w:rPr>
          <w:rFonts w:ascii="Times New Roman" w:eastAsia="Times New Roman" w:hAnsi="Times New Roman" w:cs="Times New Roman"/>
          <w:b/>
          <w:i/>
          <w:sz w:val="20"/>
          <w:szCs w:val="20"/>
          <w:lang w:eastAsia="en-US"/>
        </w:rPr>
        <w:t>Pastaba.</w:t>
      </w:r>
      <w:r w:rsidR="003F7DD6"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7C5E642" w14:textId="2E1F5ED9" w:rsidR="00BE5ED5" w:rsidRPr="000D5E49" w:rsidRDefault="003F7DD6" w:rsidP="00BE5ED5">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420AC190" w14:textId="77777777" w:rsidR="003F629C" w:rsidRDefault="003F629C"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p>
    <w:p w14:paraId="3F71D826" w14:textId="77777777" w:rsidR="003F629C" w:rsidRPr="003F629C" w:rsidRDefault="003F629C" w:rsidP="003F629C">
      <w:pPr>
        <w:spacing w:after="200" w:line="276" w:lineRule="auto"/>
        <w:rPr>
          <w:rFonts w:ascii="Cambria" w:eastAsia="MS Mincho" w:hAnsi="Cambria" w:cs="Times New Roman"/>
          <w:b/>
          <w:bCs/>
          <w:lang w:val="en-US" w:eastAsia="en-US"/>
        </w:rPr>
      </w:pPr>
      <w:proofErr w:type="spellStart"/>
      <w:r w:rsidRPr="003F629C">
        <w:rPr>
          <w:rFonts w:ascii="Cambria" w:eastAsia="MS Mincho" w:hAnsi="Cambria" w:cs="Times New Roman"/>
          <w:lang w:val="en-US" w:eastAsia="en-US"/>
        </w:rPr>
        <w:t>Objektas</w:t>
      </w:r>
      <w:proofErr w:type="spellEnd"/>
      <w:r w:rsidRPr="003F629C">
        <w:rPr>
          <w:rFonts w:ascii="Cambria" w:eastAsia="MS Mincho" w:hAnsi="Cambria" w:cs="Times New Roman"/>
          <w:lang w:val="en-US" w:eastAsia="en-US"/>
        </w:rPr>
        <w:t xml:space="preserve">: </w:t>
      </w:r>
      <w:r w:rsidRPr="003F629C">
        <w:rPr>
          <w:rFonts w:ascii="Cambria" w:eastAsia="MS Mincho" w:hAnsi="Cambria" w:cs="Times New Roman"/>
          <w:b/>
          <w:bCs/>
          <w:lang w:val="en-US" w:eastAsia="en-US"/>
        </w:rPr>
        <w:t xml:space="preserve">Vilniaus r., </w:t>
      </w:r>
      <w:proofErr w:type="spellStart"/>
      <w:r w:rsidRPr="003F629C">
        <w:rPr>
          <w:rFonts w:ascii="Cambria" w:eastAsia="MS Mincho" w:hAnsi="Cambria" w:cs="Times New Roman"/>
          <w:b/>
          <w:bCs/>
          <w:lang w:val="en-US" w:eastAsia="en-US"/>
        </w:rPr>
        <w:t>Glitiškių</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k.v</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sureguliuotų</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upių</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ir</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melioracijos</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griovių</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priežiūros</w:t>
      </w:r>
      <w:proofErr w:type="spellEnd"/>
      <w:r w:rsidRPr="003F629C">
        <w:rPr>
          <w:rFonts w:ascii="Cambria" w:eastAsia="MS Mincho" w:hAnsi="Cambria" w:cs="Times New Roman"/>
          <w:b/>
          <w:bCs/>
          <w:lang w:val="en-US" w:eastAsia="en-US"/>
        </w:rPr>
        <w:t xml:space="preserve"> </w:t>
      </w:r>
      <w:proofErr w:type="spellStart"/>
      <w:r w:rsidRPr="003F629C">
        <w:rPr>
          <w:rFonts w:ascii="Cambria" w:eastAsia="MS Mincho" w:hAnsi="Cambria" w:cs="Times New Roman"/>
          <w:b/>
          <w:bCs/>
          <w:lang w:val="en-US" w:eastAsia="en-US"/>
        </w:rPr>
        <w:t>darbai</w:t>
      </w:r>
      <w:proofErr w:type="spellEnd"/>
      <w:r w:rsidRPr="003F629C">
        <w:rPr>
          <w:rFonts w:ascii="Cambria" w:eastAsia="MS Mincho" w:hAnsi="Cambria" w:cs="Times New Roman"/>
          <w:b/>
          <w:bCs/>
          <w:lang w:val="en-US" w:eastAsia="en-US"/>
        </w:rPr>
        <w:t>.</w:t>
      </w:r>
    </w:p>
    <w:p w14:paraId="0D7DED78" w14:textId="77777777" w:rsidR="003F629C" w:rsidRPr="003F629C" w:rsidRDefault="003F629C" w:rsidP="003F629C">
      <w:pPr>
        <w:spacing w:after="0" w:line="276" w:lineRule="auto"/>
        <w:rPr>
          <w:rFonts w:ascii="Cambria" w:eastAsia="MS Mincho" w:hAnsi="Cambria" w:cs="Times New Roman"/>
          <w:lang w:val="pt-BR" w:eastAsia="en-US"/>
        </w:rPr>
      </w:pPr>
      <w:r w:rsidRPr="003F629C">
        <w:rPr>
          <w:rFonts w:ascii="Cambria" w:eastAsia="MS Mincho" w:hAnsi="Cambria" w:cs="Times New Roman"/>
          <w:lang w:val="pt-BR" w:eastAsia="en-US"/>
        </w:rPr>
        <w:t>Laikotarpis: 2026 m.</w:t>
      </w:r>
    </w:p>
    <w:p w14:paraId="330BC8E5" w14:textId="77777777" w:rsidR="003F629C" w:rsidRPr="003F629C" w:rsidRDefault="003F629C" w:rsidP="003F629C">
      <w:pPr>
        <w:spacing w:after="0" w:line="240" w:lineRule="auto"/>
        <w:jc w:val="center"/>
        <w:rPr>
          <w:rFonts w:ascii="Cambria" w:eastAsia="MS Mincho" w:hAnsi="Cambria" w:cs="Times New Roman"/>
          <w:lang w:val="pt-BR" w:eastAsia="en-US"/>
        </w:rPr>
      </w:pPr>
      <w:r w:rsidRPr="003F629C">
        <w:rPr>
          <w:rFonts w:ascii="Cambria" w:eastAsia="MS Mincho" w:hAnsi="Cambria" w:cs="Times New Roman"/>
          <w:b/>
          <w:bCs/>
          <w:lang w:val="pt-BR" w:eastAsia="en-US"/>
        </w:rPr>
        <w:t>Darbų planas su tvarkomais grioviais</w:t>
      </w:r>
    </w:p>
    <w:p w14:paraId="6626CAC9" w14:textId="77777777" w:rsidR="003F629C" w:rsidRPr="003F629C" w:rsidRDefault="003F629C" w:rsidP="003F629C">
      <w:pPr>
        <w:spacing w:after="0" w:line="240" w:lineRule="auto"/>
        <w:jc w:val="both"/>
        <w:rPr>
          <w:rFonts w:ascii="Cambria" w:eastAsia="MS Mincho" w:hAnsi="Cambria" w:cs="Times New Roman"/>
          <w:bCs/>
          <w:lang w:val="pt-BR" w:eastAsia="en-US"/>
        </w:rPr>
      </w:pPr>
      <w:r w:rsidRPr="003F629C">
        <w:rPr>
          <w:rFonts w:ascii="Cambria" w:eastAsia="MS Mincho" w:hAnsi="Cambria" w:cs="Times New Roman"/>
          <w:bCs/>
          <w:lang w:val="pt-BR" w:eastAsia="en-US"/>
        </w:rPr>
        <w:t xml:space="preserve">        1.Šienavimo darbai atliekami ne anksčiau kaip nuo liepos 1 d</w:t>
      </w:r>
      <w:r w:rsidRPr="003F629C">
        <w:rPr>
          <w:rFonts w:ascii="Cambria" w:eastAsia="MS Mincho" w:hAnsi="Cambria" w:cs="Times New Roman"/>
          <w:b/>
          <w:bCs/>
          <w:lang w:val="pt-BR" w:eastAsia="en-US"/>
        </w:rPr>
        <w:t>.</w:t>
      </w:r>
      <w:r w:rsidRPr="003F629C">
        <w:rPr>
          <w:rFonts w:ascii="Cambria" w:eastAsia="MS Mincho" w:hAnsi="Cambria" w:cs="Times New Roman"/>
          <w:bCs/>
          <w:lang w:val="pt-BR" w:eastAsia="en-US"/>
        </w:rPr>
        <w:t xml:space="preserve"> ir ne vėliau kaip iki rugsėjo  30 d. </w:t>
      </w:r>
    </w:p>
    <w:p w14:paraId="793E79CD" w14:textId="77777777" w:rsidR="003F629C" w:rsidRPr="003F629C" w:rsidRDefault="003F629C" w:rsidP="003F629C">
      <w:pPr>
        <w:spacing w:after="0" w:line="240" w:lineRule="auto"/>
        <w:jc w:val="both"/>
        <w:rPr>
          <w:rFonts w:ascii="Cambria" w:eastAsia="MS Mincho" w:hAnsi="Cambria" w:cs="Times New Roman"/>
          <w:bCs/>
          <w:lang w:val="pt-BR" w:eastAsia="en-US"/>
        </w:rPr>
      </w:pPr>
      <w:r w:rsidRPr="003F629C">
        <w:rPr>
          <w:rFonts w:ascii="Cambria" w:eastAsia="MS Mincho" w:hAnsi="Cambria" w:cs="Times New Roman"/>
          <w:bCs/>
          <w:lang w:val="pt-BR" w:eastAsia="en-US"/>
        </w:rPr>
        <w:t xml:space="preserve">        2. Vieną savaitę iki paskutinės sąskaitos-faktūros pateikimo Rangovas privalo Užsakovui pristatyti atliktų darbų aktus, medžiagų sertifikatus ir darbų atlikimo inžinierinį planą. Medžiagų sertifikatuose turi būti parašyta, kad medžiagos (jų kiekis) buvo panaudotos objektuose, pagal Sutartį.</w:t>
      </w:r>
    </w:p>
    <w:p w14:paraId="6CD3A62E" w14:textId="77777777" w:rsidR="003F629C" w:rsidRPr="003F629C" w:rsidRDefault="003F629C" w:rsidP="003F629C">
      <w:pPr>
        <w:spacing w:after="0" w:line="240" w:lineRule="auto"/>
        <w:jc w:val="both"/>
        <w:rPr>
          <w:rFonts w:ascii="Cambria" w:eastAsia="MS Mincho" w:hAnsi="Cambria" w:cs="Times New Roman"/>
          <w:bCs/>
          <w:lang w:val="pt-BR" w:eastAsia="en-US"/>
        </w:rPr>
      </w:pPr>
      <w:r w:rsidRPr="003F629C">
        <w:rPr>
          <w:rFonts w:ascii="Cambria" w:eastAsia="MS Mincho" w:hAnsi="Cambria" w:cs="Times New Roman"/>
          <w:bCs/>
          <w:lang w:val="pt-BR" w:eastAsia="en-US"/>
        </w:rPr>
        <w:t xml:space="preserve">       3.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0E9B2488" w14:textId="77777777" w:rsidR="003F629C" w:rsidRPr="003F629C" w:rsidRDefault="003F629C" w:rsidP="003F629C">
      <w:pPr>
        <w:spacing w:after="0" w:line="240" w:lineRule="auto"/>
        <w:jc w:val="both"/>
        <w:rPr>
          <w:rFonts w:ascii="Cambria" w:eastAsia="MS Mincho" w:hAnsi="Cambria" w:cs="Times New Roman"/>
          <w:bCs/>
          <w:lang w:val="pt-BR" w:eastAsia="en-US"/>
        </w:rPr>
      </w:pPr>
      <w:r w:rsidRPr="003F629C">
        <w:rPr>
          <w:rFonts w:ascii="Cambria" w:eastAsia="MS Mincho" w:hAnsi="Cambria" w:cs="Times New Roman"/>
          <w:bCs/>
          <w:lang w:val="pt-BR" w:eastAsia="en-US"/>
        </w:rPr>
        <w:t xml:space="preserve">       4. Atlikdamas darbus Rangovas turi vadovautis Paviršinių vandens telkinių tvarkymo reikalavimų aprašo, patvirtinto 2014 m. gruodžio 16 d. Lietuvos Respublikos aplinkos ministro įsakymo Nr. D1-1038 „Dėl paviršinių vandens telkinių tvarkymo reikalavimų aprašo patvirtinimo“  24</w:t>
      </w:r>
      <w:r w:rsidRPr="003F629C">
        <w:rPr>
          <w:rFonts w:ascii="Cambria" w:eastAsia="MS Mincho" w:hAnsi="Cambria" w:cs="Times New Roman"/>
          <w:bCs/>
          <w:vertAlign w:val="superscript"/>
          <w:lang w:val="pt-BR" w:eastAsia="en-US"/>
        </w:rPr>
        <w:t>6</w:t>
      </w:r>
      <w:r w:rsidRPr="003F629C">
        <w:rPr>
          <w:rFonts w:ascii="Cambria" w:eastAsia="MS Mincho" w:hAnsi="Cambria" w:cs="Times New Roman"/>
          <w:bCs/>
          <w:lang w:val="pt-BR" w:eastAsia="en-US"/>
        </w:rPr>
        <w:t xml:space="preserve">.1. papunkčiu  ir informuoti Aplinkos apsaugos departamentą prie Aplinkos ministerijos. </w:t>
      </w:r>
    </w:p>
    <w:p w14:paraId="70D52595" w14:textId="77777777" w:rsidR="003F629C" w:rsidRPr="003F629C" w:rsidRDefault="003F629C" w:rsidP="003F629C">
      <w:pPr>
        <w:spacing w:after="0" w:line="240" w:lineRule="auto"/>
        <w:jc w:val="both"/>
        <w:rPr>
          <w:rFonts w:ascii="Cambria" w:eastAsia="MS Mincho" w:hAnsi="Cambria" w:cs="Times New Roman"/>
          <w:bCs/>
          <w:lang w:val="pt-BR" w:eastAsia="en-US"/>
        </w:rPr>
      </w:pPr>
      <w:r w:rsidRPr="003F629C">
        <w:rPr>
          <w:rFonts w:ascii="Cambria" w:eastAsia="MS Mincho" w:hAnsi="Cambria" w:cs="Times New Roman"/>
          <w:bCs/>
          <w:lang w:val="pt-BR" w:eastAsia="en-US"/>
        </w:rPr>
        <w:t xml:space="preserve">      5. Atlikdamas darbus Rangovas turi vadovautis 2002 m. liepos 10 d. Lietuvos Respublikos aplinkos ministro 2002 m. liepos 10 d.  įsakymu Nr. 362 „Dėl vandens telkinių suskirstymo“.   </w:t>
      </w:r>
    </w:p>
    <w:p w14:paraId="3C0FBD77"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Sureguliuotos upės Širvinta (2200 m) priežiūros darbai</w:t>
      </w:r>
    </w:p>
    <w:p w14:paraId="42E44D48"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4B758ED5"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Sureguliuotos upės Akmena (1050 m) priežiūros darbai</w:t>
      </w:r>
    </w:p>
    <w:p w14:paraId="77F56CC0"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1D59E6C1"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Melioracijos griovio Š-22 (1200 m) priežiūros darbai</w:t>
      </w:r>
    </w:p>
    <w:p w14:paraId="1CF64E43"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30251324"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Melioracijos griovio Š-17-1 (1668 m) priežiūros darbai</w:t>
      </w:r>
    </w:p>
    <w:p w14:paraId="195C2BC4"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0007AFF6"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Melioracijos griovio Š-17-1-2 (684 m) priežiūros darbai</w:t>
      </w:r>
    </w:p>
    <w:p w14:paraId="41F614DC"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188B0103"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Melioracijos griovio Š-17-1-2 (183 m) priežiūros darbai</w:t>
      </w:r>
    </w:p>
    <w:p w14:paraId="27B27CF9"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05712EBB" w14:textId="77777777" w:rsidR="003F629C" w:rsidRPr="003F629C" w:rsidRDefault="003F629C" w:rsidP="003F629C">
      <w:pPr>
        <w:spacing w:after="0" w:line="240" w:lineRule="auto"/>
        <w:jc w:val="both"/>
        <w:rPr>
          <w:rFonts w:ascii="Cambria" w:eastAsia="MS Mincho" w:hAnsi="Cambria" w:cs="Times New Roman"/>
          <w:b/>
          <w:bCs/>
          <w:lang w:val="pt-BR" w:eastAsia="en-US"/>
        </w:rPr>
      </w:pPr>
      <w:r w:rsidRPr="003F629C">
        <w:rPr>
          <w:rFonts w:ascii="Cambria" w:eastAsia="MS Mincho" w:hAnsi="Cambria" w:cs="Times New Roman"/>
          <w:b/>
          <w:bCs/>
          <w:lang w:val="pt-BR" w:eastAsia="en-US"/>
        </w:rPr>
        <w:t>Melioracijos griovio Š-24 (2130 m) priežiūros darbai</w:t>
      </w:r>
    </w:p>
    <w:p w14:paraId="621A8057"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Numatomi darbai: krūmų pjovimas, šlaitų šienavimas (rankinis ir mechanizuotas), griovių ir upių valymas ekskavatoriais, sąnašų šalinimas, pralaidų ir žiočių valymas bei atstatymas, šiukšlių surinkimas ir išvežimas.</w:t>
      </w:r>
    </w:p>
    <w:p w14:paraId="2DBA8397" w14:textId="77777777" w:rsidR="003F629C" w:rsidRPr="003F629C" w:rsidRDefault="003F629C" w:rsidP="00A447BC">
      <w:pPr>
        <w:spacing w:after="0" w:line="240" w:lineRule="auto"/>
        <w:jc w:val="center"/>
        <w:rPr>
          <w:rFonts w:ascii="Cambria" w:eastAsia="MS Mincho" w:hAnsi="Cambria" w:cs="Times New Roman"/>
          <w:b/>
          <w:bCs/>
          <w:lang w:val="pt-BR" w:eastAsia="en-US"/>
        </w:rPr>
      </w:pPr>
      <w:r w:rsidRPr="003F629C">
        <w:rPr>
          <w:rFonts w:ascii="Cambria" w:eastAsia="MS Mincho" w:hAnsi="Cambria" w:cs="Times New Roman"/>
          <w:b/>
          <w:bCs/>
          <w:lang w:val="pt-BR" w:eastAsia="en-US"/>
        </w:rPr>
        <w:t>Bendrieji reikalavimai</w:t>
      </w:r>
    </w:p>
    <w:p w14:paraId="6757069A"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Darbai turi būti atliekami laikantis galiojančių statybos techninių reglamentų, aplinkosaugos ir darbo saugos reikalavimų.</w:t>
      </w:r>
    </w:p>
    <w:p w14:paraId="10A53E7B" w14:textId="7777777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Cambria" w:eastAsia="MS Mincho" w:hAnsi="Cambria" w:cs="Times New Roman"/>
          <w:lang w:val="pt-BR" w:eastAsia="en-US"/>
        </w:rPr>
        <w:t>Naudojama technika turi būti techniškai tvarkinga, o darbai vykdomi taip, kad nebūtų daroma žala aplinkai.</w:t>
      </w:r>
    </w:p>
    <w:p w14:paraId="2E5AA3D1" w14:textId="77777777" w:rsidR="003F629C" w:rsidRPr="003F629C" w:rsidRDefault="003F629C" w:rsidP="003F629C">
      <w:pPr>
        <w:tabs>
          <w:tab w:val="left" w:pos="1276"/>
          <w:tab w:val="num" w:pos="1353"/>
        </w:tabs>
        <w:spacing w:after="0" w:line="240" w:lineRule="auto"/>
        <w:jc w:val="both"/>
        <w:rPr>
          <w:rFonts w:ascii="Times New Roman" w:eastAsia="MS Mincho" w:hAnsi="Times New Roman" w:cs="Times New Roman"/>
          <w:bCs/>
          <w:sz w:val="24"/>
          <w:szCs w:val="24"/>
          <w:lang w:val="pt-BR" w:eastAsia="en-US"/>
        </w:rPr>
      </w:pPr>
      <w:r w:rsidRPr="003F629C">
        <w:rPr>
          <w:rFonts w:ascii="Times New Roman" w:eastAsia="MS Mincho" w:hAnsi="Times New Roman" w:cs="Times New Roman"/>
          <w:bCs/>
          <w:sz w:val="24"/>
          <w:szCs w:val="24"/>
          <w:lang w:val="pt-BR" w:eastAsia="en-US"/>
        </w:rPr>
        <w:lastRenderedPageBreak/>
        <w:t>Statybos medžiagos panaudotos pagal darbų kiekių žiniaraštį, kurios tūri būti iš tokių statybos produktų, kurių savybės per ekonomiškai pagrįstą statinių naudojimo trukmę užtikrintų pagrindinius statinių reikalavimus.</w:t>
      </w:r>
    </w:p>
    <w:p w14:paraId="664B4611" w14:textId="31B07F17" w:rsidR="003F629C" w:rsidRPr="003F629C" w:rsidRDefault="003F629C" w:rsidP="003F629C">
      <w:pPr>
        <w:spacing w:after="0" w:line="240" w:lineRule="auto"/>
        <w:jc w:val="both"/>
        <w:rPr>
          <w:rFonts w:ascii="Cambria" w:eastAsia="MS Mincho" w:hAnsi="Cambria" w:cs="Times New Roman"/>
          <w:lang w:val="pt-BR" w:eastAsia="en-US"/>
        </w:rPr>
      </w:pPr>
      <w:r w:rsidRPr="003F629C">
        <w:rPr>
          <w:rFonts w:ascii="Times New Roman" w:eastAsia="MS Mincho" w:hAnsi="Times New Roman" w:cs="Times New Roman"/>
          <w:bCs/>
          <w:sz w:val="24"/>
          <w:szCs w:val="24"/>
          <w:lang w:val="pt-BR" w:eastAsia="en-US"/>
        </w:rPr>
        <w:t xml:space="preserve"> Visos šios techninės specifikacijos dalys turi būti skaitomos kartu kaip viena kita papildančios</w:t>
      </w:r>
      <w:r>
        <w:rPr>
          <w:rFonts w:ascii="Times New Roman" w:eastAsia="MS Mincho" w:hAnsi="Times New Roman" w:cs="Times New Roman"/>
          <w:bCs/>
          <w:sz w:val="24"/>
          <w:szCs w:val="24"/>
          <w:lang w:val="pt-BR" w:eastAsia="en-US"/>
        </w:rPr>
        <w:t>.</w:t>
      </w:r>
    </w:p>
    <w:p w14:paraId="70CBDC67" w14:textId="77777777" w:rsidR="003F629C" w:rsidRPr="003F629C" w:rsidRDefault="003F629C" w:rsidP="003F629C">
      <w:pPr>
        <w:spacing w:after="0" w:line="240" w:lineRule="auto"/>
        <w:jc w:val="both"/>
        <w:rPr>
          <w:rFonts w:ascii="Cambria" w:eastAsia="MS Mincho" w:hAnsi="Cambria" w:cs="Times New Roman"/>
          <w:lang w:val="pt-BR" w:eastAsia="en-US"/>
        </w:rPr>
      </w:pPr>
    </w:p>
    <w:p w14:paraId="1C70E675"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CC3D87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69B07D"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095AE8B"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C79733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865CF4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F85A4FA"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21522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5B9F391"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9DECD5B"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F98AB9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94EE4C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A311525"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838770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B09AA4"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E1F15FC"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5617A5D"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9F679E6"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E412F8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5CE2CCF"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48F1629"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52E406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83D3A4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034562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A2FE924"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FB5ED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F7AADBF"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699548"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C957959"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D616CE0"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0D43D3E"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13433A0"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071B903"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71C4A7B"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732E1D1"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3368472"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5286384"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47FA60C"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8400353" w14:textId="77777777" w:rsidR="00484014" w:rsidRDefault="00484014"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7E480B9" w14:textId="77777777" w:rsidR="00C85DD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675F0AA4"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Tiekėjas, per paskutinius 5 metus iki pasiūlymo pateikimo termino pabaigos, pagal vieną ar daugiau sutarčių yra atlikęs melioracijos statinių statybos (nauja statyba ar rekonstrukcija ar remontas) darbų, kurių bendra apimtis ne mažesnė kaip</w:t>
            </w:r>
            <w:r w:rsidR="00C1435E">
              <w:rPr>
                <w:rFonts w:ascii="Times New Roman" w:eastAsia="Times New Roman" w:hAnsi="Times New Roman" w:cs="Times New Roman"/>
              </w:rPr>
              <w:t xml:space="preserve"> </w:t>
            </w:r>
            <w:r w:rsidR="00FB06B2" w:rsidRPr="00FB06B2">
              <w:rPr>
                <w:rFonts w:ascii="Times New Roman" w:eastAsia="Times New Roman" w:hAnsi="Times New Roman" w:cs="Times New Roman"/>
              </w:rPr>
              <w:t xml:space="preserve">34150,00 </w:t>
            </w:r>
            <w:r w:rsidRPr="00EC21DA">
              <w:rPr>
                <w:rFonts w:ascii="Times New Roman" w:eastAsia="Times New Roman" w:hAnsi="Times New Roman" w:cs="Times New Roman"/>
              </w:rPr>
              <w:t>Eur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7CBB" w14:textId="77777777" w:rsidR="007F50AB" w:rsidRDefault="007F50AB" w:rsidP="005F1673">
      <w:pPr>
        <w:spacing w:after="0" w:line="240" w:lineRule="auto"/>
      </w:pPr>
      <w:r>
        <w:separator/>
      </w:r>
    </w:p>
    <w:p w14:paraId="2EEAFDAF" w14:textId="77777777" w:rsidR="007F50AB" w:rsidRDefault="007F50AB"/>
  </w:endnote>
  <w:endnote w:type="continuationSeparator" w:id="0">
    <w:p w14:paraId="56D574F2" w14:textId="77777777" w:rsidR="007F50AB" w:rsidRDefault="007F50AB" w:rsidP="005F1673">
      <w:pPr>
        <w:spacing w:after="0" w:line="240" w:lineRule="auto"/>
      </w:pPr>
      <w:r>
        <w:continuationSeparator/>
      </w:r>
    </w:p>
    <w:p w14:paraId="55F43AB5" w14:textId="77777777" w:rsidR="007F50AB" w:rsidRDefault="007F50AB"/>
  </w:endnote>
  <w:endnote w:type="continuationNotice" w:id="1">
    <w:p w14:paraId="7D4BC8AF" w14:textId="77777777" w:rsidR="007F50AB" w:rsidRDefault="007F5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153E" w14:textId="77777777" w:rsidR="007F50AB" w:rsidRDefault="007F50AB" w:rsidP="005F1673">
      <w:pPr>
        <w:spacing w:after="0" w:line="240" w:lineRule="auto"/>
      </w:pPr>
      <w:r>
        <w:separator/>
      </w:r>
    </w:p>
    <w:p w14:paraId="4E12D446" w14:textId="77777777" w:rsidR="007F50AB" w:rsidRDefault="007F50AB"/>
  </w:footnote>
  <w:footnote w:type="continuationSeparator" w:id="0">
    <w:p w14:paraId="48667C23" w14:textId="77777777" w:rsidR="007F50AB" w:rsidRDefault="007F50AB" w:rsidP="005F1673">
      <w:pPr>
        <w:spacing w:after="0" w:line="240" w:lineRule="auto"/>
      </w:pPr>
      <w:r>
        <w:continuationSeparator/>
      </w:r>
    </w:p>
    <w:p w14:paraId="1EB516C5" w14:textId="77777777" w:rsidR="007F50AB" w:rsidRDefault="007F50AB"/>
  </w:footnote>
  <w:footnote w:type="continuationNotice" w:id="1">
    <w:p w14:paraId="7760FA7B" w14:textId="77777777" w:rsidR="007F50AB" w:rsidRDefault="007F50AB">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9"/>
  </w:num>
  <w:num w:numId="2" w16cid:durableId="1826973274">
    <w:abstractNumId w:val="1"/>
  </w:num>
  <w:num w:numId="3" w16cid:durableId="1990788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3"/>
  </w:num>
  <w:num w:numId="5" w16cid:durableId="325403708">
    <w:abstractNumId w:val="7"/>
  </w:num>
  <w:num w:numId="6" w16cid:durableId="958533278">
    <w:abstractNumId w:val="8"/>
  </w:num>
  <w:num w:numId="7" w16cid:durableId="6299819">
    <w:abstractNumId w:val="5"/>
  </w:num>
  <w:num w:numId="8" w16cid:durableId="67926233">
    <w:abstractNumId w:val="4"/>
    <w:lvlOverride w:ilvl="0">
      <w:startOverride w:val="1"/>
    </w:lvlOverride>
    <w:lvlOverride w:ilvl="1"/>
    <w:lvlOverride w:ilvl="2"/>
    <w:lvlOverride w:ilvl="3"/>
    <w:lvlOverride w:ilvl="4"/>
    <w:lvlOverride w:ilvl="5"/>
    <w:lvlOverride w:ilvl="6"/>
    <w:lvlOverride w:ilvl="7"/>
    <w:lvlOverride w:ilvl="8"/>
  </w:num>
  <w:num w:numId="9" w16cid:durableId="1749576812">
    <w:abstractNumId w:val="6"/>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07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12B6"/>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5B5B"/>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37FEC"/>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3D0D"/>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535E"/>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F54"/>
    <w:rsid w:val="002615BB"/>
    <w:rsid w:val="002616F5"/>
    <w:rsid w:val="00262EDF"/>
    <w:rsid w:val="0026385C"/>
    <w:rsid w:val="00270203"/>
    <w:rsid w:val="00270456"/>
    <w:rsid w:val="002706B5"/>
    <w:rsid w:val="002712F5"/>
    <w:rsid w:val="00271A90"/>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5979"/>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34A"/>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29C"/>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4014"/>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0656B"/>
    <w:rsid w:val="0051040E"/>
    <w:rsid w:val="005104B1"/>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484"/>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B2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18A8"/>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0AB"/>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3E3E"/>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B42"/>
    <w:rsid w:val="00947DA0"/>
    <w:rsid w:val="00950C7F"/>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2911"/>
    <w:rsid w:val="00A33736"/>
    <w:rsid w:val="00A344E3"/>
    <w:rsid w:val="00A34965"/>
    <w:rsid w:val="00A34AAB"/>
    <w:rsid w:val="00A34C1E"/>
    <w:rsid w:val="00A35339"/>
    <w:rsid w:val="00A378E8"/>
    <w:rsid w:val="00A37CD7"/>
    <w:rsid w:val="00A4431C"/>
    <w:rsid w:val="00A447B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353"/>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60AA0"/>
    <w:rsid w:val="00B61438"/>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5ED5"/>
    <w:rsid w:val="00BE6B2F"/>
    <w:rsid w:val="00BF0541"/>
    <w:rsid w:val="00BF0AC4"/>
    <w:rsid w:val="00BF0B93"/>
    <w:rsid w:val="00BF102B"/>
    <w:rsid w:val="00BF14AA"/>
    <w:rsid w:val="00BF2BB7"/>
    <w:rsid w:val="00BF36E0"/>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35E"/>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137A"/>
    <w:rsid w:val="00C93449"/>
    <w:rsid w:val="00C93FB2"/>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4EE2"/>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3C8D"/>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5BCE"/>
    <w:rsid w:val="00D36D5A"/>
    <w:rsid w:val="00D37383"/>
    <w:rsid w:val="00D3762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1DC"/>
    <w:rsid w:val="00EA0B87"/>
    <w:rsid w:val="00EA2AD7"/>
    <w:rsid w:val="00EA5F60"/>
    <w:rsid w:val="00EA75F5"/>
    <w:rsid w:val="00EA7C11"/>
    <w:rsid w:val="00EB04F8"/>
    <w:rsid w:val="00EB0FDA"/>
    <w:rsid w:val="00EB2201"/>
    <w:rsid w:val="00EB2B86"/>
    <w:rsid w:val="00EB3C7B"/>
    <w:rsid w:val="00EB48A3"/>
    <w:rsid w:val="00EB4BD6"/>
    <w:rsid w:val="00EB5686"/>
    <w:rsid w:val="00EB5E81"/>
    <w:rsid w:val="00EB7F4C"/>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6B2"/>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Sraassuenkleliais">
    <w:name w:val="List Bullet"/>
    <w:basedOn w:val="prastasis"/>
    <w:uiPriority w:val="99"/>
    <w:unhideWhenUsed/>
    <w:rsid w:val="00295979"/>
    <w:pPr>
      <w:numPr>
        <w:numId w:val="11"/>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26726</Words>
  <Characters>15235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87</cp:revision>
  <cp:lastPrinted>2022-10-03T11:12:00Z</cp:lastPrinted>
  <dcterms:created xsi:type="dcterms:W3CDTF">2026-04-28T06:59:00Z</dcterms:created>
  <dcterms:modified xsi:type="dcterms:W3CDTF">2026-05-20T17:30:00Z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