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FBBD5" w14:textId="77777777" w:rsidR="00F73548" w:rsidRPr="008A745D" w:rsidRDefault="00F73548" w:rsidP="003C5C67">
      <w:pPr>
        <w:shd w:val="clear" w:color="auto" w:fill="FFFFFF"/>
        <w:tabs>
          <w:tab w:val="left" w:pos="850"/>
        </w:tabs>
        <w:autoSpaceDE w:val="0"/>
        <w:spacing w:after="0" w:line="240" w:lineRule="auto"/>
        <w:jc w:val="center"/>
        <w:rPr>
          <w:rFonts w:ascii="Times New Roman" w:hAnsi="Times New Roman"/>
          <w:b/>
          <w:bCs/>
          <w:color w:val="000000" w:themeColor="text1"/>
          <w:sz w:val="24"/>
          <w:szCs w:val="24"/>
        </w:rPr>
      </w:pPr>
      <w:r w:rsidRPr="008A745D">
        <w:rPr>
          <w:rFonts w:ascii="Times New Roman" w:hAnsi="Times New Roman"/>
          <w:b/>
          <w:bCs/>
          <w:color w:val="000000" w:themeColor="text1"/>
          <w:sz w:val="24"/>
          <w:szCs w:val="24"/>
        </w:rPr>
        <w:t>LAUKO BALDŲ, ŠIUKŠLIŲ DĖŽIŲ, DVIRAČIŲ STOVŲ IR KITŲ ĮRENGINIŲ REMONTO IR PRIEŽIŪROS DARBŲ SUTARTIS</w:t>
      </w:r>
    </w:p>
    <w:p w14:paraId="04DE3C7F" w14:textId="77777777" w:rsidR="00F73548" w:rsidRPr="008A745D" w:rsidRDefault="00F73548" w:rsidP="003C5C67">
      <w:pPr>
        <w:shd w:val="clear" w:color="auto" w:fill="FFFFFF"/>
        <w:tabs>
          <w:tab w:val="left" w:pos="850"/>
        </w:tabs>
        <w:autoSpaceDE w:val="0"/>
        <w:spacing w:after="0" w:line="240" w:lineRule="auto"/>
        <w:jc w:val="center"/>
        <w:rPr>
          <w:rFonts w:ascii="Times New Roman" w:hAnsi="Times New Roman"/>
          <w:b/>
          <w:bCs/>
          <w:color w:val="000000" w:themeColor="text1"/>
          <w:sz w:val="24"/>
          <w:szCs w:val="24"/>
        </w:rPr>
      </w:pPr>
    </w:p>
    <w:p w14:paraId="7A7D3491" w14:textId="1B772286" w:rsidR="00F73548" w:rsidRPr="008A745D" w:rsidRDefault="00F73548" w:rsidP="003C5C67">
      <w:pPr>
        <w:spacing w:after="0" w:line="240" w:lineRule="auto"/>
        <w:jc w:val="center"/>
        <w:rPr>
          <w:rFonts w:ascii="Times New Roman" w:hAnsi="Times New Roman" w:cs="Times New Roman"/>
          <w:sz w:val="24"/>
          <w:szCs w:val="24"/>
        </w:rPr>
      </w:pPr>
      <w:r w:rsidRPr="008A745D">
        <w:rPr>
          <w:rFonts w:ascii="Times New Roman" w:hAnsi="Times New Roman" w:cs="Times New Roman"/>
          <w:sz w:val="24"/>
          <w:szCs w:val="24"/>
        </w:rPr>
        <w:t>202_ m. _______________ d. Nr. SŽ-</w:t>
      </w:r>
    </w:p>
    <w:p w14:paraId="39A7C3AA" w14:textId="5B7B4DB1" w:rsidR="00F73548" w:rsidRPr="008A745D" w:rsidRDefault="00F73548" w:rsidP="003C5C67">
      <w:pPr>
        <w:spacing w:after="0" w:line="240" w:lineRule="auto"/>
        <w:jc w:val="center"/>
        <w:rPr>
          <w:rFonts w:ascii="Times New Roman" w:hAnsi="Times New Roman" w:cs="Times New Roman"/>
          <w:sz w:val="24"/>
          <w:szCs w:val="24"/>
        </w:rPr>
      </w:pPr>
      <w:r w:rsidRPr="008A745D">
        <w:rPr>
          <w:rFonts w:ascii="Times New Roman" w:hAnsi="Times New Roman" w:cs="Times New Roman"/>
          <w:sz w:val="24"/>
          <w:szCs w:val="24"/>
        </w:rPr>
        <w:t>Šiauliai</w:t>
      </w:r>
    </w:p>
    <w:p w14:paraId="55513441" w14:textId="77777777" w:rsidR="00F73548" w:rsidRPr="008A745D" w:rsidRDefault="00F73548" w:rsidP="003C5C67">
      <w:pPr>
        <w:spacing w:after="0" w:line="240" w:lineRule="auto"/>
        <w:jc w:val="center"/>
        <w:rPr>
          <w:rFonts w:ascii="Times New Roman" w:hAnsi="Times New Roman" w:cs="Times New Roman"/>
          <w:sz w:val="24"/>
          <w:szCs w:val="24"/>
        </w:rPr>
      </w:pPr>
    </w:p>
    <w:p w14:paraId="1DE48A65" w14:textId="706DEB5D" w:rsidR="00F73548" w:rsidRPr="008A745D" w:rsidRDefault="00F73548" w:rsidP="003C5C67">
      <w:pPr>
        <w:widowControl w:val="0"/>
        <w:suppressAutoHyphens/>
        <w:spacing w:after="0" w:line="240" w:lineRule="auto"/>
        <w:ind w:firstLine="709"/>
        <w:jc w:val="both"/>
        <w:rPr>
          <w:rFonts w:ascii="Times New Roman" w:eastAsia="Lucida Sans Unicode" w:hAnsi="Times New Roman" w:cs="Times New Roman"/>
          <w:kern w:val="0"/>
          <w:sz w:val="24"/>
          <w:szCs w:val="24"/>
          <w14:ligatures w14:val="none"/>
        </w:rPr>
      </w:pPr>
      <w:r w:rsidRPr="008A745D">
        <w:rPr>
          <w:rFonts w:ascii="Times New Roman" w:eastAsia="Lucida Sans Unicode" w:hAnsi="Times New Roman" w:cs="Times New Roman"/>
          <w:kern w:val="0"/>
          <w:sz w:val="24"/>
          <w:szCs w:val="24"/>
          <w14:ligatures w14:val="none"/>
        </w:rPr>
        <w:t>Šiaulių miesto savivaldybės administracija, kodas 188771865, esanti adresu Vasario 16-osios g. 62, Šiauliuose, atstovaujama _____________________ veikiančio pagal Šiaulių miesto savivaldybės vardu sudaromų sutarčių pasirašymo tvarkos aprašą, patvirtintą __________ Šiaulių miesto savivaldybės tarybos sprendimu Nr. _____ „Dėl Šiaulių miesto savivaldybės vardu sudaromų sutarčių pasirašymo tvarkos patvirtinimo“ (toliau – Užsakovas) ir</w:t>
      </w:r>
    </w:p>
    <w:p w14:paraId="639E1264" w14:textId="29F62049" w:rsidR="00F73548" w:rsidRPr="008A745D" w:rsidRDefault="00F73548" w:rsidP="003C5C67">
      <w:pPr>
        <w:widowControl w:val="0"/>
        <w:suppressAutoHyphens/>
        <w:spacing w:after="0" w:line="240" w:lineRule="auto"/>
        <w:ind w:firstLine="709"/>
        <w:jc w:val="both"/>
        <w:rPr>
          <w:rFonts w:ascii="Times New Roman" w:eastAsia="Lucida Sans Unicode" w:hAnsi="Times New Roman" w:cs="Times New Roman"/>
          <w:kern w:val="0"/>
          <w:sz w:val="24"/>
          <w:szCs w:val="24"/>
          <w14:ligatures w14:val="none"/>
        </w:rPr>
      </w:pPr>
      <w:r w:rsidRPr="008A745D">
        <w:rPr>
          <w:rFonts w:ascii="Times New Roman" w:eastAsia="Lucida Sans Unicode" w:hAnsi="Times New Roman" w:cs="Times New Roman"/>
          <w:kern w:val="0"/>
          <w:sz w:val="24"/>
          <w:szCs w:val="24"/>
          <w14:ligatures w14:val="none"/>
        </w:rPr>
        <w:t xml:space="preserve">__________________ įmonės kodas ___________ veikiančio pagal bendrovės __________  (toliau - Rangovas), toliau kartu šioje Sutartyje vadinami Šalimis, o kiekvienas atskirai – Šalimi, sudarė ir pasirašė šią </w:t>
      </w:r>
      <w:r w:rsidR="007B2308" w:rsidRPr="008A745D">
        <w:rPr>
          <w:rFonts w:ascii="Times New Roman" w:eastAsia="Lucida Sans Unicode" w:hAnsi="Times New Roman" w:cs="Times New Roman"/>
          <w:kern w:val="0"/>
          <w:sz w:val="24"/>
          <w:szCs w:val="24"/>
          <w14:ligatures w14:val="none"/>
        </w:rPr>
        <w:t>darbų</w:t>
      </w:r>
      <w:r w:rsidRPr="008A745D">
        <w:rPr>
          <w:rFonts w:ascii="Times New Roman" w:eastAsia="Lucida Sans Unicode" w:hAnsi="Times New Roman" w:cs="Times New Roman"/>
          <w:kern w:val="0"/>
          <w:sz w:val="24"/>
          <w:szCs w:val="24"/>
          <w14:ligatures w14:val="none"/>
        </w:rPr>
        <w:t xml:space="preserve"> Sutartį (toliau – Sutartis).</w:t>
      </w:r>
    </w:p>
    <w:p w14:paraId="35EBAA1A" w14:textId="77777777" w:rsidR="00F73548" w:rsidRPr="008A745D" w:rsidRDefault="00F73548" w:rsidP="003C5C67">
      <w:pPr>
        <w:widowControl w:val="0"/>
        <w:suppressAutoHyphens/>
        <w:spacing w:after="0" w:line="240" w:lineRule="auto"/>
        <w:ind w:firstLine="709"/>
        <w:jc w:val="both"/>
        <w:rPr>
          <w:rFonts w:ascii="Times New Roman" w:eastAsia="Lucida Sans Unicode" w:hAnsi="Times New Roman" w:cs="Times New Roman"/>
          <w:kern w:val="0"/>
          <w:sz w:val="24"/>
          <w:szCs w:val="24"/>
          <w14:ligatures w14:val="none"/>
        </w:rPr>
      </w:pPr>
    </w:p>
    <w:p w14:paraId="1525BE4A" w14:textId="096A219A" w:rsidR="00F73548" w:rsidRPr="008A745D" w:rsidRDefault="00F73548" w:rsidP="003C5C67">
      <w:pPr>
        <w:pStyle w:val="Sraopastraipa"/>
        <w:widowControl w:val="0"/>
        <w:numPr>
          <w:ilvl w:val="0"/>
          <w:numId w:val="1"/>
        </w:numPr>
        <w:suppressAutoHyphens/>
        <w:spacing w:after="0" w:line="240" w:lineRule="auto"/>
        <w:jc w:val="center"/>
        <w:rPr>
          <w:rFonts w:ascii="Times New Roman" w:eastAsia="Lucida Sans Unicode" w:hAnsi="Times New Roman" w:cs="Times New Roman"/>
          <w:b/>
          <w:bCs/>
          <w:kern w:val="0"/>
          <w:sz w:val="24"/>
          <w:szCs w:val="24"/>
          <w14:ligatures w14:val="none"/>
        </w:rPr>
      </w:pPr>
      <w:r w:rsidRPr="008A745D">
        <w:rPr>
          <w:rFonts w:ascii="Times New Roman" w:eastAsia="Lucida Sans Unicode" w:hAnsi="Times New Roman" w:cs="Times New Roman"/>
          <w:b/>
          <w:bCs/>
          <w:kern w:val="0"/>
          <w:sz w:val="24"/>
          <w:szCs w:val="24"/>
          <w14:ligatures w14:val="none"/>
        </w:rPr>
        <w:t>SUTARTIES DALYKAS</w:t>
      </w:r>
    </w:p>
    <w:p w14:paraId="4CD21C86" w14:textId="77777777" w:rsidR="00F73548" w:rsidRPr="008A745D" w:rsidRDefault="00F73548" w:rsidP="003C5C67">
      <w:pPr>
        <w:widowControl w:val="0"/>
        <w:suppressAutoHyphens/>
        <w:spacing w:after="0" w:line="240" w:lineRule="auto"/>
        <w:jc w:val="center"/>
        <w:rPr>
          <w:rFonts w:ascii="Times New Roman" w:eastAsia="Lucida Sans Unicode" w:hAnsi="Times New Roman" w:cs="Times New Roman"/>
          <w:b/>
          <w:bCs/>
          <w:kern w:val="0"/>
          <w:sz w:val="24"/>
          <w:szCs w:val="24"/>
          <w14:ligatures w14:val="none"/>
        </w:rPr>
      </w:pPr>
    </w:p>
    <w:p w14:paraId="02794CFA" w14:textId="73010E2D" w:rsidR="00F73548" w:rsidRPr="008A745D" w:rsidRDefault="00F73548" w:rsidP="003C5C67">
      <w:pPr>
        <w:widowControl w:val="0"/>
        <w:numPr>
          <w:ilvl w:val="1"/>
          <w:numId w:val="2"/>
        </w:numPr>
        <w:shd w:val="clear" w:color="auto" w:fill="FFFFFF"/>
        <w:tabs>
          <w:tab w:val="left" w:pos="1134"/>
        </w:tabs>
        <w:suppressAutoHyphens/>
        <w:autoSpaceDE w:val="0"/>
        <w:spacing w:after="0" w:line="240" w:lineRule="auto"/>
        <w:ind w:left="0" w:firstLine="709"/>
        <w:contextualSpacing/>
        <w:jc w:val="both"/>
        <w:rPr>
          <w:rFonts w:ascii="Times New Roman" w:eastAsia="HG Mincho Light J" w:hAnsi="Times New Roman" w:cs="Times New Roman"/>
          <w:color w:val="000000"/>
          <w:kern w:val="0"/>
          <w:sz w:val="24"/>
          <w:szCs w:val="24"/>
          <w:lang w:eastAsia="lo-LA" w:bidi="lo-LA"/>
          <w14:ligatures w14:val="none"/>
        </w:rPr>
      </w:pPr>
      <w:r w:rsidRPr="008A745D">
        <w:rPr>
          <w:rFonts w:ascii="Times New Roman" w:eastAsia="HG Mincho Light J" w:hAnsi="Times New Roman" w:cs="Times New Roman"/>
          <w:color w:val="000000"/>
          <w:kern w:val="0"/>
          <w:sz w:val="24"/>
          <w:szCs w:val="24"/>
          <w:lang w:eastAsia="ar-SA"/>
          <w14:ligatures w14:val="none"/>
        </w:rPr>
        <w:t>Sutarties dalykas - Lauko baldų, šiukšlių dėžių, dviračių stovų ir kitų įrenginių</w:t>
      </w:r>
      <w:r w:rsidRPr="008A745D">
        <w:rPr>
          <w:rFonts w:ascii="Times New Roman" w:eastAsia="HG Mincho Light J" w:hAnsi="Times New Roman" w:cs="Times New Roman"/>
          <w:color w:val="000000"/>
          <w:kern w:val="0"/>
          <w:sz w:val="24"/>
          <w:szCs w:val="24"/>
          <w:lang w:eastAsia="lo-LA" w:bidi="lo-LA"/>
          <w14:ligatures w14:val="none"/>
        </w:rPr>
        <w:t xml:space="preserve"> remonto ir priežiūros darbų atlikimas</w:t>
      </w:r>
      <w:r w:rsidRPr="008A745D">
        <w:rPr>
          <w:rFonts w:ascii="Times New Roman" w:eastAsia="HG Mincho Light J" w:hAnsi="Times New Roman" w:cs="Times New Roman"/>
          <w:color w:val="000000"/>
          <w:kern w:val="0"/>
          <w:sz w:val="24"/>
          <w:szCs w:val="24"/>
          <w:lang w:eastAsia="ar-SA"/>
          <w14:ligatures w14:val="none"/>
        </w:rPr>
        <w:t xml:space="preserve"> (toliau - Darbai) pagal Užsakovo techninėje specifikacijoje (Sutarties 2 priedas) pateiktus reikalavimus.</w:t>
      </w:r>
    </w:p>
    <w:p w14:paraId="4AF32092" w14:textId="77777777" w:rsidR="002058AE" w:rsidRPr="008A745D" w:rsidRDefault="002058AE" w:rsidP="003C5C67">
      <w:pPr>
        <w:widowControl w:val="0"/>
        <w:shd w:val="clear" w:color="auto" w:fill="FFFFFF"/>
        <w:suppressAutoHyphens/>
        <w:autoSpaceDE w:val="0"/>
        <w:spacing w:after="0" w:line="240" w:lineRule="auto"/>
        <w:contextualSpacing/>
        <w:jc w:val="both"/>
        <w:rPr>
          <w:rFonts w:ascii="Times New Roman" w:eastAsia="HG Mincho Light J" w:hAnsi="Times New Roman" w:cs="Times New Roman"/>
          <w:color w:val="000000"/>
          <w:kern w:val="0"/>
          <w:sz w:val="24"/>
          <w:szCs w:val="24"/>
          <w:lang w:eastAsia="ar-SA"/>
          <w14:ligatures w14:val="none"/>
        </w:rPr>
      </w:pPr>
    </w:p>
    <w:p w14:paraId="3552B219" w14:textId="77777777" w:rsidR="002058AE" w:rsidRPr="008A745D" w:rsidRDefault="002058AE" w:rsidP="003C5C67">
      <w:pPr>
        <w:pStyle w:val="Sraopastraipa"/>
        <w:widowControl w:val="0"/>
        <w:numPr>
          <w:ilvl w:val="0"/>
          <w:numId w:val="2"/>
        </w:numPr>
        <w:shd w:val="clear" w:color="auto" w:fill="FFFFFF"/>
        <w:tabs>
          <w:tab w:val="left" w:pos="284"/>
        </w:tabs>
        <w:suppressAutoHyphens/>
        <w:autoSpaceDE w:val="0"/>
        <w:spacing w:after="0" w:line="240" w:lineRule="auto"/>
        <w:ind w:left="0" w:firstLine="0"/>
        <w:jc w:val="center"/>
        <w:rPr>
          <w:rFonts w:ascii="Times New Roman" w:hAnsi="Times New Roman"/>
          <w:b/>
          <w:bCs/>
          <w:color w:val="000000" w:themeColor="text1"/>
          <w:sz w:val="24"/>
          <w:szCs w:val="24"/>
        </w:rPr>
      </w:pPr>
      <w:r w:rsidRPr="008A745D">
        <w:rPr>
          <w:rFonts w:ascii="Times New Roman" w:hAnsi="Times New Roman"/>
          <w:b/>
          <w:bCs/>
          <w:color w:val="000000" w:themeColor="text1"/>
          <w:sz w:val="24"/>
          <w:szCs w:val="24"/>
        </w:rPr>
        <w:t>DARBŲ ATLIKIMO TERMINAI IR UŽSAKYMŲ PATEIKIMO TVARKA</w:t>
      </w:r>
    </w:p>
    <w:p w14:paraId="011078C2" w14:textId="77777777" w:rsidR="002058AE" w:rsidRPr="008A745D" w:rsidRDefault="002058AE" w:rsidP="003C5C67">
      <w:pPr>
        <w:widowControl w:val="0"/>
        <w:shd w:val="clear" w:color="auto" w:fill="FFFFFF"/>
        <w:suppressAutoHyphens/>
        <w:autoSpaceDE w:val="0"/>
        <w:spacing w:after="0" w:line="240" w:lineRule="auto"/>
        <w:contextualSpacing/>
        <w:jc w:val="both"/>
        <w:rPr>
          <w:rFonts w:ascii="Times New Roman" w:eastAsia="HG Mincho Light J" w:hAnsi="Times New Roman" w:cs="Times New Roman"/>
          <w:color w:val="000000"/>
          <w:kern w:val="0"/>
          <w:sz w:val="24"/>
          <w:szCs w:val="24"/>
          <w:lang w:eastAsia="lo-LA" w:bidi="lo-LA"/>
          <w14:ligatures w14:val="none"/>
        </w:rPr>
      </w:pPr>
    </w:p>
    <w:p w14:paraId="33876415" w14:textId="02C72FC6" w:rsidR="00F73548" w:rsidRPr="008A745D" w:rsidRDefault="002058AE" w:rsidP="003C5C67">
      <w:pPr>
        <w:pStyle w:val="Sraopastraipa"/>
        <w:widowControl w:val="0"/>
        <w:numPr>
          <w:ilvl w:val="1"/>
          <w:numId w:val="2"/>
        </w:numPr>
        <w:tabs>
          <w:tab w:val="left" w:pos="1134"/>
        </w:tabs>
        <w:suppressAutoHyphens/>
        <w:spacing w:after="0" w:line="240" w:lineRule="auto"/>
        <w:ind w:left="0" w:firstLine="709"/>
        <w:jc w:val="both"/>
        <w:rPr>
          <w:rFonts w:ascii="Times New Roman" w:eastAsia="Lucida Sans Unicode" w:hAnsi="Times New Roman" w:cs="Times New Roman"/>
          <w:kern w:val="0"/>
          <w:sz w:val="24"/>
          <w:szCs w:val="24"/>
          <w14:ligatures w14:val="none"/>
        </w:rPr>
      </w:pPr>
      <w:r w:rsidRPr="008A745D">
        <w:rPr>
          <w:rFonts w:ascii="Times New Roman" w:eastAsia="Lucida Sans Unicode" w:hAnsi="Times New Roman" w:cs="Times New Roman"/>
          <w:kern w:val="0"/>
          <w:sz w:val="24"/>
          <w:szCs w:val="24"/>
          <w14:ligatures w14:val="none"/>
        </w:rPr>
        <w:t xml:space="preserve"> </w:t>
      </w:r>
      <w:r w:rsidRPr="008A745D">
        <w:rPr>
          <w:rFonts w:ascii="Times New Roman" w:hAnsi="Times New Roman"/>
          <w:color w:val="000000" w:themeColor="text1"/>
        </w:rPr>
        <w:t>Šalys susitaria, kad Darbai pagal šią Sutartį bus atliekami tik pagal Užsakovo raštu pateiktus užsakymus juose nurodytais Darbų atlikimo terminais.</w:t>
      </w:r>
    </w:p>
    <w:p w14:paraId="1BA790CB" w14:textId="2E4A96B3" w:rsidR="002058AE" w:rsidRPr="008A745D" w:rsidRDefault="002058AE" w:rsidP="003C5C67">
      <w:pPr>
        <w:pStyle w:val="Sraopastraipa"/>
        <w:widowControl w:val="0"/>
        <w:numPr>
          <w:ilvl w:val="1"/>
          <w:numId w:val="2"/>
        </w:numPr>
        <w:suppressAutoHyphens/>
        <w:spacing w:after="0" w:line="240" w:lineRule="auto"/>
        <w:ind w:left="0" w:firstLine="709"/>
        <w:jc w:val="both"/>
        <w:rPr>
          <w:rFonts w:ascii="Times New Roman" w:eastAsia="Lucida Sans Unicode" w:hAnsi="Times New Roman" w:cs="Times New Roman"/>
          <w:kern w:val="0"/>
          <w:sz w:val="24"/>
          <w:szCs w:val="24"/>
          <w14:ligatures w14:val="none"/>
        </w:rPr>
      </w:pPr>
      <w:r w:rsidRPr="008A745D">
        <w:rPr>
          <w:rFonts w:ascii="Times New Roman" w:eastAsia="Lucida Sans Unicode" w:hAnsi="Times New Roman" w:cs="Times New Roman"/>
          <w:kern w:val="0"/>
          <w:sz w:val="24"/>
          <w:szCs w:val="24"/>
          <w14:ligatures w14:val="none"/>
        </w:rPr>
        <w:t>Užsakovas užsakymus Rangovui pateikia elektroniniu paštu _________________.</w:t>
      </w:r>
    </w:p>
    <w:p w14:paraId="2FEEB280" w14:textId="4DE6BC47" w:rsidR="002058AE" w:rsidRPr="008A745D" w:rsidRDefault="002058AE" w:rsidP="003C5C67">
      <w:pPr>
        <w:pStyle w:val="Sraopastraipa"/>
        <w:widowControl w:val="0"/>
        <w:numPr>
          <w:ilvl w:val="1"/>
          <w:numId w:val="2"/>
        </w:numPr>
        <w:suppressAutoHyphens/>
        <w:spacing w:after="0" w:line="240" w:lineRule="auto"/>
        <w:ind w:left="0" w:firstLine="709"/>
        <w:jc w:val="both"/>
        <w:rPr>
          <w:rFonts w:ascii="Times New Roman" w:eastAsia="Lucida Sans Unicode" w:hAnsi="Times New Roman" w:cs="Times New Roman"/>
          <w:kern w:val="0"/>
          <w:sz w:val="24"/>
          <w:szCs w:val="24"/>
          <w14:ligatures w14:val="none"/>
        </w:rPr>
      </w:pPr>
      <w:r w:rsidRPr="008A745D">
        <w:rPr>
          <w:rFonts w:ascii="Times New Roman" w:eastAsia="HG Mincho Light J" w:hAnsi="Times New Roman" w:cs="Times New Roman"/>
          <w:color w:val="000000"/>
          <w:kern w:val="0"/>
          <w:sz w:val="24"/>
          <w:szCs w:val="24"/>
          <w:lang w:eastAsia="ar-SA"/>
          <w14:ligatures w14:val="none"/>
        </w:rPr>
        <w:t>Šalys susitaria, kad Darbų atlikimo terminas pagal  pateiktą  užsakymą,  gali būti pratęstas tik dėl aplinkybių, kurios nepriklauso nuo Rangovo, taip pat dėl:</w:t>
      </w:r>
    </w:p>
    <w:p w14:paraId="3497D6D2" w14:textId="46FA971A" w:rsidR="002058AE" w:rsidRPr="008A745D" w:rsidRDefault="002058AE" w:rsidP="003C5C67">
      <w:pPr>
        <w:pStyle w:val="Sraopastraipa"/>
        <w:widowControl w:val="0"/>
        <w:numPr>
          <w:ilvl w:val="2"/>
          <w:numId w:val="2"/>
        </w:numPr>
        <w:tabs>
          <w:tab w:val="left" w:pos="1560"/>
        </w:tabs>
        <w:suppressAutoHyphens/>
        <w:spacing w:after="0" w:line="240" w:lineRule="auto"/>
        <w:ind w:left="0" w:firstLine="851"/>
        <w:jc w:val="both"/>
        <w:rPr>
          <w:rFonts w:ascii="Times New Roman" w:eastAsia="Lucida Sans Unicode" w:hAnsi="Times New Roman" w:cs="Times New Roman"/>
          <w:kern w:val="0"/>
          <w:sz w:val="24"/>
          <w:szCs w:val="24"/>
          <w14:ligatures w14:val="none"/>
        </w:rPr>
      </w:pPr>
      <w:r w:rsidRPr="008A745D">
        <w:rPr>
          <w:rFonts w:ascii="Times New Roman" w:eastAsia="Lucida Sans Unicode" w:hAnsi="Times New Roman" w:cs="Times New Roman"/>
          <w:kern w:val="0"/>
          <w:sz w:val="24"/>
          <w:szCs w:val="24"/>
          <w14:ligatures w14:val="none"/>
        </w:rPr>
        <w:t>išskirtinai nepalankių gamtinių sąlygų (taikoma Darbams, kurių kokybė priklauso nuo gamtinių sąlygų);</w:t>
      </w:r>
    </w:p>
    <w:p w14:paraId="582B3C1A" w14:textId="0870524F" w:rsidR="002058AE" w:rsidRPr="008A745D" w:rsidRDefault="002058AE" w:rsidP="003C5C67">
      <w:pPr>
        <w:pStyle w:val="Sraopastraipa"/>
        <w:widowControl w:val="0"/>
        <w:numPr>
          <w:ilvl w:val="2"/>
          <w:numId w:val="2"/>
        </w:numPr>
        <w:tabs>
          <w:tab w:val="left" w:pos="1560"/>
        </w:tabs>
        <w:suppressAutoHyphens/>
        <w:spacing w:after="0" w:line="240" w:lineRule="auto"/>
        <w:ind w:left="0" w:firstLine="851"/>
        <w:jc w:val="both"/>
        <w:rPr>
          <w:rFonts w:ascii="Times New Roman" w:eastAsia="Lucida Sans Unicode" w:hAnsi="Times New Roman" w:cs="Times New Roman"/>
          <w:kern w:val="0"/>
          <w:sz w:val="24"/>
          <w:szCs w:val="24"/>
          <w14:ligatures w14:val="none"/>
        </w:rPr>
      </w:pPr>
      <w:r w:rsidRPr="008A745D">
        <w:rPr>
          <w:rFonts w:ascii="Times New Roman" w:eastAsia="Lucida Sans Unicode" w:hAnsi="Times New Roman" w:cs="Times New Roman"/>
          <w:kern w:val="0"/>
          <w:sz w:val="24"/>
          <w:szCs w:val="24"/>
          <w14:ligatures w14:val="none"/>
        </w:rPr>
        <w:t>bet kokio vėlavimo, kliūčių ar trukdymų, sukeltų arba priskiriamų Užsakovui arba Užsakovo personalui.</w:t>
      </w:r>
    </w:p>
    <w:p w14:paraId="681EC310" w14:textId="6146C487" w:rsidR="002058AE" w:rsidRPr="008A745D" w:rsidRDefault="002058AE" w:rsidP="003C5C67">
      <w:pPr>
        <w:pStyle w:val="Sraopastraipa"/>
        <w:widowControl w:val="0"/>
        <w:numPr>
          <w:ilvl w:val="1"/>
          <w:numId w:val="2"/>
        </w:numPr>
        <w:tabs>
          <w:tab w:val="left" w:pos="993"/>
          <w:tab w:val="left" w:pos="1276"/>
        </w:tabs>
        <w:suppressAutoHyphens/>
        <w:spacing w:after="0" w:line="240" w:lineRule="auto"/>
        <w:ind w:left="0" w:firstLine="709"/>
        <w:jc w:val="both"/>
        <w:rPr>
          <w:rFonts w:ascii="Times New Roman" w:eastAsia="Lucida Sans Unicode" w:hAnsi="Times New Roman" w:cs="Times New Roman"/>
          <w:kern w:val="0"/>
          <w:sz w:val="24"/>
          <w:szCs w:val="24"/>
          <w14:ligatures w14:val="none"/>
        </w:rPr>
      </w:pPr>
      <w:r w:rsidRPr="008A745D">
        <w:rPr>
          <w:rFonts w:ascii="Times New Roman" w:eastAsia="HG Mincho Light J" w:hAnsi="Times New Roman" w:cs="Times New Roman"/>
          <w:color w:val="000000"/>
          <w:kern w:val="0"/>
          <w:sz w:val="24"/>
          <w:szCs w:val="24"/>
          <w:lang w:eastAsia="ar-SA"/>
          <w14:ligatures w14:val="none"/>
        </w:rPr>
        <w:t>Jeigu Rangovas mano, kad pagal Sutarties 2.3. punkto nuostatą jam turi būti suteikta teisė gauti kokį nors Darbų  atlikimo termino pratęsimą, tai Rangovas privalo ne vėliau  kaip  prieš 3 darbo dienų iki užsakyme  numatyto  Darbų atlikimo termino pabaigos,  raštu  apie  tai pranešti Užsakovui, nurodydamas įvykį arba aplinkybes, dėl kurių kyla šis reikalavimas ir pateikti tai pagrindžiančius dokumentus. Rangovas įgyja teisę į Darbų  atlikimo termino pratęsimą atitinkamai atidedant Darbų atlikimo datą, tik gavęs Užsakovo raštišką sutikimą.</w:t>
      </w:r>
    </w:p>
    <w:p w14:paraId="3EEF83EA" w14:textId="4DA6276A" w:rsidR="002058AE" w:rsidRPr="008A745D" w:rsidRDefault="002058AE" w:rsidP="003C5C67">
      <w:pPr>
        <w:pStyle w:val="Sraopastraipa"/>
        <w:widowControl w:val="0"/>
        <w:numPr>
          <w:ilvl w:val="1"/>
          <w:numId w:val="2"/>
        </w:numPr>
        <w:tabs>
          <w:tab w:val="left" w:pos="993"/>
          <w:tab w:val="left" w:pos="1276"/>
        </w:tabs>
        <w:suppressAutoHyphens/>
        <w:spacing w:after="0" w:line="240" w:lineRule="auto"/>
        <w:ind w:left="0" w:firstLine="709"/>
        <w:jc w:val="both"/>
        <w:rPr>
          <w:rFonts w:ascii="Times New Roman" w:eastAsia="Lucida Sans Unicode" w:hAnsi="Times New Roman" w:cs="Times New Roman"/>
          <w:kern w:val="0"/>
          <w:sz w:val="24"/>
          <w:szCs w:val="24"/>
          <w14:ligatures w14:val="none"/>
        </w:rPr>
      </w:pPr>
      <w:r w:rsidRPr="008A745D">
        <w:rPr>
          <w:rFonts w:ascii="Times New Roman" w:eastAsia="Lucida Sans Unicode" w:hAnsi="Times New Roman" w:cs="Times New Roman"/>
          <w:kern w:val="0"/>
          <w:sz w:val="24"/>
          <w:szCs w:val="24"/>
          <w14:ligatures w14:val="none"/>
        </w:rPr>
        <w:t>Rangovas turi teisę atlikti Darbus anksčiau numatyto Darbų atlikimo termino.</w:t>
      </w:r>
    </w:p>
    <w:p w14:paraId="0AD42C71" w14:textId="77777777" w:rsidR="00F73548" w:rsidRPr="008A745D" w:rsidRDefault="00F73548" w:rsidP="003C5C67">
      <w:pPr>
        <w:spacing w:after="0" w:line="240" w:lineRule="auto"/>
        <w:ind w:firstLine="426"/>
        <w:jc w:val="center"/>
        <w:rPr>
          <w:rFonts w:ascii="Times New Roman" w:hAnsi="Times New Roman" w:cs="Times New Roman"/>
          <w:sz w:val="24"/>
          <w:szCs w:val="24"/>
        </w:rPr>
      </w:pPr>
    </w:p>
    <w:p w14:paraId="771F2604" w14:textId="5580CA69" w:rsidR="002058AE" w:rsidRPr="008A745D" w:rsidRDefault="002058AE" w:rsidP="003C5C67">
      <w:pPr>
        <w:pStyle w:val="Stilius1"/>
        <w:numPr>
          <w:ilvl w:val="0"/>
          <w:numId w:val="2"/>
        </w:numPr>
        <w:rPr>
          <w:color w:val="000000" w:themeColor="text1"/>
          <w:sz w:val="24"/>
          <w:szCs w:val="24"/>
        </w:rPr>
      </w:pPr>
      <w:r w:rsidRPr="008A745D">
        <w:rPr>
          <w:color w:val="000000" w:themeColor="text1"/>
          <w:sz w:val="24"/>
          <w:szCs w:val="24"/>
        </w:rPr>
        <w:t>SUTARTIES KAINA IR APMOKĖJIMAS</w:t>
      </w:r>
    </w:p>
    <w:p w14:paraId="1EB64D94" w14:textId="77777777" w:rsidR="002058AE" w:rsidRPr="008A745D" w:rsidRDefault="002058AE" w:rsidP="003C5C67">
      <w:pPr>
        <w:pStyle w:val="Stilius1"/>
        <w:numPr>
          <w:ilvl w:val="0"/>
          <w:numId w:val="0"/>
        </w:numPr>
        <w:ind w:left="720" w:hanging="360"/>
        <w:rPr>
          <w:b w:val="0"/>
          <w:bCs w:val="0"/>
          <w:color w:val="000000" w:themeColor="text1"/>
          <w:sz w:val="24"/>
          <w:szCs w:val="24"/>
        </w:rPr>
      </w:pPr>
    </w:p>
    <w:p w14:paraId="4D035899" w14:textId="33BD6493" w:rsidR="002058AE" w:rsidRPr="008A745D" w:rsidRDefault="008A3974" w:rsidP="003C5C67">
      <w:pPr>
        <w:pStyle w:val="Stilius1"/>
        <w:numPr>
          <w:ilvl w:val="1"/>
          <w:numId w:val="2"/>
        </w:numPr>
        <w:ind w:left="0" w:firstLine="709"/>
        <w:jc w:val="both"/>
        <w:rPr>
          <w:b w:val="0"/>
          <w:bCs w:val="0"/>
          <w:color w:val="000000" w:themeColor="text1"/>
          <w:sz w:val="24"/>
          <w:szCs w:val="24"/>
        </w:rPr>
      </w:pPr>
      <w:r w:rsidRPr="008A745D">
        <w:rPr>
          <w:b w:val="0"/>
          <w:bCs w:val="0"/>
          <w:color w:val="000000" w:themeColor="text1"/>
          <w:sz w:val="24"/>
          <w:szCs w:val="24"/>
        </w:rPr>
        <w:t>Sutarčiai taikoma fiksuoto įkainio kainodara.</w:t>
      </w:r>
    </w:p>
    <w:p w14:paraId="2FD25E2D" w14:textId="53C4D21B" w:rsidR="008A3974" w:rsidRPr="008A745D" w:rsidRDefault="008A3974" w:rsidP="003C5C67">
      <w:pPr>
        <w:pStyle w:val="Stilius1"/>
        <w:numPr>
          <w:ilvl w:val="1"/>
          <w:numId w:val="2"/>
        </w:numPr>
        <w:ind w:left="0" w:firstLine="709"/>
        <w:jc w:val="both"/>
        <w:rPr>
          <w:b w:val="0"/>
          <w:bCs w:val="0"/>
          <w:color w:val="000000" w:themeColor="text1"/>
          <w:sz w:val="24"/>
          <w:szCs w:val="24"/>
        </w:rPr>
      </w:pPr>
      <w:r w:rsidRPr="008A745D">
        <w:rPr>
          <w:b w:val="0"/>
          <w:color w:val="000000" w:themeColor="text1"/>
          <w:sz w:val="24"/>
          <w:szCs w:val="24"/>
        </w:rPr>
        <w:t xml:space="preserve">Pradinė Sutarties vertė be PVM – </w:t>
      </w:r>
      <w:bookmarkStart w:id="0" w:name="_Hlk63951968"/>
      <w:r w:rsidRPr="008A745D">
        <w:rPr>
          <w:b w:val="0"/>
          <w:color w:val="000000" w:themeColor="text1"/>
          <w:sz w:val="24"/>
          <w:szCs w:val="24"/>
        </w:rPr>
        <w:t xml:space="preserve">123 966,94 Eur </w:t>
      </w:r>
      <w:bookmarkEnd w:id="0"/>
      <w:r w:rsidRPr="008A745D">
        <w:rPr>
          <w:b w:val="0"/>
          <w:color w:val="000000" w:themeColor="text1"/>
          <w:sz w:val="24"/>
          <w:szCs w:val="24"/>
        </w:rPr>
        <w:t>(</w:t>
      </w:r>
      <w:r w:rsidRPr="008A745D">
        <w:rPr>
          <w:b w:val="0"/>
          <w:i/>
          <w:iCs/>
          <w:color w:val="000000" w:themeColor="text1"/>
          <w:sz w:val="24"/>
          <w:szCs w:val="24"/>
        </w:rPr>
        <w:t>vienas šimtas dvidešimt trys tūkstančiai devyni šimtai šešiasdešimt šeši Eur 94 ct</w:t>
      </w:r>
      <w:r w:rsidRPr="008A745D">
        <w:rPr>
          <w:b w:val="0"/>
          <w:color w:val="000000" w:themeColor="text1"/>
          <w:sz w:val="24"/>
          <w:szCs w:val="24"/>
        </w:rPr>
        <w:t>). Sutarties sudarymo dienai taikomas 21% PVM sudaro 26 033,06 Eur (</w:t>
      </w:r>
      <w:r w:rsidRPr="008A745D">
        <w:rPr>
          <w:b w:val="0"/>
          <w:i/>
          <w:iCs/>
          <w:color w:val="000000" w:themeColor="text1"/>
          <w:sz w:val="24"/>
          <w:szCs w:val="24"/>
        </w:rPr>
        <w:t>dvidešimt šeši tūkstančiai trisdešimt trys Eur 06 ct</w:t>
      </w:r>
      <w:r w:rsidRPr="008A745D">
        <w:rPr>
          <w:b w:val="0"/>
          <w:color w:val="000000" w:themeColor="text1"/>
          <w:sz w:val="24"/>
          <w:szCs w:val="24"/>
        </w:rPr>
        <w:t>). Bendra Sutarties vertė su PVM – 150 000,00 Eur (</w:t>
      </w:r>
      <w:r w:rsidRPr="008A745D">
        <w:rPr>
          <w:b w:val="0"/>
          <w:i/>
          <w:iCs/>
          <w:color w:val="000000" w:themeColor="text1"/>
          <w:sz w:val="24"/>
          <w:szCs w:val="24"/>
        </w:rPr>
        <w:t>vienas šimtas penkiasdešimt tūkstančių Eur 00 ct</w:t>
      </w:r>
      <w:r w:rsidRPr="008A745D">
        <w:rPr>
          <w:b w:val="0"/>
          <w:color w:val="000000" w:themeColor="text1"/>
          <w:sz w:val="24"/>
          <w:szCs w:val="24"/>
        </w:rPr>
        <w:t xml:space="preserve">). Jei suma skaičiais neatitinka sumos žodžiais, teisinga laikoma suma žodžiais. </w:t>
      </w:r>
      <w:r w:rsidRPr="008A745D">
        <w:rPr>
          <w:b w:val="0"/>
          <w:color w:val="000000" w:themeColor="text1"/>
          <w:sz w:val="24"/>
          <w:szCs w:val="24"/>
          <w:lang w:eastAsia="lo-LA"/>
        </w:rPr>
        <w:t>Sutarties dalyko įkainiai Šalių patvirtinti, nurodyti Sutarties priede Nr. 1.</w:t>
      </w:r>
    </w:p>
    <w:p w14:paraId="630DCFB2" w14:textId="35F8B835" w:rsidR="008A3974" w:rsidRPr="008A745D" w:rsidRDefault="008A3974" w:rsidP="003C5C67">
      <w:pPr>
        <w:pStyle w:val="Stilius1"/>
        <w:numPr>
          <w:ilvl w:val="1"/>
          <w:numId w:val="2"/>
        </w:numPr>
        <w:ind w:left="0" w:firstLine="709"/>
        <w:jc w:val="both"/>
        <w:rPr>
          <w:b w:val="0"/>
          <w:bCs w:val="0"/>
          <w:color w:val="000000" w:themeColor="text1"/>
          <w:sz w:val="24"/>
          <w:szCs w:val="24"/>
        </w:rPr>
      </w:pPr>
      <w:r w:rsidRPr="008A745D">
        <w:rPr>
          <w:b w:val="0"/>
          <w:color w:val="000000" w:themeColor="text1"/>
          <w:sz w:val="24"/>
          <w:szCs w:val="24"/>
        </w:rPr>
        <w:t xml:space="preserve">Rangovas patvirtina, kad prieš pasirašant Sutartį, jis būdamas savo srities profesionalu, išsamiai išanalizavo, patikrino Techninėje specifikacijoje nurodytą Darbų pobūdį, susipažino su </w:t>
      </w:r>
      <w:r w:rsidRPr="008A745D">
        <w:rPr>
          <w:b w:val="0"/>
          <w:color w:val="000000" w:themeColor="text1"/>
          <w:sz w:val="24"/>
          <w:szCs w:val="24"/>
        </w:rPr>
        <w:lastRenderedPageBreak/>
        <w:t>aplinkybėmis ir sąlygomis, kurioms esant bus atliekami Darbai ir neturi jokių pretenzijų ir/ar pastabų dėl galimybės atlikti Darbus Sutartyje ir jos dokumentuose nustatyta tvarka ir sąlygomis.</w:t>
      </w:r>
    </w:p>
    <w:p w14:paraId="3DF3C36E" w14:textId="55036775" w:rsidR="008A3974" w:rsidRPr="008A745D" w:rsidRDefault="008A3974" w:rsidP="003C5C67">
      <w:pPr>
        <w:pStyle w:val="Stilius1"/>
        <w:numPr>
          <w:ilvl w:val="1"/>
          <w:numId w:val="2"/>
        </w:numPr>
        <w:ind w:left="0" w:firstLine="709"/>
        <w:jc w:val="both"/>
        <w:rPr>
          <w:b w:val="0"/>
          <w:bCs w:val="0"/>
          <w:color w:val="000000" w:themeColor="text1"/>
          <w:sz w:val="24"/>
          <w:szCs w:val="24"/>
        </w:rPr>
      </w:pPr>
      <w:r w:rsidRPr="008A745D">
        <w:rPr>
          <w:b w:val="0"/>
          <w:color w:val="000000" w:themeColor="text1"/>
          <w:sz w:val="24"/>
          <w:szCs w:val="24"/>
        </w:rPr>
        <w:t>Rangovui mokėtinos sumos turi būti apskaičiuojamos nustačius faktinį atliktų Darbų kiekį. Rangovas, prieš pateikdamas Užsakovui apmokėjimo už atliktus Darbus dokumentus privalo nustatyti atliktų Darbų faktinį kiekį. Apmokėjimo suma turi būti nustatoma taikant Sutarties 1 priede numatytus Darbų įkainius.</w:t>
      </w:r>
    </w:p>
    <w:p w14:paraId="3E3A17D5" w14:textId="7EA4CFE3" w:rsidR="008A3974" w:rsidRPr="008A745D" w:rsidRDefault="008A3974" w:rsidP="003C5C67">
      <w:pPr>
        <w:pStyle w:val="Stilius1"/>
        <w:numPr>
          <w:ilvl w:val="1"/>
          <w:numId w:val="2"/>
        </w:numPr>
        <w:ind w:left="0" w:firstLine="709"/>
        <w:jc w:val="both"/>
        <w:rPr>
          <w:b w:val="0"/>
          <w:bCs w:val="0"/>
          <w:color w:val="000000" w:themeColor="text1"/>
          <w:sz w:val="24"/>
          <w:szCs w:val="24"/>
        </w:rPr>
      </w:pPr>
      <w:r w:rsidRPr="008A745D">
        <w:rPr>
          <w:b w:val="0"/>
          <w:color w:val="000000" w:themeColor="text1"/>
          <w:sz w:val="24"/>
          <w:szCs w:val="24"/>
        </w:rPr>
        <w:t>Rangovas pagal šią Sutartį teikiamas PVM sąskaitas faktūras privalo Užsakovui pateikti elektroniniu būdu:</w:t>
      </w:r>
    </w:p>
    <w:p w14:paraId="02D5CF41" w14:textId="04B4CC4B" w:rsidR="008A3974" w:rsidRPr="008A745D" w:rsidRDefault="008A3974" w:rsidP="003C5C67">
      <w:pPr>
        <w:pStyle w:val="Stilius1"/>
        <w:numPr>
          <w:ilvl w:val="2"/>
          <w:numId w:val="2"/>
        </w:numPr>
        <w:ind w:left="0" w:firstLine="709"/>
        <w:jc w:val="both"/>
        <w:rPr>
          <w:b w:val="0"/>
          <w:bCs w:val="0"/>
          <w:color w:val="000000" w:themeColor="text1"/>
          <w:sz w:val="24"/>
          <w:szCs w:val="24"/>
        </w:rPr>
      </w:pPr>
      <w:r w:rsidRPr="008A745D">
        <w:rPr>
          <w:b w:val="0"/>
          <w:bCs w:val="0"/>
          <w:color w:val="000000" w:themeColor="text1"/>
          <w:sz w:val="24"/>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per informacinę sistemą SABIS (https://sabis.nbfc.lt/) arba per kitą savo pasirinktą informacinę sistemą;</w:t>
      </w:r>
    </w:p>
    <w:p w14:paraId="5EC920DF" w14:textId="27C6EC02" w:rsidR="008A3974" w:rsidRPr="008A745D" w:rsidRDefault="008A3974" w:rsidP="003C5C67">
      <w:pPr>
        <w:pStyle w:val="Stilius1"/>
        <w:numPr>
          <w:ilvl w:val="2"/>
          <w:numId w:val="2"/>
        </w:numPr>
        <w:ind w:left="0" w:firstLine="709"/>
        <w:jc w:val="both"/>
        <w:rPr>
          <w:b w:val="0"/>
          <w:bCs w:val="0"/>
          <w:color w:val="000000" w:themeColor="text1"/>
          <w:sz w:val="24"/>
          <w:szCs w:val="24"/>
        </w:rPr>
      </w:pPr>
      <w:r w:rsidRPr="008A745D">
        <w:rPr>
          <w:rFonts w:eastAsia="Arial"/>
          <w:b w:val="0"/>
          <w:bCs w:val="0"/>
          <w:sz w:val="24"/>
          <w:szCs w:val="24"/>
          <w:lang w:bidi="ar-SA"/>
        </w:rPr>
        <w:t xml:space="preserve">Europos elektroninių sąskaitų faktūrų standarto neatitinkančią elektroninę sąskaitą faktūrą </w:t>
      </w:r>
      <w:r w:rsidR="00204833" w:rsidRPr="008A745D">
        <w:rPr>
          <w:rFonts w:eastAsia="Arial"/>
          <w:b w:val="0"/>
          <w:bCs w:val="0"/>
          <w:sz w:val="24"/>
          <w:szCs w:val="24"/>
          <w:lang w:bidi="ar-SA"/>
        </w:rPr>
        <w:t>Rangovas</w:t>
      </w:r>
      <w:r w:rsidRPr="008A745D">
        <w:rPr>
          <w:rFonts w:eastAsia="Arial"/>
          <w:b w:val="0"/>
          <w:bCs w:val="0"/>
          <w:sz w:val="24"/>
          <w:szCs w:val="24"/>
          <w:lang w:bidi="ar-SA"/>
        </w:rPr>
        <w:t xml:space="preserve"> privalo pateikti, naudodamasis informacinės sistemos SABIS priemonėmis (</w:t>
      </w:r>
      <w:hyperlink r:id="rId7" w:history="1">
        <w:r w:rsidRPr="008A745D">
          <w:rPr>
            <w:rFonts w:eastAsia="Arial Unicode MS"/>
            <w:b w:val="0"/>
            <w:bCs w:val="0"/>
            <w:color w:val="0563C1"/>
            <w:sz w:val="24"/>
            <w:szCs w:val="24"/>
            <w:u w:val="single"/>
            <w:bdr w:val="nil"/>
            <w:lang w:bidi="ar-SA"/>
          </w:rPr>
          <w:t>https://sabis.nbfc.lt/</w:t>
        </w:r>
      </w:hyperlink>
      <w:r w:rsidRPr="008A745D">
        <w:rPr>
          <w:rFonts w:eastAsia="Arial"/>
          <w:b w:val="0"/>
          <w:bCs w:val="0"/>
          <w:sz w:val="24"/>
          <w:szCs w:val="24"/>
          <w:lang w:bidi="ar-SA"/>
        </w:rPr>
        <w:t>).</w:t>
      </w:r>
    </w:p>
    <w:p w14:paraId="49B3DE64" w14:textId="5707EE9B" w:rsidR="00204833" w:rsidRPr="008A745D" w:rsidRDefault="00204833" w:rsidP="003C5C67">
      <w:pPr>
        <w:pStyle w:val="Stilius1"/>
        <w:numPr>
          <w:ilvl w:val="1"/>
          <w:numId w:val="2"/>
        </w:numPr>
        <w:ind w:left="0" w:firstLine="851"/>
        <w:jc w:val="both"/>
        <w:rPr>
          <w:b w:val="0"/>
          <w:bCs w:val="0"/>
          <w:color w:val="000000" w:themeColor="text1"/>
          <w:sz w:val="24"/>
          <w:szCs w:val="24"/>
        </w:rPr>
      </w:pPr>
      <w:r w:rsidRPr="008A745D">
        <w:rPr>
          <w:rFonts w:eastAsia="Arial"/>
          <w:b w:val="0"/>
          <w:bCs w:val="0"/>
          <w:sz w:val="24"/>
          <w:szCs w:val="24"/>
          <w:lang w:bidi="ar-SA"/>
        </w:rPr>
        <w:t xml:space="preserve"> </w:t>
      </w:r>
      <w:r w:rsidRPr="008A745D">
        <w:rPr>
          <w:rFonts w:eastAsia="Arial"/>
          <w:b w:val="0"/>
          <w:bCs w:val="0"/>
          <w:sz w:val="24"/>
          <w:szCs w:val="24"/>
        </w:rPr>
        <w:t>Užsakovas elektronines sąskaitas faktūras priima ir apdoroja naudodamasis informacinės sistemos „SABIS“ priemonėmis, išskyrus VPĮ nustatytus išimtinius atvejus.</w:t>
      </w:r>
    </w:p>
    <w:p w14:paraId="17D2DA6A" w14:textId="3BAF7462" w:rsidR="00204833" w:rsidRPr="008A745D" w:rsidRDefault="000A45B6" w:rsidP="003C5C67">
      <w:pPr>
        <w:pStyle w:val="Stilius1"/>
        <w:numPr>
          <w:ilvl w:val="1"/>
          <w:numId w:val="2"/>
        </w:numPr>
        <w:ind w:left="0" w:firstLine="851"/>
        <w:jc w:val="both"/>
        <w:rPr>
          <w:b w:val="0"/>
          <w:bCs w:val="0"/>
          <w:color w:val="000000" w:themeColor="text1"/>
          <w:sz w:val="24"/>
          <w:szCs w:val="24"/>
        </w:rPr>
      </w:pPr>
      <w:r w:rsidRPr="008A745D">
        <w:rPr>
          <w:b w:val="0"/>
          <w:bCs w:val="0"/>
          <w:sz w:val="24"/>
          <w:szCs w:val="24"/>
        </w:rPr>
        <w:t xml:space="preserve">Išlaidas, susijusias su mokesčiais už elektroninės sąskaitos faktūros pateikimą informacinės sistemos priemonėmis, apmoka </w:t>
      </w:r>
      <w:r w:rsidR="007B2308" w:rsidRPr="008A745D">
        <w:rPr>
          <w:b w:val="0"/>
          <w:bCs w:val="0"/>
          <w:sz w:val="24"/>
          <w:szCs w:val="24"/>
        </w:rPr>
        <w:t>Užsakovas</w:t>
      </w:r>
      <w:r w:rsidRPr="008A745D">
        <w:rPr>
          <w:b w:val="0"/>
          <w:bCs w:val="0"/>
          <w:sz w:val="24"/>
          <w:szCs w:val="24"/>
        </w:rPr>
        <w:t>.</w:t>
      </w:r>
    </w:p>
    <w:p w14:paraId="162C3423" w14:textId="38D8E5C7" w:rsidR="00AD7865" w:rsidRPr="008A745D" w:rsidRDefault="00AD7865" w:rsidP="003C5C67">
      <w:pPr>
        <w:pStyle w:val="Stilius1"/>
        <w:numPr>
          <w:ilvl w:val="1"/>
          <w:numId w:val="2"/>
        </w:numPr>
        <w:ind w:left="0" w:firstLine="851"/>
        <w:jc w:val="both"/>
        <w:rPr>
          <w:b w:val="0"/>
          <w:bCs w:val="0"/>
          <w:color w:val="000000" w:themeColor="text1"/>
          <w:sz w:val="24"/>
          <w:szCs w:val="24"/>
        </w:rPr>
      </w:pPr>
      <w:r w:rsidRPr="008A745D">
        <w:rPr>
          <w:b w:val="0"/>
          <w:color w:val="000000" w:themeColor="text1"/>
          <w:sz w:val="24"/>
          <w:szCs w:val="24"/>
        </w:rPr>
        <w:t xml:space="preserve">Rangovas per einamąjį mėnesį atliktų Darbų aktus, atliktų Darbų ir išlaidų apmokėjimo pažymas ir sąskaitas faktūras Šiaulių miesto savivaldybės administracijos skyriui, užsakiusiam Darbų atlikimą, pateikia iki kito mėnesio trečios darbo dienos pabaigos. </w:t>
      </w:r>
      <w:r w:rsidRPr="008A745D">
        <w:rPr>
          <w:b w:val="0"/>
          <w:color w:val="000000" w:themeColor="text1"/>
          <w:sz w:val="24"/>
          <w:szCs w:val="24"/>
          <w:lang w:eastAsia="lo-LA"/>
        </w:rPr>
        <w:t xml:space="preserve">Rangovas </w:t>
      </w:r>
      <w:r w:rsidRPr="008A745D">
        <w:rPr>
          <w:b w:val="0"/>
          <w:color w:val="000000" w:themeColor="text1"/>
          <w:sz w:val="24"/>
          <w:szCs w:val="24"/>
        </w:rPr>
        <w:t>per einamąjį mėnesį teikiamų atliktų Darbų aktų, atliktų Darbų ir išlaidų apmokėjimo pažymų egzempliorių skaičių suderina su Sutarties kuratoriumi.</w:t>
      </w:r>
    </w:p>
    <w:p w14:paraId="7E6F7D21" w14:textId="65990563" w:rsidR="00AD7865" w:rsidRPr="008A745D" w:rsidRDefault="00AD7865" w:rsidP="003C5C67">
      <w:pPr>
        <w:pStyle w:val="Stilius1"/>
        <w:numPr>
          <w:ilvl w:val="1"/>
          <w:numId w:val="2"/>
        </w:numPr>
        <w:ind w:left="0" w:firstLine="851"/>
        <w:jc w:val="both"/>
        <w:rPr>
          <w:b w:val="0"/>
          <w:bCs w:val="0"/>
          <w:color w:val="000000" w:themeColor="text1"/>
          <w:sz w:val="24"/>
          <w:szCs w:val="24"/>
        </w:rPr>
      </w:pPr>
      <w:r w:rsidRPr="008A745D">
        <w:rPr>
          <w:b w:val="0"/>
          <w:color w:val="000000" w:themeColor="text1"/>
          <w:sz w:val="24"/>
          <w:szCs w:val="24"/>
        </w:rPr>
        <w:t xml:space="preserve">Užsakovas, gautus tinkamai ir faktiškai atliktų Darbų aktus privalo  sutikrinti </w:t>
      </w:r>
      <w:r w:rsidR="002821D3" w:rsidRPr="008A745D">
        <w:rPr>
          <w:b w:val="0"/>
          <w:color w:val="000000" w:themeColor="text1"/>
          <w:sz w:val="24"/>
          <w:szCs w:val="24"/>
        </w:rPr>
        <w:t xml:space="preserve">ir pasirašyti </w:t>
      </w:r>
      <w:r w:rsidRPr="008A745D">
        <w:rPr>
          <w:b w:val="0"/>
          <w:color w:val="000000" w:themeColor="text1"/>
          <w:sz w:val="24"/>
          <w:szCs w:val="24"/>
        </w:rPr>
        <w:t>per 3 (tris) darbo dienas. Nustačius atliktų Darbų aktuose, atliktų Darbų ir išlaidų apmokėjimo pažymose ar sąskaitose faktūrose neteisingus duomenis, nedelsiant, galimai trumpiausiu terminu, Užsakovas apie tai informuoja Rangovą ir grąžina šiuos dokumentus pataisyti. Rangovas per 3 (tris) darbo dienas nuo grąžintų atliktų Darbų aktų, atliktų Darbų ir išlaidų apmokėjimo pažymų ar sąskaitų faktūrų gavimo dienos, privalo pakartotinai pateikti Užsakovui pataisytus dokumentus.</w:t>
      </w:r>
    </w:p>
    <w:p w14:paraId="07BCE3FD" w14:textId="5740688E" w:rsidR="00AD7865" w:rsidRPr="008A745D" w:rsidRDefault="00AD7865" w:rsidP="003C5C67">
      <w:pPr>
        <w:pStyle w:val="Stilius1"/>
        <w:numPr>
          <w:ilvl w:val="1"/>
          <w:numId w:val="2"/>
        </w:numPr>
        <w:tabs>
          <w:tab w:val="left" w:pos="1418"/>
        </w:tabs>
        <w:ind w:left="0" w:firstLine="851"/>
        <w:jc w:val="both"/>
        <w:rPr>
          <w:b w:val="0"/>
          <w:bCs w:val="0"/>
          <w:color w:val="000000" w:themeColor="text1"/>
          <w:sz w:val="24"/>
          <w:szCs w:val="24"/>
        </w:rPr>
      </w:pPr>
      <w:r w:rsidRPr="008A745D">
        <w:rPr>
          <w:b w:val="0"/>
          <w:color w:val="000000" w:themeColor="text1"/>
          <w:sz w:val="24"/>
          <w:szCs w:val="24"/>
        </w:rPr>
        <w:t>Užsakovas už Sutarties dalyką sumoka Rangovui pagal Rangovo pateiktus Darbų apmokėjimo dokumentus (atliktų Darbų aktus (F-2), atliktų Darbų ir išlaidų apmokėjimo pažymas (F-3) ir sąskaitas faktūras) po jų patikrinimo, pasirašymo ir priėmimo dienos per 30 kalendorinių dienų. Atliktų Darbų aktas laikomas priimtu, kai jį patikrina ir pasirašo Užsakovo paskirtas Sutarties kuratorius.</w:t>
      </w:r>
    </w:p>
    <w:p w14:paraId="62E9F6B4" w14:textId="77777777" w:rsidR="00AD7865" w:rsidRPr="008A745D" w:rsidRDefault="00AD7865" w:rsidP="003C5C67">
      <w:pPr>
        <w:pStyle w:val="Stilius1"/>
        <w:numPr>
          <w:ilvl w:val="1"/>
          <w:numId w:val="2"/>
        </w:numPr>
        <w:tabs>
          <w:tab w:val="left" w:pos="1418"/>
        </w:tabs>
        <w:ind w:left="0" w:firstLine="851"/>
        <w:jc w:val="both"/>
        <w:rPr>
          <w:b w:val="0"/>
          <w:bCs w:val="0"/>
          <w:color w:val="000000" w:themeColor="text1"/>
          <w:sz w:val="24"/>
          <w:szCs w:val="24"/>
        </w:rPr>
      </w:pPr>
      <w:r w:rsidRPr="008A745D">
        <w:rPr>
          <w:i/>
          <w:color w:val="000000" w:themeColor="text1"/>
          <w:sz w:val="24"/>
          <w:szCs w:val="24"/>
        </w:rPr>
        <w:t>Užsakovas turi teisę sulaikyti mokėjimus Rangovui, jeigu dėl Rangovo kaltės</w:t>
      </w:r>
      <w:r w:rsidRPr="008A745D">
        <w:rPr>
          <w:b w:val="0"/>
          <w:color w:val="000000" w:themeColor="text1"/>
          <w:sz w:val="24"/>
          <w:szCs w:val="24"/>
        </w:rPr>
        <w:t>:</w:t>
      </w:r>
    </w:p>
    <w:p w14:paraId="72AF5EA4" w14:textId="39A5B7C6" w:rsidR="002058AE" w:rsidRPr="008A745D" w:rsidRDefault="00AD7865" w:rsidP="003C5C67">
      <w:pPr>
        <w:pStyle w:val="Stilius1"/>
        <w:numPr>
          <w:ilvl w:val="2"/>
          <w:numId w:val="2"/>
        </w:numPr>
        <w:tabs>
          <w:tab w:val="left" w:pos="1418"/>
          <w:tab w:val="left" w:pos="1843"/>
        </w:tabs>
        <w:ind w:left="0" w:firstLine="1134"/>
        <w:jc w:val="both"/>
        <w:rPr>
          <w:b w:val="0"/>
          <w:bCs w:val="0"/>
          <w:color w:val="000000" w:themeColor="text1"/>
          <w:sz w:val="24"/>
          <w:szCs w:val="24"/>
        </w:rPr>
      </w:pPr>
      <w:r w:rsidRPr="008A745D">
        <w:rPr>
          <w:b w:val="0"/>
          <w:bCs w:val="0"/>
          <w:sz w:val="24"/>
          <w:szCs w:val="24"/>
        </w:rPr>
        <w:t>laiku nebuvo pateikti atliktų Darbų aktai, atliktų Darbų ir išlaidų apmokėjimo pažymos ir sąskaitos faktūros 3.8. punkte nurodyta tvarka. Mokėjimai sulaikomi iki kito atsiskaitymo laikotarpio termino;</w:t>
      </w:r>
    </w:p>
    <w:p w14:paraId="6CB6712B" w14:textId="3664DEC6" w:rsidR="00AD7865" w:rsidRPr="008A745D" w:rsidRDefault="00AD7865" w:rsidP="003C5C67">
      <w:pPr>
        <w:pStyle w:val="Stilius1"/>
        <w:numPr>
          <w:ilvl w:val="2"/>
          <w:numId w:val="2"/>
        </w:numPr>
        <w:tabs>
          <w:tab w:val="left" w:pos="1418"/>
          <w:tab w:val="left" w:pos="1843"/>
        </w:tabs>
        <w:ind w:left="0" w:firstLine="1134"/>
        <w:jc w:val="both"/>
        <w:rPr>
          <w:b w:val="0"/>
          <w:bCs w:val="0"/>
          <w:color w:val="000000" w:themeColor="text1"/>
          <w:sz w:val="24"/>
          <w:szCs w:val="24"/>
        </w:rPr>
      </w:pPr>
      <w:r w:rsidRPr="008A745D">
        <w:rPr>
          <w:b w:val="0"/>
          <w:color w:val="000000" w:themeColor="text1"/>
          <w:sz w:val="24"/>
          <w:szCs w:val="24"/>
          <w:lang w:eastAsia="lo-LA"/>
        </w:rPr>
        <w:t xml:space="preserve">padaryti </w:t>
      </w:r>
      <w:r w:rsidRPr="008A745D">
        <w:rPr>
          <w:b w:val="0"/>
          <w:color w:val="000000" w:themeColor="text1"/>
          <w:sz w:val="24"/>
          <w:szCs w:val="24"/>
        </w:rPr>
        <w:t>pagrįsti ir Šalių suderinti nuostoliai. Mokėjimai sulaikomi iki nuostolių atlyginimo.</w:t>
      </w:r>
    </w:p>
    <w:p w14:paraId="3614DE30" w14:textId="531373C2" w:rsidR="00AD7865" w:rsidRPr="008A745D" w:rsidRDefault="00AD7865" w:rsidP="003C5C67">
      <w:pPr>
        <w:pStyle w:val="Stilius1"/>
        <w:numPr>
          <w:ilvl w:val="1"/>
          <w:numId w:val="2"/>
        </w:numPr>
        <w:tabs>
          <w:tab w:val="left" w:pos="1418"/>
          <w:tab w:val="left" w:pos="1843"/>
        </w:tabs>
        <w:ind w:left="0" w:firstLine="851"/>
        <w:jc w:val="both"/>
        <w:rPr>
          <w:b w:val="0"/>
          <w:bCs w:val="0"/>
          <w:color w:val="000000" w:themeColor="text1"/>
          <w:sz w:val="24"/>
          <w:szCs w:val="24"/>
        </w:rPr>
      </w:pPr>
      <w:r w:rsidRPr="008A745D">
        <w:rPr>
          <w:b w:val="0"/>
          <w:color w:val="000000" w:themeColor="text1"/>
          <w:sz w:val="24"/>
          <w:szCs w:val="24"/>
        </w:rPr>
        <w:t xml:space="preserve">Už darbus, kuriuos Rangovas atlieka </w:t>
      </w:r>
      <w:proofErr w:type="spellStart"/>
      <w:r w:rsidRPr="008A745D">
        <w:rPr>
          <w:b w:val="0"/>
          <w:color w:val="000000" w:themeColor="text1"/>
          <w:sz w:val="24"/>
          <w:szCs w:val="24"/>
        </w:rPr>
        <w:t>savavališkai</w:t>
      </w:r>
      <w:proofErr w:type="spellEnd"/>
      <w:r w:rsidRPr="008A745D">
        <w:rPr>
          <w:b w:val="0"/>
          <w:color w:val="000000" w:themeColor="text1"/>
          <w:sz w:val="24"/>
          <w:szCs w:val="24"/>
        </w:rPr>
        <w:t>, nukrypdamas nuo techninės specifikacijos ar pateikto  užsakymo, Užsakovas neapmoka.</w:t>
      </w:r>
    </w:p>
    <w:p w14:paraId="430EEE77" w14:textId="77777777" w:rsidR="00BE2EC3" w:rsidRPr="008A745D" w:rsidRDefault="00BE2EC3" w:rsidP="003C5C67">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8A745D">
        <w:rPr>
          <w:rFonts w:ascii="Times New Roman" w:hAnsi="Times New Roman" w:cs="Times New Roman"/>
          <w:sz w:val="24"/>
          <w:szCs w:val="24"/>
        </w:rPr>
        <w:t xml:space="preserve">Šalys susitaria, kad Sutarties dalyko fiksuoti įkainiai (toliau – įkainiai) gali būti perskaičiuojami (didėti ar mažėti) dėl: </w:t>
      </w:r>
    </w:p>
    <w:p w14:paraId="5ABB45A2" w14:textId="5538D92C" w:rsidR="00BE2EC3" w:rsidRPr="008A745D" w:rsidRDefault="00BE2EC3" w:rsidP="003C5C67">
      <w:pPr>
        <w:pStyle w:val="Sraopastraipa"/>
        <w:numPr>
          <w:ilvl w:val="2"/>
          <w:numId w:val="2"/>
        </w:numPr>
        <w:tabs>
          <w:tab w:val="left" w:pos="1560"/>
          <w:tab w:val="left" w:pos="1843"/>
        </w:tabs>
        <w:spacing w:after="0" w:line="240" w:lineRule="auto"/>
        <w:ind w:left="0" w:firstLine="1134"/>
        <w:jc w:val="both"/>
        <w:rPr>
          <w:rFonts w:ascii="Times New Roman" w:hAnsi="Times New Roman" w:cs="Times New Roman"/>
          <w:sz w:val="24"/>
          <w:szCs w:val="24"/>
        </w:rPr>
      </w:pPr>
      <w:r w:rsidRPr="008A745D">
        <w:rPr>
          <w:rFonts w:ascii="Times New Roman" w:hAnsi="Times New Roman" w:cs="Times New Roman"/>
          <w:sz w:val="24"/>
          <w:szCs w:val="24"/>
        </w:rPr>
        <w:t>Valstybės institucijų priimtų įstatymų ir poįstatyminių teisės aktų, keičiančių pridėtinės vertės mokesčio (toliau - PVM) dydį. Tokiu atveju Sutarties darbų įkainiai pasikeičia tiek, kiek pasikeičia PVM dydis. Padidėjus arba sumažėjus PVM tarifui Sutarties darbai įkainiai atitinkamai didinami arba mažinami. Darbų įkainiai perskaičiuojami dar nesuteikt</w:t>
      </w:r>
      <w:r w:rsidR="003814FE" w:rsidRPr="008A745D">
        <w:rPr>
          <w:rFonts w:ascii="Times New Roman" w:hAnsi="Times New Roman" w:cs="Times New Roman"/>
          <w:sz w:val="24"/>
          <w:szCs w:val="24"/>
        </w:rPr>
        <w:t>ie</w:t>
      </w:r>
      <w:r w:rsidRPr="008A745D">
        <w:rPr>
          <w:rFonts w:ascii="Times New Roman" w:hAnsi="Times New Roman" w:cs="Times New Roman"/>
          <w:sz w:val="24"/>
          <w:szCs w:val="24"/>
        </w:rPr>
        <w:t xml:space="preserve">ms darbams ne vėliau kaip sekantį mėnesį nuo mokesčio įsigaliojimo datos. </w:t>
      </w:r>
    </w:p>
    <w:p w14:paraId="44341F61" w14:textId="286144AC" w:rsidR="00BE2EC3" w:rsidRPr="008A745D" w:rsidRDefault="00BE2EC3" w:rsidP="003C5C67">
      <w:pPr>
        <w:pStyle w:val="Sraopastraipa"/>
        <w:numPr>
          <w:ilvl w:val="2"/>
          <w:numId w:val="2"/>
        </w:numPr>
        <w:tabs>
          <w:tab w:val="left" w:pos="1560"/>
          <w:tab w:val="left" w:pos="1843"/>
        </w:tabs>
        <w:spacing w:after="0" w:line="240" w:lineRule="auto"/>
        <w:ind w:left="0" w:firstLine="1134"/>
        <w:jc w:val="both"/>
        <w:rPr>
          <w:rFonts w:ascii="Times New Roman" w:hAnsi="Times New Roman" w:cs="Times New Roman"/>
          <w:sz w:val="24"/>
          <w:szCs w:val="24"/>
        </w:rPr>
      </w:pPr>
      <w:r w:rsidRPr="008A745D">
        <w:rPr>
          <w:rFonts w:ascii="Times New Roman" w:hAnsi="Times New Roman" w:cs="Times New Roman"/>
          <w:sz w:val="24"/>
          <w:szCs w:val="24"/>
        </w:rPr>
        <w:lastRenderedPageBreak/>
        <w:t>Darbų įkainis gali būti perskaičiuojamas ne dažniau kaip kas vienerius metus skaičiuojant nuo Sutarties įsigaliojimo datos ir kai Valstybės duomenų agentūros paskelbta vidutinė metinė infliacija/defliacija padidėja/sumažėja 10 proc. punktais, lyginant su Sutarties sudarymo metu buvusia vidutine metine infliacija/defliacija. Dar po metų darbų įkainio keitimas galimas jei, praėjus metams po darbų įkainio pakeitimo dėl bendro kainų lygio kitimo, vidutinė metinė infliacija/defliacija padidėja/sumažėja 10 proc. punktais, lyginant su paskutinio darbų įkainių pakeitimo metu buvusia vidutine metine infliacija/defliacija. Darbų įkainis didinamas/mažinamas tiek procentų, kiek padidėja/sumažėja infliacija/defliacija. Tokiais atvejais suinteresuota Šalis kreipiasi į kitą Šalį dėl darbų įkainio perskaičiavimo, pateikdama Valstybės duomenų agentūros paskelbtą vidutinės metinės infliacijos/defliacijos pokytį, bei kitus įrodymus, pagrindžiančius Sutartyje nurodytų aplinkybių, suteikiančių teisę keisti Sutarties įkainį, egzistavimą.</w:t>
      </w:r>
    </w:p>
    <w:p w14:paraId="1536DAE0" w14:textId="7123A076" w:rsidR="00AD7865" w:rsidRPr="008A745D" w:rsidRDefault="00BE2EC3" w:rsidP="003C5C67">
      <w:pPr>
        <w:pStyle w:val="Stilius1"/>
        <w:numPr>
          <w:ilvl w:val="1"/>
          <w:numId w:val="2"/>
        </w:numPr>
        <w:tabs>
          <w:tab w:val="left" w:pos="1418"/>
          <w:tab w:val="left" w:pos="1843"/>
        </w:tabs>
        <w:ind w:left="0" w:firstLine="851"/>
        <w:jc w:val="both"/>
        <w:rPr>
          <w:b w:val="0"/>
          <w:bCs w:val="0"/>
          <w:color w:val="000000" w:themeColor="text1"/>
          <w:sz w:val="24"/>
          <w:szCs w:val="24"/>
        </w:rPr>
      </w:pPr>
      <w:r w:rsidRPr="008A745D">
        <w:rPr>
          <w:b w:val="0"/>
          <w:color w:val="000000" w:themeColor="text1"/>
          <w:sz w:val="24"/>
          <w:szCs w:val="24"/>
          <w:lang w:eastAsia="lo-LA"/>
        </w:rPr>
        <w:t xml:space="preserve">Darbų </w:t>
      </w:r>
      <w:r w:rsidRPr="008A745D">
        <w:rPr>
          <w:b w:val="0"/>
          <w:color w:val="000000" w:themeColor="text1"/>
          <w:sz w:val="24"/>
          <w:szCs w:val="24"/>
        </w:rPr>
        <w:t>įkainių perskaičiavimas įforminamas Šalių pasirašomu susitarimu, kuriame užfiksuojami perskaičiuoti įkainiai ir šio perskaičiavimo įsigaliojimo sąlygos.</w:t>
      </w:r>
    </w:p>
    <w:p w14:paraId="2496E998" w14:textId="7E8562DC" w:rsidR="00BE2EC3" w:rsidRPr="008A745D" w:rsidRDefault="00BE2EC3" w:rsidP="003C5C67">
      <w:pPr>
        <w:pStyle w:val="Stilius1"/>
        <w:numPr>
          <w:ilvl w:val="1"/>
          <w:numId w:val="2"/>
        </w:numPr>
        <w:tabs>
          <w:tab w:val="left" w:pos="1418"/>
          <w:tab w:val="left" w:pos="1843"/>
        </w:tabs>
        <w:ind w:left="0" w:firstLine="851"/>
        <w:jc w:val="both"/>
        <w:rPr>
          <w:b w:val="0"/>
          <w:bCs w:val="0"/>
          <w:color w:val="000000" w:themeColor="text1"/>
          <w:sz w:val="24"/>
          <w:szCs w:val="24"/>
        </w:rPr>
      </w:pPr>
      <w:r w:rsidRPr="008A745D">
        <w:rPr>
          <w:b w:val="0"/>
          <w:color w:val="000000" w:themeColor="text1"/>
          <w:sz w:val="24"/>
          <w:szCs w:val="24"/>
          <w:lang w:eastAsia="lo-LA"/>
        </w:rPr>
        <w:t xml:space="preserve">Sutarties </w:t>
      </w:r>
      <w:r w:rsidRPr="008A745D">
        <w:rPr>
          <w:b w:val="0"/>
          <w:color w:val="000000" w:themeColor="text1"/>
          <w:sz w:val="24"/>
          <w:szCs w:val="24"/>
        </w:rPr>
        <w:t>Darbų įkainių paskaičiavimas dėl bendro kainų lygio kitimo, kitų mokesčių pakeitimo ir kitais atvejais nebus atliekamas dėl kainų lygio pasikeitimo neperskaičiuojami.</w:t>
      </w:r>
    </w:p>
    <w:p w14:paraId="62DE9BF2" w14:textId="77777777" w:rsidR="00007215" w:rsidRPr="008A745D" w:rsidRDefault="00007215" w:rsidP="003C5C67">
      <w:pPr>
        <w:pStyle w:val="Stilius1"/>
        <w:numPr>
          <w:ilvl w:val="0"/>
          <w:numId w:val="0"/>
        </w:numPr>
        <w:tabs>
          <w:tab w:val="left" w:pos="1418"/>
          <w:tab w:val="left" w:pos="1843"/>
        </w:tabs>
        <w:ind w:left="720" w:hanging="360"/>
        <w:jc w:val="both"/>
        <w:rPr>
          <w:b w:val="0"/>
          <w:color w:val="000000" w:themeColor="text1"/>
          <w:sz w:val="24"/>
          <w:szCs w:val="24"/>
        </w:rPr>
      </w:pPr>
    </w:p>
    <w:p w14:paraId="4864293C" w14:textId="77777777" w:rsidR="00007215" w:rsidRPr="008A745D" w:rsidRDefault="00007215" w:rsidP="003C5C67">
      <w:pPr>
        <w:pStyle w:val="Stilius1"/>
        <w:numPr>
          <w:ilvl w:val="0"/>
          <w:numId w:val="2"/>
        </w:numPr>
        <w:tabs>
          <w:tab w:val="left" w:pos="284"/>
        </w:tabs>
        <w:ind w:left="0" w:firstLine="0"/>
        <w:rPr>
          <w:color w:val="000000" w:themeColor="text1"/>
          <w:sz w:val="24"/>
          <w:szCs w:val="24"/>
          <w:lang w:eastAsia="lo-LA"/>
        </w:rPr>
      </w:pPr>
      <w:r w:rsidRPr="008A745D">
        <w:rPr>
          <w:color w:val="000000" w:themeColor="text1"/>
          <w:sz w:val="24"/>
          <w:szCs w:val="24"/>
        </w:rPr>
        <w:t>UŽSAKOVO TEISĖS, PAREIGOS IR ATSAKOMYBĖ</w:t>
      </w:r>
    </w:p>
    <w:p w14:paraId="1CE57B23" w14:textId="77777777" w:rsidR="00007215" w:rsidRPr="008A745D" w:rsidRDefault="00007215" w:rsidP="003C5C67">
      <w:pPr>
        <w:pStyle w:val="Stilius1"/>
        <w:numPr>
          <w:ilvl w:val="0"/>
          <w:numId w:val="0"/>
        </w:numPr>
        <w:jc w:val="left"/>
        <w:rPr>
          <w:color w:val="000000" w:themeColor="text1"/>
          <w:sz w:val="24"/>
          <w:szCs w:val="24"/>
        </w:rPr>
      </w:pPr>
    </w:p>
    <w:p w14:paraId="2AB1AFE1" w14:textId="77777777" w:rsidR="00007215" w:rsidRPr="008A745D" w:rsidRDefault="00007215" w:rsidP="003C5C67">
      <w:pPr>
        <w:spacing w:after="0" w:line="240" w:lineRule="auto"/>
        <w:ind w:firstLine="709"/>
        <w:jc w:val="both"/>
        <w:rPr>
          <w:rFonts w:ascii="Times New Roman" w:hAnsi="Times New Roman"/>
          <w:bCs/>
          <w:color w:val="000000" w:themeColor="text1"/>
          <w:sz w:val="24"/>
          <w:szCs w:val="24"/>
        </w:rPr>
      </w:pPr>
      <w:r w:rsidRPr="008A745D">
        <w:rPr>
          <w:rFonts w:ascii="Times New Roman" w:hAnsi="Times New Roman"/>
          <w:bCs/>
          <w:color w:val="000000" w:themeColor="text1"/>
          <w:sz w:val="24"/>
          <w:szCs w:val="24"/>
        </w:rPr>
        <w:t>4.1.</w:t>
      </w:r>
      <w:r w:rsidRPr="008A745D">
        <w:rPr>
          <w:rFonts w:ascii="Times New Roman" w:hAnsi="Times New Roman"/>
          <w:bCs/>
          <w:color w:val="000000" w:themeColor="text1"/>
          <w:sz w:val="24"/>
          <w:szCs w:val="24"/>
        </w:rPr>
        <w:tab/>
        <w:t>Užsakovas turi teisę:</w:t>
      </w:r>
    </w:p>
    <w:p w14:paraId="7DB50D1F" w14:textId="77777777" w:rsidR="00007215" w:rsidRPr="008A745D" w:rsidRDefault="00007215" w:rsidP="003C5C67">
      <w:pPr>
        <w:tabs>
          <w:tab w:val="left" w:pos="993"/>
          <w:tab w:val="left" w:pos="1276"/>
          <w:tab w:val="left" w:pos="1560"/>
        </w:tabs>
        <w:spacing w:after="0" w:line="240" w:lineRule="auto"/>
        <w:ind w:firstLine="851"/>
        <w:jc w:val="both"/>
        <w:rPr>
          <w:rFonts w:ascii="Times New Roman" w:hAnsi="Times New Roman"/>
          <w:bCs/>
          <w:color w:val="000000" w:themeColor="text1"/>
          <w:sz w:val="24"/>
          <w:szCs w:val="24"/>
        </w:rPr>
      </w:pPr>
      <w:r w:rsidRPr="008A745D">
        <w:rPr>
          <w:rFonts w:ascii="Times New Roman" w:hAnsi="Times New Roman"/>
          <w:bCs/>
          <w:color w:val="000000" w:themeColor="text1"/>
          <w:sz w:val="24"/>
          <w:szCs w:val="24"/>
        </w:rPr>
        <w:t>4.1.1.</w:t>
      </w:r>
      <w:r w:rsidRPr="008A745D">
        <w:rPr>
          <w:rFonts w:ascii="Times New Roman" w:hAnsi="Times New Roman"/>
          <w:bCs/>
          <w:color w:val="000000" w:themeColor="text1"/>
          <w:sz w:val="24"/>
          <w:szCs w:val="24"/>
        </w:rPr>
        <w:tab/>
        <w:t>kontroliuoti ir prižiūrėti atliekamų Darbų atlikimo eigą;</w:t>
      </w:r>
    </w:p>
    <w:p w14:paraId="25C55BEB" w14:textId="77777777" w:rsidR="00007215" w:rsidRPr="008A745D" w:rsidRDefault="00007215" w:rsidP="003C5C67">
      <w:pPr>
        <w:tabs>
          <w:tab w:val="left" w:pos="993"/>
          <w:tab w:val="left" w:pos="1276"/>
          <w:tab w:val="left" w:pos="1560"/>
        </w:tabs>
        <w:spacing w:after="0" w:line="240" w:lineRule="auto"/>
        <w:ind w:firstLine="851"/>
        <w:jc w:val="both"/>
        <w:rPr>
          <w:rFonts w:ascii="Times New Roman" w:hAnsi="Times New Roman"/>
          <w:bCs/>
          <w:color w:val="000000" w:themeColor="text1"/>
          <w:sz w:val="24"/>
          <w:szCs w:val="24"/>
        </w:rPr>
      </w:pPr>
      <w:r w:rsidRPr="008A745D">
        <w:rPr>
          <w:rFonts w:ascii="Times New Roman" w:hAnsi="Times New Roman"/>
          <w:bCs/>
          <w:color w:val="000000" w:themeColor="text1"/>
          <w:sz w:val="24"/>
          <w:szCs w:val="24"/>
        </w:rPr>
        <w:t>4.1.2.</w:t>
      </w:r>
      <w:r w:rsidRPr="008A745D">
        <w:rPr>
          <w:rFonts w:ascii="Times New Roman" w:hAnsi="Times New Roman"/>
          <w:bCs/>
          <w:color w:val="000000" w:themeColor="text1"/>
          <w:sz w:val="24"/>
          <w:szCs w:val="24"/>
        </w:rPr>
        <w:tab/>
        <w:t>reikalauti, kad Rangovas Darbus vykdytų laikydamasis Sutartinių įsipareigojimų ir Techninėje specifikacijoje nurodytų  reikalavimų;</w:t>
      </w:r>
    </w:p>
    <w:p w14:paraId="1F641160" w14:textId="77777777" w:rsidR="00007215" w:rsidRPr="008A745D" w:rsidRDefault="00007215" w:rsidP="003C5C67">
      <w:pPr>
        <w:tabs>
          <w:tab w:val="left" w:pos="993"/>
          <w:tab w:val="left" w:pos="1276"/>
          <w:tab w:val="left" w:pos="1560"/>
        </w:tabs>
        <w:spacing w:after="0" w:line="240" w:lineRule="auto"/>
        <w:ind w:firstLine="851"/>
        <w:jc w:val="both"/>
        <w:rPr>
          <w:rFonts w:ascii="Times New Roman" w:hAnsi="Times New Roman"/>
          <w:bCs/>
          <w:color w:val="000000" w:themeColor="text1"/>
          <w:sz w:val="24"/>
          <w:szCs w:val="24"/>
        </w:rPr>
      </w:pPr>
      <w:r w:rsidRPr="008A745D">
        <w:rPr>
          <w:rFonts w:ascii="Times New Roman" w:hAnsi="Times New Roman"/>
          <w:bCs/>
          <w:color w:val="000000" w:themeColor="text1"/>
          <w:sz w:val="24"/>
          <w:szCs w:val="24"/>
        </w:rPr>
        <w:t>4.1.3.</w:t>
      </w:r>
      <w:r w:rsidRPr="008A745D">
        <w:rPr>
          <w:rFonts w:ascii="Times New Roman" w:hAnsi="Times New Roman"/>
          <w:bCs/>
          <w:color w:val="000000" w:themeColor="text1"/>
          <w:sz w:val="24"/>
          <w:szCs w:val="24"/>
        </w:rPr>
        <w:tab/>
        <w:t>reikalauti šalinti defektus, nepriimti nekokybiškai atliktų Darbų ir nemokėti už netinkamai atliktus Darbus iki nustatytų Darbų defektų pašalinimo;</w:t>
      </w:r>
    </w:p>
    <w:p w14:paraId="5CFB62E5" w14:textId="77777777" w:rsidR="00007215" w:rsidRPr="008A745D" w:rsidRDefault="00007215" w:rsidP="003C5C67">
      <w:pPr>
        <w:tabs>
          <w:tab w:val="left" w:pos="993"/>
          <w:tab w:val="left" w:pos="1276"/>
          <w:tab w:val="left" w:pos="1560"/>
        </w:tabs>
        <w:spacing w:after="0" w:line="240" w:lineRule="auto"/>
        <w:ind w:firstLine="851"/>
        <w:jc w:val="both"/>
        <w:rPr>
          <w:rFonts w:ascii="Times New Roman" w:hAnsi="Times New Roman"/>
          <w:bCs/>
          <w:color w:val="000000" w:themeColor="text1"/>
          <w:sz w:val="24"/>
          <w:szCs w:val="24"/>
        </w:rPr>
      </w:pPr>
      <w:r w:rsidRPr="008A745D">
        <w:rPr>
          <w:rFonts w:ascii="Times New Roman" w:hAnsi="Times New Roman"/>
          <w:bCs/>
          <w:color w:val="000000" w:themeColor="text1"/>
          <w:sz w:val="24"/>
          <w:szCs w:val="24"/>
        </w:rPr>
        <w:t>4.1.4.</w:t>
      </w:r>
      <w:r w:rsidRPr="008A745D">
        <w:rPr>
          <w:rFonts w:ascii="Times New Roman" w:hAnsi="Times New Roman"/>
          <w:bCs/>
          <w:color w:val="000000" w:themeColor="text1"/>
          <w:sz w:val="24"/>
          <w:szCs w:val="24"/>
        </w:rPr>
        <w:tab/>
        <w:t>nemokėti už savavališkai atliktus, Sutartyje nenumatytus Darbus;</w:t>
      </w:r>
    </w:p>
    <w:p w14:paraId="330DCEEC" w14:textId="77777777" w:rsidR="00007215" w:rsidRPr="008A745D" w:rsidRDefault="00007215" w:rsidP="003C5C67">
      <w:pPr>
        <w:tabs>
          <w:tab w:val="left" w:pos="993"/>
          <w:tab w:val="left" w:pos="1276"/>
          <w:tab w:val="left" w:pos="1560"/>
        </w:tabs>
        <w:spacing w:after="0" w:line="240" w:lineRule="auto"/>
        <w:ind w:firstLine="851"/>
        <w:jc w:val="both"/>
        <w:rPr>
          <w:rFonts w:ascii="Times New Roman" w:hAnsi="Times New Roman"/>
          <w:bCs/>
          <w:color w:val="000000" w:themeColor="text1"/>
          <w:sz w:val="24"/>
          <w:szCs w:val="24"/>
        </w:rPr>
      </w:pPr>
      <w:r w:rsidRPr="008A745D">
        <w:rPr>
          <w:rFonts w:ascii="Times New Roman" w:hAnsi="Times New Roman"/>
          <w:bCs/>
          <w:color w:val="000000" w:themeColor="text1"/>
          <w:sz w:val="24"/>
          <w:szCs w:val="24"/>
        </w:rPr>
        <w:t>4.1.5.</w:t>
      </w:r>
      <w:r w:rsidRPr="008A745D">
        <w:rPr>
          <w:rFonts w:ascii="Times New Roman" w:hAnsi="Times New Roman"/>
          <w:bCs/>
          <w:color w:val="000000" w:themeColor="text1"/>
          <w:sz w:val="24"/>
          <w:szCs w:val="24"/>
        </w:rPr>
        <w:tab/>
        <w:t xml:space="preserve">Užsakovas turi teisę pasinaudoti Sutarties įvykdymo užtikrinimu arba atlikti išskaičiavimus iš Rangovui mokėtinų sumų dėl netesybų (baudų, delspinigių), nuostolių, jeigu Rangovas neįvykdė Sutartyje numatytų įsipareigojimų (ar jų dalies) arba įvykdė juos netinkamai. </w:t>
      </w:r>
    </w:p>
    <w:p w14:paraId="33C80482" w14:textId="77777777" w:rsidR="00007215" w:rsidRPr="008A745D" w:rsidRDefault="00007215" w:rsidP="003C5C67">
      <w:pPr>
        <w:tabs>
          <w:tab w:val="left" w:pos="993"/>
          <w:tab w:val="left" w:pos="1276"/>
          <w:tab w:val="left" w:pos="1560"/>
        </w:tabs>
        <w:spacing w:after="0" w:line="240" w:lineRule="auto"/>
        <w:ind w:firstLine="851"/>
        <w:jc w:val="both"/>
        <w:rPr>
          <w:rFonts w:ascii="Times New Roman" w:hAnsi="Times New Roman"/>
          <w:bCs/>
          <w:color w:val="000000" w:themeColor="text1"/>
          <w:sz w:val="24"/>
          <w:szCs w:val="24"/>
        </w:rPr>
      </w:pPr>
      <w:r w:rsidRPr="008A745D">
        <w:rPr>
          <w:rFonts w:ascii="Times New Roman" w:hAnsi="Times New Roman"/>
          <w:bCs/>
          <w:color w:val="000000" w:themeColor="text1"/>
          <w:sz w:val="24"/>
          <w:szCs w:val="24"/>
        </w:rPr>
        <w:t>4.1.6. Įgyvendinti kitas teises, numatytas šioje Sutartyje ir suteikiamas pagal galiojančius Lietuvos Respublikos teisės aktus.</w:t>
      </w:r>
    </w:p>
    <w:p w14:paraId="1B61C1BA" w14:textId="77777777" w:rsidR="00007215" w:rsidRPr="008A745D" w:rsidRDefault="00007215" w:rsidP="003C5C67">
      <w:pPr>
        <w:tabs>
          <w:tab w:val="left" w:pos="993"/>
        </w:tabs>
        <w:spacing w:after="0" w:line="240" w:lineRule="auto"/>
        <w:ind w:firstLine="709"/>
        <w:jc w:val="both"/>
        <w:rPr>
          <w:rFonts w:ascii="Times New Roman" w:hAnsi="Times New Roman"/>
          <w:bCs/>
          <w:color w:val="000000" w:themeColor="text1"/>
          <w:sz w:val="24"/>
          <w:szCs w:val="24"/>
        </w:rPr>
      </w:pPr>
      <w:r w:rsidRPr="008A745D">
        <w:rPr>
          <w:rFonts w:ascii="Times New Roman" w:hAnsi="Times New Roman"/>
          <w:bCs/>
          <w:color w:val="000000" w:themeColor="text1"/>
          <w:sz w:val="24"/>
          <w:szCs w:val="24"/>
        </w:rPr>
        <w:t>4.2.</w:t>
      </w:r>
      <w:r w:rsidRPr="008A745D">
        <w:rPr>
          <w:rFonts w:ascii="Times New Roman" w:hAnsi="Times New Roman"/>
          <w:bCs/>
          <w:color w:val="000000" w:themeColor="text1"/>
          <w:sz w:val="24"/>
          <w:szCs w:val="24"/>
        </w:rPr>
        <w:tab/>
        <w:t>Užsakovas įsipareigoja:</w:t>
      </w:r>
    </w:p>
    <w:p w14:paraId="1051AF86" w14:textId="77777777" w:rsidR="00007215" w:rsidRPr="008A745D" w:rsidRDefault="00007215" w:rsidP="003C5C67">
      <w:pPr>
        <w:tabs>
          <w:tab w:val="left" w:pos="851"/>
          <w:tab w:val="left" w:pos="993"/>
          <w:tab w:val="left" w:pos="1560"/>
          <w:tab w:val="left" w:pos="1843"/>
        </w:tabs>
        <w:spacing w:after="0" w:line="240" w:lineRule="auto"/>
        <w:ind w:firstLine="851"/>
        <w:jc w:val="both"/>
        <w:rPr>
          <w:rFonts w:ascii="Times New Roman" w:hAnsi="Times New Roman"/>
          <w:bCs/>
          <w:color w:val="000000" w:themeColor="text1"/>
          <w:sz w:val="24"/>
          <w:szCs w:val="24"/>
        </w:rPr>
      </w:pPr>
      <w:r w:rsidRPr="008A745D">
        <w:rPr>
          <w:rFonts w:ascii="Times New Roman" w:hAnsi="Times New Roman"/>
          <w:bCs/>
          <w:color w:val="000000" w:themeColor="text1"/>
          <w:sz w:val="24"/>
          <w:szCs w:val="24"/>
        </w:rPr>
        <w:t>4.2.1.</w:t>
      </w:r>
      <w:r w:rsidRPr="008A745D">
        <w:rPr>
          <w:rFonts w:ascii="Times New Roman" w:hAnsi="Times New Roman"/>
          <w:bCs/>
          <w:color w:val="000000" w:themeColor="text1"/>
          <w:sz w:val="24"/>
          <w:szCs w:val="24"/>
        </w:rPr>
        <w:tab/>
        <w:t xml:space="preserve"> bendradarbiauti su Rangovu Darbų atlikimo klausimais bei priimti kokybiškai atliktus Darbus;</w:t>
      </w:r>
    </w:p>
    <w:p w14:paraId="28C76EF0" w14:textId="77777777" w:rsidR="00007215" w:rsidRPr="008A745D" w:rsidRDefault="00007215" w:rsidP="003C5C67">
      <w:pPr>
        <w:tabs>
          <w:tab w:val="left" w:pos="851"/>
          <w:tab w:val="left" w:pos="993"/>
          <w:tab w:val="left" w:pos="1560"/>
          <w:tab w:val="left" w:pos="1843"/>
        </w:tabs>
        <w:spacing w:after="0" w:line="240" w:lineRule="auto"/>
        <w:ind w:firstLine="851"/>
        <w:jc w:val="both"/>
        <w:rPr>
          <w:rFonts w:ascii="Times New Roman" w:hAnsi="Times New Roman"/>
          <w:bCs/>
          <w:color w:val="000000" w:themeColor="text1"/>
          <w:sz w:val="24"/>
          <w:szCs w:val="24"/>
        </w:rPr>
      </w:pPr>
      <w:r w:rsidRPr="008A745D">
        <w:rPr>
          <w:rFonts w:ascii="Times New Roman" w:hAnsi="Times New Roman"/>
          <w:bCs/>
          <w:color w:val="000000" w:themeColor="text1"/>
          <w:sz w:val="24"/>
          <w:szCs w:val="24"/>
        </w:rPr>
        <w:t>4.2.2.</w:t>
      </w:r>
      <w:r w:rsidRPr="008A745D">
        <w:rPr>
          <w:rFonts w:ascii="Times New Roman" w:hAnsi="Times New Roman"/>
          <w:bCs/>
          <w:color w:val="000000" w:themeColor="text1"/>
          <w:sz w:val="24"/>
          <w:szCs w:val="24"/>
        </w:rPr>
        <w:tab/>
        <w:t xml:space="preserve"> apžiūrėti ir priimti atliktas Darbus dalyvaujant Užsakovui (jo įgaliotam atstovui), esant pažeidimams, nustatyti pažeidimų šalinimo terminą ir taikyti Rangovo atsakomybę pagal šios sutarties 8.1 punktą;</w:t>
      </w:r>
    </w:p>
    <w:p w14:paraId="05F7BD11" w14:textId="77CC45D0" w:rsidR="00007215" w:rsidRPr="008A745D" w:rsidRDefault="00007215" w:rsidP="003C5C67">
      <w:pPr>
        <w:tabs>
          <w:tab w:val="left" w:pos="851"/>
          <w:tab w:val="left" w:pos="993"/>
          <w:tab w:val="left" w:pos="1560"/>
          <w:tab w:val="left" w:pos="1701"/>
          <w:tab w:val="left" w:pos="1843"/>
        </w:tabs>
        <w:spacing w:after="0" w:line="240" w:lineRule="auto"/>
        <w:ind w:firstLine="851"/>
        <w:jc w:val="both"/>
        <w:rPr>
          <w:rFonts w:ascii="Times New Roman" w:hAnsi="Times New Roman"/>
          <w:bCs/>
          <w:color w:val="000000" w:themeColor="text1"/>
          <w:sz w:val="24"/>
          <w:szCs w:val="24"/>
        </w:rPr>
      </w:pPr>
      <w:r w:rsidRPr="008A745D">
        <w:rPr>
          <w:rFonts w:ascii="Times New Roman" w:hAnsi="Times New Roman"/>
          <w:bCs/>
          <w:color w:val="000000" w:themeColor="text1"/>
          <w:sz w:val="24"/>
          <w:szCs w:val="24"/>
        </w:rPr>
        <w:t xml:space="preserve">4.2.3. </w:t>
      </w:r>
      <w:r w:rsidRPr="008A745D">
        <w:rPr>
          <w:rFonts w:ascii="Times New Roman" w:hAnsi="Times New Roman"/>
          <w:bCs/>
          <w:color w:val="000000" w:themeColor="text1"/>
          <w:sz w:val="24"/>
          <w:szCs w:val="24"/>
        </w:rPr>
        <w:tab/>
        <w:t>apmokėti už atlikt</w:t>
      </w:r>
      <w:r w:rsidR="00364ED5" w:rsidRPr="008A745D">
        <w:rPr>
          <w:rFonts w:ascii="Times New Roman" w:hAnsi="Times New Roman"/>
          <w:bCs/>
          <w:color w:val="000000" w:themeColor="text1"/>
          <w:sz w:val="24"/>
          <w:szCs w:val="24"/>
        </w:rPr>
        <w:t>u</w:t>
      </w:r>
      <w:r w:rsidRPr="008A745D">
        <w:rPr>
          <w:rFonts w:ascii="Times New Roman" w:hAnsi="Times New Roman"/>
          <w:bCs/>
          <w:color w:val="000000" w:themeColor="text1"/>
          <w:sz w:val="24"/>
          <w:szCs w:val="24"/>
        </w:rPr>
        <w:t>s Darbus pagal šios Sutarties 3 skyriuje nurodytą tvarką.</w:t>
      </w:r>
    </w:p>
    <w:p w14:paraId="0C1CDA6B" w14:textId="77777777" w:rsidR="00007215" w:rsidRPr="008A745D" w:rsidRDefault="00007215" w:rsidP="003C5C67">
      <w:pPr>
        <w:tabs>
          <w:tab w:val="left" w:pos="993"/>
        </w:tabs>
        <w:spacing w:after="0" w:line="240" w:lineRule="auto"/>
        <w:ind w:firstLine="709"/>
        <w:jc w:val="both"/>
        <w:rPr>
          <w:rFonts w:ascii="Times New Roman" w:hAnsi="Times New Roman"/>
          <w:bCs/>
          <w:color w:val="000000" w:themeColor="text1"/>
          <w:sz w:val="24"/>
          <w:szCs w:val="24"/>
        </w:rPr>
      </w:pPr>
      <w:r w:rsidRPr="008A745D">
        <w:rPr>
          <w:rFonts w:ascii="Times New Roman" w:hAnsi="Times New Roman"/>
          <w:bCs/>
          <w:color w:val="000000" w:themeColor="text1"/>
          <w:sz w:val="24"/>
          <w:szCs w:val="24"/>
        </w:rPr>
        <w:t xml:space="preserve">4.3. </w:t>
      </w:r>
      <w:r w:rsidRPr="008A745D">
        <w:rPr>
          <w:rFonts w:ascii="Times New Roman" w:hAnsi="Times New Roman"/>
          <w:bCs/>
          <w:color w:val="000000" w:themeColor="text1"/>
          <w:sz w:val="24"/>
          <w:szCs w:val="24"/>
        </w:rPr>
        <w:tab/>
        <w:t>Užsakovo atsakomybė:</w:t>
      </w:r>
    </w:p>
    <w:p w14:paraId="49F3F8E9" w14:textId="77777777" w:rsidR="00007215" w:rsidRPr="008A745D" w:rsidRDefault="00007215" w:rsidP="003C5C67">
      <w:pPr>
        <w:tabs>
          <w:tab w:val="left" w:pos="993"/>
          <w:tab w:val="left" w:pos="1560"/>
          <w:tab w:val="left" w:pos="1701"/>
        </w:tabs>
        <w:spacing w:after="0" w:line="240" w:lineRule="auto"/>
        <w:ind w:firstLine="851"/>
        <w:jc w:val="both"/>
        <w:rPr>
          <w:rFonts w:ascii="Times New Roman" w:hAnsi="Times New Roman"/>
          <w:color w:val="000000" w:themeColor="text1"/>
          <w:sz w:val="24"/>
          <w:szCs w:val="24"/>
        </w:rPr>
      </w:pPr>
      <w:r w:rsidRPr="008A745D">
        <w:rPr>
          <w:rFonts w:ascii="Times New Roman" w:hAnsi="Times New Roman"/>
          <w:bCs/>
          <w:color w:val="000000" w:themeColor="text1"/>
          <w:sz w:val="24"/>
          <w:szCs w:val="24"/>
        </w:rPr>
        <w:t xml:space="preserve">4.3.1. </w:t>
      </w:r>
      <w:r w:rsidRPr="008A745D">
        <w:rPr>
          <w:rFonts w:ascii="Times New Roman" w:hAnsi="Times New Roman"/>
          <w:bCs/>
          <w:color w:val="000000" w:themeColor="text1"/>
          <w:sz w:val="24"/>
          <w:szCs w:val="24"/>
        </w:rPr>
        <w:tab/>
        <w:t>Užsakovas nepagrįstai uždelsęs apmokėti Rangovui už atliktus Darbus Sutartyje nustatyta tvarka ir terminais, už kiekvieną uždelstą dieną Rangovui pareikalavus raštu, moka Rangovui delspinigius, kurių dydis – 0,02 proc</w:t>
      </w:r>
      <w:r w:rsidRPr="008A745D">
        <w:rPr>
          <w:rFonts w:ascii="Times New Roman" w:hAnsi="Times New Roman"/>
          <w:color w:val="000000" w:themeColor="text1"/>
          <w:sz w:val="24"/>
          <w:szCs w:val="24"/>
        </w:rPr>
        <w:t>.  nuo neapmokėtos atliktų Darbų vertės.</w:t>
      </w:r>
    </w:p>
    <w:p w14:paraId="40732880" w14:textId="77777777" w:rsidR="00007215" w:rsidRPr="008A745D" w:rsidRDefault="00007215" w:rsidP="003C5C67">
      <w:pPr>
        <w:pStyle w:val="Stilius1"/>
        <w:numPr>
          <w:ilvl w:val="0"/>
          <w:numId w:val="0"/>
        </w:numPr>
        <w:tabs>
          <w:tab w:val="left" w:pos="1418"/>
          <w:tab w:val="left" w:pos="1843"/>
        </w:tabs>
        <w:ind w:left="720" w:hanging="360"/>
        <w:jc w:val="both"/>
        <w:rPr>
          <w:b w:val="0"/>
          <w:bCs w:val="0"/>
          <w:color w:val="000000" w:themeColor="text1"/>
          <w:sz w:val="24"/>
          <w:szCs w:val="24"/>
        </w:rPr>
      </w:pPr>
    </w:p>
    <w:p w14:paraId="7050D31C" w14:textId="77777777" w:rsidR="001F5389" w:rsidRPr="008A745D" w:rsidRDefault="001F5389" w:rsidP="003C5C67">
      <w:pPr>
        <w:spacing w:after="0" w:line="240" w:lineRule="auto"/>
        <w:jc w:val="center"/>
        <w:rPr>
          <w:rFonts w:ascii="Times New Roman" w:hAnsi="Times New Roman"/>
          <w:b/>
          <w:color w:val="000000" w:themeColor="text1"/>
        </w:rPr>
      </w:pPr>
      <w:r w:rsidRPr="008A745D">
        <w:rPr>
          <w:rFonts w:ascii="Times New Roman" w:hAnsi="Times New Roman"/>
          <w:b/>
          <w:color w:val="000000" w:themeColor="text1"/>
        </w:rPr>
        <w:t>5. RANGOVO TEISĖS, PAREIGOS IR ATSAKOMYBĖ</w:t>
      </w:r>
    </w:p>
    <w:p w14:paraId="49C75D4C" w14:textId="77777777" w:rsidR="001F5389" w:rsidRPr="008A745D" w:rsidRDefault="001F5389" w:rsidP="003C5C67">
      <w:pPr>
        <w:pStyle w:val="Stilius1"/>
        <w:numPr>
          <w:ilvl w:val="0"/>
          <w:numId w:val="0"/>
        </w:numPr>
        <w:tabs>
          <w:tab w:val="left" w:pos="1418"/>
          <w:tab w:val="left" w:pos="1843"/>
        </w:tabs>
        <w:ind w:firstLine="709"/>
        <w:jc w:val="both"/>
        <w:rPr>
          <w:b w:val="0"/>
          <w:bCs w:val="0"/>
          <w:color w:val="000000" w:themeColor="text1"/>
          <w:sz w:val="24"/>
          <w:szCs w:val="24"/>
        </w:rPr>
      </w:pPr>
      <w:r w:rsidRPr="008A745D">
        <w:rPr>
          <w:b w:val="0"/>
          <w:bCs w:val="0"/>
          <w:color w:val="000000" w:themeColor="text1"/>
          <w:sz w:val="24"/>
          <w:szCs w:val="24"/>
        </w:rPr>
        <w:t xml:space="preserve">5.1. </w:t>
      </w:r>
      <w:r w:rsidRPr="008A745D">
        <w:rPr>
          <w:b w:val="0"/>
          <w:bCs w:val="0"/>
          <w:color w:val="000000" w:themeColor="text1"/>
          <w:sz w:val="24"/>
          <w:szCs w:val="24"/>
        </w:rPr>
        <w:tab/>
        <w:t>Rangovas įsipareigoja:</w:t>
      </w:r>
    </w:p>
    <w:p w14:paraId="00530ED8" w14:textId="77777777" w:rsidR="001F5389" w:rsidRPr="008A745D" w:rsidRDefault="001F5389" w:rsidP="003C5C67">
      <w:pPr>
        <w:pStyle w:val="Stilius1"/>
        <w:numPr>
          <w:ilvl w:val="0"/>
          <w:numId w:val="0"/>
        </w:numPr>
        <w:tabs>
          <w:tab w:val="left" w:pos="1418"/>
          <w:tab w:val="left" w:pos="1560"/>
        </w:tabs>
        <w:ind w:firstLine="851"/>
        <w:jc w:val="both"/>
        <w:rPr>
          <w:b w:val="0"/>
          <w:bCs w:val="0"/>
          <w:color w:val="000000" w:themeColor="text1"/>
          <w:sz w:val="24"/>
          <w:szCs w:val="24"/>
        </w:rPr>
      </w:pPr>
      <w:r w:rsidRPr="008A745D">
        <w:rPr>
          <w:b w:val="0"/>
          <w:bCs w:val="0"/>
          <w:color w:val="000000" w:themeColor="text1"/>
          <w:sz w:val="24"/>
          <w:szCs w:val="24"/>
        </w:rPr>
        <w:t xml:space="preserve">5.1.1. </w:t>
      </w:r>
      <w:r w:rsidRPr="008A745D">
        <w:rPr>
          <w:b w:val="0"/>
          <w:bCs w:val="0"/>
          <w:color w:val="000000" w:themeColor="text1"/>
          <w:sz w:val="24"/>
          <w:szCs w:val="24"/>
        </w:rPr>
        <w:tab/>
        <w:t>atlikti Darbus, vadovaujantis Lietuvos Respublikos įstatymais, teisės aktais, statybos techniniais reglamentais, statybos taisyklėmis ir Techninėje specifikacijoje nurodytais Darbų  aprašymais, savarankiškai apsirūpinti darbo priemonėmis ir Darbų atlikimui reikalingomis medžiagomis;</w:t>
      </w:r>
    </w:p>
    <w:p w14:paraId="0D6D2CF8" w14:textId="77777777" w:rsidR="001F5389" w:rsidRPr="008A745D" w:rsidRDefault="001F5389" w:rsidP="003C5C67">
      <w:pPr>
        <w:pStyle w:val="Stilius1"/>
        <w:numPr>
          <w:ilvl w:val="0"/>
          <w:numId w:val="0"/>
        </w:numPr>
        <w:tabs>
          <w:tab w:val="left" w:pos="1418"/>
          <w:tab w:val="left" w:pos="1843"/>
        </w:tabs>
        <w:ind w:firstLine="851"/>
        <w:jc w:val="both"/>
        <w:rPr>
          <w:b w:val="0"/>
          <w:bCs w:val="0"/>
          <w:color w:val="000000" w:themeColor="text1"/>
          <w:sz w:val="24"/>
          <w:szCs w:val="24"/>
        </w:rPr>
      </w:pPr>
      <w:r w:rsidRPr="008A745D">
        <w:rPr>
          <w:b w:val="0"/>
          <w:bCs w:val="0"/>
          <w:color w:val="000000" w:themeColor="text1"/>
          <w:sz w:val="24"/>
          <w:szCs w:val="24"/>
        </w:rPr>
        <w:t xml:space="preserve">5.1.2. Darbus atlikti nedelsiant, t. y. ne vėliau kaip per 48 val., Užsakovui informavus raštu arba el. paštu apie pavojingus atvejus. </w:t>
      </w:r>
    </w:p>
    <w:p w14:paraId="3062D7EC" w14:textId="77777777" w:rsidR="001F5389" w:rsidRPr="008A745D" w:rsidRDefault="001F5389" w:rsidP="003C5C67">
      <w:pPr>
        <w:pStyle w:val="Stilius1"/>
        <w:numPr>
          <w:ilvl w:val="0"/>
          <w:numId w:val="0"/>
        </w:numPr>
        <w:tabs>
          <w:tab w:val="left" w:pos="1418"/>
          <w:tab w:val="left" w:pos="1560"/>
        </w:tabs>
        <w:ind w:firstLine="851"/>
        <w:jc w:val="both"/>
        <w:rPr>
          <w:b w:val="0"/>
          <w:bCs w:val="0"/>
          <w:color w:val="000000" w:themeColor="text1"/>
          <w:sz w:val="24"/>
          <w:szCs w:val="24"/>
        </w:rPr>
      </w:pPr>
      <w:r w:rsidRPr="008A745D">
        <w:rPr>
          <w:b w:val="0"/>
          <w:bCs w:val="0"/>
          <w:color w:val="000000" w:themeColor="text1"/>
          <w:sz w:val="24"/>
          <w:szCs w:val="24"/>
        </w:rPr>
        <w:t xml:space="preserve">5.1.3. </w:t>
      </w:r>
      <w:r w:rsidRPr="008A745D">
        <w:rPr>
          <w:b w:val="0"/>
          <w:bCs w:val="0"/>
          <w:color w:val="000000" w:themeColor="text1"/>
          <w:sz w:val="24"/>
          <w:szCs w:val="24"/>
        </w:rPr>
        <w:tab/>
        <w:t>Darbus atlikti tik pagal Užsakovo pateiktus užsakymus  užsakyme nurodytais Darbų atlikimo terminais, išskyrus numatytus 5.1.4. punkte;</w:t>
      </w:r>
    </w:p>
    <w:p w14:paraId="5B0258EC" w14:textId="77777777" w:rsidR="001F5389" w:rsidRPr="008A745D" w:rsidRDefault="001F5389" w:rsidP="003C5C67">
      <w:pPr>
        <w:pStyle w:val="Stilius1"/>
        <w:numPr>
          <w:ilvl w:val="0"/>
          <w:numId w:val="0"/>
        </w:numPr>
        <w:tabs>
          <w:tab w:val="left" w:pos="1418"/>
          <w:tab w:val="left" w:pos="1560"/>
        </w:tabs>
        <w:ind w:firstLine="851"/>
        <w:jc w:val="both"/>
        <w:rPr>
          <w:b w:val="0"/>
          <w:bCs w:val="0"/>
          <w:color w:val="000000" w:themeColor="text1"/>
          <w:sz w:val="24"/>
          <w:szCs w:val="24"/>
        </w:rPr>
      </w:pPr>
      <w:r w:rsidRPr="008A745D">
        <w:rPr>
          <w:b w:val="0"/>
          <w:bCs w:val="0"/>
          <w:color w:val="000000" w:themeColor="text1"/>
          <w:sz w:val="24"/>
          <w:szCs w:val="24"/>
        </w:rPr>
        <w:lastRenderedPageBreak/>
        <w:t>5.1.4.</w:t>
      </w:r>
      <w:r w:rsidRPr="008A745D">
        <w:rPr>
          <w:b w:val="0"/>
          <w:bCs w:val="0"/>
          <w:color w:val="000000" w:themeColor="text1"/>
          <w:sz w:val="24"/>
          <w:szCs w:val="24"/>
        </w:rPr>
        <w:tab/>
        <w:t>atlikti lauko baldų, šiukšliadėžių ir dviračių stovų apžiūrą  kaskart  po įvykusių stichinių reiškinių, įvertinti jų būklę ir informaciją raštu pateikti šios Sutarties kuratoriui. Taip pat vienkartinė visos įrangos apžiūra atliekama kiekvieną pavasarį, per kovo mėn. laikotarpį. Įvertinama įrangos būklė. Sutartį koordinuojančiam asmeniui teikiama informacija raštu, nurodant būtiną darbų poreikį kiekviename objekte. Smulkūs remonto darbai atliekami patikrų metu, be atskiro užsakymo;</w:t>
      </w:r>
    </w:p>
    <w:p w14:paraId="041A4023" w14:textId="77777777" w:rsidR="001F5389" w:rsidRPr="008A745D" w:rsidRDefault="001F5389" w:rsidP="003C5C67">
      <w:pPr>
        <w:pStyle w:val="Stilius1"/>
        <w:numPr>
          <w:ilvl w:val="0"/>
          <w:numId w:val="0"/>
        </w:numPr>
        <w:tabs>
          <w:tab w:val="left" w:pos="1418"/>
          <w:tab w:val="left" w:pos="1560"/>
        </w:tabs>
        <w:ind w:firstLine="851"/>
        <w:jc w:val="both"/>
        <w:rPr>
          <w:b w:val="0"/>
          <w:bCs w:val="0"/>
          <w:color w:val="000000" w:themeColor="text1"/>
          <w:sz w:val="24"/>
          <w:szCs w:val="24"/>
        </w:rPr>
      </w:pPr>
      <w:r w:rsidRPr="008A745D">
        <w:rPr>
          <w:b w:val="0"/>
          <w:bCs w:val="0"/>
          <w:color w:val="000000" w:themeColor="text1"/>
          <w:sz w:val="24"/>
          <w:szCs w:val="24"/>
        </w:rPr>
        <w:t xml:space="preserve">5.1.5. </w:t>
      </w:r>
      <w:r w:rsidRPr="008A745D">
        <w:rPr>
          <w:b w:val="0"/>
          <w:bCs w:val="0"/>
          <w:color w:val="000000" w:themeColor="text1"/>
          <w:sz w:val="24"/>
          <w:szCs w:val="24"/>
        </w:rPr>
        <w:tab/>
        <w:t>Užsakovui paprašius raštu ar el. paštu, ne vėliau kaip per 10 darbo dienų nuo Užsakovo užsakymo gavimo dienos, pateikti Užsakovo rašte nurodytų Darbų atlikimo aktą(-</w:t>
      </w:r>
      <w:proofErr w:type="spellStart"/>
      <w:r w:rsidRPr="008A745D">
        <w:rPr>
          <w:b w:val="0"/>
          <w:bCs w:val="0"/>
          <w:color w:val="000000" w:themeColor="text1"/>
          <w:sz w:val="24"/>
          <w:szCs w:val="24"/>
        </w:rPr>
        <w:t>us</w:t>
      </w:r>
      <w:proofErr w:type="spellEnd"/>
      <w:r w:rsidRPr="008A745D">
        <w:rPr>
          <w:b w:val="0"/>
          <w:bCs w:val="0"/>
          <w:color w:val="000000" w:themeColor="text1"/>
          <w:sz w:val="24"/>
          <w:szCs w:val="24"/>
        </w:rPr>
        <w:t>), nurodant Darbų kiekius, kainos skaičiavimą ir jei reikalinga, Darbų atlikimo vietą, pažymėtą schemoje;</w:t>
      </w:r>
    </w:p>
    <w:p w14:paraId="7E1B2F7D" w14:textId="77777777" w:rsidR="001F5389" w:rsidRPr="008A745D" w:rsidRDefault="001F5389" w:rsidP="003C5C67">
      <w:pPr>
        <w:pStyle w:val="Stilius1"/>
        <w:numPr>
          <w:ilvl w:val="0"/>
          <w:numId w:val="0"/>
        </w:numPr>
        <w:tabs>
          <w:tab w:val="left" w:pos="1418"/>
          <w:tab w:val="left" w:pos="1560"/>
        </w:tabs>
        <w:ind w:firstLine="851"/>
        <w:jc w:val="both"/>
        <w:rPr>
          <w:b w:val="0"/>
          <w:bCs w:val="0"/>
          <w:color w:val="000000" w:themeColor="text1"/>
          <w:sz w:val="24"/>
          <w:szCs w:val="24"/>
        </w:rPr>
      </w:pPr>
      <w:r w:rsidRPr="008A745D">
        <w:rPr>
          <w:b w:val="0"/>
          <w:bCs w:val="0"/>
          <w:color w:val="000000" w:themeColor="text1"/>
          <w:sz w:val="24"/>
          <w:szCs w:val="24"/>
        </w:rPr>
        <w:t xml:space="preserve">5.1.6. </w:t>
      </w:r>
      <w:r w:rsidRPr="008A745D">
        <w:rPr>
          <w:b w:val="0"/>
          <w:bCs w:val="0"/>
          <w:color w:val="000000" w:themeColor="text1"/>
          <w:sz w:val="24"/>
          <w:szCs w:val="24"/>
        </w:rPr>
        <w:tab/>
        <w:t>kartu su atliktų Darbų aktais Užsakovui pareikalavus, pateikti Darbų atlikimui naudotų medžiagų atitikties deklaracijas, savikontrolės bandymų protokolus;</w:t>
      </w:r>
    </w:p>
    <w:p w14:paraId="73F9D820" w14:textId="77777777" w:rsidR="001F5389" w:rsidRPr="008A745D" w:rsidRDefault="001F5389" w:rsidP="003C5C67">
      <w:pPr>
        <w:pStyle w:val="Stilius1"/>
        <w:numPr>
          <w:ilvl w:val="0"/>
          <w:numId w:val="0"/>
        </w:numPr>
        <w:tabs>
          <w:tab w:val="left" w:pos="1418"/>
          <w:tab w:val="left" w:pos="1560"/>
        </w:tabs>
        <w:ind w:firstLine="851"/>
        <w:jc w:val="both"/>
        <w:rPr>
          <w:b w:val="0"/>
          <w:bCs w:val="0"/>
          <w:color w:val="000000" w:themeColor="text1"/>
          <w:sz w:val="24"/>
          <w:szCs w:val="24"/>
        </w:rPr>
      </w:pPr>
      <w:r w:rsidRPr="008A745D">
        <w:rPr>
          <w:b w:val="0"/>
          <w:bCs w:val="0"/>
          <w:color w:val="000000" w:themeColor="text1"/>
          <w:sz w:val="24"/>
          <w:szCs w:val="24"/>
        </w:rPr>
        <w:t xml:space="preserve">5.1.7. </w:t>
      </w:r>
      <w:r w:rsidRPr="008A745D">
        <w:rPr>
          <w:b w:val="0"/>
          <w:bCs w:val="0"/>
          <w:color w:val="000000" w:themeColor="text1"/>
          <w:sz w:val="24"/>
          <w:szCs w:val="24"/>
        </w:rPr>
        <w:tab/>
        <w:t>Užsakovui pateikti Rėkyvos ir Medelyno seniūnijų teritorijose atliktų Darbų aktus, suderintus su šių seniūnijų seniūnais;</w:t>
      </w:r>
    </w:p>
    <w:p w14:paraId="52E53E6F" w14:textId="77777777" w:rsidR="001F5389" w:rsidRPr="008A745D" w:rsidRDefault="001F5389" w:rsidP="003C5C67">
      <w:pPr>
        <w:pStyle w:val="Stilius1"/>
        <w:numPr>
          <w:ilvl w:val="0"/>
          <w:numId w:val="0"/>
        </w:numPr>
        <w:tabs>
          <w:tab w:val="left" w:pos="1418"/>
          <w:tab w:val="left" w:pos="1560"/>
        </w:tabs>
        <w:ind w:firstLine="851"/>
        <w:jc w:val="both"/>
        <w:rPr>
          <w:b w:val="0"/>
          <w:bCs w:val="0"/>
          <w:color w:val="000000" w:themeColor="text1"/>
          <w:sz w:val="24"/>
          <w:szCs w:val="24"/>
        </w:rPr>
      </w:pPr>
      <w:r w:rsidRPr="008A745D">
        <w:rPr>
          <w:b w:val="0"/>
          <w:bCs w:val="0"/>
          <w:color w:val="000000" w:themeColor="text1"/>
          <w:sz w:val="24"/>
          <w:szCs w:val="24"/>
        </w:rPr>
        <w:t xml:space="preserve">5.1.8. </w:t>
      </w:r>
      <w:r w:rsidRPr="008A745D">
        <w:rPr>
          <w:b w:val="0"/>
          <w:bCs w:val="0"/>
          <w:color w:val="000000" w:themeColor="text1"/>
          <w:sz w:val="24"/>
          <w:szCs w:val="24"/>
        </w:rPr>
        <w:tab/>
        <w:t>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3F98F713" w14:textId="77777777" w:rsidR="001F5389" w:rsidRPr="008A745D" w:rsidRDefault="001F5389" w:rsidP="003C5C67">
      <w:pPr>
        <w:pStyle w:val="Stilius1"/>
        <w:numPr>
          <w:ilvl w:val="0"/>
          <w:numId w:val="0"/>
        </w:numPr>
        <w:tabs>
          <w:tab w:val="left" w:pos="1418"/>
          <w:tab w:val="left" w:pos="1560"/>
        </w:tabs>
        <w:ind w:firstLine="851"/>
        <w:jc w:val="both"/>
        <w:rPr>
          <w:b w:val="0"/>
          <w:bCs w:val="0"/>
          <w:color w:val="000000" w:themeColor="text1"/>
          <w:sz w:val="24"/>
          <w:szCs w:val="24"/>
        </w:rPr>
      </w:pPr>
      <w:r w:rsidRPr="008A745D">
        <w:rPr>
          <w:b w:val="0"/>
          <w:bCs w:val="0"/>
          <w:color w:val="000000" w:themeColor="text1"/>
          <w:sz w:val="24"/>
          <w:szCs w:val="24"/>
        </w:rPr>
        <w:t xml:space="preserve">5.1.9. </w:t>
      </w:r>
      <w:r w:rsidRPr="008A745D">
        <w:rPr>
          <w:b w:val="0"/>
          <w:bCs w:val="0"/>
          <w:color w:val="000000" w:themeColor="text1"/>
          <w:sz w:val="24"/>
          <w:szCs w:val="24"/>
        </w:rPr>
        <w:tab/>
        <w:t>užtikrinti Darbų atlikimo metu, Rangovui pavedamų vykdyti saugos ir sveikatos koordinatoriaus funkcijų atlikimą;</w:t>
      </w:r>
    </w:p>
    <w:p w14:paraId="6A4B6A11" w14:textId="77777777" w:rsidR="001F5389" w:rsidRPr="008A745D" w:rsidRDefault="001F5389" w:rsidP="003C5C67">
      <w:pPr>
        <w:pStyle w:val="Stilius1"/>
        <w:numPr>
          <w:ilvl w:val="0"/>
          <w:numId w:val="0"/>
        </w:numPr>
        <w:tabs>
          <w:tab w:val="left" w:pos="1418"/>
          <w:tab w:val="left" w:pos="1701"/>
        </w:tabs>
        <w:ind w:firstLine="851"/>
        <w:jc w:val="both"/>
        <w:rPr>
          <w:b w:val="0"/>
          <w:bCs w:val="0"/>
          <w:color w:val="000000" w:themeColor="text1"/>
          <w:sz w:val="24"/>
          <w:szCs w:val="24"/>
        </w:rPr>
      </w:pPr>
      <w:r w:rsidRPr="008A745D">
        <w:rPr>
          <w:b w:val="0"/>
          <w:bCs w:val="0"/>
          <w:color w:val="000000" w:themeColor="text1"/>
          <w:sz w:val="24"/>
          <w:szCs w:val="24"/>
        </w:rPr>
        <w:t xml:space="preserve">5.1.10. </w:t>
      </w:r>
      <w:r w:rsidRPr="008A745D">
        <w:rPr>
          <w:b w:val="0"/>
          <w:bCs w:val="0"/>
          <w:color w:val="000000" w:themeColor="text1"/>
          <w:sz w:val="24"/>
          <w:szCs w:val="24"/>
        </w:rPr>
        <w:tab/>
        <w:t>saugoti atliktus Darbus ir reikmenis nuo sugadinimo ir vagystės, nuo meteorologinių sąlygų poveikio iki atliktų Darbų perdavimo-priėmimo akto pasirašymo dienos. Statybvietėje, kurioje atliekami Darbai, atsitiktinio žuvimo ar sugadinimo rizika tenka Rangovui;</w:t>
      </w:r>
    </w:p>
    <w:p w14:paraId="6A310A08" w14:textId="48A5ED96" w:rsidR="001F5389" w:rsidRPr="008A745D" w:rsidRDefault="001F5389" w:rsidP="003C5C67">
      <w:pPr>
        <w:pStyle w:val="Stilius1"/>
        <w:numPr>
          <w:ilvl w:val="0"/>
          <w:numId w:val="0"/>
        </w:numPr>
        <w:tabs>
          <w:tab w:val="left" w:pos="1418"/>
          <w:tab w:val="left" w:pos="1701"/>
        </w:tabs>
        <w:ind w:firstLine="851"/>
        <w:jc w:val="both"/>
        <w:rPr>
          <w:b w:val="0"/>
          <w:bCs w:val="0"/>
          <w:color w:val="000000" w:themeColor="text1"/>
          <w:sz w:val="24"/>
          <w:szCs w:val="24"/>
        </w:rPr>
      </w:pPr>
      <w:r w:rsidRPr="008A745D">
        <w:rPr>
          <w:b w:val="0"/>
          <w:bCs w:val="0"/>
          <w:color w:val="000000" w:themeColor="text1"/>
          <w:sz w:val="24"/>
          <w:szCs w:val="24"/>
        </w:rPr>
        <w:t xml:space="preserve">5.1.11. </w:t>
      </w:r>
      <w:r w:rsidRPr="008A745D">
        <w:rPr>
          <w:b w:val="0"/>
          <w:bCs w:val="0"/>
          <w:color w:val="000000" w:themeColor="text1"/>
          <w:sz w:val="24"/>
          <w:szCs w:val="24"/>
        </w:rPr>
        <w:tab/>
        <w:t xml:space="preserve">savo sąskaita ištaisyti atliktų Darbų trūkumus ir defektus, kurie atsirado dėl Rangovo netinkamai atliktų Darbų ir yra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w:t>
      </w:r>
      <w:r w:rsidR="00364ED5" w:rsidRPr="008A745D">
        <w:rPr>
          <w:b w:val="0"/>
          <w:bCs w:val="0"/>
          <w:sz w:val="24"/>
          <w:szCs w:val="24"/>
        </w:rPr>
        <w:t>14 (keturiolika) darbo dien</w:t>
      </w:r>
      <w:r w:rsidR="00364ED5" w:rsidRPr="008A745D">
        <w:rPr>
          <w:rFonts w:hint="cs"/>
          <w:b w:val="0"/>
          <w:bCs w:val="0"/>
          <w:sz w:val="24"/>
          <w:szCs w:val="24"/>
        </w:rPr>
        <w:t>ų</w:t>
      </w:r>
      <w:r w:rsidRPr="008A745D">
        <w:rPr>
          <w:b w:val="0"/>
          <w:bCs w:val="0"/>
          <w:color w:val="000000" w:themeColor="text1"/>
          <w:sz w:val="24"/>
          <w:szCs w:val="24"/>
        </w:rPr>
        <w:t>, jeigu dėl defekto pobūdžio jie neturi būti pašalinti anksčiau;</w:t>
      </w:r>
    </w:p>
    <w:p w14:paraId="765AB868" w14:textId="77777777" w:rsidR="001F5389" w:rsidRPr="008A745D" w:rsidRDefault="001F5389" w:rsidP="003C5C67">
      <w:pPr>
        <w:pStyle w:val="Stilius1"/>
        <w:numPr>
          <w:ilvl w:val="0"/>
          <w:numId w:val="0"/>
        </w:numPr>
        <w:tabs>
          <w:tab w:val="left" w:pos="1418"/>
          <w:tab w:val="left" w:pos="1843"/>
          <w:tab w:val="left" w:pos="1985"/>
        </w:tabs>
        <w:ind w:firstLine="851"/>
        <w:jc w:val="both"/>
        <w:rPr>
          <w:b w:val="0"/>
          <w:bCs w:val="0"/>
          <w:color w:val="000000" w:themeColor="text1"/>
          <w:sz w:val="24"/>
          <w:szCs w:val="24"/>
        </w:rPr>
      </w:pPr>
      <w:r w:rsidRPr="008A745D">
        <w:rPr>
          <w:b w:val="0"/>
          <w:bCs w:val="0"/>
          <w:color w:val="000000" w:themeColor="text1"/>
          <w:sz w:val="24"/>
          <w:szCs w:val="24"/>
        </w:rPr>
        <w:t xml:space="preserve">5.1.12. </w:t>
      </w:r>
      <w:r w:rsidRPr="008A745D">
        <w:rPr>
          <w:b w:val="0"/>
          <w:bCs w:val="0"/>
          <w:color w:val="000000" w:themeColor="text1"/>
          <w:sz w:val="24"/>
          <w:szCs w:val="24"/>
        </w:rPr>
        <w:tab/>
        <w:t>atlikti Darbus tvarkingai, neteršiant teritorijos, kompaktiškai laikyti statybos atliekas bei išvežus jas iš teritorijos Užsakovui pareikalavus pateikti patvirtinančius dokumentus apie statybinio laužo, grunto išvežimą į tam specialiai skirtas vietas ar jų utilizavimo deklaracijas;</w:t>
      </w:r>
    </w:p>
    <w:p w14:paraId="11617661" w14:textId="6CFD8BB1" w:rsidR="001F5389" w:rsidRPr="008A745D" w:rsidRDefault="001F5389" w:rsidP="003C5C67">
      <w:pPr>
        <w:pStyle w:val="Stilius1"/>
        <w:numPr>
          <w:ilvl w:val="0"/>
          <w:numId w:val="0"/>
        </w:numPr>
        <w:tabs>
          <w:tab w:val="left" w:pos="1418"/>
          <w:tab w:val="left" w:pos="1843"/>
          <w:tab w:val="left" w:pos="1985"/>
        </w:tabs>
        <w:ind w:firstLine="851"/>
        <w:jc w:val="both"/>
        <w:rPr>
          <w:b w:val="0"/>
          <w:bCs w:val="0"/>
          <w:color w:val="000000" w:themeColor="text1"/>
          <w:sz w:val="24"/>
          <w:szCs w:val="24"/>
        </w:rPr>
      </w:pPr>
      <w:r w:rsidRPr="008A745D">
        <w:rPr>
          <w:b w:val="0"/>
          <w:bCs w:val="0"/>
          <w:color w:val="000000" w:themeColor="text1"/>
          <w:sz w:val="24"/>
          <w:szCs w:val="24"/>
        </w:rPr>
        <w:t xml:space="preserve">5.1.13. </w:t>
      </w:r>
      <w:r w:rsidRPr="008A745D">
        <w:rPr>
          <w:b w:val="0"/>
          <w:bCs w:val="0"/>
          <w:color w:val="000000" w:themeColor="text1"/>
          <w:sz w:val="24"/>
          <w:szCs w:val="24"/>
        </w:rPr>
        <w:tab/>
        <w:t>suteikti Darbams šios Sutarties 10 skyriuje nurodytas garantijas;</w:t>
      </w:r>
    </w:p>
    <w:p w14:paraId="63071FCF" w14:textId="77777777" w:rsidR="001F5389" w:rsidRPr="008A745D" w:rsidRDefault="001F5389" w:rsidP="003C5C67">
      <w:pPr>
        <w:pStyle w:val="Stilius1"/>
        <w:numPr>
          <w:ilvl w:val="0"/>
          <w:numId w:val="0"/>
        </w:numPr>
        <w:tabs>
          <w:tab w:val="left" w:pos="1418"/>
          <w:tab w:val="left" w:pos="1843"/>
          <w:tab w:val="left" w:pos="1985"/>
        </w:tabs>
        <w:ind w:firstLine="851"/>
        <w:jc w:val="both"/>
        <w:rPr>
          <w:b w:val="0"/>
          <w:bCs w:val="0"/>
          <w:color w:val="000000" w:themeColor="text1"/>
          <w:sz w:val="24"/>
          <w:szCs w:val="24"/>
        </w:rPr>
      </w:pPr>
      <w:r w:rsidRPr="008A745D">
        <w:rPr>
          <w:b w:val="0"/>
          <w:bCs w:val="0"/>
          <w:color w:val="000000" w:themeColor="text1"/>
          <w:sz w:val="24"/>
          <w:szCs w:val="24"/>
        </w:rPr>
        <w:t xml:space="preserve">5.1.14. </w:t>
      </w:r>
      <w:r w:rsidRPr="008A745D">
        <w:rPr>
          <w:b w:val="0"/>
          <w:bCs w:val="0"/>
          <w:color w:val="000000" w:themeColor="text1"/>
          <w:sz w:val="24"/>
          <w:szCs w:val="24"/>
        </w:rPr>
        <w:tab/>
        <w:t xml:space="preserve">vykdyti visus kitus teisėtus ir neprieštaraujančius Sutarties nuostatoms raštiškus Užsakovo nurodymus ir priskirtas pareigas; </w:t>
      </w:r>
    </w:p>
    <w:p w14:paraId="235C275C" w14:textId="77777777" w:rsidR="001F5389" w:rsidRPr="008A745D" w:rsidRDefault="001F5389" w:rsidP="003C5C67">
      <w:pPr>
        <w:pStyle w:val="Stilius1"/>
        <w:numPr>
          <w:ilvl w:val="0"/>
          <w:numId w:val="0"/>
        </w:numPr>
        <w:tabs>
          <w:tab w:val="left" w:pos="1418"/>
          <w:tab w:val="left" w:pos="1843"/>
          <w:tab w:val="left" w:pos="1985"/>
        </w:tabs>
        <w:ind w:firstLine="851"/>
        <w:jc w:val="both"/>
        <w:rPr>
          <w:b w:val="0"/>
          <w:bCs w:val="0"/>
          <w:color w:val="000000" w:themeColor="text1"/>
          <w:sz w:val="24"/>
          <w:szCs w:val="24"/>
        </w:rPr>
      </w:pPr>
      <w:r w:rsidRPr="008A745D">
        <w:rPr>
          <w:b w:val="0"/>
          <w:bCs w:val="0"/>
          <w:color w:val="000000" w:themeColor="text1"/>
          <w:sz w:val="24"/>
          <w:szCs w:val="24"/>
        </w:rPr>
        <w:t xml:space="preserve">5.1.15. </w:t>
      </w:r>
      <w:r w:rsidRPr="008A745D">
        <w:rPr>
          <w:b w:val="0"/>
          <w:bCs w:val="0"/>
          <w:color w:val="000000" w:themeColor="text1"/>
          <w:sz w:val="24"/>
          <w:szCs w:val="24"/>
        </w:rPr>
        <w:tab/>
        <w:t>užtikrinti, kad Rangovas ir bet kurie asmenys, veikiantys jo vardu, yra gavę visus būtinus leidimus, kvalifikacijos atestatus ar kitokius dokumentus, suteikiančius teisę Rangovui atlikti šioje Sutartyje numatytus Darbus ir vykdyti Rangovo sutartinius įsipareigojimus pagal šią Sutartį;</w:t>
      </w:r>
    </w:p>
    <w:p w14:paraId="215EC220" w14:textId="37D76749" w:rsidR="001F5389" w:rsidRPr="008A745D" w:rsidRDefault="001F5389" w:rsidP="003C5C67">
      <w:pPr>
        <w:pStyle w:val="Stilius1"/>
        <w:numPr>
          <w:ilvl w:val="0"/>
          <w:numId w:val="0"/>
        </w:numPr>
        <w:tabs>
          <w:tab w:val="left" w:pos="1418"/>
          <w:tab w:val="left" w:pos="1843"/>
          <w:tab w:val="left" w:pos="1985"/>
        </w:tabs>
        <w:ind w:firstLine="851"/>
        <w:jc w:val="both"/>
        <w:rPr>
          <w:b w:val="0"/>
          <w:bCs w:val="0"/>
          <w:color w:val="FF0000"/>
          <w:sz w:val="24"/>
          <w:szCs w:val="24"/>
        </w:rPr>
      </w:pPr>
      <w:r w:rsidRPr="008A745D">
        <w:rPr>
          <w:b w:val="0"/>
          <w:bCs w:val="0"/>
          <w:color w:val="000000" w:themeColor="text1"/>
          <w:sz w:val="24"/>
          <w:szCs w:val="24"/>
        </w:rPr>
        <w:t xml:space="preserve">5.1.16. </w:t>
      </w:r>
      <w:r w:rsidRPr="008A745D">
        <w:rPr>
          <w:b w:val="0"/>
          <w:bCs w:val="0"/>
          <w:color w:val="000000" w:themeColor="text1"/>
          <w:sz w:val="24"/>
          <w:szCs w:val="24"/>
        </w:rPr>
        <w:tab/>
        <w:t xml:space="preserve">Rangovo personalas turi būti kvalifikuotas, įgudęs ir turintis patirtį atitinkamam Darbų atlikimui. Užsakovas gali pareikalauti, kad Rangovas pakeistų Darbų atlikimo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w:t>
      </w:r>
      <w:r w:rsidR="00DE2A49" w:rsidRPr="008A745D">
        <w:rPr>
          <w:b w:val="0"/>
          <w:bCs w:val="0"/>
          <w:color w:val="000000" w:themeColor="text1"/>
          <w:sz w:val="24"/>
          <w:szCs w:val="24"/>
        </w:rPr>
        <w:t xml:space="preserve"> </w:t>
      </w:r>
      <w:r w:rsidR="00DE2A49" w:rsidRPr="008A745D">
        <w:rPr>
          <w:b w:val="0"/>
          <w:bCs w:val="0"/>
          <w:sz w:val="24"/>
          <w:szCs w:val="24"/>
        </w:rPr>
        <w:t xml:space="preserve">(jei buvo reikalauja) </w:t>
      </w:r>
      <w:r w:rsidRPr="008A745D">
        <w:rPr>
          <w:b w:val="0"/>
          <w:bCs w:val="0"/>
          <w:color w:val="000000" w:themeColor="text1"/>
          <w:sz w:val="24"/>
          <w:szCs w:val="24"/>
        </w:rPr>
        <w:t>pirkimo dokumentuose</w:t>
      </w:r>
      <w:r w:rsidRPr="008A745D">
        <w:rPr>
          <w:b w:val="0"/>
          <w:bCs w:val="0"/>
          <w:color w:val="FF0000"/>
          <w:sz w:val="24"/>
          <w:szCs w:val="24"/>
        </w:rPr>
        <w:t>;</w:t>
      </w:r>
    </w:p>
    <w:p w14:paraId="4B4A06F6" w14:textId="0955E080" w:rsidR="001F5389" w:rsidRPr="008A745D" w:rsidRDefault="001F5389" w:rsidP="003C5C67">
      <w:pPr>
        <w:pStyle w:val="Stilius1"/>
        <w:numPr>
          <w:ilvl w:val="0"/>
          <w:numId w:val="0"/>
        </w:numPr>
        <w:tabs>
          <w:tab w:val="left" w:pos="1418"/>
          <w:tab w:val="left" w:pos="1843"/>
          <w:tab w:val="left" w:pos="1985"/>
        </w:tabs>
        <w:ind w:firstLine="851"/>
        <w:jc w:val="both"/>
        <w:rPr>
          <w:b w:val="0"/>
          <w:bCs w:val="0"/>
          <w:color w:val="000000" w:themeColor="text1"/>
          <w:sz w:val="24"/>
          <w:szCs w:val="24"/>
        </w:rPr>
      </w:pPr>
      <w:r w:rsidRPr="008A745D">
        <w:rPr>
          <w:b w:val="0"/>
          <w:bCs w:val="0"/>
          <w:color w:val="000000" w:themeColor="text1"/>
          <w:sz w:val="24"/>
          <w:szCs w:val="24"/>
        </w:rPr>
        <w:t>5.1.17.</w:t>
      </w:r>
      <w:r w:rsidRPr="008A745D">
        <w:rPr>
          <w:b w:val="0"/>
          <w:bCs w:val="0"/>
          <w:color w:val="000000" w:themeColor="text1"/>
          <w:sz w:val="24"/>
          <w:szCs w:val="24"/>
        </w:rPr>
        <w:tab/>
        <w:t>atlyginti visus  nuostolius ir apsaugoti Užsakovą nuo visų pretenzijų, kompensacijų susijusių su:</w:t>
      </w:r>
    </w:p>
    <w:p w14:paraId="71F9F430" w14:textId="77777777" w:rsidR="001F5389" w:rsidRPr="008A745D" w:rsidRDefault="001F5389" w:rsidP="003C5C67">
      <w:pPr>
        <w:pStyle w:val="Stilius1"/>
        <w:numPr>
          <w:ilvl w:val="0"/>
          <w:numId w:val="0"/>
        </w:numPr>
        <w:tabs>
          <w:tab w:val="left" w:pos="1418"/>
          <w:tab w:val="left" w:pos="1843"/>
        </w:tabs>
        <w:ind w:firstLine="993"/>
        <w:jc w:val="both"/>
        <w:rPr>
          <w:b w:val="0"/>
          <w:bCs w:val="0"/>
          <w:color w:val="000000" w:themeColor="text1"/>
          <w:sz w:val="24"/>
          <w:szCs w:val="24"/>
        </w:rPr>
      </w:pPr>
      <w:r w:rsidRPr="008A745D">
        <w:rPr>
          <w:b w:val="0"/>
          <w:bCs w:val="0"/>
          <w:color w:val="000000" w:themeColor="text1"/>
          <w:sz w:val="24"/>
          <w:szCs w:val="24"/>
        </w:rPr>
        <w:t>5.1.17.1. bet kurio asmens sužalojimu, negalavimu, liga ar mirtimi, kylančius arba atsiradusius dėl Rangovo veiksmų atliekant Darbus, taisant defektus Darbų atlikimo metu;</w:t>
      </w:r>
    </w:p>
    <w:p w14:paraId="1D19DA10" w14:textId="77777777" w:rsidR="001F5389" w:rsidRPr="008A745D" w:rsidRDefault="001F5389" w:rsidP="003C5C67">
      <w:pPr>
        <w:pStyle w:val="Stilius1"/>
        <w:numPr>
          <w:ilvl w:val="0"/>
          <w:numId w:val="0"/>
        </w:numPr>
        <w:tabs>
          <w:tab w:val="left" w:pos="1418"/>
          <w:tab w:val="left" w:pos="1843"/>
        </w:tabs>
        <w:ind w:firstLine="993"/>
        <w:jc w:val="both"/>
        <w:rPr>
          <w:b w:val="0"/>
          <w:bCs w:val="0"/>
          <w:color w:val="000000" w:themeColor="text1"/>
          <w:sz w:val="24"/>
          <w:szCs w:val="24"/>
        </w:rPr>
      </w:pPr>
      <w:r w:rsidRPr="008A745D">
        <w:rPr>
          <w:b w:val="0"/>
          <w:bCs w:val="0"/>
          <w:color w:val="000000" w:themeColor="text1"/>
          <w:sz w:val="24"/>
          <w:szCs w:val="24"/>
        </w:rPr>
        <w:t>5.1.17.2. bet kurios nuosavybės (kiti nei Darbai) nuostoliais, praradimais, susijusiais arba atsiradusiais dėl Rangovo arba jo personalo veiksmų, aplaidumo, tyčinio veiksmo ar Sutarties pažeidimo.</w:t>
      </w:r>
    </w:p>
    <w:p w14:paraId="27CAF481" w14:textId="55CC13E1" w:rsidR="00F838CD" w:rsidRPr="008A745D" w:rsidRDefault="00F838CD" w:rsidP="003C5C67">
      <w:pPr>
        <w:pStyle w:val="Stilius1"/>
        <w:numPr>
          <w:ilvl w:val="0"/>
          <w:numId w:val="0"/>
        </w:numPr>
        <w:tabs>
          <w:tab w:val="left" w:pos="1418"/>
          <w:tab w:val="left" w:pos="1843"/>
        </w:tabs>
        <w:ind w:firstLine="993"/>
        <w:jc w:val="both"/>
        <w:rPr>
          <w:b w:val="0"/>
          <w:bCs w:val="0"/>
          <w:color w:val="000000" w:themeColor="text1"/>
          <w:sz w:val="24"/>
          <w:szCs w:val="24"/>
        </w:rPr>
      </w:pPr>
      <w:r w:rsidRPr="008A745D">
        <w:rPr>
          <w:b w:val="0"/>
          <w:bCs w:val="0"/>
          <w:color w:val="000000" w:themeColor="text1"/>
          <w:sz w:val="24"/>
          <w:szCs w:val="24"/>
        </w:rPr>
        <w:lastRenderedPageBreak/>
        <w:t xml:space="preserve">5.1.18. </w:t>
      </w:r>
      <w:r w:rsidRPr="008A745D">
        <w:rPr>
          <w:sz w:val="23"/>
          <w:szCs w:val="23"/>
        </w:rPr>
        <w:t>Rangovas turi naudoti transporto priemonę (-s), kuri (-</w:t>
      </w:r>
      <w:proofErr w:type="spellStart"/>
      <w:r w:rsidRPr="008A745D">
        <w:rPr>
          <w:sz w:val="23"/>
          <w:szCs w:val="23"/>
        </w:rPr>
        <w:t>os</w:t>
      </w:r>
      <w:proofErr w:type="spellEnd"/>
      <w:r w:rsidRPr="008A745D">
        <w:rPr>
          <w:sz w:val="23"/>
          <w:szCs w:val="23"/>
        </w:rPr>
        <w:t xml:space="preserve">) atitinka ne mažesnį kaip Euro </w:t>
      </w:r>
      <w:r w:rsidR="003C5C67" w:rsidRPr="008A745D">
        <w:rPr>
          <w:sz w:val="23"/>
          <w:szCs w:val="23"/>
        </w:rPr>
        <w:t>6</w:t>
      </w:r>
      <w:r w:rsidRPr="008A745D">
        <w:rPr>
          <w:sz w:val="23"/>
          <w:szCs w:val="23"/>
        </w:rPr>
        <w:t xml:space="preserve"> teršalų išmetimo standartą</w:t>
      </w:r>
      <w:r w:rsidRPr="008A745D">
        <w:rPr>
          <w:rStyle w:val="Puslapioinaosnuoroda"/>
          <w:sz w:val="23"/>
          <w:szCs w:val="23"/>
        </w:rPr>
        <w:footnoteReference w:id="1"/>
      </w:r>
      <w:r w:rsidRPr="008A745D">
        <w:rPr>
          <w:sz w:val="23"/>
          <w:szCs w:val="23"/>
        </w:rPr>
        <w:t>.</w:t>
      </w:r>
    </w:p>
    <w:p w14:paraId="03CF5EC6" w14:textId="77777777" w:rsidR="001F5389" w:rsidRPr="008A745D" w:rsidRDefault="001F5389" w:rsidP="003C5C67">
      <w:pPr>
        <w:pStyle w:val="Stilius1"/>
        <w:numPr>
          <w:ilvl w:val="0"/>
          <w:numId w:val="0"/>
        </w:numPr>
        <w:tabs>
          <w:tab w:val="left" w:pos="1418"/>
          <w:tab w:val="left" w:pos="1843"/>
        </w:tabs>
        <w:ind w:firstLine="709"/>
        <w:jc w:val="both"/>
        <w:rPr>
          <w:b w:val="0"/>
          <w:bCs w:val="0"/>
          <w:color w:val="000000" w:themeColor="text1"/>
          <w:sz w:val="24"/>
          <w:szCs w:val="24"/>
        </w:rPr>
      </w:pPr>
      <w:r w:rsidRPr="008A745D">
        <w:rPr>
          <w:b w:val="0"/>
          <w:bCs w:val="0"/>
          <w:color w:val="000000" w:themeColor="text1"/>
          <w:sz w:val="24"/>
          <w:szCs w:val="24"/>
        </w:rPr>
        <w:t xml:space="preserve">5.2. </w:t>
      </w:r>
      <w:r w:rsidRPr="008A745D">
        <w:rPr>
          <w:b w:val="0"/>
          <w:bCs w:val="0"/>
          <w:color w:val="000000" w:themeColor="text1"/>
          <w:sz w:val="24"/>
          <w:szCs w:val="24"/>
        </w:rPr>
        <w:tab/>
        <w:t>Rangovas turi teisę:</w:t>
      </w:r>
    </w:p>
    <w:p w14:paraId="457385EE" w14:textId="77777777" w:rsidR="001F5389" w:rsidRPr="008A745D" w:rsidRDefault="001F5389" w:rsidP="003C5C67">
      <w:pPr>
        <w:pStyle w:val="Stilius1"/>
        <w:numPr>
          <w:ilvl w:val="0"/>
          <w:numId w:val="0"/>
        </w:numPr>
        <w:tabs>
          <w:tab w:val="left" w:pos="1418"/>
          <w:tab w:val="left" w:pos="1701"/>
        </w:tabs>
        <w:ind w:firstLine="993"/>
        <w:jc w:val="both"/>
        <w:rPr>
          <w:b w:val="0"/>
          <w:bCs w:val="0"/>
          <w:color w:val="000000" w:themeColor="text1"/>
          <w:sz w:val="24"/>
          <w:szCs w:val="24"/>
        </w:rPr>
      </w:pPr>
      <w:r w:rsidRPr="008A745D">
        <w:rPr>
          <w:b w:val="0"/>
          <w:bCs w:val="0"/>
          <w:color w:val="000000" w:themeColor="text1"/>
          <w:sz w:val="24"/>
          <w:szCs w:val="24"/>
        </w:rPr>
        <w:t xml:space="preserve">5.2.1. </w:t>
      </w:r>
      <w:r w:rsidRPr="008A745D">
        <w:rPr>
          <w:b w:val="0"/>
          <w:bCs w:val="0"/>
          <w:color w:val="000000" w:themeColor="text1"/>
          <w:sz w:val="24"/>
          <w:szCs w:val="24"/>
        </w:rPr>
        <w:tab/>
        <w:t>gauti Užsakovo apmokėjimą už atliktus Darbus Sutartyje nustatytomis sąlygomis ir tvarka.</w:t>
      </w:r>
    </w:p>
    <w:p w14:paraId="7BE5D78B" w14:textId="77777777" w:rsidR="001F5389" w:rsidRPr="008A745D" w:rsidRDefault="001F5389" w:rsidP="003C5C67">
      <w:pPr>
        <w:pStyle w:val="Stilius1"/>
        <w:numPr>
          <w:ilvl w:val="0"/>
          <w:numId w:val="0"/>
        </w:numPr>
        <w:tabs>
          <w:tab w:val="left" w:pos="1418"/>
          <w:tab w:val="left" w:pos="1843"/>
        </w:tabs>
        <w:ind w:firstLine="709"/>
        <w:jc w:val="both"/>
        <w:rPr>
          <w:b w:val="0"/>
          <w:bCs w:val="0"/>
          <w:color w:val="000000" w:themeColor="text1"/>
          <w:sz w:val="24"/>
          <w:szCs w:val="24"/>
        </w:rPr>
      </w:pPr>
      <w:r w:rsidRPr="008A745D">
        <w:rPr>
          <w:b w:val="0"/>
          <w:bCs w:val="0"/>
          <w:color w:val="000000" w:themeColor="text1"/>
          <w:sz w:val="24"/>
          <w:szCs w:val="24"/>
        </w:rPr>
        <w:t xml:space="preserve">5.3. </w:t>
      </w:r>
      <w:r w:rsidRPr="008A745D">
        <w:rPr>
          <w:b w:val="0"/>
          <w:bCs w:val="0"/>
          <w:color w:val="000000" w:themeColor="text1"/>
          <w:sz w:val="24"/>
          <w:szCs w:val="24"/>
        </w:rPr>
        <w:tab/>
        <w:t xml:space="preserve">Rangovo  atsakomybė: </w:t>
      </w:r>
    </w:p>
    <w:p w14:paraId="3B8AF8C4" w14:textId="77777777" w:rsidR="001F5389" w:rsidRPr="008A745D" w:rsidRDefault="001F5389" w:rsidP="003C5C67">
      <w:pPr>
        <w:pStyle w:val="Stilius1"/>
        <w:numPr>
          <w:ilvl w:val="0"/>
          <w:numId w:val="0"/>
        </w:numPr>
        <w:tabs>
          <w:tab w:val="left" w:pos="1276"/>
          <w:tab w:val="left" w:pos="1418"/>
          <w:tab w:val="left" w:pos="1560"/>
          <w:tab w:val="left" w:pos="1843"/>
        </w:tabs>
        <w:ind w:firstLine="851"/>
        <w:jc w:val="both"/>
        <w:rPr>
          <w:b w:val="0"/>
          <w:bCs w:val="0"/>
          <w:color w:val="000000" w:themeColor="text1"/>
          <w:sz w:val="24"/>
          <w:szCs w:val="24"/>
        </w:rPr>
      </w:pPr>
      <w:r w:rsidRPr="008A745D">
        <w:rPr>
          <w:b w:val="0"/>
          <w:bCs w:val="0"/>
          <w:color w:val="000000" w:themeColor="text1"/>
          <w:sz w:val="24"/>
          <w:szCs w:val="24"/>
        </w:rPr>
        <w:t xml:space="preserve">5.3.1. </w:t>
      </w:r>
      <w:r w:rsidRPr="008A745D">
        <w:rPr>
          <w:b w:val="0"/>
          <w:bCs w:val="0"/>
          <w:color w:val="000000" w:themeColor="text1"/>
          <w:sz w:val="24"/>
          <w:szCs w:val="24"/>
        </w:rPr>
        <w:tab/>
        <w:t>Rangovas atsako už tinkamą Darbų atlikimą pagal šioje Sutartyje, Techninėje specifikacijoje nustatytus reikalavimus;</w:t>
      </w:r>
    </w:p>
    <w:p w14:paraId="3874B502" w14:textId="5D76480D" w:rsidR="001F5389" w:rsidRPr="008A745D" w:rsidRDefault="001F5389" w:rsidP="003C5C67">
      <w:pPr>
        <w:pStyle w:val="Stilius1"/>
        <w:numPr>
          <w:ilvl w:val="0"/>
          <w:numId w:val="0"/>
        </w:numPr>
        <w:tabs>
          <w:tab w:val="left" w:pos="1276"/>
          <w:tab w:val="left" w:pos="1418"/>
          <w:tab w:val="left" w:pos="1560"/>
          <w:tab w:val="left" w:pos="1843"/>
        </w:tabs>
        <w:ind w:firstLine="851"/>
        <w:jc w:val="both"/>
        <w:rPr>
          <w:b w:val="0"/>
          <w:bCs w:val="0"/>
          <w:color w:val="000000" w:themeColor="text1"/>
          <w:sz w:val="24"/>
          <w:szCs w:val="24"/>
        </w:rPr>
      </w:pPr>
      <w:r w:rsidRPr="008A745D">
        <w:rPr>
          <w:b w:val="0"/>
          <w:bCs w:val="0"/>
          <w:color w:val="000000" w:themeColor="text1"/>
          <w:sz w:val="24"/>
          <w:szCs w:val="24"/>
        </w:rPr>
        <w:t xml:space="preserve">5.3.2. </w:t>
      </w:r>
      <w:r w:rsidRPr="008A745D">
        <w:rPr>
          <w:b w:val="0"/>
          <w:bCs w:val="0"/>
          <w:color w:val="000000" w:themeColor="text1"/>
          <w:sz w:val="24"/>
          <w:szCs w:val="24"/>
        </w:rPr>
        <w:tab/>
        <w:t>Rangovas neatleidžiamas nuo atsakomybės dėl sutartinių įsipareigojimų vykdymo ir jam nekompensuojamos jokios papildomos išlaidos, kurios gali atsirasti dirbant sunkiomis oro sąlygomis, esant nepalankioms eismo sąlygoms, automobilių spūstims, apvažiavimams.</w:t>
      </w:r>
    </w:p>
    <w:p w14:paraId="4467A510" w14:textId="77777777" w:rsidR="001F5389" w:rsidRPr="008A745D" w:rsidRDefault="001F5389" w:rsidP="003C5C67">
      <w:pPr>
        <w:pStyle w:val="Stilius1"/>
        <w:numPr>
          <w:ilvl w:val="0"/>
          <w:numId w:val="0"/>
        </w:numPr>
        <w:tabs>
          <w:tab w:val="left" w:pos="1276"/>
          <w:tab w:val="left" w:pos="1418"/>
          <w:tab w:val="left" w:pos="1560"/>
          <w:tab w:val="left" w:pos="1843"/>
        </w:tabs>
        <w:ind w:firstLine="851"/>
        <w:jc w:val="both"/>
        <w:rPr>
          <w:b w:val="0"/>
          <w:bCs w:val="0"/>
          <w:color w:val="000000" w:themeColor="text1"/>
          <w:sz w:val="24"/>
          <w:szCs w:val="24"/>
        </w:rPr>
      </w:pPr>
    </w:p>
    <w:p w14:paraId="403AC203" w14:textId="77777777" w:rsidR="006672F1" w:rsidRPr="008A745D" w:rsidRDefault="006672F1" w:rsidP="003C5C67">
      <w:pPr>
        <w:pStyle w:val="Stilius1"/>
        <w:tabs>
          <w:tab w:val="left" w:pos="426"/>
        </w:tabs>
        <w:ind w:left="0" w:firstLine="0"/>
        <w:rPr>
          <w:color w:val="000000" w:themeColor="text1"/>
          <w:sz w:val="24"/>
          <w:szCs w:val="24"/>
        </w:rPr>
      </w:pPr>
      <w:bookmarkStart w:id="1" w:name="_Hlk182475196"/>
      <w:r w:rsidRPr="008A745D">
        <w:rPr>
          <w:color w:val="000000" w:themeColor="text1"/>
          <w:sz w:val="24"/>
          <w:szCs w:val="24"/>
        </w:rPr>
        <w:t>SUBRANGOVAI IR JŲ KEITIMAS</w:t>
      </w:r>
    </w:p>
    <w:bookmarkEnd w:id="1"/>
    <w:p w14:paraId="2931C00A" w14:textId="77777777" w:rsidR="006672F1" w:rsidRPr="008A745D" w:rsidRDefault="006672F1" w:rsidP="003C5C67">
      <w:pPr>
        <w:pStyle w:val="Stilius1"/>
        <w:numPr>
          <w:ilvl w:val="0"/>
          <w:numId w:val="0"/>
        </w:numPr>
        <w:ind w:left="360"/>
        <w:jc w:val="both"/>
        <w:rPr>
          <w:color w:val="000000" w:themeColor="text1"/>
          <w:sz w:val="24"/>
          <w:szCs w:val="24"/>
        </w:rPr>
      </w:pPr>
    </w:p>
    <w:p w14:paraId="74A0F607"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Bet kokie fiziniai ar juridiniai asmenys, kuriuos Rangovas pasitelkia šios Sutarties vykdymui, neatsižvelgiant į tai, kokie teisiniai ryšiai sieja šiuos asmenis su Rangovu, yra laikomi Rangovo subrangovais.</w:t>
      </w:r>
    </w:p>
    <w:p w14:paraId="5E0B65CC"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 xml:space="preserve"> Rangovas, dalį Darbų perduodamas subrangovui(-</w:t>
      </w:r>
      <w:proofErr w:type="spellStart"/>
      <w:r w:rsidRPr="008A745D">
        <w:rPr>
          <w:b w:val="0"/>
          <w:color w:val="000000" w:themeColor="text1"/>
          <w:sz w:val="24"/>
          <w:szCs w:val="24"/>
        </w:rPr>
        <w:t>ams</w:t>
      </w:r>
      <w:proofErr w:type="spellEnd"/>
      <w:r w:rsidRPr="008A745D">
        <w:rPr>
          <w:b w:val="0"/>
          <w:color w:val="000000" w:themeColor="text1"/>
          <w:sz w:val="24"/>
          <w:szCs w:val="24"/>
        </w:rPr>
        <w:t>), yra atsakingas už subrangovo, jo įgaliotų atstovų ir darbuotojų veiksmus arba neveikimą taip, kaip atsakytų už savo paties veiksmus ar neveikimą.</w:t>
      </w:r>
    </w:p>
    <w:p w14:paraId="764D3BAA" w14:textId="77777777" w:rsidR="006672F1" w:rsidRPr="008A745D" w:rsidRDefault="006672F1" w:rsidP="003C5C67">
      <w:pPr>
        <w:pStyle w:val="Stilius1"/>
        <w:numPr>
          <w:ilvl w:val="0"/>
          <w:numId w:val="0"/>
        </w:numPr>
        <w:ind w:firstLine="709"/>
        <w:jc w:val="both"/>
        <w:rPr>
          <w:b w:val="0"/>
          <w:color w:val="000000" w:themeColor="text1"/>
          <w:sz w:val="24"/>
          <w:szCs w:val="24"/>
        </w:rPr>
      </w:pPr>
      <w:r w:rsidRPr="008A745D">
        <w:rPr>
          <w:b w:val="0"/>
          <w:color w:val="000000" w:themeColor="text1"/>
          <w:sz w:val="24"/>
          <w:szCs w:val="24"/>
        </w:rPr>
        <w:t xml:space="preserve">6.3. Rangovas Sutarčiai vykdyti pasitelkia šiuos subrangovus: </w:t>
      </w:r>
      <w:r w:rsidRPr="008A745D">
        <w:rPr>
          <w:b w:val="0"/>
          <w:i/>
          <w:color w:val="000000" w:themeColor="text1"/>
          <w:sz w:val="24"/>
          <w:szCs w:val="24"/>
        </w:rPr>
        <w:t>[surašyti Rangovo pasiūlyme nurodytus subrangovus, jeigu tokių nėra įrašyti žodį „nėra“</w:t>
      </w:r>
      <w:r w:rsidRPr="008A745D">
        <w:rPr>
          <w:b w:val="0"/>
          <w:color w:val="000000" w:themeColor="text1"/>
          <w:sz w:val="24"/>
          <w:szCs w:val="24"/>
        </w:rPr>
        <w:t>].</w:t>
      </w:r>
    </w:p>
    <w:p w14:paraId="0BF6F2EE" w14:textId="77777777" w:rsidR="006672F1" w:rsidRPr="008A745D" w:rsidRDefault="006672F1" w:rsidP="003C5C67">
      <w:pPr>
        <w:pStyle w:val="Stilius1"/>
        <w:numPr>
          <w:ilvl w:val="0"/>
          <w:numId w:val="0"/>
        </w:numPr>
        <w:ind w:firstLine="709"/>
        <w:jc w:val="both"/>
        <w:rPr>
          <w:b w:val="0"/>
          <w:color w:val="000000" w:themeColor="text1"/>
          <w:sz w:val="24"/>
          <w:szCs w:val="24"/>
        </w:rPr>
      </w:pPr>
      <w:r w:rsidRPr="008A745D">
        <w:rPr>
          <w:b w:val="0"/>
          <w:color w:val="000000" w:themeColor="text1"/>
          <w:sz w:val="24"/>
          <w:szCs w:val="24"/>
        </w:rPr>
        <w:t>6.4. Subrangovų keitimas vietomis tarp Sutartyje numatytų subrangovų ar didesnės (mažesnės) Darbų dalies, negu buvo suderinta, perdavimas kitam Sutartyje numatytam subrangovui galimas tik tiems Darbams, kuriuos Rangovas viešojo pirkimo metu pateiktame pasiūlyme buvo numatęs perduoti subrangovams ir tik gavus Užsakovo raštišką sutikimą.</w:t>
      </w:r>
    </w:p>
    <w:p w14:paraId="1BD245D7" w14:textId="3364F63D" w:rsidR="006672F1" w:rsidRPr="008A745D" w:rsidRDefault="006672F1" w:rsidP="003C5C67">
      <w:pPr>
        <w:pStyle w:val="Stilius1"/>
        <w:numPr>
          <w:ilvl w:val="0"/>
          <w:numId w:val="0"/>
        </w:numPr>
        <w:ind w:firstLine="709"/>
        <w:jc w:val="both"/>
        <w:rPr>
          <w:b w:val="0"/>
          <w:color w:val="000000" w:themeColor="text1"/>
          <w:sz w:val="24"/>
          <w:szCs w:val="24"/>
        </w:rPr>
      </w:pPr>
      <w:r w:rsidRPr="008A745D">
        <w:rPr>
          <w:b w:val="0"/>
          <w:color w:val="000000" w:themeColor="text1"/>
          <w:sz w:val="24"/>
          <w:szCs w:val="24"/>
        </w:rPr>
        <w:t>6.5. Sutarties galiojimo metu papildomų subrangovų pasitelkimas arba Sutartyje numatytų subrangovų atsisakymas galimas, tik dėl objektyvių priežasčių ir tik gavus išankstinį raštišką Užsakovo sutikimą, kurio Užsakovas neatsisakys išduoti nepagrįstai. Naujų Rangovo pasitelktų subrangovų kvalifikacija ir kiti pajėgumai negali būti blogesni, negu atitinkami taikytini minimalūs kvalifikacijos reikalavimai, numatyti</w:t>
      </w:r>
      <w:r w:rsidR="00DE2A49" w:rsidRPr="008A745D">
        <w:rPr>
          <w:b w:val="0"/>
          <w:color w:val="000000" w:themeColor="text1"/>
          <w:sz w:val="24"/>
          <w:szCs w:val="24"/>
        </w:rPr>
        <w:t xml:space="preserve"> </w:t>
      </w:r>
      <w:r w:rsidRPr="008A745D">
        <w:rPr>
          <w:b w:val="0"/>
          <w:color w:val="000000" w:themeColor="text1"/>
          <w:sz w:val="24"/>
          <w:szCs w:val="24"/>
        </w:rPr>
        <w:t>Pirkimo dokumentuose. Šis reikalavimas netaikomas, jei Rangovas subrangovo pajėgumais (kvalifikacija) Pirkime nesirėmė. Objektyviomis priežastimis pakeisti Rangovo pasitelktą subrangovą laikomos situacijos, kai:</w:t>
      </w:r>
    </w:p>
    <w:p w14:paraId="6CCE177A" w14:textId="77777777" w:rsidR="006672F1" w:rsidRPr="008A745D" w:rsidRDefault="006672F1" w:rsidP="003C5C67">
      <w:pPr>
        <w:pStyle w:val="Stilius1"/>
        <w:numPr>
          <w:ilvl w:val="0"/>
          <w:numId w:val="0"/>
        </w:numPr>
        <w:ind w:firstLine="709"/>
        <w:jc w:val="both"/>
        <w:rPr>
          <w:b w:val="0"/>
          <w:color w:val="000000" w:themeColor="text1"/>
          <w:sz w:val="24"/>
          <w:szCs w:val="24"/>
        </w:rPr>
      </w:pPr>
      <w:r w:rsidRPr="008A745D">
        <w:rPr>
          <w:b w:val="0"/>
          <w:color w:val="000000" w:themeColor="text1"/>
          <w:sz w:val="24"/>
          <w:szCs w:val="24"/>
        </w:rPr>
        <w:t>6.5.1. Sutartyje numatytas Subrangovas (juridinis asmuo) bankrutuoja arba jam yra iškelta bankroto byla, yra restruktūrizuojamas, nutraukia veiklą arba nebegali jos tęsti arba kitais panašiais atvejais;</w:t>
      </w:r>
    </w:p>
    <w:p w14:paraId="3967A360" w14:textId="77777777" w:rsidR="006672F1" w:rsidRPr="008A745D" w:rsidRDefault="006672F1" w:rsidP="003C5C67">
      <w:pPr>
        <w:pStyle w:val="Stilius1"/>
        <w:numPr>
          <w:ilvl w:val="0"/>
          <w:numId w:val="0"/>
        </w:numPr>
        <w:ind w:firstLine="709"/>
        <w:jc w:val="both"/>
        <w:rPr>
          <w:b w:val="0"/>
          <w:color w:val="000000" w:themeColor="text1"/>
          <w:sz w:val="24"/>
          <w:szCs w:val="24"/>
        </w:rPr>
      </w:pPr>
      <w:r w:rsidRPr="008A745D">
        <w:rPr>
          <w:b w:val="0"/>
          <w:color w:val="000000" w:themeColor="text1"/>
          <w:sz w:val="24"/>
          <w:szCs w:val="24"/>
        </w:rPr>
        <w:t>6.5.2. Sutartyje numatytas Subrangovas (fizinis asmuo) miršta, suserga liga, užkertančia kelią vykdyti jo, kaip specialisto, funkcija;</w:t>
      </w:r>
    </w:p>
    <w:p w14:paraId="57F35DAF" w14:textId="77777777" w:rsidR="006672F1" w:rsidRPr="008A745D" w:rsidRDefault="006672F1" w:rsidP="003C5C67">
      <w:pPr>
        <w:pStyle w:val="Stilius1"/>
        <w:numPr>
          <w:ilvl w:val="0"/>
          <w:numId w:val="0"/>
        </w:numPr>
        <w:ind w:firstLine="709"/>
        <w:jc w:val="both"/>
        <w:rPr>
          <w:b w:val="0"/>
          <w:color w:val="000000" w:themeColor="text1"/>
          <w:sz w:val="24"/>
          <w:szCs w:val="24"/>
        </w:rPr>
      </w:pPr>
      <w:r w:rsidRPr="008A745D">
        <w:rPr>
          <w:b w:val="0"/>
          <w:color w:val="000000" w:themeColor="text1"/>
          <w:sz w:val="24"/>
          <w:szCs w:val="24"/>
        </w:rPr>
        <w:t>6.5.3. subrangovas Rangovui atsisako atlikti jam Sutartyje numatytą Darbų dalį;</w:t>
      </w:r>
    </w:p>
    <w:p w14:paraId="2E5DEB2D" w14:textId="77777777" w:rsidR="006672F1" w:rsidRPr="008A745D" w:rsidRDefault="006672F1" w:rsidP="003C5C67">
      <w:pPr>
        <w:pStyle w:val="Stilius1"/>
        <w:numPr>
          <w:ilvl w:val="0"/>
          <w:numId w:val="0"/>
        </w:numPr>
        <w:ind w:firstLine="709"/>
        <w:jc w:val="both"/>
        <w:rPr>
          <w:b w:val="0"/>
          <w:color w:val="000000" w:themeColor="text1"/>
          <w:sz w:val="24"/>
          <w:szCs w:val="24"/>
        </w:rPr>
      </w:pPr>
      <w:r w:rsidRPr="008A745D">
        <w:rPr>
          <w:b w:val="0"/>
          <w:color w:val="000000" w:themeColor="text1"/>
          <w:sz w:val="24"/>
          <w:szCs w:val="24"/>
        </w:rPr>
        <w:t>6.5.4. nebetenkinami Pirkimo dokumentuose nurodyti kvalifikaciniai kriterijai;</w:t>
      </w:r>
    </w:p>
    <w:p w14:paraId="6413E6B3" w14:textId="77777777" w:rsidR="006672F1" w:rsidRPr="008A745D" w:rsidRDefault="006672F1" w:rsidP="003C5C67">
      <w:pPr>
        <w:pStyle w:val="Stilius1"/>
        <w:numPr>
          <w:ilvl w:val="0"/>
          <w:numId w:val="0"/>
        </w:numPr>
        <w:ind w:firstLine="709"/>
        <w:jc w:val="both"/>
        <w:rPr>
          <w:b w:val="0"/>
          <w:color w:val="000000" w:themeColor="text1"/>
          <w:sz w:val="24"/>
          <w:szCs w:val="24"/>
        </w:rPr>
      </w:pPr>
      <w:r w:rsidRPr="008A745D">
        <w:rPr>
          <w:b w:val="0"/>
          <w:color w:val="000000" w:themeColor="text1"/>
          <w:sz w:val="24"/>
          <w:szCs w:val="24"/>
        </w:rPr>
        <w:t>6.5.5. yra kitų objektyvių aplinkybių, kuriomis būtina pakeisti subrangovą. Subrangovų pakeitimas galimas, jei dėl jų nėra Lietuvos Respublikos viešųjų pirkimų įstatyme nurodytų privalomo pašalinimo pagrindų.</w:t>
      </w:r>
    </w:p>
    <w:p w14:paraId="3F4D119E" w14:textId="1DFB1DD0" w:rsidR="006672F1" w:rsidRPr="008A745D" w:rsidRDefault="006672F1" w:rsidP="003C5C67">
      <w:pPr>
        <w:pStyle w:val="Stilius1"/>
        <w:numPr>
          <w:ilvl w:val="0"/>
          <w:numId w:val="0"/>
        </w:numPr>
        <w:ind w:firstLine="709"/>
        <w:jc w:val="both"/>
        <w:rPr>
          <w:b w:val="0"/>
          <w:color w:val="000000" w:themeColor="text1"/>
          <w:sz w:val="24"/>
          <w:szCs w:val="24"/>
        </w:rPr>
      </w:pPr>
      <w:r w:rsidRPr="008A745D">
        <w:rPr>
          <w:b w:val="0"/>
          <w:color w:val="000000" w:themeColor="text1"/>
          <w:sz w:val="24"/>
          <w:szCs w:val="24"/>
        </w:rPr>
        <w:t>6.6. Sutarties 6.5. punktuose nurodytais atvejais pasitelkus naują subrangovą, Rangovui privalo Užsakovui  pateikti dokumentus, įrodančius, kad naujo pasitelkiamo subrangovo kvalifikacija atitinka pirkimo dokumentuose nustatytus minimalius kvalifikacijos reikalavimus subrangovams.</w:t>
      </w:r>
      <w:r w:rsidR="00B10005" w:rsidRPr="008A745D">
        <w:rPr>
          <w:b w:val="0"/>
          <w:color w:val="000000" w:themeColor="text1"/>
          <w:sz w:val="24"/>
          <w:szCs w:val="24"/>
        </w:rPr>
        <w:t xml:space="preserve"> </w:t>
      </w:r>
      <w:r w:rsidRPr="008A745D">
        <w:rPr>
          <w:b w:val="0"/>
          <w:color w:val="000000" w:themeColor="text1"/>
          <w:sz w:val="24"/>
          <w:szCs w:val="24"/>
        </w:rPr>
        <w:t>Rangovas visada bus atsakingas už Sutarties vykdymą, įskaitant subrangovams perduodamos vykdyti Sutarties dalies kokybę ir padarytą žalą.</w:t>
      </w:r>
    </w:p>
    <w:p w14:paraId="0AA9A2EF" w14:textId="77777777" w:rsidR="006672F1" w:rsidRPr="008A745D" w:rsidRDefault="006672F1" w:rsidP="003C5C67">
      <w:pPr>
        <w:pStyle w:val="Stilius1"/>
        <w:numPr>
          <w:ilvl w:val="0"/>
          <w:numId w:val="0"/>
        </w:numPr>
        <w:ind w:firstLine="709"/>
        <w:jc w:val="both"/>
        <w:rPr>
          <w:b w:val="0"/>
          <w:color w:val="000000" w:themeColor="text1"/>
          <w:sz w:val="24"/>
          <w:szCs w:val="24"/>
        </w:rPr>
      </w:pPr>
      <w:r w:rsidRPr="008A745D">
        <w:rPr>
          <w:b w:val="0"/>
          <w:color w:val="000000" w:themeColor="text1"/>
          <w:sz w:val="24"/>
          <w:szCs w:val="24"/>
        </w:rPr>
        <w:t xml:space="preserve">6.7. Jei Rangovas pakeičia pasitelktą subrangovą be Užsakovo raštiško sutikimo, arba yra tokio subrangovo privalomo pašalinimo pagrindų, Rangovas privalo, Užsakovui pareikalavus, </w:t>
      </w:r>
      <w:r w:rsidRPr="008A745D">
        <w:rPr>
          <w:b w:val="0"/>
          <w:color w:val="000000" w:themeColor="text1"/>
          <w:sz w:val="24"/>
          <w:szCs w:val="24"/>
        </w:rPr>
        <w:lastRenderedPageBreak/>
        <w:t>nedelsiant atsisakyti tokio subrangovo paslaugų ir pakeisti jį tinkamu subrangovu Sutartyje nustatyta tvarka.</w:t>
      </w:r>
    </w:p>
    <w:p w14:paraId="28DC57B5" w14:textId="77777777" w:rsidR="006672F1" w:rsidRPr="008A745D" w:rsidRDefault="006672F1" w:rsidP="003C5C67">
      <w:pPr>
        <w:keepLines/>
        <w:spacing w:after="0" w:line="240" w:lineRule="auto"/>
        <w:ind w:firstLine="709"/>
        <w:jc w:val="both"/>
        <w:rPr>
          <w:rFonts w:ascii="Times New Roman" w:hAnsi="Times New Roman"/>
          <w:bCs/>
          <w:color w:val="000000" w:themeColor="text1"/>
          <w:sz w:val="24"/>
          <w:szCs w:val="24"/>
        </w:rPr>
      </w:pPr>
      <w:r w:rsidRPr="008A745D">
        <w:rPr>
          <w:rFonts w:ascii="Times New Roman" w:hAnsi="Times New Roman"/>
          <w:color w:val="000000" w:themeColor="text1"/>
          <w:sz w:val="24"/>
          <w:szCs w:val="24"/>
        </w:rPr>
        <w:t xml:space="preserve">6.8. Užsakovas </w:t>
      </w:r>
      <w:r w:rsidRPr="008A745D">
        <w:rPr>
          <w:rFonts w:ascii="Times New Roman" w:hAnsi="Times New Roman"/>
          <w:color w:val="000000" w:themeColor="text1"/>
          <w:kern w:val="3"/>
          <w:sz w:val="24"/>
          <w:szCs w:val="24"/>
        </w:rPr>
        <w:t xml:space="preserve">kartu su Rangovu turi teisę sudaryti trišalius susitarimus dėl tiesioginio atsiskaitymo su subrangovu už šiai Sutarčiai įvykdyti atliktus darbus, suteiktas paslaugas ar įsigytas medžiagas / įrengimus. Apie tiesioginio atsiskaitymo su subrangovu galimybę Užsakovas praneša visiems Rangovo subrangovams ne vėliau nei per 3 darbo dienas nuo informacijos apie pasitelktus subrangovus gavimo iš Rangovo dienos. </w:t>
      </w:r>
    </w:p>
    <w:p w14:paraId="281D8D07" w14:textId="77777777" w:rsidR="006672F1" w:rsidRPr="008A745D" w:rsidRDefault="006672F1" w:rsidP="003C5C67">
      <w:pPr>
        <w:keepLines/>
        <w:spacing w:after="0" w:line="240" w:lineRule="auto"/>
        <w:ind w:firstLine="709"/>
        <w:jc w:val="both"/>
        <w:rPr>
          <w:rFonts w:ascii="Times New Roman" w:hAnsi="Times New Roman"/>
          <w:bCs/>
          <w:color w:val="000000" w:themeColor="text1"/>
          <w:sz w:val="24"/>
          <w:szCs w:val="24"/>
        </w:rPr>
      </w:pPr>
      <w:r w:rsidRPr="008A745D">
        <w:rPr>
          <w:rFonts w:ascii="Times New Roman" w:hAnsi="Times New Roman"/>
          <w:bCs/>
          <w:color w:val="000000" w:themeColor="text1"/>
          <w:sz w:val="24"/>
          <w:szCs w:val="24"/>
        </w:rPr>
        <w:t xml:space="preserve">6.9. Rangovas, </w:t>
      </w:r>
      <w:r w:rsidRPr="008A745D">
        <w:rPr>
          <w:rFonts w:ascii="Times New Roman" w:hAnsi="Times New Roman"/>
          <w:color w:val="000000" w:themeColor="text1"/>
          <w:kern w:val="3"/>
          <w:sz w:val="24"/>
          <w:szCs w:val="24"/>
        </w:rPr>
        <w:t>norėdamas pasinaudoti tiesioginio atsiskaitymo su subrangovu galimybe, raštu pateikia prašymą Užsakovui.</w:t>
      </w:r>
    </w:p>
    <w:p w14:paraId="10B809F5" w14:textId="77777777" w:rsidR="006672F1" w:rsidRPr="008A745D" w:rsidRDefault="006672F1" w:rsidP="003C5C67">
      <w:pPr>
        <w:keepLines/>
        <w:spacing w:after="0" w:line="240" w:lineRule="auto"/>
        <w:ind w:firstLine="709"/>
        <w:jc w:val="both"/>
        <w:rPr>
          <w:rFonts w:ascii="Times New Roman" w:hAnsi="Times New Roman"/>
          <w:bCs/>
          <w:color w:val="000000" w:themeColor="text1"/>
          <w:sz w:val="24"/>
          <w:szCs w:val="24"/>
        </w:rPr>
      </w:pPr>
      <w:r w:rsidRPr="008A745D">
        <w:rPr>
          <w:rFonts w:ascii="Times New Roman" w:hAnsi="Times New Roman"/>
          <w:bCs/>
          <w:color w:val="000000" w:themeColor="text1"/>
          <w:sz w:val="24"/>
          <w:szCs w:val="24"/>
        </w:rPr>
        <w:t xml:space="preserve">6.10. Tiesioginio </w:t>
      </w:r>
      <w:r w:rsidRPr="008A745D">
        <w:rPr>
          <w:rFonts w:ascii="Times New Roman" w:hAnsi="Times New Roman"/>
          <w:color w:val="000000" w:themeColor="text1"/>
          <w:kern w:val="3"/>
          <w:sz w:val="24"/>
          <w:szCs w:val="24"/>
        </w:rPr>
        <w:t>atsiskaitymo su subrangovu sąlygos ir tvarka nustatomos Užsakovo, Rangovo ir subrangovo sudaromoje trišalėje Sutartyje, kuri nuo jos pasirašymo tampa neatskiriama šios Sutarties dalimi (toliau – Trišalė sutartis);Užsakovo tiesioginio atsiskaitymo su subrangovu sąlygos ir tvarka nustatomos atsižvelgiant į šioje Sutartyje ir sutartyje tarp Rangovo ir jo subrangovo nustatytas sąlygas. Rangovas turi teisę prieštarauti nepagrįstų mokėjimų subrangovui pagal Trišalę sutartį vykdymui.</w:t>
      </w:r>
    </w:p>
    <w:p w14:paraId="7F62A942" w14:textId="77777777" w:rsidR="006672F1" w:rsidRPr="008A745D" w:rsidRDefault="006672F1" w:rsidP="003C5C67">
      <w:pPr>
        <w:pStyle w:val="Stilius1"/>
        <w:numPr>
          <w:ilvl w:val="0"/>
          <w:numId w:val="0"/>
        </w:numPr>
        <w:ind w:left="142"/>
        <w:jc w:val="both"/>
        <w:rPr>
          <w:color w:val="000000" w:themeColor="text1"/>
          <w:sz w:val="24"/>
          <w:szCs w:val="24"/>
        </w:rPr>
      </w:pPr>
    </w:p>
    <w:p w14:paraId="07043E18" w14:textId="77777777" w:rsidR="006672F1" w:rsidRPr="008A745D" w:rsidRDefault="006672F1" w:rsidP="003C5C67">
      <w:pPr>
        <w:pStyle w:val="Stilius1"/>
        <w:tabs>
          <w:tab w:val="left" w:pos="284"/>
        </w:tabs>
        <w:ind w:left="0" w:firstLine="0"/>
        <w:rPr>
          <w:color w:val="000000" w:themeColor="text1"/>
          <w:sz w:val="24"/>
          <w:szCs w:val="24"/>
        </w:rPr>
      </w:pPr>
      <w:r w:rsidRPr="008A745D">
        <w:rPr>
          <w:color w:val="000000" w:themeColor="text1"/>
          <w:sz w:val="24"/>
          <w:szCs w:val="24"/>
        </w:rPr>
        <w:t>SUTARTIES ĮVYKDYMO UŽTIKRINIMAS</w:t>
      </w:r>
    </w:p>
    <w:p w14:paraId="48CECE99" w14:textId="77777777" w:rsidR="006672F1" w:rsidRPr="008A745D" w:rsidRDefault="006672F1" w:rsidP="003C5C67">
      <w:pPr>
        <w:pStyle w:val="Stilius1"/>
        <w:numPr>
          <w:ilvl w:val="0"/>
          <w:numId w:val="0"/>
        </w:numPr>
        <w:ind w:left="360"/>
        <w:jc w:val="both"/>
        <w:rPr>
          <w:color w:val="000000" w:themeColor="text1"/>
          <w:sz w:val="24"/>
          <w:szCs w:val="24"/>
        </w:rPr>
      </w:pPr>
    </w:p>
    <w:p w14:paraId="40D8A00B" w14:textId="07C863C9" w:rsidR="006672F1" w:rsidRPr="008A745D" w:rsidRDefault="006672F1" w:rsidP="003C5C67">
      <w:pPr>
        <w:pStyle w:val="Sraopastraipa"/>
        <w:numPr>
          <w:ilvl w:val="1"/>
          <w:numId w:val="3"/>
        </w:numPr>
        <w:spacing w:after="0" w:line="240" w:lineRule="auto"/>
        <w:ind w:left="0" w:firstLine="709"/>
        <w:jc w:val="both"/>
        <w:rPr>
          <w:rFonts w:ascii="Times New Roman" w:hAnsi="Times New Roman"/>
          <w:color w:val="000000" w:themeColor="text1"/>
          <w:sz w:val="24"/>
          <w:szCs w:val="24"/>
        </w:rPr>
      </w:pPr>
      <w:r w:rsidRPr="008A745D">
        <w:rPr>
          <w:rFonts w:ascii="Times New Roman" w:hAnsi="Times New Roman"/>
          <w:color w:val="000000" w:themeColor="text1"/>
          <w:sz w:val="24"/>
          <w:szCs w:val="24"/>
        </w:rPr>
        <w:t xml:space="preserve"> Sutarties įvykdymo užtikrinimą (besąlyginę ir neatšaukiamą Lietuvos Respublikoje ar užsienyje registruoto banko ar  kredito unijos garantiją arba piniginį užstatą, kuris pervedamas į Užsakovo sąskaitą Nr. LT037300010002410161, bankas AB Swedbank, Savivaldybės administracijos kodas 188771865) Rangovas privalo pateikti Užsakovui ne vėliau kaip per 10 (dešimt)</w:t>
      </w:r>
      <w:r w:rsidR="00186204" w:rsidRPr="008A745D">
        <w:rPr>
          <w:rFonts w:ascii="Times New Roman" w:hAnsi="Times New Roman"/>
          <w:color w:val="000000" w:themeColor="text1"/>
          <w:sz w:val="24"/>
          <w:szCs w:val="24"/>
        </w:rPr>
        <w:t xml:space="preserve"> kalendorinių</w:t>
      </w:r>
      <w:r w:rsidRPr="008A745D">
        <w:rPr>
          <w:rFonts w:ascii="Times New Roman" w:hAnsi="Times New Roman"/>
          <w:color w:val="000000" w:themeColor="text1"/>
          <w:sz w:val="24"/>
          <w:szCs w:val="24"/>
        </w:rPr>
        <w:t xml:space="preserve"> dienų nuo Sutarties pasirašymo dienos (sutarties pasirašymo diena laikoma, kai sutartį pasirašo abi sutarties šalys ir sutartis užregistruojama Užsakovo dokumentų valdymo sistemoje). Užtikrinimo suma 5 000,00 Eur (penki tūkstančiai Eur 00 ct) trijų metų laikotarpiui. Sutarties įvykdymo užtikrinimas turi galioti visą sutarties  galiojimo laikotarpį  nuo jos  įsigaliojimo  momento.</w:t>
      </w:r>
    </w:p>
    <w:p w14:paraId="5180A561" w14:textId="77777777" w:rsidR="006672F1" w:rsidRPr="008A745D" w:rsidRDefault="006672F1" w:rsidP="003C5C67">
      <w:pPr>
        <w:pStyle w:val="Sraopastraipa"/>
        <w:widowControl w:val="0"/>
        <w:numPr>
          <w:ilvl w:val="1"/>
          <w:numId w:val="3"/>
        </w:numPr>
        <w:suppressAutoHyphens/>
        <w:spacing w:after="0" w:line="240" w:lineRule="auto"/>
        <w:ind w:left="0" w:firstLine="709"/>
        <w:jc w:val="both"/>
        <w:rPr>
          <w:rFonts w:ascii="Times New Roman" w:hAnsi="Times New Roman"/>
          <w:color w:val="000000" w:themeColor="text1"/>
          <w:sz w:val="24"/>
          <w:szCs w:val="24"/>
        </w:rPr>
      </w:pPr>
      <w:r w:rsidRPr="008A745D">
        <w:rPr>
          <w:rFonts w:ascii="Times New Roman" w:hAnsi="Times New Roman"/>
          <w:color w:val="000000" w:themeColor="text1"/>
          <w:sz w:val="24"/>
          <w:szCs w:val="24"/>
        </w:rPr>
        <w:t>Jei Rangovas per Sutarties 7.1. punkte nustatytą terminą nepateikia Sutarties įvykdymo užtikrinimo, laikoma, kad Rangovas atsisakė sudaryti Sutartį.</w:t>
      </w:r>
    </w:p>
    <w:p w14:paraId="4F555CD8"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18D7A5CF" w14:textId="061CA842" w:rsidR="006672F1" w:rsidRPr="008A745D" w:rsidRDefault="006672F1" w:rsidP="003C5C67">
      <w:pPr>
        <w:pStyle w:val="Stilius1"/>
        <w:numPr>
          <w:ilvl w:val="1"/>
          <w:numId w:val="3"/>
        </w:numPr>
        <w:ind w:left="0" w:firstLine="709"/>
        <w:jc w:val="both"/>
        <w:rPr>
          <w:b w:val="0"/>
          <w:bCs w:val="0"/>
          <w:color w:val="000000" w:themeColor="text1"/>
          <w:sz w:val="24"/>
          <w:szCs w:val="24"/>
        </w:rPr>
      </w:pPr>
      <w:r w:rsidRPr="008A745D">
        <w:rPr>
          <w:b w:val="0"/>
          <w:bCs w:val="0"/>
          <w:color w:val="000000" w:themeColor="text1"/>
          <w:sz w:val="24"/>
          <w:szCs w:val="24"/>
        </w:rPr>
        <w:t>Užsakovas turi teisę pasinaudoti sutarties įvykdymo užtikrinimu pilna apimtimi  šiais  Sutartyje numatytais atvejais:</w:t>
      </w:r>
    </w:p>
    <w:p w14:paraId="2400B9C9" w14:textId="77777777" w:rsidR="006672F1" w:rsidRPr="008A745D" w:rsidRDefault="006672F1" w:rsidP="003C5C67">
      <w:pPr>
        <w:pStyle w:val="Stilius1"/>
        <w:numPr>
          <w:ilvl w:val="2"/>
          <w:numId w:val="3"/>
        </w:numPr>
        <w:ind w:left="0" w:firstLine="709"/>
        <w:jc w:val="both"/>
        <w:rPr>
          <w:b w:val="0"/>
          <w:bCs w:val="0"/>
          <w:color w:val="000000" w:themeColor="text1"/>
          <w:sz w:val="24"/>
          <w:szCs w:val="24"/>
        </w:rPr>
      </w:pPr>
      <w:r w:rsidRPr="008A745D">
        <w:rPr>
          <w:b w:val="0"/>
          <w:bCs w:val="0"/>
          <w:color w:val="000000" w:themeColor="text1"/>
          <w:sz w:val="24"/>
          <w:szCs w:val="24"/>
        </w:rPr>
        <w:t xml:space="preserve">Jei  Sutartis nutraukiama Sutarties 11.1. ir 11.4 punktuose numatytais atvejais. </w:t>
      </w:r>
    </w:p>
    <w:p w14:paraId="4AE427B7" w14:textId="77777777" w:rsidR="006672F1" w:rsidRPr="008A745D" w:rsidRDefault="006672F1" w:rsidP="003C5C67">
      <w:pPr>
        <w:pStyle w:val="Stilius1"/>
        <w:numPr>
          <w:ilvl w:val="2"/>
          <w:numId w:val="3"/>
        </w:numPr>
        <w:ind w:left="0" w:firstLine="709"/>
        <w:jc w:val="both"/>
        <w:rPr>
          <w:b w:val="0"/>
          <w:bCs w:val="0"/>
          <w:color w:val="000000" w:themeColor="text1"/>
          <w:sz w:val="24"/>
          <w:szCs w:val="24"/>
        </w:rPr>
      </w:pPr>
      <w:r w:rsidRPr="008A745D">
        <w:rPr>
          <w:b w:val="0"/>
          <w:bCs w:val="0"/>
          <w:color w:val="000000" w:themeColor="text1"/>
          <w:sz w:val="24"/>
          <w:szCs w:val="24"/>
        </w:rPr>
        <w:t>Sutarties įvykdymo daliniu užtikrinimu Užsakovas turi teisę pasinaudoti šiais atvejais:</w:t>
      </w:r>
    </w:p>
    <w:p w14:paraId="2DD46D33" w14:textId="77777777" w:rsidR="006672F1" w:rsidRPr="008A745D" w:rsidRDefault="006672F1" w:rsidP="003C5C67">
      <w:pPr>
        <w:pStyle w:val="Stilius1"/>
        <w:numPr>
          <w:ilvl w:val="3"/>
          <w:numId w:val="3"/>
        </w:numPr>
        <w:tabs>
          <w:tab w:val="left" w:pos="1560"/>
          <w:tab w:val="left" w:pos="3261"/>
        </w:tabs>
        <w:ind w:left="0" w:firstLine="709"/>
        <w:jc w:val="both"/>
        <w:rPr>
          <w:b w:val="0"/>
          <w:color w:val="000000" w:themeColor="text1"/>
          <w:sz w:val="24"/>
          <w:szCs w:val="24"/>
        </w:rPr>
      </w:pPr>
      <w:r w:rsidRPr="008A745D">
        <w:rPr>
          <w:b w:val="0"/>
          <w:color w:val="000000" w:themeColor="text1"/>
          <w:sz w:val="24"/>
          <w:szCs w:val="24"/>
        </w:rPr>
        <w:t>Jei Rangovas neištaiso defektų ir neatlygina nuostolių, kuriuos Užsakovas patiria ištaisydamas defektus ar jais sukeltą žalą, Užsakovas turi teisę pasinaudoti sutarties užtikrinimo dalimi, lygia Užsakovo patirtoms išlaidoms, taisant defektus ir sukeltą žalą;</w:t>
      </w:r>
    </w:p>
    <w:p w14:paraId="496E0F93" w14:textId="77777777" w:rsidR="006672F1" w:rsidRPr="008A745D" w:rsidRDefault="006672F1" w:rsidP="003C5C67">
      <w:pPr>
        <w:pStyle w:val="Stilius1"/>
        <w:numPr>
          <w:ilvl w:val="3"/>
          <w:numId w:val="3"/>
        </w:numPr>
        <w:tabs>
          <w:tab w:val="left" w:pos="1418"/>
          <w:tab w:val="left" w:pos="1560"/>
        </w:tabs>
        <w:ind w:left="0" w:firstLine="709"/>
        <w:jc w:val="both"/>
        <w:rPr>
          <w:b w:val="0"/>
          <w:color w:val="000000" w:themeColor="text1"/>
          <w:sz w:val="24"/>
          <w:szCs w:val="24"/>
        </w:rPr>
      </w:pPr>
      <w:r w:rsidRPr="008A745D">
        <w:rPr>
          <w:b w:val="0"/>
          <w:color w:val="000000" w:themeColor="text1"/>
          <w:sz w:val="24"/>
          <w:szCs w:val="24"/>
        </w:rPr>
        <w:t>Jei Rangovas nesumoka netesybų (baudų ir delspinigių), numatytų už sutartinių įsipareigojimų nevykdymą, Užsakovas turi teisę pasinaudoti sutarties įvykdymo užtikrinimu tokio dydžio kiek sudaro Rangovo nesumokėtos netesybos, jeigu  jų neįmanoma išskaičiuoti iš Rangovui mokėtinų sumų.</w:t>
      </w:r>
    </w:p>
    <w:p w14:paraId="1E585046"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lang w:eastAsia="ar-SA"/>
        </w:rPr>
        <w:t xml:space="preserve">Jeigu </w:t>
      </w:r>
      <w:r w:rsidRPr="008A745D">
        <w:rPr>
          <w:b w:val="0"/>
          <w:color w:val="000000" w:themeColor="text1"/>
          <w:sz w:val="24"/>
          <w:szCs w:val="24"/>
        </w:rPr>
        <w:t>Užsakovas  pasinaudoja Sutarties įvykdymo užtikrinimu arba jo dalimi, Rangovas, siekdamas toliau vykdyti Sutarties įsipareigojimus, per 10 (dešimt) darbo dienų privalo Užsakovui pateikti naują Sutarties įvykdymo užtikrinimą.  Rangovui, pasirinkus Sutarties įvykdymo užtikrinimo būdą – piniginį užstatą ir Užsakovui  pasinaudojus Sutarties įvykdymo užtikrinimu Rangovas, siekdamas toliau vykdyti Sutarties įsipareigojimus, per 10 darbo dienų privalo Užsakovui  pervesti  panaudoto piniginio užstato skirtumo dalį į Šiaulių miesto savivaldybės administracijos atsiskaitomąją sąskaitą. Rangovui neįvykdžius šio įsipareigojimo, Užsakovas turi teisę vienašališkai nutraukti sutartį, įspėjęs Rangovą prieš 10 (dešimt) kalendorinių dienų</w:t>
      </w:r>
      <w:r w:rsidRPr="008A745D">
        <w:rPr>
          <w:b w:val="0"/>
          <w:color w:val="000000" w:themeColor="text1"/>
          <w:sz w:val="24"/>
          <w:szCs w:val="24"/>
          <w:lang w:eastAsia="ar-SA"/>
        </w:rPr>
        <w:t>.</w:t>
      </w:r>
    </w:p>
    <w:p w14:paraId="3D0C470D"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lastRenderedPageBreak/>
        <w:t>Jei Sutarties vykdymo metu užtikrinimą išdavęs juridinis asmuo negali įvykdyti savo įsipareigojimų, Užsakovas raštu turi pareikalauti Rangovo per 10 dienų pateikti naują užtikrinimą. Jei Rangovas nepateikia naujo užtikrinimo, Užsakovas turi teisę nutraukti Sutartį, prieš 20 dienų apie tai raštu pranešęs Rangovui.</w:t>
      </w:r>
    </w:p>
    <w:p w14:paraId="1B0E8B5A"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Sutarties įvykdymo užtikrinimas grąžinamas Rangovui po Darbų užbaigimo per 10</w:t>
      </w:r>
      <w:r w:rsidRPr="008A745D">
        <w:rPr>
          <w:b w:val="0"/>
          <w:i/>
          <w:color w:val="000000" w:themeColor="text1"/>
          <w:sz w:val="24"/>
          <w:szCs w:val="24"/>
        </w:rPr>
        <w:t xml:space="preserve"> </w:t>
      </w:r>
      <w:r w:rsidRPr="008A745D">
        <w:rPr>
          <w:b w:val="0"/>
          <w:color w:val="000000" w:themeColor="text1"/>
          <w:sz w:val="24"/>
          <w:szCs w:val="24"/>
        </w:rPr>
        <w:t>dienų nuo raštiško Rangovo prašymo gavimo dienos.</w:t>
      </w:r>
    </w:p>
    <w:p w14:paraId="1804B611" w14:textId="77777777" w:rsidR="006672F1" w:rsidRPr="008A745D" w:rsidRDefault="006672F1" w:rsidP="003C5C67">
      <w:pPr>
        <w:pStyle w:val="Stilius1"/>
        <w:numPr>
          <w:ilvl w:val="0"/>
          <w:numId w:val="0"/>
        </w:numPr>
        <w:ind w:left="360"/>
        <w:jc w:val="both"/>
        <w:rPr>
          <w:b w:val="0"/>
          <w:color w:val="000000" w:themeColor="text1"/>
          <w:sz w:val="24"/>
          <w:szCs w:val="24"/>
        </w:rPr>
      </w:pPr>
    </w:p>
    <w:p w14:paraId="07C970C3" w14:textId="77777777" w:rsidR="006672F1" w:rsidRPr="008A745D" w:rsidRDefault="006672F1" w:rsidP="003C5C67">
      <w:pPr>
        <w:pStyle w:val="Stilius1"/>
        <w:tabs>
          <w:tab w:val="left" w:pos="0"/>
          <w:tab w:val="left" w:pos="284"/>
        </w:tabs>
        <w:ind w:left="0" w:firstLine="0"/>
        <w:rPr>
          <w:color w:val="000000" w:themeColor="text1"/>
          <w:sz w:val="24"/>
          <w:szCs w:val="24"/>
        </w:rPr>
      </w:pPr>
      <w:r w:rsidRPr="008A745D">
        <w:rPr>
          <w:color w:val="000000" w:themeColor="text1"/>
          <w:sz w:val="24"/>
          <w:szCs w:val="24"/>
        </w:rPr>
        <w:t>BAUDOS IR BAUDŲ SKYRIMO TVARKA</w:t>
      </w:r>
    </w:p>
    <w:p w14:paraId="55F7A05C" w14:textId="77777777" w:rsidR="006672F1" w:rsidRPr="008A745D" w:rsidRDefault="006672F1" w:rsidP="003C5C67">
      <w:pPr>
        <w:pStyle w:val="Stilius1"/>
        <w:numPr>
          <w:ilvl w:val="0"/>
          <w:numId w:val="0"/>
        </w:numPr>
        <w:ind w:firstLine="709"/>
        <w:jc w:val="both"/>
        <w:rPr>
          <w:color w:val="000000" w:themeColor="text1"/>
          <w:sz w:val="24"/>
          <w:szCs w:val="24"/>
        </w:rPr>
      </w:pPr>
    </w:p>
    <w:p w14:paraId="17CFDA1E"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Jei Rangovas, neatlieką pateiktame užsakyme nurodytų Darbų ir nepateikia Užsakovui įrodymų, kad  užsakyme nurodyti Darbai buvo neatlikti ne dėl Rangovo kaltės, Užsakovas turi teisę taikyti Rangovui 200 Eur (du šimtus Eur 00 ct) dydžio baudą. Paskirta bauda neatleidžia Rangovo nuo sutartinių įsipareigojimo tinkamo įvykdymo.</w:t>
      </w:r>
    </w:p>
    <w:p w14:paraId="1BEF6B92"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 xml:space="preserve">Rangovas, neatlikęs darbų užsakyme numatytu laiku ir neįgijęs teisės į terminų pratęsimą, įsipareigoja sumokėti Užsakovui </w:t>
      </w:r>
      <w:r w:rsidRPr="008A745D">
        <w:rPr>
          <w:rFonts w:eastAsiaTheme="minorHAnsi"/>
          <w:b w:val="0"/>
          <w:color w:val="000000" w:themeColor="text1"/>
          <w:sz w:val="24"/>
          <w:szCs w:val="24"/>
        </w:rPr>
        <w:t>0,02 % dydžio delspinigius už kiekvieną pavėluotą kalendorinę dieną nuo nesuteiktų užsakyme nurodytų darbų kainos.</w:t>
      </w:r>
    </w:p>
    <w:p w14:paraId="4AFE7C22"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Sutartyje nustatyto dydžio netesybos yra pripažįstamos minimaliais Šalių patirtais nuostoliais, kurių nereikia įrodinėti. Užsakovas delspinigius ir baudas bei kitas pagrįstai iš Rangovo  reikalaujamas sumas turi teisę išskaičiuoti iš Rangovui mokėtinų sumų, taikydamas vienašalį įskaitymą Lietuvos Respublikos civilinio kodekso nustatyta tvarka.</w:t>
      </w:r>
    </w:p>
    <w:p w14:paraId="1FECF1C1" w14:textId="77777777" w:rsidR="006672F1" w:rsidRPr="008A745D" w:rsidRDefault="006672F1" w:rsidP="003C5C67">
      <w:pPr>
        <w:pStyle w:val="Sraopastraipa"/>
        <w:spacing w:after="0" w:line="240" w:lineRule="auto"/>
        <w:jc w:val="both"/>
        <w:rPr>
          <w:rFonts w:ascii="Times New Roman" w:hAnsi="Times New Roman"/>
          <w:color w:val="000000" w:themeColor="text1"/>
          <w:sz w:val="24"/>
          <w:szCs w:val="24"/>
        </w:rPr>
      </w:pPr>
    </w:p>
    <w:p w14:paraId="600344F0" w14:textId="77777777" w:rsidR="006672F1" w:rsidRPr="008A745D" w:rsidRDefault="006672F1" w:rsidP="003C5C67">
      <w:pPr>
        <w:pStyle w:val="Stilius1"/>
        <w:tabs>
          <w:tab w:val="left" w:pos="284"/>
        </w:tabs>
        <w:ind w:left="0" w:firstLine="0"/>
        <w:rPr>
          <w:color w:val="000000" w:themeColor="text1"/>
          <w:sz w:val="24"/>
          <w:szCs w:val="24"/>
        </w:rPr>
      </w:pPr>
      <w:r w:rsidRPr="008A745D">
        <w:rPr>
          <w:color w:val="000000" w:themeColor="text1"/>
          <w:sz w:val="24"/>
          <w:szCs w:val="24"/>
        </w:rPr>
        <w:t>SUTARTIES PAKEITIMAI</w:t>
      </w:r>
    </w:p>
    <w:p w14:paraId="7878A47E" w14:textId="77777777" w:rsidR="006672F1" w:rsidRPr="008A745D" w:rsidRDefault="006672F1" w:rsidP="003C5C67">
      <w:pPr>
        <w:pStyle w:val="Stilius1"/>
        <w:numPr>
          <w:ilvl w:val="0"/>
          <w:numId w:val="0"/>
        </w:numPr>
        <w:ind w:left="360"/>
        <w:rPr>
          <w:color w:val="000000" w:themeColor="text1"/>
          <w:sz w:val="24"/>
          <w:szCs w:val="24"/>
        </w:rPr>
      </w:pPr>
    </w:p>
    <w:p w14:paraId="474B78E6"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 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3569E499"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3A73A1A4"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 xml:space="preserve">Jeigu dėl aplinkybių, kurių abi Šalys negalėjo numatyti paaiškėja, kad reikia papildomų Darbų (Sutartyje nenumatytų, tačiau tiesiogiai su Sutartyje numatytais Darbais susijusių ir būtinų Sutarčiai įvykdyti), papildomų darbų būtinumas pagrindžiamas dokumentais (sąmatomis, brėžiniais ar kitais dokumentais) suderintais ir patvirtintais Rangovo ir Užsakovo parašais, įsigijimas bus vykdomas vadovaujantis Lietuvos Respublikos viešųjų pirkimų įstatymo nuostatomis. </w:t>
      </w:r>
    </w:p>
    <w:p w14:paraId="010CE52D"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Sutarties galiojimo laikotarpiu šalis, inicijuojanti Sutarties sąlygų pakeitimą, pateikia kitai Šaliai raštišką prašymą keisti Sutarties sąlygas bei dokumentus, įrodančius aplinkybes, dėl kurių būtina keisti Sutarties sąlygas, argumentus, paaiškinimus, kopijas. Į pateiktą prašymą pakeisti Sutarties sąlygas kita šalis atsako per 10 darbo dienų. Sutarties Šalims susitarus dėl sąlygų pakeitimo, šie keitimai įforminami rašytiniu susitarimu prie Sutarties, kuris yra neatsiejama Sutarties dalis. Jeigu kurios nors šios Sutarties sąlygos paskelbiamos negaliojančiomis, kitos Sutarties sąlygos lieka ir toliau galioti.</w:t>
      </w:r>
    </w:p>
    <w:p w14:paraId="66C0A598" w14:textId="77777777" w:rsidR="006672F1" w:rsidRPr="008A745D" w:rsidRDefault="006672F1" w:rsidP="003C5C67">
      <w:pPr>
        <w:pStyle w:val="Stilius1"/>
        <w:numPr>
          <w:ilvl w:val="0"/>
          <w:numId w:val="0"/>
        </w:numPr>
        <w:ind w:left="360"/>
        <w:rPr>
          <w:color w:val="000000" w:themeColor="text1"/>
          <w:sz w:val="24"/>
          <w:szCs w:val="24"/>
        </w:rPr>
      </w:pPr>
    </w:p>
    <w:p w14:paraId="079DA58B" w14:textId="77777777" w:rsidR="006672F1" w:rsidRPr="008A745D" w:rsidRDefault="006672F1" w:rsidP="003C5C67">
      <w:pPr>
        <w:pStyle w:val="Stilius1"/>
        <w:tabs>
          <w:tab w:val="left" w:pos="426"/>
        </w:tabs>
        <w:ind w:left="0" w:firstLine="0"/>
        <w:rPr>
          <w:color w:val="000000" w:themeColor="text1"/>
          <w:sz w:val="24"/>
          <w:szCs w:val="24"/>
        </w:rPr>
      </w:pPr>
      <w:r w:rsidRPr="008A745D">
        <w:rPr>
          <w:color w:val="000000" w:themeColor="text1"/>
          <w:sz w:val="24"/>
          <w:szCs w:val="24"/>
        </w:rPr>
        <w:t>ATSAKOMYBĖ UŽ DEFEKTUS, GARANTIJOS</w:t>
      </w:r>
    </w:p>
    <w:p w14:paraId="45E484F6" w14:textId="77777777" w:rsidR="006672F1" w:rsidRPr="008A745D" w:rsidRDefault="006672F1" w:rsidP="003C5C67">
      <w:pPr>
        <w:pStyle w:val="Stilius1"/>
        <w:numPr>
          <w:ilvl w:val="0"/>
          <w:numId w:val="0"/>
        </w:numPr>
        <w:ind w:left="360"/>
        <w:rPr>
          <w:color w:val="000000" w:themeColor="text1"/>
          <w:sz w:val="24"/>
          <w:szCs w:val="24"/>
        </w:rPr>
      </w:pPr>
    </w:p>
    <w:p w14:paraId="6ACDA56F" w14:textId="77777777" w:rsidR="006672F1" w:rsidRPr="008A745D" w:rsidRDefault="006672F1" w:rsidP="003C5C67">
      <w:pPr>
        <w:spacing w:after="0" w:line="240" w:lineRule="auto"/>
        <w:ind w:firstLine="709"/>
        <w:jc w:val="both"/>
        <w:rPr>
          <w:rFonts w:ascii="Times New Roman" w:hAnsi="Times New Roman"/>
          <w:color w:val="000000" w:themeColor="text1"/>
          <w:sz w:val="24"/>
          <w:szCs w:val="24"/>
        </w:rPr>
      </w:pPr>
      <w:r w:rsidRPr="008A745D">
        <w:rPr>
          <w:rFonts w:ascii="Times New Roman" w:hAnsi="Times New Roman"/>
          <w:color w:val="000000" w:themeColor="text1"/>
          <w:sz w:val="24"/>
          <w:szCs w:val="24"/>
        </w:rPr>
        <w:t>10.1.</w:t>
      </w:r>
      <w:r w:rsidRPr="008A745D">
        <w:rPr>
          <w:rFonts w:ascii="Times New Roman" w:hAnsi="Times New Roman"/>
          <w:color w:val="000000" w:themeColor="text1"/>
          <w:sz w:val="24"/>
          <w:szCs w:val="24"/>
        </w:rPr>
        <w:tab/>
        <w:t>Užsakovas, nustatęs Darbų trūkumus ar kitokius nukrypimus nuo Sutarties po Darbų perdavimo-priėmimo, jei tie trūkumai ar nukrypimai negalėjo būti nustatyti perimant Darbus (paslėpti trūkumai arba atsiradę įrenginio garantinio naudojimo metu), taip pat jei jie buvo Rangovo tyčia paslėpti, privalo apie juos raštu pranešti Rangovui.</w:t>
      </w:r>
    </w:p>
    <w:p w14:paraId="6E508BE2" w14:textId="2EE288D5" w:rsidR="006672F1" w:rsidRPr="008A745D" w:rsidRDefault="006672F1" w:rsidP="003C5C67">
      <w:pPr>
        <w:spacing w:after="0" w:line="240" w:lineRule="auto"/>
        <w:ind w:firstLine="709"/>
        <w:jc w:val="both"/>
        <w:rPr>
          <w:rFonts w:ascii="Times New Roman" w:hAnsi="Times New Roman"/>
          <w:color w:val="000000" w:themeColor="text1"/>
          <w:sz w:val="24"/>
          <w:szCs w:val="24"/>
        </w:rPr>
      </w:pPr>
      <w:r w:rsidRPr="008A745D">
        <w:rPr>
          <w:rFonts w:ascii="Times New Roman" w:hAnsi="Times New Roman"/>
          <w:color w:val="000000" w:themeColor="text1"/>
          <w:sz w:val="24"/>
          <w:szCs w:val="24"/>
        </w:rPr>
        <w:lastRenderedPageBreak/>
        <w:t xml:space="preserve">10.2. </w:t>
      </w:r>
      <w:r w:rsidRPr="008A745D">
        <w:rPr>
          <w:rFonts w:ascii="Times New Roman" w:hAnsi="Times New Roman"/>
          <w:color w:val="000000" w:themeColor="text1"/>
          <w:sz w:val="24"/>
          <w:szCs w:val="24"/>
        </w:rPr>
        <w:tab/>
        <w:t>Darbų garantinis terminas</w:t>
      </w:r>
      <w:r w:rsidR="002821D3" w:rsidRPr="008A745D">
        <w:rPr>
          <w:rFonts w:ascii="Times New Roman" w:hAnsi="Times New Roman"/>
          <w:color w:val="000000" w:themeColor="text1"/>
          <w:sz w:val="24"/>
          <w:szCs w:val="24"/>
        </w:rPr>
        <w:t xml:space="preserve"> yra 6 mėn.</w:t>
      </w:r>
      <w:r w:rsidRPr="008A745D">
        <w:rPr>
          <w:rFonts w:ascii="Times New Roman" w:hAnsi="Times New Roman"/>
          <w:color w:val="000000" w:themeColor="text1"/>
          <w:sz w:val="24"/>
          <w:szCs w:val="24"/>
        </w:rPr>
        <w:t>, skaičiuojant nuo visų Rangovo atliktų Darbų perdavimo Užsakovui dienos</w:t>
      </w:r>
      <w:r w:rsidR="002821D3" w:rsidRPr="008A745D">
        <w:rPr>
          <w:rFonts w:ascii="Times New Roman" w:hAnsi="Times New Roman"/>
          <w:color w:val="000000" w:themeColor="text1"/>
          <w:sz w:val="24"/>
          <w:szCs w:val="24"/>
        </w:rPr>
        <w:t>.</w:t>
      </w:r>
      <w:r w:rsidRPr="008A745D">
        <w:rPr>
          <w:rFonts w:ascii="Times New Roman" w:hAnsi="Times New Roman"/>
          <w:color w:val="000000" w:themeColor="text1"/>
          <w:sz w:val="24"/>
          <w:szCs w:val="24"/>
        </w:rPr>
        <w:t xml:space="preserve"> Rangovas garantinio laikotarpio metu privalo Užsakovui pareikalavus, atlikti visus defektų ir žalos ištaisymo </w:t>
      </w:r>
      <w:r w:rsidR="002821D3" w:rsidRPr="008A745D">
        <w:rPr>
          <w:rFonts w:ascii="Times New Roman" w:hAnsi="Times New Roman"/>
          <w:color w:val="000000" w:themeColor="text1"/>
          <w:sz w:val="24"/>
          <w:szCs w:val="24"/>
        </w:rPr>
        <w:t>darbus</w:t>
      </w:r>
      <w:r w:rsidRPr="008A745D">
        <w:rPr>
          <w:rFonts w:ascii="Times New Roman" w:hAnsi="Times New Roman"/>
          <w:color w:val="000000" w:themeColor="text1"/>
          <w:sz w:val="24"/>
          <w:szCs w:val="24"/>
        </w:rPr>
        <w:t>. Rangovas privalo savo sąskaita ir rizika atlikti Darbus, jeigu tie Darbai susiję su Sutarties neatitinkančiomis medžiagomis, netinkama Darbų kokybe arba bet kurio sutartinio Rangovo įsipareigojimo neįvykdymu.</w:t>
      </w:r>
      <w:r w:rsidR="002821D3" w:rsidRPr="008A745D">
        <w:rPr>
          <w:rFonts w:ascii="Times New Roman" w:hAnsi="Times New Roman"/>
          <w:color w:val="000000" w:themeColor="text1"/>
          <w:sz w:val="24"/>
          <w:szCs w:val="24"/>
        </w:rPr>
        <w:t xml:space="preserve"> </w:t>
      </w:r>
    </w:p>
    <w:p w14:paraId="231340FC" w14:textId="77777777" w:rsidR="006672F1" w:rsidRPr="008A745D" w:rsidRDefault="006672F1" w:rsidP="003C5C67">
      <w:pPr>
        <w:pStyle w:val="Stilius1"/>
        <w:numPr>
          <w:ilvl w:val="0"/>
          <w:numId w:val="0"/>
        </w:numPr>
        <w:ind w:firstLine="709"/>
        <w:rPr>
          <w:color w:val="000000" w:themeColor="text1"/>
          <w:sz w:val="24"/>
          <w:szCs w:val="24"/>
        </w:rPr>
      </w:pPr>
    </w:p>
    <w:p w14:paraId="34B0BBF8" w14:textId="77777777" w:rsidR="006672F1" w:rsidRPr="008A745D" w:rsidRDefault="006672F1" w:rsidP="003C5C67">
      <w:pPr>
        <w:pStyle w:val="Stilius1"/>
        <w:tabs>
          <w:tab w:val="left" w:pos="426"/>
        </w:tabs>
        <w:ind w:left="0" w:firstLine="0"/>
        <w:rPr>
          <w:color w:val="000000" w:themeColor="text1"/>
          <w:sz w:val="24"/>
          <w:szCs w:val="24"/>
        </w:rPr>
      </w:pPr>
      <w:r w:rsidRPr="008A745D">
        <w:rPr>
          <w:color w:val="000000" w:themeColor="text1"/>
          <w:sz w:val="24"/>
          <w:szCs w:val="24"/>
        </w:rPr>
        <w:t>SUTARTIES PAŽEIDIMAS IR NUTRAUKIMAS</w:t>
      </w:r>
    </w:p>
    <w:p w14:paraId="7B27EA50" w14:textId="77777777" w:rsidR="006672F1" w:rsidRPr="008A745D" w:rsidRDefault="006672F1" w:rsidP="003C5C67">
      <w:pPr>
        <w:pStyle w:val="Stilius1"/>
        <w:numPr>
          <w:ilvl w:val="0"/>
          <w:numId w:val="0"/>
        </w:numPr>
        <w:ind w:left="360"/>
        <w:rPr>
          <w:color w:val="000000" w:themeColor="text1"/>
          <w:sz w:val="24"/>
          <w:szCs w:val="24"/>
        </w:rPr>
      </w:pPr>
    </w:p>
    <w:p w14:paraId="4554FB5E"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Užsakovas turi teisę vienašališkai ir nesikreipdamas į teismą nutraukti Sutartį (įspėjęs apie tai Rangovą prieš 10 (dešimt) kalendorinių dienų) ir pasinaudoti Sutarties įvykdymo užtikrinimu, jei Rangovas be pateisinamos priežasties:</w:t>
      </w:r>
    </w:p>
    <w:p w14:paraId="683C2C2C" w14:textId="77777777" w:rsidR="006672F1" w:rsidRPr="008A745D" w:rsidRDefault="006672F1" w:rsidP="003C5C67">
      <w:pPr>
        <w:pStyle w:val="Stilius1"/>
        <w:numPr>
          <w:ilvl w:val="2"/>
          <w:numId w:val="3"/>
        </w:numPr>
        <w:tabs>
          <w:tab w:val="left" w:pos="1418"/>
        </w:tabs>
        <w:ind w:left="0" w:firstLine="709"/>
        <w:jc w:val="both"/>
        <w:rPr>
          <w:b w:val="0"/>
          <w:color w:val="000000" w:themeColor="text1"/>
          <w:sz w:val="24"/>
          <w:szCs w:val="24"/>
        </w:rPr>
      </w:pPr>
      <w:r w:rsidRPr="008A745D">
        <w:rPr>
          <w:b w:val="0"/>
          <w:color w:val="000000" w:themeColor="text1"/>
          <w:sz w:val="24"/>
          <w:szCs w:val="24"/>
        </w:rPr>
        <w:t xml:space="preserve">nepradeda laiku vykdyti Darbų, kitaip aiškiai parodo ketinimą netęsti savo įsipareigojimų pagal Sutartį arba nevykdo Darbų pagal pateiktą  užsakymą; </w:t>
      </w:r>
    </w:p>
    <w:p w14:paraId="67778AD2" w14:textId="31E02A4F" w:rsidR="006672F1" w:rsidRPr="008A745D" w:rsidRDefault="006672F1" w:rsidP="003C5C67">
      <w:pPr>
        <w:pStyle w:val="Stilius1"/>
        <w:numPr>
          <w:ilvl w:val="2"/>
          <w:numId w:val="3"/>
        </w:numPr>
        <w:tabs>
          <w:tab w:val="left" w:pos="1418"/>
        </w:tabs>
        <w:ind w:left="0" w:firstLine="709"/>
        <w:jc w:val="both"/>
        <w:rPr>
          <w:b w:val="0"/>
          <w:color w:val="000000" w:themeColor="text1"/>
          <w:sz w:val="24"/>
          <w:szCs w:val="24"/>
        </w:rPr>
      </w:pPr>
      <w:r w:rsidRPr="008A745D">
        <w:rPr>
          <w:b w:val="0"/>
          <w:color w:val="000000" w:themeColor="text1"/>
          <w:sz w:val="24"/>
          <w:szCs w:val="24"/>
        </w:rPr>
        <w:t>nevykdo pagrįstų Užsakovo nurodymų dėl Rangovo atliekamų Darbų kokybės ir toliau vykdo Darbus, neatitinkančius statybą reglamentuojančių teisės aktų ar techninės specifikacijos;</w:t>
      </w:r>
    </w:p>
    <w:p w14:paraId="70157746" w14:textId="77777777" w:rsidR="006672F1" w:rsidRPr="008A745D" w:rsidRDefault="006672F1" w:rsidP="003C5C67">
      <w:pPr>
        <w:pStyle w:val="Stilius1"/>
        <w:numPr>
          <w:ilvl w:val="2"/>
          <w:numId w:val="3"/>
        </w:numPr>
        <w:tabs>
          <w:tab w:val="left" w:pos="1418"/>
        </w:tabs>
        <w:ind w:left="0" w:firstLine="709"/>
        <w:jc w:val="both"/>
        <w:rPr>
          <w:b w:val="0"/>
          <w:color w:val="000000" w:themeColor="text1"/>
          <w:sz w:val="24"/>
          <w:szCs w:val="24"/>
        </w:rPr>
      </w:pPr>
      <w:r w:rsidRPr="008A745D">
        <w:rPr>
          <w:b w:val="0"/>
          <w:color w:val="000000" w:themeColor="text1"/>
          <w:sz w:val="24"/>
          <w:szCs w:val="24"/>
        </w:rPr>
        <w:t>įvykdo daugiau kaip 5 pažeidimus per kalendorinių metų ketvirtį, pagal kuriuos paskirtos baudos;</w:t>
      </w:r>
    </w:p>
    <w:p w14:paraId="028DA23C" w14:textId="77777777" w:rsidR="006672F1" w:rsidRPr="008A745D" w:rsidRDefault="006672F1" w:rsidP="003C5C67">
      <w:pPr>
        <w:pStyle w:val="Stilius1"/>
        <w:numPr>
          <w:ilvl w:val="2"/>
          <w:numId w:val="3"/>
        </w:numPr>
        <w:tabs>
          <w:tab w:val="left" w:pos="1418"/>
        </w:tabs>
        <w:ind w:left="0" w:firstLine="709"/>
        <w:jc w:val="both"/>
        <w:rPr>
          <w:b w:val="0"/>
          <w:color w:val="000000" w:themeColor="text1"/>
          <w:sz w:val="24"/>
          <w:szCs w:val="24"/>
        </w:rPr>
      </w:pPr>
      <w:r w:rsidRPr="008A745D">
        <w:rPr>
          <w:b w:val="0"/>
          <w:color w:val="000000" w:themeColor="text1"/>
          <w:sz w:val="24"/>
          <w:szCs w:val="24"/>
        </w:rPr>
        <w:t>Rangovas bankrutuoja arba yra likviduojamas, kai sustabdo ūkinę veiklą, arba kai įstatymuose ir kituose teisės aktuose numatyta tvarka susidaro analogiška  situacija;</w:t>
      </w:r>
    </w:p>
    <w:p w14:paraId="0E957732" w14:textId="77777777" w:rsidR="006672F1" w:rsidRPr="008A745D" w:rsidRDefault="006672F1" w:rsidP="003C5C67">
      <w:pPr>
        <w:pStyle w:val="Stilius1"/>
        <w:numPr>
          <w:ilvl w:val="2"/>
          <w:numId w:val="3"/>
        </w:numPr>
        <w:tabs>
          <w:tab w:val="left" w:pos="1418"/>
        </w:tabs>
        <w:ind w:left="0" w:firstLine="709"/>
        <w:jc w:val="both"/>
        <w:rPr>
          <w:b w:val="0"/>
          <w:color w:val="000000" w:themeColor="text1"/>
          <w:sz w:val="24"/>
          <w:szCs w:val="24"/>
        </w:rPr>
      </w:pPr>
      <w:r w:rsidRPr="008A745D">
        <w:rPr>
          <w:b w:val="0"/>
          <w:color w:val="000000" w:themeColor="text1"/>
          <w:sz w:val="24"/>
          <w:szCs w:val="24"/>
        </w:rPr>
        <w:t>nevykdo kitų pagrįstų raštiškų Užsakovo nurodymų dėl šioje Sutartyje numatytų įsipareigojimų vykdymo.</w:t>
      </w:r>
    </w:p>
    <w:p w14:paraId="170A70C4"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Nutraukus Sutartį pagal 11.1 punktą:</w:t>
      </w:r>
    </w:p>
    <w:p w14:paraId="0694D125" w14:textId="77777777" w:rsidR="006672F1" w:rsidRPr="008A745D" w:rsidRDefault="006672F1" w:rsidP="003C5C67">
      <w:pPr>
        <w:pStyle w:val="Stilius1"/>
        <w:numPr>
          <w:ilvl w:val="2"/>
          <w:numId w:val="3"/>
        </w:numPr>
        <w:tabs>
          <w:tab w:val="left" w:pos="1418"/>
        </w:tabs>
        <w:ind w:left="0" w:firstLine="709"/>
        <w:jc w:val="both"/>
        <w:rPr>
          <w:b w:val="0"/>
          <w:color w:val="000000" w:themeColor="text1"/>
          <w:sz w:val="24"/>
          <w:szCs w:val="24"/>
        </w:rPr>
      </w:pPr>
      <w:r w:rsidRPr="008A745D">
        <w:rPr>
          <w:b w:val="0"/>
          <w:color w:val="000000" w:themeColor="text1"/>
          <w:sz w:val="24"/>
          <w:szCs w:val="24"/>
        </w:rPr>
        <w:t>Rangovas privalo toliau vykdyti pagrįstus Užsakovo nurodymus dėl turto išsaugojimo arba dėl Darbų saugos, ir Užsakovas turi nustatyti likusias Rangovui mokėtinas sumas už tinkamai atliktus, bet neapmokėtus Darbus. Tačiau Užsakovas iš Rangovui  mokėtinų  sumų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 Sutartį nutraukus dėl Rangovo kaltės, be jam priklausančio atlyginimo už atliktus darbus, Rangovas neturi teisės į kokių nors patirtų nuostolių ar žalos kompensaciją.</w:t>
      </w:r>
    </w:p>
    <w:p w14:paraId="162825ED" w14:textId="7FC3F070"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Užsakovas, įspėjęs Rangovą prieš 10 (dešimt) kalendorinių dienų, gali viena-šališkai ar kitais pagrindais, nurodytais Lietuvos Respublikos viešųjų pirkimo įstatymo 90 straipsnio nuostatose, nutraukti Sutartį</w:t>
      </w:r>
    </w:p>
    <w:p w14:paraId="1D43B264"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Rangovas turi teisę nutraukti Sutartį (įspėjęs apie tai Užsakovą prieš 10 (dešimt) kalendorinių dienų), jei:</w:t>
      </w:r>
    </w:p>
    <w:p w14:paraId="491F7022" w14:textId="77777777" w:rsidR="006672F1" w:rsidRPr="008A745D" w:rsidRDefault="006672F1" w:rsidP="003C5C67">
      <w:pPr>
        <w:pStyle w:val="Stilius1"/>
        <w:numPr>
          <w:ilvl w:val="2"/>
          <w:numId w:val="3"/>
        </w:numPr>
        <w:tabs>
          <w:tab w:val="left" w:pos="1418"/>
        </w:tabs>
        <w:ind w:left="0" w:firstLine="709"/>
        <w:jc w:val="both"/>
        <w:rPr>
          <w:b w:val="0"/>
          <w:color w:val="000000" w:themeColor="text1"/>
          <w:sz w:val="24"/>
          <w:szCs w:val="24"/>
        </w:rPr>
      </w:pPr>
      <w:r w:rsidRPr="008A745D">
        <w:rPr>
          <w:b w:val="0"/>
          <w:color w:val="000000" w:themeColor="text1"/>
          <w:sz w:val="24"/>
          <w:szCs w:val="24"/>
        </w:rPr>
        <w:t>Darbų vykdymo sustabdymas tęsiasi ilgiau nei 12 (dvylika) mėnesių;</w:t>
      </w:r>
    </w:p>
    <w:p w14:paraId="561D9EF8" w14:textId="77777777" w:rsidR="006672F1" w:rsidRPr="008A745D" w:rsidRDefault="006672F1" w:rsidP="003C5C67">
      <w:pPr>
        <w:pStyle w:val="Betarp"/>
        <w:numPr>
          <w:ilvl w:val="2"/>
          <w:numId w:val="3"/>
        </w:numPr>
        <w:tabs>
          <w:tab w:val="left" w:pos="1418"/>
        </w:tabs>
        <w:ind w:left="0" w:firstLine="709"/>
        <w:jc w:val="both"/>
        <w:rPr>
          <w:rFonts w:ascii="Times New Roman" w:hAnsi="Times New Roman"/>
          <w:color w:val="000000" w:themeColor="text1"/>
          <w:sz w:val="24"/>
          <w:szCs w:val="24"/>
        </w:rPr>
      </w:pPr>
      <w:r w:rsidRPr="008A745D">
        <w:rPr>
          <w:rFonts w:ascii="Times New Roman" w:hAnsi="Times New Roman"/>
          <w:color w:val="000000" w:themeColor="text1"/>
          <w:sz w:val="24"/>
          <w:szCs w:val="24"/>
        </w:rPr>
        <w:t>Užsakovas neapmoka už Sutartyje nustatytus darbus ilgiau nei 60 (šešiasdešimt) kalendorinių dienų po nustatyto apmokėjimo termino daugiau kaip 2 kartus iš eilės.</w:t>
      </w:r>
    </w:p>
    <w:p w14:paraId="49686909" w14:textId="49D54871"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Jeigu Rangovas nutraukia Sutartį ne pagal 11.</w:t>
      </w:r>
      <w:r w:rsidR="004F5166" w:rsidRPr="008A745D">
        <w:rPr>
          <w:b w:val="0"/>
          <w:color w:val="000000" w:themeColor="text1"/>
          <w:sz w:val="24"/>
          <w:szCs w:val="24"/>
        </w:rPr>
        <w:t>4</w:t>
      </w:r>
      <w:r w:rsidRPr="008A745D">
        <w:rPr>
          <w:b w:val="0"/>
          <w:color w:val="000000" w:themeColor="text1"/>
          <w:sz w:val="24"/>
          <w:szCs w:val="24"/>
        </w:rPr>
        <w:t xml:space="preserve"> punkte nurodytas aplinkybes, privalo sumokėti Užsakovui 10 proc. dydžio baudą nuo pradinės sutarties vertės ir atlyginti nuostolius, atsiradusius dėl Sutarties nutraukimo.</w:t>
      </w:r>
    </w:p>
    <w:p w14:paraId="4592490C" w14:textId="0670D676"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 xml:space="preserve"> Sutarties nutraukimas neturi įtakos ginčų nagrinėjimo tvarką nustatančių Sutarties sąlygų ir kitų Sutarties sąlygų galiojimui, jeigu šios sąlygos pagal savo esmę lieka galioti ir po Sutarties nutraukimo.</w:t>
      </w:r>
    </w:p>
    <w:p w14:paraId="180935D7"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Sutartis prieš terminą gali būti nutraukta bendru Šalių rašytiniu susitarimu.</w:t>
      </w:r>
    </w:p>
    <w:p w14:paraId="346342D6"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Sutarties nutraukimo įsigaliojimo atveju pagal bet kurį Sutarties sąlygų punktą, Rangovas per Užsakovo nurodytą terminą privalo:</w:t>
      </w:r>
    </w:p>
    <w:p w14:paraId="5F07DB64" w14:textId="77777777" w:rsidR="006672F1" w:rsidRPr="008A745D" w:rsidRDefault="006672F1" w:rsidP="003C5C67">
      <w:pPr>
        <w:pStyle w:val="Stilius3"/>
        <w:numPr>
          <w:ilvl w:val="2"/>
          <w:numId w:val="3"/>
        </w:numPr>
        <w:tabs>
          <w:tab w:val="left" w:pos="1560"/>
        </w:tabs>
        <w:spacing w:before="0"/>
        <w:ind w:left="0" w:firstLine="709"/>
        <w:rPr>
          <w:color w:val="000000" w:themeColor="text1"/>
          <w:sz w:val="24"/>
          <w:szCs w:val="24"/>
        </w:rPr>
      </w:pPr>
      <w:r w:rsidRPr="008A745D">
        <w:rPr>
          <w:color w:val="000000" w:themeColor="text1"/>
          <w:sz w:val="24"/>
          <w:szCs w:val="24"/>
        </w:rPr>
        <w:t>nutraukti visą tolesnį Darbą, išskyrus tokį, kurį būtina atlikti dėl gyvybės ar turto išsaugojimo arba dėl Darbų saugos;</w:t>
      </w:r>
    </w:p>
    <w:p w14:paraId="4B786864" w14:textId="77777777" w:rsidR="006672F1" w:rsidRPr="008A745D" w:rsidRDefault="006672F1" w:rsidP="003C5C67">
      <w:pPr>
        <w:pStyle w:val="Stilius3"/>
        <w:numPr>
          <w:ilvl w:val="2"/>
          <w:numId w:val="3"/>
        </w:numPr>
        <w:tabs>
          <w:tab w:val="left" w:pos="1418"/>
        </w:tabs>
        <w:spacing w:before="0"/>
        <w:ind w:left="0" w:firstLine="709"/>
        <w:rPr>
          <w:color w:val="000000" w:themeColor="text1"/>
          <w:sz w:val="24"/>
          <w:szCs w:val="24"/>
        </w:rPr>
      </w:pPr>
      <w:r w:rsidRPr="008A745D">
        <w:rPr>
          <w:color w:val="000000" w:themeColor="text1"/>
          <w:sz w:val="24"/>
          <w:szCs w:val="24"/>
        </w:rPr>
        <w:t>perduoti Užsakovui Įrangą ir Medžiagas, už kuriuos jau sumokėta.</w:t>
      </w:r>
    </w:p>
    <w:p w14:paraId="65498EBB" w14:textId="77777777" w:rsidR="006672F1" w:rsidRPr="008A745D" w:rsidRDefault="006672F1" w:rsidP="003C5C67">
      <w:pPr>
        <w:pStyle w:val="Stilius3"/>
        <w:numPr>
          <w:ilvl w:val="1"/>
          <w:numId w:val="3"/>
        </w:numPr>
        <w:spacing w:before="0"/>
        <w:ind w:left="0" w:firstLine="709"/>
        <w:rPr>
          <w:color w:val="000000" w:themeColor="text1"/>
          <w:sz w:val="24"/>
          <w:szCs w:val="24"/>
        </w:rPr>
      </w:pPr>
      <w:r w:rsidRPr="008A745D">
        <w:rPr>
          <w:color w:val="000000" w:themeColor="text1"/>
          <w:sz w:val="24"/>
          <w:szCs w:val="24"/>
        </w:rPr>
        <w:t>Sutartis gali būti nutraukta ir raštišku abiejų Šalių susitarimu.</w:t>
      </w:r>
    </w:p>
    <w:p w14:paraId="143DAE3B" w14:textId="77777777" w:rsidR="002821D3" w:rsidRPr="008A745D" w:rsidRDefault="002821D3" w:rsidP="003C5C67">
      <w:pPr>
        <w:pStyle w:val="Stilius3"/>
        <w:spacing w:before="0"/>
        <w:ind w:left="709"/>
        <w:rPr>
          <w:color w:val="000000" w:themeColor="text1"/>
          <w:sz w:val="24"/>
          <w:szCs w:val="24"/>
        </w:rPr>
      </w:pPr>
    </w:p>
    <w:p w14:paraId="51F583EF" w14:textId="77777777" w:rsidR="006672F1" w:rsidRPr="008A745D" w:rsidRDefault="006672F1" w:rsidP="003C5C67">
      <w:pPr>
        <w:pStyle w:val="Stilius1"/>
        <w:ind w:left="0" w:firstLine="709"/>
        <w:rPr>
          <w:color w:val="000000" w:themeColor="text1"/>
          <w:sz w:val="24"/>
          <w:szCs w:val="24"/>
        </w:rPr>
      </w:pPr>
      <w:r w:rsidRPr="008A745D">
        <w:rPr>
          <w:color w:val="000000" w:themeColor="text1"/>
          <w:sz w:val="24"/>
          <w:szCs w:val="24"/>
        </w:rPr>
        <w:lastRenderedPageBreak/>
        <w:t>GINČAI</w:t>
      </w:r>
    </w:p>
    <w:p w14:paraId="52D34628" w14:textId="77777777" w:rsidR="006672F1" w:rsidRPr="008A745D" w:rsidRDefault="006672F1" w:rsidP="003C5C67">
      <w:pPr>
        <w:pStyle w:val="Stilius1"/>
        <w:numPr>
          <w:ilvl w:val="0"/>
          <w:numId w:val="0"/>
        </w:numPr>
        <w:ind w:left="360"/>
        <w:rPr>
          <w:color w:val="000000" w:themeColor="text1"/>
          <w:sz w:val="24"/>
          <w:szCs w:val="24"/>
        </w:rPr>
      </w:pPr>
    </w:p>
    <w:p w14:paraId="0E3760AC"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Visus ginčus, klausimus ar nesutarimus dėl Sutarties sąlygų, kurie gali atsirasti vykdant Sutartį taip pat dėl to, kas neaptarta Sutartyje, Šalys susitaria spręsti ir Sutartį aiškinti vadovaudamosi Lietuvos Respublikos civiliniu kodeksu, Lietuvos Respublikos viešųjų pirkimų įstatymu, kitais teisės aktais, reglamentuojančiais viešuosius pirkimus.</w:t>
      </w:r>
    </w:p>
    <w:p w14:paraId="7D846EC9"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w:t>
      </w:r>
    </w:p>
    <w:p w14:paraId="5C9B2016" w14:textId="77777777" w:rsidR="006672F1" w:rsidRPr="008A745D" w:rsidRDefault="006672F1" w:rsidP="003C5C67">
      <w:pPr>
        <w:pStyle w:val="Stilius1"/>
        <w:numPr>
          <w:ilvl w:val="0"/>
          <w:numId w:val="0"/>
        </w:numPr>
        <w:ind w:left="360"/>
        <w:rPr>
          <w:color w:val="000000" w:themeColor="text1"/>
          <w:sz w:val="24"/>
          <w:szCs w:val="24"/>
        </w:rPr>
      </w:pPr>
    </w:p>
    <w:p w14:paraId="462ACAA0" w14:textId="77777777" w:rsidR="006672F1" w:rsidRPr="008A745D" w:rsidRDefault="006672F1" w:rsidP="003C5C67">
      <w:pPr>
        <w:pStyle w:val="Stilius1"/>
        <w:tabs>
          <w:tab w:val="left" w:pos="426"/>
        </w:tabs>
        <w:ind w:left="0" w:firstLine="0"/>
        <w:rPr>
          <w:color w:val="000000" w:themeColor="text1"/>
          <w:sz w:val="24"/>
          <w:szCs w:val="24"/>
        </w:rPr>
      </w:pPr>
      <w:r w:rsidRPr="008A745D">
        <w:rPr>
          <w:color w:val="000000" w:themeColor="text1"/>
          <w:sz w:val="24"/>
          <w:szCs w:val="24"/>
        </w:rPr>
        <w:t>NENUGALIMA JĖGA (FORCE MAJEURE)</w:t>
      </w:r>
    </w:p>
    <w:p w14:paraId="72AC45C5" w14:textId="77777777" w:rsidR="006672F1" w:rsidRPr="008A745D" w:rsidRDefault="006672F1" w:rsidP="003C5C67">
      <w:pPr>
        <w:pStyle w:val="Stilius1"/>
        <w:numPr>
          <w:ilvl w:val="0"/>
          <w:numId w:val="0"/>
        </w:numPr>
        <w:ind w:left="360"/>
        <w:rPr>
          <w:color w:val="000000" w:themeColor="text1"/>
          <w:sz w:val="24"/>
          <w:szCs w:val="24"/>
        </w:rPr>
      </w:pPr>
    </w:p>
    <w:p w14:paraId="55FD9B1D"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pratęsimas.</w:t>
      </w:r>
    </w:p>
    <w:p w14:paraId="7D348DCF"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4313C14"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DAAB19"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Sutartis baigiasi kitos Šalies reikalavimu, kai ją įvykdyti kitai šaliai neįmanoma dėl nenugalimos jėgos</w:t>
      </w:r>
      <w:r w:rsidRPr="008A745D">
        <w:rPr>
          <w:color w:val="000000" w:themeColor="text1"/>
          <w:sz w:val="24"/>
          <w:szCs w:val="24"/>
        </w:rPr>
        <w:t xml:space="preserve"> (</w:t>
      </w:r>
      <w:r w:rsidRPr="008A745D">
        <w:rPr>
          <w:b w:val="0"/>
          <w:i/>
          <w:color w:val="000000" w:themeColor="text1"/>
          <w:sz w:val="24"/>
          <w:szCs w:val="24"/>
        </w:rPr>
        <w:t>force majeure</w:t>
      </w:r>
      <w:r w:rsidRPr="008A745D">
        <w:rPr>
          <w:b w:val="0"/>
          <w:color w:val="000000" w:themeColor="text1"/>
          <w:sz w:val="24"/>
          <w:szCs w:val="24"/>
        </w:rPr>
        <w:t>).</w:t>
      </w:r>
    </w:p>
    <w:p w14:paraId="12E2C423" w14:textId="77777777" w:rsidR="006672F1" w:rsidRPr="008A745D" w:rsidRDefault="006672F1" w:rsidP="003C5C67">
      <w:pPr>
        <w:pStyle w:val="Stilius1"/>
        <w:numPr>
          <w:ilvl w:val="0"/>
          <w:numId w:val="0"/>
        </w:numPr>
        <w:ind w:left="360"/>
        <w:rPr>
          <w:color w:val="000000" w:themeColor="text1"/>
          <w:sz w:val="24"/>
          <w:szCs w:val="24"/>
        </w:rPr>
      </w:pPr>
    </w:p>
    <w:p w14:paraId="208B3554" w14:textId="77777777" w:rsidR="006672F1" w:rsidRPr="008A745D" w:rsidRDefault="006672F1" w:rsidP="003C5C67">
      <w:pPr>
        <w:pStyle w:val="Stilius1"/>
        <w:tabs>
          <w:tab w:val="left" w:pos="426"/>
        </w:tabs>
        <w:ind w:left="0" w:firstLine="0"/>
        <w:rPr>
          <w:color w:val="000000" w:themeColor="text1"/>
          <w:sz w:val="24"/>
          <w:szCs w:val="24"/>
        </w:rPr>
      </w:pPr>
      <w:r w:rsidRPr="008A745D">
        <w:rPr>
          <w:color w:val="000000" w:themeColor="text1"/>
          <w:sz w:val="24"/>
          <w:szCs w:val="24"/>
        </w:rPr>
        <w:t>SUTARTIES ĮSIGALIOJIMAS IR GALIOJIMAS</w:t>
      </w:r>
    </w:p>
    <w:p w14:paraId="17899D5A" w14:textId="77777777" w:rsidR="006672F1" w:rsidRPr="008A745D" w:rsidRDefault="006672F1" w:rsidP="003C5C67">
      <w:pPr>
        <w:pStyle w:val="Stilius1"/>
        <w:numPr>
          <w:ilvl w:val="0"/>
          <w:numId w:val="0"/>
        </w:numPr>
        <w:ind w:left="360"/>
        <w:rPr>
          <w:color w:val="000000" w:themeColor="text1"/>
          <w:sz w:val="24"/>
          <w:szCs w:val="24"/>
        </w:rPr>
      </w:pPr>
    </w:p>
    <w:p w14:paraId="15664443" w14:textId="2EC625FB" w:rsidR="006672F1" w:rsidRPr="008A745D" w:rsidRDefault="006672F1" w:rsidP="003C5C67">
      <w:pPr>
        <w:pStyle w:val="Stilius1"/>
        <w:numPr>
          <w:ilvl w:val="1"/>
          <w:numId w:val="3"/>
        </w:numPr>
        <w:ind w:left="0" w:firstLine="709"/>
        <w:jc w:val="both"/>
        <w:rPr>
          <w:b w:val="0"/>
          <w:color w:val="000000" w:themeColor="text1"/>
          <w:sz w:val="24"/>
          <w:szCs w:val="24"/>
        </w:rPr>
      </w:pPr>
      <w:bookmarkStart w:id="2" w:name="_Hlk183001220"/>
      <w:r w:rsidRPr="008A745D">
        <w:rPr>
          <w:b w:val="0"/>
          <w:color w:val="000000" w:themeColor="text1"/>
          <w:sz w:val="24"/>
          <w:szCs w:val="24"/>
        </w:rPr>
        <w:t>Ši Sutartis įsigalioja tik Šalims ją pasirašius ir Rangovui pateikus įvykdymo užtikrinimą, nurodytą šios Sutarties 7.1 punkte</w:t>
      </w:r>
      <w:r w:rsidR="00D748E5" w:rsidRPr="008A745D">
        <w:rPr>
          <w:b w:val="0"/>
          <w:color w:val="000000" w:themeColor="text1"/>
          <w:sz w:val="24"/>
          <w:szCs w:val="24"/>
        </w:rPr>
        <w:t>.</w:t>
      </w:r>
      <w:r w:rsidR="00632C50" w:rsidRPr="008A745D">
        <w:rPr>
          <w:b w:val="0"/>
          <w:color w:val="000000" w:themeColor="text1"/>
          <w:sz w:val="24"/>
          <w:szCs w:val="24"/>
        </w:rPr>
        <w:t xml:space="preserve"> </w:t>
      </w:r>
      <w:r w:rsidR="00D748E5" w:rsidRPr="008A745D">
        <w:rPr>
          <w:b w:val="0"/>
          <w:color w:val="000000" w:themeColor="text1"/>
          <w:sz w:val="24"/>
          <w:szCs w:val="24"/>
        </w:rPr>
        <w:t>Šalys sutaria, kad sutarties įsigaliojimo data bus laikoma, Sutarties įvykdymo užtikrinimo pateikimo diena arba piniginio užstato įmokėjimo į Užsakovo sąskaita diena.</w:t>
      </w:r>
    </w:p>
    <w:bookmarkEnd w:id="2"/>
    <w:p w14:paraId="0F558B85" w14:textId="77777777" w:rsidR="006672F1" w:rsidRPr="008A745D" w:rsidRDefault="006672F1" w:rsidP="003C5C67">
      <w:pPr>
        <w:pStyle w:val="Stilius1"/>
        <w:numPr>
          <w:ilvl w:val="1"/>
          <w:numId w:val="3"/>
        </w:numPr>
        <w:ind w:left="0" w:firstLine="709"/>
        <w:jc w:val="both"/>
        <w:rPr>
          <w:b w:val="0"/>
          <w:color w:val="000000" w:themeColor="text1"/>
          <w:sz w:val="24"/>
          <w:szCs w:val="24"/>
          <w:shd w:val="clear" w:color="auto" w:fill="FFFFFF" w:themeFill="background1"/>
        </w:rPr>
      </w:pPr>
      <w:r w:rsidRPr="008A745D">
        <w:rPr>
          <w:b w:val="0"/>
          <w:color w:val="000000" w:themeColor="text1"/>
          <w:sz w:val="24"/>
          <w:szCs w:val="24"/>
        </w:rPr>
        <w:t xml:space="preserve">Rangovui nepateikus Sutarties įvykdymo užtikrinimo per Sutartyje nurodytus terminus, bus laikoma, kad Rangovas atsisakė sudaryti Sutartį. Tokiu atveju taip pat bus laikoma, kad Užsakovas įgijo  teisę parengti naują Sutartį ir teikti ją pasirašyti Rangovui, kurio pasiūlymas užėmė </w:t>
      </w:r>
      <w:r w:rsidRPr="008A745D">
        <w:rPr>
          <w:b w:val="0"/>
          <w:color w:val="000000" w:themeColor="text1"/>
          <w:sz w:val="24"/>
          <w:szCs w:val="24"/>
          <w:shd w:val="clear" w:color="auto" w:fill="FFFFFF" w:themeFill="background1"/>
        </w:rPr>
        <w:t>kitą vietą pagal patvirtintą viešojo pirkimo konkurso pasiūlymų eilę.</w:t>
      </w:r>
    </w:p>
    <w:p w14:paraId="5FD6243D"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Sutartis galioja trejus metus nuo Sutarties įsigaliojimo dienos arba iki kol bus įvykdyta Darbų pagal pateiktus užsakymus už Sutarties 3.3. punkte nurodytą pradinę sutarties vertę be PVM, priklausomai kas įvyksta anksčiau. Užsakovas, išnaudojęs visą pradinę sutarties vertę be PVM,  informuoja Rangovą raštu apie tai, kad užsakymai pagal šią Sutartį nebebus teikiami, o sutartiniai įsipareigojimai laikomi visiškai įvykdytais.</w:t>
      </w:r>
    </w:p>
    <w:p w14:paraId="35391778" w14:textId="77777777" w:rsidR="006672F1" w:rsidRPr="008A745D" w:rsidRDefault="006672F1" w:rsidP="003C5C67">
      <w:pPr>
        <w:pStyle w:val="Sraopastraipa"/>
        <w:keepLines/>
        <w:numPr>
          <w:ilvl w:val="1"/>
          <w:numId w:val="3"/>
        </w:numPr>
        <w:spacing w:after="0" w:line="240" w:lineRule="auto"/>
        <w:ind w:left="0" w:firstLine="709"/>
        <w:jc w:val="both"/>
        <w:rPr>
          <w:rFonts w:ascii="Times New Roman" w:hAnsi="Times New Roman"/>
          <w:bCs/>
          <w:color w:val="000000" w:themeColor="text1"/>
          <w:sz w:val="24"/>
          <w:szCs w:val="24"/>
        </w:rPr>
      </w:pPr>
      <w:r w:rsidRPr="008A745D">
        <w:rPr>
          <w:rFonts w:ascii="Times New Roman" w:hAnsi="Times New Roman"/>
          <w:bCs/>
          <w:color w:val="000000" w:themeColor="text1"/>
          <w:sz w:val="24"/>
          <w:szCs w:val="24"/>
        </w:rPr>
        <w:lastRenderedPageBreak/>
        <w:t xml:space="preserve">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 </w:t>
      </w:r>
    </w:p>
    <w:p w14:paraId="6A46323B" w14:textId="77777777" w:rsidR="006672F1" w:rsidRPr="008A745D" w:rsidRDefault="006672F1" w:rsidP="003C5C67">
      <w:pPr>
        <w:pStyle w:val="Stilius1"/>
        <w:numPr>
          <w:ilvl w:val="0"/>
          <w:numId w:val="0"/>
        </w:numPr>
        <w:ind w:left="360"/>
        <w:rPr>
          <w:color w:val="000000" w:themeColor="text1"/>
          <w:sz w:val="24"/>
          <w:szCs w:val="24"/>
        </w:rPr>
      </w:pPr>
    </w:p>
    <w:p w14:paraId="2201E0E5" w14:textId="77777777" w:rsidR="006672F1" w:rsidRPr="008A745D" w:rsidRDefault="006672F1" w:rsidP="003C5C67">
      <w:pPr>
        <w:pStyle w:val="Stilius1"/>
        <w:tabs>
          <w:tab w:val="left" w:pos="426"/>
          <w:tab w:val="left" w:pos="2410"/>
        </w:tabs>
        <w:ind w:left="0" w:firstLine="0"/>
        <w:rPr>
          <w:color w:val="000000" w:themeColor="text1"/>
          <w:sz w:val="24"/>
          <w:szCs w:val="24"/>
        </w:rPr>
      </w:pPr>
      <w:r w:rsidRPr="008A745D">
        <w:rPr>
          <w:color w:val="000000" w:themeColor="text1"/>
          <w:sz w:val="24"/>
          <w:szCs w:val="24"/>
        </w:rPr>
        <w:t>SUSIRAŠINĖJIMAS</w:t>
      </w:r>
    </w:p>
    <w:p w14:paraId="3D1D7467" w14:textId="77777777" w:rsidR="006672F1" w:rsidRPr="008A745D" w:rsidRDefault="006672F1" w:rsidP="003C5C67">
      <w:pPr>
        <w:pStyle w:val="Stilius1"/>
        <w:numPr>
          <w:ilvl w:val="0"/>
          <w:numId w:val="0"/>
        </w:numPr>
        <w:ind w:left="360"/>
        <w:rPr>
          <w:color w:val="000000" w:themeColor="text1"/>
          <w:sz w:val="24"/>
          <w:szCs w:val="24"/>
        </w:rPr>
      </w:pPr>
    </w:p>
    <w:p w14:paraId="2E076AA3"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Sutarties Šalys susirašinėja lietuvių kalba. Visoje su šia Sutartimi susijusioje rašytinėje korespondencijoje tarp Užsakovo ir Rangovo turi būti nurodomas Sutarties pavadinimas ir numeris.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5 (penkių) darbo dienų nuo registruoto laiško išsiuntimo dienos), elektroniniu paštu, toliau nurodytais adresais, kitais adresais, kuriuos nurodė viena Šalis, pateikdama pranešimą:</w:t>
      </w:r>
    </w:p>
    <w:p w14:paraId="6D92B32C" w14:textId="77777777" w:rsidR="006672F1" w:rsidRPr="008A745D" w:rsidRDefault="006672F1" w:rsidP="003C5C67">
      <w:pPr>
        <w:pStyle w:val="Stilius1"/>
        <w:numPr>
          <w:ilvl w:val="0"/>
          <w:numId w:val="0"/>
        </w:numPr>
        <w:ind w:left="360"/>
        <w:rPr>
          <w:b w:val="0"/>
          <w:color w:val="000000" w:themeColor="text1"/>
          <w:sz w:val="24"/>
          <w:szCs w:val="24"/>
        </w:rPr>
      </w:pPr>
    </w:p>
    <w:tbl>
      <w:tblPr>
        <w:tblStyle w:val="Lentelstinklelis"/>
        <w:tblW w:w="0" w:type="auto"/>
        <w:tblLook w:val="04A0" w:firstRow="1" w:lastRow="0" w:firstColumn="1" w:lastColumn="0" w:noHBand="0" w:noVBand="1"/>
      </w:tblPr>
      <w:tblGrid>
        <w:gridCol w:w="2689"/>
        <w:gridCol w:w="3639"/>
        <w:gridCol w:w="3300"/>
      </w:tblGrid>
      <w:tr w:rsidR="006672F1" w:rsidRPr="008A745D" w14:paraId="69E64129" w14:textId="77777777">
        <w:tc>
          <w:tcPr>
            <w:tcW w:w="2689" w:type="dxa"/>
          </w:tcPr>
          <w:p w14:paraId="2FF09586" w14:textId="77777777" w:rsidR="006672F1" w:rsidRPr="008A745D" w:rsidRDefault="006672F1" w:rsidP="003C5C67">
            <w:pPr>
              <w:pStyle w:val="Stilius1"/>
              <w:numPr>
                <w:ilvl w:val="0"/>
                <w:numId w:val="0"/>
              </w:numPr>
              <w:ind w:left="360"/>
              <w:rPr>
                <w:b w:val="0"/>
                <w:color w:val="000000" w:themeColor="text1"/>
              </w:rPr>
            </w:pPr>
          </w:p>
        </w:tc>
        <w:tc>
          <w:tcPr>
            <w:tcW w:w="3639" w:type="dxa"/>
          </w:tcPr>
          <w:p w14:paraId="3BA4F6F1" w14:textId="77777777" w:rsidR="006672F1" w:rsidRPr="008A745D" w:rsidRDefault="006672F1" w:rsidP="003C5C67">
            <w:pPr>
              <w:pStyle w:val="Stilius1"/>
              <w:numPr>
                <w:ilvl w:val="0"/>
                <w:numId w:val="0"/>
              </w:numPr>
              <w:ind w:left="360"/>
              <w:rPr>
                <w:b w:val="0"/>
                <w:color w:val="000000" w:themeColor="text1"/>
              </w:rPr>
            </w:pPr>
            <w:r w:rsidRPr="008A745D">
              <w:rPr>
                <w:b w:val="0"/>
                <w:color w:val="000000" w:themeColor="text1"/>
              </w:rPr>
              <w:t>Užsakovas</w:t>
            </w:r>
          </w:p>
        </w:tc>
        <w:tc>
          <w:tcPr>
            <w:tcW w:w="3300" w:type="dxa"/>
          </w:tcPr>
          <w:p w14:paraId="42A25D68" w14:textId="77777777" w:rsidR="006672F1" w:rsidRPr="008A745D" w:rsidRDefault="006672F1" w:rsidP="003C5C67">
            <w:pPr>
              <w:pStyle w:val="Stilius1"/>
              <w:numPr>
                <w:ilvl w:val="0"/>
                <w:numId w:val="0"/>
              </w:numPr>
              <w:ind w:left="360"/>
              <w:rPr>
                <w:b w:val="0"/>
                <w:color w:val="000000" w:themeColor="text1"/>
              </w:rPr>
            </w:pPr>
            <w:r w:rsidRPr="008A745D">
              <w:rPr>
                <w:b w:val="0"/>
                <w:color w:val="000000" w:themeColor="text1"/>
              </w:rPr>
              <w:t>Rangovas</w:t>
            </w:r>
          </w:p>
        </w:tc>
      </w:tr>
      <w:tr w:rsidR="006672F1" w:rsidRPr="008A745D" w14:paraId="75106992" w14:textId="77777777">
        <w:tc>
          <w:tcPr>
            <w:tcW w:w="2689" w:type="dxa"/>
          </w:tcPr>
          <w:p w14:paraId="415EAEB1" w14:textId="77777777" w:rsidR="006672F1" w:rsidRPr="008A745D" w:rsidRDefault="006672F1" w:rsidP="003C5C67">
            <w:pPr>
              <w:pStyle w:val="Stilius1"/>
              <w:numPr>
                <w:ilvl w:val="0"/>
                <w:numId w:val="0"/>
              </w:numPr>
              <w:ind w:left="360"/>
              <w:rPr>
                <w:b w:val="0"/>
                <w:color w:val="000000" w:themeColor="text1"/>
              </w:rPr>
            </w:pPr>
            <w:r w:rsidRPr="008A745D">
              <w:rPr>
                <w:b w:val="0"/>
                <w:color w:val="000000" w:themeColor="text1"/>
              </w:rPr>
              <w:t>Pavadinimas</w:t>
            </w:r>
          </w:p>
        </w:tc>
        <w:tc>
          <w:tcPr>
            <w:tcW w:w="3639" w:type="dxa"/>
          </w:tcPr>
          <w:p w14:paraId="68608C3F" w14:textId="77777777" w:rsidR="006672F1" w:rsidRPr="008A745D" w:rsidRDefault="006672F1" w:rsidP="003C5C67">
            <w:pPr>
              <w:pStyle w:val="Stilius1"/>
              <w:numPr>
                <w:ilvl w:val="0"/>
                <w:numId w:val="0"/>
              </w:numPr>
              <w:ind w:left="360"/>
              <w:rPr>
                <w:b w:val="0"/>
                <w:color w:val="000000" w:themeColor="text1"/>
              </w:rPr>
            </w:pPr>
            <w:r w:rsidRPr="008A745D">
              <w:rPr>
                <w:b w:val="0"/>
                <w:color w:val="000000" w:themeColor="text1"/>
              </w:rPr>
              <w:t>Šiaulių miesto savivaldybės administracija</w:t>
            </w:r>
          </w:p>
        </w:tc>
        <w:tc>
          <w:tcPr>
            <w:tcW w:w="3300" w:type="dxa"/>
          </w:tcPr>
          <w:p w14:paraId="5AF145D2" w14:textId="77777777" w:rsidR="006672F1" w:rsidRPr="008A745D" w:rsidRDefault="006672F1" w:rsidP="003C5C67">
            <w:pPr>
              <w:pStyle w:val="Stilius1"/>
              <w:numPr>
                <w:ilvl w:val="0"/>
                <w:numId w:val="0"/>
              </w:numPr>
              <w:ind w:left="360"/>
              <w:rPr>
                <w:b w:val="0"/>
                <w:color w:val="000000" w:themeColor="text1"/>
                <w:lang w:val="en-GB"/>
              </w:rPr>
            </w:pPr>
          </w:p>
        </w:tc>
      </w:tr>
      <w:tr w:rsidR="006672F1" w:rsidRPr="008A745D" w14:paraId="113FDD87" w14:textId="77777777">
        <w:tc>
          <w:tcPr>
            <w:tcW w:w="2689" w:type="dxa"/>
          </w:tcPr>
          <w:p w14:paraId="11AEEF8B" w14:textId="77777777" w:rsidR="006672F1" w:rsidRPr="008A745D" w:rsidRDefault="006672F1" w:rsidP="003C5C67">
            <w:pPr>
              <w:pStyle w:val="Stilius1"/>
              <w:numPr>
                <w:ilvl w:val="0"/>
                <w:numId w:val="0"/>
              </w:numPr>
              <w:ind w:left="360"/>
              <w:rPr>
                <w:b w:val="0"/>
                <w:color w:val="000000" w:themeColor="text1"/>
              </w:rPr>
            </w:pPr>
            <w:r w:rsidRPr="008A745D">
              <w:rPr>
                <w:b w:val="0"/>
                <w:color w:val="000000" w:themeColor="text1"/>
              </w:rPr>
              <w:t>Adresas</w:t>
            </w:r>
          </w:p>
        </w:tc>
        <w:tc>
          <w:tcPr>
            <w:tcW w:w="3639" w:type="dxa"/>
          </w:tcPr>
          <w:p w14:paraId="7F285161" w14:textId="77777777" w:rsidR="006672F1" w:rsidRPr="008A745D" w:rsidRDefault="006672F1" w:rsidP="003C5C67">
            <w:pPr>
              <w:pStyle w:val="Stilius1"/>
              <w:numPr>
                <w:ilvl w:val="0"/>
                <w:numId w:val="0"/>
              </w:numPr>
              <w:ind w:left="360"/>
              <w:rPr>
                <w:b w:val="0"/>
                <w:color w:val="000000" w:themeColor="text1"/>
              </w:rPr>
            </w:pPr>
            <w:r w:rsidRPr="008A745D">
              <w:rPr>
                <w:b w:val="0"/>
                <w:color w:val="000000" w:themeColor="text1"/>
              </w:rPr>
              <w:t>Vasario 16-osios g. 62, Šiauliai</w:t>
            </w:r>
          </w:p>
        </w:tc>
        <w:tc>
          <w:tcPr>
            <w:tcW w:w="3300" w:type="dxa"/>
          </w:tcPr>
          <w:p w14:paraId="48C6E4AF" w14:textId="77777777" w:rsidR="006672F1" w:rsidRPr="008A745D" w:rsidRDefault="006672F1" w:rsidP="003C5C67">
            <w:pPr>
              <w:pStyle w:val="Stilius1"/>
              <w:numPr>
                <w:ilvl w:val="0"/>
                <w:numId w:val="0"/>
              </w:numPr>
              <w:ind w:left="360"/>
              <w:rPr>
                <w:b w:val="0"/>
                <w:color w:val="000000" w:themeColor="text1"/>
              </w:rPr>
            </w:pPr>
          </w:p>
        </w:tc>
      </w:tr>
      <w:tr w:rsidR="006672F1" w:rsidRPr="008A745D" w14:paraId="12ECD588" w14:textId="77777777">
        <w:tc>
          <w:tcPr>
            <w:tcW w:w="2689" w:type="dxa"/>
          </w:tcPr>
          <w:p w14:paraId="5A223040" w14:textId="77777777" w:rsidR="006672F1" w:rsidRPr="008A745D" w:rsidRDefault="006672F1" w:rsidP="003C5C67">
            <w:pPr>
              <w:pStyle w:val="Stilius1"/>
              <w:numPr>
                <w:ilvl w:val="0"/>
                <w:numId w:val="0"/>
              </w:numPr>
              <w:ind w:left="360"/>
              <w:rPr>
                <w:b w:val="0"/>
                <w:color w:val="000000" w:themeColor="text1"/>
              </w:rPr>
            </w:pPr>
            <w:r w:rsidRPr="008A745D">
              <w:rPr>
                <w:b w:val="0"/>
                <w:color w:val="000000" w:themeColor="text1"/>
              </w:rPr>
              <w:t>Telefonas</w:t>
            </w:r>
          </w:p>
        </w:tc>
        <w:tc>
          <w:tcPr>
            <w:tcW w:w="3639" w:type="dxa"/>
          </w:tcPr>
          <w:p w14:paraId="6CA1E788" w14:textId="16932291" w:rsidR="006672F1" w:rsidRPr="008A745D" w:rsidRDefault="006672F1" w:rsidP="003C5C67">
            <w:pPr>
              <w:pStyle w:val="Stilius1"/>
              <w:numPr>
                <w:ilvl w:val="0"/>
                <w:numId w:val="0"/>
              </w:numPr>
              <w:ind w:left="360"/>
              <w:rPr>
                <w:b w:val="0"/>
                <w:color w:val="000000" w:themeColor="text1"/>
              </w:rPr>
            </w:pPr>
          </w:p>
        </w:tc>
        <w:tc>
          <w:tcPr>
            <w:tcW w:w="3300" w:type="dxa"/>
          </w:tcPr>
          <w:p w14:paraId="1A3C35E8" w14:textId="77777777" w:rsidR="006672F1" w:rsidRPr="008A745D" w:rsidRDefault="006672F1" w:rsidP="003C5C67">
            <w:pPr>
              <w:pStyle w:val="Stilius1"/>
              <w:numPr>
                <w:ilvl w:val="0"/>
                <w:numId w:val="0"/>
              </w:numPr>
              <w:ind w:left="360"/>
              <w:rPr>
                <w:b w:val="0"/>
                <w:color w:val="000000" w:themeColor="text1"/>
              </w:rPr>
            </w:pPr>
          </w:p>
        </w:tc>
      </w:tr>
      <w:tr w:rsidR="006672F1" w:rsidRPr="008A745D" w14:paraId="6C7040C6" w14:textId="77777777">
        <w:tc>
          <w:tcPr>
            <w:tcW w:w="2689" w:type="dxa"/>
          </w:tcPr>
          <w:p w14:paraId="22C88A7D" w14:textId="77777777" w:rsidR="006672F1" w:rsidRPr="008A745D" w:rsidRDefault="006672F1" w:rsidP="003C5C67">
            <w:pPr>
              <w:pStyle w:val="Stilius1"/>
              <w:numPr>
                <w:ilvl w:val="0"/>
                <w:numId w:val="0"/>
              </w:numPr>
              <w:ind w:left="360"/>
              <w:rPr>
                <w:b w:val="0"/>
                <w:color w:val="000000" w:themeColor="text1"/>
              </w:rPr>
            </w:pPr>
            <w:r w:rsidRPr="008A745D">
              <w:rPr>
                <w:b w:val="0"/>
                <w:color w:val="000000" w:themeColor="text1"/>
              </w:rPr>
              <w:t>El. paštas</w:t>
            </w:r>
          </w:p>
        </w:tc>
        <w:tc>
          <w:tcPr>
            <w:tcW w:w="3639" w:type="dxa"/>
          </w:tcPr>
          <w:p w14:paraId="0275AD36" w14:textId="25A1C17C" w:rsidR="006672F1" w:rsidRPr="008A745D" w:rsidRDefault="006672F1" w:rsidP="003C5C67">
            <w:pPr>
              <w:pStyle w:val="Stilius1"/>
              <w:numPr>
                <w:ilvl w:val="0"/>
                <w:numId w:val="0"/>
              </w:numPr>
              <w:ind w:left="360"/>
              <w:rPr>
                <w:b w:val="0"/>
                <w:color w:val="000000" w:themeColor="text1"/>
                <w:lang w:val="en-US"/>
              </w:rPr>
            </w:pPr>
          </w:p>
        </w:tc>
        <w:tc>
          <w:tcPr>
            <w:tcW w:w="3300" w:type="dxa"/>
          </w:tcPr>
          <w:p w14:paraId="7782B540" w14:textId="77777777" w:rsidR="006672F1" w:rsidRPr="008A745D" w:rsidRDefault="006672F1" w:rsidP="003C5C67">
            <w:pPr>
              <w:pStyle w:val="Stilius1"/>
              <w:numPr>
                <w:ilvl w:val="0"/>
                <w:numId w:val="0"/>
              </w:numPr>
              <w:ind w:left="360"/>
              <w:rPr>
                <w:b w:val="0"/>
                <w:color w:val="000000" w:themeColor="text1"/>
              </w:rPr>
            </w:pPr>
          </w:p>
        </w:tc>
      </w:tr>
      <w:tr w:rsidR="006672F1" w:rsidRPr="008A745D" w14:paraId="3863F0F0" w14:textId="77777777">
        <w:tc>
          <w:tcPr>
            <w:tcW w:w="2689" w:type="dxa"/>
          </w:tcPr>
          <w:p w14:paraId="2971EBAF" w14:textId="77777777" w:rsidR="006672F1" w:rsidRPr="008A745D" w:rsidRDefault="006672F1" w:rsidP="003C5C67">
            <w:pPr>
              <w:pStyle w:val="Stilius1"/>
              <w:numPr>
                <w:ilvl w:val="0"/>
                <w:numId w:val="0"/>
              </w:numPr>
              <w:ind w:left="360"/>
              <w:rPr>
                <w:b w:val="0"/>
                <w:color w:val="000000" w:themeColor="text1"/>
              </w:rPr>
            </w:pPr>
            <w:r w:rsidRPr="008A745D">
              <w:rPr>
                <w:b w:val="0"/>
                <w:color w:val="000000" w:themeColor="text1"/>
              </w:rPr>
              <w:t>Kontaktinis asmuo</w:t>
            </w:r>
          </w:p>
        </w:tc>
        <w:tc>
          <w:tcPr>
            <w:tcW w:w="3639" w:type="dxa"/>
          </w:tcPr>
          <w:p w14:paraId="126B66E1" w14:textId="77777777" w:rsidR="006672F1" w:rsidRPr="008A745D" w:rsidRDefault="006672F1" w:rsidP="003C5C67">
            <w:pPr>
              <w:pStyle w:val="Stilius1"/>
              <w:numPr>
                <w:ilvl w:val="0"/>
                <w:numId w:val="0"/>
              </w:numPr>
              <w:ind w:left="360"/>
              <w:rPr>
                <w:b w:val="0"/>
                <w:color w:val="000000" w:themeColor="text1"/>
              </w:rPr>
            </w:pPr>
          </w:p>
        </w:tc>
        <w:tc>
          <w:tcPr>
            <w:tcW w:w="3300" w:type="dxa"/>
          </w:tcPr>
          <w:p w14:paraId="3D567219" w14:textId="77777777" w:rsidR="006672F1" w:rsidRPr="008A745D" w:rsidRDefault="006672F1" w:rsidP="003C5C67">
            <w:pPr>
              <w:pStyle w:val="Stilius1"/>
              <w:numPr>
                <w:ilvl w:val="0"/>
                <w:numId w:val="0"/>
              </w:numPr>
              <w:ind w:left="360"/>
              <w:rPr>
                <w:b w:val="0"/>
                <w:color w:val="000000" w:themeColor="text1"/>
              </w:rPr>
            </w:pPr>
          </w:p>
        </w:tc>
      </w:tr>
      <w:tr w:rsidR="006672F1" w:rsidRPr="008A745D" w14:paraId="23E09CAF" w14:textId="77777777">
        <w:tc>
          <w:tcPr>
            <w:tcW w:w="2689" w:type="dxa"/>
          </w:tcPr>
          <w:p w14:paraId="6D1F0871" w14:textId="77777777" w:rsidR="006672F1" w:rsidRPr="008A745D" w:rsidRDefault="006672F1" w:rsidP="003C5C67">
            <w:pPr>
              <w:pStyle w:val="Stilius1"/>
              <w:numPr>
                <w:ilvl w:val="0"/>
                <w:numId w:val="0"/>
              </w:numPr>
              <w:ind w:left="360"/>
              <w:rPr>
                <w:b w:val="0"/>
                <w:color w:val="000000" w:themeColor="text1"/>
              </w:rPr>
            </w:pPr>
            <w:r w:rsidRPr="008A745D">
              <w:rPr>
                <w:b w:val="0"/>
                <w:color w:val="000000" w:themeColor="text1"/>
              </w:rPr>
              <w:t>Telefonas</w:t>
            </w:r>
          </w:p>
        </w:tc>
        <w:tc>
          <w:tcPr>
            <w:tcW w:w="3639" w:type="dxa"/>
          </w:tcPr>
          <w:p w14:paraId="5A93CE69" w14:textId="77777777" w:rsidR="006672F1" w:rsidRPr="008A745D" w:rsidRDefault="006672F1" w:rsidP="003C5C67">
            <w:pPr>
              <w:pStyle w:val="Stilius1"/>
              <w:numPr>
                <w:ilvl w:val="0"/>
                <w:numId w:val="0"/>
              </w:numPr>
              <w:ind w:left="360"/>
              <w:rPr>
                <w:b w:val="0"/>
                <w:color w:val="000000" w:themeColor="text1"/>
              </w:rPr>
            </w:pPr>
          </w:p>
        </w:tc>
        <w:tc>
          <w:tcPr>
            <w:tcW w:w="3300" w:type="dxa"/>
          </w:tcPr>
          <w:p w14:paraId="7362799E" w14:textId="77777777" w:rsidR="006672F1" w:rsidRPr="008A745D" w:rsidRDefault="006672F1" w:rsidP="003C5C67">
            <w:pPr>
              <w:pStyle w:val="Stilius1"/>
              <w:numPr>
                <w:ilvl w:val="0"/>
                <w:numId w:val="0"/>
              </w:numPr>
              <w:ind w:left="360"/>
              <w:rPr>
                <w:b w:val="0"/>
                <w:color w:val="000000" w:themeColor="text1"/>
              </w:rPr>
            </w:pPr>
          </w:p>
        </w:tc>
      </w:tr>
      <w:tr w:rsidR="006672F1" w:rsidRPr="008A745D" w14:paraId="50C84E04" w14:textId="77777777">
        <w:tc>
          <w:tcPr>
            <w:tcW w:w="2689" w:type="dxa"/>
          </w:tcPr>
          <w:p w14:paraId="7AE7A9D5" w14:textId="77777777" w:rsidR="006672F1" w:rsidRPr="008A745D" w:rsidRDefault="006672F1" w:rsidP="003C5C67">
            <w:pPr>
              <w:pStyle w:val="Stilius1"/>
              <w:numPr>
                <w:ilvl w:val="0"/>
                <w:numId w:val="0"/>
              </w:numPr>
              <w:ind w:left="360"/>
              <w:rPr>
                <w:b w:val="0"/>
                <w:color w:val="000000" w:themeColor="text1"/>
              </w:rPr>
            </w:pPr>
            <w:r w:rsidRPr="008A745D">
              <w:rPr>
                <w:b w:val="0"/>
                <w:color w:val="000000" w:themeColor="text1"/>
              </w:rPr>
              <w:t>El. paštas</w:t>
            </w:r>
          </w:p>
        </w:tc>
        <w:tc>
          <w:tcPr>
            <w:tcW w:w="3639" w:type="dxa"/>
          </w:tcPr>
          <w:p w14:paraId="246B3C6D" w14:textId="77777777" w:rsidR="006672F1" w:rsidRPr="008A745D" w:rsidRDefault="006672F1" w:rsidP="003C5C67">
            <w:pPr>
              <w:pStyle w:val="Stilius1"/>
              <w:numPr>
                <w:ilvl w:val="0"/>
                <w:numId w:val="0"/>
              </w:numPr>
              <w:ind w:left="360"/>
              <w:rPr>
                <w:b w:val="0"/>
                <w:color w:val="000000" w:themeColor="text1"/>
                <w:lang w:val="en-US"/>
              </w:rPr>
            </w:pPr>
          </w:p>
        </w:tc>
        <w:tc>
          <w:tcPr>
            <w:tcW w:w="3300" w:type="dxa"/>
          </w:tcPr>
          <w:p w14:paraId="40F9F8BD" w14:textId="77777777" w:rsidR="006672F1" w:rsidRPr="008A745D" w:rsidRDefault="006672F1" w:rsidP="003C5C67">
            <w:pPr>
              <w:pStyle w:val="Stilius1"/>
              <w:numPr>
                <w:ilvl w:val="0"/>
                <w:numId w:val="0"/>
              </w:numPr>
              <w:ind w:left="360"/>
              <w:rPr>
                <w:b w:val="0"/>
                <w:color w:val="000000" w:themeColor="text1"/>
              </w:rPr>
            </w:pPr>
          </w:p>
        </w:tc>
      </w:tr>
    </w:tbl>
    <w:p w14:paraId="2F65C3C0" w14:textId="77777777" w:rsidR="006672F1" w:rsidRPr="008A745D" w:rsidRDefault="006672F1" w:rsidP="003C5C67">
      <w:pPr>
        <w:pStyle w:val="Stilius1"/>
        <w:numPr>
          <w:ilvl w:val="0"/>
          <w:numId w:val="0"/>
        </w:numPr>
        <w:ind w:left="360"/>
        <w:rPr>
          <w:b w:val="0"/>
          <w:color w:val="000000" w:themeColor="text1"/>
          <w:sz w:val="24"/>
          <w:szCs w:val="24"/>
        </w:rPr>
      </w:pPr>
    </w:p>
    <w:p w14:paraId="6E135D7C"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Apie savo adreso ar kitų rekvizitų pasikeitimą kiekviena Šalis nedelsdama, tačiau ne vėliau kaip per 5 (penkias) kalendorines dienas nuo minėto pasikeitimo dienos, raštu privalo pranešti kitai Šaliai.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F65BD9" w14:textId="77777777" w:rsidR="006672F1" w:rsidRPr="008A745D" w:rsidRDefault="006672F1" w:rsidP="003C5C67">
      <w:pPr>
        <w:pStyle w:val="Stilius1"/>
        <w:numPr>
          <w:ilvl w:val="0"/>
          <w:numId w:val="0"/>
        </w:numPr>
        <w:ind w:left="360"/>
        <w:rPr>
          <w:color w:val="000000" w:themeColor="text1"/>
          <w:sz w:val="24"/>
          <w:szCs w:val="24"/>
        </w:rPr>
      </w:pPr>
    </w:p>
    <w:p w14:paraId="412E9323" w14:textId="77777777" w:rsidR="006672F1" w:rsidRPr="008A745D" w:rsidRDefault="006672F1" w:rsidP="003C5C67">
      <w:pPr>
        <w:pStyle w:val="Stilius1"/>
        <w:tabs>
          <w:tab w:val="left" w:pos="426"/>
        </w:tabs>
        <w:ind w:left="0" w:firstLine="0"/>
        <w:rPr>
          <w:color w:val="000000" w:themeColor="text1"/>
          <w:sz w:val="24"/>
          <w:szCs w:val="24"/>
        </w:rPr>
      </w:pPr>
      <w:r w:rsidRPr="008A745D">
        <w:rPr>
          <w:color w:val="000000" w:themeColor="text1"/>
          <w:sz w:val="24"/>
          <w:szCs w:val="24"/>
        </w:rPr>
        <w:t>ASMENS DUOMENŲ TVARKYMAS</w:t>
      </w:r>
    </w:p>
    <w:p w14:paraId="32CF7092" w14:textId="77777777" w:rsidR="006672F1" w:rsidRPr="008A745D" w:rsidRDefault="006672F1" w:rsidP="003C5C67">
      <w:pPr>
        <w:pStyle w:val="Stilius1"/>
        <w:numPr>
          <w:ilvl w:val="0"/>
          <w:numId w:val="0"/>
        </w:numPr>
        <w:ind w:left="360"/>
        <w:rPr>
          <w:color w:val="000000" w:themeColor="text1"/>
          <w:sz w:val="24"/>
          <w:szCs w:val="24"/>
        </w:rPr>
      </w:pPr>
    </w:p>
    <w:p w14:paraId="5B1E561F"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Vykdydamos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w:t>
      </w:r>
    </w:p>
    <w:p w14:paraId="35DACF3C"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Abi Šalys yra asmens duomenų valdytojai, kurie tvarko savo darbuotojų asmens duomenis teisėto intereso ir sudarytos darbo sutarties pagrindu. 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264D00D2"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732551D3"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9C10E2D"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lastRenderedPageBreak/>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E49BE5E"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6E191D3F"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483F8E4"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Kiekviena šalis įsipareigoja tinkamai informuoti savo darbuotojus ir kitus asmenis, kurie bus pasitelkti Sutarčiai su Šalimis vykdyti, apie jų asmens duomenų tvarkymą, vykdomą kitos Šalies šios Sutarties sudarymo ir vykdymo tikslias, pateikdama visą Reglamento 13 ar 14 straipsnyje nurodytą informaciją. Informuojančioji šalis su aukščiau nurodyta informacija privalo supažindinti pasirašytinai arba el. paštu (jei pagal elektroninio pašto adresą įmanoma identifikuoti gavėją), išsaugoti su tuo susijusią informaciją, ir kitai šaliai pareikalavus, ją nedelsiant pateikti.</w:t>
      </w:r>
    </w:p>
    <w:p w14:paraId="65F0182B"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Šalys šia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6DC258D" w14:textId="77777777" w:rsidR="006672F1" w:rsidRPr="008A745D" w:rsidRDefault="006672F1" w:rsidP="003C5C67">
      <w:pPr>
        <w:pStyle w:val="Stilius1"/>
        <w:numPr>
          <w:ilvl w:val="0"/>
          <w:numId w:val="0"/>
        </w:numPr>
        <w:ind w:left="360"/>
        <w:rPr>
          <w:color w:val="000000" w:themeColor="text1"/>
          <w:sz w:val="24"/>
          <w:szCs w:val="24"/>
        </w:rPr>
      </w:pPr>
    </w:p>
    <w:p w14:paraId="06997CB3" w14:textId="77777777" w:rsidR="006672F1" w:rsidRPr="008A745D" w:rsidRDefault="006672F1" w:rsidP="003C5C67">
      <w:pPr>
        <w:pStyle w:val="Stilius1"/>
        <w:rPr>
          <w:color w:val="000000" w:themeColor="text1"/>
          <w:sz w:val="24"/>
          <w:szCs w:val="24"/>
        </w:rPr>
      </w:pPr>
      <w:r w:rsidRPr="008A745D">
        <w:rPr>
          <w:color w:val="000000" w:themeColor="text1"/>
          <w:sz w:val="24"/>
          <w:szCs w:val="24"/>
        </w:rPr>
        <w:t>BAIGIAMOSIOS NUOSTATOS</w:t>
      </w:r>
    </w:p>
    <w:p w14:paraId="495196C6" w14:textId="77777777" w:rsidR="006672F1" w:rsidRPr="008A745D" w:rsidRDefault="006672F1" w:rsidP="003C5C67">
      <w:pPr>
        <w:pStyle w:val="Stilius1"/>
        <w:numPr>
          <w:ilvl w:val="0"/>
          <w:numId w:val="0"/>
        </w:numPr>
        <w:ind w:left="360"/>
        <w:rPr>
          <w:color w:val="000000" w:themeColor="text1"/>
          <w:sz w:val="24"/>
          <w:szCs w:val="24"/>
        </w:rPr>
      </w:pPr>
    </w:p>
    <w:p w14:paraId="5A12092A"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Sutarties šalims yra žinoma, kad ši Sutartis yra vieša, išskyrus joje esančią konfidencialią informaciją. Konfidencialia informacija laikoma tik tokia informacija, kurios atskleidimas prieštarautų teisės aktams.</w:t>
      </w:r>
    </w:p>
    <w:p w14:paraId="00F664EE"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rFonts w:eastAsia="Arial Unicode MS"/>
          <w:b w:val="0"/>
          <w:color w:val="000000" w:themeColor="text1"/>
          <w:spacing w:val="2"/>
          <w:sz w:val="24"/>
          <w:szCs w:val="24"/>
          <w:bdr w:val="none" w:sz="0" w:space="0" w:color="auto" w:frame="1"/>
        </w:rPr>
        <w:t xml:space="preserve">Rangovas </w:t>
      </w:r>
      <w:r w:rsidRPr="008A745D">
        <w:rPr>
          <w:b w:val="0"/>
          <w:color w:val="000000" w:themeColor="text1"/>
          <w:sz w:val="24"/>
          <w:szCs w:val="24"/>
        </w:rPr>
        <w:t>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78ABBAE"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04EC50C"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18EA439A"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Ši Sutartis ir jos priedai – neatskiriamos šios Sutarties dalys, pasirašytos 2 (dviem) egzemplioriais, turinčiais vienodą teisinę galią, kurių po vieną tenka kiekvienai Sutarties Šaliai.</w:t>
      </w:r>
    </w:p>
    <w:p w14:paraId="6E302BE8"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 xml:space="preserve">Sutarčiai </w:t>
      </w:r>
      <w:r w:rsidRPr="008A745D">
        <w:rPr>
          <w:rFonts w:eastAsia="Arial Unicode MS"/>
          <w:b w:val="0"/>
          <w:color w:val="000000" w:themeColor="text1"/>
          <w:sz w:val="24"/>
          <w:szCs w:val="24"/>
          <w:bdr w:val="none" w:sz="0" w:space="0" w:color="auto" w:frame="1"/>
        </w:rPr>
        <w:t>ir visoms iš šios Sutarties atsirandančioms teisėms ir pareigoms taikomi Lietuvos Respublikos įstatymai bei kiti norminiai teisės aktai, Sutartis turi būti aiškinama pagal Lietuvos Respublikos teisę.</w:t>
      </w:r>
    </w:p>
    <w:p w14:paraId="79D6C6C7" w14:textId="77777777" w:rsidR="003C5C67" w:rsidRPr="008A745D" w:rsidRDefault="003C5C67" w:rsidP="003C5C67">
      <w:pPr>
        <w:pStyle w:val="Stilius1"/>
        <w:numPr>
          <w:ilvl w:val="0"/>
          <w:numId w:val="0"/>
        </w:numPr>
        <w:ind w:left="720" w:hanging="360"/>
      </w:pPr>
    </w:p>
    <w:p w14:paraId="2B5938FA" w14:textId="77777777" w:rsidR="003C5C67" w:rsidRPr="008A745D" w:rsidRDefault="003C5C67" w:rsidP="003C5C67">
      <w:pPr>
        <w:pStyle w:val="Stilius1"/>
        <w:numPr>
          <w:ilvl w:val="0"/>
          <w:numId w:val="0"/>
        </w:numPr>
        <w:ind w:left="720" w:hanging="360"/>
      </w:pPr>
    </w:p>
    <w:p w14:paraId="49114FA1" w14:textId="77777777" w:rsidR="006672F1" w:rsidRPr="008A745D" w:rsidRDefault="006672F1" w:rsidP="003C5C67">
      <w:pPr>
        <w:pStyle w:val="Stilius1"/>
        <w:numPr>
          <w:ilvl w:val="0"/>
          <w:numId w:val="0"/>
        </w:numPr>
        <w:ind w:left="709"/>
        <w:jc w:val="both"/>
        <w:rPr>
          <w:b w:val="0"/>
          <w:color w:val="000000" w:themeColor="text1"/>
          <w:sz w:val="24"/>
          <w:szCs w:val="24"/>
        </w:rPr>
      </w:pPr>
    </w:p>
    <w:p w14:paraId="3828A024" w14:textId="77777777" w:rsidR="006672F1" w:rsidRPr="008A745D" w:rsidRDefault="006672F1" w:rsidP="003C5C67">
      <w:pPr>
        <w:pStyle w:val="Stilius1"/>
        <w:tabs>
          <w:tab w:val="left" w:pos="426"/>
        </w:tabs>
        <w:ind w:left="0" w:firstLine="0"/>
        <w:rPr>
          <w:color w:val="000000" w:themeColor="text1"/>
          <w:sz w:val="24"/>
          <w:szCs w:val="24"/>
        </w:rPr>
      </w:pPr>
      <w:r w:rsidRPr="008A745D">
        <w:rPr>
          <w:color w:val="000000" w:themeColor="text1"/>
          <w:sz w:val="24"/>
          <w:szCs w:val="24"/>
        </w:rPr>
        <w:lastRenderedPageBreak/>
        <w:t>SUTARTIES DOKUMENTAI</w:t>
      </w:r>
    </w:p>
    <w:p w14:paraId="099457F4" w14:textId="77777777" w:rsidR="006672F1" w:rsidRPr="008A745D" w:rsidRDefault="006672F1" w:rsidP="003C5C67">
      <w:pPr>
        <w:pStyle w:val="Stilius1"/>
        <w:numPr>
          <w:ilvl w:val="0"/>
          <w:numId w:val="0"/>
        </w:numPr>
        <w:ind w:left="360"/>
        <w:rPr>
          <w:color w:val="000000" w:themeColor="text1"/>
          <w:sz w:val="24"/>
          <w:szCs w:val="24"/>
        </w:rPr>
      </w:pPr>
    </w:p>
    <w:p w14:paraId="1AFEDB13" w14:textId="77777777" w:rsidR="006672F1" w:rsidRPr="008A745D" w:rsidRDefault="006672F1" w:rsidP="003C5C67">
      <w:pPr>
        <w:pStyle w:val="Stilius1"/>
        <w:numPr>
          <w:ilvl w:val="1"/>
          <w:numId w:val="3"/>
        </w:numPr>
        <w:ind w:left="0" w:firstLine="709"/>
        <w:jc w:val="both"/>
        <w:rPr>
          <w:b w:val="0"/>
          <w:color w:val="000000" w:themeColor="text1"/>
          <w:sz w:val="24"/>
          <w:szCs w:val="24"/>
        </w:rPr>
      </w:pPr>
      <w:r w:rsidRPr="008A745D">
        <w:rPr>
          <w:b w:val="0"/>
          <w:color w:val="000000" w:themeColor="text1"/>
          <w:sz w:val="24"/>
          <w:szCs w:val="24"/>
        </w:rPr>
        <w:t>Prie Sutarties pridedami šie priedai, kurie yra neatskiriama Sutarties dalis:</w:t>
      </w:r>
    </w:p>
    <w:p w14:paraId="3E271A8E" w14:textId="77777777" w:rsidR="006672F1" w:rsidRPr="008A745D" w:rsidRDefault="006672F1" w:rsidP="003C5C67">
      <w:pPr>
        <w:pStyle w:val="Stilius1"/>
        <w:numPr>
          <w:ilvl w:val="0"/>
          <w:numId w:val="0"/>
        </w:numPr>
        <w:ind w:firstLine="709"/>
        <w:jc w:val="both"/>
        <w:rPr>
          <w:b w:val="0"/>
          <w:color w:val="000000" w:themeColor="text1"/>
          <w:sz w:val="24"/>
          <w:szCs w:val="24"/>
        </w:rPr>
      </w:pPr>
      <w:r w:rsidRPr="008A745D">
        <w:rPr>
          <w:b w:val="0"/>
          <w:color w:val="000000" w:themeColor="text1"/>
          <w:sz w:val="24"/>
          <w:szCs w:val="24"/>
        </w:rPr>
        <w:t>1 priedas – Sutarties dalyko į</w:t>
      </w:r>
      <w:r w:rsidRPr="008A745D">
        <w:rPr>
          <w:rFonts w:eastAsia="Calibri"/>
          <w:b w:val="0"/>
          <w:color w:val="000000" w:themeColor="text1"/>
          <w:sz w:val="24"/>
          <w:szCs w:val="24"/>
        </w:rPr>
        <w:t>kainiai</w:t>
      </w:r>
      <w:r w:rsidRPr="008A745D">
        <w:rPr>
          <w:b w:val="0"/>
          <w:color w:val="000000" w:themeColor="text1"/>
          <w:sz w:val="24"/>
          <w:szCs w:val="24"/>
        </w:rPr>
        <w:t>;</w:t>
      </w:r>
    </w:p>
    <w:p w14:paraId="7D328B54" w14:textId="77777777" w:rsidR="006672F1" w:rsidRPr="008A745D" w:rsidRDefault="006672F1" w:rsidP="003C5C67">
      <w:pPr>
        <w:pStyle w:val="Stilius1"/>
        <w:numPr>
          <w:ilvl w:val="0"/>
          <w:numId w:val="0"/>
        </w:numPr>
        <w:ind w:firstLine="709"/>
        <w:jc w:val="both"/>
        <w:rPr>
          <w:b w:val="0"/>
          <w:color w:val="000000" w:themeColor="text1"/>
          <w:sz w:val="24"/>
          <w:szCs w:val="24"/>
        </w:rPr>
      </w:pPr>
      <w:r w:rsidRPr="008A745D">
        <w:rPr>
          <w:b w:val="0"/>
          <w:color w:val="000000" w:themeColor="text1"/>
          <w:sz w:val="24"/>
          <w:szCs w:val="24"/>
        </w:rPr>
        <w:t>2 priedas – T</w:t>
      </w:r>
      <w:r w:rsidRPr="008A745D">
        <w:rPr>
          <w:rFonts w:eastAsia="Calibri"/>
          <w:b w:val="0"/>
          <w:color w:val="000000" w:themeColor="text1"/>
          <w:sz w:val="24"/>
          <w:szCs w:val="24"/>
        </w:rPr>
        <w:t>echninė specifikacija</w:t>
      </w:r>
      <w:r w:rsidRPr="008A745D">
        <w:rPr>
          <w:b w:val="0"/>
          <w:color w:val="000000" w:themeColor="text1"/>
          <w:sz w:val="24"/>
          <w:szCs w:val="24"/>
        </w:rPr>
        <w:t>;</w:t>
      </w:r>
    </w:p>
    <w:p w14:paraId="17181C3D" w14:textId="77777777" w:rsidR="006672F1" w:rsidRPr="008A745D" w:rsidRDefault="006672F1" w:rsidP="003C5C67">
      <w:pPr>
        <w:pStyle w:val="Stilius1"/>
        <w:numPr>
          <w:ilvl w:val="0"/>
          <w:numId w:val="0"/>
        </w:numPr>
        <w:ind w:firstLine="709"/>
        <w:jc w:val="both"/>
        <w:rPr>
          <w:b w:val="0"/>
          <w:color w:val="000000" w:themeColor="text1"/>
          <w:sz w:val="24"/>
          <w:szCs w:val="24"/>
        </w:rPr>
      </w:pPr>
      <w:r w:rsidRPr="008A745D">
        <w:rPr>
          <w:b w:val="0"/>
          <w:color w:val="000000" w:themeColor="text1"/>
          <w:sz w:val="24"/>
          <w:szCs w:val="24"/>
        </w:rPr>
        <w:t xml:space="preserve">3 priedas –Viešojo pirkimo metu Rangovo pateiktas pasiūlymas; </w:t>
      </w:r>
    </w:p>
    <w:p w14:paraId="13001A6B" w14:textId="77777777" w:rsidR="006672F1" w:rsidRPr="008A745D" w:rsidRDefault="006672F1" w:rsidP="003C5C67">
      <w:pPr>
        <w:pStyle w:val="Stilius1"/>
        <w:numPr>
          <w:ilvl w:val="0"/>
          <w:numId w:val="0"/>
        </w:numPr>
        <w:ind w:firstLine="709"/>
        <w:jc w:val="both"/>
        <w:rPr>
          <w:b w:val="0"/>
          <w:color w:val="000000" w:themeColor="text1"/>
          <w:sz w:val="24"/>
          <w:szCs w:val="24"/>
        </w:rPr>
      </w:pPr>
      <w:r w:rsidRPr="008A745D">
        <w:rPr>
          <w:b w:val="0"/>
          <w:color w:val="000000" w:themeColor="text1"/>
          <w:sz w:val="24"/>
          <w:szCs w:val="24"/>
        </w:rPr>
        <w:t>4 priedas – Sutarties įvykdymo užtikrinimo dokumentai.</w:t>
      </w:r>
    </w:p>
    <w:p w14:paraId="06022E93" w14:textId="77777777" w:rsidR="006672F1" w:rsidRPr="008A745D" w:rsidRDefault="006672F1" w:rsidP="003C5C67">
      <w:pPr>
        <w:pStyle w:val="Stilius1"/>
        <w:numPr>
          <w:ilvl w:val="0"/>
          <w:numId w:val="0"/>
        </w:numPr>
        <w:ind w:left="360"/>
        <w:jc w:val="left"/>
        <w:rPr>
          <w:b w:val="0"/>
          <w:color w:val="000000" w:themeColor="text1"/>
          <w:sz w:val="24"/>
          <w:szCs w:val="24"/>
        </w:rPr>
      </w:pPr>
    </w:p>
    <w:p w14:paraId="1CC17D9E" w14:textId="0B1625DE" w:rsidR="006672F1" w:rsidRPr="008A745D" w:rsidRDefault="006672F1" w:rsidP="003C5C67">
      <w:pPr>
        <w:pStyle w:val="Stilius1"/>
        <w:rPr>
          <w:sz w:val="24"/>
          <w:szCs w:val="24"/>
        </w:rPr>
      </w:pPr>
      <w:r w:rsidRPr="008A745D">
        <w:rPr>
          <w:sz w:val="24"/>
          <w:szCs w:val="24"/>
        </w:rPr>
        <w:t>ŠALIŲ REKVIZITAI</w:t>
      </w:r>
    </w:p>
    <w:p w14:paraId="45FCE36D" w14:textId="77777777" w:rsidR="006672F1" w:rsidRPr="008A745D" w:rsidRDefault="006672F1" w:rsidP="003C5C67">
      <w:pPr>
        <w:pStyle w:val="Stilius1"/>
        <w:numPr>
          <w:ilvl w:val="0"/>
          <w:numId w:val="0"/>
        </w:numPr>
        <w:rPr>
          <w:color w:val="000000" w:themeColor="text1"/>
          <w:sz w:val="24"/>
          <w:szCs w:val="24"/>
        </w:rPr>
      </w:pPr>
    </w:p>
    <w:p w14:paraId="11AD9BF3" w14:textId="72310CCD" w:rsidR="006672F1" w:rsidRPr="008A745D" w:rsidRDefault="006672F1" w:rsidP="003C5C67">
      <w:pPr>
        <w:suppressLineNumbers/>
        <w:tabs>
          <w:tab w:val="left" w:pos="850"/>
        </w:tabs>
        <w:spacing w:after="0" w:line="240" w:lineRule="auto"/>
        <w:jc w:val="both"/>
        <w:rPr>
          <w:rFonts w:ascii="Times New Roman" w:eastAsia="Lucida Sans Unicode" w:hAnsi="Times New Roman"/>
          <w:b/>
          <w:color w:val="000000" w:themeColor="text1"/>
          <w:sz w:val="24"/>
          <w:szCs w:val="24"/>
        </w:rPr>
      </w:pPr>
      <w:r w:rsidRPr="008A745D">
        <w:rPr>
          <w:rFonts w:ascii="Times New Roman" w:eastAsia="Times New Roman" w:hAnsi="Times New Roman"/>
          <w:b/>
          <w:color w:val="000000" w:themeColor="text1"/>
          <w:sz w:val="24"/>
          <w:szCs w:val="24"/>
        </w:rPr>
        <w:t>UŽSAKOVAS</w:t>
      </w:r>
      <w:r w:rsidRPr="008A745D">
        <w:rPr>
          <w:rFonts w:ascii="Times New Roman" w:eastAsia="Lucida Sans Unicode" w:hAnsi="Times New Roman"/>
          <w:b/>
          <w:color w:val="000000" w:themeColor="text1"/>
          <w:sz w:val="24"/>
          <w:szCs w:val="24"/>
        </w:rPr>
        <w:t xml:space="preserve">: </w:t>
      </w:r>
      <w:r w:rsidRPr="008A745D">
        <w:rPr>
          <w:rFonts w:ascii="Times New Roman" w:eastAsia="Lucida Sans Unicode" w:hAnsi="Times New Roman"/>
          <w:color w:val="000000" w:themeColor="text1"/>
          <w:sz w:val="24"/>
          <w:szCs w:val="24"/>
        </w:rPr>
        <w:t>Šiaulių miesto savivaldybės administracija, kodas 188771865, Vasario 16-osios g. 62, LT 76295 Šiauliai, tel. (</w:t>
      </w:r>
      <w:r w:rsidR="006C6D64" w:rsidRPr="008A745D">
        <w:rPr>
          <w:rFonts w:ascii="Times New Roman" w:eastAsia="Lucida Sans Unicode" w:hAnsi="Times New Roman"/>
          <w:color w:val="000000" w:themeColor="text1"/>
          <w:sz w:val="24"/>
          <w:szCs w:val="24"/>
        </w:rPr>
        <w:t xml:space="preserve">+370 </w:t>
      </w:r>
      <w:r w:rsidRPr="008A745D">
        <w:rPr>
          <w:rFonts w:ascii="Times New Roman" w:eastAsia="Lucida Sans Unicode" w:hAnsi="Times New Roman"/>
          <w:color w:val="000000" w:themeColor="text1"/>
          <w:sz w:val="24"/>
          <w:szCs w:val="24"/>
        </w:rPr>
        <w:t>41) 59 63 20, faks. (</w:t>
      </w:r>
      <w:r w:rsidR="006C6D64" w:rsidRPr="008A745D">
        <w:rPr>
          <w:rFonts w:ascii="Times New Roman" w:eastAsia="Lucida Sans Unicode" w:hAnsi="Times New Roman"/>
          <w:color w:val="000000" w:themeColor="text1"/>
          <w:sz w:val="24"/>
          <w:szCs w:val="24"/>
        </w:rPr>
        <w:t xml:space="preserve">+370 </w:t>
      </w:r>
      <w:r w:rsidRPr="008A745D">
        <w:rPr>
          <w:rFonts w:ascii="Times New Roman" w:eastAsia="Lucida Sans Unicode" w:hAnsi="Times New Roman"/>
          <w:color w:val="000000" w:themeColor="text1"/>
          <w:sz w:val="24"/>
          <w:szCs w:val="24"/>
        </w:rPr>
        <w:t xml:space="preserve">41) 52 40 45, a. s. LT 30 7300 0100 9374 1771, AB Swedbank. </w:t>
      </w:r>
    </w:p>
    <w:p w14:paraId="4C447A77" w14:textId="77777777" w:rsidR="006672F1" w:rsidRPr="008A745D" w:rsidRDefault="006672F1" w:rsidP="003C5C67">
      <w:pPr>
        <w:tabs>
          <w:tab w:val="left" w:pos="850"/>
        </w:tabs>
        <w:spacing w:after="0" w:line="240" w:lineRule="auto"/>
        <w:jc w:val="both"/>
        <w:rPr>
          <w:rFonts w:ascii="Times New Roman" w:eastAsia="Lucida Sans Unicode" w:hAnsi="Times New Roman"/>
          <w:b/>
          <w:color w:val="000000" w:themeColor="text1"/>
          <w:sz w:val="24"/>
          <w:szCs w:val="24"/>
        </w:rPr>
      </w:pPr>
    </w:p>
    <w:p w14:paraId="7A1B021E" w14:textId="77777777" w:rsidR="006672F1" w:rsidRPr="008A745D" w:rsidRDefault="006672F1" w:rsidP="003C5C67">
      <w:pPr>
        <w:spacing w:after="0" w:line="240" w:lineRule="auto"/>
        <w:rPr>
          <w:rFonts w:ascii="Times New Roman" w:eastAsia="Calibri" w:hAnsi="Times New Roman"/>
          <w:shd w:val="clear" w:color="auto" w:fill="FFFFFF"/>
        </w:rPr>
      </w:pPr>
    </w:p>
    <w:p w14:paraId="792D1F66" w14:textId="77777777" w:rsidR="006672F1" w:rsidRPr="008A745D" w:rsidRDefault="006672F1" w:rsidP="003C5C67">
      <w:pPr>
        <w:spacing w:after="0" w:line="240" w:lineRule="auto"/>
        <w:rPr>
          <w:rFonts w:ascii="Times New Roman" w:eastAsia="Calibri" w:hAnsi="Times New Roman"/>
          <w:shd w:val="clear" w:color="auto" w:fill="FFFFFF"/>
        </w:rPr>
      </w:pPr>
      <w:r w:rsidRPr="008A745D">
        <w:rPr>
          <w:rFonts w:ascii="Times New Roman" w:eastAsia="Calibri" w:hAnsi="Times New Roman"/>
          <w:u w:val="single"/>
          <w:shd w:val="clear" w:color="auto" w:fill="FFFFFF"/>
        </w:rPr>
        <w:tab/>
      </w:r>
      <w:r w:rsidRPr="008A745D">
        <w:rPr>
          <w:rFonts w:ascii="Times New Roman" w:eastAsia="Calibri" w:hAnsi="Times New Roman"/>
          <w:u w:val="single"/>
          <w:shd w:val="clear" w:color="auto" w:fill="FFFFFF"/>
        </w:rPr>
        <w:tab/>
      </w:r>
      <w:r w:rsidRPr="008A745D">
        <w:rPr>
          <w:rFonts w:ascii="Times New Roman" w:eastAsia="Calibri" w:hAnsi="Times New Roman"/>
          <w:shd w:val="clear" w:color="auto" w:fill="FFFFFF"/>
        </w:rPr>
        <w:tab/>
        <w:t>________________</w:t>
      </w:r>
      <w:r w:rsidRPr="008A745D">
        <w:rPr>
          <w:rFonts w:ascii="Times New Roman" w:eastAsia="Calibri" w:hAnsi="Times New Roman"/>
          <w:shd w:val="clear" w:color="auto" w:fill="FFFFFF"/>
        </w:rPr>
        <w:tab/>
        <w:t>_____________________</w:t>
      </w:r>
      <w:r w:rsidRPr="008A745D">
        <w:rPr>
          <w:rFonts w:ascii="Times New Roman" w:eastAsia="Calibri" w:hAnsi="Times New Roman"/>
          <w:shd w:val="clear" w:color="auto" w:fill="FFFFFF"/>
        </w:rPr>
        <w:tab/>
      </w:r>
    </w:p>
    <w:p w14:paraId="531A787A" w14:textId="77777777" w:rsidR="006672F1" w:rsidRPr="008A745D" w:rsidRDefault="006672F1" w:rsidP="003C5C67">
      <w:pPr>
        <w:spacing w:after="0" w:line="240" w:lineRule="auto"/>
        <w:rPr>
          <w:rFonts w:ascii="Times New Roman" w:eastAsia="Calibri" w:hAnsi="Times New Roman"/>
          <w:sz w:val="20"/>
          <w:szCs w:val="20"/>
          <w:shd w:val="clear" w:color="auto" w:fill="FFFFFF"/>
        </w:rPr>
      </w:pPr>
      <w:r w:rsidRPr="008A745D">
        <w:rPr>
          <w:rFonts w:ascii="Times New Roman" w:eastAsia="Calibri" w:hAnsi="Times New Roman"/>
          <w:sz w:val="20"/>
          <w:szCs w:val="20"/>
          <w:shd w:val="clear" w:color="auto" w:fill="FFFFFF"/>
        </w:rPr>
        <w:t xml:space="preserve">    (pareigų pavadinimas)</w:t>
      </w:r>
      <w:r w:rsidRPr="008A745D">
        <w:rPr>
          <w:rFonts w:ascii="Times New Roman" w:eastAsia="Calibri" w:hAnsi="Times New Roman"/>
          <w:sz w:val="20"/>
          <w:szCs w:val="20"/>
          <w:shd w:val="clear" w:color="auto" w:fill="FFFFFF"/>
        </w:rPr>
        <w:tab/>
      </w:r>
      <w:r w:rsidRPr="008A745D">
        <w:rPr>
          <w:rFonts w:ascii="Times New Roman" w:eastAsia="Calibri" w:hAnsi="Times New Roman"/>
          <w:sz w:val="20"/>
          <w:szCs w:val="20"/>
          <w:shd w:val="clear" w:color="auto" w:fill="FFFFFF"/>
        </w:rPr>
        <w:tab/>
        <w:t xml:space="preserve">         (parašas)</w:t>
      </w:r>
      <w:r w:rsidRPr="008A745D">
        <w:rPr>
          <w:rFonts w:ascii="Times New Roman" w:eastAsia="Calibri" w:hAnsi="Times New Roman"/>
          <w:sz w:val="20"/>
          <w:szCs w:val="20"/>
          <w:shd w:val="clear" w:color="auto" w:fill="FFFFFF"/>
        </w:rPr>
        <w:tab/>
      </w:r>
      <w:r w:rsidRPr="008A745D">
        <w:rPr>
          <w:rFonts w:ascii="Times New Roman" w:eastAsia="Calibri" w:hAnsi="Times New Roman"/>
          <w:sz w:val="20"/>
          <w:szCs w:val="20"/>
          <w:shd w:val="clear" w:color="auto" w:fill="FFFFFF"/>
        </w:rPr>
        <w:tab/>
        <w:t xml:space="preserve">           (vardas, pavardė)</w:t>
      </w:r>
    </w:p>
    <w:p w14:paraId="398CB3DE" w14:textId="77777777" w:rsidR="006672F1" w:rsidRPr="008A745D" w:rsidRDefault="006672F1" w:rsidP="003C5C67">
      <w:pPr>
        <w:spacing w:after="0" w:line="240" w:lineRule="auto"/>
        <w:rPr>
          <w:rFonts w:ascii="Times New Roman" w:eastAsia="Calibri" w:hAnsi="Times New Roman"/>
          <w:sz w:val="20"/>
          <w:szCs w:val="20"/>
          <w:shd w:val="clear" w:color="auto" w:fill="FFFFFF"/>
        </w:rPr>
      </w:pPr>
    </w:p>
    <w:p w14:paraId="65DD136E" w14:textId="77777777" w:rsidR="006672F1" w:rsidRPr="008A745D" w:rsidRDefault="006672F1" w:rsidP="003C5C67">
      <w:pPr>
        <w:spacing w:after="0" w:line="240" w:lineRule="auto"/>
        <w:rPr>
          <w:rFonts w:ascii="Times New Roman" w:eastAsia="Calibri" w:hAnsi="Times New Roman"/>
          <w:sz w:val="20"/>
          <w:szCs w:val="20"/>
          <w:shd w:val="clear" w:color="auto" w:fill="FFFFFF"/>
        </w:rPr>
      </w:pPr>
      <w:r w:rsidRPr="008A745D">
        <w:rPr>
          <w:rFonts w:ascii="Times New Roman" w:eastAsia="Calibri" w:hAnsi="Times New Roman"/>
          <w:sz w:val="20"/>
          <w:szCs w:val="20"/>
          <w:shd w:val="clear" w:color="auto" w:fill="FFFFFF"/>
        </w:rPr>
        <w:t>_______________</w:t>
      </w:r>
    </w:p>
    <w:p w14:paraId="6D3F3D3F" w14:textId="77777777" w:rsidR="006672F1" w:rsidRPr="008A745D" w:rsidRDefault="006672F1" w:rsidP="003C5C67">
      <w:pPr>
        <w:spacing w:after="0" w:line="240" w:lineRule="auto"/>
        <w:rPr>
          <w:rFonts w:ascii="Times New Roman" w:eastAsia="Calibri" w:hAnsi="Times New Roman"/>
          <w:sz w:val="20"/>
          <w:szCs w:val="20"/>
          <w:shd w:val="clear" w:color="auto" w:fill="FFFFFF"/>
        </w:rPr>
      </w:pPr>
      <w:r w:rsidRPr="008A745D">
        <w:rPr>
          <w:rFonts w:ascii="Times New Roman" w:eastAsia="Calibri" w:hAnsi="Times New Roman"/>
          <w:sz w:val="20"/>
          <w:szCs w:val="20"/>
          <w:shd w:val="clear" w:color="auto" w:fill="FFFFFF"/>
        </w:rPr>
        <w:t>(pasirašymo data)</w:t>
      </w:r>
    </w:p>
    <w:p w14:paraId="3FF81E2D" w14:textId="77777777" w:rsidR="006672F1" w:rsidRPr="008A745D" w:rsidRDefault="006672F1" w:rsidP="003C5C67">
      <w:pPr>
        <w:spacing w:after="0" w:line="240" w:lineRule="auto"/>
        <w:rPr>
          <w:rFonts w:ascii="Times New Roman" w:eastAsia="Calibri" w:hAnsi="Times New Roman"/>
          <w:shd w:val="clear" w:color="auto" w:fill="FFFFFF"/>
        </w:rPr>
      </w:pPr>
    </w:p>
    <w:p w14:paraId="6D7C90C3" w14:textId="77777777" w:rsidR="003C5C67" w:rsidRPr="008A745D" w:rsidRDefault="003C5C67" w:rsidP="003C5C67">
      <w:pPr>
        <w:spacing w:after="0" w:line="240" w:lineRule="auto"/>
        <w:rPr>
          <w:rFonts w:ascii="Times New Roman" w:eastAsia="Calibri" w:hAnsi="Times New Roman"/>
          <w:shd w:val="clear" w:color="auto" w:fill="FFFFFF"/>
        </w:rPr>
      </w:pPr>
    </w:p>
    <w:p w14:paraId="2CAA74D2" w14:textId="77777777" w:rsidR="006672F1" w:rsidRPr="008A745D" w:rsidRDefault="006672F1" w:rsidP="003C5C67">
      <w:pPr>
        <w:spacing w:after="0" w:line="240" w:lineRule="auto"/>
        <w:rPr>
          <w:rFonts w:ascii="Times New Roman" w:eastAsia="Calibri" w:hAnsi="Times New Roman"/>
          <w:b/>
          <w:shd w:val="clear" w:color="auto" w:fill="FFFFFF"/>
        </w:rPr>
      </w:pPr>
      <w:r w:rsidRPr="008A745D">
        <w:rPr>
          <w:rFonts w:ascii="Times New Roman" w:eastAsia="Calibri" w:hAnsi="Times New Roman"/>
          <w:b/>
          <w:shd w:val="clear" w:color="auto" w:fill="FFFFFF"/>
        </w:rPr>
        <w:t>RANGOVAS</w:t>
      </w:r>
    </w:p>
    <w:p w14:paraId="22507947" w14:textId="77777777" w:rsidR="006672F1" w:rsidRPr="008A745D" w:rsidRDefault="006672F1" w:rsidP="003C5C67">
      <w:pPr>
        <w:spacing w:after="0" w:line="240" w:lineRule="auto"/>
        <w:rPr>
          <w:rFonts w:ascii="Times New Roman" w:eastAsia="Calibri" w:hAnsi="Times New Roman"/>
          <w:b/>
          <w:shd w:val="clear" w:color="auto" w:fill="FFFFFF"/>
        </w:rPr>
      </w:pPr>
    </w:p>
    <w:p w14:paraId="04495C3B" w14:textId="77777777" w:rsidR="006672F1" w:rsidRPr="008A745D" w:rsidRDefault="006672F1" w:rsidP="003C5C67">
      <w:pPr>
        <w:spacing w:after="0" w:line="240" w:lineRule="auto"/>
        <w:rPr>
          <w:rFonts w:ascii="Times New Roman" w:eastAsia="Calibri" w:hAnsi="Times New Roman"/>
          <w:b/>
          <w:shd w:val="clear" w:color="auto" w:fill="FFFFFF"/>
        </w:rPr>
      </w:pPr>
    </w:p>
    <w:p w14:paraId="0D640932" w14:textId="77777777" w:rsidR="006672F1" w:rsidRPr="008A745D" w:rsidRDefault="006672F1" w:rsidP="003C5C67">
      <w:pPr>
        <w:spacing w:after="0" w:line="240" w:lineRule="auto"/>
        <w:rPr>
          <w:rFonts w:ascii="Times New Roman" w:eastAsia="Calibri" w:hAnsi="Times New Roman"/>
          <w:shd w:val="clear" w:color="auto" w:fill="FFFFFF"/>
        </w:rPr>
      </w:pPr>
      <w:r w:rsidRPr="008A745D">
        <w:rPr>
          <w:rFonts w:ascii="Times New Roman" w:eastAsia="Calibri" w:hAnsi="Times New Roman"/>
          <w:u w:val="single"/>
          <w:shd w:val="clear" w:color="auto" w:fill="FFFFFF"/>
        </w:rPr>
        <w:tab/>
      </w:r>
      <w:r w:rsidRPr="008A745D">
        <w:rPr>
          <w:rFonts w:ascii="Times New Roman" w:eastAsia="Calibri" w:hAnsi="Times New Roman"/>
          <w:u w:val="single"/>
          <w:shd w:val="clear" w:color="auto" w:fill="FFFFFF"/>
        </w:rPr>
        <w:tab/>
      </w:r>
      <w:r w:rsidRPr="008A745D">
        <w:rPr>
          <w:rFonts w:ascii="Times New Roman" w:eastAsia="Calibri" w:hAnsi="Times New Roman"/>
          <w:shd w:val="clear" w:color="auto" w:fill="FFFFFF"/>
        </w:rPr>
        <w:tab/>
        <w:t>________________</w:t>
      </w:r>
      <w:r w:rsidRPr="008A745D">
        <w:rPr>
          <w:rFonts w:ascii="Times New Roman" w:eastAsia="Calibri" w:hAnsi="Times New Roman"/>
          <w:shd w:val="clear" w:color="auto" w:fill="FFFFFF"/>
        </w:rPr>
        <w:tab/>
        <w:t>_____________________</w:t>
      </w:r>
      <w:r w:rsidRPr="008A745D">
        <w:rPr>
          <w:rFonts w:ascii="Times New Roman" w:eastAsia="Calibri" w:hAnsi="Times New Roman"/>
          <w:shd w:val="clear" w:color="auto" w:fill="FFFFFF"/>
        </w:rPr>
        <w:tab/>
      </w:r>
    </w:p>
    <w:p w14:paraId="51C17AC3" w14:textId="77777777" w:rsidR="006672F1" w:rsidRPr="008A745D" w:rsidRDefault="006672F1" w:rsidP="003C5C67">
      <w:pPr>
        <w:spacing w:after="0" w:line="240" w:lineRule="auto"/>
        <w:rPr>
          <w:rFonts w:ascii="Times New Roman" w:eastAsia="Calibri" w:hAnsi="Times New Roman"/>
          <w:sz w:val="20"/>
          <w:szCs w:val="20"/>
          <w:shd w:val="clear" w:color="auto" w:fill="FFFFFF"/>
        </w:rPr>
      </w:pPr>
      <w:r w:rsidRPr="008A745D">
        <w:rPr>
          <w:rFonts w:ascii="Times New Roman" w:eastAsia="Calibri" w:hAnsi="Times New Roman"/>
          <w:sz w:val="20"/>
          <w:szCs w:val="20"/>
          <w:shd w:val="clear" w:color="auto" w:fill="FFFFFF"/>
        </w:rPr>
        <w:t xml:space="preserve">    (pareigų pavadinimas)</w:t>
      </w:r>
      <w:r w:rsidRPr="008A745D">
        <w:rPr>
          <w:rFonts w:ascii="Times New Roman" w:eastAsia="Calibri" w:hAnsi="Times New Roman"/>
          <w:sz w:val="20"/>
          <w:szCs w:val="20"/>
          <w:shd w:val="clear" w:color="auto" w:fill="FFFFFF"/>
        </w:rPr>
        <w:tab/>
      </w:r>
      <w:r w:rsidRPr="008A745D">
        <w:rPr>
          <w:rFonts w:ascii="Times New Roman" w:eastAsia="Calibri" w:hAnsi="Times New Roman"/>
          <w:sz w:val="20"/>
          <w:szCs w:val="20"/>
          <w:shd w:val="clear" w:color="auto" w:fill="FFFFFF"/>
        </w:rPr>
        <w:tab/>
        <w:t xml:space="preserve">         (parašas)</w:t>
      </w:r>
      <w:r w:rsidRPr="008A745D">
        <w:rPr>
          <w:rFonts w:ascii="Times New Roman" w:eastAsia="Calibri" w:hAnsi="Times New Roman"/>
          <w:sz w:val="20"/>
          <w:szCs w:val="20"/>
          <w:shd w:val="clear" w:color="auto" w:fill="FFFFFF"/>
        </w:rPr>
        <w:tab/>
      </w:r>
      <w:r w:rsidRPr="008A745D">
        <w:rPr>
          <w:rFonts w:ascii="Times New Roman" w:eastAsia="Calibri" w:hAnsi="Times New Roman"/>
          <w:sz w:val="20"/>
          <w:szCs w:val="20"/>
          <w:shd w:val="clear" w:color="auto" w:fill="FFFFFF"/>
        </w:rPr>
        <w:tab/>
        <w:t xml:space="preserve">           (vardas, pavardė)</w:t>
      </w:r>
    </w:p>
    <w:p w14:paraId="068F5C24" w14:textId="77777777" w:rsidR="006672F1" w:rsidRPr="008A745D" w:rsidRDefault="006672F1" w:rsidP="003C5C67">
      <w:pPr>
        <w:spacing w:after="0" w:line="240" w:lineRule="auto"/>
        <w:rPr>
          <w:rFonts w:ascii="Times New Roman" w:eastAsia="Calibri" w:hAnsi="Times New Roman"/>
          <w:sz w:val="20"/>
          <w:szCs w:val="20"/>
          <w:shd w:val="clear" w:color="auto" w:fill="FFFFFF"/>
        </w:rPr>
      </w:pPr>
    </w:p>
    <w:p w14:paraId="44CE87A0" w14:textId="77777777" w:rsidR="006672F1" w:rsidRPr="008A745D" w:rsidRDefault="006672F1" w:rsidP="003C5C67">
      <w:pPr>
        <w:spacing w:after="0" w:line="240" w:lineRule="auto"/>
        <w:rPr>
          <w:rFonts w:ascii="Times New Roman" w:eastAsia="Calibri" w:hAnsi="Times New Roman"/>
          <w:sz w:val="20"/>
          <w:szCs w:val="20"/>
          <w:shd w:val="clear" w:color="auto" w:fill="FFFFFF"/>
        </w:rPr>
      </w:pPr>
      <w:r w:rsidRPr="008A745D">
        <w:rPr>
          <w:rFonts w:ascii="Times New Roman" w:eastAsia="Calibri" w:hAnsi="Times New Roman"/>
          <w:sz w:val="20"/>
          <w:szCs w:val="20"/>
          <w:shd w:val="clear" w:color="auto" w:fill="FFFFFF"/>
        </w:rPr>
        <w:t>_______________</w:t>
      </w:r>
    </w:p>
    <w:p w14:paraId="4235E7F5" w14:textId="77777777" w:rsidR="006672F1" w:rsidRPr="008A745D" w:rsidRDefault="006672F1" w:rsidP="003C5C67">
      <w:pPr>
        <w:spacing w:after="0" w:line="240" w:lineRule="auto"/>
        <w:rPr>
          <w:rFonts w:ascii="Times New Roman" w:eastAsia="Calibri" w:hAnsi="Times New Roman"/>
          <w:sz w:val="20"/>
          <w:szCs w:val="20"/>
          <w:shd w:val="clear" w:color="auto" w:fill="FFFFFF"/>
        </w:rPr>
      </w:pPr>
      <w:r w:rsidRPr="008A745D">
        <w:rPr>
          <w:rFonts w:ascii="Times New Roman" w:eastAsia="Calibri" w:hAnsi="Times New Roman"/>
          <w:sz w:val="20"/>
          <w:szCs w:val="20"/>
          <w:shd w:val="clear" w:color="auto" w:fill="FFFFFF"/>
        </w:rPr>
        <w:t>(pasirašymo data)</w:t>
      </w:r>
    </w:p>
    <w:p w14:paraId="060221F3" w14:textId="345241A9" w:rsidR="003C5C67" w:rsidRPr="008A745D" w:rsidRDefault="006672F1" w:rsidP="003C5C67">
      <w:pPr>
        <w:spacing w:after="0" w:line="240" w:lineRule="auto"/>
        <w:rPr>
          <w:rFonts w:ascii="Times New Roman" w:eastAsia="Times New Roman" w:hAnsi="Times New Roman" w:cs="Times New Roman"/>
          <w:color w:val="000000" w:themeColor="text1"/>
          <w:kern w:val="0"/>
          <w:sz w:val="24"/>
          <w:szCs w:val="24"/>
          <w:lang w:bidi="lo-LA"/>
          <w14:ligatures w14:val="none"/>
        </w:rPr>
      </w:pPr>
      <w:r w:rsidRPr="008A745D">
        <w:rPr>
          <w:rFonts w:ascii="Times New Roman" w:eastAsia="Calibri" w:hAnsi="Times New Roman"/>
          <w:shd w:val="clear" w:color="auto" w:fill="FFFFFF"/>
        </w:rPr>
        <w:t>A.V.</w:t>
      </w:r>
      <w:r w:rsidR="003C5C67" w:rsidRPr="008A745D">
        <w:rPr>
          <w:b/>
          <w:bCs/>
          <w:color w:val="000000" w:themeColor="text1"/>
          <w:sz w:val="24"/>
          <w:szCs w:val="24"/>
        </w:rPr>
        <w:br w:type="page"/>
      </w:r>
    </w:p>
    <w:p w14:paraId="23255368" w14:textId="794E0B60" w:rsidR="001F5389" w:rsidRPr="008A745D" w:rsidRDefault="003C5C67" w:rsidP="003C5C67">
      <w:pPr>
        <w:pStyle w:val="Stilius1"/>
        <w:numPr>
          <w:ilvl w:val="0"/>
          <w:numId w:val="0"/>
        </w:numPr>
        <w:tabs>
          <w:tab w:val="left" w:pos="426"/>
        </w:tabs>
        <w:jc w:val="right"/>
        <w:rPr>
          <w:b w:val="0"/>
          <w:bCs w:val="0"/>
          <w:color w:val="000000" w:themeColor="text1"/>
          <w:sz w:val="20"/>
          <w:szCs w:val="20"/>
        </w:rPr>
      </w:pPr>
      <w:r w:rsidRPr="008A745D">
        <w:rPr>
          <w:b w:val="0"/>
          <w:bCs w:val="0"/>
          <w:color w:val="000000" w:themeColor="text1"/>
          <w:sz w:val="20"/>
          <w:szCs w:val="20"/>
        </w:rPr>
        <w:lastRenderedPageBreak/>
        <w:t>Sutarties 1 priedas</w:t>
      </w:r>
    </w:p>
    <w:p w14:paraId="14DE393E" w14:textId="1199422B" w:rsidR="003C5C67" w:rsidRPr="008A745D" w:rsidRDefault="003C5C67" w:rsidP="003C5C67">
      <w:pPr>
        <w:pStyle w:val="Stilius1"/>
        <w:numPr>
          <w:ilvl w:val="0"/>
          <w:numId w:val="0"/>
        </w:numPr>
        <w:tabs>
          <w:tab w:val="left" w:pos="426"/>
        </w:tabs>
        <w:jc w:val="right"/>
        <w:rPr>
          <w:rFonts w:eastAsia="Calibri"/>
          <w:b w:val="0"/>
          <w:color w:val="000000" w:themeColor="text1"/>
          <w:sz w:val="20"/>
          <w:szCs w:val="20"/>
        </w:rPr>
      </w:pPr>
      <w:r w:rsidRPr="008A745D">
        <w:rPr>
          <w:b w:val="0"/>
          <w:bCs w:val="0"/>
          <w:color w:val="000000" w:themeColor="text1"/>
          <w:sz w:val="20"/>
          <w:szCs w:val="20"/>
        </w:rPr>
        <w:t>„</w:t>
      </w:r>
      <w:r w:rsidRPr="008A745D">
        <w:rPr>
          <w:b w:val="0"/>
          <w:color w:val="000000" w:themeColor="text1"/>
          <w:sz w:val="20"/>
          <w:szCs w:val="20"/>
        </w:rPr>
        <w:t>Sutarties dalyko į</w:t>
      </w:r>
      <w:r w:rsidRPr="008A745D">
        <w:rPr>
          <w:rFonts w:eastAsia="Calibri"/>
          <w:b w:val="0"/>
          <w:color w:val="000000" w:themeColor="text1"/>
          <w:sz w:val="20"/>
          <w:szCs w:val="20"/>
        </w:rPr>
        <w:t>kainiai“</w:t>
      </w:r>
    </w:p>
    <w:p w14:paraId="7E04CE94" w14:textId="77777777" w:rsidR="003C5C67" w:rsidRPr="008A745D" w:rsidRDefault="003C5C67" w:rsidP="003C5C67">
      <w:pPr>
        <w:pStyle w:val="Stilius1"/>
        <w:numPr>
          <w:ilvl w:val="0"/>
          <w:numId w:val="0"/>
        </w:numPr>
        <w:tabs>
          <w:tab w:val="left" w:pos="426"/>
        </w:tabs>
        <w:jc w:val="right"/>
        <w:rPr>
          <w:rFonts w:eastAsia="Calibri"/>
          <w:b w:val="0"/>
          <w:color w:val="000000" w:themeColor="text1"/>
          <w:sz w:val="20"/>
          <w:szCs w:val="20"/>
        </w:rPr>
      </w:pPr>
    </w:p>
    <w:p w14:paraId="4E7DC440" w14:textId="5F20CCE6" w:rsidR="003C5C67" w:rsidRPr="008A745D" w:rsidRDefault="003C5C67" w:rsidP="003C5C67">
      <w:pPr>
        <w:shd w:val="clear" w:color="auto" w:fill="FFFFFF"/>
        <w:tabs>
          <w:tab w:val="left" w:pos="850"/>
        </w:tabs>
        <w:autoSpaceDE w:val="0"/>
        <w:spacing w:after="0" w:line="200" w:lineRule="atLeast"/>
        <w:ind w:left="360"/>
        <w:jc w:val="center"/>
        <w:rPr>
          <w:rFonts w:ascii="Times New Roman" w:hAnsi="Times New Roman"/>
          <w:b/>
          <w:bCs/>
          <w:sz w:val="24"/>
          <w:szCs w:val="24"/>
        </w:rPr>
      </w:pPr>
      <w:r w:rsidRPr="008A745D">
        <w:rPr>
          <w:rFonts w:ascii="Times New Roman" w:hAnsi="Times New Roman"/>
          <w:b/>
          <w:bCs/>
          <w:sz w:val="24"/>
          <w:szCs w:val="24"/>
        </w:rPr>
        <w:t xml:space="preserve">LAUKO BALDŲ, ŠIUKŠLIŲ DĖŽIŲ, DVIRAČIŲ STOVŲ IR KITŲ ĮRENGINIŲ </w:t>
      </w:r>
    </w:p>
    <w:p w14:paraId="610ED0DD" w14:textId="1C965669" w:rsidR="003C5C67" w:rsidRPr="008A745D" w:rsidRDefault="003C5C67" w:rsidP="003C5C67">
      <w:pPr>
        <w:shd w:val="clear" w:color="auto" w:fill="FFFFFF"/>
        <w:tabs>
          <w:tab w:val="left" w:pos="850"/>
        </w:tabs>
        <w:autoSpaceDE w:val="0"/>
        <w:spacing w:after="0" w:line="200" w:lineRule="atLeast"/>
        <w:ind w:left="360"/>
        <w:jc w:val="center"/>
        <w:rPr>
          <w:rFonts w:ascii="Times New Roman" w:hAnsi="Times New Roman"/>
          <w:b/>
          <w:caps/>
          <w:sz w:val="24"/>
          <w:szCs w:val="24"/>
        </w:rPr>
      </w:pPr>
      <w:r w:rsidRPr="008A745D">
        <w:rPr>
          <w:rFonts w:ascii="Times New Roman" w:hAnsi="Times New Roman"/>
          <w:b/>
          <w:bCs/>
          <w:sz w:val="24"/>
          <w:szCs w:val="24"/>
        </w:rPr>
        <w:t xml:space="preserve">REMONTO IR PRIEŽIŪROS DARBŲ </w:t>
      </w:r>
      <w:r w:rsidRPr="008A745D">
        <w:rPr>
          <w:rFonts w:ascii="Times New Roman" w:hAnsi="Times New Roman"/>
          <w:b/>
          <w:caps/>
          <w:sz w:val="24"/>
          <w:szCs w:val="24"/>
        </w:rPr>
        <w:t>ĮKAINIAI</w:t>
      </w:r>
    </w:p>
    <w:p w14:paraId="250A7FAA" w14:textId="77777777" w:rsidR="003C5C67" w:rsidRPr="008A745D" w:rsidRDefault="003C5C67" w:rsidP="003C5C67">
      <w:pPr>
        <w:pStyle w:val="Stilius1"/>
        <w:numPr>
          <w:ilvl w:val="0"/>
          <w:numId w:val="0"/>
        </w:numPr>
        <w:tabs>
          <w:tab w:val="left" w:pos="426"/>
        </w:tabs>
        <w:jc w:val="right"/>
        <w:rPr>
          <w:rFonts w:eastAsia="Calibri"/>
          <w:b w:val="0"/>
          <w:color w:val="000000" w:themeColor="text1"/>
          <w:sz w:val="20"/>
          <w:szCs w:val="20"/>
        </w:rPr>
      </w:pPr>
    </w:p>
    <w:tbl>
      <w:tblPr>
        <w:tblW w:w="512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37"/>
        <w:gridCol w:w="1271"/>
        <w:gridCol w:w="1593"/>
        <w:gridCol w:w="1598"/>
      </w:tblGrid>
      <w:tr w:rsidR="003C5C67" w:rsidRPr="008A745D" w14:paraId="178CCB5B" w14:textId="77777777" w:rsidTr="003C5C67">
        <w:trPr>
          <w:trHeight w:val="267"/>
          <w:tblHeader/>
        </w:trPr>
        <w:tc>
          <w:tcPr>
            <w:tcW w:w="288" w:type="pct"/>
            <w:shd w:val="clear" w:color="auto" w:fill="auto"/>
            <w:vAlign w:val="center"/>
          </w:tcPr>
          <w:p w14:paraId="43D9B80C" w14:textId="77777777" w:rsidR="003C5C67" w:rsidRPr="008A745D" w:rsidRDefault="003C5C67" w:rsidP="003C5C67">
            <w:pPr>
              <w:spacing w:after="0" w:line="240" w:lineRule="auto"/>
              <w:jc w:val="center"/>
              <w:rPr>
                <w:rFonts w:ascii="Times New Roman" w:eastAsia="Times New Roman" w:hAnsi="Times New Roman" w:cs="Times New Roman"/>
                <w:b/>
                <w:kern w:val="0"/>
                <w:sz w:val="20"/>
                <w:szCs w:val="20"/>
                <w:lang w:eastAsia="lt-LT"/>
                <w14:ligatures w14:val="none"/>
              </w:rPr>
            </w:pPr>
            <w:r w:rsidRPr="008A745D">
              <w:rPr>
                <w:rFonts w:ascii="Times New Roman" w:eastAsia="Times New Roman" w:hAnsi="Times New Roman" w:cs="Times New Roman"/>
                <w:b/>
                <w:kern w:val="0"/>
                <w:sz w:val="20"/>
                <w:szCs w:val="20"/>
                <w:lang w:eastAsia="lt-LT"/>
                <w14:ligatures w14:val="none"/>
              </w:rPr>
              <w:t>Eil.</w:t>
            </w:r>
          </w:p>
          <w:p w14:paraId="12766ED7" w14:textId="77777777" w:rsidR="003C5C67" w:rsidRPr="008A745D" w:rsidRDefault="003C5C67" w:rsidP="003C5C67">
            <w:pPr>
              <w:spacing w:after="0" w:line="240" w:lineRule="auto"/>
              <w:jc w:val="center"/>
              <w:rPr>
                <w:rFonts w:ascii="Times New Roman" w:eastAsia="Times New Roman" w:hAnsi="Times New Roman" w:cs="Times New Roman"/>
                <w:b/>
                <w:kern w:val="0"/>
                <w:sz w:val="20"/>
                <w:szCs w:val="20"/>
                <w:lang w:eastAsia="lt-LT"/>
                <w14:ligatures w14:val="none"/>
              </w:rPr>
            </w:pPr>
            <w:r w:rsidRPr="008A745D">
              <w:rPr>
                <w:rFonts w:ascii="Times New Roman" w:eastAsia="Times New Roman" w:hAnsi="Times New Roman" w:cs="Times New Roman"/>
                <w:b/>
                <w:kern w:val="0"/>
                <w:sz w:val="20"/>
                <w:szCs w:val="20"/>
                <w:lang w:eastAsia="lt-LT"/>
                <w14:ligatures w14:val="none"/>
              </w:rPr>
              <w:t>Nr.</w:t>
            </w:r>
          </w:p>
        </w:tc>
        <w:tc>
          <w:tcPr>
            <w:tcW w:w="2451" w:type="pct"/>
            <w:shd w:val="clear" w:color="auto" w:fill="auto"/>
            <w:vAlign w:val="center"/>
          </w:tcPr>
          <w:p w14:paraId="6486F6B6" w14:textId="77777777" w:rsidR="003C5C67" w:rsidRPr="008A745D" w:rsidRDefault="003C5C67" w:rsidP="003C5C67">
            <w:pPr>
              <w:spacing w:after="0" w:line="240" w:lineRule="auto"/>
              <w:ind w:firstLine="42"/>
              <w:jc w:val="center"/>
              <w:rPr>
                <w:rFonts w:ascii="Times New Roman" w:eastAsia="Times New Roman" w:hAnsi="Times New Roman" w:cs="Times New Roman"/>
                <w:b/>
                <w:kern w:val="0"/>
                <w:sz w:val="20"/>
                <w:szCs w:val="20"/>
                <w:lang w:eastAsia="lt-LT"/>
                <w14:ligatures w14:val="none"/>
              </w:rPr>
            </w:pPr>
            <w:r w:rsidRPr="008A745D">
              <w:rPr>
                <w:rFonts w:ascii="Times New Roman" w:eastAsia="Times New Roman" w:hAnsi="Times New Roman" w:cs="Times New Roman"/>
                <w:b/>
                <w:bCs/>
                <w:kern w:val="0"/>
                <w:sz w:val="20"/>
                <w:szCs w:val="20"/>
                <w:lang w:eastAsia="lt-LT"/>
                <w14:ligatures w14:val="none"/>
              </w:rPr>
              <w:t>Pirkimo objektas</w:t>
            </w:r>
          </w:p>
        </w:tc>
        <w:tc>
          <w:tcPr>
            <w:tcW w:w="644" w:type="pct"/>
            <w:shd w:val="clear" w:color="auto" w:fill="auto"/>
            <w:vAlign w:val="center"/>
          </w:tcPr>
          <w:p w14:paraId="28B37E55" w14:textId="77777777" w:rsidR="003C5C67" w:rsidRPr="008A745D" w:rsidRDefault="003C5C67" w:rsidP="003C5C67">
            <w:pPr>
              <w:spacing w:after="0" w:line="240" w:lineRule="auto"/>
              <w:jc w:val="center"/>
              <w:rPr>
                <w:rFonts w:ascii="Times New Roman" w:eastAsia="Times New Roman" w:hAnsi="Times New Roman" w:cs="Times New Roman"/>
                <w:b/>
                <w:kern w:val="0"/>
                <w:sz w:val="20"/>
                <w:szCs w:val="20"/>
                <w:lang w:eastAsia="lt-LT"/>
                <w14:ligatures w14:val="none"/>
              </w:rPr>
            </w:pPr>
            <w:r w:rsidRPr="008A745D">
              <w:rPr>
                <w:rFonts w:ascii="Times New Roman" w:eastAsia="Times New Roman" w:hAnsi="Times New Roman" w:cs="Times New Roman"/>
                <w:b/>
                <w:kern w:val="0"/>
                <w:sz w:val="20"/>
                <w:szCs w:val="20"/>
                <w:lang w:eastAsia="lt-LT"/>
                <w14:ligatures w14:val="none"/>
              </w:rPr>
              <w:t xml:space="preserve">Mato vnt. </w:t>
            </w:r>
          </w:p>
        </w:tc>
        <w:tc>
          <w:tcPr>
            <w:tcW w:w="807" w:type="pct"/>
            <w:shd w:val="clear" w:color="auto" w:fill="auto"/>
            <w:vAlign w:val="center"/>
          </w:tcPr>
          <w:p w14:paraId="3AF62840" w14:textId="77777777" w:rsidR="003C5C67" w:rsidRPr="008A745D" w:rsidRDefault="003C5C67" w:rsidP="003C5C67">
            <w:pPr>
              <w:spacing w:after="0" w:line="240" w:lineRule="auto"/>
              <w:jc w:val="center"/>
              <w:rPr>
                <w:rFonts w:ascii="Times New Roman" w:hAnsi="Times New Roman" w:cs="Times New Roman"/>
                <w:b/>
                <w:bCs/>
                <w:kern w:val="0"/>
                <w:sz w:val="20"/>
                <w:szCs w:val="20"/>
                <w14:ligatures w14:val="none"/>
              </w:rPr>
            </w:pPr>
            <w:r w:rsidRPr="008A745D">
              <w:rPr>
                <w:rFonts w:ascii="Times New Roman" w:hAnsi="Times New Roman" w:cs="Times New Roman"/>
                <w:b/>
                <w:bCs/>
                <w:kern w:val="0"/>
                <w:sz w:val="20"/>
                <w:szCs w:val="20"/>
                <w14:ligatures w14:val="none"/>
              </w:rPr>
              <w:t xml:space="preserve">Įkainis, Eur </w:t>
            </w:r>
          </w:p>
          <w:p w14:paraId="09025108" w14:textId="5788ECED" w:rsidR="003C5C67" w:rsidRPr="008A745D" w:rsidRDefault="003C5C67" w:rsidP="003C5C67">
            <w:pPr>
              <w:spacing w:after="0" w:line="240" w:lineRule="auto"/>
              <w:jc w:val="center"/>
              <w:rPr>
                <w:rFonts w:ascii="Times New Roman" w:hAnsi="Times New Roman" w:cs="Times New Roman"/>
                <w:b/>
                <w:bCs/>
                <w:kern w:val="0"/>
                <w:sz w:val="20"/>
                <w:szCs w:val="20"/>
                <w14:ligatures w14:val="none"/>
              </w:rPr>
            </w:pPr>
            <w:r w:rsidRPr="008A745D">
              <w:rPr>
                <w:rFonts w:ascii="Times New Roman" w:hAnsi="Times New Roman" w:cs="Times New Roman"/>
                <w:b/>
                <w:bCs/>
                <w:kern w:val="0"/>
                <w:sz w:val="20"/>
                <w:szCs w:val="20"/>
                <w14:ligatures w14:val="none"/>
              </w:rPr>
              <w:t>(be PVM)</w:t>
            </w:r>
          </w:p>
        </w:tc>
        <w:tc>
          <w:tcPr>
            <w:tcW w:w="810" w:type="pct"/>
            <w:shd w:val="clear" w:color="auto" w:fill="auto"/>
            <w:vAlign w:val="center"/>
          </w:tcPr>
          <w:p w14:paraId="22CE1B6E" w14:textId="77777777" w:rsidR="003C5C67" w:rsidRPr="008A745D" w:rsidRDefault="003C5C67" w:rsidP="003C5C67">
            <w:pPr>
              <w:spacing w:after="0" w:line="240" w:lineRule="auto"/>
              <w:jc w:val="center"/>
              <w:rPr>
                <w:rFonts w:ascii="Times New Roman" w:hAnsi="Times New Roman" w:cs="Times New Roman"/>
                <w:b/>
                <w:bCs/>
                <w:kern w:val="0"/>
                <w:sz w:val="20"/>
                <w:szCs w:val="20"/>
                <w14:ligatures w14:val="none"/>
              </w:rPr>
            </w:pPr>
            <w:r w:rsidRPr="008A745D">
              <w:rPr>
                <w:rFonts w:ascii="Times New Roman" w:hAnsi="Times New Roman" w:cs="Times New Roman"/>
                <w:b/>
                <w:bCs/>
                <w:kern w:val="0"/>
                <w:sz w:val="20"/>
                <w:szCs w:val="20"/>
                <w14:ligatures w14:val="none"/>
              </w:rPr>
              <w:t xml:space="preserve">Įkainis, Eur </w:t>
            </w:r>
          </w:p>
          <w:p w14:paraId="38EB64B1" w14:textId="1072E529" w:rsidR="003C5C67" w:rsidRPr="008A745D" w:rsidRDefault="003C5C67" w:rsidP="003C5C67">
            <w:pPr>
              <w:spacing w:after="0" w:line="240" w:lineRule="auto"/>
              <w:jc w:val="center"/>
              <w:rPr>
                <w:rFonts w:ascii="Times New Roman" w:eastAsia="Times New Roman" w:hAnsi="Times New Roman" w:cs="Times New Roman"/>
                <w:b/>
                <w:kern w:val="0"/>
                <w:sz w:val="20"/>
                <w:szCs w:val="20"/>
                <w:lang w:eastAsia="lt-LT"/>
                <w14:ligatures w14:val="none"/>
              </w:rPr>
            </w:pPr>
            <w:r w:rsidRPr="008A745D">
              <w:rPr>
                <w:rFonts w:ascii="Times New Roman" w:hAnsi="Times New Roman" w:cs="Times New Roman"/>
                <w:b/>
                <w:bCs/>
                <w:kern w:val="0"/>
                <w:sz w:val="20"/>
                <w:szCs w:val="20"/>
                <w14:ligatures w14:val="none"/>
              </w:rPr>
              <w:t>(su PVM)</w:t>
            </w:r>
          </w:p>
        </w:tc>
      </w:tr>
      <w:tr w:rsidR="003C5C67" w:rsidRPr="008A745D" w14:paraId="04D3D474" w14:textId="77777777" w:rsidTr="003C5C67">
        <w:trPr>
          <w:trHeight w:val="88"/>
        </w:trPr>
        <w:tc>
          <w:tcPr>
            <w:tcW w:w="288" w:type="pct"/>
            <w:shd w:val="clear" w:color="auto" w:fill="auto"/>
            <w:vAlign w:val="center"/>
          </w:tcPr>
          <w:p w14:paraId="0F6225F2" w14:textId="77777777" w:rsidR="003C5C67" w:rsidRPr="008A745D" w:rsidRDefault="003C5C67" w:rsidP="003C5C67">
            <w:pPr>
              <w:spacing w:after="0" w:line="240" w:lineRule="auto"/>
              <w:jc w:val="center"/>
              <w:rPr>
                <w:rFonts w:ascii="Times New Roman" w:eastAsia="Times New Roman" w:hAnsi="Times New Roman" w:cs="Times New Roman"/>
                <w:b/>
                <w:kern w:val="0"/>
                <w:sz w:val="20"/>
                <w:szCs w:val="20"/>
                <w:lang w:eastAsia="lt-LT"/>
                <w14:ligatures w14:val="none"/>
              </w:rPr>
            </w:pPr>
            <w:r w:rsidRPr="008A745D">
              <w:rPr>
                <w:rFonts w:ascii="Times New Roman" w:eastAsia="Times New Roman" w:hAnsi="Times New Roman" w:cs="Times New Roman"/>
                <w:b/>
                <w:kern w:val="0"/>
                <w:sz w:val="20"/>
                <w:szCs w:val="20"/>
                <w:lang w:eastAsia="lt-LT"/>
                <w14:ligatures w14:val="none"/>
              </w:rPr>
              <w:t>1</w:t>
            </w:r>
          </w:p>
        </w:tc>
        <w:tc>
          <w:tcPr>
            <w:tcW w:w="2451" w:type="pct"/>
            <w:shd w:val="clear" w:color="auto" w:fill="auto"/>
            <w:vAlign w:val="center"/>
          </w:tcPr>
          <w:p w14:paraId="43567E1E" w14:textId="77777777" w:rsidR="003C5C67" w:rsidRPr="008A745D" w:rsidRDefault="003C5C67" w:rsidP="003C5C67">
            <w:pPr>
              <w:spacing w:after="0" w:line="240" w:lineRule="auto"/>
              <w:jc w:val="center"/>
              <w:rPr>
                <w:rFonts w:ascii="Times New Roman" w:eastAsia="Times New Roman" w:hAnsi="Times New Roman" w:cs="Times New Roman"/>
                <w:b/>
                <w:kern w:val="0"/>
                <w:sz w:val="20"/>
                <w:szCs w:val="20"/>
                <w:lang w:eastAsia="lt-LT"/>
                <w14:ligatures w14:val="none"/>
              </w:rPr>
            </w:pPr>
            <w:r w:rsidRPr="008A745D">
              <w:rPr>
                <w:rFonts w:ascii="Times New Roman" w:eastAsia="Times New Roman" w:hAnsi="Times New Roman" w:cs="Times New Roman"/>
                <w:b/>
                <w:kern w:val="0"/>
                <w:sz w:val="20"/>
                <w:szCs w:val="20"/>
                <w:lang w:eastAsia="lt-LT"/>
                <w14:ligatures w14:val="none"/>
              </w:rPr>
              <w:t>2</w:t>
            </w:r>
          </w:p>
        </w:tc>
        <w:tc>
          <w:tcPr>
            <w:tcW w:w="644" w:type="pct"/>
            <w:shd w:val="clear" w:color="auto" w:fill="auto"/>
            <w:vAlign w:val="center"/>
          </w:tcPr>
          <w:p w14:paraId="6831307E" w14:textId="77777777" w:rsidR="003C5C67" w:rsidRPr="008A745D" w:rsidRDefault="003C5C67" w:rsidP="003C5C67">
            <w:pPr>
              <w:spacing w:after="0" w:line="240" w:lineRule="auto"/>
              <w:jc w:val="center"/>
              <w:rPr>
                <w:rFonts w:ascii="Times New Roman" w:eastAsia="Times New Roman" w:hAnsi="Times New Roman" w:cs="Times New Roman"/>
                <w:b/>
                <w:kern w:val="0"/>
                <w:sz w:val="20"/>
                <w:szCs w:val="20"/>
                <w:lang w:eastAsia="lt-LT"/>
                <w14:ligatures w14:val="none"/>
              </w:rPr>
            </w:pPr>
            <w:r w:rsidRPr="008A745D">
              <w:rPr>
                <w:rFonts w:ascii="Times New Roman" w:eastAsia="Times New Roman" w:hAnsi="Times New Roman" w:cs="Times New Roman"/>
                <w:b/>
                <w:kern w:val="0"/>
                <w:sz w:val="20"/>
                <w:szCs w:val="20"/>
                <w:lang w:eastAsia="lt-LT"/>
                <w14:ligatures w14:val="none"/>
              </w:rPr>
              <w:t>3</w:t>
            </w:r>
          </w:p>
        </w:tc>
        <w:tc>
          <w:tcPr>
            <w:tcW w:w="807" w:type="pct"/>
            <w:shd w:val="clear" w:color="auto" w:fill="auto"/>
            <w:vAlign w:val="center"/>
          </w:tcPr>
          <w:p w14:paraId="421E4BAF" w14:textId="77777777" w:rsidR="003C5C67" w:rsidRPr="008A745D" w:rsidRDefault="003C5C67" w:rsidP="003C5C67">
            <w:pPr>
              <w:spacing w:after="0" w:line="240" w:lineRule="auto"/>
              <w:jc w:val="center"/>
              <w:rPr>
                <w:rFonts w:ascii="Times New Roman" w:hAnsi="Times New Roman" w:cs="Times New Roman"/>
                <w:b/>
                <w:bCs/>
                <w:kern w:val="0"/>
                <w:sz w:val="20"/>
                <w:szCs w:val="20"/>
                <w14:ligatures w14:val="none"/>
              </w:rPr>
            </w:pPr>
            <w:r w:rsidRPr="008A745D">
              <w:rPr>
                <w:rFonts w:ascii="Times New Roman" w:hAnsi="Times New Roman" w:cs="Times New Roman"/>
                <w:b/>
                <w:bCs/>
                <w:kern w:val="0"/>
                <w:sz w:val="20"/>
                <w:szCs w:val="20"/>
                <w14:ligatures w14:val="none"/>
              </w:rPr>
              <w:t>4</w:t>
            </w:r>
          </w:p>
        </w:tc>
        <w:tc>
          <w:tcPr>
            <w:tcW w:w="810" w:type="pct"/>
            <w:shd w:val="clear" w:color="auto" w:fill="auto"/>
            <w:vAlign w:val="center"/>
          </w:tcPr>
          <w:p w14:paraId="1F4A405C" w14:textId="77777777" w:rsidR="003C5C67" w:rsidRPr="008A745D" w:rsidRDefault="003C5C67" w:rsidP="003C5C67">
            <w:pPr>
              <w:spacing w:after="0" w:line="240" w:lineRule="auto"/>
              <w:jc w:val="center"/>
              <w:rPr>
                <w:rFonts w:ascii="Times New Roman" w:eastAsia="Times New Roman" w:hAnsi="Times New Roman" w:cs="Times New Roman"/>
                <w:b/>
                <w:kern w:val="0"/>
                <w:sz w:val="20"/>
                <w:szCs w:val="20"/>
                <w:lang w:eastAsia="lt-LT"/>
                <w14:ligatures w14:val="none"/>
              </w:rPr>
            </w:pPr>
            <w:r w:rsidRPr="008A745D">
              <w:rPr>
                <w:rFonts w:ascii="Times New Roman" w:eastAsia="Times New Roman" w:hAnsi="Times New Roman" w:cs="Times New Roman"/>
                <w:b/>
                <w:kern w:val="0"/>
                <w:sz w:val="20"/>
                <w:szCs w:val="20"/>
                <w:lang w:eastAsia="lt-LT"/>
                <w14:ligatures w14:val="none"/>
              </w:rPr>
              <w:t>5</w:t>
            </w:r>
          </w:p>
        </w:tc>
      </w:tr>
      <w:tr w:rsidR="003C5C67" w:rsidRPr="008A745D" w14:paraId="47FF7D4F" w14:textId="7982FEA6" w:rsidTr="003C5C67">
        <w:trPr>
          <w:trHeight w:val="88"/>
        </w:trPr>
        <w:tc>
          <w:tcPr>
            <w:tcW w:w="5000" w:type="pct"/>
            <w:gridSpan w:val="5"/>
            <w:shd w:val="clear" w:color="auto" w:fill="auto"/>
            <w:vAlign w:val="center"/>
          </w:tcPr>
          <w:p w14:paraId="4D8A26CE" w14:textId="77777777" w:rsidR="003C5C67" w:rsidRPr="008A745D" w:rsidRDefault="003C5C67" w:rsidP="003C5C67">
            <w:pPr>
              <w:spacing w:after="0" w:line="240" w:lineRule="auto"/>
              <w:jc w:val="center"/>
              <w:rPr>
                <w:rFonts w:ascii="Times New Roman" w:eastAsia="Times New Roman" w:hAnsi="Times New Roman" w:cs="Times New Roman"/>
                <w:b/>
                <w:bCs/>
                <w:kern w:val="0"/>
                <w:sz w:val="20"/>
                <w:szCs w:val="20"/>
                <w:lang w:eastAsia="lt-LT"/>
                <w14:ligatures w14:val="none"/>
              </w:rPr>
            </w:pPr>
            <w:r w:rsidRPr="008A745D">
              <w:rPr>
                <w:rFonts w:ascii="Times New Roman" w:hAnsi="Times New Roman" w:cs="Times New Roman"/>
                <w:b/>
                <w:bCs/>
                <w:kern w:val="0"/>
                <w:sz w:val="20"/>
                <w:szCs w:val="20"/>
                <w14:ligatures w14:val="none"/>
              </w:rPr>
              <w:t>ŠIUKŠLIŲ DĖŽĖS, DVIRAČIŲ STOVAI</w:t>
            </w:r>
          </w:p>
        </w:tc>
      </w:tr>
      <w:tr w:rsidR="003C5C67" w:rsidRPr="008A745D" w14:paraId="014E2D37" w14:textId="77777777" w:rsidTr="003C5C67">
        <w:trPr>
          <w:trHeight w:val="150"/>
        </w:trPr>
        <w:tc>
          <w:tcPr>
            <w:tcW w:w="288" w:type="pct"/>
            <w:shd w:val="clear" w:color="auto" w:fill="auto"/>
            <w:vAlign w:val="center"/>
          </w:tcPr>
          <w:p w14:paraId="2F771CB0"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eastAsia="Calibri" w:hAnsi="Times New Roman" w:cs="Times New Roman"/>
                <w:kern w:val="0"/>
                <w:sz w:val="20"/>
                <w:szCs w:val="20"/>
                <w14:ligatures w14:val="none"/>
              </w:rPr>
              <w:t>1.</w:t>
            </w:r>
          </w:p>
        </w:tc>
        <w:tc>
          <w:tcPr>
            <w:tcW w:w="2451" w:type="pct"/>
            <w:tcBorders>
              <w:top w:val="nil"/>
              <w:left w:val="single" w:sz="4" w:space="0" w:color="000000"/>
              <w:bottom w:val="single" w:sz="4" w:space="0" w:color="000000"/>
              <w:right w:val="nil"/>
            </w:tcBorders>
            <w:shd w:val="clear" w:color="auto" w:fill="auto"/>
            <w:vAlign w:val="center"/>
          </w:tcPr>
          <w:p w14:paraId="07944F60"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Sulaužytų arba nepataisomai deformuotų šiukšlių dėžių pakeitimas nauja betonine ar  cinkuoto metalo ir dažyta milteliniu būdu dėže</w:t>
            </w:r>
          </w:p>
        </w:tc>
        <w:tc>
          <w:tcPr>
            <w:tcW w:w="644" w:type="pct"/>
            <w:tcBorders>
              <w:top w:val="nil"/>
              <w:left w:val="single" w:sz="4" w:space="0" w:color="000000"/>
              <w:bottom w:val="single" w:sz="4" w:space="0" w:color="000000"/>
              <w:right w:val="nil"/>
            </w:tcBorders>
            <w:shd w:val="clear" w:color="auto" w:fill="auto"/>
            <w:vAlign w:val="center"/>
          </w:tcPr>
          <w:p w14:paraId="5FB5DBA2"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vnt.</w:t>
            </w:r>
          </w:p>
        </w:tc>
        <w:tc>
          <w:tcPr>
            <w:tcW w:w="807" w:type="pct"/>
            <w:shd w:val="clear" w:color="auto" w:fill="auto"/>
            <w:vAlign w:val="center"/>
          </w:tcPr>
          <w:p w14:paraId="5EB7B3CF" w14:textId="57FF1404"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487A03DC"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6A374B97" w14:textId="77777777" w:rsidTr="003C5C67">
        <w:trPr>
          <w:trHeight w:val="158"/>
        </w:trPr>
        <w:tc>
          <w:tcPr>
            <w:tcW w:w="288" w:type="pct"/>
            <w:shd w:val="clear" w:color="auto" w:fill="auto"/>
            <w:vAlign w:val="center"/>
          </w:tcPr>
          <w:p w14:paraId="2F293A7F"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eastAsia="Calibri" w:hAnsi="Times New Roman" w:cs="Times New Roman"/>
                <w:kern w:val="0"/>
                <w:sz w:val="20"/>
                <w:szCs w:val="20"/>
                <w14:ligatures w14:val="none"/>
              </w:rPr>
              <w:t>2.</w:t>
            </w:r>
          </w:p>
        </w:tc>
        <w:tc>
          <w:tcPr>
            <w:tcW w:w="2451" w:type="pct"/>
            <w:tcBorders>
              <w:top w:val="nil"/>
              <w:left w:val="single" w:sz="4" w:space="0" w:color="000000"/>
              <w:bottom w:val="single" w:sz="4" w:space="0" w:color="000000"/>
              <w:right w:val="nil"/>
            </w:tcBorders>
            <w:shd w:val="clear" w:color="auto" w:fill="auto"/>
            <w:vAlign w:val="center"/>
          </w:tcPr>
          <w:p w14:paraId="5BB5F7B9"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 xml:space="preserve">Deformuotų </w:t>
            </w:r>
            <w:r w:rsidRPr="008A745D">
              <w:rPr>
                <w:rFonts w:ascii="Times New Roman" w:hAnsi="Times New Roman" w:cs="Times New Roman"/>
                <w:b/>
                <w:kern w:val="0"/>
                <w:sz w:val="20"/>
                <w:szCs w:val="20"/>
                <w14:ligatures w14:val="none"/>
              </w:rPr>
              <w:t>betoninių</w:t>
            </w:r>
            <w:r w:rsidRPr="008A745D">
              <w:rPr>
                <w:rFonts w:ascii="Times New Roman" w:hAnsi="Times New Roman" w:cs="Times New Roman"/>
                <w:kern w:val="0"/>
                <w:sz w:val="20"/>
                <w:szCs w:val="20"/>
                <w14:ligatures w14:val="none"/>
              </w:rPr>
              <w:t xml:space="preserve"> šiukšlių dėžių remontas</w:t>
            </w:r>
          </w:p>
        </w:tc>
        <w:tc>
          <w:tcPr>
            <w:tcW w:w="644" w:type="pct"/>
            <w:tcBorders>
              <w:top w:val="nil"/>
              <w:left w:val="single" w:sz="4" w:space="0" w:color="000000"/>
              <w:bottom w:val="single" w:sz="4" w:space="0" w:color="000000"/>
              <w:right w:val="nil"/>
            </w:tcBorders>
            <w:shd w:val="clear" w:color="auto" w:fill="auto"/>
            <w:vAlign w:val="center"/>
          </w:tcPr>
          <w:p w14:paraId="6EED5486"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vnt.</w:t>
            </w:r>
          </w:p>
        </w:tc>
        <w:tc>
          <w:tcPr>
            <w:tcW w:w="807" w:type="pct"/>
            <w:shd w:val="clear" w:color="auto" w:fill="auto"/>
            <w:vAlign w:val="center"/>
          </w:tcPr>
          <w:p w14:paraId="21D098CF" w14:textId="6FAFBB1C"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5A83080D"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1DAC3FBA" w14:textId="77777777" w:rsidTr="003C5C67">
        <w:trPr>
          <w:trHeight w:val="158"/>
        </w:trPr>
        <w:tc>
          <w:tcPr>
            <w:tcW w:w="288" w:type="pct"/>
            <w:shd w:val="clear" w:color="auto" w:fill="auto"/>
            <w:vAlign w:val="center"/>
          </w:tcPr>
          <w:p w14:paraId="665BD651"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eastAsia="Calibri" w:hAnsi="Times New Roman" w:cs="Times New Roman"/>
                <w:kern w:val="0"/>
                <w:sz w:val="20"/>
                <w:szCs w:val="20"/>
                <w14:ligatures w14:val="none"/>
              </w:rPr>
              <w:t>3.</w:t>
            </w:r>
          </w:p>
        </w:tc>
        <w:tc>
          <w:tcPr>
            <w:tcW w:w="2451" w:type="pct"/>
            <w:tcBorders>
              <w:top w:val="nil"/>
              <w:left w:val="single" w:sz="4" w:space="0" w:color="000000"/>
              <w:bottom w:val="single" w:sz="4" w:space="0" w:color="000000"/>
              <w:right w:val="nil"/>
            </w:tcBorders>
            <w:shd w:val="clear" w:color="auto" w:fill="auto"/>
            <w:vAlign w:val="center"/>
          </w:tcPr>
          <w:p w14:paraId="6C39C1EE"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 xml:space="preserve">Deformuotų </w:t>
            </w:r>
            <w:r w:rsidRPr="008A745D">
              <w:rPr>
                <w:rFonts w:ascii="Times New Roman" w:hAnsi="Times New Roman" w:cs="Times New Roman"/>
                <w:b/>
                <w:kern w:val="0"/>
                <w:sz w:val="20"/>
                <w:szCs w:val="20"/>
                <w14:ligatures w14:val="none"/>
              </w:rPr>
              <w:t>metalinių</w:t>
            </w:r>
            <w:r w:rsidRPr="008A745D">
              <w:rPr>
                <w:rFonts w:ascii="Times New Roman" w:hAnsi="Times New Roman" w:cs="Times New Roman"/>
                <w:kern w:val="0"/>
                <w:sz w:val="20"/>
                <w:szCs w:val="20"/>
                <w14:ligatures w14:val="none"/>
              </w:rPr>
              <w:t xml:space="preserve"> šiukšlių dėžių remontas</w:t>
            </w:r>
          </w:p>
        </w:tc>
        <w:tc>
          <w:tcPr>
            <w:tcW w:w="644" w:type="pct"/>
            <w:tcBorders>
              <w:top w:val="nil"/>
              <w:left w:val="single" w:sz="4" w:space="0" w:color="000000"/>
              <w:bottom w:val="single" w:sz="4" w:space="0" w:color="000000"/>
              <w:right w:val="nil"/>
            </w:tcBorders>
            <w:shd w:val="clear" w:color="auto" w:fill="auto"/>
            <w:vAlign w:val="center"/>
          </w:tcPr>
          <w:p w14:paraId="7ED1C5DD"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vnt.</w:t>
            </w:r>
          </w:p>
        </w:tc>
        <w:tc>
          <w:tcPr>
            <w:tcW w:w="807" w:type="pct"/>
            <w:shd w:val="clear" w:color="auto" w:fill="auto"/>
            <w:vAlign w:val="center"/>
          </w:tcPr>
          <w:p w14:paraId="50A0999C" w14:textId="43AA2353"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3C31C5EC"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798E5A5B" w14:textId="77777777" w:rsidTr="003C5C67">
        <w:trPr>
          <w:trHeight w:val="158"/>
        </w:trPr>
        <w:tc>
          <w:tcPr>
            <w:tcW w:w="288" w:type="pct"/>
            <w:shd w:val="clear" w:color="auto" w:fill="auto"/>
            <w:vAlign w:val="center"/>
          </w:tcPr>
          <w:p w14:paraId="74158734"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eastAsia="Calibri" w:hAnsi="Times New Roman" w:cs="Times New Roman"/>
                <w:kern w:val="0"/>
                <w:sz w:val="20"/>
                <w:szCs w:val="20"/>
                <w14:ligatures w14:val="none"/>
              </w:rPr>
              <w:t>4.</w:t>
            </w:r>
          </w:p>
        </w:tc>
        <w:tc>
          <w:tcPr>
            <w:tcW w:w="2451" w:type="pct"/>
            <w:tcBorders>
              <w:top w:val="nil"/>
              <w:left w:val="single" w:sz="4" w:space="0" w:color="000000"/>
              <w:bottom w:val="single" w:sz="4" w:space="0" w:color="000000"/>
              <w:right w:val="nil"/>
            </w:tcBorders>
            <w:shd w:val="clear" w:color="auto" w:fill="auto"/>
            <w:vAlign w:val="center"/>
          </w:tcPr>
          <w:p w14:paraId="78F0BE6A"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 xml:space="preserve">Šiukšlių dėžių </w:t>
            </w:r>
            <w:r w:rsidRPr="008A745D">
              <w:rPr>
                <w:rFonts w:ascii="Times New Roman" w:hAnsi="Times New Roman" w:cs="Times New Roman"/>
                <w:b/>
                <w:kern w:val="0"/>
                <w:sz w:val="20"/>
                <w:szCs w:val="20"/>
                <w14:ligatures w14:val="none"/>
              </w:rPr>
              <w:t>su medžio apdaila</w:t>
            </w:r>
            <w:r w:rsidRPr="008A745D">
              <w:rPr>
                <w:rFonts w:ascii="Times New Roman" w:hAnsi="Times New Roman" w:cs="Times New Roman"/>
                <w:kern w:val="0"/>
                <w:sz w:val="20"/>
                <w:szCs w:val="20"/>
                <w14:ligatures w14:val="none"/>
              </w:rPr>
              <w:t xml:space="preserve"> remontas</w:t>
            </w:r>
          </w:p>
        </w:tc>
        <w:tc>
          <w:tcPr>
            <w:tcW w:w="644" w:type="pct"/>
            <w:tcBorders>
              <w:top w:val="nil"/>
              <w:left w:val="single" w:sz="4" w:space="0" w:color="000000"/>
              <w:bottom w:val="single" w:sz="4" w:space="0" w:color="000000"/>
              <w:right w:val="nil"/>
            </w:tcBorders>
            <w:shd w:val="clear" w:color="auto" w:fill="auto"/>
            <w:vAlign w:val="center"/>
          </w:tcPr>
          <w:p w14:paraId="46C5D155"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vnt. (dėžė)</w:t>
            </w:r>
          </w:p>
        </w:tc>
        <w:tc>
          <w:tcPr>
            <w:tcW w:w="807" w:type="pct"/>
            <w:shd w:val="clear" w:color="auto" w:fill="auto"/>
            <w:vAlign w:val="center"/>
          </w:tcPr>
          <w:p w14:paraId="2DFC8837" w14:textId="7119EE42"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4C0273C1"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1FEC1895" w14:textId="77777777" w:rsidTr="003C5C67">
        <w:trPr>
          <w:trHeight w:val="158"/>
        </w:trPr>
        <w:tc>
          <w:tcPr>
            <w:tcW w:w="288" w:type="pct"/>
            <w:shd w:val="clear" w:color="auto" w:fill="auto"/>
            <w:vAlign w:val="center"/>
          </w:tcPr>
          <w:p w14:paraId="652D5A0E"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eastAsia="Calibri" w:hAnsi="Times New Roman" w:cs="Times New Roman"/>
                <w:kern w:val="0"/>
                <w:sz w:val="20"/>
                <w:szCs w:val="20"/>
                <w14:ligatures w14:val="none"/>
              </w:rPr>
              <w:t>5.</w:t>
            </w:r>
          </w:p>
        </w:tc>
        <w:tc>
          <w:tcPr>
            <w:tcW w:w="2451" w:type="pct"/>
            <w:tcBorders>
              <w:top w:val="nil"/>
              <w:left w:val="single" w:sz="4" w:space="0" w:color="000000"/>
              <w:bottom w:val="single" w:sz="4" w:space="0" w:color="000000"/>
              <w:right w:val="nil"/>
            </w:tcBorders>
            <w:shd w:val="clear" w:color="auto" w:fill="auto"/>
            <w:vAlign w:val="center"/>
          </w:tcPr>
          <w:p w14:paraId="17E4B4D0"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 xml:space="preserve">Deformuotų </w:t>
            </w:r>
            <w:r w:rsidRPr="008A745D">
              <w:rPr>
                <w:rFonts w:ascii="Times New Roman" w:hAnsi="Times New Roman" w:cs="Times New Roman"/>
                <w:b/>
                <w:kern w:val="0"/>
                <w:sz w:val="20"/>
                <w:szCs w:val="20"/>
                <w14:ligatures w14:val="none"/>
              </w:rPr>
              <w:t>dekoratyvinių</w:t>
            </w:r>
            <w:r w:rsidRPr="008A745D">
              <w:rPr>
                <w:rFonts w:ascii="Times New Roman" w:hAnsi="Times New Roman" w:cs="Times New Roman"/>
                <w:kern w:val="0"/>
                <w:sz w:val="20"/>
                <w:szCs w:val="20"/>
                <w14:ligatures w14:val="none"/>
              </w:rPr>
              <w:t xml:space="preserve"> metalinių šiukšlių dėžių remontas</w:t>
            </w:r>
          </w:p>
        </w:tc>
        <w:tc>
          <w:tcPr>
            <w:tcW w:w="644" w:type="pct"/>
            <w:tcBorders>
              <w:top w:val="nil"/>
              <w:left w:val="single" w:sz="4" w:space="0" w:color="000000"/>
              <w:bottom w:val="single" w:sz="4" w:space="0" w:color="000000"/>
              <w:right w:val="nil"/>
            </w:tcBorders>
            <w:shd w:val="clear" w:color="auto" w:fill="auto"/>
            <w:vAlign w:val="center"/>
          </w:tcPr>
          <w:p w14:paraId="3BF94E5A"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vnt.</w:t>
            </w:r>
          </w:p>
        </w:tc>
        <w:tc>
          <w:tcPr>
            <w:tcW w:w="807" w:type="pct"/>
            <w:shd w:val="clear" w:color="auto" w:fill="auto"/>
            <w:vAlign w:val="center"/>
          </w:tcPr>
          <w:p w14:paraId="663FB4C6" w14:textId="0AD64248"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35070737"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793BA8E8" w14:textId="77777777" w:rsidTr="003C5C67">
        <w:trPr>
          <w:trHeight w:val="158"/>
        </w:trPr>
        <w:tc>
          <w:tcPr>
            <w:tcW w:w="288" w:type="pct"/>
            <w:shd w:val="clear" w:color="auto" w:fill="auto"/>
            <w:vAlign w:val="center"/>
          </w:tcPr>
          <w:p w14:paraId="3F77D423"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eastAsia="Calibri" w:hAnsi="Times New Roman" w:cs="Times New Roman"/>
                <w:kern w:val="0"/>
                <w:sz w:val="20"/>
                <w:szCs w:val="20"/>
                <w14:ligatures w14:val="none"/>
              </w:rPr>
              <w:t>6.</w:t>
            </w:r>
          </w:p>
        </w:tc>
        <w:tc>
          <w:tcPr>
            <w:tcW w:w="2451" w:type="pct"/>
            <w:tcBorders>
              <w:top w:val="nil"/>
              <w:left w:val="single" w:sz="4" w:space="0" w:color="000000"/>
              <w:bottom w:val="single" w:sz="4" w:space="0" w:color="000000"/>
              <w:right w:val="nil"/>
            </w:tcBorders>
            <w:shd w:val="clear" w:color="auto" w:fill="auto"/>
            <w:vAlign w:val="center"/>
          </w:tcPr>
          <w:p w14:paraId="73120B8B"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Deformuotų metalinių dviračių stovų remontas</w:t>
            </w:r>
          </w:p>
        </w:tc>
        <w:tc>
          <w:tcPr>
            <w:tcW w:w="644" w:type="pct"/>
            <w:tcBorders>
              <w:top w:val="nil"/>
              <w:left w:val="single" w:sz="4" w:space="0" w:color="000000"/>
              <w:bottom w:val="single" w:sz="4" w:space="0" w:color="000000"/>
              <w:right w:val="nil"/>
            </w:tcBorders>
            <w:shd w:val="clear" w:color="auto" w:fill="auto"/>
            <w:vAlign w:val="center"/>
          </w:tcPr>
          <w:p w14:paraId="1651C29E"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vnt.</w:t>
            </w:r>
          </w:p>
        </w:tc>
        <w:tc>
          <w:tcPr>
            <w:tcW w:w="807" w:type="pct"/>
            <w:shd w:val="clear" w:color="auto" w:fill="auto"/>
            <w:vAlign w:val="center"/>
          </w:tcPr>
          <w:p w14:paraId="59A3E942" w14:textId="58B971A3"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00387C38"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6242976C" w14:textId="77777777" w:rsidTr="003C5C67">
        <w:trPr>
          <w:trHeight w:val="158"/>
        </w:trPr>
        <w:tc>
          <w:tcPr>
            <w:tcW w:w="288" w:type="pct"/>
            <w:shd w:val="clear" w:color="auto" w:fill="auto"/>
            <w:vAlign w:val="center"/>
          </w:tcPr>
          <w:p w14:paraId="00CBB4CB"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eastAsia="Calibri" w:hAnsi="Times New Roman" w:cs="Times New Roman"/>
                <w:kern w:val="0"/>
                <w:sz w:val="20"/>
                <w:szCs w:val="20"/>
                <w14:ligatures w14:val="none"/>
              </w:rPr>
              <w:t>7.</w:t>
            </w:r>
          </w:p>
        </w:tc>
        <w:tc>
          <w:tcPr>
            <w:tcW w:w="2451" w:type="pct"/>
            <w:tcBorders>
              <w:top w:val="nil"/>
              <w:left w:val="single" w:sz="4" w:space="0" w:color="000000"/>
              <w:bottom w:val="single" w:sz="4" w:space="0" w:color="000000"/>
              <w:right w:val="nil"/>
            </w:tcBorders>
            <w:shd w:val="clear" w:color="auto" w:fill="auto"/>
            <w:vAlign w:val="center"/>
          </w:tcPr>
          <w:p w14:paraId="21E373A4"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Stacionariai įtvirtinto įrenginio (šiukšlių dėžės, stovo ir kt.) demontavimas be atstatymo</w:t>
            </w:r>
          </w:p>
        </w:tc>
        <w:tc>
          <w:tcPr>
            <w:tcW w:w="644" w:type="pct"/>
            <w:tcBorders>
              <w:top w:val="nil"/>
              <w:left w:val="single" w:sz="4" w:space="0" w:color="000000"/>
              <w:bottom w:val="single" w:sz="4" w:space="0" w:color="000000"/>
              <w:right w:val="nil"/>
            </w:tcBorders>
            <w:shd w:val="clear" w:color="auto" w:fill="auto"/>
            <w:vAlign w:val="center"/>
          </w:tcPr>
          <w:p w14:paraId="2DD80E48"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vnt.</w:t>
            </w:r>
          </w:p>
        </w:tc>
        <w:tc>
          <w:tcPr>
            <w:tcW w:w="807" w:type="pct"/>
            <w:shd w:val="clear" w:color="auto" w:fill="auto"/>
            <w:vAlign w:val="center"/>
          </w:tcPr>
          <w:p w14:paraId="54A8ABDF" w14:textId="5D495DDE"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65D665AF"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3F89DDFC" w14:textId="080EFEA2" w:rsidTr="003C5C67">
        <w:trPr>
          <w:trHeight w:val="88"/>
        </w:trPr>
        <w:tc>
          <w:tcPr>
            <w:tcW w:w="5000" w:type="pct"/>
            <w:gridSpan w:val="5"/>
            <w:shd w:val="clear" w:color="auto" w:fill="auto"/>
            <w:vAlign w:val="center"/>
          </w:tcPr>
          <w:p w14:paraId="2FB7F6F5"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r w:rsidRPr="008A745D">
              <w:rPr>
                <w:rFonts w:ascii="Times New Roman" w:hAnsi="Times New Roman" w:cs="Times New Roman"/>
                <w:b/>
                <w:caps/>
                <w:kern w:val="0"/>
                <w:sz w:val="20"/>
                <w:szCs w:val="20"/>
                <w14:ligatures w14:val="none"/>
              </w:rPr>
              <w:t>lauko baldai</w:t>
            </w:r>
          </w:p>
        </w:tc>
      </w:tr>
      <w:tr w:rsidR="003C5C67" w:rsidRPr="008A745D" w14:paraId="08BB4536" w14:textId="77777777" w:rsidTr="003C5C67">
        <w:trPr>
          <w:trHeight w:val="158"/>
        </w:trPr>
        <w:tc>
          <w:tcPr>
            <w:tcW w:w="288" w:type="pct"/>
            <w:shd w:val="clear" w:color="auto" w:fill="auto"/>
            <w:vAlign w:val="center"/>
          </w:tcPr>
          <w:p w14:paraId="2715E33E"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eastAsia="Calibri" w:hAnsi="Times New Roman" w:cs="Times New Roman"/>
                <w:kern w:val="0"/>
                <w:sz w:val="20"/>
                <w:szCs w:val="20"/>
                <w14:ligatures w14:val="none"/>
              </w:rPr>
              <w:t>8.</w:t>
            </w:r>
          </w:p>
        </w:tc>
        <w:tc>
          <w:tcPr>
            <w:tcW w:w="2451" w:type="pct"/>
            <w:tcBorders>
              <w:top w:val="nil"/>
              <w:left w:val="single" w:sz="4" w:space="0" w:color="000000"/>
              <w:bottom w:val="single" w:sz="4" w:space="0" w:color="000000"/>
              <w:right w:val="nil"/>
            </w:tcBorders>
            <w:shd w:val="clear" w:color="auto" w:fill="auto"/>
            <w:vAlign w:val="center"/>
          </w:tcPr>
          <w:p w14:paraId="0DBB7B12"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Suolo demontavimas be atstatymo ir utilizavimas</w:t>
            </w:r>
          </w:p>
        </w:tc>
        <w:tc>
          <w:tcPr>
            <w:tcW w:w="644" w:type="pct"/>
            <w:tcBorders>
              <w:top w:val="nil"/>
              <w:left w:val="single" w:sz="4" w:space="0" w:color="000000"/>
              <w:bottom w:val="single" w:sz="4" w:space="0" w:color="000000"/>
              <w:right w:val="nil"/>
            </w:tcBorders>
            <w:shd w:val="clear" w:color="auto" w:fill="auto"/>
            <w:vAlign w:val="center"/>
          </w:tcPr>
          <w:p w14:paraId="6C6D2832"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vnt.</w:t>
            </w:r>
          </w:p>
        </w:tc>
        <w:tc>
          <w:tcPr>
            <w:tcW w:w="807" w:type="pct"/>
            <w:shd w:val="clear" w:color="auto" w:fill="auto"/>
            <w:vAlign w:val="center"/>
          </w:tcPr>
          <w:p w14:paraId="32ABEB05" w14:textId="62A2FDD0"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0863E52E"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47A39341" w14:textId="77777777" w:rsidTr="003C5C67">
        <w:trPr>
          <w:trHeight w:val="158"/>
        </w:trPr>
        <w:tc>
          <w:tcPr>
            <w:tcW w:w="288" w:type="pct"/>
            <w:shd w:val="clear" w:color="auto" w:fill="auto"/>
            <w:vAlign w:val="center"/>
          </w:tcPr>
          <w:p w14:paraId="135AE23D"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eastAsia="Calibri" w:hAnsi="Times New Roman" w:cs="Times New Roman"/>
                <w:kern w:val="0"/>
                <w:sz w:val="20"/>
                <w:szCs w:val="20"/>
                <w14:ligatures w14:val="none"/>
              </w:rPr>
              <w:t>9.</w:t>
            </w:r>
          </w:p>
        </w:tc>
        <w:tc>
          <w:tcPr>
            <w:tcW w:w="2451" w:type="pct"/>
            <w:tcBorders>
              <w:top w:val="nil"/>
              <w:left w:val="single" w:sz="4" w:space="0" w:color="000000"/>
              <w:bottom w:val="single" w:sz="4" w:space="0" w:color="000000"/>
              <w:right w:val="nil"/>
            </w:tcBorders>
            <w:shd w:val="clear" w:color="auto" w:fill="auto"/>
            <w:vAlign w:val="center"/>
          </w:tcPr>
          <w:p w14:paraId="20A60BCA"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Senų sulaužytų arba supuvusių suolų pakeitimas naujais, analogiškais esamiems, įbetonuojant arba tvirtinant prie grindinio</w:t>
            </w:r>
          </w:p>
        </w:tc>
        <w:tc>
          <w:tcPr>
            <w:tcW w:w="644" w:type="pct"/>
            <w:tcBorders>
              <w:top w:val="nil"/>
              <w:left w:val="single" w:sz="4" w:space="0" w:color="000000"/>
              <w:bottom w:val="single" w:sz="4" w:space="0" w:color="000000"/>
              <w:right w:val="nil"/>
            </w:tcBorders>
            <w:shd w:val="clear" w:color="auto" w:fill="auto"/>
            <w:vAlign w:val="center"/>
          </w:tcPr>
          <w:p w14:paraId="1D1EFEC1"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vnt.</w:t>
            </w:r>
          </w:p>
        </w:tc>
        <w:tc>
          <w:tcPr>
            <w:tcW w:w="807" w:type="pct"/>
            <w:shd w:val="clear" w:color="auto" w:fill="auto"/>
            <w:vAlign w:val="center"/>
          </w:tcPr>
          <w:p w14:paraId="491FF8B2" w14:textId="21F0118C"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6A94A28C"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5EBDBD19" w14:textId="77777777" w:rsidTr="003C5C67">
        <w:trPr>
          <w:trHeight w:val="158"/>
        </w:trPr>
        <w:tc>
          <w:tcPr>
            <w:tcW w:w="288" w:type="pct"/>
            <w:shd w:val="clear" w:color="auto" w:fill="auto"/>
            <w:vAlign w:val="center"/>
          </w:tcPr>
          <w:p w14:paraId="69550711"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eastAsia="Calibri" w:hAnsi="Times New Roman" w:cs="Times New Roman"/>
                <w:kern w:val="0"/>
                <w:sz w:val="20"/>
                <w:szCs w:val="20"/>
                <w14:ligatures w14:val="none"/>
              </w:rPr>
              <w:t>10.</w:t>
            </w:r>
          </w:p>
        </w:tc>
        <w:tc>
          <w:tcPr>
            <w:tcW w:w="2451" w:type="pct"/>
            <w:tcBorders>
              <w:top w:val="nil"/>
              <w:left w:val="single" w:sz="4" w:space="0" w:color="000000"/>
              <w:bottom w:val="single" w:sz="4" w:space="0" w:color="000000"/>
              <w:right w:val="nil"/>
            </w:tcBorders>
            <w:shd w:val="clear" w:color="auto" w:fill="auto"/>
            <w:vAlign w:val="center"/>
          </w:tcPr>
          <w:p w14:paraId="7DFD0AF0"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Sulaužytų, sugadintų smulkių metalinių detalių pakeitimas naujomis</w:t>
            </w:r>
          </w:p>
        </w:tc>
        <w:tc>
          <w:tcPr>
            <w:tcW w:w="644" w:type="pct"/>
            <w:tcBorders>
              <w:top w:val="nil"/>
              <w:left w:val="single" w:sz="4" w:space="0" w:color="000000"/>
              <w:bottom w:val="single" w:sz="4" w:space="0" w:color="000000"/>
              <w:right w:val="nil"/>
            </w:tcBorders>
            <w:shd w:val="clear" w:color="auto" w:fill="auto"/>
            <w:vAlign w:val="center"/>
          </w:tcPr>
          <w:p w14:paraId="6F998B60"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įrenginiui</w:t>
            </w:r>
          </w:p>
        </w:tc>
        <w:tc>
          <w:tcPr>
            <w:tcW w:w="807" w:type="pct"/>
            <w:shd w:val="clear" w:color="auto" w:fill="auto"/>
            <w:vAlign w:val="center"/>
          </w:tcPr>
          <w:p w14:paraId="7084DB2E" w14:textId="11DDDA70"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33D976E9"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5361B6BF" w14:textId="77777777" w:rsidTr="003C5C67">
        <w:trPr>
          <w:trHeight w:val="158"/>
        </w:trPr>
        <w:tc>
          <w:tcPr>
            <w:tcW w:w="288" w:type="pct"/>
            <w:shd w:val="clear" w:color="auto" w:fill="auto"/>
            <w:vAlign w:val="center"/>
          </w:tcPr>
          <w:p w14:paraId="300C412C"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eastAsia="Calibri" w:hAnsi="Times New Roman" w:cs="Times New Roman"/>
                <w:kern w:val="0"/>
                <w:sz w:val="20"/>
                <w:szCs w:val="20"/>
                <w14:ligatures w14:val="none"/>
              </w:rPr>
              <w:t>11.</w:t>
            </w:r>
          </w:p>
        </w:tc>
        <w:tc>
          <w:tcPr>
            <w:tcW w:w="2451" w:type="pct"/>
            <w:tcBorders>
              <w:top w:val="nil"/>
              <w:left w:val="single" w:sz="4" w:space="0" w:color="000000"/>
              <w:bottom w:val="single" w:sz="4" w:space="0" w:color="000000"/>
              <w:right w:val="nil"/>
            </w:tcBorders>
            <w:shd w:val="clear" w:color="auto" w:fill="auto"/>
            <w:vAlign w:val="center"/>
          </w:tcPr>
          <w:p w14:paraId="612D0DB3"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Sulūžusių arba supuvusių atskirų medinių išilginių suolo lentų pakeitimas naujomis, apie 1,5 metro ilgio</w:t>
            </w:r>
          </w:p>
        </w:tc>
        <w:tc>
          <w:tcPr>
            <w:tcW w:w="644" w:type="pct"/>
            <w:tcBorders>
              <w:top w:val="nil"/>
              <w:left w:val="single" w:sz="4" w:space="0" w:color="000000"/>
              <w:bottom w:val="single" w:sz="4" w:space="0" w:color="000000"/>
              <w:right w:val="nil"/>
            </w:tcBorders>
            <w:shd w:val="clear" w:color="auto" w:fill="auto"/>
            <w:vAlign w:val="center"/>
          </w:tcPr>
          <w:p w14:paraId="18736844"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vnt.</w:t>
            </w:r>
          </w:p>
        </w:tc>
        <w:tc>
          <w:tcPr>
            <w:tcW w:w="807" w:type="pct"/>
            <w:shd w:val="clear" w:color="auto" w:fill="auto"/>
            <w:vAlign w:val="center"/>
          </w:tcPr>
          <w:p w14:paraId="1E73C32F" w14:textId="0711C578"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5A13AAAE"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46685097" w14:textId="77777777" w:rsidTr="003C5C67">
        <w:trPr>
          <w:trHeight w:val="158"/>
        </w:trPr>
        <w:tc>
          <w:tcPr>
            <w:tcW w:w="288" w:type="pct"/>
            <w:shd w:val="clear" w:color="auto" w:fill="auto"/>
            <w:vAlign w:val="center"/>
          </w:tcPr>
          <w:p w14:paraId="66ACA888"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eastAsia="Calibri" w:hAnsi="Times New Roman" w:cs="Times New Roman"/>
                <w:kern w:val="0"/>
                <w:sz w:val="20"/>
                <w:szCs w:val="20"/>
                <w14:ligatures w14:val="none"/>
              </w:rPr>
              <w:t>12.</w:t>
            </w:r>
          </w:p>
        </w:tc>
        <w:tc>
          <w:tcPr>
            <w:tcW w:w="2451" w:type="pct"/>
            <w:tcBorders>
              <w:top w:val="nil"/>
              <w:left w:val="single" w:sz="4" w:space="0" w:color="000000"/>
              <w:bottom w:val="single" w:sz="4" w:space="0" w:color="000000"/>
              <w:right w:val="nil"/>
            </w:tcBorders>
            <w:shd w:val="clear" w:color="auto" w:fill="auto"/>
            <w:vAlign w:val="center"/>
          </w:tcPr>
          <w:p w14:paraId="08CA5FDF"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 xml:space="preserve">Sulūžusių arba supuvusių atskirų suolo </w:t>
            </w:r>
            <w:proofErr w:type="spellStart"/>
            <w:r w:rsidRPr="008A745D">
              <w:rPr>
                <w:rFonts w:ascii="Times New Roman" w:hAnsi="Times New Roman" w:cs="Times New Roman"/>
                <w:kern w:val="0"/>
                <w:sz w:val="20"/>
                <w:szCs w:val="20"/>
                <w14:ligatures w14:val="none"/>
              </w:rPr>
              <w:t>kietmedžio</w:t>
            </w:r>
            <w:proofErr w:type="spellEnd"/>
            <w:r w:rsidRPr="008A745D">
              <w:rPr>
                <w:rFonts w:ascii="Times New Roman" w:hAnsi="Times New Roman" w:cs="Times New Roman"/>
                <w:kern w:val="0"/>
                <w:sz w:val="20"/>
                <w:szCs w:val="20"/>
                <w14:ligatures w14:val="none"/>
              </w:rPr>
              <w:t xml:space="preserve"> tašelių (skersinių) pakeitimas naujais analogiškais esamiems</w:t>
            </w:r>
          </w:p>
        </w:tc>
        <w:tc>
          <w:tcPr>
            <w:tcW w:w="644" w:type="pct"/>
            <w:tcBorders>
              <w:top w:val="nil"/>
              <w:left w:val="single" w:sz="4" w:space="0" w:color="000000"/>
              <w:bottom w:val="single" w:sz="4" w:space="0" w:color="000000"/>
              <w:right w:val="nil"/>
            </w:tcBorders>
            <w:shd w:val="clear" w:color="auto" w:fill="auto"/>
            <w:vAlign w:val="center"/>
          </w:tcPr>
          <w:p w14:paraId="56CCA828"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vnt.</w:t>
            </w:r>
          </w:p>
        </w:tc>
        <w:tc>
          <w:tcPr>
            <w:tcW w:w="807" w:type="pct"/>
            <w:shd w:val="clear" w:color="auto" w:fill="auto"/>
            <w:vAlign w:val="center"/>
          </w:tcPr>
          <w:p w14:paraId="045BDE93" w14:textId="4FD14AB5"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53767149"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11CCCCD3" w14:textId="77777777" w:rsidTr="003C5C67">
        <w:trPr>
          <w:trHeight w:val="158"/>
        </w:trPr>
        <w:tc>
          <w:tcPr>
            <w:tcW w:w="288" w:type="pct"/>
            <w:shd w:val="clear" w:color="auto" w:fill="auto"/>
            <w:vAlign w:val="center"/>
          </w:tcPr>
          <w:p w14:paraId="2AE88468"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eastAsia="Calibri" w:hAnsi="Times New Roman" w:cs="Times New Roman"/>
                <w:kern w:val="0"/>
                <w:sz w:val="20"/>
                <w:szCs w:val="20"/>
                <w14:ligatures w14:val="none"/>
              </w:rPr>
              <w:t>13.</w:t>
            </w:r>
          </w:p>
        </w:tc>
        <w:tc>
          <w:tcPr>
            <w:tcW w:w="2451" w:type="pct"/>
            <w:tcBorders>
              <w:top w:val="nil"/>
              <w:left w:val="single" w:sz="4" w:space="0" w:color="000000"/>
              <w:bottom w:val="single" w:sz="4" w:space="0" w:color="000000"/>
              <w:right w:val="nil"/>
            </w:tcBorders>
            <w:shd w:val="clear" w:color="auto" w:fill="auto"/>
            <w:vAlign w:val="center"/>
          </w:tcPr>
          <w:p w14:paraId="352C4234"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Trapecijos formos ąžuolinių  skersinių suolo tašelių pakeitimas naujais analogiškais esamiems</w:t>
            </w:r>
          </w:p>
        </w:tc>
        <w:tc>
          <w:tcPr>
            <w:tcW w:w="644" w:type="pct"/>
            <w:tcBorders>
              <w:top w:val="nil"/>
              <w:left w:val="single" w:sz="4" w:space="0" w:color="000000"/>
              <w:bottom w:val="single" w:sz="4" w:space="0" w:color="000000"/>
              <w:right w:val="nil"/>
            </w:tcBorders>
            <w:shd w:val="clear" w:color="auto" w:fill="auto"/>
            <w:vAlign w:val="center"/>
          </w:tcPr>
          <w:p w14:paraId="7DF4961C"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vnt.</w:t>
            </w:r>
          </w:p>
        </w:tc>
        <w:tc>
          <w:tcPr>
            <w:tcW w:w="807" w:type="pct"/>
            <w:shd w:val="clear" w:color="auto" w:fill="auto"/>
            <w:vAlign w:val="center"/>
          </w:tcPr>
          <w:p w14:paraId="2B2FAC7B" w14:textId="2B2BF1D9"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5EF8AB58"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67F8A1F0" w14:textId="77777777" w:rsidTr="003C5C67">
        <w:trPr>
          <w:trHeight w:val="158"/>
        </w:trPr>
        <w:tc>
          <w:tcPr>
            <w:tcW w:w="288" w:type="pct"/>
            <w:shd w:val="clear" w:color="auto" w:fill="auto"/>
            <w:vAlign w:val="center"/>
          </w:tcPr>
          <w:p w14:paraId="78DA7E16"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eastAsia="Calibri" w:hAnsi="Times New Roman" w:cs="Times New Roman"/>
                <w:kern w:val="0"/>
                <w:sz w:val="20"/>
                <w:szCs w:val="20"/>
                <w14:ligatures w14:val="none"/>
              </w:rPr>
              <w:t>14.</w:t>
            </w:r>
          </w:p>
        </w:tc>
        <w:tc>
          <w:tcPr>
            <w:tcW w:w="2451" w:type="pct"/>
            <w:tcBorders>
              <w:top w:val="nil"/>
              <w:left w:val="single" w:sz="4" w:space="0" w:color="000000"/>
              <w:bottom w:val="single" w:sz="4" w:space="0" w:color="000000"/>
              <w:right w:val="nil"/>
            </w:tcBorders>
            <w:shd w:val="clear" w:color="auto" w:fill="auto"/>
            <w:vAlign w:val="center"/>
          </w:tcPr>
          <w:p w14:paraId="7123FE1C"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Stačiakampės formos skersinių (stambūs) tašų pakeitimas naujais</w:t>
            </w:r>
          </w:p>
        </w:tc>
        <w:tc>
          <w:tcPr>
            <w:tcW w:w="644" w:type="pct"/>
            <w:tcBorders>
              <w:top w:val="nil"/>
              <w:left w:val="single" w:sz="4" w:space="0" w:color="000000"/>
              <w:bottom w:val="single" w:sz="4" w:space="0" w:color="000000"/>
              <w:right w:val="nil"/>
            </w:tcBorders>
            <w:shd w:val="clear" w:color="auto" w:fill="auto"/>
            <w:vAlign w:val="center"/>
          </w:tcPr>
          <w:p w14:paraId="0CD87C93"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 xml:space="preserve">1 vnt. </w:t>
            </w:r>
          </w:p>
        </w:tc>
        <w:tc>
          <w:tcPr>
            <w:tcW w:w="807" w:type="pct"/>
            <w:shd w:val="clear" w:color="auto" w:fill="auto"/>
            <w:vAlign w:val="center"/>
          </w:tcPr>
          <w:p w14:paraId="682FC561" w14:textId="4FE9E17B"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0BB3FA00"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4E987C00" w14:textId="77777777" w:rsidTr="003C5C67">
        <w:trPr>
          <w:trHeight w:val="158"/>
        </w:trPr>
        <w:tc>
          <w:tcPr>
            <w:tcW w:w="288" w:type="pct"/>
            <w:shd w:val="clear" w:color="auto" w:fill="auto"/>
            <w:vAlign w:val="center"/>
          </w:tcPr>
          <w:p w14:paraId="48696002"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eastAsia="Calibri" w:hAnsi="Times New Roman" w:cs="Times New Roman"/>
                <w:kern w:val="0"/>
                <w:sz w:val="20"/>
                <w:szCs w:val="20"/>
                <w14:ligatures w14:val="none"/>
              </w:rPr>
              <w:t>15.</w:t>
            </w:r>
          </w:p>
        </w:tc>
        <w:tc>
          <w:tcPr>
            <w:tcW w:w="2451" w:type="pct"/>
            <w:tcBorders>
              <w:top w:val="nil"/>
              <w:left w:val="single" w:sz="4" w:space="0" w:color="000000"/>
              <w:bottom w:val="single" w:sz="4" w:space="0" w:color="000000"/>
              <w:right w:val="nil"/>
            </w:tcBorders>
            <w:shd w:val="clear" w:color="auto" w:fill="auto"/>
            <w:vAlign w:val="center"/>
          </w:tcPr>
          <w:p w14:paraId="0D95152E"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Smulkių (plonų) išilginių suolo tašelių pakeitimas naujais</w:t>
            </w:r>
          </w:p>
        </w:tc>
        <w:tc>
          <w:tcPr>
            <w:tcW w:w="644" w:type="pct"/>
            <w:tcBorders>
              <w:top w:val="nil"/>
              <w:left w:val="single" w:sz="4" w:space="0" w:color="000000"/>
              <w:bottom w:val="single" w:sz="4" w:space="0" w:color="000000"/>
              <w:right w:val="nil"/>
            </w:tcBorders>
            <w:shd w:val="clear" w:color="auto" w:fill="auto"/>
            <w:vAlign w:val="center"/>
          </w:tcPr>
          <w:p w14:paraId="2B5A4121"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vnt.</w:t>
            </w:r>
          </w:p>
        </w:tc>
        <w:tc>
          <w:tcPr>
            <w:tcW w:w="807" w:type="pct"/>
            <w:shd w:val="clear" w:color="auto" w:fill="auto"/>
            <w:vAlign w:val="center"/>
          </w:tcPr>
          <w:p w14:paraId="40816A67" w14:textId="5A7C08BE"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3FDBBBF9"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24639313" w14:textId="77777777" w:rsidTr="003C5C67">
        <w:trPr>
          <w:trHeight w:val="158"/>
        </w:trPr>
        <w:tc>
          <w:tcPr>
            <w:tcW w:w="288" w:type="pct"/>
            <w:shd w:val="clear" w:color="auto" w:fill="auto"/>
            <w:vAlign w:val="center"/>
          </w:tcPr>
          <w:p w14:paraId="4AD9DA99"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eastAsia="Calibri" w:hAnsi="Times New Roman" w:cs="Times New Roman"/>
                <w:kern w:val="0"/>
                <w:sz w:val="20"/>
                <w:szCs w:val="20"/>
                <w14:ligatures w14:val="none"/>
              </w:rPr>
              <w:t>16.</w:t>
            </w:r>
          </w:p>
        </w:tc>
        <w:tc>
          <w:tcPr>
            <w:tcW w:w="2451" w:type="pct"/>
            <w:tcBorders>
              <w:top w:val="nil"/>
              <w:left w:val="single" w:sz="4" w:space="0" w:color="000000"/>
              <w:bottom w:val="single" w:sz="4" w:space="0" w:color="000000"/>
              <w:right w:val="nil"/>
            </w:tcBorders>
            <w:shd w:val="clear" w:color="auto" w:fill="auto"/>
            <w:vAlign w:val="center"/>
          </w:tcPr>
          <w:p w14:paraId="22A40E2E"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Stambių, išilginių pjautų rąstų suolų sėdimųjų dalių tašų (</w:t>
            </w:r>
            <w:proofErr w:type="spellStart"/>
            <w:r w:rsidRPr="008A745D">
              <w:rPr>
                <w:rFonts w:ascii="Times New Roman" w:hAnsi="Times New Roman" w:cs="Times New Roman"/>
                <w:kern w:val="0"/>
                <w:sz w:val="20"/>
                <w:szCs w:val="20"/>
                <w14:ligatures w14:val="none"/>
              </w:rPr>
              <w:t>brusai</w:t>
            </w:r>
            <w:proofErr w:type="spellEnd"/>
            <w:r w:rsidRPr="008A745D">
              <w:rPr>
                <w:rFonts w:ascii="Times New Roman" w:hAnsi="Times New Roman" w:cs="Times New Roman"/>
                <w:kern w:val="0"/>
                <w:sz w:val="20"/>
                <w:szCs w:val="20"/>
                <w14:ligatures w14:val="none"/>
              </w:rPr>
              <w:t>) pakeitimas naujais,  analogiškais esamiems</w:t>
            </w:r>
          </w:p>
        </w:tc>
        <w:tc>
          <w:tcPr>
            <w:tcW w:w="644" w:type="pct"/>
            <w:tcBorders>
              <w:top w:val="nil"/>
              <w:left w:val="single" w:sz="4" w:space="0" w:color="000000"/>
              <w:bottom w:val="single" w:sz="4" w:space="0" w:color="000000"/>
              <w:right w:val="nil"/>
            </w:tcBorders>
            <w:shd w:val="clear" w:color="auto" w:fill="auto"/>
            <w:vAlign w:val="center"/>
          </w:tcPr>
          <w:p w14:paraId="0AC0B216"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vnt.</w:t>
            </w:r>
          </w:p>
        </w:tc>
        <w:tc>
          <w:tcPr>
            <w:tcW w:w="807" w:type="pct"/>
            <w:shd w:val="clear" w:color="auto" w:fill="auto"/>
            <w:vAlign w:val="center"/>
          </w:tcPr>
          <w:p w14:paraId="1D7CB263" w14:textId="636851CA"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53D442E0"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69C014DC" w14:textId="77777777" w:rsidTr="003C5C67">
        <w:trPr>
          <w:trHeight w:val="158"/>
        </w:trPr>
        <w:tc>
          <w:tcPr>
            <w:tcW w:w="288" w:type="pct"/>
            <w:shd w:val="clear" w:color="auto" w:fill="auto"/>
            <w:vAlign w:val="center"/>
          </w:tcPr>
          <w:p w14:paraId="1B0E0E94"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eastAsia="Calibri" w:hAnsi="Times New Roman" w:cs="Times New Roman"/>
                <w:kern w:val="0"/>
                <w:sz w:val="20"/>
                <w:szCs w:val="20"/>
                <w14:ligatures w14:val="none"/>
              </w:rPr>
              <w:t>17.</w:t>
            </w:r>
          </w:p>
        </w:tc>
        <w:tc>
          <w:tcPr>
            <w:tcW w:w="2451" w:type="pct"/>
            <w:tcBorders>
              <w:top w:val="nil"/>
              <w:left w:val="single" w:sz="4" w:space="0" w:color="000000"/>
              <w:bottom w:val="single" w:sz="4" w:space="0" w:color="000000"/>
              <w:right w:val="nil"/>
            </w:tcBorders>
            <w:shd w:val="clear" w:color="auto" w:fill="auto"/>
            <w:vAlign w:val="center"/>
          </w:tcPr>
          <w:p w14:paraId="055212F8"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 xml:space="preserve">Metalinių kampuočių pagaminimas ir sumontavimas </w:t>
            </w:r>
          </w:p>
        </w:tc>
        <w:tc>
          <w:tcPr>
            <w:tcW w:w="644" w:type="pct"/>
            <w:tcBorders>
              <w:top w:val="nil"/>
              <w:left w:val="single" w:sz="4" w:space="0" w:color="000000"/>
              <w:bottom w:val="single" w:sz="4" w:space="0" w:color="000000"/>
              <w:right w:val="nil"/>
            </w:tcBorders>
            <w:shd w:val="clear" w:color="auto" w:fill="auto"/>
            <w:vAlign w:val="center"/>
          </w:tcPr>
          <w:p w14:paraId="38AE6758"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vnt.</w:t>
            </w:r>
          </w:p>
        </w:tc>
        <w:tc>
          <w:tcPr>
            <w:tcW w:w="807" w:type="pct"/>
            <w:shd w:val="clear" w:color="auto" w:fill="auto"/>
            <w:vAlign w:val="center"/>
          </w:tcPr>
          <w:p w14:paraId="15BF7E1A" w14:textId="34169A62"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6E556AD5"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1FE17A6D" w14:textId="77777777" w:rsidTr="003C5C67">
        <w:trPr>
          <w:trHeight w:val="158"/>
        </w:trPr>
        <w:tc>
          <w:tcPr>
            <w:tcW w:w="288" w:type="pct"/>
            <w:shd w:val="clear" w:color="auto" w:fill="auto"/>
            <w:vAlign w:val="center"/>
          </w:tcPr>
          <w:p w14:paraId="08ED2653"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eastAsia="Calibri" w:hAnsi="Times New Roman" w:cs="Times New Roman"/>
                <w:kern w:val="0"/>
                <w:sz w:val="20"/>
                <w:szCs w:val="20"/>
                <w14:ligatures w14:val="none"/>
              </w:rPr>
              <w:t>18.</w:t>
            </w:r>
          </w:p>
        </w:tc>
        <w:tc>
          <w:tcPr>
            <w:tcW w:w="2451" w:type="pct"/>
            <w:tcBorders>
              <w:top w:val="nil"/>
              <w:left w:val="single" w:sz="4" w:space="0" w:color="000000"/>
              <w:bottom w:val="single" w:sz="4" w:space="0" w:color="000000"/>
              <w:right w:val="nil"/>
            </w:tcBorders>
            <w:shd w:val="clear" w:color="auto" w:fill="auto"/>
            <w:vAlign w:val="center"/>
          </w:tcPr>
          <w:p w14:paraId="0CE3EEEF"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Betoninių atramų (kojų) remontas vienam suolui</w:t>
            </w:r>
          </w:p>
        </w:tc>
        <w:tc>
          <w:tcPr>
            <w:tcW w:w="644" w:type="pct"/>
            <w:tcBorders>
              <w:top w:val="nil"/>
              <w:left w:val="single" w:sz="4" w:space="0" w:color="000000"/>
              <w:bottom w:val="single" w:sz="4" w:space="0" w:color="000000"/>
              <w:right w:val="nil"/>
            </w:tcBorders>
            <w:shd w:val="clear" w:color="auto" w:fill="auto"/>
            <w:vAlign w:val="center"/>
          </w:tcPr>
          <w:p w14:paraId="1F5203D1"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vnt.</w:t>
            </w:r>
          </w:p>
        </w:tc>
        <w:tc>
          <w:tcPr>
            <w:tcW w:w="807" w:type="pct"/>
            <w:shd w:val="clear" w:color="auto" w:fill="auto"/>
            <w:vAlign w:val="center"/>
          </w:tcPr>
          <w:p w14:paraId="28693D39" w14:textId="622D7FEF"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685E7471"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2244D28E" w14:textId="77777777" w:rsidTr="003C5C67">
        <w:trPr>
          <w:trHeight w:val="158"/>
        </w:trPr>
        <w:tc>
          <w:tcPr>
            <w:tcW w:w="288" w:type="pct"/>
            <w:shd w:val="clear" w:color="auto" w:fill="auto"/>
            <w:vAlign w:val="center"/>
          </w:tcPr>
          <w:p w14:paraId="28226B69"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eastAsia="Calibri" w:hAnsi="Times New Roman" w:cs="Times New Roman"/>
                <w:kern w:val="0"/>
                <w:sz w:val="20"/>
                <w:szCs w:val="20"/>
                <w14:ligatures w14:val="none"/>
              </w:rPr>
              <w:t>19.</w:t>
            </w:r>
          </w:p>
        </w:tc>
        <w:tc>
          <w:tcPr>
            <w:tcW w:w="2451" w:type="pct"/>
            <w:tcBorders>
              <w:top w:val="nil"/>
              <w:left w:val="single" w:sz="4" w:space="0" w:color="000000"/>
              <w:bottom w:val="single" w:sz="4" w:space="0" w:color="000000"/>
              <w:right w:val="nil"/>
            </w:tcBorders>
            <w:shd w:val="clear" w:color="auto" w:fill="auto"/>
            <w:vAlign w:val="center"/>
          </w:tcPr>
          <w:p w14:paraId="4B7F5D61"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Metalinių atramų (kojų) remontas vienam suolui</w:t>
            </w:r>
          </w:p>
        </w:tc>
        <w:tc>
          <w:tcPr>
            <w:tcW w:w="644" w:type="pct"/>
            <w:tcBorders>
              <w:top w:val="nil"/>
              <w:left w:val="single" w:sz="4" w:space="0" w:color="000000"/>
              <w:bottom w:val="single" w:sz="4" w:space="0" w:color="000000"/>
              <w:right w:val="nil"/>
            </w:tcBorders>
            <w:shd w:val="clear" w:color="auto" w:fill="auto"/>
            <w:vAlign w:val="center"/>
          </w:tcPr>
          <w:p w14:paraId="702E41F4"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vnt.</w:t>
            </w:r>
          </w:p>
        </w:tc>
        <w:tc>
          <w:tcPr>
            <w:tcW w:w="807" w:type="pct"/>
            <w:shd w:val="clear" w:color="auto" w:fill="auto"/>
            <w:vAlign w:val="center"/>
          </w:tcPr>
          <w:p w14:paraId="39A5272D" w14:textId="0691E7F8"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0FDCB4CE"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19A327FC" w14:textId="77777777" w:rsidTr="003C5C67">
        <w:trPr>
          <w:trHeight w:val="158"/>
        </w:trPr>
        <w:tc>
          <w:tcPr>
            <w:tcW w:w="288" w:type="pct"/>
            <w:shd w:val="clear" w:color="auto" w:fill="auto"/>
            <w:vAlign w:val="center"/>
          </w:tcPr>
          <w:p w14:paraId="454E649B"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eastAsia="Calibri" w:hAnsi="Times New Roman" w:cs="Times New Roman"/>
                <w:kern w:val="0"/>
                <w:sz w:val="20"/>
                <w:szCs w:val="20"/>
                <w14:ligatures w14:val="none"/>
              </w:rPr>
              <w:t>20.</w:t>
            </w:r>
          </w:p>
        </w:tc>
        <w:tc>
          <w:tcPr>
            <w:tcW w:w="2451" w:type="pct"/>
            <w:tcBorders>
              <w:top w:val="nil"/>
              <w:left w:val="single" w:sz="4" w:space="0" w:color="000000"/>
              <w:bottom w:val="single" w:sz="4" w:space="0" w:color="000000"/>
              <w:right w:val="nil"/>
            </w:tcBorders>
            <w:shd w:val="clear" w:color="auto" w:fill="auto"/>
            <w:vAlign w:val="center"/>
          </w:tcPr>
          <w:p w14:paraId="6B767209"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b/>
                <w:kern w:val="0"/>
                <w:sz w:val="20"/>
                <w:szCs w:val="20"/>
                <w14:ligatures w14:val="none"/>
              </w:rPr>
              <w:t>Lakuotų medinių</w:t>
            </w:r>
            <w:r w:rsidRPr="008A745D">
              <w:rPr>
                <w:rFonts w:ascii="Times New Roman" w:hAnsi="Times New Roman" w:cs="Times New Roman"/>
                <w:kern w:val="0"/>
                <w:sz w:val="20"/>
                <w:szCs w:val="20"/>
                <w14:ligatures w14:val="none"/>
              </w:rPr>
              <w:t xml:space="preserve"> paviršių impregnavimas ir lakavimas 2 sluoksniais, nuvalant iki 30% lakuoto paviršiaus</w:t>
            </w:r>
          </w:p>
        </w:tc>
        <w:tc>
          <w:tcPr>
            <w:tcW w:w="644" w:type="pct"/>
            <w:tcBorders>
              <w:top w:val="nil"/>
              <w:left w:val="single" w:sz="4" w:space="0" w:color="000000"/>
              <w:bottom w:val="single" w:sz="4" w:space="0" w:color="000000"/>
              <w:right w:val="nil"/>
            </w:tcBorders>
            <w:shd w:val="clear" w:color="auto" w:fill="auto"/>
            <w:vAlign w:val="center"/>
          </w:tcPr>
          <w:p w14:paraId="3A01BA68"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įrenginys</w:t>
            </w:r>
          </w:p>
        </w:tc>
        <w:tc>
          <w:tcPr>
            <w:tcW w:w="807" w:type="pct"/>
            <w:shd w:val="clear" w:color="auto" w:fill="auto"/>
            <w:vAlign w:val="center"/>
          </w:tcPr>
          <w:p w14:paraId="6F58FA6D" w14:textId="267CB70A"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438C0ED9"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17B8CD5E" w14:textId="77777777" w:rsidTr="003C5C67">
        <w:trPr>
          <w:trHeight w:val="158"/>
        </w:trPr>
        <w:tc>
          <w:tcPr>
            <w:tcW w:w="288" w:type="pct"/>
            <w:tcBorders>
              <w:bottom w:val="single" w:sz="4" w:space="0" w:color="auto"/>
            </w:tcBorders>
            <w:shd w:val="clear" w:color="auto" w:fill="auto"/>
            <w:vAlign w:val="center"/>
          </w:tcPr>
          <w:p w14:paraId="2341AB04"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eastAsia="Calibri" w:hAnsi="Times New Roman" w:cs="Times New Roman"/>
                <w:kern w:val="0"/>
                <w:sz w:val="20"/>
                <w:szCs w:val="20"/>
                <w14:ligatures w14:val="none"/>
              </w:rPr>
              <w:t>21.</w:t>
            </w:r>
          </w:p>
        </w:tc>
        <w:tc>
          <w:tcPr>
            <w:tcW w:w="2451" w:type="pct"/>
            <w:tcBorders>
              <w:top w:val="nil"/>
              <w:left w:val="single" w:sz="4" w:space="0" w:color="000000"/>
              <w:bottom w:val="single" w:sz="4" w:space="0" w:color="auto"/>
              <w:right w:val="nil"/>
            </w:tcBorders>
            <w:shd w:val="clear" w:color="auto" w:fill="auto"/>
            <w:vAlign w:val="center"/>
          </w:tcPr>
          <w:p w14:paraId="294A8256"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b/>
                <w:kern w:val="0"/>
                <w:sz w:val="20"/>
                <w:szCs w:val="20"/>
                <w14:ligatures w14:val="none"/>
              </w:rPr>
              <w:t>Dažytų medinių</w:t>
            </w:r>
            <w:r w:rsidRPr="008A745D">
              <w:rPr>
                <w:rFonts w:ascii="Times New Roman" w:hAnsi="Times New Roman" w:cs="Times New Roman"/>
                <w:kern w:val="0"/>
                <w:sz w:val="20"/>
                <w:szCs w:val="20"/>
                <w14:ligatures w14:val="none"/>
              </w:rPr>
              <w:t xml:space="preserve"> paviršių impregnavimas ir dažymas 2 sluoksniais, nuvalant iki 10 % dažyto paviršiaus</w:t>
            </w:r>
          </w:p>
        </w:tc>
        <w:tc>
          <w:tcPr>
            <w:tcW w:w="644" w:type="pct"/>
            <w:tcBorders>
              <w:top w:val="nil"/>
              <w:left w:val="single" w:sz="4" w:space="0" w:color="000000"/>
              <w:bottom w:val="single" w:sz="4" w:space="0" w:color="auto"/>
              <w:right w:val="nil"/>
            </w:tcBorders>
            <w:shd w:val="clear" w:color="auto" w:fill="auto"/>
            <w:vAlign w:val="center"/>
          </w:tcPr>
          <w:p w14:paraId="2A76D477"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įrenginys</w:t>
            </w:r>
          </w:p>
        </w:tc>
        <w:tc>
          <w:tcPr>
            <w:tcW w:w="807" w:type="pct"/>
            <w:shd w:val="clear" w:color="auto" w:fill="auto"/>
            <w:vAlign w:val="center"/>
          </w:tcPr>
          <w:p w14:paraId="2BC1AE0D" w14:textId="1986B8FA"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403EF3E0"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0F31720E" w14:textId="77777777" w:rsidTr="003C5C67">
        <w:trPr>
          <w:trHeight w:val="158"/>
        </w:trPr>
        <w:tc>
          <w:tcPr>
            <w:tcW w:w="288" w:type="pct"/>
            <w:tcBorders>
              <w:top w:val="single" w:sz="4" w:space="0" w:color="auto"/>
              <w:bottom w:val="single" w:sz="4" w:space="0" w:color="auto"/>
              <w:right w:val="single" w:sz="4" w:space="0" w:color="auto"/>
            </w:tcBorders>
            <w:shd w:val="clear" w:color="auto" w:fill="auto"/>
            <w:vAlign w:val="center"/>
          </w:tcPr>
          <w:p w14:paraId="27AB60AC" w14:textId="77777777" w:rsidR="003C5C67" w:rsidRPr="008A745D" w:rsidRDefault="003C5C67" w:rsidP="003C5C67">
            <w:pPr>
              <w:spacing w:after="0"/>
              <w:jc w:val="center"/>
              <w:rPr>
                <w:rFonts w:ascii="Times New Roman" w:eastAsia="Calibri" w:hAnsi="Times New Roman" w:cs="Times New Roman"/>
                <w:kern w:val="0"/>
                <w:sz w:val="20"/>
                <w:szCs w:val="20"/>
                <w14:ligatures w14:val="none"/>
              </w:rPr>
            </w:pPr>
            <w:r w:rsidRPr="008A745D">
              <w:rPr>
                <w:rFonts w:ascii="Times New Roman" w:eastAsia="Calibri" w:hAnsi="Times New Roman" w:cs="Times New Roman"/>
                <w:kern w:val="0"/>
                <w:sz w:val="20"/>
                <w:szCs w:val="20"/>
                <w14:ligatures w14:val="none"/>
              </w:rPr>
              <w:t>22.</w:t>
            </w:r>
          </w:p>
        </w:tc>
        <w:tc>
          <w:tcPr>
            <w:tcW w:w="2451" w:type="pct"/>
            <w:tcBorders>
              <w:top w:val="single" w:sz="4" w:space="0" w:color="auto"/>
              <w:left w:val="single" w:sz="4" w:space="0" w:color="auto"/>
              <w:bottom w:val="single" w:sz="4" w:space="0" w:color="auto"/>
              <w:right w:val="single" w:sz="4" w:space="0" w:color="auto"/>
            </w:tcBorders>
            <w:shd w:val="clear" w:color="auto" w:fill="auto"/>
            <w:vAlign w:val="center"/>
          </w:tcPr>
          <w:p w14:paraId="74A871EF"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b/>
                <w:kern w:val="0"/>
                <w:sz w:val="20"/>
                <w:szCs w:val="20"/>
                <w14:ligatures w14:val="none"/>
              </w:rPr>
              <w:t>Aliejuotų medinių</w:t>
            </w:r>
            <w:r w:rsidRPr="008A745D">
              <w:rPr>
                <w:rFonts w:ascii="Times New Roman" w:hAnsi="Times New Roman" w:cs="Times New Roman"/>
                <w:kern w:val="0"/>
                <w:sz w:val="20"/>
                <w:szCs w:val="20"/>
                <w14:ligatures w14:val="none"/>
              </w:rPr>
              <w:t xml:space="preserve"> paviršių impregnavimas ir aliejavimas 2 sluoksniais, nuvalant iki 10 % aliejuoto paviršiaus</w:t>
            </w:r>
          </w:p>
        </w:tc>
        <w:tc>
          <w:tcPr>
            <w:tcW w:w="644" w:type="pct"/>
            <w:tcBorders>
              <w:top w:val="single" w:sz="4" w:space="0" w:color="auto"/>
              <w:left w:val="single" w:sz="4" w:space="0" w:color="auto"/>
              <w:bottom w:val="single" w:sz="4" w:space="0" w:color="auto"/>
              <w:right w:val="nil"/>
            </w:tcBorders>
            <w:shd w:val="clear" w:color="auto" w:fill="auto"/>
            <w:vAlign w:val="center"/>
          </w:tcPr>
          <w:p w14:paraId="7D27DAA7"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įrenginys</w:t>
            </w:r>
          </w:p>
        </w:tc>
        <w:tc>
          <w:tcPr>
            <w:tcW w:w="807" w:type="pct"/>
            <w:shd w:val="clear" w:color="auto" w:fill="auto"/>
            <w:vAlign w:val="center"/>
          </w:tcPr>
          <w:p w14:paraId="7CFC2A2E" w14:textId="6073071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70EB2E1B"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42135CD0" w14:textId="77777777" w:rsidTr="003C5C67">
        <w:trPr>
          <w:trHeight w:val="158"/>
        </w:trPr>
        <w:tc>
          <w:tcPr>
            <w:tcW w:w="288" w:type="pct"/>
            <w:tcBorders>
              <w:top w:val="single" w:sz="4" w:space="0" w:color="auto"/>
            </w:tcBorders>
            <w:shd w:val="clear" w:color="auto" w:fill="auto"/>
            <w:vAlign w:val="center"/>
          </w:tcPr>
          <w:p w14:paraId="76F12B65" w14:textId="77777777" w:rsidR="003C5C67" w:rsidRPr="008A745D" w:rsidRDefault="003C5C67" w:rsidP="003C5C67">
            <w:pPr>
              <w:spacing w:after="0"/>
              <w:jc w:val="center"/>
              <w:rPr>
                <w:rFonts w:ascii="Times New Roman" w:eastAsia="Calibri" w:hAnsi="Times New Roman" w:cs="Times New Roman"/>
                <w:kern w:val="0"/>
                <w:sz w:val="20"/>
                <w:szCs w:val="20"/>
                <w14:ligatures w14:val="none"/>
              </w:rPr>
            </w:pPr>
            <w:r w:rsidRPr="008A745D">
              <w:rPr>
                <w:rFonts w:ascii="Times New Roman" w:eastAsia="Calibri" w:hAnsi="Times New Roman" w:cs="Times New Roman"/>
                <w:kern w:val="0"/>
                <w:sz w:val="20"/>
                <w:szCs w:val="20"/>
                <w14:ligatures w14:val="none"/>
              </w:rPr>
              <w:t>23.</w:t>
            </w:r>
          </w:p>
        </w:tc>
        <w:tc>
          <w:tcPr>
            <w:tcW w:w="2451" w:type="pct"/>
            <w:tcBorders>
              <w:top w:val="single" w:sz="4" w:space="0" w:color="auto"/>
              <w:left w:val="single" w:sz="4" w:space="0" w:color="000000"/>
              <w:bottom w:val="single" w:sz="4" w:space="0" w:color="000000"/>
              <w:right w:val="nil"/>
            </w:tcBorders>
            <w:shd w:val="clear" w:color="auto" w:fill="auto"/>
            <w:vAlign w:val="center"/>
          </w:tcPr>
          <w:p w14:paraId="1D1AB742"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 xml:space="preserve">Ištisinis </w:t>
            </w:r>
            <w:r w:rsidRPr="008A745D">
              <w:rPr>
                <w:rFonts w:ascii="Times New Roman" w:hAnsi="Times New Roman" w:cs="Times New Roman"/>
                <w:b/>
                <w:kern w:val="0"/>
                <w:sz w:val="20"/>
                <w:szCs w:val="20"/>
                <w14:ligatures w14:val="none"/>
              </w:rPr>
              <w:t xml:space="preserve">medinio </w:t>
            </w:r>
            <w:r w:rsidRPr="008A745D">
              <w:rPr>
                <w:rFonts w:ascii="Times New Roman" w:hAnsi="Times New Roman" w:cs="Times New Roman"/>
                <w:kern w:val="0"/>
                <w:sz w:val="20"/>
                <w:szCs w:val="20"/>
                <w14:ligatures w14:val="none"/>
              </w:rPr>
              <w:t>paviršiaus dažymas ar aliejavimas 2 sluoksniais pasiruošiant paviršių</w:t>
            </w:r>
          </w:p>
        </w:tc>
        <w:tc>
          <w:tcPr>
            <w:tcW w:w="644" w:type="pct"/>
            <w:tcBorders>
              <w:top w:val="single" w:sz="4" w:space="0" w:color="auto"/>
              <w:left w:val="single" w:sz="4" w:space="0" w:color="000000"/>
              <w:bottom w:val="single" w:sz="4" w:space="0" w:color="000000"/>
              <w:right w:val="nil"/>
            </w:tcBorders>
            <w:shd w:val="clear" w:color="auto" w:fill="auto"/>
            <w:vAlign w:val="center"/>
          </w:tcPr>
          <w:p w14:paraId="24F5124E"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m²</w:t>
            </w:r>
          </w:p>
        </w:tc>
        <w:tc>
          <w:tcPr>
            <w:tcW w:w="807" w:type="pct"/>
            <w:shd w:val="clear" w:color="auto" w:fill="auto"/>
            <w:vAlign w:val="center"/>
          </w:tcPr>
          <w:p w14:paraId="68CBFE12" w14:textId="37E3E701"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74DEDA2B"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25CAE8B3" w14:textId="77777777" w:rsidTr="003C5C67">
        <w:trPr>
          <w:trHeight w:val="158"/>
        </w:trPr>
        <w:tc>
          <w:tcPr>
            <w:tcW w:w="288" w:type="pct"/>
            <w:shd w:val="clear" w:color="auto" w:fill="auto"/>
            <w:vAlign w:val="center"/>
          </w:tcPr>
          <w:p w14:paraId="7BDC7452" w14:textId="77777777" w:rsidR="003C5C67" w:rsidRPr="008A745D" w:rsidRDefault="003C5C67" w:rsidP="003C5C67">
            <w:pPr>
              <w:spacing w:after="0"/>
              <w:jc w:val="center"/>
              <w:rPr>
                <w:rFonts w:ascii="Times New Roman" w:eastAsia="Calibri" w:hAnsi="Times New Roman" w:cs="Times New Roman"/>
                <w:kern w:val="0"/>
                <w:sz w:val="20"/>
                <w:szCs w:val="20"/>
                <w14:ligatures w14:val="none"/>
              </w:rPr>
            </w:pPr>
            <w:r w:rsidRPr="008A745D">
              <w:rPr>
                <w:rFonts w:ascii="Times New Roman" w:eastAsia="Calibri" w:hAnsi="Times New Roman" w:cs="Times New Roman"/>
                <w:kern w:val="0"/>
                <w:sz w:val="20"/>
                <w:szCs w:val="20"/>
                <w14:ligatures w14:val="none"/>
              </w:rPr>
              <w:t>24.</w:t>
            </w:r>
          </w:p>
        </w:tc>
        <w:tc>
          <w:tcPr>
            <w:tcW w:w="2451" w:type="pct"/>
            <w:tcBorders>
              <w:top w:val="nil"/>
              <w:left w:val="single" w:sz="4" w:space="0" w:color="000000"/>
              <w:bottom w:val="single" w:sz="4" w:space="0" w:color="auto"/>
              <w:right w:val="nil"/>
            </w:tcBorders>
            <w:shd w:val="clear" w:color="auto" w:fill="auto"/>
            <w:vAlign w:val="center"/>
          </w:tcPr>
          <w:p w14:paraId="5367690C"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 xml:space="preserve">Dažytų </w:t>
            </w:r>
            <w:r w:rsidRPr="008A745D">
              <w:rPr>
                <w:rFonts w:ascii="Times New Roman" w:hAnsi="Times New Roman" w:cs="Times New Roman"/>
                <w:b/>
                <w:kern w:val="0"/>
                <w:sz w:val="20"/>
                <w:szCs w:val="20"/>
                <w14:ligatures w14:val="none"/>
              </w:rPr>
              <w:t>metalinių</w:t>
            </w:r>
            <w:r w:rsidRPr="008A745D">
              <w:rPr>
                <w:rFonts w:ascii="Times New Roman" w:hAnsi="Times New Roman" w:cs="Times New Roman"/>
                <w:kern w:val="0"/>
                <w:sz w:val="20"/>
                <w:szCs w:val="20"/>
                <w14:ligatures w14:val="none"/>
              </w:rPr>
              <w:t xml:space="preserve"> paviršių perdažymas 2 sluoksniais antikoroziniais dažais, nuvalant iki 10 % atsilupusių dažų</w:t>
            </w:r>
          </w:p>
        </w:tc>
        <w:tc>
          <w:tcPr>
            <w:tcW w:w="644" w:type="pct"/>
            <w:tcBorders>
              <w:top w:val="nil"/>
              <w:left w:val="single" w:sz="4" w:space="0" w:color="000000"/>
              <w:bottom w:val="single" w:sz="4" w:space="0" w:color="auto"/>
              <w:right w:val="nil"/>
            </w:tcBorders>
            <w:shd w:val="clear" w:color="auto" w:fill="auto"/>
            <w:vAlign w:val="center"/>
          </w:tcPr>
          <w:p w14:paraId="4135C38E"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įrenginys</w:t>
            </w:r>
          </w:p>
        </w:tc>
        <w:tc>
          <w:tcPr>
            <w:tcW w:w="807" w:type="pct"/>
            <w:shd w:val="clear" w:color="auto" w:fill="auto"/>
            <w:vAlign w:val="center"/>
          </w:tcPr>
          <w:p w14:paraId="469C0264" w14:textId="3D21EF8C"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6A148E11"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2F749B9A" w14:textId="77777777" w:rsidTr="003C5C67">
        <w:trPr>
          <w:trHeight w:val="158"/>
        </w:trPr>
        <w:tc>
          <w:tcPr>
            <w:tcW w:w="288" w:type="pct"/>
            <w:shd w:val="clear" w:color="auto" w:fill="auto"/>
            <w:vAlign w:val="center"/>
          </w:tcPr>
          <w:p w14:paraId="744DDEC2" w14:textId="77777777" w:rsidR="003C5C67" w:rsidRPr="008A745D" w:rsidRDefault="003C5C67" w:rsidP="003C5C67">
            <w:pPr>
              <w:spacing w:after="0"/>
              <w:jc w:val="center"/>
              <w:rPr>
                <w:rFonts w:ascii="Times New Roman" w:eastAsia="Calibri" w:hAnsi="Times New Roman" w:cs="Times New Roman"/>
                <w:kern w:val="0"/>
                <w:sz w:val="20"/>
                <w:szCs w:val="20"/>
                <w14:ligatures w14:val="none"/>
              </w:rPr>
            </w:pPr>
            <w:r w:rsidRPr="008A745D">
              <w:rPr>
                <w:rFonts w:ascii="Times New Roman" w:eastAsia="Calibri" w:hAnsi="Times New Roman" w:cs="Times New Roman"/>
                <w:kern w:val="0"/>
                <w:sz w:val="20"/>
                <w:szCs w:val="20"/>
                <w14:ligatures w14:val="none"/>
              </w:rPr>
              <w:t>25.</w:t>
            </w:r>
          </w:p>
        </w:tc>
        <w:tc>
          <w:tcPr>
            <w:tcW w:w="2451" w:type="pct"/>
            <w:tcBorders>
              <w:top w:val="single" w:sz="4" w:space="0" w:color="auto"/>
              <w:left w:val="single" w:sz="4" w:space="0" w:color="auto"/>
              <w:bottom w:val="single" w:sz="4" w:space="0" w:color="auto"/>
              <w:right w:val="single" w:sz="4" w:space="0" w:color="auto"/>
            </w:tcBorders>
            <w:shd w:val="clear" w:color="auto" w:fill="auto"/>
            <w:vAlign w:val="center"/>
          </w:tcPr>
          <w:p w14:paraId="6A67C078"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Suolo (ar kt. įrenginio) perkėlimas įbetonuojant atramas (kojas)</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294FAF82"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vnt.</w:t>
            </w:r>
          </w:p>
        </w:tc>
        <w:tc>
          <w:tcPr>
            <w:tcW w:w="807" w:type="pct"/>
            <w:shd w:val="clear" w:color="auto" w:fill="auto"/>
            <w:vAlign w:val="center"/>
          </w:tcPr>
          <w:p w14:paraId="710CE7FD" w14:textId="59EFB40F"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172CC5FB"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5D782999" w14:textId="77777777" w:rsidTr="003C5C67">
        <w:trPr>
          <w:trHeight w:val="158"/>
        </w:trPr>
        <w:tc>
          <w:tcPr>
            <w:tcW w:w="288" w:type="pct"/>
            <w:shd w:val="clear" w:color="auto" w:fill="auto"/>
            <w:vAlign w:val="center"/>
          </w:tcPr>
          <w:p w14:paraId="27822E1A" w14:textId="77777777" w:rsidR="003C5C67" w:rsidRPr="008A745D" w:rsidRDefault="003C5C67" w:rsidP="003C5C67">
            <w:pPr>
              <w:spacing w:after="0"/>
              <w:jc w:val="center"/>
              <w:rPr>
                <w:rFonts w:ascii="Times New Roman" w:eastAsia="Calibri" w:hAnsi="Times New Roman" w:cs="Times New Roman"/>
                <w:kern w:val="0"/>
                <w:sz w:val="20"/>
                <w:szCs w:val="20"/>
                <w14:ligatures w14:val="none"/>
              </w:rPr>
            </w:pPr>
            <w:r w:rsidRPr="008A745D">
              <w:rPr>
                <w:rFonts w:ascii="Times New Roman" w:eastAsia="Calibri" w:hAnsi="Times New Roman" w:cs="Times New Roman"/>
                <w:kern w:val="0"/>
                <w:sz w:val="20"/>
                <w:szCs w:val="20"/>
                <w14:ligatures w14:val="none"/>
              </w:rPr>
              <w:lastRenderedPageBreak/>
              <w:t>26.</w:t>
            </w:r>
          </w:p>
        </w:tc>
        <w:tc>
          <w:tcPr>
            <w:tcW w:w="2451" w:type="pct"/>
            <w:tcBorders>
              <w:top w:val="single" w:sz="4" w:space="0" w:color="auto"/>
              <w:left w:val="single" w:sz="4" w:space="0" w:color="auto"/>
              <w:bottom w:val="single" w:sz="4" w:space="0" w:color="auto"/>
              <w:right w:val="single" w:sz="4" w:space="0" w:color="auto"/>
            </w:tcBorders>
            <w:shd w:val="clear" w:color="auto" w:fill="auto"/>
            <w:vAlign w:val="center"/>
          </w:tcPr>
          <w:p w14:paraId="482F560A"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Suolo (ar kt. įrenginio) perkėlimas pritvirtinant prie grindinio</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5B04991E"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vnt.</w:t>
            </w:r>
          </w:p>
        </w:tc>
        <w:tc>
          <w:tcPr>
            <w:tcW w:w="807" w:type="pct"/>
            <w:shd w:val="clear" w:color="auto" w:fill="auto"/>
            <w:vAlign w:val="center"/>
          </w:tcPr>
          <w:p w14:paraId="5A730BC8" w14:textId="5BDB9A5C"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0A97E97A"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0081ECC9" w14:textId="77777777" w:rsidTr="003C5C67">
        <w:trPr>
          <w:trHeight w:val="158"/>
        </w:trPr>
        <w:tc>
          <w:tcPr>
            <w:tcW w:w="288" w:type="pct"/>
            <w:shd w:val="clear" w:color="auto" w:fill="auto"/>
            <w:vAlign w:val="center"/>
          </w:tcPr>
          <w:p w14:paraId="65E0CBF7" w14:textId="77777777" w:rsidR="003C5C67" w:rsidRPr="008A745D" w:rsidRDefault="003C5C67" w:rsidP="003C5C67">
            <w:pPr>
              <w:spacing w:after="0"/>
              <w:jc w:val="center"/>
              <w:rPr>
                <w:rFonts w:ascii="Times New Roman" w:eastAsia="Calibri" w:hAnsi="Times New Roman" w:cs="Times New Roman"/>
                <w:kern w:val="0"/>
                <w:sz w:val="20"/>
                <w:szCs w:val="20"/>
                <w14:ligatures w14:val="none"/>
              </w:rPr>
            </w:pPr>
            <w:r w:rsidRPr="008A745D">
              <w:rPr>
                <w:rFonts w:ascii="Times New Roman" w:eastAsia="Calibri" w:hAnsi="Times New Roman" w:cs="Times New Roman"/>
                <w:kern w:val="0"/>
                <w:sz w:val="20"/>
                <w:szCs w:val="20"/>
                <w14:ligatures w14:val="none"/>
              </w:rPr>
              <w:t>27.</w:t>
            </w:r>
          </w:p>
        </w:tc>
        <w:tc>
          <w:tcPr>
            <w:tcW w:w="2451" w:type="pct"/>
            <w:tcBorders>
              <w:top w:val="single" w:sz="4" w:space="0" w:color="auto"/>
              <w:left w:val="single" w:sz="4" w:space="0" w:color="auto"/>
              <w:bottom w:val="single" w:sz="4" w:space="0" w:color="auto"/>
              <w:right w:val="single" w:sz="4" w:space="0" w:color="auto"/>
            </w:tcBorders>
            <w:shd w:val="clear" w:color="auto" w:fill="auto"/>
            <w:vAlign w:val="center"/>
          </w:tcPr>
          <w:p w14:paraId="7BFDB1EC"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Lauko gultų skersinių lentų keitimas naujomis</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4E9F99DA"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vnt.</w:t>
            </w:r>
          </w:p>
        </w:tc>
        <w:tc>
          <w:tcPr>
            <w:tcW w:w="807" w:type="pct"/>
            <w:shd w:val="clear" w:color="auto" w:fill="auto"/>
            <w:vAlign w:val="center"/>
          </w:tcPr>
          <w:p w14:paraId="5BDE286B" w14:textId="12BD9F61"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74C1841C"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2B27ECD2" w14:textId="77777777" w:rsidTr="003C5C67">
        <w:trPr>
          <w:trHeight w:val="158"/>
        </w:trPr>
        <w:tc>
          <w:tcPr>
            <w:tcW w:w="288" w:type="pct"/>
            <w:shd w:val="clear" w:color="auto" w:fill="auto"/>
            <w:vAlign w:val="center"/>
          </w:tcPr>
          <w:p w14:paraId="136595C4" w14:textId="77777777" w:rsidR="003C5C67" w:rsidRPr="008A745D" w:rsidRDefault="003C5C67" w:rsidP="003C5C67">
            <w:pPr>
              <w:spacing w:after="0"/>
              <w:jc w:val="center"/>
              <w:rPr>
                <w:rFonts w:ascii="Times New Roman" w:eastAsia="Calibri" w:hAnsi="Times New Roman" w:cs="Times New Roman"/>
                <w:kern w:val="0"/>
                <w:sz w:val="20"/>
                <w:szCs w:val="20"/>
                <w14:ligatures w14:val="none"/>
              </w:rPr>
            </w:pPr>
            <w:r w:rsidRPr="008A745D">
              <w:rPr>
                <w:rFonts w:ascii="Times New Roman" w:eastAsia="Calibri" w:hAnsi="Times New Roman" w:cs="Times New Roman"/>
                <w:kern w:val="0"/>
                <w:sz w:val="20"/>
                <w:szCs w:val="20"/>
                <w14:ligatures w14:val="none"/>
              </w:rPr>
              <w:t>28.</w:t>
            </w:r>
          </w:p>
        </w:tc>
        <w:tc>
          <w:tcPr>
            <w:tcW w:w="2451" w:type="pct"/>
            <w:tcBorders>
              <w:top w:val="single" w:sz="4" w:space="0" w:color="auto"/>
              <w:left w:val="single" w:sz="4" w:space="0" w:color="auto"/>
              <w:bottom w:val="single" w:sz="4" w:space="0" w:color="auto"/>
              <w:right w:val="single" w:sz="4" w:space="0" w:color="auto"/>
            </w:tcBorders>
            <w:shd w:val="clear" w:color="auto" w:fill="auto"/>
            <w:vAlign w:val="center"/>
          </w:tcPr>
          <w:p w14:paraId="3B2F4344"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Lauko gultų šoninių lentų keitimas naujomis</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1F345C7D"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vnt.</w:t>
            </w:r>
          </w:p>
        </w:tc>
        <w:tc>
          <w:tcPr>
            <w:tcW w:w="807" w:type="pct"/>
            <w:shd w:val="clear" w:color="auto" w:fill="auto"/>
            <w:vAlign w:val="center"/>
          </w:tcPr>
          <w:p w14:paraId="36CCDBDC" w14:textId="0F980B8E"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6C1B6674"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18527A3A" w14:textId="77777777" w:rsidTr="003C5C67">
        <w:trPr>
          <w:trHeight w:val="158"/>
        </w:trPr>
        <w:tc>
          <w:tcPr>
            <w:tcW w:w="288" w:type="pct"/>
            <w:shd w:val="clear" w:color="auto" w:fill="auto"/>
            <w:vAlign w:val="center"/>
          </w:tcPr>
          <w:p w14:paraId="35B506A3" w14:textId="77777777" w:rsidR="003C5C67" w:rsidRPr="008A745D" w:rsidRDefault="003C5C67" w:rsidP="003C5C67">
            <w:pPr>
              <w:spacing w:after="0"/>
              <w:jc w:val="center"/>
              <w:rPr>
                <w:rFonts w:ascii="Times New Roman" w:eastAsia="Calibri" w:hAnsi="Times New Roman" w:cs="Times New Roman"/>
                <w:kern w:val="0"/>
                <w:sz w:val="20"/>
                <w:szCs w:val="20"/>
                <w14:ligatures w14:val="none"/>
              </w:rPr>
            </w:pPr>
            <w:r w:rsidRPr="008A745D">
              <w:rPr>
                <w:rFonts w:ascii="Times New Roman" w:eastAsia="Calibri" w:hAnsi="Times New Roman" w:cs="Times New Roman"/>
                <w:kern w:val="0"/>
                <w:sz w:val="20"/>
                <w:szCs w:val="20"/>
                <w14:ligatures w14:val="none"/>
              </w:rPr>
              <w:t>29.</w:t>
            </w:r>
          </w:p>
        </w:tc>
        <w:tc>
          <w:tcPr>
            <w:tcW w:w="2451" w:type="pct"/>
            <w:tcBorders>
              <w:top w:val="single" w:sz="4" w:space="0" w:color="auto"/>
              <w:left w:val="single" w:sz="4" w:space="0" w:color="auto"/>
              <w:bottom w:val="single" w:sz="4" w:space="0" w:color="auto"/>
              <w:right w:val="single" w:sz="4" w:space="0" w:color="auto"/>
            </w:tcBorders>
            <w:shd w:val="clear" w:color="auto" w:fill="auto"/>
            <w:vAlign w:val="center"/>
          </w:tcPr>
          <w:p w14:paraId="7CCC6697"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Neregiams skirtų tvorelių remontas, pakeičiant susidėvėjusio vamzdžio dalis naujomis</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4888A4B8"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m</w:t>
            </w:r>
          </w:p>
        </w:tc>
        <w:tc>
          <w:tcPr>
            <w:tcW w:w="807" w:type="pct"/>
            <w:shd w:val="clear" w:color="auto" w:fill="auto"/>
            <w:vAlign w:val="center"/>
          </w:tcPr>
          <w:p w14:paraId="3D23F60B" w14:textId="57000CB8"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27A2DD9D"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3C072486" w14:textId="77777777" w:rsidTr="003C5C67">
        <w:trPr>
          <w:trHeight w:val="158"/>
        </w:trPr>
        <w:tc>
          <w:tcPr>
            <w:tcW w:w="288" w:type="pct"/>
            <w:shd w:val="clear" w:color="auto" w:fill="auto"/>
            <w:vAlign w:val="center"/>
          </w:tcPr>
          <w:p w14:paraId="2F27D02C" w14:textId="77777777" w:rsidR="003C5C67" w:rsidRPr="008A745D" w:rsidRDefault="003C5C67" w:rsidP="003C5C67">
            <w:pPr>
              <w:spacing w:after="0"/>
              <w:jc w:val="center"/>
              <w:rPr>
                <w:rFonts w:ascii="Times New Roman" w:eastAsia="Calibri" w:hAnsi="Times New Roman" w:cs="Times New Roman"/>
                <w:kern w:val="0"/>
                <w:sz w:val="20"/>
                <w:szCs w:val="20"/>
                <w14:ligatures w14:val="none"/>
              </w:rPr>
            </w:pPr>
            <w:r w:rsidRPr="008A745D">
              <w:rPr>
                <w:rFonts w:ascii="Times New Roman" w:eastAsia="Calibri" w:hAnsi="Times New Roman" w:cs="Times New Roman"/>
                <w:kern w:val="0"/>
                <w:sz w:val="20"/>
                <w:szCs w:val="20"/>
                <w14:ligatures w14:val="none"/>
              </w:rPr>
              <w:t>30.</w:t>
            </w:r>
          </w:p>
        </w:tc>
        <w:tc>
          <w:tcPr>
            <w:tcW w:w="2451" w:type="pct"/>
            <w:tcBorders>
              <w:top w:val="single" w:sz="4" w:space="0" w:color="auto"/>
              <w:left w:val="single" w:sz="4" w:space="0" w:color="auto"/>
              <w:bottom w:val="single" w:sz="4" w:space="0" w:color="auto"/>
              <w:right w:val="single" w:sz="4" w:space="0" w:color="auto"/>
            </w:tcBorders>
            <w:shd w:val="clear" w:color="auto" w:fill="auto"/>
            <w:vAlign w:val="center"/>
          </w:tcPr>
          <w:p w14:paraId="2569FE4E"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Bet kokio su pamatais iškelto įrenginio atramų betonavimas</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6E4DB366"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vnt.</w:t>
            </w:r>
          </w:p>
        </w:tc>
        <w:tc>
          <w:tcPr>
            <w:tcW w:w="807" w:type="pct"/>
            <w:shd w:val="clear" w:color="auto" w:fill="auto"/>
            <w:vAlign w:val="center"/>
          </w:tcPr>
          <w:p w14:paraId="35E851AE" w14:textId="37F4C948"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2C926358"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0972E759" w14:textId="77777777" w:rsidTr="003C5C67">
        <w:trPr>
          <w:trHeight w:val="158"/>
        </w:trPr>
        <w:tc>
          <w:tcPr>
            <w:tcW w:w="288" w:type="pct"/>
            <w:shd w:val="clear" w:color="auto" w:fill="auto"/>
            <w:vAlign w:val="center"/>
          </w:tcPr>
          <w:p w14:paraId="7910FEFE" w14:textId="77777777" w:rsidR="003C5C67" w:rsidRPr="008A745D" w:rsidRDefault="003C5C67" w:rsidP="003C5C67">
            <w:pPr>
              <w:spacing w:after="0"/>
              <w:jc w:val="center"/>
              <w:rPr>
                <w:rFonts w:ascii="Times New Roman" w:eastAsia="Calibri" w:hAnsi="Times New Roman" w:cs="Times New Roman"/>
                <w:kern w:val="0"/>
                <w:sz w:val="20"/>
                <w:szCs w:val="20"/>
                <w14:ligatures w14:val="none"/>
              </w:rPr>
            </w:pPr>
            <w:r w:rsidRPr="008A745D">
              <w:rPr>
                <w:rFonts w:ascii="Times New Roman" w:eastAsia="Calibri" w:hAnsi="Times New Roman" w:cs="Times New Roman"/>
                <w:kern w:val="0"/>
                <w:sz w:val="20"/>
                <w:szCs w:val="20"/>
                <w14:ligatures w14:val="none"/>
              </w:rPr>
              <w:t>31.</w:t>
            </w:r>
          </w:p>
        </w:tc>
        <w:tc>
          <w:tcPr>
            <w:tcW w:w="2451" w:type="pct"/>
            <w:tcBorders>
              <w:top w:val="single" w:sz="4" w:space="0" w:color="auto"/>
              <w:left w:val="single" w:sz="4" w:space="0" w:color="auto"/>
              <w:bottom w:val="single" w:sz="4" w:space="0" w:color="auto"/>
              <w:right w:val="single" w:sz="4" w:space="0" w:color="auto"/>
            </w:tcBorders>
            <w:shd w:val="clear" w:color="auto" w:fill="auto"/>
            <w:vAlign w:val="center"/>
          </w:tcPr>
          <w:p w14:paraId="1C136012" w14:textId="77777777" w:rsidR="003C5C67" w:rsidRPr="008A745D" w:rsidRDefault="003C5C67" w:rsidP="003C5C67">
            <w:pPr>
              <w:spacing w:after="0"/>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Suolų, šiukšlinių, dviračio stovų, apsaugų kasmetinė  vienkartinė arba po stichinių reiškinių privaloma apžiūra.</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2E594784" w14:textId="77777777"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r w:rsidRPr="008A745D">
              <w:rPr>
                <w:rFonts w:ascii="Times New Roman" w:hAnsi="Times New Roman" w:cs="Times New Roman"/>
                <w:kern w:val="0"/>
                <w:sz w:val="20"/>
                <w:szCs w:val="20"/>
                <w14:ligatures w14:val="none"/>
              </w:rPr>
              <w:t>1 apžiūra</w:t>
            </w:r>
          </w:p>
        </w:tc>
        <w:tc>
          <w:tcPr>
            <w:tcW w:w="807" w:type="pct"/>
            <w:shd w:val="clear" w:color="auto" w:fill="auto"/>
            <w:vAlign w:val="center"/>
          </w:tcPr>
          <w:p w14:paraId="3219568A" w14:textId="44DAB236"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1119BFD5"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692121B9" w14:textId="16FDA8C0" w:rsidTr="003C5C67">
        <w:trPr>
          <w:trHeight w:val="88"/>
        </w:trPr>
        <w:tc>
          <w:tcPr>
            <w:tcW w:w="5000" w:type="pct"/>
            <w:gridSpan w:val="5"/>
            <w:shd w:val="clear" w:color="auto" w:fill="auto"/>
            <w:vAlign w:val="center"/>
          </w:tcPr>
          <w:p w14:paraId="1821F0D7"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r w:rsidRPr="008A745D">
              <w:rPr>
                <w:rFonts w:ascii="Times New Roman" w:hAnsi="Times New Roman" w:cs="Times New Roman"/>
                <w:b/>
                <w:kern w:val="0"/>
                <w:sz w:val="20"/>
                <w:szCs w:val="20"/>
                <w14:ligatures w14:val="none"/>
              </w:rPr>
              <w:t>MEDŽIŲ APSAUGOS</w:t>
            </w:r>
          </w:p>
        </w:tc>
      </w:tr>
      <w:tr w:rsidR="003C5C67" w:rsidRPr="008A745D" w14:paraId="63AFCF52" w14:textId="77777777" w:rsidTr="003C5C67">
        <w:trPr>
          <w:trHeight w:val="158"/>
        </w:trPr>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717AA32" w14:textId="77777777" w:rsidR="003C5C67" w:rsidRPr="008A745D" w:rsidRDefault="003C5C67" w:rsidP="003C5C67">
            <w:pPr>
              <w:spacing w:after="0"/>
              <w:jc w:val="center"/>
              <w:rPr>
                <w:rFonts w:ascii="Times New Roman" w:eastAsia="Calibri" w:hAnsi="Times New Roman" w:cs="Times New Roman"/>
                <w:kern w:val="0"/>
                <w:sz w:val="20"/>
                <w:szCs w:val="20"/>
                <w14:ligatures w14:val="none"/>
              </w:rPr>
            </w:pPr>
            <w:r w:rsidRPr="008A745D">
              <w:rPr>
                <w:rFonts w:ascii="Times New Roman" w:hAnsi="Times New Roman" w:cs="Times New Roman"/>
                <w:kern w:val="0"/>
                <w:sz w:val="20"/>
                <w:szCs w:val="20"/>
                <w14:ligatures w14:val="none"/>
              </w:rPr>
              <w:t>32.</w:t>
            </w:r>
          </w:p>
        </w:tc>
        <w:tc>
          <w:tcPr>
            <w:tcW w:w="2451" w:type="pct"/>
            <w:tcBorders>
              <w:top w:val="single" w:sz="4" w:space="0" w:color="auto"/>
              <w:left w:val="single" w:sz="4" w:space="0" w:color="auto"/>
              <w:bottom w:val="single" w:sz="4" w:space="0" w:color="auto"/>
              <w:right w:val="single" w:sz="4" w:space="0" w:color="auto"/>
            </w:tcBorders>
            <w:shd w:val="clear" w:color="auto" w:fill="auto"/>
            <w:vAlign w:val="center"/>
          </w:tcPr>
          <w:p w14:paraId="21E920E6" w14:textId="77777777" w:rsidR="003C5C67" w:rsidRPr="008A745D" w:rsidRDefault="003C5C67" w:rsidP="003C5C67">
            <w:pPr>
              <w:spacing w:after="0"/>
              <w:rPr>
                <w:rFonts w:ascii="Times New Roman" w:hAnsi="Times New Roman" w:cs="Times New Roman"/>
                <w:kern w:val="0"/>
                <w:sz w:val="20"/>
                <w:szCs w:val="20"/>
                <w14:ligatures w14:val="none"/>
              </w:rPr>
            </w:pPr>
            <w:r w:rsidRPr="008A745D">
              <w:rPr>
                <w:rFonts w:ascii="Times New Roman" w:eastAsia="Calibri" w:hAnsi="Times New Roman" w:cs="Times New Roman"/>
                <w:kern w:val="0"/>
                <w:sz w:val="20"/>
                <w:szCs w:val="20"/>
                <w14:ligatures w14:val="none"/>
              </w:rPr>
              <w:t xml:space="preserve">Medžių šaknų apsaugų (iš cinkuoto, dažyto plieno) remontas </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079FDE24" w14:textId="77777777" w:rsidR="003C5C67" w:rsidRPr="008A745D" w:rsidRDefault="003C5C67" w:rsidP="003C5C67">
            <w:pPr>
              <w:spacing w:after="0"/>
              <w:jc w:val="center"/>
              <w:rPr>
                <w:rFonts w:ascii="Times New Roman" w:hAnsi="Times New Roman" w:cs="Times New Roman"/>
                <w:kern w:val="0"/>
                <w:sz w:val="20"/>
                <w:szCs w:val="20"/>
                <w14:ligatures w14:val="none"/>
              </w:rPr>
            </w:pPr>
            <w:r w:rsidRPr="008A745D">
              <w:rPr>
                <w:rFonts w:ascii="Times New Roman" w:eastAsia="Calibri" w:hAnsi="Times New Roman" w:cs="Times New Roman"/>
                <w:kern w:val="0"/>
                <w:sz w:val="20"/>
                <w:szCs w:val="20"/>
                <w:shd w:val="clear" w:color="auto" w:fill="FFFFFF"/>
                <w14:ligatures w14:val="none"/>
              </w:rPr>
              <w:t>1 vnt.</w:t>
            </w:r>
          </w:p>
        </w:tc>
        <w:tc>
          <w:tcPr>
            <w:tcW w:w="807" w:type="pct"/>
            <w:shd w:val="clear" w:color="auto" w:fill="auto"/>
            <w:vAlign w:val="center"/>
          </w:tcPr>
          <w:p w14:paraId="1B19C29A" w14:textId="14F3A068"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464B5846"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55380369" w14:textId="77777777" w:rsidTr="003C5C67">
        <w:trPr>
          <w:trHeight w:val="158"/>
        </w:trPr>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AB1708D" w14:textId="77777777" w:rsidR="003C5C67" w:rsidRPr="008A745D" w:rsidRDefault="003C5C67" w:rsidP="003C5C67">
            <w:pPr>
              <w:spacing w:after="0"/>
              <w:jc w:val="center"/>
              <w:rPr>
                <w:rFonts w:ascii="Times New Roman" w:eastAsia="Calibri" w:hAnsi="Times New Roman" w:cs="Times New Roman"/>
                <w:kern w:val="0"/>
                <w:sz w:val="20"/>
                <w:szCs w:val="20"/>
                <w14:ligatures w14:val="none"/>
              </w:rPr>
            </w:pPr>
            <w:r w:rsidRPr="008A745D">
              <w:rPr>
                <w:rFonts w:ascii="Times New Roman" w:hAnsi="Times New Roman" w:cs="Times New Roman"/>
                <w:kern w:val="0"/>
                <w:sz w:val="20"/>
                <w:szCs w:val="20"/>
                <w14:ligatures w14:val="none"/>
              </w:rPr>
              <w:t>33.</w:t>
            </w:r>
          </w:p>
        </w:tc>
        <w:tc>
          <w:tcPr>
            <w:tcW w:w="2451" w:type="pct"/>
            <w:tcBorders>
              <w:top w:val="single" w:sz="4" w:space="0" w:color="auto"/>
              <w:left w:val="single" w:sz="4" w:space="0" w:color="auto"/>
              <w:bottom w:val="single" w:sz="4" w:space="0" w:color="auto"/>
              <w:right w:val="single" w:sz="4" w:space="0" w:color="auto"/>
            </w:tcBorders>
            <w:shd w:val="clear" w:color="auto" w:fill="auto"/>
            <w:vAlign w:val="center"/>
          </w:tcPr>
          <w:p w14:paraId="3437C36A" w14:textId="77777777" w:rsidR="003C5C67" w:rsidRPr="008A745D" w:rsidRDefault="003C5C67" w:rsidP="003C5C67">
            <w:pPr>
              <w:spacing w:after="0"/>
              <w:rPr>
                <w:rFonts w:ascii="Times New Roman" w:hAnsi="Times New Roman" w:cs="Times New Roman"/>
                <w:kern w:val="0"/>
                <w:sz w:val="20"/>
                <w:szCs w:val="20"/>
                <w14:ligatures w14:val="none"/>
              </w:rPr>
            </w:pPr>
            <w:r w:rsidRPr="008A745D">
              <w:rPr>
                <w:rFonts w:ascii="Times New Roman" w:eastAsia="Calibri" w:hAnsi="Times New Roman" w:cs="Times New Roman"/>
                <w:kern w:val="0"/>
                <w:sz w:val="20"/>
                <w:szCs w:val="20"/>
                <w14:ligatures w14:val="none"/>
              </w:rPr>
              <w:t>Medžių kamienų apsaugų (iš cinkuoto, dažyto plieno) remontas</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5A508C74" w14:textId="77777777" w:rsidR="003C5C67" w:rsidRPr="008A745D" w:rsidRDefault="003C5C67" w:rsidP="003C5C67">
            <w:pPr>
              <w:spacing w:after="0"/>
              <w:jc w:val="center"/>
              <w:rPr>
                <w:rFonts w:ascii="Times New Roman" w:hAnsi="Times New Roman" w:cs="Times New Roman"/>
                <w:kern w:val="0"/>
                <w:sz w:val="20"/>
                <w:szCs w:val="20"/>
                <w14:ligatures w14:val="none"/>
              </w:rPr>
            </w:pPr>
            <w:r w:rsidRPr="008A745D">
              <w:rPr>
                <w:rFonts w:ascii="Times New Roman" w:eastAsia="Calibri" w:hAnsi="Times New Roman" w:cs="Times New Roman"/>
                <w:kern w:val="0"/>
                <w:sz w:val="20"/>
                <w:szCs w:val="20"/>
                <w:shd w:val="clear" w:color="auto" w:fill="FFFFFF"/>
                <w14:ligatures w14:val="none"/>
              </w:rPr>
              <w:t xml:space="preserve">1 vnt. </w:t>
            </w:r>
          </w:p>
        </w:tc>
        <w:tc>
          <w:tcPr>
            <w:tcW w:w="807" w:type="pct"/>
            <w:shd w:val="clear" w:color="auto" w:fill="auto"/>
            <w:vAlign w:val="center"/>
          </w:tcPr>
          <w:p w14:paraId="5F291AE6" w14:textId="615D60A3"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46F9E4D0"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33348D99" w14:textId="4FE07BBC" w:rsidTr="003C5C67">
        <w:trPr>
          <w:trHeight w:val="88"/>
        </w:trPr>
        <w:tc>
          <w:tcPr>
            <w:tcW w:w="5000" w:type="pct"/>
            <w:gridSpan w:val="5"/>
            <w:shd w:val="clear" w:color="auto" w:fill="auto"/>
            <w:vAlign w:val="center"/>
          </w:tcPr>
          <w:p w14:paraId="60E7AF14"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r w:rsidRPr="008A745D">
              <w:rPr>
                <w:rFonts w:ascii="Times New Roman" w:hAnsi="Times New Roman" w:cs="Times New Roman"/>
                <w:b/>
                <w:kern w:val="0"/>
                <w:sz w:val="20"/>
                <w:szCs w:val="20"/>
                <w14:ligatures w14:val="none"/>
              </w:rPr>
              <w:t>MIESTO RIBOŽENKLIŲ PRIEŽIŪRA</w:t>
            </w:r>
          </w:p>
        </w:tc>
      </w:tr>
      <w:tr w:rsidR="003C5C67" w:rsidRPr="008A745D" w14:paraId="0E42E964" w14:textId="77777777" w:rsidTr="003C5C67">
        <w:trPr>
          <w:trHeight w:val="158"/>
        </w:trPr>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228FFAD" w14:textId="77777777" w:rsidR="003C5C67" w:rsidRPr="008A745D" w:rsidRDefault="003C5C67" w:rsidP="003C5C67">
            <w:pPr>
              <w:spacing w:after="0"/>
              <w:jc w:val="center"/>
              <w:rPr>
                <w:rFonts w:ascii="Times New Roman" w:eastAsia="Calibri" w:hAnsi="Times New Roman" w:cs="Times New Roman"/>
                <w:kern w:val="0"/>
                <w:sz w:val="20"/>
                <w:szCs w:val="20"/>
                <w14:ligatures w14:val="none"/>
              </w:rPr>
            </w:pPr>
            <w:r w:rsidRPr="008A745D">
              <w:rPr>
                <w:rFonts w:ascii="Times New Roman" w:hAnsi="Times New Roman" w:cs="Times New Roman"/>
                <w:kern w:val="0"/>
                <w:sz w:val="20"/>
                <w:szCs w:val="20"/>
                <w14:ligatures w14:val="none"/>
              </w:rPr>
              <w:t>34.</w:t>
            </w:r>
          </w:p>
        </w:tc>
        <w:tc>
          <w:tcPr>
            <w:tcW w:w="2451" w:type="pct"/>
            <w:tcBorders>
              <w:top w:val="single" w:sz="4" w:space="0" w:color="auto"/>
              <w:left w:val="single" w:sz="4" w:space="0" w:color="auto"/>
              <w:bottom w:val="single" w:sz="4" w:space="0" w:color="auto"/>
              <w:right w:val="single" w:sz="4" w:space="0" w:color="auto"/>
            </w:tcBorders>
            <w:shd w:val="clear" w:color="auto" w:fill="auto"/>
            <w:vAlign w:val="center"/>
          </w:tcPr>
          <w:p w14:paraId="79E54232" w14:textId="77777777" w:rsidR="003C5C67" w:rsidRPr="008A745D" w:rsidRDefault="003C5C67" w:rsidP="003C5C67">
            <w:pPr>
              <w:spacing w:after="0"/>
              <w:rPr>
                <w:rFonts w:ascii="Times New Roman" w:hAnsi="Times New Roman" w:cs="Times New Roman"/>
                <w:kern w:val="0"/>
                <w:sz w:val="20"/>
                <w:szCs w:val="20"/>
                <w14:ligatures w14:val="none"/>
              </w:rPr>
            </w:pPr>
            <w:r w:rsidRPr="008A745D">
              <w:rPr>
                <w:rFonts w:ascii="Times New Roman" w:eastAsia="Calibri" w:hAnsi="Times New Roman" w:cs="Times New Roman"/>
                <w:kern w:val="0"/>
                <w:sz w:val="20"/>
                <w:szCs w:val="20"/>
                <w14:ligatures w14:val="none"/>
              </w:rPr>
              <w:t>Gelžbetonio (toliau - g/b) konstrukcijos remontas pažaidų vietas užtaisant cementiniu skiediniu</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6B297AC4" w14:textId="77777777" w:rsidR="003C5C67" w:rsidRPr="008A745D" w:rsidRDefault="003C5C67" w:rsidP="003C5C67">
            <w:pPr>
              <w:spacing w:after="0"/>
              <w:jc w:val="center"/>
              <w:rPr>
                <w:rFonts w:ascii="Times New Roman" w:hAnsi="Times New Roman" w:cs="Times New Roman"/>
                <w:kern w:val="0"/>
                <w:sz w:val="20"/>
                <w:szCs w:val="20"/>
                <w14:ligatures w14:val="none"/>
              </w:rPr>
            </w:pPr>
            <w:r w:rsidRPr="008A745D">
              <w:rPr>
                <w:rFonts w:ascii="Times New Roman" w:eastAsia="Calibri" w:hAnsi="Times New Roman" w:cs="Times New Roman"/>
                <w:kern w:val="0"/>
                <w:sz w:val="20"/>
                <w:szCs w:val="20"/>
                <w:shd w:val="clear" w:color="auto" w:fill="FFFFFF"/>
                <w14:ligatures w14:val="none"/>
              </w:rPr>
              <w:t>1 m²</w:t>
            </w:r>
          </w:p>
        </w:tc>
        <w:tc>
          <w:tcPr>
            <w:tcW w:w="807" w:type="pct"/>
            <w:shd w:val="clear" w:color="auto" w:fill="auto"/>
            <w:vAlign w:val="center"/>
          </w:tcPr>
          <w:p w14:paraId="315792B0" w14:textId="56514985"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07A3298E"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25022381" w14:textId="77777777" w:rsidTr="003C5C67">
        <w:trPr>
          <w:trHeight w:val="158"/>
        </w:trPr>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8005F85" w14:textId="77777777" w:rsidR="003C5C67" w:rsidRPr="008A745D" w:rsidRDefault="003C5C67" w:rsidP="003C5C67">
            <w:pPr>
              <w:spacing w:after="0"/>
              <w:jc w:val="center"/>
              <w:rPr>
                <w:rFonts w:ascii="Times New Roman" w:eastAsia="Calibri" w:hAnsi="Times New Roman" w:cs="Times New Roman"/>
                <w:kern w:val="0"/>
                <w:sz w:val="20"/>
                <w:szCs w:val="20"/>
                <w14:ligatures w14:val="none"/>
              </w:rPr>
            </w:pPr>
            <w:r w:rsidRPr="008A745D">
              <w:rPr>
                <w:rFonts w:ascii="Times New Roman" w:hAnsi="Times New Roman" w:cs="Times New Roman"/>
                <w:kern w:val="0"/>
                <w:sz w:val="20"/>
                <w:szCs w:val="20"/>
                <w14:ligatures w14:val="none"/>
              </w:rPr>
              <w:t>35.</w:t>
            </w:r>
          </w:p>
        </w:tc>
        <w:tc>
          <w:tcPr>
            <w:tcW w:w="2451" w:type="pct"/>
            <w:tcBorders>
              <w:top w:val="single" w:sz="4" w:space="0" w:color="auto"/>
              <w:left w:val="single" w:sz="4" w:space="0" w:color="auto"/>
              <w:bottom w:val="single" w:sz="4" w:space="0" w:color="auto"/>
              <w:right w:val="single" w:sz="4" w:space="0" w:color="auto"/>
            </w:tcBorders>
            <w:shd w:val="clear" w:color="auto" w:fill="auto"/>
            <w:vAlign w:val="center"/>
          </w:tcPr>
          <w:p w14:paraId="015D4205" w14:textId="77777777" w:rsidR="003C5C67" w:rsidRPr="008A745D" w:rsidRDefault="003C5C67" w:rsidP="003C5C67">
            <w:pPr>
              <w:spacing w:after="0"/>
              <w:rPr>
                <w:rFonts w:ascii="Times New Roman" w:hAnsi="Times New Roman" w:cs="Times New Roman"/>
                <w:kern w:val="0"/>
                <w:sz w:val="20"/>
                <w:szCs w:val="20"/>
                <w14:ligatures w14:val="none"/>
              </w:rPr>
            </w:pPr>
            <w:r w:rsidRPr="008A745D">
              <w:rPr>
                <w:rFonts w:ascii="Times New Roman" w:eastAsia="Calibri" w:hAnsi="Times New Roman" w:cs="Times New Roman"/>
                <w:kern w:val="0"/>
                <w:sz w:val="20"/>
                <w:szCs w:val="20"/>
                <w14:ligatures w14:val="none"/>
              </w:rPr>
              <w:t>G/b konstrukcijos dažymas 2 sluoksniais betonui skirtais dažais</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71BA5EFA" w14:textId="77777777" w:rsidR="003C5C67" w:rsidRPr="008A745D" w:rsidRDefault="003C5C67" w:rsidP="003C5C67">
            <w:pPr>
              <w:spacing w:after="0"/>
              <w:jc w:val="center"/>
              <w:rPr>
                <w:rFonts w:ascii="Times New Roman" w:hAnsi="Times New Roman" w:cs="Times New Roman"/>
                <w:kern w:val="0"/>
                <w:sz w:val="20"/>
                <w:szCs w:val="20"/>
                <w14:ligatures w14:val="none"/>
              </w:rPr>
            </w:pPr>
            <w:r w:rsidRPr="008A745D">
              <w:rPr>
                <w:rFonts w:ascii="Times New Roman" w:eastAsia="Calibri" w:hAnsi="Times New Roman" w:cs="Times New Roman"/>
                <w:kern w:val="0"/>
                <w:sz w:val="20"/>
                <w:szCs w:val="20"/>
                <w:shd w:val="clear" w:color="auto" w:fill="FFFFFF"/>
                <w14:ligatures w14:val="none"/>
              </w:rPr>
              <w:t>1 m²</w:t>
            </w:r>
          </w:p>
        </w:tc>
        <w:tc>
          <w:tcPr>
            <w:tcW w:w="807" w:type="pct"/>
            <w:shd w:val="clear" w:color="auto" w:fill="auto"/>
            <w:vAlign w:val="center"/>
          </w:tcPr>
          <w:p w14:paraId="15DAA0A0" w14:textId="077E5A46"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7F50C641"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r w:rsidR="003C5C67" w:rsidRPr="008A745D" w14:paraId="6B9FE25A" w14:textId="77777777" w:rsidTr="003C5C67">
        <w:trPr>
          <w:trHeight w:val="158"/>
        </w:trPr>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E18DBBC" w14:textId="77777777" w:rsidR="003C5C67" w:rsidRPr="008A745D" w:rsidRDefault="003C5C67" w:rsidP="003C5C67">
            <w:pPr>
              <w:spacing w:after="0"/>
              <w:jc w:val="center"/>
              <w:rPr>
                <w:rFonts w:ascii="Times New Roman" w:eastAsia="Calibri" w:hAnsi="Times New Roman" w:cs="Times New Roman"/>
                <w:kern w:val="0"/>
                <w:sz w:val="20"/>
                <w:szCs w:val="20"/>
                <w14:ligatures w14:val="none"/>
              </w:rPr>
            </w:pPr>
            <w:r w:rsidRPr="008A745D">
              <w:rPr>
                <w:rFonts w:ascii="Times New Roman" w:hAnsi="Times New Roman" w:cs="Times New Roman"/>
                <w:kern w:val="0"/>
                <w:sz w:val="20"/>
                <w:szCs w:val="20"/>
                <w14:ligatures w14:val="none"/>
              </w:rPr>
              <w:t>36.</w:t>
            </w:r>
          </w:p>
        </w:tc>
        <w:tc>
          <w:tcPr>
            <w:tcW w:w="2451" w:type="pct"/>
            <w:tcBorders>
              <w:top w:val="single" w:sz="4" w:space="0" w:color="auto"/>
              <w:left w:val="single" w:sz="4" w:space="0" w:color="auto"/>
              <w:bottom w:val="single" w:sz="4" w:space="0" w:color="auto"/>
              <w:right w:val="single" w:sz="4" w:space="0" w:color="auto"/>
            </w:tcBorders>
            <w:shd w:val="clear" w:color="auto" w:fill="auto"/>
            <w:vAlign w:val="center"/>
          </w:tcPr>
          <w:p w14:paraId="7AB2AD42" w14:textId="77777777" w:rsidR="003C5C67" w:rsidRPr="008A745D" w:rsidRDefault="003C5C67" w:rsidP="003C5C67">
            <w:pPr>
              <w:spacing w:after="0"/>
              <w:rPr>
                <w:rFonts w:ascii="Times New Roman" w:hAnsi="Times New Roman" w:cs="Times New Roman"/>
                <w:kern w:val="0"/>
                <w:sz w:val="20"/>
                <w:szCs w:val="20"/>
                <w14:ligatures w14:val="none"/>
              </w:rPr>
            </w:pPr>
            <w:r w:rsidRPr="008A745D">
              <w:rPr>
                <w:rFonts w:ascii="Times New Roman" w:eastAsia="Calibri" w:hAnsi="Times New Roman" w:cs="Times New Roman"/>
                <w:kern w:val="0"/>
                <w:sz w:val="20"/>
                <w:szCs w:val="20"/>
                <w14:ligatures w14:val="none"/>
              </w:rPr>
              <w:t>Metalo elementų dažymas 2 sluoksniais metalui skirtais antikoroziniais dažais</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33ADC7BF" w14:textId="77777777" w:rsidR="003C5C67" w:rsidRPr="008A745D" w:rsidRDefault="003C5C67" w:rsidP="003C5C67">
            <w:pPr>
              <w:spacing w:after="0"/>
              <w:jc w:val="center"/>
              <w:rPr>
                <w:rFonts w:ascii="Times New Roman" w:hAnsi="Times New Roman" w:cs="Times New Roman"/>
                <w:kern w:val="0"/>
                <w:sz w:val="20"/>
                <w:szCs w:val="20"/>
                <w14:ligatures w14:val="none"/>
              </w:rPr>
            </w:pPr>
            <w:r w:rsidRPr="008A745D">
              <w:rPr>
                <w:rFonts w:ascii="Times New Roman" w:eastAsia="Calibri" w:hAnsi="Times New Roman" w:cs="Times New Roman"/>
                <w:kern w:val="0"/>
                <w:sz w:val="20"/>
                <w:szCs w:val="20"/>
                <w:shd w:val="clear" w:color="auto" w:fill="FFFFFF"/>
                <w14:ligatures w14:val="none"/>
              </w:rPr>
              <w:t>1 m²</w:t>
            </w:r>
          </w:p>
        </w:tc>
        <w:tc>
          <w:tcPr>
            <w:tcW w:w="807" w:type="pct"/>
            <w:shd w:val="clear" w:color="auto" w:fill="auto"/>
            <w:vAlign w:val="center"/>
          </w:tcPr>
          <w:p w14:paraId="2CD4AD26" w14:textId="1559D293" w:rsidR="003C5C67" w:rsidRPr="008A745D" w:rsidRDefault="003C5C67" w:rsidP="003C5C67">
            <w:pPr>
              <w:spacing w:after="0"/>
              <w:jc w:val="center"/>
              <w:rPr>
                <w:rFonts w:ascii="Times New Roman" w:eastAsia="Times New Roman" w:hAnsi="Times New Roman" w:cs="Times New Roman"/>
                <w:kern w:val="0"/>
                <w:sz w:val="20"/>
                <w:szCs w:val="20"/>
                <w:lang w:eastAsia="lt-LT"/>
                <w14:ligatures w14:val="none"/>
              </w:rPr>
            </w:pPr>
          </w:p>
        </w:tc>
        <w:tc>
          <w:tcPr>
            <w:tcW w:w="810" w:type="pct"/>
            <w:shd w:val="clear" w:color="auto" w:fill="auto"/>
            <w:vAlign w:val="center"/>
          </w:tcPr>
          <w:p w14:paraId="76035E92" w14:textId="77777777" w:rsidR="003C5C67" w:rsidRPr="008A745D" w:rsidRDefault="003C5C67" w:rsidP="003C5C67">
            <w:pPr>
              <w:spacing w:after="0"/>
              <w:jc w:val="center"/>
              <w:rPr>
                <w:rFonts w:ascii="Times New Roman" w:eastAsia="Times New Roman" w:hAnsi="Times New Roman" w:cs="Times New Roman"/>
                <w:b/>
                <w:bCs/>
                <w:kern w:val="0"/>
                <w:sz w:val="20"/>
                <w:szCs w:val="20"/>
                <w:lang w:eastAsia="lt-LT"/>
                <w14:ligatures w14:val="none"/>
              </w:rPr>
            </w:pPr>
          </w:p>
        </w:tc>
      </w:tr>
    </w:tbl>
    <w:p w14:paraId="5DBCE746" w14:textId="77777777" w:rsidR="003C5C67" w:rsidRPr="008A745D" w:rsidRDefault="003C5C67" w:rsidP="003C5C67">
      <w:pPr>
        <w:pStyle w:val="Stilius1"/>
        <w:numPr>
          <w:ilvl w:val="0"/>
          <w:numId w:val="0"/>
        </w:numPr>
        <w:tabs>
          <w:tab w:val="left" w:pos="426"/>
        </w:tabs>
        <w:jc w:val="both"/>
        <w:rPr>
          <w:b w:val="0"/>
          <w:bCs w:val="0"/>
          <w:color w:val="000000" w:themeColor="text1"/>
          <w:sz w:val="24"/>
          <w:szCs w:val="24"/>
        </w:rPr>
      </w:pPr>
    </w:p>
    <w:p w14:paraId="43881F71" w14:textId="77777777" w:rsidR="003C5C67" w:rsidRPr="008A745D" w:rsidRDefault="003C5C67" w:rsidP="003C5C67">
      <w:pPr>
        <w:spacing w:line="200" w:lineRule="atLeast"/>
        <w:rPr>
          <w:rFonts w:ascii="Times New Roman" w:eastAsia="Calibri" w:hAnsi="Times New Roman"/>
          <w:shd w:val="clear" w:color="auto" w:fill="FFFFFF"/>
        </w:rPr>
      </w:pPr>
    </w:p>
    <w:p w14:paraId="582B1B79" w14:textId="54A0EB5A" w:rsidR="003C5C67" w:rsidRPr="008A745D" w:rsidRDefault="003C5C67" w:rsidP="003C5C67">
      <w:pPr>
        <w:spacing w:line="200" w:lineRule="atLeast"/>
        <w:rPr>
          <w:rFonts w:ascii="Times New Roman" w:eastAsia="Calibri" w:hAnsi="Times New Roman"/>
          <w:shd w:val="clear" w:color="auto" w:fill="FFFFFF"/>
        </w:rPr>
      </w:pPr>
      <w:r w:rsidRPr="008A745D">
        <w:rPr>
          <w:rFonts w:ascii="Times New Roman" w:eastAsia="Calibri" w:hAnsi="Times New Roman"/>
          <w:shd w:val="clear" w:color="auto" w:fill="FFFFFF"/>
        </w:rPr>
        <w:t xml:space="preserve">  Administracijos direktorius</w:t>
      </w:r>
      <w:r w:rsidRPr="008A745D">
        <w:rPr>
          <w:rFonts w:ascii="Times New Roman" w:eastAsia="Calibri" w:hAnsi="Times New Roman"/>
          <w:shd w:val="clear" w:color="auto" w:fill="FFFFFF"/>
        </w:rPr>
        <w:tab/>
      </w:r>
      <w:r w:rsidRPr="008A745D">
        <w:rPr>
          <w:rFonts w:ascii="Times New Roman" w:eastAsia="Calibri" w:hAnsi="Times New Roman"/>
          <w:shd w:val="clear" w:color="auto" w:fill="FFFFFF"/>
        </w:rPr>
        <w:tab/>
      </w:r>
      <w:r w:rsidRPr="008A745D">
        <w:rPr>
          <w:rFonts w:ascii="Times New Roman" w:eastAsia="Calibri" w:hAnsi="Times New Roman"/>
          <w:shd w:val="clear" w:color="auto" w:fill="FFFFFF"/>
        </w:rPr>
        <w:tab/>
        <w:t>_________________</w:t>
      </w:r>
      <w:r w:rsidRPr="008A745D">
        <w:rPr>
          <w:rFonts w:ascii="Times New Roman" w:eastAsia="Calibri" w:hAnsi="Times New Roman"/>
          <w:shd w:val="clear" w:color="auto" w:fill="FFFFFF"/>
        </w:rPr>
        <w:tab/>
      </w:r>
      <w:r w:rsidRPr="008A745D">
        <w:rPr>
          <w:rFonts w:ascii="Times New Roman" w:eastAsia="Calibri" w:hAnsi="Times New Roman"/>
          <w:u w:val="single"/>
          <w:shd w:val="clear" w:color="auto" w:fill="FFFFFF"/>
        </w:rPr>
        <w:t>.............................</w:t>
      </w:r>
    </w:p>
    <w:p w14:paraId="08C9E09B" w14:textId="742559B8" w:rsidR="003C5C67" w:rsidRPr="008A745D" w:rsidRDefault="003C5C67" w:rsidP="003C5C67">
      <w:pPr>
        <w:spacing w:line="200" w:lineRule="atLeast"/>
        <w:ind w:left="360"/>
        <w:rPr>
          <w:rFonts w:ascii="Times New Roman" w:eastAsia="Calibri" w:hAnsi="Times New Roman"/>
          <w:shd w:val="clear" w:color="auto" w:fill="FFFFFF"/>
        </w:rPr>
      </w:pPr>
      <w:r w:rsidRPr="008A745D">
        <w:rPr>
          <w:rFonts w:ascii="Times New Roman" w:eastAsia="Calibri" w:hAnsi="Times New Roman"/>
          <w:shd w:val="clear" w:color="auto" w:fill="FFFFFF"/>
        </w:rPr>
        <w:tab/>
      </w:r>
      <w:r w:rsidRPr="008A745D">
        <w:rPr>
          <w:rFonts w:ascii="Times New Roman" w:eastAsia="Calibri" w:hAnsi="Times New Roman"/>
          <w:shd w:val="clear" w:color="auto" w:fill="FFFFFF"/>
        </w:rPr>
        <w:tab/>
      </w:r>
      <w:r w:rsidRPr="008A745D">
        <w:rPr>
          <w:rFonts w:ascii="Times New Roman" w:eastAsia="Calibri" w:hAnsi="Times New Roman"/>
          <w:shd w:val="clear" w:color="auto" w:fill="FFFFFF"/>
        </w:rPr>
        <w:tab/>
        <w:t>(parašas)</w:t>
      </w:r>
      <w:r w:rsidRPr="008A745D">
        <w:rPr>
          <w:rFonts w:ascii="Times New Roman" w:eastAsia="Calibri" w:hAnsi="Times New Roman"/>
          <w:shd w:val="clear" w:color="auto" w:fill="FFFFFF"/>
        </w:rPr>
        <w:tab/>
        <w:t>(pasirašymo data)</w:t>
      </w:r>
      <w:r w:rsidRPr="008A745D">
        <w:rPr>
          <w:rFonts w:ascii="Times New Roman" w:eastAsia="Calibri" w:hAnsi="Times New Roman"/>
          <w:shd w:val="clear" w:color="auto" w:fill="FFFFFF"/>
        </w:rPr>
        <w:tab/>
        <w:t>(vardas, pavardė)</w:t>
      </w:r>
    </w:p>
    <w:p w14:paraId="43BA4026" w14:textId="77777777" w:rsidR="003C5C67" w:rsidRPr="008A745D" w:rsidRDefault="003C5C67" w:rsidP="003C5C67">
      <w:pPr>
        <w:spacing w:line="200" w:lineRule="atLeast"/>
        <w:ind w:left="360"/>
        <w:rPr>
          <w:rFonts w:ascii="Times New Roman" w:eastAsia="Calibri" w:hAnsi="Times New Roman"/>
          <w:shd w:val="clear" w:color="auto" w:fill="FFFFFF"/>
        </w:rPr>
      </w:pPr>
    </w:p>
    <w:p w14:paraId="5B3BC13A" w14:textId="77777777" w:rsidR="003C5C67" w:rsidRPr="008A745D" w:rsidRDefault="003C5C67" w:rsidP="003C5C67">
      <w:pPr>
        <w:spacing w:line="200" w:lineRule="atLeast"/>
        <w:ind w:left="360"/>
        <w:rPr>
          <w:rFonts w:ascii="Times New Roman" w:eastAsia="Calibri" w:hAnsi="Times New Roman"/>
          <w:shd w:val="clear" w:color="auto" w:fill="FFFFFF"/>
        </w:rPr>
      </w:pPr>
    </w:p>
    <w:p w14:paraId="1E70BC98" w14:textId="765AB81F" w:rsidR="003C5C67" w:rsidRPr="008A745D" w:rsidRDefault="003C5C67" w:rsidP="003C5C67">
      <w:pPr>
        <w:spacing w:line="200" w:lineRule="atLeast"/>
        <w:rPr>
          <w:rFonts w:ascii="Times New Roman" w:eastAsia="Calibri" w:hAnsi="Times New Roman"/>
          <w:shd w:val="clear" w:color="auto" w:fill="FFFFFF"/>
        </w:rPr>
      </w:pPr>
      <w:r w:rsidRPr="008A745D">
        <w:rPr>
          <w:rFonts w:ascii="Times New Roman" w:eastAsia="Calibri" w:hAnsi="Times New Roman"/>
          <w:shd w:val="clear" w:color="auto" w:fill="FFFFFF"/>
        </w:rPr>
        <w:t xml:space="preserve">_____________________   </w:t>
      </w:r>
      <w:r w:rsidRPr="008A745D">
        <w:rPr>
          <w:rFonts w:ascii="Times New Roman" w:eastAsia="Calibri" w:hAnsi="Times New Roman"/>
          <w:shd w:val="clear" w:color="auto" w:fill="FFFFFF"/>
        </w:rPr>
        <w:tab/>
      </w:r>
      <w:r w:rsidRPr="008A745D">
        <w:rPr>
          <w:rFonts w:ascii="Times New Roman" w:eastAsia="Calibri" w:hAnsi="Times New Roman"/>
          <w:shd w:val="clear" w:color="auto" w:fill="FFFFFF"/>
        </w:rPr>
        <w:tab/>
      </w:r>
      <w:r w:rsidRPr="008A745D">
        <w:rPr>
          <w:rFonts w:ascii="Times New Roman" w:eastAsia="Calibri" w:hAnsi="Times New Roman"/>
          <w:shd w:val="clear" w:color="auto" w:fill="FFFFFF"/>
        </w:rPr>
        <w:tab/>
        <w:t>____________________</w:t>
      </w:r>
      <w:r w:rsidRPr="008A745D">
        <w:rPr>
          <w:rFonts w:ascii="Times New Roman" w:eastAsia="Calibri" w:hAnsi="Times New Roman"/>
          <w:shd w:val="clear" w:color="auto" w:fill="FFFFFF"/>
        </w:rPr>
        <w:tab/>
      </w:r>
      <w:r w:rsidRPr="008A745D">
        <w:rPr>
          <w:rFonts w:ascii="Times New Roman" w:eastAsia="Calibri" w:hAnsi="Times New Roman"/>
          <w:u w:val="single"/>
          <w:shd w:val="clear" w:color="auto" w:fill="FFFFFF"/>
        </w:rPr>
        <w:t>..............................</w:t>
      </w:r>
    </w:p>
    <w:p w14:paraId="65FFC39F" w14:textId="69AC93F2" w:rsidR="003C5C67" w:rsidRPr="008A745D" w:rsidRDefault="003C5C67" w:rsidP="003C5C67">
      <w:pPr>
        <w:spacing w:line="200" w:lineRule="atLeast"/>
        <w:ind w:left="360"/>
        <w:rPr>
          <w:rFonts w:ascii="Times New Roman" w:eastAsia="Calibri" w:hAnsi="Times New Roman"/>
          <w:shd w:val="clear" w:color="auto" w:fill="FFFFFF"/>
        </w:rPr>
      </w:pPr>
      <w:r w:rsidRPr="008A745D">
        <w:rPr>
          <w:rFonts w:ascii="Times New Roman" w:eastAsia="Calibri" w:hAnsi="Times New Roman"/>
          <w:shd w:val="clear" w:color="auto" w:fill="FFFFFF"/>
        </w:rPr>
        <w:tab/>
      </w:r>
      <w:r w:rsidRPr="008A745D">
        <w:rPr>
          <w:rFonts w:ascii="Times New Roman" w:eastAsia="Calibri" w:hAnsi="Times New Roman"/>
          <w:shd w:val="clear" w:color="auto" w:fill="FFFFFF"/>
        </w:rPr>
        <w:tab/>
      </w:r>
      <w:r w:rsidRPr="008A745D">
        <w:rPr>
          <w:rFonts w:ascii="Times New Roman" w:eastAsia="Calibri" w:hAnsi="Times New Roman"/>
          <w:shd w:val="clear" w:color="auto" w:fill="FFFFFF"/>
        </w:rPr>
        <w:tab/>
        <w:t xml:space="preserve">(parašas) </w:t>
      </w:r>
      <w:r w:rsidRPr="008A745D">
        <w:rPr>
          <w:rFonts w:ascii="Times New Roman" w:eastAsia="Calibri" w:hAnsi="Times New Roman"/>
          <w:shd w:val="clear" w:color="auto" w:fill="FFFFFF"/>
        </w:rPr>
        <w:tab/>
        <w:t xml:space="preserve"> (pasirašymo data)</w:t>
      </w:r>
      <w:r w:rsidRPr="008A745D">
        <w:rPr>
          <w:rFonts w:ascii="Times New Roman" w:eastAsia="Calibri" w:hAnsi="Times New Roman"/>
          <w:shd w:val="clear" w:color="auto" w:fill="FFFFFF"/>
        </w:rPr>
        <w:tab/>
        <w:t>(vardas, pavardė)</w:t>
      </w:r>
    </w:p>
    <w:p w14:paraId="200091A4" w14:textId="77777777" w:rsidR="003C5C67" w:rsidRPr="008A745D" w:rsidRDefault="003C5C67" w:rsidP="003C5C67">
      <w:pPr>
        <w:spacing w:line="200" w:lineRule="atLeast"/>
        <w:ind w:left="284"/>
        <w:contextualSpacing/>
        <w:rPr>
          <w:rFonts w:ascii="Times New Roman" w:eastAsia="Lucida Sans Unicode" w:hAnsi="Times New Roman" w:cs="Tahoma"/>
          <w:shd w:val="clear" w:color="auto" w:fill="FFFFFF"/>
        </w:rPr>
      </w:pPr>
    </w:p>
    <w:p w14:paraId="27AD17C7" w14:textId="6E309B85" w:rsidR="003C5C67" w:rsidRPr="008A745D" w:rsidRDefault="003C5C67">
      <w:pPr>
        <w:rPr>
          <w:rFonts w:ascii="Times New Roman" w:eastAsia="Times New Roman" w:hAnsi="Times New Roman" w:cs="Times New Roman"/>
          <w:color w:val="000000" w:themeColor="text1"/>
          <w:kern w:val="0"/>
          <w:sz w:val="24"/>
          <w:szCs w:val="24"/>
          <w:lang w:bidi="lo-LA"/>
          <w14:ligatures w14:val="none"/>
        </w:rPr>
      </w:pPr>
      <w:r w:rsidRPr="008A745D">
        <w:rPr>
          <w:b/>
          <w:bCs/>
          <w:color w:val="000000" w:themeColor="text1"/>
          <w:sz w:val="24"/>
          <w:szCs w:val="24"/>
        </w:rPr>
        <w:br w:type="page"/>
      </w:r>
    </w:p>
    <w:p w14:paraId="293BA8B9" w14:textId="249EB247" w:rsidR="003C5C67" w:rsidRPr="008A745D" w:rsidRDefault="003C5C67" w:rsidP="003C5C67">
      <w:pPr>
        <w:pStyle w:val="Stilius1"/>
        <w:numPr>
          <w:ilvl w:val="0"/>
          <w:numId w:val="0"/>
        </w:numPr>
        <w:tabs>
          <w:tab w:val="left" w:pos="426"/>
        </w:tabs>
        <w:jc w:val="right"/>
        <w:rPr>
          <w:b w:val="0"/>
          <w:bCs w:val="0"/>
          <w:color w:val="000000" w:themeColor="text1"/>
          <w:sz w:val="20"/>
          <w:szCs w:val="20"/>
        </w:rPr>
      </w:pPr>
      <w:r w:rsidRPr="008A745D">
        <w:rPr>
          <w:b w:val="0"/>
          <w:bCs w:val="0"/>
          <w:color w:val="000000" w:themeColor="text1"/>
          <w:sz w:val="20"/>
          <w:szCs w:val="20"/>
        </w:rPr>
        <w:lastRenderedPageBreak/>
        <w:t>Sutarties 2 priedas</w:t>
      </w:r>
    </w:p>
    <w:p w14:paraId="70C47AE6" w14:textId="35118F02" w:rsidR="003C5C67" w:rsidRPr="008A745D" w:rsidRDefault="003C5C67" w:rsidP="003C5C67">
      <w:pPr>
        <w:pStyle w:val="Stilius1"/>
        <w:numPr>
          <w:ilvl w:val="0"/>
          <w:numId w:val="0"/>
        </w:numPr>
        <w:tabs>
          <w:tab w:val="left" w:pos="426"/>
        </w:tabs>
        <w:jc w:val="right"/>
        <w:rPr>
          <w:rFonts w:eastAsia="Calibri"/>
          <w:b w:val="0"/>
          <w:color w:val="000000" w:themeColor="text1"/>
          <w:sz w:val="20"/>
          <w:szCs w:val="20"/>
        </w:rPr>
      </w:pPr>
      <w:r w:rsidRPr="008A745D">
        <w:rPr>
          <w:b w:val="0"/>
          <w:bCs w:val="0"/>
          <w:color w:val="000000" w:themeColor="text1"/>
          <w:sz w:val="20"/>
          <w:szCs w:val="20"/>
        </w:rPr>
        <w:t>„</w:t>
      </w:r>
      <w:r w:rsidRPr="008A745D">
        <w:rPr>
          <w:b w:val="0"/>
          <w:color w:val="000000" w:themeColor="text1"/>
          <w:sz w:val="20"/>
          <w:szCs w:val="20"/>
        </w:rPr>
        <w:t>Techninė specifikacija</w:t>
      </w:r>
      <w:r w:rsidRPr="008A745D">
        <w:rPr>
          <w:rFonts w:eastAsia="Calibri"/>
          <w:b w:val="0"/>
          <w:color w:val="000000" w:themeColor="text1"/>
          <w:sz w:val="20"/>
          <w:szCs w:val="20"/>
        </w:rPr>
        <w:t>“</w:t>
      </w:r>
    </w:p>
    <w:p w14:paraId="51C244B4" w14:textId="4A55BA74" w:rsidR="003C5C67" w:rsidRPr="008A745D" w:rsidRDefault="003C5C67" w:rsidP="003C5C67">
      <w:pPr>
        <w:widowControl w:val="0"/>
        <w:shd w:val="clear" w:color="auto" w:fill="FFFFFF"/>
        <w:tabs>
          <w:tab w:val="left" w:pos="850"/>
        </w:tabs>
        <w:suppressAutoHyphens/>
        <w:autoSpaceDE w:val="0"/>
        <w:spacing w:after="0" w:line="200" w:lineRule="atLeast"/>
        <w:ind w:left="360"/>
        <w:jc w:val="center"/>
        <w:rPr>
          <w:rFonts w:ascii="Times New Roman" w:eastAsia="HG Mincho Light J" w:hAnsi="Times New Roman" w:cs="Times New Roman"/>
          <w:b/>
          <w:caps/>
          <w:color w:val="000000"/>
          <w:kern w:val="0"/>
          <w:sz w:val="24"/>
          <w:szCs w:val="24"/>
          <w:lang w:eastAsia="ar-SA"/>
          <w14:ligatures w14:val="none"/>
        </w:rPr>
      </w:pPr>
      <w:r w:rsidRPr="008A745D">
        <w:rPr>
          <w:rFonts w:ascii="Times New Roman" w:eastAsia="HG Mincho Light J" w:hAnsi="Times New Roman" w:cs="Times New Roman"/>
          <w:b/>
          <w:bCs/>
          <w:color w:val="000000"/>
          <w:kern w:val="0"/>
          <w:sz w:val="24"/>
          <w:szCs w:val="24"/>
          <w:lang w:eastAsia="ar-SA"/>
          <w14:ligatures w14:val="none"/>
        </w:rPr>
        <w:t xml:space="preserve">LAUKO BALDŲ, ŠIUKŠLIŲ DĖŽIŲ, DVIRAČIŲ STOVŲ IR KITŲ ĮRENGINIŲ REMONTO IR PRIEŽIŪROS DARBŲ </w:t>
      </w:r>
      <w:r w:rsidRPr="008A745D">
        <w:rPr>
          <w:rFonts w:ascii="Times New Roman" w:eastAsia="HG Mincho Light J" w:hAnsi="Times New Roman" w:cs="Times New Roman"/>
          <w:b/>
          <w:caps/>
          <w:color w:val="000000"/>
          <w:kern w:val="0"/>
          <w:sz w:val="24"/>
          <w:szCs w:val="24"/>
          <w:lang w:eastAsia="ar-SA"/>
          <w14:ligatures w14:val="none"/>
        </w:rPr>
        <w:t>TECHNINĖ SPECIFIKACIJA</w:t>
      </w:r>
    </w:p>
    <w:p w14:paraId="24D29E76" w14:textId="77777777" w:rsidR="003C5C67" w:rsidRPr="008A745D" w:rsidRDefault="003C5C67" w:rsidP="003C5C67">
      <w:pPr>
        <w:widowControl w:val="0"/>
        <w:shd w:val="clear" w:color="auto" w:fill="FFFFFF"/>
        <w:tabs>
          <w:tab w:val="left" w:pos="850"/>
        </w:tabs>
        <w:suppressAutoHyphens/>
        <w:autoSpaceDE w:val="0"/>
        <w:spacing w:after="0" w:line="200" w:lineRule="atLeast"/>
        <w:ind w:left="567" w:hanging="207"/>
        <w:jc w:val="center"/>
        <w:rPr>
          <w:rFonts w:ascii="Times New Roman" w:eastAsia="HG Mincho Light J" w:hAnsi="Times New Roman" w:cs="Times New Roman"/>
          <w:b/>
          <w:caps/>
          <w:color w:val="000000"/>
          <w:kern w:val="0"/>
          <w:sz w:val="20"/>
          <w:szCs w:val="20"/>
          <w:lang w:eastAsia="ar-SA"/>
          <w14:ligatures w14:val="none"/>
        </w:rPr>
      </w:pPr>
    </w:p>
    <w:tbl>
      <w:tblPr>
        <w:tblW w:w="1088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3998"/>
        <w:gridCol w:w="6202"/>
      </w:tblGrid>
      <w:tr w:rsidR="003C5C67" w:rsidRPr="008A745D" w14:paraId="20817FA0" w14:textId="77777777" w:rsidTr="003C5C67">
        <w:trPr>
          <w:trHeight w:val="372"/>
        </w:trPr>
        <w:tc>
          <w:tcPr>
            <w:tcW w:w="689" w:type="dxa"/>
            <w:shd w:val="clear" w:color="auto" w:fill="auto"/>
            <w:vAlign w:val="center"/>
          </w:tcPr>
          <w:p w14:paraId="3F15CC04"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b/>
                <w:bCs/>
                <w:color w:val="000000"/>
                <w:kern w:val="0"/>
                <w:sz w:val="21"/>
                <w:szCs w:val="21"/>
                <w:lang w:eastAsia="ar-SA"/>
                <w14:ligatures w14:val="none"/>
              </w:rPr>
            </w:pPr>
            <w:r w:rsidRPr="008A745D">
              <w:rPr>
                <w:rFonts w:ascii="Times New Roman" w:eastAsia="HG Mincho Light J" w:hAnsi="Times New Roman" w:cs="Times New Roman"/>
                <w:b/>
                <w:bCs/>
                <w:color w:val="000000"/>
                <w:kern w:val="0"/>
                <w:sz w:val="21"/>
                <w:szCs w:val="21"/>
                <w:lang w:eastAsia="ar-SA"/>
                <w14:ligatures w14:val="none"/>
              </w:rPr>
              <w:t>Eil.</w:t>
            </w:r>
          </w:p>
          <w:p w14:paraId="4240834E" w14:textId="77777777" w:rsidR="003C5C67" w:rsidRPr="008A745D" w:rsidRDefault="003C5C67" w:rsidP="003C5C67">
            <w:pPr>
              <w:widowControl w:val="0"/>
              <w:suppressAutoHyphens/>
              <w:spacing w:after="0" w:line="240" w:lineRule="auto"/>
              <w:jc w:val="center"/>
              <w:rPr>
                <w:rFonts w:ascii="Times New Roman" w:eastAsia="Calibri" w:hAnsi="Times New Roman" w:cs="Times New Roman"/>
                <w:b/>
                <w:color w:val="000000"/>
                <w:kern w:val="0"/>
                <w:sz w:val="21"/>
                <w:szCs w:val="21"/>
                <w:lang w:eastAsia="ar-SA"/>
                <w14:ligatures w14:val="none"/>
              </w:rPr>
            </w:pPr>
            <w:r w:rsidRPr="008A745D">
              <w:rPr>
                <w:rFonts w:ascii="Times New Roman" w:eastAsia="HG Mincho Light J" w:hAnsi="Times New Roman" w:cs="Times New Roman"/>
                <w:b/>
                <w:bCs/>
                <w:color w:val="000000"/>
                <w:kern w:val="0"/>
                <w:sz w:val="21"/>
                <w:szCs w:val="21"/>
                <w:lang w:eastAsia="ar-SA"/>
                <w14:ligatures w14:val="none"/>
              </w:rPr>
              <w:t>Nr.</w:t>
            </w:r>
          </w:p>
        </w:tc>
        <w:tc>
          <w:tcPr>
            <w:tcW w:w="3998" w:type="dxa"/>
            <w:shd w:val="clear" w:color="auto" w:fill="auto"/>
            <w:vAlign w:val="center"/>
          </w:tcPr>
          <w:p w14:paraId="3FFA169C" w14:textId="77777777" w:rsidR="003C5C67" w:rsidRPr="008A745D" w:rsidRDefault="003C5C67" w:rsidP="003C5C67">
            <w:pPr>
              <w:widowControl w:val="0"/>
              <w:suppressAutoHyphens/>
              <w:spacing w:after="0" w:line="240" w:lineRule="auto"/>
              <w:ind w:left="360"/>
              <w:jc w:val="center"/>
              <w:rPr>
                <w:rFonts w:ascii="Times New Roman" w:eastAsia="Calibri" w:hAnsi="Times New Roman" w:cs="Times New Roman"/>
                <w:b/>
                <w:iCs/>
                <w:color w:val="000000"/>
                <w:kern w:val="0"/>
                <w:sz w:val="21"/>
                <w:szCs w:val="21"/>
                <w:lang w:eastAsia="ar-SA"/>
                <w14:ligatures w14:val="none"/>
              </w:rPr>
            </w:pPr>
            <w:r w:rsidRPr="008A745D">
              <w:rPr>
                <w:rFonts w:ascii="Times New Roman" w:eastAsia="Calibri" w:hAnsi="Times New Roman" w:cs="Times New Roman"/>
                <w:b/>
                <w:iCs/>
                <w:color w:val="000000"/>
                <w:kern w:val="0"/>
                <w:sz w:val="21"/>
                <w:szCs w:val="21"/>
                <w:lang w:eastAsia="ar-SA"/>
                <w14:ligatures w14:val="none"/>
              </w:rPr>
              <w:t>Darbų pavadinimas</w:t>
            </w:r>
          </w:p>
        </w:tc>
        <w:tc>
          <w:tcPr>
            <w:tcW w:w="6201" w:type="dxa"/>
            <w:vAlign w:val="center"/>
          </w:tcPr>
          <w:p w14:paraId="78423F40" w14:textId="77777777" w:rsidR="003C5C67" w:rsidRPr="008A745D" w:rsidRDefault="003C5C67" w:rsidP="003C5C67">
            <w:pPr>
              <w:widowControl w:val="0"/>
              <w:suppressLineNumbers/>
              <w:suppressAutoHyphens/>
              <w:snapToGrid w:val="0"/>
              <w:spacing w:after="0" w:line="100" w:lineRule="atLeast"/>
              <w:ind w:left="360"/>
              <w:jc w:val="center"/>
              <w:rPr>
                <w:rFonts w:ascii="Times New Roman" w:eastAsia="Calibri" w:hAnsi="Times New Roman" w:cs="Times New Roman"/>
                <w:b/>
                <w:color w:val="000000"/>
                <w:kern w:val="0"/>
                <w:sz w:val="21"/>
                <w:szCs w:val="21"/>
                <w:lang w:eastAsia="ar-SA"/>
                <w14:ligatures w14:val="none"/>
              </w:rPr>
            </w:pPr>
            <w:r w:rsidRPr="008A745D">
              <w:rPr>
                <w:rFonts w:ascii="Times New Roman" w:eastAsia="Calibri" w:hAnsi="Times New Roman" w:cs="Times New Roman"/>
                <w:b/>
                <w:color w:val="000000"/>
                <w:kern w:val="0"/>
                <w:sz w:val="21"/>
                <w:szCs w:val="21"/>
                <w:lang w:eastAsia="ar-SA"/>
                <w14:ligatures w14:val="none"/>
              </w:rPr>
              <w:t>Darbų aprašymas</w:t>
            </w:r>
          </w:p>
        </w:tc>
      </w:tr>
      <w:tr w:rsidR="003C5C67" w:rsidRPr="008A745D" w14:paraId="4C6BE068" w14:textId="77777777" w:rsidTr="003C5C67">
        <w:trPr>
          <w:trHeight w:val="238"/>
        </w:trPr>
        <w:tc>
          <w:tcPr>
            <w:tcW w:w="10889" w:type="dxa"/>
            <w:gridSpan w:val="3"/>
            <w:vAlign w:val="center"/>
          </w:tcPr>
          <w:p w14:paraId="2309DCE4" w14:textId="77777777" w:rsidR="003C5C67" w:rsidRPr="008A745D" w:rsidRDefault="003C5C67" w:rsidP="003C5C67">
            <w:pPr>
              <w:widowControl w:val="0"/>
              <w:suppressAutoHyphens/>
              <w:snapToGrid w:val="0"/>
              <w:spacing w:after="0" w:line="240" w:lineRule="auto"/>
              <w:ind w:left="360"/>
              <w:jc w:val="center"/>
              <w:rPr>
                <w:rFonts w:ascii="Times New Roman" w:eastAsia="Calibri" w:hAnsi="Times New Roman" w:cs="Times New Roman"/>
                <w:b/>
                <w:color w:val="000000"/>
                <w:kern w:val="0"/>
                <w:sz w:val="21"/>
                <w:szCs w:val="21"/>
                <w:lang w:eastAsia="ar-SA"/>
                <w14:ligatures w14:val="none"/>
              </w:rPr>
            </w:pPr>
            <w:r w:rsidRPr="008A745D">
              <w:rPr>
                <w:rFonts w:ascii="Times New Roman" w:eastAsia="Calibri" w:hAnsi="Times New Roman" w:cs="Times New Roman"/>
                <w:b/>
                <w:color w:val="000000"/>
                <w:kern w:val="0"/>
                <w:sz w:val="21"/>
                <w:szCs w:val="21"/>
                <w:lang w:eastAsia="ar-SA"/>
                <w14:ligatures w14:val="none"/>
              </w:rPr>
              <w:t>ŠIUKŠLIŲ DĖŽĖS, DVIRAČIŲ STOVAI</w:t>
            </w:r>
          </w:p>
        </w:tc>
      </w:tr>
      <w:tr w:rsidR="003C5C67" w:rsidRPr="008A745D" w14:paraId="09926C54" w14:textId="77777777" w:rsidTr="003C5C67">
        <w:trPr>
          <w:trHeight w:val="1270"/>
        </w:trPr>
        <w:tc>
          <w:tcPr>
            <w:tcW w:w="689" w:type="dxa"/>
            <w:shd w:val="clear" w:color="auto" w:fill="auto"/>
            <w:vAlign w:val="center"/>
          </w:tcPr>
          <w:p w14:paraId="618CDDDB"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1.</w:t>
            </w:r>
          </w:p>
        </w:tc>
        <w:tc>
          <w:tcPr>
            <w:tcW w:w="3998" w:type="dxa"/>
            <w:shd w:val="clear" w:color="auto" w:fill="auto"/>
            <w:vAlign w:val="center"/>
            <w:hideMark/>
          </w:tcPr>
          <w:p w14:paraId="7427FFDC" w14:textId="77777777" w:rsidR="003C5C67" w:rsidRPr="008A745D" w:rsidRDefault="003C5C67" w:rsidP="003C5C67">
            <w:pPr>
              <w:widowControl w:val="0"/>
              <w:tabs>
                <w:tab w:val="left" w:pos="766"/>
              </w:tabs>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Sulaužytų arba nepataisomai deformuotų šiukšlių dėžių pakeitimas nauja betonine ar  cinkuoto metalo ir dažyta milteliniu būdu dėže</w:t>
            </w:r>
          </w:p>
        </w:tc>
        <w:tc>
          <w:tcPr>
            <w:tcW w:w="6201" w:type="dxa"/>
            <w:shd w:val="clear" w:color="auto" w:fill="auto"/>
          </w:tcPr>
          <w:p w14:paraId="3D8F8AF1"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1. Įsigyti, atvežti ir iškrauti naują betoninę ar metalinę (cinkuotą ar cinkuotą ir dažytą milteliniu būdu) šiukšlių dėžę. </w:t>
            </w:r>
          </w:p>
          <w:p w14:paraId="46D2084E"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2. Nuimti nepataisomai deformuotą šiukšlių dėžę, jei reikia, atsukant stovo pritvirtinimo varžtus ir pašalinant su stovu. </w:t>
            </w:r>
          </w:p>
          <w:p w14:paraId="0295807E"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3. Pastatyti naują šiukšlių dėžę toje pačioje vietoje. </w:t>
            </w:r>
          </w:p>
          <w:p w14:paraId="3C6F0152"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4. Pakrauti deformuotas šiukšlių dėžes į automašiną, sutvarkyti aplinką ir išvežti atliekas. Jas utilizuoti. Šiukšlių dėžė gali būti stačiakampė arba užapvalintais kampais. Talpa apie 70 litrų.</w:t>
            </w:r>
          </w:p>
        </w:tc>
      </w:tr>
      <w:tr w:rsidR="003C5C67" w:rsidRPr="008A745D" w14:paraId="6D82B8B0" w14:textId="77777777" w:rsidTr="003C5C67">
        <w:trPr>
          <w:trHeight w:val="635"/>
        </w:trPr>
        <w:tc>
          <w:tcPr>
            <w:tcW w:w="689" w:type="dxa"/>
            <w:shd w:val="clear" w:color="auto" w:fill="auto"/>
            <w:vAlign w:val="center"/>
          </w:tcPr>
          <w:p w14:paraId="51528C36"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2.</w:t>
            </w:r>
          </w:p>
        </w:tc>
        <w:tc>
          <w:tcPr>
            <w:tcW w:w="3998" w:type="dxa"/>
            <w:shd w:val="clear" w:color="auto" w:fill="auto"/>
            <w:vAlign w:val="center"/>
          </w:tcPr>
          <w:p w14:paraId="66D9C836" w14:textId="77777777" w:rsidR="003C5C67" w:rsidRPr="008A745D" w:rsidRDefault="003C5C67" w:rsidP="003C5C67">
            <w:pPr>
              <w:widowControl w:val="0"/>
              <w:tabs>
                <w:tab w:val="left" w:pos="766"/>
              </w:tabs>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Deformuotų betoninių šiukšlių dėžių remontas</w:t>
            </w:r>
          </w:p>
        </w:tc>
        <w:tc>
          <w:tcPr>
            <w:tcW w:w="6201" w:type="dxa"/>
            <w:shd w:val="clear" w:color="auto" w:fill="auto"/>
          </w:tcPr>
          <w:p w14:paraId="4BE29C3A"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1. Nuvalius nutrupėjusį paviršių, betono skiediniu sutvarkyti betoninės šiukšlių dėžės </w:t>
            </w:r>
            <w:proofErr w:type="spellStart"/>
            <w:r w:rsidRPr="008A745D">
              <w:rPr>
                <w:rFonts w:ascii="Times New Roman" w:eastAsia="HG Mincho Light J" w:hAnsi="Times New Roman" w:cs="Times New Roman"/>
                <w:color w:val="000000"/>
                <w:kern w:val="0"/>
                <w:sz w:val="21"/>
                <w:szCs w:val="21"/>
                <w:lang w:eastAsia="ar-SA"/>
                <w14:ligatures w14:val="none"/>
              </w:rPr>
              <w:t>išdaužas</w:t>
            </w:r>
            <w:proofErr w:type="spellEnd"/>
            <w:r w:rsidRPr="008A745D">
              <w:rPr>
                <w:rFonts w:ascii="Times New Roman" w:eastAsia="HG Mincho Light J" w:hAnsi="Times New Roman" w:cs="Times New Roman"/>
                <w:color w:val="000000"/>
                <w:kern w:val="0"/>
                <w:sz w:val="21"/>
                <w:szCs w:val="21"/>
                <w:lang w:eastAsia="ar-SA"/>
                <w14:ligatures w14:val="none"/>
              </w:rPr>
              <w:t xml:space="preserve">; </w:t>
            </w:r>
          </w:p>
          <w:p w14:paraId="4F904A64"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2. Surinkti sulaužytas betoninės dėžės dalis, sutvarkyti aplinką, pakrauti į krovininę automašiną ir išvežti. </w:t>
            </w:r>
          </w:p>
        </w:tc>
      </w:tr>
      <w:tr w:rsidR="003C5C67" w:rsidRPr="008A745D" w14:paraId="69C31B47" w14:textId="77777777" w:rsidTr="003C5C67">
        <w:trPr>
          <w:trHeight w:val="962"/>
        </w:trPr>
        <w:tc>
          <w:tcPr>
            <w:tcW w:w="689" w:type="dxa"/>
            <w:shd w:val="clear" w:color="auto" w:fill="auto"/>
            <w:vAlign w:val="center"/>
          </w:tcPr>
          <w:p w14:paraId="4AF43A63"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3.</w:t>
            </w:r>
          </w:p>
        </w:tc>
        <w:tc>
          <w:tcPr>
            <w:tcW w:w="3998" w:type="dxa"/>
            <w:shd w:val="clear" w:color="auto" w:fill="auto"/>
            <w:vAlign w:val="center"/>
          </w:tcPr>
          <w:p w14:paraId="1670CAF3" w14:textId="77777777" w:rsidR="003C5C67" w:rsidRPr="008A745D" w:rsidRDefault="003C5C67" w:rsidP="003C5C67">
            <w:pPr>
              <w:widowControl w:val="0"/>
              <w:tabs>
                <w:tab w:val="left" w:pos="766"/>
              </w:tabs>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Deformuotų metalinių šiukšlių dėžių remontas</w:t>
            </w:r>
          </w:p>
        </w:tc>
        <w:tc>
          <w:tcPr>
            <w:tcW w:w="6201" w:type="dxa"/>
            <w:shd w:val="clear" w:color="auto" w:fill="auto"/>
          </w:tcPr>
          <w:p w14:paraId="00267DBC"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1. Ištiesinti deformuotas šiukšlių dėžės detales; </w:t>
            </w:r>
          </w:p>
          <w:p w14:paraId="5FB24446"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2. Suvirinti nulaužtas detales,  esant poreikiui panaudojant naujus metalo intarpus; </w:t>
            </w:r>
          </w:p>
          <w:p w14:paraId="54F22D5D"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3. Pažeistą paviršių nuvalyti, apdoroti antikoroziniu skysčiu ir nudažyti 2 sluoksniais analogiškos spalvos metalo dažais, skirtais naudojimui lauko sąlygomis.</w:t>
            </w:r>
          </w:p>
        </w:tc>
      </w:tr>
      <w:tr w:rsidR="003C5C67" w:rsidRPr="008A745D" w14:paraId="7942096F" w14:textId="77777777" w:rsidTr="003C5C67">
        <w:trPr>
          <w:trHeight w:val="952"/>
        </w:trPr>
        <w:tc>
          <w:tcPr>
            <w:tcW w:w="689" w:type="dxa"/>
            <w:shd w:val="clear" w:color="auto" w:fill="auto"/>
            <w:vAlign w:val="center"/>
          </w:tcPr>
          <w:p w14:paraId="7CFA7278"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4.</w:t>
            </w:r>
          </w:p>
        </w:tc>
        <w:tc>
          <w:tcPr>
            <w:tcW w:w="3998" w:type="dxa"/>
            <w:shd w:val="clear" w:color="auto" w:fill="auto"/>
            <w:vAlign w:val="center"/>
          </w:tcPr>
          <w:p w14:paraId="2F065337" w14:textId="77777777" w:rsidR="003C5C67" w:rsidRPr="008A745D" w:rsidRDefault="003C5C67" w:rsidP="003C5C67">
            <w:pPr>
              <w:widowControl w:val="0"/>
              <w:tabs>
                <w:tab w:val="left" w:pos="766"/>
              </w:tabs>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Šiukšlių dėžių su medžio apdaila remontas</w:t>
            </w:r>
          </w:p>
        </w:tc>
        <w:tc>
          <w:tcPr>
            <w:tcW w:w="6201" w:type="dxa"/>
            <w:shd w:val="clear" w:color="auto" w:fill="auto"/>
          </w:tcPr>
          <w:p w14:paraId="20B334EE"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1. Demontuoti supuvusias medines lenteles nuo šiukšlių dėžės; </w:t>
            </w:r>
          </w:p>
          <w:p w14:paraId="16026109"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2. Nuvalyti po lentele buvusį paviršių antikorozinėmis medžiagomis, nudažyti metalo dažais; </w:t>
            </w:r>
          </w:p>
          <w:p w14:paraId="74515030"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3. Pritvirtinti  impregnuotą ir nudažytą/</w:t>
            </w:r>
            <w:proofErr w:type="spellStart"/>
            <w:r w:rsidRPr="008A745D">
              <w:rPr>
                <w:rFonts w:ascii="Times New Roman" w:eastAsia="HG Mincho Light J" w:hAnsi="Times New Roman" w:cs="Times New Roman"/>
                <w:color w:val="000000"/>
                <w:kern w:val="0"/>
                <w:sz w:val="21"/>
                <w:szCs w:val="21"/>
                <w:lang w:eastAsia="ar-SA"/>
                <w14:ligatures w14:val="none"/>
              </w:rPr>
              <w:t>alyvuotą</w:t>
            </w:r>
            <w:proofErr w:type="spellEnd"/>
            <w:r w:rsidRPr="008A745D">
              <w:rPr>
                <w:rFonts w:ascii="Times New Roman" w:eastAsia="HG Mincho Light J" w:hAnsi="Times New Roman" w:cs="Times New Roman"/>
                <w:color w:val="000000"/>
                <w:kern w:val="0"/>
                <w:sz w:val="21"/>
                <w:szCs w:val="21"/>
                <w:lang w:eastAsia="ar-SA"/>
                <w14:ligatures w14:val="none"/>
              </w:rPr>
              <w:t xml:space="preserve"> lentelę (analogišką esamos medienos, analogiškos spalvos) buvusios lentelės vietoje. </w:t>
            </w:r>
          </w:p>
          <w:p w14:paraId="6E7E2AEF"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4. Išvežti atliekas.</w:t>
            </w:r>
          </w:p>
        </w:tc>
      </w:tr>
      <w:tr w:rsidR="003C5C67" w:rsidRPr="008A745D" w14:paraId="15004A41" w14:textId="77777777" w:rsidTr="003C5C67">
        <w:trPr>
          <w:trHeight w:val="793"/>
        </w:trPr>
        <w:tc>
          <w:tcPr>
            <w:tcW w:w="689" w:type="dxa"/>
            <w:shd w:val="clear" w:color="auto" w:fill="auto"/>
            <w:vAlign w:val="center"/>
          </w:tcPr>
          <w:p w14:paraId="7570D5D7"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5.</w:t>
            </w:r>
          </w:p>
        </w:tc>
        <w:tc>
          <w:tcPr>
            <w:tcW w:w="3998" w:type="dxa"/>
            <w:shd w:val="clear" w:color="auto" w:fill="auto"/>
            <w:vAlign w:val="center"/>
          </w:tcPr>
          <w:p w14:paraId="04C89651" w14:textId="77777777" w:rsidR="003C5C67" w:rsidRPr="008A745D" w:rsidRDefault="003C5C67" w:rsidP="003C5C67">
            <w:pPr>
              <w:widowControl w:val="0"/>
              <w:tabs>
                <w:tab w:val="left" w:pos="766"/>
              </w:tabs>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Deformuotų dekoratyvinių metalinių šiukšlių dėžių remontas</w:t>
            </w:r>
          </w:p>
        </w:tc>
        <w:tc>
          <w:tcPr>
            <w:tcW w:w="6201" w:type="dxa"/>
            <w:shd w:val="clear" w:color="auto" w:fill="auto"/>
          </w:tcPr>
          <w:p w14:paraId="1E3B429F"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1. Ištaisyti deformuotą paviršių. </w:t>
            </w:r>
          </w:p>
          <w:p w14:paraId="62779325"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2. Suvirinti sutrūkusius sujungimus. Esant poreikiui, panaudoti privirinamus metalo intarpus. </w:t>
            </w:r>
          </w:p>
          <w:p w14:paraId="2054D3ED"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3. Panaudoti naujus varžtus dėžės uždarymui.</w:t>
            </w:r>
          </w:p>
          <w:p w14:paraId="7152EAA2"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Dekoratyvinės dėžės pastatytos bulvaro dalyje tarp Tilžės g. ir Žemaitės g.</w:t>
            </w:r>
          </w:p>
        </w:tc>
      </w:tr>
      <w:tr w:rsidR="003C5C67" w:rsidRPr="008A745D" w14:paraId="1A910C7B" w14:textId="77777777" w:rsidTr="003C5C67">
        <w:trPr>
          <w:trHeight w:val="1040"/>
        </w:trPr>
        <w:tc>
          <w:tcPr>
            <w:tcW w:w="689" w:type="dxa"/>
            <w:shd w:val="clear" w:color="auto" w:fill="auto"/>
            <w:vAlign w:val="center"/>
          </w:tcPr>
          <w:p w14:paraId="472D6DC3"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6.</w:t>
            </w:r>
          </w:p>
        </w:tc>
        <w:tc>
          <w:tcPr>
            <w:tcW w:w="3998" w:type="dxa"/>
            <w:shd w:val="clear" w:color="auto" w:fill="auto"/>
            <w:vAlign w:val="center"/>
          </w:tcPr>
          <w:p w14:paraId="34D8BCFD" w14:textId="77777777" w:rsidR="003C5C67" w:rsidRPr="008A745D" w:rsidRDefault="003C5C67" w:rsidP="003C5C67">
            <w:pPr>
              <w:widowControl w:val="0"/>
              <w:tabs>
                <w:tab w:val="left" w:pos="766"/>
              </w:tabs>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Deformuotų metalinių dviračių stovų remontas</w:t>
            </w:r>
          </w:p>
        </w:tc>
        <w:tc>
          <w:tcPr>
            <w:tcW w:w="6201" w:type="dxa"/>
            <w:shd w:val="clear" w:color="auto" w:fill="auto"/>
            <w:hideMark/>
          </w:tcPr>
          <w:p w14:paraId="79D70601"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1. Ištiesinti deformuotą dviračių stovą. </w:t>
            </w:r>
          </w:p>
          <w:p w14:paraId="490E5B3C"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2. Suvirinti nulaužtas detales, esant poreikiui panaudojant naujus metalo intarpus. Nušlifuoti. </w:t>
            </w:r>
          </w:p>
          <w:p w14:paraId="46CEE4D6"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3. Apdoroti pažeistą vietą antikorozinėmis medžiagomis ir padengti 2 </w:t>
            </w:r>
            <w:proofErr w:type="spellStart"/>
            <w:r w:rsidRPr="008A745D">
              <w:rPr>
                <w:rFonts w:ascii="Times New Roman" w:eastAsia="HG Mincho Light J" w:hAnsi="Times New Roman" w:cs="Times New Roman"/>
                <w:color w:val="000000"/>
                <w:kern w:val="0"/>
                <w:sz w:val="21"/>
                <w:szCs w:val="21"/>
                <w:lang w:eastAsia="ar-SA"/>
                <w14:ligatures w14:val="none"/>
              </w:rPr>
              <w:t>sl</w:t>
            </w:r>
            <w:proofErr w:type="spellEnd"/>
            <w:r w:rsidRPr="008A745D">
              <w:rPr>
                <w:rFonts w:ascii="Times New Roman" w:eastAsia="HG Mincho Light J" w:hAnsi="Times New Roman" w:cs="Times New Roman"/>
                <w:color w:val="000000"/>
                <w:kern w:val="0"/>
                <w:sz w:val="21"/>
                <w:szCs w:val="21"/>
                <w:lang w:eastAsia="ar-SA"/>
                <w14:ligatures w14:val="none"/>
              </w:rPr>
              <w:t xml:space="preserve">. analogiškos spalvos metalo dažais, skirtais apsaugai lauko sąlygomis. </w:t>
            </w:r>
          </w:p>
          <w:p w14:paraId="0A2DCFFE"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4. Sutvarkyti aplinką ir pašalinti statybines atliekas.</w:t>
            </w:r>
          </w:p>
        </w:tc>
      </w:tr>
      <w:tr w:rsidR="003C5C67" w:rsidRPr="008A745D" w14:paraId="6522EF5D" w14:textId="77777777" w:rsidTr="003C5C67">
        <w:trPr>
          <w:trHeight w:val="734"/>
        </w:trPr>
        <w:tc>
          <w:tcPr>
            <w:tcW w:w="689" w:type="dxa"/>
            <w:shd w:val="clear" w:color="auto" w:fill="auto"/>
            <w:vAlign w:val="center"/>
          </w:tcPr>
          <w:p w14:paraId="49988FEB"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7.</w:t>
            </w:r>
          </w:p>
        </w:tc>
        <w:tc>
          <w:tcPr>
            <w:tcW w:w="3998" w:type="dxa"/>
            <w:shd w:val="clear" w:color="auto" w:fill="auto"/>
            <w:vAlign w:val="center"/>
          </w:tcPr>
          <w:p w14:paraId="7CD5FDEA" w14:textId="77777777" w:rsidR="003C5C67" w:rsidRPr="008A745D" w:rsidRDefault="003C5C67" w:rsidP="003C5C67">
            <w:pPr>
              <w:widowControl w:val="0"/>
              <w:tabs>
                <w:tab w:val="left" w:pos="766"/>
              </w:tabs>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Stacionariai įtvirtinto įrenginio (šiukšlių dėžės, stovo ir kt.) demontavimas be atstatymo</w:t>
            </w:r>
          </w:p>
        </w:tc>
        <w:tc>
          <w:tcPr>
            <w:tcW w:w="6201" w:type="dxa"/>
            <w:shd w:val="clear" w:color="auto" w:fill="auto"/>
          </w:tcPr>
          <w:p w14:paraId="387AE827"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1. Demontuoti užsakyme nurodytą įrenginį, pašalinti įbetonuotus pamatus, jei reikia – užpilti pamatų duobes gruntu. </w:t>
            </w:r>
          </w:p>
          <w:p w14:paraId="5E28FA9B"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2. Statybines atliekas išvežti iš teritorijos, utilizuoti. Baigus darbus teritorija darbų vietoje ir aplinkt ją turi būti sutvarkyta ir švari.</w:t>
            </w:r>
          </w:p>
        </w:tc>
      </w:tr>
      <w:tr w:rsidR="003C5C67" w:rsidRPr="008A745D" w14:paraId="72542F42" w14:textId="77777777" w:rsidTr="003C5C67">
        <w:trPr>
          <w:trHeight w:val="265"/>
        </w:trPr>
        <w:tc>
          <w:tcPr>
            <w:tcW w:w="10889" w:type="dxa"/>
            <w:gridSpan w:val="3"/>
            <w:vAlign w:val="center"/>
          </w:tcPr>
          <w:p w14:paraId="0845A193" w14:textId="77777777" w:rsidR="003C5C67" w:rsidRPr="008A745D" w:rsidRDefault="003C5C67" w:rsidP="003C5C67">
            <w:pPr>
              <w:widowControl w:val="0"/>
              <w:suppressAutoHyphens/>
              <w:snapToGrid w:val="0"/>
              <w:spacing w:after="0" w:line="240" w:lineRule="auto"/>
              <w:ind w:left="360"/>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b/>
                <w:caps/>
                <w:color w:val="000000"/>
                <w:kern w:val="0"/>
                <w:sz w:val="21"/>
                <w:szCs w:val="21"/>
                <w:lang w:eastAsia="ar-SA"/>
                <w14:ligatures w14:val="none"/>
              </w:rPr>
              <w:t>lauko baldai</w:t>
            </w:r>
          </w:p>
        </w:tc>
      </w:tr>
      <w:tr w:rsidR="003C5C67" w:rsidRPr="008A745D" w14:paraId="53A9B2B2" w14:textId="77777777" w:rsidTr="003C5C67">
        <w:trPr>
          <w:trHeight w:val="793"/>
        </w:trPr>
        <w:tc>
          <w:tcPr>
            <w:tcW w:w="689" w:type="dxa"/>
            <w:vAlign w:val="center"/>
          </w:tcPr>
          <w:p w14:paraId="22A5F349"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8.</w:t>
            </w:r>
          </w:p>
        </w:tc>
        <w:tc>
          <w:tcPr>
            <w:tcW w:w="3998" w:type="dxa"/>
            <w:vAlign w:val="center"/>
          </w:tcPr>
          <w:p w14:paraId="5372F82F" w14:textId="77777777" w:rsidR="003C5C67" w:rsidRPr="008A745D" w:rsidRDefault="003C5C67" w:rsidP="003C5C67">
            <w:pPr>
              <w:widowControl w:val="0"/>
              <w:suppressAutoHyphens/>
              <w:snapToGrid w:val="0"/>
              <w:spacing w:after="0" w:line="240" w:lineRule="auto"/>
              <w:ind w:left="9" w:hanging="9"/>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Suolo demontavimas be atstatymo ir utilizavimas</w:t>
            </w:r>
          </w:p>
        </w:tc>
        <w:tc>
          <w:tcPr>
            <w:tcW w:w="6201" w:type="dxa"/>
          </w:tcPr>
          <w:p w14:paraId="7CA7F38B"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1. Demontuoti bet kokios konstrukcijos suolą, pašalinti įbetonuotus pamatus, jei reikia – užpilti pamatų duobes gruntu. </w:t>
            </w:r>
          </w:p>
          <w:p w14:paraId="52371ED8"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2. Statybines atliekas išvežti iš teritorijos, utilizuoti. Baigus darbus teritorija darbų vietoje ir aplinkt turi būti sutvarkyta ir švari.</w:t>
            </w:r>
          </w:p>
          <w:p w14:paraId="27A72E58"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3. Pašalintą įrenginį utilizuoti.</w:t>
            </w:r>
          </w:p>
        </w:tc>
      </w:tr>
      <w:tr w:rsidR="003C5C67" w:rsidRPr="008A745D" w14:paraId="57D974B6" w14:textId="77777777" w:rsidTr="003C5C67">
        <w:trPr>
          <w:trHeight w:val="635"/>
        </w:trPr>
        <w:tc>
          <w:tcPr>
            <w:tcW w:w="689" w:type="dxa"/>
            <w:vAlign w:val="center"/>
          </w:tcPr>
          <w:p w14:paraId="30393081"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9.</w:t>
            </w:r>
          </w:p>
        </w:tc>
        <w:tc>
          <w:tcPr>
            <w:tcW w:w="3998" w:type="dxa"/>
            <w:vAlign w:val="center"/>
            <w:hideMark/>
          </w:tcPr>
          <w:p w14:paraId="1D06968A" w14:textId="77777777" w:rsidR="003C5C67" w:rsidRPr="008A745D" w:rsidRDefault="003C5C67" w:rsidP="003C5C67">
            <w:pPr>
              <w:widowControl w:val="0"/>
              <w:suppressAutoHyphens/>
              <w:snapToGrid w:val="0"/>
              <w:spacing w:after="0" w:line="240" w:lineRule="auto"/>
              <w:ind w:left="9" w:hanging="9"/>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Senų sulaužytų arba supuvusių suolų pakeitimas naujais, analogiškais esamiems, įbetonuojant arba tvirtinant prie grindinio</w:t>
            </w:r>
          </w:p>
        </w:tc>
        <w:tc>
          <w:tcPr>
            <w:tcW w:w="6201" w:type="dxa"/>
            <w:hideMark/>
          </w:tcPr>
          <w:p w14:paraId="20C9DF29"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1. Iškelti ar išardyti seną sulaužytą suolą. </w:t>
            </w:r>
          </w:p>
          <w:p w14:paraId="7B82F61E"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2. Pagamintą naują suolą arba įsigytą, pastatyti įbetonuojant metalines ar betonines atramas (kojas). </w:t>
            </w:r>
          </w:p>
          <w:p w14:paraId="6A28CF03"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3. Išvežti remonto darbų atliekas ir utilizuoti sulaužyto suolo liekanas. </w:t>
            </w:r>
          </w:p>
          <w:p w14:paraId="3A9A9882"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4. Pašalintą įrenginį utilizuoti.</w:t>
            </w:r>
          </w:p>
        </w:tc>
      </w:tr>
      <w:tr w:rsidR="003C5C67" w:rsidRPr="008A745D" w14:paraId="3E173027" w14:textId="77777777" w:rsidTr="003C5C67">
        <w:trPr>
          <w:trHeight w:val="95"/>
        </w:trPr>
        <w:tc>
          <w:tcPr>
            <w:tcW w:w="689" w:type="dxa"/>
            <w:vAlign w:val="center"/>
          </w:tcPr>
          <w:p w14:paraId="4C5F60E1"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lastRenderedPageBreak/>
              <w:t>10.</w:t>
            </w:r>
          </w:p>
        </w:tc>
        <w:tc>
          <w:tcPr>
            <w:tcW w:w="3998" w:type="dxa"/>
            <w:vAlign w:val="center"/>
          </w:tcPr>
          <w:p w14:paraId="02146DC3" w14:textId="77777777" w:rsidR="003C5C67" w:rsidRPr="008A745D" w:rsidRDefault="003C5C67" w:rsidP="003C5C67">
            <w:pPr>
              <w:widowControl w:val="0"/>
              <w:suppressAutoHyphens/>
              <w:snapToGrid w:val="0"/>
              <w:spacing w:after="0" w:line="240" w:lineRule="auto"/>
              <w:ind w:left="9" w:hanging="9"/>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Sulaužytų, sugadintų smulkių metalinių detalių pakeitimas naujomis</w:t>
            </w:r>
          </w:p>
        </w:tc>
        <w:tc>
          <w:tcPr>
            <w:tcW w:w="6201" w:type="dxa"/>
          </w:tcPr>
          <w:p w14:paraId="64C37308"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1.Demontuoti nulaužtas detales (kampuočius, šiukšliadėžių peleninių dalis, nulaužtas tvirtinimo dalis, dangčius, tvirtinimo prie grindinio padus ir pan.), utilizuoti. </w:t>
            </w:r>
          </w:p>
          <w:p w14:paraId="3920E5A8"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2. Pagaminti arba įsigyti  naujas detales ir jas privirinti prie įrenginio.</w:t>
            </w:r>
          </w:p>
        </w:tc>
      </w:tr>
      <w:tr w:rsidR="003C5C67" w:rsidRPr="008A745D" w14:paraId="31EF9A7F" w14:textId="77777777" w:rsidTr="003C5C67">
        <w:trPr>
          <w:trHeight w:val="95"/>
        </w:trPr>
        <w:tc>
          <w:tcPr>
            <w:tcW w:w="689" w:type="dxa"/>
            <w:vAlign w:val="center"/>
          </w:tcPr>
          <w:p w14:paraId="1A9F2502"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11.</w:t>
            </w:r>
          </w:p>
        </w:tc>
        <w:tc>
          <w:tcPr>
            <w:tcW w:w="3998" w:type="dxa"/>
            <w:vAlign w:val="center"/>
            <w:hideMark/>
          </w:tcPr>
          <w:p w14:paraId="665B7339" w14:textId="77777777" w:rsidR="003C5C67" w:rsidRPr="008A745D" w:rsidRDefault="003C5C67" w:rsidP="003C5C67">
            <w:pPr>
              <w:widowControl w:val="0"/>
              <w:suppressAutoHyphens/>
              <w:snapToGrid w:val="0"/>
              <w:spacing w:after="0" w:line="240" w:lineRule="auto"/>
              <w:ind w:left="9" w:hanging="9"/>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Sulūžusių arba supuvusių atskirų išilginių medinių suolo lentų pakeitimas naujomis, apie 1,5 m. ilgio</w:t>
            </w:r>
          </w:p>
        </w:tc>
        <w:tc>
          <w:tcPr>
            <w:tcW w:w="6201" w:type="dxa"/>
          </w:tcPr>
          <w:p w14:paraId="5D604612"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1. Nuardyti sulūžusias arba supuvusius medinius tašus (lentas). </w:t>
            </w:r>
          </w:p>
          <w:p w14:paraId="516CFDC0"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2. Paruošti naujus medinius tašus (lentas), juos pritaikant prie esamo suolo paviršiaus. </w:t>
            </w:r>
          </w:p>
          <w:p w14:paraId="5D4F8717"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3. Pritvirtinti ir padengti </w:t>
            </w:r>
            <w:proofErr w:type="spellStart"/>
            <w:r w:rsidRPr="008A745D">
              <w:rPr>
                <w:rFonts w:ascii="Times New Roman" w:eastAsia="HG Mincho Light J" w:hAnsi="Times New Roman" w:cs="Times New Roman"/>
                <w:color w:val="000000"/>
                <w:kern w:val="0"/>
                <w:sz w:val="21"/>
                <w:szCs w:val="21"/>
                <w:lang w:eastAsia="ar-SA"/>
                <w14:ligatures w14:val="none"/>
              </w:rPr>
              <w:t>impregnantais</w:t>
            </w:r>
            <w:proofErr w:type="spellEnd"/>
            <w:r w:rsidRPr="008A745D">
              <w:rPr>
                <w:rFonts w:ascii="Times New Roman" w:eastAsia="HG Mincho Light J" w:hAnsi="Times New Roman" w:cs="Times New Roman"/>
                <w:color w:val="000000"/>
                <w:kern w:val="0"/>
                <w:sz w:val="21"/>
                <w:szCs w:val="21"/>
                <w:lang w:eastAsia="ar-SA"/>
                <w14:ligatures w14:val="none"/>
              </w:rPr>
              <w:t xml:space="preserve"> bei analogiška esamai spalva lauko sąlygoms pritaikytais dažais, ne mažiau kaip 2 sluoksniais. </w:t>
            </w:r>
          </w:p>
          <w:p w14:paraId="4EFE5D1D"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4. Sutvarkyti darbo vietą</w:t>
            </w:r>
            <w:r w:rsidRPr="008A745D">
              <w:rPr>
                <w:rFonts w:ascii="Times New Roman" w:eastAsia="HG Mincho Light J" w:hAnsi="Times New Roman" w:cs="Times New Roman"/>
                <w:color w:val="000000"/>
                <w:spacing w:val="-2"/>
                <w:kern w:val="0"/>
                <w:sz w:val="21"/>
                <w:szCs w:val="21"/>
                <w:lang w:eastAsia="ar-SA"/>
                <w14:ligatures w14:val="none"/>
              </w:rPr>
              <w:t xml:space="preserve">. </w:t>
            </w:r>
          </w:p>
          <w:p w14:paraId="0F47009F"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spacing w:val="-2"/>
                <w:kern w:val="0"/>
                <w:sz w:val="21"/>
                <w:szCs w:val="21"/>
                <w:lang w:eastAsia="ar-SA"/>
                <w14:ligatures w14:val="none"/>
              </w:rPr>
              <w:t xml:space="preserve">Lentos </w:t>
            </w:r>
            <w:r w:rsidRPr="008A745D">
              <w:rPr>
                <w:rFonts w:ascii="Times New Roman" w:eastAsia="HG Mincho Light J" w:hAnsi="Times New Roman" w:cs="Times New Roman"/>
                <w:color w:val="000000"/>
                <w:kern w:val="0"/>
                <w:sz w:val="21"/>
                <w:szCs w:val="21"/>
                <w:lang w:eastAsia="ar-SA"/>
                <w14:ligatures w14:val="none"/>
              </w:rPr>
              <w:t>apie 1,5 metro ilgio, ne mažesnio kaip 0,04 m storio, plotis analogiškas esamoms (paklaida apie 0,10 -0,15 m.)</w:t>
            </w:r>
          </w:p>
        </w:tc>
      </w:tr>
      <w:tr w:rsidR="003C5C67" w:rsidRPr="008A745D" w14:paraId="1B8EB1A6" w14:textId="77777777" w:rsidTr="003C5C67">
        <w:trPr>
          <w:trHeight w:val="95"/>
        </w:trPr>
        <w:tc>
          <w:tcPr>
            <w:tcW w:w="689" w:type="dxa"/>
            <w:vAlign w:val="center"/>
          </w:tcPr>
          <w:p w14:paraId="5006BF98"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12.</w:t>
            </w:r>
          </w:p>
        </w:tc>
        <w:tc>
          <w:tcPr>
            <w:tcW w:w="3998" w:type="dxa"/>
            <w:vAlign w:val="center"/>
            <w:hideMark/>
          </w:tcPr>
          <w:p w14:paraId="2DF112AC" w14:textId="77777777" w:rsidR="003C5C67" w:rsidRPr="008A745D" w:rsidRDefault="003C5C67" w:rsidP="003C5C67">
            <w:pPr>
              <w:widowControl w:val="0"/>
              <w:suppressAutoHyphens/>
              <w:snapToGrid w:val="0"/>
              <w:spacing w:after="0" w:line="240" w:lineRule="auto"/>
              <w:ind w:left="9" w:hanging="9"/>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Sulūžusių arba supuvusių atskirų suolo </w:t>
            </w:r>
            <w:proofErr w:type="spellStart"/>
            <w:r w:rsidRPr="008A745D">
              <w:rPr>
                <w:rFonts w:ascii="Times New Roman" w:eastAsia="HG Mincho Light J" w:hAnsi="Times New Roman" w:cs="Times New Roman"/>
                <w:color w:val="000000"/>
                <w:kern w:val="0"/>
                <w:sz w:val="21"/>
                <w:szCs w:val="21"/>
                <w:lang w:eastAsia="ar-SA"/>
                <w14:ligatures w14:val="none"/>
              </w:rPr>
              <w:t>kietmedžio</w:t>
            </w:r>
            <w:proofErr w:type="spellEnd"/>
            <w:r w:rsidRPr="008A745D">
              <w:rPr>
                <w:rFonts w:ascii="Times New Roman" w:eastAsia="HG Mincho Light J" w:hAnsi="Times New Roman" w:cs="Times New Roman"/>
                <w:color w:val="000000"/>
                <w:kern w:val="0"/>
                <w:sz w:val="21"/>
                <w:szCs w:val="21"/>
                <w:lang w:eastAsia="ar-SA"/>
                <w14:ligatures w14:val="none"/>
              </w:rPr>
              <w:t xml:space="preserve"> tašelių (skersinių) pakeitimas naujais analogiškais esamiems</w:t>
            </w:r>
          </w:p>
        </w:tc>
        <w:tc>
          <w:tcPr>
            <w:tcW w:w="6201" w:type="dxa"/>
          </w:tcPr>
          <w:p w14:paraId="14660BE8"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1. Nuardyti sulūžusias arba supuvusius  tašelius. </w:t>
            </w:r>
          </w:p>
          <w:p w14:paraId="29E37855"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2. Paruošti naujus  analogiškos medienos tašelius, juos pritaikant prie esamo suolo paviršiaus. </w:t>
            </w:r>
          </w:p>
          <w:p w14:paraId="168C1F6F"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3. Pritvirtinti ir padengti analogiška esamai spalva, dažant ar lakuojant arba aliejuojant ne mažiau kaip 2 sluoksniais. </w:t>
            </w:r>
          </w:p>
          <w:p w14:paraId="189EB4E7"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4. Sutvarkyti darbo vietą</w:t>
            </w:r>
            <w:r w:rsidRPr="008A745D">
              <w:rPr>
                <w:rFonts w:ascii="Times New Roman" w:eastAsia="HG Mincho Light J" w:hAnsi="Times New Roman" w:cs="Times New Roman"/>
                <w:color w:val="000000"/>
                <w:spacing w:val="-2"/>
                <w:kern w:val="0"/>
                <w:sz w:val="21"/>
                <w:szCs w:val="21"/>
                <w:lang w:eastAsia="ar-SA"/>
                <w14:ligatures w14:val="none"/>
              </w:rPr>
              <w:t xml:space="preserve">. Tašeliai </w:t>
            </w:r>
            <w:r w:rsidRPr="008A745D">
              <w:rPr>
                <w:rFonts w:ascii="Times New Roman" w:eastAsia="HG Mincho Light J" w:hAnsi="Times New Roman" w:cs="Times New Roman"/>
                <w:color w:val="000000"/>
                <w:kern w:val="0"/>
                <w:sz w:val="21"/>
                <w:szCs w:val="21"/>
                <w:lang w:eastAsia="ar-SA"/>
                <w14:ligatures w14:val="none"/>
              </w:rPr>
              <w:t>0,4 – 0,5 metro ilgio</w:t>
            </w:r>
          </w:p>
        </w:tc>
      </w:tr>
      <w:tr w:rsidR="003C5C67" w:rsidRPr="008A745D" w14:paraId="1687F8B5" w14:textId="77777777" w:rsidTr="003C5C67">
        <w:trPr>
          <w:trHeight w:val="95"/>
        </w:trPr>
        <w:tc>
          <w:tcPr>
            <w:tcW w:w="689" w:type="dxa"/>
            <w:vAlign w:val="center"/>
          </w:tcPr>
          <w:p w14:paraId="4C41FBD4"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13.</w:t>
            </w:r>
          </w:p>
        </w:tc>
        <w:tc>
          <w:tcPr>
            <w:tcW w:w="3998" w:type="dxa"/>
            <w:vAlign w:val="center"/>
          </w:tcPr>
          <w:p w14:paraId="1A66DBA5" w14:textId="77777777" w:rsidR="003C5C67" w:rsidRPr="008A745D" w:rsidRDefault="003C5C67" w:rsidP="003C5C67">
            <w:pPr>
              <w:widowControl w:val="0"/>
              <w:suppressAutoHyphens/>
              <w:snapToGrid w:val="0"/>
              <w:spacing w:after="0" w:line="240" w:lineRule="auto"/>
              <w:ind w:left="9" w:hanging="9"/>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Trapecijos formos ąžuolinių  skersinių suolo tašelių pakeitimas naujais</w:t>
            </w:r>
          </w:p>
        </w:tc>
        <w:tc>
          <w:tcPr>
            <w:tcW w:w="6201" w:type="dxa"/>
          </w:tcPr>
          <w:p w14:paraId="7705046E"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spacing w:val="-2"/>
                <w:kern w:val="0"/>
                <w:sz w:val="21"/>
                <w:szCs w:val="21"/>
                <w:lang w:eastAsia="ar-SA"/>
                <w14:ligatures w14:val="none"/>
              </w:rPr>
              <w:t xml:space="preserve">1. Analogiško </w:t>
            </w:r>
            <w:proofErr w:type="spellStart"/>
            <w:r w:rsidRPr="008A745D">
              <w:rPr>
                <w:rFonts w:ascii="Times New Roman" w:eastAsia="HG Mincho Light J" w:hAnsi="Times New Roman" w:cs="Times New Roman"/>
                <w:color w:val="000000"/>
                <w:spacing w:val="-2"/>
                <w:kern w:val="0"/>
                <w:sz w:val="21"/>
                <w:szCs w:val="21"/>
                <w:lang w:eastAsia="ar-SA"/>
                <w14:ligatures w14:val="none"/>
              </w:rPr>
              <w:t>kietmedžio</w:t>
            </w:r>
            <w:proofErr w:type="spellEnd"/>
            <w:r w:rsidRPr="008A745D">
              <w:rPr>
                <w:rFonts w:ascii="Times New Roman" w:eastAsia="HG Mincho Light J" w:hAnsi="Times New Roman" w:cs="Times New Roman"/>
                <w:color w:val="000000"/>
                <w:spacing w:val="-2"/>
                <w:kern w:val="0"/>
                <w:sz w:val="21"/>
                <w:szCs w:val="21"/>
                <w:lang w:eastAsia="ar-SA"/>
                <w14:ligatures w14:val="none"/>
              </w:rPr>
              <w:t xml:space="preserve"> (ąžuolo) tašeliai (išgaubti, skersiniai), analogiški esamiems, pagaminami ir sumontuojami </w:t>
            </w:r>
            <w:proofErr w:type="spellStart"/>
            <w:r w:rsidRPr="008A745D">
              <w:rPr>
                <w:rFonts w:ascii="Times New Roman" w:eastAsia="HG Mincho Light J" w:hAnsi="Times New Roman" w:cs="Times New Roman"/>
                <w:color w:val="000000"/>
                <w:spacing w:val="-2"/>
                <w:kern w:val="0"/>
                <w:sz w:val="21"/>
                <w:szCs w:val="21"/>
                <w:lang w:eastAsia="ar-SA"/>
                <w14:ligatures w14:val="none"/>
              </w:rPr>
              <w:t>suoliukose</w:t>
            </w:r>
            <w:proofErr w:type="spellEnd"/>
            <w:r w:rsidRPr="008A745D">
              <w:rPr>
                <w:rFonts w:ascii="Times New Roman" w:eastAsia="HG Mincho Light J" w:hAnsi="Times New Roman" w:cs="Times New Roman"/>
                <w:color w:val="000000"/>
                <w:spacing w:val="-2"/>
                <w:kern w:val="0"/>
                <w:sz w:val="21"/>
                <w:szCs w:val="21"/>
                <w:lang w:eastAsia="ar-SA"/>
                <w14:ligatures w14:val="none"/>
              </w:rPr>
              <w:t xml:space="preserve"> vietoje dingusių ar sulaužytų tašelių (Vilniaus g. bulvaras tarp Žemaitės ir Tilžės g.)</w:t>
            </w:r>
          </w:p>
        </w:tc>
      </w:tr>
      <w:tr w:rsidR="003C5C67" w:rsidRPr="008A745D" w14:paraId="381C7F55" w14:textId="77777777" w:rsidTr="003C5C67">
        <w:trPr>
          <w:trHeight w:val="95"/>
        </w:trPr>
        <w:tc>
          <w:tcPr>
            <w:tcW w:w="689" w:type="dxa"/>
            <w:vAlign w:val="center"/>
          </w:tcPr>
          <w:p w14:paraId="795CFE42"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14.</w:t>
            </w:r>
          </w:p>
        </w:tc>
        <w:tc>
          <w:tcPr>
            <w:tcW w:w="3998" w:type="dxa"/>
            <w:vAlign w:val="center"/>
          </w:tcPr>
          <w:p w14:paraId="7F932741" w14:textId="77777777" w:rsidR="003C5C67" w:rsidRPr="008A745D" w:rsidRDefault="003C5C67" w:rsidP="003C5C67">
            <w:pPr>
              <w:widowControl w:val="0"/>
              <w:suppressAutoHyphens/>
              <w:snapToGrid w:val="0"/>
              <w:spacing w:after="0" w:line="240" w:lineRule="auto"/>
              <w:ind w:left="9" w:hanging="9"/>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Stačiakampės formos skersinių (stambūs) tašų pakeitimas naujais</w:t>
            </w:r>
          </w:p>
        </w:tc>
        <w:tc>
          <w:tcPr>
            <w:tcW w:w="6201" w:type="dxa"/>
          </w:tcPr>
          <w:p w14:paraId="4B55DD6D"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spacing w:val="-2"/>
                <w:kern w:val="0"/>
                <w:sz w:val="21"/>
                <w:szCs w:val="21"/>
                <w:lang w:eastAsia="ar-SA"/>
                <w14:ligatures w14:val="none"/>
              </w:rPr>
              <w:t xml:space="preserve">1. Analogiško </w:t>
            </w:r>
            <w:proofErr w:type="spellStart"/>
            <w:r w:rsidRPr="008A745D">
              <w:rPr>
                <w:rFonts w:ascii="Times New Roman" w:eastAsia="HG Mincho Light J" w:hAnsi="Times New Roman" w:cs="Times New Roman"/>
                <w:color w:val="000000"/>
                <w:spacing w:val="-2"/>
                <w:kern w:val="0"/>
                <w:sz w:val="21"/>
                <w:szCs w:val="21"/>
                <w:lang w:eastAsia="ar-SA"/>
                <w14:ligatures w14:val="none"/>
              </w:rPr>
              <w:t>kietmedžio</w:t>
            </w:r>
            <w:proofErr w:type="spellEnd"/>
            <w:r w:rsidRPr="008A745D">
              <w:rPr>
                <w:rFonts w:ascii="Times New Roman" w:eastAsia="HG Mincho Light J" w:hAnsi="Times New Roman" w:cs="Times New Roman"/>
                <w:color w:val="000000"/>
                <w:spacing w:val="-2"/>
                <w:kern w:val="0"/>
                <w:sz w:val="21"/>
                <w:szCs w:val="21"/>
                <w:lang w:eastAsia="ar-SA"/>
                <w14:ligatures w14:val="none"/>
              </w:rPr>
              <w:t xml:space="preserve"> ir analogiškų išmatavimų esamiems tašeliams įsigijimas arba pagaminimas ir sumontavimas vietoje sugadinto arba dingusio. Tašeliai skersiniai, matmenys 0,1x0,1x0,5-0,6 m. (Pvz. Tilžės g. prie teatro, prie skulptūros „Aušra“ Aušros al./ Kaštonų g. sankirta ir pan.) </w:t>
            </w:r>
          </w:p>
        </w:tc>
      </w:tr>
      <w:tr w:rsidR="003C5C67" w:rsidRPr="008A745D" w14:paraId="0BD51816" w14:textId="77777777" w:rsidTr="003C5C67">
        <w:trPr>
          <w:trHeight w:val="95"/>
        </w:trPr>
        <w:tc>
          <w:tcPr>
            <w:tcW w:w="689" w:type="dxa"/>
            <w:vAlign w:val="center"/>
          </w:tcPr>
          <w:p w14:paraId="384DA676"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15.</w:t>
            </w:r>
          </w:p>
        </w:tc>
        <w:tc>
          <w:tcPr>
            <w:tcW w:w="3998" w:type="dxa"/>
            <w:vAlign w:val="center"/>
          </w:tcPr>
          <w:p w14:paraId="15F7DAC1" w14:textId="77777777" w:rsidR="003C5C67" w:rsidRPr="008A745D" w:rsidRDefault="003C5C67" w:rsidP="003C5C67">
            <w:pPr>
              <w:widowControl w:val="0"/>
              <w:suppressAutoHyphens/>
              <w:snapToGrid w:val="0"/>
              <w:spacing w:after="0" w:line="240" w:lineRule="auto"/>
              <w:ind w:left="9" w:hanging="9"/>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Smulkių (plonų) išilginių suolo tašelių  pakeitimas naujais</w:t>
            </w:r>
          </w:p>
        </w:tc>
        <w:tc>
          <w:tcPr>
            <w:tcW w:w="6201" w:type="dxa"/>
          </w:tcPr>
          <w:p w14:paraId="608FE871"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spacing w:val="-2"/>
                <w:kern w:val="0"/>
                <w:sz w:val="21"/>
                <w:szCs w:val="21"/>
                <w:lang w:eastAsia="ar-SA"/>
                <w14:ligatures w14:val="none"/>
              </w:rPr>
              <w:t xml:space="preserve">1. Skersiniai ar išilginiai sulaužyti tašeliai demontuojami ir pakeičiami analogiškais naujais. (Suoliukai pastatyti pagal naujai įgyvendintus projektus). Mediena </w:t>
            </w:r>
            <w:proofErr w:type="spellStart"/>
            <w:r w:rsidRPr="008A745D">
              <w:rPr>
                <w:rFonts w:ascii="Times New Roman" w:eastAsia="HG Mincho Light J" w:hAnsi="Times New Roman" w:cs="Times New Roman"/>
                <w:color w:val="000000"/>
                <w:spacing w:val="-2"/>
                <w:kern w:val="0"/>
                <w:sz w:val="21"/>
                <w:szCs w:val="21"/>
                <w:lang w:eastAsia="ar-SA"/>
                <w14:ligatures w14:val="none"/>
              </w:rPr>
              <w:t>kietmedis</w:t>
            </w:r>
            <w:proofErr w:type="spellEnd"/>
            <w:r w:rsidRPr="008A745D">
              <w:rPr>
                <w:rFonts w:ascii="Times New Roman" w:eastAsia="HG Mincho Light J" w:hAnsi="Times New Roman" w:cs="Times New Roman"/>
                <w:color w:val="000000"/>
                <w:spacing w:val="-2"/>
                <w:kern w:val="0"/>
                <w:sz w:val="21"/>
                <w:szCs w:val="21"/>
                <w:lang w:eastAsia="ar-SA"/>
                <w14:ligatures w14:val="none"/>
              </w:rPr>
              <w:t>,  klijuota mediena ar pan., analogiška esamai. Tašeliai apie 1,</w:t>
            </w:r>
            <w:r w:rsidRPr="008A745D">
              <w:rPr>
                <w:rFonts w:ascii="Times New Roman" w:eastAsia="HG Mincho Light J" w:hAnsi="Times New Roman" w:cs="Times New Roman"/>
                <w:color w:val="000000"/>
                <w:kern w:val="0"/>
                <w:sz w:val="21"/>
                <w:szCs w:val="21"/>
                <w:lang w:eastAsia="ar-SA"/>
                <w14:ligatures w14:val="none"/>
              </w:rPr>
              <w:t>5 metro ilgio</w:t>
            </w:r>
          </w:p>
        </w:tc>
      </w:tr>
      <w:tr w:rsidR="003C5C67" w:rsidRPr="008A745D" w14:paraId="2E878478" w14:textId="77777777" w:rsidTr="003C5C67">
        <w:trPr>
          <w:trHeight w:val="95"/>
        </w:trPr>
        <w:tc>
          <w:tcPr>
            <w:tcW w:w="689" w:type="dxa"/>
            <w:vAlign w:val="center"/>
          </w:tcPr>
          <w:p w14:paraId="0909C017"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16.</w:t>
            </w:r>
          </w:p>
        </w:tc>
        <w:tc>
          <w:tcPr>
            <w:tcW w:w="3998" w:type="dxa"/>
            <w:vAlign w:val="center"/>
          </w:tcPr>
          <w:p w14:paraId="561AD964" w14:textId="77777777" w:rsidR="003C5C67" w:rsidRPr="008A745D" w:rsidRDefault="003C5C67" w:rsidP="003C5C67">
            <w:pPr>
              <w:widowControl w:val="0"/>
              <w:suppressAutoHyphens/>
              <w:snapToGrid w:val="0"/>
              <w:spacing w:after="0" w:line="240" w:lineRule="auto"/>
              <w:ind w:left="9" w:hanging="9"/>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Stambių, išilginių pjautų rąstų suolų sėdimųjų dalių tašų (</w:t>
            </w:r>
            <w:proofErr w:type="spellStart"/>
            <w:r w:rsidRPr="008A745D">
              <w:rPr>
                <w:rFonts w:ascii="Times New Roman" w:eastAsia="HG Mincho Light J" w:hAnsi="Times New Roman" w:cs="Times New Roman"/>
                <w:color w:val="000000"/>
                <w:kern w:val="0"/>
                <w:sz w:val="21"/>
                <w:szCs w:val="21"/>
                <w:lang w:eastAsia="ar-SA"/>
                <w14:ligatures w14:val="none"/>
              </w:rPr>
              <w:t>brusai</w:t>
            </w:r>
            <w:proofErr w:type="spellEnd"/>
            <w:r w:rsidRPr="008A745D">
              <w:rPr>
                <w:rFonts w:ascii="Times New Roman" w:eastAsia="HG Mincho Light J" w:hAnsi="Times New Roman" w:cs="Times New Roman"/>
                <w:color w:val="000000"/>
                <w:kern w:val="0"/>
                <w:sz w:val="21"/>
                <w:szCs w:val="21"/>
                <w:lang w:eastAsia="ar-SA"/>
                <w14:ligatures w14:val="none"/>
              </w:rPr>
              <w:t>) pakeitimas naujais analogiškų esamiems</w:t>
            </w:r>
          </w:p>
        </w:tc>
        <w:tc>
          <w:tcPr>
            <w:tcW w:w="6201" w:type="dxa"/>
          </w:tcPr>
          <w:p w14:paraId="5F12C384" w14:textId="77777777" w:rsidR="003C5C67" w:rsidRPr="008A745D" w:rsidRDefault="003C5C67" w:rsidP="003C5C67">
            <w:pPr>
              <w:widowControl w:val="0"/>
              <w:suppressAutoHyphens/>
              <w:snapToGrid w:val="0"/>
              <w:spacing w:after="0" w:line="240" w:lineRule="auto"/>
              <w:ind w:left="-22"/>
              <w:contextualSpacing/>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spacing w:val="-2"/>
                <w:kern w:val="0"/>
                <w:sz w:val="21"/>
                <w:szCs w:val="21"/>
                <w:lang w:eastAsia="ar-SA"/>
                <w14:ligatures w14:val="none"/>
              </w:rPr>
              <w:t xml:space="preserve">1. Demontuoti sulūžusį ar puvinio pažeistą </w:t>
            </w:r>
            <w:proofErr w:type="spellStart"/>
            <w:r w:rsidRPr="008A745D">
              <w:rPr>
                <w:rFonts w:ascii="Times New Roman" w:eastAsia="HG Mincho Light J" w:hAnsi="Times New Roman" w:cs="Times New Roman"/>
                <w:color w:val="000000"/>
                <w:spacing w:val="-2"/>
                <w:kern w:val="0"/>
                <w:sz w:val="21"/>
                <w:szCs w:val="21"/>
                <w:lang w:eastAsia="ar-SA"/>
                <w14:ligatures w14:val="none"/>
              </w:rPr>
              <w:t>brusą</w:t>
            </w:r>
            <w:proofErr w:type="spellEnd"/>
            <w:r w:rsidRPr="008A745D">
              <w:rPr>
                <w:rFonts w:ascii="Times New Roman" w:eastAsia="HG Mincho Light J" w:hAnsi="Times New Roman" w:cs="Times New Roman"/>
                <w:color w:val="000000"/>
                <w:spacing w:val="-2"/>
                <w:kern w:val="0"/>
                <w:sz w:val="21"/>
                <w:szCs w:val="21"/>
                <w:lang w:eastAsia="ar-SA"/>
                <w14:ligatures w14:val="none"/>
              </w:rPr>
              <w:t xml:space="preserve">. </w:t>
            </w:r>
          </w:p>
          <w:p w14:paraId="6DE39842" w14:textId="77777777" w:rsidR="003C5C67" w:rsidRPr="008A745D" w:rsidRDefault="003C5C67" w:rsidP="003C5C67">
            <w:pPr>
              <w:widowControl w:val="0"/>
              <w:suppressAutoHyphens/>
              <w:snapToGrid w:val="0"/>
              <w:spacing w:after="0" w:line="240" w:lineRule="auto"/>
              <w:ind w:left="-22"/>
              <w:contextualSpacing/>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spacing w:val="-2"/>
                <w:kern w:val="0"/>
                <w:sz w:val="21"/>
                <w:szCs w:val="21"/>
                <w:lang w:eastAsia="ar-SA"/>
                <w14:ligatures w14:val="none"/>
              </w:rPr>
              <w:t xml:space="preserve">2. Naują </w:t>
            </w:r>
            <w:proofErr w:type="spellStart"/>
            <w:r w:rsidRPr="008A745D">
              <w:rPr>
                <w:rFonts w:ascii="Times New Roman" w:eastAsia="HG Mincho Light J" w:hAnsi="Times New Roman" w:cs="Times New Roman"/>
                <w:color w:val="000000"/>
                <w:spacing w:val="-2"/>
                <w:kern w:val="0"/>
                <w:sz w:val="21"/>
                <w:szCs w:val="21"/>
                <w:lang w:eastAsia="ar-SA"/>
                <w14:ligatures w14:val="none"/>
              </w:rPr>
              <w:t>brusą</w:t>
            </w:r>
            <w:proofErr w:type="spellEnd"/>
            <w:r w:rsidRPr="008A745D">
              <w:rPr>
                <w:rFonts w:ascii="Times New Roman" w:eastAsia="HG Mincho Light J" w:hAnsi="Times New Roman" w:cs="Times New Roman"/>
                <w:color w:val="000000"/>
                <w:spacing w:val="-2"/>
                <w:kern w:val="0"/>
                <w:sz w:val="21"/>
                <w:szCs w:val="21"/>
                <w:lang w:eastAsia="ar-SA"/>
                <w14:ligatures w14:val="none"/>
              </w:rPr>
              <w:t xml:space="preserve"> impregnuotą ir dažytą/lakuotą ar aliejuotą analogiškos esamiems spalvos 2 sluoksniais sumontuoti jo vietoje. </w:t>
            </w:r>
          </w:p>
          <w:p w14:paraId="4F551F1A" w14:textId="77777777" w:rsidR="003C5C67" w:rsidRPr="008A745D" w:rsidRDefault="003C5C67" w:rsidP="003C5C67">
            <w:pPr>
              <w:widowControl w:val="0"/>
              <w:suppressAutoHyphens/>
              <w:snapToGrid w:val="0"/>
              <w:spacing w:after="0" w:line="240" w:lineRule="auto"/>
              <w:ind w:left="-22"/>
              <w:contextualSpacing/>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spacing w:val="-2"/>
                <w:kern w:val="0"/>
                <w:sz w:val="21"/>
                <w:szCs w:val="21"/>
                <w:lang w:eastAsia="ar-SA"/>
                <w14:ligatures w14:val="none"/>
              </w:rPr>
              <w:t xml:space="preserve">3. Pašalinti demontuotos medienos atliekas. </w:t>
            </w:r>
          </w:p>
          <w:p w14:paraId="0F96FD7E" w14:textId="77777777" w:rsidR="003C5C67" w:rsidRPr="008A745D" w:rsidRDefault="003C5C67" w:rsidP="003C5C67">
            <w:pPr>
              <w:widowControl w:val="0"/>
              <w:suppressAutoHyphens/>
              <w:snapToGrid w:val="0"/>
              <w:spacing w:after="0" w:line="240" w:lineRule="auto"/>
              <w:ind w:left="-22"/>
              <w:contextualSpacing/>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i/>
                <w:color w:val="000000"/>
                <w:spacing w:val="-2"/>
                <w:kern w:val="0"/>
                <w:sz w:val="21"/>
                <w:szCs w:val="21"/>
                <w:lang w:eastAsia="ar-SA"/>
                <w14:ligatures w14:val="none"/>
              </w:rPr>
              <w:t>Pastaba.</w:t>
            </w:r>
            <w:r w:rsidRPr="008A745D">
              <w:rPr>
                <w:rFonts w:ascii="Times New Roman" w:eastAsia="HG Mincho Light J" w:hAnsi="Times New Roman" w:cs="Times New Roman"/>
                <w:color w:val="000000"/>
                <w:spacing w:val="-2"/>
                <w:kern w:val="0"/>
                <w:sz w:val="21"/>
                <w:szCs w:val="21"/>
                <w:lang w:eastAsia="ar-SA"/>
                <w14:ligatures w14:val="none"/>
              </w:rPr>
              <w:t xml:space="preserve"> </w:t>
            </w:r>
            <w:proofErr w:type="spellStart"/>
            <w:r w:rsidRPr="008A745D">
              <w:rPr>
                <w:rFonts w:ascii="Times New Roman" w:eastAsia="HG Mincho Light J" w:hAnsi="Times New Roman" w:cs="Times New Roman"/>
                <w:color w:val="000000"/>
                <w:spacing w:val="-2"/>
                <w:kern w:val="0"/>
                <w:sz w:val="21"/>
                <w:szCs w:val="21"/>
                <w:lang w:eastAsia="ar-SA"/>
                <w14:ligatures w14:val="none"/>
              </w:rPr>
              <w:t>Brusai</w:t>
            </w:r>
            <w:proofErr w:type="spellEnd"/>
            <w:r w:rsidRPr="008A745D">
              <w:rPr>
                <w:rFonts w:ascii="Times New Roman" w:eastAsia="HG Mincho Light J" w:hAnsi="Times New Roman" w:cs="Times New Roman"/>
                <w:color w:val="000000"/>
                <w:spacing w:val="-2"/>
                <w:kern w:val="0"/>
                <w:sz w:val="21"/>
                <w:szCs w:val="21"/>
                <w:lang w:eastAsia="ar-SA"/>
                <w14:ligatures w14:val="none"/>
              </w:rPr>
              <w:t xml:space="preserve"> sumontuoti Sukilėlių kalnelyje. </w:t>
            </w:r>
            <w:r w:rsidRPr="008A745D">
              <w:rPr>
                <w:rFonts w:ascii="Times New Roman" w:eastAsia="HG Mincho Light J" w:hAnsi="Times New Roman" w:cs="Times New Roman"/>
                <w:color w:val="000000"/>
                <w:kern w:val="0"/>
                <w:sz w:val="21"/>
                <w:szCs w:val="21"/>
                <w:lang w:eastAsia="ar-SA"/>
                <w14:ligatures w14:val="none"/>
              </w:rPr>
              <w:t>(</w:t>
            </w:r>
            <w:proofErr w:type="spellStart"/>
            <w:r w:rsidRPr="008A745D">
              <w:rPr>
                <w:rFonts w:ascii="Times New Roman" w:eastAsia="HG Mincho Light J" w:hAnsi="Times New Roman" w:cs="Times New Roman"/>
                <w:color w:val="000000"/>
                <w:kern w:val="0"/>
                <w:sz w:val="21"/>
                <w:szCs w:val="21"/>
                <w:lang w:eastAsia="ar-SA"/>
                <w14:ligatures w14:val="none"/>
              </w:rPr>
              <w:t>Bruso</w:t>
            </w:r>
            <w:proofErr w:type="spellEnd"/>
            <w:r w:rsidRPr="008A745D">
              <w:rPr>
                <w:rFonts w:ascii="Times New Roman" w:eastAsia="HG Mincho Light J" w:hAnsi="Times New Roman" w:cs="Times New Roman"/>
                <w:color w:val="000000"/>
                <w:kern w:val="0"/>
                <w:sz w:val="21"/>
                <w:szCs w:val="21"/>
                <w:lang w:eastAsia="ar-SA"/>
                <w14:ligatures w14:val="none"/>
              </w:rPr>
              <w:t xml:space="preserve"> matmenys apie 0,1x0,1x2,5 m, kinta ilgis, mediena - ąžuolas).</w:t>
            </w:r>
          </w:p>
        </w:tc>
      </w:tr>
      <w:tr w:rsidR="003C5C67" w:rsidRPr="008A745D" w14:paraId="4C9CA951" w14:textId="77777777" w:rsidTr="003C5C67">
        <w:trPr>
          <w:trHeight w:val="95"/>
        </w:trPr>
        <w:tc>
          <w:tcPr>
            <w:tcW w:w="689" w:type="dxa"/>
            <w:vAlign w:val="center"/>
          </w:tcPr>
          <w:p w14:paraId="1FF1C431"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17.</w:t>
            </w:r>
          </w:p>
        </w:tc>
        <w:tc>
          <w:tcPr>
            <w:tcW w:w="3998" w:type="dxa"/>
            <w:vAlign w:val="center"/>
          </w:tcPr>
          <w:p w14:paraId="1900420D" w14:textId="77777777" w:rsidR="003C5C67" w:rsidRPr="008A745D" w:rsidRDefault="003C5C67" w:rsidP="003C5C67">
            <w:pPr>
              <w:widowControl w:val="0"/>
              <w:suppressAutoHyphens/>
              <w:snapToGrid w:val="0"/>
              <w:spacing w:after="0" w:line="240" w:lineRule="auto"/>
              <w:ind w:left="9" w:hanging="9"/>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Metalinių kampuočių  pagaminimas ir sumontavimas</w:t>
            </w:r>
          </w:p>
        </w:tc>
        <w:tc>
          <w:tcPr>
            <w:tcW w:w="6201" w:type="dxa"/>
          </w:tcPr>
          <w:p w14:paraId="39F2B3AE" w14:textId="77777777" w:rsidR="003C5C67" w:rsidRPr="008A745D" w:rsidRDefault="003C5C67" w:rsidP="003C5C67">
            <w:pPr>
              <w:widowControl w:val="0"/>
              <w:suppressAutoHyphens/>
              <w:snapToGrid w:val="0"/>
              <w:spacing w:after="0" w:line="240" w:lineRule="auto"/>
              <w:ind w:left="-22"/>
              <w:contextualSpacing/>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spacing w:val="-2"/>
                <w:kern w:val="0"/>
                <w:sz w:val="21"/>
                <w:szCs w:val="21"/>
                <w:lang w:eastAsia="ar-SA"/>
                <w14:ligatures w14:val="none"/>
              </w:rPr>
              <w:t xml:space="preserve">1. Suolo sėdimosios dalies tvirtinimui skirto metalinio kampuočio </w:t>
            </w:r>
            <w:r w:rsidRPr="008A745D">
              <w:rPr>
                <w:rFonts w:ascii="Times New Roman" w:eastAsia="HG Mincho Light J" w:hAnsi="Times New Roman" w:cs="Times New Roman"/>
                <w:color w:val="000000"/>
                <w:kern w:val="0"/>
                <w:sz w:val="21"/>
                <w:szCs w:val="21"/>
                <w:lang w:eastAsia="ar-SA"/>
                <w14:ligatures w14:val="none"/>
              </w:rPr>
              <w:t>0,1x0,1x0,5m, kai metalo storis ne mažesnis kaip 5 mm,  įsigijimas, paruošimas tvirtinimui (kampuotis nudažytas metalo dažais, išgręžtos skylės)</w:t>
            </w:r>
            <w:r w:rsidRPr="008A745D">
              <w:rPr>
                <w:rFonts w:ascii="Times New Roman" w:eastAsia="HG Mincho Light J" w:hAnsi="Times New Roman" w:cs="Times New Roman"/>
                <w:color w:val="000000"/>
                <w:spacing w:val="-2"/>
                <w:kern w:val="0"/>
                <w:sz w:val="21"/>
                <w:szCs w:val="21"/>
                <w:lang w:eastAsia="ar-SA"/>
                <w14:ligatures w14:val="none"/>
              </w:rPr>
              <w:t xml:space="preserve"> varžtais. Įsigyti varžtus tvirtinimui. </w:t>
            </w:r>
          </w:p>
          <w:p w14:paraId="2EE3F493" w14:textId="77777777" w:rsidR="003C5C67" w:rsidRPr="008A745D" w:rsidRDefault="003C5C67" w:rsidP="003C5C67">
            <w:pPr>
              <w:widowControl w:val="0"/>
              <w:suppressAutoHyphens/>
              <w:snapToGrid w:val="0"/>
              <w:spacing w:after="0" w:line="240" w:lineRule="auto"/>
              <w:ind w:left="-22"/>
              <w:contextualSpacing/>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spacing w:val="-2"/>
                <w:kern w:val="0"/>
                <w:sz w:val="21"/>
                <w:szCs w:val="21"/>
                <w:lang w:eastAsia="ar-SA"/>
                <w14:ligatures w14:val="none"/>
              </w:rPr>
              <w:t xml:space="preserve">2. Seno kampuočio demontavimas, naujo kampuočio pritvirtinimas prie suolo pastatymo atramos (kojos). </w:t>
            </w:r>
          </w:p>
          <w:p w14:paraId="7A2A877C" w14:textId="77777777" w:rsidR="003C5C67" w:rsidRPr="008A745D" w:rsidRDefault="003C5C67" w:rsidP="003C5C67">
            <w:pPr>
              <w:widowControl w:val="0"/>
              <w:suppressAutoHyphens/>
              <w:snapToGrid w:val="0"/>
              <w:spacing w:after="0" w:line="240" w:lineRule="auto"/>
              <w:ind w:left="-22"/>
              <w:contextualSpacing/>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spacing w:val="-2"/>
                <w:kern w:val="0"/>
                <w:sz w:val="21"/>
                <w:szCs w:val="21"/>
                <w:lang w:eastAsia="ar-SA"/>
                <w14:ligatures w14:val="none"/>
              </w:rPr>
              <w:t>3. Remonto atliekų pašalinimas iš teritorijos.</w:t>
            </w:r>
          </w:p>
        </w:tc>
      </w:tr>
      <w:tr w:rsidR="003C5C67" w:rsidRPr="008A745D" w14:paraId="52A8AE39" w14:textId="77777777" w:rsidTr="003C5C67">
        <w:trPr>
          <w:trHeight w:val="95"/>
        </w:trPr>
        <w:tc>
          <w:tcPr>
            <w:tcW w:w="689" w:type="dxa"/>
            <w:vAlign w:val="center"/>
          </w:tcPr>
          <w:p w14:paraId="31185946"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18.</w:t>
            </w:r>
          </w:p>
        </w:tc>
        <w:tc>
          <w:tcPr>
            <w:tcW w:w="3998" w:type="dxa"/>
            <w:vAlign w:val="center"/>
            <w:hideMark/>
          </w:tcPr>
          <w:p w14:paraId="0E25ABE6" w14:textId="77777777" w:rsidR="003C5C67" w:rsidRPr="008A745D" w:rsidRDefault="003C5C67" w:rsidP="003C5C67">
            <w:pPr>
              <w:widowControl w:val="0"/>
              <w:suppressAutoHyphens/>
              <w:snapToGrid w:val="0"/>
              <w:spacing w:after="0" w:line="240" w:lineRule="auto"/>
              <w:ind w:left="9" w:hanging="9"/>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Betoninių atramų (kojų) remontas vienam suolui</w:t>
            </w:r>
          </w:p>
        </w:tc>
        <w:tc>
          <w:tcPr>
            <w:tcW w:w="6201" w:type="dxa"/>
          </w:tcPr>
          <w:p w14:paraId="56404562"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1. Nukapoti kirstukais irstantį silpną betoną. </w:t>
            </w:r>
          </w:p>
          <w:p w14:paraId="7AB2AE98"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2. Nuvalyti dulkes nuo paviršiaus. </w:t>
            </w:r>
          </w:p>
          <w:p w14:paraId="33E0EFEF"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3. Padengti pažeistą vietą cementiniu skiediniu. </w:t>
            </w:r>
          </w:p>
          <w:p w14:paraId="57618142"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4. Pašalinti statybines atliekas.</w:t>
            </w:r>
          </w:p>
        </w:tc>
      </w:tr>
      <w:tr w:rsidR="003C5C67" w:rsidRPr="008A745D" w14:paraId="3CA75EA9" w14:textId="77777777" w:rsidTr="003C5C67">
        <w:trPr>
          <w:trHeight w:val="95"/>
        </w:trPr>
        <w:tc>
          <w:tcPr>
            <w:tcW w:w="689" w:type="dxa"/>
            <w:vAlign w:val="center"/>
          </w:tcPr>
          <w:p w14:paraId="2C30941B"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19.</w:t>
            </w:r>
          </w:p>
        </w:tc>
        <w:tc>
          <w:tcPr>
            <w:tcW w:w="3998" w:type="dxa"/>
            <w:vAlign w:val="center"/>
            <w:hideMark/>
          </w:tcPr>
          <w:p w14:paraId="5EAE89A7" w14:textId="77777777" w:rsidR="003C5C67" w:rsidRPr="008A745D" w:rsidRDefault="003C5C67" w:rsidP="003C5C67">
            <w:pPr>
              <w:widowControl w:val="0"/>
              <w:suppressAutoHyphens/>
              <w:snapToGrid w:val="0"/>
              <w:spacing w:after="0" w:line="240" w:lineRule="auto"/>
              <w:ind w:left="9" w:hanging="9"/>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Metalinių atramų (kojų) remontas vienam suolui</w:t>
            </w:r>
          </w:p>
        </w:tc>
        <w:tc>
          <w:tcPr>
            <w:tcW w:w="6201" w:type="dxa"/>
          </w:tcPr>
          <w:p w14:paraId="68E3AE32"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spacing w:val="-2"/>
                <w:kern w:val="0"/>
                <w:sz w:val="21"/>
                <w:szCs w:val="21"/>
                <w:lang w:eastAsia="ar-SA"/>
                <w14:ligatures w14:val="none"/>
              </w:rPr>
              <w:t xml:space="preserve">1. </w:t>
            </w:r>
            <w:r w:rsidRPr="008A745D">
              <w:rPr>
                <w:rFonts w:ascii="Times New Roman" w:eastAsia="HG Mincho Light J" w:hAnsi="Times New Roman" w:cs="Times New Roman"/>
                <w:color w:val="000000"/>
                <w:kern w:val="0"/>
                <w:sz w:val="21"/>
                <w:szCs w:val="21"/>
                <w:lang w:eastAsia="ar-SA"/>
                <w14:ligatures w14:val="none"/>
              </w:rPr>
              <w:t xml:space="preserve">Ištaisyti deformuotą paviršių. </w:t>
            </w:r>
          </w:p>
          <w:p w14:paraId="019EAEE7"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2. Suvirinti sutrūkusius sujungimus, jei reikia papildyti metalo intarpais</w:t>
            </w:r>
            <w:r w:rsidRPr="008A745D">
              <w:rPr>
                <w:rFonts w:ascii="Times New Roman" w:eastAsia="HG Mincho Light J" w:hAnsi="Times New Roman" w:cs="Times New Roman"/>
                <w:color w:val="000000"/>
                <w:spacing w:val="-2"/>
                <w:kern w:val="0"/>
                <w:sz w:val="21"/>
                <w:szCs w:val="21"/>
                <w:lang w:eastAsia="ar-SA"/>
                <w14:ligatures w14:val="none"/>
              </w:rPr>
              <w:t xml:space="preserve">. </w:t>
            </w:r>
          </w:p>
          <w:p w14:paraId="3FA87543"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spacing w:val="-2"/>
                <w:kern w:val="0"/>
                <w:sz w:val="21"/>
                <w:szCs w:val="21"/>
                <w:lang w:eastAsia="ar-SA"/>
                <w14:ligatures w14:val="none"/>
              </w:rPr>
              <w:t>3. Padengti analogiškos spalvos metalo dažais ne mažiau kaip 2 sluoksniais. Dažai turi būti skirti naudojimui lauko sąlygomis.</w:t>
            </w:r>
          </w:p>
        </w:tc>
      </w:tr>
      <w:tr w:rsidR="003C5C67" w:rsidRPr="008A745D" w14:paraId="35EAB314" w14:textId="77777777" w:rsidTr="003C5C67">
        <w:trPr>
          <w:trHeight w:val="95"/>
        </w:trPr>
        <w:tc>
          <w:tcPr>
            <w:tcW w:w="689" w:type="dxa"/>
            <w:vAlign w:val="center"/>
          </w:tcPr>
          <w:p w14:paraId="7BE75E18"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20.</w:t>
            </w:r>
          </w:p>
        </w:tc>
        <w:tc>
          <w:tcPr>
            <w:tcW w:w="3998" w:type="dxa"/>
            <w:vAlign w:val="center"/>
          </w:tcPr>
          <w:p w14:paraId="7611C3B7" w14:textId="77777777" w:rsidR="003C5C67" w:rsidRPr="008A745D" w:rsidRDefault="003C5C67" w:rsidP="003C5C67">
            <w:pPr>
              <w:widowControl w:val="0"/>
              <w:suppressAutoHyphens/>
              <w:snapToGrid w:val="0"/>
              <w:spacing w:after="0" w:line="240" w:lineRule="auto"/>
              <w:ind w:left="9" w:hanging="9"/>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b/>
                <w:color w:val="000000"/>
                <w:kern w:val="0"/>
                <w:sz w:val="21"/>
                <w:szCs w:val="21"/>
                <w:lang w:eastAsia="ar-SA"/>
                <w14:ligatures w14:val="none"/>
              </w:rPr>
              <w:t>Lakuotų medinių</w:t>
            </w:r>
            <w:r w:rsidRPr="008A745D">
              <w:rPr>
                <w:rFonts w:ascii="Times New Roman" w:eastAsia="HG Mincho Light J" w:hAnsi="Times New Roman" w:cs="Times New Roman"/>
                <w:color w:val="000000"/>
                <w:kern w:val="0"/>
                <w:sz w:val="21"/>
                <w:szCs w:val="21"/>
                <w:lang w:eastAsia="ar-SA"/>
                <w14:ligatures w14:val="none"/>
              </w:rPr>
              <w:t xml:space="preserve"> paviršių impregnavimas ir lakavimas 2 </w:t>
            </w:r>
            <w:proofErr w:type="spellStart"/>
            <w:r w:rsidRPr="008A745D">
              <w:rPr>
                <w:rFonts w:ascii="Times New Roman" w:eastAsia="HG Mincho Light J" w:hAnsi="Times New Roman" w:cs="Times New Roman"/>
                <w:color w:val="000000"/>
                <w:kern w:val="0"/>
                <w:sz w:val="21"/>
                <w:szCs w:val="21"/>
                <w:lang w:eastAsia="ar-SA"/>
                <w14:ligatures w14:val="none"/>
              </w:rPr>
              <w:t>sl</w:t>
            </w:r>
            <w:proofErr w:type="spellEnd"/>
            <w:r w:rsidRPr="008A745D">
              <w:rPr>
                <w:rFonts w:ascii="Times New Roman" w:eastAsia="HG Mincho Light J" w:hAnsi="Times New Roman" w:cs="Times New Roman"/>
                <w:color w:val="000000"/>
                <w:kern w:val="0"/>
                <w:sz w:val="21"/>
                <w:szCs w:val="21"/>
                <w:lang w:eastAsia="ar-SA"/>
                <w14:ligatures w14:val="none"/>
              </w:rPr>
              <w:t>., nuvalant iki 30% lakuoto paviršiaus</w:t>
            </w:r>
          </w:p>
        </w:tc>
        <w:tc>
          <w:tcPr>
            <w:tcW w:w="6201" w:type="dxa"/>
          </w:tcPr>
          <w:p w14:paraId="228E2D35"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spacing w:val="-2"/>
                <w:kern w:val="0"/>
                <w:sz w:val="21"/>
                <w:szCs w:val="21"/>
                <w:lang w:eastAsia="ar-SA"/>
                <w14:ligatures w14:val="none"/>
              </w:rPr>
              <w:t xml:space="preserve">1. </w:t>
            </w:r>
            <w:r w:rsidRPr="008A745D">
              <w:rPr>
                <w:rFonts w:ascii="Times New Roman" w:eastAsia="HG Mincho Light J" w:hAnsi="Times New Roman" w:cs="Times New Roman"/>
                <w:color w:val="000000"/>
                <w:kern w:val="0"/>
                <w:sz w:val="21"/>
                <w:szCs w:val="21"/>
                <w:lang w:eastAsia="ar-SA"/>
                <w14:ligatures w14:val="none"/>
              </w:rPr>
              <w:t xml:space="preserve">Paruošti paviršių dažymui, nuvalant dulkes, riebalus, senus dažus. </w:t>
            </w:r>
          </w:p>
          <w:p w14:paraId="4369091E"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2. Impregnuoti, glaistyti, šlifuoti ir gruntuoti. </w:t>
            </w:r>
          </w:p>
          <w:p w14:paraId="2F8FACF3"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3. Lakuoti ar dažyti paviršių ne mažiau kaip 2 sluoksniais lako skirto naudoti lauko sąlygomis.</w:t>
            </w:r>
          </w:p>
        </w:tc>
      </w:tr>
      <w:tr w:rsidR="003C5C67" w:rsidRPr="008A745D" w14:paraId="17E0643C" w14:textId="77777777" w:rsidTr="003C5C67">
        <w:trPr>
          <w:trHeight w:val="95"/>
        </w:trPr>
        <w:tc>
          <w:tcPr>
            <w:tcW w:w="689" w:type="dxa"/>
            <w:vAlign w:val="center"/>
          </w:tcPr>
          <w:p w14:paraId="07E4E714"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21.</w:t>
            </w:r>
          </w:p>
        </w:tc>
        <w:tc>
          <w:tcPr>
            <w:tcW w:w="3998" w:type="dxa"/>
            <w:vAlign w:val="center"/>
            <w:hideMark/>
          </w:tcPr>
          <w:p w14:paraId="73819173" w14:textId="77777777" w:rsidR="003C5C67" w:rsidRPr="008A745D" w:rsidRDefault="003C5C67" w:rsidP="003C5C67">
            <w:pPr>
              <w:widowControl w:val="0"/>
              <w:suppressAutoHyphens/>
              <w:snapToGrid w:val="0"/>
              <w:spacing w:after="0" w:line="240" w:lineRule="auto"/>
              <w:ind w:left="9" w:hanging="9"/>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b/>
                <w:color w:val="000000"/>
                <w:kern w:val="0"/>
                <w:sz w:val="21"/>
                <w:szCs w:val="21"/>
                <w:lang w:eastAsia="ar-SA"/>
                <w14:ligatures w14:val="none"/>
              </w:rPr>
              <w:t>Dažytų medinių</w:t>
            </w:r>
            <w:r w:rsidRPr="008A745D">
              <w:rPr>
                <w:rFonts w:ascii="Times New Roman" w:eastAsia="HG Mincho Light J" w:hAnsi="Times New Roman" w:cs="Times New Roman"/>
                <w:color w:val="000000"/>
                <w:kern w:val="0"/>
                <w:sz w:val="21"/>
                <w:szCs w:val="21"/>
                <w:lang w:eastAsia="ar-SA"/>
                <w14:ligatures w14:val="none"/>
              </w:rPr>
              <w:t xml:space="preserve"> paviršių impregnavimas ir dažymas 2 sluoksniais, nuvalant iki 10 % dažyto paviršiaus</w:t>
            </w:r>
          </w:p>
        </w:tc>
        <w:tc>
          <w:tcPr>
            <w:tcW w:w="6201" w:type="dxa"/>
          </w:tcPr>
          <w:p w14:paraId="4CB5E8E7"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spacing w:val="-2"/>
                <w:kern w:val="0"/>
                <w:sz w:val="21"/>
                <w:szCs w:val="21"/>
                <w:lang w:eastAsia="ar-SA"/>
                <w14:ligatures w14:val="none"/>
              </w:rPr>
              <w:t xml:space="preserve">1. </w:t>
            </w:r>
            <w:r w:rsidRPr="008A745D">
              <w:rPr>
                <w:rFonts w:ascii="Times New Roman" w:eastAsia="HG Mincho Light J" w:hAnsi="Times New Roman" w:cs="Times New Roman"/>
                <w:color w:val="000000"/>
                <w:kern w:val="0"/>
                <w:sz w:val="21"/>
                <w:szCs w:val="21"/>
                <w:lang w:eastAsia="ar-SA"/>
                <w14:ligatures w14:val="none"/>
              </w:rPr>
              <w:t xml:space="preserve">Paruošti paviršių dažymui, nuvalant dulkes, riebalus, senus dažus. </w:t>
            </w:r>
          </w:p>
          <w:p w14:paraId="79B4D722"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2. Impregnuoti, glaistyti, šlifuoti ir gruntuoti. </w:t>
            </w:r>
          </w:p>
          <w:p w14:paraId="29AE1ECD"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3. Nudažyti ne mažiau kaip 2 sluoksniais lauko sąlygoms skirtais dažais. </w:t>
            </w:r>
          </w:p>
        </w:tc>
      </w:tr>
      <w:tr w:rsidR="003C5C67" w:rsidRPr="008A745D" w14:paraId="5A495CEB" w14:textId="77777777" w:rsidTr="003C5C67">
        <w:trPr>
          <w:trHeight w:val="158"/>
        </w:trPr>
        <w:tc>
          <w:tcPr>
            <w:tcW w:w="689" w:type="dxa"/>
            <w:vAlign w:val="center"/>
          </w:tcPr>
          <w:p w14:paraId="16720966"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22.</w:t>
            </w:r>
          </w:p>
        </w:tc>
        <w:tc>
          <w:tcPr>
            <w:tcW w:w="3998" w:type="dxa"/>
            <w:vAlign w:val="center"/>
          </w:tcPr>
          <w:p w14:paraId="2FDF38FD" w14:textId="77777777" w:rsidR="003C5C67" w:rsidRPr="008A745D" w:rsidRDefault="003C5C67" w:rsidP="003C5C67">
            <w:pPr>
              <w:widowControl w:val="0"/>
              <w:suppressAutoHyphens/>
              <w:snapToGrid w:val="0"/>
              <w:spacing w:after="0" w:line="240" w:lineRule="auto"/>
              <w:ind w:left="9" w:hanging="9"/>
              <w:jc w:val="both"/>
              <w:rPr>
                <w:rFonts w:ascii="Times New Roman" w:eastAsia="HG Mincho Light J" w:hAnsi="Times New Roman" w:cs="Times New Roman"/>
                <w:b/>
                <w:color w:val="000000"/>
                <w:kern w:val="0"/>
                <w:sz w:val="21"/>
                <w:szCs w:val="21"/>
                <w:lang w:eastAsia="ar-SA"/>
                <w14:ligatures w14:val="none"/>
              </w:rPr>
            </w:pPr>
            <w:r w:rsidRPr="008A745D">
              <w:rPr>
                <w:rFonts w:ascii="Times New Roman" w:eastAsia="HG Mincho Light J" w:hAnsi="Times New Roman" w:cs="Times New Roman"/>
                <w:b/>
                <w:color w:val="000000"/>
                <w:kern w:val="0"/>
                <w:sz w:val="21"/>
                <w:szCs w:val="21"/>
                <w:lang w:eastAsia="ar-SA"/>
                <w14:ligatures w14:val="none"/>
              </w:rPr>
              <w:t>Aliejuotų medinių</w:t>
            </w:r>
            <w:r w:rsidRPr="008A745D">
              <w:rPr>
                <w:rFonts w:ascii="Times New Roman" w:eastAsia="HG Mincho Light J" w:hAnsi="Times New Roman" w:cs="Times New Roman"/>
                <w:color w:val="000000"/>
                <w:kern w:val="0"/>
                <w:sz w:val="21"/>
                <w:szCs w:val="21"/>
                <w:lang w:eastAsia="ar-SA"/>
                <w14:ligatures w14:val="none"/>
              </w:rPr>
              <w:t xml:space="preserve"> paviršių impregnavimas ir aliejavimas 2 sluoksniais, nuvalant iki 10 </w:t>
            </w:r>
            <w:r w:rsidRPr="008A745D">
              <w:rPr>
                <w:rFonts w:ascii="Times New Roman" w:eastAsia="HG Mincho Light J" w:hAnsi="Times New Roman" w:cs="Times New Roman"/>
                <w:color w:val="000000"/>
                <w:kern w:val="0"/>
                <w:sz w:val="21"/>
                <w:szCs w:val="21"/>
                <w:lang w:eastAsia="ar-SA"/>
                <w14:ligatures w14:val="none"/>
              </w:rPr>
              <w:lastRenderedPageBreak/>
              <w:t>% aliejuoto paviršiaus</w:t>
            </w:r>
          </w:p>
        </w:tc>
        <w:tc>
          <w:tcPr>
            <w:tcW w:w="6201" w:type="dxa"/>
          </w:tcPr>
          <w:p w14:paraId="219A1ED3"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bCs/>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lastRenderedPageBreak/>
              <w:t xml:space="preserve">1. Naudoti </w:t>
            </w:r>
            <w:r w:rsidRPr="008A745D">
              <w:rPr>
                <w:rFonts w:ascii="Times New Roman" w:eastAsia="HG Mincho Light J" w:hAnsi="Times New Roman" w:cs="Times New Roman"/>
                <w:bCs/>
                <w:color w:val="000000"/>
                <w:kern w:val="0"/>
                <w:sz w:val="21"/>
                <w:szCs w:val="21"/>
                <w:lang w:eastAsia="ar-SA"/>
                <w14:ligatures w14:val="none"/>
              </w:rPr>
              <w:t xml:space="preserve">išorės medienai skirtą, atsparią šalčiui ir ultravioletiniam saulės poveikiui alyvą, užtikrinančią ilgalaikę, bet ne trumpesnę kaip </w:t>
            </w:r>
            <w:r w:rsidRPr="008A745D">
              <w:rPr>
                <w:rFonts w:ascii="Times New Roman" w:eastAsia="HG Mincho Light J" w:hAnsi="Times New Roman" w:cs="Times New Roman"/>
                <w:bCs/>
                <w:color w:val="000000"/>
                <w:kern w:val="0"/>
                <w:sz w:val="21"/>
                <w:szCs w:val="21"/>
                <w:lang w:eastAsia="ar-SA"/>
                <w14:ligatures w14:val="none"/>
              </w:rPr>
              <w:lastRenderedPageBreak/>
              <w:t xml:space="preserve">vienų metų medienos apsaugą, išryškinančią medienos tekstūrą ir natūralią medienos spalvą. Pageidautina savybė – greitas džiūvimas. </w:t>
            </w:r>
          </w:p>
          <w:p w14:paraId="309D411F"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bCs/>
                <w:color w:val="000000"/>
                <w:kern w:val="0"/>
                <w:sz w:val="21"/>
                <w:szCs w:val="21"/>
                <w:lang w:eastAsia="ar-SA"/>
                <w14:ligatures w14:val="none"/>
              </w:rPr>
              <w:t>2</w:t>
            </w:r>
            <w:r w:rsidRPr="008A745D">
              <w:rPr>
                <w:rFonts w:ascii="Times New Roman" w:eastAsia="HG Mincho Light J" w:hAnsi="Times New Roman" w:cs="Times New Roman"/>
                <w:color w:val="000000"/>
                <w:kern w:val="0"/>
                <w:sz w:val="21"/>
                <w:szCs w:val="21"/>
                <w:lang w:eastAsia="ar-SA"/>
                <w14:ligatures w14:val="none"/>
              </w:rPr>
              <w:t xml:space="preserve">. Paruošti paviršių aliejavimui, nuvalant dulkes, riebalus, nešvarumus. </w:t>
            </w:r>
          </w:p>
          <w:p w14:paraId="1BD80C25"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3. Šlifuoti paviršių. </w:t>
            </w:r>
          </w:p>
          <w:p w14:paraId="4A569EAA"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4. Aliejuoti paviršių ne mažiau kaip 2 sluoksniais alyvos. </w:t>
            </w:r>
          </w:p>
          <w:p w14:paraId="7811B493"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5. Sutvarkyti darbo vietą.</w:t>
            </w:r>
          </w:p>
        </w:tc>
      </w:tr>
      <w:tr w:rsidR="003C5C67" w:rsidRPr="008A745D" w14:paraId="750A0534" w14:textId="77777777" w:rsidTr="003C5C67">
        <w:trPr>
          <w:trHeight w:val="95"/>
        </w:trPr>
        <w:tc>
          <w:tcPr>
            <w:tcW w:w="689" w:type="dxa"/>
            <w:vAlign w:val="center"/>
          </w:tcPr>
          <w:p w14:paraId="4B7E8467"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lastRenderedPageBreak/>
              <w:t>23.</w:t>
            </w:r>
          </w:p>
        </w:tc>
        <w:tc>
          <w:tcPr>
            <w:tcW w:w="3998" w:type="dxa"/>
            <w:vAlign w:val="center"/>
          </w:tcPr>
          <w:p w14:paraId="4FAA45E0"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Ištisinis </w:t>
            </w:r>
            <w:r w:rsidRPr="008A745D">
              <w:rPr>
                <w:rFonts w:ascii="Times New Roman" w:eastAsia="HG Mincho Light J" w:hAnsi="Times New Roman" w:cs="Times New Roman"/>
                <w:b/>
                <w:color w:val="000000"/>
                <w:kern w:val="0"/>
                <w:sz w:val="21"/>
                <w:szCs w:val="21"/>
                <w:lang w:eastAsia="ar-SA"/>
                <w14:ligatures w14:val="none"/>
              </w:rPr>
              <w:t xml:space="preserve">medinio </w:t>
            </w:r>
            <w:r w:rsidRPr="008A745D">
              <w:rPr>
                <w:rFonts w:ascii="Times New Roman" w:eastAsia="HG Mincho Light J" w:hAnsi="Times New Roman" w:cs="Times New Roman"/>
                <w:color w:val="000000"/>
                <w:kern w:val="0"/>
                <w:sz w:val="21"/>
                <w:szCs w:val="21"/>
                <w:lang w:eastAsia="ar-SA"/>
                <w14:ligatures w14:val="none"/>
              </w:rPr>
              <w:t>paviršiaus dažymas arba lakavimas  arba aliejavimas, 2 sluoksniais pasiruošiant paviršių</w:t>
            </w:r>
          </w:p>
        </w:tc>
        <w:tc>
          <w:tcPr>
            <w:tcW w:w="6201" w:type="dxa"/>
          </w:tcPr>
          <w:p w14:paraId="52476FC6"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1.Paviršiaus nušlifavimas ir paruošimas dažymui ar aliejavimui. </w:t>
            </w:r>
          </w:p>
          <w:p w14:paraId="1997F120"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2. Lauko sąlygomis naudojamų impregnavimo priemonių ir dažymo/aliejavimo priemonių užtepimas ne mažiau kaip dviem sluoksniais. Alyvos savybės aprašytos 20 šios lentelės eilutėje.</w:t>
            </w:r>
          </w:p>
        </w:tc>
      </w:tr>
      <w:tr w:rsidR="003C5C67" w:rsidRPr="008A745D" w14:paraId="16AF8BE4" w14:textId="77777777" w:rsidTr="003C5C67">
        <w:trPr>
          <w:trHeight w:val="95"/>
        </w:trPr>
        <w:tc>
          <w:tcPr>
            <w:tcW w:w="689" w:type="dxa"/>
            <w:vAlign w:val="center"/>
          </w:tcPr>
          <w:p w14:paraId="1C769F05"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24.</w:t>
            </w:r>
          </w:p>
        </w:tc>
        <w:tc>
          <w:tcPr>
            <w:tcW w:w="3998" w:type="dxa"/>
            <w:vAlign w:val="center"/>
            <w:hideMark/>
          </w:tcPr>
          <w:p w14:paraId="0DBF3180"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Dažytų </w:t>
            </w:r>
            <w:r w:rsidRPr="008A745D">
              <w:rPr>
                <w:rFonts w:ascii="Times New Roman" w:eastAsia="HG Mincho Light J" w:hAnsi="Times New Roman" w:cs="Times New Roman"/>
                <w:b/>
                <w:color w:val="000000"/>
                <w:kern w:val="0"/>
                <w:sz w:val="21"/>
                <w:szCs w:val="21"/>
                <w:lang w:eastAsia="ar-SA"/>
                <w14:ligatures w14:val="none"/>
              </w:rPr>
              <w:t>metalinių</w:t>
            </w:r>
            <w:r w:rsidRPr="008A745D">
              <w:rPr>
                <w:rFonts w:ascii="Times New Roman" w:eastAsia="HG Mincho Light J" w:hAnsi="Times New Roman" w:cs="Times New Roman"/>
                <w:color w:val="000000"/>
                <w:kern w:val="0"/>
                <w:sz w:val="21"/>
                <w:szCs w:val="21"/>
                <w:lang w:eastAsia="ar-SA"/>
                <w14:ligatures w14:val="none"/>
              </w:rPr>
              <w:t xml:space="preserve"> paviršių perdažymas antikoroziniais metalo dažais 2 sluoksniais, nuvalant iki 10 % atsilupusių dažų</w:t>
            </w:r>
          </w:p>
        </w:tc>
        <w:tc>
          <w:tcPr>
            <w:tcW w:w="6201" w:type="dxa"/>
          </w:tcPr>
          <w:p w14:paraId="7ADAB531"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spacing w:val="-2"/>
                <w:kern w:val="0"/>
                <w:sz w:val="21"/>
                <w:szCs w:val="21"/>
                <w:lang w:eastAsia="ar-SA"/>
                <w14:ligatures w14:val="none"/>
              </w:rPr>
              <w:t xml:space="preserve">1. </w:t>
            </w:r>
            <w:r w:rsidRPr="008A745D">
              <w:rPr>
                <w:rFonts w:ascii="Times New Roman" w:eastAsia="HG Mincho Light J" w:hAnsi="Times New Roman" w:cs="Times New Roman"/>
                <w:color w:val="000000"/>
                <w:kern w:val="0"/>
                <w:sz w:val="21"/>
                <w:szCs w:val="21"/>
                <w:lang w:eastAsia="ar-SA"/>
                <w14:ligatures w14:val="none"/>
              </w:rPr>
              <w:t xml:space="preserve">Nuo paviršių nuvalyti nešvarumus. </w:t>
            </w:r>
          </w:p>
          <w:p w14:paraId="336613C2"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2. Nuvalyti atsilupusius dažus. </w:t>
            </w:r>
          </w:p>
          <w:p w14:paraId="6E10D629"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3. Švarų paviršių padengti antikorozinėmis medžiagomis. </w:t>
            </w:r>
          </w:p>
          <w:p w14:paraId="16F4D730"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4. Dažyti metalui skirtais dažais ne mažiau kaip 2 sluoksniais. </w:t>
            </w:r>
          </w:p>
          <w:p w14:paraId="49EFFC51"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5. Sutvarkyti darbo vietą</w:t>
            </w:r>
            <w:r w:rsidRPr="008A745D">
              <w:rPr>
                <w:rFonts w:ascii="Times New Roman" w:eastAsia="HG Mincho Light J" w:hAnsi="Times New Roman" w:cs="Times New Roman"/>
                <w:color w:val="000000"/>
                <w:spacing w:val="-2"/>
                <w:kern w:val="0"/>
                <w:sz w:val="21"/>
                <w:szCs w:val="21"/>
                <w:lang w:eastAsia="ar-SA"/>
                <w14:ligatures w14:val="none"/>
              </w:rPr>
              <w:t>.</w:t>
            </w:r>
          </w:p>
        </w:tc>
      </w:tr>
      <w:tr w:rsidR="003C5C67" w:rsidRPr="008A745D" w14:paraId="2AD7104B" w14:textId="77777777" w:rsidTr="003C5C67">
        <w:trPr>
          <w:trHeight w:val="95"/>
        </w:trPr>
        <w:tc>
          <w:tcPr>
            <w:tcW w:w="689" w:type="dxa"/>
            <w:vAlign w:val="center"/>
          </w:tcPr>
          <w:p w14:paraId="679662D9"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25.</w:t>
            </w:r>
          </w:p>
        </w:tc>
        <w:tc>
          <w:tcPr>
            <w:tcW w:w="3998" w:type="dxa"/>
            <w:vAlign w:val="center"/>
          </w:tcPr>
          <w:p w14:paraId="0F5B0171"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Suolo (ar kt. įrenginio) perkėlimas įbetonuojant atramas (kojas)</w:t>
            </w:r>
          </w:p>
        </w:tc>
        <w:tc>
          <w:tcPr>
            <w:tcW w:w="6201" w:type="dxa"/>
          </w:tcPr>
          <w:p w14:paraId="31530107"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spacing w:val="-2"/>
                <w:kern w:val="0"/>
                <w:sz w:val="21"/>
                <w:szCs w:val="21"/>
                <w:lang w:eastAsia="ar-SA"/>
                <w14:ligatures w14:val="none"/>
              </w:rPr>
              <w:t xml:space="preserve">1. Demontuoti suolą, sutvarkyti pamatų duobes užpilant gruntu. </w:t>
            </w:r>
          </w:p>
          <w:p w14:paraId="585B2D21"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spacing w:val="-2"/>
                <w:kern w:val="0"/>
                <w:sz w:val="21"/>
                <w:szCs w:val="21"/>
                <w:lang w:eastAsia="ar-SA"/>
                <w14:ligatures w14:val="none"/>
              </w:rPr>
              <w:t xml:space="preserve">2. Pervežti demontuotą įrenginį į naują vietą. </w:t>
            </w:r>
          </w:p>
          <w:p w14:paraId="3CDF1EAF"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spacing w:val="-2"/>
                <w:kern w:val="0"/>
                <w:sz w:val="21"/>
                <w:szCs w:val="21"/>
                <w:lang w:eastAsia="ar-SA"/>
                <w14:ligatures w14:val="none"/>
              </w:rPr>
              <w:t xml:space="preserve">3. Iškasti atramoms duobes, įstatyti suolą, užbetonuoti. </w:t>
            </w:r>
          </w:p>
          <w:p w14:paraId="56A8F54B"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spacing w:val="-2"/>
                <w:kern w:val="0"/>
                <w:sz w:val="21"/>
                <w:szCs w:val="21"/>
                <w:lang w:eastAsia="ar-SA"/>
                <w14:ligatures w14:val="none"/>
              </w:rPr>
              <w:t>4. Sutvarkyti aplinką, pašalinant perteklinį gruntą.</w:t>
            </w:r>
          </w:p>
        </w:tc>
      </w:tr>
      <w:tr w:rsidR="003C5C67" w:rsidRPr="008A745D" w14:paraId="29663255" w14:textId="77777777" w:rsidTr="003C5C67">
        <w:trPr>
          <w:trHeight w:val="95"/>
        </w:trPr>
        <w:tc>
          <w:tcPr>
            <w:tcW w:w="689" w:type="dxa"/>
            <w:vAlign w:val="center"/>
          </w:tcPr>
          <w:p w14:paraId="1798E31E"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26.</w:t>
            </w:r>
          </w:p>
        </w:tc>
        <w:tc>
          <w:tcPr>
            <w:tcW w:w="3998" w:type="dxa"/>
            <w:vAlign w:val="center"/>
          </w:tcPr>
          <w:p w14:paraId="5F4DAF84" w14:textId="77777777" w:rsidR="003C5C67" w:rsidRPr="008A745D" w:rsidRDefault="003C5C67" w:rsidP="003C5C67">
            <w:pPr>
              <w:widowControl w:val="0"/>
              <w:suppressAutoHyphens/>
              <w:snapToGrid w:val="0"/>
              <w:spacing w:after="0" w:line="240" w:lineRule="auto"/>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Suolo (ar kt. įrenginio) perkėlimas pritvirtinant prie grindinio</w:t>
            </w:r>
          </w:p>
        </w:tc>
        <w:tc>
          <w:tcPr>
            <w:tcW w:w="6201" w:type="dxa"/>
          </w:tcPr>
          <w:p w14:paraId="42534EF1"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spacing w:val="-2"/>
                <w:kern w:val="0"/>
                <w:sz w:val="21"/>
                <w:szCs w:val="21"/>
                <w:lang w:eastAsia="ar-SA"/>
                <w14:ligatures w14:val="none"/>
              </w:rPr>
              <w:t xml:space="preserve">1. Demontuoti suolą, nupjauti ar kitaip pašalinti tvirtinimo į grindinį detales. 2. Pervežti demontuotą įrenginį į naują vietą. </w:t>
            </w:r>
          </w:p>
          <w:p w14:paraId="11085449"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spacing w:val="-2"/>
                <w:kern w:val="0"/>
                <w:sz w:val="21"/>
                <w:szCs w:val="21"/>
                <w:lang w:eastAsia="ar-SA"/>
                <w14:ligatures w14:val="none"/>
              </w:rPr>
              <w:t xml:space="preserve">3. Stabiliai pritvirtinti prie grindinio naujoje vietoje. </w:t>
            </w:r>
          </w:p>
          <w:p w14:paraId="07963B1B"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spacing w:val="-2"/>
                <w:kern w:val="0"/>
                <w:sz w:val="21"/>
                <w:szCs w:val="21"/>
                <w:lang w:eastAsia="ar-SA"/>
                <w14:ligatures w14:val="none"/>
              </w:rPr>
              <w:t>4. Sutvarkyti aplinką</w:t>
            </w:r>
          </w:p>
        </w:tc>
      </w:tr>
      <w:tr w:rsidR="003C5C67" w:rsidRPr="008A745D" w14:paraId="4743397F" w14:textId="77777777" w:rsidTr="003C5C67">
        <w:trPr>
          <w:trHeight w:val="95"/>
        </w:trPr>
        <w:tc>
          <w:tcPr>
            <w:tcW w:w="689" w:type="dxa"/>
            <w:vAlign w:val="center"/>
          </w:tcPr>
          <w:p w14:paraId="50A5B135"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27.</w:t>
            </w:r>
          </w:p>
        </w:tc>
        <w:tc>
          <w:tcPr>
            <w:tcW w:w="3998" w:type="dxa"/>
            <w:vAlign w:val="center"/>
          </w:tcPr>
          <w:p w14:paraId="7F8C1F48" w14:textId="77777777" w:rsidR="003C5C67" w:rsidRPr="008A745D" w:rsidRDefault="003C5C67" w:rsidP="003C5C67">
            <w:pPr>
              <w:widowControl w:val="0"/>
              <w:suppressAutoHyphens/>
              <w:snapToGrid w:val="0"/>
              <w:spacing w:after="0" w:line="240" w:lineRule="auto"/>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Lauko gultų skersinių lentų keitimas naujomis</w:t>
            </w:r>
          </w:p>
        </w:tc>
        <w:tc>
          <w:tcPr>
            <w:tcW w:w="6201" w:type="dxa"/>
          </w:tcPr>
          <w:p w14:paraId="3D9915FA"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spacing w:val="-2"/>
                <w:kern w:val="0"/>
                <w:sz w:val="21"/>
                <w:szCs w:val="21"/>
                <w:lang w:eastAsia="ar-SA"/>
                <w14:ligatures w14:val="none"/>
              </w:rPr>
              <w:t xml:space="preserve">1.Demontuoti sulaužytą skersinę gulto lentą. </w:t>
            </w:r>
          </w:p>
          <w:p w14:paraId="34ECE55F"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spacing w:val="-2"/>
                <w:kern w:val="0"/>
                <w:sz w:val="21"/>
                <w:szCs w:val="21"/>
                <w:lang w:eastAsia="ar-SA"/>
                <w14:ligatures w14:val="none"/>
              </w:rPr>
              <w:t xml:space="preserve">2. Pritvirtinti naują impregnuotą ir nudažytą analogiška spalva lentą buvusios vietoje. </w:t>
            </w:r>
          </w:p>
          <w:p w14:paraId="7F284746"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spacing w:val="-2"/>
                <w:kern w:val="0"/>
                <w:sz w:val="21"/>
                <w:szCs w:val="21"/>
                <w:lang w:eastAsia="ar-SA"/>
                <w14:ligatures w14:val="none"/>
              </w:rPr>
              <w:t>3. Išvežti atliekas ir darbų teritorijos</w:t>
            </w:r>
          </w:p>
        </w:tc>
      </w:tr>
      <w:tr w:rsidR="003C5C67" w:rsidRPr="008A745D" w14:paraId="4A9963C6" w14:textId="77777777" w:rsidTr="003C5C67">
        <w:trPr>
          <w:trHeight w:val="95"/>
        </w:trPr>
        <w:tc>
          <w:tcPr>
            <w:tcW w:w="689" w:type="dxa"/>
            <w:vAlign w:val="center"/>
          </w:tcPr>
          <w:p w14:paraId="79019AB8"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28.</w:t>
            </w:r>
          </w:p>
        </w:tc>
        <w:tc>
          <w:tcPr>
            <w:tcW w:w="3998" w:type="dxa"/>
            <w:vAlign w:val="center"/>
          </w:tcPr>
          <w:p w14:paraId="4D998006" w14:textId="77777777" w:rsidR="003C5C67" w:rsidRPr="008A745D" w:rsidRDefault="003C5C67" w:rsidP="003C5C67">
            <w:pPr>
              <w:widowControl w:val="0"/>
              <w:suppressAutoHyphens/>
              <w:snapToGrid w:val="0"/>
              <w:spacing w:after="0" w:line="240" w:lineRule="auto"/>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Lauko gultų šoninių lentų keitimas naujomis</w:t>
            </w:r>
          </w:p>
        </w:tc>
        <w:tc>
          <w:tcPr>
            <w:tcW w:w="6201" w:type="dxa"/>
          </w:tcPr>
          <w:p w14:paraId="14D157B3"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spacing w:val="-2"/>
                <w:kern w:val="0"/>
                <w:sz w:val="21"/>
                <w:szCs w:val="21"/>
                <w:lang w:eastAsia="ar-SA"/>
                <w14:ligatures w14:val="none"/>
              </w:rPr>
              <w:t xml:space="preserve">1. Demontuoti sulaužytą išilginę gulto lentą. </w:t>
            </w:r>
          </w:p>
          <w:p w14:paraId="3E1E289F"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spacing w:val="-2"/>
                <w:kern w:val="0"/>
                <w:sz w:val="21"/>
                <w:szCs w:val="21"/>
                <w:lang w:eastAsia="ar-SA"/>
                <w14:ligatures w14:val="none"/>
              </w:rPr>
              <w:t xml:space="preserve">2. Pritvirtinti naują impregnuotą ir nudažytą analogiška spalva lentą buvusios vietoje. </w:t>
            </w:r>
          </w:p>
          <w:p w14:paraId="26093740"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spacing w:val="-2"/>
                <w:kern w:val="0"/>
                <w:sz w:val="21"/>
                <w:szCs w:val="21"/>
                <w:lang w:eastAsia="ar-SA"/>
                <w14:ligatures w14:val="none"/>
              </w:rPr>
            </w:pPr>
            <w:r w:rsidRPr="008A745D">
              <w:rPr>
                <w:rFonts w:ascii="Times New Roman" w:eastAsia="HG Mincho Light J" w:hAnsi="Times New Roman" w:cs="Times New Roman"/>
                <w:color w:val="000000"/>
                <w:spacing w:val="-2"/>
                <w:kern w:val="0"/>
                <w:sz w:val="21"/>
                <w:szCs w:val="21"/>
                <w:lang w:eastAsia="ar-SA"/>
                <w14:ligatures w14:val="none"/>
              </w:rPr>
              <w:t>3. Išvežti atliekas ir darbų teritorijos</w:t>
            </w:r>
          </w:p>
        </w:tc>
      </w:tr>
      <w:tr w:rsidR="003C5C67" w:rsidRPr="008A745D" w14:paraId="102328C6" w14:textId="77777777" w:rsidTr="003C5C67">
        <w:trPr>
          <w:trHeight w:val="95"/>
        </w:trPr>
        <w:tc>
          <w:tcPr>
            <w:tcW w:w="689" w:type="dxa"/>
            <w:vAlign w:val="center"/>
          </w:tcPr>
          <w:p w14:paraId="79956E61"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29.</w:t>
            </w:r>
          </w:p>
        </w:tc>
        <w:tc>
          <w:tcPr>
            <w:tcW w:w="3998" w:type="dxa"/>
            <w:vAlign w:val="center"/>
          </w:tcPr>
          <w:p w14:paraId="74B87C11" w14:textId="77777777" w:rsidR="003C5C67" w:rsidRPr="008A745D" w:rsidRDefault="003C5C67" w:rsidP="003C5C67">
            <w:pPr>
              <w:widowControl w:val="0"/>
              <w:suppressAutoHyphens/>
              <w:snapToGrid w:val="0"/>
              <w:spacing w:after="0" w:line="240" w:lineRule="auto"/>
              <w:ind w:left="-133"/>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Neregiams skirtų tvorelių remontas, pakeičiant susidėvėjusio vamzdžio dalis naujomis</w:t>
            </w:r>
          </w:p>
        </w:tc>
        <w:tc>
          <w:tcPr>
            <w:tcW w:w="6201" w:type="dxa"/>
          </w:tcPr>
          <w:p w14:paraId="647C89B1"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1. Išpjauti netinkamo naudojimui vamzdžio ruožą. </w:t>
            </w:r>
          </w:p>
          <w:p w14:paraId="18BB2C56"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2. Privirinti naują vamzdį analogiško diametro esamam. Suvirinimo siūlės turi būti nušlifuotos, kad nepažeistų rankų </w:t>
            </w:r>
          </w:p>
          <w:p w14:paraId="5FA09B55"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3. Nudažyti naujo vamzdžio intarpą ne mažiau kaip 2 sluoksniais metalui skirtais dažais, tinkamais naudoti lauko sąlygomis. </w:t>
            </w:r>
          </w:p>
          <w:p w14:paraId="2F73FFA5"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4. Išvežti statybinį laužą.</w:t>
            </w:r>
          </w:p>
        </w:tc>
      </w:tr>
      <w:tr w:rsidR="003C5C67" w:rsidRPr="008A745D" w14:paraId="4B6DACA8" w14:textId="77777777" w:rsidTr="003C5C67">
        <w:trPr>
          <w:trHeight w:val="95"/>
        </w:trPr>
        <w:tc>
          <w:tcPr>
            <w:tcW w:w="689" w:type="dxa"/>
            <w:vAlign w:val="center"/>
          </w:tcPr>
          <w:p w14:paraId="2FDFE083"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30.</w:t>
            </w:r>
          </w:p>
        </w:tc>
        <w:tc>
          <w:tcPr>
            <w:tcW w:w="3998" w:type="dxa"/>
            <w:vAlign w:val="center"/>
          </w:tcPr>
          <w:p w14:paraId="3AB4DE5A" w14:textId="77777777" w:rsidR="003C5C67" w:rsidRPr="008A745D" w:rsidRDefault="003C5C67" w:rsidP="003C5C67">
            <w:pPr>
              <w:widowControl w:val="0"/>
              <w:suppressAutoHyphens/>
              <w:snapToGrid w:val="0"/>
              <w:spacing w:after="0" w:line="240" w:lineRule="auto"/>
              <w:ind w:left="-133"/>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Bet kokio su pamatais iškelto įrenginio  atramų įbetonavimas</w:t>
            </w:r>
          </w:p>
        </w:tc>
        <w:tc>
          <w:tcPr>
            <w:tcW w:w="6201" w:type="dxa"/>
          </w:tcPr>
          <w:p w14:paraId="47C2F797"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1. Pagilinti iškelto įrenginio pamato vietą. </w:t>
            </w:r>
          </w:p>
          <w:p w14:paraId="1DA12DFB"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2. Įstatyti įrenginio atramas ir įbetonuoti.</w:t>
            </w:r>
          </w:p>
        </w:tc>
      </w:tr>
      <w:tr w:rsidR="003C5C67" w:rsidRPr="008A745D" w14:paraId="3EE0776E" w14:textId="77777777" w:rsidTr="003C5C67">
        <w:trPr>
          <w:trHeight w:val="95"/>
        </w:trPr>
        <w:tc>
          <w:tcPr>
            <w:tcW w:w="689" w:type="dxa"/>
            <w:vAlign w:val="center"/>
          </w:tcPr>
          <w:p w14:paraId="498584E5"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31.</w:t>
            </w:r>
          </w:p>
        </w:tc>
        <w:tc>
          <w:tcPr>
            <w:tcW w:w="3998" w:type="dxa"/>
            <w:vAlign w:val="center"/>
          </w:tcPr>
          <w:p w14:paraId="22481332"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Suolų, šiukšlinių, dviračio stovų kasmetinė  vienkartinė arba po stichinių reiškinių privaloma apžiūra.</w:t>
            </w:r>
          </w:p>
        </w:tc>
        <w:tc>
          <w:tcPr>
            <w:tcW w:w="6201" w:type="dxa"/>
          </w:tcPr>
          <w:p w14:paraId="42151C03"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 Kiekvieną pavasarį Rangovas įvertina viso miesto teritorijoje esamos įrangos būklę. Pastebėjęs sugadintus lauko baldus, šiukšliadėžes, dviračių stovus, Rangovas informuoja Užsakovą,  pateikdamas sąrašą su foto medžiaga ir vietomis, kuriose nustatyti defektai. Vienkartinė apžiūra atliekama kiekvieną pavasarį (kovo-balandžio mėn.) arba po stichinių reiškinių atskiru nurodymu raštu arba el. p. suderinus su sutarties kuratoriumi. Ataskaita pateikiama raštu.</w:t>
            </w:r>
          </w:p>
        </w:tc>
      </w:tr>
      <w:tr w:rsidR="003C5C67" w:rsidRPr="008A745D" w14:paraId="2F6CEFEE" w14:textId="77777777" w:rsidTr="003C5C67">
        <w:trPr>
          <w:trHeight w:val="132"/>
        </w:trPr>
        <w:tc>
          <w:tcPr>
            <w:tcW w:w="10889" w:type="dxa"/>
            <w:gridSpan w:val="3"/>
            <w:vAlign w:val="center"/>
          </w:tcPr>
          <w:p w14:paraId="445296B8" w14:textId="77777777" w:rsidR="003C5C67" w:rsidRPr="008A745D" w:rsidRDefault="003C5C67" w:rsidP="003C5C67">
            <w:pPr>
              <w:widowControl w:val="0"/>
              <w:suppressAutoHyphens/>
              <w:snapToGrid w:val="0"/>
              <w:spacing w:after="0" w:line="240" w:lineRule="auto"/>
              <w:ind w:left="-74"/>
              <w:jc w:val="center"/>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b/>
                <w:color w:val="000000"/>
                <w:kern w:val="0"/>
                <w:sz w:val="21"/>
                <w:szCs w:val="21"/>
                <w:lang w:eastAsia="ar-SA"/>
                <w14:ligatures w14:val="none"/>
              </w:rPr>
              <w:t>MEDŽIŲ APSAUGOS</w:t>
            </w:r>
          </w:p>
        </w:tc>
      </w:tr>
      <w:tr w:rsidR="003C5C67" w:rsidRPr="008A745D" w14:paraId="307A0373" w14:textId="77777777" w:rsidTr="003C5C67">
        <w:trPr>
          <w:trHeight w:val="95"/>
        </w:trPr>
        <w:tc>
          <w:tcPr>
            <w:tcW w:w="689" w:type="dxa"/>
            <w:vAlign w:val="center"/>
          </w:tcPr>
          <w:p w14:paraId="013D4433"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lang w:eastAsia="ar-SA"/>
                <w14:ligatures w14:val="none"/>
              </w:rPr>
            </w:pPr>
            <w:r w:rsidRPr="008A745D">
              <w:rPr>
                <w:rFonts w:ascii="Times New Roman" w:eastAsia="HG Mincho Light J" w:hAnsi="Times New Roman" w:cs="Times New Roman"/>
                <w:color w:val="000000"/>
                <w:kern w:val="0"/>
                <w:lang w:eastAsia="ar-SA"/>
                <w14:ligatures w14:val="none"/>
              </w:rPr>
              <w:t>32.</w:t>
            </w:r>
          </w:p>
        </w:tc>
        <w:tc>
          <w:tcPr>
            <w:tcW w:w="3998" w:type="dxa"/>
            <w:vAlign w:val="center"/>
          </w:tcPr>
          <w:p w14:paraId="266DF7A0"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Calibri" w:hAnsi="Times New Roman" w:cs="Times New Roman"/>
                <w:color w:val="000000"/>
                <w:kern w:val="0"/>
                <w:sz w:val="21"/>
                <w:szCs w:val="21"/>
                <w:lang w:eastAsia="ar-SA"/>
                <w14:ligatures w14:val="none"/>
              </w:rPr>
              <w:t xml:space="preserve">Medžių šaknų apsaugų (iš cinkuoto, dažyto plieno) remontas </w:t>
            </w:r>
          </w:p>
        </w:tc>
        <w:tc>
          <w:tcPr>
            <w:tcW w:w="6201" w:type="dxa"/>
          </w:tcPr>
          <w:p w14:paraId="63C17736"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1. Ištaisyti deformuotą paviršių. </w:t>
            </w:r>
          </w:p>
          <w:p w14:paraId="10073FE7"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2. Suvirinti sutrūkusius sujungimus. Esant poreikiui, panaudoti privirinamus metalo intarpus. </w:t>
            </w:r>
          </w:p>
          <w:p w14:paraId="012B44A8"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3. Esant poreikiui, padengti antikoroziniu gruntu ir analogiškos spalvos dažų danga. </w:t>
            </w:r>
          </w:p>
          <w:p w14:paraId="73F59C4C"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4. Suremontuotas apsaugas uždėti nepažeidžiant medžio šaknų ar kamieno.</w:t>
            </w:r>
          </w:p>
        </w:tc>
      </w:tr>
      <w:tr w:rsidR="003C5C67" w:rsidRPr="008A745D" w14:paraId="6035CCF1" w14:textId="77777777" w:rsidTr="003C5C67">
        <w:trPr>
          <w:trHeight w:val="793"/>
        </w:trPr>
        <w:tc>
          <w:tcPr>
            <w:tcW w:w="689" w:type="dxa"/>
            <w:vAlign w:val="center"/>
          </w:tcPr>
          <w:p w14:paraId="53E3311C"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lang w:eastAsia="ar-SA"/>
                <w14:ligatures w14:val="none"/>
              </w:rPr>
            </w:pPr>
            <w:r w:rsidRPr="008A745D">
              <w:rPr>
                <w:rFonts w:ascii="Times New Roman" w:eastAsia="HG Mincho Light J" w:hAnsi="Times New Roman" w:cs="Times New Roman"/>
                <w:color w:val="000000"/>
                <w:kern w:val="0"/>
                <w:lang w:eastAsia="ar-SA"/>
                <w14:ligatures w14:val="none"/>
              </w:rPr>
              <w:t>33.</w:t>
            </w:r>
          </w:p>
        </w:tc>
        <w:tc>
          <w:tcPr>
            <w:tcW w:w="3998" w:type="dxa"/>
            <w:vAlign w:val="center"/>
          </w:tcPr>
          <w:p w14:paraId="4DDFF34F" w14:textId="77777777" w:rsidR="003C5C67" w:rsidRPr="008A745D" w:rsidRDefault="003C5C67" w:rsidP="003C5C67">
            <w:pPr>
              <w:widowControl w:val="0"/>
              <w:suppressAutoHyphens/>
              <w:snapToGrid w:val="0"/>
              <w:spacing w:after="0" w:line="240" w:lineRule="auto"/>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Calibri" w:hAnsi="Times New Roman" w:cs="Times New Roman"/>
                <w:color w:val="000000"/>
                <w:kern w:val="0"/>
                <w:sz w:val="21"/>
                <w:szCs w:val="21"/>
                <w:lang w:eastAsia="ar-SA"/>
                <w14:ligatures w14:val="none"/>
              </w:rPr>
              <w:t>Medžių kamienų apsaugų (iš cinkuoto, dažyto plieno) remontas</w:t>
            </w:r>
          </w:p>
        </w:tc>
        <w:tc>
          <w:tcPr>
            <w:tcW w:w="6201" w:type="dxa"/>
          </w:tcPr>
          <w:p w14:paraId="23860C5F"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1. Ištaisyti deformuotas dalis. </w:t>
            </w:r>
          </w:p>
          <w:p w14:paraId="689556DA"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2. Suvirinti sutrūkusius sujungimus. Esant poreikiui, panaudoti privirinamus metalo intarpus. </w:t>
            </w:r>
          </w:p>
          <w:p w14:paraId="4431C7D4"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3. Esant poreikiui, padengti antikoroziniu gruntu ir analogiškos spalvos dažų danga. </w:t>
            </w:r>
          </w:p>
          <w:p w14:paraId="44CBF9AA"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lastRenderedPageBreak/>
              <w:t>4. Suremontuotas apsaugas uždėti nepažeidžiant medžio šaknų ar kamieno.</w:t>
            </w:r>
          </w:p>
        </w:tc>
      </w:tr>
      <w:tr w:rsidR="003C5C67" w:rsidRPr="008A745D" w14:paraId="3842FFA9" w14:textId="77777777" w:rsidTr="003C5C67">
        <w:trPr>
          <w:trHeight w:val="221"/>
        </w:trPr>
        <w:tc>
          <w:tcPr>
            <w:tcW w:w="10889" w:type="dxa"/>
            <w:gridSpan w:val="3"/>
            <w:vAlign w:val="center"/>
          </w:tcPr>
          <w:p w14:paraId="0B041FC2" w14:textId="77777777" w:rsidR="003C5C67" w:rsidRPr="008A745D" w:rsidRDefault="003C5C67" w:rsidP="003C5C67">
            <w:pPr>
              <w:widowControl w:val="0"/>
              <w:suppressAutoHyphens/>
              <w:snapToGrid w:val="0"/>
              <w:spacing w:after="0" w:line="240" w:lineRule="auto"/>
              <w:ind w:left="-74"/>
              <w:jc w:val="center"/>
              <w:rPr>
                <w:rFonts w:ascii="Times New Roman" w:eastAsia="HG Mincho Light J" w:hAnsi="Times New Roman" w:cs="Times New Roman"/>
                <w:b/>
                <w:color w:val="000000"/>
                <w:kern w:val="0"/>
                <w:sz w:val="21"/>
                <w:szCs w:val="21"/>
                <w:lang w:eastAsia="ar-SA"/>
                <w14:ligatures w14:val="none"/>
              </w:rPr>
            </w:pPr>
            <w:r w:rsidRPr="008A745D">
              <w:rPr>
                <w:rFonts w:ascii="Times New Roman" w:eastAsia="HG Mincho Light J" w:hAnsi="Times New Roman" w:cs="Times New Roman"/>
                <w:b/>
                <w:color w:val="000000"/>
                <w:kern w:val="0"/>
                <w:sz w:val="21"/>
                <w:szCs w:val="21"/>
                <w:lang w:eastAsia="ar-SA"/>
                <w14:ligatures w14:val="none"/>
              </w:rPr>
              <w:lastRenderedPageBreak/>
              <w:t>MIESTO RIBOŽENKLIŲ PRIEŽIŪRA</w:t>
            </w:r>
          </w:p>
        </w:tc>
      </w:tr>
      <w:tr w:rsidR="003C5C67" w:rsidRPr="008A745D" w14:paraId="603C4A53" w14:textId="77777777" w:rsidTr="003C5C67">
        <w:trPr>
          <w:trHeight w:val="95"/>
        </w:trPr>
        <w:tc>
          <w:tcPr>
            <w:tcW w:w="689" w:type="dxa"/>
            <w:vAlign w:val="center"/>
          </w:tcPr>
          <w:p w14:paraId="7D56DA58"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0"/>
                <w:szCs w:val="20"/>
                <w:lang w:eastAsia="ar-SA"/>
                <w14:ligatures w14:val="none"/>
              </w:rPr>
            </w:pPr>
            <w:r w:rsidRPr="008A745D">
              <w:rPr>
                <w:rFonts w:ascii="Times New Roman" w:eastAsia="HG Mincho Light J" w:hAnsi="Times New Roman" w:cs="Times New Roman"/>
                <w:color w:val="000000"/>
                <w:kern w:val="0"/>
                <w:sz w:val="20"/>
                <w:szCs w:val="20"/>
                <w:lang w:eastAsia="ar-SA"/>
                <w14:ligatures w14:val="none"/>
              </w:rPr>
              <w:t>34.</w:t>
            </w:r>
          </w:p>
        </w:tc>
        <w:tc>
          <w:tcPr>
            <w:tcW w:w="3998" w:type="dxa"/>
            <w:vAlign w:val="center"/>
          </w:tcPr>
          <w:p w14:paraId="08036E03" w14:textId="77777777" w:rsidR="003C5C67" w:rsidRPr="008A745D" w:rsidRDefault="003C5C67" w:rsidP="003C5C67">
            <w:pPr>
              <w:widowControl w:val="0"/>
              <w:suppressAutoHyphens/>
              <w:snapToGrid w:val="0"/>
              <w:spacing w:after="0" w:line="240" w:lineRule="auto"/>
              <w:ind w:left="9"/>
              <w:jc w:val="both"/>
              <w:rPr>
                <w:rFonts w:ascii="Times New Roman" w:eastAsia="Calibri" w:hAnsi="Times New Roman" w:cs="Times New Roman"/>
                <w:color w:val="000000"/>
                <w:kern w:val="0"/>
                <w:sz w:val="21"/>
                <w:szCs w:val="21"/>
                <w:lang w:eastAsia="ar-SA"/>
                <w14:ligatures w14:val="none"/>
              </w:rPr>
            </w:pPr>
            <w:r w:rsidRPr="008A745D">
              <w:rPr>
                <w:rFonts w:ascii="Times New Roman" w:eastAsia="Calibri" w:hAnsi="Times New Roman" w:cs="Times New Roman"/>
                <w:color w:val="000000"/>
                <w:kern w:val="0"/>
                <w:sz w:val="21"/>
                <w:szCs w:val="21"/>
                <w:lang w:eastAsia="ar-SA"/>
                <w14:ligatures w14:val="none"/>
              </w:rPr>
              <w:t>Gelžbetonio (toliau - g/b) konstrukcijos remontas pažaidų vietas užtaisant cementiniu skiediniu</w:t>
            </w:r>
          </w:p>
        </w:tc>
        <w:tc>
          <w:tcPr>
            <w:tcW w:w="6201" w:type="dxa"/>
          </w:tcPr>
          <w:p w14:paraId="06A02F4D"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1. Konstrukcijos dalis paruošti tinkam sukibimui su cementiniu skiediniu.</w:t>
            </w:r>
          </w:p>
          <w:p w14:paraId="4A435804"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2. Atšokusius betono gabalėliu pašalinti nuo konstrukcijos kirstuku. </w:t>
            </w:r>
          </w:p>
          <w:p w14:paraId="14947064"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 xml:space="preserve">3. Užtaisyti g/b konstrukcijos ištrupėjusias vietas cementiniu skiediniu. </w:t>
            </w:r>
          </w:p>
          <w:p w14:paraId="1DA86520"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4. Statybines atliekas pašalinti iš teritorijos.</w:t>
            </w:r>
          </w:p>
        </w:tc>
      </w:tr>
      <w:tr w:rsidR="003C5C67" w:rsidRPr="008A745D" w14:paraId="78F87D38" w14:textId="77777777" w:rsidTr="003C5C67">
        <w:trPr>
          <w:trHeight w:val="95"/>
        </w:trPr>
        <w:tc>
          <w:tcPr>
            <w:tcW w:w="689" w:type="dxa"/>
            <w:vAlign w:val="center"/>
          </w:tcPr>
          <w:p w14:paraId="03FC39DB"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0"/>
                <w:szCs w:val="20"/>
                <w:lang w:eastAsia="ar-SA"/>
                <w14:ligatures w14:val="none"/>
              </w:rPr>
            </w:pPr>
            <w:r w:rsidRPr="008A745D">
              <w:rPr>
                <w:rFonts w:ascii="Times New Roman" w:eastAsia="HG Mincho Light J" w:hAnsi="Times New Roman" w:cs="Times New Roman"/>
                <w:color w:val="000000"/>
                <w:kern w:val="0"/>
                <w:sz w:val="20"/>
                <w:szCs w:val="20"/>
                <w:lang w:eastAsia="ar-SA"/>
                <w14:ligatures w14:val="none"/>
              </w:rPr>
              <w:t>35.</w:t>
            </w:r>
          </w:p>
        </w:tc>
        <w:tc>
          <w:tcPr>
            <w:tcW w:w="3998" w:type="dxa"/>
            <w:vAlign w:val="center"/>
          </w:tcPr>
          <w:p w14:paraId="7E444904" w14:textId="77777777" w:rsidR="003C5C67" w:rsidRPr="008A745D" w:rsidRDefault="003C5C67" w:rsidP="003C5C67">
            <w:pPr>
              <w:widowControl w:val="0"/>
              <w:suppressAutoHyphens/>
              <w:snapToGrid w:val="0"/>
              <w:spacing w:after="0" w:line="240" w:lineRule="auto"/>
              <w:ind w:left="9"/>
              <w:jc w:val="both"/>
              <w:rPr>
                <w:rFonts w:ascii="Times New Roman" w:eastAsia="Calibri" w:hAnsi="Times New Roman" w:cs="Times New Roman"/>
                <w:color w:val="000000"/>
                <w:kern w:val="0"/>
                <w:sz w:val="21"/>
                <w:szCs w:val="21"/>
                <w:lang w:eastAsia="ar-SA"/>
                <w14:ligatures w14:val="none"/>
              </w:rPr>
            </w:pPr>
            <w:r w:rsidRPr="008A745D">
              <w:rPr>
                <w:rFonts w:ascii="Times New Roman" w:eastAsia="Calibri" w:hAnsi="Times New Roman" w:cs="Times New Roman"/>
                <w:color w:val="000000"/>
                <w:kern w:val="0"/>
                <w:sz w:val="21"/>
                <w:szCs w:val="21"/>
                <w:lang w:eastAsia="ar-SA"/>
                <w14:ligatures w14:val="none"/>
              </w:rPr>
              <w:t>G/b konstrukcijos dažymas 2 sluoksniais betonui skirtais dažais</w:t>
            </w:r>
          </w:p>
        </w:tc>
        <w:tc>
          <w:tcPr>
            <w:tcW w:w="6201" w:type="dxa"/>
          </w:tcPr>
          <w:p w14:paraId="1CB22314"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1. G/b konstrukcijos paviršių paruošti dažymui. Nudažyti 2 sluoksniais betonui dažyti skirtais dažais. Dažai turi būti kokybiški, tinkami ir atsparūs ilgalaikiam lauko sąlygų poveikiui. Spalva analogiška esamai. Dažų garantinis terminas ne mažiau kaip 2 metai.</w:t>
            </w:r>
          </w:p>
        </w:tc>
      </w:tr>
      <w:tr w:rsidR="003C5C67" w:rsidRPr="008A745D" w14:paraId="54588468" w14:textId="77777777" w:rsidTr="003C5C67">
        <w:trPr>
          <w:trHeight w:val="793"/>
        </w:trPr>
        <w:tc>
          <w:tcPr>
            <w:tcW w:w="689" w:type="dxa"/>
            <w:vAlign w:val="center"/>
          </w:tcPr>
          <w:p w14:paraId="6FE8CE11" w14:textId="77777777" w:rsidR="003C5C67" w:rsidRPr="008A745D" w:rsidRDefault="003C5C67" w:rsidP="003C5C67">
            <w:pPr>
              <w:widowControl w:val="0"/>
              <w:suppressAutoHyphens/>
              <w:spacing w:after="0" w:line="240" w:lineRule="auto"/>
              <w:jc w:val="center"/>
              <w:rPr>
                <w:rFonts w:ascii="Times New Roman" w:eastAsia="HG Mincho Light J" w:hAnsi="Times New Roman" w:cs="Times New Roman"/>
                <w:color w:val="000000"/>
                <w:kern w:val="0"/>
                <w:sz w:val="20"/>
                <w:szCs w:val="20"/>
                <w:lang w:eastAsia="ar-SA"/>
                <w14:ligatures w14:val="none"/>
              </w:rPr>
            </w:pPr>
            <w:r w:rsidRPr="008A745D">
              <w:rPr>
                <w:rFonts w:ascii="Times New Roman" w:eastAsia="HG Mincho Light J" w:hAnsi="Times New Roman" w:cs="Times New Roman"/>
                <w:color w:val="000000"/>
                <w:kern w:val="0"/>
                <w:sz w:val="20"/>
                <w:szCs w:val="20"/>
                <w:lang w:eastAsia="ar-SA"/>
                <w14:ligatures w14:val="none"/>
              </w:rPr>
              <w:t>36.</w:t>
            </w:r>
          </w:p>
        </w:tc>
        <w:tc>
          <w:tcPr>
            <w:tcW w:w="3998" w:type="dxa"/>
            <w:vAlign w:val="center"/>
          </w:tcPr>
          <w:p w14:paraId="513664C6" w14:textId="77777777" w:rsidR="003C5C67" w:rsidRPr="008A745D" w:rsidRDefault="003C5C67" w:rsidP="003C5C67">
            <w:pPr>
              <w:widowControl w:val="0"/>
              <w:suppressAutoHyphens/>
              <w:snapToGrid w:val="0"/>
              <w:spacing w:after="0" w:line="240" w:lineRule="auto"/>
              <w:ind w:left="9"/>
              <w:jc w:val="both"/>
              <w:rPr>
                <w:rFonts w:ascii="Times New Roman" w:eastAsia="Calibri" w:hAnsi="Times New Roman" w:cs="Times New Roman"/>
                <w:color w:val="000000"/>
                <w:kern w:val="0"/>
                <w:sz w:val="21"/>
                <w:szCs w:val="21"/>
                <w:lang w:eastAsia="ar-SA"/>
                <w14:ligatures w14:val="none"/>
              </w:rPr>
            </w:pPr>
            <w:r w:rsidRPr="008A745D">
              <w:rPr>
                <w:rFonts w:ascii="Times New Roman" w:eastAsia="Calibri" w:hAnsi="Times New Roman" w:cs="Times New Roman"/>
                <w:color w:val="000000"/>
                <w:kern w:val="0"/>
                <w:sz w:val="21"/>
                <w:szCs w:val="21"/>
                <w:lang w:eastAsia="ar-SA"/>
                <w14:ligatures w14:val="none"/>
              </w:rPr>
              <w:t>Metalo elementų dažymas 2 sluoksniais metalui skirtais antikoroziniais dažais</w:t>
            </w:r>
          </w:p>
        </w:tc>
        <w:tc>
          <w:tcPr>
            <w:tcW w:w="6201" w:type="dxa"/>
          </w:tcPr>
          <w:p w14:paraId="2EC4F0D9" w14:textId="77777777" w:rsidR="003C5C67" w:rsidRPr="008A745D" w:rsidRDefault="003C5C67" w:rsidP="003C5C67">
            <w:pPr>
              <w:widowControl w:val="0"/>
              <w:suppressAutoHyphens/>
              <w:snapToGrid w:val="0"/>
              <w:spacing w:after="0" w:line="240" w:lineRule="auto"/>
              <w:ind w:left="-74"/>
              <w:jc w:val="both"/>
              <w:rPr>
                <w:rFonts w:ascii="Times New Roman" w:eastAsia="HG Mincho Light J" w:hAnsi="Times New Roman" w:cs="Times New Roman"/>
                <w:color w:val="000000"/>
                <w:kern w:val="0"/>
                <w:sz w:val="21"/>
                <w:szCs w:val="21"/>
                <w:lang w:eastAsia="ar-SA"/>
                <w14:ligatures w14:val="none"/>
              </w:rPr>
            </w:pPr>
            <w:r w:rsidRPr="008A745D">
              <w:rPr>
                <w:rFonts w:ascii="Times New Roman" w:eastAsia="HG Mincho Light J" w:hAnsi="Times New Roman" w:cs="Times New Roman"/>
                <w:color w:val="000000"/>
                <w:kern w:val="0"/>
                <w:sz w:val="21"/>
                <w:szCs w:val="21"/>
                <w:lang w:eastAsia="ar-SA"/>
                <w14:ligatures w14:val="none"/>
              </w:rPr>
              <w:t>1. Paruošti metalo konstrukcijos elementus dažymui, apdorojant korozijos pažeistas vietas antikorozinėmis priemonėmis. Nudažyti 2 sluoksniais metalui dažyti skirtais dažais. Dažai turi būti kokybiški, tinkami ir atsparūs ilgalaikiam lauko sąlygų poveikiui. Spalva analogiška esamai. Dažų garantinis terminas ne mažiau kaip 2 metai.</w:t>
            </w:r>
          </w:p>
        </w:tc>
      </w:tr>
    </w:tbl>
    <w:p w14:paraId="62DC5FDF" w14:textId="77777777" w:rsidR="003C5C67" w:rsidRPr="008A745D" w:rsidRDefault="003C5C67" w:rsidP="003C5C67">
      <w:pPr>
        <w:widowControl w:val="0"/>
        <w:suppressAutoHyphens/>
        <w:spacing w:after="0" w:line="100" w:lineRule="atLeast"/>
        <w:jc w:val="both"/>
        <w:rPr>
          <w:rFonts w:ascii="Times New Roman" w:eastAsia="HG Mincho Light J" w:hAnsi="Times New Roman" w:cs="Times New Roman"/>
          <w:color w:val="000000"/>
          <w:kern w:val="0"/>
          <w:sz w:val="24"/>
          <w:szCs w:val="24"/>
          <w:lang w:eastAsia="ar-SA"/>
          <w14:ligatures w14:val="none"/>
        </w:rPr>
      </w:pPr>
      <w:r w:rsidRPr="008A745D">
        <w:rPr>
          <w:rFonts w:ascii="Times New Roman" w:eastAsia="HG Mincho Light J" w:hAnsi="Times New Roman" w:cs="Times New Roman"/>
          <w:b/>
          <w:color w:val="000000"/>
          <w:kern w:val="0"/>
          <w:sz w:val="24"/>
          <w:szCs w:val="24"/>
          <w:lang w:eastAsia="ar-SA"/>
          <w14:ligatures w14:val="none"/>
        </w:rPr>
        <w:t>PASTABOS</w:t>
      </w:r>
      <w:r w:rsidRPr="008A745D">
        <w:rPr>
          <w:rFonts w:ascii="Times New Roman" w:eastAsia="HG Mincho Light J" w:hAnsi="Times New Roman" w:cs="Times New Roman"/>
          <w:color w:val="000000"/>
          <w:kern w:val="0"/>
          <w:sz w:val="24"/>
          <w:szCs w:val="24"/>
          <w:lang w:eastAsia="ar-SA"/>
          <w14:ligatures w14:val="none"/>
        </w:rPr>
        <w:t xml:space="preserve">: </w:t>
      </w:r>
    </w:p>
    <w:p w14:paraId="3B56E2E7" w14:textId="77777777" w:rsidR="003C5C67" w:rsidRPr="008A745D" w:rsidRDefault="003C5C67" w:rsidP="003C5C67">
      <w:pPr>
        <w:widowControl w:val="0"/>
        <w:suppressAutoHyphens/>
        <w:spacing w:after="0" w:line="100" w:lineRule="atLeast"/>
        <w:ind w:firstLine="360"/>
        <w:jc w:val="both"/>
        <w:rPr>
          <w:rFonts w:ascii="Times New Roman" w:eastAsia="HG Mincho Light J" w:hAnsi="Times New Roman" w:cs="Times New Roman"/>
          <w:b/>
          <w:i/>
          <w:color w:val="000000"/>
          <w:kern w:val="0"/>
          <w:sz w:val="24"/>
          <w:szCs w:val="24"/>
          <w:lang w:eastAsia="ar-SA"/>
          <w14:ligatures w14:val="none"/>
        </w:rPr>
      </w:pPr>
      <w:r w:rsidRPr="008A745D">
        <w:rPr>
          <w:rFonts w:ascii="Times New Roman" w:eastAsia="HG Mincho Light J" w:hAnsi="Times New Roman" w:cs="Times New Roman"/>
          <w:color w:val="000000"/>
          <w:kern w:val="0"/>
          <w:sz w:val="24"/>
          <w:szCs w:val="24"/>
          <w:lang w:eastAsia="ar-SA"/>
          <w14:ligatures w14:val="none"/>
        </w:rPr>
        <w:t xml:space="preserve">1. </w:t>
      </w:r>
      <w:r w:rsidRPr="008A745D">
        <w:rPr>
          <w:rFonts w:ascii="Times New Roman" w:eastAsia="HG Mincho Light J" w:hAnsi="Times New Roman" w:cs="Times New Roman"/>
          <w:b/>
          <w:i/>
          <w:color w:val="000000"/>
          <w:kern w:val="0"/>
          <w:sz w:val="24"/>
          <w:szCs w:val="24"/>
          <w:lang w:eastAsia="ar-SA"/>
          <w14:ligatures w14:val="none"/>
        </w:rPr>
        <w:t xml:space="preserve">Jeigu suolai ar kita įranga yra dažoma, aliejuojama ar lakuojama objekte, darbus atlikti galima tik esant sausai medienai. </w:t>
      </w:r>
    </w:p>
    <w:p w14:paraId="0F4B792F" w14:textId="77777777" w:rsidR="003C5C67" w:rsidRPr="008A745D" w:rsidRDefault="003C5C67" w:rsidP="003C5C67">
      <w:pPr>
        <w:widowControl w:val="0"/>
        <w:suppressAutoHyphens/>
        <w:spacing w:after="0" w:line="100" w:lineRule="atLeast"/>
        <w:ind w:firstLine="360"/>
        <w:jc w:val="both"/>
        <w:rPr>
          <w:rFonts w:ascii="Times New Roman" w:eastAsia="HG Mincho Light J" w:hAnsi="Times New Roman" w:cs="Times New Roman"/>
          <w:b/>
          <w:i/>
          <w:color w:val="000000"/>
          <w:kern w:val="0"/>
          <w:sz w:val="24"/>
          <w:szCs w:val="24"/>
          <w:lang w:eastAsia="ar-SA"/>
          <w14:ligatures w14:val="none"/>
        </w:rPr>
      </w:pPr>
      <w:r w:rsidRPr="008A745D">
        <w:rPr>
          <w:rFonts w:ascii="Times New Roman" w:eastAsia="HG Mincho Light J" w:hAnsi="Times New Roman" w:cs="Times New Roman"/>
          <w:b/>
          <w:i/>
          <w:color w:val="000000"/>
          <w:kern w:val="0"/>
          <w:sz w:val="24"/>
          <w:szCs w:val="24"/>
          <w:lang w:eastAsia="ar-SA"/>
          <w14:ligatures w14:val="none"/>
        </w:rPr>
        <w:t>2. P</w:t>
      </w:r>
      <w:r w:rsidRPr="008A745D">
        <w:rPr>
          <w:rFonts w:ascii="Times New Roman" w:eastAsia="HG Mincho Light J" w:hAnsi="Times New Roman" w:cs="Times New Roman"/>
          <w:b/>
          <w:i/>
          <w:color w:val="000000"/>
          <w:kern w:val="0"/>
          <w:sz w:val="24"/>
          <w:szCs w:val="24"/>
          <w:u w:val="single"/>
          <w:lang w:eastAsia="ar-SA"/>
          <w14:ligatures w14:val="none"/>
        </w:rPr>
        <w:t>rivaloma</w:t>
      </w:r>
      <w:r w:rsidRPr="008A745D">
        <w:rPr>
          <w:rFonts w:ascii="Times New Roman" w:eastAsia="HG Mincho Light J" w:hAnsi="Times New Roman" w:cs="Times New Roman"/>
          <w:b/>
          <w:i/>
          <w:color w:val="000000"/>
          <w:kern w:val="0"/>
          <w:sz w:val="24"/>
          <w:szCs w:val="24"/>
          <w:lang w:eastAsia="ar-SA"/>
          <w14:ligatures w14:val="none"/>
        </w:rPr>
        <w:t xml:space="preserve"> pasidėti apsaugą ant grindinio, kad grindinys nebūtų aptaškomas priežiūrai naudojamomis cheminėmis ar ekologiškomis medžiagomis, neatsižvelgiant į tai ar naudojama medžiaga yra spalvota ar bespalvė.</w:t>
      </w:r>
    </w:p>
    <w:p w14:paraId="5D74BB91" w14:textId="77777777" w:rsidR="003C5C67" w:rsidRPr="008A745D" w:rsidRDefault="003C5C67" w:rsidP="003C5C67">
      <w:pPr>
        <w:widowControl w:val="0"/>
        <w:suppressAutoHyphens/>
        <w:spacing w:after="0" w:line="100" w:lineRule="atLeast"/>
        <w:ind w:firstLine="360"/>
        <w:jc w:val="both"/>
        <w:rPr>
          <w:rFonts w:ascii="Times New Roman" w:eastAsia="HG Mincho Light J" w:hAnsi="Times New Roman" w:cs="Times New Roman"/>
          <w:b/>
          <w:i/>
          <w:color w:val="000000"/>
          <w:kern w:val="0"/>
          <w:sz w:val="24"/>
          <w:szCs w:val="24"/>
          <w:lang w:eastAsia="ar-SA"/>
          <w14:ligatures w14:val="none"/>
        </w:rPr>
      </w:pPr>
      <w:r w:rsidRPr="008A745D">
        <w:rPr>
          <w:rFonts w:ascii="Times New Roman" w:eastAsia="HG Mincho Light J" w:hAnsi="Times New Roman" w:cs="Times New Roman"/>
          <w:b/>
          <w:i/>
          <w:color w:val="000000"/>
          <w:kern w:val="0"/>
          <w:sz w:val="24"/>
          <w:szCs w:val="24"/>
          <w:lang w:eastAsia="ar-SA"/>
          <w14:ligatures w14:val="none"/>
        </w:rPr>
        <w:t>3. Atlikus dažymo darbus prie kiekvieno įrenginio palikti informaciją su užrašu DAŽYTA arba aptverti STOP juosta iki dažai išdžius. Dažams išdžiūvus Stop juostas ir užrašus pašalinti.</w:t>
      </w:r>
    </w:p>
    <w:p w14:paraId="1180A716" w14:textId="77777777" w:rsidR="003C5C67" w:rsidRPr="008A745D" w:rsidRDefault="003C5C67" w:rsidP="003C5C67">
      <w:pPr>
        <w:widowControl w:val="0"/>
        <w:suppressAutoHyphens/>
        <w:spacing w:after="0" w:line="100" w:lineRule="atLeast"/>
        <w:ind w:firstLine="360"/>
        <w:jc w:val="both"/>
        <w:rPr>
          <w:rFonts w:ascii="Times New Roman" w:eastAsia="HG Mincho Light J" w:hAnsi="Times New Roman" w:cs="Times New Roman"/>
          <w:b/>
          <w:i/>
          <w:color w:val="000000"/>
          <w:kern w:val="0"/>
          <w:sz w:val="24"/>
          <w:szCs w:val="24"/>
          <w:lang w:eastAsia="ar-SA"/>
          <w14:ligatures w14:val="none"/>
        </w:rPr>
      </w:pPr>
    </w:p>
    <w:p w14:paraId="225B8C2A" w14:textId="77777777" w:rsidR="003C5C67" w:rsidRPr="008A745D" w:rsidRDefault="003C5C67" w:rsidP="003C5C67">
      <w:pPr>
        <w:widowControl w:val="0"/>
        <w:suppressAutoHyphens/>
        <w:spacing w:after="0" w:line="100" w:lineRule="atLeast"/>
        <w:ind w:firstLine="360"/>
        <w:jc w:val="both"/>
        <w:rPr>
          <w:rFonts w:ascii="Times New Roman" w:eastAsia="HG Mincho Light J" w:hAnsi="Times New Roman" w:cs="Times New Roman"/>
          <w:b/>
          <w:i/>
          <w:color w:val="000000"/>
          <w:kern w:val="0"/>
          <w:sz w:val="24"/>
          <w:szCs w:val="24"/>
          <w:lang w:eastAsia="ar-SA"/>
          <w14:ligatures w14:val="none"/>
        </w:rPr>
      </w:pPr>
    </w:p>
    <w:p w14:paraId="624C8C0E" w14:textId="77777777" w:rsidR="003C5C67" w:rsidRPr="008A745D" w:rsidRDefault="003C5C67" w:rsidP="003C5C67">
      <w:pPr>
        <w:widowControl w:val="0"/>
        <w:suppressAutoHyphens/>
        <w:spacing w:after="0" w:line="200" w:lineRule="atLeast"/>
        <w:jc w:val="both"/>
        <w:rPr>
          <w:rFonts w:ascii="Times New Roman" w:eastAsia="HG Mincho Light J" w:hAnsi="Times New Roman" w:cs="Times New Roman"/>
          <w:b/>
          <w:bCs/>
          <w:color w:val="000000"/>
          <w:kern w:val="0"/>
          <w:sz w:val="24"/>
          <w:szCs w:val="24"/>
          <w:lang w:eastAsia="ar-SA"/>
          <w14:ligatures w14:val="none"/>
        </w:rPr>
      </w:pPr>
    </w:p>
    <w:p w14:paraId="2FD6F28C" w14:textId="77777777" w:rsidR="003C5C67" w:rsidRPr="008A745D" w:rsidRDefault="003C5C67" w:rsidP="003C5C67">
      <w:pPr>
        <w:spacing w:line="200" w:lineRule="atLeast"/>
        <w:rPr>
          <w:rFonts w:ascii="Times New Roman" w:eastAsia="Calibri" w:hAnsi="Times New Roman"/>
          <w:shd w:val="clear" w:color="auto" w:fill="FFFFFF"/>
        </w:rPr>
      </w:pPr>
      <w:r w:rsidRPr="008A745D">
        <w:rPr>
          <w:rFonts w:ascii="Times New Roman" w:eastAsia="Calibri" w:hAnsi="Times New Roman"/>
          <w:shd w:val="clear" w:color="auto" w:fill="FFFFFF"/>
        </w:rPr>
        <w:t xml:space="preserve">  Administracijos direktorius</w:t>
      </w:r>
      <w:r w:rsidRPr="008A745D">
        <w:rPr>
          <w:rFonts w:ascii="Times New Roman" w:eastAsia="Calibri" w:hAnsi="Times New Roman"/>
          <w:shd w:val="clear" w:color="auto" w:fill="FFFFFF"/>
        </w:rPr>
        <w:tab/>
      </w:r>
      <w:r w:rsidRPr="008A745D">
        <w:rPr>
          <w:rFonts w:ascii="Times New Roman" w:eastAsia="Calibri" w:hAnsi="Times New Roman"/>
          <w:shd w:val="clear" w:color="auto" w:fill="FFFFFF"/>
        </w:rPr>
        <w:tab/>
      </w:r>
      <w:r w:rsidRPr="008A745D">
        <w:rPr>
          <w:rFonts w:ascii="Times New Roman" w:eastAsia="Calibri" w:hAnsi="Times New Roman"/>
          <w:shd w:val="clear" w:color="auto" w:fill="FFFFFF"/>
        </w:rPr>
        <w:tab/>
        <w:t>_________________</w:t>
      </w:r>
      <w:r w:rsidRPr="008A745D">
        <w:rPr>
          <w:rFonts w:ascii="Times New Roman" w:eastAsia="Calibri" w:hAnsi="Times New Roman"/>
          <w:shd w:val="clear" w:color="auto" w:fill="FFFFFF"/>
        </w:rPr>
        <w:tab/>
      </w:r>
      <w:r w:rsidRPr="008A745D">
        <w:rPr>
          <w:rFonts w:ascii="Times New Roman" w:eastAsia="Calibri" w:hAnsi="Times New Roman"/>
          <w:u w:val="single"/>
          <w:shd w:val="clear" w:color="auto" w:fill="FFFFFF"/>
        </w:rPr>
        <w:t>.............................</w:t>
      </w:r>
    </w:p>
    <w:p w14:paraId="6423AA3E" w14:textId="77777777" w:rsidR="003C5C67" w:rsidRPr="008A745D" w:rsidRDefault="003C5C67" w:rsidP="003C5C67">
      <w:pPr>
        <w:spacing w:line="200" w:lineRule="atLeast"/>
        <w:ind w:left="360"/>
        <w:rPr>
          <w:rFonts w:ascii="Times New Roman" w:eastAsia="Calibri" w:hAnsi="Times New Roman"/>
          <w:shd w:val="clear" w:color="auto" w:fill="FFFFFF"/>
        </w:rPr>
      </w:pPr>
      <w:r w:rsidRPr="008A745D">
        <w:rPr>
          <w:rFonts w:ascii="Times New Roman" w:eastAsia="Calibri" w:hAnsi="Times New Roman"/>
          <w:shd w:val="clear" w:color="auto" w:fill="FFFFFF"/>
        </w:rPr>
        <w:tab/>
      </w:r>
      <w:r w:rsidRPr="008A745D">
        <w:rPr>
          <w:rFonts w:ascii="Times New Roman" w:eastAsia="Calibri" w:hAnsi="Times New Roman"/>
          <w:shd w:val="clear" w:color="auto" w:fill="FFFFFF"/>
        </w:rPr>
        <w:tab/>
      </w:r>
      <w:r w:rsidRPr="008A745D">
        <w:rPr>
          <w:rFonts w:ascii="Times New Roman" w:eastAsia="Calibri" w:hAnsi="Times New Roman"/>
          <w:shd w:val="clear" w:color="auto" w:fill="FFFFFF"/>
        </w:rPr>
        <w:tab/>
        <w:t>(parašas)</w:t>
      </w:r>
      <w:r w:rsidRPr="008A745D">
        <w:rPr>
          <w:rFonts w:ascii="Times New Roman" w:eastAsia="Calibri" w:hAnsi="Times New Roman"/>
          <w:shd w:val="clear" w:color="auto" w:fill="FFFFFF"/>
        </w:rPr>
        <w:tab/>
        <w:t>(pasirašymo data)</w:t>
      </w:r>
      <w:r w:rsidRPr="008A745D">
        <w:rPr>
          <w:rFonts w:ascii="Times New Roman" w:eastAsia="Calibri" w:hAnsi="Times New Roman"/>
          <w:shd w:val="clear" w:color="auto" w:fill="FFFFFF"/>
        </w:rPr>
        <w:tab/>
        <w:t>(vardas, pavardė)</w:t>
      </w:r>
    </w:p>
    <w:p w14:paraId="4746EE01" w14:textId="77777777" w:rsidR="003C5C67" w:rsidRPr="008A745D" w:rsidRDefault="003C5C67" w:rsidP="003C5C67">
      <w:pPr>
        <w:spacing w:line="200" w:lineRule="atLeast"/>
        <w:ind w:left="360"/>
        <w:rPr>
          <w:rFonts w:ascii="Times New Roman" w:eastAsia="Calibri" w:hAnsi="Times New Roman"/>
          <w:shd w:val="clear" w:color="auto" w:fill="FFFFFF"/>
        </w:rPr>
      </w:pPr>
    </w:p>
    <w:p w14:paraId="07258245" w14:textId="77777777" w:rsidR="003C5C67" w:rsidRPr="008A745D" w:rsidRDefault="003C5C67" w:rsidP="003C5C67">
      <w:pPr>
        <w:spacing w:line="200" w:lineRule="atLeast"/>
        <w:ind w:left="360"/>
        <w:rPr>
          <w:rFonts w:ascii="Times New Roman" w:eastAsia="Calibri" w:hAnsi="Times New Roman"/>
          <w:shd w:val="clear" w:color="auto" w:fill="FFFFFF"/>
        </w:rPr>
      </w:pPr>
    </w:p>
    <w:p w14:paraId="450345BE" w14:textId="77777777" w:rsidR="003C5C67" w:rsidRPr="008A745D" w:rsidRDefault="003C5C67" w:rsidP="003C5C67">
      <w:pPr>
        <w:spacing w:line="200" w:lineRule="atLeast"/>
        <w:rPr>
          <w:rFonts w:ascii="Times New Roman" w:eastAsia="Calibri" w:hAnsi="Times New Roman"/>
          <w:shd w:val="clear" w:color="auto" w:fill="FFFFFF"/>
        </w:rPr>
      </w:pPr>
      <w:r w:rsidRPr="008A745D">
        <w:rPr>
          <w:rFonts w:ascii="Times New Roman" w:eastAsia="Calibri" w:hAnsi="Times New Roman"/>
          <w:shd w:val="clear" w:color="auto" w:fill="FFFFFF"/>
        </w:rPr>
        <w:t xml:space="preserve">_____________________   </w:t>
      </w:r>
      <w:r w:rsidRPr="008A745D">
        <w:rPr>
          <w:rFonts w:ascii="Times New Roman" w:eastAsia="Calibri" w:hAnsi="Times New Roman"/>
          <w:shd w:val="clear" w:color="auto" w:fill="FFFFFF"/>
        </w:rPr>
        <w:tab/>
      </w:r>
      <w:r w:rsidRPr="008A745D">
        <w:rPr>
          <w:rFonts w:ascii="Times New Roman" w:eastAsia="Calibri" w:hAnsi="Times New Roman"/>
          <w:shd w:val="clear" w:color="auto" w:fill="FFFFFF"/>
        </w:rPr>
        <w:tab/>
      </w:r>
      <w:r w:rsidRPr="008A745D">
        <w:rPr>
          <w:rFonts w:ascii="Times New Roman" w:eastAsia="Calibri" w:hAnsi="Times New Roman"/>
          <w:shd w:val="clear" w:color="auto" w:fill="FFFFFF"/>
        </w:rPr>
        <w:tab/>
        <w:t>____________________</w:t>
      </w:r>
      <w:r w:rsidRPr="008A745D">
        <w:rPr>
          <w:rFonts w:ascii="Times New Roman" w:eastAsia="Calibri" w:hAnsi="Times New Roman"/>
          <w:shd w:val="clear" w:color="auto" w:fill="FFFFFF"/>
        </w:rPr>
        <w:tab/>
      </w:r>
      <w:r w:rsidRPr="008A745D">
        <w:rPr>
          <w:rFonts w:ascii="Times New Roman" w:eastAsia="Calibri" w:hAnsi="Times New Roman"/>
          <w:u w:val="single"/>
          <w:shd w:val="clear" w:color="auto" w:fill="FFFFFF"/>
        </w:rPr>
        <w:t>..............................</w:t>
      </w:r>
    </w:p>
    <w:p w14:paraId="2997581A" w14:textId="77777777" w:rsidR="003C5C67" w:rsidRPr="0061754F" w:rsidRDefault="003C5C67" w:rsidP="003C5C67">
      <w:pPr>
        <w:spacing w:line="200" w:lineRule="atLeast"/>
        <w:ind w:left="360"/>
        <w:rPr>
          <w:rFonts w:ascii="Times New Roman" w:eastAsia="Calibri" w:hAnsi="Times New Roman"/>
          <w:shd w:val="clear" w:color="auto" w:fill="FFFFFF"/>
        </w:rPr>
      </w:pPr>
      <w:r w:rsidRPr="008A745D">
        <w:rPr>
          <w:rFonts w:ascii="Times New Roman" w:eastAsia="Calibri" w:hAnsi="Times New Roman"/>
          <w:shd w:val="clear" w:color="auto" w:fill="FFFFFF"/>
        </w:rPr>
        <w:tab/>
      </w:r>
      <w:r w:rsidRPr="008A745D">
        <w:rPr>
          <w:rFonts w:ascii="Times New Roman" w:eastAsia="Calibri" w:hAnsi="Times New Roman"/>
          <w:shd w:val="clear" w:color="auto" w:fill="FFFFFF"/>
        </w:rPr>
        <w:tab/>
      </w:r>
      <w:r w:rsidRPr="008A745D">
        <w:rPr>
          <w:rFonts w:ascii="Times New Roman" w:eastAsia="Calibri" w:hAnsi="Times New Roman"/>
          <w:shd w:val="clear" w:color="auto" w:fill="FFFFFF"/>
        </w:rPr>
        <w:tab/>
        <w:t xml:space="preserve">(parašas) </w:t>
      </w:r>
      <w:r w:rsidRPr="008A745D">
        <w:rPr>
          <w:rFonts w:ascii="Times New Roman" w:eastAsia="Calibri" w:hAnsi="Times New Roman"/>
          <w:shd w:val="clear" w:color="auto" w:fill="FFFFFF"/>
        </w:rPr>
        <w:tab/>
        <w:t xml:space="preserve"> (pasirašymo data)</w:t>
      </w:r>
      <w:r w:rsidRPr="008A745D">
        <w:rPr>
          <w:rFonts w:ascii="Times New Roman" w:eastAsia="Calibri" w:hAnsi="Times New Roman"/>
          <w:shd w:val="clear" w:color="auto" w:fill="FFFFFF"/>
        </w:rPr>
        <w:tab/>
        <w:t>(vardas, pavardė)</w:t>
      </w:r>
    </w:p>
    <w:p w14:paraId="2E1B9B43" w14:textId="77777777" w:rsidR="003C5C67" w:rsidRDefault="003C5C67" w:rsidP="003C5C67">
      <w:pPr>
        <w:spacing w:line="200" w:lineRule="atLeast"/>
        <w:ind w:left="284"/>
        <w:contextualSpacing/>
        <w:rPr>
          <w:rFonts w:ascii="Times New Roman" w:eastAsia="Lucida Sans Unicode" w:hAnsi="Times New Roman" w:cs="Tahoma"/>
          <w:shd w:val="clear" w:color="auto" w:fill="FFFFFF"/>
        </w:rPr>
      </w:pPr>
    </w:p>
    <w:p w14:paraId="59CB28B0" w14:textId="77777777" w:rsidR="003C5C67" w:rsidRPr="003C5C67" w:rsidRDefault="003C5C67" w:rsidP="003C5C67">
      <w:pPr>
        <w:pStyle w:val="Stilius1"/>
        <w:numPr>
          <w:ilvl w:val="0"/>
          <w:numId w:val="0"/>
        </w:numPr>
        <w:tabs>
          <w:tab w:val="left" w:pos="426"/>
        </w:tabs>
        <w:jc w:val="both"/>
        <w:rPr>
          <w:b w:val="0"/>
          <w:bCs w:val="0"/>
          <w:color w:val="000000" w:themeColor="text1"/>
          <w:sz w:val="24"/>
          <w:szCs w:val="24"/>
        </w:rPr>
      </w:pPr>
    </w:p>
    <w:sectPr w:rsidR="003C5C67" w:rsidRPr="003C5C67" w:rsidSect="003C5C67">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5B080" w14:textId="77777777" w:rsidR="00DC2D31" w:rsidRDefault="00DC2D31" w:rsidP="00F838CD">
      <w:pPr>
        <w:spacing w:after="0" w:line="240" w:lineRule="auto"/>
      </w:pPr>
      <w:r>
        <w:separator/>
      </w:r>
    </w:p>
  </w:endnote>
  <w:endnote w:type="continuationSeparator" w:id="0">
    <w:p w14:paraId="4D8E3DF0" w14:textId="77777777" w:rsidR="00DC2D31" w:rsidRDefault="00DC2D31" w:rsidP="00F83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G Mincho Light J">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DD9BD" w14:textId="77777777" w:rsidR="00DC2D31" w:rsidRDefault="00DC2D31" w:rsidP="00F838CD">
      <w:pPr>
        <w:spacing w:after="0" w:line="240" w:lineRule="auto"/>
      </w:pPr>
      <w:r>
        <w:separator/>
      </w:r>
    </w:p>
  </w:footnote>
  <w:footnote w:type="continuationSeparator" w:id="0">
    <w:p w14:paraId="28222A6C" w14:textId="77777777" w:rsidR="00DC2D31" w:rsidRDefault="00DC2D31" w:rsidP="00F838CD">
      <w:pPr>
        <w:spacing w:after="0" w:line="240" w:lineRule="auto"/>
      </w:pPr>
      <w:r>
        <w:continuationSeparator/>
      </w:r>
    </w:p>
  </w:footnote>
  <w:footnote w:id="1">
    <w:p w14:paraId="0A3F3FE0" w14:textId="05D8B220" w:rsidR="00F838CD" w:rsidRDefault="00F838CD" w:rsidP="00F838CD">
      <w:pPr>
        <w:pStyle w:val="Puslapioinaostekstas"/>
        <w:jc w:val="both"/>
      </w:pPr>
      <w:r>
        <w:rPr>
          <w:rStyle w:val="Puslapioinaosnuoroda"/>
        </w:rPr>
        <w:footnoteRef/>
      </w:r>
      <w:r>
        <w:t xml:space="preserve"> </w:t>
      </w:r>
      <w:r>
        <w:rPr>
          <w:rFonts w:ascii="Times New Roman" w:hAnsi="Times New Roman" w:cs="Times New Roman"/>
        </w:rPr>
        <w:t>Užsakovui</w:t>
      </w:r>
      <w:r w:rsidRPr="00857C97">
        <w:rPr>
          <w:rFonts w:ascii="Times New Roman" w:hAnsi="Times New Roman" w:cs="Times New Roman"/>
        </w:rPr>
        <w:t xml:space="preserve"> pareikalavimus turi pateikti techninio dokumento (arba kito lygiaverčio dokumento), įrodančio atitikimą standartui, kopiją.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0043425"/>
      <w:docPartObj>
        <w:docPartGallery w:val="Page Numbers (Top of Page)"/>
        <w:docPartUnique/>
      </w:docPartObj>
    </w:sdtPr>
    <w:sdtContent>
      <w:p w14:paraId="4B5D9AF1" w14:textId="38E7D9DA" w:rsidR="003C5C67" w:rsidRDefault="003C5C67" w:rsidP="003C5C67">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CD27D" w14:textId="77777777" w:rsidR="003C5C67" w:rsidRPr="003C5C67" w:rsidRDefault="003C5C67" w:rsidP="003C5C67">
    <w:pPr>
      <w:spacing w:after="0" w:line="240" w:lineRule="auto"/>
      <w:jc w:val="right"/>
      <w:rPr>
        <w:rFonts w:ascii="Times New Roman" w:hAnsi="Times New Roman" w:cs="Times New Roman"/>
        <w:sz w:val="20"/>
        <w:szCs w:val="20"/>
      </w:rPr>
    </w:pPr>
    <w:r w:rsidRPr="003C5C67">
      <w:rPr>
        <w:rFonts w:ascii="Times New Roman" w:hAnsi="Times New Roman" w:cs="Times New Roman"/>
        <w:sz w:val="20"/>
        <w:szCs w:val="20"/>
      </w:rPr>
      <w:t xml:space="preserve">Pirkimo sąlygų 3 priedas </w:t>
    </w:r>
  </w:p>
  <w:p w14:paraId="5853CD1E" w14:textId="77777777" w:rsidR="003C5C67" w:rsidRPr="003C5C67" w:rsidRDefault="003C5C67" w:rsidP="003C5C67">
    <w:pPr>
      <w:spacing w:after="0" w:line="240" w:lineRule="auto"/>
      <w:jc w:val="right"/>
      <w:rPr>
        <w:rFonts w:ascii="Times New Roman" w:hAnsi="Times New Roman" w:cs="Times New Roman"/>
        <w:sz w:val="20"/>
        <w:szCs w:val="20"/>
      </w:rPr>
    </w:pPr>
    <w:r w:rsidRPr="003C5C67">
      <w:rPr>
        <w:rFonts w:ascii="Times New Roman" w:hAnsi="Times New Roman" w:cs="Times New Roman"/>
        <w:sz w:val="20"/>
        <w:szCs w:val="20"/>
      </w:rPr>
      <w:t>„Viešojo pirkimo sutarties projektas“</w:t>
    </w:r>
  </w:p>
  <w:p w14:paraId="7E59B004" w14:textId="77777777" w:rsidR="003C5C67" w:rsidRDefault="003C5C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361C"/>
    <w:multiLevelType w:val="multilevel"/>
    <w:tmpl w:val="08F01F3C"/>
    <w:lvl w:ilvl="0">
      <w:start w:val="6"/>
      <w:numFmt w:val="decimal"/>
      <w:pStyle w:val="Stilius1"/>
      <w:lvlText w:val="%1."/>
      <w:lvlJc w:val="left"/>
      <w:pPr>
        <w:ind w:left="720" w:hanging="360"/>
      </w:pPr>
      <w:rPr>
        <w:rFonts w:hint="default"/>
      </w:rPr>
    </w:lvl>
    <w:lvl w:ilvl="1">
      <w:start w:val="1"/>
      <w:numFmt w:val="decimal"/>
      <w:isLgl/>
      <w:lvlText w:val="%1.%2."/>
      <w:lvlJc w:val="left"/>
      <w:pPr>
        <w:ind w:left="999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5F150B"/>
    <w:multiLevelType w:val="multilevel"/>
    <w:tmpl w:val="DBA26FF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5E501CE"/>
    <w:multiLevelType w:val="hybridMultilevel"/>
    <w:tmpl w:val="06A06270"/>
    <w:lvl w:ilvl="0" w:tplc="F4A4ED0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40558F2"/>
    <w:multiLevelType w:val="multilevel"/>
    <w:tmpl w:val="DBA26FF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740D74C3"/>
    <w:multiLevelType w:val="multilevel"/>
    <w:tmpl w:val="6CC684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7220953">
    <w:abstractNumId w:val="2"/>
  </w:num>
  <w:num w:numId="2" w16cid:durableId="2030139554">
    <w:abstractNumId w:val="1"/>
  </w:num>
  <w:num w:numId="3" w16cid:durableId="1986659479">
    <w:abstractNumId w:val="0"/>
  </w:num>
  <w:num w:numId="4" w16cid:durableId="149374258">
    <w:abstractNumId w:val="3"/>
  </w:num>
  <w:num w:numId="5" w16cid:durableId="940067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1D"/>
    <w:rsid w:val="00007215"/>
    <w:rsid w:val="00041235"/>
    <w:rsid w:val="00094234"/>
    <w:rsid w:val="000A45B6"/>
    <w:rsid w:val="000B7A56"/>
    <w:rsid w:val="00116901"/>
    <w:rsid w:val="00126BCA"/>
    <w:rsid w:val="00145C9C"/>
    <w:rsid w:val="00186204"/>
    <w:rsid w:val="001F5389"/>
    <w:rsid w:val="00204833"/>
    <w:rsid w:val="002058AE"/>
    <w:rsid w:val="00220C3B"/>
    <w:rsid w:val="002821D3"/>
    <w:rsid w:val="002B49BF"/>
    <w:rsid w:val="00364ED5"/>
    <w:rsid w:val="003814FE"/>
    <w:rsid w:val="003C5C67"/>
    <w:rsid w:val="003F6F70"/>
    <w:rsid w:val="0040357D"/>
    <w:rsid w:val="00461927"/>
    <w:rsid w:val="004F5166"/>
    <w:rsid w:val="00546EDA"/>
    <w:rsid w:val="00632C50"/>
    <w:rsid w:val="006672F1"/>
    <w:rsid w:val="006768FB"/>
    <w:rsid w:val="006909AF"/>
    <w:rsid w:val="006C6D64"/>
    <w:rsid w:val="00781B27"/>
    <w:rsid w:val="007B2308"/>
    <w:rsid w:val="0087469F"/>
    <w:rsid w:val="008A3974"/>
    <w:rsid w:val="008A745D"/>
    <w:rsid w:val="009F2BB3"/>
    <w:rsid w:val="00A90A1A"/>
    <w:rsid w:val="00AA331D"/>
    <w:rsid w:val="00AD7865"/>
    <w:rsid w:val="00B10005"/>
    <w:rsid w:val="00B11B9D"/>
    <w:rsid w:val="00B317C0"/>
    <w:rsid w:val="00BE2EC3"/>
    <w:rsid w:val="00C27A7F"/>
    <w:rsid w:val="00C930D7"/>
    <w:rsid w:val="00CA3496"/>
    <w:rsid w:val="00CD3EF4"/>
    <w:rsid w:val="00D748E5"/>
    <w:rsid w:val="00DA3909"/>
    <w:rsid w:val="00DC2D31"/>
    <w:rsid w:val="00DE2A49"/>
    <w:rsid w:val="00E72545"/>
    <w:rsid w:val="00EC216C"/>
    <w:rsid w:val="00F73548"/>
    <w:rsid w:val="00F838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B8D83"/>
  <w15:chartTrackingRefBased/>
  <w15:docId w15:val="{68A61367-15B5-4607-A45D-F393962B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73548"/>
    <w:pPr>
      <w:ind w:left="720"/>
      <w:contextualSpacing/>
    </w:pPr>
  </w:style>
  <w:style w:type="paragraph" w:customStyle="1" w:styleId="Stilius1">
    <w:name w:val="Stilius1"/>
    <w:basedOn w:val="prastasis"/>
    <w:qFormat/>
    <w:rsid w:val="002058AE"/>
    <w:pPr>
      <w:numPr>
        <w:numId w:val="3"/>
      </w:numPr>
      <w:spacing w:after="0" w:line="240" w:lineRule="auto"/>
      <w:jc w:val="center"/>
    </w:pPr>
    <w:rPr>
      <w:rFonts w:ascii="Times New Roman" w:eastAsia="Times New Roman" w:hAnsi="Times New Roman" w:cs="Times New Roman"/>
      <w:b/>
      <w:bCs/>
      <w:kern w:val="0"/>
      <w:lang w:bidi="lo-LA"/>
      <w14:ligatures w14:val="none"/>
    </w:rPr>
  </w:style>
  <w:style w:type="table" w:styleId="Lentelstinklelis">
    <w:name w:val="Table Grid"/>
    <w:basedOn w:val="prastojilentel"/>
    <w:uiPriority w:val="39"/>
    <w:rsid w:val="006672F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6672F1"/>
    <w:pPr>
      <w:spacing w:before="200" w:after="0" w:line="240" w:lineRule="auto"/>
      <w:jc w:val="both"/>
    </w:pPr>
    <w:rPr>
      <w:rFonts w:ascii="Times New Roman" w:eastAsia="Times New Roman" w:hAnsi="Times New Roman" w:cs="Times New Roman"/>
      <w:kern w:val="0"/>
      <w14:ligatures w14:val="none"/>
    </w:rPr>
  </w:style>
  <w:style w:type="paragraph" w:styleId="Betarp">
    <w:name w:val="No Spacing"/>
    <w:uiPriority w:val="1"/>
    <w:qFormat/>
    <w:rsid w:val="006672F1"/>
    <w:pPr>
      <w:spacing w:after="0" w:line="240" w:lineRule="auto"/>
    </w:pPr>
    <w:rPr>
      <w:rFonts w:ascii="Calibri" w:eastAsia="Times New Roman" w:hAnsi="Calibri" w:cs="Times New Roman"/>
      <w:kern w:val="0"/>
      <w14:ligatures w14:val="none"/>
    </w:rPr>
  </w:style>
  <w:style w:type="paragraph" w:styleId="Puslapioinaostekstas">
    <w:name w:val="footnote text"/>
    <w:basedOn w:val="prastasis"/>
    <w:link w:val="PuslapioinaostekstasDiagrama"/>
    <w:uiPriority w:val="99"/>
    <w:semiHidden/>
    <w:unhideWhenUsed/>
    <w:rsid w:val="00F838C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838CD"/>
    <w:rPr>
      <w:sz w:val="20"/>
      <w:szCs w:val="20"/>
    </w:rPr>
  </w:style>
  <w:style w:type="character" w:styleId="Puslapioinaosnuoroda">
    <w:name w:val="footnote reference"/>
    <w:basedOn w:val="Numatytasispastraiposriftas"/>
    <w:uiPriority w:val="99"/>
    <w:semiHidden/>
    <w:unhideWhenUsed/>
    <w:rsid w:val="00F838CD"/>
    <w:rPr>
      <w:vertAlign w:val="superscript"/>
    </w:rPr>
  </w:style>
  <w:style w:type="paragraph" w:styleId="Antrats">
    <w:name w:val="header"/>
    <w:basedOn w:val="prastasis"/>
    <w:link w:val="AntratsDiagrama"/>
    <w:uiPriority w:val="99"/>
    <w:unhideWhenUsed/>
    <w:rsid w:val="003C5C6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C5C67"/>
  </w:style>
  <w:style w:type="paragraph" w:styleId="Porat">
    <w:name w:val="footer"/>
    <w:basedOn w:val="prastasis"/>
    <w:link w:val="PoratDiagrama"/>
    <w:uiPriority w:val="99"/>
    <w:unhideWhenUsed/>
    <w:rsid w:val="003C5C6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C5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18</Pages>
  <Words>38283</Words>
  <Characters>21822</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6</cp:revision>
  <dcterms:created xsi:type="dcterms:W3CDTF">2024-11-18T13:19:00Z</dcterms:created>
  <dcterms:modified xsi:type="dcterms:W3CDTF">2024-11-20T11:49:00Z</dcterms:modified>
</cp:coreProperties>
</file>