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4F35" w14:textId="54A02D13" w:rsidR="00CC165C" w:rsidRPr="00C92860" w:rsidRDefault="00655107" w:rsidP="00A4264A">
      <w:pPr>
        <w:jc w:val="center"/>
        <w:rPr>
          <w:rFonts w:ascii="Cambria" w:hAnsi="Cambria"/>
          <w:b/>
          <w:caps/>
        </w:rPr>
      </w:pPr>
      <w:r>
        <w:rPr>
          <w:rFonts w:ascii="Cambria" w:hAnsi="Cambria"/>
          <w:b/>
          <w:caps/>
        </w:rPr>
        <w:t xml:space="preserve">INFEKCINIO KORPUSO </w:t>
      </w:r>
      <w:r w:rsidR="00A4264A" w:rsidRPr="00C92860">
        <w:rPr>
          <w:rFonts w:ascii="Cambria" w:hAnsi="Cambria"/>
          <w:b/>
          <w:caps/>
        </w:rPr>
        <w:t>Sėdimųjų baldų techninė specifikacija</w:t>
      </w:r>
    </w:p>
    <w:tbl>
      <w:tblPr>
        <w:tblStyle w:val="TableGrid"/>
        <w:tblW w:w="15021" w:type="dxa"/>
        <w:tblLook w:val="04A0" w:firstRow="1" w:lastRow="0" w:firstColumn="1" w:lastColumn="0" w:noHBand="0" w:noVBand="1"/>
      </w:tblPr>
      <w:tblGrid>
        <w:gridCol w:w="704"/>
        <w:gridCol w:w="5812"/>
        <w:gridCol w:w="2835"/>
        <w:gridCol w:w="5670"/>
      </w:tblGrid>
      <w:tr w:rsidR="00A4264A" w:rsidRPr="00C92860" w14:paraId="181BF2FF" w14:textId="77777777" w:rsidTr="00A4264A">
        <w:tc>
          <w:tcPr>
            <w:tcW w:w="704" w:type="dxa"/>
            <w:vAlign w:val="center"/>
          </w:tcPr>
          <w:p w14:paraId="4AA7A102" w14:textId="77777777" w:rsidR="00A4264A" w:rsidRPr="00C92860" w:rsidRDefault="00A4264A" w:rsidP="00A4264A">
            <w:pPr>
              <w:jc w:val="center"/>
              <w:rPr>
                <w:rFonts w:ascii="Cambria" w:hAnsi="Cambria"/>
                <w:b/>
              </w:rPr>
            </w:pPr>
            <w:r w:rsidRPr="00C92860">
              <w:rPr>
                <w:rFonts w:ascii="Cambria" w:hAnsi="Cambria"/>
                <w:b/>
              </w:rPr>
              <w:t>Eil.</w:t>
            </w:r>
          </w:p>
          <w:p w14:paraId="1BD8B434" w14:textId="77777777" w:rsidR="00A4264A" w:rsidRPr="00C92860" w:rsidRDefault="00A4264A" w:rsidP="00A4264A">
            <w:pPr>
              <w:jc w:val="center"/>
              <w:rPr>
                <w:rFonts w:ascii="Cambria" w:hAnsi="Cambria"/>
                <w:b/>
              </w:rPr>
            </w:pPr>
            <w:r w:rsidRPr="00C92860">
              <w:rPr>
                <w:rFonts w:ascii="Cambria" w:hAnsi="Cambria"/>
                <w:b/>
              </w:rPr>
              <w:t>Nr.</w:t>
            </w:r>
          </w:p>
        </w:tc>
        <w:tc>
          <w:tcPr>
            <w:tcW w:w="5812" w:type="dxa"/>
            <w:vAlign w:val="center"/>
          </w:tcPr>
          <w:p w14:paraId="6385E6A3" w14:textId="77777777" w:rsidR="00A4264A" w:rsidRPr="00C92860" w:rsidRDefault="00A4264A" w:rsidP="00A4264A">
            <w:pPr>
              <w:jc w:val="center"/>
              <w:rPr>
                <w:rFonts w:ascii="Cambria" w:hAnsi="Cambria"/>
                <w:b/>
              </w:rPr>
            </w:pPr>
            <w:r w:rsidRPr="00C92860">
              <w:rPr>
                <w:rFonts w:ascii="Cambria" w:hAnsi="Cambria"/>
                <w:b/>
              </w:rPr>
              <w:t>Gaminio pavadinimas</w:t>
            </w:r>
          </w:p>
        </w:tc>
        <w:tc>
          <w:tcPr>
            <w:tcW w:w="2835" w:type="dxa"/>
            <w:vAlign w:val="center"/>
          </w:tcPr>
          <w:p w14:paraId="22EDDA73" w14:textId="77777777" w:rsidR="00A4264A" w:rsidRPr="00C92860" w:rsidRDefault="00A4264A" w:rsidP="00A4264A">
            <w:pPr>
              <w:jc w:val="center"/>
              <w:rPr>
                <w:rFonts w:ascii="Cambria" w:hAnsi="Cambria"/>
                <w:b/>
              </w:rPr>
            </w:pPr>
            <w:r w:rsidRPr="00C92860">
              <w:rPr>
                <w:rFonts w:ascii="Cambria" w:hAnsi="Cambria"/>
                <w:b/>
              </w:rPr>
              <w:t>Gaminio vizualizacija</w:t>
            </w:r>
          </w:p>
        </w:tc>
        <w:tc>
          <w:tcPr>
            <w:tcW w:w="5670" w:type="dxa"/>
          </w:tcPr>
          <w:p w14:paraId="19E24273" w14:textId="77777777" w:rsidR="00A4264A" w:rsidRPr="00C92860" w:rsidRDefault="00A4264A" w:rsidP="00A4264A">
            <w:pPr>
              <w:jc w:val="center"/>
              <w:rPr>
                <w:rFonts w:ascii="Cambria" w:hAnsi="Cambria"/>
                <w:b/>
              </w:rPr>
            </w:pPr>
            <w:r w:rsidRPr="00C92860">
              <w:rPr>
                <w:rFonts w:ascii="Cambria" w:hAnsi="Cambria"/>
                <w:b/>
              </w:rPr>
              <w:t>Siūlomos prekės pavadinimas, gamintojas ir techninė specifikacija</w:t>
            </w:r>
          </w:p>
        </w:tc>
      </w:tr>
      <w:tr w:rsidR="00711601" w:rsidRPr="00C92860" w14:paraId="2B3473B2" w14:textId="77777777" w:rsidTr="00711601">
        <w:tc>
          <w:tcPr>
            <w:tcW w:w="15021" w:type="dxa"/>
            <w:gridSpan w:val="4"/>
            <w:vAlign w:val="center"/>
          </w:tcPr>
          <w:p w14:paraId="0345E37A" w14:textId="77777777" w:rsidR="00711601" w:rsidRPr="00C92860" w:rsidRDefault="00711601" w:rsidP="00711601">
            <w:pPr>
              <w:jc w:val="center"/>
              <w:rPr>
                <w:rFonts w:ascii="Cambria" w:hAnsi="Cambria"/>
                <w:b/>
              </w:rPr>
            </w:pPr>
            <w:r w:rsidRPr="00C92860">
              <w:rPr>
                <w:rFonts w:ascii="Cambria" w:hAnsi="Cambria"/>
                <w:b/>
              </w:rPr>
              <w:t>I PIRKIMO DALIS – KĖDĖS AUDITORIJOMS</w:t>
            </w:r>
          </w:p>
        </w:tc>
      </w:tr>
      <w:tr w:rsidR="00A4264A" w:rsidRPr="00C92860" w14:paraId="6685E40F" w14:textId="77777777" w:rsidTr="00A4264A">
        <w:tc>
          <w:tcPr>
            <w:tcW w:w="704" w:type="dxa"/>
          </w:tcPr>
          <w:p w14:paraId="16474C3C" w14:textId="77777777" w:rsidR="00A4264A" w:rsidRPr="00C92860" w:rsidRDefault="00A4264A" w:rsidP="00A4264A">
            <w:pPr>
              <w:jc w:val="both"/>
              <w:rPr>
                <w:rFonts w:ascii="Cambria" w:hAnsi="Cambria"/>
              </w:rPr>
            </w:pPr>
            <w:r w:rsidRPr="00C92860">
              <w:rPr>
                <w:rFonts w:ascii="Cambria" w:hAnsi="Cambria"/>
              </w:rPr>
              <w:t>1.</w:t>
            </w:r>
            <w:r w:rsidR="00711601" w:rsidRPr="00C92860">
              <w:rPr>
                <w:rFonts w:ascii="Cambria" w:hAnsi="Cambria"/>
              </w:rPr>
              <w:t>1</w:t>
            </w:r>
          </w:p>
        </w:tc>
        <w:tc>
          <w:tcPr>
            <w:tcW w:w="5812" w:type="dxa"/>
          </w:tcPr>
          <w:p w14:paraId="484458BD" w14:textId="77777777" w:rsidR="00711601" w:rsidRPr="00C92860" w:rsidRDefault="00540DD2" w:rsidP="00FE1DBC">
            <w:pPr>
              <w:jc w:val="both"/>
              <w:rPr>
                <w:rFonts w:ascii="Cambria" w:hAnsi="Cambria"/>
                <w:bCs/>
              </w:rPr>
            </w:pPr>
            <w:r w:rsidRPr="00C92860">
              <w:rPr>
                <w:rFonts w:ascii="Cambria" w:hAnsi="Cambria"/>
                <w:b/>
                <w:bCs/>
              </w:rPr>
              <w:t>Auditorijos kėdė</w:t>
            </w:r>
            <w:r w:rsidR="00A4264A" w:rsidRPr="00C92860">
              <w:rPr>
                <w:rFonts w:ascii="Cambria" w:hAnsi="Cambria"/>
                <w:b/>
                <w:bCs/>
              </w:rPr>
              <w:t xml:space="preserve"> </w:t>
            </w:r>
            <w:r w:rsidR="00A4264A" w:rsidRPr="00C92860">
              <w:rPr>
                <w:rFonts w:ascii="Cambria" w:hAnsi="Cambria"/>
                <w:bCs/>
              </w:rPr>
              <w:t>turi atitikti tokius reikalavimus:</w:t>
            </w:r>
          </w:p>
          <w:p w14:paraId="010D1452" w14:textId="77777777" w:rsidR="00711601" w:rsidRPr="00C92860" w:rsidRDefault="00114219"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Atlošas ir sėdimoji dalis pagamintos iš matinio polipropileno lakšto, kurio storis ne mažesnis nei 5 mm. Spalva derinama su Pirkėju prieš gamybą, turi būti galimybė pasirinkti iš ne mažiau kaip 5 spalvų</w:t>
            </w:r>
            <w:r w:rsidR="00540DD2" w:rsidRPr="00C92860">
              <w:rPr>
                <w:rFonts w:ascii="Cambria" w:hAnsi="Cambria"/>
                <w:sz w:val="22"/>
                <w:szCs w:val="22"/>
              </w:rPr>
              <w:t>;</w:t>
            </w:r>
          </w:p>
          <w:p w14:paraId="6DD1301B" w14:textId="77777777" w:rsidR="00540DD2" w:rsidRPr="00C92860" w:rsidRDefault="00114219"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Kėdė turi būti ant dviejų trapecijos formos atramų, pagamintų iš apvalaus plieninio profilio, skersmuo ne mažesnis nei 11 mm, dažytas milteliniu būdu. Spalva derinama su Pirkėju prieš gamybą</w:t>
            </w:r>
            <w:r w:rsidR="00540DD2" w:rsidRPr="00C92860">
              <w:rPr>
                <w:rFonts w:ascii="Cambria" w:hAnsi="Cambria"/>
                <w:sz w:val="22"/>
                <w:szCs w:val="22"/>
              </w:rPr>
              <w:t>;</w:t>
            </w:r>
          </w:p>
          <w:p w14:paraId="0D2F5CFF" w14:textId="77777777" w:rsidR="00FE1DBC" w:rsidRPr="00C92860" w:rsidRDefault="00540DD2"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Kėdes turi būti galima dėti vieną ant kitos ne mažiau nei po 8 vnt.;</w:t>
            </w:r>
          </w:p>
          <w:p w14:paraId="6D0F51EA" w14:textId="77777777" w:rsidR="00540DD2" w:rsidRPr="00C92860" w:rsidRDefault="00540DD2"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Kėdė</w:t>
            </w:r>
            <w:r w:rsidR="00114219" w:rsidRPr="00C92860">
              <w:rPr>
                <w:rFonts w:ascii="Cambria" w:hAnsi="Cambria"/>
                <w:sz w:val="22"/>
                <w:szCs w:val="22"/>
              </w:rPr>
              <w:t xml:space="preserve">s aukštis - </w:t>
            </w:r>
            <w:r w:rsidRPr="00C92860">
              <w:rPr>
                <w:rFonts w:ascii="Cambria" w:hAnsi="Cambria"/>
                <w:sz w:val="22"/>
                <w:szCs w:val="22"/>
              </w:rPr>
              <w:t xml:space="preserve">825 </w:t>
            </w:r>
            <w:r w:rsidRPr="00C92860">
              <w:rPr>
                <w:rFonts w:ascii="Cambria" w:hAnsi="Cambria"/>
                <w:bCs/>
                <w:sz w:val="22"/>
                <w:szCs w:val="22"/>
              </w:rPr>
              <w:t>mm</w:t>
            </w:r>
            <w:r w:rsidRPr="00C92860">
              <w:rPr>
                <w:rFonts w:ascii="Cambria" w:hAnsi="Cambria"/>
                <w:sz w:val="22"/>
                <w:szCs w:val="22"/>
              </w:rPr>
              <w:t xml:space="preserve"> (±10 mm)</w:t>
            </w:r>
            <w:r w:rsidR="00FE1DBC" w:rsidRPr="00C92860">
              <w:rPr>
                <w:rFonts w:ascii="Cambria" w:hAnsi="Cambria"/>
                <w:sz w:val="22"/>
                <w:szCs w:val="22"/>
              </w:rPr>
              <w:t>;</w:t>
            </w:r>
          </w:p>
          <w:p w14:paraId="7FC66F72" w14:textId="77777777" w:rsidR="00540DD2" w:rsidRPr="00C92860" w:rsidRDefault="00540DD2"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 xml:space="preserve">Kėdės sėdynės plotis </w:t>
            </w:r>
            <w:r w:rsidR="00114219" w:rsidRPr="00C92860">
              <w:rPr>
                <w:rFonts w:ascii="Cambria" w:hAnsi="Cambria"/>
                <w:sz w:val="22"/>
                <w:szCs w:val="22"/>
              </w:rPr>
              <w:t>-</w:t>
            </w:r>
            <w:r w:rsidRPr="00C92860">
              <w:rPr>
                <w:rFonts w:ascii="Cambria" w:hAnsi="Cambria"/>
                <w:sz w:val="22"/>
                <w:szCs w:val="22"/>
              </w:rPr>
              <w:t xml:space="preserve"> 470 mm (±10 mm)</w:t>
            </w:r>
            <w:r w:rsidR="00FE1DBC" w:rsidRPr="00C92860">
              <w:rPr>
                <w:rFonts w:ascii="Cambria" w:hAnsi="Cambria"/>
                <w:sz w:val="22"/>
                <w:szCs w:val="22"/>
              </w:rPr>
              <w:t>;</w:t>
            </w:r>
          </w:p>
          <w:p w14:paraId="7AAE68EA" w14:textId="77777777" w:rsidR="00540DD2" w:rsidRPr="00C92860" w:rsidRDefault="00540DD2"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 xml:space="preserve">Kėdės sėdynės gylis </w:t>
            </w:r>
            <w:r w:rsidR="00114219" w:rsidRPr="00C92860">
              <w:rPr>
                <w:rFonts w:ascii="Cambria" w:hAnsi="Cambria"/>
                <w:sz w:val="22"/>
                <w:szCs w:val="22"/>
              </w:rPr>
              <w:t>-</w:t>
            </w:r>
            <w:r w:rsidRPr="00C92860">
              <w:rPr>
                <w:rFonts w:ascii="Cambria" w:hAnsi="Cambria"/>
                <w:sz w:val="22"/>
                <w:szCs w:val="22"/>
              </w:rPr>
              <w:t xml:space="preserve"> 430 mm (±10 mm)</w:t>
            </w:r>
            <w:r w:rsidR="00FE1DBC" w:rsidRPr="00C92860">
              <w:rPr>
                <w:rFonts w:ascii="Cambria" w:hAnsi="Cambria"/>
                <w:sz w:val="22"/>
                <w:szCs w:val="22"/>
              </w:rPr>
              <w:t>;</w:t>
            </w:r>
          </w:p>
          <w:p w14:paraId="0FFBC6A2" w14:textId="77777777" w:rsidR="00540DD2" w:rsidRPr="00C92860" w:rsidRDefault="00540DD2"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 xml:space="preserve">Kėdės sėdynės  aukštis </w:t>
            </w:r>
            <w:r w:rsidR="00114219" w:rsidRPr="00C92860">
              <w:rPr>
                <w:rFonts w:ascii="Cambria" w:hAnsi="Cambria"/>
                <w:sz w:val="22"/>
                <w:szCs w:val="22"/>
              </w:rPr>
              <w:t>-</w:t>
            </w:r>
            <w:r w:rsidRPr="00C92860">
              <w:rPr>
                <w:rFonts w:ascii="Cambria" w:hAnsi="Cambria"/>
                <w:sz w:val="22"/>
                <w:szCs w:val="22"/>
              </w:rPr>
              <w:t xml:space="preserve"> 470 mm (±10 mm)</w:t>
            </w:r>
            <w:r w:rsidR="00FE1DBC" w:rsidRPr="00C92860">
              <w:rPr>
                <w:rFonts w:ascii="Cambria" w:hAnsi="Cambria"/>
                <w:sz w:val="22"/>
                <w:szCs w:val="22"/>
              </w:rPr>
              <w:t>;</w:t>
            </w:r>
          </w:p>
          <w:p w14:paraId="48FFDE70" w14:textId="77777777" w:rsidR="00540DD2" w:rsidRPr="00C92860" w:rsidRDefault="00540DD2"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 xml:space="preserve">Kėdės atlošo aukštis </w:t>
            </w:r>
            <w:r w:rsidR="00114219" w:rsidRPr="00C92860">
              <w:rPr>
                <w:rFonts w:ascii="Cambria" w:hAnsi="Cambria"/>
                <w:sz w:val="22"/>
                <w:szCs w:val="22"/>
              </w:rPr>
              <w:t>-</w:t>
            </w:r>
            <w:r w:rsidRPr="00C92860">
              <w:rPr>
                <w:rFonts w:ascii="Cambria" w:hAnsi="Cambria"/>
                <w:sz w:val="22"/>
                <w:szCs w:val="22"/>
              </w:rPr>
              <w:t xml:space="preserve"> 390 mm (±10 mm)</w:t>
            </w:r>
            <w:r w:rsidR="00FE1DBC" w:rsidRPr="00C92860">
              <w:rPr>
                <w:rFonts w:ascii="Cambria" w:hAnsi="Cambria"/>
                <w:sz w:val="22"/>
                <w:szCs w:val="22"/>
              </w:rPr>
              <w:t>;</w:t>
            </w:r>
          </w:p>
          <w:p w14:paraId="1B054143" w14:textId="77777777" w:rsidR="00540DD2" w:rsidRPr="00C92860" w:rsidRDefault="00FC0DF9"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Kėdės kojų/atramos galuose turi būti plastikinės arba guminės apsaugos, kurios apsaugo grindis nuo braižymo ar tepimo; metalinės dalys neturi liestis su grindimis;</w:t>
            </w:r>
          </w:p>
          <w:p w14:paraId="33A56143" w14:textId="77777777" w:rsidR="00A4264A" w:rsidRPr="00C92860" w:rsidRDefault="00114219" w:rsidP="00FE1DBC">
            <w:pPr>
              <w:numPr>
                <w:ilvl w:val="0"/>
                <w:numId w:val="1"/>
              </w:numPr>
              <w:ind w:left="456" w:hanging="425"/>
              <w:jc w:val="both"/>
              <w:rPr>
                <w:rFonts w:ascii="Cambria" w:hAnsi="Cambria"/>
              </w:rPr>
            </w:pPr>
            <w:r w:rsidRPr="00C92860">
              <w:rPr>
                <w:rFonts w:ascii="Cambria" w:hAnsi="Cambria"/>
              </w:rPr>
              <w:t xml:space="preserve">Dizainas turi būti toks pat, kaip </w:t>
            </w:r>
            <w:r w:rsidR="00540DD2" w:rsidRPr="00C92860">
              <w:rPr>
                <w:rFonts w:ascii="Cambria" w:hAnsi="Cambria"/>
              </w:rPr>
              <w:t>„</w:t>
            </w:r>
            <w:r w:rsidR="00540DD2" w:rsidRPr="00C92860">
              <w:rPr>
                <w:rFonts w:ascii="Cambria" w:hAnsi="Cambria"/>
                <w:i/>
              </w:rPr>
              <w:t>Auditorijos kėdė su staliuku</w:t>
            </w:r>
            <w:r w:rsidR="00540DD2" w:rsidRPr="00C92860">
              <w:rPr>
                <w:rFonts w:ascii="Cambria" w:hAnsi="Cambria"/>
              </w:rPr>
              <w:t>“.</w:t>
            </w:r>
          </w:p>
        </w:tc>
        <w:tc>
          <w:tcPr>
            <w:tcW w:w="2835" w:type="dxa"/>
          </w:tcPr>
          <w:p w14:paraId="6A910A79" w14:textId="77777777" w:rsidR="00A4264A" w:rsidRPr="00C92860" w:rsidRDefault="00A4264A" w:rsidP="00A4264A">
            <w:pPr>
              <w:jc w:val="both"/>
              <w:rPr>
                <w:rFonts w:ascii="Cambria" w:hAnsi="Cambria"/>
              </w:rPr>
            </w:pPr>
          </w:p>
          <w:p w14:paraId="594BBA91" w14:textId="77777777" w:rsidR="00A4264A" w:rsidRPr="00C92860" w:rsidRDefault="00A4264A" w:rsidP="00A4264A">
            <w:pPr>
              <w:jc w:val="both"/>
              <w:rPr>
                <w:rFonts w:ascii="Cambria" w:hAnsi="Cambria"/>
              </w:rPr>
            </w:pPr>
            <w:r w:rsidRPr="00C92860">
              <w:rPr>
                <w:rFonts w:ascii="Cambria" w:hAnsi="Cambria"/>
                <w:noProof/>
              </w:rPr>
              <w:drawing>
                <wp:anchor distT="0" distB="0" distL="114300" distR="114300" simplePos="0" relativeHeight="251659264" behindDoc="0" locked="0" layoutInCell="1" allowOverlap="1" wp14:anchorId="0C60F8C5" wp14:editId="7F3457EF">
                  <wp:simplePos x="0" y="0"/>
                  <wp:positionH relativeFrom="column">
                    <wp:posOffset>223520</wp:posOffset>
                  </wp:positionH>
                  <wp:positionV relativeFrom="paragraph">
                    <wp:posOffset>254000</wp:posOffset>
                  </wp:positionV>
                  <wp:extent cx="925830" cy="1352550"/>
                  <wp:effectExtent l="0" t="0" r="7620" b="0"/>
                  <wp:wrapThrough wrapText="bothSides">
                    <wp:wrapPolygon edited="0">
                      <wp:start x="11556" y="0"/>
                      <wp:lineTo x="9778" y="4563"/>
                      <wp:lineTo x="0" y="9735"/>
                      <wp:lineTo x="0" y="10344"/>
                      <wp:lineTo x="1778" y="14907"/>
                      <wp:lineTo x="1778" y="15515"/>
                      <wp:lineTo x="9333" y="20687"/>
                      <wp:lineTo x="9778" y="21296"/>
                      <wp:lineTo x="12444" y="21296"/>
                      <wp:lineTo x="16000" y="19775"/>
                      <wp:lineTo x="20444" y="16124"/>
                      <wp:lineTo x="21333" y="2130"/>
                      <wp:lineTo x="19556" y="913"/>
                      <wp:lineTo x="13333" y="0"/>
                      <wp:lineTo x="11556" y="0"/>
                    </wp:wrapPolygon>
                  </wp:wrapThrough>
                  <wp:docPr id="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83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70" w:type="dxa"/>
          </w:tcPr>
          <w:p w14:paraId="49413B1F" w14:textId="77777777" w:rsidR="00A4264A" w:rsidRPr="00C92860" w:rsidRDefault="00A4264A" w:rsidP="00A4264A">
            <w:pPr>
              <w:jc w:val="both"/>
              <w:rPr>
                <w:rFonts w:ascii="Cambria" w:hAnsi="Cambria"/>
              </w:rPr>
            </w:pPr>
          </w:p>
        </w:tc>
      </w:tr>
      <w:tr w:rsidR="00540DD2" w:rsidRPr="00C92860" w14:paraId="6532D132" w14:textId="77777777" w:rsidTr="00A4264A">
        <w:tc>
          <w:tcPr>
            <w:tcW w:w="704" w:type="dxa"/>
          </w:tcPr>
          <w:p w14:paraId="398AFE73" w14:textId="77777777" w:rsidR="00540DD2" w:rsidRPr="00C92860" w:rsidRDefault="00711601" w:rsidP="00A4264A">
            <w:pPr>
              <w:jc w:val="both"/>
              <w:rPr>
                <w:rFonts w:ascii="Cambria" w:hAnsi="Cambria"/>
              </w:rPr>
            </w:pPr>
            <w:r w:rsidRPr="00C92860">
              <w:rPr>
                <w:rFonts w:ascii="Cambria" w:hAnsi="Cambria"/>
              </w:rPr>
              <w:t>1.2</w:t>
            </w:r>
          </w:p>
        </w:tc>
        <w:tc>
          <w:tcPr>
            <w:tcW w:w="5812" w:type="dxa"/>
          </w:tcPr>
          <w:p w14:paraId="245043F1" w14:textId="77777777" w:rsidR="00FE1DBC" w:rsidRPr="00C92860" w:rsidRDefault="00540DD2" w:rsidP="00FE1DBC">
            <w:pPr>
              <w:jc w:val="both"/>
              <w:rPr>
                <w:rFonts w:ascii="Cambria" w:hAnsi="Cambria"/>
                <w:bCs/>
              </w:rPr>
            </w:pPr>
            <w:r w:rsidRPr="00C92860">
              <w:rPr>
                <w:rFonts w:ascii="Cambria" w:hAnsi="Cambria"/>
                <w:b/>
                <w:bCs/>
              </w:rPr>
              <w:t xml:space="preserve">Auditorijos kėdė su staliuku </w:t>
            </w:r>
            <w:r w:rsidRPr="00C92860">
              <w:rPr>
                <w:rFonts w:ascii="Cambria" w:hAnsi="Cambria"/>
                <w:bCs/>
              </w:rPr>
              <w:t>turi atitikti tokius reikalavimus:</w:t>
            </w:r>
            <w:r w:rsidR="00FE1DBC" w:rsidRPr="00C92860">
              <w:rPr>
                <w:rFonts w:ascii="Cambria" w:hAnsi="Cambria"/>
                <w:bCs/>
              </w:rPr>
              <w:t xml:space="preserve"> </w:t>
            </w:r>
          </w:p>
          <w:p w14:paraId="364B36F0" w14:textId="77777777" w:rsidR="00BC39EB" w:rsidRPr="00C92860" w:rsidRDefault="00BC39EB" w:rsidP="00FE1DBC">
            <w:pPr>
              <w:pStyle w:val="ListParagraph"/>
              <w:numPr>
                <w:ilvl w:val="0"/>
                <w:numId w:val="7"/>
              </w:numPr>
              <w:ind w:left="456"/>
              <w:jc w:val="both"/>
              <w:rPr>
                <w:rFonts w:ascii="Cambria" w:hAnsi="Cambria"/>
                <w:sz w:val="22"/>
                <w:szCs w:val="22"/>
              </w:rPr>
            </w:pPr>
            <w:r w:rsidRPr="00C92860">
              <w:rPr>
                <w:rFonts w:ascii="Cambria" w:hAnsi="Cambria"/>
                <w:sz w:val="22"/>
                <w:szCs w:val="22"/>
              </w:rPr>
              <w:t>Atlošas ir sėdimoji dalis pagamintos iš matinio polipropileno lakšto, kurio storis ne mažesnis nei 5 mm. Spalva derinama su Pirkėju prieš gamybą, turi būti galimybė pasirinkti iš ne mažiau kaip 5 spalvų;</w:t>
            </w:r>
          </w:p>
          <w:p w14:paraId="7E876C7A" w14:textId="77777777" w:rsidR="00FE1DBC" w:rsidRPr="00C92860" w:rsidRDefault="00BC39EB" w:rsidP="00FE1DBC">
            <w:pPr>
              <w:pStyle w:val="ListParagraph"/>
              <w:numPr>
                <w:ilvl w:val="0"/>
                <w:numId w:val="7"/>
              </w:numPr>
              <w:ind w:left="456"/>
              <w:jc w:val="both"/>
              <w:rPr>
                <w:rFonts w:ascii="Cambria" w:hAnsi="Cambria"/>
                <w:sz w:val="22"/>
                <w:szCs w:val="22"/>
              </w:rPr>
            </w:pPr>
            <w:r w:rsidRPr="00C92860">
              <w:rPr>
                <w:rFonts w:ascii="Cambria" w:hAnsi="Cambria"/>
                <w:sz w:val="22"/>
                <w:szCs w:val="22"/>
              </w:rPr>
              <w:t>Kėdė turi būti ant dviejų trapecijos formos atramų, pagamintų iš apvalaus plieninio profilio, skersmuo ne mažesnis nei 11 mm, dažytas milteliniu būdu. Spalva derinama su Pirkėju prieš gamybą;</w:t>
            </w:r>
          </w:p>
          <w:p w14:paraId="2C59759D" w14:textId="77777777" w:rsidR="00FE1DBC" w:rsidRPr="00C92860" w:rsidRDefault="00540DD2" w:rsidP="00FE1DBC">
            <w:pPr>
              <w:pStyle w:val="ListParagraph"/>
              <w:numPr>
                <w:ilvl w:val="0"/>
                <w:numId w:val="7"/>
              </w:numPr>
              <w:ind w:left="456"/>
              <w:jc w:val="both"/>
              <w:rPr>
                <w:rFonts w:ascii="Cambria" w:hAnsi="Cambria"/>
                <w:sz w:val="22"/>
                <w:szCs w:val="22"/>
              </w:rPr>
            </w:pPr>
            <w:r w:rsidRPr="00C92860">
              <w:rPr>
                <w:rFonts w:ascii="Cambria" w:hAnsi="Cambria"/>
                <w:sz w:val="22"/>
                <w:szCs w:val="22"/>
              </w:rPr>
              <w:t xml:space="preserve">Kėdes turi būti galima dėti vieną ant kitos ne mažiau nei </w:t>
            </w:r>
            <w:r w:rsidRPr="00C92860">
              <w:rPr>
                <w:rFonts w:ascii="Cambria" w:hAnsi="Cambria"/>
                <w:sz w:val="22"/>
                <w:szCs w:val="22"/>
              </w:rPr>
              <w:lastRenderedPageBreak/>
              <w:t>po 8 vnt.;</w:t>
            </w:r>
          </w:p>
          <w:p w14:paraId="7F01D415" w14:textId="77777777" w:rsidR="00FE1DBC" w:rsidRPr="00C92860" w:rsidRDefault="00540DD2" w:rsidP="00FE1DBC">
            <w:pPr>
              <w:pStyle w:val="ListParagraph"/>
              <w:numPr>
                <w:ilvl w:val="0"/>
                <w:numId w:val="7"/>
              </w:numPr>
              <w:ind w:left="456"/>
              <w:jc w:val="both"/>
              <w:rPr>
                <w:rFonts w:ascii="Cambria" w:hAnsi="Cambria"/>
                <w:sz w:val="22"/>
                <w:szCs w:val="22"/>
              </w:rPr>
            </w:pPr>
            <w:r w:rsidRPr="00C92860">
              <w:rPr>
                <w:rFonts w:ascii="Cambria" w:hAnsi="Cambria"/>
                <w:sz w:val="22"/>
                <w:szCs w:val="22"/>
              </w:rPr>
              <w:t>Kėdė</w:t>
            </w:r>
            <w:r w:rsidR="00BC39EB" w:rsidRPr="00C92860">
              <w:rPr>
                <w:rFonts w:ascii="Cambria" w:hAnsi="Cambria"/>
                <w:sz w:val="22"/>
                <w:szCs w:val="22"/>
              </w:rPr>
              <w:t xml:space="preserve">s aukštis - </w:t>
            </w:r>
            <w:r w:rsidRPr="00C92860">
              <w:rPr>
                <w:rFonts w:ascii="Cambria" w:hAnsi="Cambria"/>
                <w:sz w:val="22"/>
                <w:szCs w:val="22"/>
              </w:rPr>
              <w:t>825 mm (±10 mm) aukščio</w:t>
            </w:r>
            <w:r w:rsidR="00FE1DBC" w:rsidRPr="00C92860">
              <w:rPr>
                <w:rFonts w:ascii="Cambria" w:hAnsi="Cambria"/>
                <w:sz w:val="22"/>
                <w:szCs w:val="22"/>
              </w:rPr>
              <w:t>;</w:t>
            </w:r>
          </w:p>
          <w:p w14:paraId="043237D9" w14:textId="77777777" w:rsidR="00FE1DBC" w:rsidRPr="00C92860" w:rsidRDefault="00FE1DBC" w:rsidP="00FE1DBC">
            <w:pPr>
              <w:pStyle w:val="ListParagraph"/>
              <w:numPr>
                <w:ilvl w:val="0"/>
                <w:numId w:val="7"/>
              </w:numPr>
              <w:ind w:left="456"/>
              <w:jc w:val="both"/>
              <w:rPr>
                <w:rFonts w:ascii="Cambria" w:hAnsi="Cambria"/>
                <w:bCs/>
                <w:sz w:val="22"/>
                <w:szCs w:val="22"/>
              </w:rPr>
            </w:pPr>
            <w:r w:rsidRPr="00C92860">
              <w:rPr>
                <w:rFonts w:ascii="Cambria" w:hAnsi="Cambria"/>
                <w:bCs/>
                <w:sz w:val="22"/>
                <w:szCs w:val="22"/>
              </w:rPr>
              <w:t>K</w:t>
            </w:r>
            <w:r w:rsidR="00540DD2" w:rsidRPr="00C92860">
              <w:rPr>
                <w:rFonts w:ascii="Cambria" w:hAnsi="Cambria"/>
                <w:bCs/>
                <w:sz w:val="22"/>
                <w:szCs w:val="22"/>
              </w:rPr>
              <w:t xml:space="preserve">ėdės sėdynės plotis </w:t>
            </w:r>
            <w:r w:rsidR="00BC39EB" w:rsidRPr="00C92860">
              <w:rPr>
                <w:rFonts w:ascii="Cambria" w:hAnsi="Cambria"/>
                <w:bCs/>
                <w:sz w:val="22"/>
                <w:szCs w:val="22"/>
              </w:rPr>
              <w:t>-</w:t>
            </w:r>
            <w:r w:rsidR="00540DD2" w:rsidRPr="00C92860">
              <w:rPr>
                <w:rFonts w:ascii="Cambria" w:hAnsi="Cambria"/>
                <w:bCs/>
                <w:sz w:val="22"/>
                <w:szCs w:val="22"/>
              </w:rPr>
              <w:t xml:space="preserve"> 470 mm (±10 mm)</w:t>
            </w:r>
            <w:r w:rsidRPr="00C92860">
              <w:rPr>
                <w:rFonts w:ascii="Cambria" w:hAnsi="Cambria"/>
                <w:bCs/>
                <w:sz w:val="22"/>
                <w:szCs w:val="22"/>
              </w:rPr>
              <w:t>;</w:t>
            </w:r>
          </w:p>
          <w:p w14:paraId="15952A05" w14:textId="77777777" w:rsidR="00FE1DBC" w:rsidRPr="00C92860" w:rsidRDefault="00540DD2" w:rsidP="00FE1DBC">
            <w:pPr>
              <w:pStyle w:val="ListParagraph"/>
              <w:numPr>
                <w:ilvl w:val="0"/>
                <w:numId w:val="7"/>
              </w:numPr>
              <w:ind w:left="456"/>
              <w:jc w:val="both"/>
              <w:rPr>
                <w:rFonts w:ascii="Cambria" w:hAnsi="Cambria"/>
                <w:bCs/>
                <w:sz w:val="22"/>
                <w:szCs w:val="22"/>
              </w:rPr>
            </w:pPr>
            <w:r w:rsidRPr="00C92860">
              <w:rPr>
                <w:rFonts w:ascii="Cambria" w:hAnsi="Cambria"/>
                <w:bCs/>
                <w:sz w:val="22"/>
                <w:szCs w:val="22"/>
              </w:rPr>
              <w:t xml:space="preserve">Kėdės sėdynės gylis </w:t>
            </w:r>
            <w:r w:rsidR="00BC39EB" w:rsidRPr="00C92860">
              <w:rPr>
                <w:rFonts w:ascii="Cambria" w:hAnsi="Cambria"/>
                <w:bCs/>
                <w:sz w:val="22"/>
                <w:szCs w:val="22"/>
              </w:rPr>
              <w:t>-</w:t>
            </w:r>
            <w:r w:rsidRPr="00C92860">
              <w:rPr>
                <w:rFonts w:ascii="Cambria" w:hAnsi="Cambria"/>
                <w:bCs/>
                <w:sz w:val="22"/>
                <w:szCs w:val="22"/>
              </w:rPr>
              <w:t xml:space="preserve"> 430 mm (±10 mm)</w:t>
            </w:r>
            <w:r w:rsidR="00FE1DBC" w:rsidRPr="00C92860">
              <w:rPr>
                <w:rFonts w:ascii="Cambria" w:hAnsi="Cambria"/>
                <w:bCs/>
                <w:sz w:val="22"/>
                <w:szCs w:val="22"/>
              </w:rPr>
              <w:t>;</w:t>
            </w:r>
          </w:p>
          <w:p w14:paraId="1679BF69" w14:textId="77777777" w:rsidR="00FE1DBC" w:rsidRPr="00C92860" w:rsidRDefault="00540DD2" w:rsidP="00FE1DBC">
            <w:pPr>
              <w:pStyle w:val="ListParagraph"/>
              <w:numPr>
                <w:ilvl w:val="0"/>
                <w:numId w:val="7"/>
              </w:numPr>
              <w:ind w:left="456"/>
              <w:jc w:val="both"/>
              <w:rPr>
                <w:rFonts w:ascii="Cambria" w:hAnsi="Cambria"/>
                <w:bCs/>
                <w:sz w:val="22"/>
                <w:szCs w:val="22"/>
              </w:rPr>
            </w:pPr>
            <w:r w:rsidRPr="00C92860">
              <w:rPr>
                <w:rFonts w:ascii="Cambria" w:hAnsi="Cambria"/>
                <w:bCs/>
                <w:sz w:val="22"/>
                <w:szCs w:val="22"/>
              </w:rPr>
              <w:t xml:space="preserve">Kėdės sėdynės  aukštis </w:t>
            </w:r>
            <w:r w:rsidR="00BC39EB" w:rsidRPr="00C92860">
              <w:rPr>
                <w:rFonts w:ascii="Cambria" w:hAnsi="Cambria"/>
                <w:bCs/>
                <w:sz w:val="22"/>
                <w:szCs w:val="22"/>
              </w:rPr>
              <w:t>-</w:t>
            </w:r>
            <w:r w:rsidRPr="00C92860">
              <w:rPr>
                <w:rFonts w:ascii="Cambria" w:hAnsi="Cambria"/>
                <w:bCs/>
                <w:sz w:val="22"/>
                <w:szCs w:val="22"/>
              </w:rPr>
              <w:t xml:space="preserve"> 470 mm (±10 mm)</w:t>
            </w:r>
            <w:r w:rsidR="00FE1DBC" w:rsidRPr="00C92860">
              <w:rPr>
                <w:rFonts w:ascii="Cambria" w:hAnsi="Cambria"/>
                <w:bCs/>
                <w:sz w:val="22"/>
                <w:szCs w:val="22"/>
              </w:rPr>
              <w:t>;</w:t>
            </w:r>
          </w:p>
          <w:p w14:paraId="57B0DE75" w14:textId="77777777" w:rsidR="00FE1DBC" w:rsidRPr="00C92860" w:rsidRDefault="00540DD2" w:rsidP="00FE1DBC">
            <w:pPr>
              <w:pStyle w:val="ListParagraph"/>
              <w:numPr>
                <w:ilvl w:val="0"/>
                <w:numId w:val="7"/>
              </w:numPr>
              <w:ind w:left="456"/>
              <w:jc w:val="both"/>
              <w:rPr>
                <w:rFonts w:ascii="Cambria" w:hAnsi="Cambria"/>
                <w:bCs/>
                <w:sz w:val="22"/>
                <w:szCs w:val="22"/>
              </w:rPr>
            </w:pPr>
            <w:r w:rsidRPr="00C92860">
              <w:rPr>
                <w:rFonts w:ascii="Cambria" w:hAnsi="Cambria"/>
                <w:bCs/>
                <w:sz w:val="22"/>
                <w:szCs w:val="22"/>
              </w:rPr>
              <w:t xml:space="preserve">Kėdės atlošo aukštis </w:t>
            </w:r>
            <w:r w:rsidR="00BC39EB" w:rsidRPr="00C92860">
              <w:rPr>
                <w:rFonts w:ascii="Cambria" w:hAnsi="Cambria"/>
                <w:bCs/>
                <w:sz w:val="22"/>
                <w:szCs w:val="22"/>
              </w:rPr>
              <w:t>-</w:t>
            </w:r>
            <w:r w:rsidRPr="00C92860">
              <w:rPr>
                <w:rFonts w:ascii="Cambria" w:hAnsi="Cambria"/>
                <w:bCs/>
                <w:sz w:val="22"/>
                <w:szCs w:val="22"/>
              </w:rPr>
              <w:t xml:space="preserve"> 390 mm (±10 mm)</w:t>
            </w:r>
            <w:r w:rsidR="00FE1DBC" w:rsidRPr="00C92860">
              <w:rPr>
                <w:rFonts w:ascii="Cambria" w:hAnsi="Cambria"/>
                <w:bCs/>
                <w:sz w:val="22"/>
                <w:szCs w:val="22"/>
              </w:rPr>
              <w:t>;</w:t>
            </w:r>
          </w:p>
          <w:p w14:paraId="37531B00" w14:textId="77777777" w:rsidR="00FE1DBC" w:rsidRPr="00C92860" w:rsidRDefault="00FC0DF9" w:rsidP="00FE1DBC">
            <w:pPr>
              <w:pStyle w:val="ListParagraph"/>
              <w:numPr>
                <w:ilvl w:val="0"/>
                <w:numId w:val="7"/>
              </w:numPr>
              <w:ind w:left="456"/>
              <w:jc w:val="both"/>
              <w:rPr>
                <w:rFonts w:ascii="Cambria" w:hAnsi="Cambria"/>
                <w:bCs/>
                <w:sz w:val="22"/>
                <w:szCs w:val="22"/>
              </w:rPr>
            </w:pPr>
            <w:r w:rsidRPr="00C92860">
              <w:rPr>
                <w:rFonts w:ascii="Cambria" w:hAnsi="Cambria"/>
                <w:bCs/>
                <w:sz w:val="22"/>
                <w:szCs w:val="22"/>
              </w:rPr>
              <w:t>Kėdės kojų/atramos galuose turi būti plastikinės arba guminės apsaugos, kurios apsaugo grindis nuo braižymo ar tepimo; metalinės dalys neturi liestis su grindimis</w:t>
            </w:r>
            <w:r w:rsidR="00540DD2" w:rsidRPr="00C92860">
              <w:rPr>
                <w:rFonts w:ascii="Cambria" w:hAnsi="Cambria"/>
                <w:bCs/>
                <w:sz w:val="22"/>
                <w:szCs w:val="22"/>
              </w:rPr>
              <w:t>;</w:t>
            </w:r>
          </w:p>
          <w:p w14:paraId="0A3FA971" w14:textId="77777777" w:rsidR="00FE1DBC" w:rsidRPr="00C92860" w:rsidRDefault="00540DD2" w:rsidP="00FE1DBC">
            <w:pPr>
              <w:pStyle w:val="ListParagraph"/>
              <w:numPr>
                <w:ilvl w:val="0"/>
                <w:numId w:val="7"/>
              </w:numPr>
              <w:ind w:left="456"/>
              <w:jc w:val="both"/>
              <w:rPr>
                <w:rFonts w:ascii="Cambria" w:hAnsi="Cambria"/>
                <w:bCs/>
                <w:sz w:val="22"/>
                <w:szCs w:val="22"/>
              </w:rPr>
            </w:pPr>
            <w:r w:rsidRPr="00C92860">
              <w:rPr>
                <w:rFonts w:ascii="Cambria" w:hAnsi="Cambria"/>
                <w:bCs/>
                <w:sz w:val="22"/>
                <w:szCs w:val="22"/>
              </w:rPr>
              <w:t>Kėdės turi turėti atlenkiamą rašomąjį staliuką, pagamintą iš polipropileno</w:t>
            </w:r>
            <w:r w:rsidR="00FE1DBC" w:rsidRPr="00C92860">
              <w:rPr>
                <w:rFonts w:ascii="Cambria" w:hAnsi="Cambria"/>
                <w:bCs/>
                <w:sz w:val="22"/>
                <w:szCs w:val="22"/>
              </w:rPr>
              <w:t>;</w:t>
            </w:r>
          </w:p>
          <w:p w14:paraId="475410BE" w14:textId="77777777" w:rsidR="00FE1DBC" w:rsidRPr="00C92860" w:rsidRDefault="00FE1DBC" w:rsidP="00FE1DBC">
            <w:pPr>
              <w:pStyle w:val="ListParagraph"/>
              <w:numPr>
                <w:ilvl w:val="0"/>
                <w:numId w:val="7"/>
              </w:numPr>
              <w:ind w:left="456"/>
              <w:jc w:val="both"/>
              <w:rPr>
                <w:rFonts w:ascii="Cambria" w:hAnsi="Cambria"/>
                <w:bCs/>
                <w:sz w:val="22"/>
                <w:szCs w:val="22"/>
              </w:rPr>
            </w:pPr>
            <w:r w:rsidRPr="00C92860">
              <w:rPr>
                <w:rFonts w:ascii="Cambria" w:hAnsi="Cambria"/>
                <w:bCs/>
                <w:sz w:val="22"/>
                <w:szCs w:val="22"/>
              </w:rPr>
              <w:t>K</w:t>
            </w:r>
            <w:r w:rsidR="00540DD2" w:rsidRPr="00C92860">
              <w:rPr>
                <w:rFonts w:ascii="Cambria" w:hAnsi="Cambria"/>
                <w:bCs/>
                <w:sz w:val="22"/>
                <w:szCs w:val="22"/>
              </w:rPr>
              <w:t>ėdės staliuko ilgis turi būti ne mažiau nei 25 cm, plotis turi būti ne mažiau nei 30 cm</w:t>
            </w:r>
            <w:r w:rsidRPr="00C92860">
              <w:rPr>
                <w:rFonts w:ascii="Cambria" w:hAnsi="Cambria"/>
                <w:bCs/>
                <w:sz w:val="22"/>
                <w:szCs w:val="22"/>
              </w:rPr>
              <w:t>;</w:t>
            </w:r>
          </w:p>
          <w:p w14:paraId="7F1327CE" w14:textId="77777777" w:rsidR="00540DD2" w:rsidRPr="00C92860" w:rsidRDefault="00114219" w:rsidP="00FE1DBC">
            <w:pPr>
              <w:pStyle w:val="ListParagraph"/>
              <w:numPr>
                <w:ilvl w:val="0"/>
                <w:numId w:val="7"/>
              </w:numPr>
              <w:ind w:left="456"/>
              <w:jc w:val="both"/>
              <w:rPr>
                <w:rFonts w:ascii="Cambria" w:hAnsi="Cambria"/>
                <w:bCs/>
                <w:sz w:val="22"/>
                <w:szCs w:val="22"/>
              </w:rPr>
            </w:pPr>
            <w:r w:rsidRPr="00C92860">
              <w:rPr>
                <w:rFonts w:ascii="Cambria" w:hAnsi="Cambria"/>
                <w:bCs/>
                <w:sz w:val="22"/>
                <w:szCs w:val="22"/>
              </w:rPr>
              <w:t xml:space="preserve">Dizainas turi būti toks pat, kaip </w:t>
            </w:r>
            <w:r w:rsidR="00540DD2" w:rsidRPr="00C92860">
              <w:rPr>
                <w:rFonts w:ascii="Cambria" w:hAnsi="Cambria"/>
                <w:bCs/>
                <w:sz w:val="22"/>
                <w:szCs w:val="22"/>
              </w:rPr>
              <w:t>„</w:t>
            </w:r>
            <w:r w:rsidR="00540DD2" w:rsidRPr="00C92860">
              <w:rPr>
                <w:rFonts w:ascii="Cambria" w:hAnsi="Cambria"/>
                <w:bCs/>
                <w:i/>
                <w:sz w:val="22"/>
                <w:szCs w:val="22"/>
              </w:rPr>
              <w:t>Auditorijos kėdė</w:t>
            </w:r>
            <w:r w:rsidR="00540DD2" w:rsidRPr="00C92860">
              <w:rPr>
                <w:rFonts w:ascii="Cambria" w:hAnsi="Cambria"/>
                <w:bCs/>
                <w:sz w:val="22"/>
                <w:szCs w:val="22"/>
              </w:rPr>
              <w:t>“.</w:t>
            </w:r>
          </w:p>
        </w:tc>
        <w:tc>
          <w:tcPr>
            <w:tcW w:w="2835" w:type="dxa"/>
          </w:tcPr>
          <w:p w14:paraId="1CEB016D" w14:textId="77777777" w:rsidR="00024196" w:rsidRPr="00024196" w:rsidRDefault="00024196" w:rsidP="00024196">
            <w:pPr>
              <w:spacing w:after="160" w:line="259" w:lineRule="auto"/>
              <w:rPr>
                <w:rFonts w:ascii="Cambria" w:eastAsia="Calibri" w:hAnsi="Cambria"/>
                <w:lang w:val="en-US"/>
              </w:rPr>
            </w:pPr>
            <w:r w:rsidRPr="00024196">
              <w:rPr>
                <w:rFonts w:ascii="Cambria" w:eastAsia="Calibri" w:hAnsi="Cambria"/>
                <w:noProof/>
                <w:color w:val="FF0000"/>
                <w:highlight w:val="yellow"/>
                <w:lang w:val="en-US"/>
              </w:rPr>
              <w:lastRenderedPageBreak/>
              <w:drawing>
                <wp:anchor distT="0" distB="0" distL="114300" distR="114300" simplePos="0" relativeHeight="251671552" behindDoc="1" locked="0" layoutInCell="1" allowOverlap="1" wp14:anchorId="4FA67978" wp14:editId="0BFFF5C8">
                  <wp:simplePos x="0" y="0"/>
                  <wp:positionH relativeFrom="column">
                    <wp:posOffset>13970</wp:posOffset>
                  </wp:positionH>
                  <wp:positionV relativeFrom="paragraph">
                    <wp:posOffset>114935</wp:posOffset>
                  </wp:positionV>
                  <wp:extent cx="1135380" cy="983268"/>
                  <wp:effectExtent l="0" t="0" r="7620" b="7620"/>
                  <wp:wrapNone/>
                  <wp:docPr id="11" name="Picture 11" descr="unnam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named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4225" t="67" r="1473" b="64086"/>
                          <a:stretch/>
                        </pic:blipFill>
                        <pic:spPr bwMode="auto">
                          <a:xfrm>
                            <a:off x="0" y="0"/>
                            <a:ext cx="1140422" cy="9876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A2622C" w14:textId="77777777" w:rsidR="00024196" w:rsidRPr="00024196" w:rsidRDefault="00024196" w:rsidP="00024196">
            <w:pPr>
              <w:spacing w:after="160" w:line="259" w:lineRule="auto"/>
              <w:rPr>
                <w:rFonts w:ascii="Cambria" w:eastAsia="Calibri" w:hAnsi="Cambria"/>
                <w:lang w:val="en-US"/>
              </w:rPr>
            </w:pPr>
          </w:p>
          <w:p w14:paraId="369D3F4D" w14:textId="77777777" w:rsidR="00024196" w:rsidRPr="00024196" w:rsidRDefault="00024196" w:rsidP="00024196">
            <w:pPr>
              <w:spacing w:after="160" w:line="259" w:lineRule="auto"/>
              <w:rPr>
                <w:rFonts w:ascii="Cambria" w:eastAsia="Calibri" w:hAnsi="Cambria"/>
                <w:lang w:val="en-US"/>
              </w:rPr>
            </w:pPr>
            <w:r w:rsidRPr="00C92860">
              <w:rPr>
                <w:rFonts w:ascii="Cambria" w:hAnsi="Cambria"/>
                <w:noProof/>
              </w:rPr>
              <w:lastRenderedPageBreak/>
              <w:drawing>
                <wp:anchor distT="0" distB="0" distL="114300" distR="114300" simplePos="0" relativeHeight="251673600" behindDoc="0" locked="0" layoutInCell="1" allowOverlap="1" wp14:anchorId="46C6A7AB" wp14:editId="4E1B1526">
                  <wp:simplePos x="0" y="0"/>
                  <wp:positionH relativeFrom="column">
                    <wp:posOffset>375920</wp:posOffset>
                  </wp:positionH>
                  <wp:positionV relativeFrom="paragraph">
                    <wp:posOffset>94615</wp:posOffset>
                  </wp:positionV>
                  <wp:extent cx="925830" cy="1352550"/>
                  <wp:effectExtent l="0" t="0" r="7620" b="0"/>
                  <wp:wrapThrough wrapText="bothSides">
                    <wp:wrapPolygon edited="0">
                      <wp:start x="11556" y="0"/>
                      <wp:lineTo x="9778" y="4563"/>
                      <wp:lineTo x="0" y="9735"/>
                      <wp:lineTo x="0" y="10344"/>
                      <wp:lineTo x="1778" y="14907"/>
                      <wp:lineTo x="1778" y="15515"/>
                      <wp:lineTo x="9333" y="20687"/>
                      <wp:lineTo x="9778" y="21296"/>
                      <wp:lineTo x="12444" y="21296"/>
                      <wp:lineTo x="16000" y="19775"/>
                      <wp:lineTo x="20444" y="16124"/>
                      <wp:lineTo x="21333" y="2130"/>
                      <wp:lineTo x="19556" y="913"/>
                      <wp:lineTo x="13333" y="0"/>
                      <wp:lineTo x="11556" y="0"/>
                    </wp:wrapPolygon>
                  </wp:wrapThrough>
                  <wp:docPr id="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83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9236A0" w14:textId="77777777" w:rsidR="00024196" w:rsidRPr="00024196" w:rsidRDefault="00024196" w:rsidP="00024196">
            <w:pPr>
              <w:spacing w:after="160" w:line="259" w:lineRule="auto"/>
              <w:rPr>
                <w:rFonts w:ascii="Cambria" w:eastAsia="Calibri" w:hAnsi="Cambria"/>
                <w:lang w:val="en-US"/>
              </w:rPr>
            </w:pPr>
          </w:p>
          <w:p w14:paraId="0946872C" w14:textId="77777777" w:rsidR="00024196" w:rsidRPr="00024196" w:rsidRDefault="00024196" w:rsidP="00024196">
            <w:pPr>
              <w:spacing w:after="160" w:line="259" w:lineRule="auto"/>
              <w:rPr>
                <w:rFonts w:ascii="Cambria" w:eastAsia="Calibri" w:hAnsi="Cambria"/>
                <w:lang w:val="en-US"/>
              </w:rPr>
            </w:pPr>
          </w:p>
          <w:p w14:paraId="71BC5DCD" w14:textId="77777777" w:rsidR="00024196" w:rsidRPr="00024196" w:rsidRDefault="00024196" w:rsidP="00024196">
            <w:pPr>
              <w:spacing w:after="160" w:line="259" w:lineRule="auto"/>
              <w:rPr>
                <w:rFonts w:ascii="Cambria" w:eastAsia="Calibri" w:hAnsi="Cambria"/>
                <w:lang w:val="en-US"/>
              </w:rPr>
            </w:pPr>
          </w:p>
          <w:p w14:paraId="626771DD" w14:textId="77777777" w:rsidR="00024196" w:rsidRPr="00024196" w:rsidRDefault="00024196" w:rsidP="00024196">
            <w:pPr>
              <w:spacing w:after="160" w:line="259" w:lineRule="auto"/>
              <w:rPr>
                <w:rFonts w:ascii="Cambria" w:eastAsia="Calibri" w:hAnsi="Cambria"/>
                <w:lang w:val="en-US"/>
              </w:rPr>
            </w:pPr>
          </w:p>
          <w:p w14:paraId="358816CF" w14:textId="77777777" w:rsidR="00540DD2" w:rsidRPr="00C92860" w:rsidRDefault="00540DD2" w:rsidP="00A4264A">
            <w:pPr>
              <w:jc w:val="both"/>
              <w:rPr>
                <w:rFonts w:ascii="Cambria" w:hAnsi="Cambria"/>
              </w:rPr>
            </w:pPr>
          </w:p>
        </w:tc>
        <w:tc>
          <w:tcPr>
            <w:tcW w:w="5670" w:type="dxa"/>
          </w:tcPr>
          <w:p w14:paraId="40DFCFC7" w14:textId="77777777" w:rsidR="00540DD2" w:rsidRPr="00C92860" w:rsidRDefault="00540DD2" w:rsidP="00A4264A">
            <w:pPr>
              <w:jc w:val="both"/>
              <w:rPr>
                <w:rFonts w:ascii="Cambria" w:hAnsi="Cambria"/>
              </w:rPr>
            </w:pPr>
          </w:p>
        </w:tc>
      </w:tr>
      <w:tr w:rsidR="00711601" w:rsidRPr="00C92860" w14:paraId="5EB6E8E7" w14:textId="77777777" w:rsidTr="00711601">
        <w:tc>
          <w:tcPr>
            <w:tcW w:w="15021" w:type="dxa"/>
            <w:gridSpan w:val="4"/>
            <w:vAlign w:val="center"/>
          </w:tcPr>
          <w:p w14:paraId="69904513" w14:textId="77777777" w:rsidR="00711601" w:rsidRPr="00C92860" w:rsidRDefault="00711601" w:rsidP="00711601">
            <w:pPr>
              <w:jc w:val="center"/>
              <w:rPr>
                <w:rFonts w:ascii="Cambria" w:hAnsi="Cambria"/>
                <w:b/>
              </w:rPr>
            </w:pPr>
            <w:r w:rsidRPr="00C92860">
              <w:rPr>
                <w:rFonts w:ascii="Cambria" w:hAnsi="Cambria"/>
                <w:b/>
              </w:rPr>
              <w:t>II PIRKIMO DALIS – KĖDĖS POILSIUI</w:t>
            </w:r>
          </w:p>
        </w:tc>
      </w:tr>
      <w:tr w:rsidR="00A4264A" w:rsidRPr="00C92860" w14:paraId="7DCB1593" w14:textId="77777777" w:rsidTr="00A4264A">
        <w:tc>
          <w:tcPr>
            <w:tcW w:w="704" w:type="dxa"/>
          </w:tcPr>
          <w:p w14:paraId="2A11E18D" w14:textId="77777777" w:rsidR="00A4264A" w:rsidRPr="00C92860" w:rsidRDefault="00A4264A" w:rsidP="00A4264A">
            <w:pPr>
              <w:jc w:val="both"/>
              <w:rPr>
                <w:rFonts w:ascii="Cambria" w:hAnsi="Cambria"/>
              </w:rPr>
            </w:pPr>
            <w:r w:rsidRPr="00C92860">
              <w:rPr>
                <w:rFonts w:ascii="Cambria" w:hAnsi="Cambria"/>
              </w:rPr>
              <w:t>2.</w:t>
            </w:r>
            <w:r w:rsidR="00711601" w:rsidRPr="00C92860">
              <w:rPr>
                <w:rFonts w:ascii="Cambria" w:hAnsi="Cambria"/>
              </w:rPr>
              <w:t>1</w:t>
            </w:r>
          </w:p>
        </w:tc>
        <w:tc>
          <w:tcPr>
            <w:tcW w:w="5812" w:type="dxa"/>
          </w:tcPr>
          <w:p w14:paraId="0B06ACD3" w14:textId="77777777" w:rsidR="00A4264A" w:rsidRPr="00C92860" w:rsidRDefault="00A4264A" w:rsidP="00A4264A">
            <w:pPr>
              <w:jc w:val="both"/>
              <w:rPr>
                <w:rFonts w:ascii="Cambria" w:hAnsi="Cambria"/>
                <w:bCs/>
              </w:rPr>
            </w:pPr>
            <w:r w:rsidRPr="00C92860">
              <w:rPr>
                <w:rFonts w:ascii="Cambria" w:hAnsi="Cambria"/>
                <w:b/>
                <w:bCs/>
              </w:rPr>
              <w:t xml:space="preserve">Kėdė su ratukais </w:t>
            </w:r>
            <w:r w:rsidRPr="00C92860">
              <w:rPr>
                <w:rFonts w:ascii="Cambria" w:hAnsi="Cambria"/>
                <w:bCs/>
              </w:rPr>
              <w:t>turi atitikti tokius reikalavimus:</w:t>
            </w:r>
          </w:p>
          <w:p w14:paraId="1A20E2E3" w14:textId="77777777" w:rsidR="00711601" w:rsidRPr="00C92860" w:rsidRDefault="00711601" w:rsidP="0035476C">
            <w:pPr>
              <w:ind w:left="314" w:hanging="283"/>
              <w:jc w:val="both"/>
              <w:rPr>
                <w:rFonts w:ascii="Cambria" w:hAnsi="Cambria"/>
                <w:bCs/>
              </w:rPr>
            </w:pPr>
            <w:r w:rsidRPr="00C92860">
              <w:rPr>
                <w:rFonts w:ascii="Cambria" w:hAnsi="Cambria"/>
                <w:bCs/>
              </w:rPr>
              <w:t xml:space="preserve">1. </w:t>
            </w:r>
            <w:r w:rsidR="00BC39EB" w:rsidRPr="00C92860">
              <w:rPr>
                <w:rFonts w:ascii="Cambria" w:hAnsi="Cambria"/>
                <w:bCs/>
              </w:rPr>
              <w:t>Sėdynė pagaminta iš didelio elastingumo poliuretano putų, kurių tankis ne mažiau kaip 60 kg/m³, užtikrinančių formos išlaikymą ir oro cirkuliaciją</w:t>
            </w:r>
            <w:r w:rsidRPr="00C92860">
              <w:rPr>
                <w:rFonts w:ascii="Cambria" w:hAnsi="Cambria"/>
                <w:bCs/>
              </w:rPr>
              <w:t>;</w:t>
            </w:r>
          </w:p>
          <w:p w14:paraId="7AACD5D5" w14:textId="77777777" w:rsidR="00711601" w:rsidRPr="00C92860" w:rsidRDefault="00711601" w:rsidP="0035476C">
            <w:pPr>
              <w:ind w:left="314" w:hanging="283"/>
              <w:jc w:val="both"/>
              <w:rPr>
                <w:rFonts w:ascii="Cambria" w:hAnsi="Cambria"/>
                <w:bCs/>
              </w:rPr>
            </w:pPr>
            <w:r w:rsidRPr="00C92860">
              <w:rPr>
                <w:rFonts w:ascii="Cambria" w:hAnsi="Cambria"/>
                <w:bCs/>
              </w:rPr>
              <w:t xml:space="preserve">2. </w:t>
            </w:r>
            <w:r w:rsidR="00BC39EB" w:rsidRPr="00C92860">
              <w:rPr>
                <w:rFonts w:ascii="Cambria" w:hAnsi="Cambria"/>
                <w:bCs/>
              </w:rPr>
              <w:t>Sėdimosios dalies aukštis reguliuojamas ne siauresnėse ribose nei nuo 390 mm iki 490 mm</w:t>
            </w:r>
            <w:r w:rsidRPr="00C92860">
              <w:rPr>
                <w:rFonts w:ascii="Cambria" w:hAnsi="Cambria"/>
                <w:bCs/>
              </w:rPr>
              <w:t>;</w:t>
            </w:r>
          </w:p>
          <w:p w14:paraId="5394557F" w14:textId="77777777" w:rsidR="00711601" w:rsidRPr="00C92860" w:rsidRDefault="00711601" w:rsidP="0035476C">
            <w:pPr>
              <w:ind w:left="314" w:hanging="283"/>
              <w:jc w:val="both"/>
              <w:rPr>
                <w:rFonts w:ascii="Cambria" w:hAnsi="Cambria"/>
                <w:bCs/>
              </w:rPr>
            </w:pPr>
            <w:r w:rsidRPr="00C92860">
              <w:rPr>
                <w:rFonts w:ascii="Cambria" w:hAnsi="Cambria"/>
                <w:bCs/>
              </w:rPr>
              <w:t xml:space="preserve">3. Sėdimosios dalies plotis </w:t>
            </w:r>
            <w:r w:rsidR="00BC39EB" w:rsidRPr="00C92860">
              <w:rPr>
                <w:rFonts w:ascii="Cambria" w:hAnsi="Cambria"/>
                <w:bCs/>
              </w:rPr>
              <w:t>-</w:t>
            </w:r>
            <w:r w:rsidRPr="00C92860">
              <w:rPr>
                <w:rFonts w:ascii="Cambria" w:hAnsi="Cambria"/>
                <w:bCs/>
              </w:rPr>
              <w:t xml:space="preserve"> 450 mm (±10 mm), sėdimosios dalies kampai turi būti užapvalinti;</w:t>
            </w:r>
          </w:p>
          <w:p w14:paraId="7CA0D28F" w14:textId="77777777" w:rsidR="00711601" w:rsidRPr="00C92860" w:rsidRDefault="00711601" w:rsidP="0035476C">
            <w:pPr>
              <w:ind w:left="314" w:hanging="283"/>
              <w:jc w:val="both"/>
              <w:rPr>
                <w:rFonts w:ascii="Cambria" w:hAnsi="Cambria"/>
                <w:bCs/>
              </w:rPr>
            </w:pPr>
            <w:r w:rsidRPr="00C92860">
              <w:rPr>
                <w:rFonts w:ascii="Cambria" w:hAnsi="Cambria"/>
                <w:bCs/>
              </w:rPr>
              <w:t xml:space="preserve">4. Sėdimosios dalies gylis </w:t>
            </w:r>
            <w:r w:rsidR="00BC39EB" w:rsidRPr="00C92860">
              <w:rPr>
                <w:rFonts w:ascii="Cambria" w:hAnsi="Cambria"/>
                <w:bCs/>
              </w:rPr>
              <w:t>-</w:t>
            </w:r>
            <w:r w:rsidRPr="00C92860">
              <w:rPr>
                <w:rFonts w:ascii="Cambria" w:hAnsi="Cambria"/>
                <w:bCs/>
              </w:rPr>
              <w:t xml:space="preserve"> 440 mm (±10 mm);</w:t>
            </w:r>
          </w:p>
          <w:p w14:paraId="40BAA798" w14:textId="77777777" w:rsidR="00711601" w:rsidRPr="00C92860" w:rsidRDefault="00711601" w:rsidP="0035476C">
            <w:pPr>
              <w:ind w:left="314" w:hanging="283"/>
              <w:jc w:val="both"/>
              <w:rPr>
                <w:rFonts w:ascii="Cambria" w:hAnsi="Cambria"/>
                <w:bCs/>
              </w:rPr>
            </w:pPr>
            <w:r w:rsidRPr="00C92860">
              <w:rPr>
                <w:rFonts w:ascii="Cambria" w:hAnsi="Cambria"/>
                <w:bCs/>
              </w:rPr>
              <w:t xml:space="preserve">5. </w:t>
            </w:r>
            <w:r w:rsidR="00BC39EB" w:rsidRPr="00C92860">
              <w:rPr>
                <w:rFonts w:ascii="Cambria" w:hAnsi="Cambria"/>
                <w:bCs/>
              </w:rPr>
              <w:t>Porankiai yra vientisa atlošo dalis, pereinanti į sėdimąją dalį ir sujungta su atlošo šonais</w:t>
            </w:r>
            <w:r w:rsidRPr="00C92860">
              <w:rPr>
                <w:rFonts w:ascii="Cambria" w:hAnsi="Cambria"/>
                <w:bCs/>
              </w:rPr>
              <w:t>;</w:t>
            </w:r>
          </w:p>
          <w:p w14:paraId="53BC3E92" w14:textId="77777777" w:rsidR="00711601" w:rsidRPr="00C92860" w:rsidRDefault="00711601" w:rsidP="0035476C">
            <w:pPr>
              <w:ind w:left="314" w:hanging="283"/>
              <w:jc w:val="both"/>
              <w:rPr>
                <w:rFonts w:ascii="Cambria" w:hAnsi="Cambria"/>
                <w:bCs/>
              </w:rPr>
            </w:pPr>
            <w:r w:rsidRPr="00C92860">
              <w:rPr>
                <w:rFonts w:ascii="Cambria" w:hAnsi="Cambria"/>
                <w:bCs/>
              </w:rPr>
              <w:t xml:space="preserve">6. </w:t>
            </w:r>
            <w:r w:rsidR="00BC39EB" w:rsidRPr="00C92860">
              <w:rPr>
                <w:rFonts w:ascii="Cambria" w:hAnsi="Cambria"/>
                <w:bCs/>
              </w:rPr>
              <w:t xml:space="preserve">Atlošas ir sėdynė aptraukti </w:t>
            </w:r>
            <w:proofErr w:type="spellStart"/>
            <w:r w:rsidR="00BC39EB" w:rsidRPr="00C92860">
              <w:rPr>
                <w:rFonts w:ascii="Cambria" w:hAnsi="Cambria"/>
                <w:bCs/>
              </w:rPr>
              <w:t>eko</w:t>
            </w:r>
            <w:proofErr w:type="spellEnd"/>
            <w:r w:rsidR="00BC39EB" w:rsidRPr="00C92860">
              <w:rPr>
                <w:rFonts w:ascii="Cambria" w:hAnsi="Cambria"/>
                <w:bCs/>
              </w:rPr>
              <w:t xml:space="preserve"> oda, kurios tiksli medžiaga ir spalva derinama su Pirkėju prieš gamybą</w:t>
            </w:r>
            <w:r w:rsidRPr="00C92860">
              <w:rPr>
                <w:rFonts w:ascii="Cambria" w:hAnsi="Cambria"/>
                <w:bCs/>
              </w:rPr>
              <w:t>;</w:t>
            </w:r>
          </w:p>
          <w:p w14:paraId="77B94466" w14:textId="77777777" w:rsidR="00711601" w:rsidRPr="00C92860" w:rsidRDefault="00711601" w:rsidP="0035476C">
            <w:pPr>
              <w:ind w:left="314" w:hanging="283"/>
              <w:jc w:val="both"/>
              <w:rPr>
                <w:rFonts w:ascii="Cambria" w:hAnsi="Cambria"/>
                <w:bCs/>
              </w:rPr>
            </w:pPr>
            <w:r w:rsidRPr="00C92860">
              <w:rPr>
                <w:rFonts w:ascii="Cambria" w:hAnsi="Cambria"/>
                <w:bCs/>
              </w:rPr>
              <w:t xml:space="preserve">7. Kėdės </w:t>
            </w:r>
            <w:proofErr w:type="spellStart"/>
            <w:r w:rsidRPr="00C92860">
              <w:rPr>
                <w:rFonts w:ascii="Cambria" w:hAnsi="Cambria"/>
                <w:bCs/>
              </w:rPr>
              <w:t>eko</w:t>
            </w:r>
            <w:proofErr w:type="spellEnd"/>
            <w:r w:rsidRPr="00C92860">
              <w:rPr>
                <w:rFonts w:ascii="Cambria" w:hAnsi="Cambria"/>
                <w:bCs/>
              </w:rPr>
              <w:t xml:space="preserve"> od</w:t>
            </w:r>
            <w:r w:rsidR="00BC39EB" w:rsidRPr="00C92860">
              <w:rPr>
                <w:rFonts w:ascii="Cambria" w:hAnsi="Cambria"/>
                <w:bCs/>
              </w:rPr>
              <w:t>a turi</w:t>
            </w:r>
            <w:r w:rsidRPr="00C92860">
              <w:rPr>
                <w:rFonts w:ascii="Cambria" w:hAnsi="Cambria"/>
                <w:bCs/>
              </w:rPr>
              <w:t>:</w:t>
            </w:r>
          </w:p>
          <w:p w14:paraId="1981E356" w14:textId="77777777" w:rsidR="00BC39EB" w:rsidRPr="00C92860" w:rsidRDefault="00711601" w:rsidP="00BC39EB">
            <w:pPr>
              <w:ind w:left="314" w:hanging="283"/>
              <w:jc w:val="both"/>
              <w:rPr>
                <w:rFonts w:ascii="Cambria" w:hAnsi="Cambria"/>
                <w:bCs/>
              </w:rPr>
            </w:pPr>
            <w:r w:rsidRPr="00C92860">
              <w:rPr>
                <w:rFonts w:ascii="Cambria" w:hAnsi="Cambria"/>
                <w:bCs/>
              </w:rPr>
              <w:t xml:space="preserve">- </w:t>
            </w:r>
            <w:r w:rsidR="00BC39EB" w:rsidRPr="00C92860">
              <w:rPr>
                <w:rFonts w:ascii="Cambria" w:hAnsi="Cambria"/>
                <w:bCs/>
              </w:rPr>
              <w:t>atsparumą ir tvirtumą trinčiai ne mažesnį kaip 100 000 ciklų pagal EN ISO 12947-2;</w:t>
            </w:r>
          </w:p>
          <w:p w14:paraId="26FB0B79" w14:textId="77777777" w:rsidR="00BC39EB" w:rsidRPr="00C92860" w:rsidRDefault="00BC39EB" w:rsidP="00BC39EB">
            <w:pPr>
              <w:ind w:left="314" w:hanging="283"/>
              <w:jc w:val="both"/>
              <w:rPr>
                <w:rFonts w:ascii="Cambria" w:hAnsi="Cambria"/>
                <w:bCs/>
              </w:rPr>
            </w:pPr>
            <w:r w:rsidRPr="00C92860">
              <w:rPr>
                <w:rFonts w:ascii="Cambria" w:hAnsi="Cambria"/>
                <w:bCs/>
              </w:rPr>
              <w:t>- atsparumo šviesai klasę ne mažesnę kaip 7 pagal EN ISO 105-B02;</w:t>
            </w:r>
          </w:p>
          <w:p w14:paraId="07F3E166" w14:textId="77777777" w:rsidR="00BC39EB" w:rsidRPr="00C92860" w:rsidRDefault="00BC39EB" w:rsidP="00BC39EB">
            <w:pPr>
              <w:ind w:left="314" w:hanging="283"/>
              <w:jc w:val="both"/>
              <w:rPr>
                <w:rFonts w:ascii="Cambria" w:hAnsi="Cambria"/>
                <w:bCs/>
              </w:rPr>
            </w:pPr>
            <w:r w:rsidRPr="00C92860">
              <w:rPr>
                <w:rFonts w:ascii="Cambria" w:hAnsi="Cambria"/>
                <w:bCs/>
              </w:rPr>
              <w:t>- atsparumo trinčiai klasę ne mažesnę kaip 4 pagal EN ISO 105-X12;</w:t>
            </w:r>
          </w:p>
          <w:p w14:paraId="321AC1A0" w14:textId="77777777" w:rsidR="00BC39EB" w:rsidRPr="00C92860" w:rsidRDefault="00BC39EB" w:rsidP="00BC39EB">
            <w:pPr>
              <w:ind w:left="314" w:hanging="283"/>
              <w:jc w:val="both"/>
              <w:rPr>
                <w:rFonts w:ascii="Cambria" w:hAnsi="Cambria"/>
                <w:bCs/>
              </w:rPr>
            </w:pPr>
            <w:r w:rsidRPr="00C92860">
              <w:rPr>
                <w:rFonts w:ascii="Cambria" w:hAnsi="Cambria"/>
                <w:bCs/>
              </w:rPr>
              <w:lastRenderedPageBreak/>
              <w:t>- atitikti EN 1021-1 (cigaretė) ir EN 1021-2 (degtukas) reikalavimus.</w:t>
            </w:r>
          </w:p>
          <w:p w14:paraId="4782DA1C" w14:textId="77777777" w:rsidR="00711601" w:rsidRPr="00C92860" w:rsidRDefault="00711601" w:rsidP="00BC39EB">
            <w:pPr>
              <w:ind w:left="314" w:hanging="283"/>
              <w:jc w:val="both"/>
              <w:rPr>
                <w:rFonts w:ascii="Cambria" w:hAnsi="Cambria"/>
                <w:bCs/>
              </w:rPr>
            </w:pPr>
            <w:r w:rsidRPr="00C92860">
              <w:rPr>
                <w:rFonts w:ascii="Cambria" w:hAnsi="Cambria"/>
                <w:bCs/>
              </w:rPr>
              <w:t>8. Kėdėje turi būti įmontuotas sėdynės aukščio reguliavimo mechanizmas, su galimybe reguliuoti atlošo pasvirimo pasipriešinimo jėgą pagal vartotojo svorį;</w:t>
            </w:r>
          </w:p>
          <w:p w14:paraId="01F64CDA" w14:textId="77777777" w:rsidR="00711601" w:rsidRPr="00C92860" w:rsidRDefault="00711601" w:rsidP="0035476C">
            <w:pPr>
              <w:ind w:left="314" w:hanging="283"/>
              <w:jc w:val="both"/>
              <w:rPr>
                <w:rFonts w:ascii="Cambria" w:hAnsi="Cambria"/>
                <w:bCs/>
              </w:rPr>
            </w:pPr>
            <w:r w:rsidRPr="00C92860">
              <w:rPr>
                <w:rFonts w:ascii="Cambria" w:hAnsi="Cambria"/>
                <w:bCs/>
              </w:rPr>
              <w:t xml:space="preserve">9. </w:t>
            </w:r>
            <w:proofErr w:type="spellStart"/>
            <w:r w:rsidR="00BC39EB" w:rsidRPr="00C92860">
              <w:rPr>
                <w:rFonts w:ascii="Cambria" w:hAnsi="Cambria"/>
                <w:bCs/>
              </w:rPr>
              <w:t>Penkiažvaigždė</w:t>
            </w:r>
            <w:proofErr w:type="spellEnd"/>
            <w:r w:rsidR="00BC39EB" w:rsidRPr="00C92860">
              <w:rPr>
                <w:rFonts w:ascii="Cambria" w:hAnsi="Cambria"/>
                <w:bCs/>
              </w:rPr>
              <w:t xml:space="preserve"> bazė pagaminta iš chromuoto metalo</w:t>
            </w:r>
            <w:r w:rsidRPr="00C92860">
              <w:rPr>
                <w:rFonts w:ascii="Cambria" w:hAnsi="Cambria"/>
                <w:bCs/>
              </w:rPr>
              <w:t>;</w:t>
            </w:r>
          </w:p>
          <w:p w14:paraId="60EEF127" w14:textId="77777777" w:rsidR="00711601" w:rsidRPr="00C92860" w:rsidRDefault="00711601" w:rsidP="0035476C">
            <w:pPr>
              <w:ind w:left="314" w:hanging="283"/>
              <w:jc w:val="both"/>
              <w:rPr>
                <w:rFonts w:ascii="Cambria" w:hAnsi="Cambria"/>
                <w:bCs/>
              </w:rPr>
            </w:pPr>
            <w:r w:rsidRPr="00C92860">
              <w:rPr>
                <w:rFonts w:ascii="Cambria" w:hAnsi="Cambria"/>
                <w:bCs/>
              </w:rPr>
              <w:t xml:space="preserve">10. </w:t>
            </w:r>
            <w:r w:rsidR="00FC0DF9" w:rsidRPr="00C92860">
              <w:rPr>
                <w:rFonts w:ascii="Cambria" w:hAnsi="Cambria"/>
                <w:bCs/>
              </w:rPr>
              <w:t>Gumuoti ratukai su jautriu slėgiui stabdžių mechanizmu</w:t>
            </w:r>
            <w:r w:rsidRPr="00C92860">
              <w:rPr>
                <w:rFonts w:ascii="Cambria" w:hAnsi="Cambria"/>
                <w:bCs/>
              </w:rPr>
              <w:t>;</w:t>
            </w:r>
          </w:p>
          <w:p w14:paraId="49A65A95" w14:textId="77777777" w:rsidR="00711601" w:rsidRPr="00C92860" w:rsidRDefault="00711601" w:rsidP="0035476C">
            <w:pPr>
              <w:ind w:left="314" w:hanging="283"/>
              <w:jc w:val="both"/>
              <w:rPr>
                <w:rFonts w:ascii="Cambria" w:hAnsi="Cambria"/>
                <w:bCs/>
              </w:rPr>
            </w:pPr>
            <w:r w:rsidRPr="00C92860">
              <w:rPr>
                <w:rFonts w:ascii="Cambria" w:hAnsi="Cambria"/>
                <w:bCs/>
              </w:rPr>
              <w:t xml:space="preserve">11. Maksimali kėdės apkrova </w:t>
            </w:r>
            <w:r w:rsidR="00FC0DF9" w:rsidRPr="00C92860">
              <w:rPr>
                <w:rFonts w:ascii="Cambria" w:hAnsi="Cambria"/>
                <w:bCs/>
              </w:rPr>
              <w:t>-</w:t>
            </w:r>
            <w:r w:rsidRPr="00C92860">
              <w:rPr>
                <w:rFonts w:ascii="Cambria" w:hAnsi="Cambria"/>
                <w:bCs/>
              </w:rPr>
              <w:t xml:space="preserve"> ne mažiau nei 100 kg;</w:t>
            </w:r>
          </w:p>
          <w:p w14:paraId="0DEDE8D0" w14:textId="77777777" w:rsidR="00A4264A" w:rsidRPr="00C92860" w:rsidRDefault="00711601" w:rsidP="0035476C">
            <w:pPr>
              <w:ind w:left="314" w:hanging="283"/>
              <w:jc w:val="both"/>
              <w:rPr>
                <w:rFonts w:ascii="Cambria" w:hAnsi="Cambria"/>
              </w:rPr>
            </w:pPr>
            <w:r w:rsidRPr="00C92860">
              <w:rPr>
                <w:rFonts w:ascii="Cambria" w:hAnsi="Cambria"/>
                <w:bCs/>
              </w:rPr>
              <w:t xml:space="preserve">12. </w:t>
            </w:r>
            <w:r w:rsidR="00114219" w:rsidRPr="00C92860">
              <w:rPr>
                <w:rFonts w:ascii="Cambria" w:hAnsi="Cambria"/>
                <w:bCs/>
              </w:rPr>
              <w:t xml:space="preserve">Dizainas turi būti toks pat, kaip </w:t>
            </w:r>
            <w:r w:rsidRPr="00C92860">
              <w:rPr>
                <w:rFonts w:ascii="Cambria" w:hAnsi="Cambria"/>
                <w:bCs/>
              </w:rPr>
              <w:t>„</w:t>
            </w:r>
            <w:r w:rsidRPr="00C92860">
              <w:rPr>
                <w:rFonts w:ascii="Cambria" w:hAnsi="Cambria"/>
                <w:bCs/>
                <w:i/>
              </w:rPr>
              <w:t>Kėdė poilsiui</w:t>
            </w:r>
            <w:r w:rsidRPr="00C92860">
              <w:rPr>
                <w:rFonts w:ascii="Cambria" w:hAnsi="Cambria"/>
                <w:bCs/>
              </w:rPr>
              <w:t>“.</w:t>
            </w:r>
          </w:p>
        </w:tc>
        <w:tc>
          <w:tcPr>
            <w:tcW w:w="2835" w:type="dxa"/>
          </w:tcPr>
          <w:p w14:paraId="7B092F80" w14:textId="77777777" w:rsidR="00A4264A" w:rsidRPr="00C92860" w:rsidRDefault="00A4264A" w:rsidP="00A4264A">
            <w:pPr>
              <w:jc w:val="both"/>
              <w:rPr>
                <w:rFonts w:ascii="Cambria" w:hAnsi="Cambria"/>
              </w:rPr>
            </w:pPr>
            <w:r w:rsidRPr="00C92860">
              <w:rPr>
                <w:rFonts w:ascii="Cambria" w:hAnsi="Cambria"/>
                <w:noProof/>
              </w:rPr>
              <w:lastRenderedPageBreak/>
              <w:drawing>
                <wp:anchor distT="0" distB="0" distL="114300" distR="114300" simplePos="0" relativeHeight="251661312" behindDoc="0" locked="0" layoutInCell="1" allowOverlap="1" wp14:anchorId="3106FB36" wp14:editId="73E01F68">
                  <wp:simplePos x="0" y="0"/>
                  <wp:positionH relativeFrom="column">
                    <wp:posOffset>-5080</wp:posOffset>
                  </wp:positionH>
                  <wp:positionV relativeFrom="paragraph">
                    <wp:posOffset>167005</wp:posOffset>
                  </wp:positionV>
                  <wp:extent cx="981075" cy="1366727"/>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a:extLst>
                              <a:ext uri="{28A0092B-C50C-407E-A947-70E740481C1C}">
                                <a14:useLocalDpi xmlns:a14="http://schemas.microsoft.com/office/drawing/2010/main" val="0"/>
                              </a:ext>
                            </a:extLst>
                          </a:blip>
                          <a:srcRect l="15303" r="12914"/>
                          <a:stretch/>
                        </pic:blipFill>
                        <pic:spPr bwMode="auto">
                          <a:xfrm>
                            <a:off x="0" y="0"/>
                            <a:ext cx="991757" cy="13816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704DB1" w14:textId="77777777" w:rsidR="00A4264A" w:rsidRPr="00C92860" w:rsidRDefault="00A4264A" w:rsidP="00A4264A">
            <w:pPr>
              <w:jc w:val="both"/>
              <w:rPr>
                <w:rFonts w:ascii="Cambria" w:hAnsi="Cambria"/>
              </w:rPr>
            </w:pPr>
          </w:p>
        </w:tc>
        <w:tc>
          <w:tcPr>
            <w:tcW w:w="5670" w:type="dxa"/>
          </w:tcPr>
          <w:p w14:paraId="31615372" w14:textId="77777777" w:rsidR="00A4264A" w:rsidRPr="00C92860" w:rsidRDefault="00A4264A" w:rsidP="00A4264A">
            <w:pPr>
              <w:jc w:val="both"/>
              <w:rPr>
                <w:rFonts w:ascii="Cambria" w:hAnsi="Cambria"/>
              </w:rPr>
            </w:pPr>
          </w:p>
        </w:tc>
      </w:tr>
      <w:tr w:rsidR="00A4264A" w:rsidRPr="00C92860" w14:paraId="4BF87297" w14:textId="77777777" w:rsidTr="00A4264A">
        <w:tc>
          <w:tcPr>
            <w:tcW w:w="704" w:type="dxa"/>
          </w:tcPr>
          <w:p w14:paraId="7307AE72" w14:textId="77777777" w:rsidR="00A4264A" w:rsidRPr="00C92860" w:rsidRDefault="00810377" w:rsidP="00A4264A">
            <w:pPr>
              <w:jc w:val="both"/>
              <w:rPr>
                <w:rFonts w:ascii="Cambria" w:hAnsi="Cambria"/>
              </w:rPr>
            </w:pPr>
            <w:r w:rsidRPr="00C92860">
              <w:rPr>
                <w:rFonts w:ascii="Cambria" w:hAnsi="Cambria"/>
              </w:rPr>
              <w:t>2.2</w:t>
            </w:r>
          </w:p>
        </w:tc>
        <w:tc>
          <w:tcPr>
            <w:tcW w:w="5812" w:type="dxa"/>
          </w:tcPr>
          <w:p w14:paraId="08BC49F9" w14:textId="77777777" w:rsidR="00A4264A" w:rsidRPr="00C92860" w:rsidRDefault="00A4264A" w:rsidP="0035476C">
            <w:pPr>
              <w:jc w:val="both"/>
              <w:rPr>
                <w:rFonts w:ascii="Cambria" w:hAnsi="Cambria"/>
                <w:bCs/>
              </w:rPr>
            </w:pPr>
            <w:r w:rsidRPr="00C92860">
              <w:rPr>
                <w:rFonts w:ascii="Cambria" w:hAnsi="Cambria"/>
                <w:b/>
                <w:bCs/>
              </w:rPr>
              <w:t xml:space="preserve">Kėdė poilsiui </w:t>
            </w:r>
            <w:r w:rsidRPr="00C92860">
              <w:rPr>
                <w:rFonts w:ascii="Cambria" w:hAnsi="Cambria"/>
                <w:bCs/>
              </w:rPr>
              <w:t>turi atitikti tokius reikalavimus:</w:t>
            </w:r>
            <w:r w:rsidR="0035476C" w:rsidRPr="00C92860">
              <w:rPr>
                <w:rFonts w:ascii="Cambria" w:hAnsi="Cambria"/>
                <w:bCs/>
              </w:rPr>
              <w:t xml:space="preserve"> </w:t>
            </w:r>
          </w:p>
          <w:p w14:paraId="3A6E80FE" w14:textId="77777777" w:rsidR="00810377" w:rsidRPr="00C92860" w:rsidRDefault="00BC39EB" w:rsidP="00810377">
            <w:pPr>
              <w:pStyle w:val="ListParagraph"/>
              <w:numPr>
                <w:ilvl w:val="0"/>
                <w:numId w:val="8"/>
              </w:numPr>
              <w:ind w:left="314" w:hanging="283"/>
              <w:jc w:val="both"/>
              <w:rPr>
                <w:rFonts w:ascii="Cambria" w:hAnsi="Cambria"/>
                <w:bCs/>
                <w:sz w:val="22"/>
                <w:szCs w:val="22"/>
              </w:rPr>
            </w:pPr>
            <w:r w:rsidRPr="00C92860">
              <w:rPr>
                <w:rFonts w:ascii="Cambria" w:hAnsi="Cambria"/>
                <w:bCs/>
                <w:sz w:val="22"/>
                <w:szCs w:val="22"/>
              </w:rPr>
              <w:t>Sėdynė pagaminta iš didelio elastingumo poliuretano putų, kurių tankis ne mažiau kaip 60 kg/m³, užtikrinančių formos išlaikymą ir oro cirkuliaciją</w:t>
            </w:r>
            <w:r w:rsidR="00810377" w:rsidRPr="00C92860">
              <w:rPr>
                <w:rFonts w:ascii="Cambria" w:hAnsi="Cambria"/>
                <w:bCs/>
                <w:sz w:val="22"/>
                <w:szCs w:val="22"/>
              </w:rPr>
              <w:t>;</w:t>
            </w:r>
          </w:p>
          <w:p w14:paraId="3C575835" w14:textId="77777777" w:rsidR="00810377" w:rsidRPr="00C92860" w:rsidRDefault="00810377" w:rsidP="00810377">
            <w:pPr>
              <w:pStyle w:val="ListParagraph"/>
              <w:numPr>
                <w:ilvl w:val="0"/>
                <w:numId w:val="8"/>
              </w:numPr>
              <w:ind w:left="314" w:hanging="283"/>
              <w:jc w:val="both"/>
              <w:rPr>
                <w:rFonts w:ascii="Cambria" w:hAnsi="Cambria"/>
                <w:bCs/>
                <w:sz w:val="22"/>
                <w:szCs w:val="22"/>
              </w:rPr>
            </w:pPr>
            <w:r w:rsidRPr="00C92860">
              <w:rPr>
                <w:rFonts w:ascii="Cambria" w:hAnsi="Cambria"/>
                <w:bCs/>
                <w:sz w:val="22"/>
                <w:szCs w:val="22"/>
              </w:rPr>
              <w:t xml:space="preserve">Kėdės aukštis </w:t>
            </w:r>
            <w:r w:rsidR="00BC39EB" w:rsidRPr="00C92860">
              <w:rPr>
                <w:rFonts w:ascii="Cambria" w:hAnsi="Cambria"/>
                <w:bCs/>
                <w:sz w:val="22"/>
                <w:szCs w:val="22"/>
              </w:rPr>
              <w:t>-</w:t>
            </w:r>
            <w:r w:rsidRPr="00C92860">
              <w:rPr>
                <w:rFonts w:ascii="Cambria" w:hAnsi="Cambria"/>
                <w:bCs/>
                <w:sz w:val="22"/>
                <w:szCs w:val="22"/>
              </w:rPr>
              <w:t xml:space="preserve"> 840 mm (±10 mm);</w:t>
            </w:r>
          </w:p>
          <w:p w14:paraId="7DDFAB1D" w14:textId="77777777" w:rsidR="00810377" w:rsidRPr="00C92860" w:rsidRDefault="00810377" w:rsidP="00810377">
            <w:pPr>
              <w:pStyle w:val="ListParagraph"/>
              <w:numPr>
                <w:ilvl w:val="0"/>
                <w:numId w:val="8"/>
              </w:numPr>
              <w:ind w:left="314" w:hanging="283"/>
              <w:jc w:val="both"/>
              <w:rPr>
                <w:rFonts w:ascii="Cambria" w:hAnsi="Cambria"/>
                <w:bCs/>
                <w:sz w:val="22"/>
                <w:szCs w:val="22"/>
              </w:rPr>
            </w:pPr>
            <w:r w:rsidRPr="00C92860">
              <w:rPr>
                <w:rFonts w:ascii="Cambria" w:hAnsi="Cambria"/>
                <w:bCs/>
                <w:sz w:val="22"/>
                <w:szCs w:val="22"/>
              </w:rPr>
              <w:t xml:space="preserve">Sėdimosios dalies aukštis </w:t>
            </w:r>
            <w:r w:rsidR="00BC39EB" w:rsidRPr="00C92860">
              <w:rPr>
                <w:rFonts w:ascii="Cambria" w:hAnsi="Cambria"/>
                <w:bCs/>
                <w:sz w:val="22"/>
                <w:szCs w:val="22"/>
              </w:rPr>
              <w:t>-</w:t>
            </w:r>
            <w:r w:rsidRPr="00C92860">
              <w:rPr>
                <w:rFonts w:ascii="Cambria" w:hAnsi="Cambria"/>
                <w:bCs/>
                <w:sz w:val="22"/>
                <w:szCs w:val="22"/>
              </w:rPr>
              <w:t xml:space="preserve"> 470 mm (±10 mm);</w:t>
            </w:r>
          </w:p>
          <w:p w14:paraId="08B46AC7" w14:textId="77777777" w:rsidR="00810377" w:rsidRPr="00C92860" w:rsidRDefault="00810377" w:rsidP="00810377">
            <w:pPr>
              <w:pStyle w:val="ListParagraph"/>
              <w:numPr>
                <w:ilvl w:val="0"/>
                <w:numId w:val="8"/>
              </w:numPr>
              <w:ind w:left="314" w:hanging="283"/>
              <w:jc w:val="both"/>
              <w:rPr>
                <w:rFonts w:ascii="Cambria" w:hAnsi="Cambria"/>
                <w:bCs/>
                <w:sz w:val="22"/>
                <w:szCs w:val="22"/>
              </w:rPr>
            </w:pPr>
            <w:r w:rsidRPr="00C92860">
              <w:rPr>
                <w:rFonts w:ascii="Cambria" w:hAnsi="Cambria"/>
                <w:bCs/>
                <w:sz w:val="22"/>
                <w:szCs w:val="22"/>
              </w:rPr>
              <w:t xml:space="preserve">Sėdimosios dalies plotis </w:t>
            </w:r>
            <w:r w:rsidR="00BC39EB" w:rsidRPr="00C92860">
              <w:rPr>
                <w:rFonts w:ascii="Cambria" w:hAnsi="Cambria"/>
                <w:bCs/>
                <w:sz w:val="22"/>
                <w:szCs w:val="22"/>
              </w:rPr>
              <w:t>-</w:t>
            </w:r>
            <w:r w:rsidRPr="00C92860">
              <w:rPr>
                <w:rFonts w:ascii="Cambria" w:hAnsi="Cambria"/>
                <w:bCs/>
                <w:sz w:val="22"/>
                <w:szCs w:val="22"/>
              </w:rPr>
              <w:t xml:space="preserve"> 450 mm (±10 mm), sėdimosios dalies kampai turi būti užapvalinti;</w:t>
            </w:r>
          </w:p>
          <w:p w14:paraId="0C7115DC" w14:textId="77777777" w:rsidR="00810377" w:rsidRPr="00C92860" w:rsidRDefault="00810377" w:rsidP="00810377">
            <w:pPr>
              <w:pStyle w:val="ListParagraph"/>
              <w:numPr>
                <w:ilvl w:val="0"/>
                <w:numId w:val="8"/>
              </w:numPr>
              <w:ind w:left="314" w:hanging="283"/>
              <w:jc w:val="both"/>
              <w:rPr>
                <w:rFonts w:ascii="Cambria" w:hAnsi="Cambria"/>
                <w:bCs/>
                <w:sz w:val="22"/>
                <w:szCs w:val="22"/>
              </w:rPr>
            </w:pPr>
            <w:r w:rsidRPr="00C92860">
              <w:rPr>
                <w:rFonts w:ascii="Cambria" w:hAnsi="Cambria"/>
                <w:bCs/>
                <w:sz w:val="22"/>
                <w:szCs w:val="22"/>
              </w:rPr>
              <w:t xml:space="preserve">Sėdimosios dalies gylis </w:t>
            </w:r>
            <w:r w:rsidR="00BC39EB" w:rsidRPr="00C92860">
              <w:rPr>
                <w:rFonts w:ascii="Cambria" w:hAnsi="Cambria"/>
                <w:bCs/>
                <w:sz w:val="22"/>
                <w:szCs w:val="22"/>
              </w:rPr>
              <w:t>-</w:t>
            </w:r>
            <w:r w:rsidRPr="00C92860">
              <w:rPr>
                <w:rFonts w:ascii="Cambria" w:hAnsi="Cambria"/>
                <w:bCs/>
                <w:sz w:val="22"/>
                <w:szCs w:val="22"/>
              </w:rPr>
              <w:t xml:space="preserve"> 440 mm (±10 mm);</w:t>
            </w:r>
          </w:p>
          <w:p w14:paraId="696049EC" w14:textId="77777777" w:rsidR="00810377" w:rsidRPr="00C92860" w:rsidRDefault="00810377" w:rsidP="00810377">
            <w:pPr>
              <w:pStyle w:val="ListParagraph"/>
              <w:numPr>
                <w:ilvl w:val="0"/>
                <w:numId w:val="8"/>
              </w:numPr>
              <w:ind w:left="314" w:hanging="283"/>
              <w:jc w:val="both"/>
              <w:rPr>
                <w:rFonts w:ascii="Cambria" w:hAnsi="Cambria"/>
                <w:bCs/>
                <w:sz w:val="22"/>
                <w:szCs w:val="22"/>
              </w:rPr>
            </w:pPr>
            <w:r w:rsidRPr="00C92860">
              <w:rPr>
                <w:rFonts w:ascii="Cambria" w:hAnsi="Cambria"/>
                <w:bCs/>
                <w:sz w:val="22"/>
                <w:szCs w:val="22"/>
              </w:rPr>
              <w:t>Kėdės forma turi būti lenkta, kad užtikrintų tinkamą apatinės nugaros dalies atramą ir sumažintų nugaros nuovargį, leidžiant patogiai sėdėti ilgą laiką;</w:t>
            </w:r>
          </w:p>
          <w:p w14:paraId="2E00DAFF" w14:textId="77777777" w:rsidR="00810377" w:rsidRPr="00C92860" w:rsidRDefault="00BC39EB" w:rsidP="00810377">
            <w:pPr>
              <w:pStyle w:val="ListParagraph"/>
              <w:numPr>
                <w:ilvl w:val="0"/>
                <w:numId w:val="8"/>
              </w:numPr>
              <w:ind w:left="314" w:hanging="283"/>
              <w:jc w:val="both"/>
              <w:rPr>
                <w:rFonts w:ascii="Cambria" w:hAnsi="Cambria"/>
                <w:bCs/>
                <w:sz w:val="22"/>
                <w:szCs w:val="22"/>
              </w:rPr>
            </w:pPr>
            <w:r w:rsidRPr="00C92860">
              <w:rPr>
                <w:rFonts w:ascii="Cambria" w:hAnsi="Cambria"/>
                <w:bCs/>
                <w:sz w:val="22"/>
                <w:szCs w:val="22"/>
              </w:rPr>
              <w:t>Porankiai yra vientisa atlošo dalis, pereinanti į sėdimąją dalį ir sujungta su atlošo šonais</w:t>
            </w:r>
            <w:r w:rsidR="00810377" w:rsidRPr="00C92860">
              <w:rPr>
                <w:rFonts w:ascii="Cambria" w:hAnsi="Cambria"/>
                <w:bCs/>
                <w:sz w:val="22"/>
                <w:szCs w:val="22"/>
              </w:rPr>
              <w:t>;</w:t>
            </w:r>
          </w:p>
          <w:p w14:paraId="71DE3091" w14:textId="77777777" w:rsidR="00810377" w:rsidRPr="00C92860" w:rsidRDefault="00810377" w:rsidP="00810377">
            <w:pPr>
              <w:pStyle w:val="ListParagraph"/>
              <w:numPr>
                <w:ilvl w:val="0"/>
                <w:numId w:val="8"/>
              </w:numPr>
              <w:ind w:left="314" w:hanging="283"/>
              <w:jc w:val="both"/>
              <w:rPr>
                <w:rFonts w:ascii="Cambria" w:hAnsi="Cambria"/>
                <w:bCs/>
                <w:sz w:val="22"/>
                <w:szCs w:val="22"/>
              </w:rPr>
            </w:pPr>
            <w:r w:rsidRPr="00C92860">
              <w:rPr>
                <w:rFonts w:ascii="Cambria" w:hAnsi="Cambria"/>
                <w:bCs/>
                <w:sz w:val="22"/>
                <w:szCs w:val="22"/>
              </w:rPr>
              <w:t xml:space="preserve">Kėdės atlošas ir sėdynė turi būti aptraukti </w:t>
            </w:r>
            <w:proofErr w:type="spellStart"/>
            <w:r w:rsidRPr="00C92860">
              <w:rPr>
                <w:rFonts w:ascii="Cambria" w:hAnsi="Cambria"/>
                <w:bCs/>
                <w:sz w:val="22"/>
                <w:szCs w:val="22"/>
              </w:rPr>
              <w:t>eko</w:t>
            </w:r>
            <w:proofErr w:type="spellEnd"/>
            <w:r w:rsidRPr="00C92860">
              <w:rPr>
                <w:rFonts w:ascii="Cambria" w:hAnsi="Cambria"/>
                <w:bCs/>
                <w:sz w:val="22"/>
                <w:szCs w:val="22"/>
              </w:rPr>
              <w:t xml:space="preserve"> oda (tiksli spalva derinama su Pirkėju prieš gamybą);</w:t>
            </w:r>
          </w:p>
          <w:p w14:paraId="73FA12E6" w14:textId="77777777" w:rsidR="00FC0DF9" w:rsidRPr="00C92860" w:rsidRDefault="00FC0DF9" w:rsidP="00FC0DF9">
            <w:pPr>
              <w:jc w:val="both"/>
              <w:rPr>
                <w:rFonts w:ascii="Cambria" w:hAnsi="Cambria"/>
                <w:bCs/>
              </w:rPr>
            </w:pPr>
            <w:r w:rsidRPr="00C92860">
              <w:rPr>
                <w:rFonts w:ascii="Cambria" w:hAnsi="Cambria"/>
                <w:bCs/>
              </w:rPr>
              <w:t xml:space="preserve">9.Kėdės </w:t>
            </w:r>
            <w:proofErr w:type="spellStart"/>
            <w:r w:rsidRPr="00C92860">
              <w:rPr>
                <w:rFonts w:ascii="Cambria" w:hAnsi="Cambria"/>
                <w:bCs/>
              </w:rPr>
              <w:t>eko</w:t>
            </w:r>
            <w:proofErr w:type="spellEnd"/>
            <w:r w:rsidRPr="00C92860">
              <w:rPr>
                <w:rFonts w:ascii="Cambria" w:hAnsi="Cambria"/>
                <w:bCs/>
              </w:rPr>
              <w:t xml:space="preserve"> oda turi:</w:t>
            </w:r>
          </w:p>
          <w:p w14:paraId="5BB3F4DE" w14:textId="77777777" w:rsidR="00FC0DF9" w:rsidRPr="00C92860" w:rsidRDefault="00FC0DF9" w:rsidP="00FC0DF9">
            <w:pPr>
              <w:pStyle w:val="ListParagraph"/>
              <w:ind w:left="184"/>
              <w:jc w:val="both"/>
              <w:rPr>
                <w:rFonts w:ascii="Cambria" w:hAnsi="Cambria"/>
                <w:bCs/>
                <w:sz w:val="22"/>
                <w:szCs w:val="22"/>
              </w:rPr>
            </w:pPr>
            <w:r w:rsidRPr="00C92860">
              <w:rPr>
                <w:rFonts w:ascii="Cambria" w:hAnsi="Cambria"/>
                <w:bCs/>
                <w:sz w:val="22"/>
                <w:szCs w:val="22"/>
              </w:rPr>
              <w:t>- atsparumą ir tvirtumą trinčiai ne mažesnį kaip 100 000 ciklų pagal EN ISO 12947-2;</w:t>
            </w:r>
          </w:p>
          <w:p w14:paraId="21C5D778" w14:textId="77777777" w:rsidR="00FC0DF9" w:rsidRPr="00C92860" w:rsidRDefault="00FC0DF9" w:rsidP="00FC0DF9">
            <w:pPr>
              <w:pStyle w:val="ListParagraph"/>
              <w:ind w:left="184"/>
              <w:jc w:val="both"/>
              <w:rPr>
                <w:rFonts w:ascii="Cambria" w:hAnsi="Cambria"/>
                <w:bCs/>
                <w:sz w:val="22"/>
                <w:szCs w:val="22"/>
              </w:rPr>
            </w:pPr>
            <w:r w:rsidRPr="00C92860">
              <w:rPr>
                <w:rFonts w:ascii="Cambria" w:hAnsi="Cambria"/>
                <w:bCs/>
                <w:sz w:val="22"/>
                <w:szCs w:val="22"/>
              </w:rPr>
              <w:t>- atsparumo šviesai klasę ne mažesnę kaip 7 pagal EN ISO 105-B02;</w:t>
            </w:r>
          </w:p>
          <w:p w14:paraId="3DE7E2DF" w14:textId="77777777" w:rsidR="00FC0DF9" w:rsidRPr="00C92860" w:rsidRDefault="00FC0DF9" w:rsidP="00FC0DF9">
            <w:pPr>
              <w:pStyle w:val="ListParagraph"/>
              <w:ind w:left="184"/>
              <w:jc w:val="both"/>
              <w:rPr>
                <w:rFonts w:ascii="Cambria" w:hAnsi="Cambria"/>
                <w:bCs/>
                <w:sz w:val="22"/>
                <w:szCs w:val="22"/>
              </w:rPr>
            </w:pPr>
            <w:r w:rsidRPr="00C92860">
              <w:rPr>
                <w:rFonts w:ascii="Cambria" w:hAnsi="Cambria"/>
                <w:bCs/>
                <w:sz w:val="22"/>
                <w:szCs w:val="22"/>
              </w:rPr>
              <w:t>- atsparumo trinčiai klasę ne mažesnę kaip 4 pagal EN ISO 105-X12;</w:t>
            </w:r>
          </w:p>
          <w:p w14:paraId="03F75B68" w14:textId="77777777" w:rsidR="00810377" w:rsidRPr="00C92860" w:rsidRDefault="00FC0DF9" w:rsidP="00FC0DF9">
            <w:pPr>
              <w:ind w:left="184"/>
              <w:jc w:val="both"/>
              <w:rPr>
                <w:rFonts w:ascii="Cambria" w:hAnsi="Cambria"/>
                <w:bCs/>
              </w:rPr>
            </w:pPr>
            <w:r w:rsidRPr="00C92860">
              <w:rPr>
                <w:rFonts w:ascii="Cambria" w:hAnsi="Cambria"/>
                <w:bCs/>
              </w:rPr>
              <w:t>- atitikti EN 1021-1 (cigaretė) ir EN 1021-2 (degtukas) reikalavimus.</w:t>
            </w:r>
          </w:p>
          <w:p w14:paraId="437A68D1" w14:textId="77777777" w:rsidR="00FC0DF9" w:rsidRPr="00C92860" w:rsidRDefault="00810377" w:rsidP="00810377">
            <w:pPr>
              <w:ind w:left="360" w:hanging="329"/>
              <w:jc w:val="both"/>
              <w:rPr>
                <w:rFonts w:ascii="Cambria" w:hAnsi="Cambria"/>
                <w:bCs/>
              </w:rPr>
            </w:pPr>
            <w:r w:rsidRPr="00C92860">
              <w:rPr>
                <w:rFonts w:ascii="Cambria" w:hAnsi="Cambria"/>
                <w:bCs/>
              </w:rPr>
              <w:t xml:space="preserve">10. Kėdė turi būti ant dviejų trapecijos formos kojų, pagamintų iš apvalaus, plieninio profilio, dažyto </w:t>
            </w:r>
            <w:r w:rsidRPr="00C92860">
              <w:rPr>
                <w:rFonts w:ascii="Cambria" w:hAnsi="Cambria"/>
                <w:bCs/>
              </w:rPr>
              <w:lastRenderedPageBreak/>
              <w:t>milteliniu būdu (tiksli spalva derinama su Pirkėju prieš gamybą);</w:t>
            </w:r>
          </w:p>
          <w:p w14:paraId="4A13F111" w14:textId="77777777" w:rsidR="00810377" w:rsidRPr="00C92860" w:rsidRDefault="00FC0DF9" w:rsidP="00810377">
            <w:pPr>
              <w:ind w:left="360" w:hanging="329"/>
              <w:jc w:val="both"/>
              <w:rPr>
                <w:rFonts w:ascii="Cambria" w:hAnsi="Cambria"/>
                <w:bCs/>
              </w:rPr>
            </w:pPr>
            <w:r w:rsidRPr="00C92860">
              <w:rPr>
                <w:rFonts w:ascii="Cambria" w:hAnsi="Cambria"/>
                <w:bCs/>
              </w:rPr>
              <w:t>11. Kėdės kojų/atramos galuose turi būti plastikinės arba guminės apsaugos, kurios apsaugo grindis nuo braižymo ar tepimo; metalinės dalys neturi liestis su grindimis.</w:t>
            </w:r>
            <w:r w:rsidR="00810377" w:rsidRPr="00C92860">
              <w:rPr>
                <w:rFonts w:ascii="Cambria" w:hAnsi="Cambria"/>
                <w:bCs/>
              </w:rPr>
              <w:t>;</w:t>
            </w:r>
          </w:p>
          <w:p w14:paraId="7A13FC87" w14:textId="77777777" w:rsidR="0035476C" w:rsidRPr="00C92860" w:rsidRDefault="00810377" w:rsidP="00810377">
            <w:pPr>
              <w:ind w:left="360" w:hanging="329"/>
              <w:jc w:val="both"/>
              <w:rPr>
                <w:rFonts w:ascii="Cambria" w:hAnsi="Cambria"/>
                <w:bCs/>
              </w:rPr>
            </w:pPr>
            <w:r w:rsidRPr="00C92860">
              <w:rPr>
                <w:rFonts w:ascii="Cambria" w:hAnsi="Cambria"/>
                <w:bCs/>
              </w:rPr>
              <w:t>1</w:t>
            </w:r>
            <w:r w:rsidR="00FC0DF9" w:rsidRPr="00C92860">
              <w:rPr>
                <w:rFonts w:ascii="Cambria" w:hAnsi="Cambria"/>
                <w:bCs/>
              </w:rPr>
              <w:t>2</w:t>
            </w:r>
            <w:r w:rsidRPr="00C92860">
              <w:rPr>
                <w:rFonts w:ascii="Cambria" w:hAnsi="Cambria"/>
                <w:bCs/>
              </w:rPr>
              <w:t xml:space="preserve">. </w:t>
            </w:r>
            <w:r w:rsidR="00114219" w:rsidRPr="00C92860">
              <w:rPr>
                <w:rFonts w:ascii="Cambria" w:hAnsi="Cambria"/>
                <w:bCs/>
              </w:rPr>
              <w:t xml:space="preserve">Dizainas turi būti toks pat, kaip </w:t>
            </w:r>
            <w:r w:rsidRPr="00C92860">
              <w:rPr>
                <w:rFonts w:ascii="Cambria" w:hAnsi="Cambria"/>
                <w:bCs/>
              </w:rPr>
              <w:t>„</w:t>
            </w:r>
            <w:r w:rsidRPr="00C92860">
              <w:rPr>
                <w:rFonts w:ascii="Cambria" w:hAnsi="Cambria"/>
                <w:bCs/>
                <w:i/>
              </w:rPr>
              <w:t>Kėdė su ratukais</w:t>
            </w:r>
            <w:r w:rsidRPr="00C92860">
              <w:rPr>
                <w:rFonts w:ascii="Cambria" w:hAnsi="Cambria"/>
                <w:bCs/>
              </w:rPr>
              <w:t>“.</w:t>
            </w:r>
          </w:p>
        </w:tc>
        <w:tc>
          <w:tcPr>
            <w:tcW w:w="2835" w:type="dxa"/>
          </w:tcPr>
          <w:p w14:paraId="6BCBC1B3" w14:textId="77777777" w:rsidR="00A4264A" w:rsidRPr="00C92860" w:rsidRDefault="00A4264A" w:rsidP="00A4264A">
            <w:pPr>
              <w:jc w:val="both"/>
              <w:rPr>
                <w:rFonts w:ascii="Cambria" w:hAnsi="Cambria"/>
              </w:rPr>
            </w:pPr>
          </w:p>
          <w:p w14:paraId="02D2D735" w14:textId="77777777" w:rsidR="00A4264A" w:rsidRPr="00C92860" w:rsidRDefault="00A4264A" w:rsidP="00A4264A">
            <w:pPr>
              <w:jc w:val="both"/>
              <w:rPr>
                <w:rFonts w:ascii="Cambria" w:hAnsi="Cambria"/>
              </w:rPr>
            </w:pPr>
            <w:r w:rsidRPr="00C92860">
              <w:rPr>
                <w:rFonts w:ascii="Cambria" w:hAnsi="Cambria"/>
                <w:noProof/>
              </w:rPr>
              <w:drawing>
                <wp:inline distT="0" distB="0" distL="0" distR="0" wp14:anchorId="412BE31F" wp14:editId="1FEE1748">
                  <wp:extent cx="1447398" cy="930303"/>
                  <wp:effectExtent l="0" t="0" r="635" b="3175"/>
                  <wp:docPr id="6" name="Picture 6" descr="C:\Users\Administratorius\Downloads\bsdfgbs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ius\Downloads\bsdfgbsf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1431" cy="939323"/>
                          </a:xfrm>
                          <a:prstGeom prst="rect">
                            <a:avLst/>
                          </a:prstGeom>
                          <a:noFill/>
                          <a:ln>
                            <a:noFill/>
                          </a:ln>
                        </pic:spPr>
                      </pic:pic>
                    </a:graphicData>
                  </a:graphic>
                </wp:inline>
              </w:drawing>
            </w:r>
          </w:p>
        </w:tc>
        <w:tc>
          <w:tcPr>
            <w:tcW w:w="5670" w:type="dxa"/>
          </w:tcPr>
          <w:p w14:paraId="6D96C45F" w14:textId="77777777" w:rsidR="00A4264A" w:rsidRPr="00C92860" w:rsidRDefault="00A4264A" w:rsidP="00A4264A">
            <w:pPr>
              <w:jc w:val="both"/>
              <w:rPr>
                <w:rFonts w:ascii="Cambria" w:hAnsi="Cambria"/>
              </w:rPr>
            </w:pPr>
          </w:p>
        </w:tc>
      </w:tr>
      <w:tr w:rsidR="00734393" w:rsidRPr="00C92860" w14:paraId="5AFAD6FE" w14:textId="77777777" w:rsidTr="00734393">
        <w:tc>
          <w:tcPr>
            <w:tcW w:w="15021" w:type="dxa"/>
            <w:gridSpan w:val="4"/>
            <w:vAlign w:val="center"/>
          </w:tcPr>
          <w:p w14:paraId="1550E200" w14:textId="77777777" w:rsidR="00734393" w:rsidRPr="00C92860" w:rsidRDefault="00734393" w:rsidP="00734393">
            <w:pPr>
              <w:jc w:val="center"/>
              <w:rPr>
                <w:rFonts w:ascii="Cambria" w:hAnsi="Cambria"/>
                <w:b/>
              </w:rPr>
            </w:pPr>
            <w:r w:rsidRPr="00C92860">
              <w:rPr>
                <w:rFonts w:ascii="Cambria" w:hAnsi="Cambria"/>
                <w:b/>
              </w:rPr>
              <w:t xml:space="preserve">III PIRKIMO DALIS </w:t>
            </w:r>
            <w:r w:rsidR="002303AA">
              <w:rPr>
                <w:rFonts w:ascii="Cambria" w:hAnsi="Cambria"/>
                <w:b/>
              </w:rPr>
              <w:t>–</w:t>
            </w:r>
            <w:r w:rsidRPr="00C92860">
              <w:rPr>
                <w:rFonts w:ascii="Cambria" w:hAnsi="Cambria"/>
                <w:b/>
              </w:rPr>
              <w:t xml:space="preserve"> </w:t>
            </w:r>
            <w:r w:rsidR="002303AA">
              <w:rPr>
                <w:rFonts w:ascii="Cambria" w:hAnsi="Cambria"/>
                <w:b/>
              </w:rPr>
              <w:t>KĖDĖS LANKYTOJAMS</w:t>
            </w:r>
          </w:p>
        </w:tc>
      </w:tr>
      <w:tr w:rsidR="004F492E" w:rsidRPr="00C92860" w14:paraId="1B13AE25" w14:textId="77777777" w:rsidTr="00A4264A">
        <w:tc>
          <w:tcPr>
            <w:tcW w:w="704" w:type="dxa"/>
          </w:tcPr>
          <w:p w14:paraId="6416A291" w14:textId="77777777" w:rsidR="004F492E" w:rsidRPr="00C92860" w:rsidRDefault="004F492E" w:rsidP="004F492E">
            <w:pPr>
              <w:jc w:val="both"/>
              <w:rPr>
                <w:rFonts w:ascii="Cambria" w:hAnsi="Cambria"/>
              </w:rPr>
            </w:pPr>
            <w:r w:rsidRPr="00C92860">
              <w:rPr>
                <w:rFonts w:ascii="Cambria" w:hAnsi="Cambria"/>
              </w:rPr>
              <w:t>3.1</w:t>
            </w:r>
          </w:p>
        </w:tc>
        <w:tc>
          <w:tcPr>
            <w:tcW w:w="5812" w:type="dxa"/>
          </w:tcPr>
          <w:p w14:paraId="53677BC7"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b/>
                <w:sz w:val="22"/>
                <w:szCs w:val="22"/>
              </w:rPr>
              <w:t>Lankytojų plastikinė kėdė be porankių</w:t>
            </w:r>
            <w:r w:rsidRPr="00C92860">
              <w:rPr>
                <w:rFonts w:ascii="Cambria" w:hAnsi="Cambria"/>
                <w:sz w:val="22"/>
                <w:szCs w:val="22"/>
              </w:rPr>
              <w:t xml:space="preserve"> </w:t>
            </w:r>
            <w:r w:rsidRPr="00C92860">
              <w:rPr>
                <w:rFonts w:ascii="Cambria" w:hAnsi="Cambria"/>
                <w:b/>
                <w:sz w:val="22"/>
                <w:szCs w:val="22"/>
              </w:rPr>
              <w:t>su atlošu</w:t>
            </w:r>
            <w:r w:rsidRPr="00C92860">
              <w:rPr>
                <w:rFonts w:ascii="Cambria" w:hAnsi="Cambria"/>
                <w:sz w:val="22"/>
                <w:szCs w:val="22"/>
              </w:rPr>
              <w:t xml:space="preserve"> turi atitikti reikalavimus:</w:t>
            </w:r>
          </w:p>
          <w:p w14:paraId="440458BC"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 xml:space="preserve">1. </w:t>
            </w:r>
            <w:r w:rsidR="00FC0DF9" w:rsidRPr="00C92860">
              <w:rPr>
                <w:rFonts w:ascii="Cambria" w:hAnsi="Cambria"/>
                <w:sz w:val="22"/>
                <w:szCs w:val="22"/>
              </w:rPr>
              <w:t>Bendras k</w:t>
            </w:r>
            <w:r w:rsidRPr="00C92860">
              <w:rPr>
                <w:rFonts w:ascii="Cambria" w:hAnsi="Cambria"/>
                <w:sz w:val="22"/>
                <w:szCs w:val="22"/>
              </w:rPr>
              <w:t>ėdės plotis – ne mažiau kaip 550 mm;</w:t>
            </w:r>
          </w:p>
          <w:p w14:paraId="75CCFD29"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 xml:space="preserve">2. </w:t>
            </w:r>
            <w:r w:rsidR="00FC0DF9" w:rsidRPr="00C92860">
              <w:rPr>
                <w:rFonts w:ascii="Cambria" w:hAnsi="Cambria"/>
                <w:sz w:val="22"/>
                <w:szCs w:val="22"/>
              </w:rPr>
              <w:t>Bendras k</w:t>
            </w:r>
            <w:r w:rsidRPr="00C92860">
              <w:rPr>
                <w:rFonts w:ascii="Cambria" w:hAnsi="Cambria"/>
                <w:sz w:val="22"/>
                <w:szCs w:val="22"/>
              </w:rPr>
              <w:t>ėdės gylis – ne mažiau kaip 520 mm;</w:t>
            </w:r>
          </w:p>
          <w:p w14:paraId="5418F811"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 xml:space="preserve">3. </w:t>
            </w:r>
            <w:r w:rsidR="00FC0DF9" w:rsidRPr="00C92860">
              <w:rPr>
                <w:rFonts w:ascii="Cambria" w:hAnsi="Cambria"/>
                <w:sz w:val="22"/>
                <w:szCs w:val="22"/>
              </w:rPr>
              <w:t>Bendras k</w:t>
            </w:r>
            <w:r w:rsidRPr="00C92860">
              <w:rPr>
                <w:rFonts w:ascii="Cambria" w:hAnsi="Cambria"/>
                <w:sz w:val="22"/>
                <w:szCs w:val="22"/>
              </w:rPr>
              <w:t>ėdės aukštis – 810 ± 10 mm;</w:t>
            </w:r>
          </w:p>
          <w:p w14:paraId="5CF18CD9"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 xml:space="preserve">4. </w:t>
            </w:r>
            <w:r w:rsidR="00FC0DF9" w:rsidRPr="00C92860">
              <w:rPr>
                <w:rFonts w:ascii="Cambria" w:hAnsi="Cambria"/>
                <w:sz w:val="22"/>
                <w:szCs w:val="22"/>
              </w:rPr>
              <w:t>S</w:t>
            </w:r>
            <w:r w:rsidRPr="00C92860">
              <w:rPr>
                <w:rFonts w:ascii="Cambria" w:hAnsi="Cambria"/>
                <w:sz w:val="22"/>
                <w:szCs w:val="22"/>
              </w:rPr>
              <w:t>ėdynės plotis – ne mažiau kaip 450 mm;</w:t>
            </w:r>
          </w:p>
          <w:p w14:paraId="39B55785"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 xml:space="preserve">5. </w:t>
            </w:r>
            <w:r w:rsidR="00FC0DF9" w:rsidRPr="00C92860">
              <w:rPr>
                <w:rFonts w:ascii="Cambria" w:hAnsi="Cambria"/>
                <w:sz w:val="22"/>
                <w:szCs w:val="22"/>
              </w:rPr>
              <w:t>S</w:t>
            </w:r>
            <w:r w:rsidRPr="00C92860">
              <w:rPr>
                <w:rFonts w:ascii="Cambria" w:hAnsi="Cambria"/>
                <w:sz w:val="22"/>
                <w:szCs w:val="22"/>
              </w:rPr>
              <w:t>ėdynės gylis – ne mažiau kaip 415 mm;</w:t>
            </w:r>
          </w:p>
          <w:p w14:paraId="7CEB585D"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 xml:space="preserve">6. </w:t>
            </w:r>
            <w:r w:rsidR="00FC0DF9" w:rsidRPr="00C92860">
              <w:rPr>
                <w:rFonts w:ascii="Cambria" w:hAnsi="Cambria"/>
                <w:sz w:val="22"/>
                <w:szCs w:val="22"/>
              </w:rPr>
              <w:t>A</w:t>
            </w:r>
            <w:r w:rsidRPr="00C92860">
              <w:rPr>
                <w:rFonts w:ascii="Cambria" w:hAnsi="Cambria"/>
                <w:sz w:val="22"/>
                <w:szCs w:val="22"/>
              </w:rPr>
              <w:t>tlošo plotis – 460 ± 10 mm;</w:t>
            </w:r>
          </w:p>
          <w:p w14:paraId="6BA9D9D3"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7. Kėdė turi būti iš stiklo pluoštu sustiprinto techninio polipropileno ar lygiavertės medžiagos</w:t>
            </w:r>
            <w:r w:rsidR="00FC0DF9" w:rsidRPr="00C92860">
              <w:rPr>
                <w:rFonts w:ascii="Cambria" w:hAnsi="Cambria"/>
                <w:sz w:val="22"/>
                <w:szCs w:val="22"/>
              </w:rPr>
              <w:t>. (Tiekėjas pateikia medžiagos deklaraciją);</w:t>
            </w:r>
          </w:p>
          <w:p w14:paraId="6E165F2C"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8. Sėdimoji dalis, atlošas ir kojos - vientisos konstrukcijos</w:t>
            </w:r>
            <w:r w:rsidR="00FC0DF9" w:rsidRPr="00C92860">
              <w:rPr>
                <w:rFonts w:ascii="Cambria" w:hAnsi="Cambria"/>
                <w:sz w:val="22"/>
                <w:szCs w:val="22"/>
              </w:rPr>
              <w:t xml:space="preserve"> (be montuojamų tarpinių jungčių tarp pagrindinių dalių)</w:t>
            </w:r>
            <w:r w:rsidRPr="00C92860">
              <w:rPr>
                <w:rFonts w:ascii="Cambria" w:hAnsi="Cambria"/>
                <w:sz w:val="22"/>
                <w:szCs w:val="22"/>
              </w:rPr>
              <w:t>;</w:t>
            </w:r>
          </w:p>
          <w:p w14:paraId="6B4E0DFF"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9. Kėdės apatinėje atlošo dalyje turi būti išformuota atvira dalis patogiam kėdės perkėlimui;</w:t>
            </w:r>
          </w:p>
          <w:p w14:paraId="2C7BE8F2"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10. Kėdės atlošas ir sėdimoji dalis turi būti išlenkti, kad kėdė kuo tiksliau prisitaikytų prie sėdinčiojo;</w:t>
            </w:r>
          </w:p>
          <w:p w14:paraId="28A468C1"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11. Kėdes turi būti galima plauti tiesiogine vandens srove bei valyti naudojant dezinfekavimo priemones;</w:t>
            </w:r>
          </w:p>
          <w:p w14:paraId="4653699D" w14:textId="77777777" w:rsidR="004F492E" w:rsidRPr="00C92860" w:rsidRDefault="004F492E" w:rsidP="00FC0DF9">
            <w:pPr>
              <w:pStyle w:val="ListParagraph"/>
              <w:ind w:left="-18"/>
              <w:jc w:val="both"/>
              <w:rPr>
                <w:rFonts w:ascii="Cambria" w:hAnsi="Cambria"/>
                <w:sz w:val="22"/>
                <w:szCs w:val="22"/>
              </w:rPr>
            </w:pPr>
            <w:r w:rsidRPr="00C92860">
              <w:rPr>
                <w:rFonts w:ascii="Cambria" w:hAnsi="Cambria"/>
                <w:sz w:val="22"/>
                <w:szCs w:val="22"/>
              </w:rPr>
              <w:t>12. Turi būti galimybė kėdžių spalvas derinti su užsakovu (tiekėjas turi pasiūlyti ne mažiau kaip 5 spalvų variantų)</w:t>
            </w:r>
            <w:r w:rsidR="008C1E86" w:rsidRPr="00C92860">
              <w:rPr>
                <w:rFonts w:ascii="Cambria" w:hAnsi="Cambria"/>
                <w:sz w:val="22"/>
                <w:szCs w:val="22"/>
              </w:rPr>
              <w:t>;</w:t>
            </w:r>
          </w:p>
          <w:p w14:paraId="09077A0A" w14:textId="77777777" w:rsidR="008C1E86" w:rsidRPr="00C92860" w:rsidRDefault="008C1E86" w:rsidP="00FC0DF9">
            <w:pPr>
              <w:pStyle w:val="ListParagraph"/>
              <w:ind w:left="-18"/>
              <w:jc w:val="both"/>
              <w:rPr>
                <w:rFonts w:ascii="Cambria" w:hAnsi="Cambria"/>
                <w:sz w:val="22"/>
                <w:szCs w:val="22"/>
              </w:rPr>
            </w:pPr>
            <w:r w:rsidRPr="00C92860">
              <w:rPr>
                <w:rFonts w:ascii="Cambria" w:hAnsi="Cambria"/>
                <w:sz w:val="22"/>
                <w:szCs w:val="22"/>
              </w:rPr>
              <w:t>13. Kėdes turi būti galima sudėti vieną ant kitos ne mažiau kaip po 4 vnt.;</w:t>
            </w:r>
          </w:p>
          <w:p w14:paraId="7EE1887A" w14:textId="77777777" w:rsidR="008C1E86" w:rsidRPr="00C92860" w:rsidRDefault="008C1E86" w:rsidP="00FC0DF9">
            <w:pPr>
              <w:pStyle w:val="ListParagraph"/>
              <w:ind w:left="-18"/>
              <w:jc w:val="both"/>
              <w:rPr>
                <w:rFonts w:ascii="Cambria" w:hAnsi="Cambria"/>
                <w:sz w:val="22"/>
                <w:szCs w:val="22"/>
              </w:rPr>
            </w:pPr>
            <w:r w:rsidRPr="00C92860">
              <w:rPr>
                <w:rFonts w:ascii="Cambria" w:hAnsi="Cambria"/>
                <w:sz w:val="22"/>
                <w:szCs w:val="22"/>
              </w:rPr>
              <w:t>14. Didžiausia leistina apkrova – ne mažiau kaip 100 kg.</w:t>
            </w:r>
          </w:p>
        </w:tc>
        <w:tc>
          <w:tcPr>
            <w:tcW w:w="2835" w:type="dxa"/>
          </w:tcPr>
          <w:p w14:paraId="2D3DAF07" w14:textId="77777777" w:rsidR="004F492E" w:rsidRPr="00C92860" w:rsidRDefault="004F492E" w:rsidP="004F492E">
            <w:pPr>
              <w:jc w:val="both"/>
              <w:rPr>
                <w:rFonts w:ascii="Cambria" w:hAnsi="Cambria"/>
              </w:rPr>
            </w:pPr>
            <w:r w:rsidRPr="00C92860">
              <w:rPr>
                <w:rFonts w:ascii="Cambria" w:hAnsi="Cambria"/>
                <w:noProof/>
              </w:rPr>
              <w:drawing>
                <wp:anchor distT="0" distB="0" distL="114300" distR="114300" simplePos="0" relativeHeight="251675648" behindDoc="0" locked="0" layoutInCell="1" allowOverlap="1">
                  <wp:simplePos x="0" y="0"/>
                  <wp:positionH relativeFrom="column">
                    <wp:posOffset>80645</wp:posOffset>
                  </wp:positionH>
                  <wp:positionV relativeFrom="paragraph">
                    <wp:posOffset>419735</wp:posOffset>
                  </wp:positionV>
                  <wp:extent cx="923086" cy="1066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3086" cy="1066800"/>
                          </a:xfrm>
                          <a:prstGeom prst="rect">
                            <a:avLst/>
                          </a:prstGeom>
                          <a:noFill/>
                          <a:ln>
                            <a:noFill/>
                          </a:ln>
                        </pic:spPr>
                      </pic:pic>
                    </a:graphicData>
                  </a:graphic>
                </wp:anchor>
              </w:drawing>
            </w:r>
          </w:p>
        </w:tc>
        <w:tc>
          <w:tcPr>
            <w:tcW w:w="5670" w:type="dxa"/>
          </w:tcPr>
          <w:p w14:paraId="32705904" w14:textId="77777777" w:rsidR="004F492E" w:rsidRPr="00C92860" w:rsidRDefault="004F492E" w:rsidP="004F492E">
            <w:pPr>
              <w:jc w:val="both"/>
              <w:rPr>
                <w:rFonts w:ascii="Cambria" w:hAnsi="Cambria"/>
              </w:rPr>
            </w:pPr>
          </w:p>
        </w:tc>
      </w:tr>
      <w:tr w:rsidR="004F492E" w:rsidRPr="00C92860" w14:paraId="27E9E12C" w14:textId="77777777" w:rsidTr="00A4264A">
        <w:tc>
          <w:tcPr>
            <w:tcW w:w="704" w:type="dxa"/>
          </w:tcPr>
          <w:p w14:paraId="5D0C840D" w14:textId="77777777" w:rsidR="004F492E" w:rsidRPr="00C92860" w:rsidRDefault="004F492E" w:rsidP="004F492E">
            <w:pPr>
              <w:jc w:val="both"/>
              <w:rPr>
                <w:rFonts w:ascii="Cambria" w:hAnsi="Cambria"/>
              </w:rPr>
            </w:pPr>
            <w:r w:rsidRPr="00C92860">
              <w:rPr>
                <w:rFonts w:ascii="Cambria" w:hAnsi="Cambria"/>
              </w:rPr>
              <w:t>3.2</w:t>
            </w:r>
          </w:p>
        </w:tc>
        <w:tc>
          <w:tcPr>
            <w:tcW w:w="5812" w:type="dxa"/>
          </w:tcPr>
          <w:p w14:paraId="4432D2EB"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
                <w:bCs/>
                <w:sz w:val="22"/>
                <w:szCs w:val="22"/>
              </w:rPr>
              <w:t>Lankytojo kėdė su porankiais</w:t>
            </w:r>
            <w:r w:rsidRPr="00C92860">
              <w:rPr>
                <w:rFonts w:ascii="Cambria" w:hAnsi="Cambria"/>
                <w:bCs/>
                <w:sz w:val="22"/>
                <w:szCs w:val="22"/>
              </w:rPr>
              <w:t xml:space="preserve"> turi atitikti reikalavimus:</w:t>
            </w:r>
          </w:p>
          <w:p w14:paraId="6CD2664C" w14:textId="77777777" w:rsidR="004F492E" w:rsidRPr="00C92860" w:rsidRDefault="004F492E" w:rsidP="004F492E">
            <w:pPr>
              <w:jc w:val="both"/>
              <w:rPr>
                <w:rFonts w:ascii="Cambria" w:hAnsi="Cambria"/>
                <w:bCs/>
              </w:rPr>
            </w:pPr>
            <w:r w:rsidRPr="00C92860">
              <w:rPr>
                <w:rFonts w:ascii="Cambria" w:hAnsi="Cambria"/>
                <w:bCs/>
              </w:rPr>
              <w:t>1.</w:t>
            </w:r>
            <w:r w:rsidR="008C1E86" w:rsidRPr="00C92860">
              <w:rPr>
                <w:rFonts w:ascii="Cambria" w:hAnsi="Cambria"/>
                <w:bCs/>
              </w:rPr>
              <w:t xml:space="preserve"> Bendras k</w:t>
            </w:r>
            <w:r w:rsidRPr="00C92860">
              <w:rPr>
                <w:rFonts w:ascii="Cambria" w:hAnsi="Cambria"/>
                <w:bCs/>
              </w:rPr>
              <w:t>ėdės plotis – ne mažiau kaip 660 mm;</w:t>
            </w:r>
          </w:p>
          <w:p w14:paraId="5EAB6526"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Cs/>
                <w:sz w:val="22"/>
                <w:szCs w:val="22"/>
              </w:rPr>
              <w:t xml:space="preserve">2. </w:t>
            </w:r>
            <w:r w:rsidR="008C1E86" w:rsidRPr="00C92860">
              <w:rPr>
                <w:rFonts w:ascii="Cambria" w:hAnsi="Cambria"/>
                <w:bCs/>
                <w:sz w:val="22"/>
                <w:szCs w:val="22"/>
              </w:rPr>
              <w:t>Bendras k</w:t>
            </w:r>
            <w:r w:rsidRPr="00C92860">
              <w:rPr>
                <w:rFonts w:ascii="Cambria" w:hAnsi="Cambria"/>
                <w:bCs/>
                <w:sz w:val="22"/>
                <w:szCs w:val="22"/>
              </w:rPr>
              <w:t>ėdės gylis – ne mažiau kaip 520 mm;</w:t>
            </w:r>
          </w:p>
          <w:p w14:paraId="7054403D"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Cs/>
                <w:sz w:val="22"/>
                <w:szCs w:val="22"/>
              </w:rPr>
              <w:t>3.</w:t>
            </w:r>
            <w:r w:rsidR="008C1E86" w:rsidRPr="00C92860">
              <w:rPr>
                <w:rFonts w:ascii="Cambria" w:hAnsi="Cambria"/>
                <w:bCs/>
                <w:sz w:val="22"/>
                <w:szCs w:val="22"/>
              </w:rPr>
              <w:t xml:space="preserve"> Bendras k</w:t>
            </w:r>
            <w:r w:rsidRPr="00C92860">
              <w:rPr>
                <w:rFonts w:ascii="Cambria" w:hAnsi="Cambria"/>
                <w:bCs/>
                <w:sz w:val="22"/>
                <w:szCs w:val="22"/>
              </w:rPr>
              <w:t>ėdės aukštis – 780 ± 20 mm;</w:t>
            </w:r>
          </w:p>
          <w:p w14:paraId="6B315167"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Cs/>
                <w:sz w:val="22"/>
                <w:szCs w:val="22"/>
              </w:rPr>
              <w:t>4. Sėdynės plotis – ne mažiau kaip 450 mm;</w:t>
            </w:r>
          </w:p>
          <w:p w14:paraId="5E0CD653"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Cs/>
                <w:sz w:val="22"/>
                <w:szCs w:val="22"/>
              </w:rPr>
              <w:t>5. Sėdynės gylis – ne mažiau kaip 400 mm;</w:t>
            </w:r>
          </w:p>
          <w:p w14:paraId="2D871C60"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Cs/>
                <w:sz w:val="22"/>
                <w:szCs w:val="22"/>
              </w:rPr>
              <w:lastRenderedPageBreak/>
              <w:t xml:space="preserve">6. Kėdės sėdynė ir atlošas pagamintas iš </w:t>
            </w:r>
            <w:r w:rsidR="00B6632F" w:rsidRPr="00C92860">
              <w:rPr>
                <w:rFonts w:ascii="Cambria" w:hAnsi="Cambria"/>
                <w:bCs/>
                <w:sz w:val="22"/>
                <w:szCs w:val="22"/>
              </w:rPr>
              <w:t xml:space="preserve">polipropileno, atsparaus UV spinduliams </w:t>
            </w:r>
            <w:r w:rsidR="00B6632F" w:rsidRPr="00C92860">
              <w:rPr>
                <w:rFonts w:ascii="Cambria" w:hAnsi="Cambria"/>
                <w:sz w:val="22"/>
                <w:szCs w:val="22"/>
              </w:rPr>
              <w:t>ar lygiavertės medžiagos</w:t>
            </w:r>
            <w:r w:rsidR="008C1E86" w:rsidRPr="00C92860">
              <w:rPr>
                <w:rFonts w:ascii="Cambria" w:hAnsi="Cambria"/>
                <w:sz w:val="22"/>
                <w:szCs w:val="22"/>
              </w:rPr>
              <w:t xml:space="preserve"> (Tiekėjas pateikia medžiagos deklaraciją)</w:t>
            </w:r>
            <w:r w:rsidRPr="00C92860">
              <w:rPr>
                <w:rFonts w:ascii="Cambria" w:hAnsi="Cambria"/>
                <w:bCs/>
                <w:sz w:val="22"/>
                <w:szCs w:val="22"/>
              </w:rPr>
              <w:t>;</w:t>
            </w:r>
          </w:p>
          <w:p w14:paraId="335849C5"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Cs/>
                <w:sz w:val="22"/>
                <w:szCs w:val="22"/>
              </w:rPr>
              <w:t>7. Sėdimoji ir atraminė dalys – vientisos medžiagos;</w:t>
            </w:r>
          </w:p>
          <w:p w14:paraId="5D12DB90"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Cs/>
                <w:sz w:val="22"/>
                <w:szCs w:val="22"/>
              </w:rPr>
              <w:t>8. Korpuso atlošo ir sėdynės kampai užapvalinti. Iš kėdės šonų prie kojų konstrukcijos tvirtinami plastikiniai, kėdės rėmo spalvos „L“ formos porankiai, vidinėje kėdės pusėje atviri;</w:t>
            </w:r>
          </w:p>
          <w:p w14:paraId="377E0AB7"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Cs/>
                <w:sz w:val="22"/>
                <w:szCs w:val="22"/>
              </w:rPr>
              <w:t xml:space="preserve">9. </w:t>
            </w:r>
            <w:r w:rsidR="008C1E86" w:rsidRPr="00C92860">
              <w:rPr>
                <w:rFonts w:ascii="Cambria" w:hAnsi="Cambria"/>
                <w:bCs/>
                <w:sz w:val="22"/>
                <w:szCs w:val="22"/>
              </w:rPr>
              <w:t>Kėdės rėmas turi 4 kojas, išdėstytas apverstos „V“ raidės forma. Kojos pagamintos iš plieninio vamzdžio, dažyto milteliniu būdu, ne plonesnio kaip 22 mm skersmens. Kojų galuose pritvirtintos, įmaunamos poliuretano pėdelės, apsaugančios grindis nuo pažeidimų</w:t>
            </w:r>
            <w:r w:rsidRPr="00C92860">
              <w:rPr>
                <w:rFonts w:ascii="Cambria" w:hAnsi="Cambria"/>
                <w:bCs/>
                <w:sz w:val="22"/>
                <w:szCs w:val="22"/>
              </w:rPr>
              <w:t>;</w:t>
            </w:r>
          </w:p>
          <w:p w14:paraId="796DDB6E" w14:textId="77777777" w:rsidR="008C1E86" w:rsidRPr="00C92860" w:rsidRDefault="004F492E" w:rsidP="004F492E">
            <w:pPr>
              <w:pStyle w:val="ListParagraph"/>
              <w:ind w:left="0"/>
              <w:jc w:val="both"/>
              <w:rPr>
                <w:rFonts w:ascii="Cambria" w:hAnsi="Cambria" w:cs="Calibri"/>
                <w:color w:val="000000"/>
                <w:sz w:val="22"/>
                <w:szCs w:val="22"/>
              </w:rPr>
            </w:pPr>
            <w:r w:rsidRPr="00C92860">
              <w:rPr>
                <w:rFonts w:ascii="Cambria" w:hAnsi="Cambria" w:cs="Calibri"/>
                <w:color w:val="000000"/>
                <w:sz w:val="22"/>
                <w:szCs w:val="22"/>
              </w:rPr>
              <w:t xml:space="preserve">10. </w:t>
            </w:r>
            <w:r w:rsidR="008C1E86" w:rsidRPr="00C92860">
              <w:rPr>
                <w:rFonts w:ascii="Cambria" w:hAnsi="Cambria" w:cs="Calibri"/>
                <w:color w:val="000000"/>
                <w:sz w:val="22"/>
                <w:szCs w:val="22"/>
              </w:rPr>
              <w:t>Spalvų pasirinkimas:</w:t>
            </w:r>
          </w:p>
          <w:p w14:paraId="0687F9B5" w14:textId="77777777" w:rsidR="008C1E86" w:rsidRPr="00C92860" w:rsidRDefault="008C1E86" w:rsidP="008C1E86">
            <w:pPr>
              <w:jc w:val="both"/>
              <w:rPr>
                <w:rFonts w:ascii="Cambria" w:hAnsi="Cambria" w:cs="Calibri"/>
                <w:color w:val="000000"/>
              </w:rPr>
            </w:pPr>
            <w:r w:rsidRPr="00C92860">
              <w:rPr>
                <w:rFonts w:ascii="Cambria" w:hAnsi="Cambria" w:cs="Calibri"/>
                <w:color w:val="000000"/>
              </w:rPr>
              <w:t>- Sėdimųjų dalių – ne mažiau kaip iš 4 skirtingų spalvų;</w:t>
            </w:r>
          </w:p>
          <w:p w14:paraId="29835A37" w14:textId="77777777" w:rsidR="008C1E86" w:rsidRPr="00C92860" w:rsidRDefault="008C1E86" w:rsidP="008C1E86">
            <w:pPr>
              <w:jc w:val="both"/>
              <w:rPr>
                <w:rFonts w:ascii="Cambria" w:hAnsi="Cambria" w:cs="Calibri"/>
                <w:color w:val="000000"/>
              </w:rPr>
            </w:pPr>
            <w:r w:rsidRPr="00C92860">
              <w:rPr>
                <w:rFonts w:ascii="Cambria" w:hAnsi="Cambria" w:cs="Calibri"/>
                <w:color w:val="000000"/>
              </w:rPr>
              <w:t>- Kojų/rėmo – ne mažiau kaip iš 2 skirtingų spalvų.</w:t>
            </w:r>
          </w:p>
          <w:p w14:paraId="2F28B212" w14:textId="77777777" w:rsidR="004F492E" w:rsidRPr="00C92860" w:rsidRDefault="004F492E" w:rsidP="00FC0DF9">
            <w:pPr>
              <w:pStyle w:val="ListParagraph"/>
              <w:ind w:left="0"/>
              <w:jc w:val="both"/>
              <w:rPr>
                <w:rFonts w:ascii="Cambria" w:hAnsi="Cambria"/>
                <w:bCs/>
                <w:sz w:val="22"/>
                <w:szCs w:val="22"/>
              </w:rPr>
            </w:pPr>
            <w:r w:rsidRPr="00C92860">
              <w:rPr>
                <w:rFonts w:ascii="Cambria" w:hAnsi="Cambria"/>
                <w:bCs/>
                <w:sz w:val="22"/>
                <w:szCs w:val="22"/>
              </w:rPr>
              <w:t xml:space="preserve">11. </w:t>
            </w:r>
            <w:r w:rsidR="00CF271A" w:rsidRPr="00C92860">
              <w:rPr>
                <w:rFonts w:ascii="Cambria" w:hAnsi="Cambria"/>
                <w:bCs/>
                <w:sz w:val="22"/>
                <w:szCs w:val="22"/>
              </w:rPr>
              <w:t>Kėdė turi atitikti EN 1728, EN 16139, EN 1022 reikalavimus;</w:t>
            </w:r>
          </w:p>
          <w:p w14:paraId="474417F5" w14:textId="77777777" w:rsidR="00CF271A" w:rsidRPr="00C92860" w:rsidRDefault="00CF271A" w:rsidP="00FC0DF9">
            <w:pPr>
              <w:pStyle w:val="ListParagraph"/>
              <w:ind w:left="0"/>
              <w:jc w:val="both"/>
              <w:rPr>
                <w:rFonts w:ascii="Cambria" w:hAnsi="Cambria"/>
                <w:color w:val="000000"/>
                <w:spacing w:val="-4"/>
                <w:sz w:val="22"/>
                <w:szCs w:val="22"/>
              </w:rPr>
            </w:pPr>
            <w:r w:rsidRPr="00C92860">
              <w:rPr>
                <w:rFonts w:ascii="Cambria" w:hAnsi="Cambria"/>
                <w:color w:val="000000"/>
                <w:spacing w:val="-4"/>
                <w:sz w:val="22"/>
                <w:szCs w:val="22"/>
              </w:rPr>
              <w:t>12. Kėdės maksimali leistina apkrova – ne mažiau kaip 100 kg.</w:t>
            </w:r>
          </w:p>
        </w:tc>
        <w:tc>
          <w:tcPr>
            <w:tcW w:w="2835" w:type="dxa"/>
          </w:tcPr>
          <w:p w14:paraId="1A57ED6B" w14:textId="77777777" w:rsidR="004F492E" w:rsidRPr="00C92860" w:rsidRDefault="004F492E" w:rsidP="004F492E">
            <w:pPr>
              <w:jc w:val="both"/>
              <w:rPr>
                <w:rFonts w:ascii="Cambria" w:hAnsi="Cambria"/>
              </w:rPr>
            </w:pPr>
            <w:r w:rsidRPr="00C92860">
              <w:rPr>
                <w:rFonts w:ascii="Cambria" w:hAnsi="Cambria"/>
                <w:noProof/>
              </w:rPr>
              <w:lastRenderedPageBreak/>
              <w:drawing>
                <wp:anchor distT="0" distB="0" distL="114300" distR="114300" simplePos="0" relativeHeight="251674624" behindDoc="1" locked="0" layoutInCell="1" allowOverlap="1">
                  <wp:simplePos x="0" y="0"/>
                  <wp:positionH relativeFrom="column">
                    <wp:posOffset>280670</wp:posOffset>
                  </wp:positionH>
                  <wp:positionV relativeFrom="paragraph">
                    <wp:posOffset>57785</wp:posOffset>
                  </wp:positionV>
                  <wp:extent cx="923925" cy="931545"/>
                  <wp:effectExtent l="0" t="0" r="9525" b="190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3925" cy="9315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70" w:type="dxa"/>
          </w:tcPr>
          <w:p w14:paraId="3A3BEC6D" w14:textId="77777777" w:rsidR="004F492E" w:rsidRPr="00C92860" w:rsidRDefault="004F492E" w:rsidP="004F492E">
            <w:pPr>
              <w:jc w:val="both"/>
              <w:rPr>
                <w:rFonts w:ascii="Cambria" w:hAnsi="Cambria"/>
              </w:rPr>
            </w:pPr>
          </w:p>
        </w:tc>
      </w:tr>
      <w:tr w:rsidR="004F492E" w:rsidRPr="00C92860" w14:paraId="743C659E" w14:textId="77777777" w:rsidTr="00A4264A">
        <w:tc>
          <w:tcPr>
            <w:tcW w:w="704" w:type="dxa"/>
          </w:tcPr>
          <w:p w14:paraId="52702B14" w14:textId="77777777" w:rsidR="004F492E" w:rsidRPr="00C92860" w:rsidRDefault="004F492E" w:rsidP="004F492E">
            <w:pPr>
              <w:jc w:val="both"/>
              <w:rPr>
                <w:rFonts w:ascii="Cambria" w:hAnsi="Cambria"/>
              </w:rPr>
            </w:pPr>
            <w:r w:rsidRPr="00C92860">
              <w:rPr>
                <w:rFonts w:ascii="Cambria" w:hAnsi="Cambria"/>
              </w:rPr>
              <w:t>3.3</w:t>
            </w:r>
          </w:p>
        </w:tc>
        <w:tc>
          <w:tcPr>
            <w:tcW w:w="5812" w:type="dxa"/>
          </w:tcPr>
          <w:p w14:paraId="34316CCB" w14:textId="77777777" w:rsidR="004F492E" w:rsidRPr="00C92860" w:rsidRDefault="004F492E" w:rsidP="004F492E">
            <w:pPr>
              <w:jc w:val="both"/>
              <w:rPr>
                <w:rFonts w:ascii="Cambria" w:hAnsi="Cambria"/>
              </w:rPr>
            </w:pPr>
            <w:r w:rsidRPr="00C92860">
              <w:rPr>
                <w:rFonts w:ascii="Cambria" w:hAnsi="Cambria"/>
                <w:b/>
              </w:rPr>
              <w:t xml:space="preserve">Kėdė su vientisu atlošu </w:t>
            </w:r>
            <w:r w:rsidRPr="00C92860">
              <w:rPr>
                <w:rFonts w:ascii="Cambria" w:hAnsi="Cambria"/>
              </w:rPr>
              <w:t>turi atitikti reikalavimus:</w:t>
            </w:r>
          </w:p>
          <w:p w14:paraId="67276902" w14:textId="77777777" w:rsidR="004F492E" w:rsidRPr="00C92860" w:rsidRDefault="00B6632F" w:rsidP="00B6632F">
            <w:pPr>
              <w:jc w:val="both"/>
              <w:rPr>
                <w:rFonts w:ascii="Cambria" w:hAnsi="Cambria"/>
              </w:rPr>
            </w:pPr>
            <w:r w:rsidRPr="00C92860">
              <w:rPr>
                <w:rFonts w:ascii="Cambria" w:hAnsi="Cambria"/>
              </w:rPr>
              <w:t>1.</w:t>
            </w:r>
            <w:r w:rsidR="00CF271A" w:rsidRPr="00C92860">
              <w:rPr>
                <w:rFonts w:ascii="Cambria" w:hAnsi="Cambria"/>
              </w:rPr>
              <w:t xml:space="preserve"> Bendras k</w:t>
            </w:r>
            <w:r w:rsidR="004F492E" w:rsidRPr="00C92860">
              <w:rPr>
                <w:rFonts w:ascii="Cambria" w:hAnsi="Cambria"/>
              </w:rPr>
              <w:t xml:space="preserve">ėdės aukštis – 840 ± </w:t>
            </w:r>
            <w:r w:rsidRPr="00C92860">
              <w:rPr>
                <w:rFonts w:ascii="Cambria" w:hAnsi="Cambria"/>
              </w:rPr>
              <w:t>2</w:t>
            </w:r>
            <w:r w:rsidR="004F492E" w:rsidRPr="00C92860">
              <w:rPr>
                <w:rFonts w:ascii="Cambria" w:hAnsi="Cambria"/>
              </w:rPr>
              <w:t>0 mm;</w:t>
            </w:r>
          </w:p>
          <w:p w14:paraId="6DF45395" w14:textId="77777777" w:rsidR="004F492E" w:rsidRPr="00C92860" w:rsidRDefault="00B6632F" w:rsidP="004F492E">
            <w:pPr>
              <w:jc w:val="both"/>
              <w:rPr>
                <w:rFonts w:ascii="Cambria" w:hAnsi="Cambria"/>
              </w:rPr>
            </w:pPr>
            <w:r w:rsidRPr="00C92860">
              <w:rPr>
                <w:rFonts w:ascii="Cambria" w:hAnsi="Cambria"/>
              </w:rPr>
              <w:t xml:space="preserve">2. </w:t>
            </w:r>
            <w:r w:rsidR="00CF271A" w:rsidRPr="00C92860">
              <w:rPr>
                <w:rFonts w:ascii="Cambria" w:hAnsi="Cambria"/>
              </w:rPr>
              <w:t>S</w:t>
            </w:r>
            <w:r w:rsidR="004F492E" w:rsidRPr="00C92860">
              <w:rPr>
                <w:rFonts w:ascii="Cambria" w:hAnsi="Cambria"/>
              </w:rPr>
              <w:t xml:space="preserve">ėdynės plotis – </w:t>
            </w:r>
            <w:r w:rsidRPr="00C92860">
              <w:rPr>
                <w:rFonts w:ascii="Cambria" w:hAnsi="Cambria"/>
              </w:rPr>
              <w:t xml:space="preserve">ne mažiau kaip </w:t>
            </w:r>
            <w:r w:rsidR="004F492E" w:rsidRPr="00C92860">
              <w:rPr>
                <w:rFonts w:ascii="Cambria" w:hAnsi="Cambria"/>
              </w:rPr>
              <w:t>57</w:t>
            </w:r>
            <w:r w:rsidRPr="00C92860">
              <w:rPr>
                <w:rFonts w:ascii="Cambria" w:hAnsi="Cambria"/>
              </w:rPr>
              <w:t>0</w:t>
            </w:r>
            <w:r w:rsidR="004F492E" w:rsidRPr="00C92860">
              <w:rPr>
                <w:rFonts w:ascii="Cambria" w:hAnsi="Cambria"/>
              </w:rPr>
              <w:t xml:space="preserve"> mm;</w:t>
            </w:r>
          </w:p>
          <w:p w14:paraId="51375D82" w14:textId="77777777" w:rsidR="004F492E" w:rsidRPr="00C92860" w:rsidRDefault="00B6632F" w:rsidP="004F492E">
            <w:pPr>
              <w:jc w:val="both"/>
              <w:rPr>
                <w:rFonts w:ascii="Cambria" w:hAnsi="Cambria"/>
              </w:rPr>
            </w:pPr>
            <w:r w:rsidRPr="00C92860">
              <w:rPr>
                <w:rFonts w:ascii="Cambria" w:hAnsi="Cambria"/>
              </w:rPr>
              <w:t xml:space="preserve">3. </w:t>
            </w:r>
            <w:r w:rsidR="00CF271A" w:rsidRPr="00C92860">
              <w:rPr>
                <w:rFonts w:ascii="Cambria" w:hAnsi="Cambria"/>
              </w:rPr>
              <w:t>S</w:t>
            </w:r>
            <w:r w:rsidR="004F492E" w:rsidRPr="00C92860">
              <w:rPr>
                <w:rFonts w:ascii="Cambria" w:hAnsi="Cambria"/>
              </w:rPr>
              <w:t xml:space="preserve">ėdynės gylis – </w:t>
            </w:r>
            <w:r w:rsidRPr="00C92860">
              <w:rPr>
                <w:rFonts w:ascii="Cambria" w:hAnsi="Cambria"/>
              </w:rPr>
              <w:t xml:space="preserve">ne mažiau kaip </w:t>
            </w:r>
            <w:r w:rsidR="004F492E" w:rsidRPr="00C92860">
              <w:rPr>
                <w:rFonts w:ascii="Cambria" w:hAnsi="Cambria"/>
              </w:rPr>
              <w:t>560</w:t>
            </w:r>
            <w:r w:rsidRPr="00C92860">
              <w:rPr>
                <w:rFonts w:ascii="Cambria" w:hAnsi="Cambria"/>
              </w:rPr>
              <w:t xml:space="preserve"> </w:t>
            </w:r>
            <w:r w:rsidR="004F492E" w:rsidRPr="00C92860">
              <w:rPr>
                <w:rFonts w:ascii="Cambria" w:hAnsi="Cambria"/>
              </w:rPr>
              <w:t>mm;</w:t>
            </w:r>
          </w:p>
          <w:p w14:paraId="540B3119" w14:textId="77777777" w:rsidR="004F492E" w:rsidRPr="00C92860" w:rsidRDefault="00B6632F" w:rsidP="004F492E">
            <w:pPr>
              <w:jc w:val="both"/>
              <w:rPr>
                <w:rFonts w:ascii="Cambria" w:hAnsi="Cambria"/>
              </w:rPr>
            </w:pPr>
            <w:r w:rsidRPr="00C92860">
              <w:rPr>
                <w:rFonts w:ascii="Cambria" w:hAnsi="Cambria"/>
              </w:rPr>
              <w:t xml:space="preserve">4. </w:t>
            </w:r>
            <w:r w:rsidR="004F492E" w:rsidRPr="00C92860">
              <w:rPr>
                <w:rFonts w:ascii="Cambria" w:hAnsi="Cambria"/>
              </w:rPr>
              <w:t>Kėdės sėdynė pagaminta iš polipropileno, atsparaus UV spinduliams</w:t>
            </w:r>
            <w:r w:rsidRPr="00C92860">
              <w:rPr>
                <w:rFonts w:ascii="Cambria" w:hAnsi="Cambria"/>
              </w:rPr>
              <w:t xml:space="preserve"> ar lygiavertės medžiagos</w:t>
            </w:r>
            <w:r w:rsidR="00CF271A" w:rsidRPr="00C92860">
              <w:rPr>
                <w:rFonts w:ascii="Cambria" w:hAnsi="Cambria"/>
              </w:rPr>
              <w:t xml:space="preserve"> (tiekėjas turi pateikti atitikimo deklaraciją)</w:t>
            </w:r>
            <w:r w:rsidRPr="00C92860">
              <w:rPr>
                <w:rFonts w:ascii="Cambria" w:hAnsi="Cambria"/>
              </w:rPr>
              <w:t>;</w:t>
            </w:r>
          </w:p>
          <w:p w14:paraId="4C676300" w14:textId="77777777" w:rsidR="00B6632F" w:rsidRPr="00C92860" w:rsidRDefault="00B6632F" w:rsidP="004F492E">
            <w:pPr>
              <w:jc w:val="both"/>
              <w:rPr>
                <w:rFonts w:ascii="Cambria" w:hAnsi="Cambria"/>
              </w:rPr>
            </w:pPr>
            <w:r w:rsidRPr="00C92860">
              <w:rPr>
                <w:rFonts w:ascii="Cambria" w:hAnsi="Cambria"/>
              </w:rPr>
              <w:t xml:space="preserve">5. </w:t>
            </w:r>
            <w:r w:rsidR="00CF271A" w:rsidRPr="00C92860">
              <w:rPr>
                <w:rFonts w:ascii="Cambria" w:hAnsi="Cambria"/>
              </w:rPr>
              <w:t>Atlošo forma turi būti ergonomiškai lenkta, kad užtikrintų komfortą sėdinčiajam</w:t>
            </w:r>
            <w:r w:rsidRPr="00C92860">
              <w:rPr>
                <w:rFonts w:ascii="Cambria" w:hAnsi="Cambria"/>
              </w:rPr>
              <w:t>;</w:t>
            </w:r>
          </w:p>
          <w:p w14:paraId="354DC573" w14:textId="77777777" w:rsidR="00B6632F" w:rsidRPr="00C92860" w:rsidRDefault="00B6632F" w:rsidP="004F492E">
            <w:pPr>
              <w:jc w:val="both"/>
              <w:rPr>
                <w:rFonts w:ascii="Cambria" w:hAnsi="Cambria"/>
              </w:rPr>
            </w:pPr>
            <w:r w:rsidRPr="00C92860">
              <w:rPr>
                <w:rFonts w:ascii="Cambria" w:hAnsi="Cambria"/>
              </w:rPr>
              <w:t xml:space="preserve">6. </w:t>
            </w:r>
            <w:r w:rsidR="00CF271A" w:rsidRPr="00C92860">
              <w:rPr>
                <w:rFonts w:ascii="Cambria" w:hAnsi="Cambria"/>
              </w:rPr>
              <w:t>Porankiai – turi sudaryti vientisą visumą su atlošu ir būti sujungti su sėdimąja dalimi bei atlošo šonais</w:t>
            </w:r>
            <w:r w:rsidRPr="00C92860">
              <w:rPr>
                <w:rFonts w:ascii="Cambria" w:hAnsi="Cambria"/>
              </w:rPr>
              <w:t>;</w:t>
            </w:r>
          </w:p>
          <w:p w14:paraId="039CAD70" w14:textId="77777777" w:rsidR="00B6632F" w:rsidRPr="00C92860" w:rsidRDefault="00B6632F" w:rsidP="004F492E">
            <w:pPr>
              <w:jc w:val="both"/>
              <w:rPr>
                <w:rFonts w:ascii="Cambria" w:hAnsi="Cambria"/>
              </w:rPr>
            </w:pPr>
            <w:r w:rsidRPr="00C92860">
              <w:rPr>
                <w:rFonts w:ascii="Cambria" w:hAnsi="Cambria"/>
              </w:rPr>
              <w:t xml:space="preserve">7. </w:t>
            </w:r>
            <w:r w:rsidR="004F492E" w:rsidRPr="00C92860">
              <w:rPr>
                <w:rFonts w:ascii="Cambria" w:hAnsi="Cambria"/>
              </w:rPr>
              <w:t>Turi būti atvira dalis, kurios pagalba patogu perkelti kėdę.</w:t>
            </w:r>
          </w:p>
          <w:p w14:paraId="2CB6614E" w14:textId="77777777" w:rsidR="00B6632F" w:rsidRPr="00C92860" w:rsidRDefault="00B6632F" w:rsidP="004F492E">
            <w:pPr>
              <w:jc w:val="both"/>
              <w:rPr>
                <w:rFonts w:ascii="Cambria" w:hAnsi="Cambria"/>
              </w:rPr>
            </w:pPr>
            <w:r w:rsidRPr="00C92860">
              <w:rPr>
                <w:rFonts w:ascii="Cambria" w:hAnsi="Cambria"/>
              </w:rPr>
              <w:t xml:space="preserve">8. </w:t>
            </w:r>
            <w:r w:rsidR="00CF271A" w:rsidRPr="00C92860">
              <w:rPr>
                <w:rFonts w:ascii="Cambria" w:hAnsi="Cambria"/>
              </w:rPr>
              <w:t>Kojų rėmas – keturios kojos, pagamintos iš polipropileno arba lygiavertės medžiagos, jų spalva turi derėti su sėdimąja dalimi (arba galimas pasirinkimas)</w:t>
            </w:r>
            <w:r w:rsidRPr="00C92860">
              <w:rPr>
                <w:rFonts w:ascii="Cambria" w:hAnsi="Cambria"/>
              </w:rPr>
              <w:t>;</w:t>
            </w:r>
          </w:p>
          <w:p w14:paraId="6BBFA8FA" w14:textId="77777777" w:rsidR="00B6632F" w:rsidRPr="00C92860" w:rsidRDefault="00B6632F" w:rsidP="004F492E">
            <w:pPr>
              <w:jc w:val="both"/>
              <w:rPr>
                <w:rFonts w:ascii="Cambria" w:hAnsi="Cambria"/>
              </w:rPr>
            </w:pPr>
            <w:r w:rsidRPr="00C92860">
              <w:rPr>
                <w:rFonts w:ascii="Cambria" w:hAnsi="Cambria"/>
              </w:rPr>
              <w:t xml:space="preserve">9. </w:t>
            </w:r>
            <w:r w:rsidR="00CF271A" w:rsidRPr="00C92860">
              <w:rPr>
                <w:rFonts w:ascii="Cambria" w:hAnsi="Cambria"/>
              </w:rPr>
              <w:t xml:space="preserve">Kojų atramos gale turi būti įmaunamos ar tvirtinamos plastikinės ar guminės apsaugos, apsaugančios grindis nuo </w:t>
            </w:r>
            <w:r w:rsidR="00CF271A" w:rsidRPr="00C92860">
              <w:rPr>
                <w:rFonts w:ascii="Cambria" w:hAnsi="Cambria"/>
              </w:rPr>
              <w:lastRenderedPageBreak/>
              <w:t>braižymo ar tepimo (metalinių ar neapsaugotų galų negali būti)</w:t>
            </w:r>
            <w:r w:rsidRPr="00C92860">
              <w:rPr>
                <w:rFonts w:ascii="Cambria" w:hAnsi="Cambria"/>
              </w:rPr>
              <w:t>;</w:t>
            </w:r>
          </w:p>
          <w:p w14:paraId="32C26F24" w14:textId="77777777" w:rsidR="004F492E" w:rsidRPr="00C92860" w:rsidRDefault="00B6632F" w:rsidP="00FC0DF9">
            <w:pPr>
              <w:jc w:val="both"/>
              <w:rPr>
                <w:rFonts w:ascii="Cambria" w:hAnsi="Cambria"/>
                <w:b/>
              </w:rPr>
            </w:pPr>
            <w:r w:rsidRPr="00C92860">
              <w:rPr>
                <w:rFonts w:ascii="Cambria" w:hAnsi="Cambria"/>
              </w:rPr>
              <w:t xml:space="preserve">10. </w:t>
            </w:r>
            <w:r w:rsidR="00CF271A" w:rsidRPr="00C92860">
              <w:rPr>
                <w:rFonts w:ascii="Cambria" w:hAnsi="Cambria"/>
              </w:rPr>
              <w:t>Spalvų pasirinkimas – tiekėjas turi pateikti ne mažiau kaip 5 skirtingų spalvų variantus</w:t>
            </w:r>
            <w:r w:rsidR="004F492E" w:rsidRPr="00C92860">
              <w:rPr>
                <w:rFonts w:ascii="Cambria" w:hAnsi="Cambria"/>
              </w:rPr>
              <w:t>.</w:t>
            </w:r>
          </w:p>
        </w:tc>
        <w:tc>
          <w:tcPr>
            <w:tcW w:w="2835" w:type="dxa"/>
          </w:tcPr>
          <w:p w14:paraId="682E7657" w14:textId="77777777" w:rsidR="004F492E" w:rsidRPr="00C92860" w:rsidRDefault="004F492E" w:rsidP="004F492E">
            <w:pPr>
              <w:jc w:val="both"/>
              <w:rPr>
                <w:rFonts w:ascii="Cambria" w:hAnsi="Cambria"/>
              </w:rPr>
            </w:pPr>
            <w:r w:rsidRPr="00C92860">
              <w:rPr>
                <w:rFonts w:ascii="Cambria" w:hAnsi="Cambria"/>
                <w:noProof/>
                <w:lang w:eastAsia="lt-LT"/>
              </w:rPr>
              <w:lastRenderedPageBreak/>
              <w:drawing>
                <wp:anchor distT="0" distB="0" distL="114300" distR="114300" simplePos="0" relativeHeight="251676672" behindDoc="0" locked="0" layoutInCell="1" allowOverlap="1" wp14:anchorId="3E8661C3">
                  <wp:simplePos x="0" y="0"/>
                  <wp:positionH relativeFrom="column">
                    <wp:posOffset>67945</wp:posOffset>
                  </wp:positionH>
                  <wp:positionV relativeFrom="paragraph">
                    <wp:posOffset>281305</wp:posOffset>
                  </wp:positionV>
                  <wp:extent cx="952500" cy="1310967"/>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2500" cy="1310967"/>
                          </a:xfrm>
                          <a:prstGeom prst="rect">
                            <a:avLst/>
                          </a:prstGeom>
                        </pic:spPr>
                      </pic:pic>
                    </a:graphicData>
                  </a:graphic>
                </wp:anchor>
              </w:drawing>
            </w:r>
          </w:p>
        </w:tc>
        <w:tc>
          <w:tcPr>
            <w:tcW w:w="5670" w:type="dxa"/>
          </w:tcPr>
          <w:p w14:paraId="597EE5A2" w14:textId="77777777" w:rsidR="004F492E" w:rsidRPr="00C92860" w:rsidRDefault="004F492E" w:rsidP="004F492E">
            <w:pPr>
              <w:jc w:val="both"/>
              <w:rPr>
                <w:rFonts w:ascii="Cambria" w:hAnsi="Cambria"/>
              </w:rPr>
            </w:pPr>
          </w:p>
        </w:tc>
      </w:tr>
    </w:tbl>
    <w:p w14:paraId="4C136292" w14:textId="77777777" w:rsidR="00A4264A" w:rsidRPr="00C92860" w:rsidRDefault="00A4264A" w:rsidP="00A4264A">
      <w:pPr>
        <w:jc w:val="both"/>
        <w:rPr>
          <w:rFonts w:ascii="Cambria" w:hAnsi="Cambria"/>
        </w:rPr>
      </w:pPr>
    </w:p>
    <w:p w14:paraId="1EB964C4" w14:textId="77777777" w:rsidR="00722082" w:rsidRPr="00C92860" w:rsidRDefault="00722082" w:rsidP="001D5753">
      <w:pPr>
        <w:spacing w:after="0" w:line="240" w:lineRule="auto"/>
        <w:jc w:val="both"/>
        <w:rPr>
          <w:rFonts w:ascii="Cambria" w:hAnsi="Cambria"/>
        </w:rPr>
      </w:pPr>
      <w:r w:rsidRPr="00C92860">
        <w:rPr>
          <w:rFonts w:ascii="Cambria" w:hAnsi="Cambria"/>
        </w:rPr>
        <w:t>BENDRIEJI REIKALAVIMAI</w:t>
      </w:r>
    </w:p>
    <w:p w14:paraId="495B71FE" w14:textId="77777777" w:rsidR="00722082" w:rsidRPr="00C92860" w:rsidRDefault="00722082" w:rsidP="001D5753">
      <w:pPr>
        <w:spacing w:after="0" w:line="240" w:lineRule="auto"/>
        <w:jc w:val="both"/>
        <w:rPr>
          <w:rFonts w:ascii="Cambria" w:hAnsi="Cambria"/>
        </w:rPr>
      </w:pPr>
    </w:p>
    <w:p w14:paraId="5430FF5B" w14:textId="77777777" w:rsidR="001D5753" w:rsidRPr="00C92860" w:rsidRDefault="00722082" w:rsidP="001D5753">
      <w:pPr>
        <w:pStyle w:val="NormalWeb"/>
        <w:numPr>
          <w:ilvl w:val="0"/>
          <w:numId w:val="16"/>
        </w:numPr>
        <w:spacing w:before="0" w:beforeAutospacing="0" w:after="0" w:afterAutospacing="0"/>
        <w:ind w:left="709" w:firstLine="0"/>
        <w:jc w:val="both"/>
        <w:rPr>
          <w:rStyle w:val="Strong"/>
          <w:rFonts w:ascii="Cambria" w:hAnsi="Cambria"/>
          <w:b w:val="0"/>
          <w:bCs w:val="0"/>
          <w:sz w:val="22"/>
          <w:szCs w:val="22"/>
        </w:rPr>
      </w:pPr>
      <w:r w:rsidRPr="00C92860">
        <w:rPr>
          <w:rStyle w:val="Strong"/>
          <w:rFonts w:ascii="Cambria" w:hAnsi="Cambria"/>
          <w:sz w:val="22"/>
          <w:szCs w:val="22"/>
        </w:rPr>
        <w:t>Atitiktis deklaruotai techninei specifikacijai:</w:t>
      </w:r>
    </w:p>
    <w:p w14:paraId="76C116FA" w14:textId="77777777" w:rsidR="00722082" w:rsidRPr="00C92860" w:rsidRDefault="00722082" w:rsidP="001D5753">
      <w:pPr>
        <w:pStyle w:val="NormalWeb"/>
        <w:spacing w:before="0" w:beforeAutospacing="0" w:after="0" w:afterAutospacing="0"/>
        <w:ind w:left="709"/>
        <w:jc w:val="both"/>
        <w:rPr>
          <w:rFonts w:ascii="Cambria" w:hAnsi="Cambria"/>
          <w:sz w:val="22"/>
          <w:szCs w:val="22"/>
        </w:rPr>
      </w:pPr>
      <w:r w:rsidRPr="00C92860">
        <w:rPr>
          <w:rFonts w:ascii="Cambria" w:hAnsi="Cambria"/>
          <w:sz w:val="22"/>
          <w:szCs w:val="22"/>
        </w:rPr>
        <w:t>Kiekviena siūloma kėdė turi atitikti visus jai skirtus techninius ir kokybės reikalavimus, nurodytus konkrečioje pirkimo dalyje.</w:t>
      </w:r>
    </w:p>
    <w:p w14:paraId="689B7B9D" w14:textId="77777777" w:rsidR="00722082" w:rsidRPr="00C92860" w:rsidRDefault="00722082" w:rsidP="001D5753">
      <w:pPr>
        <w:pStyle w:val="NormalWeb"/>
        <w:numPr>
          <w:ilvl w:val="0"/>
          <w:numId w:val="16"/>
        </w:numPr>
        <w:spacing w:before="0" w:beforeAutospacing="0" w:after="0" w:afterAutospacing="0"/>
        <w:ind w:left="709" w:firstLine="0"/>
        <w:jc w:val="both"/>
        <w:rPr>
          <w:rFonts w:ascii="Cambria" w:hAnsi="Cambria"/>
          <w:sz w:val="22"/>
          <w:szCs w:val="22"/>
        </w:rPr>
      </w:pPr>
      <w:r w:rsidRPr="00C92860">
        <w:rPr>
          <w:rStyle w:val="Strong"/>
          <w:rFonts w:ascii="Cambria" w:hAnsi="Cambria"/>
          <w:sz w:val="22"/>
          <w:szCs w:val="22"/>
        </w:rPr>
        <w:t>Naujumas:</w:t>
      </w:r>
      <w:r w:rsidRPr="00C92860">
        <w:rPr>
          <w:rFonts w:ascii="Cambria" w:hAnsi="Cambria"/>
          <w:sz w:val="22"/>
          <w:szCs w:val="22"/>
        </w:rPr>
        <w:br/>
        <w:t>Visos tiekiamos kėdės turi būti visiškai naujos, nenaudotos, be defektų, nesugadintos ir visiškai sukomplektuotos.</w:t>
      </w:r>
    </w:p>
    <w:p w14:paraId="2FE22D8C" w14:textId="77777777" w:rsidR="001D5753" w:rsidRPr="00C92860" w:rsidRDefault="00722082" w:rsidP="001D5753">
      <w:pPr>
        <w:pStyle w:val="NormalWeb"/>
        <w:numPr>
          <w:ilvl w:val="0"/>
          <w:numId w:val="16"/>
        </w:numPr>
        <w:spacing w:before="0" w:beforeAutospacing="0" w:after="0" w:afterAutospacing="0"/>
        <w:ind w:left="709" w:firstLine="0"/>
        <w:jc w:val="both"/>
        <w:rPr>
          <w:rStyle w:val="Strong"/>
          <w:rFonts w:ascii="Cambria" w:hAnsi="Cambria"/>
          <w:b w:val="0"/>
          <w:bCs w:val="0"/>
          <w:sz w:val="22"/>
          <w:szCs w:val="22"/>
        </w:rPr>
      </w:pPr>
      <w:r w:rsidRPr="00C92860">
        <w:rPr>
          <w:rStyle w:val="Strong"/>
          <w:rFonts w:ascii="Cambria" w:hAnsi="Cambria"/>
          <w:sz w:val="22"/>
          <w:szCs w:val="22"/>
        </w:rPr>
        <w:t>Kokybės ir atitikties dokumentai:</w:t>
      </w:r>
    </w:p>
    <w:p w14:paraId="12FA22D6" w14:textId="77777777" w:rsidR="00722082" w:rsidRPr="00C92860" w:rsidRDefault="00722082" w:rsidP="001D5753">
      <w:pPr>
        <w:pStyle w:val="NormalWeb"/>
        <w:spacing w:before="0" w:beforeAutospacing="0" w:after="0" w:afterAutospacing="0"/>
        <w:ind w:left="709"/>
        <w:jc w:val="both"/>
        <w:rPr>
          <w:rFonts w:ascii="Cambria" w:hAnsi="Cambria"/>
          <w:sz w:val="22"/>
          <w:szCs w:val="22"/>
        </w:rPr>
      </w:pPr>
      <w:r w:rsidRPr="00C92860">
        <w:rPr>
          <w:rFonts w:ascii="Cambria" w:hAnsi="Cambria"/>
          <w:sz w:val="22"/>
          <w:szCs w:val="22"/>
        </w:rPr>
        <w:t>Tiekėjas su pasiūlymu turi pateikti:</w:t>
      </w:r>
    </w:p>
    <w:p w14:paraId="21173074" w14:textId="77777777" w:rsidR="00722082" w:rsidRPr="00C92860" w:rsidRDefault="001D5753" w:rsidP="001D5753">
      <w:pPr>
        <w:pStyle w:val="NormalWeb"/>
        <w:numPr>
          <w:ilvl w:val="0"/>
          <w:numId w:val="18"/>
        </w:numPr>
        <w:spacing w:before="0" w:beforeAutospacing="0" w:after="0" w:afterAutospacing="0"/>
        <w:ind w:left="709" w:firstLine="0"/>
        <w:jc w:val="both"/>
        <w:rPr>
          <w:rFonts w:ascii="Cambria" w:hAnsi="Cambria"/>
          <w:sz w:val="22"/>
          <w:szCs w:val="22"/>
        </w:rPr>
      </w:pPr>
      <w:r w:rsidRPr="00C92860">
        <w:rPr>
          <w:rFonts w:ascii="Cambria" w:hAnsi="Cambria"/>
          <w:sz w:val="22"/>
          <w:szCs w:val="22"/>
        </w:rPr>
        <w:t>Įvardinti s</w:t>
      </w:r>
      <w:r w:rsidR="00722082" w:rsidRPr="00C92860">
        <w:rPr>
          <w:rFonts w:ascii="Cambria" w:hAnsi="Cambria"/>
          <w:sz w:val="22"/>
          <w:szCs w:val="22"/>
        </w:rPr>
        <w:t>iūlomos prekės gamintoją ir modelį;</w:t>
      </w:r>
    </w:p>
    <w:p w14:paraId="11AA9B46" w14:textId="77777777" w:rsidR="00722082" w:rsidRPr="00C92860" w:rsidRDefault="00722082" w:rsidP="001D5753">
      <w:pPr>
        <w:pStyle w:val="NormalWeb"/>
        <w:numPr>
          <w:ilvl w:val="0"/>
          <w:numId w:val="18"/>
        </w:numPr>
        <w:spacing w:before="0" w:beforeAutospacing="0" w:after="0" w:afterAutospacing="0"/>
        <w:ind w:left="709" w:firstLine="0"/>
        <w:jc w:val="both"/>
        <w:rPr>
          <w:rFonts w:ascii="Cambria" w:hAnsi="Cambria"/>
          <w:sz w:val="22"/>
          <w:szCs w:val="22"/>
        </w:rPr>
      </w:pPr>
      <w:r w:rsidRPr="00C92860">
        <w:rPr>
          <w:rFonts w:ascii="Cambria" w:hAnsi="Cambria"/>
          <w:sz w:val="22"/>
          <w:szCs w:val="22"/>
        </w:rPr>
        <w:t>Gaminio atitikties deklaraciją (jei taikoma);</w:t>
      </w:r>
    </w:p>
    <w:p w14:paraId="59138AB2" w14:textId="77777777" w:rsidR="00722082" w:rsidRPr="00C92860" w:rsidRDefault="00722082" w:rsidP="001D5753">
      <w:pPr>
        <w:pStyle w:val="NormalWeb"/>
        <w:numPr>
          <w:ilvl w:val="0"/>
          <w:numId w:val="18"/>
        </w:numPr>
        <w:spacing w:before="0" w:beforeAutospacing="0" w:after="0" w:afterAutospacing="0"/>
        <w:ind w:left="709" w:firstLine="0"/>
        <w:jc w:val="both"/>
        <w:rPr>
          <w:rFonts w:ascii="Cambria" w:hAnsi="Cambria"/>
          <w:sz w:val="22"/>
          <w:szCs w:val="22"/>
        </w:rPr>
      </w:pPr>
      <w:r w:rsidRPr="00C92860">
        <w:rPr>
          <w:rFonts w:ascii="Cambria" w:hAnsi="Cambria"/>
          <w:sz w:val="22"/>
          <w:szCs w:val="22"/>
        </w:rPr>
        <w:t>Medžiagų/gaminio kokybės sertifikatus (jei taikoma);</w:t>
      </w:r>
    </w:p>
    <w:p w14:paraId="5DBCA654" w14:textId="77777777" w:rsidR="00722082" w:rsidRPr="00C92860" w:rsidRDefault="00722082" w:rsidP="001D5753">
      <w:pPr>
        <w:pStyle w:val="NormalWeb"/>
        <w:numPr>
          <w:ilvl w:val="0"/>
          <w:numId w:val="18"/>
        </w:numPr>
        <w:spacing w:before="0" w:beforeAutospacing="0" w:after="0" w:afterAutospacing="0"/>
        <w:ind w:left="709" w:firstLine="0"/>
        <w:jc w:val="both"/>
        <w:rPr>
          <w:rFonts w:ascii="Cambria" w:hAnsi="Cambria"/>
          <w:sz w:val="22"/>
          <w:szCs w:val="22"/>
        </w:rPr>
      </w:pPr>
      <w:r w:rsidRPr="00C92860">
        <w:rPr>
          <w:rFonts w:ascii="Cambria" w:hAnsi="Cambria"/>
          <w:sz w:val="22"/>
          <w:szCs w:val="22"/>
        </w:rPr>
        <w:t>Sertifikatus arba bandymų protokolus, įrodančius atitikimą nurodytiems ES ar tarptautiniams standartams (EN ISO, EN ir kt.).</w:t>
      </w:r>
    </w:p>
    <w:p w14:paraId="2945D24A" w14:textId="77777777" w:rsidR="00722082" w:rsidRPr="00C92860" w:rsidRDefault="00722082" w:rsidP="001D5753">
      <w:pPr>
        <w:pStyle w:val="NormalWeb"/>
        <w:numPr>
          <w:ilvl w:val="0"/>
          <w:numId w:val="16"/>
        </w:numPr>
        <w:spacing w:before="0" w:beforeAutospacing="0" w:after="0" w:afterAutospacing="0"/>
        <w:ind w:left="709" w:firstLine="0"/>
        <w:jc w:val="both"/>
        <w:rPr>
          <w:rFonts w:ascii="Cambria" w:hAnsi="Cambria"/>
          <w:sz w:val="22"/>
          <w:szCs w:val="22"/>
        </w:rPr>
      </w:pPr>
      <w:r w:rsidRPr="00C92860">
        <w:rPr>
          <w:rStyle w:val="Strong"/>
          <w:rFonts w:ascii="Cambria" w:hAnsi="Cambria"/>
          <w:sz w:val="22"/>
          <w:szCs w:val="22"/>
        </w:rPr>
        <w:t>Garantija:</w:t>
      </w:r>
      <w:r w:rsidRPr="00C92860">
        <w:rPr>
          <w:rFonts w:ascii="Cambria" w:hAnsi="Cambria"/>
          <w:sz w:val="22"/>
          <w:szCs w:val="22"/>
        </w:rPr>
        <w:br/>
        <w:t xml:space="preserve">Visoms tiekiamoms kėdėms turi būti suteikiama ne trumpesnė kaip </w:t>
      </w:r>
      <w:r w:rsidRPr="00C92860">
        <w:rPr>
          <w:rStyle w:val="Strong"/>
          <w:rFonts w:ascii="Cambria" w:hAnsi="Cambria"/>
          <w:sz w:val="22"/>
          <w:szCs w:val="22"/>
        </w:rPr>
        <w:t>36 mėnesių garantija</w:t>
      </w:r>
      <w:r w:rsidRPr="00C92860">
        <w:rPr>
          <w:rFonts w:ascii="Cambria" w:hAnsi="Cambria"/>
          <w:sz w:val="22"/>
          <w:szCs w:val="22"/>
        </w:rPr>
        <w:t xml:space="preserve"> nuo prekių priėmimo–perdavimo akto pasirašymo dienos. Garantijos laikotarpiu tiekėjas be papildomo atlygio pašalina defektus, pakeičia nekokybiškas dalis ar baldus. Garantijos terminas pratęsiamas detalių ar baldų keitimo/remonto laikotarpiu.</w:t>
      </w:r>
    </w:p>
    <w:p w14:paraId="76A11854" w14:textId="77777777" w:rsidR="001D5753" w:rsidRPr="00C92860" w:rsidRDefault="00722082" w:rsidP="001D5753">
      <w:pPr>
        <w:pStyle w:val="NormalWeb"/>
        <w:numPr>
          <w:ilvl w:val="0"/>
          <w:numId w:val="16"/>
        </w:numPr>
        <w:spacing w:before="0" w:beforeAutospacing="0" w:after="0" w:afterAutospacing="0"/>
        <w:ind w:left="709" w:firstLine="0"/>
        <w:jc w:val="both"/>
        <w:rPr>
          <w:rStyle w:val="Strong"/>
          <w:rFonts w:ascii="Cambria" w:hAnsi="Cambria"/>
          <w:b w:val="0"/>
          <w:bCs w:val="0"/>
          <w:sz w:val="22"/>
          <w:szCs w:val="22"/>
        </w:rPr>
      </w:pPr>
      <w:r w:rsidRPr="00C92860">
        <w:rPr>
          <w:rStyle w:val="Strong"/>
          <w:rFonts w:ascii="Cambria" w:hAnsi="Cambria"/>
          <w:sz w:val="22"/>
          <w:szCs w:val="22"/>
        </w:rPr>
        <w:t>Prekių pristatymas:</w:t>
      </w:r>
    </w:p>
    <w:p w14:paraId="1D2F383E" w14:textId="77777777" w:rsidR="00722082" w:rsidRPr="00C92860" w:rsidRDefault="00722082" w:rsidP="001D5753">
      <w:pPr>
        <w:pStyle w:val="NormalWeb"/>
        <w:spacing w:before="0" w:beforeAutospacing="0" w:after="0" w:afterAutospacing="0"/>
        <w:ind w:left="709"/>
        <w:jc w:val="both"/>
        <w:rPr>
          <w:rFonts w:ascii="Cambria" w:hAnsi="Cambria"/>
          <w:sz w:val="22"/>
          <w:szCs w:val="22"/>
        </w:rPr>
      </w:pPr>
      <w:r w:rsidRPr="00C92860">
        <w:rPr>
          <w:rFonts w:ascii="Cambria" w:hAnsi="Cambria"/>
          <w:sz w:val="22"/>
          <w:szCs w:val="22"/>
        </w:rPr>
        <w:t>Kėdės turi būti pristatytos naujos į pirkėjo nurodytą vietą</w:t>
      </w:r>
      <w:r w:rsidR="001D5753" w:rsidRPr="00C92860">
        <w:rPr>
          <w:rFonts w:ascii="Cambria" w:hAnsi="Cambria"/>
          <w:sz w:val="22"/>
          <w:szCs w:val="22"/>
        </w:rPr>
        <w:t>.</w:t>
      </w:r>
    </w:p>
    <w:p w14:paraId="378D6164" w14:textId="77777777" w:rsidR="00722082" w:rsidRPr="00C92860" w:rsidRDefault="00722082" w:rsidP="001D5753">
      <w:pPr>
        <w:pStyle w:val="NormalWeb"/>
        <w:numPr>
          <w:ilvl w:val="0"/>
          <w:numId w:val="16"/>
        </w:numPr>
        <w:spacing w:before="0" w:beforeAutospacing="0" w:after="0" w:afterAutospacing="0"/>
        <w:ind w:left="709" w:firstLine="0"/>
        <w:jc w:val="both"/>
        <w:rPr>
          <w:rFonts w:ascii="Cambria" w:hAnsi="Cambria"/>
          <w:sz w:val="22"/>
          <w:szCs w:val="22"/>
        </w:rPr>
      </w:pPr>
      <w:r w:rsidRPr="00C92860">
        <w:rPr>
          <w:rStyle w:val="Strong"/>
          <w:rFonts w:ascii="Cambria" w:hAnsi="Cambria"/>
          <w:sz w:val="22"/>
          <w:szCs w:val="22"/>
        </w:rPr>
        <w:t>Spalvų ir medžiagų derinimas:</w:t>
      </w:r>
      <w:r w:rsidRPr="00C92860">
        <w:rPr>
          <w:rFonts w:ascii="Cambria" w:hAnsi="Cambria"/>
          <w:sz w:val="22"/>
          <w:szCs w:val="22"/>
        </w:rPr>
        <w:t xml:space="preserve"> </w:t>
      </w:r>
    </w:p>
    <w:p w14:paraId="45DDFC04" w14:textId="77777777" w:rsidR="00722082" w:rsidRPr="00C92860" w:rsidRDefault="00722082" w:rsidP="001D5753">
      <w:pPr>
        <w:pStyle w:val="text-start"/>
        <w:numPr>
          <w:ilvl w:val="0"/>
          <w:numId w:val="19"/>
        </w:numPr>
        <w:tabs>
          <w:tab w:val="clear" w:pos="720"/>
          <w:tab w:val="num" w:pos="1134"/>
        </w:tabs>
        <w:spacing w:before="0" w:beforeAutospacing="0" w:after="0" w:afterAutospacing="0"/>
        <w:ind w:left="1134" w:hanging="425"/>
        <w:jc w:val="both"/>
        <w:rPr>
          <w:rFonts w:ascii="Cambria" w:hAnsi="Cambria"/>
          <w:sz w:val="22"/>
          <w:szCs w:val="22"/>
        </w:rPr>
      </w:pPr>
      <w:r w:rsidRPr="00C92860">
        <w:rPr>
          <w:rFonts w:ascii="Cambria" w:hAnsi="Cambria"/>
          <w:sz w:val="22"/>
          <w:szCs w:val="22"/>
        </w:rPr>
        <w:t>Tiekėjas kartu su pasiūlymu turi pateikti siūlomų spalvų ir medžiagų pavyzdžius ar katalogus.</w:t>
      </w:r>
    </w:p>
    <w:p w14:paraId="7019F241" w14:textId="77777777" w:rsidR="00722082" w:rsidRPr="00C92860" w:rsidRDefault="00722082" w:rsidP="001D5753">
      <w:pPr>
        <w:pStyle w:val="text-start"/>
        <w:numPr>
          <w:ilvl w:val="0"/>
          <w:numId w:val="19"/>
        </w:numPr>
        <w:tabs>
          <w:tab w:val="clear" w:pos="720"/>
          <w:tab w:val="num" w:pos="1134"/>
        </w:tabs>
        <w:spacing w:before="0" w:beforeAutospacing="0" w:after="0" w:afterAutospacing="0"/>
        <w:ind w:left="1134" w:hanging="425"/>
        <w:jc w:val="both"/>
        <w:rPr>
          <w:rFonts w:ascii="Cambria" w:hAnsi="Cambria"/>
          <w:sz w:val="22"/>
          <w:szCs w:val="22"/>
        </w:rPr>
      </w:pPr>
      <w:r w:rsidRPr="00C92860">
        <w:rPr>
          <w:rFonts w:ascii="Cambria" w:hAnsi="Cambria"/>
          <w:sz w:val="22"/>
          <w:szCs w:val="22"/>
        </w:rPr>
        <w:t>Galutiniai spalvos, medžiagos ir apdailos variantai derinami su Užsakovu.</w:t>
      </w:r>
    </w:p>
    <w:p w14:paraId="2E6F886C" w14:textId="77777777" w:rsidR="001D5753" w:rsidRPr="00C92860" w:rsidRDefault="00722082" w:rsidP="001D5753">
      <w:pPr>
        <w:pStyle w:val="NormalWeb"/>
        <w:numPr>
          <w:ilvl w:val="0"/>
          <w:numId w:val="16"/>
        </w:numPr>
        <w:spacing w:before="0" w:beforeAutospacing="0" w:after="0" w:afterAutospacing="0"/>
        <w:ind w:left="709" w:firstLine="0"/>
        <w:jc w:val="both"/>
        <w:rPr>
          <w:rStyle w:val="Strong"/>
          <w:rFonts w:ascii="Cambria" w:hAnsi="Cambria"/>
          <w:b w:val="0"/>
          <w:bCs w:val="0"/>
          <w:sz w:val="22"/>
          <w:szCs w:val="22"/>
        </w:rPr>
      </w:pPr>
      <w:r w:rsidRPr="00C92860">
        <w:rPr>
          <w:rStyle w:val="Strong"/>
          <w:rFonts w:ascii="Cambria" w:hAnsi="Cambria"/>
          <w:sz w:val="22"/>
          <w:szCs w:val="22"/>
        </w:rPr>
        <w:t>Apsauga ir higiena:</w:t>
      </w:r>
    </w:p>
    <w:p w14:paraId="07D164CA" w14:textId="77777777" w:rsidR="00722082" w:rsidRPr="00C92860" w:rsidRDefault="00722082" w:rsidP="001D5753">
      <w:pPr>
        <w:pStyle w:val="NormalWeb"/>
        <w:spacing w:before="0" w:beforeAutospacing="0" w:after="0" w:afterAutospacing="0"/>
        <w:ind w:left="709"/>
        <w:jc w:val="both"/>
        <w:rPr>
          <w:rFonts w:ascii="Cambria" w:hAnsi="Cambria"/>
          <w:sz w:val="22"/>
          <w:szCs w:val="22"/>
        </w:rPr>
      </w:pPr>
      <w:r w:rsidRPr="00C92860">
        <w:rPr>
          <w:rFonts w:ascii="Cambria" w:hAnsi="Cambria"/>
          <w:sz w:val="22"/>
          <w:szCs w:val="22"/>
        </w:rPr>
        <w:t>Kėdės turi būti saugios naudoti pagal paskirtį, turėti apsaugas nuo grindų pažeidimo. Kėdės turi būti lengvai prižiūrimos ir valomos, tinkamos valymui įprastomis buitinėmis/komercinėmis priemonėmis.</w:t>
      </w:r>
    </w:p>
    <w:p w14:paraId="07144CCA" w14:textId="77777777" w:rsidR="001D5753" w:rsidRPr="00C92860" w:rsidRDefault="00722082" w:rsidP="001D5753">
      <w:pPr>
        <w:pStyle w:val="NormalWeb"/>
        <w:numPr>
          <w:ilvl w:val="0"/>
          <w:numId w:val="16"/>
        </w:numPr>
        <w:spacing w:before="0" w:beforeAutospacing="0" w:after="0" w:afterAutospacing="0"/>
        <w:ind w:left="709" w:firstLine="0"/>
        <w:jc w:val="both"/>
        <w:rPr>
          <w:rStyle w:val="Strong"/>
          <w:rFonts w:ascii="Cambria" w:hAnsi="Cambria"/>
          <w:b w:val="0"/>
          <w:bCs w:val="0"/>
          <w:sz w:val="22"/>
          <w:szCs w:val="22"/>
        </w:rPr>
      </w:pPr>
      <w:r w:rsidRPr="00C92860">
        <w:rPr>
          <w:rStyle w:val="Strong"/>
          <w:rFonts w:ascii="Cambria" w:hAnsi="Cambria"/>
          <w:sz w:val="22"/>
          <w:szCs w:val="22"/>
        </w:rPr>
        <w:t>Prekių atmetimo teisė:</w:t>
      </w:r>
    </w:p>
    <w:p w14:paraId="30D285B9" w14:textId="77777777" w:rsidR="00722082" w:rsidRPr="00C92860" w:rsidRDefault="00722082" w:rsidP="001D5753">
      <w:pPr>
        <w:pStyle w:val="NormalWeb"/>
        <w:spacing w:before="0" w:beforeAutospacing="0" w:after="0" w:afterAutospacing="0"/>
        <w:ind w:left="709"/>
        <w:jc w:val="both"/>
        <w:rPr>
          <w:rFonts w:ascii="Cambria" w:hAnsi="Cambria"/>
          <w:sz w:val="22"/>
          <w:szCs w:val="22"/>
        </w:rPr>
      </w:pPr>
      <w:r w:rsidRPr="00C92860">
        <w:rPr>
          <w:rFonts w:ascii="Cambria" w:hAnsi="Cambria"/>
          <w:sz w:val="22"/>
          <w:szCs w:val="22"/>
        </w:rPr>
        <w:t>Užsakovas turi teisę nepriimti prekių, neatitinkančių techninės specifikacijos ar pristatytų su defektais. Tokios prekės turi būti per protingą terminą pakeistos tinkamomis.</w:t>
      </w:r>
    </w:p>
    <w:p w14:paraId="1760E7B8" w14:textId="77777777" w:rsidR="001D5753" w:rsidRPr="00C92860" w:rsidRDefault="00722082" w:rsidP="001D5753">
      <w:pPr>
        <w:pStyle w:val="NormalWeb"/>
        <w:numPr>
          <w:ilvl w:val="0"/>
          <w:numId w:val="16"/>
        </w:numPr>
        <w:spacing w:before="0" w:beforeAutospacing="0" w:after="0" w:afterAutospacing="0"/>
        <w:ind w:left="709" w:firstLine="0"/>
        <w:jc w:val="both"/>
        <w:rPr>
          <w:rStyle w:val="Strong"/>
          <w:rFonts w:ascii="Cambria" w:hAnsi="Cambria"/>
          <w:b w:val="0"/>
          <w:bCs w:val="0"/>
          <w:sz w:val="22"/>
          <w:szCs w:val="22"/>
        </w:rPr>
      </w:pPr>
      <w:r w:rsidRPr="00C92860">
        <w:rPr>
          <w:rStyle w:val="Strong"/>
          <w:rFonts w:ascii="Cambria" w:hAnsi="Cambria"/>
          <w:sz w:val="22"/>
          <w:szCs w:val="22"/>
        </w:rPr>
        <w:t>Kainos sudėtis:</w:t>
      </w:r>
    </w:p>
    <w:p w14:paraId="7BA64BB1" w14:textId="77777777" w:rsidR="00722082" w:rsidRPr="00C92860" w:rsidRDefault="00722082" w:rsidP="001D5753">
      <w:pPr>
        <w:pStyle w:val="NormalWeb"/>
        <w:spacing w:before="0" w:beforeAutospacing="0" w:after="0" w:afterAutospacing="0"/>
        <w:ind w:left="709"/>
        <w:jc w:val="both"/>
        <w:rPr>
          <w:rFonts w:ascii="Cambria" w:hAnsi="Cambria"/>
          <w:sz w:val="22"/>
          <w:szCs w:val="22"/>
        </w:rPr>
      </w:pPr>
      <w:r w:rsidRPr="00C92860">
        <w:rPr>
          <w:rFonts w:ascii="Cambria" w:hAnsi="Cambria"/>
          <w:sz w:val="22"/>
          <w:szCs w:val="22"/>
        </w:rPr>
        <w:t>Baldo kaina yra pardavimo kaina, įskaitant prekės pakuotę, transportavimą, krovimo darbus bei surinkimą baldų pastatymo vietoje (pas konkretų užsakovą), PVM ir visus kitus tiekėjo numatytus ar nenumatytus mokesčius.</w:t>
      </w:r>
    </w:p>
    <w:p w14:paraId="35B2BAF0" w14:textId="77777777" w:rsidR="001D5753" w:rsidRPr="00C92860" w:rsidRDefault="00722082" w:rsidP="001D5753">
      <w:pPr>
        <w:pStyle w:val="NormalWeb"/>
        <w:numPr>
          <w:ilvl w:val="0"/>
          <w:numId w:val="16"/>
        </w:numPr>
        <w:spacing w:before="0" w:beforeAutospacing="0" w:after="0" w:afterAutospacing="0"/>
        <w:ind w:left="709" w:firstLine="0"/>
        <w:jc w:val="both"/>
        <w:rPr>
          <w:rStyle w:val="Strong"/>
          <w:rFonts w:ascii="Cambria" w:hAnsi="Cambria"/>
          <w:b w:val="0"/>
          <w:bCs w:val="0"/>
          <w:sz w:val="22"/>
          <w:szCs w:val="22"/>
        </w:rPr>
      </w:pPr>
      <w:r w:rsidRPr="00C92860">
        <w:rPr>
          <w:rStyle w:val="Strong"/>
          <w:rFonts w:ascii="Cambria" w:hAnsi="Cambria"/>
          <w:sz w:val="22"/>
          <w:szCs w:val="22"/>
        </w:rPr>
        <w:t>Pirkimo apimtis:</w:t>
      </w:r>
    </w:p>
    <w:p w14:paraId="24BA69EC" w14:textId="77777777" w:rsidR="00722082" w:rsidRPr="00C92860" w:rsidRDefault="00722082" w:rsidP="001D5753">
      <w:pPr>
        <w:pStyle w:val="NormalWeb"/>
        <w:spacing w:before="0" w:beforeAutospacing="0" w:after="0" w:afterAutospacing="0"/>
        <w:ind w:left="709"/>
        <w:jc w:val="both"/>
        <w:rPr>
          <w:rFonts w:ascii="Cambria" w:hAnsi="Cambria"/>
          <w:sz w:val="22"/>
          <w:szCs w:val="22"/>
        </w:rPr>
      </w:pPr>
      <w:r w:rsidRPr="00C92860">
        <w:rPr>
          <w:rFonts w:ascii="Cambria" w:hAnsi="Cambria"/>
          <w:sz w:val="22"/>
          <w:szCs w:val="22"/>
        </w:rPr>
        <w:lastRenderedPageBreak/>
        <w:t>Šioje techninėje specifikacijoje nurodytą baldų kiekį perkančioji organizacija numato įsigyti Sutarties galiojimo laikotarpiu, atsižvelgdama į faktinį baldų poreikį ir finansinį pajėgumą.</w:t>
      </w:r>
    </w:p>
    <w:p w14:paraId="1E7E4952" w14:textId="77777777" w:rsidR="001D5753" w:rsidRPr="00C92860" w:rsidRDefault="00722082" w:rsidP="001D5753">
      <w:pPr>
        <w:pStyle w:val="NormalWeb"/>
        <w:numPr>
          <w:ilvl w:val="0"/>
          <w:numId w:val="16"/>
        </w:numPr>
        <w:spacing w:before="0" w:beforeAutospacing="0" w:after="0" w:afterAutospacing="0"/>
        <w:ind w:left="709" w:firstLine="0"/>
        <w:jc w:val="both"/>
        <w:rPr>
          <w:rStyle w:val="Strong"/>
          <w:rFonts w:ascii="Cambria" w:hAnsi="Cambria"/>
          <w:b w:val="0"/>
          <w:bCs w:val="0"/>
          <w:sz w:val="22"/>
          <w:szCs w:val="22"/>
        </w:rPr>
      </w:pPr>
      <w:r w:rsidRPr="00C92860">
        <w:rPr>
          <w:rStyle w:val="Strong"/>
          <w:rFonts w:ascii="Cambria" w:hAnsi="Cambria"/>
          <w:sz w:val="22"/>
          <w:szCs w:val="22"/>
        </w:rPr>
        <w:t>Prekės pavadinimo ir specifikacijos nurodymas:</w:t>
      </w:r>
    </w:p>
    <w:p w14:paraId="6DCF864F" w14:textId="77777777" w:rsidR="00722082" w:rsidRPr="00C92860" w:rsidRDefault="00722082" w:rsidP="001D5753">
      <w:pPr>
        <w:pStyle w:val="NormalWeb"/>
        <w:spacing w:before="0" w:beforeAutospacing="0" w:after="0" w:afterAutospacing="0"/>
        <w:ind w:left="709"/>
        <w:jc w:val="both"/>
        <w:rPr>
          <w:rFonts w:ascii="Cambria" w:hAnsi="Cambria"/>
          <w:sz w:val="22"/>
          <w:szCs w:val="22"/>
        </w:rPr>
      </w:pPr>
      <w:r w:rsidRPr="00C92860">
        <w:rPr>
          <w:rFonts w:ascii="Cambria" w:hAnsi="Cambria"/>
          <w:sz w:val="22"/>
          <w:szCs w:val="22"/>
        </w:rPr>
        <w:t>Grafoje „Siūlomos prekės pavadinimas, gamintojas ir techninė specifikacija“, vadovaujantis Viešųjų pirkimų tarnybos išaiškinimu, turi būti nurodyti tikslūs ir konkretūs siūlomos prekės duomenys, nepaliekant lentelėje pateiktų dydžių reikšmių tolerancijos ir tokių apibūdinimų, kaip „lygiavertė“, „atitinka“ ir pan.</w:t>
      </w:r>
    </w:p>
    <w:p w14:paraId="4D607564" w14:textId="77777777" w:rsidR="00722082" w:rsidRPr="00C92860" w:rsidRDefault="00722082" w:rsidP="001D5753">
      <w:pPr>
        <w:spacing w:after="0" w:line="240" w:lineRule="auto"/>
        <w:ind w:left="709"/>
        <w:rPr>
          <w:rFonts w:ascii="Cambria" w:hAnsi="Cambria"/>
        </w:rPr>
      </w:pPr>
    </w:p>
    <w:p w14:paraId="08845E5D" w14:textId="77777777" w:rsidR="00FF7B74" w:rsidRPr="00C92860" w:rsidRDefault="00A4264A" w:rsidP="00A4264A">
      <w:pPr>
        <w:jc w:val="both"/>
        <w:rPr>
          <w:rFonts w:ascii="Cambria" w:hAnsi="Cambria"/>
          <w:b/>
        </w:rPr>
      </w:pPr>
      <w:r w:rsidRPr="00C92860">
        <w:rPr>
          <w:rFonts w:ascii="Cambria" w:hAnsi="Cambria"/>
        </w:rPr>
        <w:t xml:space="preserve">     </w:t>
      </w:r>
      <w:r w:rsidRPr="00C92860">
        <w:rPr>
          <w:rFonts w:ascii="Cambria" w:hAnsi="Cambria"/>
          <w:b/>
        </w:rPr>
        <w:t xml:space="preserve">   </w:t>
      </w:r>
      <w:r w:rsidR="001D5753" w:rsidRPr="00C92860">
        <w:rPr>
          <w:rFonts w:ascii="Cambria" w:hAnsi="Cambria"/>
          <w:b/>
        </w:rPr>
        <w:t>Minimalūs aplinkos apsaugos kriterijai (MAAK) baldų (kėdžių) pirkimui</w:t>
      </w:r>
    </w:p>
    <w:tbl>
      <w:tblPr>
        <w:tblStyle w:val="TableGrid"/>
        <w:tblW w:w="0" w:type="auto"/>
        <w:tblInd w:w="108" w:type="dxa"/>
        <w:tblLook w:val="04A0" w:firstRow="1" w:lastRow="0" w:firstColumn="1" w:lastColumn="0" w:noHBand="0" w:noVBand="1"/>
      </w:tblPr>
      <w:tblGrid>
        <w:gridCol w:w="563"/>
        <w:gridCol w:w="4002"/>
        <w:gridCol w:w="5777"/>
        <w:gridCol w:w="3543"/>
      </w:tblGrid>
      <w:tr w:rsidR="00FF7B74" w:rsidRPr="00C92860" w14:paraId="407752E8" w14:textId="77777777" w:rsidTr="00FF7B74">
        <w:tc>
          <w:tcPr>
            <w:tcW w:w="563" w:type="dxa"/>
            <w:tcBorders>
              <w:top w:val="single" w:sz="4" w:space="0" w:color="auto"/>
              <w:left w:val="single" w:sz="4" w:space="0" w:color="auto"/>
              <w:bottom w:val="single" w:sz="4" w:space="0" w:color="auto"/>
              <w:right w:val="single" w:sz="4" w:space="0" w:color="auto"/>
            </w:tcBorders>
            <w:hideMark/>
          </w:tcPr>
          <w:p w14:paraId="5924D1E0" w14:textId="77777777" w:rsidR="00FF7B74" w:rsidRPr="00C92860" w:rsidRDefault="00FF7B74" w:rsidP="00FF7B74">
            <w:pPr>
              <w:rPr>
                <w:rFonts w:ascii="Cambria" w:hAnsi="Cambria"/>
                <w:b/>
              </w:rPr>
            </w:pPr>
            <w:r w:rsidRPr="00C92860">
              <w:rPr>
                <w:rFonts w:ascii="Cambria" w:hAnsi="Cambria"/>
                <w:b/>
              </w:rPr>
              <w:t>NR.</w:t>
            </w:r>
          </w:p>
        </w:tc>
        <w:tc>
          <w:tcPr>
            <w:tcW w:w="4002" w:type="dxa"/>
            <w:tcBorders>
              <w:top w:val="single" w:sz="4" w:space="0" w:color="auto"/>
              <w:left w:val="single" w:sz="4" w:space="0" w:color="auto"/>
              <w:bottom w:val="single" w:sz="4" w:space="0" w:color="auto"/>
              <w:right w:val="single" w:sz="4" w:space="0" w:color="auto"/>
            </w:tcBorders>
          </w:tcPr>
          <w:p w14:paraId="74947223" w14:textId="77777777" w:rsidR="00FF7B74" w:rsidRPr="00C92860" w:rsidRDefault="00FF7B74" w:rsidP="002614C5">
            <w:pPr>
              <w:jc w:val="center"/>
              <w:rPr>
                <w:rFonts w:ascii="Cambria" w:hAnsi="Cambria"/>
                <w:b/>
              </w:rPr>
            </w:pPr>
            <w:r w:rsidRPr="00C92860">
              <w:rPr>
                <w:rFonts w:ascii="Cambria" w:hAnsi="Cambria"/>
                <w:b/>
              </w:rPr>
              <w:t>KRITERIJUS</w:t>
            </w:r>
          </w:p>
        </w:tc>
        <w:tc>
          <w:tcPr>
            <w:tcW w:w="5777" w:type="dxa"/>
            <w:tcBorders>
              <w:top w:val="single" w:sz="4" w:space="0" w:color="auto"/>
              <w:left w:val="single" w:sz="4" w:space="0" w:color="auto"/>
              <w:bottom w:val="single" w:sz="4" w:space="0" w:color="auto"/>
              <w:right w:val="single" w:sz="4" w:space="0" w:color="auto"/>
            </w:tcBorders>
          </w:tcPr>
          <w:p w14:paraId="7DEB9AE7" w14:textId="77777777" w:rsidR="00FF7B74" w:rsidRPr="00C92860" w:rsidRDefault="00FF7B74" w:rsidP="00FF7B74">
            <w:pPr>
              <w:jc w:val="center"/>
              <w:rPr>
                <w:rFonts w:ascii="Cambria" w:hAnsi="Cambria"/>
                <w:b/>
              </w:rPr>
            </w:pPr>
            <w:r w:rsidRPr="00C92860">
              <w:rPr>
                <w:rFonts w:ascii="Cambria" w:hAnsi="Cambria"/>
                <w:b/>
              </w:rPr>
              <w:t>REIKALAVIMAS / PASTABOS</w:t>
            </w:r>
          </w:p>
        </w:tc>
        <w:tc>
          <w:tcPr>
            <w:tcW w:w="3543" w:type="dxa"/>
            <w:tcBorders>
              <w:top w:val="single" w:sz="4" w:space="0" w:color="auto"/>
              <w:left w:val="single" w:sz="4" w:space="0" w:color="auto"/>
              <w:bottom w:val="single" w:sz="4" w:space="0" w:color="auto"/>
              <w:right w:val="single" w:sz="4" w:space="0" w:color="auto"/>
            </w:tcBorders>
          </w:tcPr>
          <w:p w14:paraId="52A2893A" w14:textId="77777777" w:rsidR="00FF7B74" w:rsidRPr="00C92860" w:rsidRDefault="00FF7B74" w:rsidP="00FF7B74">
            <w:pPr>
              <w:jc w:val="center"/>
              <w:rPr>
                <w:rFonts w:ascii="Cambria" w:hAnsi="Cambria"/>
                <w:b/>
              </w:rPr>
            </w:pPr>
            <w:r w:rsidRPr="00C92860">
              <w:rPr>
                <w:rFonts w:ascii="Cambria" w:hAnsi="Cambria"/>
                <w:b/>
              </w:rPr>
              <w:t>TIEKĖJO PATEIKIAMI DOKUMENTAI</w:t>
            </w:r>
          </w:p>
        </w:tc>
      </w:tr>
      <w:tr w:rsidR="002F2AB2" w:rsidRPr="00C92860" w14:paraId="73D87FF7" w14:textId="77777777" w:rsidTr="00FF7B74">
        <w:tc>
          <w:tcPr>
            <w:tcW w:w="563" w:type="dxa"/>
            <w:tcBorders>
              <w:top w:val="single" w:sz="4" w:space="0" w:color="auto"/>
              <w:left w:val="single" w:sz="4" w:space="0" w:color="auto"/>
              <w:bottom w:val="single" w:sz="4" w:space="0" w:color="auto"/>
              <w:right w:val="single" w:sz="4" w:space="0" w:color="auto"/>
            </w:tcBorders>
          </w:tcPr>
          <w:p w14:paraId="3CB46A25" w14:textId="77777777" w:rsidR="002F2AB2" w:rsidRPr="00C92860" w:rsidRDefault="002F2AB2" w:rsidP="00FF7B74">
            <w:pPr>
              <w:rPr>
                <w:rFonts w:ascii="Cambria" w:hAnsi="Cambria"/>
              </w:rPr>
            </w:pPr>
            <w:r w:rsidRPr="00C92860">
              <w:rPr>
                <w:rFonts w:ascii="Cambria" w:hAnsi="Cambria"/>
              </w:rPr>
              <w:t>1.</w:t>
            </w:r>
          </w:p>
        </w:tc>
        <w:tc>
          <w:tcPr>
            <w:tcW w:w="4002" w:type="dxa"/>
            <w:tcBorders>
              <w:top w:val="single" w:sz="4" w:space="0" w:color="auto"/>
              <w:left w:val="single" w:sz="4" w:space="0" w:color="auto"/>
              <w:bottom w:val="single" w:sz="4" w:space="0" w:color="auto"/>
              <w:right w:val="single" w:sz="4" w:space="0" w:color="auto"/>
            </w:tcBorders>
          </w:tcPr>
          <w:p w14:paraId="7058DB70" w14:textId="77777777" w:rsidR="002F2AB2" w:rsidRPr="00C92860" w:rsidRDefault="002F2AB2" w:rsidP="00FF7B74">
            <w:pPr>
              <w:jc w:val="both"/>
              <w:rPr>
                <w:rFonts w:ascii="Cambria" w:hAnsi="Cambria"/>
              </w:rPr>
            </w:pPr>
            <w:r w:rsidRPr="00C92860">
              <w:rPr>
                <w:rFonts w:ascii="Cambria" w:hAnsi="Cambria"/>
              </w:rPr>
              <w:t>Mediena, medienos plaušo ar faneros dalys</w:t>
            </w:r>
          </w:p>
        </w:tc>
        <w:tc>
          <w:tcPr>
            <w:tcW w:w="5777" w:type="dxa"/>
            <w:tcBorders>
              <w:top w:val="single" w:sz="4" w:space="0" w:color="auto"/>
              <w:left w:val="single" w:sz="4" w:space="0" w:color="auto"/>
              <w:bottom w:val="single" w:sz="4" w:space="0" w:color="auto"/>
              <w:right w:val="single" w:sz="4" w:space="0" w:color="auto"/>
            </w:tcBorders>
          </w:tcPr>
          <w:p w14:paraId="1BE75B44" w14:textId="77777777" w:rsidR="002F2AB2" w:rsidRPr="00C92860" w:rsidRDefault="002F2AB2" w:rsidP="002F2AB2">
            <w:pPr>
              <w:jc w:val="both"/>
              <w:rPr>
                <w:rFonts w:ascii="Cambria" w:hAnsi="Cambria"/>
              </w:rPr>
            </w:pPr>
            <w:r w:rsidRPr="00C92860">
              <w:rPr>
                <w:rFonts w:ascii="Cambria" w:hAnsi="Cambria"/>
              </w:rPr>
              <w:t>Baldų, kuriuose yra medienos, dalys turi būti iš teisėtai išgautos medienos. Pageidautina FSC, PEFC ar ekvivalentas sertifikatas.</w:t>
            </w:r>
          </w:p>
        </w:tc>
        <w:tc>
          <w:tcPr>
            <w:tcW w:w="3543" w:type="dxa"/>
            <w:tcBorders>
              <w:top w:val="single" w:sz="4" w:space="0" w:color="auto"/>
              <w:left w:val="single" w:sz="4" w:space="0" w:color="auto"/>
              <w:bottom w:val="single" w:sz="4" w:space="0" w:color="auto"/>
              <w:right w:val="single" w:sz="4" w:space="0" w:color="auto"/>
            </w:tcBorders>
          </w:tcPr>
          <w:p w14:paraId="15A4F1AF" w14:textId="77777777" w:rsidR="002F2AB2" w:rsidRPr="00C92860" w:rsidRDefault="002F2AB2" w:rsidP="00FF7B74">
            <w:pPr>
              <w:rPr>
                <w:rFonts w:ascii="Cambria" w:hAnsi="Cambria"/>
              </w:rPr>
            </w:pPr>
            <w:r w:rsidRPr="00C92860">
              <w:rPr>
                <w:rFonts w:ascii="Cambria" w:hAnsi="Cambria"/>
              </w:rPr>
              <w:t>Atitikties deklaracija, sertifikatas</w:t>
            </w:r>
          </w:p>
        </w:tc>
      </w:tr>
      <w:tr w:rsidR="00FF7B74" w:rsidRPr="00C92860" w14:paraId="331774ED" w14:textId="77777777" w:rsidTr="00FF7B74">
        <w:tc>
          <w:tcPr>
            <w:tcW w:w="563" w:type="dxa"/>
            <w:tcBorders>
              <w:top w:val="single" w:sz="4" w:space="0" w:color="auto"/>
              <w:left w:val="single" w:sz="4" w:space="0" w:color="auto"/>
              <w:bottom w:val="single" w:sz="4" w:space="0" w:color="auto"/>
              <w:right w:val="single" w:sz="4" w:space="0" w:color="auto"/>
            </w:tcBorders>
          </w:tcPr>
          <w:p w14:paraId="53B22C2D" w14:textId="77777777" w:rsidR="00FF7B74" w:rsidRPr="00C92860" w:rsidRDefault="002F2AB2" w:rsidP="00FF7B74">
            <w:pPr>
              <w:rPr>
                <w:rFonts w:ascii="Cambria" w:hAnsi="Cambria"/>
              </w:rPr>
            </w:pPr>
            <w:r w:rsidRPr="00C92860">
              <w:rPr>
                <w:rFonts w:ascii="Cambria" w:hAnsi="Cambria"/>
              </w:rPr>
              <w:t>2</w:t>
            </w:r>
            <w:r w:rsidR="00FF7B74" w:rsidRPr="00C92860">
              <w:rPr>
                <w:rFonts w:ascii="Cambria" w:hAnsi="Cambria"/>
              </w:rPr>
              <w:t>.</w:t>
            </w:r>
          </w:p>
        </w:tc>
        <w:tc>
          <w:tcPr>
            <w:tcW w:w="4002" w:type="dxa"/>
            <w:tcBorders>
              <w:top w:val="single" w:sz="4" w:space="0" w:color="auto"/>
              <w:left w:val="single" w:sz="4" w:space="0" w:color="auto"/>
              <w:bottom w:val="single" w:sz="4" w:space="0" w:color="auto"/>
              <w:right w:val="single" w:sz="4" w:space="0" w:color="auto"/>
            </w:tcBorders>
          </w:tcPr>
          <w:p w14:paraId="7555A784" w14:textId="77777777" w:rsidR="00FF7B74" w:rsidRPr="00C92860" w:rsidRDefault="00FF7B74" w:rsidP="00FF7B74">
            <w:pPr>
              <w:jc w:val="both"/>
              <w:rPr>
                <w:rFonts w:ascii="Cambria" w:hAnsi="Cambria"/>
              </w:rPr>
            </w:pPr>
            <w:r w:rsidRPr="00C92860">
              <w:rPr>
                <w:rFonts w:ascii="Cambria" w:hAnsi="Cambria"/>
              </w:rPr>
              <w:t>Plastikinės dalys</w:t>
            </w:r>
          </w:p>
        </w:tc>
        <w:tc>
          <w:tcPr>
            <w:tcW w:w="5777" w:type="dxa"/>
            <w:tcBorders>
              <w:top w:val="single" w:sz="4" w:space="0" w:color="auto"/>
              <w:left w:val="single" w:sz="4" w:space="0" w:color="auto"/>
              <w:bottom w:val="single" w:sz="4" w:space="0" w:color="auto"/>
              <w:right w:val="single" w:sz="4" w:space="0" w:color="auto"/>
            </w:tcBorders>
          </w:tcPr>
          <w:p w14:paraId="720865BE" w14:textId="77777777" w:rsidR="00FF7B74" w:rsidRPr="00C92860" w:rsidRDefault="00FF7B74" w:rsidP="00FF7B74">
            <w:pPr>
              <w:rPr>
                <w:rFonts w:ascii="Cambria" w:hAnsi="Cambria"/>
              </w:rPr>
            </w:pPr>
            <w:r w:rsidRPr="00C92860">
              <w:rPr>
                <w:rFonts w:ascii="Cambria" w:hAnsi="Cambria"/>
              </w:rPr>
              <w:t>Bent 30 % plastiko dalys turi būti iš perdirbtų žaliavų ir/arba visos pagrindinės kėdės dalys privalo būti aiškiai žymimos perdirbimo kodu</w:t>
            </w:r>
          </w:p>
        </w:tc>
        <w:tc>
          <w:tcPr>
            <w:tcW w:w="3543" w:type="dxa"/>
            <w:tcBorders>
              <w:top w:val="single" w:sz="4" w:space="0" w:color="auto"/>
              <w:left w:val="single" w:sz="4" w:space="0" w:color="auto"/>
              <w:bottom w:val="single" w:sz="4" w:space="0" w:color="auto"/>
              <w:right w:val="single" w:sz="4" w:space="0" w:color="auto"/>
            </w:tcBorders>
          </w:tcPr>
          <w:p w14:paraId="47340E5A" w14:textId="77777777" w:rsidR="00FF7B74" w:rsidRPr="00C92860" w:rsidRDefault="00FF7B74" w:rsidP="00FF7B74">
            <w:pPr>
              <w:rPr>
                <w:rFonts w:ascii="Cambria" w:hAnsi="Cambria"/>
              </w:rPr>
            </w:pPr>
            <w:r w:rsidRPr="00C92860">
              <w:rPr>
                <w:rFonts w:ascii="Cambria" w:hAnsi="Cambria"/>
              </w:rPr>
              <w:t>Tiekėjo deklaracija, sertifikatas</w:t>
            </w:r>
          </w:p>
        </w:tc>
      </w:tr>
      <w:tr w:rsidR="00FF7B74" w:rsidRPr="00C92860" w14:paraId="189B5170" w14:textId="77777777" w:rsidTr="00FF7B74">
        <w:tc>
          <w:tcPr>
            <w:tcW w:w="563" w:type="dxa"/>
            <w:tcBorders>
              <w:top w:val="single" w:sz="4" w:space="0" w:color="auto"/>
              <w:left w:val="single" w:sz="4" w:space="0" w:color="auto"/>
              <w:bottom w:val="single" w:sz="4" w:space="0" w:color="auto"/>
              <w:right w:val="single" w:sz="4" w:space="0" w:color="auto"/>
            </w:tcBorders>
          </w:tcPr>
          <w:p w14:paraId="25ED86F5" w14:textId="77777777" w:rsidR="00FF7B74" w:rsidRPr="00C92860" w:rsidRDefault="002F2AB2" w:rsidP="00FF7B74">
            <w:pPr>
              <w:rPr>
                <w:rFonts w:ascii="Cambria" w:hAnsi="Cambria"/>
              </w:rPr>
            </w:pPr>
            <w:r w:rsidRPr="00C92860">
              <w:rPr>
                <w:rFonts w:ascii="Cambria" w:hAnsi="Cambria"/>
              </w:rPr>
              <w:t>3</w:t>
            </w:r>
            <w:r w:rsidR="00FF7B74" w:rsidRPr="00C92860">
              <w:rPr>
                <w:rFonts w:ascii="Cambria" w:hAnsi="Cambria"/>
              </w:rPr>
              <w:t>.</w:t>
            </w:r>
          </w:p>
        </w:tc>
        <w:tc>
          <w:tcPr>
            <w:tcW w:w="4002" w:type="dxa"/>
            <w:tcBorders>
              <w:top w:val="single" w:sz="4" w:space="0" w:color="auto"/>
              <w:left w:val="single" w:sz="4" w:space="0" w:color="auto"/>
              <w:bottom w:val="single" w:sz="4" w:space="0" w:color="auto"/>
              <w:right w:val="single" w:sz="4" w:space="0" w:color="auto"/>
            </w:tcBorders>
          </w:tcPr>
          <w:p w14:paraId="245F3D32" w14:textId="77777777" w:rsidR="00FF7B74" w:rsidRPr="00C92860" w:rsidRDefault="00FF7B74" w:rsidP="00FF7B74">
            <w:pPr>
              <w:jc w:val="both"/>
              <w:rPr>
                <w:rFonts w:ascii="Cambria" w:hAnsi="Cambria"/>
              </w:rPr>
            </w:pPr>
            <w:r w:rsidRPr="00C92860">
              <w:rPr>
                <w:rFonts w:ascii="Cambria" w:hAnsi="Cambria"/>
              </w:rPr>
              <w:t>Pavojingų medžiagų nebuvimas</w:t>
            </w:r>
          </w:p>
        </w:tc>
        <w:tc>
          <w:tcPr>
            <w:tcW w:w="5777" w:type="dxa"/>
            <w:tcBorders>
              <w:top w:val="single" w:sz="4" w:space="0" w:color="auto"/>
              <w:left w:val="single" w:sz="4" w:space="0" w:color="auto"/>
              <w:bottom w:val="single" w:sz="4" w:space="0" w:color="auto"/>
              <w:right w:val="single" w:sz="4" w:space="0" w:color="auto"/>
            </w:tcBorders>
          </w:tcPr>
          <w:p w14:paraId="74BB78FC" w14:textId="77777777" w:rsidR="00FF7B74" w:rsidRPr="00C92860" w:rsidRDefault="00FF7B74" w:rsidP="00FF7B74">
            <w:pPr>
              <w:rPr>
                <w:rFonts w:ascii="Cambria" w:hAnsi="Cambria"/>
              </w:rPr>
            </w:pPr>
            <w:r w:rsidRPr="00C92860">
              <w:rPr>
                <w:rFonts w:ascii="Cambria" w:hAnsi="Cambria"/>
              </w:rPr>
              <w:t xml:space="preserve">Negali būti naudojami REACH reglamente draudžiami </w:t>
            </w:r>
            <w:proofErr w:type="spellStart"/>
            <w:r w:rsidRPr="00C92860">
              <w:rPr>
                <w:rFonts w:ascii="Cambria" w:hAnsi="Cambria"/>
              </w:rPr>
              <w:t>ftalatai</w:t>
            </w:r>
            <w:proofErr w:type="spellEnd"/>
            <w:r w:rsidRPr="00C92860">
              <w:rPr>
                <w:rFonts w:ascii="Cambria" w:hAnsi="Cambria"/>
              </w:rPr>
              <w:t>, sunkieji metalai, LOJ (&gt;5 %) ir kitos draudžiamos medžiagos</w:t>
            </w:r>
          </w:p>
        </w:tc>
        <w:tc>
          <w:tcPr>
            <w:tcW w:w="3543" w:type="dxa"/>
            <w:tcBorders>
              <w:top w:val="single" w:sz="4" w:space="0" w:color="auto"/>
              <w:left w:val="single" w:sz="4" w:space="0" w:color="auto"/>
              <w:bottom w:val="single" w:sz="4" w:space="0" w:color="auto"/>
              <w:right w:val="single" w:sz="4" w:space="0" w:color="auto"/>
            </w:tcBorders>
          </w:tcPr>
          <w:p w14:paraId="571D42DF" w14:textId="77777777" w:rsidR="00FF7B74" w:rsidRPr="00C92860" w:rsidRDefault="00FF7B74" w:rsidP="00FF7B74">
            <w:pPr>
              <w:rPr>
                <w:rFonts w:ascii="Cambria" w:hAnsi="Cambria"/>
              </w:rPr>
            </w:pPr>
            <w:r w:rsidRPr="00C92860">
              <w:rPr>
                <w:rFonts w:ascii="Cambria" w:hAnsi="Cambria"/>
              </w:rPr>
              <w:t>Tiekėjo deklaracija</w:t>
            </w:r>
          </w:p>
        </w:tc>
      </w:tr>
      <w:tr w:rsidR="00FF7B74" w:rsidRPr="00C92860" w14:paraId="5C7A0D9F" w14:textId="77777777" w:rsidTr="00FF7B74">
        <w:tc>
          <w:tcPr>
            <w:tcW w:w="563" w:type="dxa"/>
            <w:tcBorders>
              <w:top w:val="single" w:sz="4" w:space="0" w:color="auto"/>
              <w:left w:val="single" w:sz="4" w:space="0" w:color="auto"/>
              <w:bottom w:val="single" w:sz="4" w:space="0" w:color="auto"/>
              <w:right w:val="single" w:sz="4" w:space="0" w:color="auto"/>
            </w:tcBorders>
          </w:tcPr>
          <w:p w14:paraId="198FE2CC" w14:textId="77777777" w:rsidR="00FF7B74" w:rsidRPr="00C92860" w:rsidRDefault="002F2AB2" w:rsidP="00FF7B74">
            <w:pPr>
              <w:rPr>
                <w:rFonts w:ascii="Cambria" w:hAnsi="Cambria"/>
              </w:rPr>
            </w:pPr>
            <w:r w:rsidRPr="00C92860">
              <w:rPr>
                <w:rFonts w:ascii="Cambria" w:hAnsi="Cambria"/>
              </w:rPr>
              <w:t>4</w:t>
            </w:r>
            <w:r w:rsidR="00FF7B74" w:rsidRPr="00C92860">
              <w:rPr>
                <w:rFonts w:ascii="Cambria" w:hAnsi="Cambria"/>
              </w:rPr>
              <w:t>.</w:t>
            </w:r>
          </w:p>
        </w:tc>
        <w:tc>
          <w:tcPr>
            <w:tcW w:w="4002" w:type="dxa"/>
            <w:tcBorders>
              <w:top w:val="single" w:sz="4" w:space="0" w:color="auto"/>
              <w:left w:val="single" w:sz="4" w:space="0" w:color="auto"/>
              <w:bottom w:val="single" w:sz="4" w:space="0" w:color="auto"/>
              <w:right w:val="single" w:sz="4" w:space="0" w:color="auto"/>
            </w:tcBorders>
          </w:tcPr>
          <w:p w14:paraId="3FFC6CEC" w14:textId="77777777" w:rsidR="00FF7B74" w:rsidRPr="00C92860" w:rsidRDefault="00FF7B74" w:rsidP="00FF7B74">
            <w:pPr>
              <w:jc w:val="both"/>
              <w:rPr>
                <w:rFonts w:ascii="Cambria" w:hAnsi="Cambria"/>
              </w:rPr>
            </w:pPr>
            <w:r w:rsidRPr="00C92860">
              <w:rPr>
                <w:rFonts w:ascii="Cambria" w:hAnsi="Cambria"/>
              </w:rPr>
              <w:t>Apdailos medžiagos (dažai, lakai, klijai)</w:t>
            </w:r>
          </w:p>
        </w:tc>
        <w:tc>
          <w:tcPr>
            <w:tcW w:w="5777" w:type="dxa"/>
            <w:tcBorders>
              <w:top w:val="single" w:sz="4" w:space="0" w:color="auto"/>
              <w:left w:val="single" w:sz="4" w:space="0" w:color="auto"/>
              <w:bottom w:val="single" w:sz="4" w:space="0" w:color="auto"/>
              <w:right w:val="single" w:sz="4" w:space="0" w:color="auto"/>
            </w:tcBorders>
          </w:tcPr>
          <w:p w14:paraId="51EB7825" w14:textId="77777777" w:rsidR="00FF7B74" w:rsidRPr="00C92860" w:rsidRDefault="00FF7B74" w:rsidP="00FF7B74">
            <w:pPr>
              <w:rPr>
                <w:rFonts w:ascii="Cambria" w:hAnsi="Cambria"/>
              </w:rPr>
            </w:pPr>
            <w:r w:rsidRPr="00C92860">
              <w:rPr>
                <w:rFonts w:ascii="Cambria" w:hAnsi="Cambria"/>
              </w:rPr>
              <w:t>Negali būti naudojami dažai, lakai, klijai, kuriuose LOJ kiekis viršija 5 % masės</w:t>
            </w:r>
          </w:p>
        </w:tc>
        <w:tc>
          <w:tcPr>
            <w:tcW w:w="3543" w:type="dxa"/>
            <w:tcBorders>
              <w:top w:val="single" w:sz="4" w:space="0" w:color="auto"/>
              <w:left w:val="single" w:sz="4" w:space="0" w:color="auto"/>
              <w:bottom w:val="single" w:sz="4" w:space="0" w:color="auto"/>
              <w:right w:val="single" w:sz="4" w:space="0" w:color="auto"/>
            </w:tcBorders>
          </w:tcPr>
          <w:p w14:paraId="516CF82F" w14:textId="77777777" w:rsidR="00FF7B74" w:rsidRPr="00C92860" w:rsidRDefault="00FF7B74" w:rsidP="00FF7B74">
            <w:pPr>
              <w:rPr>
                <w:rFonts w:ascii="Cambria" w:hAnsi="Cambria"/>
              </w:rPr>
            </w:pPr>
            <w:r w:rsidRPr="00C92860">
              <w:rPr>
                <w:rFonts w:ascii="Cambria" w:hAnsi="Cambria"/>
              </w:rPr>
              <w:t>Tiekėjo deklaracija arba gamintojo pažyma</w:t>
            </w:r>
          </w:p>
        </w:tc>
      </w:tr>
      <w:tr w:rsidR="00FF7B74" w:rsidRPr="00C92860" w14:paraId="722739C5" w14:textId="77777777" w:rsidTr="00FF7B74">
        <w:tc>
          <w:tcPr>
            <w:tcW w:w="563" w:type="dxa"/>
            <w:tcBorders>
              <w:top w:val="single" w:sz="4" w:space="0" w:color="auto"/>
              <w:left w:val="single" w:sz="4" w:space="0" w:color="auto"/>
              <w:bottom w:val="single" w:sz="4" w:space="0" w:color="auto"/>
              <w:right w:val="single" w:sz="4" w:space="0" w:color="auto"/>
            </w:tcBorders>
          </w:tcPr>
          <w:p w14:paraId="516971D7" w14:textId="77777777" w:rsidR="00FF7B74" w:rsidRPr="00C92860" w:rsidRDefault="002F2AB2" w:rsidP="00FF7B74">
            <w:pPr>
              <w:rPr>
                <w:rFonts w:ascii="Cambria" w:hAnsi="Cambria"/>
              </w:rPr>
            </w:pPr>
            <w:r w:rsidRPr="00C92860">
              <w:rPr>
                <w:rFonts w:ascii="Cambria" w:hAnsi="Cambria"/>
              </w:rPr>
              <w:t>5</w:t>
            </w:r>
            <w:r w:rsidR="00FF7B74" w:rsidRPr="00C92860">
              <w:rPr>
                <w:rFonts w:ascii="Cambria" w:hAnsi="Cambria"/>
              </w:rPr>
              <w:t>.</w:t>
            </w:r>
          </w:p>
        </w:tc>
        <w:tc>
          <w:tcPr>
            <w:tcW w:w="4002" w:type="dxa"/>
            <w:tcBorders>
              <w:top w:val="single" w:sz="4" w:space="0" w:color="auto"/>
              <w:left w:val="single" w:sz="4" w:space="0" w:color="auto"/>
              <w:bottom w:val="single" w:sz="4" w:space="0" w:color="auto"/>
              <w:right w:val="single" w:sz="4" w:space="0" w:color="auto"/>
            </w:tcBorders>
          </w:tcPr>
          <w:p w14:paraId="55412038" w14:textId="77777777" w:rsidR="00FF7B74" w:rsidRPr="00C92860" w:rsidRDefault="00FF7B74" w:rsidP="00FF7B74">
            <w:pPr>
              <w:jc w:val="both"/>
              <w:rPr>
                <w:rFonts w:ascii="Cambria" w:hAnsi="Cambria"/>
              </w:rPr>
            </w:pPr>
            <w:r w:rsidRPr="00C92860">
              <w:rPr>
                <w:rFonts w:ascii="Cambria" w:hAnsi="Cambria"/>
              </w:rPr>
              <w:t>Pakuotė</w:t>
            </w:r>
          </w:p>
        </w:tc>
        <w:tc>
          <w:tcPr>
            <w:tcW w:w="5777" w:type="dxa"/>
            <w:tcBorders>
              <w:top w:val="single" w:sz="4" w:space="0" w:color="auto"/>
              <w:left w:val="single" w:sz="4" w:space="0" w:color="auto"/>
              <w:bottom w:val="single" w:sz="4" w:space="0" w:color="auto"/>
              <w:right w:val="single" w:sz="4" w:space="0" w:color="auto"/>
            </w:tcBorders>
          </w:tcPr>
          <w:p w14:paraId="3E7DD963" w14:textId="77777777" w:rsidR="00FF7B74" w:rsidRPr="00C92860" w:rsidRDefault="00FF7B74" w:rsidP="00FF7B74">
            <w:pPr>
              <w:rPr>
                <w:rFonts w:ascii="Cambria" w:hAnsi="Cambria"/>
              </w:rPr>
            </w:pPr>
            <w:r w:rsidRPr="00C92860">
              <w:rPr>
                <w:rFonts w:ascii="Cambria" w:hAnsi="Cambria"/>
              </w:rPr>
              <w:t>Pakuotė turi būti pagaminta iš perdirbtų arba lengvai perdirbamų medžiagų (be PVC ar mišrių plastikų)</w:t>
            </w:r>
          </w:p>
        </w:tc>
        <w:tc>
          <w:tcPr>
            <w:tcW w:w="3543" w:type="dxa"/>
            <w:tcBorders>
              <w:top w:val="single" w:sz="4" w:space="0" w:color="auto"/>
              <w:left w:val="single" w:sz="4" w:space="0" w:color="auto"/>
              <w:bottom w:val="single" w:sz="4" w:space="0" w:color="auto"/>
              <w:right w:val="single" w:sz="4" w:space="0" w:color="auto"/>
            </w:tcBorders>
          </w:tcPr>
          <w:p w14:paraId="7D098B05" w14:textId="77777777" w:rsidR="00FF7B74" w:rsidRPr="00C92860" w:rsidRDefault="00FF7B74" w:rsidP="00FF7B74">
            <w:pPr>
              <w:rPr>
                <w:rFonts w:ascii="Cambria" w:hAnsi="Cambria"/>
              </w:rPr>
            </w:pPr>
            <w:r w:rsidRPr="00C92860">
              <w:rPr>
                <w:rFonts w:ascii="Cambria" w:hAnsi="Cambria"/>
              </w:rPr>
              <w:t>Tiekėjo deklaracija apie pakuotę</w:t>
            </w:r>
          </w:p>
        </w:tc>
      </w:tr>
      <w:tr w:rsidR="00FF7B74" w:rsidRPr="00C92860" w14:paraId="3655D4D5" w14:textId="77777777" w:rsidTr="00FF7B74">
        <w:tc>
          <w:tcPr>
            <w:tcW w:w="563" w:type="dxa"/>
            <w:tcBorders>
              <w:top w:val="single" w:sz="4" w:space="0" w:color="auto"/>
              <w:left w:val="single" w:sz="4" w:space="0" w:color="auto"/>
              <w:bottom w:val="single" w:sz="4" w:space="0" w:color="auto"/>
              <w:right w:val="single" w:sz="4" w:space="0" w:color="auto"/>
            </w:tcBorders>
          </w:tcPr>
          <w:p w14:paraId="65E03D9D" w14:textId="77777777" w:rsidR="00FF7B74" w:rsidRPr="00C92860" w:rsidRDefault="002F2AB2" w:rsidP="00FF7B74">
            <w:pPr>
              <w:rPr>
                <w:rFonts w:ascii="Cambria" w:hAnsi="Cambria"/>
              </w:rPr>
            </w:pPr>
            <w:r w:rsidRPr="00C92860">
              <w:rPr>
                <w:rFonts w:ascii="Cambria" w:hAnsi="Cambria"/>
              </w:rPr>
              <w:t>6</w:t>
            </w:r>
            <w:r w:rsidR="00FF7B74" w:rsidRPr="00C92860">
              <w:rPr>
                <w:rFonts w:ascii="Cambria" w:hAnsi="Cambria"/>
              </w:rPr>
              <w:t>.</w:t>
            </w:r>
          </w:p>
        </w:tc>
        <w:tc>
          <w:tcPr>
            <w:tcW w:w="4002" w:type="dxa"/>
            <w:tcBorders>
              <w:top w:val="single" w:sz="4" w:space="0" w:color="auto"/>
              <w:left w:val="single" w:sz="4" w:space="0" w:color="auto"/>
              <w:bottom w:val="single" w:sz="4" w:space="0" w:color="auto"/>
              <w:right w:val="single" w:sz="4" w:space="0" w:color="auto"/>
            </w:tcBorders>
          </w:tcPr>
          <w:p w14:paraId="66A8A466" w14:textId="77777777" w:rsidR="00FF7B74" w:rsidRPr="00C92860" w:rsidRDefault="00FF7B74" w:rsidP="00FF7B74">
            <w:pPr>
              <w:jc w:val="both"/>
              <w:rPr>
                <w:rFonts w:ascii="Cambria" w:hAnsi="Cambria"/>
              </w:rPr>
            </w:pPr>
            <w:r w:rsidRPr="00C92860">
              <w:rPr>
                <w:rFonts w:ascii="Cambria" w:hAnsi="Cambria"/>
              </w:rPr>
              <w:t>Atliekų tvarkymas po naudojimo</w:t>
            </w:r>
          </w:p>
        </w:tc>
        <w:tc>
          <w:tcPr>
            <w:tcW w:w="5777" w:type="dxa"/>
            <w:tcBorders>
              <w:top w:val="single" w:sz="4" w:space="0" w:color="auto"/>
              <w:left w:val="single" w:sz="4" w:space="0" w:color="auto"/>
              <w:bottom w:val="single" w:sz="4" w:space="0" w:color="auto"/>
              <w:right w:val="single" w:sz="4" w:space="0" w:color="auto"/>
            </w:tcBorders>
          </w:tcPr>
          <w:p w14:paraId="6EB7BA43" w14:textId="77777777" w:rsidR="00FF7B74" w:rsidRPr="00C92860" w:rsidRDefault="00FF7B74" w:rsidP="00FF7B74">
            <w:pPr>
              <w:rPr>
                <w:rFonts w:ascii="Cambria" w:hAnsi="Cambria"/>
              </w:rPr>
            </w:pPr>
            <w:r w:rsidRPr="00C92860">
              <w:rPr>
                <w:rFonts w:ascii="Cambria" w:hAnsi="Cambria"/>
              </w:rPr>
              <w:t>Kėdės ar jų dalys turi būti tinkamos perdirbti ir žymimos perdirbimo simboliu (jei dalis atskirai perdirbama – turi būti atskiras žymėjimas)</w:t>
            </w:r>
          </w:p>
        </w:tc>
        <w:tc>
          <w:tcPr>
            <w:tcW w:w="3543" w:type="dxa"/>
            <w:tcBorders>
              <w:top w:val="single" w:sz="4" w:space="0" w:color="auto"/>
              <w:left w:val="single" w:sz="4" w:space="0" w:color="auto"/>
              <w:bottom w:val="single" w:sz="4" w:space="0" w:color="auto"/>
              <w:right w:val="single" w:sz="4" w:space="0" w:color="auto"/>
            </w:tcBorders>
          </w:tcPr>
          <w:p w14:paraId="19719B0C" w14:textId="77777777" w:rsidR="00FF7B74" w:rsidRPr="00C92860" w:rsidRDefault="00FF7B74" w:rsidP="00FF7B74">
            <w:pPr>
              <w:rPr>
                <w:rFonts w:ascii="Cambria" w:hAnsi="Cambria"/>
              </w:rPr>
            </w:pPr>
            <w:r w:rsidRPr="00C92860">
              <w:rPr>
                <w:rFonts w:ascii="Cambria" w:hAnsi="Cambria"/>
              </w:rPr>
              <w:t>Tiekėjo deklaracija</w:t>
            </w:r>
          </w:p>
        </w:tc>
      </w:tr>
    </w:tbl>
    <w:p w14:paraId="15D2AF12" w14:textId="77777777" w:rsidR="00FF7B74" w:rsidRPr="00C92860" w:rsidRDefault="00FF7B74" w:rsidP="00FF7B74">
      <w:pPr>
        <w:spacing w:line="254" w:lineRule="auto"/>
        <w:jc w:val="center"/>
        <w:rPr>
          <w:rFonts w:ascii="Cambria" w:hAnsi="Cambria"/>
        </w:rPr>
      </w:pPr>
    </w:p>
    <w:p w14:paraId="4E930826" w14:textId="77777777" w:rsidR="00A4264A" w:rsidRPr="00C92860" w:rsidRDefault="00A4264A" w:rsidP="00FF7B74">
      <w:pPr>
        <w:spacing w:line="254" w:lineRule="auto"/>
        <w:jc w:val="center"/>
        <w:rPr>
          <w:rFonts w:ascii="Cambria" w:hAnsi="Cambria"/>
        </w:rPr>
      </w:pPr>
      <w:r w:rsidRPr="00C92860">
        <w:rPr>
          <w:rFonts w:ascii="Cambria" w:hAnsi="Cambria"/>
        </w:rPr>
        <w:t>____________________________________</w:t>
      </w:r>
    </w:p>
    <w:sectPr w:rsidR="00A4264A" w:rsidRPr="00C92860" w:rsidSect="00A4264A">
      <w:footerReference w:type="default" r:id="rId17"/>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1EBB2" w14:textId="77777777" w:rsidR="00A4264A" w:rsidRDefault="00A4264A" w:rsidP="00A4264A">
      <w:pPr>
        <w:spacing w:after="0" w:line="240" w:lineRule="auto"/>
      </w:pPr>
      <w:r>
        <w:separator/>
      </w:r>
    </w:p>
  </w:endnote>
  <w:endnote w:type="continuationSeparator" w:id="0">
    <w:p w14:paraId="17BBF9A9" w14:textId="77777777" w:rsidR="00A4264A" w:rsidRDefault="00A4264A" w:rsidP="00A4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573949"/>
      <w:docPartObj>
        <w:docPartGallery w:val="Page Numbers (Bottom of Page)"/>
        <w:docPartUnique/>
      </w:docPartObj>
    </w:sdtPr>
    <w:sdtEndPr/>
    <w:sdtContent>
      <w:p w14:paraId="788FBD0A" w14:textId="77777777" w:rsidR="00A4264A" w:rsidRDefault="00A4264A">
        <w:pPr>
          <w:pStyle w:val="Footer"/>
          <w:jc w:val="center"/>
        </w:pPr>
        <w:r>
          <w:fldChar w:fldCharType="begin"/>
        </w:r>
        <w:r>
          <w:instrText>PAGE   \* MERGEFORMAT</w:instrText>
        </w:r>
        <w:r>
          <w:fldChar w:fldCharType="separate"/>
        </w:r>
        <w:r>
          <w:t>2</w:t>
        </w:r>
        <w:r>
          <w:fldChar w:fldCharType="end"/>
        </w:r>
      </w:p>
    </w:sdtContent>
  </w:sdt>
  <w:p w14:paraId="3D541761" w14:textId="77777777" w:rsidR="00A4264A" w:rsidRDefault="00A42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B516" w14:textId="77777777" w:rsidR="00A4264A" w:rsidRDefault="00A4264A" w:rsidP="00A4264A">
      <w:pPr>
        <w:spacing w:after="0" w:line="240" w:lineRule="auto"/>
      </w:pPr>
      <w:r>
        <w:separator/>
      </w:r>
    </w:p>
  </w:footnote>
  <w:footnote w:type="continuationSeparator" w:id="0">
    <w:p w14:paraId="685CE674" w14:textId="77777777" w:rsidR="00A4264A" w:rsidRDefault="00A4264A" w:rsidP="00A42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3498"/>
    <w:multiLevelType w:val="hybridMultilevel"/>
    <w:tmpl w:val="D1565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FE5292"/>
    <w:multiLevelType w:val="hybridMultilevel"/>
    <w:tmpl w:val="E3FCC3B8"/>
    <w:lvl w:ilvl="0" w:tplc="85D22F8E">
      <w:start w:val="8"/>
      <w:numFmt w:val="bullet"/>
      <w:lvlText w:val="-"/>
      <w:lvlJc w:val="left"/>
      <w:pPr>
        <w:ind w:left="720" w:hanging="360"/>
      </w:pPr>
      <w:rPr>
        <w:rFonts w:ascii="Cambria" w:eastAsiaTheme="minorHAnsi" w:hAnsi="Cambria"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B66399"/>
    <w:multiLevelType w:val="multilevel"/>
    <w:tmpl w:val="54907C9A"/>
    <w:lvl w:ilvl="0">
      <w:start w:val="8"/>
      <w:numFmt w:val="bullet"/>
      <w:lvlText w:val="-"/>
      <w:lvlJc w:val="left"/>
      <w:pPr>
        <w:tabs>
          <w:tab w:val="num" w:pos="720"/>
        </w:tabs>
        <w:ind w:left="720" w:hanging="360"/>
      </w:pPr>
      <w:rPr>
        <w:rFonts w:ascii="Cambria" w:eastAsiaTheme="minorHAnsi" w:hAnsi="Cambri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B0C55"/>
    <w:multiLevelType w:val="hybridMultilevel"/>
    <w:tmpl w:val="2DACA5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8049ED"/>
    <w:multiLevelType w:val="hybridMultilevel"/>
    <w:tmpl w:val="954A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770BE"/>
    <w:multiLevelType w:val="hybridMultilevel"/>
    <w:tmpl w:val="6ED2F73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BF0194"/>
    <w:multiLevelType w:val="hybridMultilevel"/>
    <w:tmpl w:val="E2883F80"/>
    <w:lvl w:ilvl="0" w:tplc="B03C68BE">
      <w:start w:val="8"/>
      <w:numFmt w:val="bullet"/>
      <w:lvlText w:val="-"/>
      <w:lvlJc w:val="left"/>
      <w:pPr>
        <w:ind w:left="1080" w:hanging="360"/>
      </w:pPr>
      <w:rPr>
        <w:rFonts w:ascii="Cambria" w:eastAsiaTheme="minorHAnsi" w:hAnsi="Cambria"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376023C4"/>
    <w:multiLevelType w:val="hybridMultilevel"/>
    <w:tmpl w:val="52F265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BE4768"/>
    <w:multiLevelType w:val="hybridMultilevel"/>
    <w:tmpl w:val="87681E56"/>
    <w:lvl w:ilvl="0" w:tplc="4B545486">
      <w:start w:val="1"/>
      <w:numFmt w:val="decimal"/>
      <w:lvlText w:val="%1."/>
      <w:lvlJc w:val="left"/>
      <w:pPr>
        <w:ind w:left="720" w:hanging="360"/>
      </w:pPr>
      <w:rPr>
        <w:rFonts w:ascii="Cambria" w:eastAsiaTheme="minorHAnsi" w:hAnsi="Cambri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A5278"/>
    <w:multiLevelType w:val="multilevel"/>
    <w:tmpl w:val="38E6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677C9"/>
    <w:multiLevelType w:val="hybridMultilevel"/>
    <w:tmpl w:val="1818C1AA"/>
    <w:lvl w:ilvl="0" w:tplc="C92A053C">
      <w:start w:val="2"/>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1" w15:restartNumberingAfterBreak="0">
    <w:nsid w:val="51501D8E"/>
    <w:multiLevelType w:val="hybridMultilevel"/>
    <w:tmpl w:val="D2D4BE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7A1EAA"/>
    <w:multiLevelType w:val="multilevel"/>
    <w:tmpl w:val="3AC2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03BC2"/>
    <w:multiLevelType w:val="hybridMultilevel"/>
    <w:tmpl w:val="21C00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6E52EF"/>
    <w:multiLevelType w:val="hybridMultilevel"/>
    <w:tmpl w:val="D0B09CDA"/>
    <w:lvl w:ilvl="0" w:tplc="85D22F8E">
      <w:start w:val="8"/>
      <w:numFmt w:val="bullet"/>
      <w:lvlText w:val="-"/>
      <w:lvlJc w:val="left"/>
      <w:pPr>
        <w:ind w:left="1800" w:hanging="360"/>
      </w:pPr>
      <w:rPr>
        <w:rFonts w:ascii="Cambria" w:eastAsiaTheme="minorHAnsi" w:hAnsi="Cambria" w:cstheme="minorBidi"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5" w15:restartNumberingAfterBreak="0">
    <w:nsid w:val="62CD0F37"/>
    <w:multiLevelType w:val="hybridMultilevel"/>
    <w:tmpl w:val="28B2BB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AF557D"/>
    <w:multiLevelType w:val="hybridMultilevel"/>
    <w:tmpl w:val="52F265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DCB6130"/>
    <w:multiLevelType w:val="hybridMultilevel"/>
    <w:tmpl w:val="D37A8356"/>
    <w:lvl w:ilvl="0" w:tplc="85D22F8E">
      <w:start w:val="8"/>
      <w:numFmt w:val="bullet"/>
      <w:lvlText w:val="-"/>
      <w:lvlJc w:val="left"/>
      <w:pPr>
        <w:ind w:left="720" w:hanging="360"/>
      </w:pPr>
      <w:rPr>
        <w:rFonts w:ascii="Cambria" w:eastAsiaTheme="minorHAnsi" w:hAnsi="Cambri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8721BF"/>
    <w:multiLevelType w:val="hybridMultilevel"/>
    <w:tmpl w:val="C894844A"/>
    <w:lvl w:ilvl="0" w:tplc="80548204">
      <w:start w:val="1"/>
      <w:numFmt w:val="decimal"/>
      <w:lvlText w:val="%1."/>
      <w:lvlJc w:val="left"/>
      <w:pPr>
        <w:ind w:left="720" w:hanging="360"/>
      </w:pPr>
      <w:rPr>
        <w:rFonts w:ascii="Cambria" w:eastAsia="Times New Roman" w:hAnsi="Cambria"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405677">
    <w:abstractNumId w:val="8"/>
  </w:num>
  <w:num w:numId="2" w16cid:durableId="1936589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4766939">
    <w:abstractNumId w:val="18"/>
  </w:num>
  <w:num w:numId="4" w16cid:durableId="388267004">
    <w:abstractNumId w:val="5"/>
  </w:num>
  <w:num w:numId="5" w16cid:durableId="1521502747">
    <w:abstractNumId w:val="10"/>
  </w:num>
  <w:num w:numId="6" w16cid:durableId="1061438415">
    <w:abstractNumId w:val="0"/>
  </w:num>
  <w:num w:numId="7" w16cid:durableId="1889301349">
    <w:abstractNumId w:val="3"/>
  </w:num>
  <w:num w:numId="8" w16cid:durableId="689141143">
    <w:abstractNumId w:val="16"/>
  </w:num>
  <w:num w:numId="9" w16cid:durableId="1057971411">
    <w:abstractNumId w:val="15"/>
  </w:num>
  <w:num w:numId="10" w16cid:durableId="1805584627">
    <w:abstractNumId w:val="11"/>
  </w:num>
  <w:num w:numId="11" w16cid:durableId="1013722365">
    <w:abstractNumId w:val="7"/>
  </w:num>
  <w:num w:numId="12" w16cid:durableId="2005085506">
    <w:abstractNumId w:val="6"/>
  </w:num>
  <w:num w:numId="13" w16cid:durableId="2141995332">
    <w:abstractNumId w:val="17"/>
  </w:num>
  <w:num w:numId="14" w16cid:durableId="2088768467">
    <w:abstractNumId w:val="9"/>
  </w:num>
  <w:num w:numId="15" w16cid:durableId="933173119">
    <w:abstractNumId w:val="12"/>
  </w:num>
  <w:num w:numId="16" w16cid:durableId="1398212428">
    <w:abstractNumId w:val="13"/>
  </w:num>
  <w:num w:numId="17" w16cid:durableId="1547988530">
    <w:abstractNumId w:val="1"/>
  </w:num>
  <w:num w:numId="18" w16cid:durableId="924263277">
    <w:abstractNumId w:val="14"/>
  </w:num>
  <w:num w:numId="19" w16cid:durableId="1529828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4A"/>
    <w:rsid w:val="00024196"/>
    <w:rsid w:val="000E027A"/>
    <w:rsid w:val="00114219"/>
    <w:rsid w:val="001D5753"/>
    <w:rsid w:val="002303AA"/>
    <w:rsid w:val="002F2AB2"/>
    <w:rsid w:val="0035476C"/>
    <w:rsid w:val="00480430"/>
    <w:rsid w:val="004F492E"/>
    <w:rsid w:val="00522D33"/>
    <w:rsid w:val="00540DD2"/>
    <w:rsid w:val="005E3B30"/>
    <w:rsid w:val="00636DD2"/>
    <w:rsid w:val="00655107"/>
    <w:rsid w:val="00711601"/>
    <w:rsid w:val="00722082"/>
    <w:rsid w:val="00734393"/>
    <w:rsid w:val="0080532C"/>
    <w:rsid w:val="00810377"/>
    <w:rsid w:val="008C1E86"/>
    <w:rsid w:val="00A4264A"/>
    <w:rsid w:val="00B6632F"/>
    <w:rsid w:val="00BC39EB"/>
    <w:rsid w:val="00C92860"/>
    <w:rsid w:val="00CC165C"/>
    <w:rsid w:val="00CF271A"/>
    <w:rsid w:val="00FC0DF9"/>
    <w:rsid w:val="00FE1DBC"/>
    <w:rsid w:val="00FF7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3380"/>
  <w15:chartTrackingRefBased/>
  <w15:docId w15:val="{58C5B2E1-D351-4B62-B09E-1AE435BF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4264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styleId="Emphasis">
    <w:name w:val="Emphasis"/>
    <w:basedOn w:val="DefaultParagraphFont"/>
    <w:uiPriority w:val="20"/>
    <w:qFormat/>
    <w:rsid w:val="00A4264A"/>
    <w:rPr>
      <w:i/>
      <w:iCs/>
    </w:rPr>
  </w:style>
  <w:style w:type="character" w:styleId="Hyperlink">
    <w:name w:val="Hyperlink"/>
    <w:uiPriority w:val="99"/>
    <w:rsid w:val="00A4264A"/>
    <w:rPr>
      <w:color w:val="0000FF"/>
      <w:u w:val="single"/>
    </w:rPr>
  </w:style>
  <w:style w:type="paragraph" w:styleId="Header">
    <w:name w:val="header"/>
    <w:basedOn w:val="Normal"/>
    <w:link w:val="HeaderChar"/>
    <w:uiPriority w:val="99"/>
    <w:unhideWhenUsed/>
    <w:rsid w:val="00A4264A"/>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264A"/>
  </w:style>
  <w:style w:type="paragraph" w:styleId="Footer">
    <w:name w:val="footer"/>
    <w:basedOn w:val="Normal"/>
    <w:link w:val="FooterChar"/>
    <w:uiPriority w:val="99"/>
    <w:unhideWhenUsed/>
    <w:rsid w:val="00A4264A"/>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264A"/>
  </w:style>
  <w:style w:type="character" w:customStyle="1" w:styleId="ListParagraphChar">
    <w:name w:val="List Paragraph Char"/>
    <w:link w:val="ListParagraph"/>
    <w:uiPriority w:val="34"/>
    <w:qFormat/>
    <w:locked/>
    <w:rsid w:val="004F492E"/>
    <w:rPr>
      <w:rFonts w:ascii="Times New Roman" w:eastAsia="Times New Roman" w:hAnsi="Times New Roman" w:cs="Times New Roman"/>
      <w:sz w:val="20"/>
      <w:szCs w:val="20"/>
      <w:lang w:eastAsia="lt-LT"/>
    </w:rPr>
  </w:style>
  <w:style w:type="paragraph" w:styleId="NormalWeb">
    <w:name w:val="Normal (Web)"/>
    <w:basedOn w:val="Normal"/>
    <w:uiPriority w:val="99"/>
    <w:unhideWhenUsed/>
    <w:rsid w:val="0072208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722082"/>
    <w:rPr>
      <w:b/>
      <w:bCs/>
    </w:rPr>
  </w:style>
  <w:style w:type="paragraph" w:customStyle="1" w:styleId="text-start">
    <w:name w:val="text-start"/>
    <w:basedOn w:val="Normal"/>
    <w:rsid w:val="0072208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CA8DE-A7F1-485C-BEDF-E746E1E0A95B}">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13C78DC-557D-48D7-A330-57990A2D2CB3}">
  <ds:schemaRefs>
    <ds:schemaRef ds:uri="http://schemas.microsoft.com/sharepoint/v3/contenttype/forms"/>
  </ds:schemaRefs>
</ds:datastoreItem>
</file>

<file path=customXml/itemProps3.xml><?xml version="1.0" encoding="utf-8"?>
<ds:datastoreItem xmlns:ds="http://schemas.openxmlformats.org/officeDocument/2006/customXml" ds:itemID="{9142B77F-D0B5-4FDE-B64B-641EE07C7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7853</Words>
  <Characters>4477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Medelytė-Vaidelienė</dc:creator>
  <cp:keywords/>
  <dc:description/>
  <cp:lastModifiedBy>Lina Glebė</cp:lastModifiedBy>
  <cp:revision>2</cp:revision>
  <dcterms:created xsi:type="dcterms:W3CDTF">2026-05-20T13:01:00Z</dcterms:created>
  <dcterms:modified xsi:type="dcterms:W3CDTF">2026-05-20T13:01:00Z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