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970E6" w14:textId="50DFE127" w:rsid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bookmarkStart w:id="0" w:name="_Ref39484039"/>
      <w:bookmarkStart w:id="1" w:name="_Ref40278562"/>
      <w:bookmarkStart w:id="2" w:name="_Toc124404962"/>
      <w:r>
        <w:rPr>
          <w:rFonts w:ascii="Times New Roman" w:eastAsia="Calibri" w:hAnsi="Times New Roman" w:cs="Times New Roman"/>
          <w:b/>
          <w:color w:val="auto"/>
          <w:sz w:val="24"/>
          <w:szCs w:val="24"/>
        </w:rPr>
        <w:t xml:space="preserve">               </w:t>
      </w:r>
      <w:r w:rsidR="008D3223">
        <w:rPr>
          <w:rFonts w:ascii="Times New Roman" w:eastAsia="Calibri" w:hAnsi="Times New Roman" w:cs="Times New Roman"/>
          <w:b/>
          <w:color w:val="auto"/>
          <w:sz w:val="24"/>
          <w:szCs w:val="24"/>
        </w:rPr>
        <w:t>Specialiųjų p</w:t>
      </w:r>
      <w:r w:rsidR="008D704D" w:rsidRPr="00770363">
        <w:rPr>
          <w:rFonts w:ascii="Times New Roman" w:eastAsia="Calibri" w:hAnsi="Times New Roman" w:cs="Times New Roman"/>
          <w:b/>
          <w:color w:val="auto"/>
          <w:sz w:val="24"/>
          <w:szCs w:val="24"/>
        </w:rPr>
        <w:t xml:space="preserve">irkimo sąlygų </w:t>
      </w:r>
      <w:r w:rsidR="00910C39" w:rsidRPr="00770363">
        <w:rPr>
          <w:rFonts w:ascii="Times New Roman" w:eastAsia="Calibri" w:hAnsi="Times New Roman" w:cs="Times New Roman"/>
          <w:b/>
          <w:color w:val="auto"/>
          <w:sz w:val="24"/>
          <w:szCs w:val="24"/>
        </w:rPr>
        <w:t>7</w:t>
      </w:r>
      <w:r w:rsidR="008D704D" w:rsidRPr="00770363">
        <w:rPr>
          <w:rFonts w:ascii="Times New Roman" w:eastAsia="Calibri" w:hAnsi="Times New Roman" w:cs="Times New Roman"/>
          <w:b/>
          <w:color w:val="auto"/>
          <w:sz w:val="24"/>
          <w:szCs w:val="24"/>
        </w:rPr>
        <w:t xml:space="preserve"> priedas </w:t>
      </w:r>
    </w:p>
    <w:p w14:paraId="3D8CCDF3" w14:textId="7E59D3CA" w:rsidR="008D704D" w:rsidRPr="00770363" w:rsidRDefault="00FA697F" w:rsidP="00D8107C">
      <w:pPr>
        <w:pStyle w:val="Heading2"/>
        <w:pBdr>
          <w:bottom w:val="single" w:sz="4" w:space="1" w:color="ED7D31" w:themeColor="accent2"/>
        </w:pBdr>
        <w:spacing w:before="0"/>
        <w:jc w:val="right"/>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 xml:space="preserve">       </w:t>
      </w:r>
      <w:r w:rsidR="008D704D" w:rsidRPr="00770363">
        <w:rPr>
          <w:rFonts w:ascii="Times New Roman" w:eastAsia="Calibri" w:hAnsi="Times New Roman" w:cs="Times New Roman"/>
          <w:b/>
          <w:color w:val="auto"/>
          <w:sz w:val="24"/>
          <w:szCs w:val="24"/>
        </w:rPr>
        <w:t>„Pasiūlymų vertinimo kriterijai ir sąlygos“</w:t>
      </w:r>
      <w:bookmarkEnd w:id="0"/>
      <w:bookmarkEnd w:id="1"/>
      <w:bookmarkEnd w:id="2"/>
    </w:p>
    <w:p w14:paraId="6A0BFF9D" w14:textId="77777777" w:rsidR="00FE3D7C" w:rsidRPr="00770363" w:rsidRDefault="00FE3D7C" w:rsidP="00FE3D7C">
      <w:pPr>
        <w:jc w:val="center"/>
        <w:rPr>
          <w:rFonts w:ascii="Times New Roman" w:hAnsi="Times New Roman" w:cs="Times New Roman"/>
          <w:b/>
          <w:sz w:val="24"/>
          <w:szCs w:val="24"/>
        </w:rPr>
      </w:pPr>
    </w:p>
    <w:p w14:paraId="2A953AEC" w14:textId="77777777" w:rsidR="00210870" w:rsidRPr="00770363" w:rsidRDefault="00210870" w:rsidP="00210870">
      <w:pPr>
        <w:spacing w:line="240" w:lineRule="auto"/>
        <w:ind w:left="7314"/>
        <w:rPr>
          <w:rFonts w:ascii="Times New Roman" w:hAnsi="Times New Roman" w:cs="Times New Roman"/>
          <w:color w:val="000000" w:themeColor="text1"/>
          <w:sz w:val="24"/>
          <w:szCs w:val="24"/>
        </w:rPr>
      </w:pPr>
    </w:p>
    <w:p w14:paraId="135E1DFE" w14:textId="069C0B06" w:rsidR="00601A75" w:rsidRPr="00601A75" w:rsidRDefault="00770363" w:rsidP="00601A75">
      <w:pPr>
        <w:pStyle w:val="ListParagraph"/>
        <w:numPr>
          <w:ilvl w:val="0"/>
          <w:numId w:val="4"/>
        </w:numPr>
        <w:spacing w:after="0" w:line="360" w:lineRule="auto"/>
        <w:ind w:left="0" w:firstLine="0"/>
        <w:jc w:val="both"/>
        <w:rPr>
          <w:rFonts w:ascii="Times New Roman" w:hAnsi="Times New Roman" w:cs="Times New Roman"/>
          <w:sz w:val="22"/>
          <w:szCs w:val="22"/>
        </w:rPr>
      </w:pPr>
      <w:r w:rsidRPr="00601A75">
        <w:rPr>
          <w:rFonts w:ascii="Times New Roman" w:eastAsia="Calibri" w:hAnsi="Times New Roman" w:cs="Times New Roman"/>
          <w:color w:val="000000" w:themeColor="text1"/>
          <w:sz w:val="24"/>
          <w:szCs w:val="24"/>
        </w:rPr>
        <w:t xml:space="preserve">Perkančioji organizacija ekonomiškai naudingiausią pasiūlymą išrenka pagal tiekėjo pasiūlyme nurodytą </w:t>
      </w:r>
      <w:r w:rsidR="00427378">
        <w:rPr>
          <w:rFonts w:ascii="Times New Roman" w:eastAsia="Calibri" w:hAnsi="Times New Roman" w:cs="Times New Roman"/>
          <w:color w:val="000000" w:themeColor="text1"/>
          <w:sz w:val="24"/>
          <w:szCs w:val="24"/>
        </w:rPr>
        <w:t xml:space="preserve">palyginamąją </w:t>
      </w:r>
      <w:r w:rsidRPr="00601A75">
        <w:rPr>
          <w:rFonts w:ascii="Times New Roman" w:eastAsia="Calibri" w:hAnsi="Times New Roman" w:cs="Times New Roman"/>
          <w:color w:val="000000" w:themeColor="text1"/>
          <w:sz w:val="24"/>
          <w:szCs w:val="24"/>
        </w:rPr>
        <w:t xml:space="preserve">kainą, kuri turi būti apskaičiuota ir nurodyta taip, kaip reikalaujama </w:t>
      </w:r>
      <w:bookmarkStart w:id="3" w:name="_Hlk91157291"/>
      <w:r w:rsidR="002B59AD" w:rsidRPr="00601A75">
        <w:rPr>
          <w:rFonts w:ascii="Times New Roman" w:eastAsia="Calibri" w:hAnsi="Times New Roman" w:cs="Times New Roman"/>
          <w:color w:val="000000" w:themeColor="text1"/>
          <w:sz w:val="24"/>
          <w:szCs w:val="24"/>
        </w:rPr>
        <w:t>specialiųjų</w:t>
      </w:r>
      <w:r w:rsidR="00086770" w:rsidRPr="00601A75">
        <w:rPr>
          <w:rFonts w:ascii="Times New Roman" w:eastAsia="Calibri" w:hAnsi="Times New Roman" w:cs="Times New Roman"/>
          <w:color w:val="000000" w:themeColor="text1"/>
          <w:sz w:val="24"/>
          <w:szCs w:val="24"/>
        </w:rPr>
        <w:t xml:space="preserve"> p</w:t>
      </w:r>
      <w:r w:rsidRPr="00601A75">
        <w:rPr>
          <w:rFonts w:ascii="Times New Roman" w:eastAsia="Calibri" w:hAnsi="Times New Roman" w:cs="Times New Roman"/>
          <w:color w:val="000000" w:themeColor="text1"/>
          <w:sz w:val="24"/>
          <w:szCs w:val="24"/>
        </w:rPr>
        <w:t xml:space="preserve">irkimo sąlygų 6 priede </w:t>
      </w:r>
      <w:bookmarkEnd w:id="3"/>
      <w:r w:rsidRPr="00601A75">
        <w:rPr>
          <w:rFonts w:ascii="Times New Roman" w:eastAsia="Calibri" w:hAnsi="Times New Roman" w:cs="Times New Roman"/>
          <w:color w:val="000000" w:themeColor="text1"/>
          <w:sz w:val="24"/>
          <w:szCs w:val="24"/>
        </w:rPr>
        <w:t>„Pasiūlymo forma“.</w:t>
      </w:r>
    </w:p>
    <w:p w14:paraId="0615C66C" w14:textId="77777777" w:rsidR="00601A75" w:rsidRPr="00601A75" w:rsidRDefault="00601A75" w:rsidP="00601A7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601A75">
        <w:rPr>
          <w:rFonts w:ascii="Times New Roman" w:hAnsi="Times New Roman" w:cs="Times New Roman"/>
          <w:sz w:val="22"/>
          <w:szCs w:val="22"/>
        </w:rPr>
        <w:t xml:space="preserve">Tiekėjų pasiūlymuose nurodytos kainos bus vertinamos ir lyginamos su visais mokesčiais, įskaitant PVM. </w:t>
      </w:r>
    </w:p>
    <w:p w14:paraId="786E79A3" w14:textId="77580070" w:rsidR="00770363" w:rsidRPr="00601A75" w:rsidRDefault="00770363" w:rsidP="00601A75">
      <w:pPr>
        <w:pStyle w:val="ListParagraph"/>
        <w:numPr>
          <w:ilvl w:val="0"/>
          <w:numId w:val="3"/>
        </w:numPr>
        <w:suppressAutoHyphens/>
        <w:spacing w:after="0" w:line="360" w:lineRule="auto"/>
        <w:ind w:left="0" w:firstLine="0"/>
        <w:jc w:val="both"/>
        <w:rPr>
          <w:rFonts w:ascii="Times New Roman" w:hAnsi="Times New Roman" w:cs="Times New Roman"/>
          <w:color w:val="000000" w:themeColor="text1"/>
          <w:spacing w:val="-4"/>
          <w:sz w:val="24"/>
          <w:szCs w:val="24"/>
        </w:rPr>
      </w:pPr>
      <w:r w:rsidRPr="00601A75">
        <w:rPr>
          <w:rFonts w:ascii="Times New Roman" w:hAnsi="Times New Roman" w:cs="Times New Roman"/>
          <w:bCs/>
          <w:color w:val="000000" w:themeColor="text1"/>
          <w:sz w:val="24"/>
          <w:szCs w:val="24"/>
        </w:rPr>
        <w:t>Pasiūlymai pasiūlymų eilėje surašomi ekonominio naudingumo mažėjimo tvarka, t. y. pasiūlytų kainų didėjimo tvarka. Laimėtoju bus nustatomas tiekėjas, esantis pasiūlymų eilės pirmoje vietoje.</w:t>
      </w:r>
    </w:p>
    <w:p w14:paraId="30E0A31B" w14:textId="77777777" w:rsidR="003E3C4F" w:rsidRPr="00770363" w:rsidRDefault="003E3C4F" w:rsidP="003E3C4F">
      <w:pPr>
        <w:spacing w:after="0" w:line="240" w:lineRule="auto"/>
        <w:ind w:firstLine="567"/>
        <w:jc w:val="both"/>
        <w:rPr>
          <w:rFonts w:ascii="Times New Roman" w:hAnsi="Times New Roman" w:cs="Times New Roman"/>
          <w:color w:val="000000" w:themeColor="text1"/>
          <w:sz w:val="24"/>
          <w:szCs w:val="24"/>
        </w:rPr>
      </w:pPr>
    </w:p>
    <w:p w14:paraId="444F0865" w14:textId="77777777" w:rsidR="003E3C4F" w:rsidRPr="00770363" w:rsidRDefault="003E3C4F" w:rsidP="003E3C4F">
      <w:pPr>
        <w:spacing w:after="0" w:line="240" w:lineRule="auto"/>
        <w:ind w:firstLine="567"/>
        <w:jc w:val="both"/>
        <w:rPr>
          <w:rFonts w:ascii="Times New Roman" w:hAnsi="Times New Roman" w:cs="Times New Roman"/>
          <w:sz w:val="24"/>
          <w:szCs w:val="24"/>
        </w:rPr>
      </w:pPr>
      <w:bookmarkStart w:id="4" w:name="_GoBack"/>
      <w:bookmarkEnd w:id="4"/>
    </w:p>
    <w:sectPr w:rsidR="003E3C4F" w:rsidRPr="00770363"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8AA57" w14:textId="77777777" w:rsidR="00F534F2" w:rsidRDefault="00F534F2" w:rsidP="00D05666">
      <w:r>
        <w:separator/>
      </w:r>
    </w:p>
  </w:endnote>
  <w:endnote w:type="continuationSeparator" w:id="0">
    <w:p w14:paraId="01A40486" w14:textId="77777777" w:rsidR="00F534F2" w:rsidRDefault="00F534F2" w:rsidP="00D05666">
      <w:r>
        <w:continuationSeparator/>
      </w:r>
    </w:p>
  </w:endnote>
  <w:endnote w:type="continuationNotice" w:id="1">
    <w:p w14:paraId="2D615EFF" w14:textId="77777777" w:rsidR="00F534F2" w:rsidRDefault="00F53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9F77E" w14:textId="77777777" w:rsidR="00F534F2" w:rsidRDefault="00F534F2" w:rsidP="00D05666">
      <w:r>
        <w:separator/>
      </w:r>
    </w:p>
  </w:footnote>
  <w:footnote w:type="continuationSeparator" w:id="0">
    <w:p w14:paraId="2E62CD02" w14:textId="77777777" w:rsidR="00F534F2" w:rsidRDefault="00F534F2" w:rsidP="00D05666">
      <w:r>
        <w:continuationSeparator/>
      </w:r>
    </w:p>
  </w:footnote>
  <w:footnote w:type="continuationNotice" w:id="1">
    <w:p w14:paraId="3214B3E0" w14:textId="77777777" w:rsidR="00F534F2" w:rsidRDefault="00F534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233E"/>
    <w:multiLevelType w:val="hybridMultilevel"/>
    <w:tmpl w:val="CEFE70A6"/>
    <w:lvl w:ilvl="0" w:tplc="EFECD7DA">
      <w:start w:val="1"/>
      <w:numFmt w:val="decimal"/>
      <w:lvlText w:val="%1."/>
      <w:lvlJc w:val="left"/>
      <w:pPr>
        <w:ind w:left="927" w:hanging="58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13E0A1D"/>
    <w:multiLevelType w:val="hybridMultilevel"/>
    <w:tmpl w:val="83FCC752"/>
    <w:lvl w:ilvl="0" w:tplc="12B63FA2">
      <w:start w:val="2"/>
      <w:numFmt w:val="decimal"/>
      <w:lvlText w:val="%1."/>
      <w:lvlJc w:val="left"/>
      <w:pPr>
        <w:ind w:left="912" w:hanging="360"/>
      </w:pPr>
    </w:lvl>
    <w:lvl w:ilvl="1" w:tplc="04270019">
      <w:start w:val="1"/>
      <w:numFmt w:val="lowerLetter"/>
      <w:lvlText w:val="%2."/>
      <w:lvlJc w:val="left"/>
      <w:pPr>
        <w:ind w:left="1632" w:hanging="360"/>
      </w:pPr>
    </w:lvl>
    <w:lvl w:ilvl="2" w:tplc="0427001B">
      <w:start w:val="1"/>
      <w:numFmt w:val="lowerRoman"/>
      <w:lvlText w:val="%3."/>
      <w:lvlJc w:val="right"/>
      <w:pPr>
        <w:ind w:left="2352" w:hanging="180"/>
      </w:pPr>
    </w:lvl>
    <w:lvl w:ilvl="3" w:tplc="0427000F">
      <w:start w:val="1"/>
      <w:numFmt w:val="decimal"/>
      <w:lvlText w:val="%4."/>
      <w:lvlJc w:val="left"/>
      <w:pPr>
        <w:ind w:left="3072" w:hanging="360"/>
      </w:pPr>
    </w:lvl>
    <w:lvl w:ilvl="4" w:tplc="04270019">
      <w:start w:val="1"/>
      <w:numFmt w:val="lowerLetter"/>
      <w:lvlText w:val="%5."/>
      <w:lvlJc w:val="left"/>
      <w:pPr>
        <w:ind w:left="3792" w:hanging="360"/>
      </w:pPr>
    </w:lvl>
    <w:lvl w:ilvl="5" w:tplc="0427001B">
      <w:start w:val="1"/>
      <w:numFmt w:val="lowerRoman"/>
      <w:lvlText w:val="%6."/>
      <w:lvlJc w:val="right"/>
      <w:pPr>
        <w:ind w:left="4512" w:hanging="180"/>
      </w:pPr>
    </w:lvl>
    <w:lvl w:ilvl="6" w:tplc="0427000F">
      <w:start w:val="1"/>
      <w:numFmt w:val="decimal"/>
      <w:lvlText w:val="%7."/>
      <w:lvlJc w:val="left"/>
      <w:pPr>
        <w:ind w:left="5232" w:hanging="360"/>
      </w:pPr>
    </w:lvl>
    <w:lvl w:ilvl="7" w:tplc="04270019">
      <w:start w:val="1"/>
      <w:numFmt w:val="lowerLetter"/>
      <w:lvlText w:val="%8."/>
      <w:lvlJc w:val="left"/>
      <w:pPr>
        <w:ind w:left="5952" w:hanging="360"/>
      </w:pPr>
    </w:lvl>
    <w:lvl w:ilvl="8" w:tplc="0427001B">
      <w:start w:val="1"/>
      <w:numFmt w:val="lowerRoman"/>
      <w:lvlText w:val="%9."/>
      <w:lvlJc w:val="right"/>
      <w:pPr>
        <w:ind w:left="6672"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
  </w:num>
  <w:num w:numId="2">
    <w:abstractNumId w:val="3"/>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770"/>
    <w:rsid w:val="00086C16"/>
    <w:rsid w:val="00086D57"/>
    <w:rsid w:val="00086DDB"/>
    <w:rsid w:val="000873A9"/>
    <w:rsid w:val="000876C6"/>
    <w:rsid w:val="00087EFE"/>
    <w:rsid w:val="000903D5"/>
    <w:rsid w:val="000904B3"/>
    <w:rsid w:val="00090894"/>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005"/>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D53"/>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F80"/>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24B2"/>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133"/>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7"/>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47F88"/>
    <w:rsid w:val="002510C4"/>
    <w:rsid w:val="0025176F"/>
    <w:rsid w:val="00251D4A"/>
    <w:rsid w:val="00252938"/>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59A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C62"/>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474"/>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3F8F"/>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99F"/>
    <w:rsid w:val="00380A14"/>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70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E778A"/>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2DE0"/>
    <w:rsid w:val="00424668"/>
    <w:rsid w:val="0042470D"/>
    <w:rsid w:val="00424B94"/>
    <w:rsid w:val="00424C4C"/>
    <w:rsid w:val="004252AF"/>
    <w:rsid w:val="0042578B"/>
    <w:rsid w:val="004257A5"/>
    <w:rsid w:val="00425CFB"/>
    <w:rsid w:val="00427378"/>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100"/>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E49"/>
    <w:rsid w:val="005F5849"/>
    <w:rsid w:val="005F5EF4"/>
    <w:rsid w:val="005F5F2C"/>
    <w:rsid w:val="005F60EC"/>
    <w:rsid w:val="005F68D4"/>
    <w:rsid w:val="005F6991"/>
    <w:rsid w:val="005F70E4"/>
    <w:rsid w:val="005F7EBF"/>
    <w:rsid w:val="006015A1"/>
    <w:rsid w:val="006015E1"/>
    <w:rsid w:val="00601A75"/>
    <w:rsid w:val="00601B91"/>
    <w:rsid w:val="00601DD0"/>
    <w:rsid w:val="0060200D"/>
    <w:rsid w:val="0060247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1E7F"/>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8D4"/>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0363"/>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56D"/>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1E1A"/>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5930"/>
    <w:rsid w:val="007F6402"/>
    <w:rsid w:val="007F6C4A"/>
    <w:rsid w:val="007F6C5E"/>
    <w:rsid w:val="007F70F3"/>
    <w:rsid w:val="0080079C"/>
    <w:rsid w:val="0080269D"/>
    <w:rsid w:val="00803858"/>
    <w:rsid w:val="008040CB"/>
    <w:rsid w:val="008043C9"/>
    <w:rsid w:val="00805D63"/>
    <w:rsid w:val="00806044"/>
    <w:rsid w:val="00806116"/>
    <w:rsid w:val="00806360"/>
    <w:rsid w:val="00807B75"/>
    <w:rsid w:val="00810237"/>
    <w:rsid w:val="00810AF3"/>
    <w:rsid w:val="00813105"/>
    <w:rsid w:val="0081322C"/>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223"/>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77B4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3DF2"/>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58BF"/>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79D"/>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14E"/>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0B0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BB8"/>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1EE8"/>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49CA"/>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A2D"/>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286"/>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468"/>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13B"/>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3F27"/>
    <w:rsid w:val="00CF63E5"/>
    <w:rsid w:val="00CF66FF"/>
    <w:rsid w:val="00CF705D"/>
    <w:rsid w:val="00CF7B33"/>
    <w:rsid w:val="00D00392"/>
    <w:rsid w:val="00D00B14"/>
    <w:rsid w:val="00D021AA"/>
    <w:rsid w:val="00D0274C"/>
    <w:rsid w:val="00D029A4"/>
    <w:rsid w:val="00D02B3D"/>
    <w:rsid w:val="00D03CCF"/>
    <w:rsid w:val="00D03F7E"/>
    <w:rsid w:val="00D04642"/>
    <w:rsid w:val="00D04787"/>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1698"/>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1D4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07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E05"/>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788"/>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A83"/>
    <w:rsid w:val="00F05F84"/>
    <w:rsid w:val="00F065D6"/>
    <w:rsid w:val="00F07198"/>
    <w:rsid w:val="00F07575"/>
    <w:rsid w:val="00F0779F"/>
    <w:rsid w:val="00F10EB1"/>
    <w:rsid w:val="00F1174E"/>
    <w:rsid w:val="00F126A8"/>
    <w:rsid w:val="00F1334C"/>
    <w:rsid w:val="00F13921"/>
    <w:rsid w:val="00F166A2"/>
    <w:rsid w:val="00F16A60"/>
    <w:rsid w:val="00F170D1"/>
    <w:rsid w:val="00F17A1F"/>
    <w:rsid w:val="00F20241"/>
    <w:rsid w:val="00F207CB"/>
    <w:rsid w:val="00F211FE"/>
    <w:rsid w:val="00F217F8"/>
    <w:rsid w:val="00F21BAE"/>
    <w:rsid w:val="00F2293A"/>
    <w:rsid w:val="00F229DE"/>
    <w:rsid w:val="00F235F7"/>
    <w:rsid w:val="00F2415D"/>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4F2"/>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6BC"/>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141"/>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697F"/>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4C4"/>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83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9/05/relationships/documenttasks" Target="documenttasks/documenttasks1.xml"/><Relationship Id="rId4" Type="http://schemas.openxmlformats.org/officeDocument/2006/relationships/settings" Target="settings.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0B9BF-618F-4A29-8A87-86755001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Aušra Pagodinienė</cp:lastModifiedBy>
  <cp:revision>30</cp:revision>
  <dcterms:created xsi:type="dcterms:W3CDTF">2023-03-06T14:25:00Z</dcterms:created>
  <dcterms:modified xsi:type="dcterms:W3CDTF">2025-01-28T11:45:00Z</dcterms:modified>
</cp:coreProperties>
</file>