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5E4CEB3" w:rsidR="00D526C8" w:rsidRPr="003B4587" w:rsidRDefault="00C006CB"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 xml:space="preserve">MAŽOS VERTĖS </w:t>
          </w:r>
          <w:r w:rsidR="00D526C8" w:rsidRPr="003B4587">
            <w:rPr>
              <w:rFonts w:ascii="Times New Roman" w:hAnsi="Times New Roman" w:cs="Times New Roman"/>
              <w:b/>
              <w:bCs/>
              <w:sz w:val="24"/>
              <w:szCs w:val="24"/>
            </w:rPr>
            <w:t>VIEŠOJO PIRKIMO „</w:t>
          </w:r>
          <w:r w:rsidR="00697D38">
            <w:rPr>
              <w:rFonts w:ascii="Times New Roman" w:hAnsi="Times New Roman" w:cs="Times New Roman"/>
              <w:b/>
              <w:bCs/>
              <w:sz w:val="24"/>
              <w:szCs w:val="24"/>
            </w:rPr>
            <w:t>Odontologinės plombinės medžiagos</w:t>
          </w:r>
          <w:r w:rsidR="009C7EA6">
            <w:rPr>
              <w:rFonts w:ascii="Times New Roman" w:hAnsi="Times New Roman" w:cs="Times New Roman"/>
              <w:b/>
              <w:bCs/>
              <w:sz w:val="24"/>
              <w:szCs w:val="24"/>
            </w:rPr>
            <w:t xml:space="preserve"> </w:t>
          </w:r>
          <w:r w:rsidR="009C7EA6">
            <w:rPr>
              <w:rFonts w:ascii="Times New Roman" w:eastAsia="Times New Roman" w:hAnsi="Times New Roman" w:cs="Times New Roman"/>
              <w:b/>
              <w:sz w:val="24"/>
              <w:szCs w:val="24"/>
              <w:lang w:eastAsia="en-GB"/>
            </w:rPr>
            <w:t xml:space="preserve"> pirkimas</w:t>
          </w:r>
          <w:r w:rsidR="00254B4D" w:rsidRPr="003B4587">
            <w:rPr>
              <w:rFonts w:ascii="Times New Roman" w:hAnsi="Times New Roman" w:cs="Times New Roman"/>
              <w:b/>
              <w:bCs/>
              <w:sz w:val="24"/>
              <w:szCs w:val="24"/>
            </w:rPr>
            <w:t>“</w:t>
          </w:r>
        </w:p>
        <w:p w14:paraId="18ACC6AD" w14:textId="3FAF66DD" w:rsidR="00D526C8" w:rsidRPr="003B4587" w:rsidRDefault="00DF1318"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SKELBIAM</w:t>
          </w:r>
          <w:r w:rsidR="0019623B" w:rsidRPr="003B4587">
            <w:rPr>
              <w:rFonts w:ascii="Times New Roman" w:hAnsi="Times New Roman" w:cs="Times New Roman"/>
              <w:b/>
              <w:bCs/>
              <w:sz w:val="24"/>
              <w:szCs w:val="24"/>
            </w:rPr>
            <w:t>OS APKLAUSOS</w:t>
          </w:r>
          <w:r w:rsidR="00D526C8" w:rsidRPr="003B4587">
            <w:rPr>
              <w:rFonts w:ascii="Times New Roman" w:hAnsi="Times New Roman" w:cs="Times New Roman"/>
              <w:b/>
              <w:bCs/>
              <w:sz w:val="24"/>
              <w:szCs w:val="24"/>
            </w:rPr>
            <w:t xml:space="preserve"> </w:t>
          </w:r>
          <w:r w:rsidR="00E861F5" w:rsidRPr="003B4587">
            <w:rPr>
              <w:rFonts w:ascii="Times New Roman" w:hAnsi="Times New Roman" w:cs="Times New Roman"/>
              <w:b/>
              <w:bCs/>
              <w:sz w:val="24"/>
              <w:szCs w:val="24"/>
            </w:rPr>
            <w:t xml:space="preserve">SPECIALIOSIOS </w:t>
          </w:r>
          <w:r w:rsidR="00D526C8" w:rsidRPr="003B4587">
            <w:rPr>
              <w:rFonts w:ascii="Times New Roman" w:hAnsi="Times New Roman" w:cs="Times New Roman"/>
              <w:b/>
              <w:bCs/>
              <w:sz w:val="24"/>
              <w:szCs w:val="24"/>
            </w:rPr>
            <w:t>SĄLYGOS</w:t>
          </w:r>
          <w:r w:rsidR="00110582" w:rsidRPr="003B4587">
            <w:rPr>
              <w:rFonts w:ascii="Times New Roman" w:hAnsi="Times New Roman" w:cs="Times New Roman"/>
              <w:b/>
              <w:bCs/>
              <w:sz w:val="24"/>
              <w:szCs w:val="24"/>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3B4587">
            <w:rPr>
              <w:rFonts w:ascii="Times New Roman" w:hAnsi="Times New Roman" w:cs="Times New Roman"/>
              <w:b/>
              <w:bCs/>
              <w:sz w:val="24"/>
              <w:szCs w:val="24"/>
            </w:rPr>
            <w:t>V</w:t>
          </w:r>
          <w:r w:rsidR="00755F3B" w:rsidRPr="003B4587">
            <w:rPr>
              <w:rFonts w:ascii="Times New Roman" w:hAnsi="Times New Roman" w:cs="Times New Roman"/>
              <w:b/>
              <w:bCs/>
              <w:sz w:val="24"/>
              <w:szCs w:val="24"/>
            </w:rPr>
            <w:t>ersija</w:t>
          </w:r>
          <w:r w:rsidRPr="003B4587">
            <w:rPr>
              <w:rFonts w:ascii="Times New Roman" w:hAnsi="Times New Roman" w:cs="Times New Roman"/>
              <w:b/>
              <w:bCs/>
              <w:sz w:val="24"/>
              <w:szCs w:val="24"/>
            </w:rPr>
            <w:t xml:space="preserve"> Nr. </w:t>
          </w:r>
          <w:r w:rsidR="00254B4D" w:rsidRPr="003B4587">
            <w:rPr>
              <w:rFonts w:ascii="Times New Roman" w:hAnsi="Times New Roman" w:cs="Times New Roman"/>
              <w:b/>
              <w:bCs/>
              <w:sz w:val="24"/>
              <w:szCs w:val="24"/>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0A5F2895" w:rsidR="00BE510C" w:rsidRPr="00BE510C" w:rsidRDefault="009C7EA6" w:rsidP="00BE510C">
          <w:r>
            <w:t xml:space="preserve"> </w:t>
          </w:r>
        </w:p>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396E62" w:rsidRDefault="00D722C8" w:rsidP="00F77A5D">
      <w:pPr>
        <w:spacing w:line="240" w:lineRule="auto"/>
        <w:rPr>
          <w:rFonts w:asciiTheme="majorHAnsi" w:hAnsiTheme="majorHAnsi" w:cstheme="majorHAnsi"/>
        </w:rPr>
      </w:pPr>
      <w:r w:rsidRPr="00396E62">
        <w:rPr>
          <w:rFonts w:asciiTheme="majorHAnsi" w:hAnsiTheme="majorHAnsi" w:cstheme="majorHAnsi"/>
        </w:rPr>
        <w:t xml:space="preserve">1.1.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 xml:space="preserve">– </w:t>
      </w:r>
      <w:r w:rsidR="00254B4D" w:rsidRPr="00396E62">
        <w:rPr>
          <w:rFonts w:asciiTheme="majorHAnsi" w:hAnsiTheme="majorHAnsi" w:cstheme="majorHAnsi"/>
          <w:b/>
          <w:bCs/>
        </w:rPr>
        <w:t>VšĮ Anykščių rajono savivaldybės pirminės sveikatos priežiūros centras</w:t>
      </w:r>
      <w:r w:rsidR="00FB3C75" w:rsidRPr="00396E62">
        <w:rPr>
          <w:rFonts w:asciiTheme="majorHAnsi" w:hAnsiTheme="majorHAnsi" w:cstheme="majorHAnsi"/>
        </w:rPr>
        <w:t>, juridinio asmens kodas</w:t>
      </w:r>
      <w:r w:rsidR="00254B4D" w:rsidRPr="00396E62">
        <w:rPr>
          <w:rFonts w:asciiTheme="majorHAnsi" w:hAnsiTheme="majorHAnsi" w:cstheme="majorHAnsi"/>
          <w:shd w:val="clear" w:color="auto" w:fill="F8F8F8"/>
        </w:rPr>
        <w:t xml:space="preserve"> </w:t>
      </w:r>
      <w:r w:rsidR="00254B4D" w:rsidRPr="00396E62">
        <w:rPr>
          <w:rFonts w:asciiTheme="majorHAnsi" w:hAnsiTheme="majorHAnsi" w:cstheme="majorHAnsi"/>
        </w:rPr>
        <w:t>154278545</w:t>
      </w:r>
      <w:r w:rsidR="00FB3C75" w:rsidRPr="00396E62">
        <w:rPr>
          <w:rFonts w:asciiTheme="majorHAnsi" w:hAnsiTheme="majorHAnsi" w:cstheme="majorHAnsi"/>
        </w:rPr>
        <w:t xml:space="preserve">, adresas </w:t>
      </w:r>
      <w:r w:rsidR="005C6428" w:rsidRPr="00396E62">
        <w:rPr>
          <w:rFonts w:asciiTheme="majorHAnsi" w:hAnsiTheme="majorHAnsi" w:cstheme="majorHAnsi"/>
        </w:rPr>
        <w:t>Vinco Kudirkos g. 1, LT-29145 Anykščiai </w:t>
      </w:r>
      <w:r w:rsidR="00FB3C75" w:rsidRPr="00396E62">
        <w:rPr>
          <w:rFonts w:asciiTheme="majorHAnsi" w:hAnsiTheme="majorHAnsi" w:cstheme="majorHAnsi"/>
        </w:rPr>
        <w:t xml:space="preserve">, darbo laikas </w:t>
      </w:r>
      <w:r w:rsidR="005C6428" w:rsidRPr="00396E62">
        <w:rPr>
          <w:rFonts w:asciiTheme="majorHAnsi" w:hAnsiTheme="majorHAnsi" w:cstheme="majorHAnsi"/>
        </w:rPr>
        <w:t>I-V 07:00-1</w:t>
      </w:r>
      <w:r w:rsidR="00AF482A" w:rsidRPr="00396E62">
        <w:rPr>
          <w:rFonts w:asciiTheme="majorHAnsi" w:hAnsiTheme="majorHAnsi" w:cstheme="majorHAnsi"/>
        </w:rPr>
        <w:t>9</w:t>
      </w:r>
      <w:r w:rsidR="005C6428" w:rsidRPr="00396E62">
        <w:rPr>
          <w:rFonts w:asciiTheme="majorHAnsi" w:hAnsiTheme="majorHAnsi" w:cstheme="majorHAnsi"/>
        </w:rPr>
        <w:t xml:space="preserve">:00 val.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nėra PVM mokėtoja</w:t>
      </w:r>
      <w:r w:rsidR="2B3E0D46" w:rsidRPr="00396E62">
        <w:rPr>
          <w:rFonts w:asciiTheme="majorHAnsi" w:hAnsiTheme="majorHAnsi" w:cstheme="majorHAnsi"/>
        </w:rPr>
        <w:t>s</w:t>
      </w:r>
      <w:r w:rsidR="00FB3C75" w:rsidRPr="00396E62">
        <w:rPr>
          <w:rFonts w:asciiTheme="majorHAnsi" w:hAnsiTheme="majorHAnsi" w:cstheme="majorHAnsi"/>
        </w:rPr>
        <w:t>.</w:t>
      </w:r>
    </w:p>
    <w:p w14:paraId="780A2D15" w14:textId="74DF893A" w:rsidR="00AF482A" w:rsidRPr="00396E62" w:rsidRDefault="00CA0CC5">
      <w:pPr>
        <w:pStyle w:val="Sraopastraipa"/>
        <w:numPr>
          <w:ilvl w:val="1"/>
          <w:numId w:val="8"/>
        </w:numPr>
        <w:spacing w:line="240" w:lineRule="auto"/>
        <w:ind w:left="697" w:firstLine="0"/>
        <w:rPr>
          <w:rFonts w:asciiTheme="majorHAnsi" w:hAnsiTheme="majorHAnsi" w:cstheme="majorHAnsi"/>
          <w:bCs/>
        </w:rPr>
      </w:pPr>
      <w:r w:rsidRPr="00396E62">
        <w:rPr>
          <w:rFonts w:asciiTheme="majorHAnsi" w:hAnsiTheme="majorHAnsi" w:cstheme="majorHAnsi"/>
          <w:color w:val="000000" w:themeColor="text1"/>
        </w:rPr>
        <w:t xml:space="preserve">Pirkimas neatliekamas naudojantis centralizuotų pirkimų katalogu, nes </w:t>
      </w:r>
      <w:r w:rsidR="005C6428" w:rsidRPr="00396E62">
        <w:rPr>
          <w:rFonts w:asciiTheme="majorHAnsi" w:hAnsiTheme="majorHAnsi" w:cstheme="majorHAnsi"/>
        </w:rPr>
        <w:t>kataloge</w:t>
      </w:r>
      <w:r w:rsidR="00A8587E" w:rsidRPr="00396E62">
        <w:rPr>
          <w:rFonts w:asciiTheme="majorHAnsi" w:hAnsiTheme="majorHAnsi" w:cstheme="majorHAnsi"/>
        </w:rPr>
        <w:t xml:space="preserve"> </w:t>
      </w:r>
      <w:r w:rsidR="005C6428" w:rsidRPr="00396E62">
        <w:rPr>
          <w:rFonts w:asciiTheme="majorHAnsi" w:hAnsiTheme="majorHAnsi" w:cstheme="majorHAnsi"/>
        </w:rPr>
        <w:t>nėra</w:t>
      </w:r>
      <w:r w:rsidR="00CE36C1" w:rsidRPr="00396E62">
        <w:rPr>
          <w:rFonts w:asciiTheme="majorHAnsi" w:hAnsiTheme="majorHAnsi" w:cstheme="majorHAnsi"/>
        </w:rPr>
        <w:t xml:space="preserve"> tokių pasiūlymų </w:t>
      </w:r>
      <w:bookmarkStart w:id="10" w:name="_Hlk216127067"/>
      <w:r w:rsidR="00697D38">
        <w:rPr>
          <w:rFonts w:asciiTheme="majorHAnsi" w:hAnsiTheme="majorHAnsi" w:cstheme="majorHAnsi"/>
          <w:bCs/>
          <w:shd w:val="clear" w:color="auto" w:fill="FFFFFF"/>
        </w:rPr>
        <w:t>odontologinėms plombinėms medžiagoms</w:t>
      </w:r>
      <w:r w:rsidR="003B4587" w:rsidRPr="00396E62">
        <w:rPr>
          <w:rFonts w:asciiTheme="majorHAnsi" w:hAnsiTheme="majorHAnsi" w:cstheme="majorHAnsi"/>
          <w:bCs/>
          <w:shd w:val="clear" w:color="auto" w:fill="FFFFFF"/>
        </w:rPr>
        <w:t>.</w:t>
      </w:r>
    </w:p>
    <w:bookmarkEnd w:id="10"/>
    <w:p w14:paraId="52EA068B" w14:textId="07BB1032" w:rsidR="00C71C6F" w:rsidRPr="00396E62" w:rsidRDefault="00091F01">
      <w:pPr>
        <w:pStyle w:val="Sraopastraipa"/>
        <w:numPr>
          <w:ilvl w:val="1"/>
          <w:numId w:val="8"/>
        </w:numPr>
        <w:spacing w:line="240" w:lineRule="auto"/>
        <w:ind w:left="697" w:firstLine="0"/>
        <w:rPr>
          <w:rFonts w:asciiTheme="majorHAnsi" w:hAnsiTheme="majorHAnsi" w:cstheme="majorHAnsi"/>
        </w:rPr>
      </w:pPr>
      <w:r w:rsidRPr="00396E62">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6428" w:rsidRPr="00396E62">
            <w:rPr>
              <w:rFonts w:asciiTheme="majorHAnsi" w:hAnsiTheme="majorHAnsi" w:cstheme="majorHAnsi"/>
            </w:rPr>
            <w:t>nėra</w:t>
          </w:r>
        </w:sdtContent>
      </w:sdt>
      <w:r w:rsidR="00A100C8" w:rsidRPr="00396E62" w:rsidDel="00A100C8">
        <w:rPr>
          <w:rFonts w:asciiTheme="majorHAnsi" w:hAnsiTheme="majorHAnsi" w:cstheme="majorHAnsi"/>
        </w:rPr>
        <w:t xml:space="preserve"> </w:t>
      </w:r>
      <w:r w:rsidRPr="00396E62">
        <w:rPr>
          <w:rFonts w:asciiTheme="majorHAnsi" w:hAnsiTheme="majorHAnsi" w:cstheme="majorHAnsi"/>
        </w:rPr>
        <w:t xml:space="preserve">sudaroma. </w:t>
      </w:r>
    </w:p>
    <w:p w14:paraId="7F01B01C" w14:textId="77777777" w:rsidR="00697D38" w:rsidRDefault="005C6428" w:rsidP="004B223A">
      <w:pPr>
        <w:pStyle w:val="Default"/>
        <w:jc w:val="both"/>
        <w:rPr>
          <w:rFonts w:asciiTheme="majorHAnsi" w:eastAsia="Calibri" w:hAnsiTheme="majorHAnsi" w:cstheme="majorHAnsi"/>
          <w:sz w:val="21"/>
          <w:szCs w:val="21"/>
        </w:rPr>
      </w:pPr>
      <w:r w:rsidRPr="00396E62">
        <w:rPr>
          <w:rFonts w:asciiTheme="majorHAnsi" w:hAnsiTheme="majorHAnsi" w:cstheme="majorHAnsi"/>
        </w:rPr>
        <w:t xml:space="preserve">   </w:t>
      </w:r>
      <w:r w:rsidR="006F60EF" w:rsidRPr="00396E62">
        <w:rPr>
          <w:rFonts w:asciiTheme="majorHAnsi" w:hAnsiTheme="majorHAnsi" w:cstheme="majorHAnsi"/>
        </w:rPr>
        <w:t xml:space="preserve">       </w:t>
      </w:r>
      <w:r w:rsidR="00A8587E" w:rsidRPr="00396E62">
        <w:rPr>
          <w:rFonts w:asciiTheme="majorHAnsi" w:hAnsiTheme="majorHAnsi" w:cstheme="majorHAnsi"/>
        </w:rPr>
        <w:t xml:space="preserve">  </w:t>
      </w:r>
      <w:r w:rsidR="006F60EF" w:rsidRPr="00396E62">
        <w:rPr>
          <w:rFonts w:asciiTheme="majorHAnsi" w:hAnsiTheme="majorHAnsi" w:cstheme="majorHAnsi"/>
        </w:rPr>
        <w:t xml:space="preserve"> </w:t>
      </w:r>
      <w:r w:rsidR="004F6423" w:rsidRPr="00396E62">
        <w:rPr>
          <w:rFonts w:asciiTheme="majorHAnsi" w:hAnsiTheme="majorHAnsi" w:cstheme="majorHAnsi"/>
          <w:sz w:val="21"/>
          <w:szCs w:val="21"/>
        </w:rPr>
        <w:t>1.</w:t>
      </w:r>
      <w:r w:rsidRPr="00396E62">
        <w:rPr>
          <w:rFonts w:asciiTheme="majorHAnsi" w:hAnsiTheme="majorHAnsi" w:cstheme="majorHAnsi"/>
          <w:sz w:val="21"/>
          <w:szCs w:val="21"/>
        </w:rPr>
        <w:t>4</w:t>
      </w:r>
      <w:r w:rsidR="004F6423" w:rsidRPr="00396E62">
        <w:rPr>
          <w:rFonts w:asciiTheme="majorHAnsi" w:hAnsiTheme="majorHAnsi" w:cstheme="majorHAnsi"/>
          <w:sz w:val="21"/>
          <w:szCs w:val="21"/>
        </w:rPr>
        <w:t>.</w:t>
      </w:r>
      <w:r w:rsidR="004F6423" w:rsidRPr="00396E62">
        <w:rPr>
          <w:rFonts w:asciiTheme="majorHAnsi" w:hAnsiTheme="majorHAnsi" w:cstheme="majorHAnsi"/>
          <w:i/>
          <w:iCs/>
          <w:sz w:val="21"/>
          <w:szCs w:val="21"/>
        </w:rPr>
        <w:t xml:space="preserve"> </w:t>
      </w:r>
      <w:r w:rsidR="00800461" w:rsidRPr="00396E62">
        <w:rPr>
          <w:rFonts w:asciiTheme="majorHAnsi" w:eastAsia="Calibri" w:hAnsiTheme="majorHAnsi" w:cstheme="majorHAnsi"/>
          <w:sz w:val="21"/>
          <w:szCs w:val="21"/>
        </w:rPr>
        <w:t xml:space="preserve"> </w:t>
      </w:r>
      <w:r w:rsidR="004B223A" w:rsidRPr="00396E62">
        <w:rPr>
          <w:rFonts w:asciiTheme="majorHAnsi" w:eastAsia="Calibri" w:hAnsiTheme="majorHAnsi" w:cstheme="majorHAnsi"/>
          <w:sz w:val="21"/>
          <w:szCs w:val="21"/>
        </w:rPr>
        <w:t xml:space="preserve">Pirkimui taikomi žalieji kriterijai. </w:t>
      </w:r>
      <w:r w:rsidR="00697D38" w:rsidRPr="00697D38">
        <w:rPr>
          <w:rFonts w:asciiTheme="majorHAnsi" w:eastAsia="Calibri" w:hAnsiTheme="majorHAnsi" w:cstheme="majorHAnsi"/>
          <w:sz w:val="21"/>
          <w:szCs w:val="21"/>
        </w:rPr>
        <w:t>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p>
    <w:p w14:paraId="15179C0E" w14:textId="4AE99B90" w:rsidR="00257685" w:rsidRPr="00396E62" w:rsidRDefault="004B223A" w:rsidP="004B223A">
      <w:pPr>
        <w:pStyle w:val="Default"/>
        <w:jc w:val="both"/>
        <w:rPr>
          <w:rFonts w:asciiTheme="majorHAnsi" w:eastAsia="Arial" w:hAnsiTheme="majorHAnsi" w:cstheme="majorHAnsi"/>
        </w:rPr>
      </w:pPr>
      <w:r w:rsidRPr="00396E62">
        <w:rPr>
          <w:rFonts w:asciiTheme="majorHAnsi" w:hAnsiTheme="majorHAnsi" w:cstheme="majorHAnsi"/>
          <w:sz w:val="21"/>
          <w:szCs w:val="21"/>
        </w:rPr>
        <w:t xml:space="preserve">       </w:t>
      </w:r>
      <w:r w:rsidR="00471815" w:rsidRPr="00396E62">
        <w:rPr>
          <w:rFonts w:asciiTheme="majorHAnsi" w:eastAsia="Arial" w:hAnsiTheme="majorHAnsi" w:cstheme="majorHAnsi"/>
        </w:rPr>
        <w:t xml:space="preserve">   </w:t>
      </w:r>
      <w:r w:rsidR="00F112F3" w:rsidRPr="00396E62">
        <w:rPr>
          <w:rFonts w:asciiTheme="majorHAnsi" w:eastAsia="Arial" w:hAnsiTheme="majorHAnsi" w:cstheme="majorHAnsi"/>
        </w:rPr>
        <w:t xml:space="preserve">  </w:t>
      </w:r>
      <w:r w:rsidR="003D3DF5" w:rsidRPr="00396E62">
        <w:rPr>
          <w:rFonts w:asciiTheme="majorHAnsi" w:eastAsia="Arial" w:hAnsiTheme="majorHAnsi" w:cstheme="majorHAnsi"/>
        </w:rPr>
        <w:t>1.</w:t>
      </w:r>
      <w:r w:rsidR="00F112F3" w:rsidRPr="00396E62">
        <w:rPr>
          <w:rFonts w:asciiTheme="majorHAnsi" w:eastAsia="Arial" w:hAnsiTheme="majorHAnsi" w:cstheme="majorHAnsi"/>
        </w:rPr>
        <w:t>5</w:t>
      </w:r>
      <w:r w:rsidR="003D3DF5" w:rsidRPr="00396E62">
        <w:rPr>
          <w:rFonts w:asciiTheme="majorHAnsi" w:eastAsia="Arial" w:hAnsiTheme="majorHAnsi" w:cstheme="majorHAnsi"/>
        </w:rPr>
        <w:t>.</w:t>
      </w:r>
      <w:r w:rsidR="00CA1A1C" w:rsidRPr="00396E62">
        <w:rPr>
          <w:rFonts w:asciiTheme="majorHAnsi" w:eastAsia="Arial" w:hAnsiTheme="majorHAnsi" w:cstheme="majorHAnsi"/>
        </w:rPr>
        <w:t xml:space="preserve"> </w:t>
      </w:r>
      <w:r w:rsidR="4B7098B6" w:rsidRPr="00396E62">
        <w:rPr>
          <w:rFonts w:asciiTheme="majorHAnsi" w:eastAsia="Arial" w:hAnsiTheme="majorHAnsi" w:cstheme="majorHAnsi"/>
          <w:sz w:val="21"/>
          <w:szCs w:val="21"/>
        </w:rPr>
        <w:t>Bendrosios</w:t>
      </w:r>
      <w:r w:rsidR="00931CA2" w:rsidRPr="00396E62">
        <w:rPr>
          <w:rFonts w:asciiTheme="majorHAnsi" w:eastAsia="Arial" w:hAnsiTheme="majorHAnsi" w:cstheme="majorHAnsi"/>
          <w:sz w:val="21"/>
          <w:szCs w:val="21"/>
        </w:rPr>
        <w:t xml:space="preserve"> pirkimo</w:t>
      </w:r>
      <w:r w:rsidR="4B7098B6" w:rsidRPr="00396E62">
        <w:rPr>
          <w:rFonts w:asciiTheme="majorHAnsi" w:eastAsia="Arial" w:hAnsiTheme="majorHAnsi" w:cstheme="majorHAnsi"/>
          <w:sz w:val="21"/>
          <w:szCs w:val="21"/>
        </w:rPr>
        <w:t xml:space="preserve"> sąlygos yra neatskiriama ši</w:t>
      </w:r>
      <w:r w:rsidR="00931CA2" w:rsidRPr="00396E62">
        <w:rPr>
          <w:rFonts w:asciiTheme="majorHAnsi" w:eastAsia="Arial" w:hAnsiTheme="majorHAnsi" w:cstheme="majorHAnsi"/>
          <w:sz w:val="21"/>
          <w:szCs w:val="21"/>
        </w:rPr>
        <w:t>ų</w:t>
      </w:r>
      <w:r w:rsidR="4B7098B6" w:rsidRPr="00396E62">
        <w:rPr>
          <w:rFonts w:asciiTheme="majorHAnsi" w:eastAsia="Arial" w:hAnsiTheme="majorHAnsi" w:cstheme="majorHAnsi"/>
          <w:sz w:val="21"/>
          <w:szCs w:val="21"/>
        </w:rPr>
        <w:t xml:space="preserve"> pirkimo sąlygų dalis.</w:t>
      </w:r>
      <w:r w:rsidR="00CA2668" w:rsidRPr="00396E62">
        <w:rPr>
          <w:rFonts w:asciiTheme="majorHAnsi" w:eastAsia="Arial" w:hAnsiTheme="majorHAnsi" w:cstheme="majorHAnsi"/>
        </w:rPr>
        <w:t xml:space="preserve"> </w:t>
      </w:r>
      <w:r w:rsidR="009C7EA6">
        <w:rPr>
          <w:rFonts w:asciiTheme="majorHAnsi" w:eastAsia="Arial" w:hAnsiTheme="majorHAnsi" w:cstheme="majorHAnsi"/>
        </w:rPr>
        <w:t xml:space="preserve">  </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EB82CC2" w:rsidR="00FB3C75" w:rsidRPr="00BC3E84" w:rsidRDefault="4A330118">
      <w:pPr>
        <w:pStyle w:val="Betarp"/>
        <w:numPr>
          <w:ilvl w:val="1"/>
          <w:numId w:val="7"/>
        </w:numPr>
        <w:tabs>
          <w:tab w:val="left" w:pos="1134"/>
        </w:tabs>
        <w:spacing w:after="120"/>
        <w:ind w:left="0" w:firstLine="709"/>
        <w:contextualSpacing/>
        <w:rPr>
          <w:rFonts w:cstheme="minorHAnsi"/>
          <w:color w:val="EE000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97D38">
        <w:rPr>
          <w:rFonts w:eastAsia="Calibri" w:cstheme="minorHAnsi"/>
          <w:b/>
          <w:bCs/>
        </w:rPr>
        <w:t>Odontologines plombines medžiagas</w:t>
      </w:r>
      <w:r w:rsidR="000D4123">
        <w:rPr>
          <w:rFonts w:eastAsia="Calibri" w:cstheme="minorHAnsi"/>
          <w:b/>
          <w:bCs/>
        </w:rPr>
        <w:t>.</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674E7A">
        <w:rPr>
          <w:rFonts w:cstheme="minorHAnsi"/>
          <w:b/>
          <w:bCs/>
        </w:rPr>
        <w:t>s</w:t>
      </w:r>
      <w:r w:rsidR="00044836" w:rsidRPr="00674E7A">
        <w:rPr>
          <w:rFonts w:cstheme="minorHAnsi"/>
          <w:b/>
          <w:bCs/>
        </w:rPr>
        <w:t>pecialiųjų p</w:t>
      </w:r>
      <w:r w:rsidR="00AE2AEF" w:rsidRPr="00674E7A">
        <w:rPr>
          <w:rFonts w:cstheme="minorHAnsi"/>
          <w:b/>
          <w:bCs/>
        </w:rPr>
        <w:t>irkimo sąlygų</w:t>
      </w:r>
      <w:r w:rsidR="00CA2668" w:rsidRPr="00674E7A">
        <w:rPr>
          <w:rFonts w:cstheme="minorHAnsi"/>
          <w:b/>
          <w:bCs/>
        </w:rPr>
        <w:t xml:space="preserve"> 2 </w:t>
      </w:r>
      <w:r w:rsidR="00AE2AEF" w:rsidRPr="00674E7A">
        <w:rPr>
          <w:rFonts w:cstheme="minorHAnsi"/>
          <w:b/>
          <w:bCs/>
        </w:rPr>
        <w:t xml:space="preserve"> priede</w:t>
      </w:r>
      <w:bookmarkEnd w:id="12"/>
      <w:r w:rsidR="00212DC8" w:rsidRPr="00674E7A">
        <w:rPr>
          <w:rFonts w:cstheme="minorHAnsi"/>
          <w:b/>
          <w:bCs/>
        </w:rPr>
        <w:t xml:space="preserve"> ( techninė specifikacija)</w:t>
      </w:r>
      <w:r w:rsidR="00134775" w:rsidRPr="00674E7A">
        <w:rPr>
          <w:rFonts w:cstheme="minorHAnsi"/>
          <w:b/>
          <w:bCs/>
        </w:rPr>
        <w:t xml:space="preserve"> ir specialiųjų pirkimo sąlygų </w:t>
      </w:r>
      <w:r w:rsidR="000D4123">
        <w:rPr>
          <w:rFonts w:cstheme="minorHAnsi"/>
          <w:b/>
          <w:bCs/>
        </w:rPr>
        <w:t>5</w:t>
      </w:r>
      <w:r w:rsidR="00134775" w:rsidRPr="00674E7A">
        <w:rPr>
          <w:rFonts w:cstheme="minorHAnsi"/>
          <w:b/>
          <w:bCs/>
        </w:rPr>
        <w:t xml:space="preserve">  priede</w:t>
      </w:r>
      <w:r w:rsidR="00716B85" w:rsidRPr="00674E7A">
        <w:rPr>
          <w:rFonts w:cstheme="minorHAnsi"/>
          <w:b/>
          <w:bCs/>
        </w:rPr>
        <w:t xml:space="preserve"> (</w:t>
      </w:r>
      <w:bookmarkStart w:id="13" w:name="_Hlk201786603"/>
      <w:r w:rsidR="00674E7A" w:rsidRPr="00674E7A">
        <w:rPr>
          <w:rFonts w:cstheme="minorHAnsi"/>
          <w:b/>
          <w:bCs/>
        </w:rPr>
        <w:t>Techninės specifikacijos 1 priedas</w:t>
      </w:r>
      <w:r w:rsidR="00716B85" w:rsidRPr="00674E7A">
        <w:rPr>
          <w:rFonts w:cstheme="minorHAnsi"/>
          <w:b/>
          <w:bCs/>
        </w:rPr>
        <w:t xml:space="preserve"> </w:t>
      </w:r>
      <w:bookmarkEnd w:id="13"/>
      <w:r w:rsidR="00716B85" w:rsidRPr="00674E7A">
        <w:rPr>
          <w:rFonts w:cstheme="minorHAnsi"/>
          <w:b/>
          <w:bCs/>
        </w:rPr>
        <w:t xml:space="preserve">). </w:t>
      </w:r>
    </w:p>
    <w:p w14:paraId="0D60AA48" w14:textId="0D66567A" w:rsidR="009C7EA6" w:rsidRDefault="002C41AA" w:rsidP="009C7EA6">
      <w:pPr>
        <w:pStyle w:val="Betarp"/>
        <w:contextualSpacing/>
        <w:rPr>
          <w:rFonts w:cstheme="minorHAnsi"/>
        </w:rPr>
      </w:pPr>
      <w:r w:rsidRPr="00244994">
        <w:rPr>
          <w:rFonts w:cstheme="minorHAnsi"/>
        </w:rPr>
        <w:t>2</w:t>
      </w:r>
      <w:bookmarkStart w:id="14" w:name="_Hlk185543288"/>
      <w:r w:rsidR="00396E62" w:rsidRPr="00244994">
        <w:rPr>
          <w:rFonts w:cstheme="minorHAnsi"/>
        </w:rPr>
        <w:t>.2.</w:t>
      </w:r>
      <w:r w:rsidR="00396E62">
        <w:rPr>
          <w:rFonts w:cstheme="minorHAnsi"/>
        </w:rPr>
        <w:t xml:space="preserve"> </w:t>
      </w:r>
      <w:r w:rsidR="009C7EA6" w:rsidRPr="00244994">
        <w:rPr>
          <w:rFonts w:cstheme="minorHAnsi"/>
        </w:rPr>
        <w:t xml:space="preserve">Pirkimo objektas į dalis neskaidomas. Pirkimo apimtys, reikalavimai ir techninė specifikacija apibrėžti </w:t>
      </w:r>
      <w:r w:rsidR="009C7EA6">
        <w:rPr>
          <w:rFonts w:cstheme="minorHAnsi"/>
        </w:rPr>
        <w:t>s</w:t>
      </w:r>
      <w:r w:rsidR="009C7EA6" w:rsidRPr="00244994">
        <w:rPr>
          <w:rFonts w:cstheme="minorHAnsi"/>
        </w:rPr>
        <w:t xml:space="preserve">pecialiųjų pirkimo sąlygų </w:t>
      </w:r>
      <w:r w:rsidR="009C7EA6" w:rsidRPr="00674E7A">
        <w:rPr>
          <w:rFonts w:cstheme="minorHAnsi"/>
          <w:b/>
          <w:bCs/>
        </w:rPr>
        <w:t xml:space="preserve">2  priede ( techninė specifikacija) ir specialiųjų pirkimo sąlygų </w:t>
      </w:r>
      <w:r w:rsidR="009C7EA6">
        <w:rPr>
          <w:rFonts w:cstheme="minorHAnsi"/>
          <w:b/>
          <w:bCs/>
        </w:rPr>
        <w:t>5</w:t>
      </w:r>
      <w:r w:rsidR="009C7EA6" w:rsidRPr="00674E7A">
        <w:rPr>
          <w:rFonts w:cstheme="minorHAnsi"/>
          <w:b/>
          <w:bCs/>
        </w:rPr>
        <w:t xml:space="preserve">  priede (Techninės specifikacijos 1 priedas ).</w:t>
      </w:r>
    </w:p>
    <w:bookmarkEnd w:id="14"/>
    <w:p w14:paraId="2B9FCCA2" w14:textId="05B7935E"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r w:rsidR="007D7CA2">
        <w:rPr>
          <w:rFonts w:cstheme="minorHAnsi"/>
        </w:rPr>
        <w:t xml:space="preserve">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pPr>
        <w:pStyle w:val="Sraopastraipa"/>
        <w:numPr>
          <w:ilvl w:val="1"/>
          <w:numId w:val="7"/>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pPr>
        <w:pStyle w:val="Sraopastraipa"/>
        <w:numPr>
          <w:ilvl w:val="1"/>
          <w:numId w:val="7"/>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pPr>
        <w:pStyle w:val="Sraopastraipa"/>
        <w:numPr>
          <w:ilvl w:val="1"/>
          <w:numId w:val="7"/>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pPr>
        <w:pStyle w:val="Sraopastraipa"/>
        <w:numPr>
          <w:ilvl w:val="1"/>
          <w:numId w:val="7"/>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30AA0AF2" w:rsidR="008B12C0" w:rsidRPr="00CE6251" w:rsidRDefault="00D41416">
      <w:pPr>
        <w:pStyle w:val="Sraopastraipa"/>
        <w:numPr>
          <w:ilvl w:val="1"/>
          <w:numId w:val="7"/>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8" w:name="_Hlk185543075"/>
      <w:r w:rsidR="005A5204" w:rsidRPr="00674E7A">
        <w:rPr>
          <w:rFonts w:cstheme="minorHAnsi"/>
          <w:b/>
          <w:bCs/>
        </w:rPr>
        <w:t>pateiktą pasiūlymo formą</w:t>
      </w:r>
      <w:bookmarkEnd w:id="18"/>
      <w:r w:rsidR="00FE41C4" w:rsidRPr="00674E7A">
        <w:rPr>
          <w:rFonts w:cstheme="minorHAnsi"/>
          <w:b/>
          <w:bCs/>
        </w:rPr>
        <w:t xml:space="preserve"> </w:t>
      </w:r>
      <w:r w:rsidR="00697D38">
        <w:rPr>
          <w:rFonts w:cstheme="minorHAnsi"/>
          <w:b/>
          <w:bCs/>
        </w:rPr>
        <w:t xml:space="preserve">, </w:t>
      </w:r>
      <w:r w:rsidR="00D95095">
        <w:rPr>
          <w:rFonts w:cstheme="minorHAnsi"/>
          <w:b/>
          <w:bCs/>
        </w:rPr>
        <w:t xml:space="preserve">taip pat privalo užpildyti techninės specifikacijos 1 priedo lentelę (specialiųjų pirkimo sąlygų 5 priedas) „Kompozitinių medžiagų kiekiai ir </w:t>
      </w:r>
      <w:r w:rsidR="00D95095">
        <w:rPr>
          <w:rFonts w:cstheme="minorHAnsi"/>
          <w:b/>
          <w:bCs/>
        </w:rPr>
        <w:lastRenderedPageBreak/>
        <w:t>reikalavimai“, patvirtinant atitikimus reikalavimams.</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05D7007F"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3"/>
      <w:r w:rsidR="00427F99">
        <w:rPr>
          <w:rFonts w:cstheme="minorHAnsi"/>
          <w:b/>
          <w:bCs/>
        </w:rPr>
        <w:t>.</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14FE6572" w14:textId="7097BC97" w:rsidR="007D7CA2" w:rsidRDefault="00F5411E" w:rsidP="007D7CA2">
      <w:pPr>
        <w:pStyle w:val="Betarp"/>
        <w:contextualSpacing/>
        <w:rPr>
          <w:rFonts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w:t>
      </w:r>
      <w:r w:rsidR="007D7CA2">
        <w:rPr>
          <w:rFonts w:cstheme="minorHAnsi"/>
          <w:b/>
          <w:bCs/>
        </w:rPr>
        <w:t>i</w:t>
      </w:r>
      <w:r w:rsidR="00166A00" w:rsidRPr="00674E7A">
        <w:rPr>
          <w:rFonts w:cstheme="minorHAnsi"/>
          <w:b/>
          <w:bCs/>
        </w:rPr>
        <w:t xml:space="preserve"> pasiūlymo formą</w:t>
      </w:r>
      <w:r w:rsidR="007D7CA2">
        <w:rPr>
          <w:rFonts w:cstheme="minorHAnsi"/>
          <w:b/>
          <w:bCs/>
        </w:rPr>
        <w:t xml:space="preserve"> ir </w:t>
      </w:r>
      <w:r w:rsidR="007D7CA2" w:rsidRPr="00674E7A">
        <w:rPr>
          <w:rFonts w:cstheme="minorHAnsi"/>
          <w:b/>
          <w:bCs/>
        </w:rPr>
        <w:t xml:space="preserve">specialiųjų pirkimo sąlygų </w:t>
      </w:r>
      <w:r w:rsidR="007D7CA2">
        <w:rPr>
          <w:rFonts w:cstheme="minorHAnsi"/>
          <w:b/>
          <w:bCs/>
        </w:rPr>
        <w:t>5</w:t>
      </w:r>
      <w:r w:rsidR="007D7CA2" w:rsidRPr="00674E7A">
        <w:rPr>
          <w:rFonts w:cstheme="minorHAnsi"/>
          <w:b/>
          <w:bCs/>
        </w:rPr>
        <w:t xml:space="preserve">  priede (Techninės specifikacijos 1 priedas</w:t>
      </w:r>
      <w:r w:rsidR="007D7CA2">
        <w:rPr>
          <w:rFonts w:cstheme="minorHAnsi"/>
          <w:b/>
          <w:bCs/>
        </w:rPr>
        <w:t>, užpildant lentelę</w:t>
      </w:r>
      <w:r w:rsidR="007D7CA2" w:rsidRPr="00674E7A">
        <w:rPr>
          <w:rFonts w:cstheme="minorHAnsi"/>
          <w:b/>
          <w:bCs/>
        </w:rPr>
        <w:t xml:space="preserve"> ).</w:t>
      </w:r>
    </w:p>
    <w:p w14:paraId="190D02F2" w14:textId="7E86764A" w:rsidR="00CE6251" w:rsidRPr="00674E7A" w:rsidRDefault="00CE6251" w:rsidP="00CE6251">
      <w:pPr>
        <w:pStyle w:val="Sraopastraipa"/>
        <w:spacing w:line="240" w:lineRule="auto"/>
        <w:rPr>
          <w:rFonts w:cstheme="minorHAnsi"/>
          <w:b/>
          <w:bCs/>
        </w:rPr>
      </w:pP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2B7CD155" w14:textId="39F4A2A0" w:rsidR="007D7CA2" w:rsidRDefault="000003B6" w:rsidP="006C7DED">
      <w:pPr>
        <w:pStyle w:val="Sraopastraipa"/>
        <w:spacing w:line="240" w:lineRule="auto"/>
        <w:ind w:left="0" w:firstLine="709"/>
        <w:rPr>
          <w:rFonts w:cstheme="minorHAnsi"/>
          <w:b/>
          <w:bCs/>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w:t>
      </w:r>
      <w:r w:rsidR="00D83C57">
        <w:rPr>
          <w:color w:val="000000" w:themeColor="text1"/>
        </w:rPr>
        <w:lastRenderedPageBreak/>
        <w:t xml:space="preserve">pasiūlymai bus pripažinti laimėję. </w:t>
      </w:r>
      <w:r w:rsidR="00427F99">
        <w:rPr>
          <w:color w:val="000000" w:themeColor="text1"/>
        </w:rPr>
        <w:t xml:space="preserve">Sutarties </w:t>
      </w:r>
      <w:r w:rsidR="00B77284">
        <w:rPr>
          <w:color w:val="000000" w:themeColor="text1"/>
        </w:rPr>
        <w:t>reikalavimai</w:t>
      </w:r>
      <w:r w:rsidR="00427F99">
        <w:rPr>
          <w:color w:val="000000" w:themeColor="text1"/>
        </w:rPr>
        <w:t xml:space="preserve"> bus sudarom</w:t>
      </w:r>
      <w:r w:rsidR="00B77284">
        <w:rPr>
          <w:color w:val="000000" w:themeColor="text1"/>
        </w:rPr>
        <w:t>i</w:t>
      </w:r>
      <w:r w:rsidR="00427F99">
        <w:rPr>
          <w:color w:val="000000" w:themeColor="text1"/>
        </w:rPr>
        <w:t xml:space="preserve"> remiantis </w:t>
      </w:r>
      <w:r w:rsidR="00427F99" w:rsidRPr="00674E7A">
        <w:rPr>
          <w:rFonts w:cstheme="minorHAnsi"/>
          <w:b/>
          <w:bCs/>
        </w:rPr>
        <w:t xml:space="preserve">specialiųjų pirkimo sąlygų </w:t>
      </w:r>
      <w:r w:rsidR="00A55E8B">
        <w:rPr>
          <w:rFonts w:cstheme="minorHAnsi"/>
          <w:b/>
          <w:bCs/>
        </w:rPr>
        <w:t>6</w:t>
      </w:r>
      <w:r w:rsidR="00427F99" w:rsidRPr="00674E7A">
        <w:rPr>
          <w:rFonts w:cstheme="minorHAnsi"/>
          <w:b/>
          <w:bCs/>
        </w:rPr>
        <w:t xml:space="preserve">  priede</w:t>
      </w:r>
      <w:r w:rsidR="00427F99">
        <w:rPr>
          <w:rFonts w:cstheme="minorHAnsi"/>
          <w:b/>
          <w:bCs/>
        </w:rPr>
        <w:t xml:space="preserve"> pateikta informacija. </w:t>
      </w:r>
    </w:p>
    <w:p w14:paraId="7511548C" w14:textId="77777777" w:rsidR="007D7CA2" w:rsidRDefault="007D7CA2" w:rsidP="006C7DED">
      <w:pPr>
        <w:pStyle w:val="Sraopastraipa"/>
        <w:spacing w:line="240" w:lineRule="auto"/>
        <w:ind w:left="0" w:firstLine="709"/>
        <w:rPr>
          <w:rFonts w:cstheme="minorHAnsi"/>
          <w:b/>
          <w:bCs/>
        </w:rPr>
      </w:pPr>
    </w:p>
    <w:p w14:paraId="5F9F44B8" w14:textId="77777777" w:rsidR="007D7CA2" w:rsidRDefault="007D7CA2" w:rsidP="006C7DED">
      <w:pPr>
        <w:pStyle w:val="Sraopastraipa"/>
        <w:spacing w:line="240" w:lineRule="auto"/>
        <w:ind w:left="0" w:firstLine="709"/>
        <w:rPr>
          <w:rFonts w:cstheme="minorHAnsi"/>
          <w:b/>
          <w:bCs/>
        </w:rPr>
      </w:pPr>
    </w:p>
    <w:p w14:paraId="5F357EB3" w14:textId="77777777" w:rsidR="007D7CA2" w:rsidRDefault="007D7CA2" w:rsidP="006C7DED">
      <w:pPr>
        <w:pStyle w:val="Sraopastraipa"/>
        <w:spacing w:line="240" w:lineRule="auto"/>
        <w:ind w:left="0" w:firstLine="709"/>
        <w:rPr>
          <w:rFonts w:cstheme="minorHAnsi"/>
          <w:b/>
          <w:bCs/>
        </w:rPr>
      </w:pPr>
    </w:p>
    <w:p w14:paraId="206CDA8F" w14:textId="77777777" w:rsidR="007D7CA2" w:rsidRDefault="007D7CA2" w:rsidP="006C7DED">
      <w:pPr>
        <w:pStyle w:val="Sraopastraipa"/>
        <w:spacing w:line="240" w:lineRule="auto"/>
        <w:ind w:left="0" w:firstLine="709"/>
        <w:rPr>
          <w:rFonts w:cstheme="minorHAnsi"/>
          <w:b/>
          <w:bCs/>
        </w:rPr>
      </w:pPr>
    </w:p>
    <w:p w14:paraId="03646526" w14:textId="77777777" w:rsidR="007D7CA2" w:rsidRDefault="007D7CA2" w:rsidP="006C7DED">
      <w:pPr>
        <w:pStyle w:val="Sraopastraipa"/>
        <w:spacing w:line="240" w:lineRule="auto"/>
        <w:ind w:left="0" w:firstLine="709"/>
        <w:rPr>
          <w:rFonts w:cstheme="minorHAnsi"/>
          <w:b/>
          <w:bCs/>
        </w:rPr>
      </w:pPr>
    </w:p>
    <w:p w14:paraId="4E2BA535" w14:textId="77777777" w:rsidR="007D7CA2" w:rsidRDefault="007D7CA2" w:rsidP="006C7DED">
      <w:pPr>
        <w:pStyle w:val="Sraopastraipa"/>
        <w:spacing w:line="240" w:lineRule="auto"/>
        <w:ind w:left="0" w:firstLine="709"/>
        <w:rPr>
          <w:rFonts w:cstheme="minorHAnsi"/>
          <w:b/>
          <w:bCs/>
        </w:rPr>
      </w:pPr>
    </w:p>
    <w:p w14:paraId="3E5F592A" w14:textId="77777777" w:rsidR="007D7CA2" w:rsidRDefault="007D7CA2" w:rsidP="006C7DED">
      <w:pPr>
        <w:pStyle w:val="Sraopastraipa"/>
        <w:spacing w:line="240" w:lineRule="auto"/>
        <w:ind w:left="0" w:firstLine="709"/>
        <w:rPr>
          <w:rFonts w:cstheme="minorHAnsi"/>
          <w:b/>
          <w:bCs/>
        </w:rPr>
      </w:pPr>
    </w:p>
    <w:p w14:paraId="0B6B75E6" w14:textId="77777777" w:rsidR="007D7CA2" w:rsidRDefault="007D7CA2" w:rsidP="006C7DED">
      <w:pPr>
        <w:pStyle w:val="Sraopastraipa"/>
        <w:spacing w:line="240" w:lineRule="auto"/>
        <w:ind w:left="0" w:firstLine="709"/>
        <w:rPr>
          <w:rFonts w:cstheme="minorHAnsi"/>
          <w:b/>
          <w:bCs/>
        </w:rPr>
      </w:pPr>
    </w:p>
    <w:p w14:paraId="6A6C2492" w14:textId="77777777" w:rsidR="00A55E8B" w:rsidRDefault="00A55E8B" w:rsidP="006C7DED">
      <w:pPr>
        <w:pStyle w:val="Sraopastraipa"/>
        <w:spacing w:line="240" w:lineRule="auto"/>
        <w:ind w:left="0" w:firstLine="709"/>
        <w:rPr>
          <w:rFonts w:cstheme="minorHAnsi"/>
          <w:b/>
          <w:bCs/>
        </w:rPr>
      </w:pPr>
    </w:p>
    <w:p w14:paraId="64A72893" w14:textId="77777777" w:rsidR="00A55E8B" w:rsidRDefault="00A55E8B" w:rsidP="006C7DED">
      <w:pPr>
        <w:pStyle w:val="Sraopastraipa"/>
        <w:spacing w:line="240" w:lineRule="auto"/>
        <w:ind w:left="0" w:firstLine="709"/>
        <w:rPr>
          <w:rFonts w:cstheme="minorHAnsi"/>
          <w:b/>
          <w:bCs/>
        </w:rPr>
      </w:pPr>
    </w:p>
    <w:p w14:paraId="6E77E3F7" w14:textId="77777777" w:rsidR="00A55E8B" w:rsidRDefault="00A55E8B" w:rsidP="006C7DED">
      <w:pPr>
        <w:pStyle w:val="Sraopastraipa"/>
        <w:spacing w:line="240" w:lineRule="auto"/>
        <w:ind w:left="0" w:firstLine="709"/>
        <w:rPr>
          <w:rFonts w:cstheme="minorHAnsi"/>
          <w:b/>
          <w:bCs/>
        </w:rPr>
      </w:pPr>
    </w:p>
    <w:p w14:paraId="02DC87B7" w14:textId="77777777" w:rsidR="00A55E8B" w:rsidRDefault="00A55E8B" w:rsidP="006C7DED">
      <w:pPr>
        <w:pStyle w:val="Sraopastraipa"/>
        <w:spacing w:line="240" w:lineRule="auto"/>
        <w:ind w:left="0" w:firstLine="709"/>
        <w:rPr>
          <w:rFonts w:cstheme="minorHAnsi"/>
          <w:b/>
          <w:bCs/>
        </w:rPr>
      </w:pPr>
    </w:p>
    <w:p w14:paraId="35946627" w14:textId="77777777" w:rsidR="00A55E8B" w:rsidRDefault="00A55E8B" w:rsidP="006C7DED">
      <w:pPr>
        <w:pStyle w:val="Sraopastraipa"/>
        <w:spacing w:line="240" w:lineRule="auto"/>
        <w:ind w:left="0" w:firstLine="709"/>
        <w:rPr>
          <w:rFonts w:cstheme="minorHAnsi"/>
          <w:b/>
          <w:bCs/>
        </w:rPr>
      </w:pPr>
    </w:p>
    <w:p w14:paraId="7118E9C7" w14:textId="77777777" w:rsidR="00A55E8B" w:rsidRDefault="00A55E8B" w:rsidP="006C7DED">
      <w:pPr>
        <w:pStyle w:val="Sraopastraipa"/>
        <w:spacing w:line="240" w:lineRule="auto"/>
        <w:ind w:left="0" w:firstLine="709"/>
        <w:rPr>
          <w:rFonts w:cstheme="minorHAnsi"/>
          <w:b/>
          <w:bCs/>
        </w:rPr>
      </w:pPr>
    </w:p>
    <w:p w14:paraId="5937F9DF" w14:textId="77777777" w:rsidR="00A55E8B" w:rsidRDefault="00A55E8B" w:rsidP="006C7DED">
      <w:pPr>
        <w:pStyle w:val="Sraopastraipa"/>
        <w:spacing w:line="240" w:lineRule="auto"/>
        <w:ind w:left="0" w:firstLine="709"/>
        <w:rPr>
          <w:rFonts w:cstheme="minorHAnsi"/>
          <w:b/>
          <w:bCs/>
        </w:rPr>
      </w:pPr>
    </w:p>
    <w:p w14:paraId="7F3D98FA" w14:textId="77777777" w:rsidR="00A55E8B" w:rsidRDefault="00A55E8B" w:rsidP="006C7DED">
      <w:pPr>
        <w:pStyle w:val="Sraopastraipa"/>
        <w:spacing w:line="240" w:lineRule="auto"/>
        <w:ind w:left="0" w:firstLine="709"/>
        <w:rPr>
          <w:rFonts w:cstheme="minorHAnsi"/>
          <w:b/>
          <w:bCs/>
        </w:rPr>
      </w:pPr>
    </w:p>
    <w:p w14:paraId="4208F1DB" w14:textId="77777777" w:rsidR="00A55E8B" w:rsidRDefault="00A55E8B" w:rsidP="006C7DED">
      <w:pPr>
        <w:pStyle w:val="Sraopastraipa"/>
        <w:spacing w:line="240" w:lineRule="auto"/>
        <w:ind w:left="0" w:firstLine="709"/>
        <w:rPr>
          <w:rFonts w:cstheme="minorHAnsi"/>
          <w:b/>
          <w:bCs/>
        </w:rPr>
      </w:pPr>
    </w:p>
    <w:p w14:paraId="044C6FA0" w14:textId="77777777" w:rsidR="00A55E8B" w:rsidRDefault="00A55E8B" w:rsidP="006C7DED">
      <w:pPr>
        <w:pStyle w:val="Sraopastraipa"/>
        <w:spacing w:line="240" w:lineRule="auto"/>
        <w:ind w:left="0" w:firstLine="709"/>
        <w:rPr>
          <w:rFonts w:cstheme="minorHAnsi"/>
          <w:b/>
          <w:bCs/>
        </w:rPr>
      </w:pPr>
    </w:p>
    <w:p w14:paraId="0A7C4A34" w14:textId="77777777" w:rsidR="00A55E8B" w:rsidRDefault="00A55E8B" w:rsidP="006C7DED">
      <w:pPr>
        <w:pStyle w:val="Sraopastraipa"/>
        <w:spacing w:line="240" w:lineRule="auto"/>
        <w:ind w:left="0" w:firstLine="709"/>
        <w:rPr>
          <w:rFonts w:cstheme="minorHAnsi"/>
          <w:b/>
          <w:bCs/>
        </w:rPr>
      </w:pPr>
    </w:p>
    <w:p w14:paraId="31B4F998" w14:textId="77777777" w:rsidR="00A55E8B" w:rsidRDefault="00A55E8B" w:rsidP="006C7DED">
      <w:pPr>
        <w:pStyle w:val="Sraopastraipa"/>
        <w:spacing w:line="240" w:lineRule="auto"/>
        <w:ind w:left="0" w:firstLine="709"/>
        <w:rPr>
          <w:rFonts w:cstheme="minorHAnsi"/>
          <w:b/>
          <w:bCs/>
        </w:rPr>
      </w:pPr>
    </w:p>
    <w:p w14:paraId="2BD003BE" w14:textId="77777777" w:rsidR="00A55E8B" w:rsidRDefault="00A55E8B" w:rsidP="006C7DED">
      <w:pPr>
        <w:pStyle w:val="Sraopastraipa"/>
        <w:spacing w:line="240" w:lineRule="auto"/>
        <w:ind w:left="0" w:firstLine="709"/>
        <w:rPr>
          <w:rFonts w:cstheme="minorHAnsi"/>
          <w:b/>
          <w:bCs/>
        </w:rPr>
      </w:pPr>
    </w:p>
    <w:p w14:paraId="4E39F3BC" w14:textId="77777777" w:rsidR="00A55E8B" w:rsidRDefault="00A55E8B" w:rsidP="006C7DED">
      <w:pPr>
        <w:pStyle w:val="Sraopastraipa"/>
        <w:spacing w:line="240" w:lineRule="auto"/>
        <w:ind w:left="0" w:firstLine="709"/>
        <w:rPr>
          <w:rFonts w:cstheme="minorHAnsi"/>
          <w:b/>
          <w:bCs/>
        </w:rPr>
      </w:pPr>
    </w:p>
    <w:p w14:paraId="13F464A9" w14:textId="77777777" w:rsidR="00A55E8B" w:rsidRDefault="00A55E8B" w:rsidP="006C7DED">
      <w:pPr>
        <w:pStyle w:val="Sraopastraipa"/>
        <w:spacing w:line="240" w:lineRule="auto"/>
        <w:ind w:left="0" w:firstLine="709"/>
        <w:rPr>
          <w:rFonts w:cstheme="minorHAnsi"/>
          <w:b/>
          <w:bCs/>
        </w:rPr>
      </w:pPr>
    </w:p>
    <w:p w14:paraId="545C0EDE" w14:textId="77777777" w:rsidR="00A55E8B" w:rsidRDefault="00A55E8B" w:rsidP="006C7DED">
      <w:pPr>
        <w:pStyle w:val="Sraopastraipa"/>
        <w:spacing w:line="240" w:lineRule="auto"/>
        <w:ind w:left="0" w:firstLine="709"/>
        <w:rPr>
          <w:rFonts w:cstheme="minorHAnsi"/>
          <w:b/>
          <w:bCs/>
        </w:rPr>
      </w:pPr>
    </w:p>
    <w:p w14:paraId="7B2D4BD5" w14:textId="77777777" w:rsidR="00A55E8B" w:rsidRDefault="00A55E8B" w:rsidP="006C7DED">
      <w:pPr>
        <w:pStyle w:val="Sraopastraipa"/>
        <w:spacing w:line="240" w:lineRule="auto"/>
        <w:ind w:left="0" w:firstLine="709"/>
        <w:rPr>
          <w:rFonts w:cstheme="minorHAnsi"/>
          <w:b/>
          <w:bCs/>
        </w:rPr>
      </w:pPr>
    </w:p>
    <w:p w14:paraId="41902483" w14:textId="77777777" w:rsidR="00A55E8B" w:rsidRDefault="00A55E8B" w:rsidP="006C7DED">
      <w:pPr>
        <w:pStyle w:val="Sraopastraipa"/>
        <w:spacing w:line="240" w:lineRule="auto"/>
        <w:ind w:left="0" w:firstLine="709"/>
        <w:rPr>
          <w:rFonts w:cstheme="minorHAnsi"/>
          <w:b/>
          <w:bCs/>
        </w:rPr>
      </w:pPr>
    </w:p>
    <w:p w14:paraId="0B1707AD" w14:textId="77777777" w:rsidR="00A55E8B" w:rsidRDefault="00A55E8B" w:rsidP="006C7DED">
      <w:pPr>
        <w:pStyle w:val="Sraopastraipa"/>
        <w:spacing w:line="240" w:lineRule="auto"/>
        <w:ind w:left="0" w:firstLine="709"/>
        <w:rPr>
          <w:rFonts w:cstheme="minorHAnsi"/>
          <w:b/>
          <w:bCs/>
        </w:rPr>
      </w:pPr>
    </w:p>
    <w:p w14:paraId="23996FE2" w14:textId="77777777" w:rsidR="00A55E8B" w:rsidRDefault="00A55E8B" w:rsidP="006C7DED">
      <w:pPr>
        <w:pStyle w:val="Sraopastraipa"/>
        <w:spacing w:line="240" w:lineRule="auto"/>
        <w:ind w:left="0" w:firstLine="709"/>
        <w:rPr>
          <w:rFonts w:cstheme="minorHAnsi"/>
          <w:b/>
          <w:bCs/>
        </w:rPr>
      </w:pPr>
    </w:p>
    <w:p w14:paraId="7542F6C8" w14:textId="77777777" w:rsidR="00A55E8B" w:rsidRDefault="00A55E8B" w:rsidP="006C7DED">
      <w:pPr>
        <w:pStyle w:val="Sraopastraipa"/>
        <w:spacing w:line="240" w:lineRule="auto"/>
        <w:ind w:left="0" w:firstLine="709"/>
        <w:rPr>
          <w:rFonts w:cstheme="minorHAnsi"/>
          <w:b/>
          <w:bCs/>
        </w:rPr>
      </w:pPr>
    </w:p>
    <w:p w14:paraId="638941BC" w14:textId="77777777" w:rsidR="00A55E8B" w:rsidRDefault="00A55E8B" w:rsidP="006C7DED">
      <w:pPr>
        <w:pStyle w:val="Sraopastraipa"/>
        <w:spacing w:line="240" w:lineRule="auto"/>
        <w:ind w:left="0" w:firstLine="709"/>
        <w:rPr>
          <w:rFonts w:cstheme="minorHAnsi"/>
          <w:b/>
          <w:bCs/>
        </w:rPr>
      </w:pPr>
    </w:p>
    <w:p w14:paraId="100AA8ED" w14:textId="77777777" w:rsidR="00A55E8B" w:rsidRDefault="00A55E8B" w:rsidP="006C7DED">
      <w:pPr>
        <w:pStyle w:val="Sraopastraipa"/>
        <w:spacing w:line="240" w:lineRule="auto"/>
        <w:ind w:left="0" w:firstLine="709"/>
        <w:rPr>
          <w:rFonts w:cstheme="minorHAnsi"/>
          <w:b/>
          <w:bCs/>
        </w:rPr>
      </w:pPr>
    </w:p>
    <w:p w14:paraId="72CF1538" w14:textId="77777777" w:rsidR="00A55E8B" w:rsidRDefault="00A55E8B" w:rsidP="006C7DED">
      <w:pPr>
        <w:pStyle w:val="Sraopastraipa"/>
        <w:spacing w:line="240" w:lineRule="auto"/>
        <w:ind w:left="0" w:firstLine="709"/>
        <w:rPr>
          <w:rFonts w:cstheme="minorHAnsi"/>
          <w:b/>
          <w:bCs/>
        </w:rPr>
      </w:pPr>
    </w:p>
    <w:p w14:paraId="4CC9EC5E" w14:textId="77777777" w:rsidR="00A55E8B" w:rsidRDefault="00A55E8B" w:rsidP="006C7DED">
      <w:pPr>
        <w:pStyle w:val="Sraopastraipa"/>
        <w:spacing w:line="240" w:lineRule="auto"/>
        <w:ind w:left="0" w:firstLine="709"/>
        <w:rPr>
          <w:rFonts w:cstheme="minorHAnsi"/>
          <w:b/>
          <w:bCs/>
        </w:rPr>
      </w:pPr>
    </w:p>
    <w:p w14:paraId="65FC71EA" w14:textId="77777777" w:rsidR="00A55E8B" w:rsidRDefault="00A55E8B" w:rsidP="006C7DED">
      <w:pPr>
        <w:pStyle w:val="Sraopastraipa"/>
        <w:spacing w:line="240" w:lineRule="auto"/>
        <w:ind w:left="0" w:firstLine="709"/>
        <w:rPr>
          <w:rFonts w:cstheme="minorHAnsi"/>
          <w:b/>
          <w:bCs/>
        </w:rPr>
      </w:pPr>
    </w:p>
    <w:p w14:paraId="5E821CFF" w14:textId="77777777" w:rsidR="00A55E8B" w:rsidRDefault="00A55E8B" w:rsidP="006C7DED">
      <w:pPr>
        <w:pStyle w:val="Sraopastraipa"/>
        <w:spacing w:line="240" w:lineRule="auto"/>
        <w:ind w:left="0" w:firstLine="709"/>
        <w:rPr>
          <w:rFonts w:cstheme="minorHAnsi"/>
          <w:b/>
          <w:bCs/>
        </w:rPr>
      </w:pPr>
    </w:p>
    <w:p w14:paraId="3A07CD2A" w14:textId="77777777" w:rsidR="00A55E8B" w:rsidRDefault="00A55E8B" w:rsidP="006C7DED">
      <w:pPr>
        <w:pStyle w:val="Sraopastraipa"/>
        <w:spacing w:line="240" w:lineRule="auto"/>
        <w:ind w:left="0" w:firstLine="709"/>
        <w:rPr>
          <w:rFonts w:cstheme="minorHAnsi"/>
          <w:b/>
          <w:bCs/>
        </w:rPr>
      </w:pPr>
    </w:p>
    <w:p w14:paraId="0A52E0EB" w14:textId="77777777" w:rsidR="00A55E8B" w:rsidRDefault="00A55E8B" w:rsidP="006C7DED">
      <w:pPr>
        <w:pStyle w:val="Sraopastraipa"/>
        <w:spacing w:line="240" w:lineRule="auto"/>
        <w:ind w:left="0" w:firstLine="709"/>
        <w:rPr>
          <w:rFonts w:cstheme="minorHAnsi"/>
          <w:b/>
          <w:bCs/>
        </w:rPr>
      </w:pPr>
    </w:p>
    <w:p w14:paraId="02CEB7FE" w14:textId="77777777" w:rsidR="00A55E8B" w:rsidRDefault="00A55E8B" w:rsidP="006C7DED">
      <w:pPr>
        <w:pStyle w:val="Sraopastraipa"/>
        <w:spacing w:line="240" w:lineRule="auto"/>
        <w:ind w:left="0" w:firstLine="709"/>
        <w:rPr>
          <w:rFonts w:cstheme="minorHAnsi"/>
          <w:b/>
          <w:bCs/>
        </w:rPr>
      </w:pPr>
    </w:p>
    <w:p w14:paraId="5D6B7AA6" w14:textId="77777777" w:rsidR="00A55E8B" w:rsidRDefault="00A55E8B" w:rsidP="006C7DED">
      <w:pPr>
        <w:pStyle w:val="Sraopastraipa"/>
        <w:spacing w:line="240" w:lineRule="auto"/>
        <w:ind w:left="0" w:firstLine="709"/>
        <w:rPr>
          <w:rFonts w:cstheme="minorHAnsi"/>
          <w:b/>
          <w:bCs/>
        </w:rPr>
      </w:pPr>
    </w:p>
    <w:p w14:paraId="4ED11FD2" w14:textId="77777777" w:rsidR="00A55E8B" w:rsidRDefault="00A55E8B" w:rsidP="006C7DED">
      <w:pPr>
        <w:pStyle w:val="Sraopastraipa"/>
        <w:spacing w:line="240" w:lineRule="auto"/>
        <w:ind w:left="0" w:firstLine="709"/>
        <w:rPr>
          <w:rFonts w:cstheme="minorHAnsi"/>
          <w:b/>
          <w:bCs/>
        </w:rPr>
      </w:pPr>
    </w:p>
    <w:p w14:paraId="77BC0A04" w14:textId="77777777" w:rsidR="00A55E8B" w:rsidRDefault="00A55E8B" w:rsidP="006C7DED">
      <w:pPr>
        <w:pStyle w:val="Sraopastraipa"/>
        <w:spacing w:line="240" w:lineRule="auto"/>
        <w:ind w:left="0" w:firstLine="709"/>
        <w:rPr>
          <w:rFonts w:cstheme="minorHAnsi"/>
          <w:b/>
          <w:bCs/>
        </w:rPr>
      </w:pPr>
    </w:p>
    <w:p w14:paraId="3F037717" w14:textId="77777777" w:rsidR="00A55E8B" w:rsidRDefault="00A55E8B" w:rsidP="006C7DED">
      <w:pPr>
        <w:pStyle w:val="Sraopastraipa"/>
        <w:spacing w:line="240" w:lineRule="auto"/>
        <w:ind w:left="0" w:firstLine="709"/>
        <w:rPr>
          <w:rFonts w:cstheme="minorHAnsi"/>
          <w:b/>
          <w:bCs/>
        </w:rPr>
      </w:pPr>
    </w:p>
    <w:p w14:paraId="2C4E812D" w14:textId="77777777" w:rsidR="00A55E8B" w:rsidRDefault="00A55E8B" w:rsidP="006C7DED">
      <w:pPr>
        <w:pStyle w:val="Sraopastraipa"/>
        <w:spacing w:line="240" w:lineRule="auto"/>
        <w:ind w:left="0" w:firstLine="709"/>
        <w:rPr>
          <w:rFonts w:cstheme="minorHAnsi"/>
          <w:b/>
          <w:bCs/>
        </w:rPr>
      </w:pPr>
    </w:p>
    <w:p w14:paraId="5355ACA5" w14:textId="77777777" w:rsidR="00A55E8B" w:rsidRDefault="00A55E8B" w:rsidP="006C7DED">
      <w:pPr>
        <w:pStyle w:val="Sraopastraipa"/>
        <w:spacing w:line="240" w:lineRule="auto"/>
        <w:ind w:left="0" w:firstLine="709"/>
        <w:rPr>
          <w:rFonts w:cstheme="minorHAnsi"/>
          <w:b/>
          <w:bCs/>
        </w:rPr>
      </w:pPr>
    </w:p>
    <w:p w14:paraId="0D480451" w14:textId="77777777" w:rsidR="00A55E8B" w:rsidRDefault="00A55E8B" w:rsidP="006C7DED">
      <w:pPr>
        <w:pStyle w:val="Sraopastraipa"/>
        <w:spacing w:line="240" w:lineRule="auto"/>
        <w:ind w:left="0" w:firstLine="709"/>
        <w:rPr>
          <w:rFonts w:cstheme="minorHAnsi"/>
          <w:b/>
          <w:bCs/>
        </w:rPr>
      </w:pPr>
    </w:p>
    <w:p w14:paraId="3641DF8F" w14:textId="77777777" w:rsidR="00A55E8B" w:rsidRDefault="00A55E8B" w:rsidP="006C7DED">
      <w:pPr>
        <w:pStyle w:val="Sraopastraipa"/>
        <w:spacing w:line="240" w:lineRule="auto"/>
        <w:ind w:left="0" w:firstLine="709"/>
        <w:rPr>
          <w:rFonts w:cstheme="minorHAnsi"/>
          <w:b/>
          <w:bCs/>
        </w:rPr>
      </w:pPr>
    </w:p>
    <w:p w14:paraId="27285437" w14:textId="77777777" w:rsidR="00A55E8B" w:rsidRDefault="00A55E8B" w:rsidP="006C7DED">
      <w:pPr>
        <w:pStyle w:val="Sraopastraipa"/>
        <w:spacing w:line="240" w:lineRule="auto"/>
        <w:ind w:left="0" w:firstLine="709"/>
        <w:rPr>
          <w:rFonts w:cstheme="minorHAnsi"/>
          <w:b/>
          <w:bCs/>
        </w:rPr>
      </w:pPr>
    </w:p>
    <w:p w14:paraId="4152B6F7" w14:textId="77777777" w:rsidR="00A55E8B" w:rsidRDefault="00A55E8B" w:rsidP="006C7DED">
      <w:pPr>
        <w:pStyle w:val="Sraopastraipa"/>
        <w:spacing w:line="240" w:lineRule="auto"/>
        <w:ind w:left="0" w:firstLine="709"/>
        <w:rPr>
          <w:rFonts w:cstheme="minorHAnsi"/>
          <w:b/>
          <w:bCs/>
        </w:rPr>
      </w:pPr>
    </w:p>
    <w:p w14:paraId="4006AD6A" w14:textId="6AEC6F01" w:rsidR="00D83C57" w:rsidRPr="00674E7A" w:rsidRDefault="00B77284" w:rsidP="006C7DED">
      <w:pPr>
        <w:pStyle w:val="Sraopastraipa"/>
        <w:spacing w:line="240" w:lineRule="auto"/>
        <w:ind w:left="0" w:firstLine="709"/>
      </w:pPr>
      <w:r>
        <w:rPr>
          <w:rFonts w:cstheme="minorHAnsi"/>
          <w:b/>
          <w:bCs/>
        </w:rPr>
        <w:t xml:space="preserve"> </w:t>
      </w:r>
    </w:p>
    <w:p w14:paraId="729EDC83" w14:textId="375FCB0D" w:rsidR="00112F92" w:rsidRPr="00AC0420" w:rsidRDefault="005450B5" w:rsidP="00112F92">
      <w:pPr>
        <w:spacing w:line="240" w:lineRule="auto"/>
        <w:ind w:left="7314" w:firstLine="0"/>
        <w:rPr>
          <w:rFonts w:cstheme="minorHAnsi"/>
        </w:rPr>
      </w:pPr>
      <w:bookmarkStart w:id="28"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8"/>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9" w:name="ketvpriedas"/>
      <w:bookmarkStart w:id="30"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1" w:name="_heading=h.3rdcrjn"/>
      <w:bookmarkEnd w:id="31"/>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2"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2"/>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3" w:name="_Hlk185200352"/>
      <w:r>
        <w:rPr>
          <w:rFonts w:ascii="Times New Roman" w:eastAsia="Arial" w:hAnsi="Times New Roman" w:cs="Times New Roman"/>
          <w:i/>
          <w:color w:val="FF0000"/>
          <w:sz w:val="24"/>
          <w:szCs w:val="24"/>
        </w:rPr>
        <w:tab/>
      </w:r>
      <w:bookmarkEnd w:id="33"/>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6147A0F2" w14:textId="1A18AC55" w:rsidR="00112F92" w:rsidRDefault="00250AB9" w:rsidP="00112F92">
      <w:pPr>
        <w:spacing w:line="240" w:lineRule="auto"/>
        <w:ind w:left="7314" w:firstLine="0"/>
        <w:rPr>
          <w:rFonts w:cstheme="minorHAnsi"/>
        </w:rPr>
      </w:pPr>
      <w:r>
        <w:rPr>
          <w:rFonts w:cstheme="minorHAnsi"/>
        </w:rPr>
        <w:lastRenderedPageBreak/>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7DE0E4E1" w14:textId="77777777" w:rsidR="00250AB9" w:rsidRDefault="00250AB9" w:rsidP="00112F92">
      <w:pPr>
        <w:spacing w:line="240" w:lineRule="auto"/>
        <w:ind w:left="7314" w:firstLine="0"/>
        <w:rPr>
          <w:rFonts w:cstheme="minorHAnsi"/>
        </w:rPr>
      </w:pPr>
    </w:p>
    <w:p w14:paraId="0E79D5B2" w14:textId="060B244D" w:rsidR="00A55E8B" w:rsidRPr="00A55E8B" w:rsidRDefault="00A55E8B" w:rsidP="00A55E8B">
      <w:pPr>
        <w:tabs>
          <w:tab w:val="left" w:pos="5540"/>
        </w:tabs>
        <w:jc w:val="center"/>
        <w:rPr>
          <w:rFonts w:ascii="Times New Roman" w:hAnsi="Times New Roman" w:cs="Times New Roman"/>
          <w:color w:val="000000"/>
          <w:spacing w:val="-5"/>
          <w:sz w:val="22"/>
          <w:szCs w:val="22"/>
        </w:rPr>
      </w:pPr>
      <w:r w:rsidRPr="00A55E8B">
        <w:rPr>
          <w:rFonts w:ascii="Times New Roman" w:hAnsi="Times New Roman" w:cs="Times New Roman"/>
          <w:b/>
          <w:bCs/>
          <w:color w:val="000000"/>
          <w:spacing w:val="-5"/>
          <w:sz w:val="22"/>
          <w:szCs w:val="22"/>
        </w:rPr>
        <w:t>VšĮ ANYKŠČIŲ PIRMINIS SVEIKATOS PRIEŽIŪROS CENTRAS</w:t>
      </w:r>
    </w:p>
    <w:p w14:paraId="0CF38375" w14:textId="4E2062A0" w:rsidR="00A55E8B" w:rsidRPr="00A55E8B" w:rsidRDefault="00A55E8B" w:rsidP="00A55E8B">
      <w:pPr>
        <w:tabs>
          <w:tab w:val="left" w:pos="5540"/>
        </w:tabs>
        <w:jc w:val="center"/>
        <w:rPr>
          <w:rFonts w:ascii="Times New Roman" w:hAnsi="Times New Roman" w:cs="Times New Roman"/>
          <w:b/>
          <w:bCs/>
          <w:sz w:val="22"/>
          <w:szCs w:val="22"/>
        </w:rPr>
      </w:pPr>
      <w:r w:rsidRPr="00A55E8B">
        <w:rPr>
          <w:rFonts w:ascii="Times New Roman" w:hAnsi="Times New Roman" w:cs="Times New Roman"/>
          <w:b/>
          <w:bCs/>
          <w:sz w:val="22"/>
          <w:szCs w:val="22"/>
        </w:rPr>
        <w:t>TECHNINĖ SPECIFIKACIJA:</w:t>
      </w:r>
    </w:p>
    <w:p w14:paraId="24739ADB" w14:textId="77777777" w:rsidR="00A55E8B" w:rsidRPr="00A55E8B" w:rsidRDefault="00A55E8B" w:rsidP="00A55E8B">
      <w:pPr>
        <w:jc w:val="center"/>
        <w:rPr>
          <w:rFonts w:ascii="Times New Roman" w:hAnsi="Times New Roman" w:cs="Times New Roman"/>
          <w:sz w:val="22"/>
          <w:szCs w:val="22"/>
        </w:rPr>
      </w:pPr>
      <w:r w:rsidRPr="00A55E8B">
        <w:rPr>
          <w:rFonts w:ascii="Times New Roman" w:hAnsi="Times New Roman" w:cs="Times New Roman"/>
          <w:sz w:val="22"/>
          <w:szCs w:val="22"/>
        </w:rPr>
        <w:t>2026 m. gegužės 19 d.</w:t>
      </w:r>
    </w:p>
    <w:p w14:paraId="020879BC" w14:textId="77777777" w:rsidR="00A55E8B" w:rsidRPr="00A55E8B" w:rsidRDefault="00A55E8B" w:rsidP="00A55E8B">
      <w:pPr>
        <w:jc w:val="center"/>
        <w:rPr>
          <w:rFonts w:ascii="Times New Roman" w:hAnsi="Times New Roman" w:cs="Times New Roman"/>
          <w:b/>
          <w:bCs/>
          <w:sz w:val="24"/>
          <w:szCs w:val="24"/>
        </w:rPr>
      </w:pPr>
      <w:r w:rsidRPr="00A55E8B">
        <w:rPr>
          <w:rFonts w:ascii="Times New Roman" w:hAnsi="Times New Roman" w:cs="Times New Roman"/>
          <w:sz w:val="22"/>
          <w:szCs w:val="22"/>
        </w:rPr>
        <w:t>Anykščiai</w:t>
      </w:r>
    </w:p>
    <w:p w14:paraId="1A32E14A" w14:textId="77777777" w:rsidR="00A55E8B" w:rsidRPr="001067A6" w:rsidRDefault="00A55E8B" w:rsidP="00A55E8B">
      <w:pPr>
        <w:rPr>
          <w:b/>
          <w:bCs/>
          <w:sz w:val="22"/>
          <w:szCs w:val="22"/>
        </w:rPr>
      </w:pPr>
    </w:p>
    <w:tbl>
      <w:tblPr>
        <w:tblW w:w="0" w:type="auto"/>
        <w:tblInd w:w="-173" w:type="dxa"/>
        <w:tblLayout w:type="fixed"/>
        <w:tblLook w:val="0000" w:firstRow="0" w:lastRow="0" w:firstColumn="0" w:lastColumn="0" w:noHBand="0" w:noVBand="0"/>
      </w:tblPr>
      <w:tblGrid>
        <w:gridCol w:w="9837"/>
      </w:tblGrid>
      <w:tr w:rsidR="00A55E8B" w:rsidRPr="00A55E8B" w14:paraId="7C7CF513" w14:textId="77777777" w:rsidTr="00E26539">
        <w:tc>
          <w:tcPr>
            <w:tcW w:w="9837" w:type="dxa"/>
            <w:tcBorders>
              <w:top w:val="single" w:sz="4" w:space="0" w:color="000000"/>
              <w:left w:val="single" w:sz="4" w:space="0" w:color="000000"/>
              <w:bottom w:val="single" w:sz="4" w:space="0" w:color="000000"/>
              <w:right w:val="single" w:sz="4" w:space="0" w:color="000000"/>
            </w:tcBorders>
          </w:tcPr>
          <w:p w14:paraId="2CF98C02" w14:textId="77777777" w:rsidR="00A55E8B" w:rsidRPr="00A55E8B" w:rsidRDefault="00A55E8B" w:rsidP="00E26539">
            <w:pPr>
              <w:rPr>
                <w:rFonts w:ascii="Times New Roman" w:hAnsi="Times New Roman" w:cs="Times New Roman"/>
                <w:sz w:val="22"/>
                <w:szCs w:val="22"/>
              </w:rPr>
            </w:pPr>
            <w:r w:rsidRPr="00A55E8B">
              <w:rPr>
                <w:rFonts w:ascii="Times New Roman" w:hAnsi="Times New Roman" w:cs="Times New Roman"/>
                <w:b/>
                <w:bCs/>
                <w:color w:val="000000"/>
                <w:sz w:val="22"/>
                <w:szCs w:val="22"/>
              </w:rPr>
              <w:t>Pirkimo objektas</w:t>
            </w:r>
          </w:p>
        </w:tc>
      </w:tr>
      <w:tr w:rsidR="00A55E8B" w:rsidRPr="00A55E8B" w14:paraId="067FEBAE" w14:textId="77777777" w:rsidTr="00E26539">
        <w:trPr>
          <w:trHeight w:val="619"/>
        </w:trPr>
        <w:tc>
          <w:tcPr>
            <w:tcW w:w="9837" w:type="dxa"/>
            <w:tcBorders>
              <w:top w:val="single" w:sz="4" w:space="0" w:color="000000"/>
              <w:left w:val="single" w:sz="4" w:space="0" w:color="000000"/>
              <w:bottom w:val="single" w:sz="4" w:space="0" w:color="000000"/>
              <w:right w:val="single" w:sz="4" w:space="0" w:color="000000"/>
            </w:tcBorders>
          </w:tcPr>
          <w:p w14:paraId="60D2DDA0" w14:textId="77777777" w:rsidR="00A55E8B" w:rsidRPr="00A55E8B" w:rsidRDefault="00A55E8B" w:rsidP="00E26539">
            <w:pPr>
              <w:tabs>
                <w:tab w:val="left" w:pos="0"/>
                <w:tab w:val="left" w:pos="1080"/>
              </w:tabs>
              <w:rPr>
                <w:rFonts w:ascii="Times New Roman" w:hAnsi="Times New Roman" w:cs="Times New Roman"/>
                <w:b/>
                <w:sz w:val="22"/>
                <w:szCs w:val="22"/>
              </w:rPr>
            </w:pPr>
            <w:r w:rsidRPr="00A55E8B">
              <w:rPr>
                <w:rFonts w:ascii="Times New Roman" w:hAnsi="Times New Roman" w:cs="Times New Roman"/>
                <w:b/>
                <w:sz w:val="22"/>
                <w:szCs w:val="22"/>
              </w:rPr>
              <w:t xml:space="preserve">                                                 </w:t>
            </w:r>
          </w:p>
          <w:p w14:paraId="148D298E" w14:textId="77777777" w:rsidR="00A55E8B" w:rsidRPr="00A55E8B" w:rsidRDefault="00A55E8B" w:rsidP="00E26539">
            <w:pPr>
              <w:tabs>
                <w:tab w:val="left" w:pos="0"/>
                <w:tab w:val="left" w:pos="1080"/>
              </w:tabs>
              <w:rPr>
                <w:rFonts w:ascii="Times New Roman" w:hAnsi="Times New Roman" w:cs="Times New Roman"/>
                <w:b/>
                <w:color w:val="474747"/>
                <w:sz w:val="22"/>
                <w:szCs w:val="22"/>
                <w:shd w:val="clear" w:color="auto" w:fill="FFFFFF"/>
              </w:rPr>
            </w:pPr>
            <w:r w:rsidRPr="00A55E8B">
              <w:rPr>
                <w:rFonts w:ascii="Times New Roman" w:hAnsi="Times New Roman" w:cs="Times New Roman"/>
                <w:sz w:val="22"/>
                <w:szCs w:val="22"/>
              </w:rPr>
              <w:t>Odontologinės plombinės medžiagos</w:t>
            </w:r>
          </w:p>
        </w:tc>
      </w:tr>
      <w:tr w:rsidR="00A55E8B" w:rsidRPr="00A55E8B" w14:paraId="1939667E" w14:textId="77777777" w:rsidTr="00E26539">
        <w:trPr>
          <w:trHeight w:val="310"/>
        </w:trPr>
        <w:tc>
          <w:tcPr>
            <w:tcW w:w="9837" w:type="dxa"/>
            <w:tcBorders>
              <w:top w:val="single" w:sz="4" w:space="0" w:color="000000"/>
              <w:left w:val="single" w:sz="4" w:space="0" w:color="000000"/>
              <w:bottom w:val="single" w:sz="4" w:space="0" w:color="000000"/>
              <w:right w:val="single" w:sz="4" w:space="0" w:color="000000"/>
            </w:tcBorders>
          </w:tcPr>
          <w:p w14:paraId="74812370" w14:textId="77777777" w:rsidR="00A55E8B" w:rsidRPr="00A55E8B" w:rsidRDefault="00A55E8B" w:rsidP="00E26539">
            <w:pPr>
              <w:rPr>
                <w:rFonts w:ascii="Times New Roman" w:hAnsi="Times New Roman" w:cs="Times New Roman"/>
                <w:b/>
                <w:sz w:val="22"/>
                <w:szCs w:val="22"/>
              </w:rPr>
            </w:pPr>
            <w:r w:rsidRPr="00A55E8B">
              <w:rPr>
                <w:rFonts w:ascii="Times New Roman" w:hAnsi="Times New Roman" w:cs="Times New Roman"/>
                <w:b/>
                <w:sz w:val="22"/>
                <w:szCs w:val="22"/>
              </w:rPr>
              <w:t>BVPŽ kodas</w:t>
            </w:r>
          </w:p>
        </w:tc>
      </w:tr>
      <w:tr w:rsidR="00A55E8B" w:rsidRPr="00A55E8B" w14:paraId="6F4311F4" w14:textId="77777777" w:rsidTr="00E26539">
        <w:trPr>
          <w:trHeight w:val="360"/>
        </w:trPr>
        <w:tc>
          <w:tcPr>
            <w:tcW w:w="9837" w:type="dxa"/>
            <w:tcBorders>
              <w:top w:val="single" w:sz="4" w:space="0" w:color="000000"/>
              <w:left w:val="single" w:sz="4" w:space="0" w:color="000000"/>
              <w:bottom w:val="single" w:sz="4" w:space="0" w:color="000000"/>
              <w:right w:val="single" w:sz="4" w:space="0" w:color="000000"/>
            </w:tcBorders>
            <w:vAlign w:val="center"/>
          </w:tcPr>
          <w:p w14:paraId="4A1DAB57" w14:textId="77777777" w:rsidR="00A55E8B" w:rsidRPr="00A55E8B" w:rsidRDefault="00A55E8B" w:rsidP="00E26539">
            <w:pPr>
              <w:snapToGrid w:val="0"/>
              <w:rPr>
                <w:rFonts w:ascii="Times New Roman" w:hAnsi="Times New Roman" w:cs="Times New Roman"/>
                <w:b/>
                <w:sz w:val="22"/>
                <w:szCs w:val="22"/>
              </w:rPr>
            </w:pPr>
            <w:r w:rsidRPr="00A55E8B">
              <w:rPr>
                <w:rFonts w:ascii="Times New Roman" w:hAnsi="Times New Roman" w:cs="Times New Roman"/>
                <w:bCs/>
                <w:sz w:val="22"/>
                <w:szCs w:val="22"/>
              </w:rPr>
              <w:t>BVPŽ (</w:t>
            </w:r>
            <w:r w:rsidRPr="00A55E8B">
              <w:rPr>
                <w:rFonts w:ascii="Times New Roman" w:hAnsi="Times New Roman" w:cs="Times New Roman"/>
                <w:sz w:val="22"/>
                <w:szCs w:val="22"/>
              </w:rPr>
              <w:t>33141800-8 ) Stomatologinės medžiagos</w:t>
            </w:r>
          </w:p>
        </w:tc>
      </w:tr>
      <w:tr w:rsidR="00A55E8B" w:rsidRPr="00A55E8B" w14:paraId="623D41D2" w14:textId="77777777" w:rsidTr="00E26539">
        <w:trPr>
          <w:trHeight w:val="351"/>
        </w:trPr>
        <w:tc>
          <w:tcPr>
            <w:tcW w:w="9837" w:type="dxa"/>
            <w:tcBorders>
              <w:top w:val="single" w:sz="4" w:space="0" w:color="000000"/>
              <w:left w:val="single" w:sz="4" w:space="0" w:color="000000"/>
              <w:bottom w:val="single" w:sz="4" w:space="0" w:color="000000"/>
              <w:right w:val="single" w:sz="4" w:space="0" w:color="000000"/>
            </w:tcBorders>
          </w:tcPr>
          <w:p w14:paraId="7B14A650" w14:textId="77777777" w:rsidR="00A55E8B" w:rsidRPr="00A55E8B" w:rsidRDefault="00A55E8B" w:rsidP="00E26539">
            <w:pPr>
              <w:rPr>
                <w:rFonts w:ascii="Times New Roman" w:hAnsi="Times New Roman" w:cs="Times New Roman"/>
                <w:sz w:val="22"/>
                <w:szCs w:val="22"/>
              </w:rPr>
            </w:pPr>
            <w:r w:rsidRPr="00A55E8B">
              <w:rPr>
                <w:rFonts w:ascii="Times New Roman" w:hAnsi="Times New Roman" w:cs="Times New Roman"/>
                <w:b/>
                <w:sz w:val="22"/>
                <w:szCs w:val="22"/>
              </w:rPr>
              <w:t>Pirkimo objekto aprašymas:</w:t>
            </w:r>
            <w:r w:rsidRPr="00A55E8B">
              <w:rPr>
                <w:rFonts w:ascii="Times New Roman" w:hAnsi="Times New Roman" w:cs="Times New Roman"/>
                <w:sz w:val="22"/>
                <w:szCs w:val="22"/>
              </w:rPr>
              <w:t xml:space="preserve"> </w:t>
            </w:r>
            <w:r w:rsidRPr="00A55E8B">
              <w:rPr>
                <w:rFonts w:ascii="Times New Roman" w:hAnsi="Times New Roman" w:cs="Times New Roman"/>
                <w:i/>
                <w:sz w:val="22"/>
                <w:szCs w:val="22"/>
              </w:rPr>
              <w:t>ketinamų pirkti prekių, paslaugų ar darbų savybės, kokybės reikalavimai</w:t>
            </w:r>
          </w:p>
        </w:tc>
      </w:tr>
      <w:tr w:rsidR="00A55E8B" w:rsidRPr="00A55E8B" w14:paraId="6D9C9AE9" w14:textId="77777777" w:rsidTr="00E26539">
        <w:trPr>
          <w:trHeight w:val="619"/>
        </w:trPr>
        <w:tc>
          <w:tcPr>
            <w:tcW w:w="9837" w:type="dxa"/>
            <w:tcBorders>
              <w:top w:val="single" w:sz="4" w:space="0" w:color="000000"/>
              <w:left w:val="single" w:sz="4" w:space="0" w:color="000000"/>
              <w:bottom w:val="single" w:sz="4" w:space="0" w:color="000000"/>
              <w:right w:val="single" w:sz="4" w:space="0" w:color="000000"/>
            </w:tcBorders>
          </w:tcPr>
          <w:p w14:paraId="631311BE" w14:textId="77777777" w:rsidR="00A55E8B" w:rsidRPr="00A55E8B" w:rsidRDefault="00A55E8B" w:rsidP="00E26539">
            <w:pPr>
              <w:rPr>
                <w:rFonts w:ascii="Times New Roman" w:hAnsi="Times New Roman" w:cs="Times New Roman"/>
                <w:b/>
                <w:color w:val="1F3763"/>
                <w:sz w:val="22"/>
                <w:szCs w:val="22"/>
              </w:rPr>
            </w:pPr>
            <w:r w:rsidRPr="00A55E8B">
              <w:rPr>
                <w:rFonts w:ascii="Times New Roman" w:hAnsi="Times New Roman" w:cs="Times New Roman"/>
                <w:sz w:val="22"/>
                <w:szCs w:val="22"/>
              </w:rPr>
              <w:t>Pateikta techninės specifikacijos 1 priede, lentelėje  „Kompozitinių medžiagų kiekiai ir reikalavimai.“.</w:t>
            </w:r>
          </w:p>
        </w:tc>
      </w:tr>
      <w:tr w:rsidR="00A55E8B" w:rsidRPr="00A55E8B" w14:paraId="28496D00" w14:textId="77777777" w:rsidTr="00E26539">
        <w:tc>
          <w:tcPr>
            <w:tcW w:w="9837" w:type="dxa"/>
            <w:tcBorders>
              <w:top w:val="single" w:sz="4" w:space="0" w:color="000000"/>
              <w:left w:val="single" w:sz="4" w:space="0" w:color="000000"/>
              <w:bottom w:val="single" w:sz="4" w:space="0" w:color="000000"/>
              <w:right w:val="single" w:sz="4" w:space="0" w:color="000000"/>
            </w:tcBorders>
          </w:tcPr>
          <w:p w14:paraId="2BEFC446" w14:textId="77777777" w:rsidR="00A55E8B" w:rsidRPr="00A55E8B" w:rsidRDefault="00A55E8B" w:rsidP="00E26539">
            <w:pPr>
              <w:rPr>
                <w:rFonts w:ascii="Times New Roman" w:hAnsi="Times New Roman" w:cs="Times New Roman"/>
                <w:sz w:val="22"/>
                <w:szCs w:val="22"/>
              </w:rPr>
            </w:pPr>
            <w:r w:rsidRPr="00A55E8B">
              <w:rPr>
                <w:rFonts w:ascii="Times New Roman" w:hAnsi="Times New Roman" w:cs="Times New Roman"/>
                <w:b/>
                <w:bCs/>
                <w:color w:val="000000"/>
                <w:sz w:val="22"/>
                <w:szCs w:val="22"/>
              </w:rPr>
              <w:t>Pirkimo objekto k</w:t>
            </w:r>
            <w:r w:rsidRPr="00A55E8B">
              <w:rPr>
                <w:rFonts w:ascii="Times New Roman" w:hAnsi="Times New Roman" w:cs="Times New Roman"/>
                <w:b/>
                <w:sz w:val="22"/>
                <w:szCs w:val="22"/>
              </w:rPr>
              <w:t xml:space="preserve">iekis ar apimtys </w:t>
            </w:r>
            <w:r w:rsidRPr="00A55E8B">
              <w:rPr>
                <w:rFonts w:ascii="Times New Roman" w:hAnsi="Times New Roman" w:cs="Times New Roman"/>
                <w:i/>
                <w:sz w:val="22"/>
                <w:szCs w:val="22"/>
              </w:rPr>
              <w:t>(atsižvelgiant į visą pirkimo sutarties trukmę su galimais pratęsimais)</w:t>
            </w:r>
          </w:p>
        </w:tc>
      </w:tr>
      <w:tr w:rsidR="00A55E8B" w:rsidRPr="00A55E8B" w14:paraId="7DC0BB38" w14:textId="77777777" w:rsidTr="00E26539">
        <w:tc>
          <w:tcPr>
            <w:tcW w:w="9837" w:type="dxa"/>
            <w:tcBorders>
              <w:top w:val="single" w:sz="4" w:space="0" w:color="000000"/>
              <w:left w:val="single" w:sz="4" w:space="0" w:color="000000"/>
              <w:bottom w:val="single" w:sz="4" w:space="0" w:color="000000"/>
              <w:right w:val="single" w:sz="4" w:space="0" w:color="000000"/>
            </w:tcBorders>
            <w:vAlign w:val="center"/>
          </w:tcPr>
          <w:p w14:paraId="23E75BFD" w14:textId="77777777" w:rsidR="00A55E8B" w:rsidRPr="00A55E8B" w:rsidRDefault="00A55E8B" w:rsidP="00E26539">
            <w:pPr>
              <w:rPr>
                <w:rFonts w:ascii="Times New Roman" w:hAnsi="Times New Roman" w:cs="Times New Roman"/>
                <w:b/>
                <w:color w:val="000000"/>
                <w:sz w:val="22"/>
                <w:szCs w:val="22"/>
              </w:rPr>
            </w:pPr>
            <w:r w:rsidRPr="00A55E8B">
              <w:rPr>
                <w:rFonts w:ascii="Times New Roman" w:hAnsi="Times New Roman" w:cs="Times New Roman"/>
                <w:sz w:val="22"/>
                <w:szCs w:val="22"/>
              </w:rPr>
              <w:t>Pateikta techninės specifikacijos 1 priede, lentelėje  „Kompozitinių medžiagų kiekiai ir reikalavimai.“.</w:t>
            </w:r>
          </w:p>
        </w:tc>
      </w:tr>
      <w:tr w:rsidR="00A55E8B" w:rsidRPr="00A55E8B" w14:paraId="28B3E3F5" w14:textId="77777777" w:rsidTr="00E26539">
        <w:trPr>
          <w:trHeight w:val="279"/>
        </w:trPr>
        <w:tc>
          <w:tcPr>
            <w:tcW w:w="9837" w:type="dxa"/>
            <w:tcBorders>
              <w:top w:val="single" w:sz="4" w:space="0" w:color="000000"/>
              <w:left w:val="single" w:sz="4" w:space="0" w:color="000000"/>
              <w:bottom w:val="single" w:sz="4" w:space="0" w:color="auto"/>
              <w:right w:val="single" w:sz="4" w:space="0" w:color="000000"/>
            </w:tcBorders>
          </w:tcPr>
          <w:p w14:paraId="65DB4A07" w14:textId="77777777" w:rsidR="00A55E8B" w:rsidRPr="00A55E8B" w:rsidRDefault="00A55E8B" w:rsidP="00E26539">
            <w:pPr>
              <w:rPr>
                <w:rFonts w:ascii="Times New Roman" w:hAnsi="Times New Roman" w:cs="Times New Roman"/>
                <w:b/>
                <w:sz w:val="22"/>
                <w:szCs w:val="22"/>
              </w:rPr>
            </w:pPr>
            <w:r w:rsidRPr="00A55E8B">
              <w:rPr>
                <w:rFonts w:ascii="Times New Roman" w:hAnsi="Times New Roman" w:cs="Times New Roman"/>
                <w:b/>
                <w:sz w:val="22"/>
                <w:szCs w:val="22"/>
              </w:rPr>
              <w:t xml:space="preserve">Prekių pristatymo, paslaugų suteikimo ar darbų atlikimo terminai: </w:t>
            </w:r>
          </w:p>
        </w:tc>
      </w:tr>
      <w:tr w:rsidR="00A55E8B" w:rsidRPr="00A55E8B" w14:paraId="252FEC7F" w14:textId="77777777" w:rsidTr="00E26539">
        <w:trPr>
          <w:trHeight w:val="744"/>
        </w:trPr>
        <w:tc>
          <w:tcPr>
            <w:tcW w:w="9837" w:type="dxa"/>
            <w:tcBorders>
              <w:top w:val="single" w:sz="4" w:space="0" w:color="auto"/>
              <w:left w:val="single" w:sz="4" w:space="0" w:color="000000"/>
              <w:bottom w:val="single" w:sz="4" w:space="0" w:color="000000"/>
              <w:right w:val="single" w:sz="4" w:space="0" w:color="000000"/>
            </w:tcBorders>
          </w:tcPr>
          <w:p w14:paraId="183CF9AF" w14:textId="77777777" w:rsidR="00A55E8B" w:rsidRPr="00A55E8B" w:rsidRDefault="00A55E8B" w:rsidP="00E26539">
            <w:pPr>
              <w:tabs>
                <w:tab w:val="left" w:pos="142"/>
              </w:tabs>
              <w:spacing w:line="276" w:lineRule="auto"/>
              <w:rPr>
                <w:rFonts w:ascii="Times New Roman" w:hAnsi="Times New Roman" w:cs="Times New Roman"/>
                <w:bCs/>
                <w:kern w:val="1"/>
                <w:sz w:val="22"/>
                <w:szCs w:val="22"/>
              </w:rPr>
            </w:pPr>
            <w:r w:rsidRPr="00A55E8B">
              <w:rPr>
                <w:rFonts w:ascii="Times New Roman" w:eastAsia="Calibri" w:hAnsi="Times New Roman" w:cs="Times New Roman"/>
                <w:bCs/>
                <w:sz w:val="22"/>
                <w:szCs w:val="22"/>
              </w:rPr>
              <w:t>Bendras paslaugų teikimo terminas</w:t>
            </w:r>
            <w:r w:rsidRPr="00A55E8B">
              <w:rPr>
                <w:rFonts w:ascii="Times New Roman" w:hAnsi="Times New Roman" w:cs="Times New Roman"/>
                <w:bCs/>
                <w:color w:val="000000"/>
                <w:kern w:val="1"/>
                <w:sz w:val="22"/>
                <w:szCs w:val="22"/>
              </w:rPr>
              <w:t xml:space="preserve"> </w:t>
            </w:r>
            <w:r w:rsidRPr="00A55E8B">
              <w:rPr>
                <w:rFonts w:ascii="Times New Roman" w:hAnsi="Times New Roman" w:cs="Times New Roman"/>
                <w:bCs/>
                <w:kern w:val="1"/>
                <w:sz w:val="22"/>
                <w:szCs w:val="22"/>
              </w:rPr>
              <w:t xml:space="preserve">36 mėn. </w:t>
            </w:r>
            <w:r w:rsidRPr="00A55E8B">
              <w:rPr>
                <w:rFonts w:ascii="Times New Roman" w:eastAsia="Calibri" w:hAnsi="Times New Roman" w:cs="Times New Roman"/>
                <w:bCs/>
                <w:sz w:val="22"/>
                <w:szCs w:val="22"/>
              </w:rPr>
              <w:t xml:space="preserve">  </w:t>
            </w:r>
            <w:r w:rsidRPr="00A55E8B">
              <w:rPr>
                <w:rFonts w:ascii="Times New Roman" w:hAnsi="Times New Roman" w:cs="Times New Roman"/>
                <w:bCs/>
                <w:kern w:val="1"/>
                <w:sz w:val="22"/>
                <w:szCs w:val="22"/>
              </w:rPr>
              <w:t xml:space="preserve">Nuo užsakymo pateikimo prekes pristato per 3 </w:t>
            </w:r>
            <w:proofErr w:type="spellStart"/>
            <w:r w:rsidRPr="00A55E8B">
              <w:rPr>
                <w:rFonts w:ascii="Times New Roman" w:hAnsi="Times New Roman" w:cs="Times New Roman"/>
                <w:bCs/>
                <w:kern w:val="1"/>
                <w:sz w:val="22"/>
                <w:szCs w:val="22"/>
              </w:rPr>
              <w:t>d.d</w:t>
            </w:r>
            <w:proofErr w:type="spellEnd"/>
            <w:r w:rsidRPr="00A55E8B">
              <w:rPr>
                <w:rFonts w:ascii="Times New Roman" w:hAnsi="Times New Roman" w:cs="Times New Roman"/>
                <w:bCs/>
                <w:kern w:val="1"/>
                <w:sz w:val="22"/>
                <w:szCs w:val="22"/>
              </w:rPr>
              <w:t>.</w:t>
            </w:r>
          </w:p>
          <w:p w14:paraId="14B60023" w14:textId="4B747AC7" w:rsidR="00A55E8B" w:rsidRPr="00A55E8B" w:rsidRDefault="00A55E8B" w:rsidP="00A55E8B">
            <w:pPr>
              <w:tabs>
                <w:tab w:val="left" w:pos="142"/>
              </w:tabs>
              <w:spacing w:line="276" w:lineRule="auto"/>
              <w:rPr>
                <w:rFonts w:ascii="Times New Roman" w:hAnsi="Times New Roman" w:cs="Times New Roman"/>
                <w:b/>
                <w:sz w:val="22"/>
                <w:szCs w:val="22"/>
              </w:rPr>
            </w:pPr>
            <w:r w:rsidRPr="00A55E8B">
              <w:rPr>
                <w:rFonts w:ascii="Times New Roman" w:hAnsi="Times New Roman" w:cs="Times New Roman"/>
                <w:sz w:val="22"/>
                <w:szCs w:val="22"/>
              </w:rPr>
              <w:t>Pristato savo transportu.</w:t>
            </w:r>
          </w:p>
        </w:tc>
      </w:tr>
      <w:tr w:rsidR="00A55E8B" w:rsidRPr="00A55E8B" w14:paraId="750E6F25" w14:textId="77777777" w:rsidTr="00E26539">
        <w:trPr>
          <w:trHeight w:val="288"/>
        </w:trPr>
        <w:tc>
          <w:tcPr>
            <w:tcW w:w="9837" w:type="dxa"/>
            <w:tcBorders>
              <w:top w:val="single" w:sz="4" w:space="0" w:color="000000"/>
              <w:left w:val="single" w:sz="4" w:space="0" w:color="000000"/>
              <w:bottom w:val="single" w:sz="4" w:space="0" w:color="auto"/>
              <w:right w:val="single" w:sz="4" w:space="0" w:color="000000"/>
            </w:tcBorders>
          </w:tcPr>
          <w:p w14:paraId="58EF72A8" w14:textId="4E96F849" w:rsidR="00A55E8B" w:rsidRPr="00A55E8B" w:rsidRDefault="00A55E8B" w:rsidP="00A55E8B">
            <w:pPr>
              <w:rPr>
                <w:rFonts w:ascii="Times New Roman" w:eastAsia="Calibri" w:hAnsi="Times New Roman" w:cs="Times New Roman"/>
                <w:b/>
                <w:color w:val="000000"/>
                <w:sz w:val="22"/>
                <w:szCs w:val="22"/>
                <w:lang w:eastAsia="en-US"/>
              </w:rPr>
            </w:pPr>
            <w:r w:rsidRPr="00A55E8B">
              <w:rPr>
                <w:rFonts w:ascii="Times New Roman" w:eastAsia="Calibri" w:hAnsi="Times New Roman" w:cs="Times New Roman"/>
                <w:b/>
                <w:bCs/>
                <w:color w:val="000000"/>
                <w:sz w:val="22"/>
                <w:szCs w:val="22"/>
              </w:rPr>
              <w:t>Papildoma informacija:</w:t>
            </w:r>
            <w:r w:rsidRPr="00A55E8B">
              <w:rPr>
                <w:rFonts w:ascii="Times New Roman" w:eastAsia="Calibri" w:hAnsi="Times New Roman" w:cs="Times New Roman"/>
                <w:b/>
                <w:color w:val="000000"/>
                <w:sz w:val="22"/>
                <w:szCs w:val="22"/>
              </w:rPr>
              <w:t xml:space="preserve"> </w:t>
            </w:r>
          </w:p>
        </w:tc>
      </w:tr>
      <w:tr w:rsidR="00A55E8B" w:rsidRPr="00A55E8B" w14:paraId="1798532A" w14:textId="77777777" w:rsidTr="00E26539">
        <w:trPr>
          <w:trHeight w:val="2028"/>
        </w:trPr>
        <w:tc>
          <w:tcPr>
            <w:tcW w:w="9837" w:type="dxa"/>
            <w:tcBorders>
              <w:top w:val="single" w:sz="4" w:space="0" w:color="auto"/>
              <w:left w:val="single" w:sz="4" w:space="0" w:color="000000"/>
              <w:bottom w:val="single" w:sz="4" w:space="0" w:color="000000"/>
              <w:right w:val="single" w:sz="4" w:space="0" w:color="000000"/>
            </w:tcBorders>
          </w:tcPr>
          <w:p w14:paraId="45CACFA8" w14:textId="77777777" w:rsidR="00A55E8B" w:rsidRPr="00A55E8B" w:rsidRDefault="00A55E8B" w:rsidP="00E26539">
            <w:pPr>
              <w:rPr>
                <w:rFonts w:ascii="Times New Roman" w:eastAsia="Calibri" w:hAnsi="Times New Roman" w:cs="Times New Roman"/>
                <w:bCs/>
                <w:color w:val="333333"/>
                <w:sz w:val="22"/>
                <w:szCs w:val="22"/>
              </w:rPr>
            </w:pPr>
            <w:r w:rsidRPr="00A55E8B">
              <w:rPr>
                <w:rFonts w:ascii="Times New Roman" w:eastAsia="Calibri" w:hAnsi="Times New Roman" w:cs="Times New Roman"/>
                <w:b/>
                <w:color w:val="333333"/>
                <w:sz w:val="22"/>
                <w:szCs w:val="22"/>
              </w:rPr>
              <w:t>1.</w:t>
            </w:r>
            <w:r w:rsidRPr="00A55E8B">
              <w:rPr>
                <w:rFonts w:ascii="Times New Roman" w:eastAsia="Calibri" w:hAnsi="Times New Roman" w:cs="Times New Roman"/>
                <w:bCs/>
                <w:color w:val="333333"/>
                <w:sz w:val="22"/>
                <w:szCs w:val="22"/>
              </w:rPr>
              <w:tab/>
              <w:t xml:space="preserve">Pirkimui taikomi žalieji kriterijai: 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 </w:t>
            </w:r>
          </w:p>
          <w:p w14:paraId="108D4B8E" w14:textId="77777777" w:rsidR="00A55E8B" w:rsidRPr="00A55E8B" w:rsidRDefault="00A55E8B" w:rsidP="00E26539">
            <w:pPr>
              <w:rPr>
                <w:rFonts w:ascii="Times New Roman" w:eastAsia="Calibri" w:hAnsi="Times New Roman" w:cs="Times New Roman"/>
                <w:b/>
                <w:bCs/>
                <w:color w:val="000000"/>
                <w:sz w:val="22"/>
                <w:szCs w:val="22"/>
              </w:rPr>
            </w:pPr>
            <w:r w:rsidRPr="00A55E8B">
              <w:rPr>
                <w:rFonts w:ascii="Times New Roman" w:eastAsia="Calibri" w:hAnsi="Times New Roman" w:cs="Times New Roman"/>
                <w:bCs/>
                <w:color w:val="333333"/>
                <w:sz w:val="22"/>
                <w:szCs w:val="22"/>
              </w:rPr>
              <w:t>2.</w:t>
            </w:r>
            <w:r w:rsidRPr="00A55E8B">
              <w:rPr>
                <w:rFonts w:ascii="Times New Roman" w:eastAsia="Calibri" w:hAnsi="Times New Roman" w:cs="Times New Roman"/>
                <w:bCs/>
                <w:color w:val="333333"/>
                <w:sz w:val="22"/>
                <w:szCs w:val="22"/>
              </w:rPr>
              <w:tab/>
              <w:t>Visos prekės turi atitikti ES standartus. Būtinas CE sertifikatas</w:t>
            </w:r>
            <w:r w:rsidRPr="00A55E8B">
              <w:rPr>
                <w:rFonts w:ascii="Times New Roman" w:eastAsia="Calibri" w:hAnsi="Times New Roman" w:cs="Times New Roman"/>
                <w:b/>
                <w:color w:val="333333"/>
                <w:sz w:val="22"/>
                <w:szCs w:val="22"/>
              </w:rPr>
              <w:t>.</w:t>
            </w:r>
          </w:p>
        </w:tc>
      </w:tr>
    </w:tbl>
    <w:p w14:paraId="49BB3E29" w14:textId="77777777" w:rsidR="00A55E8B" w:rsidRPr="00A55E8B" w:rsidRDefault="00A55E8B" w:rsidP="00A55E8B">
      <w:pPr>
        <w:widowControl w:val="0"/>
        <w:tabs>
          <w:tab w:val="left" w:pos="7050"/>
        </w:tabs>
        <w:rPr>
          <w:rFonts w:ascii="Times New Roman" w:hAnsi="Times New Roman" w:cs="Times New Roman"/>
          <w:b/>
          <w:sz w:val="22"/>
          <w:szCs w:val="22"/>
        </w:rPr>
      </w:pPr>
    </w:p>
    <w:tbl>
      <w:tblPr>
        <w:tblW w:w="9747" w:type="dxa"/>
        <w:tblLayout w:type="fixed"/>
        <w:tblLook w:val="04A0" w:firstRow="1" w:lastRow="0" w:firstColumn="1" w:lastColumn="0" w:noHBand="0" w:noVBand="1"/>
      </w:tblPr>
      <w:tblGrid>
        <w:gridCol w:w="4219"/>
        <w:gridCol w:w="284"/>
        <w:gridCol w:w="1558"/>
        <w:gridCol w:w="567"/>
        <w:gridCol w:w="3119"/>
      </w:tblGrid>
      <w:tr w:rsidR="00A55E8B" w:rsidRPr="00A55E8B" w14:paraId="36E57EC3" w14:textId="77777777" w:rsidTr="00E26539">
        <w:tc>
          <w:tcPr>
            <w:tcW w:w="4219" w:type="dxa"/>
            <w:tcBorders>
              <w:top w:val="single" w:sz="4" w:space="0" w:color="000000"/>
            </w:tcBorders>
          </w:tcPr>
          <w:p w14:paraId="258FD1D7" w14:textId="77777777" w:rsidR="00A55E8B" w:rsidRPr="00A55E8B" w:rsidRDefault="00A55E8B" w:rsidP="00A55E8B">
            <w:pPr>
              <w:widowControl w:val="0"/>
              <w:ind w:right="141" w:firstLine="0"/>
              <w:rPr>
                <w:rFonts w:ascii="Times New Roman" w:hAnsi="Times New Roman" w:cs="Times New Roman"/>
                <w:i/>
                <w:sz w:val="22"/>
                <w:szCs w:val="22"/>
              </w:rPr>
            </w:pPr>
            <w:r w:rsidRPr="00A55E8B">
              <w:rPr>
                <w:rFonts w:ascii="Times New Roman" w:hAnsi="Times New Roman" w:cs="Times New Roman"/>
                <w:i/>
                <w:sz w:val="22"/>
                <w:szCs w:val="22"/>
              </w:rPr>
              <w:t>(Viešojo pirkimo iniciatoriaus pareigos)</w:t>
            </w:r>
          </w:p>
        </w:tc>
        <w:tc>
          <w:tcPr>
            <w:tcW w:w="284" w:type="dxa"/>
          </w:tcPr>
          <w:p w14:paraId="1971FA60" w14:textId="77777777" w:rsidR="00A55E8B" w:rsidRPr="00A55E8B" w:rsidRDefault="00A55E8B" w:rsidP="00E26539">
            <w:pPr>
              <w:widowControl w:val="0"/>
              <w:jc w:val="center"/>
              <w:rPr>
                <w:rFonts w:ascii="Times New Roman" w:hAnsi="Times New Roman" w:cs="Times New Roman"/>
                <w:i/>
                <w:sz w:val="22"/>
                <w:szCs w:val="22"/>
              </w:rPr>
            </w:pPr>
          </w:p>
        </w:tc>
        <w:tc>
          <w:tcPr>
            <w:tcW w:w="1558" w:type="dxa"/>
            <w:tcBorders>
              <w:top w:val="single" w:sz="4" w:space="0" w:color="000000"/>
            </w:tcBorders>
          </w:tcPr>
          <w:p w14:paraId="449F037A" w14:textId="77777777" w:rsidR="00A55E8B" w:rsidRPr="00A55E8B" w:rsidRDefault="00A55E8B" w:rsidP="00A55E8B">
            <w:pPr>
              <w:widowControl w:val="0"/>
              <w:ind w:firstLine="357"/>
              <w:jc w:val="center"/>
              <w:rPr>
                <w:rFonts w:ascii="Times New Roman" w:hAnsi="Times New Roman" w:cs="Times New Roman"/>
                <w:i/>
                <w:sz w:val="22"/>
                <w:szCs w:val="22"/>
              </w:rPr>
            </w:pPr>
            <w:r w:rsidRPr="00A55E8B">
              <w:rPr>
                <w:rFonts w:ascii="Times New Roman" w:hAnsi="Times New Roman" w:cs="Times New Roman"/>
                <w:i/>
                <w:sz w:val="22"/>
                <w:szCs w:val="22"/>
              </w:rPr>
              <w:t>(parašas)</w:t>
            </w:r>
          </w:p>
        </w:tc>
        <w:tc>
          <w:tcPr>
            <w:tcW w:w="567" w:type="dxa"/>
          </w:tcPr>
          <w:p w14:paraId="2355278E" w14:textId="77777777" w:rsidR="00A55E8B" w:rsidRPr="00A55E8B" w:rsidRDefault="00A55E8B" w:rsidP="00E26539">
            <w:pPr>
              <w:widowControl w:val="0"/>
              <w:jc w:val="center"/>
              <w:rPr>
                <w:rFonts w:ascii="Times New Roman" w:hAnsi="Times New Roman" w:cs="Times New Roman"/>
                <w:i/>
                <w:sz w:val="22"/>
                <w:szCs w:val="22"/>
              </w:rPr>
            </w:pPr>
          </w:p>
        </w:tc>
        <w:tc>
          <w:tcPr>
            <w:tcW w:w="3119" w:type="dxa"/>
            <w:tcBorders>
              <w:top w:val="single" w:sz="4" w:space="0" w:color="000000"/>
            </w:tcBorders>
          </w:tcPr>
          <w:p w14:paraId="14DB29F6" w14:textId="77777777" w:rsidR="00A55E8B" w:rsidRPr="00A55E8B" w:rsidRDefault="00A55E8B" w:rsidP="00E26539">
            <w:pPr>
              <w:widowControl w:val="0"/>
              <w:jc w:val="center"/>
              <w:rPr>
                <w:rFonts w:ascii="Times New Roman" w:hAnsi="Times New Roman" w:cs="Times New Roman"/>
                <w:i/>
                <w:sz w:val="22"/>
                <w:szCs w:val="22"/>
              </w:rPr>
            </w:pPr>
            <w:r w:rsidRPr="00A55E8B">
              <w:rPr>
                <w:rFonts w:ascii="Times New Roman" w:hAnsi="Times New Roman" w:cs="Times New Roman"/>
                <w:i/>
                <w:sz w:val="22"/>
                <w:szCs w:val="22"/>
              </w:rPr>
              <w:t>(vardas ir pavardė)</w:t>
            </w:r>
          </w:p>
        </w:tc>
      </w:tr>
    </w:tbl>
    <w:p w14:paraId="1D3CC1C1" w14:textId="50AA8519" w:rsidR="00A55E8B" w:rsidRPr="00A55E8B" w:rsidRDefault="00A55E8B" w:rsidP="00A55E8B">
      <w:pPr>
        <w:rPr>
          <w:rFonts w:ascii="Times New Roman" w:hAnsi="Times New Roman" w:cs="Times New Roman"/>
          <w:b/>
          <w:sz w:val="22"/>
          <w:szCs w:val="22"/>
        </w:rPr>
      </w:pPr>
      <w:r w:rsidRPr="00A55E8B">
        <w:rPr>
          <w:rFonts w:ascii="Times New Roman" w:hAnsi="Times New Roman" w:cs="Times New Roman"/>
          <w:b/>
          <w:sz w:val="22"/>
          <w:szCs w:val="22"/>
        </w:rPr>
        <w:t xml:space="preserve">                                                                                              </w:t>
      </w:r>
    </w:p>
    <w:p w14:paraId="3EE1C475" w14:textId="77777777" w:rsidR="00A55E8B" w:rsidRPr="00A55E8B" w:rsidRDefault="00A55E8B" w:rsidP="00A55E8B">
      <w:pPr>
        <w:rPr>
          <w:rFonts w:ascii="Times New Roman" w:hAnsi="Times New Roman" w:cs="Times New Roman"/>
          <w:sz w:val="22"/>
          <w:szCs w:val="22"/>
        </w:rPr>
      </w:pPr>
    </w:p>
    <w:tbl>
      <w:tblPr>
        <w:tblW w:w="9747" w:type="dxa"/>
        <w:tblLayout w:type="fixed"/>
        <w:tblLook w:val="04A0" w:firstRow="1" w:lastRow="0" w:firstColumn="1" w:lastColumn="0" w:noHBand="0" w:noVBand="1"/>
      </w:tblPr>
      <w:tblGrid>
        <w:gridCol w:w="4219"/>
        <w:gridCol w:w="284"/>
        <w:gridCol w:w="1558"/>
        <w:gridCol w:w="567"/>
        <w:gridCol w:w="3119"/>
      </w:tblGrid>
      <w:tr w:rsidR="00A55E8B" w:rsidRPr="00A55E8B" w14:paraId="09A7939E" w14:textId="77777777" w:rsidTr="00E26539">
        <w:tc>
          <w:tcPr>
            <w:tcW w:w="4219" w:type="dxa"/>
            <w:tcBorders>
              <w:top w:val="single" w:sz="4" w:space="0" w:color="000000"/>
            </w:tcBorders>
          </w:tcPr>
          <w:p w14:paraId="763A90F2" w14:textId="77777777" w:rsidR="00A55E8B" w:rsidRPr="00A55E8B" w:rsidRDefault="00A55E8B" w:rsidP="00E26539">
            <w:pPr>
              <w:widowControl w:val="0"/>
              <w:rPr>
                <w:rFonts w:ascii="Times New Roman" w:hAnsi="Times New Roman" w:cs="Times New Roman"/>
                <w:i/>
                <w:sz w:val="22"/>
                <w:szCs w:val="22"/>
              </w:rPr>
            </w:pPr>
            <w:r w:rsidRPr="00A55E8B">
              <w:rPr>
                <w:rFonts w:ascii="Times New Roman" w:hAnsi="Times New Roman" w:cs="Times New Roman"/>
                <w:i/>
                <w:sz w:val="22"/>
                <w:szCs w:val="22"/>
              </w:rPr>
              <w:t>(Vadovo pareigos)</w:t>
            </w:r>
          </w:p>
        </w:tc>
        <w:tc>
          <w:tcPr>
            <w:tcW w:w="284" w:type="dxa"/>
          </w:tcPr>
          <w:p w14:paraId="3FD788F4" w14:textId="77777777" w:rsidR="00A55E8B" w:rsidRPr="00A55E8B" w:rsidRDefault="00A55E8B" w:rsidP="00E26539">
            <w:pPr>
              <w:widowControl w:val="0"/>
              <w:jc w:val="center"/>
              <w:rPr>
                <w:rFonts w:ascii="Times New Roman" w:hAnsi="Times New Roman" w:cs="Times New Roman"/>
                <w:i/>
                <w:sz w:val="22"/>
                <w:szCs w:val="22"/>
              </w:rPr>
            </w:pPr>
          </w:p>
        </w:tc>
        <w:tc>
          <w:tcPr>
            <w:tcW w:w="1558" w:type="dxa"/>
            <w:tcBorders>
              <w:top w:val="single" w:sz="4" w:space="0" w:color="000000"/>
            </w:tcBorders>
          </w:tcPr>
          <w:p w14:paraId="4AADC7FD" w14:textId="77777777" w:rsidR="00A55E8B" w:rsidRPr="00A55E8B" w:rsidRDefault="00A55E8B" w:rsidP="00A55E8B">
            <w:pPr>
              <w:widowControl w:val="0"/>
              <w:ind w:left="-69" w:firstLine="567"/>
              <w:jc w:val="center"/>
              <w:rPr>
                <w:rFonts w:ascii="Times New Roman" w:hAnsi="Times New Roman" w:cs="Times New Roman"/>
                <w:i/>
                <w:sz w:val="22"/>
                <w:szCs w:val="22"/>
              </w:rPr>
            </w:pPr>
            <w:r w:rsidRPr="00A55E8B">
              <w:rPr>
                <w:rFonts w:ascii="Times New Roman" w:hAnsi="Times New Roman" w:cs="Times New Roman"/>
                <w:i/>
                <w:sz w:val="22"/>
                <w:szCs w:val="22"/>
              </w:rPr>
              <w:t>(parašas)</w:t>
            </w:r>
          </w:p>
        </w:tc>
        <w:tc>
          <w:tcPr>
            <w:tcW w:w="567" w:type="dxa"/>
          </w:tcPr>
          <w:p w14:paraId="07DE1C77" w14:textId="77777777" w:rsidR="00A55E8B" w:rsidRPr="00A55E8B" w:rsidRDefault="00A55E8B" w:rsidP="00E26539">
            <w:pPr>
              <w:widowControl w:val="0"/>
              <w:jc w:val="center"/>
              <w:rPr>
                <w:rFonts w:ascii="Times New Roman" w:hAnsi="Times New Roman" w:cs="Times New Roman"/>
                <w:i/>
                <w:sz w:val="22"/>
                <w:szCs w:val="22"/>
              </w:rPr>
            </w:pPr>
          </w:p>
        </w:tc>
        <w:tc>
          <w:tcPr>
            <w:tcW w:w="3119" w:type="dxa"/>
            <w:tcBorders>
              <w:top w:val="single" w:sz="4" w:space="0" w:color="000000"/>
            </w:tcBorders>
          </w:tcPr>
          <w:p w14:paraId="6EF6B5C1" w14:textId="77777777" w:rsidR="00A55E8B" w:rsidRPr="00A55E8B" w:rsidRDefault="00A55E8B" w:rsidP="00E26539">
            <w:pPr>
              <w:widowControl w:val="0"/>
              <w:jc w:val="center"/>
              <w:rPr>
                <w:rFonts w:ascii="Times New Roman" w:hAnsi="Times New Roman" w:cs="Times New Roman"/>
                <w:i/>
                <w:sz w:val="22"/>
                <w:szCs w:val="22"/>
              </w:rPr>
            </w:pPr>
            <w:r w:rsidRPr="00A55E8B">
              <w:rPr>
                <w:rFonts w:ascii="Times New Roman" w:hAnsi="Times New Roman" w:cs="Times New Roman"/>
                <w:i/>
                <w:sz w:val="22"/>
                <w:szCs w:val="22"/>
              </w:rPr>
              <w:t>(vardas ir pavardė)</w:t>
            </w:r>
          </w:p>
        </w:tc>
      </w:tr>
    </w:tbl>
    <w:p w14:paraId="12DA495F" w14:textId="523D2280"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9"/>
      <w:bookmarkEnd w:id="30"/>
      <w:bookmarkEnd w:id="34"/>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1" w:name="_Hlk201569304"/>
      <w:bookmarkStart w:id="42" w:name="_Hlk201570095"/>
      <w:bookmarkEnd w:id="35"/>
      <w:bookmarkEnd w:id="36"/>
      <w:bookmarkEnd w:id="37"/>
      <w:bookmarkEnd w:id="38"/>
      <w:bookmarkEnd w:id="39"/>
      <w:bookmarkEnd w:id="40"/>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3"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4" w:name="_Toc287257900"/>
      <w:r w:rsidRPr="00C150A5">
        <w:rPr>
          <w:rFonts w:ascii="Times New Roman" w:eastAsia="Times New Roman" w:hAnsi="Times New Roman" w:cs="Times New Roman"/>
          <w:b/>
          <w:bCs/>
          <w:iCs/>
          <w:sz w:val="24"/>
          <w:szCs w:val="24"/>
          <w:lang w:eastAsia="en-GB"/>
        </w:rPr>
        <w:t>PASIŪLYMAS</w:t>
      </w:r>
      <w:bookmarkEnd w:id="44"/>
    </w:p>
    <w:p w14:paraId="122A2BE6" w14:textId="45D394C9" w:rsidR="00E97D8A" w:rsidRPr="00250AB9" w:rsidRDefault="00EB3C01"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Cs/>
          <w:sz w:val="24"/>
          <w:szCs w:val="24"/>
          <w:lang w:eastAsia="en-GB"/>
        </w:rPr>
        <w:t>Odontologinės plombinės medžiagos</w:t>
      </w:r>
      <w:r w:rsidR="0001062D">
        <w:rPr>
          <w:rFonts w:ascii="Times New Roman" w:eastAsia="Aptos" w:hAnsi="Times New Roman" w:cs="Times New Roman"/>
          <w:b/>
          <w:kern w:val="2"/>
          <w:sz w:val="24"/>
          <w:szCs w:val="24"/>
          <w:shd w:val="clear" w:color="auto" w:fill="FFFFFF"/>
          <w:lang w:eastAsia="en-US"/>
          <w14:ligatures w14:val="standardContextual"/>
        </w:rPr>
        <w:t xml:space="preserve"> </w:t>
      </w:r>
    </w:p>
    <w:p w14:paraId="1080D4C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pPr>
        <w:widowControl w:val="0"/>
        <w:numPr>
          <w:ilvl w:val="0"/>
          <w:numId w:val="9"/>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033"/>
        <w:gridCol w:w="4929"/>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pPr>
        <w:widowControl w:val="0"/>
        <w:numPr>
          <w:ilvl w:val="0"/>
          <w:numId w:val="9"/>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pPr>
              <w:widowControl w:val="0"/>
              <w:numPr>
                <w:ilvl w:val="0"/>
                <w:numId w:val="10"/>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pPr>
              <w:widowControl w:val="0"/>
              <w:numPr>
                <w:ilvl w:val="0"/>
                <w:numId w:val="10"/>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24469545" w14:textId="77777777" w:rsidR="00C150A5" w:rsidRPr="00C150A5" w:rsidRDefault="00C150A5" w:rsidP="00C150A5">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2D946BE" w14:textId="77777777" w:rsidR="00C150A5" w:rsidRPr="00C150A5" w:rsidRDefault="00C150A5">
      <w:pPr>
        <w:numPr>
          <w:ilvl w:val="0"/>
          <w:numId w:val="11"/>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5" w:name="_Hlk204070740"/>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bookmarkEnd w:id="45"/>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446A1A2" w14:textId="2AA03C1D" w:rsidR="00C150A5" w:rsidRPr="006111D6" w:rsidRDefault="00EB3C01" w:rsidP="0001062D">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Šviesoje kietėjantis </w:t>
            </w:r>
            <w:proofErr w:type="spellStart"/>
            <w:r>
              <w:rPr>
                <w:rFonts w:ascii="Times New Roman" w:eastAsia="Times New Roman" w:hAnsi="Times New Roman" w:cs="Times New Roman"/>
                <w:bCs/>
                <w:sz w:val="24"/>
                <w:szCs w:val="24"/>
                <w:lang w:eastAsia="en-GB"/>
              </w:rPr>
              <w:t>nanohibridinis</w:t>
            </w:r>
            <w:proofErr w:type="spellEnd"/>
            <w:r>
              <w:rPr>
                <w:rFonts w:ascii="Times New Roman" w:eastAsia="Times New Roman" w:hAnsi="Times New Roman" w:cs="Times New Roman"/>
                <w:bCs/>
                <w:sz w:val="24"/>
                <w:szCs w:val="24"/>
                <w:lang w:eastAsia="en-GB"/>
              </w:rPr>
              <w:t xml:space="preserve"> kompozitas</w:t>
            </w:r>
            <w:r w:rsidR="0001062D">
              <w:rPr>
                <w:rFonts w:ascii="Times New Roman" w:eastAsia="Times New Roman" w:hAnsi="Times New Roman" w:cs="Times New Roman"/>
                <w:bCs/>
                <w:sz w:val="24"/>
                <w:szCs w:val="24"/>
                <w:lang w:eastAsia="en-GB"/>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3D25921C" w:rsidR="00C150A5" w:rsidRPr="00C150A5" w:rsidRDefault="003F232F"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Švirkšt.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087FD009" w:rsidR="00C150A5" w:rsidRPr="00C150A5" w:rsidRDefault="003F232F"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45</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4EE30B3F" w:rsidR="00C150A5" w:rsidRPr="00C150A5" w:rsidRDefault="00EB3C01"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07E4DC1F" w:rsidR="00C150A5" w:rsidRPr="00C150A5" w:rsidRDefault="00EB3C01"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524C4531" w:rsidR="00C150A5" w:rsidRPr="00C150A5" w:rsidRDefault="00EB3C01"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pPr>
        <w:numPr>
          <w:ilvl w:val="0"/>
          <w:numId w:val="11"/>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795"/>
        <w:gridCol w:w="4185"/>
        <w:gridCol w:w="1898"/>
        <w:gridCol w:w="3084"/>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1"/>
    <w:bookmarkEnd w:id="43"/>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p w14:paraId="2F430E63"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74514B">
        <w:trPr>
          <w:trHeight w:val="186"/>
        </w:trPr>
        <w:tc>
          <w:tcPr>
            <w:tcW w:w="3283"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2719167" w14:textId="7D974DC7" w:rsidR="00132234" w:rsidRPr="00C150A5" w:rsidRDefault="00C150A5" w:rsidP="00250AB9">
      <w:pPr>
        <w:widowControl w:val="0"/>
        <w:suppressAutoHyphens/>
        <w:spacing w:line="240" w:lineRule="auto"/>
        <w:ind w:firstLine="0"/>
        <w:rPr>
          <w:rFonts w:ascii="Times New Roman" w:eastAsia="Times New Roman" w:hAnsi="Times New Roman" w:cs="Times New Roman"/>
          <w:bCs/>
          <w:sz w:val="22"/>
          <w:szCs w:val="22"/>
          <w:lang w:val="en-US" w:eastAsia="en-GB"/>
        </w:rPr>
      </w:pPr>
      <w:bookmarkStart w:id="46" w:name="_Hlk211292116"/>
      <w:bookmarkEnd w:id="42"/>
      <w:r w:rsidRPr="00C150A5">
        <w:rPr>
          <w:rFonts w:ascii="Times New Roman" w:eastAsia="Times New Roman" w:hAnsi="Times New Roman" w:cs="Times New Roman"/>
          <w:bCs/>
          <w:sz w:val="22"/>
          <w:szCs w:val="22"/>
          <w:lang w:val="en-US" w:eastAsia="en-GB"/>
        </w:rPr>
        <w:t xml:space="preserve">                                                                                 </w:t>
      </w:r>
      <w:bookmarkStart w:id="47" w:name="_Pirkimo_sąlygų_3"/>
      <w:bookmarkEnd w:id="46"/>
      <w:bookmarkEnd w:id="47"/>
    </w:p>
    <w:p w14:paraId="1DCAE46B" w14:textId="77777777" w:rsidR="00A54EAE" w:rsidRPr="00F0499F" w:rsidRDefault="00A54EAE" w:rsidP="00A54EAE">
      <w:pPr>
        <w:jc w:val="center"/>
        <w:rPr>
          <w:b/>
          <w:szCs w:val="24"/>
        </w:rPr>
      </w:pPr>
    </w:p>
    <w:p w14:paraId="3CF22E65" w14:textId="77777777" w:rsidR="00E25252" w:rsidRDefault="00E25252" w:rsidP="00465F41">
      <w:pPr>
        <w:suppressAutoHyphens/>
        <w:spacing w:line="240" w:lineRule="auto"/>
        <w:ind w:firstLine="0"/>
        <w:jc w:val="right"/>
        <w:rPr>
          <w:rFonts w:cstheme="minorHAnsi"/>
        </w:rPr>
      </w:pPr>
    </w:p>
    <w:p w14:paraId="107183E1" w14:textId="77777777" w:rsidR="00E25252" w:rsidRDefault="00E25252" w:rsidP="00465F41">
      <w:pPr>
        <w:suppressAutoHyphens/>
        <w:spacing w:line="240" w:lineRule="auto"/>
        <w:ind w:firstLine="0"/>
        <w:jc w:val="right"/>
        <w:rPr>
          <w:rFonts w:cstheme="minorHAnsi"/>
        </w:rPr>
      </w:pPr>
    </w:p>
    <w:p w14:paraId="53E6FB6D" w14:textId="77777777" w:rsidR="00E25252" w:rsidRDefault="00E25252" w:rsidP="00465F41">
      <w:pPr>
        <w:suppressAutoHyphens/>
        <w:spacing w:line="240" w:lineRule="auto"/>
        <w:ind w:firstLine="0"/>
        <w:jc w:val="right"/>
        <w:rPr>
          <w:rFonts w:cstheme="minorHAnsi"/>
        </w:rPr>
      </w:pPr>
    </w:p>
    <w:p w14:paraId="1C53C475" w14:textId="77777777" w:rsidR="00E97D8A" w:rsidRPr="00C150A5" w:rsidRDefault="00E97D8A">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54A47347" w14:textId="77777777" w:rsidR="00E97D8A" w:rsidRPr="00C150A5" w:rsidRDefault="00E97D8A">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3E73C2A" w14:textId="77777777" w:rsidR="00E97D8A" w:rsidRPr="00C150A5" w:rsidRDefault="00E97D8A">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8FBFB24"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15DE4C6D"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0C26BBDB"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97D8A" w:rsidRPr="00C150A5" w14:paraId="291C3391" w14:textId="77777777" w:rsidTr="00257AFD">
        <w:trPr>
          <w:trHeight w:val="186"/>
        </w:trPr>
        <w:tc>
          <w:tcPr>
            <w:tcW w:w="3283" w:type="dxa"/>
            <w:tcBorders>
              <w:top w:val="single" w:sz="4" w:space="0" w:color="000000"/>
            </w:tcBorders>
          </w:tcPr>
          <w:p w14:paraId="45017442" w14:textId="77777777" w:rsidR="00E97D8A" w:rsidRPr="00C150A5" w:rsidRDefault="00E97D8A" w:rsidP="00257AFD">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63D5EE8D"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212D8A9D"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6B2B7862"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7DB62F26"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13BC635"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D2FAD67"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39F311ED" w14:textId="77777777" w:rsidR="00E97D8A" w:rsidRPr="00C150A5" w:rsidRDefault="00E97D8A" w:rsidP="00E97D8A">
      <w:pPr>
        <w:widowControl w:val="0"/>
        <w:suppressAutoHyphens/>
        <w:spacing w:line="240" w:lineRule="auto"/>
        <w:ind w:firstLine="0"/>
        <w:rPr>
          <w:rFonts w:ascii="Times New Roman" w:eastAsia="Times New Roman" w:hAnsi="Times New Roman" w:cs="Times New Roman"/>
          <w:bCs/>
          <w:sz w:val="22"/>
          <w:szCs w:val="22"/>
          <w:lang w:val="en-US" w:eastAsia="en-GB"/>
        </w:rPr>
      </w:pPr>
      <w:r w:rsidRPr="00C150A5">
        <w:rPr>
          <w:rFonts w:ascii="Times New Roman" w:eastAsia="Times New Roman" w:hAnsi="Times New Roman" w:cs="Times New Roman"/>
          <w:bCs/>
          <w:sz w:val="22"/>
          <w:szCs w:val="22"/>
          <w:lang w:val="en-US" w:eastAsia="en-GB"/>
        </w:rPr>
        <w:t xml:space="preserve">                                                                                 </w:t>
      </w:r>
    </w:p>
    <w:p w14:paraId="3D03792E" w14:textId="77777777" w:rsidR="00E97D8A" w:rsidRPr="00F0499F" w:rsidRDefault="00E97D8A" w:rsidP="00E97D8A">
      <w:pPr>
        <w:jc w:val="center"/>
        <w:rPr>
          <w:b/>
          <w:szCs w:val="24"/>
        </w:rPr>
      </w:pPr>
    </w:p>
    <w:p w14:paraId="7758B4FA" w14:textId="77777777" w:rsidR="00E25252" w:rsidRDefault="00E25252" w:rsidP="00465F41">
      <w:pPr>
        <w:suppressAutoHyphens/>
        <w:spacing w:line="240" w:lineRule="auto"/>
        <w:ind w:firstLine="0"/>
        <w:jc w:val="right"/>
        <w:rPr>
          <w:rFonts w:cstheme="minorHAnsi"/>
        </w:rPr>
      </w:pPr>
    </w:p>
    <w:p w14:paraId="74EA25B4" w14:textId="77777777" w:rsidR="00E25252" w:rsidRDefault="00E25252" w:rsidP="00465F41">
      <w:pPr>
        <w:suppressAutoHyphens/>
        <w:spacing w:line="240" w:lineRule="auto"/>
        <w:ind w:firstLine="0"/>
        <w:jc w:val="right"/>
        <w:rPr>
          <w:rFonts w:cstheme="minorHAnsi"/>
        </w:rPr>
      </w:pPr>
    </w:p>
    <w:p w14:paraId="2A430C5A" w14:textId="77777777" w:rsidR="00E25252" w:rsidRDefault="00E25252" w:rsidP="00465F41">
      <w:pPr>
        <w:suppressAutoHyphens/>
        <w:spacing w:line="240" w:lineRule="auto"/>
        <w:ind w:firstLine="0"/>
        <w:jc w:val="right"/>
        <w:rPr>
          <w:rFonts w:cstheme="minorHAnsi"/>
        </w:rPr>
      </w:pPr>
    </w:p>
    <w:p w14:paraId="7C08C531" w14:textId="77777777" w:rsidR="00E25252" w:rsidRDefault="00E25252" w:rsidP="00465F41">
      <w:pPr>
        <w:suppressAutoHyphens/>
        <w:spacing w:line="240" w:lineRule="auto"/>
        <w:ind w:firstLine="0"/>
        <w:jc w:val="right"/>
        <w:rPr>
          <w:rFonts w:cstheme="minorHAnsi"/>
        </w:rPr>
      </w:pPr>
    </w:p>
    <w:p w14:paraId="4DF9FB5A" w14:textId="77777777" w:rsidR="00E25252" w:rsidRDefault="00E25252" w:rsidP="00465F41">
      <w:pPr>
        <w:suppressAutoHyphens/>
        <w:spacing w:line="240" w:lineRule="auto"/>
        <w:ind w:firstLine="0"/>
        <w:jc w:val="right"/>
        <w:rPr>
          <w:rFonts w:cstheme="minorHAnsi"/>
        </w:rPr>
      </w:pPr>
    </w:p>
    <w:p w14:paraId="6C758320" w14:textId="77777777" w:rsidR="00E25252" w:rsidRDefault="00E25252" w:rsidP="00465F41">
      <w:pPr>
        <w:suppressAutoHyphens/>
        <w:spacing w:line="240" w:lineRule="auto"/>
        <w:ind w:firstLine="0"/>
        <w:jc w:val="right"/>
        <w:rPr>
          <w:rFonts w:cstheme="minorHAnsi"/>
        </w:rPr>
      </w:pPr>
    </w:p>
    <w:p w14:paraId="37E91CFE" w14:textId="77777777" w:rsidR="00E25252" w:rsidRDefault="00E25252" w:rsidP="00465F41">
      <w:pPr>
        <w:suppressAutoHyphens/>
        <w:spacing w:line="240" w:lineRule="auto"/>
        <w:ind w:firstLine="0"/>
        <w:jc w:val="right"/>
        <w:rPr>
          <w:rFonts w:cstheme="minorHAnsi"/>
        </w:rPr>
      </w:pPr>
    </w:p>
    <w:p w14:paraId="6E7AEE27" w14:textId="77777777" w:rsidR="00E25252" w:rsidRDefault="00E25252" w:rsidP="00465F41">
      <w:pPr>
        <w:suppressAutoHyphens/>
        <w:spacing w:line="240" w:lineRule="auto"/>
        <w:ind w:firstLine="0"/>
        <w:jc w:val="right"/>
        <w:rPr>
          <w:rFonts w:cstheme="minorHAnsi"/>
        </w:rPr>
      </w:pPr>
    </w:p>
    <w:p w14:paraId="4ED6E8EA" w14:textId="77777777" w:rsidR="00E25252" w:rsidRDefault="00E25252" w:rsidP="00465F41">
      <w:pPr>
        <w:suppressAutoHyphens/>
        <w:spacing w:line="240" w:lineRule="auto"/>
        <w:ind w:firstLine="0"/>
        <w:jc w:val="right"/>
        <w:rPr>
          <w:rFonts w:cstheme="minorHAnsi"/>
        </w:rPr>
      </w:pPr>
    </w:p>
    <w:p w14:paraId="408EFDEB" w14:textId="77777777" w:rsidR="00E25252" w:rsidRDefault="00E25252" w:rsidP="00465F41">
      <w:pPr>
        <w:suppressAutoHyphens/>
        <w:spacing w:line="240" w:lineRule="auto"/>
        <w:ind w:firstLine="0"/>
        <w:jc w:val="right"/>
        <w:rPr>
          <w:rFonts w:cstheme="minorHAnsi"/>
        </w:rPr>
      </w:pPr>
    </w:p>
    <w:p w14:paraId="213305E5" w14:textId="77777777" w:rsidR="00E25252" w:rsidRDefault="00E25252" w:rsidP="00465F41">
      <w:pPr>
        <w:suppressAutoHyphens/>
        <w:spacing w:line="240" w:lineRule="auto"/>
        <w:ind w:firstLine="0"/>
        <w:jc w:val="right"/>
        <w:rPr>
          <w:rFonts w:cstheme="minorHAnsi"/>
        </w:rPr>
      </w:pPr>
    </w:p>
    <w:p w14:paraId="71279E06" w14:textId="77777777" w:rsidR="00E25252" w:rsidRDefault="00E25252" w:rsidP="00465F41">
      <w:pPr>
        <w:suppressAutoHyphens/>
        <w:spacing w:line="240" w:lineRule="auto"/>
        <w:ind w:firstLine="0"/>
        <w:jc w:val="right"/>
        <w:rPr>
          <w:rFonts w:cstheme="minorHAnsi"/>
        </w:rPr>
      </w:pPr>
    </w:p>
    <w:p w14:paraId="79F8D2BE" w14:textId="77777777" w:rsidR="00E25252" w:rsidRDefault="00E25252" w:rsidP="00465F41">
      <w:pPr>
        <w:suppressAutoHyphens/>
        <w:spacing w:line="240" w:lineRule="auto"/>
        <w:ind w:firstLine="0"/>
        <w:jc w:val="right"/>
        <w:rPr>
          <w:rFonts w:cstheme="minorHAnsi"/>
        </w:rPr>
      </w:pPr>
    </w:p>
    <w:p w14:paraId="42D76408" w14:textId="77777777" w:rsidR="00E25252" w:rsidRDefault="00E25252" w:rsidP="00465F41">
      <w:pPr>
        <w:suppressAutoHyphens/>
        <w:spacing w:line="240" w:lineRule="auto"/>
        <w:ind w:firstLine="0"/>
        <w:jc w:val="right"/>
        <w:rPr>
          <w:rFonts w:cstheme="minorHAnsi"/>
        </w:rPr>
      </w:pPr>
    </w:p>
    <w:p w14:paraId="21A6E96E" w14:textId="77777777" w:rsidR="00E25252" w:rsidRDefault="00E25252" w:rsidP="00465F41">
      <w:pPr>
        <w:suppressAutoHyphens/>
        <w:spacing w:line="240" w:lineRule="auto"/>
        <w:ind w:firstLine="0"/>
        <w:jc w:val="right"/>
        <w:rPr>
          <w:rFonts w:cstheme="minorHAnsi"/>
        </w:rPr>
      </w:pPr>
    </w:p>
    <w:p w14:paraId="4A80D34B" w14:textId="77777777" w:rsidR="00E25252" w:rsidRDefault="00E25252" w:rsidP="00465F41">
      <w:pPr>
        <w:suppressAutoHyphens/>
        <w:spacing w:line="240" w:lineRule="auto"/>
        <w:ind w:firstLine="0"/>
        <w:jc w:val="right"/>
        <w:rPr>
          <w:rFonts w:cstheme="minorHAnsi"/>
        </w:rPr>
      </w:pPr>
    </w:p>
    <w:p w14:paraId="0F663550" w14:textId="77777777" w:rsidR="00E25252" w:rsidRDefault="00E25252" w:rsidP="00465F41">
      <w:pPr>
        <w:suppressAutoHyphens/>
        <w:spacing w:line="240" w:lineRule="auto"/>
        <w:ind w:firstLine="0"/>
        <w:jc w:val="right"/>
        <w:rPr>
          <w:rFonts w:cstheme="minorHAnsi"/>
        </w:rPr>
      </w:pPr>
    </w:p>
    <w:p w14:paraId="34F8E88A" w14:textId="77777777" w:rsidR="00E25252" w:rsidRDefault="00E25252" w:rsidP="00465F41">
      <w:pPr>
        <w:suppressAutoHyphens/>
        <w:spacing w:line="240" w:lineRule="auto"/>
        <w:ind w:firstLine="0"/>
        <w:jc w:val="right"/>
        <w:rPr>
          <w:rFonts w:cstheme="minorHAnsi"/>
        </w:rPr>
      </w:pPr>
    </w:p>
    <w:p w14:paraId="4A06B145" w14:textId="1DFCF2FE"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8" w:name="_Hlk77770019"/>
      <w:r>
        <w:rPr>
          <w:rFonts w:ascii="Times New Roman" w:hAnsi="Times New Roman" w:cs="Times New Roman"/>
          <w:sz w:val="24"/>
          <w:szCs w:val="24"/>
        </w:rPr>
        <w:t>ekonomiškai naudingiausią pasiūlymą išrenka pagal kainą.</w:t>
      </w:r>
      <w:bookmarkEnd w:id="48"/>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550B0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550B0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550B0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550B0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550B0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550B0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550B0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550B00">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550B00">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550B0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550B0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550B0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550B0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499E5660" w14:textId="7D87A8D8" w:rsidR="00D1642F" w:rsidRDefault="00D1642F" w:rsidP="00D1642F">
      <w:pPr>
        <w:tabs>
          <w:tab w:val="left" w:pos="0"/>
          <w:tab w:val="left" w:pos="105"/>
        </w:tabs>
        <w:suppressAutoHyphens/>
        <w:spacing w:after="160" w:line="252" w:lineRule="auto"/>
        <w:ind w:firstLine="0"/>
        <w:jc w:val="right"/>
        <w:rPr>
          <w:rFonts w:ascii="Times New Roman" w:eastAsia="SimSun" w:hAnsi="Times New Roman" w:cs="Times New Roman"/>
          <w:bCs/>
          <w:sz w:val="22"/>
          <w:szCs w:val="22"/>
          <w:lang w:eastAsia="ar-SA"/>
        </w:rPr>
      </w:pPr>
      <w:r w:rsidRPr="00D1642F">
        <w:rPr>
          <w:rFonts w:ascii="Times New Roman" w:eastAsia="SimSun" w:hAnsi="Times New Roman" w:cs="Times New Roman"/>
          <w:bCs/>
          <w:sz w:val="22"/>
          <w:szCs w:val="22"/>
          <w:lang w:eastAsia="ar-SA"/>
        </w:rPr>
        <w:lastRenderedPageBreak/>
        <w:t xml:space="preserve">Pirkimo sąlygų </w:t>
      </w:r>
      <w:r>
        <w:rPr>
          <w:rFonts w:ascii="Times New Roman" w:eastAsia="SimSun" w:hAnsi="Times New Roman" w:cs="Times New Roman"/>
          <w:bCs/>
          <w:sz w:val="22"/>
          <w:szCs w:val="22"/>
          <w:lang w:eastAsia="ar-SA"/>
        </w:rPr>
        <w:t>5</w:t>
      </w:r>
      <w:r w:rsidRPr="00D1642F">
        <w:rPr>
          <w:rFonts w:ascii="Times New Roman" w:eastAsia="SimSun" w:hAnsi="Times New Roman" w:cs="Times New Roman"/>
          <w:bCs/>
          <w:sz w:val="22"/>
          <w:szCs w:val="22"/>
          <w:lang w:eastAsia="ar-SA"/>
        </w:rPr>
        <w:t xml:space="preserve"> priedas</w:t>
      </w:r>
    </w:p>
    <w:p w14:paraId="1D15C851" w14:textId="486E46C9" w:rsidR="00D1642F" w:rsidRDefault="00D1642F" w:rsidP="00D1642F">
      <w:pPr>
        <w:tabs>
          <w:tab w:val="left" w:pos="0"/>
          <w:tab w:val="left" w:pos="105"/>
        </w:tabs>
        <w:suppressAutoHyphens/>
        <w:spacing w:after="160" w:line="252" w:lineRule="auto"/>
        <w:ind w:firstLine="0"/>
        <w:jc w:val="right"/>
        <w:rPr>
          <w:rFonts w:ascii="Times New Roman" w:eastAsia="SimSun" w:hAnsi="Times New Roman" w:cs="Times New Roman"/>
          <w:bCs/>
          <w:sz w:val="22"/>
          <w:szCs w:val="22"/>
          <w:lang w:eastAsia="ar-SA"/>
        </w:rPr>
      </w:pPr>
      <w:r w:rsidRPr="00D1642F">
        <w:rPr>
          <w:rFonts w:ascii="Times New Roman" w:eastAsia="SimSun" w:hAnsi="Times New Roman" w:cs="Times New Roman"/>
          <w:bCs/>
          <w:sz w:val="22"/>
          <w:szCs w:val="22"/>
          <w:lang w:eastAsia="ar-SA"/>
        </w:rPr>
        <w:t>Techninės specifikacijos 1 priedas</w:t>
      </w:r>
    </w:p>
    <w:p w14:paraId="493241B3" w14:textId="77777777" w:rsidR="00D1642F" w:rsidRDefault="00D1642F" w:rsidP="00D1642F">
      <w:pPr>
        <w:tabs>
          <w:tab w:val="left" w:pos="0"/>
          <w:tab w:val="left" w:pos="105"/>
        </w:tabs>
        <w:suppressAutoHyphens/>
        <w:spacing w:after="160" w:line="252" w:lineRule="auto"/>
        <w:ind w:firstLine="0"/>
        <w:jc w:val="right"/>
        <w:rPr>
          <w:rFonts w:ascii="Times New Roman" w:eastAsia="SimSun" w:hAnsi="Times New Roman" w:cs="Times New Roman"/>
          <w:bCs/>
          <w:sz w:val="22"/>
          <w:szCs w:val="22"/>
          <w:lang w:eastAsia="ar-SA"/>
        </w:rPr>
      </w:pPr>
    </w:p>
    <w:p w14:paraId="708E38EB" w14:textId="77777777" w:rsidR="00D1642F" w:rsidRPr="00D1642F" w:rsidRDefault="00D1642F" w:rsidP="00D1642F">
      <w:pPr>
        <w:tabs>
          <w:tab w:val="left" w:pos="0"/>
          <w:tab w:val="left" w:pos="105"/>
        </w:tabs>
        <w:suppressAutoHyphens/>
        <w:spacing w:after="160" w:line="252" w:lineRule="auto"/>
        <w:ind w:firstLine="0"/>
        <w:jc w:val="right"/>
        <w:rPr>
          <w:rFonts w:ascii="Times New Roman" w:eastAsia="SimSun" w:hAnsi="Times New Roman" w:cs="Times New Roman"/>
          <w:b/>
          <w:sz w:val="28"/>
          <w:szCs w:val="28"/>
          <w:lang w:eastAsia="ar-SA"/>
        </w:rPr>
      </w:pPr>
    </w:p>
    <w:p w14:paraId="4872D64B" w14:textId="77777777" w:rsidR="00D1642F" w:rsidRPr="00D1642F" w:rsidRDefault="00D1642F" w:rsidP="00D1642F">
      <w:pPr>
        <w:tabs>
          <w:tab w:val="left" w:pos="0"/>
          <w:tab w:val="left" w:pos="105"/>
        </w:tabs>
        <w:suppressAutoHyphens/>
        <w:spacing w:after="160" w:line="252" w:lineRule="auto"/>
        <w:ind w:firstLine="0"/>
        <w:jc w:val="center"/>
        <w:rPr>
          <w:rFonts w:ascii="Times New Roman" w:eastAsia="Times New Roman" w:hAnsi="Times New Roman" w:cs="Times New Roman"/>
          <w:sz w:val="24"/>
          <w:szCs w:val="24"/>
          <w:lang w:val="en-US" w:eastAsia="ar-SA"/>
        </w:rPr>
      </w:pPr>
      <w:r w:rsidRPr="00D1642F">
        <w:rPr>
          <w:rFonts w:ascii="Times New Roman" w:eastAsia="SimSun" w:hAnsi="Times New Roman" w:cs="Times New Roman"/>
          <w:sz w:val="24"/>
          <w:szCs w:val="24"/>
          <w:lang w:eastAsia="ar-SA"/>
        </w:rPr>
        <w:t>Kompozitinių medžiagų kiekiai ir reikalavimai.</w:t>
      </w:r>
    </w:p>
    <w:p w14:paraId="7893D4C8" w14:textId="77777777" w:rsidR="00D1642F" w:rsidRPr="00D1642F" w:rsidRDefault="00D1642F" w:rsidP="00D1642F">
      <w:pPr>
        <w:suppressAutoHyphens/>
        <w:spacing w:after="160" w:line="252" w:lineRule="auto"/>
        <w:ind w:firstLine="0"/>
        <w:jc w:val="center"/>
        <w:rPr>
          <w:rFonts w:ascii="Calibri" w:eastAsia="SimSun" w:hAnsi="Calibri" w:cs="Calibri"/>
          <w:sz w:val="22"/>
          <w:szCs w:val="22"/>
          <w:lang w:eastAsia="ar-SA"/>
        </w:rPr>
      </w:pPr>
      <w:r w:rsidRPr="00D1642F">
        <w:rPr>
          <w:rFonts w:ascii="Times New Roman" w:eastAsia="Times New Roman" w:hAnsi="Times New Roman" w:cs="Times New Roman"/>
          <w:sz w:val="24"/>
          <w:szCs w:val="24"/>
          <w:lang w:val="en-US" w:eastAsia="ar-SA"/>
        </w:rPr>
        <w:t xml:space="preserve">    </w:t>
      </w:r>
    </w:p>
    <w:tbl>
      <w:tblPr>
        <w:tblW w:w="11316" w:type="dxa"/>
        <w:tblInd w:w="-1249" w:type="dxa"/>
        <w:tblLayout w:type="fixed"/>
        <w:tblLook w:val="04A0" w:firstRow="1" w:lastRow="0" w:firstColumn="1" w:lastColumn="0" w:noHBand="0" w:noVBand="1"/>
      </w:tblPr>
      <w:tblGrid>
        <w:gridCol w:w="1035"/>
        <w:gridCol w:w="4290"/>
        <w:gridCol w:w="987"/>
        <w:gridCol w:w="1538"/>
        <w:gridCol w:w="3466"/>
      </w:tblGrid>
      <w:tr w:rsidR="00D1642F" w:rsidRPr="00D1642F" w14:paraId="0F479261" w14:textId="77777777" w:rsidTr="00D1642F">
        <w:tc>
          <w:tcPr>
            <w:tcW w:w="1035" w:type="dxa"/>
            <w:tcBorders>
              <w:top w:val="single" w:sz="4" w:space="0" w:color="000000"/>
              <w:left w:val="single" w:sz="4" w:space="0" w:color="000000"/>
              <w:bottom w:val="single" w:sz="4" w:space="0" w:color="000000"/>
              <w:right w:val="nil"/>
            </w:tcBorders>
          </w:tcPr>
          <w:p w14:paraId="5A56FF2E" w14:textId="77777777" w:rsidR="00D1642F" w:rsidRPr="00D1642F" w:rsidRDefault="00D1642F" w:rsidP="00D1642F">
            <w:pPr>
              <w:suppressAutoHyphens/>
              <w:snapToGrid w:val="0"/>
              <w:spacing w:line="100" w:lineRule="atLeast"/>
              <w:ind w:firstLine="0"/>
              <w:jc w:val="left"/>
              <w:rPr>
                <w:rFonts w:ascii="Calibri" w:eastAsia="SimSun" w:hAnsi="Calibri" w:cs="Calibri"/>
                <w:sz w:val="22"/>
                <w:szCs w:val="22"/>
                <w:lang w:eastAsia="ar-SA"/>
              </w:rPr>
            </w:pPr>
          </w:p>
          <w:p w14:paraId="568871BC" w14:textId="77777777" w:rsidR="00D1642F" w:rsidRPr="00D1642F" w:rsidRDefault="00D1642F" w:rsidP="00D1642F">
            <w:pPr>
              <w:suppressAutoHyphens/>
              <w:spacing w:line="100" w:lineRule="atLeast"/>
              <w:ind w:firstLine="0"/>
              <w:jc w:val="left"/>
              <w:rPr>
                <w:rFonts w:ascii="Times New Roman" w:eastAsia="Times New Roman" w:hAnsi="Times New Roman" w:cs="Times New Roman"/>
                <w:sz w:val="24"/>
                <w:szCs w:val="24"/>
                <w:lang w:val="en-US" w:eastAsia="ar-SA"/>
              </w:rPr>
            </w:pPr>
            <w:r w:rsidRPr="00D1642F">
              <w:rPr>
                <w:rFonts w:ascii="Times New Roman" w:eastAsia="Times New Roman" w:hAnsi="Times New Roman" w:cs="Times New Roman"/>
                <w:sz w:val="24"/>
                <w:szCs w:val="24"/>
                <w:lang w:val="en-US" w:eastAsia="ar-SA"/>
              </w:rPr>
              <w:t>Eil.</w:t>
            </w:r>
          </w:p>
          <w:p w14:paraId="4B8013F6" w14:textId="77777777" w:rsidR="00D1642F" w:rsidRPr="00D1642F" w:rsidRDefault="00D1642F" w:rsidP="00D1642F">
            <w:pPr>
              <w:suppressAutoHyphens/>
              <w:spacing w:line="100" w:lineRule="atLeast"/>
              <w:ind w:firstLine="0"/>
              <w:jc w:val="left"/>
              <w:rPr>
                <w:rFonts w:ascii="Times New Roman" w:eastAsia="Times New Roman" w:hAnsi="Times New Roman" w:cs="Times New Roman"/>
                <w:sz w:val="24"/>
                <w:szCs w:val="24"/>
                <w:lang w:val="en-US" w:eastAsia="ar-SA"/>
              </w:rPr>
            </w:pPr>
            <w:r w:rsidRPr="00D1642F">
              <w:rPr>
                <w:rFonts w:ascii="Times New Roman" w:eastAsia="Times New Roman" w:hAnsi="Times New Roman" w:cs="Times New Roman"/>
                <w:sz w:val="24"/>
                <w:szCs w:val="24"/>
                <w:lang w:val="en-US" w:eastAsia="ar-SA"/>
              </w:rPr>
              <w:t>Nr.</w:t>
            </w:r>
          </w:p>
        </w:tc>
        <w:tc>
          <w:tcPr>
            <w:tcW w:w="4290" w:type="dxa"/>
            <w:tcBorders>
              <w:top w:val="single" w:sz="4" w:space="0" w:color="000000"/>
              <w:left w:val="single" w:sz="4" w:space="0" w:color="000000"/>
              <w:bottom w:val="single" w:sz="4" w:space="0" w:color="000000"/>
              <w:right w:val="nil"/>
            </w:tcBorders>
          </w:tcPr>
          <w:p w14:paraId="0B8A95F8" w14:textId="77777777" w:rsidR="00D1642F" w:rsidRPr="00D1642F" w:rsidRDefault="00D1642F" w:rsidP="00D1642F">
            <w:pPr>
              <w:suppressAutoHyphens/>
              <w:spacing w:line="100" w:lineRule="atLeast"/>
              <w:ind w:firstLine="0"/>
              <w:jc w:val="left"/>
              <w:rPr>
                <w:rFonts w:ascii="Calibri" w:eastAsia="SimSun" w:hAnsi="Calibri" w:cs="Calibri"/>
                <w:sz w:val="22"/>
                <w:szCs w:val="22"/>
                <w:lang w:eastAsia="ar-SA"/>
              </w:rPr>
            </w:pPr>
            <w:r w:rsidRPr="00D1642F">
              <w:rPr>
                <w:rFonts w:ascii="Times New Roman" w:eastAsia="Times New Roman" w:hAnsi="Times New Roman" w:cs="Times New Roman"/>
                <w:sz w:val="24"/>
                <w:szCs w:val="24"/>
                <w:lang w:val="en-US" w:eastAsia="ar-SA"/>
              </w:rPr>
              <w:t xml:space="preserve">             </w:t>
            </w:r>
          </w:p>
          <w:p w14:paraId="5EA7F726" w14:textId="77777777" w:rsidR="00D1642F" w:rsidRPr="00D1642F" w:rsidRDefault="00D1642F" w:rsidP="00D1642F">
            <w:pPr>
              <w:suppressAutoHyphens/>
              <w:spacing w:line="100" w:lineRule="atLeast"/>
              <w:ind w:firstLine="0"/>
              <w:jc w:val="left"/>
              <w:rPr>
                <w:rFonts w:ascii="Calibri" w:eastAsia="SimSun" w:hAnsi="Calibri" w:cs="Calibri"/>
                <w:sz w:val="22"/>
                <w:szCs w:val="22"/>
                <w:lang w:eastAsia="ar-SA"/>
              </w:rPr>
            </w:pPr>
          </w:p>
          <w:p w14:paraId="6CC16583"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sz w:val="24"/>
                <w:szCs w:val="24"/>
                <w:lang w:val="en-US" w:eastAsia="ar-SA"/>
              </w:rPr>
            </w:pPr>
            <w:r w:rsidRPr="00D1642F">
              <w:rPr>
                <w:rFonts w:ascii="Times New Roman" w:eastAsia="Times New Roman" w:hAnsi="Times New Roman" w:cs="Times New Roman"/>
                <w:sz w:val="24"/>
                <w:szCs w:val="24"/>
                <w:lang w:val="en-US" w:eastAsia="ar-SA"/>
              </w:rPr>
              <w:t xml:space="preserve"> </w:t>
            </w:r>
            <w:proofErr w:type="spellStart"/>
            <w:r w:rsidRPr="00D1642F">
              <w:rPr>
                <w:rFonts w:ascii="Times New Roman" w:eastAsia="Times New Roman" w:hAnsi="Times New Roman" w:cs="Times New Roman"/>
                <w:sz w:val="24"/>
                <w:szCs w:val="24"/>
                <w:lang w:val="en-US" w:eastAsia="ar-SA"/>
              </w:rPr>
              <w:t>Reikalavimai</w:t>
            </w:r>
            <w:proofErr w:type="spellEnd"/>
          </w:p>
          <w:p w14:paraId="52604455"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sz w:val="24"/>
                <w:szCs w:val="24"/>
                <w:lang w:val="en-US" w:eastAsia="ar-SA"/>
              </w:rPr>
            </w:pPr>
          </w:p>
        </w:tc>
        <w:tc>
          <w:tcPr>
            <w:tcW w:w="987" w:type="dxa"/>
            <w:tcBorders>
              <w:top w:val="single" w:sz="4" w:space="0" w:color="000000"/>
              <w:left w:val="single" w:sz="4" w:space="0" w:color="000000"/>
              <w:bottom w:val="single" w:sz="4" w:space="0" w:color="000000"/>
              <w:right w:val="nil"/>
            </w:tcBorders>
          </w:tcPr>
          <w:p w14:paraId="522A4087" w14:textId="77777777" w:rsidR="00D1642F" w:rsidRPr="00D1642F" w:rsidRDefault="00D1642F" w:rsidP="00D1642F">
            <w:pPr>
              <w:suppressAutoHyphens/>
              <w:snapToGrid w:val="0"/>
              <w:spacing w:line="100" w:lineRule="atLeast"/>
              <w:ind w:firstLine="0"/>
              <w:jc w:val="center"/>
              <w:rPr>
                <w:rFonts w:ascii="Times New Roman" w:eastAsia="Times New Roman" w:hAnsi="Times New Roman" w:cs="Times New Roman"/>
                <w:sz w:val="24"/>
                <w:szCs w:val="24"/>
                <w:lang w:val="en-US" w:eastAsia="ar-SA"/>
              </w:rPr>
            </w:pPr>
          </w:p>
          <w:p w14:paraId="39FA581B"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sz w:val="24"/>
                <w:szCs w:val="24"/>
                <w:lang w:val="en-US" w:eastAsia="ar-SA"/>
              </w:rPr>
            </w:pPr>
            <w:r w:rsidRPr="00D1642F">
              <w:rPr>
                <w:rFonts w:ascii="Times New Roman" w:eastAsia="Times New Roman" w:hAnsi="Times New Roman" w:cs="Times New Roman"/>
                <w:sz w:val="24"/>
                <w:szCs w:val="24"/>
                <w:lang w:val="en-US" w:eastAsia="ar-SA"/>
              </w:rPr>
              <w:t xml:space="preserve"> Mato                </w:t>
            </w:r>
          </w:p>
          <w:p w14:paraId="5412CE36" w14:textId="77777777" w:rsidR="00D1642F" w:rsidRPr="00D1642F" w:rsidRDefault="00D1642F" w:rsidP="00D1642F">
            <w:pPr>
              <w:suppressAutoHyphens/>
              <w:spacing w:line="100" w:lineRule="atLeast"/>
              <w:ind w:firstLine="0"/>
              <w:jc w:val="center"/>
              <w:rPr>
                <w:rFonts w:ascii="Calibri" w:eastAsia="SimSun" w:hAnsi="Calibri" w:cs="Calibri"/>
                <w:sz w:val="22"/>
                <w:szCs w:val="22"/>
                <w:lang w:eastAsia="ar-SA"/>
              </w:rPr>
            </w:pPr>
            <w:r w:rsidRPr="00D1642F">
              <w:rPr>
                <w:rFonts w:ascii="Times New Roman" w:eastAsia="Times New Roman" w:hAnsi="Times New Roman" w:cs="Times New Roman"/>
                <w:sz w:val="24"/>
                <w:szCs w:val="24"/>
                <w:lang w:val="en-US" w:eastAsia="ar-SA"/>
              </w:rPr>
              <w:t xml:space="preserve">  </w:t>
            </w:r>
            <w:proofErr w:type="spellStart"/>
            <w:r w:rsidRPr="00D1642F">
              <w:rPr>
                <w:rFonts w:ascii="Times New Roman" w:eastAsia="Times New Roman" w:hAnsi="Times New Roman" w:cs="Times New Roman"/>
                <w:sz w:val="24"/>
                <w:szCs w:val="24"/>
                <w:lang w:val="en-US" w:eastAsia="ar-SA"/>
              </w:rPr>
              <w:t>vnt</w:t>
            </w:r>
            <w:proofErr w:type="spellEnd"/>
            <w:r w:rsidRPr="00D1642F">
              <w:rPr>
                <w:rFonts w:ascii="Times New Roman" w:eastAsia="Times New Roman" w:hAnsi="Times New Roman" w:cs="Times New Roman"/>
                <w:sz w:val="24"/>
                <w:szCs w:val="24"/>
                <w:lang w:val="en-US" w:eastAsia="ar-SA"/>
              </w:rPr>
              <w:t>.</w:t>
            </w:r>
          </w:p>
        </w:tc>
        <w:tc>
          <w:tcPr>
            <w:tcW w:w="1538" w:type="dxa"/>
            <w:tcBorders>
              <w:top w:val="single" w:sz="4" w:space="0" w:color="000000"/>
              <w:left w:val="single" w:sz="4" w:space="0" w:color="000000"/>
              <w:bottom w:val="single" w:sz="4" w:space="0" w:color="000000"/>
              <w:right w:val="nil"/>
            </w:tcBorders>
          </w:tcPr>
          <w:p w14:paraId="707DD59D" w14:textId="77777777" w:rsidR="00D1642F" w:rsidRPr="00D1642F" w:rsidRDefault="00D1642F" w:rsidP="00D1642F">
            <w:pPr>
              <w:suppressAutoHyphens/>
              <w:snapToGrid w:val="0"/>
              <w:spacing w:line="100" w:lineRule="atLeast"/>
              <w:ind w:firstLine="0"/>
              <w:jc w:val="center"/>
              <w:rPr>
                <w:rFonts w:ascii="Calibri" w:eastAsia="SimSun" w:hAnsi="Calibri" w:cs="Calibri"/>
                <w:sz w:val="22"/>
                <w:szCs w:val="22"/>
                <w:lang w:eastAsia="ar-SA"/>
              </w:rPr>
            </w:pPr>
          </w:p>
          <w:p w14:paraId="2678ECBC"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sz w:val="24"/>
                <w:szCs w:val="24"/>
                <w:lang w:val="en-US" w:eastAsia="ar-SA"/>
              </w:rPr>
            </w:pPr>
            <w:proofErr w:type="spellStart"/>
            <w:r w:rsidRPr="00D1642F">
              <w:rPr>
                <w:rFonts w:ascii="Times New Roman" w:eastAsia="Times New Roman" w:hAnsi="Times New Roman" w:cs="Times New Roman"/>
                <w:sz w:val="24"/>
                <w:szCs w:val="24"/>
                <w:lang w:val="en-US" w:eastAsia="ar-SA"/>
              </w:rPr>
              <w:t>Numatomas</w:t>
            </w:r>
            <w:proofErr w:type="spellEnd"/>
            <w:r w:rsidRPr="00D1642F">
              <w:rPr>
                <w:rFonts w:ascii="Times New Roman" w:eastAsia="Times New Roman" w:hAnsi="Times New Roman" w:cs="Times New Roman"/>
                <w:sz w:val="24"/>
                <w:szCs w:val="24"/>
                <w:lang w:val="en-US" w:eastAsia="ar-SA"/>
              </w:rPr>
              <w:t xml:space="preserve"> </w:t>
            </w:r>
            <w:proofErr w:type="spellStart"/>
            <w:r w:rsidRPr="00D1642F">
              <w:rPr>
                <w:rFonts w:ascii="Times New Roman" w:eastAsia="Times New Roman" w:hAnsi="Times New Roman" w:cs="Times New Roman"/>
                <w:sz w:val="24"/>
                <w:szCs w:val="24"/>
                <w:lang w:val="en-US" w:eastAsia="ar-SA"/>
              </w:rPr>
              <w:t>kiekis</w:t>
            </w:r>
            <w:proofErr w:type="spellEnd"/>
            <w:r w:rsidRPr="00D1642F">
              <w:rPr>
                <w:rFonts w:ascii="Times New Roman" w:eastAsia="Times New Roman" w:hAnsi="Times New Roman" w:cs="Times New Roman"/>
                <w:sz w:val="24"/>
                <w:szCs w:val="24"/>
                <w:lang w:val="en-US" w:eastAsia="ar-SA"/>
              </w:rPr>
              <w:t xml:space="preserve"> </w:t>
            </w:r>
          </w:p>
          <w:p w14:paraId="081EB627"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sz w:val="24"/>
                <w:szCs w:val="24"/>
                <w:lang w:val="en-US" w:eastAsia="ar-SA"/>
              </w:rPr>
            </w:pPr>
            <w:r w:rsidRPr="00D1642F">
              <w:rPr>
                <w:rFonts w:ascii="Times New Roman" w:eastAsia="Times New Roman" w:hAnsi="Times New Roman" w:cs="Times New Roman"/>
                <w:sz w:val="24"/>
                <w:szCs w:val="24"/>
                <w:lang w:val="en-US" w:eastAsia="ar-SA"/>
              </w:rPr>
              <w:t xml:space="preserve">  </w:t>
            </w:r>
            <w:proofErr w:type="spellStart"/>
            <w:r w:rsidRPr="00D1642F">
              <w:rPr>
                <w:rFonts w:ascii="Times New Roman" w:eastAsia="Times New Roman" w:hAnsi="Times New Roman" w:cs="Times New Roman"/>
                <w:sz w:val="24"/>
                <w:szCs w:val="24"/>
                <w:lang w:val="en-US" w:eastAsia="ar-SA"/>
              </w:rPr>
              <w:t>vnt</w:t>
            </w:r>
            <w:proofErr w:type="spellEnd"/>
            <w:r w:rsidRPr="00D1642F">
              <w:rPr>
                <w:rFonts w:ascii="Times New Roman" w:eastAsia="Times New Roman" w:hAnsi="Times New Roman" w:cs="Times New Roman"/>
                <w:sz w:val="24"/>
                <w:szCs w:val="24"/>
                <w:lang w:val="en-US" w:eastAsia="ar-SA"/>
              </w:rPr>
              <w:t>.</w:t>
            </w:r>
          </w:p>
          <w:p w14:paraId="1D3E9F15"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sz w:val="24"/>
                <w:szCs w:val="24"/>
                <w:lang w:val="en-US" w:eastAsia="ar-SA"/>
              </w:rPr>
            </w:pPr>
          </w:p>
        </w:tc>
        <w:tc>
          <w:tcPr>
            <w:tcW w:w="3466" w:type="dxa"/>
            <w:tcBorders>
              <w:top w:val="single" w:sz="4" w:space="0" w:color="000000"/>
              <w:left w:val="single" w:sz="4" w:space="0" w:color="000000"/>
              <w:bottom w:val="single" w:sz="4" w:space="0" w:color="000000"/>
              <w:right w:val="single" w:sz="4" w:space="0" w:color="000000"/>
            </w:tcBorders>
          </w:tcPr>
          <w:p w14:paraId="0669A2DA" w14:textId="77777777" w:rsidR="00D1642F" w:rsidRPr="00D1642F" w:rsidRDefault="00D1642F" w:rsidP="00D1642F">
            <w:pPr>
              <w:suppressAutoHyphens/>
              <w:snapToGrid w:val="0"/>
              <w:spacing w:line="100" w:lineRule="atLeast"/>
              <w:ind w:firstLine="0"/>
              <w:jc w:val="left"/>
              <w:rPr>
                <w:rFonts w:ascii="Times New Roman" w:eastAsia="Times New Roman" w:hAnsi="Times New Roman" w:cs="Times New Roman"/>
                <w:sz w:val="24"/>
                <w:szCs w:val="24"/>
                <w:lang w:val="en-US" w:eastAsia="ar-SA"/>
              </w:rPr>
            </w:pPr>
          </w:p>
          <w:p w14:paraId="1D993DD8" w14:textId="77777777" w:rsidR="00D1642F" w:rsidRPr="00D1642F" w:rsidRDefault="00D1642F" w:rsidP="00D1642F">
            <w:pPr>
              <w:suppressAutoHyphens/>
              <w:spacing w:line="100" w:lineRule="atLeast"/>
              <w:ind w:firstLine="0"/>
              <w:jc w:val="left"/>
              <w:rPr>
                <w:rFonts w:ascii="Times New Roman" w:eastAsia="Times New Roman" w:hAnsi="Times New Roman" w:cs="Times New Roman"/>
                <w:sz w:val="24"/>
                <w:szCs w:val="24"/>
                <w:lang w:val="en-US" w:eastAsia="ar-SA"/>
              </w:rPr>
            </w:pPr>
            <w:r w:rsidRPr="00D1642F">
              <w:rPr>
                <w:rFonts w:ascii="Times New Roman" w:eastAsia="Times New Roman" w:hAnsi="Times New Roman" w:cs="Times New Roman"/>
                <w:sz w:val="24"/>
                <w:szCs w:val="24"/>
                <w:lang w:val="en-US" w:eastAsia="ar-SA"/>
              </w:rPr>
              <w:t xml:space="preserve">           </w:t>
            </w:r>
            <w:proofErr w:type="spellStart"/>
            <w:r w:rsidRPr="00D1642F">
              <w:rPr>
                <w:rFonts w:ascii="Times New Roman" w:eastAsia="Times New Roman" w:hAnsi="Times New Roman" w:cs="Times New Roman"/>
                <w:sz w:val="24"/>
                <w:szCs w:val="24"/>
                <w:lang w:val="en-US" w:eastAsia="ar-SA"/>
              </w:rPr>
              <w:t>Atitikimas</w:t>
            </w:r>
            <w:proofErr w:type="spellEnd"/>
            <w:r w:rsidRPr="00D1642F">
              <w:rPr>
                <w:rFonts w:ascii="Times New Roman" w:eastAsia="Times New Roman" w:hAnsi="Times New Roman" w:cs="Times New Roman"/>
                <w:sz w:val="24"/>
                <w:szCs w:val="24"/>
                <w:lang w:val="en-US" w:eastAsia="ar-SA"/>
              </w:rPr>
              <w:t xml:space="preserve">         </w:t>
            </w:r>
          </w:p>
          <w:p w14:paraId="1AE6473C" w14:textId="77777777" w:rsidR="00D1642F" w:rsidRPr="00D1642F" w:rsidRDefault="00D1642F" w:rsidP="00D1642F">
            <w:pPr>
              <w:suppressAutoHyphens/>
              <w:spacing w:line="100" w:lineRule="atLeast"/>
              <w:ind w:firstLine="0"/>
              <w:jc w:val="left"/>
              <w:rPr>
                <w:rFonts w:ascii="Calibri" w:eastAsia="SimSun" w:hAnsi="Calibri" w:cs="Calibri"/>
                <w:sz w:val="22"/>
                <w:szCs w:val="22"/>
                <w:lang w:eastAsia="ar-SA"/>
              </w:rPr>
            </w:pPr>
            <w:r w:rsidRPr="00D1642F">
              <w:rPr>
                <w:rFonts w:ascii="Times New Roman" w:eastAsia="Times New Roman" w:hAnsi="Times New Roman" w:cs="Times New Roman"/>
                <w:sz w:val="24"/>
                <w:szCs w:val="24"/>
                <w:lang w:val="en-US" w:eastAsia="ar-SA"/>
              </w:rPr>
              <w:t xml:space="preserve">        </w:t>
            </w:r>
            <w:proofErr w:type="spellStart"/>
            <w:r w:rsidRPr="00D1642F">
              <w:rPr>
                <w:rFonts w:ascii="Times New Roman" w:eastAsia="Times New Roman" w:hAnsi="Times New Roman" w:cs="Times New Roman"/>
                <w:sz w:val="24"/>
                <w:szCs w:val="24"/>
                <w:lang w:val="en-US" w:eastAsia="ar-SA"/>
              </w:rPr>
              <w:t>reikalavimams</w:t>
            </w:r>
            <w:proofErr w:type="spellEnd"/>
          </w:p>
        </w:tc>
      </w:tr>
      <w:tr w:rsidR="00D1642F" w:rsidRPr="00D1642F" w14:paraId="6C143863" w14:textId="77777777" w:rsidTr="00D1642F">
        <w:tc>
          <w:tcPr>
            <w:tcW w:w="1035" w:type="dxa"/>
            <w:tcBorders>
              <w:top w:val="nil"/>
              <w:left w:val="single" w:sz="4" w:space="0" w:color="000000"/>
              <w:bottom w:val="single" w:sz="4" w:space="0" w:color="000000"/>
              <w:right w:val="nil"/>
            </w:tcBorders>
            <w:hideMark/>
          </w:tcPr>
          <w:p w14:paraId="47C754F3"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color w:val="000000"/>
                <w:kern w:val="2"/>
                <w:sz w:val="22"/>
                <w:szCs w:val="22"/>
                <w:lang w:val="en-US" w:eastAsia="ar-SA"/>
              </w:rPr>
            </w:pPr>
            <w:r w:rsidRPr="00D1642F">
              <w:rPr>
                <w:rFonts w:ascii="Times New Roman" w:eastAsia="Times New Roman" w:hAnsi="Times New Roman" w:cs="Times New Roman"/>
                <w:color w:val="000000"/>
                <w:kern w:val="2"/>
                <w:sz w:val="24"/>
                <w:szCs w:val="24"/>
                <w:lang w:val="en-US" w:eastAsia="ar-SA"/>
              </w:rPr>
              <w:t>1.02</w:t>
            </w:r>
          </w:p>
        </w:tc>
        <w:tc>
          <w:tcPr>
            <w:tcW w:w="4290" w:type="dxa"/>
            <w:tcBorders>
              <w:top w:val="nil"/>
              <w:left w:val="single" w:sz="4" w:space="0" w:color="000000"/>
              <w:bottom w:val="single" w:sz="4" w:space="0" w:color="000000"/>
              <w:right w:val="nil"/>
            </w:tcBorders>
            <w:hideMark/>
          </w:tcPr>
          <w:p w14:paraId="4512D395" w14:textId="77777777" w:rsidR="00D1642F" w:rsidRPr="00D1642F" w:rsidRDefault="00D1642F" w:rsidP="00D1642F">
            <w:pPr>
              <w:suppressAutoHyphens/>
              <w:spacing w:line="100" w:lineRule="atLeast"/>
              <w:ind w:firstLine="0"/>
              <w:jc w:val="left"/>
              <w:rPr>
                <w:rFonts w:ascii="Times New Roman" w:eastAsia="Times New Roman" w:hAnsi="Times New Roman" w:cs="Times New Roman"/>
                <w:color w:val="000000"/>
                <w:kern w:val="2"/>
                <w:sz w:val="24"/>
                <w:szCs w:val="24"/>
                <w:lang w:eastAsia="ar-SA"/>
              </w:rPr>
            </w:pPr>
            <w:r w:rsidRPr="00D1642F">
              <w:rPr>
                <w:rFonts w:ascii="Times New Roman" w:eastAsia="Times New Roman" w:hAnsi="Times New Roman" w:cs="Times New Roman"/>
                <w:color w:val="000000"/>
                <w:kern w:val="2"/>
                <w:sz w:val="24"/>
                <w:szCs w:val="24"/>
                <w:lang w:eastAsia="ar-SA"/>
              </w:rPr>
              <w:t xml:space="preserve">Šviesoje kietėjantis </w:t>
            </w:r>
            <w:proofErr w:type="spellStart"/>
            <w:r w:rsidRPr="00D1642F">
              <w:rPr>
                <w:rFonts w:ascii="Times New Roman" w:eastAsia="Times New Roman" w:hAnsi="Times New Roman" w:cs="Times New Roman"/>
                <w:color w:val="000000"/>
                <w:kern w:val="2"/>
                <w:sz w:val="24"/>
                <w:szCs w:val="24"/>
                <w:lang w:eastAsia="ar-SA"/>
              </w:rPr>
              <w:t>nanohibridinis</w:t>
            </w:r>
            <w:proofErr w:type="spellEnd"/>
            <w:r w:rsidRPr="00D1642F">
              <w:rPr>
                <w:rFonts w:ascii="Times New Roman" w:eastAsia="Times New Roman" w:hAnsi="Times New Roman" w:cs="Times New Roman"/>
                <w:color w:val="000000"/>
                <w:kern w:val="2"/>
                <w:sz w:val="24"/>
                <w:szCs w:val="24"/>
                <w:lang w:eastAsia="ar-SA"/>
              </w:rPr>
              <w:t xml:space="preserve"> kompozitas pasižymintis puikiomis estetinėmis savybėmis (chameleono efektu), lengvai poliruojamas iki veidrodinio blizgesio, atsparus kramtomajam spaudimui.  Švirkštas ne daugiau kaip 4g (2,7ml).  Pasirenkamų spalvų XBW, BW, A1, A2, A3, A3,5, A4, B1, B2, B3, C3, CV, CVD  AO2, AO3, AO4, DT, CT, GT, NT, WT, CVT P-A1,P-A2, P-A3, P-A3,5, P-WT, P-NT, P-A4</w:t>
            </w:r>
          </w:p>
        </w:tc>
        <w:tc>
          <w:tcPr>
            <w:tcW w:w="987" w:type="dxa"/>
            <w:tcBorders>
              <w:top w:val="nil"/>
              <w:left w:val="single" w:sz="4" w:space="0" w:color="000000"/>
              <w:bottom w:val="single" w:sz="4" w:space="0" w:color="000000"/>
              <w:right w:val="nil"/>
            </w:tcBorders>
            <w:hideMark/>
          </w:tcPr>
          <w:p w14:paraId="7E4BC4C8"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color w:val="000000"/>
                <w:kern w:val="2"/>
                <w:sz w:val="24"/>
                <w:szCs w:val="24"/>
                <w:lang w:val="en-US" w:eastAsia="ar-SA"/>
              </w:rPr>
            </w:pPr>
            <w:proofErr w:type="spellStart"/>
            <w:r w:rsidRPr="00D1642F">
              <w:rPr>
                <w:rFonts w:ascii="Times New Roman" w:eastAsia="Times New Roman" w:hAnsi="Times New Roman" w:cs="Times New Roman"/>
                <w:color w:val="000000"/>
                <w:kern w:val="2"/>
                <w:sz w:val="24"/>
                <w:szCs w:val="24"/>
                <w:lang w:val="en-US" w:eastAsia="ar-SA"/>
              </w:rPr>
              <w:t>Švirkšt</w:t>
            </w:r>
            <w:proofErr w:type="spellEnd"/>
            <w:r w:rsidRPr="00D1642F">
              <w:rPr>
                <w:rFonts w:ascii="Times New Roman" w:eastAsia="Times New Roman" w:hAnsi="Times New Roman" w:cs="Times New Roman"/>
                <w:color w:val="000000"/>
                <w:kern w:val="2"/>
                <w:sz w:val="24"/>
                <w:szCs w:val="24"/>
                <w:lang w:val="en-US" w:eastAsia="ar-SA"/>
              </w:rPr>
              <w:t>.</w:t>
            </w:r>
          </w:p>
        </w:tc>
        <w:tc>
          <w:tcPr>
            <w:tcW w:w="1538" w:type="dxa"/>
            <w:tcBorders>
              <w:top w:val="nil"/>
              <w:left w:val="single" w:sz="4" w:space="0" w:color="000000"/>
              <w:bottom w:val="single" w:sz="4" w:space="0" w:color="000000"/>
              <w:right w:val="nil"/>
            </w:tcBorders>
            <w:hideMark/>
          </w:tcPr>
          <w:p w14:paraId="3BC91BB3" w14:textId="77777777" w:rsidR="00D1642F" w:rsidRPr="00D1642F" w:rsidRDefault="00D1642F" w:rsidP="00D1642F">
            <w:pPr>
              <w:suppressAutoHyphens/>
              <w:spacing w:line="100" w:lineRule="atLeast"/>
              <w:ind w:firstLine="0"/>
              <w:jc w:val="center"/>
              <w:rPr>
                <w:rFonts w:ascii="Times New Roman" w:eastAsia="Times New Roman" w:hAnsi="Times New Roman" w:cs="Times New Roman"/>
                <w:sz w:val="24"/>
                <w:szCs w:val="24"/>
                <w:lang w:val="en-US" w:eastAsia="ar-SA"/>
              </w:rPr>
            </w:pPr>
            <w:r w:rsidRPr="00D1642F">
              <w:rPr>
                <w:rFonts w:ascii="Times New Roman" w:eastAsia="Times New Roman" w:hAnsi="Times New Roman" w:cs="Times New Roman"/>
                <w:color w:val="000000"/>
                <w:kern w:val="2"/>
                <w:sz w:val="24"/>
                <w:szCs w:val="24"/>
                <w:lang w:val="en-US" w:eastAsia="ar-SA"/>
              </w:rPr>
              <w:t>45</w:t>
            </w:r>
          </w:p>
        </w:tc>
        <w:tc>
          <w:tcPr>
            <w:tcW w:w="3466" w:type="dxa"/>
            <w:tcBorders>
              <w:top w:val="nil"/>
              <w:left w:val="single" w:sz="4" w:space="0" w:color="000000"/>
              <w:bottom w:val="single" w:sz="4" w:space="0" w:color="000000"/>
              <w:right w:val="single" w:sz="4" w:space="0" w:color="000000"/>
            </w:tcBorders>
            <w:vAlign w:val="center"/>
          </w:tcPr>
          <w:p w14:paraId="2D38835C" w14:textId="77777777" w:rsidR="00D1642F" w:rsidRPr="00D1642F" w:rsidRDefault="00D1642F" w:rsidP="00D1642F">
            <w:pPr>
              <w:suppressAutoHyphens/>
              <w:snapToGrid w:val="0"/>
              <w:spacing w:line="100" w:lineRule="atLeast"/>
              <w:ind w:firstLine="0"/>
              <w:jc w:val="left"/>
              <w:rPr>
                <w:rFonts w:ascii="Times New Roman" w:eastAsia="Times New Roman" w:hAnsi="Times New Roman" w:cs="Times New Roman"/>
                <w:sz w:val="24"/>
                <w:szCs w:val="24"/>
                <w:lang w:val="en-US" w:eastAsia="ar-SA"/>
              </w:rPr>
            </w:pPr>
          </w:p>
        </w:tc>
      </w:tr>
    </w:tbl>
    <w:p w14:paraId="5EC4113E" w14:textId="77777777" w:rsidR="00D1642F" w:rsidRPr="00D1642F" w:rsidRDefault="00D1642F" w:rsidP="00D1642F">
      <w:pPr>
        <w:suppressAutoHyphens/>
        <w:snapToGrid w:val="0"/>
        <w:spacing w:line="100" w:lineRule="atLeast"/>
        <w:ind w:firstLine="0"/>
        <w:jc w:val="left"/>
        <w:rPr>
          <w:rFonts w:ascii="Calibri" w:eastAsia="SimSun" w:hAnsi="Calibri" w:cs="Calibri"/>
          <w:sz w:val="22"/>
          <w:szCs w:val="22"/>
          <w:lang w:eastAsia="ar-SA"/>
        </w:rPr>
      </w:pPr>
    </w:p>
    <w:p w14:paraId="22D66B4A" w14:textId="77777777" w:rsidR="00D1642F" w:rsidRPr="00D1642F" w:rsidRDefault="00D1642F" w:rsidP="00D1642F">
      <w:pPr>
        <w:suppressAutoHyphens/>
        <w:snapToGrid w:val="0"/>
        <w:spacing w:line="100" w:lineRule="atLeast"/>
        <w:ind w:firstLine="0"/>
        <w:jc w:val="left"/>
        <w:rPr>
          <w:rFonts w:ascii="Calibri" w:eastAsia="SimSun" w:hAnsi="Calibri" w:cs="Calibri"/>
          <w:sz w:val="26"/>
          <w:szCs w:val="26"/>
          <w:lang w:eastAsia="ar-SA"/>
        </w:rPr>
      </w:pPr>
    </w:p>
    <w:p w14:paraId="16DEC1B7" w14:textId="77777777" w:rsidR="00D1642F" w:rsidRPr="00D1642F" w:rsidRDefault="00D1642F" w:rsidP="00D1642F">
      <w:pPr>
        <w:suppressAutoHyphens/>
        <w:snapToGrid w:val="0"/>
        <w:spacing w:line="100" w:lineRule="atLeast"/>
        <w:ind w:firstLine="0"/>
        <w:jc w:val="left"/>
        <w:rPr>
          <w:rFonts w:ascii="Times New Roman" w:eastAsia="SimSun" w:hAnsi="Times New Roman" w:cs="Times New Roman"/>
          <w:sz w:val="26"/>
          <w:szCs w:val="26"/>
          <w:lang w:eastAsia="ar-SA"/>
        </w:rPr>
      </w:pPr>
      <w:r w:rsidRPr="00D1642F">
        <w:rPr>
          <w:rFonts w:ascii="Times New Roman" w:eastAsia="SimSun" w:hAnsi="Times New Roman" w:cs="Times New Roman"/>
          <w:sz w:val="26"/>
          <w:szCs w:val="26"/>
          <w:lang w:eastAsia="ar-SA"/>
        </w:rPr>
        <w:t xml:space="preserve">Paruošė - Greta </w:t>
      </w:r>
      <w:proofErr w:type="spellStart"/>
      <w:r w:rsidRPr="00D1642F">
        <w:rPr>
          <w:rFonts w:ascii="Times New Roman" w:eastAsia="SimSun" w:hAnsi="Times New Roman" w:cs="Times New Roman"/>
          <w:sz w:val="26"/>
          <w:szCs w:val="26"/>
          <w:lang w:eastAsia="ar-SA"/>
        </w:rPr>
        <w:t>Bakulė</w:t>
      </w:r>
      <w:proofErr w:type="spellEnd"/>
      <w:r w:rsidRPr="00D1642F">
        <w:rPr>
          <w:rFonts w:ascii="Times New Roman" w:eastAsia="SimSun" w:hAnsi="Times New Roman" w:cs="Times New Roman"/>
          <w:sz w:val="26"/>
          <w:szCs w:val="26"/>
          <w:lang w:eastAsia="ar-SA"/>
        </w:rPr>
        <w:t>.</w:t>
      </w:r>
    </w:p>
    <w:p w14:paraId="7ABA360F" w14:textId="77777777" w:rsidR="00D1642F" w:rsidRPr="00D1642F" w:rsidRDefault="00D1642F" w:rsidP="00D1642F">
      <w:pPr>
        <w:suppressAutoHyphens/>
        <w:snapToGrid w:val="0"/>
        <w:spacing w:line="100" w:lineRule="atLeast"/>
        <w:ind w:firstLine="0"/>
        <w:jc w:val="left"/>
        <w:rPr>
          <w:rFonts w:ascii="Times New Roman" w:eastAsia="SimSun" w:hAnsi="Times New Roman" w:cs="Times New Roman"/>
          <w:sz w:val="26"/>
          <w:szCs w:val="26"/>
          <w:lang w:eastAsia="ar-SA"/>
        </w:rPr>
      </w:pPr>
      <w:r w:rsidRPr="00D1642F">
        <w:rPr>
          <w:rFonts w:ascii="Times New Roman" w:eastAsia="SimSun" w:hAnsi="Times New Roman" w:cs="Times New Roman"/>
          <w:sz w:val="26"/>
          <w:szCs w:val="26"/>
          <w:lang w:eastAsia="ar-SA"/>
        </w:rPr>
        <w:t xml:space="preserve">Visos prekės turi atitikti ES standartus. </w:t>
      </w:r>
    </w:p>
    <w:p w14:paraId="54B8E093" w14:textId="77777777" w:rsidR="00D1642F" w:rsidRPr="00D1642F" w:rsidRDefault="00D1642F" w:rsidP="00D1642F">
      <w:pPr>
        <w:suppressAutoHyphens/>
        <w:spacing w:line="100" w:lineRule="atLeast"/>
        <w:ind w:firstLine="0"/>
        <w:rPr>
          <w:rFonts w:ascii="Times New Roman" w:eastAsia="SimSun" w:hAnsi="Times New Roman" w:cs="Times New Roman"/>
          <w:sz w:val="26"/>
          <w:szCs w:val="26"/>
          <w:lang w:eastAsia="ar-SA"/>
        </w:rPr>
      </w:pPr>
    </w:p>
    <w:p w14:paraId="043FCE96" w14:textId="77777777" w:rsidR="003C4A31" w:rsidRDefault="003C4A31" w:rsidP="006A5B99">
      <w:pPr>
        <w:jc w:val="left"/>
        <w:rPr>
          <w:rFonts w:ascii="Times New Roman" w:hAnsi="Times New Roman" w:cs="Times New Roman"/>
          <w:bCs/>
        </w:rPr>
      </w:pPr>
    </w:p>
    <w:p w14:paraId="1EE86C37" w14:textId="77777777" w:rsidR="00D1642F" w:rsidRDefault="00D1642F" w:rsidP="006A5B99">
      <w:pPr>
        <w:jc w:val="left"/>
        <w:rPr>
          <w:rFonts w:ascii="Times New Roman" w:hAnsi="Times New Roman" w:cs="Times New Roman"/>
          <w:bCs/>
        </w:rPr>
      </w:pPr>
    </w:p>
    <w:p w14:paraId="7EC6E704" w14:textId="77777777" w:rsidR="00D1642F" w:rsidRDefault="00D1642F" w:rsidP="006A5B99">
      <w:pPr>
        <w:jc w:val="left"/>
        <w:rPr>
          <w:rFonts w:ascii="Times New Roman" w:hAnsi="Times New Roman" w:cs="Times New Roman"/>
          <w:bCs/>
        </w:rPr>
      </w:pPr>
    </w:p>
    <w:p w14:paraId="2EE1FA06" w14:textId="77777777" w:rsidR="00D1642F" w:rsidRDefault="00D1642F" w:rsidP="006A5B99">
      <w:pPr>
        <w:jc w:val="left"/>
        <w:rPr>
          <w:rFonts w:ascii="Times New Roman" w:hAnsi="Times New Roman" w:cs="Times New Roman"/>
          <w:bCs/>
        </w:rPr>
      </w:pPr>
    </w:p>
    <w:p w14:paraId="1FDCF16B" w14:textId="77777777" w:rsidR="00D1642F" w:rsidRDefault="00D1642F" w:rsidP="006A5B99">
      <w:pPr>
        <w:jc w:val="left"/>
        <w:rPr>
          <w:rFonts w:ascii="Times New Roman" w:hAnsi="Times New Roman" w:cs="Times New Roman"/>
          <w:bCs/>
        </w:rPr>
      </w:pPr>
    </w:p>
    <w:p w14:paraId="2E595925" w14:textId="77777777" w:rsidR="00D1642F" w:rsidRDefault="00D1642F" w:rsidP="006A5B99">
      <w:pPr>
        <w:jc w:val="left"/>
        <w:rPr>
          <w:rFonts w:ascii="Times New Roman" w:hAnsi="Times New Roman" w:cs="Times New Roman"/>
          <w:bCs/>
        </w:rPr>
      </w:pPr>
    </w:p>
    <w:p w14:paraId="6D21B384" w14:textId="77777777" w:rsidR="00D1642F" w:rsidRDefault="00D1642F" w:rsidP="006A5B99">
      <w:pPr>
        <w:jc w:val="left"/>
        <w:rPr>
          <w:rFonts w:ascii="Times New Roman" w:hAnsi="Times New Roman" w:cs="Times New Roman"/>
          <w:bCs/>
        </w:rPr>
      </w:pPr>
    </w:p>
    <w:p w14:paraId="45882193" w14:textId="77777777" w:rsidR="00D1642F" w:rsidRDefault="00D1642F" w:rsidP="006A5B99">
      <w:pPr>
        <w:jc w:val="left"/>
        <w:rPr>
          <w:rFonts w:ascii="Times New Roman" w:hAnsi="Times New Roman" w:cs="Times New Roman"/>
          <w:bCs/>
        </w:rPr>
      </w:pPr>
    </w:p>
    <w:p w14:paraId="5D244E26" w14:textId="77777777" w:rsidR="00D1642F" w:rsidRDefault="00D1642F" w:rsidP="006A5B99">
      <w:pPr>
        <w:jc w:val="left"/>
        <w:rPr>
          <w:rFonts w:ascii="Times New Roman" w:hAnsi="Times New Roman" w:cs="Times New Roman"/>
          <w:bCs/>
        </w:rPr>
      </w:pPr>
    </w:p>
    <w:p w14:paraId="548C923D" w14:textId="77777777" w:rsidR="00D1642F" w:rsidRDefault="00D1642F" w:rsidP="006A5B99">
      <w:pPr>
        <w:jc w:val="left"/>
        <w:rPr>
          <w:rFonts w:ascii="Times New Roman" w:hAnsi="Times New Roman" w:cs="Times New Roman"/>
          <w:bCs/>
        </w:rPr>
      </w:pPr>
    </w:p>
    <w:p w14:paraId="5039BEE7" w14:textId="77777777" w:rsidR="00D1642F" w:rsidRDefault="00D1642F" w:rsidP="006A5B99">
      <w:pPr>
        <w:jc w:val="left"/>
        <w:rPr>
          <w:rFonts w:ascii="Times New Roman" w:hAnsi="Times New Roman" w:cs="Times New Roman"/>
          <w:bCs/>
        </w:rPr>
      </w:pPr>
    </w:p>
    <w:p w14:paraId="66413D92" w14:textId="77777777" w:rsidR="00D1642F" w:rsidRDefault="00D1642F" w:rsidP="006A5B99">
      <w:pPr>
        <w:jc w:val="left"/>
        <w:rPr>
          <w:rFonts w:ascii="Times New Roman" w:hAnsi="Times New Roman" w:cs="Times New Roman"/>
          <w:bCs/>
        </w:rPr>
      </w:pPr>
    </w:p>
    <w:p w14:paraId="184A76A4" w14:textId="77777777" w:rsidR="00D1642F" w:rsidRDefault="00D1642F" w:rsidP="006A5B99">
      <w:pPr>
        <w:jc w:val="left"/>
        <w:rPr>
          <w:rFonts w:ascii="Times New Roman" w:hAnsi="Times New Roman" w:cs="Times New Roman"/>
          <w:bCs/>
        </w:rPr>
      </w:pPr>
    </w:p>
    <w:p w14:paraId="1767885D" w14:textId="77777777" w:rsidR="00D1642F" w:rsidRDefault="00D1642F" w:rsidP="006A5B99">
      <w:pPr>
        <w:jc w:val="left"/>
        <w:rPr>
          <w:rFonts w:ascii="Times New Roman" w:hAnsi="Times New Roman" w:cs="Times New Roman"/>
          <w:bCs/>
        </w:rPr>
      </w:pPr>
    </w:p>
    <w:p w14:paraId="6FA45628" w14:textId="77777777" w:rsidR="00D1642F" w:rsidRDefault="00D1642F" w:rsidP="006A5B99">
      <w:pPr>
        <w:jc w:val="left"/>
        <w:rPr>
          <w:rFonts w:ascii="Times New Roman" w:hAnsi="Times New Roman" w:cs="Times New Roman"/>
          <w:bCs/>
        </w:rPr>
      </w:pPr>
    </w:p>
    <w:p w14:paraId="677133AB" w14:textId="77777777" w:rsidR="00D1642F" w:rsidRDefault="00D1642F" w:rsidP="006A5B99">
      <w:pPr>
        <w:jc w:val="left"/>
        <w:rPr>
          <w:rFonts w:ascii="Times New Roman" w:hAnsi="Times New Roman" w:cs="Times New Roman"/>
          <w:bCs/>
        </w:rPr>
      </w:pPr>
    </w:p>
    <w:p w14:paraId="5362EC6E" w14:textId="77777777" w:rsidR="003C4A31" w:rsidRDefault="003C4A31" w:rsidP="006A5B99">
      <w:pPr>
        <w:jc w:val="left"/>
        <w:rPr>
          <w:rFonts w:ascii="Times New Roman" w:hAnsi="Times New Roman" w:cs="Times New Roman"/>
          <w:bCs/>
        </w:rPr>
      </w:pPr>
    </w:p>
    <w:p w14:paraId="701350AD" w14:textId="73748659" w:rsidR="003C4A31" w:rsidRDefault="003C4A31" w:rsidP="003C4A31">
      <w:pPr>
        <w:jc w:val="right"/>
        <w:rPr>
          <w:rFonts w:ascii="Times New Roman" w:hAnsi="Times New Roman" w:cs="Times New Roman"/>
        </w:rPr>
      </w:pPr>
      <w:bookmarkStart w:id="49" w:name="_Hlk195693612"/>
      <w:r>
        <w:rPr>
          <w:rFonts w:ascii="Times New Roman" w:hAnsi="Times New Roman" w:cs="Times New Roman"/>
        </w:rPr>
        <w:t>Pirkimo sąlygų 6 priedas „Sutarties projektas“</w:t>
      </w:r>
    </w:p>
    <w:bookmarkEnd w:id="49"/>
    <w:p w14:paraId="300AF542" w14:textId="77777777" w:rsidR="003C4A31" w:rsidRDefault="003C4A31" w:rsidP="003C4A31">
      <w:pPr>
        <w:jc w:val="right"/>
        <w:rPr>
          <w:rFonts w:ascii="Times New Roman" w:hAnsi="Times New Roman" w:cs="Times New Roman"/>
        </w:rPr>
      </w:pPr>
    </w:p>
    <w:p w14:paraId="2F6FBAEC" w14:textId="77777777" w:rsidR="003C4A31" w:rsidRDefault="003C4A31" w:rsidP="003C4A31">
      <w:pPr>
        <w:jc w:val="left"/>
        <w:rPr>
          <w:rFonts w:ascii="Times New Roman" w:hAnsi="Times New Roman" w:cs="Times New Roman"/>
        </w:rPr>
      </w:pPr>
      <w:bookmarkStart w:id="50" w:name="_Hlk195693682"/>
      <w:r>
        <w:rPr>
          <w:rFonts w:ascii="Times New Roman" w:hAnsi="Times New Roman" w:cs="Times New Roman"/>
        </w:rPr>
        <w:t>PRIDEDAMAS PRIE PIRKIMO DOKUMENTŲ ATSKIRAS PRIEDAS PAVADINIMU „</w:t>
      </w:r>
      <w:r w:rsidRPr="00CA708C">
        <w:rPr>
          <w:rFonts w:ascii="Times New Roman" w:hAnsi="Times New Roman" w:cs="Times New Roman"/>
        </w:rPr>
        <w:t>Sutarties projekt</w:t>
      </w:r>
      <w:r>
        <w:rPr>
          <w:rFonts w:ascii="Times New Roman" w:hAnsi="Times New Roman" w:cs="Times New Roman"/>
        </w:rPr>
        <w:t>as“</w:t>
      </w:r>
    </w:p>
    <w:bookmarkEnd w:id="50"/>
    <w:p w14:paraId="62C36961" w14:textId="77777777" w:rsidR="003C4A31" w:rsidRPr="00C75467" w:rsidRDefault="003C4A31" w:rsidP="006A5B99">
      <w:pPr>
        <w:jc w:val="left"/>
        <w:rPr>
          <w:rFonts w:ascii="Times New Roman" w:hAnsi="Times New Roman" w:cs="Times New Roman"/>
          <w:bCs/>
        </w:rPr>
      </w:pP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A55E8B">
      <w:headerReference w:type="default" r:id="rId14"/>
      <w:footerReference w:type="default" r:id="rId15"/>
      <w:headerReference w:type="firs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F921" w14:textId="77777777" w:rsidR="00377BF9" w:rsidRDefault="00377BF9" w:rsidP="00D05666">
      <w:r>
        <w:separator/>
      </w:r>
    </w:p>
  </w:endnote>
  <w:endnote w:type="continuationSeparator" w:id="0">
    <w:p w14:paraId="2417A1ED" w14:textId="77777777" w:rsidR="00377BF9" w:rsidRDefault="00377BF9" w:rsidP="00D05666">
      <w:r>
        <w:continuationSeparator/>
      </w:r>
    </w:p>
  </w:endnote>
  <w:endnote w:type="continuationNotice" w:id="1">
    <w:p w14:paraId="0C26F279" w14:textId="77777777" w:rsidR="00377BF9" w:rsidRDefault="00377B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A266" w14:textId="77777777" w:rsidR="00377BF9" w:rsidRDefault="00377BF9" w:rsidP="00D05666">
      <w:r>
        <w:separator/>
      </w:r>
    </w:p>
  </w:footnote>
  <w:footnote w:type="continuationSeparator" w:id="0">
    <w:p w14:paraId="39DCC497" w14:textId="77777777" w:rsidR="00377BF9" w:rsidRDefault="00377BF9" w:rsidP="00D05666">
      <w:r>
        <w:continuationSeparator/>
      </w:r>
    </w:p>
  </w:footnote>
  <w:footnote w:type="continuationNotice" w:id="1">
    <w:p w14:paraId="626A31BF" w14:textId="77777777" w:rsidR="00377BF9" w:rsidRDefault="00377BF9">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1"/>
  </w:num>
  <w:num w:numId="3" w16cid:durableId="138770985">
    <w:abstractNumId w:val="9"/>
  </w:num>
  <w:num w:numId="4" w16cid:durableId="219707255">
    <w:abstractNumId w:val="15"/>
  </w:num>
  <w:num w:numId="5" w16cid:durableId="1652252092">
    <w:abstractNumId w:val="8"/>
  </w:num>
  <w:num w:numId="6" w16cid:durableId="963148996">
    <w:abstractNumId w:val="4"/>
  </w:num>
  <w:num w:numId="7" w16cid:durableId="817724215">
    <w:abstractNumId w:val="10"/>
  </w:num>
  <w:num w:numId="8" w16cid:durableId="1476410157">
    <w:abstractNumId w:val="13"/>
  </w:num>
  <w:num w:numId="9" w16cid:durableId="1579289070">
    <w:abstractNumId w:val="6"/>
  </w:num>
  <w:num w:numId="10" w16cid:durableId="395204010">
    <w:abstractNumId w:val="7"/>
  </w:num>
  <w:num w:numId="11" w16cid:durableId="886071339">
    <w:abstractNumId w:val="12"/>
  </w:num>
  <w:num w:numId="12" w16cid:durableId="1555851741">
    <w:abstractNumId w:val="14"/>
  </w:num>
  <w:num w:numId="13" w16cid:durableId="1714226709">
    <w:abstractNumId w:val="3"/>
  </w:num>
  <w:num w:numId="14" w16cid:durableId="3235585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62D"/>
    <w:rsid w:val="0001089B"/>
    <w:rsid w:val="00010A88"/>
    <w:rsid w:val="00010B64"/>
    <w:rsid w:val="00010EAD"/>
    <w:rsid w:val="00011A8D"/>
    <w:rsid w:val="00011B40"/>
    <w:rsid w:val="00012BE7"/>
    <w:rsid w:val="00013DC6"/>
    <w:rsid w:val="00013EF1"/>
    <w:rsid w:val="00013FF6"/>
    <w:rsid w:val="00014A61"/>
    <w:rsid w:val="00015F1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52"/>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3"/>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B1E"/>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64A"/>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BF9"/>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6E62"/>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458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A31"/>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F"/>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27F9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44D"/>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B00"/>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0F3D"/>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97D38"/>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34A5"/>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CA2"/>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C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A6"/>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5E8B"/>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84"/>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42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095"/>
    <w:rsid w:val="00D95547"/>
    <w:rsid w:val="00D96083"/>
    <w:rsid w:val="00D9669E"/>
    <w:rsid w:val="00D9748B"/>
    <w:rsid w:val="00D977CC"/>
    <w:rsid w:val="00DA05AB"/>
    <w:rsid w:val="00DA0BE3"/>
    <w:rsid w:val="00DA0E65"/>
    <w:rsid w:val="00DA1942"/>
    <w:rsid w:val="00DA1969"/>
    <w:rsid w:val="00DA1C5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628"/>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D8A"/>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3C01"/>
    <w:rsid w:val="00EB58C7"/>
    <w:rsid w:val="00EB5DC1"/>
    <w:rsid w:val="00EB6A66"/>
    <w:rsid w:val="00EB6D85"/>
    <w:rsid w:val="00EB7FCE"/>
    <w:rsid w:val="00EC03C0"/>
    <w:rsid w:val="00EC05A7"/>
    <w:rsid w:val="00EC0799"/>
    <w:rsid w:val="00EC121F"/>
    <w:rsid w:val="00EC1554"/>
    <w:rsid w:val="00EC28A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D19"/>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13"/>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13"/>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14"/>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F11"/>
    <w:rsid w:val="00030AE3"/>
    <w:rsid w:val="00055739"/>
    <w:rsid w:val="0008105A"/>
    <w:rsid w:val="000855FF"/>
    <w:rsid w:val="000B6052"/>
    <w:rsid w:val="000E2C16"/>
    <w:rsid w:val="000E3D5E"/>
    <w:rsid w:val="000E62D1"/>
    <w:rsid w:val="000F2EB6"/>
    <w:rsid w:val="001251FC"/>
    <w:rsid w:val="00127A9E"/>
    <w:rsid w:val="001521B1"/>
    <w:rsid w:val="0017436E"/>
    <w:rsid w:val="00192E48"/>
    <w:rsid w:val="001A6EE0"/>
    <w:rsid w:val="001E3B26"/>
    <w:rsid w:val="001F264A"/>
    <w:rsid w:val="002143D6"/>
    <w:rsid w:val="00256A57"/>
    <w:rsid w:val="00257E72"/>
    <w:rsid w:val="002919CA"/>
    <w:rsid w:val="00293AC7"/>
    <w:rsid w:val="00295EF8"/>
    <w:rsid w:val="00296BA7"/>
    <w:rsid w:val="002C1509"/>
    <w:rsid w:val="002F7375"/>
    <w:rsid w:val="00364D23"/>
    <w:rsid w:val="003661A6"/>
    <w:rsid w:val="00371961"/>
    <w:rsid w:val="00383528"/>
    <w:rsid w:val="00385351"/>
    <w:rsid w:val="00391351"/>
    <w:rsid w:val="00403797"/>
    <w:rsid w:val="004161F4"/>
    <w:rsid w:val="0042021E"/>
    <w:rsid w:val="00430113"/>
    <w:rsid w:val="00460C76"/>
    <w:rsid w:val="0046126A"/>
    <w:rsid w:val="00493496"/>
    <w:rsid w:val="004A2B85"/>
    <w:rsid w:val="004C214A"/>
    <w:rsid w:val="004D38E9"/>
    <w:rsid w:val="004E7426"/>
    <w:rsid w:val="00500856"/>
    <w:rsid w:val="00515E63"/>
    <w:rsid w:val="0053714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0CCC"/>
    <w:rsid w:val="00A5103D"/>
    <w:rsid w:val="00A55596"/>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D1288B"/>
    <w:rsid w:val="00D7385A"/>
    <w:rsid w:val="00DC4CAB"/>
    <w:rsid w:val="00DE23D8"/>
    <w:rsid w:val="00E30775"/>
    <w:rsid w:val="00E464CE"/>
    <w:rsid w:val="00E50628"/>
    <w:rsid w:val="00E663E0"/>
    <w:rsid w:val="00E706A7"/>
    <w:rsid w:val="00EA18E1"/>
    <w:rsid w:val="00EA4A73"/>
    <w:rsid w:val="00EA7C6F"/>
    <w:rsid w:val="00EB1384"/>
    <w:rsid w:val="00EB3854"/>
    <w:rsid w:val="00EC28AD"/>
    <w:rsid w:val="00EE2BA7"/>
    <w:rsid w:val="00EF6792"/>
    <w:rsid w:val="00F25845"/>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15082</Words>
  <Characters>8597</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23632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13</cp:revision>
  <cp:lastPrinted>2021-11-03T05:49:00Z</cp:lastPrinted>
  <dcterms:created xsi:type="dcterms:W3CDTF">2025-12-09T07:24:00Z</dcterms:created>
  <dcterms:modified xsi:type="dcterms:W3CDTF">2026-05-21T08:07:00Z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