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9C4A" w14:textId="77777777" w:rsidR="00DD7CBE" w:rsidRDefault="00DD7CBE" w:rsidP="00D20CD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b/>
          <w:bCs/>
          <w:sz w:val="20"/>
        </w:rPr>
      </w:pPr>
    </w:p>
    <w:p w14:paraId="30279C20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A9D37E9" w14:textId="77777777" w:rsidR="00DD7CBE" w:rsidRDefault="00DD7CB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7C76E000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77C51AA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755D5B9" w14:textId="77777777" w:rsidR="00DD7CBE" w:rsidRDefault="00DF78D9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2F51ADC" w14:textId="77777777" w:rsidR="00DD7CBE" w:rsidRDefault="00DF78D9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00143F1F" w14:textId="77777777" w:rsidR="00DD7CBE" w:rsidRDefault="00DF78D9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23C62988" w14:textId="77777777" w:rsidR="00DD7CBE" w:rsidRDefault="00DF78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3412C3" w14:textId="77777777" w:rsidR="00DD7CBE" w:rsidRDefault="00DF78D9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40B6F86F" w14:textId="4029E6F6" w:rsidR="00DD7CBE" w:rsidRDefault="00DF78D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dalyvaujantis (-i) </w:t>
      </w:r>
      <w:r w:rsidRPr="00DF78D9">
        <w:rPr>
          <w:b/>
          <w:bCs/>
          <w:color w:val="000000"/>
          <w:szCs w:val="24"/>
        </w:rPr>
        <w:t>AB Lietuvos paštas</w:t>
      </w:r>
      <w:r>
        <w:rPr>
          <w:color w:val="000000"/>
          <w:szCs w:val="24"/>
        </w:rPr>
        <w:t xml:space="preserve"> (toliau – perkantysis subjektas) vykdomame </w:t>
      </w:r>
      <w:r w:rsidR="00474353" w:rsidRPr="00BD077E">
        <w:rPr>
          <w:bCs/>
          <w:sz w:val="22"/>
          <w:szCs w:val="22"/>
          <w:lang w:val="en-US"/>
        </w:rPr>
        <w:t>„</w:t>
      </w:r>
      <w:r w:rsidR="00474353" w:rsidRPr="00BD077E">
        <w:rPr>
          <w:sz w:val="22"/>
          <w:szCs w:val="22"/>
        </w:rPr>
        <w:t>UIPATH PROCESŲ ROBOTIZAVIMO PROGRAMINĖS ĮRANGOS ARBA KITOS LYGIAVERTĖS ĮRANGOS LICENCIJŲ METINĖS PRENUMERATOS</w:t>
      </w:r>
      <w:r w:rsidR="00474353" w:rsidRPr="00BD077E">
        <w:rPr>
          <w:bCs/>
          <w:sz w:val="22"/>
          <w:szCs w:val="22"/>
          <w:lang w:val="en-US"/>
        </w:rPr>
        <w:t>“</w:t>
      </w:r>
      <w:r w:rsidRPr="00DF78D9">
        <w:rPr>
          <w:b/>
          <w:bCs/>
          <w:color w:val="000000"/>
          <w:szCs w:val="24"/>
        </w:rPr>
        <w:t xml:space="preserve"> (CVP IS Nr. </w:t>
      </w:r>
      <w:r w:rsidR="000330F3">
        <w:rPr>
          <w:b/>
          <w:bCs/>
          <w:color w:val="000000"/>
          <w:szCs w:val="24"/>
        </w:rPr>
        <w:t>_______</w:t>
      </w:r>
      <w:r w:rsidRPr="00DF78D9">
        <w:rPr>
          <w:b/>
          <w:bCs/>
          <w:color w:val="000000"/>
          <w:szCs w:val="24"/>
        </w:rPr>
        <w:t>)</w:t>
      </w:r>
      <w:r>
        <w:rPr>
          <w:b/>
          <w:bCs/>
          <w:color w:val="000000"/>
          <w:szCs w:val="24"/>
        </w:rPr>
        <w:t xml:space="preserve"> pirkime</w:t>
      </w:r>
      <w:r w:rsidRPr="00DF78D9">
        <w:rPr>
          <w:b/>
          <w:bCs/>
          <w:color w:val="000000"/>
          <w:szCs w:val="24"/>
        </w:rPr>
        <w:t>,</w:t>
      </w:r>
      <w:r>
        <w:rPr>
          <w:color w:val="000000"/>
          <w:szCs w:val="24"/>
        </w:rPr>
        <w:t xml:space="preserve"> atitinka toliau nurodomus reikalavimus:</w:t>
      </w:r>
    </w:p>
    <w:p w14:paraId="41FAA31D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DD7CBE" w14:paraId="30DF9DA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75055E5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FBFB2B" w14:textId="70268773" w:rsidR="00DD7CBE" w:rsidRDefault="00DF78D9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</w:tc>
      </w:tr>
      <w:tr w:rsidR="00DD7CBE" w14:paraId="55DA7918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0D5D6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81A01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6CF2E945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9647AAA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2A9A4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1C8DEA9D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DD7CBE" w14:paraId="018B5CB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B6E5D68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267D" w14:textId="1C193D41" w:rsidR="00DD7CBE" w:rsidRDefault="00DF78D9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</w:tc>
      </w:tr>
      <w:tr w:rsidR="00DD7CBE" w14:paraId="7240F5AC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14B2C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DBDA3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47E53AF4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411DB10F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63BE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448A6427" w14:textId="77777777" w:rsidR="00DD7CBE" w:rsidRDefault="00DD7CBE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DD7CBE" w14:paraId="7BDB03D5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C30FC92" w14:textId="77777777" w:rsidR="00DD7CBE" w:rsidRDefault="00DF78D9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1CB1" w14:textId="7D780EC6" w:rsidR="00DD7CBE" w:rsidRDefault="00DF78D9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PĮ 50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Pr="00DF78D9">
              <w:rPr>
                <w:i/>
                <w:iCs/>
                <w:szCs w:val="24"/>
                <w:lang w:eastAsia="lt-LT"/>
              </w:rPr>
              <w:t>(Pirkimo sąlygų SD 2.3 p.)</w:t>
            </w:r>
          </w:p>
          <w:p w14:paraId="4BEA7017" w14:textId="77777777" w:rsidR="00DD7CBE" w:rsidRDefault="00DD7CBE">
            <w:pPr>
              <w:jc w:val="both"/>
              <w:rPr>
                <w:szCs w:val="24"/>
              </w:rPr>
            </w:pPr>
          </w:p>
        </w:tc>
      </w:tr>
      <w:tr w:rsidR="00DD7CBE" w14:paraId="5C192D4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2F0EA6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1AAFA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  <w:tr w:rsidR="00DD7CBE" w14:paraId="195CD8E3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CEA2128" w14:textId="77777777" w:rsidR="00DD7CBE" w:rsidRDefault="00DD7CBE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6CFC0" w14:textId="77777777" w:rsidR="00DD7CBE" w:rsidRDefault="00DD7CBE">
            <w:pPr>
              <w:rPr>
                <w:szCs w:val="24"/>
                <w:lang w:eastAsia="lt-LT"/>
              </w:rPr>
            </w:pPr>
          </w:p>
        </w:tc>
      </w:tr>
    </w:tbl>
    <w:p w14:paraId="19F931AB" w14:textId="77777777" w:rsidR="00DD7CBE" w:rsidRDefault="00DD7CBE">
      <w:pPr>
        <w:shd w:val="clear" w:color="auto" w:fill="FFFFFF"/>
        <w:ind w:firstLine="1007"/>
        <w:rPr>
          <w:i/>
          <w:sz w:val="20"/>
        </w:rPr>
      </w:pPr>
    </w:p>
    <w:p w14:paraId="18BDCC6A" w14:textId="77777777" w:rsidR="00DD7CBE" w:rsidRDefault="00DF78D9" w:rsidP="00DF78D9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457C46A" w14:textId="77777777" w:rsidR="00DD7CBE" w:rsidRDefault="00DD7CBE">
      <w:pPr>
        <w:shd w:val="clear" w:color="auto" w:fill="FFFFFF"/>
        <w:ind w:firstLine="720"/>
        <w:rPr>
          <w:szCs w:val="24"/>
        </w:rPr>
      </w:pPr>
    </w:p>
    <w:p w14:paraId="76170267" w14:textId="47A4F276" w:rsidR="00DD7CBE" w:rsidRDefault="00DF78D9" w:rsidP="00DF78D9">
      <w:pPr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perkantysis subjektas bet kuriuo pirkimo procedūros metu gali paprašyti kandidatų ar dalyvių pateikti visus ar dalį dokumentų, patvirtinančių atitiktį VPĮ 37 straipsnio 9 dalies, PĮ 50 straipsnio 9 dalies reikalavimams, jeigu tai būtina siekiant užtikrinti tinkamą pirkimo procedūros atlikimą.</w:t>
      </w:r>
    </w:p>
    <w:p w14:paraId="3112524B" w14:textId="77777777" w:rsidR="00DF78D9" w:rsidRDefault="00DF78D9" w:rsidP="00DF78D9">
      <w:pPr>
        <w:ind w:left="709"/>
        <w:jc w:val="both"/>
        <w:rPr>
          <w:szCs w:val="24"/>
        </w:rPr>
      </w:pPr>
    </w:p>
    <w:p w14:paraId="709AD626" w14:textId="028E885F" w:rsidR="00DD7CBE" w:rsidRDefault="00DF78D9" w:rsidP="00DF78D9">
      <w:pPr>
        <w:jc w:val="both"/>
        <w:rPr>
          <w:sz w:val="18"/>
          <w:szCs w:val="18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7F16600B" w14:textId="77777777" w:rsidR="00DD7CBE" w:rsidRDefault="00DD7CB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86F8A19" w14:textId="77777777" w:rsidR="00DD7CBE" w:rsidRDefault="00DD7CBE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0A119D8E" w14:textId="77777777" w:rsidR="00DD7CBE" w:rsidRDefault="00DF78D9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0D5F41A" w14:textId="77777777" w:rsidR="00DD7CBE" w:rsidRDefault="00DF78D9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DD7CBE">
      <w:headerReference w:type="default" r:id="rId10"/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DEFB9" w14:textId="77777777" w:rsidR="00A13DB4" w:rsidRDefault="00A13DB4">
      <w:pPr>
        <w:suppressAutoHyphens/>
        <w:textAlignment w:val="baseline"/>
      </w:pPr>
      <w:r>
        <w:separator/>
      </w:r>
    </w:p>
  </w:endnote>
  <w:endnote w:type="continuationSeparator" w:id="0">
    <w:p w14:paraId="171D71FC" w14:textId="77777777" w:rsidR="00A13DB4" w:rsidRDefault="00A13DB4">
      <w:pPr>
        <w:suppressAutoHyphens/>
        <w:textAlignment w:val="baseline"/>
      </w:pPr>
      <w:r>
        <w:continuationSeparator/>
      </w:r>
    </w:p>
  </w:endnote>
  <w:endnote w:type="continuationNotice" w:id="1">
    <w:p w14:paraId="2B303082" w14:textId="77777777" w:rsidR="00A13DB4" w:rsidRDefault="00A13D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63362" w14:textId="77777777" w:rsidR="00A13DB4" w:rsidRDefault="00A13DB4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65F31EB0" w14:textId="77777777" w:rsidR="00A13DB4" w:rsidRDefault="00A13DB4">
      <w:pPr>
        <w:suppressAutoHyphens/>
        <w:textAlignment w:val="baseline"/>
      </w:pPr>
      <w:r>
        <w:continuationSeparator/>
      </w:r>
    </w:p>
  </w:footnote>
  <w:footnote w:type="continuationNotice" w:id="1">
    <w:p w14:paraId="394CFFE9" w14:textId="77777777" w:rsidR="00A13DB4" w:rsidRDefault="00A13D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D91BD" w14:textId="025931FC" w:rsidR="00D20CD8" w:rsidRDefault="00D20CD8" w:rsidP="00D20CD8">
    <w:pPr>
      <w:pStyle w:val="Header"/>
      <w:jc w:val="right"/>
    </w:pPr>
    <w:r w:rsidRPr="00E21385">
      <w:t>Specialių</w:t>
    </w:r>
    <w:r>
      <w:t>jų</w:t>
    </w:r>
    <w:r w:rsidRPr="00E21385">
      <w:t xml:space="preserve"> sąlygų </w:t>
    </w:r>
    <w:r>
      <w:t>1</w:t>
    </w:r>
    <w:r>
      <w:t>3</w:t>
    </w:r>
    <w:r w:rsidRPr="00E21385">
      <w:t xml:space="preserve"> priedas</w:t>
    </w:r>
  </w:p>
  <w:p w14:paraId="7EDDB4E1" w14:textId="77777777" w:rsidR="00927623" w:rsidRPr="00D20CD8" w:rsidRDefault="00927623" w:rsidP="00D20C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30F3"/>
    <w:rsid w:val="001A46F6"/>
    <w:rsid w:val="00474353"/>
    <w:rsid w:val="00551A1E"/>
    <w:rsid w:val="00687497"/>
    <w:rsid w:val="00824B17"/>
    <w:rsid w:val="00880A0E"/>
    <w:rsid w:val="008F76F0"/>
    <w:rsid w:val="00927623"/>
    <w:rsid w:val="00942BAA"/>
    <w:rsid w:val="00A13DB4"/>
    <w:rsid w:val="00A57CCA"/>
    <w:rsid w:val="00A65A65"/>
    <w:rsid w:val="00D20CD8"/>
    <w:rsid w:val="00DD7CBE"/>
    <w:rsid w:val="00DF78D9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1F333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A65A6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5A6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5A6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5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5A65"/>
    <w:rPr>
      <w:b/>
      <w:bCs/>
      <w:sz w:val="20"/>
    </w:rPr>
  </w:style>
  <w:style w:type="paragraph" w:styleId="Header">
    <w:name w:val="header"/>
    <w:aliases w:val="Specialioji žyma,En-tête-1,En-tête-2,hd,Header 2,Char,Viršutinis kolontitulas Diagrama1,Viršutinis kolontitulas Diagrama Diagrama1,Char Diagrama Diagrama1,Viršutinis kolontitulas Diagrama Diagrama Diagrama,Char Diagrama Diagrama Diagrama"/>
    <w:basedOn w:val="Normal"/>
    <w:link w:val="HeaderChar"/>
    <w:uiPriority w:val="99"/>
    <w:unhideWhenUsed/>
    <w:rsid w:val="00927623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Specialioji žyma Char,En-tête-1 Char,En-tête-2 Char,hd Char,Header 2 Char,Char Char,Viršutinis kolontitulas Diagrama1 Char,Viršutinis kolontitulas Diagrama Diagrama1 Char,Char Diagrama Diagrama1 Char,Char Diagrama Diagrama Diagrama Char"/>
    <w:basedOn w:val="DefaultParagraphFont"/>
    <w:link w:val="Header"/>
    <w:uiPriority w:val="99"/>
    <w:rsid w:val="00927623"/>
  </w:style>
  <w:style w:type="paragraph" w:styleId="Footer">
    <w:name w:val="footer"/>
    <w:basedOn w:val="Normal"/>
    <w:link w:val="FooterChar"/>
    <w:unhideWhenUsed/>
    <w:rsid w:val="0092762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92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0089BA-73E7-4A5B-ACF2-BD3A598B13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1880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Jovita Gridziuškienė</cp:lastModifiedBy>
  <cp:revision>9</cp:revision>
  <cp:lastPrinted>2017-06-22T06:38:00Z</cp:lastPrinted>
  <dcterms:created xsi:type="dcterms:W3CDTF">2022-12-19T19:58:00Z</dcterms:created>
  <dcterms:modified xsi:type="dcterms:W3CDTF">2026-05-20T10:05:00Z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