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087573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EAFE51F" w:rsidR="00D526C8" w:rsidRPr="00AD6063" w:rsidRDefault="00D526C8" w:rsidP="00DC05AE">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DC05AE">
            <w:rPr>
              <w:b/>
              <w:bCs/>
              <w:sz w:val="26"/>
              <w:szCs w:val="26"/>
            </w:rPr>
            <w:t xml:space="preserve">SAVIVALDYBĖS TERITORIJOJE ESANČIŲ </w:t>
          </w:r>
          <w:r w:rsidR="00D35B6D">
            <w:rPr>
              <w:b/>
              <w:bCs/>
              <w:sz w:val="26"/>
              <w:szCs w:val="26"/>
            </w:rPr>
            <w:t xml:space="preserve">KELIŲ BORTŲ PAPRATOJO </w:t>
          </w:r>
          <w:r w:rsidR="00DC05AE">
            <w:rPr>
              <w:b/>
              <w:bCs/>
              <w:sz w:val="26"/>
              <w:szCs w:val="26"/>
            </w:rPr>
            <w:t xml:space="preserve"> </w:t>
          </w:r>
          <w:r w:rsidR="00B631D0">
            <w:rPr>
              <w:b/>
              <w:bCs/>
              <w:sz w:val="26"/>
              <w:szCs w:val="26"/>
            </w:rPr>
            <w:t xml:space="preserve">REMONTO </w:t>
          </w:r>
          <w:r w:rsidR="00DC05AE">
            <w:rPr>
              <w:b/>
              <w:bCs/>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CA2624">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CA2624">
        <w:t xml:space="preserve"> </w:t>
      </w:r>
      <w:r w:rsidR="002E4679" w:rsidRPr="00CA2624">
        <w:rPr>
          <w:rFonts w:cstheme="minorHAnsi"/>
        </w:rPr>
        <w:t xml:space="preserve">4 punkto </w:t>
      </w:r>
      <w:r w:rsidR="009A18DF" w:rsidRPr="00CA2624">
        <w:t>3</w:t>
      </w:r>
      <w:r w:rsidRPr="00CA2624">
        <w:rPr>
          <w:i/>
        </w:rPr>
        <w:t xml:space="preserve"> </w:t>
      </w:r>
      <w:r w:rsidRPr="00CA2624">
        <w:t xml:space="preserve"> </w:t>
      </w:r>
      <w:r w:rsidR="00D8621D" w:rsidRPr="00CA2624">
        <w:t>papunkčiu</w:t>
      </w:r>
      <w:r w:rsidRPr="00CA2624">
        <w:t xml:space="preserve">. Aplinkos apaugos kriterijai nustatyti </w:t>
      </w:r>
      <w:r w:rsidR="00AD6063" w:rsidRPr="00CA2624">
        <w:t>Tiekėjų kvalifikacijos reikalavimuose</w:t>
      </w:r>
      <w:r w:rsidR="00381780" w:rsidRPr="00CA2624">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89F941F"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DC05AE">
        <w:rPr>
          <w:rFonts w:eastAsia="Calibri" w:cstheme="minorHAnsi"/>
          <w:b/>
          <w:bCs/>
        </w:rPr>
        <w:t xml:space="preserve">savivaldybės teritorijoje esančių </w:t>
      </w:r>
      <w:r w:rsidR="00D35B6D">
        <w:rPr>
          <w:rFonts w:eastAsia="Calibri" w:cstheme="minorHAnsi"/>
          <w:b/>
          <w:bCs/>
        </w:rPr>
        <w:t>kelių bortų paprastojo</w:t>
      </w:r>
      <w:r w:rsidR="00DC05AE">
        <w:rPr>
          <w:rFonts w:eastAsia="Calibri" w:cstheme="minorHAnsi"/>
          <w:b/>
          <w:bCs/>
        </w:rPr>
        <w:t xml:space="preserve"> </w:t>
      </w:r>
      <w:r w:rsidR="00AD6063" w:rsidRPr="00AD6063">
        <w:rPr>
          <w:rFonts w:eastAsia="Calibri" w:cstheme="minorHAnsi"/>
          <w:b/>
          <w:bCs/>
        </w:rPr>
        <w:t xml:space="preserve"> </w:t>
      </w:r>
      <w:r w:rsidR="00DC05AE">
        <w:rPr>
          <w:rFonts w:eastAsia="Calibri" w:cstheme="minorHAnsi"/>
          <w:b/>
          <w:bCs/>
        </w:rPr>
        <w:t xml:space="preserve">remonto </w:t>
      </w:r>
      <w:r w:rsidR="00AD6063" w:rsidRPr="00AD6063">
        <w:rPr>
          <w:rFonts w:eastAsia="Calibri" w:cstheme="minorHAnsi"/>
          <w:b/>
          <w:bCs/>
        </w:rPr>
        <w:t>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1D04D77F"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F13A9A">
        <w:rPr>
          <w:rFonts w:cstheme="minorHAnsi"/>
          <w:b/>
          <w:bCs/>
        </w:rPr>
        <w:t>6</w:t>
      </w:r>
      <w:r w:rsidR="00712BBC">
        <w:rPr>
          <w:rFonts w:cstheme="minorHAnsi"/>
          <w:b/>
          <w:bCs/>
        </w:rPr>
        <w:t xml:space="preserve">0 </w:t>
      </w:r>
      <w:r>
        <w:rPr>
          <w:rFonts w:cstheme="minorHAnsi"/>
          <w:b/>
          <w:bCs/>
        </w:rPr>
        <w:t>000.00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497F614C" w14:textId="2C7551E2" w:rsidR="009B043F" w:rsidRPr="007C0B78" w:rsidRDefault="007C0B78" w:rsidP="007C0B78">
            <w:pPr>
              <w:pStyle w:val="Point1"/>
              <w:spacing w:before="0" w:after="0"/>
              <w:ind w:left="0" w:firstLine="0"/>
              <w:rPr>
                <w:rFonts w:asciiTheme="minorHAnsi" w:hAnsiTheme="minorHAnsi" w:cstheme="minorHAnsi"/>
                <w:color w:val="000000"/>
                <w:sz w:val="21"/>
                <w:szCs w:val="21"/>
                <w:lang w:val="lt-LT"/>
              </w:rPr>
            </w:pPr>
            <w:r w:rsidRPr="007C0B78">
              <w:rPr>
                <w:rFonts w:asciiTheme="minorHAnsi" w:hAnsiTheme="minorHAnsi" w:cstheme="minorHAnsi"/>
                <w:color w:val="000000"/>
                <w:sz w:val="21"/>
                <w:szCs w:val="21"/>
                <w:lang w:val="lt-LT"/>
              </w:rPr>
              <w:t>Tiekėjas pirkimo sutarties vykdymui turi turėti  bent 1 (vieną) ates</w:t>
            </w:r>
            <w:r>
              <w:rPr>
                <w:rFonts w:asciiTheme="minorHAnsi" w:hAnsiTheme="minorHAnsi" w:cstheme="minorHAnsi"/>
                <w:color w:val="000000"/>
                <w:sz w:val="21"/>
                <w:szCs w:val="21"/>
                <w:lang w:val="lt-LT"/>
              </w:rPr>
              <w:t>tuotą neypatingojo statinio statybos darbų vadovą (Statinių grupė/pogrupis: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susisiekimo komunikacijos: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keliai ir (ar) gatvės</w:t>
            </w:r>
            <w:r w:rsidR="00384B4D">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A92B834" w14:textId="2BD320AC" w:rsidR="00733409" w:rsidRDefault="00225E30" w:rsidP="00225E30">
            <w:pPr>
              <w:ind w:left="-41" w:firstLine="0"/>
              <w:rPr>
                <w:rFonts w:asciiTheme="minorHAnsi" w:hAnsiTheme="minorHAnsi" w:cstheme="minorHAnsi"/>
                <w:sz w:val="21"/>
                <w:szCs w:val="21"/>
              </w:rPr>
            </w:pPr>
            <w:r>
              <w:rPr>
                <w:rFonts w:asciiTheme="minorHAnsi" w:hAnsiTheme="minorHAnsi" w:cstheme="minorHAnsi"/>
                <w:sz w:val="21"/>
                <w:szCs w:val="21"/>
              </w:rPr>
              <w:t>S</w:t>
            </w:r>
            <w:r w:rsidR="007C0B78">
              <w:rPr>
                <w:rFonts w:asciiTheme="minorHAnsi" w:hAnsiTheme="minorHAnsi" w:cstheme="minorHAnsi"/>
                <w:sz w:val="21"/>
                <w:szCs w:val="21"/>
              </w:rPr>
              <w:t xml:space="preserve">pecialistų sąrašą, kuriame nurodoma darbų vadovo vardas, pavardė, kvalifikacija ir </w:t>
            </w:r>
            <w:proofErr w:type="spellStart"/>
            <w:r w:rsidR="007C0B78">
              <w:rPr>
                <w:rFonts w:asciiTheme="minorHAnsi" w:hAnsiTheme="minorHAnsi" w:cstheme="minorHAnsi"/>
                <w:sz w:val="21"/>
                <w:szCs w:val="21"/>
              </w:rPr>
              <w:t>kvalifikciją</w:t>
            </w:r>
            <w:proofErr w:type="spellEnd"/>
            <w:r w:rsidR="007C0B78">
              <w:rPr>
                <w:rFonts w:asciiTheme="minorHAnsi" w:hAnsiTheme="minorHAnsi" w:cstheme="minorHAnsi"/>
                <w:sz w:val="21"/>
                <w:szCs w:val="21"/>
              </w:rPr>
              <w:t xml:space="preserve"> įrodantys dokumentai</w:t>
            </w:r>
            <w:r>
              <w:rPr>
                <w:rFonts w:asciiTheme="minorHAnsi" w:hAnsiTheme="minorHAnsi" w:cstheme="minorHAnsi"/>
                <w:sz w:val="21"/>
                <w:szCs w:val="21"/>
              </w:rPr>
              <w:t xml:space="preserve"> ar </w:t>
            </w:r>
            <w:proofErr w:type="spellStart"/>
            <w:r>
              <w:rPr>
                <w:rFonts w:asciiTheme="minorHAnsi" w:hAnsiTheme="minorHAnsi" w:cstheme="minorHAnsi"/>
                <w:sz w:val="21"/>
                <w:szCs w:val="21"/>
              </w:rPr>
              <w:t>atitikamos</w:t>
            </w:r>
            <w:proofErr w:type="spellEnd"/>
            <w:r>
              <w:rPr>
                <w:rFonts w:asciiTheme="minorHAnsi" w:hAnsiTheme="minorHAnsi" w:cstheme="minorHAnsi"/>
                <w:sz w:val="21"/>
                <w:szCs w:val="21"/>
              </w:rPr>
              <w:t xml:space="preserve"> užsienio šalies institucijos išduotas dokumentas ar kiti jam lygiaverčiai dokumentai</w:t>
            </w:r>
            <w:r w:rsidR="0089629E">
              <w:rPr>
                <w:rFonts w:asciiTheme="minorHAnsi" w:hAnsiTheme="minorHAnsi" w:cstheme="minorHAnsi"/>
                <w:sz w:val="21"/>
                <w:szCs w:val="21"/>
              </w:rPr>
              <w:t>.</w:t>
            </w:r>
          </w:p>
          <w:p w14:paraId="5803E754" w14:textId="77777777" w:rsidR="0089629E" w:rsidRDefault="0089629E" w:rsidP="00225E30">
            <w:pPr>
              <w:ind w:left="-41" w:firstLine="0"/>
              <w:rPr>
                <w:rFonts w:asciiTheme="minorHAnsi" w:hAnsiTheme="minorHAnsi" w:cstheme="minorHAnsi"/>
                <w:sz w:val="21"/>
                <w:szCs w:val="21"/>
              </w:rPr>
            </w:pPr>
          </w:p>
          <w:p w14:paraId="10627A6C" w14:textId="77777777" w:rsidR="0089629E" w:rsidRDefault="0089629E" w:rsidP="00225E30">
            <w:pPr>
              <w:ind w:left="-41" w:firstLine="0"/>
              <w:rPr>
                <w:rFonts w:asciiTheme="minorHAnsi" w:hAnsiTheme="minorHAnsi" w:cstheme="minorHAnsi"/>
                <w:sz w:val="21"/>
                <w:szCs w:val="21"/>
              </w:rPr>
            </w:pPr>
          </w:p>
          <w:p w14:paraId="570BAAFA" w14:textId="77777777" w:rsidR="0089629E" w:rsidRDefault="0089629E" w:rsidP="00225E30">
            <w:pPr>
              <w:ind w:left="-41" w:firstLine="0"/>
              <w:rPr>
                <w:rFonts w:asciiTheme="minorHAnsi" w:hAnsiTheme="minorHAnsi" w:cstheme="minorHAnsi"/>
                <w:sz w:val="21"/>
                <w:szCs w:val="21"/>
              </w:rPr>
            </w:pPr>
          </w:p>
          <w:p w14:paraId="3F1A2D84" w14:textId="77777777" w:rsidR="0089629E" w:rsidRDefault="0089629E" w:rsidP="00225E30">
            <w:pPr>
              <w:ind w:left="-41" w:firstLine="0"/>
              <w:rPr>
                <w:rFonts w:asciiTheme="minorHAnsi" w:hAnsiTheme="minorHAnsi" w:cstheme="minorHAnsi"/>
                <w:sz w:val="21"/>
                <w:szCs w:val="21"/>
              </w:rPr>
            </w:pPr>
          </w:p>
          <w:p w14:paraId="3DFD2313" w14:textId="77777777" w:rsidR="0089629E" w:rsidRPr="007C0B78" w:rsidRDefault="0089629E" w:rsidP="00225E30">
            <w:pPr>
              <w:ind w:left="-41" w:firstLine="0"/>
              <w:rPr>
                <w:rFonts w:asciiTheme="minorHAnsi" w:hAnsiTheme="minorHAnsi" w:cstheme="minorHAnsi"/>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 xml:space="preserve">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w:t>
            </w:r>
            <w:r w:rsidRPr="00054992">
              <w:lastRenderedPageBreak/>
              <w:t>patvirtinusios sertifikavimo įstaigos, atitinkančios Europos Sąjungos teisės aktus arba tarptautinius sertifikavimo 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w:t>
            </w:r>
            <w:r w:rsidRPr="00241844">
              <w:rPr>
                <w:szCs w:val="24"/>
              </w:rPr>
              <w:lastRenderedPageBreak/>
              <w:t>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xml:space="preserve">- Tiekėjas gali remtis kitų ūkio subjektų pajėgumais tik tuo atveju, jeigu tie subjektai patys </w:t>
            </w:r>
            <w:r w:rsidRPr="00D652A6">
              <w:rPr>
                <w:rFonts w:cstheme="minorHAnsi"/>
                <w:color w:val="000000"/>
                <w:sz w:val="22"/>
                <w:szCs w:val="22"/>
              </w:rPr>
              <w:lastRenderedPageBreak/>
              <w:t>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577C7A01" w14:textId="77777777" w:rsidR="00390159" w:rsidRPr="00390159" w:rsidRDefault="00390159" w:rsidP="00D35B6D">
      <w:pPr>
        <w:tabs>
          <w:tab w:val="left" w:pos="5610"/>
        </w:tabs>
        <w:spacing w:line="240" w:lineRule="auto"/>
        <w:ind w:firstLine="0"/>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6D4E8177" w14:textId="77777777" w:rsidR="00D35B6D" w:rsidRDefault="00D35B6D" w:rsidP="00D35B6D">
      <w:pPr>
        <w:pStyle w:val="Sraopastraipa"/>
        <w:numPr>
          <w:ilvl w:val="0"/>
          <w:numId w:val="12"/>
        </w:numPr>
        <w:tabs>
          <w:tab w:val="left" w:pos="5610"/>
        </w:tabs>
        <w:spacing w:line="240" w:lineRule="auto"/>
        <w:jc w:val="center"/>
        <w:rPr>
          <w:b/>
          <w:spacing w:val="-1"/>
          <w:szCs w:val="24"/>
          <w:lang w:eastAsia="ru-RU"/>
        </w:rPr>
      </w:pPr>
      <w:r>
        <w:rPr>
          <w:b/>
          <w:spacing w:val="-1"/>
          <w:szCs w:val="24"/>
          <w:lang w:eastAsia="ru-RU"/>
        </w:rPr>
        <w:t xml:space="preserve">BENDROSIOS NUOSTATOS </w:t>
      </w:r>
    </w:p>
    <w:p w14:paraId="77C99F2C" w14:textId="77777777" w:rsidR="00D35B6D" w:rsidRDefault="00D35B6D" w:rsidP="00D35B6D">
      <w:pPr>
        <w:tabs>
          <w:tab w:val="left" w:pos="5610"/>
        </w:tabs>
        <w:ind w:left="360"/>
        <w:rPr>
          <w:b/>
          <w:spacing w:val="-1"/>
          <w:szCs w:val="24"/>
          <w:lang w:eastAsia="ru-RU"/>
        </w:rPr>
      </w:pPr>
    </w:p>
    <w:p w14:paraId="0CEC5F63" w14:textId="77777777" w:rsidR="00D35B6D" w:rsidRDefault="00D35B6D" w:rsidP="00D35B6D">
      <w:pPr>
        <w:pStyle w:val="Sraopastraipa"/>
        <w:numPr>
          <w:ilvl w:val="0"/>
          <w:numId w:val="13"/>
        </w:numPr>
        <w:tabs>
          <w:tab w:val="left" w:pos="1134"/>
        </w:tabs>
        <w:spacing w:line="240" w:lineRule="auto"/>
        <w:ind w:left="0" w:firstLine="851"/>
        <w:rPr>
          <w:bCs/>
          <w:spacing w:val="-1"/>
          <w:szCs w:val="24"/>
          <w:lang w:eastAsia="ru-RU"/>
        </w:rPr>
      </w:pPr>
      <w:r w:rsidRPr="00545F48">
        <w:rPr>
          <w:bCs/>
          <w:spacing w:val="-1"/>
          <w:szCs w:val="24"/>
          <w:lang w:eastAsia="ru-RU"/>
        </w:rPr>
        <w:t xml:space="preserve">Perkančioji organizacija Zarasų </w:t>
      </w:r>
      <w:r>
        <w:rPr>
          <w:bCs/>
          <w:spacing w:val="-1"/>
          <w:szCs w:val="24"/>
          <w:lang w:eastAsia="ru-RU"/>
        </w:rPr>
        <w:t>rajono savivaldybės administracija, įmonės kodas 188753461 (toliau – Perkančioji organizacija arba Užsakovas).</w:t>
      </w:r>
    </w:p>
    <w:p w14:paraId="63140AF1" w14:textId="77777777" w:rsidR="00D35B6D" w:rsidRDefault="00D35B6D" w:rsidP="00D35B6D">
      <w:pPr>
        <w:pStyle w:val="Sraopastraipa"/>
        <w:numPr>
          <w:ilvl w:val="0"/>
          <w:numId w:val="13"/>
        </w:numPr>
        <w:tabs>
          <w:tab w:val="left" w:pos="1134"/>
        </w:tabs>
        <w:spacing w:line="240" w:lineRule="auto"/>
        <w:ind w:left="0" w:firstLine="851"/>
        <w:rPr>
          <w:bCs/>
          <w:spacing w:val="-1"/>
          <w:szCs w:val="24"/>
          <w:lang w:eastAsia="ru-RU"/>
        </w:rPr>
      </w:pPr>
      <w:r>
        <w:rPr>
          <w:bCs/>
          <w:spacing w:val="-1"/>
          <w:szCs w:val="24"/>
          <w:lang w:eastAsia="ru-RU"/>
        </w:rPr>
        <w:t>Šio pirkimo tikslas – sudaryti pirkimo sutartį, leidžiančią Perkančiajai organizacijai įsigyti Zarasų rajono teritorijoje esančių kelių bortų paprastojo remonto darbus.</w:t>
      </w:r>
    </w:p>
    <w:p w14:paraId="12F49F50" w14:textId="77777777" w:rsidR="00D35B6D" w:rsidRDefault="00D35B6D" w:rsidP="00D35B6D">
      <w:pPr>
        <w:pStyle w:val="Sraopastraipa"/>
        <w:numPr>
          <w:ilvl w:val="0"/>
          <w:numId w:val="13"/>
        </w:numPr>
        <w:tabs>
          <w:tab w:val="left" w:pos="1134"/>
        </w:tabs>
        <w:spacing w:line="240" w:lineRule="auto"/>
        <w:ind w:left="0" w:firstLine="851"/>
        <w:rPr>
          <w:bCs/>
          <w:spacing w:val="-1"/>
          <w:szCs w:val="24"/>
          <w:lang w:eastAsia="ru-RU"/>
        </w:rPr>
      </w:pPr>
      <w:r>
        <w:rPr>
          <w:bCs/>
          <w:spacing w:val="-1"/>
          <w:szCs w:val="24"/>
          <w:lang w:eastAsia="ru-RU"/>
        </w:rPr>
        <w:t xml:space="preserve">Perkančiosios organizacijos kontaktinis asmuo: Zarasų rajono savivaldybės administracijos statybos ir infrastruktūros skyriaus vedėja Irina Melkova, tel. 0 385 37181, el. p. </w:t>
      </w:r>
      <w:hyperlink r:id="rId17" w:history="1">
        <w:r w:rsidRPr="00545F48">
          <w:rPr>
            <w:rStyle w:val="Hipersaitas"/>
            <w:bCs/>
            <w:spacing w:val="-1"/>
            <w:szCs w:val="24"/>
            <w:lang w:eastAsia="ru-RU"/>
          </w:rPr>
          <w:t>irina.melkova@zarasai.lt</w:t>
        </w:r>
      </w:hyperlink>
      <w:r w:rsidRPr="00545F48">
        <w:rPr>
          <w:bCs/>
          <w:spacing w:val="-1"/>
          <w:szCs w:val="24"/>
          <w:lang w:eastAsia="ru-RU"/>
        </w:rPr>
        <w:t>.</w:t>
      </w:r>
    </w:p>
    <w:p w14:paraId="4D9078C8" w14:textId="77777777" w:rsidR="00D35B6D" w:rsidRPr="00545F48" w:rsidRDefault="00D35B6D" w:rsidP="00D35B6D">
      <w:pPr>
        <w:pStyle w:val="Sraopastraipa"/>
        <w:tabs>
          <w:tab w:val="left" w:pos="1134"/>
        </w:tabs>
        <w:ind w:left="851"/>
        <w:rPr>
          <w:bCs/>
          <w:spacing w:val="-1"/>
          <w:szCs w:val="24"/>
          <w:lang w:eastAsia="ru-RU"/>
        </w:rPr>
      </w:pPr>
    </w:p>
    <w:p w14:paraId="3A767DC1" w14:textId="77777777" w:rsidR="00D35B6D" w:rsidRDefault="00D35B6D" w:rsidP="00D35B6D">
      <w:pPr>
        <w:pStyle w:val="Sraopastraipa"/>
        <w:numPr>
          <w:ilvl w:val="0"/>
          <w:numId w:val="12"/>
        </w:numPr>
        <w:tabs>
          <w:tab w:val="left" w:pos="5610"/>
        </w:tabs>
        <w:spacing w:line="240" w:lineRule="auto"/>
        <w:jc w:val="center"/>
        <w:rPr>
          <w:b/>
          <w:spacing w:val="-1"/>
          <w:szCs w:val="24"/>
          <w:lang w:eastAsia="ru-RU"/>
        </w:rPr>
      </w:pPr>
      <w:r>
        <w:rPr>
          <w:b/>
          <w:spacing w:val="-1"/>
          <w:szCs w:val="24"/>
          <w:lang w:eastAsia="ru-RU"/>
        </w:rPr>
        <w:t>PIRKIMO OBJEKTAS</w:t>
      </w:r>
    </w:p>
    <w:p w14:paraId="6EC31A92" w14:textId="77777777" w:rsidR="00D35B6D" w:rsidRDefault="00D35B6D" w:rsidP="00D35B6D">
      <w:pPr>
        <w:tabs>
          <w:tab w:val="left" w:pos="5610"/>
        </w:tabs>
        <w:rPr>
          <w:b/>
          <w:spacing w:val="-1"/>
          <w:szCs w:val="24"/>
          <w:lang w:eastAsia="ru-RU"/>
        </w:rPr>
      </w:pPr>
    </w:p>
    <w:p w14:paraId="4DDF3B7D" w14:textId="77777777" w:rsidR="00D35B6D" w:rsidRPr="001B7D35" w:rsidRDefault="00D35B6D" w:rsidP="00D35B6D">
      <w:pPr>
        <w:pStyle w:val="Sraopastraipa"/>
        <w:numPr>
          <w:ilvl w:val="0"/>
          <w:numId w:val="13"/>
        </w:numPr>
        <w:tabs>
          <w:tab w:val="left" w:pos="1134"/>
          <w:tab w:val="left" w:pos="5610"/>
        </w:tabs>
        <w:spacing w:line="240" w:lineRule="auto"/>
        <w:ind w:left="0" w:firstLine="851"/>
        <w:rPr>
          <w:bCs/>
          <w:spacing w:val="-1"/>
          <w:szCs w:val="24"/>
          <w:lang w:eastAsia="ru-RU"/>
        </w:rPr>
      </w:pPr>
      <w:r w:rsidRPr="001B7D35">
        <w:rPr>
          <w:bCs/>
          <w:spacing w:val="-1"/>
          <w:szCs w:val="24"/>
          <w:lang w:eastAsia="ru-RU"/>
        </w:rPr>
        <w:t>Šio pirkimo objektas – Zarasų rajono savivaldybės teritorijoje esančių kelių bortų paprastojo remonto darbai.</w:t>
      </w:r>
    </w:p>
    <w:p w14:paraId="07FA0C58" w14:textId="77777777" w:rsidR="00D35B6D" w:rsidRDefault="00D35B6D" w:rsidP="00D35B6D">
      <w:pPr>
        <w:pStyle w:val="Sraopastraipa"/>
        <w:numPr>
          <w:ilvl w:val="0"/>
          <w:numId w:val="13"/>
        </w:numPr>
        <w:tabs>
          <w:tab w:val="left" w:pos="1134"/>
          <w:tab w:val="left" w:pos="5610"/>
        </w:tabs>
        <w:spacing w:line="240" w:lineRule="auto"/>
        <w:ind w:left="0" w:firstLine="851"/>
        <w:rPr>
          <w:bCs/>
          <w:spacing w:val="-1"/>
          <w:szCs w:val="24"/>
          <w:lang w:eastAsia="ru-RU"/>
        </w:rPr>
      </w:pPr>
      <w:r w:rsidRPr="001B7D35">
        <w:rPr>
          <w:bCs/>
          <w:spacing w:val="-1"/>
          <w:szCs w:val="24"/>
          <w:lang w:eastAsia="ru-RU"/>
        </w:rPr>
        <w:t>Darbai atliekami vadovaujantis Lietuvos Respublikos įstatymais, teisės aktais ir darbų saugos reikalavimais. Statybos metu Rangovas privalo laikytis visų galiojančių įstatymų, taisyklių</w:t>
      </w:r>
      <w:r>
        <w:rPr>
          <w:bCs/>
          <w:spacing w:val="-1"/>
          <w:szCs w:val="24"/>
          <w:lang w:eastAsia="ru-RU"/>
        </w:rPr>
        <w:t>.</w:t>
      </w:r>
    </w:p>
    <w:p w14:paraId="1EB84EF5" w14:textId="77777777" w:rsidR="00D35B6D" w:rsidRPr="00545F48" w:rsidRDefault="00D35B6D" w:rsidP="00D35B6D">
      <w:pPr>
        <w:pStyle w:val="Sraopastraipa"/>
        <w:tabs>
          <w:tab w:val="left" w:pos="1134"/>
          <w:tab w:val="left" w:pos="5610"/>
        </w:tabs>
        <w:ind w:left="851"/>
        <w:rPr>
          <w:bCs/>
          <w:spacing w:val="-1"/>
          <w:szCs w:val="24"/>
          <w:lang w:eastAsia="ru-RU"/>
        </w:rPr>
      </w:pPr>
    </w:p>
    <w:p w14:paraId="1FB9CF51" w14:textId="77777777" w:rsidR="00D35B6D" w:rsidRDefault="00D35B6D" w:rsidP="00D35B6D">
      <w:pPr>
        <w:pStyle w:val="Sraopastraipa"/>
        <w:numPr>
          <w:ilvl w:val="0"/>
          <w:numId w:val="12"/>
        </w:numPr>
        <w:tabs>
          <w:tab w:val="left" w:pos="5610"/>
        </w:tabs>
        <w:spacing w:line="240" w:lineRule="auto"/>
        <w:jc w:val="center"/>
        <w:rPr>
          <w:b/>
          <w:spacing w:val="-1"/>
          <w:szCs w:val="24"/>
          <w:lang w:eastAsia="ru-RU"/>
        </w:rPr>
      </w:pPr>
      <w:r>
        <w:rPr>
          <w:b/>
          <w:spacing w:val="-1"/>
          <w:szCs w:val="24"/>
          <w:lang w:eastAsia="ru-RU"/>
        </w:rPr>
        <w:t>KELIŲ BORTŲ ĮRENGIMO TECHNOLOGIJA</w:t>
      </w:r>
    </w:p>
    <w:p w14:paraId="365326C0" w14:textId="77777777" w:rsidR="00D35B6D" w:rsidRDefault="00D35B6D" w:rsidP="00D35B6D">
      <w:pPr>
        <w:pStyle w:val="Sraopastraipa"/>
        <w:tabs>
          <w:tab w:val="left" w:pos="5610"/>
        </w:tabs>
        <w:ind w:left="1080"/>
        <w:rPr>
          <w:b/>
          <w:spacing w:val="-1"/>
          <w:szCs w:val="24"/>
          <w:lang w:eastAsia="ru-RU"/>
        </w:rPr>
      </w:pPr>
    </w:p>
    <w:p w14:paraId="2F0262CD" w14:textId="77777777" w:rsidR="00D35B6D" w:rsidRDefault="00D35B6D" w:rsidP="00D35B6D">
      <w:pPr>
        <w:pStyle w:val="Sraopastraipa"/>
        <w:numPr>
          <w:ilvl w:val="0"/>
          <w:numId w:val="13"/>
        </w:numPr>
        <w:tabs>
          <w:tab w:val="left" w:pos="1134"/>
        </w:tabs>
        <w:spacing w:line="240" w:lineRule="auto"/>
        <w:ind w:left="0" w:firstLine="851"/>
        <w:jc w:val="left"/>
        <w:rPr>
          <w:b/>
          <w:spacing w:val="-1"/>
          <w:szCs w:val="24"/>
          <w:lang w:eastAsia="ru-RU"/>
        </w:rPr>
      </w:pPr>
      <w:r>
        <w:rPr>
          <w:b/>
          <w:spacing w:val="-1"/>
          <w:szCs w:val="24"/>
          <w:lang w:eastAsia="ru-RU"/>
        </w:rPr>
        <w:t>Pagrindo konstrukcijos:</w:t>
      </w:r>
    </w:p>
    <w:p w14:paraId="09951E27" w14:textId="77777777" w:rsidR="00D35B6D" w:rsidRPr="001B7D35" w:rsidRDefault="00D35B6D" w:rsidP="00D35B6D">
      <w:pPr>
        <w:pStyle w:val="Sraopastraipa"/>
        <w:numPr>
          <w:ilvl w:val="1"/>
          <w:numId w:val="13"/>
        </w:numPr>
        <w:tabs>
          <w:tab w:val="left" w:pos="1134"/>
        </w:tabs>
        <w:spacing w:line="240" w:lineRule="auto"/>
        <w:ind w:left="0" w:firstLine="851"/>
        <w:jc w:val="left"/>
        <w:rPr>
          <w:bCs/>
          <w:spacing w:val="-1"/>
          <w:szCs w:val="24"/>
          <w:lang w:eastAsia="ru-RU"/>
        </w:rPr>
      </w:pPr>
      <w:r w:rsidRPr="001B7D35">
        <w:rPr>
          <w:bCs/>
          <w:spacing w:val="-1"/>
          <w:szCs w:val="24"/>
          <w:lang w:eastAsia="ru-RU"/>
        </w:rPr>
        <w:t>200 mm apsauginis šalčiui atsparus sluoksnis iš smėlio frakcija 0/5;</w:t>
      </w:r>
    </w:p>
    <w:p w14:paraId="38B2832D" w14:textId="77777777" w:rsidR="00D35B6D" w:rsidRPr="001B7D35" w:rsidRDefault="00D35B6D" w:rsidP="00D35B6D">
      <w:pPr>
        <w:pStyle w:val="Sraopastraipa"/>
        <w:numPr>
          <w:ilvl w:val="1"/>
          <w:numId w:val="13"/>
        </w:numPr>
        <w:tabs>
          <w:tab w:val="left" w:pos="1134"/>
        </w:tabs>
        <w:spacing w:line="240" w:lineRule="auto"/>
        <w:ind w:left="0" w:firstLine="851"/>
        <w:jc w:val="left"/>
        <w:rPr>
          <w:spacing w:val="-1"/>
          <w:szCs w:val="24"/>
          <w:lang w:eastAsia="ru-RU"/>
        </w:rPr>
      </w:pPr>
      <w:r w:rsidRPr="001B7D35">
        <w:rPr>
          <w:spacing w:val="-1"/>
          <w:szCs w:val="24"/>
          <w:lang w:eastAsia="ru-RU"/>
        </w:rPr>
        <w:t>150 mm storio iš skaldos frakcija 0/45</w:t>
      </w:r>
    </w:p>
    <w:p w14:paraId="335F3A5A" w14:textId="77777777" w:rsidR="00D35B6D" w:rsidRDefault="00D35B6D" w:rsidP="00D35B6D">
      <w:pPr>
        <w:pStyle w:val="Sraopastraipa"/>
        <w:tabs>
          <w:tab w:val="left" w:pos="1134"/>
        </w:tabs>
        <w:ind w:left="851"/>
        <w:rPr>
          <w:spacing w:val="-1"/>
          <w:szCs w:val="24"/>
          <w:lang w:eastAsia="ru-RU"/>
        </w:rPr>
      </w:pPr>
    </w:p>
    <w:p w14:paraId="674E62D6" w14:textId="77777777" w:rsidR="00D35B6D" w:rsidRDefault="00D35B6D" w:rsidP="00D35B6D">
      <w:pPr>
        <w:pStyle w:val="Sraopastraipa"/>
        <w:numPr>
          <w:ilvl w:val="0"/>
          <w:numId w:val="13"/>
        </w:numPr>
        <w:tabs>
          <w:tab w:val="left" w:pos="1134"/>
        </w:tabs>
        <w:spacing w:line="240" w:lineRule="auto"/>
        <w:ind w:left="0" w:firstLine="851"/>
        <w:jc w:val="left"/>
        <w:rPr>
          <w:b/>
          <w:spacing w:val="-1"/>
          <w:szCs w:val="24"/>
          <w:lang w:eastAsia="ru-RU"/>
        </w:rPr>
      </w:pPr>
      <w:r>
        <w:rPr>
          <w:b/>
          <w:spacing w:val="-1"/>
          <w:szCs w:val="24"/>
          <w:lang w:eastAsia="ru-RU"/>
        </w:rPr>
        <w:t>Betoniniai bortai:</w:t>
      </w:r>
    </w:p>
    <w:p w14:paraId="4532AB45" w14:textId="77777777" w:rsidR="00D35B6D" w:rsidRDefault="00D35B6D" w:rsidP="00D35B6D">
      <w:pPr>
        <w:pStyle w:val="Sraopastraipa"/>
        <w:numPr>
          <w:ilvl w:val="1"/>
          <w:numId w:val="13"/>
        </w:numPr>
        <w:tabs>
          <w:tab w:val="left" w:pos="1134"/>
        </w:tabs>
        <w:spacing w:line="240" w:lineRule="auto"/>
        <w:ind w:left="0" w:firstLine="851"/>
        <w:rPr>
          <w:bCs/>
          <w:spacing w:val="-1"/>
          <w:szCs w:val="24"/>
          <w:lang w:eastAsia="ru-RU"/>
        </w:rPr>
      </w:pPr>
      <w:r w:rsidRPr="001B7D35">
        <w:rPr>
          <w:bCs/>
          <w:spacing w:val="-1"/>
          <w:szCs w:val="24"/>
          <w:lang w:eastAsia="ru-RU"/>
        </w:rPr>
        <w:t>Bortai statomi ant betoninio</w:t>
      </w:r>
      <w:r>
        <w:rPr>
          <w:bCs/>
          <w:spacing w:val="-1"/>
          <w:szCs w:val="24"/>
          <w:lang w:eastAsia="ru-RU"/>
        </w:rPr>
        <w:t xml:space="preserve"> </w:t>
      </w:r>
      <w:r w:rsidRPr="0012241E">
        <w:rPr>
          <w:bCs/>
          <w:spacing w:val="-1"/>
          <w:szCs w:val="24"/>
          <w:lang w:eastAsia="ru-RU"/>
        </w:rPr>
        <w:t>C 20/25</w:t>
      </w:r>
      <w:r w:rsidRPr="001B7D35">
        <w:rPr>
          <w:bCs/>
          <w:spacing w:val="-1"/>
          <w:szCs w:val="24"/>
          <w:lang w:eastAsia="ru-RU"/>
        </w:rPr>
        <w:t xml:space="preserve"> pagrindo</w:t>
      </w:r>
      <w:r>
        <w:rPr>
          <w:bCs/>
          <w:spacing w:val="-1"/>
          <w:szCs w:val="24"/>
          <w:lang w:eastAsia="ru-RU"/>
        </w:rPr>
        <w:t xml:space="preserve"> (1 pav.)</w:t>
      </w:r>
      <w:r w:rsidRPr="001B7D35">
        <w:rPr>
          <w:bCs/>
          <w:spacing w:val="-1"/>
          <w:szCs w:val="24"/>
          <w:lang w:eastAsia="ru-RU"/>
        </w:rPr>
        <w:t>. Betono storis po gatvės kelio bortais turi būti ne mažiau 10 cm. Tarpai tarp bordiūrų paliekami 3-5 mm pločio ir neužpildomi. Gatvės bortų matmenys 100x30x15 cm. Bortai turi būti taisyklingi, lygūs. Bortai gaminami 1,0 m ilgio, tais atvejais kai reikiamas ilgis nesiekia 1,0 m, bortai pjaunami elektriniu pjūklu.</w:t>
      </w:r>
    </w:p>
    <w:p w14:paraId="43E155C0" w14:textId="77777777" w:rsidR="00D35B6D" w:rsidRDefault="00D35B6D" w:rsidP="00D35B6D">
      <w:pPr>
        <w:pStyle w:val="Sraopastraipa"/>
        <w:tabs>
          <w:tab w:val="left" w:pos="1134"/>
        </w:tabs>
        <w:ind w:left="851"/>
        <w:rPr>
          <w:bCs/>
          <w:spacing w:val="-1"/>
          <w:szCs w:val="24"/>
          <w:lang w:eastAsia="ru-RU"/>
        </w:rPr>
      </w:pPr>
    </w:p>
    <w:p w14:paraId="36A37EDE" w14:textId="77777777" w:rsidR="00D35B6D" w:rsidRDefault="00D35B6D" w:rsidP="00D35B6D">
      <w:pPr>
        <w:tabs>
          <w:tab w:val="left" w:pos="1134"/>
        </w:tabs>
        <w:jc w:val="center"/>
        <w:rPr>
          <w:bCs/>
          <w:spacing w:val="-1"/>
          <w:szCs w:val="24"/>
          <w:lang w:eastAsia="ru-RU"/>
        </w:rPr>
      </w:pPr>
      <w:r w:rsidRPr="000374C8">
        <w:rPr>
          <w:noProof/>
          <w:lang w:eastAsia="ru-RU"/>
        </w:rPr>
        <w:drawing>
          <wp:inline distT="0" distB="0" distL="0" distR="0" wp14:anchorId="683D6A51" wp14:editId="1724A34F">
            <wp:extent cx="3729162" cy="2564665"/>
            <wp:effectExtent l="0" t="0" r="5080" b="7620"/>
            <wp:docPr id="1748539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39624" name=""/>
                    <pic:cNvPicPr/>
                  </pic:nvPicPr>
                  <pic:blipFill>
                    <a:blip r:embed="rId18"/>
                    <a:stretch>
                      <a:fillRect/>
                    </a:stretch>
                  </pic:blipFill>
                  <pic:spPr>
                    <a:xfrm>
                      <a:off x="0" y="0"/>
                      <a:ext cx="3779598" cy="2599351"/>
                    </a:xfrm>
                    <a:prstGeom prst="rect">
                      <a:avLst/>
                    </a:prstGeom>
                  </pic:spPr>
                </pic:pic>
              </a:graphicData>
            </a:graphic>
          </wp:inline>
        </w:drawing>
      </w:r>
    </w:p>
    <w:p w14:paraId="3946D581" w14:textId="77777777" w:rsidR="00D35B6D" w:rsidRDefault="00D35B6D" w:rsidP="00D35B6D">
      <w:pPr>
        <w:tabs>
          <w:tab w:val="left" w:pos="1134"/>
        </w:tabs>
        <w:jc w:val="center"/>
        <w:rPr>
          <w:bCs/>
          <w:spacing w:val="-1"/>
          <w:sz w:val="20"/>
          <w:lang w:eastAsia="ru-RU"/>
        </w:rPr>
      </w:pPr>
      <w:r w:rsidRPr="000374C8">
        <w:rPr>
          <w:bCs/>
          <w:spacing w:val="-1"/>
          <w:sz w:val="20"/>
          <w:lang w:eastAsia="ru-RU"/>
        </w:rPr>
        <w:t>1 pav. Gatvės kelio borto įrengimas</w:t>
      </w:r>
    </w:p>
    <w:p w14:paraId="6D797AF2" w14:textId="77777777" w:rsidR="00D35B6D" w:rsidRPr="000374C8" w:rsidRDefault="00D35B6D" w:rsidP="00D35B6D">
      <w:pPr>
        <w:tabs>
          <w:tab w:val="left" w:pos="1134"/>
        </w:tabs>
        <w:jc w:val="center"/>
        <w:rPr>
          <w:bCs/>
          <w:spacing w:val="-1"/>
          <w:sz w:val="20"/>
          <w:lang w:eastAsia="ru-RU"/>
        </w:rPr>
      </w:pPr>
    </w:p>
    <w:p w14:paraId="686E81E2" w14:textId="77777777" w:rsidR="00D35B6D" w:rsidRDefault="00D35B6D" w:rsidP="00D35B6D">
      <w:pPr>
        <w:pStyle w:val="Sraopastraipa"/>
        <w:numPr>
          <w:ilvl w:val="1"/>
          <w:numId w:val="13"/>
        </w:numPr>
        <w:tabs>
          <w:tab w:val="left" w:pos="1134"/>
        </w:tabs>
        <w:spacing w:line="240" w:lineRule="auto"/>
        <w:ind w:left="0" w:firstLine="851"/>
        <w:rPr>
          <w:bCs/>
          <w:spacing w:val="-1"/>
          <w:szCs w:val="24"/>
          <w:lang w:eastAsia="ru-RU"/>
        </w:rPr>
      </w:pPr>
      <w:r w:rsidRPr="001B7D35">
        <w:rPr>
          <w:bCs/>
          <w:spacing w:val="-1"/>
          <w:szCs w:val="24"/>
          <w:lang w:eastAsia="ru-RU"/>
        </w:rPr>
        <w:lastRenderedPageBreak/>
        <w:t xml:space="preserve">Visi atliekami darbai turi atitikti Lietuvos Respublikos statybos įstatymo ir galiojančių norminių dokumentų reikalavimus. </w:t>
      </w:r>
    </w:p>
    <w:p w14:paraId="7279B18F" w14:textId="77777777" w:rsidR="00D35B6D" w:rsidRDefault="00D35B6D" w:rsidP="00D35B6D">
      <w:pPr>
        <w:pStyle w:val="Sraopastraipa"/>
        <w:numPr>
          <w:ilvl w:val="0"/>
          <w:numId w:val="13"/>
        </w:numPr>
        <w:tabs>
          <w:tab w:val="left" w:pos="1134"/>
        </w:tabs>
        <w:spacing w:line="240" w:lineRule="auto"/>
        <w:ind w:left="0" w:firstLine="851"/>
        <w:rPr>
          <w:bCs/>
          <w:spacing w:val="-1"/>
          <w:szCs w:val="24"/>
          <w:lang w:eastAsia="ru-RU"/>
        </w:rPr>
      </w:pPr>
      <w:r>
        <w:rPr>
          <w:bCs/>
          <w:spacing w:val="-1"/>
          <w:szCs w:val="24"/>
          <w:lang w:eastAsia="ru-RU"/>
        </w:rPr>
        <w:t>Visoms naudojamoms medžiagoms turi būti pateiktos atitikties deklaracijos.</w:t>
      </w:r>
    </w:p>
    <w:p w14:paraId="419DC1D2" w14:textId="77777777" w:rsidR="00D35B6D" w:rsidRPr="00545F48" w:rsidRDefault="00D35B6D" w:rsidP="00D35B6D">
      <w:pPr>
        <w:pStyle w:val="Sraopastraipa"/>
        <w:numPr>
          <w:ilvl w:val="0"/>
          <w:numId w:val="12"/>
        </w:numPr>
        <w:tabs>
          <w:tab w:val="left" w:pos="5610"/>
        </w:tabs>
        <w:spacing w:line="240" w:lineRule="auto"/>
        <w:jc w:val="center"/>
        <w:rPr>
          <w:b/>
          <w:spacing w:val="-1"/>
          <w:szCs w:val="24"/>
          <w:lang w:eastAsia="ru-RU"/>
        </w:rPr>
      </w:pPr>
      <w:r>
        <w:rPr>
          <w:b/>
          <w:spacing w:val="-1"/>
          <w:szCs w:val="24"/>
          <w:lang w:eastAsia="ru-RU"/>
        </w:rPr>
        <w:t>PRELIMINARUS DARBŲ KIEKIŲ ŽINIARAŠTIS</w:t>
      </w:r>
    </w:p>
    <w:p w14:paraId="5C216D54" w14:textId="77777777" w:rsidR="00D35B6D" w:rsidRDefault="00D35B6D" w:rsidP="00D35B6D">
      <w:pPr>
        <w:ind w:right="-178"/>
        <w:rPr>
          <w:bCs/>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6519"/>
        <w:gridCol w:w="850"/>
        <w:gridCol w:w="1559"/>
      </w:tblGrid>
      <w:tr w:rsidR="00D35B6D" w:rsidRPr="00042057" w14:paraId="55C3CCCD" w14:textId="77777777" w:rsidTr="00685E53">
        <w:trPr>
          <w:cantSplit/>
          <w:trHeight w:val="549"/>
          <w:tblHeader/>
        </w:trPr>
        <w:tc>
          <w:tcPr>
            <w:tcW w:w="706" w:type="dxa"/>
            <w:tcBorders>
              <w:top w:val="single" w:sz="4" w:space="0" w:color="auto"/>
              <w:left w:val="single" w:sz="4" w:space="0" w:color="auto"/>
              <w:bottom w:val="single" w:sz="4" w:space="0" w:color="auto"/>
              <w:right w:val="single" w:sz="4" w:space="0" w:color="auto"/>
            </w:tcBorders>
          </w:tcPr>
          <w:p w14:paraId="096C19C5" w14:textId="77777777" w:rsidR="00D35B6D" w:rsidRPr="00701381" w:rsidRDefault="00D35B6D" w:rsidP="00685E53">
            <w:pPr>
              <w:ind w:hanging="37"/>
              <w:jc w:val="center"/>
              <w:rPr>
                <w:b/>
                <w:bCs/>
                <w:szCs w:val="24"/>
              </w:rPr>
            </w:pPr>
            <w:r w:rsidRPr="00701381">
              <w:rPr>
                <w:b/>
                <w:bCs/>
                <w:szCs w:val="24"/>
              </w:rPr>
              <w:t>Eil. Nr.</w:t>
            </w:r>
          </w:p>
        </w:tc>
        <w:tc>
          <w:tcPr>
            <w:tcW w:w="6519" w:type="dxa"/>
            <w:tcBorders>
              <w:top w:val="single" w:sz="4" w:space="0" w:color="auto"/>
              <w:left w:val="single" w:sz="4" w:space="0" w:color="auto"/>
              <w:bottom w:val="single" w:sz="4" w:space="0" w:color="auto"/>
              <w:right w:val="single" w:sz="4" w:space="0" w:color="auto"/>
            </w:tcBorders>
          </w:tcPr>
          <w:p w14:paraId="13253D69" w14:textId="77777777" w:rsidR="00D35B6D" w:rsidRPr="00701381" w:rsidRDefault="00D35B6D" w:rsidP="00685E53">
            <w:pPr>
              <w:ind w:hanging="37"/>
              <w:jc w:val="center"/>
              <w:rPr>
                <w:b/>
                <w:bCs/>
                <w:szCs w:val="24"/>
              </w:rPr>
            </w:pPr>
            <w:r w:rsidRPr="00701381">
              <w:rPr>
                <w:b/>
                <w:bCs/>
                <w:szCs w:val="24"/>
              </w:rPr>
              <w:t>Darbų pavadinimas</w:t>
            </w:r>
          </w:p>
        </w:tc>
        <w:tc>
          <w:tcPr>
            <w:tcW w:w="850" w:type="dxa"/>
            <w:tcBorders>
              <w:top w:val="single" w:sz="4" w:space="0" w:color="auto"/>
              <w:left w:val="single" w:sz="4" w:space="0" w:color="auto"/>
              <w:bottom w:val="single" w:sz="4" w:space="0" w:color="auto"/>
              <w:right w:val="single" w:sz="4" w:space="0" w:color="auto"/>
            </w:tcBorders>
          </w:tcPr>
          <w:p w14:paraId="16B1AA62" w14:textId="77777777" w:rsidR="00D35B6D" w:rsidRPr="00042057" w:rsidRDefault="00D35B6D" w:rsidP="00685E53">
            <w:pPr>
              <w:ind w:hanging="37"/>
              <w:jc w:val="center"/>
              <w:rPr>
                <w:szCs w:val="24"/>
              </w:rPr>
            </w:pPr>
            <w:r w:rsidRPr="00042057">
              <w:rPr>
                <w:szCs w:val="24"/>
              </w:rPr>
              <w:t>Mato vnt.</w:t>
            </w:r>
          </w:p>
        </w:tc>
        <w:tc>
          <w:tcPr>
            <w:tcW w:w="1559" w:type="dxa"/>
            <w:tcBorders>
              <w:top w:val="single" w:sz="4" w:space="0" w:color="auto"/>
              <w:left w:val="single" w:sz="4" w:space="0" w:color="auto"/>
              <w:bottom w:val="single" w:sz="4" w:space="0" w:color="auto"/>
              <w:right w:val="single" w:sz="4" w:space="0" w:color="auto"/>
            </w:tcBorders>
          </w:tcPr>
          <w:p w14:paraId="38E21EC9" w14:textId="77777777" w:rsidR="00D35B6D" w:rsidRPr="00042057" w:rsidRDefault="00D35B6D" w:rsidP="00685E53">
            <w:pPr>
              <w:ind w:hanging="37"/>
              <w:jc w:val="center"/>
              <w:rPr>
                <w:szCs w:val="24"/>
              </w:rPr>
            </w:pPr>
            <w:r>
              <w:rPr>
                <w:szCs w:val="24"/>
              </w:rPr>
              <w:t>Kiekis (orientacinis)</w:t>
            </w:r>
          </w:p>
        </w:tc>
      </w:tr>
      <w:tr w:rsidR="00D35B6D" w:rsidRPr="00042057" w14:paraId="489DDA60" w14:textId="77777777" w:rsidTr="00685E53">
        <w:trPr>
          <w:cantSplit/>
        </w:trPr>
        <w:tc>
          <w:tcPr>
            <w:tcW w:w="706" w:type="dxa"/>
          </w:tcPr>
          <w:p w14:paraId="5394AEC3" w14:textId="77777777" w:rsidR="00D35B6D" w:rsidRPr="00701381" w:rsidRDefault="00D35B6D" w:rsidP="00685E53">
            <w:pPr>
              <w:ind w:hanging="37"/>
              <w:jc w:val="center"/>
              <w:rPr>
                <w:b/>
                <w:bCs/>
                <w:szCs w:val="24"/>
              </w:rPr>
            </w:pPr>
            <w:r w:rsidRPr="00067824">
              <w:rPr>
                <w:bCs/>
                <w:spacing w:val="-1"/>
                <w:szCs w:val="24"/>
                <w:lang w:eastAsia="ru-RU"/>
              </w:rPr>
              <w:t>1.</w:t>
            </w:r>
          </w:p>
        </w:tc>
        <w:tc>
          <w:tcPr>
            <w:tcW w:w="6519" w:type="dxa"/>
          </w:tcPr>
          <w:p w14:paraId="0A0143F6" w14:textId="77777777" w:rsidR="00D35B6D" w:rsidRPr="00E86557" w:rsidRDefault="00D35B6D" w:rsidP="00685E53">
            <w:pPr>
              <w:ind w:hanging="37"/>
              <w:rPr>
                <w:b/>
                <w:bCs/>
                <w:szCs w:val="24"/>
              </w:rPr>
            </w:pPr>
            <w:r w:rsidRPr="00E86557">
              <w:rPr>
                <w:bCs/>
                <w:spacing w:val="-1"/>
                <w:szCs w:val="24"/>
                <w:lang w:eastAsia="ru-RU"/>
              </w:rPr>
              <w:t xml:space="preserve">Kelio bortų remontas keičiant  naujais (išardyti senus kelio bortus ir vietoje jų įrengti naujus kelio bortus 1000x300x150 mm ant betoninio </w:t>
            </w:r>
            <w:r w:rsidRPr="0012241E">
              <w:rPr>
                <w:bCs/>
                <w:spacing w:val="-1"/>
                <w:szCs w:val="24"/>
                <w:lang w:eastAsia="ru-RU"/>
              </w:rPr>
              <w:t>C 20/25</w:t>
            </w:r>
            <w:r>
              <w:rPr>
                <w:bCs/>
                <w:spacing w:val="-1"/>
                <w:szCs w:val="24"/>
                <w:lang w:eastAsia="ru-RU"/>
              </w:rPr>
              <w:t xml:space="preserve"> </w:t>
            </w:r>
            <w:r w:rsidRPr="00E86557">
              <w:rPr>
                <w:bCs/>
                <w:spacing w:val="-1"/>
                <w:szCs w:val="24"/>
                <w:lang w:eastAsia="ru-RU"/>
              </w:rPr>
              <w:t>pagrindo) Senų kelio bortų išvežimas ir utilizavimas</w:t>
            </w:r>
          </w:p>
        </w:tc>
        <w:tc>
          <w:tcPr>
            <w:tcW w:w="850" w:type="dxa"/>
          </w:tcPr>
          <w:p w14:paraId="6D98F507" w14:textId="77777777" w:rsidR="00D35B6D" w:rsidRPr="00E86557" w:rsidRDefault="00D35B6D" w:rsidP="00685E53">
            <w:pPr>
              <w:widowControl w:val="0"/>
              <w:tabs>
                <w:tab w:val="center" w:pos="4153"/>
                <w:tab w:val="right" w:pos="8306"/>
              </w:tabs>
              <w:spacing w:after="20"/>
              <w:ind w:hanging="37"/>
              <w:jc w:val="center"/>
              <w:rPr>
                <w:szCs w:val="24"/>
              </w:rPr>
            </w:pPr>
            <w:r w:rsidRPr="00E86557">
              <w:rPr>
                <w:spacing w:val="-1"/>
                <w:szCs w:val="24"/>
                <w:lang w:eastAsia="ru-RU"/>
              </w:rPr>
              <w:t>m</w:t>
            </w:r>
          </w:p>
        </w:tc>
        <w:tc>
          <w:tcPr>
            <w:tcW w:w="1559" w:type="dxa"/>
          </w:tcPr>
          <w:p w14:paraId="1FFD0462" w14:textId="77777777" w:rsidR="00D35B6D" w:rsidRPr="00E86557" w:rsidRDefault="00D35B6D" w:rsidP="00685E53">
            <w:pPr>
              <w:widowControl w:val="0"/>
              <w:tabs>
                <w:tab w:val="center" w:pos="4153"/>
                <w:tab w:val="right" w:pos="8306"/>
              </w:tabs>
              <w:spacing w:after="20"/>
              <w:ind w:hanging="37"/>
              <w:jc w:val="center"/>
              <w:rPr>
                <w:szCs w:val="24"/>
              </w:rPr>
            </w:pPr>
            <w:r>
              <w:rPr>
                <w:szCs w:val="24"/>
              </w:rPr>
              <w:t>900</w:t>
            </w:r>
          </w:p>
        </w:tc>
      </w:tr>
      <w:tr w:rsidR="00D35B6D" w:rsidRPr="00042057" w14:paraId="24E0AC4C" w14:textId="77777777" w:rsidTr="00685E53">
        <w:trPr>
          <w:cantSplit/>
        </w:trPr>
        <w:tc>
          <w:tcPr>
            <w:tcW w:w="706" w:type="dxa"/>
          </w:tcPr>
          <w:p w14:paraId="6ACF663F" w14:textId="77777777" w:rsidR="00D35B6D" w:rsidRPr="00701381" w:rsidRDefault="00D35B6D" w:rsidP="00685E53">
            <w:pPr>
              <w:ind w:hanging="37"/>
              <w:jc w:val="center"/>
              <w:rPr>
                <w:b/>
                <w:bCs/>
                <w:szCs w:val="24"/>
              </w:rPr>
            </w:pPr>
            <w:r w:rsidRPr="00067824">
              <w:rPr>
                <w:bCs/>
                <w:spacing w:val="-1"/>
                <w:szCs w:val="24"/>
                <w:lang w:eastAsia="ru-RU"/>
              </w:rPr>
              <w:t>2.</w:t>
            </w:r>
          </w:p>
        </w:tc>
        <w:tc>
          <w:tcPr>
            <w:tcW w:w="6519" w:type="dxa"/>
          </w:tcPr>
          <w:p w14:paraId="319262C4" w14:textId="77777777" w:rsidR="00D35B6D" w:rsidRPr="00A24A0D" w:rsidRDefault="00D35B6D" w:rsidP="00685E53">
            <w:pPr>
              <w:ind w:hanging="37"/>
              <w:rPr>
                <w:b/>
                <w:bCs/>
                <w:szCs w:val="24"/>
              </w:rPr>
            </w:pPr>
            <w:r w:rsidRPr="00A24A0D">
              <w:rPr>
                <w:spacing w:val="-1"/>
                <w:szCs w:val="24"/>
                <w:lang w:eastAsia="ru-RU"/>
              </w:rPr>
              <w:t>Pagrindo po įrengiamais bortais įrengimas (150 mm storio iš skaldos frakcija 0/45, šalčiui atsparaus sluoksnio įrengimas 200 mm  storio iš  smėlio frakcija 0/5)</w:t>
            </w:r>
          </w:p>
        </w:tc>
        <w:tc>
          <w:tcPr>
            <w:tcW w:w="850" w:type="dxa"/>
          </w:tcPr>
          <w:p w14:paraId="57E3D7FC" w14:textId="77777777" w:rsidR="00D35B6D" w:rsidRPr="00A24A0D" w:rsidRDefault="00D35B6D" w:rsidP="00685E53">
            <w:pPr>
              <w:ind w:hanging="37"/>
              <w:jc w:val="center"/>
              <w:rPr>
                <w:szCs w:val="24"/>
                <w:vertAlign w:val="superscript"/>
              </w:rPr>
            </w:pPr>
            <w:r w:rsidRPr="00A24A0D">
              <w:rPr>
                <w:spacing w:val="-1"/>
                <w:szCs w:val="24"/>
                <w:lang w:eastAsia="ru-RU"/>
              </w:rPr>
              <w:t>m</w:t>
            </w:r>
          </w:p>
        </w:tc>
        <w:tc>
          <w:tcPr>
            <w:tcW w:w="1559" w:type="dxa"/>
          </w:tcPr>
          <w:p w14:paraId="5AE1D622" w14:textId="77777777" w:rsidR="00D35B6D" w:rsidRPr="00A24A0D" w:rsidRDefault="00D35B6D" w:rsidP="00685E53">
            <w:pPr>
              <w:widowControl w:val="0"/>
              <w:tabs>
                <w:tab w:val="center" w:pos="4153"/>
                <w:tab w:val="right" w:pos="8306"/>
              </w:tabs>
              <w:spacing w:after="20"/>
              <w:ind w:hanging="37"/>
              <w:jc w:val="center"/>
              <w:rPr>
                <w:szCs w:val="24"/>
              </w:rPr>
            </w:pPr>
            <w:r>
              <w:rPr>
                <w:szCs w:val="24"/>
              </w:rPr>
              <w:t>900</w:t>
            </w:r>
          </w:p>
        </w:tc>
      </w:tr>
      <w:tr w:rsidR="00D35B6D" w:rsidRPr="00042057" w14:paraId="004B7750" w14:textId="77777777" w:rsidTr="00685E53">
        <w:trPr>
          <w:cantSplit/>
        </w:trPr>
        <w:tc>
          <w:tcPr>
            <w:tcW w:w="706" w:type="dxa"/>
          </w:tcPr>
          <w:p w14:paraId="5A3EA032" w14:textId="77777777" w:rsidR="00D35B6D" w:rsidRPr="00701381" w:rsidRDefault="00D35B6D" w:rsidP="00685E53">
            <w:pPr>
              <w:ind w:hanging="37"/>
              <w:jc w:val="center"/>
              <w:rPr>
                <w:b/>
                <w:bCs/>
                <w:szCs w:val="24"/>
              </w:rPr>
            </w:pPr>
            <w:r w:rsidRPr="00067824">
              <w:rPr>
                <w:bCs/>
                <w:spacing w:val="-1"/>
                <w:szCs w:val="24"/>
                <w:lang w:eastAsia="ru-RU"/>
              </w:rPr>
              <w:t>3.</w:t>
            </w:r>
          </w:p>
        </w:tc>
        <w:tc>
          <w:tcPr>
            <w:tcW w:w="6519" w:type="dxa"/>
          </w:tcPr>
          <w:p w14:paraId="2F948E09" w14:textId="77777777" w:rsidR="00D35B6D" w:rsidRPr="00A24A0D" w:rsidRDefault="00D35B6D" w:rsidP="00685E53">
            <w:pPr>
              <w:ind w:firstLine="31"/>
              <w:rPr>
                <w:b/>
                <w:bCs/>
                <w:szCs w:val="24"/>
              </w:rPr>
            </w:pPr>
            <w:r w:rsidRPr="00A24A0D">
              <w:rPr>
                <w:bCs/>
                <w:spacing w:val="-1"/>
                <w:szCs w:val="24"/>
                <w:lang w:eastAsia="ru-RU"/>
              </w:rPr>
              <w:t xml:space="preserve">Laikino šaligatvių paviršių atstatymas iš skaldos </w:t>
            </w:r>
            <w:r w:rsidRPr="00A24A0D">
              <w:rPr>
                <w:spacing w:val="-1"/>
                <w:szCs w:val="24"/>
                <w:lang w:eastAsia="ru-RU"/>
              </w:rPr>
              <w:t>frakcija 0/</w:t>
            </w:r>
            <w:r>
              <w:rPr>
                <w:spacing w:val="-1"/>
                <w:szCs w:val="24"/>
                <w:lang w:eastAsia="ru-RU"/>
              </w:rPr>
              <w:t>32</w:t>
            </w:r>
          </w:p>
        </w:tc>
        <w:tc>
          <w:tcPr>
            <w:tcW w:w="850" w:type="dxa"/>
          </w:tcPr>
          <w:p w14:paraId="7119AA03" w14:textId="77777777" w:rsidR="00D35B6D" w:rsidRPr="00A24A0D" w:rsidRDefault="00D35B6D" w:rsidP="00685E53">
            <w:pPr>
              <w:ind w:hanging="37"/>
              <w:jc w:val="center"/>
              <w:rPr>
                <w:szCs w:val="24"/>
                <w:vertAlign w:val="superscript"/>
              </w:rPr>
            </w:pPr>
            <w:r w:rsidRPr="00A24A0D">
              <w:rPr>
                <w:spacing w:val="-1"/>
                <w:szCs w:val="24"/>
                <w:lang w:eastAsia="ru-RU"/>
              </w:rPr>
              <w:t>kv. m</w:t>
            </w:r>
          </w:p>
        </w:tc>
        <w:tc>
          <w:tcPr>
            <w:tcW w:w="1559" w:type="dxa"/>
          </w:tcPr>
          <w:p w14:paraId="009C1E85" w14:textId="77777777" w:rsidR="00D35B6D" w:rsidRPr="00A24A0D" w:rsidRDefault="00D35B6D" w:rsidP="00685E53">
            <w:pPr>
              <w:widowControl w:val="0"/>
              <w:tabs>
                <w:tab w:val="center" w:pos="4153"/>
                <w:tab w:val="right" w:pos="8306"/>
              </w:tabs>
              <w:spacing w:after="20"/>
              <w:ind w:hanging="37"/>
              <w:jc w:val="center"/>
              <w:rPr>
                <w:szCs w:val="24"/>
              </w:rPr>
            </w:pPr>
            <w:r>
              <w:rPr>
                <w:szCs w:val="24"/>
              </w:rPr>
              <w:t>630</w:t>
            </w:r>
          </w:p>
        </w:tc>
      </w:tr>
    </w:tbl>
    <w:p w14:paraId="6A2CE4DE" w14:textId="77777777" w:rsidR="00D35B6D" w:rsidRDefault="00D35B6D" w:rsidP="00D35B6D">
      <w:pPr>
        <w:ind w:right="-178"/>
        <w:rPr>
          <w:bCs/>
          <w:color w:val="000000"/>
          <w:szCs w:val="24"/>
        </w:rPr>
      </w:pPr>
    </w:p>
    <w:p w14:paraId="575515D0" w14:textId="77777777" w:rsidR="00D35B6D" w:rsidRDefault="00D35B6D" w:rsidP="00D35B6D">
      <w:pPr>
        <w:pStyle w:val="Sraopastraipa"/>
        <w:numPr>
          <w:ilvl w:val="0"/>
          <w:numId w:val="13"/>
        </w:numPr>
        <w:tabs>
          <w:tab w:val="left" w:pos="1134"/>
        </w:tabs>
        <w:spacing w:line="240" w:lineRule="auto"/>
        <w:ind w:left="0" w:firstLine="851"/>
        <w:rPr>
          <w:szCs w:val="24"/>
        </w:rPr>
      </w:pPr>
      <w:r>
        <w:rPr>
          <w:szCs w:val="24"/>
        </w:rPr>
        <w:t>Konkretūs darbų kiekiai gali skirtis nuo preliminarių darbų kiekių 30 procentų. Kainose turi būti įvertinti visi reikiami įrengimai bei mechanizmai darbams atlikti, montavimas, personalo darbas, medžiagos, montažinės-tvirtinimo medžiagos, priežiūra, bandymai (jeigu tokie reikalingi), netiesioginės išlaidos, mokami mokesčiai, pelnas kartu su galimai numatoma rizika, prievolės ir įsipareigojimai apibrėžti rangos darbų  sutartyje ar atsirandantys ją vykdant.</w:t>
      </w:r>
    </w:p>
    <w:p w14:paraId="7632B5FC" w14:textId="77777777" w:rsidR="00D35B6D" w:rsidRDefault="00D35B6D" w:rsidP="00D35B6D">
      <w:pPr>
        <w:pStyle w:val="Sraopastraipa"/>
        <w:numPr>
          <w:ilvl w:val="0"/>
          <w:numId w:val="13"/>
        </w:numPr>
        <w:tabs>
          <w:tab w:val="left" w:pos="1276"/>
        </w:tabs>
        <w:spacing w:line="240" w:lineRule="auto"/>
        <w:ind w:left="0" w:firstLine="851"/>
        <w:rPr>
          <w:szCs w:val="24"/>
        </w:rPr>
      </w:pPr>
      <w:r>
        <w:rPr>
          <w:szCs w:val="24"/>
        </w:rPr>
        <w:t xml:space="preserve">Prieš atliekant kelių bortų paprastojo remonto darbus Rangovas kartu su Užsakovo atstovu apžiūri nurodytą objektą, parengia pasiūlyme pateiktų įkainių pagrindu sąmatą. </w:t>
      </w:r>
    </w:p>
    <w:p w14:paraId="127C7431" w14:textId="77777777" w:rsidR="00D35B6D" w:rsidRDefault="00D35B6D" w:rsidP="00D35B6D">
      <w:pPr>
        <w:pStyle w:val="Sraopastraipa"/>
        <w:numPr>
          <w:ilvl w:val="0"/>
          <w:numId w:val="13"/>
        </w:numPr>
        <w:tabs>
          <w:tab w:val="left" w:pos="1276"/>
        </w:tabs>
        <w:spacing w:line="240" w:lineRule="auto"/>
        <w:ind w:left="0" w:firstLine="851"/>
        <w:rPr>
          <w:szCs w:val="24"/>
        </w:rPr>
      </w:pPr>
      <w:r>
        <w:rPr>
          <w:szCs w:val="24"/>
        </w:rPr>
        <w:t xml:space="preserve">Sutartyje bus nustatyti fiksuoti darbų  įkainiai, nurodyti tiekėjo (rangovo) pasiūlyme. Už atliktus darbus bus apmokama faktiškai atliktų darbų apimtis dauginant iš tiekėjo (rangovo) pasiūlyme nurodytų įkainių. Sutarties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19" w:history="1">
        <w:r w:rsidRPr="0082549A">
          <w:rPr>
            <w:rStyle w:val="Hipersaitas"/>
            <w:szCs w:val="24"/>
          </w:rPr>
          <w:t>https://www.spsc.lt/</w:t>
        </w:r>
      </w:hyperlink>
      <w:r w:rsidRPr="0082549A">
        <w:rPr>
          <w:szCs w:val="24"/>
        </w:rPr>
        <w:t xml:space="preserve">. </w:t>
      </w:r>
    </w:p>
    <w:p w14:paraId="4B824827" w14:textId="77777777" w:rsidR="00D35B6D" w:rsidRDefault="00D35B6D" w:rsidP="00D35B6D">
      <w:pPr>
        <w:pStyle w:val="Sraopastraipa"/>
        <w:numPr>
          <w:ilvl w:val="0"/>
          <w:numId w:val="13"/>
        </w:numPr>
        <w:tabs>
          <w:tab w:val="left" w:pos="1276"/>
        </w:tabs>
        <w:spacing w:line="240" w:lineRule="auto"/>
        <w:ind w:left="0" w:firstLine="851"/>
        <w:rPr>
          <w:szCs w:val="24"/>
        </w:rPr>
      </w:pPr>
      <w:r>
        <w:rPr>
          <w:szCs w:val="24"/>
        </w:rPr>
        <w:t xml:space="preserve">Pirkimas vykdomas vadovaujantis Aplinkos apsaugos </w:t>
      </w:r>
      <w:r w:rsidRPr="003B1AA0">
        <w:rPr>
          <w:rFonts w:eastAsia="Calibri"/>
          <w:szCs w:val="24"/>
        </w:rPr>
        <w:t>kriterijų taikymo, vykdant žaliuosius pirkimus, tvarkos aprašu</w:t>
      </w:r>
      <w:r>
        <w:rPr>
          <w:szCs w:val="24"/>
        </w:rPr>
        <w:t xml:space="preserve">, patvirtinto Lietuvos Respublikos aplinkos </w:t>
      </w:r>
      <w:r w:rsidRPr="003B1AA0">
        <w:rPr>
          <w:rFonts w:eastAsia="Calibri"/>
          <w:szCs w:val="24"/>
        </w:rPr>
        <w:t>ministro 2011 m. birželio 28 d. įsakymu Nr. D1-508</w:t>
      </w:r>
      <w:r>
        <w:rPr>
          <w:rFonts w:eastAsia="Calibri"/>
          <w:szCs w:val="24"/>
        </w:rPr>
        <w:t xml:space="preserve"> „Dėl </w:t>
      </w:r>
      <w:r>
        <w:rPr>
          <w:szCs w:val="24"/>
        </w:rPr>
        <w:t xml:space="preserve">Aplinkos apsaugos </w:t>
      </w:r>
      <w:r w:rsidRPr="003B1AA0">
        <w:rPr>
          <w:rFonts w:eastAsia="Calibri"/>
          <w:szCs w:val="24"/>
        </w:rPr>
        <w:t>kriterijų taikymo, vykdant žaliuosius pirkimus, tvarkos apraš</w:t>
      </w:r>
      <w:r>
        <w:rPr>
          <w:rFonts w:eastAsia="Calibri"/>
          <w:szCs w:val="24"/>
        </w:rPr>
        <w:t xml:space="preserve">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2026 m. gruodžio 29 d. įsakymu Nr. D1-637 „Dėl statybinių atliekų tvarkymo taisyklių patvirtinimo“. </w:t>
      </w:r>
    </w:p>
    <w:p w14:paraId="6C2D4FAC" w14:textId="77777777" w:rsidR="00D35B6D" w:rsidRDefault="00D35B6D" w:rsidP="00D35B6D">
      <w:pPr>
        <w:ind w:firstLine="0"/>
        <w:jc w:val="center"/>
        <w:rPr>
          <w:bCs/>
          <w:color w:val="000000"/>
          <w:szCs w:val="24"/>
        </w:rPr>
      </w:pPr>
    </w:p>
    <w:p w14:paraId="6D050637" w14:textId="741BDE55" w:rsidR="00AD6063" w:rsidRDefault="00CC15D7" w:rsidP="00D35B6D">
      <w:pPr>
        <w:ind w:firstLine="0"/>
        <w:jc w:val="center"/>
        <w:rPr>
          <w:rFonts w:cstheme="minorHAnsi"/>
        </w:rPr>
      </w:pPr>
      <w:r w:rsidRPr="00703968">
        <w:rPr>
          <w:rFonts w:cstheme="minorHAnsi"/>
        </w:rPr>
        <w:t>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6BAA70EF" w14:textId="08724EBE" w:rsidR="00582967" w:rsidRDefault="006E50CA" w:rsidP="00582967">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582967">
        <w:rPr>
          <w:b/>
          <w:bCs/>
          <w:sz w:val="24"/>
          <w:szCs w:val="24"/>
        </w:rPr>
        <w:t xml:space="preserve">ZARASŲ RAJONO </w:t>
      </w:r>
      <w:r w:rsidR="00582967" w:rsidRPr="00582967">
        <w:rPr>
          <w:b/>
          <w:bCs/>
          <w:sz w:val="24"/>
          <w:szCs w:val="24"/>
        </w:rPr>
        <w:t xml:space="preserve">SAVIVALDYBĖS TERITORIJOJE ESANČIŲ </w:t>
      </w:r>
      <w:r w:rsidR="00D35B6D">
        <w:rPr>
          <w:b/>
          <w:bCs/>
          <w:sz w:val="24"/>
          <w:szCs w:val="24"/>
        </w:rPr>
        <w:t>KELIŲ BORTŲ PAPRASTOJO</w:t>
      </w:r>
      <w:r w:rsidR="00582967" w:rsidRPr="00582967">
        <w:rPr>
          <w:b/>
          <w:bCs/>
          <w:sz w:val="24"/>
          <w:szCs w:val="24"/>
        </w:rPr>
        <w:t xml:space="preserve"> </w:t>
      </w:r>
    </w:p>
    <w:p w14:paraId="0F8AC3F6" w14:textId="24437457" w:rsidR="003B1865" w:rsidRPr="00AD6063" w:rsidRDefault="00582967" w:rsidP="00582967">
      <w:pPr>
        <w:jc w:val="center"/>
        <w:rPr>
          <w:rFonts w:cstheme="minorHAnsi"/>
          <w:b/>
          <w:bCs/>
          <w:sz w:val="24"/>
          <w:szCs w:val="24"/>
        </w:rPr>
      </w:pPr>
      <w:r w:rsidRPr="00582967">
        <w:rPr>
          <w:b/>
          <w:bCs/>
          <w:sz w:val="24"/>
          <w:szCs w:val="24"/>
        </w:rPr>
        <w:t xml:space="preserve"> REMONTO </w:t>
      </w:r>
      <w:r w:rsidR="00AD6063" w:rsidRPr="00582967">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959"/>
        <w:gridCol w:w="1134"/>
        <w:gridCol w:w="1134"/>
        <w:gridCol w:w="1701"/>
      </w:tblGrid>
      <w:tr w:rsidR="00D35B6D" w:rsidRPr="00042057" w14:paraId="00FF2225" w14:textId="77777777" w:rsidTr="00D35B6D">
        <w:trPr>
          <w:cantSplit/>
          <w:trHeight w:val="1295"/>
          <w:tblHeader/>
          <w:jc w:val="center"/>
        </w:trPr>
        <w:tc>
          <w:tcPr>
            <w:tcW w:w="706" w:type="dxa"/>
            <w:tcBorders>
              <w:top w:val="single" w:sz="4" w:space="0" w:color="auto"/>
              <w:left w:val="single" w:sz="4" w:space="0" w:color="auto"/>
              <w:bottom w:val="single" w:sz="4" w:space="0" w:color="auto"/>
              <w:right w:val="single" w:sz="4" w:space="0" w:color="auto"/>
            </w:tcBorders>
          </w:tcPr>
          <w:p w14:paraId="240E2320" w14:textId="77777777" w:rsidR="00D35B6D" w:rsidRPr="00701381" w:rsidRDefault="00D35B6D" w:rsidP="00685E53">
            <w:pPr>
              <w:ind w:hanging="37"/>
              <w:jc w:val="center"/>
              <w:rPr>
                <w:b/>
                <w:bCs/>
                <w:szCs w:val="24"/>
              </w:rPr>
            </w:pPr>
            <w:r w:rsidRPr="00701381">
              <w:rPr>
                <w:b/>
                <w:bCs/>
                <w:szCs w:val="24"/>
              </w:rPr>
              <w:t>Eil. Nr.</w:t>
            </w:r>
          </w:p>
        </w:tc>
        <w:tc>
          <w:tcPr>
            <w:tcW w:w="4959" w:type="dxa"/>
            <w:tcBorders>
              <w:top w:val="single" w:sz="4" w:space="0" w:color="auto"/>
              <w:left w:val="single" w:sz="4" w:space="0" w:color="auto"/>
              <w:bottom w:val="single" w:sz="4" w:space="0" w:color="auto"/>
              <w:right w:val="single" w:sz="4" w:space="0" w:color="auto"/>
            </w:tcBorders>
          </w:tcPr>
          <w:p w14:paraId="4D66507A" w14:textId="77777777" w:rsidR="00D35B6D" w:rsidRPr="00701381" w:rsidRDefault="00D35B6D" w:rsidP="00685E53">
            <w:pPr>
              <w:ind w:hanging="37"/>
              <w:jc w:val="center"/>
              <w:rPr>
                <w:b/>
                <w:bCs/>
                <w:szCs w:val="24"/>
              </w:rPr>
            </w:pPr>
            <w:r w:rsidRPr="00701381">
              <w:rPr>
                <w:b/>
                <w:bCs/>
                <w:szCs w:val="24"/>
              </w:rPr>
              <w:t>Darbų pavadinimas</w:t>
            </w:r>
          </w:p>
        </w:tc>
        <w:tc>
          <w:tcPr>
            <w:tcW w:w="1134" w:type="dxa"/>
            <w:tcBorders>
              <w:top w:val="single" w:sz="4" w:space="0" w:color="auto"/>
              <w:left w:val="single" w:sz="4" w:space="0" w:color="auto"/>
              <w:bottom w:val="single" w:sz="4" w:space="0" w:color="auto"/>
              <w:right w:val="single" w:sz="4" w:space="0" w:color="auto"/>
            </w:tcBorders>
          </w:tcPr>
          <w:p w14:paraId="692A2798" w14:textId="77777777" w:rsidR="00D35B6D" w:rsidRPr="00042057" w:rsidRDefault="00D35B6D" w:rsidP="00685E53">
            <w:pPr>
              <w:ind w:hanging="37"/>
              <w:jc w:val="center"/>
              <w:rPr>
                <w:szCs w:val="24"/>
              </w:rPr>
            </w:pPr>
            <w:r w:rsidRPr="00042057">
              <w:rPr>
                <w:szCs w:val="24"/>
              </w:rPr>
              <w:t>Mato vnt.</w:t>
            </w:r>
          </w:p>
        </w:tc>
        <w:tc>
          <w:tcPr>
            <w:tcW w:w="1134" w:type="dxa"/>
            <w:tcBorders>
              <w:top w:val="single" w:sz="4" w:space="0" w:color="auto"/>
              <w:left w:val="single" w:sz="4" w:space="0" w:color="auto"/>
              <w:bottom w:val="single" w:sz="4" w:space="0" w:color="auto"/>
              <w:right w:val="single" w:sz="4" w:space="0" w:color="auto"/>
            </w:tcBorders>
          </w:tcPr>
          <w:p w14:paraId="113DD2CE" w14:textId="77777777" w:rsidR="00D35B6D" w:rsidRPr="00042057" w:rsidRDefault="00D35B6D" w:rsidP="00685E53">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0BCCE17C" w14:textId="77777777" w:rsidR="00D35B6D" w:rsidRPr="00042057" w:rsidRDefault="00D35B6D" w:rsidP="00685E53">
            <w:pPr>
              <w:ind w:hanging="37"/>
              <w:jc w:val="center"/>
              <w:rPr>
                <w:szCs w:val="24"/>
              </w:rPr>
            </w:pPr>
            <w:r w:rsidRPr="00042057">
              <w:rPr>
                <w:szCs w:val="24"/>
              </w:rPr>
              <w:t>Darbų vieneto kaina su PVM, Eur</w:t>
            </w:r>
          </w:p>
          <w:p w14:paraId="4DF311CF" w14:textId="77777777" w:rsidR="00D35B6D" w:rsidRPr="00042057" w:rsidRDefault="00D35B6D" w:rsidP="00685E53">
            <w:pPr>
              <w:ind w:hanging="37"/>
              <w:jc w:val="center"/>
              <w:rPr>
                <w:szCs w:val="24"/>
              </w:rPr>
            </w:pPr>
          </w:p>
        </w:tc>
      </w:tr>
      <w:tr w:rsidR="00D35B6D" w:rsidRPr="00042057" w14:paraId="053AB1D0" w14:textId="77777777" w:rsidTr="00D35B6D">
        <w:trPr>
          <w:cantSplit/>
          <w:jc w:val="center"/>
        </w:trPr>
        <w:tc>
          <w:tcPr>
            <w:tcW w:w="706" w:type="dxa"/>
          </w:tcPr>
          <w:p w14:paraId="56CDA727" w14:textId="77777777" w:rsidR="00D35B6D" w:rsidRPr="00701381" w:rsidRDefault="00D35B6D" w:rsidP="00685E53">
            <w:pPr>
              <w:ind w:hanging="37"/>
              <w:jc w:val="center"/>
              <w:rPr>
                <w:b/>
                <w:bCs/>
                <w:szCs w:val="24"/>
              </w:rPr>
            </w:pPr>
            <w:r w:rsidRPr="00067824">
              <w:rPr>
                <w:bCs/>
                <w:spacing w:val="-1"/>
                <w:szCs w:val="24"/>
                <w:lang w:eastAsia="ru-RU"/>
              </w:rPr>
              <w:t>1.</w:t>
            </w:r>
          </w:p>
        </w:tc>
        <w:tc>
          <w:tcPr>
            <w:tcW w:w="4959" w:type="dxa"/>
          </w:tcPr>
          <w:p w14:paraId="2A926879" w14:textId="1761726F" w:rsidR="00D35B6D" w:rsidRPr="00E86557" w:rsidRDefault="00D35B6D" w:rsidP="00685E53">
            <w:pPr>
              <w:ind w:hanging="37"/>
              <w:rPr>
                <w:b/>
                <w:bCs/>
                <w:szCs w:val="24"/>
              </w:rPr>
            </w:pPr>
            <w:r w:rsidRPr="00E86557">
              <w:rPr>
                <w:bCs/>
                <w:spacing w:val="-1"/>
                <w:szCs w:val="24"/>
                <w:lang w:eastAsia="ru-RU"/>
              </w:rPr>
              <w:t xml:space="preserve">Kelio bortų remontas keičiant naujais (išardyti senus kelio bortus ir vietoje jų įrengti naujus kelio bortus 1000x300x150 mm ant betoninio </w:t>
            </w:r>
            <w:r w:rsidRPr="0012241E">
              <w:rPr>
                <w:bCs/>
                <w:spacing w:val="-1"/>
                <w:szCs w:val="24"/>
                <w:lang w:eastAsia="ru-RU"/>
              </w:rPr>
              <w:t>C</w:t>
            </w:r>
            <w:r>
              <w:rPr>
                <w:bCs/>
                <w:spacing w:val="-1"/>
                <w:szCs w:val="24"/>
                <w:lang w:eastAsia="ru-RU"/>
              </w:rPr>
              <w:t> </w:t>
            </w:r>
            <w:r w:rsidRPr="0012241E">
              <w:rPr>
                <w:bCs/>
                <w:spacing w:val="-1"/>
                <w:szCs w:val="24"/>
                <w:lang w:eastAsia="ru-RU"/>
              </w:rPr>
              <w:t>20/25</w:t>
            </w:r>
            <w:r>
              <w:rPr>
                <w:bCs/>
                <w:spacing w:val="-1"/>
                <w:szCs w:val="24"/>
                <w:lang w:eastAsia="ru-RU"/>
              </w:rPr>
              <w:t xml:space="preserve"> </w:t>
            </w:r>
            <w:r w:rsidRPr="00E86557">
              <w:rPr>
                <w:bCs/>
                <w:spacing w:val="-1"/>
                <w:szCs w:val="24"/>
                <w:lang w:eastAsia="ru-RU"/>
              </w:rPr>
              <w:t>pagrindo) Senų kelio bortų išvežimas ir utilizavimas</w:t>
            </w:r>
          </w:p>
        </w:tc>
        <w:tc>
          <w:tcPr>
            <w:tcW w:w="1134" w:type="dxa"/>
          </w:tcPr>
          <w:p w14:paraId="4DBEBF13" w14:textId="77777777" w:rsidR="00D35B6D" w:rsidRPr="00E86557" w:rsidRDefault="00D35B6D" w:rsidP="00685E53">
            <w:pPr>
              <w:widowControl w:val="0"/>
              <w:tabs>
                <w:tab w:val="center" w:pos="4153"/>
                <w:tab w:val="right" w:pos="8306"/>
              </w:tabs>
              <w:spacing w:after="20"/>
              <w:ind w:hanging="37"/>
              <w:jc w:val="center"/>
              <w:rPr>
                <w:szCs w:val="24"/>
              </w:rPr>
            </w:pPr>
            <w:r w:rsidRPr="00E86557">
              <w:rPr>
                <w:spacing w:val="-1"/>
                <w:szCs w:val="24"/>
                <w:lang w:eastAsia="ru-RU"/>
              </w:rPr>
              <w:t>m</w:t>
            </w:r>
          </w:p>
        </w:tc>
        <w:tc>
          <w:tcPr>
            <w:tcW w:w="1134" w:type="dxa"/>
          </w:tcPr>
          <w:p w14:paraId="29B522EE" w14:textId="77777777" w:rsidR="00D35B6D" w:rsidRPr="00E86557" w:rsidRDefault="00D35B6D" w:rsidP="00685E53">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509D4F0" w14:textId="77777777" w:rsidR="00D35B6D" w:rsidRPr="007334CD" w:rsidRDefault="00D35B6D" w:rsidP="00685E53">
            <w:pPr>
              <w:widowControl w:val="0"/>
              <w:tabs>
                <w:tab w:val="center" w:pos="4153"/>
                <w:tab w:val="right" w:pos="8306"/>
              </w:tabs>
              <w:spacing w:after="20"/>
              <w:ind w:hanging="37"/>
              <w:jc w:val="center"/>
              <w:rPr>
                <w:szCs w:val="24"/>
              </w:rPr>
            </w:pPr>
          </w:p>
        </w:tc>
      </w:tr>
      <w:tr w:rsidR="00D35B6D" w:rsidRPr="00042057" w14:paraId="20BE911E" w14:textId="77777777" w:rsidTr="00D35B6D">
        <w:trPr>
          <w:cantSplit/>
          <w:jc w:val="center"/>
        </w:trPr>
        <w:tc>
          <w:tcPr>
            <w:tcW w:w="706" w:type="dxa"/>
          </w:tcPr>
          <w:p w14:paraId="37C43C00" w14:textId="77777777" w:rsidR="00D35B6D" w:rsidRPr="00701381" w:rsidRDefault="00D35B6D" w:rsidP="00685E53">
            <w:pPr>
              <w:ind w:hanging="37"/>
              <w:jc w:val="center"/>
              <w:rPr>
                <w:b/>
                <w:bCs/>
                <w:szCs w:val="24"/>
              </w:rPr>
            </w:pPr>
            <w:r w:rsidRPr="00067824">
              <w:rPr>
                <w:bCs/>
                <w:spacing w:val="-1"/>
                <w:szCs w:val="24"/>
                <w:lang w:eastAsia="ru-RU"/>
              </w:rPr>
              <w:t>2.</w:t>
            </w:r>
          </w:p>
        </w:tc>
        <w:tc>
          <w:tcPr>
            <w:tcW w:w="4959" w:type="dxa"/>
          </w:tcPr>
          <w:p w14:paraId="7E3E91C1" w14:textId="77777777" w:rsidR="00D35B6D" w:rsidRPr="00A24A0D" w:rsidRDefault="00D35B6D" w:rsidP="00685E53">
            <w:pPr>
              <w:ind w:hanging="37"/>
              <w:rPr>
                <w:b/>
                <w:bCs/>
                <w:szCs w:val="24"/>
              </w:rPr>
            </w:pPr>
            <w:r w:rsidRPr="00A24A0D">
              <w:rPr>
                <w:spacing w:val="-1"/>
                <w:szCs w:val="24"/>
                <w:lang w:eastAsia="ru-RU"/>
              </w:rPr>
              <w:t>Pagrindo po įrengiamais bortais įrengimas (150 mm storio iš skaldos frakcija 0/45, šalčiui atsparaus sluoksnio įrengimas 200 mm  storio iš  smėlio frakcija 0/5)</w:t>
            </w:r>
          </w:p>
        </w:tc>
        <w:tc>
          <w:tcPr>
            <w:tcW w:w="1134" w:type="dxa"/>
          </w:tcPr>
          <w:p w14:paraId="416A9D70" w14:textId="77777777" w:rsidR="00D35B6D" w:rsidRPr="00A24A0D" w:rsidRDefault="00D35B6D" w:rsidP="00685E53">
            <w:pPr>
              <w:ind w:hanging="37"/>
              <w:jc w:val="center"/>
              <w:rPr>
                <w:szCs w:val="24"/>
                <w:vertAlign w:val="superscript"/>
              </w:rPr>
            </w:pPr>
            <w:r w:rsidRPr="00A24A0D">
              <w:rPr>
                <w:spacing w:val="-1"/>
                <w:szCs w:val="24"/>
                <w:lang w:eastAsia="ru-RU"/>
              </w:rPr>
              <w:t>m</w:t>
            </w:r>
          </w:p>
        </w:tc>
        <w:tc>
          <w:tcPr>
            <w:tcW w:w="1134" w:type="dxa"/>
          </w:tcPr>
          <w:p w14:paraId="3226A323" w14:textId="77777777" w:rsidR="00D35B6D" w:rsidRPr="00A24A0D" w:rsidRDefault="00D35B6D" w:rsidP="00685E53">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F4D3A34" w14:textId="77777777" w:rsidR="00D35B6D" w:rsidRPr="00A24A0D" w:rsidRDefault="00D35B6D" w:rsidP="00685E53">
            <w:pPr>
              <w:widowControl w:val="0"/>
              <w:tabs>
                <w:tab w:val="center" w:pos="4153"/>
                <w:tab w:val="right" w:pos="8306"/>
              </w:tabs>
              <w:spacing w:after="20"/>
              <w:ind w:hanging="37"/>
              <w:jc w:val="center"/>
              <w:rPr>
                <w:szCs w:val="24"/>
              </w:rPr>
            </w:pPr>
          </w:p>
        </w:tc>
      </w:tr>
      <w:tr w:rsidR="00D35B6D" w:rsidRPr="00042057" w14:paraId="6B6102F8" w14:textId="77777777" w:rsidTr="00D35B6D">
        <w:trPr>
          <w:cantSplit/>
          <w:jc w:val="center"/>
        </w:trPr>
        <w:tc>
          <w:tcPr>
            <w:tcW w:w="706" w:type="dxa"/>
          </w:tcPr>
          <w:p w14:paraId="49D1F687" w14:textId="77777777" w:rsidR="00D35B6D" w:rsidRPr="00701381" w:rsidRDefault="00D35B6D" w:rsidP="00685E53">
            <w:pPr>
              <w:ind w:hanging="37"/>
              <w:jc w:val="center"/>
              <w:rPr>
                <w:b/>
                <w:bCs/>
                <w:szCs w:val="24"/>
              </w:rPr>
            </w:pPr>
            <w:r w:rsidRPr="00067824">
              <w:rPr>
                <w:bCs/>
                <w:spacing w:val="-1"/>
                <w:szCs w:val="24"/>
                <w:lang w:eastAsia="ru-RU"/>
              </w:rPr>
              <w:t>3.</w:t>
            </w:r>
          </w:p>
        </w:tc>
        <w:tc>
          <w:tcPr>
            <w:tcW w:w="4959" w:type="dxa"/>
          </w:tcPr>
          <w:p w14:paraId="16EB6F97" w14:textId="77777777" w:rsidR="00D35B6D" w:rsidRPr="00A24A0D" w:rsidRDefault="00D35B6D" w:rsidP="00685E53">
            <w:pPr>
              <w:ind w:firstLine="31"/>
              <w:rPr>
                <w:b/>
                <w:bCs/>
                <w:szCs w:val="24"/>
              </w:rPr>
            </w:pPr>
            <w:r w:rsidRPr="00A24A0D">
              <w:rPr>
                <w:bCs/>
                <w:spacing w:val="-1"/>
                <w:szCs w:val="24"/>
                <w:lang w:eastAsia="ru-RU"/>
              </w:rPr>
              <w:t xml:space="preserve">Laikino šaligatvių paviršių atstatymas iš skaldos </w:t>
            </w:r>
            <w:r w:rsidRPr="00A24A0D">
              <w:rPr>
                <w:spacing w:val="-1"/>
                <w:szCs w:val="24"/>
                <w:lang w:eastAsia="ru-RU"/>
              </w:rPr>
              <w:t>frakcija 0/</w:t>
            </w:r>
            <w:r>
              <w:rPr>
                <w:spacing w:val="-1"/>
                <w:szCs w:val="24"/>
                <w:lang w:eastAsia="ru-RU"/>
              </w:rPr>
              <w:t>32</w:t>
            </w:r>
          </w:p>
        </w:tc>
        <w:tc>
          <w:tcPr>
            <w:tcW w:w="1134" w:type="dxa"/>
          </w:tcPr>
          <w:p w14:paraId="61249F76" w14:textId="77777777" w:rsidR="00D35B6D" w:rsidRPr="00A24A0D" w:rsidRDefault="00D35B6D" w:rsidP="00685E53">
            <w:pPr>
              <w:ind w:hanging="37"/>
              <w:jc w:val="center"/>
              <w:rPr>
                <w:szCs w:val="24"/>
                <w:vertAlign w:val="superscript"/>
              </w:rPr>
            </w:pPr>
            <w:r w:rsidRPr="00A24A0D">
              <w:rPr>
                <w:spacing w:val="-1"/>
                <w:szCs w:val="24"/>
                <w:lang w:eastAsia="ru-RU"/>
              </w:rPr>
              <w:t>kv. m</w:t>
            </w:r>
          </w:p>
        </w:tc>
        <w:tc>
          <w:tcPr>
            <w:tcW w:w="1134" w:type="dxa"/>
          </w:tcPr>
          <w:p w14:paraId="55066721" w14:textId="77777777" w:rsidR="00D35B6D" w:rsidRPr="00A24A0D" w:rsidRDefault="00D35B6D" w:rsidP="00685E53">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1AF4117" w14:textId="77777777" w:rsidR="00D35B6D" w:rsidRPr="00A24A0D" w:rsidRDefault="00D35B6D" w:rsidP="00685E53">
            <w:pPr>
              <w:widowControl w:val="0"/>
              <w:tabs>
                <w:tab w:val="center" w:pos="4153"/>
                <w:tab w:val="right" w:pos="8306"/>
              </w:tabs>
              <w:spacing w:after="20"/>
              <w:ind w:hanging="37"/>
              <w:jc w:val="center"/>
              <w:rPr>
                <w:szCs w:val="24"/>
              </w:rPr>
            </w:pPr>
          </w:p>
        </w:tc>
      </w:tr>
      <w:tr w:rsidR="00D35B6D" w:rsidRPr="00042057" w14:paraId="66A9B1F5" w14:textId="77777777" w:rsidTr="00D35B6D">
        <w:trPr>
          <w:cantSplit/>
          <w:jc w:val="center"/>
        </w:trPr>
        <w:tc>
          <w:tcPr>
            <w:tcW w:w="6799" w:type="dxa"/>
            <w:gridSpan w:val="3"/>
          </w:tcPr>
          <w:p w14:paraId="7FB2DF9E" w14:textId="5DE78EE3" w:rsidR="00D35B6D" w:rsidRPr="00A24A0D" w:rsidRDefault="00D35B6D" w:rsidP="00D35B6D">
            <w:pPr>
              <w:ind w:hanging="37"/>
              <w:jc w:val="right"/>
              <w:rPr>
                <w:spacing w:val="-1"/>
                <w:szCs w:val="24"/>
                <w:lang w:eastAsia="ru-RU"/>
              </w:rPr>
            </w:pPr>
            <w:r>
              <w:rPr>
                <w:bCs/>
                <w:spacing w:val="-1"/>
                <w:szCs w:val="24"/>
                <w:lang w:eastAsia="ru-RU"/>
              </w:rPr>
              <w:t>Iš viso:****</w:t>
            </w:r>
          </w:p>
        </w:tc>
        <w:tc>
          <w:tcPr>
            <w:tcW w:w="1134" w:type="dxa"/>
          </w:tcPr>
          <w:p w14:paraId="0C39BE04" w14:textId="77777777" w:rsidR="00D35B6D" w:rsidRPr="00A24A0D" w:rsidRDefault="00D35B6D" w:rsidP="00685E53">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E3B5E9F" w14:textId="77777777" w:rsidR="00D35B6D" w:rsidRPr="00A24A0D" w:rsidRDefault="00D35B6D" w:rsidP="00685E53">
            <w:pPr>
              <w:widowControl w:val="0"/>
              <w:tabs>
                <w:tab w:val="center" w:pos="4153"/>
                <w:tab w:val="right" w:pos="8306"/>
              </w:tabs>
              <w:spacing w:after="20"/>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0AC52E70" w:rsidR="0007502E" w:rsidRPr="0007502E" w:rsidRDefault="0007502E" w:rsidP="005815E7">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5815E7" w:rsidRPr="005815E7">
        <w:rPr>
          <w:rFonts w:eastAsia="Times New Roman" w:cstheme="minorHAnsi"/>
          <w:lang w:eastAsia="en-US"/>
        </w:rPr>
        <w:t>49 586,78</w:t>
      </w:r>
      <w:r w:rsidRPr="0007502E">
        <w:rPr>
          <w:rFonts w:eastAsia="Times New Roman" w:cstheme="minorHAnsi"/>
          <w:lang w:eastAsia="en-US"/>
        </w:rPr>
        <w:t>Eur be PVM (</w:t>
      </w:r>
      <w:r w:rsidR="005815E7">
        <w:rPr>
          <w:rFonts w:eastAsia="Times New Roman" w:cstheme="minorHAnsi"/>
          <w:lang w:eastAsia="en-US"/>
        </w:rPr>
        <w:t>6</w:t>
      </w:r>
      <w:r w:rsidR="0074666E">
        <w:rPr>
          <w:rFonts w:eastAsia="Times New Roman" w:cstheme="minorHAnsi"/>
          <w:lang w:eastAsia="en-US"/>
        </w:rPr>
        <w:t>0 </w:t>
      </w:r>
      <w:r w:rsidR="00C5443F">
        <w:rPr>
          <w:rFonts w:eastAsia="Times New Roman" w:cstheme="minorHAnsi"/>
          <w:lang w:eastAsia="en-US"/>
        </w:rPr>
        <w:t>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lastRenderedPageBreak/>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20"/>
      <w:footerReference w:type="default" r:id="rId21"/>
      <w:headerReference w:type="first" r:id="rId22"/>
      <w:footerReference w:type="first" r:id="rId23"/>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3A7E" w14:textId="77777777" w:rsidR="0036675C" w:rsidRDefault="0036675C" w:rsidP="00D05666">
      <w:r>
        <w:separator/>
      </w:r>
    </w:p>
  </w:endnote>
  <w:endnote w:type="continuationSeparator" w:id="0">
    <w:p w14:paraId="5B0DAC3C" w14:textId="77777777" w:rsidR="0036675C" w:rsidRDefault="0036675C" w:rsidP="00D05666">
      <w:r>
        <w:continuationSeparator/>
      </w:r>
    </w:p>
  </w:endnote>
  <w:endnote w:type="continuationNotice" w:id="1">
    <w:p w14:paraId="1AC4B0BC" w14:textId="77777777" w:rsidR="0036675C" w:rsidRDefault="003667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F587" w14:textId="77777777" w:rsidR="0036675C" w:rsidRDefault="0036675C" w:rsidP="00D05666">
      <w:r>
        <w:separator/>
      </w:r>
    </w:p>
  </w:footnote>
  <w:footnote w:type="continuationSeparator" w:id="0">
    <w:p w14:paraId="0CB59FD7" w14:textId="77777777" w:rsidR="0036675C" w:rsidRDefault="0036675C" w:rsidP="00D05666">
      <w:r>
        <w:continuationSeparator/>
      </w:r>
    </w:p>
  </w:footnote>
  <w:footnote w:type="continuationNotice" w:id="1">
    <w:p w14:paraId="5750876E" w14:textId="77777777" w:rsidR="0036675C" w:rsidRDefault="003667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3F74421"/>
    <w:multiLevelType w:val="multilevel"/>
    <w:tmpl w:val="25E426A2"/>
    <w:lvl w:ilvl="0">
      <w:start w:val="1"/>
      <w:numFmt w:val="decimal"/>
      <w:lvlText w:val="%1."/>
      <w:lvlJc w:val="left"/>
      <w:pPr>
        <w:ind w:left="107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45616"/>
    <w:multiLevelType w:val="hybridMultilevel"/>
    <w:tmpl w:val="94F6459E"/>
    <w:lvl w:ilvl="0" w:tplc="708C37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476410157">
    <w:abstractNumId w:val="12"/>
  </w:num>
  <w:num w:numId="9" w16cid:durableId="2972867">
    <w:abstractNumId w:val="10"/>
  </w:num>
  <w:num w:numId="10" w16cid:durableId="850795922">
    <w:abstractNumId w:val="8"/>
  </w:num>
  <w:num w:numId="11" w16cid:durableId="1045711967">
    <w:abstractNumId w:val="9"/>
  </w:num>
  <w:num w:numId="12" w16cid:durableId="1161388099">
    <w:abstractNumId w:val="5"/>
  </w:num>
  <w:num w:numId="13" w16cid:durableId="164785366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C0"/>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5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5DF"/>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B6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rina.melkova@zaras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sps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12F01"/>
    <w:rsid w:val="00256A57"/>
    <w:rsid w:val="00295EF8"/>
    <w:rsid w:val="002C1509"/>
    <w:rsid w:val="002F7BBE"/>
    <w:rsid w:val="003661A6"/>
    <w:rsid w:val="003E304C"/>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6F75DF"/>
    <w:rsid w:val="00706820"/>
    <w:rsid w:val="007260B3"/>
    <w:rsid w:val="00731487"/>
    <w:rsid w:val="00737C4C"/>
    <w:rsid w:val="0078514A"/>
    <w:rsid w:val="007A36D9"/>
    <w:rsid w:val="007C7D73"/>
    <w:rsid w:val="007D06D7"/>
    <w:rsid w:val="007F25D7"/>
    <w:rsid w:val="00810A25"/>
    <w:rsid w:val="008357CF"/>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18</Pages>
  <Words>18636</Words>
  <Characters>10624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13</cp:revision>
  <cp:lastPrinted>2024-12-04T11:45:00Z</cp:lastPrinted>
  <dcterms:created xsi:type="dcterms:W3CDTF">2025-01-29T11:39:00Z</dcterms:created>
  <dcterms:modified xsi:type="dcterms:W3CDTF">2026-05-21T10:36:00Z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