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04AFC997" w:rsidR="0007098E" w:rsidRPr="00611363" w:rsidRDefault="001D3CB3" w:rsidP="0068119C">
      <w:pPr>
        <w:pStyle w:val="Betarp"/>
        <w:numPr>
          <w:ilvl w:val="0"/>
          <w:numId w:val="9"/>
        </w:numPr>
        <w:ind w:left="0" w:firstLine="851"/>
        <w:jc w:val="both"/>
        <w:rPr>
          <w:rFonts w:ascii="Verdana" w:hAnsi="Verdana"/>
          <w:sz w:val="22"/>
          <w:szCs w:val="22"/>
        </w:rPr>
      </w:pPr>
      <w:proofErr w:type="spellStart"/>
      <w:r w:rsidRPr="001D3CB3">
        <w:rPr>
          <w:rFonts w:ascii="Verdana" w:hAnsi="Verdana"/>
          <w:sz w:val="22"/>
          <w:szCs w:val="22"/>
        </w:rPr>
        <w:t>Only</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ESPD </w:t>
      </w:r>
      <w:proofErr w:type="spellStart"/>
      <w:r w:rsidRPr="001D3CB3">
        <w:rPr>
          <w:rFonts w:ascii="Verdana" w:hAnsi="Verdana"/>
          <w:sz w:val="22"/>
          <w:szCs w:val="22"/>
        </w:rPr>
        <w:t>is</w:t>
      </w:r>
      <w:proofErr w:type="spellEnd"/>
      <w:r w:rsidRPr="001D3CB3">
        <w:rPr>
          <w:rFonts w:ascii="Verdana" w:hAnsi="Verdana"/>
          <w:sz w:val="22"/>
          <w:szCs w:val="22"/>
        </w:rPr>
        <w:t xml:space="preserve"> </w:t>
      </w:r>
      <w:proofErr w:type="spellStart"/>
      <w:r w:rsidRPr="001D3CB3">
        <w:rPr>
          <w:rFonts w:ascii="Verdana" w:hAnsi="Verdana"/>
          <w:sz w:val="22"/>
          <w:szCs w:val="22"/>
        </w:rPr>
        <w:t>submitted</w:t>
      </w:r>
      <w:proofErr w:type="spellEnd"/>
      <w:r w:rsidRPr="001D3CB3">
        <w:rPr>
          <w:rFonts w:ascii="Verdana" w:hAnsi="Verdana"/>
          <w:sz w:val="22"/>
          <w:szCs w:val="22"/>
        </w:rPr>
        <w:t xml:space="preserve"> </w:t>
      </w:r>
      <w:proofErr w:type="spellStart"/>
      <w:r w:rsidRPr="001D3CB3">
        <w:rPr>
          <w:rFonts w:ascii="Verdana" w:hAnsi="Verdana"/>
          <w:sz w:val="22"/>
          <w:szCs w:val="22"/>
        </w:rPr>
        <w:t>with</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Tender</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Purchaser</w:t>
      </w:r>
      <w:proofErr w:type="spellEnd"/>
      <w:r w:rsidRPr="001D3CB3">
        <w:rPr>
          <w:rFonts w:ascii="Verdana" w:hAnsi="Verdana"/>
          <w:sz w:val="22"/>
          <w:szCs w:val="22"/>
        </w:rPr>
        <w:t xml:space="preserve"> </w:t>
      </w:r>
      <w:proofErr w:type="spellStart"/>
      <w:r w:rsidRPr="001D3CB3">
        <w:rPr>
          <w:rFonts w:ascii="Verdana" w:hAnsi="Verdana"/>
          <w:sz w:val="22"/>
          <w:szCs w:val="22"/>
        </w:rPr>
        <w:t>does</w:t>
      </w:r>
      <w:proofErr w:type="spellEnd"/>
      <w:r w:rsidRPr="001D3CB3">
        <w:rPr>
          <w:rFonts w:ascii="Verdana" w:hAnsi="Verdana"/>
          <w:sz w:val="22"/>
          <w:szCs w:val="22"/>
        </w:rPr>
        <w:t xml:space="preserve"> </w:t>
      </w:r>
      <w:proofErr w:type="spellStart"/>
      <w:r w:rsidRPr="001D3CB3">
        <w:rPr>
          <w:rFonts w:ascii="Verdana" w:hAnsi="Verdana"/>
          <w:sz w:val="22"/>
          <w:szCs w:val="22"/>
        </w:rPr>
        <w:t>not</w:t>
      </w:r>
      <w:proofErr w:type="spellEnd"/>
      <w:r w:rsidRPr="001D3CB3">
        <w:rPr>
          <w:rFonts w:ascii="Verdana" w:hAnsi="Verdana"/>
          <w:sz w:val="22"/>
          <w:szCs w:val="22"/>
        </w:rPr>
        <w:t xml:space="preserve"> </w:t>
      </w:r>
      <w:proofErr w:type="spellStart"/>
      <w:r w:rsidRPr="001D3CB3">
        <w:rPr>
          <w:rFonts w:ascii="Verdana" w:hAnsi="Verdana"/>
          <w:sz w:val="22"/>
          <w:szCs w:val="22"/>
        </w:rPr>
        <w:t>require</w:t>
      </w:r>
      <w:proofErr w:type="spellEnd"/>
      <w:r w:rsidRPr="001D3CB3">
        <w:rPr>
          <w:rFonts w:ascii="Verdana" w:hAnsi="Verdana"/>
          <w:sz w:val="22"/>
          <w:szCs w:val="22"/>
        </w:rPr>
        <w:t xml:space="preserve"> </w:t>
      </w:r>
      <w:proofErr w:type="spellStart"/>
      <w:r w:rsidRPr="001D3CB3">
        <w:rPr>
          <w:rFonts w:ascii="Verdana" w:hAnsi="Verdana"/>
          <w:sz w:val="22"/>
          <w:szCs w:val="22"/>
        </w:rPr>
        <w:t>submission</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proving</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absence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exclusion</w:t>
      </w:r>
      <w:proofErr w:type="spellEnd"/>
      <w:r w:rsidRPr="001D3CB3">
        <w:rPr>
          <w:rFonts w:ascii="Verdana" w:hAnsi="Verdana"/>
          <w:sz w:val="22"/>
          <w:szCs w:val="22"/>
        </w:rPr>
        <w:t xml:space="preserve"> </w:t>
      </w:r>
      <w:proofErr w:type="spellStart"/>
      <w:r w:rsidRPr="001D3CB3">
        <w:rPr>
          <w:rFonts w:ascii="Verdana" w:hAnsi="Verdana"/>
          <w:sz w:val="22"/>
          <w:szCs w:val="22"/>
        </w:rPr>
        <w:t>grounds</w:t>
      </w:r>
      <w:proofErr w:type="spellEnd"/>
      <w:r w:rsidRPr="001D3CB3">
        <w:rPr>
          <w:rFonts w:ascii="Verdana" w:hAnsi="Verdana"/>
          <w:sz w:val="22"/>
          <w:szCs w:val="22"/>
        </w:rPr>
        <w:t xml:space="preserve"> </w:t>
      </w:r>
      <w:proofErr w:type="spellStart"/>
      <w:r w:rsidRPr="001D3CB3">
        <w:rPr>
          <w:rFonts w:ascii="Verdana" w:hAnsi="Verdana"/>
          <w:sz w:val="22"/>
          <w:szCs w:val="22"/>
        </w:rPr>
        <w:t>listed</w:t>
      </w:r>
      <w:proofErr w:type="spellEnd"/>
      <w:r w:rsidRPr="001D3CB3">
        <w:rPr>
          <w:rFonts w:ascii="Verdana" w:hAnsi="Verdana"/>
          <w:sz w:val="22"/>
          <w:szCs w:val="22"/>
        </w:rPr>
        <w:t xml:space="preserve"> </w:t>
      </w:r>
      <w:proofErr w:type="spellStart"/>
      <w:r w:rsidRPr="001D3CB3">
        <w:rPr>
          <w:rFonts w:ascii="Verdana" w:hAnsi="Verdana"/>
          <w:sz w:val="22"/>
          <w:szCs w:val="22"/>
        </w:rPr>
        <w:t>in</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table</w:t>
      </w:r>
      <w:proofErr w:type="spellEnd"/>
      <w:r w:rsidRPr="001D3CB3">
        <w:rPr>
          <w:rFonts w:ascii="Verdana" w:hAnsi="Verdana"/>
          <w:sz w:val="22"/>
          <w:szCs w:val="22"/>
        </w:rPr>
        <w:t xml:space="preserve"> at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time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Tender</w:t>
      </w:r>
      <w:proofErr w:type="spellEnd"/>
      <w:r w:rsidRPr="001D3CB3">
        <w:rPr>
          <w:rFonts w:ascii="Verdana" w:hAnsi="Verdana"/>
          <w:sz w:val="22"/>
          <w:szCs w:val="22"/>
        </w:rPr>
        <w:t xml:space="preserve"> </w:t>
      </w:r>
      <w:proofErr w:type="spellStart"/>
      <w:r w:rsidRPr="001D3CB3">
        <w:rPr>
          <w:rFonts w:ascii="Verdana" w:hAnsi="Verdana"/>
          <w:sz w:val="22"/>
          <w:szCs w:val="22"/>
        </w:rPr>
        <w:t>submission</w:t>
      </w:r>
      <w:proofErr w:type="spellEnd"/>
      <w:r w:rsidRPr="001D3CB3">
        <w:rPr>
          <w:rFonts w:ascii="Verdana" w:hAnsi="Verdana"/>
          <w:sz w:val="22"/>
          <w:szCs w:val="22"/>
        </w:rPr>
        <w:t xml:space="preserve">. </w:t>
      </w:r>
      <w:proofErr w:type="spellStart"/>
      <w:r w:rsidRPr="001D3CB3">
        <w:rPr>
          <w:rFonts w:ascii="Verdana" w:hAnsi="Verdana"/>
          <w:sz w:val="22"/>
          <w:szCs w:val="22"/>
        </w:rPr>
        <w:t>These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will</w:t>
      </w:r>
      <w:proofErr w:type="spellEnd"/>
      <w:r w:rsidRPr="001D3CB3">
        <w:rPr>
          <w:rFonts w:ascii="Verdana" w:hAnsi="Verdana"/>
          <w:sz w:val="22"/>
          <w:szCs w:val="22"/>
        </w:rPr>
        <w:t xml:space="preserve"> </w:t>
      </w:r>
      <w:proofErr w:type="spellStart"/>
      <w:r w:rsidRPr="001D3CB3">
        <w:rPr>
          <w:rFonts w:ascii="Verdana" w:hAnsi="Verdana"/>
          <w:sz w:val="22"/>
          <w:szCs w:val="22"/>
        </w:rPr>
        <w:t>only</w:t>
      </w:r>
      <w:proofErr w:type="spellEnd"/>
      <w:r w:rsidRPr="001D3CB3">
        <w:rPr>
          <w:rFonts w:ascii="Verdana" w:hAnsi="Verdana"/>
          <w:sz w:val="22"/>
          <w:szCs w:val="22"/>
        </w:rPr>
        <w:t xml:space="preserve"> be </w:t>
      </w:r>
      <w:proofErr w:type="spellStart"/>
      <w:r w:rsidRPr="001D3CB3">
        <w:rPr>
          <w:rFonts w:ascii="Verdana" w:hAnsi="Verdana"/>
          <w:sz w:val="22"/>
          <w:szCs w:val="22"/>
        </w:rPr>
        <w:t>requested</w:t>
      </w:r>
      <w:proofErr w:type="spellEnd"/>
      <w:r w:rsidRPr="001D3CB3">
        <w:rPr>
          <w:rFonts w:ascii="Verdana" w:hAnsi="Verdana"/>
          <w:sz w:val="22"/>
          <w:szCs w:val="22"/>
        </w:rPr>
        <w:t xml:space="preserve"> </w:t>
      </w:r>
      <w:proofErr w:type="spellStart"/>
      <w:r w:rsidRPr="001D3CB3">
        <w:rPr>
          <w:rFonts w:ascii="Verdana" w:hAnsi="Verdana"/>
          <w:sz w:val="22"/>
          <w:szCs w:val="22"/>
        </w:rPr>
        <w:t>from</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Supplier</w:t>
      </w:r>
      <w:proofErr w:type="spellEnd"/>
      <w:r w:rsidRPr="001D3CB3">
        <w:rPr>
          <w:rFonts w:ascii="Verdana" w:hAnsi="Verdana"/>
          <w:sz w:val="22"/>
          <w:szCs w:val="22"/>
        </w:rPr>
        <w:t xml:space="preserve"> </w:t>
      </w:r>
      <w:proofErr w:type="spellStart"/>
      <w:r w:rsidRPr="001D3CB3">
        <w:rPr>
          <w:rFonts w:ascii="Verdana" w:hAnsi="Verdana"/>
          <w:sz w:val="22"/>
          <w:szCs w:val="22"/>
        </w:rPr>
        <w:t>that</w:t>
      </w:r>
      <w:proofErr w:type="spellEnd"/>
      <w:r w:rsidRPr="001D3CB3">
        <w:rPr>
          <w:rFonts w:ascii="Verdana" w:hAnsi="Verdana"/>
          <w:sz w:val="22"/>
          <w:szCs w:val="22"/>
        </w:rPr>
        <w:t xml:space="preserve"> </w:t>
      </w:r>
      <w:proofErr w:type="spellStart"/>
      <w:r w:rsidRPr="001D3CB3">
        <w:rPr>
          <w:rFonts w:ascii="Verdana" w:hAnsi="Verdana"/>
          <w:sz w:val="22"/>
          <w:szCs w:val="22"/>
        </w:rPr>
        <w:t>submitted</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most</w:t>
      </w:r>
      <w:proofErr w:type="spellEnd"/>
      <w:r w:rsidRPr="001D3CB3">
        <w:rPr>
          <w:rFonts w:ascii="Verdana" w:hAnsi="Verdana"/>
          <w:sz w:val="22"/>
          <w:szCs w:val="22"/>
        </w:rPr>
        <w:t xml:space="preserve"> </w:t>
      </w:r>
      <w:proofErr w:type="spellStart"/>
      <w:r w:rsidRPr="001D3CB3">
        <w:rPr>
          <w:rFonts w:ascii="Verdana" w:hAnsi="Verdana"/>
          <w:sz w:val="22"/>
          <w:szCs w:val="22"/>
        </w:rPr>
        <w:t>economically</w:t>
      </w:r>
      <w:proofErr w:type="spellEnd"/>
      <w:r w:rsidRPr="001D3CB3">
        <w:rPr>
          <w:rFonts w:ascii="Verdana" w:hAnsi="Verdana"/>
          <w:sz w:val="22"/>
          <w:szCs w:val="22"/>
        </w:rPr>
        <w:t xml:space="preserve"> </w:t>
      </w:r>
      <w:proofErr w:type="spellStart"/>
      <w:r w:rsidRPr="001D3CB3">
        <w:rPr>
          <w:rFonts w:ascii="Verdana" w:hAnsi="Verdana"/>
          <w:sz w:val="22"/>
          <w:szCs w:val="22"/>
        </w:rPr>
        <w:t>advantageous</w:t>
      </w:r>
      <w:proofErr w:type="spellEnd"/>
      <w:r w:rsidRPr="001D3CB3">
        <w:rPr>
          <w:rFonts w:ascii="Verdana" w:hAnsi="Verdana"/>
          <w:sz w:val="22"/>
          <w:szCs w:val="22"/>
        </w:rPr>
        <w:t xml:space="preserve"> </w:t>
      </w:r>
      <w:proofErr w:type="spellStart"/>
      <w:r w:rsidRPr="001D3CB3">
        <w:rPr>
          <w:rFonts w:ascii="Verdana" w:hAnsi="Verdana"/>
          <w:sz w:val="22"/>
          <w:szCs w:val="22"/>
        </w:rPr>
        <w:t>Tender</w:t>
      </w:r>
      <w:proofErr w:type="spellEnd"/>
      <w:r w:rsidRPr="001D3CB3">
        <w:rPr>
          <w:rFonts w:ascii="Verdana" w:hAnsi="Verdana"/>
          <w:sz w:val="22"/>
          <w:szCs w:val="22"/>
        </w:rPr>
        <w:t xml:space="preserve">, </w:t>
      </w:r>
      <w:proofErr w:type="spellStart"/>
      <w:r w:rsidRPr="001D3CB3">
        <w:rPr>
          <w:rFonts w:ascii="Verdana" w:hAnsi="Verdana"/>
          <w:sz w:val="22"/>
          <w:szCs w:val="22"/>
        </w:rPr>
        <w:t>prior</w:t>
      </w:r>
      <w:proofErr w:type="spellEnd"/>
      <w:r w:rsidRPr="001D3CB3">
        <w:rPr>
          <w:rFonts w:ascii="Verdana" w:hAnsi="Verdana"/>
          <w:sz w:val="22"/>
          <w:szCs w:val="22"/>
        </w:rPr>
        <w:t xml:space="preserve"> to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award</w:t>
      </w:r>
      <w:proofErr w:type="spellEnd"/>
      <w:r w:rsidRPr="001D3CB3">
        <w:rPr>
          <w:rFonts w:ascii="Verdana" w:hAnsi="Verdana"/>
          <w:sz w:val="22"/>
          <w:szCs w:val="22"/>
        </w:rPr>
        <w:t xml:space="preserve"> </w:t>
      </w:r>
      <w:proofErr w:type="spellStart"/>
      <w:r w:rsidRPr="001D3CB3">
        <w:rPr>
          <w:rFonts w:ascii="Verdana" w:hAnsi="Verdana"/>
          <w:sz w:val="22"/>
          <w:szCs w:val="22"/>
        </w:rPr>
        <w:t>decision</w:t>
      </w:r>
      <w:proofErr w:type="spellEnd"/>
      <w:r w:rsidRPr="001D3CB3">
        <w:rPr>
          <w:rFonts w:ascii="Verdana" w:hAnsi="Verdana"/>
          <w:sz w:val="22"/>
          <w:szCs w:val="22"/>
        </w:rPr>
        <w:t xml:space="preserve">. </w:t>
      </w:r>
      <w:proofErr w:type="spellStart"/>
      <w:r w:rsidRPr="001D3CB3">
        <w:rPr>
          <w:rFonts w:ascii="Verdana" w:hAnsi="Verdana"/>
          <w:sz w:val="22"/>
          <w:szCs w:val="22"/>
        </w:rPr>
        <w:t>However</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Purchaser</w:t>
      </w:r>
      <w:proofErr w:type="spellEnd"/>
      <w:r w:rsidRPr="001D3CB3">
        <w:rPr>
          <w:rFonts w:ascii="Verdana" w:hAnsi="Verdana"/>
          <w:sz w:val="22"/>
          <w:szCs w:val="22"/>
        </w:rPr>
        <w:t xml:space="preserve"> </w:t>
      </w:r>
      <w:proofErr w:type="spellStart"/>
      <w:r w:rsidRPr="001D3CB3">
        <w:rPr>
          <w:rFonts w:ascii="Verdana" w:hAnsi="Verdana"/>
          <w:sz w:val="22"/>
          <w:szCs w:val="22"/>
        </w:rPr>
        <w:t>may</w:t>
      </w:r>
      <w:proofErr w:type="spellEnd"/>
      <w:r w:rsidRPr="001D3CB3">
        <w:rPr>
          <w:rFonts w:ascii="Verdana" w:hAnsi="Verdana"/>
          <w:sz w:val="22"/>
          <w:szCs w:val="22"/>
        </w:rPr>
        <w:t xml:space="preserve">, at </w:t>
      </w:r>
      <w:proofErr w:type="spellStart"/>
      <w:r w:rsidRPr="001D3CB3">
        <w:rPr>
          <w:rFonts w:ascii="Verdana" w:hAnsi="Verdana"/>
          <w:sz w:val="22"/>
          <w:szCs w:val="22"/>
        </w:rPr>
        <w:t>any</w:t>
      </w:r>
      <w:proofErr w:type="spellEnd"/>
      <w:r w:rsidRPr="001D3CB3">
        <w:rPr>
          <w:rFonts w:ascii="Verdana" w:hAnsi="Verdana"/>
          <w:sz w:val="22"/>
          <w:szCs w:val="22"/>
        </w:rPr>
        <w:t xml:space="preserve"> </w:t>
      </w:r>
      <w:proofErr w:type="spellStart"/>
      <w:r w:rsidRPr="001D3CB3">
        <w:rPr>
          <w:rFonts w:ascii="Verdana" w:hAnsi="Verdana"/>
          <w:sz w:val="22"/>
          <w:szCs w:val="22"/>
        </w:rPr>
        <w:t>stage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procurement</w:t>
      </w:r>
      <w:proofErr w:type="spellEnd"/>
      <w:r w:rsidRPr="001D3CB3">
        <w:rPr>
          <w:rFonts w:ascii="Verdana" w:hAnsi="Verdana"/>
          <w:sz w:val="22"/>
          <w:szCs w:val="22"/>
        </w:rPr>
        <w:t xml:space="preserve"> </w:t>
      </w:r>
      <w:proofErr w:type="spellStart"/>
      <w:r w:rsidRPr="001D3CB3">
        <w:rPr>
          <w:rFonts w:ascii="Verdana" w:hAnsi="Verdana"/>
          <w:sz w:val="22"/>
          <w:szCs w:val="22"/>
        </w:rPr>
        <w:t>procedure</w:t>
      </w:r>
      <w:proofErr w:type="spellEnd"/>
      <w:r w:rsidRPr="001D3CB3">
        <w:rPr>
          <w:rFonts w:ascii="Verdana" w:hAnsi="Verdana"/>
          <w:sz w:val="22"/>
          <w:szCs w:val="22"/>
        </w:rPr>
        <w:t xml:space="preserve">, </w:t>
      </w:r>
      <w:proofErr w:type="spellStart"/>
      <w:r w:rsidRPr="001D3CB3">
        <w:rPr>
          <w:rFonts w:ascii="Verdana" w:hAnsi="Verdana"/>
          <w:sz w:val="22"/>
          <w:szCs w:val="22"/>
        </w:rPr>
        <w:t>request</w:t>
      </w:r>
      <w:proofErr w:type="spellEnd"/>
      <w:r w:rsidRPr="001D3CB3">
        <w:rPr>
          <w:rFonts w:ascii="Verdana" w:hAnsi="Verdana"/>
          <w:sz w:val="22"/>
          <w:szCs w:val="22"/>
        </w:rPr>
        <w:t xml:space="preserve"> </w:t>
      </w:r>
      <w:proofErr w:type="spellStart"/>
      <w:r w:rsidRPr="001D3CB3">
        <w:rPr>
          <w:rFonts w:ascii="Verdana" w:hAnsi="Verdana"/>
          <w:sz w:val="22"/>
          <w:szCs w:val="22"/>
        </w:rPr>
        <w:t>candidates</w:t>
      </w:r>
      <w:proofErr w:type="spellEnd"/>
      <w:r w:rsidRPr="001D3CB3">
        <w:rPr>
          <w:rFonts w:ascii="Verdana" w:hAnsi="Verdana"/>
          <w:sz w:val="22"/>
          <w:szCs w:val="22"/>
        </w:rPr>
        <w:t xml:space="preserve"> </w:t>
      </w:r>
      <w:proofErr w:type="spellStart"/>
      <w:r w:rsidRPr="001D3CB3">
        <w:rPr>
          <w:rFonts w:ascii="Verdana" w:hAnsi="Verdana"/>
          <w:sz w:val="22"/>
          <w:szCs w:val="22"/>
        </w:rPr>
        <w:t>or</w:t>
      </w:r>
      <w:proofErr w:type="spellEnd"/>
      <w:r w:rsidRPr="001D3CB3">
        <w:rPr>
          <w:rFonts w:ascii="Verdana" w:hAnsi="Verdana"/>
          <w:sz w:val="22"/>
          <w:szCs w:val="22"/>
        </w:rPr>
        <w:t xml:space="preserve"> </w:t>
      </w:r>
      <w:proofErr w:type="spellStart"/>
      <w:r w:rsidRPr="001D3CB3">
        <w:rPr>
          <w:rFonts w:ascii="Verdana" w:hAnsi="Verdana"/>
          <w:sz w:val="22"/>
          <w:szCs w:val="22"/>
        </w:rPr>
        <w:t>participants</w:t>
      </w:r>
      <w:proofErr w:type="spellEnd"/>
      <w:r w:rsidRPr="001D3CB3">
        <w:rPr>
          <w:rFonts w:ascii="Verdana" w:hAnsi="Verdana"/>
          <w:sz w:val="22"/>
          <w:szCs w:val="22"/>
        </w:rPr>
        <w:t xml:space="preserve"> to </w:t>
      </w:r>
      <w:proofErr w:type="spellStart"/>
      <w:r w:rsidRPr="001D3CB3">
        <w:rPr>
          <w:rFonts w:ascii="Verdana" w:hAnsi="Verdana"/>
          <w:sz w:val="22"/>
          <w:szCs w:val="22"/>
        </w:rPr>
        <w:t>submit</w:t>
      </w:r>
      <w:proofErr w:type="spellEnd"/>
      <w:r w:rsidRPr="001D3CB3">
        <w:rPr>
          <w:rFonts w:ascii="Verdana" w:hAnsi="Verdana"/>
          <w:sz w:val="22"/>
          <w:szCs w:val="22"/>
        </w:rPr>
        <w:t xml:space="preserve"> </w:t>
      </w:r>
      <w:proofErr w:type="spellStart"/>
      <w:r w:rsidRPr="001D3CB3">
        <w:rPr>
          <w:rFonts w:ascii="Verdana" w:hAnsi="Verdana"/>
          <w:sz w:val="22"/>
          <w:szCs w:val="22"/>
        </w:rPr>
        <w:t>all</w:t>
      </w:r>
      <w:proofErr w:type="spellEnd"/>
      <w:r w:rsidRPr="001D3CB3">
        <w:rPr>
          <w:rFonts w:ascii="Verdana" w:hAnsi="Verdana"/>
          <w:sz w:val="22"/>
          <w:szCs w:val="22"/>
        </w:rPr>
        <w:t xml:space="preserve"> </w:t>
      </w:r>
      <w:proofErr w:type="spellStart"/>
      <w:r w:rsidRPr="001D3CB3">
        <w:rPr>
          <w:rFonts w:ascii="Verdana" w:hAnsi="Verdana"/>
          <w:sz w:val="22"/>
          <w:szCs w:val="22"/>
        </w:rPr>
        <w:t>or</w:t>
      </w:r>
      <w:proofErr w:type="spellEnd"/>
      <w:r w:rsidRPr="001D3CB3">
        <w:rPr>
          <w:rFonts w:ascii="Verdana" w:hAnsi="Verdana"/>
          <w:sz w:val="22"/>
          <w:szCs w:val="22"/>
        </w:rPr>
        <w:t xml:space="preserve"> </w:t>
      </w:r>
      <w:proofErr w:type="spellStart"/>
      <w:r w:rsidRPr="001D3CB3">
        <w:rPr>
          <w:rFonts w:ascii="Verdana" w:hAnsi="Verdana"/>
          <w:sz w:val="22"/>
          <w:szCs w:val="22"/>
        </w:rPr>
        <w:t>part</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proving</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absence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exclusion</w:t>
      </w:r>
      <w:proofErr w:type="spellEnd"/>
      <w:r w:rsidRPr="001D3CB3">
        <w:rPr>
          <w:rFonts w:ascii="Verdana" w:hAnsi="Verdana"/>
          <w:sz w:val="22"/>
          <w:szCs w:val="22"/>
        </w:rPr>
        <w:t xml:space="preserve"> </w:t>
      </w:r>
      <w:proofErr w:type="spellStart"/>
      <w:r w:rsidRPr="001D3CB3">
        <w:rPr>
          <w:rFonts w:ascii="Verdana" w:hAnsi="Verdana"/>
          <w:sz w:val="22"/>
          <w:szCs w:val="22"/>
        </w:rPr>
        <w:t>grounds</w:t>
      </w:r>
      <w:proofErr w:type="spellEnd"/>
      <w:r w:rsidRPr="001D3CB3">
        <w:rPr>
          <w:rFonts w:ascii="Verdana" w:hAnsi="Verdana"/>
          <w:sz w:val="22"/>
          <w:szCs w:val="22"/>
        </w:rPr>
        <w:t xml:space="preserve">, </w:t>
      </w:r>
      <w:proofErr w:type="spellStart"/>
      <w:r w:rsidRPr="001D3CB3">
        <w:rPr>
          <w:rFonts w:ascii="Verdana" w:hAnsi="Verdana"/>
          <w:sz w:val="22"/>
          <w:szCs w:val="22"/>
        </w:rPr>
        <w:t>if</w:t>
      </w:r>
      <w:proofErr w:type="spellEnd"/>
      <w:r w:rsidRPr="001D3CB3">
        <w:rPr>
          <w:rFonts w:ascii="Verdana" w:hAnsi="Verdana"/>
          <w:sz w:val="22"/>
          <w:szCs w:val="22"/>
        </w:rPr>
        <w:t xml:space="preserve"> </w:t>
      </w:r>
      <w:proofErr w:type="spellStart"/>
      <w:r w:rsidRPr="001D3CB3">
        <w:rPr>
          <w:rFonts w:ascii="Verdana" w:hAnsi="Verdana"/>
          <w:sz w:val="22"/>
          <w:szCs w:val="22"/>
        </w:rPr>
        <w:t>this</w:t>
      </w:r>
      <w:proofErr w:type="spellEnd"/>
      <w:r w:rsidRPr="001D3CB3">
        <w:rPr>
          <w:rFonts w:ascii="Verdana" w:hAnsi="Verdana"/>
          <w:sz w:val="22"/>
          <w:szCs w:val="22"/>
        </w:rPr>
        <w:t xml:space="preserve"> </w:t>
      </w:r>
      <w:proofErr w:type="spellStart"/>
      <w:r w:rsidRPr="001D3CB3">
        <w:rPr>
          <w:rFonts w:ascii="Verdana" w:hAnsi="Verdana"/>
          <w:sz w:val="22"/>
          <w:szCs w:val="22"/>
        </w:rPr>
        <w:t>is</w:t>
      </w:r>
      <w:proofErr w:type="spellEnd"/>
      <w:r w:rsidRPr="001D3CB3">
        <w:rPr>
          <w:rFonts w:ascii="Verdana" w:hAnsi="Verdana"/>
          <w:sz w:val="22"/>
          <w:szCs w:val="22"/>
        </w:rPr>
        <w:t xml:space="preserve"> </w:t>
      </w:r>
      <w:proofErr w:type="spellStart"/>
      <w:r w:rsidRPr="001D3CB3">
        <w:rPr>
          <w:rFonts w:ascii="Verdana" w:hAnsi="Verdana"/>
          <w:sz w:val="22"/>
          <w:szCs w:val="22"/>
        </w:rPr>
        <w:t>necessary</w:t>
      </w:r>
      <w:proofErr w:type="spellEnd"/>
      <w:r w:rsidRPr="001D3CB3">
        <w:rPr>
          <w:rFonts w:ascii="Verdana" w:hAnsi="Verdana"/>
          <w:sz w:val="22"/>
          <w:szCs w:val="22"/>
        </w:rPr>
        <w:t xml:space="preserve"> to </w:t>
      </w:r>
      <w:proofErr w:type="spellStart"/>
      <w:r w:rsidRPr="001D3CB3">
        <w:rPr>
          <w:rFonts w:ascii="Verdana" w:hAnsi="Verdana"/>
          <w:sz w:val="22"/>
          <w:szCs w:val="22"/>
        </w:rPr>
        <w:t>ensure</w:t>
      </w:r>
      <w:proofErr w:type="spellEnd"/>
      <w:r w:rsidRPr="001D3CB3">
        <w:rPr>
          <w:rFonts w:ascii="Verdana" w:hAnsi="Verdana"/>
          <w:sz w:val="22"/>
          <w:szCs w:val="22"/>
        </w:rPr>
        <w:t xml:space="preserve"> </w:t>
      </w:r>
      <w:proofErr w:type="spellStart"/>
      <w:r w:rsidRPr="001D3CB3">
        <w:rPr>
          <w:rFonts w:ascii="Verdana" w:hAnsi="Verdana"/>
          <w:sz w:val="22"/>
          <w:szCs w:val="22"/>
        </w:rPr>
        <w:t>proper</w:t>
      </w:r>
      <w:proofErr w:type="spellEnd"/>
      <w:r w:rsidRPr="001D3CB3">
        <w:rPr>
          <w:rFonts w:ascii="Verdana" w:hAnsi="Verdana"/>
          <w:sz w:val="22"/>
          <w:szCs w:val="22"/>
        </w:rPr>
        <w:t xml:space="preserve"> </w:t>
      </w:r>
      <w:proofErr w:type="spellStart"/>
      <w:r w:rsidRPr="001D3CB3">
        <w:rPr>
          <w:rFonts w:ascii="Verdana" w:hAnsi="Verdana"/>
          <w:sz w:val="22"/>
          <w:szCs w:val="22"/>
        </w:rPr>
        <w:t>conduct</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procurement</w:t>
      </w:r>
      <w:proofErr w:type="spellEnd"/>
      <w:r w:rsidRPr="001D3CB3">
        <w:rPr>
          <w:rFonts w:ascii="Verdana" w:hAnsi="Verdana"/>
          <w:sz w:val="22"/>
          <w:szCs w:val="22"/>
        </w:rPr>
        <w:t xml:space="preserve"> </w:t>
      </w:r>
      <w:proofErr w:type="spellStart"/>
      <w:r w:rsidRPr="001D3CB3">
        <w:rPr>
          <w:rFonts w:ascii="Verdana" w:hAnsi="Verdana"/>
          <w:sz w:val="22"/>
          <w:szCs w:val="22"/>
        </w:rPr>
        <w:t>procedure</w:t>
      </w:r>
      <w:proofErr w:type="spellEnd"/>
      <w:r w:rsidRPr="001D3CB3">
        <w:rPr>
          <w:rFonts w:ascii="Verdana" w:hAnsi="Verdana"/>
          <w:sz w:val="22"/>
          <w:szCs w:val="22"/>
        </w:rPr>
        <w:t>.</w:t>
      </w:r>
      <w:r>
        <w:rPr>
          <w:rFonts w:ascii="Verdana" w:hAnsi="Verdana"/>
          <w:sz w:val="22"/>
          <w:szCs w:val="22"/>
        </w:rPr>
        <w:t xml:space="preserve"> </w:t>
      </w:r>
      <w:r w:rsidR="0052109D" w:rsidRPr="00611363">
        <w:rPr>
          <w:rFonts w:ascii="Verdana" w:hAnsi="Verdana"/>
          <w:sz w:val="22"/>
          <w:szCs w:val="22"/>
        </w:rPr>
        <w:t xml:space="preserve"> </w:t>
      </w:r>
    </w:p>
    <w:p w14:paraId="79B8607B" w14:textId="7391EF29" w:rsidR="0007098E" w:rsidRPr="00611363" w:rsidRDefault="001D3CB3" w:rsidP="0068119C">
      <w:pPr>
        <w:pStyle w:val="Betarp"/>
        <w:numPr>
          <w:ilvl w:val="0"/>
          <w:numId w:val="9"/>
        </w:numPr>
        <w:ind w:left="0" w:firstLine="851"/>
        <w:jc w:val="both"/>
        <w:rPr>
          <w:rFonts w:ascii="Verdana" w:hAnsi="Verdana"/>
          <w:sz w:val="22"/>
          <w:szCs w:val="22"/>
        </w:rPr>
      </w:pP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exclusion</w:t>
      </w:r>
      <w:proofErr w:type="spellEnd"/>
      <w:r w:rsidRPr="001D3CB3">
        <w:rPr>
          <w:rFonts w:ascii="Verdana" w:hAnsi="Verdana"/>
          <w:sz w:val="22"/>
          <w:szCs w:val="22"/>
        </w:rPr>
        <w:t xml:space="preserve"> </w:t>
      </w:r>
      <w:proofErr w:type="spellStart"/>
      <w:r w:rsidRPr="001D3CB3">
        <w:rPr>
          <w:rFonts w:ascii="Verdana" w:hAnsi="Verdana"/>
          <w:sz w:val="22"/>
          <w:szCs w:val="22"/>
        </w:rPr>
        <w:t>grounds</w:t>
      </w:r>
      <w:proofErr w:type="spellEnd"/>
      <w:r w:rsidRPr="001D3CB3">
        <w:rPr>
          <w:rFonts w:ascii="Verdana" w:hAnsi="Verdana"/>
          <w:sz w:val="22"/>
          <w:szCs w:val="22"/>
        </w:rPr>
        <w:t xml:space="preserve"> </w:t>
      </w:r>
      <w:proofErr w:type="spellStart"/>
      <w:r w:rsidRPr="001D3CB3">
        <w:rPr>
          <w:rFonts w:ascii="Verdana" w:hAnsi="Verdana"/>
          <w:sz w:val="22"/>
          <w:szCs w:val="22"/>
        </w:rPr>
        <w:t>apply</w:t>
      </w:r>
      <w:proofErr w:type="spellEnd"/>
      <w:r w:rsidRPr="001D3CB3">
        <w:rPr>
          <w:rFonts w:ascii="Verdana" w:hAnsi="Verdana"/>
          <w:sz w:val="22"/>
          <w:szCs w:val="22"/>
        </w:rPr>
        <w:t xml:space="preserve"> to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Supplier</w:t>
      </w:r>
      <w:proofErr w:type="spellEnd"/>
      <w:r w:rsidRPr="001D3CB3">
        <w:rPr>
          <w:rFonts w:ascii="Verdana" w:hAnsi="Verdana"/>
          <w:sz w:val="22"/>
          <w:szCs w:val="22"/>
        </w:rPr>
        <w:t xml:space="preserve"> (</w:t>
      </w:r>
      <w:proofErr w:type="spellStart"/>
      <w:r w:rsidRPr="001D3CB3">
        <w:rPr>
          <w:rFonts w:ascii="Verdana" w:hAnsi="Verdana"/>
          <w:sz w:val="22"/>
          <w:szCs w:val="22"/>
        </w:rPr>
        <w:t>in</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case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a </w:t>
      </w:r>
      <w:proofErr w:type="spellStart"/>
      <w:r w:rsidRPr="001D3CB3">
        <w:rPr>
          <w:rFonts w:ascii="Verdana" w:hAnsi="Verdana"/>
          <w:sz w:val="22"/>
          <w:szCs w:val="22"/>
        </w:rPr>
        <w:t>joint</w:t>
      </w:r>
      <w:proofErr w:type="spellEnd"/>
      <w:r w:rsidRPr="001D3CB3">
        <w:rPr>
          <w:rFonts w:ascii="Verdana" w:hAnsi="Verdana"/>
          <w:sz w:val="22"/>
          <w:szCs w:val="22"/>
        </w:rPr>
        <w:t xml:space="preserve"> </w:t>
      </w:r>
      <w:proofErr w:type="spellStart"/>
      <w:r w:rsidRPr="001D3CB3">
        <w:rPr>
          <w:rFonts w:ascii="Verdana" w:hAnsi="Verdana"/>
          <w:sz w:val="22"/>
          <w:szCs w:val="22"/>
        </w:rPr>
        <w:t>tender</w:t>
      </w:r>
      <w:proofErr w:type="spellEnd"/>
      <w:r w:rsidRPr="001D3CB3">
        <w:rPr>
          <w:rFonts w:ascii="Verdana" w:hAnsi="Verdana"/>
          <w:sz w:val="22"/>
          <w:szCs w:val="22"/>
        </w:rPr>
        <w:t xml:space="preserve"> – to </w:t>
      </w:r>
      <w:proofErr w:type="spellStart"/>
      <w:r w:rsidRPr="001D3CB3">
        <w:rPr>
          <w:rFonts w:ascii="Verdana" w:hAnsi="Verdana"/>
          <w:sz w:val="22"/>
          <w:szCs w:val="22"/>
        </w:rPr>
        <w:t>all</w:t>
      </w:r>
      <w:proofErr w:type="spellEnd"/>
      <w:r w:rsidRPr="001D3CB3">
        <w:rPr>
          <w:rFonts w:ascii="Verdana" w:hAnsi="Verdana"/>
          <w:sz w:val="22"/>
          <w:szCs w:val="22"/>
        </w:rPr>
        <w:t xml:space="preserve"> </w:t>
      </w:r>
      <w:proofErr w:type="spellStart"/>
      <w:r w:rsidRPr="001D3CB3">
        <w:rPr>
          <w:rFonts w:ascii="Verdana" w:hAnsi="Verdana"/>
          <w:sz w:val="22"/>
          <w:szCs w:val="22"/>
        </w:rPr>
        <w:t>members</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group</w:t>
      </w:r>
      <w:proofErr w:type="spellEnd"/>
      <w:r w:rsidRPr="001D3CB3">
        <w:rPr>
          <w:rFonts w:ascii="Verdana" w:hAnsi="Verdana"/>
          <w:sz w:val="22"/>
          <w:szCs w:val="22"/>
        </w:rPr>
        <w:t xml:space="preserve">) </w:t>
      </w:r>
      <w:proofErr w:type="spellStart"/>
      <w:r w:rsidRPr="001D3CB3">
        <w:rPr>
          <w:rFonts w:ascii="Verdana" w:hAnsi="Verdana"/>
          <w:sz w:val="22"/>
          <w:szCs w:val="22"/>
        </w:rPr>
        <w:t>as</w:t>
      </w:r>
      <w:proofErr w:type="spellEnd"/>
      <w:r w:rsidRPr="001D3CB3">
        <w:rPr>
          <w:rFonts w:ascii="Verdana" w:hAnsi="Verdana"/>
          <w:sz w:val="22"/>
          <w:szCs w:val="22"/>
        </w:rPr>
        <w:t xml:space="preserve"> </w:t>
      </w:r>
      <w:proofErr w:type="spellStart"/>
      <w:r w:rsidRPr="001D3CB3">
        <w:rPr>
          <w:rFonts w:ascii="Verdana" w:hAnsi="Verdana"/>
          <w:sz w:val="22"/>
          <w:szCs w:val="22"/>
        </w:rPr>
        <w:t>well</w:t>
      </w:r>
      <w:proofErr w:type="spellEnd"/>
      <w:r w:rsidRPr="001D3CB3">
        <w:rPr>
          <w:rFonts w:ascii="Verdana" w:hAnsi="Verdana"/>
          <w:sz w:val="22"/>
          <w:szCs w:val="22"/>
        </w:rPr>
        <w:t xml:space="preserve"> </w:t>
      </w:r>
      <w:proofErr w:type="spellStart"/>
      <w:r w:rsidRPr="001D3CB3">
        <w:rPr>
          <w:rFonts w:ascii="Verdana" w:hAnsi="Verdana"/>
          <w:sz w:val="22"/>
          <w:szCs w:val="22"/>
        </w:rPr>
        <w:t>as</w:t>
      </w:r>
      <w:proofErr w:type="spellEnd"/>
      <w:r w:rsidRPr="001D3CB3">
        <w:rPr>
          <w:rFonts w:ascii="Verdana" w:hAnsi="Verdana"/>
          <w:sz w:val="22"/>
          <w:szCs w:val="22"/>
        </w:rPr>
        <w:t xml:space="preserve"> to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economic</w:t>
      </w:r>
      <w:proofErr w:type="spellEnd"/>
      <w:r w:rsidRPr="001D3CB3">
        <w:rPr>
          <w:rFonts w:ascii="Verdana" w:hAnsi="Verdana"/>
          <w:sz w:val="22"/>
          <w:szCs w:val="22"/>
        </w:rPr>
        <w:t xml:space="preserve"> </w:t>
      </w:r>
      <w:proofErr w:type="spellStart"/>
      <w:r w:rsidRPr="001D3CB3">
        <w:rPr>
          <w:rFonts w:ascii="Verdana" w:hAnsi="Verdana"/>
          <w:sz w:val="22"/>
          <w:szCs w:val="22"/>
        </w:rPr>
        <w:t>operators</w:t>
      </w:r>
      <w:proofErr w:type="spellEnd"/>
      <w:r w:rsidRPr="001D3CB3">
        <w:rPr>
          <w:rFonts w:ascii="Verdana" w:hAnsi="Verdana"/>
          <w:sz w:val="22"/>
          <w:szCs w:val="22"/>
        </w:rPr>
        <w:t xml:space="preserve"> </w:t>
      </w:r>
      <w:proofErr w:type="spellStart"/>
      <w:r w:rsidRPr="001D3CB3">
        <w:rPr>
          <w:rFonts w:ascii="Verdana" w:hAnsi="Verdana"/>
          <w:sz w:val="22"/>
          <w:szCs w:val="22"/>
        </w:rPr>
        <w:t>whose</w:t>
      </w:r>
      <w:proofErr w:type="spellEnd"/>
      <w:r w:rsidRPr="001D3CB3">
        <w:rPr>
          <w:rFonts w:ascii="Verdana" w:hAnsi="Verdana"/>
          <w:sz w:val="22"/>
          <w:szCs w:val="22"/>
        </w:rPr>
        <w:t xml:space="preserve"> </w:t>
      </w:r>
      <w:proofErr w:type="spellStart"/>
      <w:r w:rsidRPr="001D3CB3">
        <w:rPr>
          <w:rFonts w:ascii="Verdana" w:hAnsi="Verdana"/>
          <w:sz w:val="22"/>
          <w:szCs w:val="22"/>
        </w:rPr>
        <w:t>capacities</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Supplier</w:t>
      </w:r>
      <w:proofErr w:type="spellEnd"/>
      <w:r w:rsidRPr="001D3CB3">
        <w:rPr>
          <w:rFonts w:ascii="Verdana" w:hAnsi="Verdana"/>
          <w:sz w:val="22"/>
          <w:szCs w:val="22"/>
        </w:rPr>
        <w:t xml:space="preserve"> </w:t>
      </w:r>
      <w:proofErr w:type="spellStart"/>
      <w:r w:rsidRPr="001D3CB3">
        <w:rPr>
          <w:rFonts w:ascii="Verdana" w:hAnsi="Verdana"/>
          <w:sz w:val="22"/>
          <w:szCs w:val="22"/>
        </w:rPr>
        <w:t>relies</w:t>
      </w:r>
      <w:proofErr w:type="spellEnd"/>
      <w:r w:rsidRPr="001D3CB3">
        <w:rPr>
          <w:rFonts w:ascii="Verdana" w:hAnsi="Verdana"/>
          <w:sz w:val="22"/>
          <w:szCs w:val="22"/>
        </w:rPr>
        <w:t xml:space="preserve"> </w:t>
      </w:r>
      <w:proofErr w:type="spellStart"/>
      <w:r w:rsidRPr="001D3CB3">
        <w:rPr>
          <w:rFonts w:ascii="Verdana" w:hAnsi="Verdana"/>
          <w:sz w:val="22"/>
          <w:szCs w:val="22"/>
        </w:rPr>
        <w:t>on</w:t>
      </w:r>
      <w:proofErr w:type="spellEnd"/>
      <w:r w:rsidRPr="001D3CB3">
        <w:rPr>
          <w:rFonts w:ascii="Verdana" w:hAnsi="Verdana"/>
          <w:sz w:val="22"/>
          <w:szCs w:val="22"/>
        </w:rPr>
        <w:t>.</w:t>
      </w:r>
      <w:r w:rsidR="316CCFD7" w:rsidRPr="00611363">
        <w:rPr>
          <w:rFonts w:ascii="Verdana" w:hAnsi="Verdana"/>
          <w:sz w:val="22"/>
          <w:szCs w:val="22"/>
        </w:rPr>
        <w:t xml:space="preserve"> </w:t>
      </w:r>
    </w:p>
    <w:p w14:paraId="315A42E7" w14:textId="30B0B30B" w:rsidR="0007098E" w:rsidRPr="00611363" w:rsidRDefault="001D3CB3" w:rsidP="496BE0B5">
      <w:pPr>
        <w:pStyle w:val="Betarp"/>
        <w:numPr>
          <w:ilvl w:val="0"/>
          <w:numId w:val="9"/>
        </w:numPr>
        <w:ind w:left="0" w:firstLine="851"/>
        <w:jc w:val="both"/>
        <w:rPr>
          <w:rFonts w:ascii="Verdana" w:eastAsia="Verdana" w:hAnsi="Verdana" w:cs="Verdana"/>
          <w:sz w:val="22"/>
          <w:szCs w:val="22"/>
        </w:rPr>
      </w:pP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Purchaser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shall</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exclude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Supplier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from</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procurement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procedure</w:t>
      </w:r>
      <w:proofErr w:type="spellEnd"/>
      <w:r w:rsidRPr="001D3CB3">
        <w:rPr>
          <w:rFonts w:ascii="Verdana" w:hAnsi="Verdana" w:cs="Times New Roman"/>
          <w:sz w:val="22"/>
          <w:szCs w:val="22"/>
        </w:rPr>
        <w:t xml:space="preserve"> at </w:t>
      </w:r>
      <w:proofErr w:type="spellStart"/>
      <w:r w:rsidRPr="001D3CB3">
        <w:rPr>
          <w:rFonts w:ascii="Verdana" w:hAnsi="Verdana" w:cs="Times New Roman"/>
          <w:sz w:val="22"/>
          <w:szCs w:val="22"/>
        </w:rPr>
        <w:t>any</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stage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if</w:t>
      </w:r>
      <w:proofErr w:type="spellEnd"/>
      <w:r w:rsidRPr="001D3CB3">
        <w:rPr>
          <w:rFonts w:ascii="Verdana" w:hAnsi="Verdana" w:cs="Times New Roman"/>
          <w:sz w:val="22"/>
          <w:szCs w:val="22"/>
        </w:rPr>
        <w:t xml:space="preserve"> it </w:t>
      </w:r>
      <w:proofErr w:type="spellStart"/>
      <w:r w:rsidRPr="001D3CB3">
        <w:rPr>
          <w:rFonts w:ascii="Verdana" w:hAnsi="Verdana" w:cs="Times New Roman"/>
          <w:sz w:val="22"/>
          <w:szCs w:val="22"/>
        </w:rPr>
        <w:t>becomes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evident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that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due</w:t>
      </w:r>
      <w:proofErr w:type="spellEnd"/>
      <w:r w:rsidRPr="001D3CB3">
        <w:rPr>
          <w:rFonts w:ascii="Verdana" w:hAnsi="Verdana" w:cs="Times New Roman"/>
          <w:sz w:val="22"/>
          <w:szCs w:val="22"/>
        </w:rPr>
        <w:t xml:space="preserve"> to </w:t>
      </w:r>
      <w:proofErr w:type="spellStart"/>
      <w:r w:rsidRPr="001D3CB3">
        <w:rPr>
          <w:rFonts w:ascii="Verdana" w:hAnsi="Verdana" w:cs="Times New Roman"/>
          <w:sz w:val="22"/>
          <w:szCs w:val="22"/>
        </w:rPr>
        <w:t>its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actions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omissions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before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during</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procurement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procedure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Supplier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meets</w:t>
      </w:r>
      <w:proofErr w:type="spellEnd"/>
      <w:r w:rsidRPr="001D3CB3">
        <w:rPr>
          <w:rFonts w:ascii="Verdana" w:hAnsi="Verdana" w:cs="Times New Roman"/>
          <w:sz w:val="22"/>
          <w:szCs w:val="22"/>
        </w:rPr>
        <w:t xml:space="preserve"> at </w:t>
      </w:r>
      <w:proofErr w:type="spellStart"/>
      <w:r w:rsidRPr="001D3CB3">
        <w:rPr>
          <w:rFonts w:ascii="Verdana" w:hAnsi="Verdana" w:cs="Times New Roman"/>
          <w:sz w:val="22"/>
          <w:szCs w:val="22"/>
        </w:rPr>
        <w:t>least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one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exclusion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grounds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set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out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procurement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documents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except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for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cases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specified</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Article</w:t>
      </w:r>
      <w:proofErr w:type="spellEnd"/>
      <w:r w:rsidRPr="001D3CB3">
        <w:rPr>
          <w:rFonts w:ascii="Verdana" w:hAnsi="Verdana" w:cs="Times New Roman"/>
          <w:sz w:val="22"/>
          <w:szCs w:val="22"/>
        </w:rPr>
        <w:t xml:space="preserve"> 46(10) </w:t>
      </w:r>
      <w:proofErr w:type="spellStart"/>
      <w:r w:rsidRPr="001D3CB3">
        <w:rPr>
          <w:rFonts w:ascii="Verdana" w:hAnsi="Verdana" w:cs="Times New Roman"/>
          <w:sz w:val="22"/>
          <w:szCs w:val="22"/>
        </w:rPr>
        <w:t>of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Public</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Procurement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Law</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while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taking</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into</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account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provisions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Article</w:t>
      </w:r>
      <w:proofErr w:type="spellEnd"/>
      <w:r w:rsidRPr="001D3CB3">
        <w:rPr>
          <w:rFonts w:ascii="Verdana" w:hAnsi="Verdana" w:cs="Times New Roman"/>
          <w:sz w:val="22"/>
          <w:szCs w:val="22"/>
        </w:rPr>
        <w:t xml:space="preserve"> 46(11) </w:t>
      </w:r>
      <w:proofErr w:type="spellStart"/>
      <w:r w:rsidRPr="001D3CB3">
        <w:rPr>
          <w:rFonts w:ascii="Verdana" w:hAnsi="Verdana" w:cs="Times New Roman"/>
          <w:sz w:val="22"/>
          <w:szCs w:val="22"/>
        </w:rPr>
        <w:t>and</w:t>
      </w:r>
      <w:proofErr w:type="spellEnd"/>
      <w:r w:rsidRPr="001D3CB3">
        <w:rPr>
          <w:rFonts w:ascii="Verdana" w:hAnsi="Verdana" w:cs="Times New Roman"/>
          <w:sz w:val="22"/>
          <w:szCs w:val="22"/>
        </w:rPr>
        <w:t xml:space="preserve"> (12)).</w:t>
      </w:r>
      <w:r w:rsidR="316CCFD7" w:rsidRPr="00611363">
        <w:rPr>
          <w:rFonts w:ascii="Verdana" w:eastAsia="Verdana" w:hAnsi="Verdana" w:cs="Verdana"/>
          <w:sz w:val="22"/>
          <w:szCs w:val="22"/>
        </w:rPr>
        <w:t xml:space="preserve"> </w:t>
      </w:r>
    </w:p>
    <w:p w14:paraId="1AB7B468" w14:textId="00BB3D22" w:rsidR="43A43B59" w:rsidRPr="00611363" w:rsidRDefault="001D3CB3" w:rsidP="496BE0B5">
      <w:pPr>
        <w:pStyle w:val="Betarp"/>
        <w:numPr>
          <w:ilvl w:val="0"/>
          <w:numId w:val="9"/>
        </w:numPr>
        <w:ind w:left="0" w:firstLine="851"/>
        <w:jc w:val="both"/>
        <w:rPr>
          <w:rFonts w:ascii="Verdana" w:eastAsia="Verdana" w:hAnsi="Verdana" w:cs="Verdana"/>
          <w:sz w:val="22"/>
          <w:szCs w:val="22"/>
        </w:rPr>
      </w:pPr>
      <w:proofErr w:type="spellStart"/>
      <w:r w:rsidRPr="001D3CB3">
        <w:rPr>
          <w:rFonts w:ascii="Verdana" w:eastAsia="Verdana" w:hAnsi="Verdana" w:cs="Verdana"/>
          <w:sz w:val="22"/>
          <w:szCs w:val="22"/>
        </w:rPr>
        <w:t>When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making</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decisions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exclusion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a </w:t>
      </w:r>
      <w:proofErr w:type="spellStart"/>
      <w:r w:rsidRPr="001D3CB3">
        <w:rPr>
          <w:rFonts w:ascii="Verdana" w:eastAsia="Verdana" w:hAnsi="Verdana" w:cs="Verdana"/>
          <w:sz w:val="22"/>
          <w:szCs w:val="22"/>
        </w:rPr>
        <w:t>Supplier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from</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procurement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procedure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grounds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set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out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Article</w:t>
      </w:r>
      <w:proofErr w:type="spellEnd"/>
      <w:r w:rsidRPr="001D3CB3">
        <w:rPr>
          <w:rFonts w:ascii="Verdana" w:eastAsia="Verdana" w:hAnsi="Verdana" w:cs="Verdana"/>
          <w:sz w:val="22"/>
          <w:szCs w:val="22"/>
        </w:rPr>
        <w:t xml:space="preserve"> 46(4) </w:t>
      </w:r>
      <w:proofErr w:type="spellStart"/>
      <w:r w:rsidRPr="001D3CB3">
        <w:rPr>
          <w:rFonts w:ascii="Verdana" w:eastAsia="Verdana" w:hAnsi="Verdana" w:cs="Verdana"/>
          <w:sz w:val="22"/>
          <w:szCs w:val="22"/>
        </w:rPr>
        <w:t>and</w:t>
      </w:r>
      <w:proofErr w:type="spellEnd"/>
      <w:r w:rsidRPr="001D3CB3">
        <w:rPr>
          <w:rFonts w:ascii="Verdana" w:eastAsia="Verdana" w:hAnsi="Verdana" w:cs="Verdana"/>
          <w:sz w:val="22"/>
          <w:szCs w:val="22"/>
        </w:rPr>
        <w:t xml:space="preserve"> (6)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Public</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Procurement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Law</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Purchaser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shall</w:t>
      </w:r>
      <w:proofErr w:type="spellEnd"/>
      <w:r w:rsidRPr="001D3CB3">
        <w:rPr>
          <w:rFonts w:ascii="Verdana" w:eastAsia="Verdana" w:hAnsi="Verdana" w:cs="Verdana"/>
          <w:sz w:val="22"/>
          <w:szCs w:val="22"/>
        </w:rPr>
        <w:t xml:space="preserve"> take </w:t>
      </w:r>
      <w:proofErr w:type="spellStart"/>
      <w:r w:rsidRPr="001D3CB3">
        <w:rPr>
          <w:rFonts w:ascii="Verdana" w:eastAsia="Verdana" w:hAnsi="Verdana" w:cs="Verdana"/>
          <w:sz w:val="22"/>
          <w:szCs w:val="22"/>
        </w:rPr>
        <w:t>into</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account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whether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assessing</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Supplier's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reliability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exclusion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proportionate</w:t>
      </w:r>
      <w:proofErr w:type="spellEnd"/>
      <w:r w:rsidRPr="001D3CB3">
        <w:rPr>
          <w:rFonts w:ascii="Verdana" w:eastAsia="Verdana" w:hAnsi="Verdana" w:cs="Verdana"/>
          <w:sz w:val="22"/>
          <w:szCs w:val="22"/>
        </w:rPr>
        <w:t xml:space="preserve"> to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Supplier’s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conduct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and</w:t>
      </w:r>
      <w:proofErr w:type="spellEnd"/>
      <w:r w:rsidRPr="001D3CB3">
        <w:rPr>
          <w:rFonts w:ascii="Verdana" w:eastAsia="Verdana" w:hAnsi="Verdana" w:cs="Verdana"/>
          <w:sz w:val="22"/>
          <w:szCs w:val="22"/>
        </w:rPr>
        <w:t>—</w:t>
      </w:r>
      <w:proofErr w:type="spellStart"/>
      <w:r w:rsidRPr="001D3CB3">
        <w:rPr>
          <w:rFonts w:ascii="Verdana" w:eastAsia="Verdana" w:hAnsi="Verdana" w:cs="Verdana"/>
          <w:sz w:val="22"/>
          <w:szCs w:val="22"/>
        </w:rPr>
        <w:t>specifically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case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referred</w:t>
      </w:r>
      <w:proofErr w:type="spellEnd"/>
      <w:r w:rsidRPr="001D3CB3">
        <w:rPr>
          <w:rFonts w:ascii="Verdana" w:eastAsia="Verdana" w:hAnsi="Verdana" w:cs="Verdana"/>
          <w:sz w:val="22"/>
          <w:szCs w:val="22"/>
        </w:rPr>
        <w:t xml:space="preserve"> to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Article</w:t>
      </w:r>
      <w:proofErr w:type="spellEnd"/>
      <w:r w:rsidRPr="001D3CB3">
        <w:rPr>
          <w:rFonts w:ascii="Verdana" w:eastAsia="Verdana" w:hAnsi="Verdana" w:cs="Verdana"/>
          <w:sz w:val="22"/>
          <w:szCs w:val="22"/>
        </w:rPr>
        <w:t xml:space="preserve"> 46(4)(7)(c)—</w:t>
      </w:r>
      <w:proofErr w:type="spellStart"/>
      <w:r w:rsidRPr="001D3CB3">
        <w:rPr>
          <w:rFonts w:ascii="Verdana" w:eastAsia="Verdana" w:hAnsi="Verdana" w:cs="Verdana"/>
          <w:sz w:val="22"/>
          <w:szCs w:val="22"/>
        </w:rPr>
        <w:t>whether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applying</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this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exclusion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ground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would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not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significantly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restrict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competition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making</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decisions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regarding</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exclusion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based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grounds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set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out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Article</w:t>
      </w:r>
      <w:proofErr w:type="spellEnd"/>
      <w:r w:rsidRPr="001D3CB3">
        <w:rPr>
          <w:rFonts w:ascii="Verdana" w:eastAsia="Verdana" w:hAnsi="Verdana" w:cs="Verdana"/>
          <w:sz w:val="22"/>
          <w:szCs w:val="22"/>
        </w:rPr>
        <w:t xml:space="preserve"> 46(4)(4) </w:t>
      </w:r>
      <w:proofErr w:type="spellStart"/>
      <w:r w:rsidRPr="001D3CB3">
        <w:rPr>
          <w:rFonts w:ascii="Verdana" w:eastAsia="Verdana" w:hAnsi="Verdana" w:cs="Verdana"/>
          <w:sz w:val="22"/>
          <w:szCs w:val="22"/>
        </w:rPr>
        <w:t>and</w:t>
      </w:r>
      <w:proofErr w:type="spellEnd"/>
      <w:r w:rsidRPr="001D3CB3">
        <w:rPr>
          <w:rFonts w:ascii="Verdana" w:eastAsia="Verdana" w:hAnsi="Verdana" w:cs="Verdana"/>
          <w:sz w:val="22"/>
          <w:szCs w:val="22"/>
        </w:rPr>
        <w:t xml:space="preserve"> (6), </w:t>
      </w:r>
      <w:proofErr w:type="spellStart"/>
      <w:r w:rsidRPr="001D3CB3">
        <w:rPr>
          <w:rFonts w:ascii="Verdana" w:eastAsia="Verdana" w:hAnsi="Verdana" w:cs="Verdana"/>
          <w:sz w:val="22"/>
          <w:szCs w:val="22"/>
        </w:rPr>
        <w:t>information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published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accordance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with</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Articles</w:t>
      </w:r>
      <w:proofErr w:type="spellEnd"/>
      <w:r w:rsidRPr="001D3CB3">
        <w:rPr>
          <w:rFonts w:ascii="Verdana" w:eastAsia="Verdana" w:hAnsi="Verdana" w:cs="Verdana"/>
          <w:sz w:val="22"/>
          <w:szCs w:val="22"/>
        </w:rPr>
        <w:t xml:space="preserve"> 52 </w:t>
      </w:r>
      <w:proofErr w:type="spellStart"/>
      <w:r w:rsidRPr="001D3CB3">
        <w:rPr>
          <w:rFonts w:ascii="Verdana" w:eastAsia="Verdana" w:hAnsi="Verdana" w:cs="Verdana"/>
          <w:sz w:val="22"/>
          <w:szCs w:val="22"/>
        </w:rPr>
        <w:t>and</w:t>
      </w:r>
      <w:proofErr w:type="spellEnd"/>
      <w:r w:rsidRPr="001D3CB3">
        <w:rPr>
          <w:rFonts w:ascii="Verdana" w:eastAsia="Verdana" w:hAnsi="Verdana" w:cs="Verdana"/>
          <w:sz w:val="22"/>
          <w:szCs w:val="22"/>
        </w:rPr>
        <w:t xml:space="preserve"> 91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Public</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Procurement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Law</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may</w:t>
      </w:r>
      <w:proofErr w:type="spellEnd"/>
      <w:r w:rsidRPr="001D3CB3">
        <w:rPr>
          <w:rFonts w:ascii="Verdana" w:eastAsia="Verdana" w:hAnsi="Verdana" w:cs="Verdana"/>
          <w:sz w:val="22"/>
          <w:szCs w:val="22"/>
        </w:rPr>
        <w:t xml:space="preserve"> also be </w:t>
      </w:r>
      <w:proofErr w:type="spellStart"/>
      <w:r w:rsidRPr="001D3CB3">
        <w:rPr>
          <w:rFonts w:ascii="Verdana" w:eastAsia="Verdana" w:hAnsi="Verdana" w:cs="Verdana"/>
          <w:sz w:val="22"/>
          <w:szCs w:val="22"/>
        </w:rPr>
        <w:t>taken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into</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account</w:t>
      </w:r>
      <w:proofErr w:type="spellEnd"/>
      <w:r w:rsidRPr="001D3CB3">
        <w:rPr>
          <w:rFonts w:ascii="Verdana" w:eastAsia="Verdana" w:hAnsi="Verdana" w:cs="Verdana"/>
          <w:sz w:val="22"/>
          <w:szCs w:val="22"/>
        </w:rPr>
        <w:t>.</w:t>
      </w:r>
    </w:p>
    <w:p w14:paraId="6EC557D4" w14:textId="5BEF5359" w:rsidR="0007098E" w:rsidRPr="00611363" w:rsidRDefault="001D3CB3" w:rsidP="0068119C">
      <w:pPr>
        <w:pStyle w:val="Betarp"/>
        <w:numPr>
          <w:ilvl w:val="0"/>
          <w:numId w:val="9"/>
        </w:numPr>
        <w:ind w:left="0" w:firstLine="851"/>
        <w:jc w:val="both"/>
        <w:rPr>
          <w:rFonts w:ascii="Verdana" w:hAnsi="Verdana"/>
          <w:sz w:val="22"/>
          <w:szCs w:val="22"/>
        </w:rPr>
      </w:pP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Purchaser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primarily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requires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such</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types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certificates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and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forms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documentary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evidence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as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indicated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European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Commission’s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information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repository</w:t>
      </w:r>
      <w:proofErr w:type="spellEnd"/>
      <w:r w:rsidRPr="001D3CB3">
        <w:rPr>
          <w:rFonts w:ascii="Verdana" w:eastAsia="Verdana" w:hAnsi="Verdana" w:cs="Verdana"/>
          <w:sz w:val="22"/>
          <w:szCs w:val="22"/>
        </w:rPr>
        <w:t xml:space="preserve"> "e-</w:t>
      </w:r>
      <w:proofErr w:type="spellStart"/>
      <w:r w:rsidRPr="001D3CB3">
        <w:rPr>
          <w:rFonts w:ascii="Verdana" w:eastAsia="Verdana" w:hAnsi="Verdana" w:cs="Verdana"/>
          <w:sz w:val="22"/>
          <w:szCs w:val="22"/>
        </w:rPr>
        <w:t>Certis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documents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listed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fourth</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column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table</w:t>
      </w:r>
      <w:proofErr w:type="spellEnd"/>
      <w:r w:rsidRPr="001D3CB3">
        <w:rPr>
          <w:rFonts w:ascii="Verdana" w:eastAsia="Verdana" w:hAnsi="Verdana" w:cs="Verdana"/>
          <w:sz w:val="22"/>
          <w:szCs w:val="22"/>
        </w:rPr>
        <w:t xml:space="preserve"> are to be </w:t>
      </w:r>
      <w:proofErr w:type="spellStart"/>
      <w:r w:rsidRPr="001D3CB3">
        <w:rPr>
          <w:rFonts w:ascii="Verdana" w:eastAsia="Verdana" w:hAnsi="Verdana" w:cs="Verdana"/>
          <w:sz w:val="22"/>
          <w:szCs w:val="22"/>
        </w:rPr>
        <w:t>submitted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by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Suppliers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registered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Republic</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of</w:t>
      </w:r>
      <w:proofErr w:type="spellEnd"/>
      <w:r w:rsidRPr="001D3CB3">
        <w:rPr>
          <w:rFonts w:ascii="Verdana" w:eastAsia="Verdana" w:hAnsi="Verdana" w:cs="Verdana"/>
          <w:sz w:val="22"/>
          <w:szCs w:val="22"/>
        </w:rPr>
        <w:t xml:space="preserve"> Lithuania. </w:t>
      </w:r>
      <w:proofErr w:type="spellStart"/>
      <w:r w:rsidRPr="001D3CB3">
        <w:rPr>
          <w:rFonts w:ascii="Verdana" w:eastAsia="Verdana" w:hAnsi="Verdana" w:cs="Verdana"/>
          <w:sz w:val="22"/>
          <w:szCs w:val="22"/>
        </w:rPr>
        <w:t>For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documents</w:t>
      </w:r>
      <w:proofErr w:type="spellEnd"/>
      <w:r w:rsidRPr="001D3CB3">
        <w:rPr>
          <w:rFonts w:ascii="Verdana" w:eastAsia="Verdana" w:hAnsi="Verdana" w:cs="Verdana"/>
          <w:sz w:val="22"/>
          <w:szCs w:val="22"/>
        </w:rPr>
        <w:t xml:space="preserve"> to be </w:t>
      </w:r>
      <w:proofErr w:type="spellStart"/>
      <w:r w:rsidRPr="001D3CB3">
        <w:rPr>
          <w:rFonts w:ascii="Verdana" w:eastAsia="Verdana" w:hAnsi="Verdana" w:cs="Verdana"/>
          <w:sz w:val="22"/>
          <w:szCs w:val="22"/>
        </w:rPr>
        <w:t>submitted</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by</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foreign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Suppliers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Purchaser</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verifies</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the</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relevant</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information</w:t>
      </w:r>
      <w:proofErr w:type="spellEnd"/>
      <w:r w:rsidRPr="001D3CB3">
        <w:rPr>
          <w:rFonts w:ascii="Verdana" w:eastAsia="Verdana" w:hAnsi="Verdana" w:cs="Verdana"/>
          <w:sz w:val="22"/>
          <w:szCs w:val="22"/>
        </w:rPr>
        <w:t xml:space="preserve"> </w:t>
      </w:r>
      <w:proofErr w:type="spellStart"/>
      <w:r w:rsidRPr="001D3CB3">
        <w:rPr>
          <w:rFonts w:ascii="Verdana" w:eastAsia="Verdana" w:hAnsi="Verdana" w:cs="Verdana"/>
          <w:sz w:val="22"/>
          <w:szCs w:val="22"/>
        </w:rPr>
        <w:t>in</w:t>
      </w:r>
      <w:proofErr w:type="spellEnd"/>
      <w:r w:rsidRPr="001D3CB3">
        <w:rPr>
          <w:rFonts w:ascii="Verdana" w:eastAsia="Verdana" w:hAnsi="Verdana" w:cs="Verdana"/>
          <w:sz w:val="22"/>
          <w:szCs w:val="22"/>
        </w:rPr>
        <w:t xml:space="preserve"> "e-</w:t>
      </w:r>
      <w:proofErr w:type="spellStart"/>
      <w:r w:rsidRPr="001D3CB3">
        <w:rPr>
          <w:rFonts w:ascii="Verdana" w:eastAsia="Verdana" w:hAnsi="Verdana" w:cs="Verdana"/>
          <w:sz w:val="22"/>
          <w:szCs w:val="22"/>
        </w:rPr>
        <w:t>Certis</w:t>
      </w:r>
      <w:proofErr w:type="spellEnd"/>
      <w:r w:rsidRPr="001D3CB3">
        <w:rPr>
          <w:rFonts w:ascii="Verdana" w:eastAsia="Verdana" w:hAnsi="Verdana" w:cs="Verdana"/>
          <w:sz w:val="22"/>
          <w:szCs w:val="22"/>
        </w:rPr>
        <w:t>" at https://ec.europa.eu/tools/ecertis/.</w:t>
      </w:r>
      <w:r w:rsidR="316CCFD7" w:rsidRPr="00611363">
        <w:rPr>
          <w:rFonts w:ascii="Verdana" w:hAnsi="Verdana"/>
          <w:sz w:val="22"/>
          <w:szCs w:val="22"/>
        </w:rPr>
        <w:t xml:space="preserve"> </w:t>
      </w:r>
    </w:p>
    <w:p w14:paraId="23C75DE6" w14:textId="13916781" w:rsidR="0007098E" w:rsidRPr="001D3CB3" w:rsidRDefault="001D3CB3" w:rsidP="001D3CB3">
      <w:pPr>
        <w:pStyle w:val="Sraopastraipa"/>
        <w:numPr>
          <w:ilvl w:val="0"/>
          <w:numId w:val="9"/>
        </w:numPr>
        <w:rPr>
          <w:rFonts w:ascii="Verdana" w:hAnsi="Verdana"/>
          <w:sz w:val="22"/>
          <w:szCs w:val="22"/>
        </w:rPr>
      </w:pP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Purchaser</w:t>
      </w:r>
      <w:proofErr w:type="spellEnd"/>
      <w:r w:rsidRPr="001D3CB3">
        <w:rPr>
          <w:rFonts w:ascii="Verdana" w:hAnsi="Verdana"/>
          <w:sz w:val="22"/>
          <w:szCs w:val="22"/>
        </w:rPr>
        <w:t xml:space="preserve"> </w:t>
      </w:r>
      <w:proofErr w:type="spellStart"/>
      <w:r w:rsidRPr="001D3CB3">
        <w:rPr>
          <w:rFonts w:ascii="Verdana" w:hAnsi="Verdana"/>
          <w:sz w:val="22"/>
          <w:szCs w:val="22"/>
        </w:rPr>
        <w:t>does</w:t>
      </w:r>
      <w:proofErr w:type="spellEnd"/>
      <w:r w:rsidRPr="001D3CB3">
        <w:rPr>
          <w:rFonts w:ascii="Verdana" w:hAnsi="Verdana"/>
          <w:sz w:val="22"/>
          <w:szCs w:val="22"/>
        </w:rPr>
        <w:t xml:space="preserve"> </w:t>
      </w:r>
      <w:proofErr w:type="spellStart"/>
      <w:r w:rsidRPr="001D3CB3">
        <w:rPr>
          <w:rFonts w:ascii="Verdana" w:hAnsi="Verdana"/>
          <w:sz w:val="22"/>
          <w:szCs w:val="22"/>
        </w:rPr>
        <w:t>not</w:t>
      </w:r>
      <w:proofErr w:type="spellEnd"/>
      <w:r w:rsidRPr="001D3CB3">
        <w:rPr>
          <w:rFonts w:ascii="Verdana" w:hAnsi="Verdana"/>
          <w:sz w:val="22"/>
          <w:szCs w:val="22"/>
        </w:rPr>
        <w:t xml:space="preserve"> </w:t>
      </w:r>
      <w:proofErr w:type="spellStart"/>
      <w:r w:rsidRPr="001D3CB3">
        <w:rPr>
          <w:rFonts w:ascii="Verdana" w:hAnsi="Verdana"/>
          <w:sz w:val="22"/>
          <w:szCs w:val="22"/>
        </w:rPr>
        <w:t>require</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Supplier</w:t>
      </w:r>
      <w:proofErr w:type="spellEnd"/>
      <w:r w:rsidRPr="001D3CB3">
        <w:rPr>
          <w:rFonts w:ascii="Verdana" w:hAnsi="Verdana"/>
          <w:sz w:val="22"/>
          <w:szCs w:val="22"/>
        </w:rPr>
        <w:t xml:space="preserve"> to </w:t>
      </w:r>
      <w:proofErr w:type="spellStart"/>
      <w:r w:rsidRPr="001D3CB3">
        <w:rPr>
          <w:rFonts w:ascii="Verdana" w:hAnsi="Verdana"/>
          <w:sz w:val="22"/>
          <w:szCs w:val="22"/>
        </w:rPr>
        <w:t>submit</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proving</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absence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exclusion</w:t>
      </w:r>
      <w:proofErr w:type="spellEnd"/>
      <w:r w:rsidRPr="001D3CB3">
        <w:rPr>
          <w:rFonts w:ascii="Verdana" w:hAnsi="Verdana"/>
          <w:sz w:val="22"/>
          <w:szCs w:val="22"/>
        </w:rPr>
        <w:t xml:space="preserve"> </w:t>
      </w:r>
      <w:proofErr w:type="spellStart"/>
      <w:r w:rsidRPr="001D3CB3">
        <w:rPr>
          <w:rFonts w:ascii="Verdana" w:hAnsi="Verdana"/>
          <w:sz w:val="22"/>
          <w:szCs w:val="22"/>
        </w:rPr>
        <w:t>grounds</w:t>
      </w:r>
      <w:proofErr w:type="spellEnd"/>
      <w:r w:rsidRPr="001D3CB3">
        <w:rPr>
          <w:rFonts w:ascii="Verdana" w:hAnsi="Verdana"/>
          <w:sz w:val="22"/>
          <w:szCs w:val="22"/>
        </w:rPr>
        <w:t xml:space="preserve"> </w:t>
      </w:r>
      <w:proofErr w:type="spellStart"/>
      <w:r w:rsidRPr="001D3CB3">
        <w:rPr>
          <w:rFonts w:ascii="Verdana" w:hAnsi="Verdana"/>
          <w:sz w:val="22"/>
          <w:szCs w:val="22"/>
        </w:rPr>
        <w:t>if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Purchaser</w:t>
      </w:r>
      <w:proofErr w:type="spellEnd"/>
      <w:r w:rsidRPr="001D3CB3">
        <w:rPr>
          <w:rFonts w:ascii="Verdana" w:hAnsi="Verdana"/>
          <w:sz w:val="22"/>
          <w:szCs w:val="22"/>
        </w:rPr>
        <w:t>:</w:t>
      </w:r>
    </w:p>
    <w:p w14:paraId="3269FA07" w14:textId="119EAAE8" w:rsidR="0007098E" w:rsidRPr="00611363" w:rsidRDefault="001D3CB3" w:rsidP="0068119C">
      <w:pPr>
        <w:pStyle w:val="Betarp"/>
        <w:numPr>
          <w:ilvl w:val="1"/>
          <w:numId w:val="9"/>
        </w:numPr>
        <w:ind w:left="0" w:firstLine="851"/>
        <w:jc w:val="both"/>
        <w:rPr>
          <w:rFonts w:ascii="Verdana" w:hAnsi="Verdana"/>
          <w:sz w:val="22"/>
          <w:szCs w:val="22"/>
        </w:rPr>
      </w:pPr>
      <w:proofErr w:type="spellStart"/>
      <w:r w:rsidRPr="001D3CB3">
        <w:rPr>
          <w:rFonts w:ascii="Verdana" w:hAnsi="Verdana"/>
          <w:sz w:val="22"/>
          <w:szCs w:val="22"/>
        </w:rPr>
        <w:t>has</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ability</w:t>
      </w:r>
      <w:proofErr w:type="spellEnd"/>
      <w:r w:rsidRPr="001D3CB3">
        <w:rPr>
          <w:rFonts w:ascii="Verdana" w:hAnsi="Verdana"/>
          <w:sz w:val="22"/>
          <w:szCs w:val="22"/>
        </w:rPr>
        <w:t xml:space="preserve"> to </w:t>
      </w:r>
      <w:proofErr w:type="spellStart"/>
      <w:r w:rsidRPr="001D3CB3">
        <w:rPr>
          <w:rFonts w:ascii="Verdana" w:hAnsi="Verdana"/>
          <w:sz w:val="22"/>
          <w:szCs w:val="22"/>
        </w:rPr>
        <w:t>access</w:t>
      </w:r>
      <w:proofErr w:type="spellEnd"/>
      <w:r w:rsidRPr="001D3CB3">
        <w:rPr>
          <w:rFonts w:ascii="Verdana" w:hAnsi="Verdana"/>
          <w:sz w:val="22"/>
          <w:szCs w:val="22"/>
        </w:rPr>
        <w:t xml:space="preserve"> </w:t>
      </w:r>
      <w:proofErr w:type="spellStart"/>
      <w:r w:rsidRPr="001D3CB3">
        <w:rPr>
          <w:rFonts w:ascii="Verdana" w:hAnsi="Verdana"/>
          <w:sz w:val="22"/>
          <w:szCs w:val="22"/>
        </w:rPr>
        <w:t>such</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or</w:t>
      </w:r>
      <w:proofErr w:type="spellEnd"/>
      <w:r w:rsidRPr="001D3CB3">
        <w:rPr>
          <w:rFonts w:ascii="Verdana" w:hAnsi="Verdana"/>
          <w:sz w:val="22"/>
          <w:szCs w:val="22"/>
        </w:rPr>
        <w:t xml:space="preserve"> </w:t>
      </w:r>
      <w:proofErr w:type="spellStart"/>
      <w:r w:rsidRPr="001D3CB3">
        <w:rPr>
          <w:rFonts w:ascii="Verdana" w:hAnsi="Verdana"/>
          <w:sz w:val="22"/>
          <w:szCs w:val="22"/>
        </w:rPr>
        <w:t>information</w:t>
      </w:r>
      <w:proofErr w:type="spellEnd"/>
      <w:r w:rsidRPr="001D3CB3">
        <w:rPr>
          <w:rFonts w:ascii="Verdana" w:hAnsi="Verdana"/>
          <w:sz w:val="22"/>
          <w:szCs w:val="22"/>
        </w:rPr>
        <w:t xml:space="preserve"> </w:t>
      </w:r>
      <w:proofErr w:type="spellStart"/>
      <w:r w:rsidRPr="001D3CB3">
        <w:rPr>
          <w:rFonts w:ascii="Verdana" w:hAnsi="Verdana"/>
          <w:sz w:val="22"/>
          <w:szCs w:val="22"/>
        </w:rPr>
        <w:t>directly</w:t>
      </w:r>
      <w:proofErr w:type="spellEnd"/>
      <w:r w:rsidRPr="001D3CB3">
        <w:rPr>
          <w:rFonts w:ascii="Verdana" w:hAnsi="Verdana"/>
          <w:sz w:val="22"/>
          <w:szCs w:val="22"/>
        </w:rPr>
        <w:t xml:space="preserve"> </w:t>
      </w:r>
      <w:proofErr w:type="spellStart"/>
      <w:r w:rsidRPr="001D3CB3">
        <w:rPr>
          <w:rFonts w:ascii="Verdana" w:hAnsi="Verdana"/>
          <w:sz w:val="22"/>
          <w:szCs w:val="22"/>
        </w:rPr>
        <w:t>and</w:t>
      </w:r>
      <w:proofErr w:type="spellEnd"/>
      <w:r w:rsidRPr="001D3CB3">
        <w:rPr>
          <w:rFonts w:ascii="Verdana" w:hAnsi="Verdana"/>
          <w:sz w:val="22"/>
          <w:szCs w:val="22"/>
        </w:rPr>
        <w:t xml:space="preserve"> </w:t>
      </w:r>
      <w:proofErr w:type="spellStart"/>
      <w:r w:rsidRPr="001D3CB3">
        <w:rPr>
          <w:rFonts w:ascii="Verdana" w:hAnsi="Verdana"/>
          <w:sz w:val="22"/>
          <w:szCs w:val="22"/>
        </w:rPr>
        <w:t>free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charge</w:t>
      </w:r>
      <w:proofErr w:type="spellEnd"/>
      <w:r w:rsidRPr="001D3CB3">
        <w:rPr>
          <w:rFonts w:ascii="Verdana" w:hAnsi="Verdana"/>
          <w:sz w:val="22"/>
          <w:szCs w:val="22"/>
        </w:rPr>
        <w:t xml:space="preserve"> </w:t>
      </w:r>
      <w:proofErr w:type="spellStart"/>
      <w:r w:rsidRPr="001D3CB3">
        <w:rPr>
          <w:rFonts w:ascii="Verdana" w:hAnsi="Verdana"/>
          <w:sz w:val="22"/>
          <w:szCs w:val="22"/>
        </w:rPr>
        <w:t>through</w:t>
      </w:r>
      <w:proofErr w:type="spellEnd"/>
      <w:r w:rsidRPr="001D3CB3">
        <w:rPr>
          <w:rFonts w:ascii="Verdana" w:hAnsi="Verdana"/>
          <w:sz w:val="22"/>
          <w:szCs w:val="22"/>
        </w:rPr>
        <w:t xml:space="preserve"> a </w:t>
      </w:r>
      <w:proofErr w:type="spellStart"/>
      <w:r w:rsidRPr="001D3CB3">
        <w:rPr>
          <w:rFonts w:ascii="Verdana" w:hAnsi="Verdana"/>
          <w:sz w:val="22"/>
          <w:szCs w:val="22"/>
        </w:rPr>
        <w:t>national</w:t>
      </w:r>
      <w:proofErr w:type="spellEnd"/>
      <w:r w:rsidRPr="001D3CB3">
        <w:rPr>
          <w:rFonts w:ascii="Verdana" w:hAnsi="Verdana"/>
          <w:sz w:val="22"/>
          <w:szCs w:val="22"/>
        </w:rPr>
        <w:t xml:space="preserve"> </w:t>
      </w:r>
      <w:proofErr w:type="spellStart"/>
      <w:r w:rsidRPr="001D3CB3">
        <w:rPr>
          <w:rFonts w:ascii="Verdana" w:hAnsi="Verdana"/>
          <w:sz w:val="22"/>
          <w:szCs w:val="22"/>
        </w:rPr>
        <w:t>database</w:t>
      </w:r>
      <w:proofErr w:type="spellEnd"/>
      <w:r w:rsidRPr="001D3CB3">
        <w:rPr>
          <w:rFonts w:ascii="Verdana" w:hAnsi="Verdana"/>
          <w:sz w:val="22"/>
          <w:szCs w:val="22"/>
        </w:rPr>
        <w:t xml:space="preserve"> </w:t>
      </w:r>
      <w:proofErr w:type="spellStart"/>
      <w:r w:rsidRPr="001D3CB3">
        <w:rPr>
          <w:rFonts w:ascii="Verdana" w:hAnsi="Verdana"/>
          <w:sz w:val="22"/>
          <w:szCs w:val="22"/>
        </w:rPr>
        <w:t>in</w:t>
      </w:r>
      <w:proofErr w:type="spellEnd"/>
      <w:r w:rsidRPr="001D3CB3">
        <w:rPr>
          <w:rFonts w:ascii="Verdana" w:hAnsi="Verdana"/>
          <w:sz w:val="22"/>
          <w:szCs w:val="22"/>
        </w:rPr>
        <w:t xml:space="preserve"> </w:t>
      </w:r>
      <w:proofErr w:type="spellStart"/>
      <w:r w:rsidRPr="001D3CB3">
        <w:rPr>
          <w:rFonts w:ascii="Verdana" w:hAnsi="Verdana"/>
          <w:sz w:val="22"/>
          <w:szCs w:val="22"/>
        </w:rPr>
        <w:t>any</w:t>
      </w:r>
      <w:proofErr w:type="spellEnd"/>
      <w:r w:rsidRPr="001D3CB3">
        <w:rPr>
          <w:rFonts w:ascii="Verdana" w:hAnsi="Verdana"/>
          <w:sz w:val="22"/>
          <w:szCs w:val="22"/>
        </w:rPr>
        <w:t xml:space="preserve"> </w:t>
      </w:r>
      <w:proofErr w:type="spellStart"/>
      <w:r w:rsidRPr="001D3CB3">
        <w:rPr>
          <w:rFonts w:ascii="Verdana" w:hAnsi="Verdana"/>
          <w:sz w:val="22"/>
          <w:szCs w:val="22"/>
        </w:rPr>
        <w:t>Member</w:t>
      </w:r>
      <w:proofErr w:type="spellEnd"/>
      <w:r w:rsidRPr="001D3CB3">
        <w:rPr>
          <w:rFonts w:ascii="Verdana" w:hAnsi="Verdana"/>
          <w:sz w:val="22"/>
          <w:szCs w:val="22"/>
        </w:rPr>
        <w:t xml:space="preserve"> </w:t>
      </w:r>
      <w:proofErr w:type="spellStart"/>
      <w:r w:rsidRPr="001D3CB3">
        <w:rPr>
          <w:rFonts w:ascii="Verdana" w:hAnsi="Verdana"/>
          <w:sz w:val="22"/>
          <w:szCs w:val="22"/>
        </w:rPr>
        <w:t>State</w:t>
      </w:r>
      <w:proofErr w:type="spellEnd"/>
      <w:r w:rsidRPr="001D3CB3">
        <w:rPr>
          <w:rFonts w:ascii="Verdana" w:hAnsi="Verdana"/>
          <w:sz w:val="22"/>
          <w:szCs w:val="22"/>
        </w:rPr>
        <w:t xml:space="preserve"> </w:t>
      </w:r>
      <w:proofErr w:type="spellStart"/>
      <w:r w:rsidRPr="001D3CB3">
        <w:rPr>
          <w:rFonts w:ascii="Verdana" w:hAnsi="Verdana"/>
          <w:sz w:val="22"/>
          <w:szCs w:val="22"/>
        </w:rPr>
        <w:t>or</w:t>
      </w:r>
      <w:proofErr w:type="spellEnd"/>
      <w:r w:rsidRPr="001D3CB3">
        <w:rPr>
          <w:rFonts w:ascii="Verdana" w:hAnsi="Verdana"/>
          <w:sz w:val="22"/>
          <w:szCs w:val="22"/>
        </w:rPr>
        <w:t xml:space="preserve"> </w:t>
      </w:r>
      <w:proofErr w:type="spellStart"/>
      <w:r w:rsidRPr="001D3CB3">
        <w:rPr>
          <w:rFonts w:ascii="Verdana" w:hAnsi="Verdana"/>
          <w:sz w:val="22"/>
          <w:szCs w:val="22"/>
        </w:rPr>
        <w:t>by</w:t>
      </w:r>
      <w:proofErr w:type="spellEnd"/>
      <w:r w:rsidRPr="001D3CB3">
        <w:rPr>
          <w:rFonts w:ascii="Verdana" w:hAnsi="Verdana"/>
          <w:sz w:val="22"/>
          <w:szCs w:val="22"/>
        </w:rPr>
        <w:t xml:space="preserve"> </w:t>
      </w:r>
      <w:proofErr w:type="spellStart"/>
      <w:r w:rsidRPr="001D3CB3">
        <w:rPr>
          <w:rFonts w:ascii="Verdana" w:hAnsi="Verdana"/>
          <w:sz w:val="22"/>
          <w:szCs w:val="22"/>
        </w:rPr>
        <w:t>using</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tools</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Central</w:t>
      </w:r>
      <w:proofErr w:type="spellEnd"/>
      <w:r w:rsidRPr="001D3CB3">
        <w:rPr>
          <w:rFonts w:ascii="Verdana" w:hAnsi="Verdana"/>
          <w:sz w:val="22"/>
          <w:szCs w:val="22"/>
        </w:rPr>
        <w:t xml:space="preserve"> </w:t>
      </w:r>
      <w:proofErr w:type="spellStart"/>
      <w:r w:rsidRPr="001D3CB3">
        <w:rPr>
          <w:rFonts w:ascii="Verdana" w:hAnsi="Verdana"/>
          <w:sz w:val="22"/>
          <w:szCs w:val="22"/>
        </w:rPr>
        <w:t>Public</w:t>
      </w:r>
      <w:proofErr w:type="spellEnd"/>
      <w:r w:rsidRPr="001D3CB3">
        <w:rPr>
          <w:rFonts w:ascii="Verdana" w:hAnsi="Verdana"/>
          <w:sz w:val="22"/>
          <w:szCs w:val="22"/>
        </w:rPr>
        <w:t xml:space="preserve"> </w:t>
      </w:r>
      <w:proofErr w:type="spellStart"/>
      <w:r w:rsidRPr="001D3CB3">
        <w:rPr>
          <w:rFonts w:ascii="Verdana" w:hAnsi="Verdana"/>
          <w:sz w:val="22"/>
          <w:szCs w:val="22"/>
        </w:rPr>
        <w:t>Procurement</w:t>
      </w:r>
      <w:proofErr w:type="spellEnd"/>
      <w:r w:rsidRPr="001D3CB3">
        <w:rPr>
          <w:rFonts w:ascii="Verdana" w:hAnsi="Verdana"/>
          <w:sz w:val="22"/>
          <w:szCs w:val="22"/>
        </w:rPr>
        <w:t xml:space="preserve"> </w:t>
      </w:r>
      <w:proofErr w:type="spellStart"/>
      <w:r w:rsidRPr="001D3CB3">
        <w:rPr>
          <w:rFonts w:ascii="Verdana" w:hAnsi="Verdana"/>
          <w:sz w:val="22"/>
          <w:szCs w:val="22"/>
        </w:rPr>
        <w:t>Information</w:t>
      </w:r>
      <w:proofErr w:type="spellEnd"/>
      <w:r w:rsidRPr="001D3CB3">
        <w:rPr>
          <w:rFonts w:ascii="Verdana" w:hAnsi="Verdana"/>
          <w:sz w:val="22"/>
          <w:szCs w:val="22"/>
        </w:rPr>
        <w:t xml:space="preserve"> System;</w:t>
      </w:r>
    </w:p>
    <w:p w14:paraId="26A99E3C" w14:textId="54F54837" w:rsidR="0007098E" w:rsidRPr="00611363" w:rsidRDefault="001D3CB3" w:rsidP="0068119C">
      <w:pPr>
        <w:pStyle w:val="Betarp"/>
        <w:numPr>
          <w:ilvl w:val="1"/>
          <w:numId w:val="9"/>
        </w:numPr>
        <w:ind w:left="0" w:firstLine="851"/>
        <w:jc w:val="both"/>
        <w:rPr>
          <w:rFonts w:ascii="Verdana" w:hAnsi="Verdana"/>
          <w:sz w:val="22"/>
          <w:szCs w:val="22"/>
        </w:rPr>
      </w:pPr>
      <w:proofErr w:type="spellStart"/>
      <w:r w:rsidRPr="001D3CB3">
        <w:rPr>
          <w:rFonts w:ascii="Verdana" w:hAnsi="Verdana"/>
          <w:sz w:val="22"/>
          <w:szCs w:val="22"/>
        </w:rPr>
        <w:t>already</w:t>
      </w:r>
      <w:proofErr w:type="spellEnd"/>
      <w:r w:rsidRPr="001D3CB3">
        <w:rPr>
          <w:rFonts w:ascii="Verdana" w:hAnsi="Verdana"/>
          <w:sz w:val="22"/>
          <w:szCs w:val="22"/>
        </w:rPr>
        <w:t xml:space="preserve"> </w:t>
      </w:r>
      <w:proofErr w:type="spellStart"/>
      <w:r w:rsidRPr="001D3CB3">
        <w:rPr>
          <w:rFonts w:ascii="Verdana" w:hAnsi="Verdana"/>
          <w:sz w:val="22"/>
          <w:szCs w:val="22"/>
        </w:rPr>
        <w:t>possesses</w:t>
      </w:r>
      <w:proofErr w:type="spellEnd"/>
      <w:r w:rsidRPr="001D3CB3">
        <w:rPr>
          <w:rFonts w:ascii="Verdana" w:hAnsi="Verdana"/>
          <w:sz w:val="22"/>
          <w:szCs w:val="22"/>
        </w:rPr>
        <w:t xml:space="preserve"> </w:t>
      </w:r>
      <w:proofErr w:type="spellStart"/>
      <w:r w:rsidRPr="001D3CB3">
        <w:rPr>
          <w:rFonts w:ascii="Verdana" w:hAnsi="Verdana"/>
          <w:sz w:val="22"/>
          <w:szCs w:val="22"/>
        </w:rPr>
        <w:t>these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from</w:t>
      </w:r>
      <w:proofErr w:type="spellEnd"/>
      <w:r w:rsidRPr="001D3CB3">
        <w:rPr>
          <w:rFonts w:ascii="Verdana" w:hAnsi="Verdana"/>
          <w:sz w:val="22"/>
          <w:szCs w:val="22"/>
        </w:rPr>
        <w:t xml:space="preserve"> </w:t>
      </w:r>
      <w:proofErr w:type="spellStart"/>
      <w:r w:rsidRPr="001D3CB3">
        <w:rPr>
          <w:rFonts w:ascii="Verdana" w:hAnsi="Verdana"/>
          <w:sz w:val="22"/>
          <w:szCs w:val="22"/>
        </w:rPr>
        <w:t>previous</w:t>
      </w:r>
      <w:proofErr w:type="spellEnd"/>
      <w:r w:rsidRPr="001D3CB3">
        <w:rPr>
          <w:rFonts w:ascii="Verdana" w:hAnsi="Verdana"/>
          <w:sz w:val="22"/>
          <w:szCs w:val="22"/>
        </w:rPr>
        <w:t xml:space="preserve"> </w:t>
      </w:r>
      <w:proofErr w:type="spellStart"/>
      <w:r w:rsidRPr="001D3CB3">
        <w:rPr>
          <w:rFonts w:ascii="Verdana" w:hAnsi="Verdana"/>
          <w:sz w:val="22"/>
          <w:szCs w:val="22"/>
        </w:rPr>
        <w:t>procurement</w:t>
      </w:r>
      <w:proofErr w:type="spellEnd"/>
      <w:r w:rsidRPr="001D3CB3">
        <w:rPr>
          <w:rFonts w:ascii="Verdana" w:hAnsi="Verdana"/>
          <w:sz w:val="22"/>
          <w:szCs w:val="22"/>
        </w:rPr>
        <w:t xml:space="preserve"> </w:t>
      </w:r>
      <w:proofErr w:type="spellStart"/>
      <w:r w:rsidRPr="001D3CB3">
        <w:rPr>
          <w:rFonts w:ascii="Verdana" w:hAnsi="Verdana"/>
          <w:sz w:val="22"/>
          <w:szCs w:val="22"/>
        </w:rPr>
        <w:t>procedures</w:t>
      </w:r>
      <w:proofErr w:type="spellEnd"/>
      <w:r w:rsidRPr="001D3CB3">
        <w:rPr>
          <w:rFonts w:ascii="Verdana" w:hAnsi="Verdana"/>
          <w:sz w:val="22"/>
          <w:szCs w:val="22"/>
        </w:rPr>
        <w:t xml:space="preserve">, </w:t>
      </w:r>
      <w:proofErr w:type="spellStart"/>
      <w:r w:rsidRPr="001D3CB3">
        <w:rPr>
          <w:rFonts w:ascii="Verdana" w:hAnsi="Verdana"/>
          <w:sz w:val="22"/>
          <w:szCs w:val="22"/>
        </w:rPr>
        <w:t>provided</w:t>
      </w:r>
      <w:proofErr w:type="spellEnd"/>
      <w:r w:rsidRPr="001D3CB3">
        <w:rPr>
          <w:rFonts w:ascii="Verdana" w:hAnsi="Verdana"/>
          <w:sz w:val="22"/>
          <w:szCs w:val="22"/>
        </w:rPr>
        <w:t xml:space="preserve"> </w:t>
      </w:r>
      <w:proofErr w:type="spellStart"/>
      <w:r w:rsidRPr="001D3CB3">
        <w:rPr>
          <w:rFonts w:ascii="Verdana" w:hAnsi="Verdana"/>
          <w:sz w:val="22"/>
          <w:szCs w:val="22"/>
        </w:rPr>
        <w:t>that</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information</w:t>
      </w:r>
      <w:proofErr w:type="spellEnd"/>
      <w:r w:rsidRPr="001D3CB3">
        <w:rPr>
          <w:rFonts w:ascii="Verdana" w:hAnsi="Verdana"/>
          <w:sz w:val="22"/>
          <w:szCs w:val="22"/>
        </w:rPr>
        <w:t xml:space="preserve"> </w:t>
      </w:r>
      <w:proofErr w:type="spellStart"/>
      <w:r w:rsidRPr="001D3CB3">
        <w:rPr>
          <w:rFonts w:ascii="Verdana" w:hAnsi="Verdana"/>
          <w:sz w:val="22"/>
          <w:szCs w:val="22"/>
        </w:rPr>
        <w:t>contained</w:t>
      </w:r>
      <w:proofErr w:type="spellEnd"/>
      <w:r w:rsidRPr="001D3CB3">
        <w:rPr>
          <w:rFonts w:ascii="Verdana" w:hAnsi="Verdana"/>
          <w:sz w:val="22"/>
          <w:szCs w:val="22"/>
        </w:rPr>
        <w:t xml:space="preserve"> </w:t>
      </w:r>
      <w:proofErr w:type="spellStart"/>
      <w:r w:rsidRPr="001D3CB3">
        <w:rPr>
          <w:rFonts w:ascii="Verdana" w:hAnsi="Verdana"/>
          <w:sz w:val="22"/>
          <w:szCs w:val="22"/>
        </w:rPr>
        <w:t>therein</w:t>
      </w:r>
      <w:proofErr w:type="spellEnd"/>
      <w:r w:rsidRPr="001D3CB3">
        <w:rPr>
          <w:rFonts w:ascii="Verdana" w:hAnsi="Verdana"/>
          <w:sz w:val="22"/>
          <w:szCs w:val="22"/>
        </w:rPr>
        <w:t xml:space="preserve"> </w:t>
      </w:r>
      <w:proofErr w:type="spellStart"/>
      <w:r w:rsidRPr="001D3CB3">
        <w:rPr>
          <w:rFonts w:ascii="Verdana" w:hAnsi="Verdana"/>
          <w:sz w:val="22"/>
          <w:szCs w:val="22"/>
        </w:rPr>
        <w:t>is</w:t>
      </w:r>
      <w:proofErr w:type="spellEnd"/>
      <w:r w:rsidRPr="001D3CB3">
        <w:rPr>
          <w:rFonts w:ascii="Verdana" w:hAnsi="Verdana"/>
          <w:sz w:val="22"/>
          <w:szCs w:val="22"/>
        </w:rPr>
        <w:t xml:space="preserve"> </w:t>
      </w:r>
      <w:proofErr w:type="spellStart"/>
      <w:r w:rsidRPr="001D3CB3">
        <w:rPr>
          <w:rFonts w:ascii="Verdana" w:hAnsi="Verdana"/>
          <w:sz w:val="22"/>
          <w:szCs w:val="22"/>
        </w:rPr>
        <w:t>still</w:t>
      </w:r>
      <w:proofErr w:type="spellEnd"/>
      <w:r w:rsidRPr="001D3CB3">
        <w:rPr>
          <w:rFonts w:ascii="Verdana" w:hAnsi="Verdana"/>
          <w:sz w:val="22"/>
          <w:szCs w:val="22"/>
        </w:rPr>
        <w:t xml:space="preserve"> </w:t>
      </w:r>
      <w:proofErr w:type="spellStart"/>
      <w:r w:rsidRPr="001D3CB3">
        <w:rPr>
          <w:rFonts w:ascii="Verdana" w:hAnsi="Verdana"/>
          <w:sz w:val="22"/>
          <w:szCs w:val="22"/>
        </w:rPr>
        <w:t>valid</w:t>
      </w:r>
      <w:proofErr w:type="spellEnd"/>
      <w:r w:rsidRPr="001D3CB3">
        <w:rPr>
          <w:rFonts w:ascii="Verdana" w:hAnsi="Verdana"/>
          <w:sz w:val="22"/>
          <w:szCs w:val="22"/>
        </w:rPr>
        <w:t xml:space="preserve"> (</w:t>
      </w:r>
      <w:proofErr w:type="spellStart"/>
      <w:r w:rsidRPr="001D3CB3">
        <w:rPr>
          <w:rFonts w:ascii="Verdana" w:hAnsi="Verdana"/>
          <w:sz w:val="22"/>
          <w:szCs w:val="22"/>
        </w:rPr>
        <w:t>i.e</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document</w:t>
      </w:r>
      <w:proofErr w:type="spellEnd"/>
      <w:r w:rsidRPr="001D3CB3">
        <w:rPr>
          <w:rFonts w:ascii="Verdana" w:hAnsi="Verdana"/>
          <w:sz w:val="22"/>
          <w:szCs w:val="22"/>
        </w:rPr>
        <w:t xml:space="preserve"> </w:t>
      </w:r>
      <w:proofErr w:type="spellStart"/>
      <w:r w:rsidRPr="001D3CB3">
        <w:rPr>
          <w:rFonts w:ascii="Verdana" w:hAnsi="Verdana"/>
          <w:sz w:val="22"/>
          <w:szCs w:val="22"/>
        </w:rPr>
        <w:t>was</w:t>
      </w:r>
      <w:proofErr w:type="spellEnd"/>
      <w:r w:rsidRPr="001D3CB3">
        <w:rPr>
          <w:rFonts w:ascii="Verdana" w:hAnsi="Verdana"/>
          <w:sz w:val="22"/>
          <w:szCs w:val="22"/>
        </w:rPr>
        <w:t xml:space="preserve"> </w:t>
      </w:r>
      <w:proofErr w:type="spellStart"/>
      <w:r w:rsidRPr="001D3CB3">
        <w:rPr>
          <w:rFonts w:ascii="Verdana" w:hAnsi="Verdana"/>
          <w:sz w:val="22"/>
          <w:szCs w:val="22"/>
        </w:rPr>
        <w:t>issued</w:t>
      </w:r>
      <w:proofErr w:type="spellEnd"/>
      <w:r w:rsidRPr="001D3CB3">
        <w:rPr>
          <w:rFonts w:ascii="Verdana" w:hAnsi="Verdana"/>
          <w:sz w:val="22"/>
          <w:szCs w:val="22"/>
        </w:rPr>
        <w:t xml:space="preserve"> </w:t>
      </w:r>
      <w:proofErr w:type="spellStart"/>
      <w:r w:rsidRPr="001D3CB3">
        <w:rPr>
          <w:rFonts w:ascii="Verdana" w:hAnsi="Verdana"/>
          <w:sz w:val="22"/>
          <w:szCs w:val="22"/>
        </w:rPr>
        <w:t>no</w:t>
      </w:r>
      <w:proofErr w:type="spellEnd"/>
      <w:r w:rsidRPr="001D3CB3">
        <w:rPr>
          <w:rFonts w:ascii="Verdana" w:hAnsi="Verdana"/>
          <w:sz w:val="22"/>
          <w:szCs w:val="22"/>
        </w:rPr>
        <w:t xml:space="preserve"> </w:t>
      </w:r>
      <w:proofErr w:type="spellStart"/>
      <w:r w:rsidRPr="001D3CB3">
        <w:rPr>
          <w:rFonts w:ascii="Verdana" w:hAnsi="Verdana"/>
          <w:sz w:val="22"/>
          <w:szCs w:val="22"/>
        </w:rPr>
        <w:t>more</w:t>
      </w:r>
      <w:proofErr w:type="spellEnd"/>
      <w:r w:rsidRPr="001D3CB3">
        <w:rPr>
          <w:rFonts w:ascii="Verdana" w:hAnsi="Verdana"/>
          <w:sz w:val="22"/>
          <w:szCs w:val="22"/>
        </w:rPr>
        <w:t xml:space="preserve"> </w:t>
      </w:r>
      <w:proofErr w:type="spellStart"/>
      <w:r w:rsidRPr="001D3CB3">
        <w:rPr>
          <w:rFonts w:ascii="Verdana" w:hAnsi="Verdana"/>
          <w:sz w:val="22"/>
          <w:szCs w:val="22"/>
        </w:rPr>
        <w:t>than</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number</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days</w:t>
      </w:r>
      <w:proofErr w:type="spellEnd"/>
      <w:r w:rsidRPr="001D3CB3">
        <w:rPr>
          <w:rFonts w:ascii="Verdana" w:hAnsi="Verdana"/>
          <w:sz w:val="22"/>
          <w:szCs w:val="22"/>
        </w:rPr>
        <w:t xml:space="preserve"> </w:t>
      </w:r>
      <w:proofErr w:type="spellStart"/>
      <w:r w:rsidRPr="001D3CB3">
        <w:rPr>
          <w:rFonts w:ascii="Verdana" w:hAnsi="Verdana"/>
          <w:sz w:val="22"/>
          <w:szCs w:val="22"/>
        </w:rPr>
        <w:t>indicated</w:t>
      </w:r>
      <w:proofErr w:type="spellEnd"/>
      <w:r w:rsidRPr="001D3CB3">
        <w:rPr>
          <w:rFonts w:ascii="Verdana" w:hAnsi="Verdana"/>
          <w:sz w:val="22"/>
          <w:szCs w:val="22"/>
        </w:rPr>
        <w:t xml:space="preserve"> </w:t>
      </w:r>
      <w:proofErr w:type="spellStart"/>
      <w:r w:rsidRPr="001D3CB3">
        <w:rPr>
          <w:rFonts w:ascii="Verdana" w:hAnsi="Verdana"/>
          <w:sz w:val="22"/>
          <w:szCs w:val="22"/>
        </w:rPr>
        <w:t>in</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corresponding</w:t>
      </w:r>
      <w:proofErr w:type="spellEnd"/>
      <w:r w:rsidRPr="001D3CB3">
        <w:rPr>
          <w:rFonts w:ascii="Verdana" w:hAnsi="Verdana"/>
          <w:sz w:val="22"/>
          <w:szCs w:val="22"/>
        </w:rPr>
        <w:t xml:space="preserve"> </w:t>
      </w:r>
      <w:proofErr w:type="spellStart"/>
      <w:r w:rsidRPr="001D3CB3">
        <w:rPr>
          <w:rFonts w:ascii="Verdana" w:hAnsi="Verdana"/>
          <w:sz w:val="22"/>
          <w:szCs w:val="22"/>
        </w:rPr>
        <w:t>row</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table</w:t>
      </w:r>
      <w:proofErr w:type="spellEnd"/>
      <w:r w:rsidRPr="001D3CB3">
        <w:rPr>
          <w:rFonts w:ascii="Verdana" w:hAnsi="Verdana"/>
          <w:sz w:val="22"/>
          <w:szCs w:val="22"/>
        </w:rPr>
        <w:t xml:space="preserve"> </w:t>
      </w:r>
      <w:proofErr w:type="spellStart"/>
      <w:r w:rsidRPr="001D3CB3">
        <w:rPr>
          <w:rFonts w:ascii="Verdana" w:hAnsi="Verdana"/>
          <w:sz w:val="22"/>
          <w:szCs w:val="22"/>
        </w:rPr>
        <w:t>below</w:t>
      </w:r>
      <w:proofErr w:type="spellEnd"/>
      <w:r w:rsidRPr="001D3CB3">
        <w:rPr>
          <w:rFonts w:ascii="Verdana" w:hAnsi="Verdana"/>
          <w:sz w:val="22"/>
          <w:szCs w:val="22"/>
        </w:rPr>
        <w:t>).</w:t>
      </w:r>
    </w:p>
    <w:p w14:paraId="54282668" w14:textId="25E02FBE" w:rsidR="0007098E" w:rsidRPr="00611363" w:rsidRDefault="001D3CB3" w:rsidP="00E2565D">
      <w:pPr>
        <w:pStyle w:val="Betarp"/>
        <w:numPr>
          <w:ilvl w:val="0"/>
          <w:numId w:val="9"/>
        </w:numPr>
        <w:ind w:left="0" w:firstLine="851"/>
        <w:jc w:val="both"/>
        <w:rPr>
          <w:rFonts w:ascii="Verdana" w:hAnsi="Verdana"/>
          <w:sz w:val="22"/>
          <w:szCs w:val="22"/>
        </w:rPr>
      </w:pPr>
      <w:proofErr w:type="spellStart"/>
      <w:r w:rsidRPr="001D3CB3">
        <w:rPr>
          <w:rFonts w:ascii="Verdana" w:hAnsi="Verdana" w:cs="Times New Roman"/>
          <w:sz w:val="22"/>
          <w:szCs w:val="22"/>
        </w:rPr>
        <w:t>If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Supplier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unable</w:t>
      </w:r>
      <w:proofErr w:type="spellEnd"/>
      <w:r w:rsidRPr="001D3CB3">
        <w:rPr>
          <w:rFonts w:ascii="Verdana" w:hAnsi="Verdana" w:cs="Times New Roman"/>
          <w:sz w:val="22"/>
          <w:szCs w:val="22"/>
        </w:rPr>
        <w:t xml:space="preserve"> to </w:t>
      </w:r>
      <w:proofErr w:type="spellStart"/>
      <w:r w:rsidRPr="001D3CB3">
        <w:rPr>
          <w:rFonts w:ascii="Verdana" w:hAnsi="Verdana" w:cs="Times New Roman"/>
          <w:sz w:val="22"/>
          <w:szCs w:val="22"/>
        </w:rPr>
        <w:t>provide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documents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proving</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absence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exclusion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grounds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referred</w:t>
      </w:r>
      <w:proofErr w:type="spellEnd"/>
      <w:r w:rsidRPr="001D3CB3">
        <w:rPr>
          <w:rFonts w:ascii="Verdana" w:hAnsi="Verdana" w:cs="Times New Roman"/>
          <w:sz w:val="22"/>
          <w:szCs w:val="22"/>
        </w:rPr>
        <w:t xml:space="preserve"> to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Articles</w:t>
      </w:r>
      <w:proofErr w:type="spellEnd"/>
      <w:r w:rsidRPr="001D3CB3">
        <w:rPr>
          <w:rFonts w:ascii="Verdana" w:hAnsi="Verdana" w:cs="Times New Roman"/>
          <w:sz w:val="22"/>
          <w:szCs w:val="22"/>
        </w:rPr>
        <w:t xml:space="preserve"> 46(1) </w:t>
      </w:r>
      <w:proofErr w:type="spellStart"/>
      <w:r w:rsidRPr="001D3CB3">
        <w:rPr>
          <w:rFonts w:ascii="Verdana" w:hAnsi="Verdana" w:cs="Times New Roman"/>
          <w:sz w:val="22"/>
          <w:szCs w:val="22"/>
        </w:rPr>
        <w:t>and</w:t>
      </w:r>
      <w:proofErr w:type="spellEnd"/>
      <w:r w:rsidRPr="001D3CB3">
        <w:rPr>
          <w:rFonts w:ascii="Verdana" w:hAnsi="Verdana" w:cs="Times New Roman"/>
          <w:sz w:val="22"/>
          <w:szCs w:val="22"/>
        </w:rPr>
        <w:t xml:space="preserve"> (3) </w:t>
      </w:r>
      <w:proofErr w:type="spellStart"/>
      <w:r w:rsidRPr="001D3CB3">
        <w:rPr>
          <w:rFonts w:ascii="Verdana" w:hAnsi="Verdana" w:cs="Times New Roman"/>
          <w:sz w:val="22"/>
          <w:szCs w:val="22"/>
        </w:rPr>
        <w:t>and</w:t>
      </w:r>
      <w:proofErr w:type="spellEnd"/>
      <w:r w:rsidRPr="001D3CB3">
        <w:rPr>
          <w:rFonts w:ascii="Verdana" w:hAnsi="Verdana" w:cs="Times New Roman"/>
          <w:sz w:val="22"/>
          <w:szCs w:val="22"/>
        </w:rPr>
        <w:t xml:space="preserve"> 46(6)(2) </w:t>
      </w:r>
      <w:proofErr w:type="spellStart"/>
      <w:r w:rsidRPr="001D3CB3">
        <w:rPr>
          <w:rFonts w:ascii="Verdana" w:hAnsi="Verdana" w:cs="Times New Roman"/>
          <w:sz w:val="22"/>
          <w:szCs w:val="22"/>
        </w:rPr>
        <w:t>of</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Public</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Procurement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Law</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because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such</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documents</w:t>
      </w:r>
      <w:proofErr w:type="spellEnd"/>
      <w:r w:rsidRPr="001D3CB3">
        <w:rPr>
          <w:rFonts w:ascii="Verdana" w:hAnsi="Verdana" w:cs="Times New Roman"/>
          <w:sz w:val="22"/>
          <w:szCs w:val="22"/>
        </w:rPr>
        <w:t xml:space="preserve"> are </w:t>
      </w:r>
      <w:proofErr w:type="spellStart"/>
      <w:r w:rsidRPr="001D3CB3">
        <w:rPr>
          <w:rFonts w:ascii="Verdana" w:hAnsi="Verdana" w:cs="Times New Roman"/>
          <w:sz w:val="22"/>
          <w:szCs w:val="22"/>
        </w:rPr>
        <w:t>not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issued</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Member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State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lastRenderedPageBreak/>
        <w:t>relevant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country</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or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because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documents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issued</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that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country</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not</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cover</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all</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the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matters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specified</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in</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Articles</w:t>
      </w:r>
      <w:proofErr w:type="spellEnd"/>
      <w:r w:rsidRPr="001D3CB3">
        <w:rPr>
          <w:rFonts w:ascii="Verdana" w:hAnsi="Verdana" w:cs="Times New Roman"/>
          <w:sz w:val="22"/>
          <w:szCs w:val="22"/>
        </w:rPr>
        <w:t xml:space="preserve"> 46(1), (3), </w:t>
      </w:r>
      <w:proofErr w:type="spellStart"/>
      <w:r w:rsidRPr="001D3CB3">
        <w:rPr>
          <w:rFonts w:ascii="Verdana" w:hAnsi="Verdana" w:cs="Times New Roman"/>
          <w:sz w:val="22"/>
          <w:szCs w:val="22"/>
        </w:rPr>
        <w:t>and</w:t>
      </w:r>
      <w:proofErr w:type="spellEnd"/>
      <w:r w:rsidRPr="001D3CB3">
        <w:rPr>
          <w:rFonts w:ascii="Verdana" w:hAnsi="Verdana" w:cs="Times New Roman"/>
          <w:sz w:val="22"/>
          <w:szCs w:val="22"/>
        </w:rPr>
        <w:t xml:space="preserve"> 46(6)(2), </w:t>
      </w:r>
      <w:proofErr w:type="spellStart"/>
      <w:r w:rsidRPr="001D3CB3">
        <w:rPr>
          <w:rFonts w:ascii="Verdana" w:hAnsi="Verdana" w:cs="Times New Roman"/>
          <w:sz w:val="22"/>
          <w:szCs w:val="22"/>
        </w:rPr>
        <w:t>these</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documents</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may</w:t>
      </w:r>
      <w:proofErr w:type="spellEnd"/>
      <w:r w:rsidRPr="001D3CB3">
        <w:rPr>
          <w:rFonts w:ascii="Verdana" w:hAnsi="Verdana" w:cs="Times New Roman"/>
          <w:sz w:val="22"/>
          <w:szCs w:val="22"/>
        </w:rPr>
        <w:t xml:space="preserve"> be </w:t>
      </w:r>
      <w:proofErr w:type="spellStart"/>
      <w:r w:rsidRPr="001D3CB3">
        <w:rPr>
          <w:rFonts w:ascii="Verdana" w:hAnsi="Verdana" w:cs="Times New Roman"/>
          <w:sz w:val="22"/>
          <w:szCs w:val="22"/>
        </w:rPr>
        <w:t>replaced</w:t>
      </w:r>
      <w:proofErr w:type="spellEnd"/>
      <w:r w:rsidRPr="001D3CB3">
        <w:rPr>
          <w:rFonts w:ascii="Verdana" w:hAnsi="Verdana" w:cs="Times New Roman"/>
          <w:sz w:val="22"/>
          <w:szCs w:val="22"/>
        </w:rPr>
        <w:t xml:space="preserve"> </w:t>
      </w:r>
      <w:proofErr w:type="spellStart"/>
      <w:r w:rsidRPr="001D3CB3">
        <w:rPr>
          <w:rFonts w:ascii="Verdana" w:hAnsi="Verdana" w:cs="Times New Roman"/>
          <w:sz w:val="22"/>
          <w:szCs w:val="22"/>
        </w:rPr>
        <w:t>by</w:t>
      </w:r>
      <w:proofErr w:type="spellEnd"/>
      <w:r w:rsidRPr="001D3CB3">
        <w:rPr>
          <w:rFonts w:ascii="Verdana" w:hAnsi="Verdana" w:cs="Times New Roman"/>
          <w:sz w:val="22"/>
          <w:szCs w:val="22"/>
        </w:rPr>
        <w:t>:</w:t>
      </w:r>
    </w:p>
    <w:p w14:paraId="23564FFB" w14:textId="5B97939F" w:rsidR="0007098E" w:rsidRPr="001D3CB3" w:rsidRDefault="001D3CB3" w:rsidP="001D3CB3">
      <w:pPr>
        <w:pStyle w:val="Sraopastraipa"/>
        <w:numPr>
          <w:ilvl w:val="1"/>
          <w:numId w:val="9"/>
        </w:numPr>
        <w:rPr>
          <w:rFonts w:ascii="Verdana" w:hAnsi="Verdana"/>
          <w:sz w:val="22"/>
          <w:szCs w:val="22"/>
        </w:rPr>
      </w:pPr>
      <w:proofErr w:type="spellStart"/>
      <w:r w:rsidRPr="001D3CB3">
        <w:rPr>
          <w:rFonts w:ascii="Verdana" w:hAnsi="Verdana"/>
          <w:sz w:val="22"/>
          <w:szCs w:val="22"/>
        </w:rPr>
        <w:t>declaration</w:t>
      </w:r>
      <w:proofErr w:type="spellEnd"/>
      <w:r w:rsidRPr="001D3CB3">
        <w:rPr>
          <w:rFonts w:ascii="Verdana" w:hAnsi="Verdana"/>
          <w:sz w:val="22"/>
          <w:szCs w:val="22"/>
        </w:rPr>
        <w:t xml:space="preserve"> </w:t>
      </w:r>
      <w:proofErr w:type="spellStart"/>
      <w:r w:rsidRPr="001D3CB3">
        <w:rPr>
          <w:rFonts w:ascii="Verdana" w:hAnsi="Verdana"/>
          <w:sz w:val="22"/>
          <w:szCs w:val="22"/>
        </w:rPr>
        <w:t>on</w:t>
      </w:r>
      <w:proofErr w:type="spellEnd"/>
      <w:r w:rsidRPr="001D3CB3">
        <w:rPr>
          <w:rFonts w:ascii="Verdana" w:hAnsi="Verdana"/>
          <w:sz w:val="22"/>
          <w:szCs w:val="22"/>
        </w:rPr>
        <w:t xml:space="preserve"> </w:t>
      </w:r>
      <w:proofErr w:type="spellStart"/>
      <w:r w:rsidRPr="001D3CB3">
        <w:rPr>
          <w:rFonts w:ascii="Verdana" w:hAnsi="Verdana"/>
          <w:sz w:val="22"/>
          <w:szCs w:val="22"/>
        </w:rPr>
        <w:t>oath</w:t>
      </w:r>
      <w:proofErr w:type="spellEnd"/>
      <w:r w:rsidR="316CCFD7" w:rsidRPr="001D3CB3">
        <w:rPr>
          <w:rFonts w:ascii="Verdana" w:hAnsi="Verdana"/>
          <w:sz w:val="22"/>
          <w:szCs w:val="22"/>
        </w:rPr>
        <w:t>;</w:t>
      </w:r>
    </w:p>
    <w:p w14:paraId="10DF111B" w14:textId="2DF681D5" w:rsidR="00404BCE" w:rsidRPr="001D3CB3" w:rsidRDefault="00EE0CB1" w:rsidP="001D3CB3">
      <w:pPr>
        <w:rPr>
          <w:rFonts w:ascii="Verdana" w:hAnsi="Verdana"/>
          <w:sz w:val="22"/>
          <w:szCs w:val="22"/>
        </w:rPr>
      </w:pPr>
      <w:r w:rsidRPr="00611363">
        <w:rPr>
          <w:rFonts w:ascii="Verdana" w:hAnsi="Verdana"/>
          <w:sz w:val="22"/>
          <w:szCs w:val="22"/>
        </w:rPr>
        <w:t>7</w:t>
      </w:r>
      <w:r w:rsidR="006A2BC3" w:rsidRPr="00611363">
        <w:rPr>
          <w:rFonts w:ascii="Verdana" w:hAnsi="Verdana"/>
          <w:sz w:val="22"/>
          <w:szCs w:val="22"/>
        </w:rPr>
        <w:t xml:space="preserve">.2. </w:t>
      </w:r>
      <w:proofErr w:type="spellStart"/>
      <w:r w:rsidR="001D3CB3" w:rsidRPr="001D3CB3">
        <w:rPr>
          <w:rFonts w:ascii="Verdana" w:hAnsi="Verdana"/>
          <w:sz w:val="22"/>
          <w:szCs w:val="22"/>
        </w:rPr>
        <w:t>An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official</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Supplier’s</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declaration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if</w:t>
      </w:r>
      <w:proofErr w:type="spellEnd"/>
      <w:r w:rsidR="001D3CB3" w:rsidRPr="001D3CB3">
        <w:rPr>
          <w:rFonts w:ascii="Verdana" w:hAnsi="Verdana"/>
          <w:sz w:val="22"/>
          <w:szCs w:val="22"/>
        </w:rPr>
        <w:t xml:space="preserve"> a </w:t>
      </w:r>
      <w:proofErr w:type="spellStart"/>
      <w:r w:rsidR="001D3CB3" w:rsidRPr="001D3CB3">
        <w:rPr>
          <w:rFonts w:ascii="Verdana" w:hAnsi="Verdana"/>
          <w:sz w:val="22"/>
          <w:szCs w:val="22"/>
        </w:rPr>
        <w:t>declaration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oath</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is</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not</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used</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in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country</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official</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declaration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must</w:t>
      </w:r>
      <w:proofErr w:type="spellEnd"/>
      <w:r w:rsidR="001D3CB3" w:rsidRPr="001D3CB3">
        <w:rPr>
          <w:rFonts w:ascii="Verdana" w:hAnsi="Verdana"/>
          <w:sz w:val="22"/>
          <w:szCs w:val="22"/>
        </w:rPr>
        <w:t xml:space="preserve"> be </w:t>
      </w:r>
      <w:proofErr w:type="spellStart"/>
      <w:r w:rsidR="001D3CB3" w:rsidRPr="001D3CB3">
        <w:rPr>
          <w:rFonts w:ascii="Verdana" w:hAnsi="Verdana"/>
          <w:sz w:val="22"/>
          <w:szCs w:val="22"/>
        </w:rPr>
        <w:t>certified</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by</w:t>
      </w:r>
      <w:proofErr w:type="spellEnd"/>
      <w:r w:rsidR="001D3CB3" w:rsidRPr="001D3CB3">
        <w:rPr>
          <w:rFonts w:ascii="Verdana" w:hAnsi="Verdana"/>
          <w:sz w:val="22"/>
          <w:szCs w:val="22"/>
        </w:rPr>
        <w:t xml:space="preserve"> a </w:t>
      </w:r>
      <w:proofErr w:type="spellStart"/>
      <w:r w:rsidR="001D3CB3" w:rsidRPr="001D3CB3">
        <w:rPr>
          <w:rFonts w:ascii="Verdana" w:hAnsi="Verdana"/>
          <w:sz w:val="22"/>
          <w:szCs w:val="22"/>
        </w:rPr>
        <w:t>competent</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legal</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administrative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authority</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of</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Member</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State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Supplier’s</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country</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of</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origin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country</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in</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which</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the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Supplier</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is</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registered</w:t>
      </w:r>
      <w:proofErr w:type="spellEnd"/>
      <w:r w:rsidR="001D3CB3" w:rsidRPr="001D3CB3">
        <w:rPr>
          <w:rFonts w:ascii="Verdana" w:hAnsi="Verdana"/>
          <w:sz w:val="22"/>
          <w:szCs w:val="22"/>
        </w:rPr>
        <w:t xml:space="preserve">, a </w:t>
      </w:r>
      <w:proofErr w:type="spellStart"/>
      <w:r w:rsidR="001D3CB3" w:rsidRPr="001D3CB3">
        <w:rPr>
          <w:rFonts w:ascii="Verdana" w:hAnsi="Verdana"/>
          <w:sz w:val="22"/>
          <w:szCs w:val="22"/>
        </w:rPr>
        <w:t>notary</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w:t>
      </w:r>
      <w:proofErr w:type="spellEnd"/>
      <w:r w:rsidR="001D3CB3" w:rsidRPr="001D3CB3">
        <w:rPr>
          <w:rFonts w:ascii="Verdana" w:hAnsi="Verdana"/>
          <w:sz w:val="22"/>
          <w:szCs w:val="22"/>
        </w:rPr>
        <w:t xml:space="preserve"> a </w:t>
      </w:r>
      <w:proofErr w:type="spellStart"/>
      <w:r w:rsidR="001D3CB3" w:rsidRPr="001D3CB3">
        <w:rPr>
          <w:rFonts w:ascii="Verdana" w:hAnsi="Verdana"/>
          <w:sz w:val="22"/>
          <w:szCs w:val="22"/>
        </w:rPr>
        <w:t>competent</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professional</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trade</w:t>
      </w:r>
      <w:proofErr w:type="spellEnd"/>
      <w:r w:rsidR="001D3CB3" w:rsidRPr="001D3CB3">
        <w:rPr>
          <w:rFonts w:ascii="Verdana" w:hAnsi="Verdana"/>
          <w:sz w:val="22"/>
          <w:szCs w:val="22"/>
        </w:rPr>
        <w:t xml:space="preserve"> </w:t>
      </w:r>
      <w:proofErr w:type="spellStart"/>
      <w:r w:rsidR="001D3CB3" w:rsidRPr="001D3CB3">
        <w:rPr>
          <w:rFonts w:ascii="Verdana" w:hAnsi="Verdana"/>
          <w:sz w:val="22"/>
          <w:szCs w:val="22"/>
        </w:rPr>
        <w:t>organization</w:t>
      </w:r>
      <w:proofErr w:type="spellEnd"/>
      <w:r w:rsidR="001D3CB3" w:rsidRPr="001D3CB3">
        <w:rPr>
          <w:rFonts w:ascii="Verdana" w:hAnsi="Verdana"/>
          <w:sz w:val="22"/>
          <w:szCs w:val="22"/>
        </w:rPr>
        <w:t>.</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69ADAA72" w:rsidR="00805F54" w:rsidRPr="00611363" w:rsidRDefault="001D3CB3" w:rsidP="00B21D0F">
            <w:pPr>
              <w:pStyle w:val="Betarp"/>
              <w:ind w:left="32"/>
              <w:jc w:val="center"/>
              <w:rPr>
                <w:rFonts w:ascii="Verdana" w:hAnsi="Verdana" w:cstheme="minorHAnsi"/>
                <w:b/>
                <w:bCs/>
                <w:sz w:val="22"/>
                <w:szCs w:val="22"/>
              </w:rPr>
            </w:pPr>
            <w:proofErr w:type="spellStart"/>
            <w:r>
              <w:rPr>
                <w:rFonts w:ascii="Verdana" w:hAnsi="Verdana" w:cstheme="minorHAnsi"/>
                <w:b/>
                <w:bCs/>
                <w:sz w:val="22"/>
                <w:szCs w:val="22"/>
              </w:rPr>
              <w:t>No</w:t>
            </w:r>
            <w:proofErr w:type="spellEnd"/>
            <w:r w:rsidR="00805F54" w:rsidRPr="00611363">
              <w:rPr>
                <w:rFonts w:ascii="Verdana" w:hAnsi="Verdana" w:cstheme="minorHAnsi"/>
                <w:b/>
                <w:bCs/>
                <w:sz w:val="22"/>
                <w:szCs w:val="22"/>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027EE354" w:rsidR="00805F54" w:rsidRPr="00611363" w:rsidRDefault="001D3CB3" w:rsidP="00B21D0F">
            <w:pPr>
              <w:pStyle w:val="Betarp"/>
              <w:jc w:val="center"/>
              <w:rPr>
                <w:rFonts w:ascii="Verdana" w:hAnsi="Verdana" w:cstheme="minorHAnsi"/>
                <w:bCs/>
                <w:sz w:val="22"/>
                <w:szCs w:val="22"/>
                <w:lang w:eastAsia="en-US"/>
              </w:rPr>
            </w:pPr>
            <w:proofErr w:type="spellStart"/>
            <w:r w:rsidRPr="001D3CB3">
              <w:rPr>
                <w:rFonts w:ascii="Verdana" w:hAnsi="Verdana" w:cstheme="minorHAnsi"/>
                <w:b/>
                <w:sz w:val="22"/>
                <w:szCs w:val="22"/>
              </w:rPr>
              <w:t>Grounds</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for</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excluding</w:t>
            </w:r>
            <w:proofErr w:type="spellEnd"/>
            <w:r w:rsidRPr="001D3CB3">
              <w:rPr>
                <w:rFonts w:ascii="Verdana" w:hAnsi="Verdana" w:cstheme="minorHAnsi"/>
                <w:b/>
                <w:sz w:val="22"/>
                <w:szCs w:val="22"/>
              </w:rPr>
              <w:t xml:space="preserve"> a </w:t>
            </w:r>
            <w:proofErr w:type="spellStart"/>
            <w:r w:rsidRPr="001D3CB3">
              <w:rPr>
                <w:rFonts w:ascii="Verdana" w:hAnsi="Verdana" w:cstheme="minorHAnsi"/>
                <w:b/>
                <w:sz w:val="22"/>
                <w:szCs w:val="22"/>
              </w:rPr>
              <w:t>supplier</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76338D37" w:rsidR="00805F54" w:rsidRPr="00611363" w:rsidRDefault="001D3CB3" w:rsidP="005859BE">
            <w:pPr>
              <w:pStyle w:val="Betarp"/>
              <w:jc w:val="center"/>
              <w:rPr>
                <w:rFonts w:ascii="Verdana" w:eastAsia="Yu Mincho" w:hAnsi="Verdana" w:cs="Arial"/>
                <w:b/>
                <w:bCs/>
              </w:rPr>
            </w:pPr>
            <w:proofErr w:type="spellStart"/>
            <w:r w:rsidRPr="001D3CB3">
              <w:rPr>
                <w:rFonts w:ascii="Verdana" w:eastAsia="Yu Mincho" w:hAnsi="Verdana" w:cs="Arial"/>
                <w:b/>
                <w:bCs/>
              </w:rPr>
              <w:t>Article</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paragraph</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clause</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and</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part</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of</w:t>
            </w:r>
            <w:proofErr w:type="spellEnd"/>
            <w:r w:rsidRPr="001D3CB3">
              <w:rPr>
                <w:rFonts w:ascii="Verdana" w:eastAsia="Yu Mincho" w:hAnsi="Verdana" w:cs="Arial"/>
                <w:b/>
                <w:bCs/>
              </w:rPr>
              <w:t xml:space="preserve"> </w:t>
            </w:r>
            <w:proofErr w:type="spellStart"/>
            <w:r w:rsidRPr="001D3CB3">
              <w:rPr>
                <w:rFonts w:ascii="Verdana" w:eastAsia="Yu Mincho" w:hAnsi="Verdana" w:cs="Arial"/>
                <w:b/>
                <w:bCs/>
              </w:rPr>
              <w:t>the</w:t>
            </w:r>
            <w:proofErr w:type="spellEnd"/>
            <w:r w:rsidRPr="001D3CB3">
              <w:rPr>
                <w:rFonts w:ascii="Verdana" w:eastAsia="Yu Mincho" w:hAnsi="Verdana" w:cs="Arial"/>
                <w:b/>
                <w:bCs/>
              </w:rPr>
              <w:t xml:space="preserve"> ESPD </w:t>
            </w:r>
            <w:proofErr w:type="spellStart"/>
            <w:r w:rsidRPr="001D3CB3">
              <w:rPr>
                <w:rFonts w:ascii="Verdana" w:eastAsia="Yu Mincho" w:hAnsi="Verdana" w:cs="Arial"/>
                <w:b/>
                <w:bCs/>
              </w:rPr>
              <w:t>form</w:t>
            </w:r>
            <w:proofErr w:type="spellEnd"/>
            <w:r w:rsidRPr="001D3CB3">
              <w:rPr>
                <w:rFonts w:ascii="Verdana" w:eastAsia="Yu Mincho" w:hAnsi="Verdana" w:cs="Arial"/>
                <w:b/>
                <w:bCs/>
              </w:rPr>
              <w:t xml:space="preserve"> to </w:t>
            </w:r>
            <w:proofErr w:type="spellStart"/>
            <w:r w:rsidRPr="001D3CB3">
              <w:rPr>
                <w:rFonts w:ascii="Verdana" w:eastAsia="Yu Mincho" w:hAnsi="Verdana" w:cs="Arial"/>
                <w:b/>
                <w:bCs/>
              </w:rPr>
              <w:t>complete</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42037915" w:rsidR="00805F54" w:rsidRPr="00611363" w:rsidRDefault="001D3CB3" w:rsidP="00B21D0F">
            <w:pPr>
              <w:pStyle w:val="Betarp"/>
              <w:jc w:val="center"/>
              <w:rPr>
                <w:rFonts w:ascii="Verdana" w:hAnsi="Verdana" w:cstheme="minorHAnsi"/>
                <w:bCs/>
                <w:iCs/>
                <w:sz w:val="22"/>
                <w:szCs w:val="22"/>
                <w:lang w:eastAsia="en-US"/>
              </w:rPr>
            </w:pPr>
            <w:proofErr w:type="spellStart"/>
            <w:r w:rsidRPr="001D3CB3">
              <w:rPr>
                <w:rFonts w:ascii="Verdana" w:hAnsi="Verdana" w:cstheme="minorHAnsi"/>
                <w:b/>
                <w:sz w:val="22"/>
                <w:szCs w:val="22"/>
              </w:rPr>
              <w:t>Documentation</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proving</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the</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absence</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of</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grounds</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for</w:t>
            </w:r>
            <w:proofErr w:type="spellEnd"/>
            <w:r w:rsidRPr="001D3CB3">
              <w:rPr>
                <w:rFonts w:ascii="Verdana" w:hAnsi="Verdana" w:cstheme="minorHAnsi"/>
                <w:b/>
                <w:sz w:val="22"/>
                <w:szCs w:val="22"/>
              </w:rPr>
              <w:t xml:space="preserve"> </w:t>
            </w:r>
            <w:proofErr w:type="spellStart"/>
            <w:r w:rsidRPr="001D3CB3">
              <w:rPr>
                <w:rFonts w:ascii="Verdana" w:hAnsi="Verdana" w:cstheme="minorHAnsi"/>
                <w:b/>
                <w:sz w:val="22"/>
                <w:szCs w:val="22"/>
              </w:rPr>
              <w:t>exclusion</w:t>
            </w:r>
            <w:proofErr w:type="spellEnd"/>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653067C8" w:rsidR="00805F54" w:rsidRPr="00611363" w:rsidRDefault="001D3CB3" w:rsidP="39658640">
            <w:pPr>
              <w:pStyle w:val="Betarp"/>
              <w:jc w:val="both"/>
              <w:rPr>
                <w:rFonts w:ascii="Verdana" w:hAnsi="Verdana"/>
                <w:b/>
                <w:bCs/>
                <w:sz w:val="22"/>
                <w:szCs w:val="22"/>
                <w:lang w:eastAsia="en-US"/>
              </w:rPr>
            </w:pPr>
            <w:proofErr w:type="spellStart"/>
            <w:r w:rsidRPr="001D3CB3">
              <w:rPr>
                <w:rFonts w:ascii="Verdana" w:hAnsi="Verdana"/>
                <w:sz w:val="22"/>
                <w:szCs w:val="22"/>
                <w:lang w:eastAsia="en-US"/>
              </w:rPr>
              <w:t>The</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Supplier</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or</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its</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responsible</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person</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as</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specified</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in</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Article</w:t>
            </w:r>
            <w:proofErr w:type="spellEnd"/>
            <w:r w:rsidRPr="001D3CB3">
              <w:rPr>
                <w:rFonts w:ascii="Verdana" w:hAnsi="Verdana"/>
                <w:sz w:val="22"/>
                <w:szCs w:val="22"/>
                <w:lang w:eastAsia="en-US"/>
              </w:rPr>
              <w:t xml:space="preserve"> 46(2)(2) </w:t>
            </w:r>
            <w:proofErr w:type="spellStart"/>
            <w:r w:rsidRPr="001D3CB3">
              <w:rPr>
                <w:rFonts w:ascii="Verdana" w:hAnsi="Verdana"/>
                <w:sz w:val="22"/>
                <w:szCs w:val="22"/>
                <w:lang w:eastAsia="en-US"/>
              </w:rPr>
              <w:t>of</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the</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Public</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Procurement</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Law</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has</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been</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convicted</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of</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the</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following</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criminal</w:t>
            </w:r>
            <w:proofErr w:type="spellEnd"/>
            <w:r w:rsidRPr="001D3CB3">
              <w:rPr>
                <w:rFonts w:ascii="Verdana" w:hAnsi="Verdana"/>
                <w:sz w:val="22"/>
                <w:szCs w:val="22"/>
                <w:lang w:eastAsia="en-US"/>
              </w:rPr>
              <w:t xml:space="preserve"> </w:t>
            </w:r>
            <w:proofErr w:type="spellStart"/>
            <w:r w:rsidRPr="001D3CB3">
              <w:rPr>
                <w:rFonts w:ascii="Verdana" w:hAnsi="Verdana"/>
                <w:sz w:val="22"/>
                <w:szCs w:val="22"/>
                <w:lang w:eastAsia="en-US"/>
              </w:rPr>
              <w:t>offense</w:t>
            </w:r>
            <w:proofErr w:type="spellEnd"/>
            <w:r w:rsidRPr="001D3CB3">
              <w:rPr>
                <w:rFonts w:ascii="Verdana" w:hAnsi="Verdana"/>
                <w:sz w:val="22"/>
                <w:szCs w:val="22"/>
                <w:lang w:eastAsia="en-US"/>
              </w:rPr>
              <w:t>:</w:t>
            </w:r>
          </w:p>
          <w:p w14:paraId="0A06DD16" w14:textId="4366FCF5"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proofErr w:type="spellStart"/>
            <w:r w:rsidR="001D3CB3" w:rsidRPr="001D3CB3">
              <w:rPr>
                <w:rFonts w:ascii="Verdana" w:hAnsi="Verdana" w:cstheme="minorHAnsi"/>
                <w:bCs/>
                <w:sz w:val="22"/>
                <w:szCs w:val="22"/>
                <w:lang w:eastAsia="en-US"/>
              </w:rPr>
              <w:t>participation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organization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organization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leadership</w:t>
            </w:r>
            <w:proofErr w:type="spellEnd"/>
            <w:r w:rsidR="001D3CB3" w:rsidRPr="001D3CB3">
              <w:rPr>
                <w:rFonts w:ascii="Verdana" w:hAnsi="Verdana" w:cstheme="minorHAnsi"/>
                <w:bCs/>
                <w:sz w:val="22"/>
                <w:szCs w:val="22"/>
                <w:lang w:eastAsia="en-US"/>
              </w:rPr>
              <w:t>;</w:t>
            </w:r>
          </w:p>
          <w:p w14:paraId="445C3849" w14:textId="062D18A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proofErr w:type="spellStart"/>
            <w:r w:rsidR="001D3CB3" w:rsidRPr="001D3CB3">
              <w:rPr>
                <w:rFonts w:ascii="Verdana" w:hAnsi="Verdana" w:cstheme="minorHAnsi"/>
                <w:bCs/>
                <w:sz w:val="22"/>
                <w:szCs w:val="22"/>
                <w:lang w:eastAsia="en-US"/>
              </w:rPr>
              <w:t>bribery</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trading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influence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corruption</w:t>
            </w:r>
            <w:proofErr w:type="spellEnd"/>
            <w:r w:rsidR="001D3CB3" w:rsidRPr="001D3CB3">
              <w:rPr>
                <w:rFonts w:ascii="Verdana" w:hAnsi="Verdana" w:cstheme="minorHAnsi"/>
                <w:bCs/>
                <w:sz w:val="22"/>
                <w:szCs w:val="22"/>
                <w:lang w:eastAsia="en-US"/>
              </w:rPr>
              <w:t>;</w:t>
            </w:r>
          </w:p>
          <w:p w14:paraId="20E81134" w14:textId="78376BCB"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proofErr w:type="spellStart"/>
            <w:r w:rsidR="001D3CB3" w:rsidRPr="001D3CB3">
              <w:rPr>
                <w:rFonts w:ascii="Verdana" w:hAnsi="Verdana" w:cstheme="minorHAnsi"/>
                <w:bCs/>
                <w:sz w:val="22"/>
                <w:szCs w:val="22"/>
                <w:lang w:eastAsia="en-US"/>
              </w:rPr>
              <w:t>fraud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embezzlement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waste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assets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fraudulent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declaration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concerning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activities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legal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entity</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misuse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credit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loan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targeted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aid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contrary</w:t>
            </w:r>
            <w:proofErr w:type="spellEnd"/>
            <w:r w:rsidR="001D3CB3" w:rsidRPr="001D3CB3">
              <w:rPr>
                <w:rFonts w:ascii="Verdana" w:hAnsi="Verdana" w:cstheme="minorHAnsi"/>
                <w:bCs/>
                <w:sz w:val="22"/>
                <w:szCs w:val="22"/>
                <w:lang w:eastAsia="en-US"/>
              </w:rPr>
              <w:t xml:space="preserve"> to </w:t>
            </w:r>
            <w:proofErr w:type="spellStart"/>
            <w:r w:rsidR="001D3CB3" w:rsidRPr="001D3CB3">
              <w:rPr>
                <w:rFonts w:ascii="Verdana" w:hAnsi="Verdana" w:cstheme="minorHAnsi"/>
                <w:bCs/>
                <w:sz w:val="22"/>
                <w:szCs w:val="22"/>
                <w:lang w:eastAsia="en-US"/>
              </w:rPr>
              <w:t>its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purpose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established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procedures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credit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fraud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submission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false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information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regarding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lastRenderedPageBreak/>
              <w:t>income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profit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assets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failure</w:t>
            </w:r>
            <w:proofErr w:type="spellEnd"/>
            <w:r w:rsidR="001D3CB3" w:rsidRPr="001D3CB3">
              <w:rPr>
                <w:rFonts w:ascii="Verdana" w:hAnsi="Verdana" w:cstheme="minorHAnsi"/>
                <w:bCs/>
                <w:sz w:val="22"/>
                <w:szCs w:val="22"/>
                <w:lang w:eastAsia="en-US"/>
              </w:rPr>
              <w:t xml:space="preserve"> to </w:t>
            </w:r>
            <w:proofErr w:type="spellStart"/>
            <w:r w:rsidR="001D3CB3" w:rsidRPr="001D3CB3">
              <w:rPr>
                <w:rFonts w:ascii="Verdana" w:hAnsi="Verdana" w:cstheme="minorHAnsi"/>
                <w:bCs/>
                <w:sz w:val="22"/>
                <w:szCs w:val="22"/>
                <w:lang w:eastAsia="en-US"/>
              </w:rPr>
              <w:t>submit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declarations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reports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other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documents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fraudulent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accounting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abuse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when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acts</w:t>
            </w:r>
            <w:proofErr w:type="spellEnd"/>
            <w:r w:rsidR="001D3CB3" w:rsidRPr="001D3CB3">
              <w:rPr>
                <w:rFonts w:ascii="Verdana" w:hAnsi="Verdana" w:cstheme="minorHAnsi"/>
                <w:bCs/>
                <w:sz w:val="22"/>
                <w:szCs w:val="22"/>
                <w:lang w:eastAsia="en-US"/>
              </w:rPr>
              <w:t xml:space="preserve"> are </w:t>
            </w:r>
            <w:proofErr w:type="spellStart"/>
            <w:r w:rsidR="001D3CB3" w:rsidRPr="001D3CB3">
              <w:rPr>
                <w:rFonts w:ascii="Verdana" w:hAnsi="Verdana" w:cstheme="minorHAnsi"/>
                <w:bCs/>
                <w:sz w:val="22"/>
                <w:szCs w:val="22"/>
                <w:lang w:eastAsia="en-US"/>
              </w:rPr>
              <w:t>directed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against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financial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interests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European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Union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defined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Article</w:t>
            </w:r>
            <w:proofErr w:type="spellEnd"/>
            <w:r w:rsidR="001D3CB3" w:rsidRPr="001D3CB3">
              <w:rPr>
                <w:rFonts w:ascii="Verdana" w:hAnsi="Verdana" w:cstheme="minorHAnsi"/>
                <w:bCs/>
                <w:sz w:val="22"/>
                <w:szCs w:val="22"/>
                <w:lang w:eastAsia="en-US"/>
              </w:rPr>
              <w:t xml:space="preserve"> 1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Convention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Protection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European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Communities</w:t>
            </w:r>
            <w:proofErr w:type="spellEnd"/>
            <w:r w:rsidR="001D3CB3" w:rsidRPr="001D3CB3">
              <w:rPr>
                <w:rFonts w:ascii="Verdana" w:hAnsi="Verdana" w:cstheme="minorHAnsi"/>
                <w:bCs/>
                <w:sz w:val="22"/>
                <w:szCs w:val="22"/>
                <w:lang w:eastAsia="en-US"/>
              </w:rPr>
              <w:t xml:space="preserve">’ Financial </w:t>
            </w:r>
            <w:proofErr w:type="spellStart"/>
            <w:r w:rsidR="001D3CB3" w:rsidRPr="001D3CB3">
              <w:rPr>
                <w:rFonts w:ascii="Verdana" w:hAnsi="Verdana" w:cstheme="minorHAnsi"/>
                <w:bCs/>
                <w:sz w:val="22"/>
                <w:szCs w:val="22"/>
                <w:lang w:eastAsia="en-US"/>
              </w:rPr>
              <w:t>Interests</w:t>
            </w:r>
            <w:proofErr w:type="spellEnd"/>
            <w:r w:rsidR="001D3CB3" w:rsidRPr="001D3CB3">
              <w:rPr>
                <w:rFonts w:ascii="Verdana" w:hAnsi="Verdana" w:cstheme="minorHAnsi"/>
                <w:bCs/>
                <w:sz w:val="22"/>
                <w:szCs w:val="22"/>
                <w:lang w:eastAsia="en-US"/>
              </w:rPr>
              <w:t>;</w:t>
            </w:r>
            <w:r w:rsidR="001D3CB3">
              <w:rPr>
                <w:rFonts w:ascii="Verdana" w:hAnsi="Verdana" w:cstheme="minorHAnsi"/>
                <w:bCs/>
                <w:sz w:val="22"/>
                <w:szCs w:val="22"/>
                <w:lang w:eastAsia="en-US"/>
              </w:rPr>
              <w:t xml:space="preserve"> </w:t>
            </w:r>
          </w:p>
          <w:p w14:paraId="01E8B2B7" w14:textId="764CFD5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4)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bankruptcy</w:t>
            </w:r>
            <w:proofErr w:type="spellEnd"/>
            <w:r w:rsidRPr="00611363">
              <w:rPr>
                <w:rFonts w:ascii="Verdana" w:hAnsi="Verdana" w:cstheme="minorHAnsi"/>
                <w:bCs/>
                <w:sz w:val="22"/>
                <w:szCs w:val="22"/>
                <w:lang w:eastAsia="en-US"/>
              </w:rPr>
              <w:t>;</w:t>
            </w:r>
          </w:p>
          <w:p w14:paraId="571CBA25" w14:textId="6B966C59"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5) </w:t>
            </w:r>
            <w:proofErr w:type="spellStart"/>
            <w:r w:rsidR="001D3CB3" w:rsidRPr="001D3CB3">
              <w:rPr>
                <w:rFonts w:ascii="Verdana" w:hAnsi="Verdana" w:cstheme="minorHAnsi"/>
                <w:bCs/>
                <w:sz w:val="22"/>
                <w:szCs w:val="22"/>
                <w:lang w:eastAsia="en-US"/>
              </w:rPr>
              <w:t>terrorist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offenses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crimes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related</w:t>
            </w:r>
            <w:proofErr w:type="spellEnd"/>
            <w:r w:rsidR="001D3CB3" w:rsidRPr="001D3CB3">
              <w:rPr>
                <w:rFonts w:ascii="Verdana" w:hAnsi="Verdana" w:cstheme="minorHAnsi"/>
                <w:bCs/>
                <w:sz w:val="22"/>
                <w:szCs w:val="22"/>
                <w:lang w:eastAsia="en-US"/>
              </w:rPr>
              <w:t xml:space="preserve"> to </w:t>
            </w:r>
            <w:proofErr w:type="spellStart"/>
            <w:r w:rsidR="001D3CB3" w:rsidRPr="001D3CB3">
              <w:rPr>
                <w:rFonts w:ascii="Verdana" w:hAnsi="Verdana" w:cstheme="minorHAnsi"/>
                <w:bCs/>
                <w:sz w:val="22"/>
                <w:szCs w:val="22"/>
                <w:lang w:eastAsia="en-US"/>
              </w:rPr>
              <w:t>terrorist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activities</w:t>
            </w:r>
            <w:proofErr w:type="spellEnd"/>
            <w:r w:rsidRPr="00611363">
              <w:rPr>
                <w:rFonts w:ascii="Verdana" w:hAnsi="Verdana" w:cstheme="minorHAnsi"/>
                <w:bCs/>
                <w:sz w:val="22"/>
                <w:szCs w:val="22"/>
                <w:lang w:eastAsia="en-US"/>
              </w:rPr>
              <w:t>;</w:t>
            </w:r>
          </w:p>
          <w:p w14:paraId="041E08F8" w14:textId="2071BCD1"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6) </w:t>
            </w:r>
            <w:proofErr w:type="spellStart"/>
            <w:r w:rsidR="001D3CB3" w:rsidRPr="001D3CB3">
              <w:rPr>
                <w:rFonts w:ascii="Verdana" w:hAnsi="Verdana" w:cstheme="minorHAnsi"/>
                <w:bCs/>
                <w:sz w:val="22"/>
                <w:szCs w:val="22"/>
                <w:lang w:eastAsia="en-US"/>
              </w:rPr>
              <w:t>money</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laundering</w:t>
            </w:r>
            <w:proofErr w:type="spellEnd"/>
            <w:r w:rsidRPr="00611363">
              <w:rPr>
                <w:rFonts w:ascii="Verdana" w:hAnsi="Verdana" w:cstheme="minorHAnsi"/>
                <w:bCs/>
                <w:sz w:val="22"/>
                <w:szCs w:val="22"/>
                <w:lang w:eastAsia="en-US"/>
              </w:rPr>
              <w:t>;</w:t>
            </w:r>
          </w:p>
          <w:p w14:paraId="0F4ACF50" w14:textId="3343CB66"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7) </w:t>
            </w:r>
            <w:proofErr w:type="spellStart"/>
            <w:r w:rsidR="001D3CB3" w:rsidRPr="001D3CB3">
              <w:rPr>
                <w:rFonts w:ascii="Verdana" w:hAnsi="Verdana" w:cstheme="minorHAnsi"/>
                <w:bCs/>
                <w:sz w:val="22"/>
                <w:szCs w:val="22"/>
                <w:lang w:eastAsia="en-US"/>
              </w:rPr>
              <w:t>trafficking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human</w:t>
            </w:r>
            <w:proofErr w:type="spellEnd"/>
            <w:r w:rsidR="001D3CB3" w:rsidRPr="001D3CB3">
              <w:rPr>
                <w:rFonts w:ascii="Verdana" w:hAnsi="Verdana" w:cstheme="minorHAnsi"/>
                <w:bCs/>
                <w:sz w:val="22"/>
                <w:szCs w:val="22"/>
                <w:lang w:eastAsia="en-US"/>
              </w:rPr>
              <w:t xml:space="preserve"> beings, </w:t>
            </w:r>
            <w:proofErr w:type="spellStart"/>
            <w:r w:rsidR="001D3CB3" w:rsidRPr="001D3CB3">
              <w:rPr>
                <w:rFonts w:ascii="Verdana" w:hAnsi="Verdana" w:cstheme="minorHAnsi"/>
                <w:bCs/>
                <w:sz w:val="22"/>
                <w:szCs w:val="22"/>
                <w:lang w:eastAsia="en-US"/>
              </w:rPr>
              <w:t>child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buying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selling</w:t>
            </w:r>
            <w:proofErr w:type="spellEnd"/>
            <w:r w:rsidRPr="00611363">
              <w:rPr>
                <w:rFonts w:ascii="Verdana" w:hAnsi="Verdana" w:cstheme="minorHAnsi"/>
                <w:bCs/>
                <w:sz w:val="22"/>
                <w:szCs w:val="22"/>
                <w:lang w:eastAsia="en-US"/>
              </w:rPr>
              <w:t>;</w:t>
            </w:r>
          </w:p>
          <w:p w14:paraId="43FFF2E6" w14:textId="08FDD93A"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8) </w:t>
            </w:r>
            <w:r w:rsidR="001D3CB3" w:rsidRPr="001D3CB3">
              <w:rPr>
                <w:rFonts w:ascii="Verdana" w:hAnsi="Verdana" w:cstheme="minorHAnsi"/>
                <w:bCs/>
                <w:sz w:val="22"/>
                <w:szCs w:val="22"/>
                <w:lang w:eastAsia="en-US"/>
              </w:rPr>
              <w:t xml:space="preserve">a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offense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committed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by</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Supplier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from</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another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country</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defined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legal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other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countries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implementing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European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Union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legislation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listed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Article</w:t>
            </w:r>
            <w:proofErr w:type="spellEnd"/>
            <w:r w:rsidR="001D3CB3" w:rsidRPr="001D3CB3">
              <w:rPr>
                <w:rFonts w:ascii="Verdana" w:hAnsi="Verdana" w:cstheme="minorHAnsi"/>
                <w:bCs/>
                <w:sz w:val="22"/>
                <w:szCs w:val="22"/>
                <w:lang w:eastAsia="en-US"/>
              </w:rPr>
              <w:t xml:space="preserve"> 57(1)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Directive</w:t>
            </w:r>
            <w:proofErr w:type="spellEnd"/>
            <w:r w:rsidR="001D3CB3" w:rsidRPr="001D3CB3">
              <w:rPr>
                <w:rFonts w:ascii="Verdana" w:hAnsi="Verdana" w:cstheme="minorHAnsi"/>
                <w:bCs/>
                <w:sz w:val="22"/>
                <w:szCs w:val="22"/>
                <w:lang w:eastAsia="en-US"/>
              </w:rPr>
              <w:t xml:space="preserve"> 2014/24/EU.</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55836E02" w:rsidR="00805F54" w:rsidRPr="00611363" w:rsidRDefault="001D3CB3" w:rsidP="00290CC0">
            <w:pPr>
              <w:pStyle w:val="Betarp"/>
              <w:jc w:val="both"/>
              <w:rPr>
                <w:rFonts w:ascii="Verdana" w:hAnsi="Verdana" w:cstheme="minorHAnsi"/>
                <w:b/>
                <w:bCs/>
                <w:sz w:val="22"/>
                <w:szCs w:val="22"/>
                <w:lang w:eastAsia="en-US"/>
              </w:rPr>
            </w:pPr>
            <w:r w:rsidRPr="001D3CB3">
              <w:rPr>
                <w:rFonts w:ascii="Verdana" w:hAnsi="Verdana" w:cstheme="minorHAnsi"/>
                <w:bCs/>
                <w:sz w:val="22"/>
                <w:szCs w:val="22"/>
                <w:lang w:eastAsia="en-US"/>
              </w:rPr>
              <w:t xml:space="preserve">It </w:t>
            </w:r>
            <w:proofErr w:type="spellStart"/>
            <w:r w:rsidRPr="001D3CB3">
              <w:rPr>
                <w:rFonts w:ascii="Verdana" w:hAnsi="Verdana" w:cstheme="minorHAnsi"/>
                <w:bCs/>
                <w:sz w:val="22"/>
                <w:szCs w:val="22"/>
                <w:lang w:eastAsia="en-US"/>
              </w:rPr>
              <w:t>is</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considered</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that</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the</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Supplier</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or</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its</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responsible</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person</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has</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been</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convicted</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of</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the</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aforementioned</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criminal</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offense</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when</w:t>
            </w:r>
            <w:proofErr w:type="spellEnd"/>
            <w:r w:rsidRPr="001D3CB3">
              <w:rPr>
                <w:rFonts w:ascii="Verdana" w:hAnsi="Verdana" w:cstheme="minorHAnsi"/>
                <w:bCs/>
                <w:sz w:val="22"/>
                <w:szCs w:val="22"/>
                <w:lang w:eastAsia="en-US"/>
              </w:rPr>
              <w:t xml:space="preserve">, </w:t>
            </w:r>
            <w:proofErr w:type="spellStart"/>
            <w:r w:rsidRPr="001D3CB3">
              <w:rPr>
                <w:rFonts w:ascii="Verdana" w:hAnsi="Verdana" w:cstheme="minorHAnsi"/>
                <w:bCs/>
                <w:sz w:val="22"/>
                <w:szCs w:val="22"/>
                <w:lang w:eastAsia="en-US"/>
              </w:rPr>
              <w:t>due</w:t>
            </w:r>
            <w:proofErr w:type="spellEnd"/>
            <w:r w:rsidRPr="001D3CB3">
              <w:rPr>
                <w:rFonts w:ascii="Verdana" w:hAnsi="Verdana" w:cstheme="minorHAnsi"/>
                <w:bCs/>
                <w:sz w:val="22"/>
                <w:szCs w:val="22"/>
                <w:lang w:eastAsia="en-US"/>
              </w:rPr>
              <w:t xml:space="preserve"> to:</w:t>
            </w:r>
          </w:p>
          <w:p w14:paraId="664608AF" w14:textId="77777777" w:rsidR="001D3CB3" w:rsidRPr="001D3CB3" w:rsidRDefault="00805F54"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r w:rsidR="001D3CB3" w:rsidRPr="001D3CB3">
              <w:rPr>
                <w:rFonts w:ascii="Verdana" w:hAnsi="Verdana" w:cstheme="minorHAnsi"/>
                <w:bCs/>
                <w:sz w:val="22"/>
                <w:szCs w:val="22"/>
                <w:lang w:eastAsia="en-US"/>
              </w:rPr>
              <w:t xml:space="preserve">a </w:t>
            </w:r>
            <w:proofErr w:type="spellStart"/>
            <w:r w:rsidR="001D3CB3" w:rsidRPr="001D3CB3">
              <w:rPr>
                <w:rFonts w:ascii="Verdana" w:hAnsi="Verdana" w:cstheme="minorHAnsi"/>
                <w:bCs/>
                <w:sz w:val="22"/>
                <w:szCs w:val="22"/>
                <w:lang w:eastAsia="en-US"/>
              </w:rPr>
              <w:t>Supplier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who</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is</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natural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person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has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received</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final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binding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conviction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past</w:t>
            </w:r>
            <w:proofErr w:type="spellEnd"/>
            <w:r w:rsidR="001D3CB3" w:rsidRPr="001D3CB3">
              <w:rPr>
                <w:rFonts w:ascii="Verdana" w:hAnsi="Verdana" w:cstheme="minorHAnsi"/>
                <w:bCs/>
                <w:sz w:val="22"/>
                <w:szCs w:val="22"/>
                <w:lang w:eastAsia="en-US"/>
              </w:rPr>
              <w:t xml:space="preserve"> 5 </w:t>
            </w:r>
            <w:proofErr w:type="spellStart"/>
            <w:r w:rsidR="001D3CB3" w:rsidRPr="001D3CB3">
              <w:rPr>
                <w:rFonts w:ascii="Verdana" w:hAnsi="Verdana" w:cstheme="minorHAnsi"/>
                <w:bCs/>
                <w:sz w:val="22"/>
                <w:szCs w:val="22"/>
                <w:lang w:eastAsia="en-US"/>
              </w:rPr>
              <w:t>years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this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lastRenderedPageBreak/>
              <w:t>person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has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unexpired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unrehabilitated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conviction</w:t>
            </w:r>
            <w:proofErr w:type="spellEnd"/>
            <w:r w:rsidR="001D3CB3" w:rsidRPr="001D3CB3">
              <w:rPr>
                <w:rFonts w:ascii="Verdana" w:hAnsi="Verdana" w:cstheme="minorHAnsi"/>
                <w:bCs/>
                <w:sz w:val="22"/>
                <w:szCs w:val="22"/>
                <w:lang w:eastAsia="en-US"/>
              </w:rPr>
              <w:t>;</w:t>
            </w:r>
          </w:p>
          <w:p w14:paraId="3ACAB6DD" w14:textId="27C8211B" w:rsidR="00805F54" w:rsidRPr="00611363" w:rsidRDefault="00805F54" w:rsidP="00290CC0">
            <w:pPr>
              <w:pStyle w:val="Betarp"/>
              <w:jc w:val="both"/>
              <w:rPr>
                <w:rFonts w:ascii="Verdana" w:hAnsi="Verdana" w:cstheme="minorHAnsi"/>
                <w:bCs/>
                <w:sz w:val="22"/>
                <w:szCs w:val="22"/>
                <w:lang w:eastAsia="en-US"/>
              </w:rPr>
            </w:pP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3ED5FC3F" w:rsidR="00E2565D" w:rsidRPr="00611363" w:rsidRDefault="00E2565D" w:rsidP="001D3CB3">
            <w:pPr>
              <w:rPr>
                <w:rFonts w:ascii="Verdana" w:hAnsi="Verdana"/>
                <w:sz w:val="22"/>
                <w:szCs w:val="22"/>
                <w:lang w:eastAsia="en-US"/>
              </w:rPr>
            </w:pPr>
            <w:r w:rsidRPr="00611363">
              <w:rPr>
                <w:rFonts w:ascii="Verdana" w:hAnsi="Verdana"/>
                <w:sz w:val="22"/>
                <w:szCs w:val="22"/>
                <w:lang w:eastAsia="en-US"/>
              </w:rPr>
              <w:t xml:space="preserve">2) </w:t>
            </w:r>
            <w:r w:rsidR="001D3CB3" w:rsidRPr="001D3CB3">
              <w:rPr>
                <w:rFonts w:ascii="Verdana" w:hAnsi="Verdana"/>
                <w:sz w:val="22"/>
                <w:szCs w:val="22"/>
                <w:lang w:eastAsia="en-US"/>
              </w:rPr>
              <w:t xml:space="preserve">a </w:t>
            </w:r>
            <w:proofErr w:type="spellStart"/>
            <w:r w:rsidR="001D3CB3" w:rsidRPr="001D3CB3">
              <w:rPr>
                <w:rFonts w:ascii="Verdana" w:hAnsi="Verdana"/>
                <w:sz w:val="22"/>
                <w:szCs w:val="22"/>
                <w:lang w:eastAsia="en-US"/>
              </w:rPr>
              <w:t>final</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and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binding</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criminal</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conviction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has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been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issued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against</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Supplier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if</w:t>
            </w:r>
            <w:proofErr w:type="spellEnd"/>
            <w:r w:rsidR="001D3CB3" w:rsidRPr="001D3CB3">
              <w:rPr>
                <w:rFonts w:ascii="Verdana" w:hAnsi="Verdana"/>
                <w:sz w:val="22"/>
                <w:szCs w:val="22"/>
                <w:lang w:eastAsia="en-US"/>
              </w:rPr>
              <w:t xml:space="preserve"> it </w:t>
            </w:r>
            <w:proofErr w:type="spellStart"/>
            <w:r w:rsidR="001D3CB3" w:rsidRPr="001D3CB3">
              <w:rPr>
                <w:rFonts w:ascii="Verdana" w:hAnsi="Verdana"/>
                <w:sz w:val="22"/>
                <w:szCs w:val="22"/>
                <w:lang w:eastAsia="en-US"/>
              </w:rPr>
              <w:t>is</w:t>
            </w:r>
            <w:proofErr w:type="spellEnd"/>
            <w:r w:rsidR="001D3CB3" w:rsidRPr="001D3CB3">
              <w:rPr>
                <w:rFonts w:ascii="Verdana" w:hAnsi="Verdana"/>
                <w:sz w:val="22"/>
                <w:szCs w:val="22"/>
                <w:lang w:eastAsia="en-US"/>
              </w:rPr>
              <w:t xml:space="preserve"> a </w:t>
            </w:r>
            <w:proofErr w:type="spellStart"/>
            <w:r w:rsidR="001D3CB3" w:rsidRPr="001D3CB3">
              <w:rPr>
                <w:rFonts w:ascii="Verdana" w:hAnsi="Verdana"/>
                <w:sz w:val="22"/>
                <w:szCs w:val="22"/>
                <w:lang w:eastAsia="en-US"/>
              </w:rPr>
              <w:t>legal</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entity</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another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organization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or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its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b/>
                <w:bCs/>
                <w:sz w:val="22"/>
                <w:szCs w:val="22"/>
                <w:lang w:eastAsia="en-US"/>
              </w:rPr>
              <w:t>structural</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unit</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manager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or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person</w:t>
            </w:r>
            <w:proofErr w:type="spellEnd"/>
            <w:r w:rsidR="001D3CB3" w:rsidRPr="001D3CB3">
              <w:rPr>
                <w:rFonts w:ascii="Verdana" w:hAnsi="Verdana"/>
                <w:sz w:val="22"/>
                <w:szCs w:val="22"/>
                <w:lang w:eastAsia="en-US"/>
              </w:rPr>
              <w:t xml:space="preserve">(s) </w:t>
            </w:r>
            <w:proofErr w:type="spellStart"/>
            <w:r w:rsidR="001D3CB3" w:rsidRPr="001D3CB3">
              <w:rPr>
                <w:rFonts w:ascii="Verdana" w:hAnsi="Verdana"/>
                <w:sz w:val="22"/>
                <w:szCs w:val="22"/>
                <w:lang w:eastAsia="en-US"/>
              </w:rPr>
              <w:t>authorized</w:t>
            </w:r>
            <w:proofErr w:type="spellEnd"/>
            <w:r w:rsidR="001D3CB3" w:rsidRPr="001D3CB3">
              <w:rPr>
                <w:rFonts w:ascii="Verdana" w:hAnsi="Verdana"/>
                <w:sz w:val="22"/>
                <w:szCs w:val="22"/>
                <w:lang w:eastAsia="en-US"/>
              </w:rPr>
              <w:t xml:space="preserve"> to </w:t>
            </w:r>
            <w:proofErr w:type="spellStart"/>
            <w:r w:rsidR="001D3CB3" w:rsidRPr="001D3CB3">
              <w:rPr>
                <w:rFonts w:ascii="Verdana" w:hAnsi="Verdana"/>
                <w:sz w:val="22"/>
                <w:szCs w:val="22"/>
                <w:lang w:eastAsia="en-US"/>
              </w:rPr>
              <w:t>prepare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and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sign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Supplier’s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financial</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accounting</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documents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within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the</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past</w:t>
            </w:r>
            <w:proofErr w:type="spellEnd"/>
            <w:r w:rsidR="001D3CB3" w:rsidRPr="001D3CB3">
              <w:rPr>
                <w:rFonts w:ascii="Verdana" w:hAnsi="Verdana"/>
                <w:sz w:val="22"/>
                <w:szCs w:val="22"/>
                <w:lang w:eastAsia="en-US"/>
              </w:rPr>
              <w:t xml:space="preserve"> 5 </w:t>
            </w:r>
            <w:proofErr w:type="spellStart"/>
            <w:r w:rsidR="001D3CB3" w:rsidRPr="001D3CB3">
              <w:rPr>
                <w:rFonts w:ascii="Verdana" w:hAnsi="Verdana"/>
                <w:sz w:val="22"/>
                <w:szCs w:val="22"/>
                <w:lang w:eastAsia="en-US"/>
              </w:rPr>
              <w:t>years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and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this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person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has</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an</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unexpired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or</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unrehabilitated</w:t>
            </w:r>
            <w:proofErr w:type="spellEnd"/>
            <w:r w:rsidR="001D3CB3" w:rsidRPr="001D3CB3">
              <w:rPr>
                <w:rFonts w:ascii="Verdana" w:hAnsi="Verdana"/>
                <w:sz w:val="22"/>
                <w:szCs w:val="22"/>
                <w:lang w:eastAsia="en-US"/>
              </w:rPr>
              <w:t xml:space="preserve"> </w:t>
            </w:r>
            <w:proofErr w:type="spellStart"/>
            <w:r w:rsidR="001D3CB3" w:rsidRPr="001D3CB3">
              <w:rPr>
                <w:rFonts w:ascii="Verdana" w:hAnsi="Verdana"/>
                <w:sz w:val="22"/>
                <w:szCs w:val="22"/>
                <w:lang w:eastAsia="en-US"/>
              </w:rPr>
              <w:t>conviction</w:t>
            </w:r>
            <w:proofErr w:type="spellEnd"/>
            <w:r w:rsidR="001D3CB3" w:rsidRPr="001D3CB3">
              <w:rPr>
                <w:rFonts w:ascii="Verdana" w:hAnsi="Verdana"/>
                <w:sz w:val="22"/>
                <w:szCs w:val="22"/>
                <w:lang w:eastAsia="en-US"/>
              </w:rPr>
              <w:t>;</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219F08FA" w:rsidR="00E2565D" w:rsidRPr="001D3CB3" w:rsidRDefault="00E2565D" w:rsidP="001D3CB3">
            <w:pPr>
              <w:rPr>
                <w:rFonts w:ascii="Verdana" w:hAnsi="Verdana" w:cstheme="minorHAnsi"/>
                <w:bCs/>
                <w:sz w:val="22"/>
                <w:szCs w:val="22"/>
                <w:lang w:eastAsia="en-US"/>
              </w:rPr>
            </w:pPr>
            <w:r w:rsidRPr="00611363">
              <w:rPr>
                <w:rFonts w:ascii="Verdana" w:hAnsi="Verdana" w:cstheme="minorHAnsi"/>
                <w:bCs/>
                <w:sz w:val="22"/>
                <w:szCs w:val="22"/>
                <w:lang w:eastAsia="en-US"/>
              </w:rPr>
              <w:t xml:space="preserve">3) </w:t>
            </w:r>
            <w:r w:rsidR="001D3CB3" w:rsidRPr="001D3CB3">
              <w:rPr>
                <w:rFonts w:ascii="Verdana" w:hAnsi="Verdana" w:cstheme="minorHAnsi"/>
                <w:bCs/>
                <w:sz w:val="22"/>
                <w:szCs w:val="22"/>
                <w:lang w:eastAsia="en-US"/>
              </w:rPr>
              <w:t xml:space="preserve">a </w:t>
            </w:r>
            <w:proofErr w:type="spellStart"/>
            <w:r w:rsidR="001D3CB3" w:rsidRPr="001D3CB3">
              <w:rPr>
                <w:rFonts w:ascii="Verdana" w:hAnsi="Verdana" w:cstheme="minorHAnsi"/>
                <w:bCs/>
                <w:sz w:val="22"/>
                <w:szCs w:val="22"/>
                <w:lang w:eastAsia="en-US"/>
              </w:rPr>
              <w:t>final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binding</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criminal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conviction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has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been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issued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within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past</w:t>
            </w:r>
            <w:proofErr w:type="spellEnd"/>
            <w:r w:rsidR="001D3CB3" w:rsidRPr="001D3CB3">
              <w:rPr>
                <w:rFonts w:ascii="Verdana" w:hAnsi="Verdana" w:cstheme="minorHAnsi"/>
                <w:bCs/>
                <w:sz w:val="22"/>
                <w:szCs w:val="22"/>
                <w:lang w:eastAsia="en-US"/>
              </w:rPr>
              <w:t xml:space="preserve"> 5 </w:t>
            </w:r>
            <w:proofErr w:type="spellStart"/>
            <w:r w:rsidR="001D3CB3" w:rsidRPr="001D3CB3">
              <w:rPr>
                <w:rFonts w:ascii="Verdana" w:hAnsi="Verdana" w:cstheme="minorHAnsi"/>
                <w:bCs/>
                <w:sz w:val="22"/>
                <w:szCs w:val="22"/>
                <w:lang w:eastAsia="en-US"/>
              </w:rPr>
              <w:t>years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against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Supplier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if</w:t>
            </w:r>
            <w:proofErr w:type="spellEnd"/>
            <w:r w:rsidR="001D3CB3" w:rsidRPr="001D3CB3">
              <w:rPr>
                <w:rFonts w:ascii="Verdana" w:hAnsi="Verdana" w:cstheme="minorHAnsi"/>
                <w:bCs/>
                <w:sz w:val="22"/>
                <w:szCs w:val="22"/>
                <w:lang w:eastAsia="en-US"/>
              </w:rPr>
              <w:t xml:space="preserve"> it </w:t>
            </w:r>
            <w:proofErr w:type="spellStart"/>
            <w:r w:rsidR="001D3CB3" w:rsidRPr="001D3CB3">
              <w:rPr>
                <w:rFonts w:ascii="Verdana" w:hAnsi="Verdana" w:cstheme="minorHAnsi"/>
                <w:bCs/>
                <w:sz w:val="22"/>
                <w:szCs w:val="22"/>
                <w:lang w:eastAsia="en-US"/>
              </w:rPr>
              <w:t>is</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legal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entity</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another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organization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
                <w:sz w:val="22"/>
                <w:szCs w:val="22"/>
                <w:lang w:eastAsia="en-US"/>
              </w:rPr>
              <w:t>structural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unit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or</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case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Article</w:t>
            </w:r>
            <w:proofErr w:type="spellEnd"/>
            <w:r w:rsidR="001D3CB3" w:rsidRPr="001D3CB3">
              <w:rPr>
                <w:rFonts w:ascii="Verdana" w:hAnsi="Verdana" w:cstheme="minorHAnsi"/>
                <w:bCs/>
                <w:sz w:val="22"/>
                <w:szCs w:val="22"/>
                <w:lang w:eastAsia="en-US"/>
              </w:rPr>
              <w:t xml:space="preserve"> 46(3)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Public</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Procurement</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Law</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final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administrative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decision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has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been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made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such</w:t>
            </w:r>
            <w:proofErr w:type="spellEnd"/>
            <w:r w:rsidR="001D3CB3" w:rsidRPr="001D3CB3">
              <w:rPr>
                <w:rFonts w:ascii="Verdana" w:hAnsi="Verdana" w:cstheme="minorHAnsi"/>
                <w:bCs/>
                <w:sz w:val="22"/>
                <w:szCs w:val="22"/>
                <w:lang w:eastAsia="en-US"/>
              </w:rPr>
              <w:t xml:space="preserve"> a </w:t>
            </w:r>
            <w:proofErr w:type="spellStart"/>
            <w:r w:rsidR="001D3CB3" w:rsidRPr="001D3CB3">
              <w:rPr>
                <w:rFonts w:ascii="Verdana" w:hAnsi="Verdana" w:cstheme="minorHAnsi"/>
                <w:bCs/>
                <w:sz w:val="22"/>
                <w:szCs w:val="22"/>
                <w:lang w:eastAsia="en-US"/>
              </w:rPr>
              <w:t>decision</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is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adopted</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according</w:t>
            </w:r>
            <w:proofErr w:type="spellEnd"/>
            <w:r w:rsidR="001D3CB3" w:rsidRPr="001D3CB3">
              <w:rPr>
                <w:rFonts w:ascii="Verdana" w:hAnsi="Verdana" w:cstheme="minorHAnsi"/>
                <w:bCs/>
                <w:sz w:val="22"/>
                <w:szCs w:val="22"/>
                <w:lang w:eastAsia="en-US"/>
              </w:rPr>
              <w:t xml:space="preserve"> to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legal</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requirements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of</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the</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Supplier’s</w:t>
            </w:r>
            <w:proofErr w:type="spellEnd"/>
            <w:r w:rsidR="001D3CB3" w:rsidRPr="001D3CB3">
              <w:rPr>
                <w:rFonts w:ascii="Verdana" w:hAnsi="Verdana" w:cstheme="minorHAnsi"/>
                <w:bCs/>
                <w:sz w:val="22"/>
                <w:szCs w:val="22"/>
                <w:lang w:eastAsia="en-US"/>
              </w:rPr>
              <w:t xml:space="preserve"> </w:t>
            </w:r>
            <w:proofErr w:type="spellStart"/>
            <w:r w:rsidR="001D3CB3" w:rsidRPr="001D3CB3">
              <w:rPr>
                <w:rFonts w:ascii="Verdana" w:hAnsi="Verdana" w:cstheme="minorHAnsi"/>
                <w:bCs/>
                <w:sz w:val="22"/>
                <w:szCs w:val="22"/>
                <w:lang w:eastAsia="en-US"/>
              </w:rPr>
              <w:t>country</w:t>
            </w:r>
            <w:proofErr w:type="spellEnd"/>
            <w:r w:rsidR="001D3CB3" w:rsidRPr="001D3CB3">
              <w:rPr>
                <w:rFonts w:ascii="Verdana" w:hAnsi="Verdana" w:cstheme="minorHAnsi"/>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424C8DFD" w:rsidR="006A6F2F" w:rsidRPr="00611363" w:rsidRDefault="00271205" w:rsidP="006A6F2F">
            <w:pPr>
              <w:pStyle w:val="Betarp"/>
              <w:jc w:val="both"/>
              <w:rPr>
                <w:rFonts w:ascii="Verdana" w:hAnsi="Verdana"/>
                <w:sz w:val="22"/>
                <w:szCs w:val="22"/>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w:t>
            </w:r>
            <w:r w:rsidR="006A6F2F" w:rsidRPr="00611363">
              <w:rPr>
                <w:rFonts w:ascii="Verdana" w:hAnsi="Verdana"/>
                <w:sz w:val="22"/>
                <w:szCs w:val="22"/>
                <w:lang w:eastAsia="en-US"/>
              </w:rPr>
              <w:t>:</w:t>
            </w:r>
          </w:p>
          <w:p w14:paraId="65CF0289" w14:textId="54505313" w:rsidR="00805F54" w:rsidRPr="00611363" w:rsidRDefault="00271205" w:rsidP="39658640">
            <w:pPr>
              <w:pStyle w:val="Betarp"/>
              <w:numPr>
                <w:ilvl w:val="0"/>
                <w:numId w:val="4"/>
              </w:numPr>
              <w:ind w:left="314"/>
              <w:jc w:val="both"/>
              <w:rPr>
                <w:rFonts w:ascii="Verdana" w:hAnsi="Verdana"/>
                <w:b/>
                <w:bCs/>
                <w:sz w:val="22"/>
                <w:szCs w:val="22"/>
              </w:rPr>
            </w:pPr>
            <w:proofErr w:type="spellStart"/>
            <w:r w:rsidRPr="00271205">
              <w:rPr>
                <w:rFonts w:ascii="Verdana" w:hAnsi="Verdana"/>
                <w:sz w:val="22"/>
                <w:szCs w:val="22"/>
              </w:rPr>
              <w:t>an</w:t>
            </w:r>
            <w:proofErr w:type="spellEnd"/>
            <w:r w:rsidRPr="00271205">
              <w:rPr>
                <w:rFonts w:ascii="Verdana" w:hAnsi="Verdana"/>
                <w:sz w:val="22"/>
                <w:szCs w:val="22"/>
              </w:rPr>
              <w:t xml:space="preserve"> </w:t>
            </w:r>
            <w:proofErr w:type="spellStart"/>
            <w:r w:rsidRPr="00271205">
              <w:rPr>
                <w:rFonts w:ascii="Verdana" w:hAnsi="Verdana"/>
                <w:sz w:val="22"/>
                <w:szCs w:val="22"/>
              </w:rPr>
              <w:t>extract</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judgment</w:t>
            </w:r>
            <w:proofErr w:type="spellEnd"/>
            <w:r w:rsidRPr="00271205">
              <w:rPr>
                <w:rFonts w:ascii="Verdana" w:hAnsi="Verdana"/>
                <w:sz w:val="22"/>
                <w:szCs w:val="22"/>
              </w:rPr>
              <w:t xml:space="preserve">, </w:t>
            </w:r>
            <w:proofErr w:type="spellStart"/>
            <w:r w:rsidRPr="00271205">
              <w:rPr>
                <w:rFonts w:ascii="Verdana" w:hAnsi="Verdana"/>
                <w:sz w:val="22"/>
                <w:szCs w:val="22"/>
              </w:rPr>
              <w:t>or</w:t>
            </w:r>
            <w:proofErr w:type="spellEnd"/>
          </w:p>
          <w:p w14:paraId="51A13F20" w14:textId="2BE6EBB6" w:rsidR="00805F54" w:rsidRPr="00611363" w:rsidRDefault="00271205" w:rsidP="39658640">
            <w:pPr>
              <w:pStyle w:val="Betarp"/>
              <w:numPr>
                <w:ilvl w:val="0"/>
                <w:numId w:val="4"/>
              </w:numPr>
              <w:ind w:left="314"/>
              <w:jc w:val="both"/>
              <w:rPr>
                <w:rFonts w:ascii="Verdana" w:hAnsi="Verdana"/>
                <w:b/>
                <w:bCs/>
                <w:sz w:val="22"/>
                <w:szCs w:val="22"/>
              </w:rPr>
            </w:pPr>
            <w:r w:rsidRPr="00271205">
              <w:rPr>
                <w:rFonts w:ascii="Verdana" w:hAnsi="Verdana"/>
                <w:sz w:val="22"/>
                <w:szCs w:val="22"/>
              </w:rPr>
              <w:t xml:space="preserve">a </w:t>
            </w:r>
            <w:proofErr w:type="spellStart"/>
            <w:r w:rsidRPr="00271205">
              <w:rPr>
                <w:rFonts w:ascii="Verdana" w:hAnsi="Verdana"/>
                <w:sz w:val="22"/>
                <w:szCs w:val="22"/>
              </w:rPr>
              <w:t>certificate</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Department</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Informatics</w:t>
            </w:r>
            <w:proofErr w:type="spellEnd"/>
            <w:r w:rsidRPr="00271205">
              <w:rPr>
                <w:rFonts w:ascii="Verdana" w:hAnsi="Verdana"/>
                <w:sz w:val="22"/>
                <w:szCs w:val="22"/>
              </w:rPr>
              <w:t xml:space="preserve"> </w:t>
            </w:r>
            <w:proofErr w:type="spellStart"/>
            <w:r w:rsidRPr="00271205">
              <w:rPr>
                <w:rFonts w:ascii="Verdana" w:hAnsi="Verdana"/>
                <w:sz w:val="22"/>
                <w:szCs w:val="22"/>
              </w:rPr>
              <w:t>and</w:t>
            </w:r>
            <w:proofErr w:type="spellEnd"/>
            <w:r w:rsidRPr="00271205">
              <w:rPr>
                <w:rFonts w:ascii="Verdana" w:hAnsi="Verdana"/>
                <w:sz w:val="22"/>
                <w:szCs w:val="22"/>
              </w:rPr>
              <w:t xml:space="preserve"> </w:t>
            </w:r>
            <w:proofErr w:type="spellStart"/>
            <w:r w:rsidRPr="00271205">
              <w:rPr>
                <w:rFonts w:ascii="Verdana" w:hAnsi="Verdana"/>
                <w:sz w:val="22"/>
                <w:szCs w:val="22"/>
              </w:rPr>
              <w:t>Communications</w:t>
            </w:r>
            <w:proofErr w:type="spellEnd"/>
            <w:r w:rsidRPr="00271205">
              <w:rPr>
                <w:rFonts w:ascii="Verdana" w:hAnsi="Verdana"/>
                <w:sz w:val="22"/>
                <w:szCs w:val="22"/>
              </w:rPr>
              <w:t xml:space="preserve"> </w:t>
            </w:r>
            <w:proofErr w:type="spellStart"/>
            <w:r w:rsidRPr="00271205">
              <w:rPr>
                <w:rFonts w:ascii="Verdana" w:hAnsi="Verdana"/>
                <w:sz w:val="22"/>
                <w:szCs w:val="22"/>
              </w:rPr>
              <w:t>under</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Ministry</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Interior</w:t>
            </w:r>
            <w:proofErr w:type="spellEnd"/>
            <w:r w:rsidRPr="00271205">
              <w:rPr>
                <w:rFonts w:ascii="Verdana" w:hAnsi="Verdana"/>
                <w:sz w:val="22"/>
                <w:szCs w:val="22"/>
              </w:rPr>
              <w:t xml:space="preserve">, </w:t>
            </w:r>
            <w:proofErr w:type="spellStart"/>
            <w:r w:rsidRPr="00271205">
              <w:rPr>
                <w:rFonts w:ascii="Verdana" w:hAnsi="Verdana"/>
                <w:sz w:val="22"/>
                <w:szCs w:val="22"/>
              </w:rPr>
              <w:t>or</w:t>
            </w:r>
            <w:proofErr w:type="spellEnd"/>
          </w:p>
          <w:p w14:paraId="31FF840B" w14:textId="4BFA6F6B" w:rsidR="00805F54" w:rsidRPr="00611363" w:rsidRDefault="00271205" w:rsidP="00290CC0">
            <w:pPr>
              <w:pStyle w:val="Betarp"/>
              <w:numPr>
                <w:ilvl w:val="0"/>
                <w:numId w:val="4"/>
              </w:numPr>
              <w:ind w:left="314"/>
              <w:jc w:val="both"/>
              <w:rPr>
                <w:rFonts w:ascii="Verdana" w:hAnsi="Verdana"/>
                <w:b/>
                <w:bCs/>
                <w:sz w:val="22"/>
                <w:szCs w:val="22"/>
              </w:rPr>
            </w:pPr>
            <w:r w:rsidRPr="00271205">
              <w:rPr>
                <w:rFonts w:ascii="Verdana" w:hAnsi="Verdana"/>
                <w:sz w:val="22"/>
                <w:szCs w:val="22"/>
              </w:rPr>
              <w:t xml:space="preserve">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State</w:t>
            </w:r>
            <w:proofErr w:type="spellEnd"/>
            <w:r w:rsidRPr="00271205">
              <w:rPr>
                <w:rFonts w:ascii="Verdana" w:hAnsi="Verdana"/>
                <w:sz w:val="22"/>
                <w:szCs w:val="22"/>
              </w:rPr>
              <w:t xml:space="preserve"> </w:t>
            </w:r>
            <w:proofErr w:type="spellStart"/>
            <w:r w:rsidRPr="00271205">
              <w:rPr>
                <w:rFonts w:ascii="Verdana" w:hAnsi="Verdana"/>
                <w:sz w:val="22"/>
                <w:szCs w:val="22"/>
              </w:rPr>
              <w:t>Enterprise</w:t>
            </w:r>
            <w:proofErr w:type="spellEnd"/>
            <w:r w:rsidRPr="00271205">
              <w:rPr>
                <w:rFonts w:ascii="Verdana" w:hAnsi="Verdana"/>
                <w:sz w:val="22"/>
                <w:szCs w:val="22"/>
              </w:rPr>
              <w:t xml:space="preserve"> Centre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Registers</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accordance</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procedure</w:t>
            </w:r>
            <w:proofErr w:type="spellEnd"/>
            <w:r w:rsidRPr="00271205">
              <w:rPr>
                <w:rFonts w:ascii="Verdana" w:hAnsi="Verdana"/>
                <w:sz w:val="22"/>
                <w:szCs w:val="22"/>
              </w:rPr>
              <w:t xml:space="preserve"> </w:t>
            </w:r>
            <w:proofErr w:type="spellStart"/>
            <w:r w:rsidRPr="00271205">
              <w:rPr>
                <w:rFonts w:ascii="Verdana" w:hAnsi="Verdana"/>
                <w:sz w:val="22"/>
                <w:szCs w:val="22"/>
              </w:rPr>
              <w:t>established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Government</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Republic</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Lithuania,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joint</w:t>
            </w:r>
            <w:proofErr w:type="spellEnd"/>
            <w:r w:rsidRPr="00271205">
              <w:rPr>
                <w:rFonts w:ascii="Verdana" w:hAnsi="Verdana"/>
                <w:sz w:val="22"/>
                <w:szCs w:val="22"/>
              </w:rPr>
              <w:t xml:space="preserve"> data </w:t>
            </w:r>
            <w:proofErr w:type="spellStart"/>
            <w:r w:rsidRPr="00271205">
              <w:rPr>
                <w:rFonts w:ascii="Verdana" w:hAnsi="Verdana"/>
                <w:sz w:val="22"/>
                <w:szCs w:val="22"/>
              </w:rPr>
              <w:t>processed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competent</w:t>
            </w:r>
            <w:proofErr w:type="spellEnd"/>
            <w:r w:rsidRPr="00271205">
              <w:rPr>
                <w:rFonts w:ascii="Verdana" w:hAnsi="Verdana"/>
                <w:sz w:val="22"/>
                <w:szCs w:val="22"/>
              </w:rPr>
              <w:t xml:space="preserve"> </w:t>
            </w:r>
            <w:proofErr w:type="spellStart"/>
            <w:r w:rsidRPr="00271205">
              <w:rPr>
                <w:rFonts w:ascii="Verdana" w:hAnsi="Verdana"/>
                <w:sz w:val="22"/>
                <w:szCs w:val="22"/>
              </w:rPr>
              <w:t>authorities</w:t>
            </w:r>
            <w:proofErr w:type="spellEnd"/>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6FFF96C9" w:rsidR="00275429" w:rsidRPr="00611363" w:rsidRDefault="00271205" w:rsidP="00275429">
            <w:pPr>
              <w:pStyle w:val="Betarp"/>
              <w:jc w:val="both"/>
              <w:rPr>
                <w:rFonts w:ascii="Verdana" w:hAnsi="Verdana"/>
                <w:sz w:val="22"/>
                <w:szCs w:val="22"/>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outside</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w:t>
            </w:r>
            <w:r w:rsidR="00275429" w:rsidRPr="00611363">
              <w:rPr>
                <w:rFonts w:ascii="Verdana" w:hAnsi="Verdana"/>
                <w:sz w:val="22"/>
                <w:szCs w:val="22"/>
                <w:lang w:eastAsia="en-US"/>
              </w:rPr>
              <w:t>:</w:t>
            </w:r>
          </w:p>
          <w:p w14:paraId="32797689" w14:textId="30E3E6E4" w:rsidR="00805F54" w:rsidRPr="00611363" w:rsidRDefault="00271205" w:rsidP="496BE0B5">
            <w:pPr>
              <w:pStyle w:val="Betarp"/>
              <w:numPr>
                <w:ilvl w:val="0"/>
                <w:numId w:val="4"/>
              </w:numPr>
              <w:ind w:left="314"/>
              <w:jc w:val="both"/>
              <w:rPr>
                <w:rFonts w:ascii="Verdana" w:hAnsi="Verdana"/>
                <w:b/>
                <w:bCs/>
                <w:sz w:val="22"/>
                <w:szCs w:val="22"/>
              </w:rPr>
            </w:pPr>
            <w:r w:rsidRPr="00271205">
              <w:rPr>
                <w:rFonts w:ascii="Verdana" w:hAnsi="Verdana"/>
                <w:sz w:val="22"/>
                <w:szCs w:val="22"/>
              </w:rPr>
              <w:t xml:space="preserve">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relevant</w:t>
            </w:r>
            <w:proofErr w:type="spellEnd"/>
            <w:r w:rsidRPr="00271205">
              <w:rPr>
                <w:rFonts w:ascii="Verdana" w:hAnsi="Verdana"/>
                <w:sz w:val="22"/>
                <w:szCs w:val="22"/>
              </w:rPr>
              <w:t xml:space="preserve"> </w:t>
            </w:r>
            <w:proofErr w:type="spellStart"/>
            <w:r w:rsidRPr="00271205">
              <w:rPr>
                <w:rFonts w:ascii="Verdana" w:hAnsi="Verdana"/>
                <w:sz w:val="22"/>
                <w:szCs w:val="22"/>
              </w:rPr>
              <w:t>foreign</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Style w:val="Puslapioinaosnuoroda"/>
                <w:rFonts w:ascii="Verdana" w:hAnsi="Verdana"/>
                <w:sz w:val="22"/>
                <w:szCs w:val="22"/>
                <w:vertAlign w:val="baseline"/>
              </w:rPr>
              <w:t xml:space="preserve"> </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338DB548" w:rsidR="00805F54" w:rsidRPr="001D3CB3" w:rsidRDefault="001D3CB3" w:rsidP="001C3EF8">
            <w:pPr>
              <w:pStyle w:val="Betarp"/>
              <w:jc w:val="both"/>
              <w:rPr>
                <w:rFonts w:ascii="Verdana" w:hAnsi="Verdana"/>
                <w:i/>
                <w:iCs/>
                <w:sz w:val="22"/>
                <w:szCs w:val="22"/>
              </w:rPr>
            </w:pP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referred</w:t>
            </w:r>
            <w:proofErr w:type="spellEnd"/>
            <w:r w:rsidRPr="001D3CB3">
              <w:rPr>
                <w:rFonts w:ascii="Verdana" w:hAnsi="Verdana"/>
                <w:sz w:val="22"/>
                <w:szCs w:val="22"/>
              </w:rPr>
              <w:t xml:space="preserve"> to </w:t>
            </w:r>
            <w:proofErr w:type="spellStart"/>
            <w:r w:rsidRPr="001D3CB3">
              <w:rPr>
                <w:rFonts w:ascii="Verdana" w:hAnsi="Verdana"/>
                <w:sz w:val="22"/>
                <w:szCs w:val="22"/>
              </w:rPr>
              <w:t>above</w:t>
            </w:r>
            <w:proofErr w:type="spellEnd"/>
            <w:r w:rsidRPr="001D3CB3">
              <w:rPr>
                <w:rFonts w:ascii="Verdana" w:hAnsi="Verdana"/>
                <w:sz w:val="22"/>
                <w:szCs w:val="22"/>
              </w:rPr>
              <w:t xml:space="preserve"> </w:t>
            </w:r>
            <w:proofErr w:type="spellStart"/>
            <w:r w:rsidRPr="001D3CB3">
              <w:rPr>
                <w:rFonts w:ascii="Verdana" w:hAnsi="Verdana"/>
                <w:sz w:val="22"/>
                <w:szCs w:val="22"/>
              </w:rPr>
              <w:t>must</w:t>
            </w:r>
            <w:proofErr w:type="spellEnd"/>
            <w:r w:rsidRPr="001D3CB3">
              <w:rPr>
                <w:rFonts w:ascii="Verdana" w:hAnsi="Verdana"/>
                <w:sz w:val="22"/>
                <w:szCs w:val="22"/>
              </w:rPr>
              <w:t xml:space="preserve"> be </w:t>
            </w:r>
            <w:proofErr w:type="spellStart"/>
            <w:r w:rsidRPr="001D3CB3">
              <w:rPr>
                <w:rFonts w:ascii="Verdana" w:hAnsi="Verdana"/>
                <w:sz w:val="22"/>
                <w:szCs w:val="22"/>
              </w:rPr>
              <w:t>issued</w:t>
            </w:r>
            <w:proofErr w:type="spellEnd"/>
            <w:r w:rsidRPr="001D3CB3">
              <w:rPr>
                <w:rFonts w:ascii="Verdana" w:hAnsi="Verdana"/>
                <w:sz w:val="22"/>
                <w:szCs w:val="22"/>
              </w:rPr>
              <w:t xml:space="preserve"> </w:t>
            </w:r>
            <w:proofErr w:type="spellStart"/>
            <w:r w:rsidRPr="001D3CB3">
              <w:rPr>
                <w:rFonts w:ascii="Verdana" w:hAnsi="Verdana"/>
                <w:sz w:val="22"/>
                <w:szCs w:val="22"/>
              </w:rPr>
              <w:t>not</w:t>
            </w:r>
            <w:proofErr w:type="spellEnd"/>
            <w:r w:rsidRPr="001D3CB3">
              <w:rPr>
                <w:rFonts w:ascii="Verdana" w:hAnsi="Verdana"/>
                <w:sz w:val="22"/>
                <w:szCs w:val="22"/>
              </w:rPr>
              <w:t xml:space="preserve"> </w:t>
            </w:r>
            <w:proofErr w:type="spellStart"/>
            <w:r w:rsidRPr="001D3CB3">
              <w:rPr>
                <w:rFonts w:ascii="Verdana" w:hAnsi="Verdana"/>
                <w:sz w:val="22"/>
                <w:szCs w:val="22"/>
              </w:rPr>
              <w:t>earlier</w:t>
            </w:r>
            <w:proofErr w:type="spellEnd"/>
            <w:r w:rsidRPr="001D3CB3">
              <w:rPr>
                <w:rFonts w:ascii="Verdana" w:hAnsi="Verdana"/>
                <w:sz w:val="22"/>
                <w:szCs w:val="22"/>
              </w:rPr>
              <w:t xml:space="preserve"> </w:t>
            </w:r>
            <w:proofErr w:type="spellStart"/>
            <w:r w:rsidRPr="001D3CB3">
              <w:rPr>
                <w:rFonts w:ascii="Verdana" w:hAnsi="Verdana"/>
                <w:sz w:val="22"/>
                <w:szCs w:val="22"/>
              </w:rPr>
              <w:t>than</w:t>
            </w:r>
            <w:proofErr w:type="spellEnd"/>
            <w:r w:rsidRPr="001D3CB3">
              <w:rPr>
                <w:rFonts w:ascii="Verdana" w:hAnsi="Verdana"/>
                <w:sz w:val="22"/>
                <w:szCs w:val="22"/>
              </w:rPr>
              <w:t xml:space="preserve"> 180 </w:t>
            </w:r>
            <w:proofErr w:type="spellStart"/>
            <w:r w:rsidRPr="001D3CB3">
              <w:rPr>
                <w:rFonts w:ascii="Verdana" w:hAnsi="Verdana"/>
                <w:sz w:val="22"/>
                <w:szCs w:val="22"/>
              </w:rPr>
              <w:t>days</w:t>
            </w:r>
            <w:proofErr w:type="spellEnd"/>
            <w:r w:rsidRPr="001D3CB3">
              <w:rPr>
                <w:rFonts w:ascii="Verdana" w:hAnsi="Verdana"/>
                <w:sz w:val="22"/>
                <w:szCs w:val="22"/>
              </w:rPr>
              <w:t xml:space="preserve"> </w:t>
            </w:r>
            <w:proofErr w:type="spellStart"/>
            <w:r w:rsidRPr="001D3CB3">
              <w:rPr>
                <w:rFonts w:ascii="Verdana" w:hAnsi="Verdana"/>
                <w:sz w:val="22"/>
                <w:szCs w:val="22"/>
              </w:rPr>
              <w:t>before</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date</w:t>
            </w:r>
            <w:proofErr w:type="spellEnd"/>
            <w:r w:rsidRPr="001D3CB3">
              <w:rPr>
                <w:rFonts w:ascii="Verdana" w:hAnsi="Verdana"/>
                <w:sz w:val="22"/>
                <w:szCs w:val="22"/>
              </w:rPr>
              <w:t xml:space="preserve"> </w:t>
            </w:r>
            <w:proofErr w:type="spellStart"/>
            <w:r w:rsidRPr="001D3CB3">
              <w:rPr>
                <w:rFonts w:ascii="Verdana" w:hAnsi="Verdana"/>
                <w:sz w:val="22"/>
                <w:szCs w:val="22"/>
              </w:rPr>
              <w:t>on</w:t>
            </w:r>
            <w:proofErr w:type="spellEnd"/>
            <w:r w:rsidRPr="001D3CB3">
              <w:rPr>
                <w:rFonts w:ascii="Verdana" w:hAnsi="Verdana"/>
                <w:sz w:val="22"/>
                <w:szCs w:val="22"/>
              </w:rPr>
              <w:t xml:space="preserve"> </w:t>
            </w:r>
            <w:proofErr w:type="spellStart"/>
            <w:r w:rsidRPr="001D3CB3">
              <w:rPr>
                <w:rFonts w:ascii="Verdana" w:hAnsi="Verdana"/>
                <w:sz w:val="22"/>
                <w:szCs w:val="22"/>
              </w:rPr>
              <w:t>which</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supplier</w:t>
            </w:r>
            <w:proofErr w:type="spellEnd"/>
            <w:r w:rsidRPr="001D3CB3">
              <w:rPr>
                <w:rFonts w:ascii="Verdana" w:hAnsi="Verdana"/>
                <w:sz w:val="22"/>
                <w:szCs w:val="22"/>
              </w:rPr>
              <w:t xml:space="preserve"> </w:t>
            </w:r>
            <w:proofErr w:type="spellStart"/>
            <w:r w:rsidRPr="001D3CB3">
              <w:rPr>
                <w:rFonts w:ascii="Verdana" w:hAnsi="Verdana"/>
                <w:sz w:val="22"/>
                <w:szCs w:val="22"/>
              </w:rPr>
              <w:t>will</w:t>
            </w:r>
            <w:proofErr w:type="spellEnd"/>
            <w:r w:rsidRPr="001D3CB3">
              <w:rPr>
                <w:rFonts w:ascii="Verdana" w:hAnsi="Verdana"/>
                <w:sz w:val="22"/>
                <w:szCs w:val="22"/>
              </w:rPr>
              <w:t xml:space="preserve"> </w:t>
            </w:r>
            <w:proofErr w:type="spellStart"/>
            <w:r w:rsidRPr="001D3CB3">
              <w:rPr>
                <w:rFonts w:ascii="Verdana" w:hAnsi="Verdana"/>
                <w:sz w:val="22"/>
                <w:szCs w:val="22"/>
              </w:rPr>
              <w:t>have</w:t>
            </w:r>
            <w:proofErr w:type="spellEnd"/>
            <w:r w:rsidRPr="001D3CB3">
              <w:rPr>
                <w:rFonts w:ascii="Verdana" w:hAnsi="Verdana"/>
                <w:sz w:val="22"/>
                <w:szCs w:val="22"/>
              </w:rPr>
              <w:t xml:space="preserve"> to </w:t>
            </w:r>
            <w:proofErr w:type="spellStart"/>
            <w:r w:rsidRPr="001D3CB3">
              <w:rPr>
                <w:rFonts w:ascii="Verdana" w:hAnsi="Verdana"/>
                <w:sz w:val="22"/>
                <w:szCs w:val="22"/>
              </w:rPr>
              <w:t>provide</w:t>
            </w:r>
            <w:proofErr w:type="spellEnd"/>
            <w:r w:rsidRPr="001D3CB3">
              <w:rPr>
                <w:rFonts w:ascii="Verdana" w:hAnsi="Verdana"/>
                <w:sz w:val="22"/>
                <w:szCs w:val="22"/>
              </w:rPr>
              <w:t xml:space="preserve">, at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request</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contracting</w:t>
            </w:r>
            <w:proofErr w:type="spellEnd"/>
            <w:r w:rsidRPr="001D3CB3">
              <w:rPr>
                <w:rFonts w:ascii="Verdana" w:hAnsi="Verdana"/>
                <w:sz w:val="22"/>
                <w:szCs w:val="22"/>
              </w:rPr>
              <w:t xml:space="preserve"> </w:t>
            </w:r>
            <w:proofErr w:type="spellStart"/>
            <w:r w:rsidRPr="001D3CB3">
              <w:rPr>
                <w:rFonts w:ascii="Verdana" w:hAnsi="Verdana"/>
                <w:sz w:val="22"/>
                <w:szCs w:val="22"/>
              </w:rPr>
              <w:t>authority</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documents</w:t>
            </w:r>
            <w:proofErr w:type="spellEnd"/>
            <w:r w:rsidRPr="001D3CB3">
              <w:rPr>
                <w:rFonts w:ascii="Verdana" w:hAnsi="Verdana"/>
                <w:sz w:val="22"/>
                <w:szCs w:val="22"/>
              </w:rPr>
              <w:t xml:space="preserve"> </w:t>
            </w:r>
            <w:proofErr w:type="spellStart"/>
            <w:r w:rsidRPr="001D3CB3">
              <w:rPr>
                <w:rFonts w:ascii="Verdana" w:hAnsi="Verdana"/>
                <w:sz w:val="22"/>
                <w:szCs w:val="22"/>
              </w:rPr>
              <w:t>proving</w:t>
            </w:r>
            <w:proofErr w:type="spellEnd"/>
            <w:r w:rsidRPr="001D3CB3">
              <w:rPr>
                <w:rFonts w:ascii="Verdana" w:hAnsi="Verdana"/>
                <w:sz w:val="22"/>
                <w:szCs w:val="22"/>
              </w:rPr>
              <w:t xml:space="preserve"> </w:t>
            </w:r>
            <w:proofErr w:type="spellStart"/>
            <w:r w:rsidRPr="001D3CB3">
              <w:rPr>
                <w:rFonts w:ascii="Verdana" w:hAnsi="Verdana"/>
                <w:sz w:val="22"/>
                <w:szCs w:val="22"/>
              </w:rPr>
              <w:t>the</w:t>
            </w:r>
            <w:proofErr w:type="spellEnd"/>
            <w:r w:rsidRPr="001D3CB3">
              <w:rPr>
                <w:rFonts w:ascii="Verdana" w:hAnsi="Verdana"/>
                <w:sz w:val="22"/>
                <w:szCs w:val="22"/>
              </w:rPr>
              <w:t xml:space="preserve"> </w:t>
            </w:r>
            <w:proofErr w:type="spellStart"/>
            <w:r w:rsidRPr="001D3CB3">
              <w:rPr>
                <w:rFonts w:ascii="Verdana" w:hAnsi="Verdana"/>
                <w:sz w:val="22"/>
                <w:szCs w:val="22"/>
              </w:rPr>
              <w:t>absence</w:t>
            </w:r>
            <w:proofErr w:type="spellEnd"/>
            <w:r w:rsidRPr="001D3CB3">
              <w:rPr>
                <w:rFonts w:ascii="Verdana" w:hAnsi="Verdana"/>
                <w:sz w:val="22"/>
                <w:szCs w:val="22"/>
              </w:rPr>
              <w:t xml:space="preserve"> </w:t>
            </w:r>
            <w:proofErr w:type="spellStart"/>
            <w:r w:rsidRPr="001D3CB3">
              <w:rPr>
                <w:rFonts w:ascii="Verdana" w:hAnsi="Verdana"/>
                <w:sz w:val="22"/>
                <w:szCs w:val="22"/>
              </w:rPr>
              <w:t>of</w:t>
            </w:r>
            <w:proofErr w:type="spellEnd"/>
            <w:r w:rsidRPr="001D3CB3">
              <w:rPr>
                <w:rFonts w:ascii="Verdana" w:hAnsi="Verdana"/>
                <w:sz w:val="22"/>
                <w:szCs w:val="22"/>
              </w:rPr>
              <w:t xml:space="preserve"> </w:t>
            </w:r>
            <w:proofErr w:type="spellStart"/>
            <w:r w:rsidRPr="001D3CB3">
              <w:rPr>
                <w:rFonts w:ascii="Verdana" w:hAnsi="Verdana"/>
                <w:sz w:val="22"/>
                <w:szCs w:val="22"/>
              </w:rPr>
              <w:t>grounds</w:t>
            </w:r>
            <w:proofErr w:type="spellEnd"/>
            <w:r w:rsidRPr="001D3CB3">
              <w:rPr>
                <w:rFonts w:ascii="Verdana" w:hAnsi="Verdana"/>
                <w:sz w:val="22"/>
                <w:szCs w:val="22"/>
              </w:rPr>
              <w:t xml:space="preserve"> </w:t>
            </w:r>
            <w:proofErr w:type="spellStart"/>
            <w:r w:rsidRPr="001D3CB3">
              <w:rPr>
                <w:rFonts w:ascii="Verdana" w:hAnsi="Verdana"/>
                <w:sz w:val="22"/>
                <w:szCs w:val="22"/>
              </w:rPr>
              <w:t>for</w:t>
            </w:r>
            <w:proofErr w:type="spellEnd"/>
            <w:r w:rsidRPr="001D3CB3">
              <w:rPr>
                <w:rFonts w:ascii="Verdana" w:hAnsi="Verdana"/>
                <w:sz w:val="22"/>
                <w:szCs w:val="22"/>
              </w:rPr>
              <w:t xml:space="preserve"> </w:t>
            </w:r>
            <w:proofErr w:type="spellStart"/>
            <w:r w:rsidRPr="001D3CB3">
              <w:rPr>
                <w:rFonts w:ascii="Verdana" w:hAnsi="Verdana"/>
                <w:sz w:val="22"/>
                <w:szCs w:val="22"/>
              </w:rPr>
              <w:t>exclusion</w:t>
            </w:r>
            <w:proofErr w:type="spellEnd"/>
            <w:r w:rsidRPr="001D3CB3">
              <w:rPr>
                <w:rFonts w:ascii="Verdana" w:hAnsi="Verdana"/>
                <w:sz w:val="22"/>
                <w:szCs w:val="22"/>
              </w:rPr>
              <w:t xml:space="preserve">. </w:t>
            </w:r>
            <w:proofErr w:type="spellStart"/>
            <w:r w:rsidRPr="001D3CB3">
              <w:rPr>
                <w:rFonts w:ascii="Verdana" w:hAnsi="Verdana"/>
                <w:b/>
                <w:bCs/>
                <w:i/>
                <w:iCs/>
                <w:sz w:val="22"/>
                <w:szCs w:val="22"/>
              </w:rPr>
              <w:t>Example</w:t>
            </w:r>
            <w:proofErr w:type="spellEnd"/>
            <w:r w:rsidRPr="001D3CB3">
              <w:rPr>
                <w:rFonts w:ascii="Verdana" w:hAnsi="Verdana"/>
                <w:sz w:val="22"/>
                <w:szCs w:val="22"/>
              </w:rPr>
              <w:t xml:space="preserve">: </w:t>
            </w:r>
            <w:proofErr w:type="spellStart"/>
            <w:r w:rsidRPr="001D3CB3">
              <w:rPr>
                <w:rFonts w:ascii="Verdana" w:hAnsi="Verdana"/>
                <w:i/>
                <w:iCs/>
                <w:sz w:val="22"/>
                <w:szCs w:val="22"/>
              </w:rPr>
              <w:t>If</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the</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contracting</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authority</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requested</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the</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supplier</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on</w:t>
            </w:r>
            <w:proofErr w:type="spellEnd"/>
            <w:r w:rsidRPr="001D3CB3">
              <w:rPr>
                <w:rFonts w:ascii="Verdana" w:hAnsi="Verdana"/>
                <w:i/>
                <w:iCs/>
                <w:sz w:val="22"/>
                <w:szCs w:val="22"/>
              </w:rPr>
              <w:t xml:space="preserve"> 10/10/2022 to </w:t>
            </w:r>
            <w:proofErr w:type="spellStart"/>
            <w:r w:rsidRPr="001D3CB3">
              <w:rPr>
                <w:rFonts w:ascii="Verdana" w:hAnsi="Verdana"/>
                <w:i/>
                <w:iCs/>
                <w:sz w:val="22"/>
                <w:szCs w:val="22"/>
              </w:rPr>
              <w:t>provide</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the</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supporting</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documents</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by</w:t>
            </w:r>
            <w:proofErr w:type="spellEnd"/>
            <w:r w:rsidRPr="001D3CB3">
              <w:rPr>
                <w:rFonts w:ascii="Verdana" w:hAnsi="Verdana"/>
                <w:i/>
                <w:iCs/>
                <w:sz w:val="22"/>
                <w:szCs w:val="22"/>
              </w:rPr>
              <w:t xml:space="preserve"> 14/10/2022, </w:t>
            </w:r>
            <w:proofErr w:type="spellStart"/>
            <w:r w:rsidRPr="001D3CB3">
              <w:rPr>
                <w:rFonts w:ascii="Verdana" w:hAnsi="Verdana"/>
                <w:i/>
                <w:iCs/>
                <w:sz w:val="22"/>
                <w:szCs w:val="22"/>
              </w:rPr>
              <w:t>they</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must</w:t>
            </w:r>
            <w:proofErr w:type="spellEnd"/>
            <w:r w:rsidRPr="001D3CB3">
              <w:rPr>
                <w:rFonts w:ascii="Verdana" w:hAnsi="Verdana"/>
                <w:i/>
                <w:iCs/>
                <w:sz w:val="22"/>
                <w:szCs w:val="22"/>
              </w:rPr>
              <w:t xml:space="preserve"> be </w:t>
            </w:r>
            <w:proofErr w:type="spellStart"/>
            <w:r w:rsidRPr="001D3CB3">
              <w:rPr>
                <w:rFonts w:ascii="Verdana" w:hAnsi="Verdana"/>
                <w:i/>
                <w:iCs/>
                <w:sz w:val="22"/>
                <w:szCs w:val="22"/>
              </w:rPr>
              <w:t>issued</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no</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earlier</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than</w:t>
            </w:r>
            <w:proofErr w:type="spellEnd"/>
            <w:r w:rsidRPr="001D3CB3">
              <w:rPr>
                <w:rFonts w:ascii="Verdana" w:hAnsi="Verdana"/>
                <w:i/>
                <w:iCs/>
                <w:sz w:val="22"/>
                <w:szCs w:val="22"/>
              </w:rPr>
              <w:t xml:space="preserve"> 180 </w:t>
            </w:r>
            <w:proofErr w:type="spellStart"/>
            <w:r w:rsidRPr="001D3CB3">
              <w:rPr>
                <w:rFonts w:ascii="Verdana" w:hAnsi="Verdana"/>
                <w:i/>
                <w:iCs/>
                <w:sz w:val="22"/>
                <w:szCs w:val="22"/>
              </w:rPr>
              <w:t>days</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counting</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backwards</w:t>
            </w:r>
            <w:proofErr w:type="spellEnd"/>
            <w:r w:rsidRPr="001D3CB3">
              <w:rPr>
                <w:rFonts w:ascii="Verdana" w:hAnsi="Verdana"/>
                <w:i/>
                <w:iCs/>
                <w:sz w:val="22"/>
                <w:szCs w:val="22"/>
              </w:rPr>
              <w:t xml:space="preserve"> </w:t>
            </w:r>
            <w:proofErr w:type="spellStart"/>
            <w:r w:rsidRPr="001D3CB3">
              <w:rPr>
                <w:rFonts w:ascii="Verdana" w:hAnsi="Verdana"/>
                <w:i/>
                <w:iCs/>
                <w:sz w:val="22"/>
                <w:szCs w:val="22"/>
              </w:rPr>
              <w:t>from</w:t>
            </w:r>
            <w:proofErr w:type="spellEnd"/>
            <w:r w:rsidRPr="001D3CB3">
              <w:rPr>
                <w:rFonts w:ascii="Verdana" w:hAnsi="Verdana"/>
                <w:i/>
                <w:iCs/>
                <w:sz w:val="22"/>
                <w:szCs w:val="22"/>
              </w:rPr>
              <w:t xml:space="preserve"> 14/10/2022.</w:t>
            </w:r>
          </w:p>
          <w:p w14:paraId="52DA8522" w14:textId="77777777" w:rsidR="00805F54" w:rsidRPr="00611363" w:rsidRDefault="00805F54" w:rsidP="00290CC0">
            <w:pPr>
              <w:pStyle w:val="Betarp"/>
              <w:jc w:val="both"/>
              <w:rPr>
                <w:rFonts w:ascii="Verdana" w:hAnsi="Verdana"/>
                <w:b/>
                <w:bCs/>
                <w:sz w:val="22"/>
                <w:szCs w:val="22"/>
              </w:rPr>
            </w:pPr>
          </w:p>
          <w:p w14:paraId="5CA0D7F4" w14:textId="7BE1DE08" w:rsidR="00805F54" w:rsidRPr="00611363" w:rsidRDefault="001D3CB3" w:rsidP="00AF4EAC">
            <w:pPr>
              <w:pStyle w:val="Betarp"/>
              <w:jc w:val="both"/>
              <w:rPr>
                <w:rFonts w:ascii="Verdana" w:hAnsi="Verdana" w:cstheme="minorHAnsi"/>
                <w:bCs/>
                <w:sz w:val="22"/>
                <w:szCs w:val="22"/>
              </w:rPr>
            </w:pPr>
            <w:proofErr w:type="spellStart"/>
            <w:r w:rsidRPr="001D3CB3">
              <w:rPr>
                <w:rFonts w:ascii="Verdana" w:hAnsi="Verdana" w:cstheme="minorHAnsi"/>
                <w:bCs/>
                <w:sz w:val="22"/>
                <w:szCs w:val="22"/>
              </w:rPr>
              <w:t>If</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document</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was</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issued</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earlier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but</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has</w:t>
            </w:r>
            <w:proofErr w:type="spellEnd"/>
            <w:r w:rsidRPr="001D3CB3">
              <w:rPr>
                <w:rFonts w:ascii="Verdana" w:hAnsi="Verdana" w:cstheme="minorHAnsi"/>
                <w:bCs/>
                <w:sz w:val="22"/>
                <w:szCs w:val="22"/>
              </w:rPr>
              <w:t xml:space="preserve"> a </w:t>
            </w:r>
            <w:proofErr w:type="spellStart"/>
            <w:r w:rsidRPr="001D3CB3">
              <w:rPr>
                <w:rFonts w:ascii="Verdana" w:hAnsi="Verdana" w:cstheme="minorHAnsi"/>
                <w:bCs/>
                <w:sz w:val="22"/>
                <w:szCs w:val="22"/>
              </w:rPr>
              <w:t>validity</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period</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longer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than</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deadline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for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submission</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of</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documents</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proving</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absence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of</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grounds</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for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exclusion</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under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ESPD, it </w:t>
            </w:r>
            <w:proofErr w:type="spellStart"/>
            <w:r w:rsidRPr="001D3CB3">
              <w:rPr>
                <w:rFonts w:ascii="Verdana" w:hAnsi="Verdana" w:cstheme="minorHAnsi"/>
                <w:bCs/>
                <w:sz w:val="22"/>
                <w:szCs w:val="22"/>
              </w:rPr>
              <w:t>is</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acceptable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for</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the</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period</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of</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its</w:t>
            </w:r>
            <w:proofErr w:type="spellEnd"/>
            <w:r w:rsidRPr="001D3CB3">
              <w:rPr>
                <w:rFonts w:ascii="Verdana" w:hAnsi="Verdana" w:cstheme="minorHAnsi"/>
                <w:bCs/>
                <w:sz w:val="22"/>
                <w:szCs w:val="22"/>
              </w:rPr>
              <w:t xml:space="preserve"> </w:t>
            </w:r>
            <w:proofErr w:type="spellStart"/>
            <w:r w:rsidRPr="001D3CB3">
              <w:rPr>
                <w:rFonts w:ascii="Verdana" w:hAnsi="Verdana" w:cstheme="minorHAnsi"/>
                <w:bCs/>
                <w:sz w:val="22"/>
                <w:szCs w:val="22"/>
              </w:rPr>
              <w:t>validity</w:t>
            </w:r>
            <w:proofErr w:type="spellEnd"/>
            <w:r w:rsidRPr="001D3CB3">
              <w:rPr>
                <w:rFonts w:ascii="Verdana" w:hAnsi="Verdana" w:cstheme="minorHAnsi"/>
                <w:bCs/>
                <w:sz w:val="22"/>
                <w:szCs w:val="22"/>
              </w:rPr>
              <w:t>.</w:t>
            </w:r>
          </w:p>
          <w:p w14:paraId="1A47923F" w14:textId="77777777" w:rsidR="002455BA" w:rsidRPr="00611363" w:rsidRDefault="002455BA" w:rsidP="00AF4EAC">
            <w:pPr>
              <w:pStyle w:val="Betarp"/>
              <w:jc w:val="both"/>
              <w:rPr>
                <w:rFonts w:ascii="Verdana" w:hAnsi="Verdana" w:cstheme="minorHAnsi"/>
                <w:bCs/>
                <w:sz w:val="22"/>
                <w:szCs w:val="22"/>
              </w:rPr>
            </w:pP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CB3EF6"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08E96673" w:rsidR="00182953" w:rsidRPr="00CB3EF6" w:rsidRDefault="001D3CB3" w:rsidP="00182953">
            <w:pPr>
              <w:pStyle w:val="Betarp"/>
              <w:jc w:val="both"/>
              <w:rPr>
                <w:rFonts w:ascii="Verdana" w:hAnsi="Verdana"/>
                <w:sz w:val="22"/>
                <w:szCs w:val="22"/>
                <w:lang w:eastAsia="en-US"/>
              </w:rPr>
            </w:pPr>
            <w:proofErr w:type="spellStart"/>
            <w:r w:rsidRPr="00CB3EF6">
              <w:rPr>
                <w:rFonts w:ascii="Verdana" w:hAnsi="Verdana"/>
                <w:sz w:val="22"/>
                <w:szCs w:val="22"/>
                <w:lang w:eastAsia="en-US"/>
              </w:rPr>
              <w:t>The</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Supplier</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has</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not</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fulfilled</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the</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imposed</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criminal</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penalty</w:t>
            </w:r>
            <w:proofErr w:type="spellEnd"/>
            <w:r w:rsidRPr="00CB3EF6">
              <w:rPr>
                <w:rFonts w:ascii="Verdana" w:hAnsi="Verdana"/>
                <w:sz w:val="22"/>
                <w:szCs w:val="22"/>
                <w:lang w:eastAsia="en-US"/>
              </w:rPr>
              <w:t xml:space="preserve"> – a </w:t>
            </w:r>
            <w:proofErr w:type="spellStart"/>
            <w:r w:rsidRPr="00CB3EF6">
              <w:rPr>
                <w:rFonts w:ascii="Verdana" w:hAnsi="Verdana"/>
                <w:sz w:val="22"/>
                <w:szCs w:val="22"/>
                <w:lang w:eastAsia="en-US"/>
              </w:rPr>
              <w:t>prohibition</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for</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the</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legal</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entity</w:t>
            </w:r>
            <w:proofErr w:type="spellEnd"/>
            <w:r w:rsidRPr="00CB3EF6">
              <w:rPr>
                <w:rFonts w:ascii="Verdana" w:hAnsi="Verdana"/>
                <w:sz w:val="22"/>
                <w:szCs w:val="22"/>
                <w:lang w:eastAsia="en-US"/>
              </w:rPr>
              <w:t xml:space="preserve"> to </w:t>
            </w:r>
            <w:proofErr w:type="spellStart"/>
            <w:r w:rsidRPr="00CB3EF6">
              <w:rPr>
                <w:rFonts w:ascii="Verdana" w:hAnsi="Verdana"/>
                <w:sz w:val="22"/>
                <w:szCs w:val="22"/>
                <w:lang w:eastAsia="en-US"/>
              </w:rPr>
              <w:t>participate</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in</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public</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procurement</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procedures</w:t>
            </w:r>
            <w:proofErr w:type="spellEnd"/>
            <w:r w:rsidRPr="00CB3EF6">
              <w:rPr>
                <w:rFonts w:ascii="Verdana" w:hAnsi="Verdana"/>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9FC46" w14:textId="4DB1AC10" w:rsidR="00182953" w:rsidRPr="00CB3EF6" w:rsidRDefault="001D3CB3" w:rsidP="00182953">
            <w:pPr>
              <w:pStyle w:val="Betarp"/>
              <w:jc w:val="both"/>
              <w:rPr>
                <w:rFonts w:ascii="Verdana" w:eastAsia="Yu Mincho" w:hAnsi="Verdana" w:cs="Arial"/>
                <w:b/>
                <w:bCs/>
                <w:sz w:val="22"/>
                <w:szCs w:val="22"/>
              </w:rPr>
            </w:pPr>
            <w:proofErr w:type="spellStart"/>
            <w:r w:rsidRPr="00CB3EF6">
              <w:rPr>
                <w:rFonts w:ascii="Verdana" w:eastAsia="Yu Mincho" w:hAnsi="Verdana" w:cs="Arial"/>
                <w:b/>
                <w:bCs/>
                <w:sz w:val="22"/>
                <w:szCs w:val="22"/>
                <w:lang w:eastAsia="en-US"/>
              </w:rPr>
              <w:t>Article</w:t>
            </w:r>
            <w:proofErr w:type="spellEnd"/>
            <w:r w:rsidRPr="00CB3EF6">
              <w:rPr>
                <w:rFonts w:ascii="Verdana" w:eastAsia="Yu Mincho" w:hAnsi="Verdana" w:cs="Arial"/>
                <w:b/>
                <w:bCs/>
                <w:sz w:val="22"/>
                <w:szCs w:val="22"/>
                <w:lang w:eastAsia="en-US"/>
              </w:rPr>
              <w:t xml:space="preserve"> 46(2</w:t>
            </w:r>
            <w:r w:rsidR="00182953" w:rsidRPr="00CB3EF6">
              <w:rPr>
                <w:rFonts w:ascii="Verdana" w:eastAsia="Yu Mincho" w:hAnsi="Verdana" w:cs="Arial"/>
                <w:b/>
                <w:bCs/>
                <w:sz w:val="22"/>
                <w:szCs w:val="22"/>
                <w:lang w:eastAsia="en-US"/>
              </w:rPr>
              <w:t xml:space="preserve">¹ </w:t>
            </w:r>
            <w:r w:rsidRPr="00CB3EF6">
              <w:rPr>
                <w:rFonts w:ascii="Verdana" w:eastAsia="Yu Mincho" w:hAnsi="Verdana" w:cs="Arial"/>
                <w:b/>
                <w:bCs/>
                <w:sz w:val="22"/>
                <w:szCs w:val="22"/>
                <w:lang w:eastAsia="en-US"/>
              </w:rPr>
              <w:t xml:space="preserve">) </w:t>
            </w:r>
            <w:proofErr w:type="spellStart"/>
            <w:r w:rsidRPr="00CB3EF6">
              <w:rPr>
                <w:rFonts w:ascii="Verdana" w:eastAsia="Yu Mincho" w:hAnsi="Verdana" w:cs="Arial"/>
                <w:b/>
                <w:bCs/>
                <w:sz w:val="22"/>
                <w:szCs w:val="22"/>
                <w:lang w:eastAsia="en-US"/>
              </w:rPr>
              <w:t>of</w:t>
            </w:r>
            <w:proofErr w:type="spellEnd"/>
            <w:r w:rsidRPr="00CB3EF6">
              <w:rPr>
                <w:rFonts w:ascii="Verdana" w:eastAsia="Yu Mincho" w:hAnsi="Verdana" w:cs="Arial"/>
                <w:b/>
                <w:bCs/>
                <w:sz w:val="22"/>
                <w:szCs w:val="22"/>
                <w:lang w:eastAsia="en-US"/>
              </w:rPr>
              <w:t xml:space="preserve"> </w:t>
            </w:r>
            <w:proofErr w:type="spellStart"/>
            <w:r w:rsidRPr="00CB3EF6">
              <w:rPr>
                <w:rFonts w:ascii="Verdana" w:eastAsia="Yu Mincho" w:hAnsi="Verdana" w:cs="Arial"/>
                <w:b/>
                <w:bCs/>
                <w:sz w:val="22"/>
                <w:szCs w:val="22"/>
                <w:lang w:eastAsia="en-US"/>
              </w:rPr>
              <w:t>the</w:t>
            </w:r>
            <w:proofErr w:type="spellEnd"/>
            <w:r w:rsidRPr="00CB3EF6">
              <w:rPr>
                <w:rFonts w:ascii="Verdana" w:eastAsia="Yu Mincho" w:hAnsi="Verdana" w:cs="Arial"/>
                <w:b/>
                <w:bCs/>
                <w:sz w:val="22"/>
                <w:szCs w:val="22"/>
                <w:lang w:eastAsia="en-US"/>
              </w:rPr>
              <w:t xml:space="preserve"> </w:t>
            </w:r>
            <w:proofErr w:type="spellStart"/>
            <w:r w:rsidRPr="00CB3EF6">
              <w:rPr>
                <w:rFonts w:ascii="Verdana" w:eastAsia="Yu Mincho" w:hAnsi="Verdana" w:cs="Arial"/>
                <w:b/>
                <w:bCs/>
                <w:sz w:val="22"/>
                <w:szCs w:val="22"/>
                <w:lang w:eastAsia="en-US"/>
              </w:rPr>
              <w:t>Public</w:t>
            </w:r>
            <w:proofErr w:type="spellEnd"/>
            <w:r w:rsidRPr="00CB3EF6">
              <w:rPr>
                <w:rFonts w:ascii="Verdana" w:eastAsia="Yu Mincho" w:hAnsi="Verdana" w:cs="Arial"/>
                <w:b/>
                <w:bCs/>
                <w:sz w:val="22"/>
                <w:szCs w:val="22"/>
                <w:lang w:eastAsia="en-US"/>
              </w:rPr>
              <w:t xml:space="preserve"> </w:t>
            </w:r>
            <w:proofErr w:type="spellStart"/>
            <w:r w:rsidRPr="00CB3EF6">
              <w:rPr>
                <w:rFonts w:ascii="Verdana" w:eastAsia="Yu Mincho" w:hAnsi="Verdana" w:cs="Arial"/>
                <w:b/>
                <w:bCs/>
                <w:sz w:val="22"/>
                <w:szCs w:val="22"/>
                <w:lang w:eastAsia="en-US"/>
              </w:rPr>
              <w:t>Procurement</w:t>
            </w:r>
            <w:proofErr w:type="spellEnd"/>
            <w:r w:rsidRPr="00CB3EF6">
              <w:rPr>
                <w:rFonts w:ascii="Verdana" w:eastAsia="Yu Mincho" w:hAnsi="Verdana" w:cs="Arial"/>
                <w:b/>
                <w:bCs/>
                <w:sz w:val="22"/>
                <w:szCs w:val="22"/>
                <w:lang w:eastAsia="en-US"/>
              </w:rPr>
              <w:t xml:space="preserve"> </w:t>
            </w:r>
            <w:proofErr w:type="spellStart"/>
            <w:r w:rsidRPr="00CB3EF6">
              <w:rPr>
                <w:rFonts w:ascii="Verdana" w:eastAsia="Yu Mincho" w:hAnsi="Verdana" w:cs="Arial"/>
                <w:b/>
                <w:bCs/>
                <w:sz w:val="22"/>
                <w:szCs w:val="22"/>
                <w:lang w:eastAsia="en-US"/>
              </w:rPr>
              <w:t>Law</w:t>
            </w:r>
            <w:proofErr w:type="spellEnd"/>
          </w:p>
          <w:p w14:paraId="477DD65A" w14:textId="45A6A43D" w:rsidR="00182953" w:rsidRPr="00CB3EF6" w:rsidRDefault="001D3CB3" w:rsidP="00182953">
            <w:pPr>
              <w:pStyle w:val="Betarp"/>
              <w:jc w:val="both"/>
              <w:rPr>
                <w:rFonts w:ascii="Verdana" w:eastAsia="Yu Mincho" w:hAnsi="Verdana" w:cs="Arial"/>
                <w:sz w:val="22"/>
                <w:szCs w:val="22"/>
                <w:lang w:val="en-US" w:eastAsia="en-US"/>
              </w:rPr>
            </w:pPr>
            <w:r w:rsidRPr="00CB3EF6">
              <w:rPr>
                <w:rFonts w:ascii="Verdana" w:eastAsia="Yu Mincho" w:hAnsi="Verdana" w:cs="Arial"/>
                <w:sz w:val="22"/>
                <w:szCs w:val="22"/>
                <w:lang w:val="en-US" w:eastAsia="en-US"/>
              </w:rPr>
              <w:lastRenderedPageBreak/>
              <w:t>Section D2 of Part III of the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20E6" w14:textId="7E48BBB8" w:rsidR="00182953" w:rsidRPr="00CB3EF6" w:rsidRDefault="001D3CB3" w:rsidP="001D3CB3">
            <w:pPr>
              <w:rPr>
                <w:rFonts w:ascii="Verdana" w:hAnsi="Verdana"/>
                <w:sz w:val="22"/>
                <w:szCs w:val="22"/>
                <w:lang w:eastAsia="en-US"/>
              </w:rPr>
            </w:pPr>
            <w:proofErr w:type="spellStart"/>
            <w:r w:rsidRPr="00CB3EF6">
              <w:rPr>
                <w:rFonts w:ascii="Verdana" w:hAnsi="Verdana"/>
                <w:sz w:val="22"/>
                <w:szCs w:val="22"/>
                <w:lang w:eastAsia="en-US"/>
              </w:rPr>
              <w:lastRenderedPageBreak/>
              <w:t>No</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supporting</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documents</w:t>
            </w:r>
            <w:proofErr w:type="spellEnd"/>
            <w:r w:rsidRPr="00CB3EF6">
              <w:rPr>
                <w:rFonts w:ascii="Verdana" w:hAnsi="Verdana"/>
                <w:sz w:val="22"/>
                <w:szCs w:val="22"/>
                <w:lang w:eastAsia="en-US"/>
              </w:rPr>
              <w:t xml:space="preserve"> are </w:t>
            </w:r>
            <w:proofErr w:type="spellStart"/>
            <w:r w:rsidRPr="00CB3EF6">
              <w:rPr>
                <w:rFonts w:ascii="Verdana" w:hAnsi="Verdana"/>
                <w:sz w:val="22"/>
                <w:szCs w:val="22"/>
                <w:lang w:eastAsia="en-US"/>
              </w:rPr>
              <w:t>required</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from</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entities</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established</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in</w:t>
            </w:r>
            <w:proofErr w:type="spellEnd"/>
            <w:r w:rsidRPr="00CB3EF6">
              <w:rPr>
                <w:rFonts w:ascii="Verdana" w:hAnsi="Verdana"/>
                <w:sz w:val="22"/>
                <w:szCs w:val="22"/>
                <w:lang w:eastAsia="en-US"/>
              </w:rPr>
              <w:t xml:space="preserve"> Lithuania. </w:t>
            </w:r>
            <w:proofErr w:type="spellStart"/>
            <w:r w:rsidRPr="00CB3EF6">
              <w:rPr>
                <w:rFonts w:ascii="Verdana" w:hAnsi="Verdana"/>
                <w:sz w:val="22"/>
                <w:szCs w:val="22"/>
                <w:lang w:eastAsia="en-US"/>
              </w:rPr>
              <w:t>The</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submitted</w:t>
            </w:r>
            <w:proofErr w:type="spellEnd"/>
            <w:r w:rsidRPr="00CB3EF6">
              <w:rPr>
                <w:rFonts w:ascii="Verdana" w:hAnsi="Verdana"/>
                <w:sz w:val="22"/>
                <w:szCs w:val="22"/>
                <w:lang w:eastAsia="en-US"/>
              </w:rPr>
              <w:t xml:space="preserve"> ESPD </w:t>
            </w:r>
            <w:proofErr w:type="spellStart"/>
            <w:r w:rsidRPr="00CB3EF6">
              <w:rPr>
                <w:rFonts w:ascii="Verdana" w:hAnsi="Verdana"/>
                <w:sz w:val="22"/>
                <w:szCs w:val="22"/>
                <w:lang w:eastAsia="en-US"/>
              </w:rPr>
              <w:t>is</w:t>
            </w:r>
            <w:proofErr w:type="spellEnd"/>
            <w:r w:rsidRPr="00CB3EF6">
              <w:rPr>
                <w:rFonts w:ascii="Verdana" w:hAnsi="Verdana"/>
                <w:sz w:val="22"/>
                <w:szCs w:val="22"/>
                <w:lang w:eastAsia="en-US"/>
              </w:rPr>
              <w:t xml:space="preserve"> </w:t>
            </w:r>
            <w:proofErr w:type="spellStart"/>
            <w:r w:rsidRPr="00CB3EF6">
              <w:rPr>
                <w:rFonts w:ascii="Verdana" w:hAnsi="Verdana"/>
                <w:sz w:val="22"/>
                <w:szCs w:val="22"/>
                <w:lang w:eastAsia="en-US"/>
              </w:rPr>
              <w:t>sufficient</w:t>
            </w:r>
            <w:proofErr w:type="spellEnd"/>
            <w:r w:rsidRPr="00CB3EF6">
              <w:rPr>
                <w:rFonts w:ascii="Verdana" w:hAnsi="Verdana"/>
                <w:sz w:val="22"/>
                <w:szCs w:val="22"/>
                <w:lang w:eastAsia="en-US"/>
              </w:rPr>
              <w:t>.</w:t>
            </w: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142E2AC5" w:rsidR="00182953" w:rsidRPr="00611363" w:rsidRDefault="00271205" w:rsidP="00182953">
            <w:pPr>
              <w:pStyle w:val="Betarp"/>
              <w:jc w:val="both"/>
              <w:rPr>
                <w:rFonts w:ascii="Verdana" w:hAnsi="Verdana"/>
                <w:b/>
                <w:bCs/>
                <w:sz w:val="22"/>
                <w:szCs w:val="22"/>
                <w:lang w:eastAsia="en-US"/>
              </w:rPr>
            </w:pP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supplier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has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been</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convicted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for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failing</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fulfill</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obligations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related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payment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taxes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including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social</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security</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contributions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accordance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with</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country</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which</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supplier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registered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country</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contracting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authority</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as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defined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Article</w:t>
            </w:r>
            <w:proofErr w:type="spellEnd"/>
            <w:r w:rsidRPr="00271205">
              <w:rPr>
                <w:rFonts w:ascii="Verdana" w:hAnsi="Verdana"/>
                <w:sz w:val="22"/>
                <w:szCs w:val="22"/>
                <w:lang w:eastAsia="en-US"/>
              </w:rPr>
              <w:t xml:space="preserve"> 46(2)(1) </w:t>
            </w:r>
            <w:proofErr w:type="spellStart"/>
            <w:r w:rsidRPr="00271205">
              <w:rPr>
                <w:rFonts w:ascii="Verdana" w:hAnsi="Verdana"/>
                <w:sz w:val="22"/>
                <w:szCs w:val="22"/>
                <w:lang w:eastAsia="en-US"/>
              </w:rPr>
              <w:t>and</w:t>
            </w:r>
            <w:proofErr w:type="spellEnd"/>
            <w:r w:rsidRPr="00271205">
              <w:rPr>
                <w:rFonts w:ascii="Verdana" w:hAnsi="Verdana"/>
                <w:sz w:val="22"/>
                <w:szCs w:val="22"/>
                <w:lang w:eastAsia="en-US"/>
              </w:rPr>
              <w:t xml:space="preserve"> (3)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Public</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Procurement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Law</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contracting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authority</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has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other</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evidence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such</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non-fulfillment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of</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obligations</w:t>
            </w:r>
            <w:proofErr w:type="spellEnd"/>
            <w:r w:rsidRPr="00271205">
              <w:rPr>
                <w:rFonts w:ascii="Verdana" w:hAnsi="Verdana"/>
                <w:sz w:val="22"/>
                <w:szCs w:val="22"/>
                <w:lang w:eastAsia="en-US"/>
              </w:rPr>
              <w:t>.</w:t>
            </w:r>
            <w:r w:rsidR="00182953" w:rsidRPr="00611363">
              <w:rPr>
                <w:rFonts w:ascii="Verdana" w:hAnsi="Verdana"/>
                <w:sz w:val="22"/>
                <w:szCs w:val="22"/>
                <w:lang w:eastAsia="en-US"/>
              </w:rPr>
              <w:t xml:space="preserve">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3ED6AE0C" w:rsidR="00182953" w:rsidRPr="00611363" w:rsidRDefault="00271205" w:rsidP="00182953">
            <w:pPr>
              <w:pStyle w:val="Betarp"/>
              <w:jc w:val="both"/>
              <w:rPr>
                <w:rFonts w:ascii="Verdana" w:hAnsi="Verdana" w:cstheme="minorHAnsi"/>
                <w:b/>
                <w:bCs/>
                <w:sz w:val="22"/>
                <w:szCs w:val="22"/>
                <w:lang w:eastAsia="en-US"/>
              </w:rPr>
            </w:pPr>
            <w:r w:rsidRPr="00271205">
              <w:rPr>
                <w:rFonts w:ascii="Verdana" w:hAnsi="Verdana" w:cstheme="minorHAnsi"/>
                <w:bCs/>
                <w:sz w:val="22"/>
                <w:szCs w:val="22"/>
                <w:lang w:eastAsia="en-US"/>
              </w:rPr>
              <w:t xml:space="preserve">A </w:t>
            </w:r>
            <w:proofErr w:type="spellStart"/>
            <w:r w:rsidRPr="00271205">
              <w:rPr>
                <w:rFonts w:ascii="Verdana" w:hAnsi="Verdana" w:cstheme="minorHAnsi"/>
                <w:bCs/>
                <w:sz w:val="22"/>
                <w:szCs w:val="22"/>
                <w:lang w:eastAsia="en-US"/>
              </w:rPr>
              <w:t>supplier</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is</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considered</w:t>
            </w:r>
            <w:proofErr w:type="spellEnd"/>
            <w:r w:rsidRPr="00271205">
              <w:rPr>
                <w:rFonts w:ascii="Verdana" w:hAnsi="Verdana" w:cstheme="minorHAnsi"/>
                <w:bCs/>
                <w:sz w:val="22"/>
                <w:szCs w:val="22"/>
                <w:lang w:eastAsia="en-US"/>
              </w:rPr>
              <w:t xml:space="preserve"> to </w:t>
            </w:r>
            <w:proofErr w:type="spellStart"/>
            <w:r w:rsidRPr="00271205">
              <w:rPr>
                <w:rFonts w:ascii="Verdana" w:hAnsi="Verdana" w:cstheme="minorHAnsi"/>
                <w:bCs/>
                <w:sz w:val="22"/>
                <w:szCs w:val="22"/>
                <w:lang w:eastAsia="en-US"/>
              </w:rPr>
              <w:t>have</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been</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convicted</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of</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the</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aforementioned</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criminal</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offense</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when</w:t>
            </w:r>
            <w:proofErr w:type="spellEnd"/>
            <w:r w:rsidRPr="00271205">
              <w:rPr>
                <w:rFonts w:ascii="Verdana" w:hAnsi="Verdana" w:cstheme="minorHAnsi"/>
                <w:bCs/>
                <w:sz w:val="22"/>
                <w:szCs w:val="22"/>
                <w:lang w:eastAsia="en-US"/>
              </w:rPr>
              <w:t>:</w:t>
            </w:r>
          </w:p>
          <w:p w14:paraId="0B0B8162" w14:textId="2040F899"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 xml:space="preserve">1)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who</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natural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person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had</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final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binding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conviction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issued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within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past</w:t>
            </w:r>
            <w:proofErr w:type="spellEnd"/>
            <w:r w:rsidR="00271205" w:rsidRPr="00271205">
              <w:rPr>
                <w:rFonts w:ascii="Verdana" w:hAnsi="Verdana" w:cstheme="minorHAnsi"/>
                <w:bCs/>
                <w:sz w:val="22"/>
                <w:szCs w:val="22"/>
                <w:lang w:eastAsia="en-US"/>
              </w:rPr>
              <w:t xml:space="preserve"> 5 </w:t>
            </w:r>
            <w:proofErr w:type="spellStart"/>
            <w:r w:rsidR="00271205" w:rsidRPr="00271205">
              <w:rPr>
                <w:rFonts w:ascii="Verdana" w:hAnsi="Verdana" w:cstheme="minorHAnsi"/>
                <w:bCs/>
                <w:sz w:val="22"/>
                <w:szCs w:val="22"/>
                <w:lang w:eastAsia="en-US"/>
              </w:rPr>
              <w:t>years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person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unexpired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unpardoned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criminal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record</w:t>
            </w:r>
            <w:proofErr w:type="spellEnd"/>
            <w:r w:rsidR="00271205" w:rsidRPr="00271205">
              <w:rPr>
                <w:rFonts w:ascii="Verdana" w:hAnsi="Verdana" w:cstheme="minorHAnsi"/>
                <w:bCs/>
                <w:sz w:val="22"/>
                <w:szCs w:val="22"/>
                <w:lang w:eastAsia="en-US"/>
              </w:rPr>
              <w:t>;</w:t>
            </w:r>
          </w:p>
          <w:p w14:paraId="6F58C128" w14:textId="5C7F6450"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which</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legal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entity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another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organization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its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structural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unit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had</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final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binding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conviction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issued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within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past</w:t>
            </w:r>
            <w:proofErr w:type="spellEnd"/>
            <w:r w:rsidR="00271205" w:rsidRPr="00271205">
              <w:rPr>
                <w:rFonts w:ascii="Verdana" w:hAnsi="Verdana" w:cstheme="minorHAnsi"/>
                <w:bCs/>
                <w:sz w:val="22"/>
                <w:szCs w:val="22"/>
                <w:lang w:eastAsia="en-US"/>
              </w:rPr>
              <w:t xml:space="preserve"> 5 </w:t>
            </w:r>
            <w:proofErr w:type="spellStart"/>
            <w:r w:rsidR="00271205" w:rsidRPr="00271205">
              <w:rPr>
                <w:rFonts w:ascii="Verdana" w:hAnsi="Verdana" w:cstheme="minorHAnsi"/>
                <w:bCs/>
                <w:sz w:val="22"/>
                <w:szCs w:val="22"/>
                <w:lang w:eastAsia="en-US"/>
              </w:rPr>
              <w:t>years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case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referred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Article</w:t>
            </w:r>
            <w:proofErr w:type="spellEnd"/>
            <w:r w:rsidR="00271205" w:rsidRPr="00271205">
              <w:rPr>
                <w:rFonts w:ascii="Verdana" w:hAnsi="Verdana" w:cstheme="minorHAnsi"/>
                <w:bCs/>
                <w:sz w:val="22"/>
                <w:szCs w:val="22"/>
                <w:lang w:eastAsia="en-US"/>
              </w:rPr>
              <w:t xml:space="preserve"> 46(3)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Public</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lastRenderedPageBreak/>
              <w:t>Procurement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Law</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final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administrative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decision</w:t>
            </w:r>
            <w:proofErr w:type="spellEnd"/>
            <w:r w:rsidR="00271205" w:rsidRPr="00271205">
              <w:rPr>
                <w:rFonts w:ascii="Verdana" w:hAnsi="Verdana" w:cstheme="minorHAnsi"/>
                <w:bCs/>
                <w:sz w:val="22"/>
                <w:szCs w:val="22"/>
                <w:lang w:eastAsia="en-US"/>
              </w:rPr>
              <w:t>—</w:t>
            </w:r>
            <w:proofErr w:type="spellStart"/>
            <w:r w:rsidR="00271205" w:rsidRPr="00271205">
              <w:rPr>
                <w:rFonts w:ascii="Verdana" w:hAnsi="Verdana" w:cstheme="minorHAnsi"/>
                <w:bCs/>
                <w:sz w:val="22"/>
                <w:szCs w:val="22"/>
                <w:lang w:eastAsia="en-US"/>
              </w:rPr>
              <w:t>if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such</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decision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issued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accordance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with</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legal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requirements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country</w:t>
            </w:r>
            <w:proofErr w:type="spellEnd"/>
            <w:r w:rsidR="00271205" w:rsidRPr="00271205">
              <w:rPr>
                <w:rFonts w:ascii="Verdana" w:hAnsi="Verdana" w:cstheme="minorHAnsi"/>
                <w:bCs/>
                <w:sz w:val="22"/>
                <w:szCs w:val="22"/>
                <w:lang w:eastAsia="en-US"/>
              </w:rPr>
              <w:t>.</w:t>
            </w:r>
            <w:r w:rsidR="00271205">
              <w:rPr>
                <w:rFonts w:ascii="Verdana" w:hAnsi="Verdana" w:cstheme="minorHAnsi"/>
                <w:bCs/>
                <w:sz w:val="22"/>
                <w:szCs w:val="22"/>
                <w:lang w:eastAsia="en-US"/>
              </w:rPr>
              <w:t xml:space="preserve"> </w:t>
            </w:r>
          </w:p>
          <w:p w14:paraId="3AF7173D" w14:textId="24B37D28" w:rsidR="00182953" w:rsidRPr="00611363" w:rsidRDefault="00271205" w:rsidP="00182953">
            <w:pPr>
              <w:pStyle w:val="Betarp"/>
              <w:jc w:val="both"/>
              <w:rPr>
                <w:rFonts w:ascii="Verdana" w:hAnsi="Verdana" w:cstheme="minorHAnsi"/>
                <w:b/>
                <w:bCs/>
                <w:sz w:val="22"/>
                <w:szCs w:val="22"/>
                <w:lang w:eastAsia="en-US"/>
              </w:rPr>
            </w:pPr>
            <w:proofErr w:type="spellStart"/>
            <w:r w:rsidRPr="00271205">
              <w:rPr>
                <w:rFonts w:ascii="Verdana" w:hAnsi="Verdana" w:cstheme="minorHAnsi"/>
                <w:bCs/>
                <w:sz w:val="22"/>
                <w:szCs w:val="22"/>
                <w:lang w:eastAsia="en-US"/>
              </w:rPr>
              <w:t>However</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this</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provision</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does</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not</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apply</w:t>
            </w:r>
            <w:proofErr w:type="spellEnd"/>
            <w:r w:rsidRPr="00271205">
              <w:rPr>
                <w:rFonts w:ascii="Verdana" w:hAnsi="Verdana" w:cstheme="minorHAnsi"/>
                <w:bCs/>
                <w:sz w:val="22"/>
                <w:szCs w:val="22"/>
                <w:lang w:eastAsia="en-US"/>
              </w:rPr>
              <w:t xml:space="preserve"> </w:t>
            </w:r>
            <w:proofErr w:type="spellStart"/>
            <w:r w:rsidRPr="00271205">
              <w:rPr>
                <w:rFonts w:ascii="Verdana" w:hAnsi="Verdana" w:cstheme="minorHAnsi"/>
                <w:bCs/>
                <w:sz w:val="22"/>
                <w:szCs w:val="22"/>
                <w:lang w:eastAsia="en-US"/>
              </w:rPr>
              <w:t>if</w:t>
            </w:r>
            <w:proofErr w:type="spellEnd"/>
            <w:r w:rsidRPr="00271205">
              <w:rPr>
                <w:rFonts w:ascii="Verdana" w:hAnsi="Verdana" w:cstheme="minorHAnsi"/>
                <w:bCs/>
                <w:sz w:val="22"/>
                <w:szCs w:val="22"/>
                <w:lang w:eastAsia="en-US"/>
              </w:rPr>
              <w:t>:</w:t>
            </w:r>
          </w:p>
          <w:p w14:paraId="344354CE" w14:textId="59154DCA"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1)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has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committed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paying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taxes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including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social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security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contributions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therefore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considered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have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fulfilled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obligations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referred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section</w:t>
            </w:r>
            <w:proofErr w:type="spellEnd"/>
            <w:r w:rsidR="00271205" w:rsidRPr="00271205">
              <w:rPr>
                <w:rFonts w:ascii="Verdana" w:hAnsi="Verdana" w:cstheme="minorHAnsi"/>
                <w:bCs/>
                <w:sz w:val="22"/>
                <w:szCs w:val="22"/>
                <w:lang w:eastAsia="en-US"/>
              </w:rPr>
              <w:t>;</w:t>
            </w:r>
          </w:p>
          <w:p w14:paraId="16192DEB" w14:textId="015CCBCF"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amount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debt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does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not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exceed</w:t>
            </w:r>
            <w:proofErr w:type="spellEnd"/>
            <w:r w:rsidR="00271205" w:rsidRPr="00271205">
              <w:rPr>
                <w:rFonts w:ascii="Verdana" w:hAnsi="Verdana" w:cstheme="minorHAnsi"/>
                <w:bCs/>
                <w:sz w:val="22"/>
                <w:szCs w:val="22"/>
                <w:lang w:eastAsia="en-US"/>
              </w:rPr>
              <w:t xml:space="preserve"> 50 </w:t>
            </w:r>
            <w:proofErr w:type="spellStart"/>
            <w:r w:rsidR="00271205" w:rsidRPr="00271205">
              <w:rPr>
                <w:rFonts w:ascii="Verdana" w:hAnsi="Verdana" w:cstheme="minorHAnsi"/>
                <w:bCs/>
                <w:sz w:val="22"/>
                <w:szCs w:val="22"/>
                <w:lang w:eastAsia="en-US"/>
              </w:rPr>
              <w:t>euros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fifty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euros</w:t>
            </w:r>
            <w:proofErr w:type="spellEnd"/>
            <w:r w:rsidR="00271205" w:rsidRPr="00271205">
              <w:rPr>
                <w:rFonts w:ascii="Verdana" w:hAnsi="Verdana" w:cstheme="minorHAnsi"/>
                <w:bCs/>
                <w:sz w:val="22"/>
                <w:szCs w:val="22"/>
                <w:lang w:eastAsia="en-US"/>
              </w:rPr>
              <w:t>);</w:t>
            </w:r>
            <w:r w:rsidR="00271205">
              <w:rPr>
                <w:rFonts w:ascii="Verdana" w:hAnsi="Verdana" w:cstheme="minorHAnsi"/>
                <w:bCs/>
                <w:sz w:val="22"/>
                <w:szCs w:val="22"/>
                <w:lang w:eastAsia="en-US"/>
              </w:rPr>
              <w:t xml:space="preserve"> </w:t>
            </w:r>
          </w:p>
          <w:p w14:paraId="5F0343FF" w14:textId="39A745A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was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informed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exact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amount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debt</w:t>
            </w:r>
            <w:proofErr w:type="spellEnd"/>
            <w:r w:rsidR="00271205" w:rsidRPr="00271205">
              <w:rPr>
                <w:rFonts w:ascii="Verdana" w:hAnsi="Verdana" w:cstheme="minorHAnsi"/>
                <w:bCs/>
                <w:sz w:val="22"/>
                <w:szCs w:val="22"/>
                <w:lang w:eastAsia="en-US"/>
              </w:rPr>
              <w:t xml:space="preserve"> at </w:t>
            </w:r>
            <w:proofErr w:type="spellStart"/>
            <w:r w:rsidR="00271205" w:rsidRPr="00271205">
              <w:rPr>
                <w:rFonts w:ascii="Verdana" w:hAnsi="Verdana" w:cstheme="minorHAnsi"/>
                <w:bCs/>
                <w:sz w:val="22"/>
                <w:szCs w:val="22"/>
                <w:lang w:eastAsia="en-US"/>
              </w:rPr>
              <w:t>such</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time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that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were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unable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before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deadline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submitting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applications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tenders</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pay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taxes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including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social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security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contributions</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enter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into</w:t>
            </w:r>
            <w:proofErr w:type="spellEnd"/>
            <w:r w:rsidR="00271205" w:rsidRPr="00271205">
              <w:rPr>
                <w:rFonts w:ascii="Verdana" w:hAnsi="Verdana" w:cstheme="minorHAnsi"/>
                <w:bCs/>
                <w:sz w:val="22"/>
                <w:szCs w:val="22"/>
                <w:lang w:eastAsia="en-US"/>
              </w:rPr>
              <w:t xml:space="preserve"> a </w:t>
            </w:r>
            <w:proofErr w:type="spellStart"/>
            <w:r w:rsidR="00271205" w:rsidRPr="00271205">
              <w:rPr>
                <w:rFonts w:ascii="Verdana" w:hAnsi="Verdana" w:cstheme="minorHAnsi"/>
                <w:bCs/>
                <w:sz w:val="22"/>
                <w:szCs w:val="22"/>
                <w:lang w:eastAsia="en-US"/>
              </w:rPr>
              <w:t>tax</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loan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agreement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another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similar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binding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arrangement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for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their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payment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or</w:t>
            </w:r>
            <w:proofErr w:type="spellEnd"/>
            <w:r w:rsidR="00271205" w:rsidRPr="00271205">
              <w:rPr>
                <w:rFonts w:ascii="Verdana" w:hAnsi="Verdana" w:cstheme="minorHAnsi"/>
                <w:bCs/>
                <w:sz w:val="22"/>
                <w:szCs w:val="22"/>
                <w:lang w:eastAsia="en-US"/>
              </w:rPr>
              <w:t xml:space="preserve"> to take </w:t>
            </w:r>
            <w:proofErr w:type="spellStart"/>
            <w:r w:rsidR="00271205" w:rsidRPr="00271205">
              <w:rPr>
                <w:rFonts w:ascii="Verdana" w:hAnsi="Verdana" w:cstheme="minorHAnsi"/>
                <w:bCs/>
                <w:sz w:val="22"/>
                <w:szCs w:val="22"/>
                <w:lang w:eastAsia="en-US"/>
              </w:rPr>
              <w:t>other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measures</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comply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with</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provisions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point</w:t>
            </w:r>
            <w:proofErr w:type="spellEnd"/>
            <w:r w:rsidR="00271205" w:rsidRPr="00271205">
              <w:rPr>
                <w:rFonts w:ascii="Verdana" w:hAnsi="Verdana" w:cstheme="minorHAnsi"/>
                <w:bCs/>
                <w:sz w:val="22"/>
                <w:szCs w:val="22"/>
                <w:lang w:eastAsia="en-US"/>
              </w:rPr>
              <w:t xml:space="preserve"> 1.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supplier</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not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excluded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from</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procurement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procedure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basis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when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required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by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contracting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authority</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provide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relevant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documents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accordance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with</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Article</w:t>
            </w:r>
            <w:proofErr w:type="spellEnd"/>
            <w:r w:rsidR="00271205" w:rsidRPr="00271205">
              <w:rPr>
                <w:rFonts w:ascii="Verdana" w:hAnsi="Verdana" w:cstheme="minorHAnsi"/>
                <w:bCs/>
                <w:sz w:val="22"/>
                <w:szCs w:val="22"/>
                <w:lang w:eastAsia="en-US"/>
              </w:rPr>
              <w:t xml:space="preserve"> 50(6)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Public</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Procurement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Law</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prove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that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they</w:t>
            </w:r>
            <w:proofErr w:type="spellEnd"/>
            <w:r w:rsidR="00271205" w:rsidRPr="00271205">
              <w:rPr>
                <w:rFonts w:ascii="Verdana" w:hAnsi="Verdana" w:cstheme="minorHAnsi"/>
                <w:bCs/>
                <w:sz w:val="22"/>
                <w:szCs w:val="22"/>
                <w:lang w:eastAsia="en-US"/>
              </w:rPr>
              <w:t xml:space="preserve"> are </w:t>
            </w:r>
            <w:proofErr w:type="spellStart"/>
            <w:r w:rsidR="00271205" w:rsidRPr="00271205">
              <w:rPr>
                <w:rFonts w:ascii="Verdana" w:hAnsi="Verdana" w:cstheme="minorHAnsi"/>
                <w:bCs/>
                <w:sz w:val="22"/>
                <w:szCs w:val="22"/>
                <w:lang w:eastAsia="en-US"/>
              </w:rPr>
              <w:t>already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considered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have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fulfilled</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obligations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related</w:t>
            </w:r>
            <w:proofErr w:type="spellEnd"/>
            <w:r w:rsidR="00271205" w:rsidRPr="00271205">
              <w:rPr>
                <w:rFonts w:ascii="Verdana" w:hAnsi="Verdana" w:cstheme="minorHAnsi"/>
                <w:bCs/>
                <w:sz w:val="22"/>
                <w:szCs w:val="22"/>
                <w:lang w:eastAsia="en-US"/>
              </w:rPr>
              <w:t xml:space="preserve"> to </w:t>
            </w:r>
            <w:proofErr w:type="spellStart"/>
            <w:r w:rsidR="00271205" w:rsidRPr="00271205">
              <w:rPr>
                <w:rFonts w:ascii="Verdana" w:hAnsi="Verdana" w:cstheme="minorHAnsi"/>
                <w:bCs/>
                <w:sz w:val="22"/>
                <w:szCs w:val="22"/>
                <w:lang w:eastAsia="en-US"/>
              </w:rPr>
              <w:t>the</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payment</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of</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taxes</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including</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social</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security</w:t>
            </w:r>
            <w:proofErr w:type="spellEnd"/>
            <w:r w:rsidR="00271205" w:rsidRPr="00271205">
              <w:rPr>
                <w:rFonts w:ascii="Verdana" w:hAnsi="Verdana" w:cstheme="minorHAnsi"/>
                <w:bCs/>
                <w:sz w:val="22"/>
                <w:szCs w:val="22"/>
                <w:lang w:eastAsia="en-US"/>
              </w:rPr>
              <w:t xml:space="preserve"> </w:t>
            </w:r>
            <w:proofErr w:type="spellStart"/>
            <w:r w:rsidR="00271205" w:rsidRPr="00271205">
              <w:rPr>
                <w:rFonts w:ascii="Verdana" w:hAnsi="Verdana" w:cstheme="minorHAnsi"/>
                <w:bCs/>
                <w:sz w:val="22"/>
                <w:szCs w:val="22"/>
                <w:lang w:eastAsia="en-US"/>
              </w:rPr>
              <w:t>contributions</w:t>
            </w:r>
            <w:proofErr w:type="spellEnd"/>
            <w:r w:rsidR="00271205" w:rsidRPr="00271205">
              <w:rPr>
                <w:rFonts w:ascii="Verdana" w:hAnsi="Verdana" w:cstheme="minorHAnsi"/>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16DC7341" w:rsidR="00182953" w:rsidRPr="00611363" w:rsidRDefault="00271205" w:rsidP="00182953">
            <w:pPr>
              <w:pStyle w:val="Betarp"/>
              <w:jc w:val="both"/>
              <w:rPr>
                <w:rFonts w:ascii="Verdana" w:eastAsia="Yu Mincho" w:hAnsi="Verdana" w:cs="Arial"/>
                <w:b/>
                <w:bCs/>
                <w:sz w:val="22"/>
                <w:szCs w:val="22"/>
              </w:rPr>
            </w:pPr>
            <w:proofErr w:type="spellStart"/>
            <w:r w:rsidRPr="00271205">
              <w:rPr>
                <w:rFonts w:ascii="Verdana" w:eastAsia="Yu Mincho" w:hAnsi="Verdana" w:cs="Arial"/>
                <w:b/>
                <w:bCs/>
                <w:sz w:val="22"/>
                <w:szCs w:val="22"/>
              </w:rPr>
              <w:lastRenderedPageBreak/>
              <w:t>Article</w:t>
            </w:r>
            <w:proofErr w:type="spellEnd"/>
            <w:r w:rsidRPr="00271205">
              <w:rPr>
                <w:rFonts w:ascii="Verdana" w:eastAsia="Yu Mincho" w:hAnsi="Verdana" w:cs="Arial"/>
                <w:b/>
                <w:bCs/>
                <w:sz w:val="22"/>
                <w:szCs w:val="22"/>
              </w:rPr>
              <w:t xml:space="preserve"> 46(3)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the</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Public</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Procurement</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Law</w:t>
            </w:r>
            <w:proofErr w:type="spellEnd"/>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4A2DC2CA" w:rsidR="00182953" w:rsidRPr="00611363" w:rsidRDefault="00271205" w:rsidP="00182953">
            <w:pPr>
              <w:pStyle w:val="Betarp"/>
              <w:jc w:val="both"/>
              <w:rPr>
                <w:rFonts w:ascii="Verdana" w:eastAsia="Yu Mincho" w:hAnsi="Verdana" w:cs="Arial"/>
                <w:sz w:val="22"/>
                <w:szCs w:val="22"/>
              </w:rPr>
            </w:pPr>
            <w:proofErr w:type="spellStart"/>
            <w:r w:rsidRPr="00271205">
              <w:rPr>
                <w:rFonts w:ascii="Verdana" w:eastAsia="Arial" w:hAnsi="Verdana" w:cs="Arial"/>
                <w:sz w:val="22"/>
                <w:szCs w:val="22"/>
              </w:rPr>
              <w:t>Points</w:t>
            </w:r>
            <w:proofErr w:type="spellEnd"/>
            <w:r w:rsidRPr="00271205">
              <w:rPr>
                <w:rFonts w:ascii="Verdana" w:eastAsia="Arial" w:hAnsi="Verdana" w:cs="Arial"/>
                <w:sz w:val="22"/>
                <w:szCs w:val="22"/>
              </w:rPr>
              <w:t xml:space="preserve"> B1 </w:t>
            </w:r>
            <w:proofErr w:type="spellStart"/>
            <w:r w:rsidRPr="00271205">
              <w:rPr>
                <w:rFonts w:ascii="Verdana" w:eastAsia="Arial" w:hAnsi="Verdana" w:cs="Arial"/>
                <w:sz w:val="22"/>
                <w:szCs w:val="22"/>
              </w:rPr>
              <w:t>and</w:t>
            </w:r>
            <w:proofErr w:type="spellEnd"/>
            <w:r w:rsidRPr="00271205">
              <w:rPr>
                <w:rFonts w:ascii="Verdana" w:eastAsia="Arial" w:hAnsi="Verdana" w:cs="Arial"/>
                <w:sz w:val="22"/>
                <w:szCs w:val="22"/>
              </w:rPr>
              <w:t xml:space="preserve"> B2 </w:t>
            </w:r>
            <w:proofErr w:type="spellStart"/>
            <w:r w:rsidRPr="00271205">
              <w:rPr>
                <w:rFonts w:ascii="Verdana" w:eastAsia="Arial" w:hAnsi="Verdana" w:cs="Arial"/>
                <w:sz w:val="22"/>
                <w:szCs w:val="22"/>
              </w:rPr>
              <w:t>of</w:t>
            </w:r>
            <w:proofErr w:type="spellEnd"/>
            <w:r w:rsidRPr="00271205">
              <w:rPr>
                <w:rFonts w:ascii="Verdana" w:eastAsia="Arial" w:hAnsi="Verdana" w:cs="Arial"/>
                <w:sz w:val="22"/>
                <w:szCs w:val="22"/>
              </w:rPr>
              <w:t xml:space="preserve"> </w:t>
            </w:r>
            <w:proofErr w:type="spellStart"/>
            <w:r w:rsidRPr="00271205">
              <w:rPr>
                <w:rFonts w:ascii="Verdana" w:eastAsia="Arial" w:hAnsi="Verdana" w:cs="Arial"/>
                <w:sz w:val="22"/>
                <w:szCs w:val="22"/>
              </w:rPr>
              <w:t>Part</w:t>
            </w:r>
            <w:proofErr w:type="spellEnd"/>
            <w:r w:rsidRPr="00271205">
              <w:rPr>
                <w:rFonts w:ascii="Verdana" w:eastAsia="Arial" w:hAnsi="Verdana" w:cs="Arial"/>
                <w:sz w:val="22"/>
                <w:szCs w:val="22"/>
              </w:rPr>
              <w:t xml:space="preserve"> III </w:t>
            </w:r>
            <w:proofErr w:type="spellStart"/>
            <w:r w:rsidRPr="00271205">
              <w:rPr>
                <w:rFonts w:ascii="Verdana" w:eastAsia="Arial" w:hAnsi="Verdana" w:cs="Arial"/>
                <w:sz w:val="22"/>
                <w:szCs w:val="22"/>
              </w:rPr>
              <w:t>of</w:t>
            </w:r>
            <w:proofErr w:type="spellEnd"/>
            <w:r w:rsidRPr="00271205">
              <w:rPr>
                <w:rFonts w:ascii="Verdana" w:eastAsia="Arial" w:hAnsi="Verdana" w:cs="Arial"/>
                <w:sz w:val="22"/>
                <w:szCs w:val="22"/>
              </w:rPr>
              <w:t xml:space="preserve"> </w:t>
            </w:r>
            <w:proofErr w:type="spellStart"/>
            <w:r w:rsidRPr="00271205">
              <w:rPr>
                <w:rFonts w:ascii="Verdana" w:eastAsia="Arial" w:hAnsi="Verdana" w:cs="Arial"/>
                <w:sz w:val="22"/>
                <w:szCs w:val="22"/>
              </w:rPr>
              <w:t>the</w:t>
            </w:r>
            <w:proofErr w:type="spellEnd"/>
            <w:r w:rsidRPr="00271205">
              <w:rPr>
                <w:rFonts w:ascii="Verdana" w:eastAsia="Arial" w:hAnsi="Verdana" w:cs="Arial"/>
                <w:sz w:val="22"/>
                <w:szCs w:val="22"/>
              </w:rPr>
              <w:t xml:space="preserv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3F73728"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 xml:space="preserve">1) </w:t>
            </w:r>
            <w:proofErr w:type="spellStart"/>
            <w:r w:rsidR="00271205" w:rsidRPr="00271205">
              <w:rPr>
                <w:rFonts w:ascii="Verdana" w:hAnsi="Verdana"/>
                <w:sz w:val="22"/>
                <w:szCs w:val="22"/>
              </w:rPr>
              <w:t>Regarding</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fulfillment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obligations</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related</w:t>
            </w:r>
            <w:proofErr w:type="spellEnd"/>
            <w:r w:rsidR="00271205" w:rsidRPr="00271205">
              <w:rPr>
                <w:rFonts w:ascii="Verdana" w:hAnsi="Verdana"/>
                <w:sz w:val="22"/>
                <w:szCs w:val="22"/>
              </w:rPr>
              <w:t xml:space="preserve"> to </w:t>
            </w:r>
            <w:proofErr w:type="spellStart"/>
            <w:r w:rsidR="00271205" w:rsidRPr="00271205">
              <w:rPr>
                <w:rFonts w:ascii="Verdana" w:hAnsi="Verdana"/>
                <w:sz w:val="22"/>
                <w:szCs w:val="22"/>
              </w:rPr>
              <w:t>tax</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payments</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entities</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established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in</w:t>
            </w:r>
            <w:proofErr w:type="spellEnd"/>
            <w:r w:rsidR="00271205" w:rsidRPr="00271205">
              <w:rPr>
                <w:rFonts w:ascii="Verdana" w:hAnsi="Verdana"/>
                <w:sz w:val="22"/>
                <w:szCs w:val="22"/>
              </w:rPr>
              <w:t xml:space="preserve"> Lithuania are </w:t>
            </w:r>
            <w:proofErr w:type="spellStart"/>
            <w:r w:rsidR="00271205" w:rsidRPr="00271205">
              <w:rPr>
                <w:rFonts w:ascii="Verdana" w:hAnsi="Verdana"/>
                <w:sz w:val="22"/>
                <w:szCs w:val="22"/>
              </w:rPr>
              <w:t>requested</w:t>
            </w:r>
            <w:proofErr w:type="spellEnd"/>
            <w:r w:rsidR="00271205" w:rsidRPr="00271205">
              <w:rPr>
                <w:rFonts w:ascii="Verdana" w:hAnsi="Verdana"/>
                <w:sz w:val="22"/>
                <w:szCs w:val="22"/>
              </w:rPr>
              <w:t xml:space="preserve"> to:</w:t>
            </w:r>
          </w:p>
          <w:p w14:paraId="2E780372" w14:textId="3F9106F0" w:rsidR="00182953" w:rsidRPr="00611363" w:rsidRDefault="00182953" w:rsidP="00182953">
            <w:pPr>
              <w:pStyle w:val="Betarp"/>
              <w:jc w:val="both"/>
              <w:rPr>
                <w:rFonts w:ascii="Verdana" w:hAnsi="Verdana"/>
                <w:b/>
                <w:bCs/>
                <w:sz w:val="22"/>
                <w:szCs w:val="22"/>
              </w:rPr>
            </w:pPr>
          </w:p>
          <w:p w14:paraId="5B77C66C" w14:textId="5F51881D" w:rsidR="00182953" w:rsidRPr="00271205" w:rsidRDefault="00271205" w:rsidP="00271205">
            <w:pPr>
              <w:pStyle w:val="Betarp"/>
              <w:numPr>
                <w:ilvl w:val="0"/>
                <w:numId w:val="3"/>
              </w:numPr>
              <w:jc w:val="both"/>
              <w:rPr>
                <w:rFonts w:ascii="Verdana" w:hAnsi="Verdana"/>
                <w:sz w:val="22"/>
                <w:szCs w:val="22"/>
                <w:lang w:val="en-US"/>
              </w:rPr>
            </w:pPr>
            <w:r w:rsidRPr="00271205">
              <w:rPr>
                <w:rFonts w:ascii="Verdana" w:hAnsi="Verdana"/>
                <w:sz w:val="22"/>
                <w:szCs w:val="22"/>
                <w:lang w:val="en-US"/>
              </w:rPr>
              <w:t>a copy of the court decision (if any) or a document issued by the State Tax Inspectorate under the Ministry of Finance of the Republic of Lithuania,</w:t>
            </w:r>
          </w:p>
          <w:p w14:paraId="6AC40F0D" w14:textId="29D25580" w:rsidR="00182953" w:rsidRPr="00611363" w:rsidRDefault="00271205" w:rsidP="00182953">
            <w:pPr>
              <w:pStyle w:val="Betarp"/>
              <w:numPr>
                <w:ilvl w:val="0"/>
                <w:numId w:val="1"/>
              </w:numPr>
              <w:jc w:val="both"/>
              <w:rPr>
                <w:sz w:val="22"/>
                <w:szCs w:val="22"/>
              </w:rPr>
            </w:pPr>
            <w:proofErr w:type="spellStart"/>
            <w:r w:rsidRPr="00271205">
              <w:rPr>
                <w:rFonts w:ascii="Verdana" w:hAnsi="Verdana"/>
                <w:sz w:val="22"/>
                <w:szCs w:val="22"/>
              </w:rPr>
              <w:t>or</w:t>
            </w:r>
            <w:proofErr w:type="spellEnd"/>
            <w:r w:rsidRPr="00271205">
              <w:rPr>
                <w:rFonts w:ascii="Verdana" w:hAnsi="Verdana"/>
                <w:sz w:val="22"/>
                <w:szCs w:val="22"/>
              </w:rPr>
              <w:t xml:space="preserve"> 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State</w:t>
            </w:r>
            <w:proofErr w:type="spellEnd"/>
            <w:r w:rsidRPr="00271205">
              <w:rPr>
                <w:rFonts w:ascii="Verdana" w:hAnsi="Verdana"/>
                <w:sz w:val="22"/>
                <w:szCs w:val="22"/>
              </w:rPr>
              <w:t xml:space="preserve"> </w:t>
            </w:r>
            <w:proofErr w:type="spellStart"/>
            <w:r w:rsidRPr="00271205">
              <w:rPr>
                <w:rFonts w:ascii="Verdana" w:hAnsi="Verdana"/>
                <w:sz w:val="22"/>
                <w:szCs w:val="22"/>
              </w:rPr>
              <w:t>Enterprise</w:t>
            </w:r>
            <w:proofErr w:type="spellEnd"/>
            <w:r w:rsidRPr="00271205">
              <w:rPr>
                <w:rFonts w:ascii="Verdana" w:hAnsi="Verdana"/>
                <w:sz w:val="22"/>
                <w:szCs w:val="22"/>
              </w:rPr>
              <w:t xml:space="preserve"> Centre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Registers</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accordance</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procedure</w:t>
            </w:r>
            <w:proofErr w:type="spellEnd"/>
            <w:r w:rsidRPr="00271205">
              <w:rPr>
                <w:rFonts w:ascii="Verdana" w:hAnsi="Verdana"/>
                <w:sz w:val="22"/>
                <w:szCs w:val="22"/>
              </w:rPr>
              <w:t xml:space="preserve"> </w:t>
            </w:r>
            <w:proofErr w:type="spellStart"/>
            <w:r w:rsidRPr="00271205">
              <w:rPr>
                <w:rFonts w:ascii="Verdana" w:hAnsi="Verdana"/>
                <w:sz w:val="22"/>
                <w:szCs w:val="22"/>
              </w:rPr>
              <w:t>established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Government</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Republic</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Lithuania,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consolidated</w:t>
            </w:r>
            <w:proofErr w:type="spellEnd"/>
            <w:r w:rsidRPr="00271205">
              <w:rPr>
                <w:rFonts w:ascii="Verdana" w:hAnsi="Verdana"/>
                <w:sz w:val="22"/>
                <w:szCs w:val="22"/>
              </w:rPr>
              <w:t xml:space="preserve"> data </w:t>
            </w:r>
            <w:proofErr w:type="spellStart"/>
            <w:r w:rsidRPr="00271205">
              <w:rPr>
                <w:rFonts w:ascii="Verdana" w:hAnsi="Verdana"/>
                <w:sz w:val="22"/>
                <w:szCs w:val="22"/>
              </w:rPr>
              <w:t>managed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competent</w:t>
            </w:r>
            <w:proofErr w:type="spellEnd"/>
            <w:r w:rsidRPr="00271205">
              <w:rPr>
                <w:rFonts w:ascii="Verdana" w:hAnsi="Verdana"/>
                <w:sz w:val="22"/>
                <w:szCs w:val="22"/>
              </w:rPr>
              <w:t xml:space="preserve"> </w:t>
            </w:r>
            <w:proofErr w:type="spellStart"/>
            <w:r w:rsidRPr="00271205">
              <w:rPr>
                <w:rFonts w:ascii="Verdana" w:hAnsi="Verdana"/>
                <w:sz w:val="22"/>
                <w:szCs w:val="22"/>
              </w:rPr>
              <w:t>authorities</w:t>
            </w:r>
            <w:proofErr w:type="spellEnd"/>
            <w:r w:rsidRPr="00271205">
              <w:rPr>
                <w:rFonts w:ascii="Verdana" w:hAnsi="Verdana"/>
                <w:sz w:val="22"/>
                <w:szCs w:val="22"/>
              </w:rPr>
              <w:t>.</w:t>
            </w:r>
          </w:p>
          <w:p w14:paraId="5F9B7D6E" w14:textId="77777777" w:rsidR="00182953" w:rsidRPr="00611363" w:rsidRDefault="00182953" w:rsidP="00182953">
            <w:pPr>
              <w:pStyle w:val="Betarp"/>
              <w:jc w:val="both"/>
              <w:rPr>
                <w:rFonts w:ascii="Verdana" w:hAnsi="Verdana"/>
                <w:sz w:val="22"/>
                <w:szCs w:val="22"/>
              </w:rPr>
            </w:pPr>
          </w:p>
          <w:p w14:paraId="4EEEE929" w14:textId="0FE3C000" w:rsidR="00182953" w:rsidRPr="00611363" w:rsidRDefault="00271205" w:rsidP="00182953">
            <w:pPr>
              <w:pStyle w:val="Betarp"/>
              <w:jc w:val="both"/>
              <w:rPr>
                <w:rFonts w:ascii="Verdana" w:hAnsi="Verdana"/>
                <w:sz w:val="22"/>
                <w:szCs w:val="22"/>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outside</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w:t>
            </w:r>
            <w:r>
              <w:rPr>
                <w:rFonts w:ascii="Verdana" w:hAnsi="Verdana"/>
                <w:sz w:val="22"/>
                <w:szCs w:val="22"/>
                <w:lang w:eastAsia="en-US"/>
              </w:rPr>
              <w:t xml:space="preserve"> </w:t>
            </w:r>
          </w:p>
          <w:p w14:paraId="39B721F9" w14:textId="7A44B009" w:rsidR="00182953" w:rsidRPr="00271205" w:rsidRDefault="00271205" w:rsidP="00271205">
            <w:pPr>
              <w:pStyle w:val="Betarp"/>
              <w:numPr>
                <w:ilvl w:val="0"/>
                <w:numId w:val="4"/>
              </w:numPr>
              <w:ind w:left="314"/>
              <w:jc w:val="both"/>
              <w:rPr>
                <w:rFonts w:ascii="Verdana" w:hAnsi="Verdana"/>
                <w:sz w:val="22"/>
                <w:szCs w:val="22"/>
                <w:lang w:val="en-US"/>
              </w:rPr>
            </w:pPr>
            <w:r w:rsidRPr="00271205">
              <w:rPr>
                <w:rFonts w:ascii="Verdana" w:hAnsi="Verdana"/>
                <w:sz w:val="22"/>
                <w:szCs w:val="22"/>
                <w:lang w:val="en-US"/>
              </w:rPr>
              <w:t>a document from the relevant authority of the foreign country</w:t>
            </w:r>
            <w:r w:rsidR="00182953" w:rsidRPr="00611363">
              <w:rPr>
                <w:rStyle w:val="Puslapioinaosnuoroda"/>
                <w:rFonts w:ascii="Verdana" w:hAnsi="Verdana"/>
                <w:sz w:val="22"/>
                <w:szCs w:val="22"/>
              </w:rPr>
              <w:footnoteReference w:id="3"/>
            </w:r>
            <w:r w:rsidR="00182953" w:rsidRPr="00271205">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7D3A735A" w:rsidR="00182953" w:rsidRPr="00611363" w:rsidRDefault="00271205" w:rsidP="00182953">
            <w:pPr>
              <w:pStyle w:val="Betarp"/>
              <w:jc w:val="both"/>
              <w:rPr>
                <w:rFonts w:ascii="Verdana" w:hAnsi="Verdana"/>
                <w:i/>
                <w:iCs/>
                <w:sz w:val="22"/>
                <w:szCs w:val="22"/>
              </w:rPr>
            </w:pP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specified</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must</w:t>
            </w:r>
            <w:proofErr w:type="spellEnd"/>
            <w:r w:rsidRPr="00271205">
              <w:rPr>
                <w:rFonts w:ascii="Verdana" w:hAnsi="Verdana"/>
                <w:sz w:val="22"/>
                <w:szCs w:val="22"/>
              </w:rPr>
              <w:t xml:space="preserve"> be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no</w:t>
            </w:r>
            <w:proofErr w:type="spellEnd"/>
            <w:r w:rsidRPr="00271205">
              <w:rPr>
                <w:rFonts w:ascii="Verdana" w:hAnsi="Verdana"/>
                <w:sz w:val="22"/>
                <w:szCs w:val="22"/>
              </w:rPr>
              <w:t xml:space="preserve"> </w:t>
            </w:r>
            <w:proofErr w:type="spellStart"/>
            <w:r w:rsidRPr="00271205">
              <w:rPr>
                <w:rFonts w:ascii="Verdana" w:hAnsi="Verdana"/>
                <w:sz w:val="22"/>
                <w:szCs w:val="22"/>
              </w:rPr>
              <w:t>earlier</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120 </w:t>
            </w:r>
            <w:proofErr w:type="spellStart"/>
            <w:r w:rsidRPr="00271205">
              <w:rPr>
                <w:rFonts w:ascii="Verdana" w:hAnsi="Verdana"/>
                <w:sz w:val="22"/>
                <w:szCs w:val="22"/>
              </w:rPr>
              <w:t>days</w:t>
            </w:r>
            <w:proofErr w:type="spellEnd"/>
            <w:r w:rsidRPr="00271205">
              <w:rPr>
                <w:rFonts w:ascii="Verdana" w:hAnsi="Verdana"/>
                <w:sz w:val="22"/>
                <w:szCs w:val="22"/>
              </w:rPr>
              <w:t xml:space="preserve"> </w:t>
            </w:r>
            <w:proofErr w:type="spellStart"/>
            <w:r w:rsidRPr="00271205">
              <w:rPr>
                <w:rFonts w:ascii="Verdana" w:hAnsi="Verdana"/>
                <w:sz w:val="22"/>
                <w:szCs w:val="22"/>
              </w:rPr>
              <w:t>before</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day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is</w:t>
            </w:r>
            <w:proofErr w:type="spellEnd"/>
            <w:r w:rsidRPr="00271205">
              <w:rPr>
                <w:rFonts w:ascii="Verdana" w:hAnsi="Verdana"/>
                <w:sz w:val="22"/>
                <w:szCs w:val="22"/>
              </w:rPr>
              <w:t xml:space="preserve"> </w:t>
            </w:r>
            <w:proofErr w:type="spellStart"/>
            <w:r w:rsidRPr="00271205">
              <w:rPr>
                <w:rFonts w:ascii="Verdana" w:hAnsi="Verdana"/>
                <w:sz w:val="22"/>
                <w:szCs w:val="22"/>
              </w:rPr>
              <w:t>required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to </w:t>
            </w:r>
            <w:proofErr w:type="spellStart"/>
            <w:r w:rsidRPr="00271205">
              <w:rPr>
                <w:rFonts w:ascii="Verdana" w:hAnsi="Verdana"/>
                <w:sz w:val="22"/>
                <w:szCs w:val="22"/>
              </w:rPr>
              <w:t>submit</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absence</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grounds</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exclusion</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example</w:t>
            </w:r>
            <w:proofErr w:type="spellEnd"/>
            <w:r w:rsidRPr="00271205">
              <w:rPr>
                <w:rFonts w:ascii="Verdana" w:hAnsi="Verdana"/>
                <w:sz w:val="22"/>
                <w:szCs w:val="22"/>
              </w:rPr>
              <w:t xml:space="preserve">: </w:t>
            </w:r>
            <w:proofErr w:type="spellStart"/>
            <w:r w:rsidRPr="00271205">
              <w:rPr>
                <w:rFonts w:ascii="Verdana" w:hAnsi="Verdana"/>
                <w:sz w:val="22"/>
                <w:szCs w:val="22"/>
              </w:rPr>
              <w:t>If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w:t>
            </w:r>
            <w:proofErr w:type="spellStart"/>
            <w:r w:rsidRPr="00271205">
              <w:rPr>
                <w:rFonts w:ascii="Verdana" w:hAnsi="Verdana"/>
                <w:sz w:val="22"/>
                <w:szCs w:val="22"/>
              </w:rPr>
              <w:lastRenderedPageBreak/>
              <w:t>requested</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on</w:t>
            </w:r>
            <w:proofErr w:type="spellEnd"/>
            <w:r w:rsidRPr="00271205">
              <w:rPr>
                <w:rFonts w:ascii="Verdana" w:hAnsi="Verdana"/>
                <w:sz w:val="22"/>
                <w:szCs w:val="22"/>
              </w:rPr>
              <w:t xml:space="preserve"> 10/10/2022 to </w:t>
            </w:r>
            <w:proofErr w:type="spellStart"/>
            <w:r w:rsidRPr="00271205">
              <w:rPr>
                <w:rFonts w:ascii="Verdana" w:hAnsi="Verdana"/>
                <w:sz w:val="22"/>
                <w:szCs w:val="22"/>
              </w:rPr>
              <w:t>submit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supporting</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10/14/2022,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must</w:t>
            </w:r>
            <w:proofErr w:type="spellEnd"/>
            <w:r w:rsidRPr="00271205">
              <w:rPr>
                <w:rFonts w:ascii="Verdana" w:hAnsi="Verdana"/>
                <w:sz w:val="22"/>
                <w:szCs w:val="22"/>
              </w:rPr>
              <w:t xml:space="preserve"> </w:t>
            </w:r>
            <w:proofErr w:type="spellStart"/>
            <w:r w:rsidRPr="00271205">
              <w:rPr>
                <w:rFonts w:ascii="Verdana" w:hAnsi="Verdana"/>
                <w:sz w:val="22"/>
                <w:szCs w:val="22"/>
              </w:rPr>
              <w:t>have</w:t>
            </w:r>
            <w:proofErr w:type="spellEnd"/>
            <w:r w:rsidRPr="00271205">
              <w:rPr>
                <w:rFonts w:ascii="Verdana" w:hAnsi="Verdana"/>
                <w:sz w:val="22"/>
                <w:szCs w:val="22"/>
              </w:rPr>
              <w:t xml:space="preserve"> </w:t>
            </w:r>
            <w:proofErr w:type="spellStart"/>
            <w:r w:rsidRPr="00271205">
              <w:rPr>
                <w:rFonts w:ascii="Verdana" w:hAnsi="Verdana"/>
                <w:sz w:val="22"/>
                <w:szCs w:val="22"/>
              </w:rPr>
              <w:t>been</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no</w:t>
            </w:r>
            <w:proofErr w:type="spellEnd"/>
            <w:r w:rsidRPr="00271205">
              <w:rPr>
                <w:rFonts w:ascii="Verdana" w:hAnsi="Verdana"/>
                <w:sz w:val="22"/>
                <w:szCs w:val="22"/>
              </w:rPr>
              <w:t xml:space="preserve"> </w:t>
            </w:r>
            <w:proofErr w:type="spellStart"/>
            <w:r w:rsidRPr="00271205">
              <w:rPr>
                <w:rFonts w:ascii="Verdana" w:hAnsi="Verdana"/>
                <w:sz w:val="22"/>
                <w:szCs w:val="22"/>
              </w:rPr>
              <w:t>earlier</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120 </w:t>
            </w:r>
            <w:proofErr w:type="spellStart"/>
            <w:r w:rsidRPr="00271205">
              <w:rPr>
                <w:rFonts w:ascii="Verdana" w:hAnsi="Verdana"/>
                <w:sz w:val="22"/>
                <w:szCs w:val="22"/>
              </w:rPr>
              <w:t>days</w:t>
            </w:r>
            <w:proofErr w:type="spellEnd"/>
            <w:r w:rsidRPr="00271205">
              <w:rPr>
                <w:rFonts w:ascii="Verdana" w:hAnsi="Verdana"/>
                <w:sz w:val="22"/>
                <w:szCs w:val="22"/>
              </w:rPr>
              <w:t xml:space="preserve"> </w:t>
            </w:r>
            <w:proofErr w:type="spellStart"/>
            <w:r w:rsidRPr="00271205">
              <w:rPr>
                <w:rFonts w:ascii="Verdana" w:hAnsi="Verdana"/>
                <w:sz w:val="22"/>
                <w:szCs w:val="22"/>
              </w:rPr>
              <w:t>counted</w:t>
            </w:r>
            <w:proofErr w:type="spellEnd"/>
            <w:r w:rsidRPr="00271205">
              <w:rPr>
                <w:rFonts w:ascii="Verdana" w:hAnsi="Verdana"/>
                <w:sz w:val="22"/>
                <w:szCs w:val="22"/>
              </w:rPr>
              <w:t xml:space="preserve"> </w:t>
            </w:r>
            <w:proofErr w:type="spellStart"/>
            <w:r w:rsidRPr="00271205">
              <w:rPr>
                <w:rFonts w:ascii="Verdana" w:hAnsi="Verdana"/>
                <w:sz w:val="22"/>
                <w:szCs w:val="22"/>
              </w:rPr>
              <w:t>backward</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10/14/2022.</w:t>
            </w:r>
            <w:r w:rsidR="00182953" w:rsidRPr="00611363">
              <w:rPr>
                <w:rFonts w:ascii="Verdana" w:hAnsi="Verdana"/>
                <w:i/>
                <w:iCs/>
                <w:sz w:val="22"/>
                <w:szCs w:val="22"/>
              </w:rPr>
              <w:t xml:space="preserve"> </w:t>
            </w:r>
          </w:p>
          <w:p w14:paraId="4EC464DE" w14:textId="77777777" w:rsidR="00182953" w:rsidRPr="00611363" w:rsidRDefault="00182953" w:rsidP="00182953">
            <w:pPr>
              <w:pStyle w:val="Betarp"/>
              <w:jc w:val="both"/>
              <w:rPr>
                <w:rFonts w:ascii="Verdana" w:hAnsi="Verdana"/>
                <w:i/>
                <w:iCs/>
                <w:sz w:val="22"/>
                <w:szCs w:val="22"/>
              </w:rPr>
            </w:pPr>
          </w:p>
          <w:p w14:paraId="6A81B2CB" w14:textId="5C4976AB" w:rsidR="00182953" w:rsidRPr="00271205" w:rsidRDefault="00271205" w:rsidP="00182953">
            <w:pPr>
              <w:pStyle w:val="Betarp"/>
              <w:jc w:val="both"/>
              <w:rPr>
                <w:rFonts w:ascii="Verdana" w:hAnsi="Verdana" w:cstheme="minorHAnsi"/>
                <w:bCs/>
                <w:sz w:val="22"/>
                <w:szCs w:val="22"/>
                <w:lang w:val="en-US"/>
              </w:rPr>
            </w:pPr>
            <w:r w:rsidRPr="00271205">
              <w:rPr>
                <w:rFonts w:ascii="Verdana" w:hAnsi="Verdana" w:cstheme="minorHAnsi"/>
                <w:bCs/>
                <w:sz w:val="22"/>
                <w:szCs w:val="22"/>
                <w:lang w:val="en-US"/>
              </w:rPr>
              <w:t>If the document was issued earlier but indicates a validity period longer than the final submission deadline for documents confirming the absence of grounds for exclusion according to the ESPD, such a document is acceptable during its validity period.</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1364B21D"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 xml:space="preserve">2) </w:t>
            </w:r>
            <w:proofErr w:type="spellStart"/>
            <w:r w:rsidR="00271205" w:rsidRPr="00271205">
              <w:rPr>
                <w:rFonts w:ascii="Verdana" w:hAnsi="Verdana" w:cstheme="minorHAnsi"/>
                <w:bCs/>
                <w:sz w:val="22"/>
                <w:szCs w:val="22"/>
              </w:rPr>
              <w:t>Regarding</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fulfillment</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of</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obligations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related</w:t>
            </w:r>
            <w:proofErr w:type="spellEnd"/>
            <w:r w:rsidR="00271205" w:rsidRPr="00271205">
              <w:rPr>
                <w:rFonts w:ascii="Verdana" w:hAnsi="Verdana" w:cstheme="minorHAnsi"/>
                <w:bCs/>
                <w:sz w:val="22"/>
                <w:szCs w:val="22"/>
              </w:rPr>
              <w:t xml:space="preserve"> to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payment</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of</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social</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security</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contributions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entities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established</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in</w:t>
            </w:r>
            <w:proofErr w:type="spellEnd"/>
            <w:r w:rsidR="00271205" w:rsidRPr="00271205">
              <w:rPr>
                <w:rFonts w:ascii="Verdana" w:hAnsi="Verdana" w:cstheme="minorHAnsi"/>
                <w:bCs/>
                <w:sz w:val="22"/>
                <w:szCs w:val="22"/>
              </w:rPr>
              <w:t xml:space="preserve"> Lithuania are </w:t>
            </w:r>
            <w:proofErr w:type="spellStart"/>
            <w:r w:rsidR="00271205" w:rsidRPr="00271205">
              <w:rPr>
                <w:rFonts w:ascii="Verdana" w:hAnsi="Verdana" w:cstheme="minorHAnsi"/>
                <w:bCs/>
                <w:sz w:val="22"/>
                <w:szCs w:val="22"/>
              </w:rPr>
              <w:t>requested</w:t>
            </w:r>
            <w:proofErr w:type="spellEnd"/>
            <w:r w:rsidR="00271205" w:rsidRPr="00271205">
              <w:rPr>
                <w:rFonts w:ascii="Verdana" w:hAnsi="Verdana" w:cstheme="minorHAnsi"/>
                <w:bCs/>
                <w:sz w:val="22"/>
                <w:szCs w:val="22"/>
              </w:rPr>
              <w:t xml:space="preserve"> to:</w:t>
            </w:r>
          </w:p>
          <w:p w14:paraId="51C40CC2" w14:textId="502B1FA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w:t>
            </w:r>
            <w:proofErr w:type="spellStart"/>
            <w:r w:rsidR="00271205" w:rsidRPr="00271205">
              <w:rPr>
                <w:rFonts w:ascii="Verdana" w:hAnsi="Verdana" w:cstheme="minorHAnsi"/>
                <w:bCs/>
                <w:sz w:val="22"/>
                <w:szCs w:val="22"/>
              </w:rPr>
              <w:t>If</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supplier</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is</w:t>
            </w:r>
            <w:proofErr w:type="spellEnd"/>
            <w:r w:rsidR="00271205" w:rsidRPr="00271205">
              <w:rPr>
                <w:rFonts w:ascii="Verdana" w:hAnsi="Verdana" w:cstheme="minorHAnsi"/>
                <w:bCs/>
                <w:sz w:val="22"/>
                <w:szCs w:val="22"/>
              </w:rPr>
              <w:t xml:space="preserve"> a </w:t>
            </w:r>
            <w:proofErr w:type="spellStart"/>
            <w:r w:rsidR="00271205" w:rsidRPr="00271205">
              <w:rPr>
                <w:rFonts w:ascii="Verdana" w:hAnsi="Verdana" w:cstheme="minorHAnsi"/>
                <w:bCs/>
                <w:sz w:val="22"/>
                <w:szCs w:val="22"/>
              </w:rPr>
              <w:t>legal</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entity</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registered</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in</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Republic</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of</w:t>
            </w:r>
            <w:proofErr w:type="spellEnd"/>
            <w:r w:rsidR="00271205" w:rsidRPr="00271205">
              <w:rPr>
                <w:rFonts w:ascii="Verdana" w:hAnsi="Verdana" w:cstheme="minorHAnsi"/>
                <w:bCs/>
                <w:sz w:val="22"/>
                <w:szCs w:val="22"/>
              </w:rPr>
              <w:t xml:space="preserve"> Lithuania, </w:t>
            </w:r>
            <w:proofErr w:type="spellStart"/>
            <w:r w:rsidR="00271205" w:rsidRPr="00271205">
              <w:rPr>
                <w:rFonts w:ascii="Verdana" w:hAnsi="Verdana" w:cstheme="minorHAnsi"/>
                <w:bCs/>
                <w:sz w:val="22"/>
                <w:szCs w:val="22"/>
              </w:rPr>
              <w:t>they</w:t>
            </w:r>
            <w:proofErr w:type="spellEnd"/>
            <w:r w:rsidR="00271205" w:rsidRPr="00271205">
              <w:rPr>
                <w:rFonts w:ascii="Verdana" w:hAnsi="Verdana" w:cstheme="minorHAnsi"/>
                <w:bCs/>
                <w:sz w:val="22"/>
                <w:szCs w:val="22"/>
              </w:rPr>
              <w:t xml:space="preserve"> are </w:t>
            </w:r>
            <w:proofErr w:type="spellStart"/>
            <w:r w:rsidR="00271205" w:rsidRPr="00271205">
              <w:rPr>
                <w:rFonts w:ascii="Verdana" w:hAnsi="Verdana" w:cstheme="minorHAnsi"/>
                <w:bCs/>
                <w:sz w:val="22"/>
                <w:szCs w:val="22"/>
              </w:rPr>
              <w:t>not</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required</w:t>
            </w:r>
            <w:proofErr w:type="spellEnd"/>
            <w:r w:rsidR="00271205" w:rsidRPr="00271205">
              <w:rPr>
                <w:rFonts w:ascii="Verdana" w:hAnsi="Verdana" w:cstheme="minorHAnsi"/>
                <w:bCs/>
                <w:sz w:val="22"/>
                <w:szCs w:val="22"/>
              </w:rPr>
              <w:t xml:space="preserve"> to </w:t>
            </w:r>
            <w:proofErr w:type="spellStart"/>
            <w:r w:rsidR="00271205" w:rsidRPr="00271205">
              <w:rPr>
                <w:rFonts w:ascii="Verdana" w:hAnsi="Verdana" w:cstheme="minorHAnsi"/>
                <w:bCs/>
                <w:sz w:val="22"/>
                <w:szCs w:val="22"/>
              </w:rPr>
              <w:t>provide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any</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documents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proving</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this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requirement</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contracting</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authority</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independently</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verifies</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data </w:t>
            </w:r>
            <w:proofErr w:type="spellStart"/>
            <w:r w:rsidR="00271205" w:rsidRPr="00271205">
              <w:rPr>
                <w:rFonts w:ascii="Verdana" w:hAnsi="Verdana" w:cstheme="minorHAnsi"/>
                <w:bCs/>
                <w:sz w:val="22"/>
                <w:szCs w:val="22"/>
              </w:rPr>
              <w:t>in</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the</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national</w:t>
            </w:r>
            <w:proofErr w:type="spellEnd"/>
            <w:r w:rsidR="00271205" w:rsidRPr="00271205">
              <w:rPr>
                <w:rFonts w:ascii="Verdana" w:hAnsi="Verdana" w:cstheme="minorHAnsi"/>
                <w:bCs/>
                <w:sz w:val="22"/>
                <w:szCs w:val="22"/>
              </w:rPr>
              <w:t xml:space="preserve"> </w:t>
            </w:r>
            <w:proofErr w:type="spellStart"/>
            <w:r w:rsidR="00271205" w:rsidRPr="00271205">
              <w:rPr>
                <w:rFonts w:ascii="Verdana" w:hAnsi="Verdana" w:cstheme="minorHAnsi"/>
                <w:bCs/>
                <w:sz w:val="22"/>
                <w:szCs w:val="22"/>
              </w:rPr>
              <w:t>database</w:t>
            </w:r>
            <w:proofErr w:type="spellEnd"/>
            <w:r w:rsidR="00271205" w:rsidRPr="00271205">
              <w:rPr>
                <w:rFonts w:ascii="Verdana" w:hAnsi="Verdana" w:cstheme="minorHAnsi"/>
                <w:bCs/>
                <w:sz w:val="22"/>
                <w:szCs w:val="22"/>
              </w:rPr>
              <w:t xml:space="preserve"> at </w:t>
            </w:r>
            <w:hyperlink r:id="rId10" w:history="1">
              <w:r w:rsidR="00271205" w:rsidRPr="001875F1">
                <w:rPr>
                  <w:rStyle w:val="Hipersaitas"/>
                  <w:rFonts w:ascii="Verdana" w:hAnsi="Verdana" w:cstheme="minorHAnsi"/>
                  <w:bCs/>
                  <w:sz w:val="22"/>
                  <w:szCs w:val="22"/>
                </w:rPr>
                <w:t>http://draudejai.sodra.lt/draudeju_viesi_duomenys/</w:t>
              </w:r>
            </w:hyperlink>
            <w:r w:rsidR="00271205" w:rsidRPr="00271205">
              <w:rPr>
                <w:rFonts w:ascii="Verdana" w:hAnsi="Verdana" w:cstheme="minorHAnsi"/>
                <w:bCs/>
                <w:sz w:val="22"/>
                <w:szCs w:val="22"/>
              </w:rPr>
              <w:t>.</w:t>
            </w:r>
            <w:r w:rsidR="00271205">
              <w:rPr>
                <w:rFonts w:ascii="Verdana" w:hAnsi="Verdana" w:cstheme="minorHAnsi"/>
                <w:bCs/>
                <w:sz w:val="22"/>
                <w:szCs w:val="22"/>
              </w:rPr>
              <w:t xml:space="preserve"> </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21ACB06A" w:rsidR="00182953" w:rsidRPr="00611363" w:rsidRDefault="00271205" w:rsidP="00182953">
            <w:pPr>
              <w:pStyle w:val="Betarp"/>
              <w:jc w:val="both"/>
              <w:rPr>
                <w:rFonts w:ascii="Verdana" w:hAnsi="Verdana"/>
                <w:sz w:val="22"/>
                <w:szCs w:val="22"/>
              </w:rPr>
            </w:pPr>
            <w:proofErr w:type="spellStart"/>
            <w:r w:rsidRPr="00271205">
              <w:rPr>
                <w:rFonts w:ascii="Verdana" w:hAnsi="Verdana"/>
                <w:sz w:val="22"/>
                <w:szCs w:val="22"/>
              </w:rPr>
              <w:t>If</w:t>
            </w:r>
            <w:proofErr w:type="spellEnd"/>
            <w:r w:rsidRPr="00271205">
              <w:rPr>
                <w:rFonts w:ascii="Verdana" w:hAnsi="Verdana"/>
                <w:sz w:val="22"/>
                <w:szCs w:val="22"/>
              </w:rPr>
              <w:t xml:space="preserve">, </w:t>
            </w:r>
            <w:proofErr w:type="spellStart"/>
            <w:r w:rsidRPr="00271205">
              <w:rPr>
                <w:rFonts w:ascii="Verdana" w:hAnsi="Verdana"/>
                <w:sz w:val="22"/>
                <w:szCs w:val="22"/>
              </w:rPr>
              <w:t>due</w:t>
            </w:r>
            <w:proofErr w:type="spellEnd"/>
            <w:r w:rsidRPr="00271205">
              <w:rPr>
                <w:rFonts w:ascii="Verdana" w:hAnsi="Verdana"/>
                <w:sz w:val="22"/>
                <w:szCs w:val="22"/>
              </w:rPr>
              <w:t xml:space="preserve"> to </w:t>
            </w:r>
            <w:proofErr w:type="spellStart"/>
            <w:r w:rsidRPr="00271205">
              <w:rPr>
                <w:rFonts w:ascii="Verdana" w:hAnsi="Verdana"/>
                <w:sz w:val="22"/>
                <w:szCs w:val="22"/>
              </w:rPr>
              <w:t>technical</w:t>
            </w:r>
            <w:proofErr w:type="spellEnd"/>
            <w:r w:rsidRPr="00271205">
              <w:rPr>
                <w:rFonts w:ascii="Verdana" w:hAnsi="Verdana"/>
                <w:sz w:val="22"/>
                <w:szCs w:val="22"/>
              </w:rPr>
              <w:t xml:space="preserve"> </w:t>
            </w:r>
            <w:proofErr w:type="spellStart"/>
            <w:r w:rsidRPr="00271205">
              <w:rPr>
                <w:rFonts w:ascii="Verdana" w:hAnsi="Verdana"/>
                <w:sz w:val="22"/>
                <w:szCs w:val="22"/>
              </w:rPr>
              <w:t>issues</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information</w:t>
            </w:r>
            <w:proofErr w:type="spellEnd"/>
            <w:r w:rsidRPr="00271205">
              <w:rPr>
                <w:rFonts w:ascii="Verdana" w:hAnsi="Verdana"/>
                <w:sz w:val="22"/>
                <w:szCs w:val="22"/>
              </w:rPr>
              <w:t xml:space="preserve"> </w:t>
            </w:r>
            <w:proofErr w:type="spellStart"/>
            <w:r w:rsidRPr="00271205">
              <w:rPr>
                <w:rFonts w:ascii="Verdana" w:hAnsi="Verdana"/>
                <w:sz w:val="22"/>
                <w:szCs w:val="22"/>
              </w:rPr>
              <w:t>system</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State</w:t>
            </w:r>
            <w:proofErr w:type="spellEnd"/>
            <w:r w:rsidRPr="00271205">
              <w:rPr>
                <w:rFonts w:ascii="Verdana" w:hAnsi="Verdana"/>
                <w:sz w:val="22"/>
                <w:szCs w:val="22"/>
              </w:rPr>
              <w:t xml:space="preserve"> </w:t>
            </w:r>
            <w:proofErr w:type="spellStart"/>
            <w:r w:rsidRPr="00271205">
              <w:rPr>
                <w:rFonts w:ascii="Verdana" w:hAnsi="Verdana"/>
                <w:sz w:val="22"/>
                <w:szCs w:val="22"/>
              </w:rPr>
              <w:t>Social</w:t>
            </w:r>
            <w:proofErr w:type="spellEnd"/>
            <w:r w:rsidRPr="00271205">
              <w:rPr>
                <w:rFonts w:ascii="Verdana" w:hAnsi="Verdana"/>
                <w:sz w:val="22"/>
                <w:szCs w:val="22"/>
              </w:rPr>
              <w:t xml:space="preserve"> </w:t>
            </w:r>
            <w:proofErr w:type="spellStart"/>
            <w:r w:rsidRPr="00271205">
              <w:rPr>
                <w:rFonts w:ascii="Verdana" w:hAnsi="Verdana"/>
                <w:sz w:val="22"/>
                <w:szCs w:val="22"/>
              </w:rPr>
              <w:t>Insurance</w:t>
            </w:r>
            <w:proofErr w:type="spellEnd"/>
            <w:r w:rsidRPr="00271205">
              <w:rPr>
                <w:rFonts w:ascii="Verdana" w:hAnsi="Verdana"/>
                <w:sz w:val="22"/>
                <w:szCs w:val="22"/>
              </w:rPr>
              <w:t xml:space="preserve"> </w:t>
            </w:r>
            <w:proofErr w:type="spellStart"/>
            <w:r w:rsidRPr="00271205">
              <w:rPr>
                <w:rFonts w:ascii="Verdana" w:hAnsi="Verdana"/>
                <w:sz w:val="22"/>
                <w:szCs w:val="22"/>
              </w:rPr>
              <w:t>Fund</w:t>
            </w:r>
            <w:proofErr w:type="spellEnd"/>
            <w:r w:rsidRPr="00271205">
              <w:rPr>
                <w:rFonts w:ascii="Verdana" w:hAnsi="Verdana"/>
                <w:sz w:val="22"/>
                <w:szCs w:val="22"/>
              </w:rPr>
              <w:t xml:space="preserve"> </w:t>
            </w:r>
            <w:proofErr w:type="spellStart"/>
            <w:r w:rsidRPr="00271205">
              <w:rPr>
                <w:rFonts w:ascii="Verdana" w:hAnsi="Verdana"/>
                <w:sz w:val="22"/>
                <w:szCs w:val="22"/>
              </w:rPr>
              <w:t>Board</w:t>
            </w:r>
            <w:proofErr w:type="spellEnd"/>
            <w:r w:rsidRPr="00271205">
              <w:rPr>
                <w:rFonts w:ascii="Verdana" w:hAnsi="Verdana"/>
                <w:sz w:val="22"/>
                <w:szCs w:val="22"/>
              </w:rPr>
              <w:t xml:space="preserve"> (</w:t>
            </w:r>
            <w:proofErr w:type="spellStart"/>
            <w:r w:rsidRPr="00271205">
              <w:rPr>
                <w:rFonts w:ascii="Verdana" w:hAnsi="Verdana"/>
                <w:sz w:val="22"/>
                <w:szCs w:val="22"/>
              </w:rPr>
              <w:t>hereinafter</w:t>
            </w:r>
            <w:proofErr w:type="spellEnd"/>
            <w:r w:rsidRPr="00271205">
              <w:rPr>
                <w:rFonts w:ascii="Verdana" w:hAnsi="Verdana"/>
                <w:sz w:val="22"/>
                <w:szCs w:val="22"/>
              </w:rPr>
              <w:t xml:space="preserve"> </w:t>
            </w:r>
            <w:proofErr w:type="spellStart"/>
            <w:r w:rsidRPr="00271205">
              <w:rPr>
                <w:rFonts w:ascii="Verdana" w:hAnsi="Verdana"/>
                <w:sz w:val="22"/>
                <w:szCs w:val="22"/>
              </w:rPr>
              <w:t>referred</w:t>
            </w:r>
            <w:proofErr w:type="spellEnd"/>
            <w:r w:rsidRPr="00271205">
              <w:rPr>
                <w:rFonts w:ascii="Verdana" w:hAnsi="Verdana"/>
                <w:sz w:val="22"/>
                <w:szCs w:val="22"/>
              </w:rPr>
              <w:t xml:space="preserve"> to </w:t>
            </w:r>
            <w:proofErr w:type="spellStart"/>
            <w:r w:rsidRPr="00271205">
              <w:rPr>
                <w:rFonts w:ascii="Verdana" w:hAnsi="Verdana"/>
                <w:sz w:val="22"/>
                <w:szCs w:val="22"/>
              </w:rPr>
              <w:t>as</w:t>
            </w:r>
            <w:proofErr w:type="spellEnd"/>
            <w:r w:rsidRPr="00271205">
              <w:rPr>
                <w:rFonts w:ascii="Verdana" w:hAnsi="Verdana"/>
                <w:sz w:val="22"/>
                <w:szCs w:val="22"/>
              </w:rPr>
              <w:t xml:space="preserve"> “Sodra”),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w:t>
            </w:r>
            <w:proofErr w:type="spellStart"/>
            <w:r w:rsidRPr="00271205">
              <w:rPr>
                <w:rFonts w:ascii="Verdana" w:hAnsi="Verdana"/>
                <w:sz w:val="22"/>
                <w:szCs w:val="22"/>
              </w:rPr>
              <w:t>is</w:t>
            </w:r>
            <w:proofErr w:type="spellEnd"/>
            <w:r w:rsidRPr="00271205">
              <w:rPr>
                <w:rFonts w:ascii="Verdana" w:hAnsi="Verdana"/>
                <w:sz w:val="22"/>
                <w:szCs w:val="22"/>
              </w:rPr>
              <w:t xml:space="preserve"> </w:t>
            </w:r>
            <w:proofErr w:type="spellStart"/>
            <w:r w:rsidRPr="00271205">
              <w:rPr>
                <w:rFonts w:ascii="Verdana" w:hAnsi="Verdana"/>
                <w:sz w:val="22"/>
                <w:szCs w:val="22"/>
              </w:rPr>
              <w:t>unable</w:t>
            </w:r>
            <w:proofErr w:type="spellEnd"/>
            <w:r w:rsidRPr="00271205">
              <w:rPr>
                <w:rFonts w:ascii="Verdana" w:hAnsi="Verdana"/>
                <w:sz w:val="22"/>
                <w:szCs w:val="22"/>
              </w:rPr>
              <w:t xml:space="preserve"> to </w:t>
            </w:r>
            <w:proofErr w:type="spellStart"/>
            <w:r w:rsidRPr="00271205">
              <w:rPr>
                <w:rFonts w:ascii="Verdana" w:hAnsi="Verdana"/>
                <w:sz w:val="22"/>
                <w:szCs w:val="22"/>
              </w:rPr>
              <w:t>verify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freely</w:t>
            </w:r>
            <w:proofErr w:type="spellEnd"/>
            <w:r w:rsidRPr="00271205">
              <w:rPr>
                <w:rFonts w:ascii="Verdana" w:hAnsi="Verdana"/>
                <w:sz w:val="22"/>
                <w:szCs w:val="22"/>
              </w:rPr>
              <w:t xml:space="preserve"> </w:t>
            </w:r>
            <w:proofErr w:type="spellStart"/>
            <w:r w:rsidRPr="00271205">
              <w:rPr>
                <w:rFonts w:ascii="Verdana" w:hAnsi="Verdana"/>
                <w:sz w:val="22"/>
                <w:szCs w:val="22"/>
              </w:rPr>
              <w:t>accessible</w:t>
            </w:r>
            <w:proofErr w:type="spellEnd"/>
            <w:r w:rsidRPr="00271205">
              <w:rPr>
                <w:rFonts w:ascii="Verdana" w:hAnsi="Verdana"/>
                <w:sz w:val="22"/>
                <w:szCs w:val="22"/>
              </w:rPr>
              <w:t xml:space="preserve"> data </w:t>
            </w:r>
            <w:proofErr w:type="spellStart"/>
            <w:r w:rsidRPr="00271205">
              <w:rPr>
                <w:rFonts w:ascii="Verdana" w:hAnsi="Verdana"/>
                <w:sz w:val="22"/>
                <w:szCs w:val="22"/>
              </w:rPr>
              <w:t>about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legal</w:t>
            </w:r>
            <w:proofErr w:type="spellEnd"/>
            <w:r w:rsidRPr="00271205">
              <w:rPr>
                <w:rFonts w:ascii="Verdana" w:hAnsi="Verdana"/>
                <w:sz w:val="22"/>
                <w:szCs w:val="22"/>
              </w:rPr>
              <w:t xml:space="preserve"> </w:t>
            </w:r>
            <w:proofErr w:type="spellStart"/>
            <w:r w:rsidRPr="00271205">
              <w:rPr>
                <w:rFonts w:ascii="Verdana" w:hAnsi="Verdana"/>
                <w:sz w:val="22"/>
                <w:szCs w:val="22"/>
              </w:rPr>
              <w:t>entity</w:t>
            </w:r>
            <w:proofErr w:type="spellEnd"/>
            <w:r w:rsidRPr="00271205">
              <w:rPr>
                <w:rFonts w:ascii="Verdana" w:hAnsi="Verdana"/>
                <w:sz w:val="22"/>
                <w:szCs w:val="22"/>
              </w:rPr>
              <w:t xml:space="preserve">), it </w:t>
            </w:r>
            <w:proofErr w:type="spellStart"/>
            <w:r w:rsidRPr="00271205">
              <w:rPr>
                <w:rFonts w:ascii="Verdana" w:hAnsi="Verdana"/>
                <w:sz w:val="22"/>
                <w:szCs w:val="22"/>
              </w:rPr>
              <w:t>has</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right</w:t>
            </w:r>
            <w:proofErr w:type="spellEnd"/>
            <w:r w:rsidRPr="00271205">
              <w:rPr>
                <w:rFonts w:ascii="Verdana" w:hAnsi="Verdana"/>
                <w:sz w:val="22"/>
                <w:szCs w:val="22"/>
              </w:rPr>
              <w:t xml:space="preserve"> to </w:t>
            </w:r>
            <w:proofErr w:type="spellStart"/>
            <w:r w:rsidRPr="00271205">
              <w:rPr>
                <w:rFonts w:ascii="Verdana" w:hAnsi="Verdana"/>
                <w:sz w:val="22"/>
                <w:szCs w:val="22"/>
              </w:rPr>
              <w:t>request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legal</w:t>
            </w:r>
            <w:proofErr w:type="spellEnd"/>
            <w:r w:rsidRPr="00271205">
              <w:rPr>
                <w:rFonts w:ascii="Verdana" w:hAnsi="Verdana"/>
                <w:sz w:val="22"/>
                <w:szCs w:val="22"/>
              </w:rPr>
              <w:t xml:space="preserve"> </w:t>
            </w:r>
            <w:proofErr w:type="spellStart"/>
            <w:r w:rsidRPr="00271205">
              <w:rPr>
                <w:rFonts w:ascii="Verdana" w:hAnsi="Verdana"/>
                <w:sz w:val="22"/>
                <w:szCs w:val="22"/>
              </w:rPr>
              <w:t>entity</w:t>
            </w:r>
            <w:proofErr w:type="spellEnd"/>
            <w:r w:rsidRPr="00271205">
              <w:rPr>
                <w:rFonts w:ascii="Verdana" w:hAnsi="Verdana"/>
                <w:sz w:val="22"/>
                <w:szCs w:val="22"/>
              </w:rPr>
              <w:t xml:space="preserve">) to </w:t>
            </w:r>
            <w:proofErr w:type="spellStart"/>
            <w:r w:rsidRPr="00271205">
              <w:rPr>
                <w:rFonts w:ascii="Verdana" w:hAnsi="Verdana"/>
                <w:sz w:val="22"/>
                <w:szCs w:val="22"/>
              </w:rPr>
              <w:t>provide</w:t>
            </w:r>
            <w:proofErr w:type="spellEnd"/>
            <w:r w:rsidRPr="00271205">
              <w:rPr>
                <w:rFonts w:ascii="Verdana" w:hAnsi="Verdana"/>
                <w:sz w:val="22"/>
                <w:szCs w:val="22"/>
              </w:rPr>
              <w:t xml:space="preserve"> a </w:t>
            </w:r>
            <w:proofErr w:type="spellStart"/>
            <w:r w:rsidRPr="00271205">
              <w:rPr>
                <w:rFonts w:ascii="Verdana" w:hAnsi="Verdana"/>
                <w:sz w:val="22"/>
                <w:szCs w:val="22"/>
              </w:rPr>
              <w:t>copy</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court</w:t>
            </w:r>
            <w:proofErr w:type="spellEnd"/>
            <w:r w:rsidRPr="00271205">
              <w:rPr>
                <w:rFonts w:ascii="Verdana" w:hAnsi="Verdana"/>
                <w:sz w:val="22"/>
                <w:szCs w:val="22"/>
              </w:rPr>
              <w:t xml:space="preserve"> </w:t>
            </w:r>
            <w:proofErr w:type="spellStart"/>
            <w:r w:rsidRPr="00271205">
              <w:rPr>
                <w:rFonts w:ascii="Verdana" w:hAnsi="Verdana"/>
                <w:sz w:val="22"/>
                <w:szCs w:val="22"/>
              </w:rPr>
              <w:t>decision</w:t>
            </w:r>
            <w:proofErr w:type="spellEnd"/>
            <w:r w:rsidRPr="00271205">
              <w:rPr>
                <w:rFonts w:ascii="Verdana" w:hAnsi="Verdana"/>
                <w:sz w:val="22"/>
                <w:szCs w:val="22"/>
              </w:rPr>
              <w:t xml:space="preserve"> (</w:t>
            </w:r>
            <w:proofErr w:type="spellStart"/>
            <w:r w:rsidRPr="00271205">
              <w:rPr>
                <w:rFonts w:ascii="Verdana" w:hAnsi="Verdana"/>
                <w:sz w:val="22"/>
                <w:szCs w:val="22"/>
              </w:rPr>
              <w:t>if</w:t>
            </w:r>
            <w:proofErr w:type="spellEnd"/>
            <w:r w:rsidRPr="00271205">
              <w:rPr>
                <w:rFonts w:ascii="Verdana" w:hAnsi="Verdana"/>
                <w:sz w:val="22"/>
                <w:szCs w:val="22"/>
              </w:rPr>
              <w:t xml:space="preserve"> </w:t>
            </w:r>
            <w:proofErr w:type="spellStart"/>
            <w:r w:rsidRPr="00271205">
              <w:rPr>
                <w:rFonts w:ascii="Verdana" w:hAnsi="Verdana"/>
                <w:sz w:val="22"/>
                <w:szCs w:val="22"/>
              </w:rPr>
              <w:t>any</w:t>
            </w:r>
            <w:proofErr w:type="spellEnd"/>
            <w:r w:rsidRPr="00271205">
              <w:rPr>
                <w:rFonts w:ascii="Verdana" w:hAnsi="Verdana"/>
                <w:sz w:val="22"/>
                <w:szCs w:val="22"/>
              </w:rPr>
              <w:t xml:space="preserve">) </w:t>
            </w:r>
            <w:proofErr w:type="spellStart"/>
            <w:r w:rsidRPr="00271205">
              <w:rPr>
                <w:rFonts w:ascii="Verdana" w:hAnsi="Verdana"/>
                <w:sz w:val="22"/>
                <w:szCs w:val="22"/>
              </w:rPr>
              <w:t>or</w:t>
            </w:r>
            <w:proofErr w:type="spellEnd"/>
            <w:r w:rsidRPr="00271205">
              <w:rPr>
                <w:rFonts w:ascii="Verdana" w:hAnsi="Verdana"/>
                <w:sz w:val="22"/>
                <w:szCs w:val="22"/>
              </w:rPr>
              <w:t xml:space="preserve"> 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accordance</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Sodra’s</w:t>
            </w:r>
            <w:proofErr w:type="spellEnd"/>
            <w:r w:rsidRPr="00271205">
              <w:rPr>
                <w:rFonts w:ascii="Verdana" w:hAnsi="Verdana"/>
                <w:sz w:val="22"/>
                <w:szCs w:val="22"/>
              </w:rPr>
              <w:t xml:space="preserve"> </w:t>
            </w:r>
            <w:proofErr w:type="spellStart"/>
            <w:r w:rsidRPr="00271205">
              <w:rPr>
                <w:rFonts w:ascii="Verdana" w:hAnsi="Verdana"/>
                <w:sz w:val="22"/>
                <w:szCs w:val="22"/>
              </w:rPr>
              <w:t>established</w:t>
            </w:r>
            <w:proofErr w:type="spellEnd"/>
            <w:r w:rsidRPr="00271205">
              <w:rPr>
                <w:rFonts w:ascii="Verdana" w:hAnsi="Verdana"/>
                <w:sz w:val="22"/>
                <w:szCs w:val="22"/>
              </w:rPr>
              <w:t xml:space="preserve"> </w:t>
            </w:r>
            <w:proofErr w:type="spellStart"/>
            <w:r w:rsidRPr="00271205">
              <w:rPr>
                <w:rFonts w:ascii="Verdana" w:hAnsi="Verdana"/>
                <w:sz w:val="22"/>
                <w:szCs w:val="22"/>
              </w:rPr>
              <w:t>procedure</w:t>
            </w:r>
            <w:proofErr w:type="spellEnd"/>
            <w:r w:rsidRPr="00271205">
              <w:rPr>
                <w:rFonts w:ascii="Verdana" w:hAnsi="Verdana"/>
                <w:sz w:val="22"/>
                <w:szCs w:val="22"/>
              </w:rPr>
              <w:t xml:space="preserve">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compliance</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this</w:t>
            </w:r>
            <w:proofErr w:type="spellEnd"/>
            <w:r w:rsidRPr="00271205">
              <w:rPr>
                <w:rFonts w:ascii="Verdana" w:hAnsi="Verdana"/>
                <w:sz w:val="22"/>
                <w:szCs w:val="22"/>
              </w:rPr>
              <w:t xml:space="preserve"> </w:t>
            </w:r>
            <w:proofErr w:type="spellStart"/>
            <w:r w:rsidRPr="00271205">
              <w:rPr>
                <w:rFonts w:ascii="Verdana" w:hAnsi="Verdana"/>
                <w:sz w:val="22"/>
                <w:szCs w:val="22"/>
              </w:rPr>
              <w:t>requirement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may</w:t>
            </w:r>
            <w:proofErr w:type="spellEnd"/>
            <w:r w:rsidRPr="00271205">
              <w:rPr>
                <w:rFonts w:ascii="Verdana" w:hAnsi="Verdana"/>
                <w:sz w:val="22"/>
                <w:szCs w:val="22"/>
              </w:rPr>
              <w:t xml:space="preserve"> also </w:t>
            </w:r>
            <w:proofErr w:type="spellStart"/>
            <w:r w:rsidRPr="00271205">
              <w:rPr>
                <w:rFonts w:ascii="Verdana" w:hAnsi="Verdana"/>
                <w:sz w:val="22"/>
                <w:szCs w:val="22"/>
              </w:rPr>
              <w:t>provide</w:t>
            </w:r>
            <w:proofErr w:type="spellEnd"/>
            <w:r w:rsidRPr="00271205">
              <w:rPr>
                <w:rFonts w:ascii="Verdana" w:hAnsi="Verdana"/>
                <w:sz w:val="22"/>
                <w:szCs w:val="22"/>
              </w:rPr>
              <w:t xml:space="preserve"> 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State</w:t>
            </w:r>
            <w:proofErr w:type="spellEnd"/>
            <w:r w:rsidRPr="00271205">
              <w:rPr>
                <w:rFonts w:ascii="Verdana" w:hAnsi="Verdana"/>
                <w:sz w:val="22"/>
                <w:szCs w:val="22"/>
              </w:rPr>
              <w:t xml:space="preserve"> </w:t>
            </w:r>
            <w:proofErr w:type="spellStart"/>
            <w:r w:rsidRPr="00271205">
              <w:rPr>
                <w:rFonts w:ascii="Verdana" w:hAnsi="Verdana"/>
                <w:sz w:val="22"/>
                <w:szCs w:val="22"/>
              </w:rPr>
              <w:t>Enterprise</w:t>
            </w:r>
            <w:proofErr w:type="spellEnd"/>
            <w:r w:rsidRPr="00271205">
              <w:rPr>
                <w:rFonts w:ascii="Verdana" w:hAnsi="Verdana"/>
                <w:sz w:val="22"/>
                <w:szCs w:val="22"/>
              </w:rPr>
              <w:t xml:space="preserve"> Centre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lastRenderedPageBreak/>
              <w:t>Registers</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accordance</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procedure</w:t>
            </w:r>
            <w:proofErr w:type="spellEnd"/>
            <w:r w:rsidRPr="00271205">
              <w:rPr>
                <w:rFonts w:ascii="Verdana" w:hAnsi="Verdana"/>
                <w:sz w:val="22"/>
                <w:szCs w:val="22"/>
              </w:rPr>
              <w:t xml:space="preserve"> </w:t>
            </w:r>
            <w:proofErr w:type="spellStart"/>
            <w:r w:rsidRPr="00271205">
              <w:rPr>
                <w:rFonts w:ascii="Verdana" w:hAnsi="Verdana"/>
                <w:sz w:val="22"/>
                <w:szCs w:val="22"/>
              </w:rPr>
              <w:t>established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Government</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Republic</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Lithuania,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consolidated</w:t>
            </w:r>
            <w:proofErr w:type="spellEnd"/>
            <w:r w:rsidRPr="00271205">
              <w:rPr>
                <w:rFonts w:ascii="Verdana" w:hAnsi="Verdana"/>
                <w:sz w:val="22"/>
                <w:szCs w:val="22"/>
              </w:rPr>
              <w:t xml:space="preserve"> data </w:t>
            </w:r>
            <w:proofErr w:type="spellStart"/>
            <w:r w:rsidRPr="00271205">
              <w:rPr>
                <w:rFonts w:ascii="Verdana" w:hAnsi="Verdana"/>
                <w:sz w:val="22"/>
                <w:szCs w:val="22"/>
              </w:rPr>
              <w:t>managed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competent</w:t>
            </w:r>
            <w:proofErr w:type="spellEnd"/>
            <w:r w:rsidRPr="00271205">
              <w:rPr>
                <w:rFonts w:ascii="Verdana" w:hAnsi="Verdana"/>
                <w:sz w:val="22"/>
                <w:szCs w:val="22"/>
              </w:rPr>
              <w:t xml:space="preserve"> </w:t>
            </w:r>
            <w:proofErr w:type="spellStart"/>
            <w:r w:rsidRPr="00271205">
              <w:rPr>
                <w:rFonts w:ascii="Verdana" w:hAnsi="Verdana"/>
                <w:sz w:val="22"/>
                <w:szCs w:val="22"/>
              </w:rPr>
              <w:t>authorities</w:t>
            </w:r>
            <w:proofErr w:type="spellEnd"/>
            <w:r w:rsidRPr="00271205">
              <w:rPr>
                <w:rFonts w:ascii="Verdana" w:hAnsi="Verdana"/>
                <w:sz w:val="22"/>
                <w:szCs w:val="22"/>
              </w:rPr>
              <w:t>.</w:t>
            </w:r>
          </w:p>
          <w:p w14:paraId="6CBE20EB" w14:textId="77777777" w:rsidR="00182953" w:rsidRPr="00611363" w:rsidRDefault="00182953" w:rsidP="00182953">
            <w:pPr>
              <w:pStyle w:val="Betarp"/>
              <w:jc w:val="both"/>
              <w:rPr>
                <w:rFonts w:ascii="Verdana" w:hAnsi="Verdana"/>
                <w:b/>
                <w:bCs/>
                <w:sz w:val="22"/>
                <w:szCs w:val="22"/>
              </w:rPr>
            </w:pPr>
          </w:p>
          <w:p w14:paraId="19979566" w14:textId="0446F261"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2.2) </w:t>
            </w:r>
            <w:proofErr w:type="spellStart"/>
            <w:r w:rsidR="00271205" w:rsidRPr="00271205">
              <w:rPr>
                <w:rFonts w:ascii="Verdana" w:hAnsi="Verdana"/>
                <w:sz w:val="22"/>
                <w:szCs w:val="22"/>
              </w:rPr>
              <w:t>If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supplier</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is</w:t>
            </w:r>
            <w:proofErr w:type="spellEnd"/>
            <w:r w:rsidR="00271205" w:rsidRPr="00271205">
              <w:rPr>
                <w:rFonts w:ascii="Verdana" w:hAnsi="Verdana"/>
                <w:sz w:val="22"/>
                <w:szCs w:val="22"/>
              </w:rPr>
              <w:t xml:space="preserve"> a </w:t>
            </w:r>
            <w:proofErr w:type="spellStart"/>
            <w:r w:rsidR="00271205" w:rsidRPr="00271205">
              <w:rPr>
                <w:rFonts w:ascii="Verdana" w:hAnsi="Verdana"/>
                <w:sz w:val="22"/>
                <w:szCs w:val="22"/>
              </w:rPr>
              <w:t>natural</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person</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registered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in</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Republic</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Lithuania, </w:t>
            </w:r>
            <w:proofErr w:type="spellStart"/>
            <w:r w:rsidR="00271205" w:rsidRPr="00271205">
              <w:rPr>
                <w:rFonts w:ascii="Verdana" w:hAnsi="Verdana"/>
                <w:sz w:val="22"/>
                <w:szCs w:val="22"/>
              </w:rPr>
              <w:t>they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shall</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provide</w:t>
            </w:r>
            <w:proofErr w:type="spellEnd"/>
            <w:r w:rsidR="00271205" w:rsidRPr="00271205">
              <w:rPr>
                <w:rFonts w:ascii="Verdana" w:hAnsi="Verdana"/>
                <w:sz w:val="22"/>
                <w:szCs w:val="22"/>
              </w:rPr>
              <w:t xml:space="preserve"> a </w:t>
            </w:r>
            <w:proofErr w:type="spellStart"/>
            <w:r w:rsidR="00271205" w:rsidRPr="00271205">
              <w:rPr>
                <w:rFonts w:ascii="Verdana" w:hAnsi="Verdana"/>
                <w:sz w:val="22"/>
                <w:szCs w:val="22"/>
              </w:rPr>
              <w:t>copy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court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decision</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any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or</w:t>
            </w:r>
            <w:proofErr w:type="spellEnd"/>
            <w:r w:rsidR="00271205" w:rsidRPr="00271205">
              <w:rPr>
                <w:rFonts w:ascii="Verdana" w:hAnsi="Verdana"/>
                <w:sz w:val="22"/>
                <w:szCs w:val="22"/>
              </w:rPr>
              <w:t xml:space="preserve"> a </w:t>
            </w:r>
            <w:proofErr w:type="spellStart"/>
            <w:r w:rsidR="00271205" w:rsidRPr="00271205">
              <w:rPr>
                <w:rFonts w:ascii="Verdana" w:hAnsi="Verdana"/>
                <w:sz w:val="22"/>
                <w:szCs w:val="22"/>
              </w:rPr>
              <w:t>document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issued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by</w:t>
            </w:r>
            <w:proofErr w:type="spellEnd"/>
            <w:r w:rsidR="00271205" w:rsidRPr="00271205">
              <w:rPr>
                <w:rFonts w:ascii="Verdana" w:hAnsi="Verdana"/>
                <w:sz w:val="22"/>
                <w:szCs w:val="22"/>
              </w:rPr>
              <w:t xml:space="preserve"> Sodra, </w:t>
            </w:r>
            <w:proofErr w:type="spellStart"/>
            <w:r w:rsidR="00271205" w:rsidRPr="00271205">
              <w:rPr>
                <w:rFonts w:ascii="Verdana" w:hAnsi="Verdana"/>
                <w:sz w:val="22"/>
                <w:szCs w:val="22"/>
              </w:rPr>
              <w:t>or</w:t>
            </w:r>
            <w:proofErr w:type="spellEnd"/>
            <w:r w:rsidR="00271205" w:rsidRPr="00271205">
              <w:rPr>
                <w:rFonts w:ascii="Verdana" w:hAnsi="Verdana"/>
                <w:sz w:val="22"/>
                <w:szCs w:val="22"/>
              </w:rPr>
              <w:t xml:space="preserve"> a </w:t>
            </w:r>
            <w:proofErr w:type="spellStart"/>
            <w:r w:rsidR="00271205" w:rsidRPr="00271205">
              <w:rPr>
                <w:rFonts w:ascii="Verdana" w:hAnsi="Verdana"/>
                <w:sz w:val="22"/>
                <w:szCs w:val="22"/>
              </w:rPr>
              <w:t>document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issued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by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State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Enterprise</w:t>
            </w:r>
            <w:proofErr w:type="spellEnd"/>
            <w:r w:rsidR="00271205" w:rsidRPr="00271205">
              <w:rPr>
                <w:rFonts w:ascii="Verdana" w:hAnsi="Verdana"/>
                <w:sz w:val="22"/>
                <w:szCs w:val="22"/>
              </w:rPr>
              <w:t xml:space="preserve"> Centre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Registers</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in</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accordance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with</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procedure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established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by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Government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Republic</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of</w:t>
            </w:r>
            <w:proofErr w:type="spellEnd"/>
            <w:r w:rsidR="00271205" w:rsidRPr="00271205">
              <w:rPr>
                <w:rFonts w:ascii="Verdana" w:hAnsi="Verdana"/>
                <w:sz w:val="22"/>
                <w:szCs w:val="22"/>
              </w:rPr>
              <w:t xml:space="preserve"> Lithuania, </w:t>
            </w:r>
            <w:proofErr w:type="spellStart"/>
            <w:r w:rsidR="00271205" w:rsidRPr="00271205">
              <w:rPr>
                <w:rFonts w:ascii="Verdana" w:hAnsi="Verdana"/>
                <w:sz w:val="22"/>
                <w:szCs w:val="22"/>
              </w:rPr>
              <w:t>confirming</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consolidated</w:t>
            </w:r>
            <w:proofErr w:type="spellEnd"/>
            <w:r w:rsidR="00271205" w:rsidRPr="00271205">
              <w:rPr>
                <w:rFonts w:ascii="Verdana" w:hAnsi="Verdana"/>
                <w:sz w:val="22"/>
                <w:szCs w:val="22"/>
              </w:rPr>
              <w:t xml:space="preserve"> data </w:t>
            </w:r>
            <w:proofErr w:type="spellStart"/>
            <w:r w:rsidR="00271205" w:rsidRPr="00271205">
              <w:rPr>
                <w:rFonts w:ascii="Verdana" w:hAnsi="Verdana"/>
                <w:sz w:val="22"/>
                <w:szCs w:val="22"/>
              </w:rPr>
              <w:t>managed</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by</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the</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competent</w:t>
            </w:r>
            <w:proofErr w:type="spellEnd"/>
            <w:r w:rsidR="00271205" w:rsidRPr="00271205">
              <w:rPr>
                <w:rFonts w:ascii="Verdana" w:hAnsi="Verdana"/>
                <w:sz w:val="22"/>
                <w:szCs w:val="22"/>
              </w:rPr>
              <w:t xml:space="preserve"> </w:t>
            </w:r>
            <w:proofErr w:type="spellStart"/>
            <w:r w:rsidR="00271205" w:rsidRPr="00271205">
              <w:rPr>
                <w:rFonts w:ascii="Verdana" w:hAnsi="Verdana"/>
                <w:sz w:val="22"/>
                <w:szCs w:val="22"/>
              </w:rPr>
              <w:t>authorities</w:t>
            </w:r>
            <w:proofErr w:type="spellEnd"/>
            <w:r w:rsidR="00271205" w:rsidRPr="00271205">
              <w:rPr>
                <w:rFonts w:ascii="Verdana" w:hAnsi="Verdana"/>
                <w:sz w:val="22"/>
                <w:szCs w:val="22"/>
              </w:rPr>
              <w:t>.</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0A293AE" w:rsidR="00182953" w:rsidRPr="00271205" w:rsidRDefault="00271205" w:rsidP="00182953">
            <w:pPr>
              <w:pStyle w:val="Betarp"/>
              <w:jc w:val="both"/>
              <w:rPr>
                <w:rFonts w:ascii="Verdana" w:hAnsi="Verdana"/>
                <w:sz w:val="22"/>
                <w:szCs w:val="22"/>
                <w:lang w:val="en-US" w:eastAsia="en-US"/>
              </w:rPr>
            </w:pPr>
            <w:r w:rsidRPr="00271205">
              <w:rPr>
                <w:rFonts w:ascii="Verdana" w:hAnsi="Verdana"/>
                <w:sz w:val="22"/>
                <w:szCs w:val="22"/>
                <w:lang w:val="en-US" w:eastAsia="en-US"/>
              </w:rPr>
              <w:t>Entities established outside Lithuania are required to:</w:t>
            </w:r>
          </w:p>
          <w:p w14:paraId="6BAAD310" w14:textId="53D04A1E" w:rsidR="00182953" w:rsidRPr="00611363" w:rsidRDefault="00271205" w:rsidP="00182953">
            <w:pPr>
              <w:pStyle w:val="Betarp"/>
              <w:numPr>
                <w:ilvl w:val="0"/>
                <w:numId w:val="4"/>
              </w:numPr>
              <w:ind w:left="314"/>
              <w:jc w:val="both"/>
              <w:rPr>
                <w:rFonts w:ascii="Verdana" w:hAnsi="Verdana"/>
                <w:b/>
                <w:bCs/>
                <w:sz w:val="22"/>
                <w:szCs w:val="22"/>
              </w:rPr>
            </w:pPr>
            <w:r w:rsidRPr="00271205">
              <w:rPr>
                <w:rFonts w:ascii="Verdana" w:hAnsi="Verdana"/>
                <w:sz w:val="22"/>
                <w:szCs w:val="22"/>
              </w:rPr>
              <w:t xml:space="preserve">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competent</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foreign</w:t>
            </w:r>
            <w:proofErr w:type="spellEnd"/>
            <w:r w:rsidRPr="00271205">
              <w:rPr>
                <w:rFonts w:ascii="Verdana" w:hAnsi="Verdana"/>
                <w:sz w:val="22"/>
                <w:szCs w:val="22"/>
              </w:rPr>
              <w:t xml:space="preserve"> </w:t>
            </w:r>
            <w:proofErr w:type="spellStart"/>
            <w:r w:rsidRPr="00271205">
              <w:rPr>
                <w:rFonts w:ascii="Verdana" w:hAnsi="Verdana"/>
                <w:sz w:val="22"/>
                <w:szCs w:val="22"/>
              </w:rPr>
              <w:t>country</w:t>
            </w:r>
            <w:proofErr w:type="spellEnd"/>
            <w:r w:rsidRPr="00271205">
              <w:rPr>
                <w:rFonts w:ascii="Verdana" w:hAnsi="Verdana"/>
                <w:sz w:val="22"/>
                <w:szCs w:val="22"/>
              </w:rPr>
              <w:t xml:space="preserve"> </w:t>
            </w:r>
            <w:proofErr w:type="spellStart"/>
            <w:r w:rsidRPr="00271205">
              <w:rPr>
                <w:rFonts w:ascii="Verdana" w:hAnsi="Verdana"/>
                <w:sz w:val="22"/>
                <w:szCs w:val="22"/>
              </w:rPr>
              <w:t>concerned</w:t>
            </w:r>
            <w:proofErr w:type="spellEnd"/>
            <w:r w:rsidRPr="00271205">
              <w:rPr>
                <w:rStyle w:val="Puslapioinaosnuoroda"/>
                <w:rFonts w:ascii="Verdana" w:hAnsi="Verdana"/>
                <w:sz w:val="22"/>
                <w:szCs w:val="22"/>
                <w:vertAlign w:val="baseline"/>
              </w:rPr>
              <w:t xml:space="preserve"> </w:t>
            </w:r>
            <w:r w:rsidR="00182953" w:rsidRPr="00611363">
              <w:rPr>
                <w:rStyle w:val="Puslapioinaosnuoroda"/>
                <w:rFonts w:ascii="Verdana" w:hAnsi="Verdana"/>
                <w:sz w:val="22"/>
                <w:szCs w:val="22"/>
              </w:rPr>
              <w:footnoteReference w:id="4"/>
            </w:r>
            <w:r w:rsidR="00182953" w:rsidRPr="00611363">
              <w:rPr>
                <w:rFonts w:ascii="Verdana" w:hAnsi="Verdana"/>
                <w:sz w:val="22"/>
                <w:szCs w:val="22"/>
              </w:rPr>
              <w:t>.</w:t>
            </w:r>
            <w:r>
              <w:rPr>
                <w:rFonts w:ascii="Verdana" w:hAnsi="Verdana"/>
                <w:sz w:val="22"/>
                <w:szCs w:val="22"/>
              </w:rPr>
              <w:t xml:space="preserve"> </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269AAECB" w:rsidR="00182953" w:rsidRPr="00611363" w:rsidRDefault="00271205" w:rsidP="00182953">
            <w:pPr>
              <w:pStyle w:val="Betarp"/>
              <w:jc w:val="both"/>
              <w:rPr>
                <w:rFonts w:ascii="Verdana" w:hAnsi="Verdana"/>
                <w:i/>
                <w:iCs/>
                <w:sz w:val="22"/>
                <w:szCs w:val="22"/>
              </w:rPr>
            </w:pP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specified</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must</w:t>
            </w:r>
            <w:proofErr w:type="spellEnd"/>
            <w:r w:rsidRPr="00271205">
              <w:rPr>
                <w:rFonts w:ascii="Verdana" w:hAnsi="Verdana"/>
                <w:sz w:val="22"/>
                <w:szCs w:val="22"/>
              </w:rPr>
              <w:t xml:space="preserve"> be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no</w:t>
            </w:r>
            <w:proofErr w:type="spellEnd"/>
            <w:r w:rsidRPr="00271205">
              <w:rPr>
                <w:rFonts w:ascii="Verdana" w:hAnsi="Verdana"/>
                <w:sz w:val="22"/>
                <w:szCs w:val="22"/>
              </w:rPr>
              <w:t xml:space="preserve"> </w:t>
            </w:r>
            <w:proofErr w:type="spellStart"/>
            <w:r w:rsidRPr="00271205">
              <w:rPr>
                <w:rFonts w:ascii="Verdana" w:hAnsi="Verdana"/>
                <w:sz w:val="22"/>
                <w:szCs w:val="22"/>
              </w:rPr>
              <w:t>earlier</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120 </w:t>
            </w:r>
            <w:proofErr w:type="spellStart"/>
            <w:r w:rsidRPr="00271205">
              <w:rPr>
                <w:rFonts w:ascii="Verdana" w:hAnsi="Verdana"/>
                <w:sz w:val="22"/>
                <w:szCs w:val="22"/>
              </w:rPr>
              <w:t>days</w:t>
            </w:r>
            <w:proofErr w:type="spellEnd"/>
            <w:r w:rsidRPr="00271205">
              <w:rPr>
                <w:rFonts w:ascii="Verdana" w:hAnsi="Verdana"/>
                <w:sz w:val="22"/>
                <w:szCs w:val="22"/>
              </w:rPr>
              <w:t xml:space="preserve"> </w:t>
            </w:r>
            <w:proofErr w:type="spellStart"/>
            <w:r w:rsidRPr="00271205">
              <w:rPr>
                <w:rFonts w:ascii="Verdana" w:hAnsi="Verdana"/>
                <w:sz w:val="22"/>
                <w:szCs w:val="22"/>
              </w:rPr>
              <w:t>before</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date</w:t>
            </w:r>
            <w:proofErr w:type="spellEnd"/>
            <w:r w:rsidRPr="00271205">
              <w:rPr>
                <w:rFonts w:ascii="Verdana" w:hAnsi="Verdana"/>
                <w:sz w:val="22"/>
                <w:szCs w:val="22"/>
              </w:rPr>
              <w:t xml:space="preserve"> </w:t>
            </w:r>
            <w:proofErr w:type="spellStart"/>
            <w:r w:rsidRPr="00271205">
              <w:rPr>
                <w:rFonts w:ascii="Verdana" w:hAnsi="Verdana"/>
                <w:sz w:val="22"/>
                <w:szCs w:val="22"/>
              </w:rPr>
              <w:t>on</w:t>
            </w:r>
            <w:proofErr w:type="spellEnd"/>
            <w:r w:rsidRPr="00271205">
              <w:rPr>
                <w:rFonts w:ascii="Verdana" w:hAnsi="Verdana"/>
                <w:sz w:val="22"/>
                <w:szCs w:val="22"/>
              </w:rPr>
              <w:t xml:space="preserve"> </w:t>
            </w:r>
            <w:proofErr w:type="spellStart"/>
            <w:r w:rsidRPr="00271205">
              <w:rPr>
                <w:rFonts w:ascii="Verdana" w:hAnsi="Verdana"/>
                <w:sz w:val="22"/>
                <w:szCs w:val="22"/>
              </w:rPr>
              <w:t>which</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is</w:t>
            </w:r>
            <w:proofErr w:type="spellEnd"/>
            <w:r w:rsidRPr="00271205">
              <w:rPr>
                <w:rFonts w:ascii="Verdana" w:hAnsi="Verdana"/>
                <w:sz w:val="22"/>
                <w:szCs w:val="22"/>
              </w:rPr>
              <w:t xml:space="preserve"> </w:t>
            </w:r>
            <w:proofErr w:type="spellStart"/>
            <w:r w:rsidRPr="00271205">
              <w:rPr>
                <w:rFonts w:ascii="Verdana" w:hAnsi="Verdana"/>
                <w:sz w:val="22"/>
                <w:szCs w:val="22"/>
              </w:rPr>
              <w:t>required</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to </w:t>
            </w:r>
            <w:proofErr w:type="spellStart"/>
            <w:r w:rsidRPr="00271205">
              <w:rPr>
                <w:rFonts w:ascii="Verdana" w:hAnsi="Verdana"/>
                <w:sz w:val="22"/>
                <w:szCs w:val="22"/>
              </w:rPr>
              <w:t>submit</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absence</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grounds</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exclusion</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example</w:t>
            </w:r>
            <w:proofErr w:type="spellEnd"/>
            <w:r w:rsidRPr="00271205">
              <w:rPr>
                <w:rFonts w:ascii="Verdana" w:hAnsi="Verdana"/>
                <w:sz w:val="22"/>
                <w:szCs w:val="22"/>
              </w:rPr>
              <w:t xml:space="preserve">: </w:t>
            </w:r>
            <w:proofErr w:type="spellStart"/>
            <w:r w:rsidRPr="00271205">
              <w:rPr>
                <w:rFonts w:ascii="Verdana" w:hAnsi="Verdana"/>
                <w:sz w:val="22"/>
                <w:szCs w:val="22"/>
              </w:rPr>
              <w:t>If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w:t>
            </w:r>
            <w:proofErr w:type="spellStart"/>
            <w:r w:rsidRPr="00271205">
              <w:rPr>
                <w:rFonts w:ascii="Verdana" w:hAnsi="Verdana"/>
                <w:sz w:val="22"/>
                <w:szCs w:val="22"/>
              </w:rPr>
              <w:t>requested</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on</w:t>
            </w:r>
            <w:proofErr w:type="spellEnd"/>
            <w:r w:rsidRPr="00271205">
              <w:rPr>
                <w:rFonts w:ascii="Verdana" w:hAnsi="Verdana"/>
                <w:sz w:val="22"/>
                <w:szCs w:val="22"/>
              </w:rPr>
              <w:t xml:space="preserve"> 10/10/2022 to </w:t>
            </w:r>
            <w:proofErr w:type="spellStart"/>
            <w:r w:rsidRPr="00271205">
              <w:rPr>
                <w:rFonts w:ascii="Verdana" w:hAnsi="Verdana"/>
                <w:sz w:val="22"/>
                <w:szCs w:val="22"/>
              </w:rPr>
              <w:t>submit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supporting</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by</w:t>
            </w:r>
            <w:proofErr w:type="spellEnd"/>
            <w:r w:rsidRPr="00271205">
              <w:rPr>
                <w:rFonts w:ascii="Verdana" w:hAnsi="Verdana"/>
                <w:sz w:val="22"/>
                <w:szCs w:val="22"/>
              </w:rPr>
              <w:t xml:space="preserve"> 10/14/2022,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lastRenderedPageBreak/>
              <w:t>documents</w:t>
            </w:r>
            <w:proofErr w:type="spellEnd"/>
            <w:r w:rsidRPr="00271205">
              <w:rPr>
                <w:rFonts w:ascii="Verdana" w:hAnsi="Verdana"/>
                <w:sz w:val="22"/>
                <w:szCs w:val="22"/>
              </w:rPr>
              <w:t xml:space="preserve"> </w:t>
            </w:r>
            <w:proofErr w:type="spellStart"/>
            <w:r w:rsidRPr="00271205">
              <w:rPr>
                <w:rFonts w:ascii="Verdana" w:hAnsi="Verdana"/>
                <w:sz w:val="22"/>
                <w:szCs w:val="22"/>
              </w:rPr>
              <w:t>must</w:t>
            </w:r>
            <w:proofErr w:type="spellEnd"/>
            <w:r w:rsidRPr="00271205">
              <w:rPr>
                <w:rFonts w:ascii="Verdana" w:hAnsi="Verdana"/>
                <w:sz w:val="22"/>
                <w:szCs w:val="22"/>
              </w:rPr>
              <w:t xml:space="preserve"> </w:t>
            </w:r>
            <w:proofErr w:type="spellStart"/>
            <w:r w:rsidRPr="00271205">
              <w:rPr>
                <w:rFonts w:ascii="Verdana" w:hAnsi="Verdana"/>
                <w:sz w:val="22"/>
                <w:szCs w:val="22"/>
              </w:rPr>
              <w:t>have</w:t>
            </w:r>
            <w:proofErr w:type="spellEnd"/>
            <w:r w:rsidRPr="00271205">
              <w:rPr>
                <w:rFonts w:ascii="Verdana" w:hAnsi="Verdana"/>
                <w:sz w:val="22"/>
                <w:szCs w:val="22"/>
              </w:rPr>
              <w:t xml:space="preserve"> </w:t>
            </w:r>
            <w:proofErr w:type="spellStart"/>
            <w:r w:rsidRPr="00271205">
              <w:rPr>
                <w:rFonts w:ascii="Verdana" w:hAnsi="Verdana"/>
                <w:sz w:val="22"/>
                <w:szCs w:val="22"/>
              </w:rPr>
              <w:t>been</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no</w:t>
            </w:r>
            <w:proofErr w:type="spellEnd"/>
            <w:r w:rsidRPr="00271205">
              <w:rPr>
                <w:rFonts w:ascii="Verdana" w:hAnsi="Verdana"/>
                <w:sz w:val="22"/>
                <w:szCs w:val="22"/>
              </w:rPr>
              <w:t xml:space="preserve"> </w:t>
            </w:r>
            <w:proofErr w:type="spellStart"/>
            <w:r w:rsidRPr="00271205">
              <w:rPr>
                <w:rFonts w:ascii="Verdana" w:hAnsi="Verdana"/>
                <w:sz w:val="22"/>
                <w:szCs w:val="22"/>
              </w:rPr>
              <w:t>earlier</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120 </w:t>
            </w:r>
            <w:proofErr w:type="spellStart"/>
            <w:r w:rsidRPr="00271205">
              <w:rPr>
                <w:rFonts w:ascii="Verdana" w:hAnsi="Verdana"/>
                <w:sz w:val="22"/>
                <w:szCs w:val="22"/>
              </w:rPr>
              <w:t>days</w:t>
            </w:r>
            <w:proofErr w:type="spellEnd"/>
            <w:r w:rsidRPr="00271205">
              <w:rPr>
                <w:rFonts w:ascii="Verdana" w:hAnsi="Verdana"/>
                <w:sz w:val="22"/>
                <w:szCs w:val="22"/>
              </w:rPr>
              <w:t xml:space="preserve"> </w:t>
            </w:r>
            <w:proofErr w:type="spellStart"/>
            <w:r w:rsidRPr="00271205">
              <w:rPr>
                <w:rFonts w:ascii="Verdana" w:hAnsi="Verdana"/>
                <w:sz w:val="22"/>
                <w:szCs w:val="22"/>
              </w:rPr>
              <w:t>counted</w:t>
            </w:r>
            <w:proofErr w:type="spellEnd"/>
            <w:r w:rsidRPr="00271205">
              <w:rPr>
                <w:rFonts w:ascii="Verdana" w:hAnsi="Verdana"/>
                <w:sz w:val="22"/>
                <w:szCs w:val="22"/>
              </w:rPr>
              <w:t xml:space="preserve"> </w:t>
            </w:r>
            <w:proofErr w:type="spellStart"/>
            <w:r w:rsidRPr="00271205">
              <w:rPr>
                <w:rFonts w:ascii="Verdana" w:hAnsi="Verdana"/>
                <w:sz w:val="22"/>
                <w:szCs w:val="22"/>
              </w:rPr>
              <w:t>backward</w:t>
            </w:r>
            <w:proofErr w:type="spellEnd"/>
            <w:r w:rsidRPr="00271205">
              <w:rPr>
                <w:rFonts w:ascii="Verdana" w:hAnsi="Verdana"/>
                <w:sz w:val="22"/>
                <w:szCs w:val="22"/>
              </w:rPr>
              <w:t xml:space="preserve"> </w:t>
            </w:r>
            <w:proofErr w:type="spellStart"/>
            <w:r w:rsidRPr="00271205">
              <w:rPr>
                <w:rFonts w:ascii="Verdana" w:hAnsi="Verdana"/>
                <w:sz w:val="22"/>
                <w:szCs w:val="22"/>
              </w:rPr>
              <w:t>from</w:t>
            </w:r>
            <w:proofErr w:type="spellEnd"/>
            <w:r w:rsidRPr="00271205">
              <w:rPr>
                <w:rFonts w:ascii="Verdana" w:hAnsi="Verdana"/>
                <w:sz w:val="22"/>
                <w:szCs w:val="22"/>
              </w:rPr>
              <w:t xml:space="preserve"> 10/14/2022.</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3E273CC" w:rsidR="00182953" w:rsidRPr="00611363" w:rsidRDefault="00271205" w:rsidP="00182953">
            <w:pPr>
              <w:pStyle w:val="Betarp"/>
              <w:jc w:val="both"/>
              <w:rPr>
                <w:rFonts w:ascii="Verdana" w:hAnsi="Verdana"/>
                <w:sz w:val="22"/>
                <w:szCs w:val="22"/>
              </w:rPr>
            </w:pPr>
            <w:proofErr w:type="spellStart"/>
            <w:r w:rsidRPr="00271205">
              <w:rPr>
                <w:rFonts w:ascii="Verdana" w:hAnsi="Verdana"/>
                <w:sz w:val="22"/>
                <w:szCs w:val="22"/>
              </w:rPr>
              <w:t>If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was</w:t>
            </w:r>
            <w:proofErr w:type="spellEnd"/>
            <w:r w:rsidRPr="00271205">
              <w:rPr>
                <w:rFonts w:ascii="Verdana" w:hAnsi="Verdana"/>
                <w:sz w:val="22"/>
                <w:szCs w:val="22"/>
              </w:rPr>
              <w:t xml:space="preserve"> </w:t>
            </w:r>
            <w:proofErr w:type="spellStart"/>
            <w:r w:rsidRPr="00271205">
              <w:rPr>
                <w:rFonts w:ascii="Verdana" w:hAnsi="Verdana"/>
                <w:sz w:val="22"/>
                <w:szCs w:val="22"/>
              </w:rPr>
              <w:t>issued</w:t>
            </w:r>
            <w:proofErr w:type="spellEnd"/>
            <w:r w:rsidRPr="00271205">
              <w:rPr>
                <w:rFonts w:ascii="Verdana" w:hAnsi="Verdana"/>
                <w:sz w:val="22"/>
                <w:szCs w:val="22"/>
              </w:rPr>
              <w:t xml:space="preserve"> </w:t>
            </w:r>
            <w:proofErr w:type="spellStart"/>
            <w:r w:rsidRPr="00271205">
              <w:rPr>
                <w:rFonts w:ascii="Verdana" w:hAnsi="Verdana"/>
                <w:sz w:val="22"/>
                <w:szCs w:val="22"/>
              </w:rPr>
              <w:t>earlier</w:t>
            </w:r>
            <w:proofErr w:type="spellEnd"/>
            <w:r w:rsidRPr="00271205">
              <w:rPr>
                <w:rFonts w:ascii="Verdana" w:hAnsi="Verdana"/>
                <w:sz w:val="22"/>
                <w:szCs w:val="22"/>
              </w:rPr>
              <w:t xml:space="preserve"> </w:t>
            </w:r>
            <w:proofErr w:type="spellStart"/>
            <w:r w:rsidRPr="00271205">
              <w:rPr>
                <w:rFonts w:ascii="Verdana" w:hAnsi="Verdana"/>
                <w:sz w:val="22"/>
                <w:szCs w:val="22"/>
              </w:rPr>
              <w:t>but</w:t>
            </w:r>
            <w:proofErr w:type="spellEnd"/>
            <w:r w:rsidRPr="00271205">
              <w:rPr>
                <w:rFonts w:ascii="Verdana" w:hAnsi="Verdana"/>
                <w:sz w:val="22"/>
                <w:szCs w:val="22"/>
              </w:rPr>
              <w:t xml:space="preserve"> </w:t>
            </w:r>
            <w:proofErr w:type="spellStart"/>
            <w:r w:rsidRPr="00271205">
              <w:rPr>
                <w:rFonts w:ascii="Verdana" w:hAnsi="Verdana"/>
                <w:sz w:val="22"/>
                <w:szCs w:val="22"/>
              </w:rPr>
              <w:t>its</w:t>
            </w:r>
            <w:proofErr w:type="spellEnd"/>
            <w:r w:rsidRPr="00271205">
              <w:rPr>
                <w:rFonts w:ascii="Verdana" w:hAnsi="Verdana"/>
                <w:sz w:val="22"/>
                <w:szCs w:val="22"/>
              </w:rPr>
              <w:t xml:space="preserve"> </w:t>
            </w:r>
            <w:proofErr w:type="spellStart"/>
            <w:r w:rsidRPr="00271205">
              <w:rPr>
                <w:rFonts w:ascii="Verdana" w:hAnsi="Verdana"/>
                <w:sz w:val="22"/>
                <w:szCs w:val="22"/>
              </w:rPr>
              <w:t>validity</w:t>
            </w:r>
            <w:proofErr w:type="spellEnd"/>
            <w:r w:rsidRPr="00271205">
              <w:rPr>
                <w:rFonts w:ascii="Verdana" w:hAnsi="Verdana"/>
                <w:sz w:val="22"/>
                <w:szCs w:val="22"/>
              </w:rPr>
              <w:t xml:space="preserve"> </w:t>
            </w:r>
            <w:proofErr w:type="spellStart"/>
            <w:r w:rsidRPr="00271205">
              <w:rPr>
                <w:rFonts w:ascii="Verdana" w:hAnsi="Verdana"/>
                <w:sz w:val="22"/>
                <w:szCs w:val="22"/>
              </w:rPr>
              <w:t>period</w:t>
            </w:r>
            <w:proofErr w:type="spellEnd"/>
            <w:r w:rsidRPr="00271205">
              <w:rPr>
                <w:rFonts w:ascii="Verdana" w:hAnsi="Verdana"/>
                <w:sz w:val="22"/>
                <w:szCs w:val="22"/>
              </w:rPr>
              <w:t xml:space="preserve"> </w:t>
            </w:r>
            <w:proofErr w:type="spellStart"/>
            <w:r w:rsidRPr="00271205">
              <w:rPr>
                <w:rFonts w:ascii="Verdana" w:hAnsi="Verdana"/>
                <w:sz w:val="22"/>
                <w:szCs w:val="22"/>
              </w:rPr>
              <w:t>is</w:t>
            </w:r>
            <w:proofErr w:type="spellEnd"/>
            <w:r w:rsidRPr="00271205">
              <w:rPr>
                <w:rFonts w:ascii="Verdana" w:hAnsi="Verdana"/>
                <w:sz w:val="22"/>
                <w:szCs w:val="22"/>
              </w:rPr>
              <w:t xml:space="preserve"> </w:t>
            </w:r>
            <w:proofErr w:type="spellStart"/>
            <w:r w:rsidRPr="00271205">
              <w:rPr>
                <w:rFonts w:ascii="Verdana" w:hAnsi="Verdana"/>
                <w:sz w:val="22"/>
                <w:szCs w:val="22"/>
              </w:rPr>
              <w:t>longer</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final</w:t>
            </w:r>
            <w:proofErr w:type="spellEnd"/>
            <w:r w:rsidRPr="00271205">
              <w:rPr>
                <w:rFonts w:ascii="Verdana" w:hAnsi="Verdana"/>
                <w:sz w:val="22"/>
                <w:szCs w:val="22"/>
              </w:rPr>
              <w:t xml:space="preserve"> </w:t>
            </w:r>
            <w:proofErr w:type="spellStart"/>
            <w:r w:rsidRPr="00271205">
              <w:rPr>
                <w:rFonts w:ascii="Verdana" w:hAnsi="Verdana"/>
                <w:sz w:val="22"/>
                <w:szCs w:val="22"/>
              </w:rPr>
              <w:t>submission</w:t>
            </w:r>
            <w:proofErr w:type="spellEnd"/>
            <w:r w:rsidRPr="00271205">
              <w:rPr>
                <w:rFonts w:ascii="Verdana" w:hAnsi="Verdana"/>
                <w:sz w:val="22"/>
                <w:szCs w:val="22"/>
              </w:rPr>
              <w:t xml:space="preserve"> </w:t>
            </w:r>
            <w:proofErr w:type="spellStart"/>
            <w:r w:rsidRPr="00271205">
              <w:rPr>
                <w:rFonts w:ascii="Verdana" w:hAnsi="Verdana"/>
                <w:sz w:val="22"/>
                <w:szCs w:val="22"/>
              </w:rPr>
              <w:t>deadline</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documents</w:t>
            </w:r>
            <w:proofErr w:type="spellEnd"/>
            <w:r w:rsidRPr="00271205">
              <w:rPr>
                <w:rFonts w:ascii="Verdana" w:hAnsi="Verdana"/>
                <w:sz w:val="22"/>
                <w:szCs w:val="22"/>
              </w:rPr>
              <w:t xml:space="preserve"> </w:t>
            </w:r>
            <w:proofErr w:type="spellStart"/>
            <w:r w:rsidRPr="00271205">
              <w:rPr>
                <w:rFonts w:ascii="Verdana" w:hAnsi="Verdana"/>
                <w:sz w:val="22"/>
                <w:szCs w:val="22"/>
              </w:rPr>
              <w:t>confirming</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absence</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grounds</w:t>
            </w:r>
            <w:proofErr w:type="spellEnd"/>
            <w:r w:rsidRPr="00271205">
              <w:rPr>
                <w:rFonts w:ascii="Verdana" w:hAnsi="Verdana"/>
                <w:sz w:val="22"/>
                <w:szCs w:val="22"/>
              </w:rPr>
              <w:t xml:space="preserve"> </w:t>
            </w:r>
            <w:proofErr w:type="spellStart"/>
            <w:r w:rsidRPr="00271205">
              <w:rPr>
                <w:rFonts w:ascii="Verdana" w:hAnsi="Verdana"/>
                <w:sz w:val="22"/>
                <w:szCs w:val="22"/>
              </w:rPr>
              <w:t>for</w:t>
            </w:r>
            <w:proofErr w:type="spellEnd"/>
            <w:r w:rsidRPr="00271205">
              <w:rPr>
                <w:rFonts w:ascii="Verdana" w:hAnsi="Verdana"/>
                <w:sz w:val="22"/>
                <w:szCs w:val="22"/>
              </w:rPr>
              <w:t xml:space="preserve"> </w:t>
            </w:r>
            <w:proofErr w:type="spellStart"/>
            <w:r w:rsidRPr="00271205">
              <w:rPr>
                <w:rFonts w:ascii="Verdana" w:hAnsi="Verdana"/>
                <w:sz w:val="22"/>
                <w:szCs w:val="22"/>
              </w:rPr>
              <w:t>exclusion</w:t>
            </w:r>
            <w:proofErr w:type="spellEnd"/>
            <w:r w:rsidRPr="00271205">
              <w:rPr>
                <w:rFonts w:ascii="Verdana" w:hAnsi="Verdana"/>
                <w:sz w:val="22"/>
                <w:szCs w:val="22"/>
              </w:rPr>
              <w:t xml:space="preserve"> </w:t>
            </w:r>
            <w:proofErr w:type="spellStart"/>
            <w:r w:rsidRPr="00271205">
              <w:rPr>
                <w:rFonts w:ascii="Verdana" w:hAnsi="Verdana"/>
                <w:sz w:val="22"/>
                <w:szCs w:val="22"/>
              </w:rPr>
              <w:t>according</w:t>
            </w:r>
            <w:proofErr w:type="spellEnd"/>
            <w:r w:rsidRPr="00271205">
              <w:rPr>
                <w:rFonts w:ascii="Verdana" w:hAnsi="Verdana"/>
                <w:sz w:val="22"/>
                <w:szCs w:val="22"/>
              </w:rPr>
              <w:t xml:space="preserve"> to </w:t>
            </w:r>
            <w:proofErr w:type="spellStart"/>
            <w:r w:rsidRPr="00271205">
              <w:rPr>
                <w:rFonts w:ascii="Verdana" w:hAnsi="Verdana"/>
                <w:sz w:val="22"/>
                <w:szCs w:val="22"/>
              </w:rPr>
              <w:t>the</w:t>
            </w:r>
            <w:proofErr w:type="spellEnd"/>
            <w:r w:rsidRPr="00271205">
              <w:rPr>
                <w:rFonts w:ascii="Verdana" w:hAnsi="Verdana"/>
                <w:sz w:val="22"/>
                <w:szCs w:val="22"/>
              </w:rPr>
              <w:t xml:space="preserve"> ESPD, </w:t>
            </w:r>
            <w:proofErr w:type="spellStart"/>
            <w:r w:rsidRPr="00271205">
              <w:rPr>
                <w:rFonts w:ascii="Verdana" w:hAnsi="Verdana"/>
                <w:sz w:val="22"/>
                <w:szCs w:val="22"/>
              </w:rPr>
              <w:t>such</w:t>
            </w:r>
            <w:proofErr w:type="spellEnd"/>
            <w:r w:rsidRPr="00271205">
              <w:rPr>
                <w:rFonts w:ascii="Verdana" w:hAnsi="Verdana"/>
                <w:sz w:val="22"/>
                <w:szCs w:val="22"/>
              </w:rPr>
              <w:t xml:space="preserve"> a </w:t>
            </w:r>
            <w:proofErr w:type="spellStart"/>
            <w:r w:rsidRPr="00271205">
              <w:rPr>
                <w:rFonts w:ascii="Verdana" w:hAnsi="Verdana"/>
                <w:sz w:val="22"/>
                <w:szCs w:val="22"/>
              </w:rPr>
              <w:t>document</w:t>
            </w:r>
            <w:proofErr w:type="spellEnd"/>
            <w:r w:rsidRPr="00271205">
              <w:rPr>
                <w:rFonts w:ascii="Verdana" w:hAnsi="Verdana"/>
                <w:sz w:val="22"/>
                <w:szCs w:val="22"/>
              </w:rPr>
              <w:t xml:space="preserve"> </w:t>
            </w:r>
            <w:proofErr w:type="spellStart"/>
            <w:r w:rsidRPr="00271205">
              <w:rPr>
                <w:rFonts w:ascii="Verdana" w:hAnsi="Verdana"/>
                <w:sz w:val="22"/>
                <w:szCs w:val="22"/>
              </w:rPr>
              <w:t>is</w:t>
            </w:r>
            <w:proofErr w:type="spellEnd"/>
            <w:r w:rsidRPr="00271205">
              <w:rPr>
                <w:rFonts w:ascii="Verdana" w:hAnsi="Verdana"/>
                <w:sz w:val="22"/>
                <w:szCs w:val="22"/>
              </w:rPr>
              <w:t xml:space="preserve"> </w:t>
            </w:r>
            <w:proofErr w:type="spellStart"/>
            <w:r w:rsidRPr="00271205">
              <w:rPr>
                <w:rFonts w:ascii="Verdana" w:hAnsi="Verdana"/>
                <w:sz w:val="22"/>
                <w:szCs w:val="22"/>
              </w:rPr>
              <w:t>acceptable</w:t>
            </w:r>
            <w:proofErr w:type="spellEnd"/>
            <w:r w:rsidRPr="00271205">
              <w:rPr>
                <w:rFonts w:ascii="Verdana" w:hAnsi="Verdana"/>
                <w:sz w:val="22"/>
                <w:szCs w:val="22"/>
              </w:rPr>
              <w:t xml:space="preserve"> </w:t>
            </w:r>
            <w:proofErr w:type="spellStart"/>
            <w:r w:rsidRPr="00271205">
              <w:rPr>
                <w:rFonts w:ascii="Verdana" w:hAnsi="Verdana"/>
                <w:sz w:val="22"/>
                <w:szCs w:val="22"/>
              </w:rPr>
              <w:t>during</w:t>
            </w:r>
            <w:proofErr w:type="spellEnd"/>
            <w:r w:rsidRPr="00271205">
              <w:rPr>
                <w:rFonts w:ascii="Verdana" w:hAnsi="Verdana"/>
                <w:sz w:val="22"/>
                <w:szCs w:val="22"/>
              </w:rPr>
              <w:t xml:space="preserve"> </w:t>
            </w:r>
            <w:proofErr w:type="spellStart"/>
            <w:r w:rsidRPr="00271205">
              <w:rPr>
                <w:rFonts w:ascii="Verdana" w:hAnsi="Verdana"/>
                <w:sz w:val="22"/>
                <w:szCs w:val="22"/>
              </w:rPr>
              <w:t>its</w:t>
            </w:r>
            <w:proofErr w:type="spellEnd"/>
            <w:r w:rsidRPr="00271205">
              <w:rPr>
                <w:rFonts w:ascii="Verdana" w:hAnsi="Verdana"/>
                <w:sz w:val="22"/>
                <w:szCs w:val="22"/>
              </w:rPr>
              <w:t xml:space="preserve"> </w:t>
            </w:r>
            <w:proofErr w:type="spellStart"/>
            <w:r w:rsidRPr="00271205">
              <w:rPr>
                <w:rFonts w:ascii="Verdana" w:hAnsi="Verdana"/>
                <w:sz w:val="22"/>
                <w:szCs w:val="22"/>
              </w:rPr>
              <w:t>validity</w:t>
            </w:r>
            <w:proofErr w:type="spellEnd"/>
            <w:r w:rsidRPr="00271205">
              <w:rPr>
                <w:rFonts w:ascii="Verdana" w:hAnsi="Verdana"/>
                <w:sz w:val="22"/>
                <w:szCs w:val="22"/>
              </w:rPr>
              <w:t xml:space="preserve"> </w:t>
            </w:r>
            <w:proofErr w:type="spellStart"/>
            <w:r w:rsidRPr="00271205">
              <w:rPr>
                <w:rFonts w:ascii="Verdana" w:hAnsi="Verdana"/>
                <w:sz w:val="22"/>
                <w:szCs w:val="22"/>
              </w:rPr>
              <w:t>period</w:t>
            </w:r>
            <w:proofErr w:type="spellEnd"/>
            <w:r w:rsidRPr="00271205">
              <w:rPr>
                <w:rFonts w:ascii="Verdana" w:hAnsi="Verdana"/>
                <w:sz w:val="22"/>
                <w:szCs w:val="22"/>
              </w:rPr>
              <w:t>.</w:t>
            </w:r>
          </w:p>
          <w:p w14:paraId="478A5A24" w14:textId="77777777" w:rsidR="00182953" w:rsidRPr="00611363" w:rsidRDefault="00182953" w:rsidP="00182953">
            <w:pPr>
              <w:pStyle w:val="Betarp"/>
              <w:jc w:val="both"/>
              <w:rPr>
                <w:rFonts w:ascii="Verdana" w:hAnsi="Verdana" w:cs="Times New Roman"/>
                <w:b/>
                <w:bCs/>
                <w:i/>
                <w:iCs/>
                <w:sz w:val="22"/>
                <w:szCs w:val="22"/>
              </w:rPr>
            </w:pPr>
          </w:p>
          <w:p w14:paraId="47C71B6E" w14:textId="09869886"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7FF0C8F" w:rsidR="00182953" w:rsidRPr="00611363" w:rsidRDefault="00271205" w:rsidP="00182953">
            <w:pPr>
              <w:pStyle w:val="Betarp"/>
              <w:jc w:val="both"/>
              <w:rPr>
                <w:rFonts w:ascii="Verdana" w:hAnsi="Verdana"/>
                <w:b/>
                <w:bCs/>
                <w:sz w:val="22"/>
                <w:szCs w:val="22"/>
              </w:rPr>
            </w:pP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has</w:t>
            </w:r>
            <w:proofErr w:type="spellEnd"/>
            <w:r w:rsidRPr="00271205">
              <w:rPr>
                <w:rFonts w:ascii="Verdana" w:hAnsi="Verdana"/>
                <w:sz w:val="22"/>
                <w:szCs w:val="22"/>
              </w:rPr>
              <w:t xml:space="preserve"> </w:t>
            </w:r>
            <w:proofErr w:type="spellStart"/>
            <w:r w:rsidRPr="00271205">
              <w:rPr>
                <w:rFonts w:ascii="Verdana" w:hAnsi="Verdana"/>
                <w:sz w:val="22"/>
                <w:szCs w:val="22"/>
              </w:rPr>
              <w:t>entered</w:t>
            </w:r>
            <w:proofErr w:type="spellEnd"/>
            <w:r w:rsidRPr="00271205">
              <w:rPr>
                <w:rFonts w:ascii="Verdana" w:hAnsi="Verdana"/>
                <w:sz w:val="22"/>
                <w:szCs w:val="22"/>
              </w:rPr>
              <w:t xml:space="preserve"> </w:t>
            </w:r>
            <w:proofErr w:type="spellStart"/>
            <w:r w:rsidRPr="00271205">
              <w:rPr>
                <w:rFonts w:ascii="Verdana" w:hAnsi="Verdana"/>
                <w:sz w:val="22"/>
                <w:szCs w:val="22"/>
              </w:rPr>
              <w:t>into</w:t>
            </w:r>
            <w:proofErr w:type="spellEnd"/>
            <w:r w:rsidRPr="00271205">
              <w:rPr>
                <w:rFonts w:ascii="Verdana" w:hAnsi="Verdana"/>
                <w:sz w:val="22"/>
                <w:szCs w:val="22"/>
              </w:rPr>
              <w:t xml:space="preserve"> </w:t>
            </w:r>
            <w:proofErr w:type="spellStart"/>
            <w:r w:rsidRPr="00271205">
              <w:rPr>
                <w:rFonts w:ascii="Verdana" w:hAnsi="Verdana"/>
                <w:sz w:val="22"/>
                <w:szCs w:val="22"/>
              </w:rPr>
              <w:t>agreements</w:t>
            </w:r>
            <w:proofErr w:type="spellEnd"/>
            <w:r w:rsidRPr="00271205">
              <w:rPr>
                <w:rFonts w:ascii="Verdana" w:hAnsi="Verdana"/>
                <w:sz w:val="22"/>
                <w:szCs w:val="22"/>
              </w:rPr>
              <w:t xml:space="preserve"> </w:t>
            </w:r>
            <w:proofErr w:type="spellStart"/>
            <w:r w:rsidRPr="00271205">
              <w:rPr>
                <w:rFonts w:ascii="Verdana" w:hAnsi="Verdana"/>
                <w:sz w:val="22"/>
                <w:szCs w:val="22"/>
              </w:rPr>
              <w:t>with</w:t>
            </w:r>
            <w:proofErr w:type="spellEnd"/>
            <w:r w:rsidRPr="00271205">
              <w:rPr>
                <w:rFonts w:ascii="Verdana" w:hAnsi="Verdana"/>
                <w:sz w:val="22"/>
                <w:szCs w:val="22"/>
              </w:rPr>
              <w:t xml:space="preserve"> </w:t>
            </w:r>
            <w:proofErr w:type="spellStart"/>
            <w:r w:rsidRPr="00271205">
              <w:rPr>
                <w:rFonts w:ascii="Verdana" w:hAnsi="Verdana"/>
                <w:sz w:val="22"/>
                <w:szCs w:val="22"/>
              </w:rPr>
              <w:t>other</w:t>
            </w:r>
            <w:proofErr w:type="spellEnd"/>
            <w:r w:rsidRPr="00271205">
              <w:rPr>
                <w:rFonts w:ascii="Verdana" w:hAnsi="Verdana"/>
                <w:sz w:val="22"/>
                <w:szCs w:val="22"/>
              </w:rPr>
              <w:t xml:space="preserve"> </w:t>
            </w:r>
            <w:proofErr w:type="spellStart"/>
            <w:r w:rsidRPr="00271205">
              <w:rPr>
                <w:rFonts w:ascii="Verdana" w:hAnsi="Verdana"/>
                <w:sz w:val="22"/>
                <w:szCs w:val="22"/>
              </w:rPr>
              <w:t>suppliers</w:t>
            </w:r>
            <w:proofErr w:type="spellEnd"/>
            <w:r w:rsidRPr="00271205">
              <w:rPr>
                <w:rFonts w:ascii="Verdana" w:hAnsi="Verdana"/>
                <w:sz w:val="22"/>
                <w:szCs w:val="22"/>
              </w:rPr>
              <w:t xml:space="preserve"> </w:t>
            </w:r>
            <w:proofErr w:type="spellStart"/>
            <w:r w:rsidRPr="00271205">
              <w:rPr>
                <w:rFonts w:ascii="Verdana" w:hAnsi="Verdana"/>
                <w:sz w:val="22"/>
                <w:szCs w:val="22"/>
              </w:rPr>
              <w:t>aimed</w:t>
            </w:r>
            <w:proofErr w:type="spellEnd"/>
            <w:r w:rsidRPr="00271205">
              <w:rPr>
                <w:rFonts w:ascii="Verdana" w:hAnsi="Verdana"/>
                <w:sz w:val="22"/>
                <w:szCs w:val="22"/>
              </w:rPr>
              <w:t xml:space="preserve"> at </w:t>
            </w:r>
            <w:proofErr w:type="spellStart"/>
            <w:r w:rsidRPr="00271205">
              <w:rPr>
                <w:rFonts w:ascii="Verdana" w:hAnsi="Verdana"/>
                <w:sz w:val="22"/>
                <w:szCs w:val="22"/>
              </w:rPr>
              <w:t>distorting</w:t>
            </w:r>
            <w:proofErr w:type="spellEnd"/>
            <w:r w:rsidRPr="00271205">
              <w:rPr>
                <w:rFonts w:ascii="Verdana" w:hAnsi="Verdana"/>
                <w:sz w:val="22"/>
                <w:szCs w:val="22"/>
              </w:rPr>
              <w:t xml:space="preserve"> </w:t>
            </w:r>
            <w:proofErr w:type="spellStart"/>
            <w:r w:rsidRPr="00271205">
              <w:rPr>
                <w:rFonts w:ascii="Verdana" w:hAnsi="Verdana"/>
                <w:sz w:val="22"/>
                <w:szCs w:val="22"/>
              </w:rPr>
              <w:t>competition</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procurement</w:t>
            </w:r>
            <w:proofErr w:type="spellEnd"/>
            <w:r w:rsidRPr="00271205">
              <w:rPr>
                <w:rFonts w:ascii="Verdana" w:hAnsi="Verdana"/>
                <w:sz w:val="22"/>
                <w:szCs w:val="22"/>
              </w:rPr>
              <w:t xml:space="preserve"> </w:t>
            </w:r>
            <w:proofErr w:type="spellStart"/>
            <w:r w:rsidRPr="00271205">
              <w:rPr>
                <w:rFonts w:ascii="Verdana" w:hAnsi="Verdana"/>
                <w:sz w:val="22"/>
                <w:szCs w:val="22"/>
              </w:rPr>
              <w:t>process</w:t>
            </w:r>
            <w:proofErr w:type="spellEnd"/>
            <w:r w:rsidRPr="00271205">
              <w:rPr>
                <w:rFonts w:ascii="Verdana" w:hAnsi="Verdana"/>
                <w:sz w:val="22"/>
                <w:szCs w:val="22"/>
              </w:rPr>
              <w:t xml:space="preserve">, </w:t>
            </w:r>
            <w:proofErr w:type="spellStart"/>
            <w:r w:rsidRPr="00271205">
              <w:rPr>
                <w:rFonts w:ascii="Verdana" w:hAnsi="Verdana"/>
                <w:sz w:val="22"/>
                <w:szCs w:val="22"/>
              </w:rPr>
              <w:t>and</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w:t>
            </w:r>
            <w:proofErr w:type="spellStart"/>
            <w:r w:rsidRPr="00271205">
              <w:rPr>
                <w:rFonts w:ascii="Verdana" w:hAnsi="Verdana"/>
                <w:sz w:val="22"/>
                <w:szCs w:val="22"/>
              </w:rPr>
              <w:t>has</w:t>
            </w:r>
            <w:proofErr w:type="spellEnd"/>
            <w:r w:rsidRPr="00271205">
              <w:rPr>
                <w:rFonts w:ascii="Verdana" w:hAnsi="Verdana"/>
                <w:sz w:val="22"/>
                <w:szCs w:val="22"/>
              </w:rPr>
              <w:t xml:space="preserve"> </w:t>
            </w:r>
            <w:proofErr w:type="spellStart"/>
            <w:r w:rsidRPr="00271205">
              <w:rPr>
                <w:rFonts w:ascii="Verdana" w:hAnsi="Verdana"/>
                <w:sz w:val="22"/>
                <w:szCs w:val="22"/>
              </w:rPr>
              <w:t>convincing</w:t>
            </w:r>
            <w:proofErr w:type="spellEnd"/>
            <w:r w:rsidRPr="00271205">
              <w:rPr>
                <w:rFonts w:ascii="Verdana" w:hAnsi="Verdana"/>
                <w:sz w:val="22"/>
                <w:szCs w:val="22"/>
              </w:rPr>
              <w:t xml:space="preserve"> </w:t>
            </w:r>
            <w:proofErr w:type="spellStart"/>
            <w:r w:rsidRPr="00271205">
              <w:rPr>
                <w:rFonts w:ascii="Verdana" w:hAnsi="Verdana"/>
                <w:sz w:val="22"/>
                <w:szCs w:val="22"/>
              </w:rPr>
              <w:t>evidence</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this</w:t>
            </w:r>
            <w:proofErr w:type="spellEnd"/>
            <w:r w:rsidRPr="00271205">
              <w:rPr>
                <w:rFonts w:ascii="Verdana" w:hAnsi="Verdana"/>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3A5B5287" w:rsidR="00182953" w:rsidRPr="00611363" w:rsidRDefault="00CF5BAA" w:rsidP="00182953">
            <w:pPr>
              <w:pStyle w:val="Betarp"/>
              <w:jc w:val="both"/>
              <w:rPr>
                <w:rFonts w:ascii="Verdana" w:eastAsia="Yu Mincho" w:hAnsi="Verdana" w:cs="Arial"/>
                <w:b/>
                <w:bCs/>
                <w:sz w:val="22"/>
                <w:szCs w:val="22"/>
              </w:rPr>
            </w:pPr>
            <w:proofErr w:type="spellStart"/>
            <w:r w:rsidRPr="00CF5BAA">
              <w:rPr>
                <w:rFonts w:ascii="Verdana" w:eastAsia="Yu Mincho" w:hAnsi="Verdana" w:cs="Arial"/>
                <w:b/>
                <w:bCs/>
                <w:sz w:val="22"/>
                <w:szCs w:val="22"/>
              </w:rPr>
              <w:t>Point</w:t>
            </w:r>
            <w:proofErr w:type="spellEnd"/>
            <w:r w:rsidRPr="00CF5BAA">
              <w:rPr>
                <w:rFonts w:ascii="Verdana" w:eastAsia="Yu Mincho" w:hAnsi="Verdana" w:cs="Arial"/>
                <w:b/>
                <w:bCs/>
                <w:sz w:val="22"/>
                <w:szCs w:val="22"/>
              </w:rPr>
              <w:t xml:space="preserve"> 1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5378409" w:rsidR="00182953" w:rsidRPr="00611363" w:rsidRDefault="00CF5BAA" w:rsidP="00182953">
            <w:pPr>
              <w:pStyle w:val="Betarp"/>
              <w:jc w:val="both"/>
              <w:rPr>
                <w:rFonts w:ascii="Verdana" w:eastAsia="Yu Mincho" w:hAnsi="Verdana" w:cs="Arial"/>
                <w:sz w:val="22"/>
                <w:szCs w:val="22"/>
                <w:lang w:eastAsia="en-US"/>
              </w:rPr>
            </w:pPr>
            <w:proofErr w:type="spellStart"/>
            <w:r w:rsidRPr="00CF5BAA">
              <w:rPr>
                <w:rFonts w:ascii="Verdana" w:eastAsia="Yu Mincho" w:hAnsi="Verdana" w:cs="Arial"/>
                <w:sz w:val="22"/>
                <w:szCs w:val="22"/>
              </w:rPr>
              <w:t>Point</w:t>
            </w:r>
            <w:proofErr w:type="spellEnd"/>
            <w:r w:rsidRPr="00CF5BAA">
              <w:rPr>
                <w:rFonts w:ascii="Verdana" w:eastAsia="Yu Mincho" w:hAnsi="Verdana" w:cs="Arial"/>
                <w:sz w:val="22"/>
                <w:szCs w:val="22"/>
              </w:rPr>
              <w:t xml:space="preserve"> C10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Part</w:t>
            </w:r>
            <w:proofErr w:type="spellEnd"/>
            <w:r w:rsidRPr="00CF5BAA">
              <w:rPr>
                <w:rFonts w:ascii="Verdana" w:eastAsia="Yu Mincho" w:hAnsi="Verdana" w:cs="Arial"/>
                <w:sz w:val="22"/>
                <w:szCs w:val="22"/>
              </w:rPr>
              <w:t xml:space="preserve"> III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the</w:t>
            </w:r>
            <w:proofErr w:type="spellEnd"/>
            <w:r w:rsidRPr="00CF5BAA">
              <w:rPr>
                <w:rFonts w:ascii="Verdana" w:eastAsia="Yu Mincho" w:hAnsi="Verdana" w:cs="Arial"/>
                <w:sz w:val="22"/>
                <w:szCs w:val="22"/>
              </w:rPr>
              <w:t xml:space="preserv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048633E3" w:rsidR="00182953" w:rsidRPr="00611363" w:rsidRDefault="00271205" w:rsidP="00182953">
            <w:pPr>
              <w:pStyle w:val="Betarp"/>
              <w:jc w:val="both"/>
              <w:rPr>
                <w:rFonts w:ascii="Verdana" w:hAnsi="Verdana" w:cstheme="minorHAnsi"/>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0E45FF0" w:rsidR="00182953" w:rsidRPr="00611363" w:rsidRDefault="00CF5BAA" w:rsidP="00182953">
            <w:pPr>
              <w:pStyle w:val="Betarp"/>
              <w:jc w:val="both"/>
              <w:rPr>
                <w:rFonts w:ascii="Verdana" w:hAnsi="Verdana"/>
                <w:b/>
                <w:bCs/>
                <w:sz w:val="22"/>
                <w:szCs w:val="22"/>
              </w:rPr>
            </w:pP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encountered</w:t>
            </w:r>
            <w:proofErr w:type="spellEnd"/>
            <w:r w:rsidRPr="00CF5BAA">
              <w:rPr>
                <w:rFonts w:ascii="Verdana" w:hAnsi="Verdana"/>
                <w:sz w:val="22"/>
                <w:szCs w:val="22"/>
              </w:rPr>
              <w:t xml:space="preserve"> a </w:t>
            </w:r>
            <w:proofErr w:type="spellStart"/>
            <w:r w:rsidRPr="00CF5BAA">
              <w:rPr>
                <w:rFonts w:ascii="Verdana" w:hAnsi="Verdana"/>
                <w:sz w:val="22"/>
                <w:szCs w:val="22"/>
              </w:rPr>
              <w:t>conflict</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interest</w:t>
            </w:r>
            <w:proofErr w:type="spellEnd"/>
            <w:r w:rsidRPr="00CF5BAA">
              <w:rPr>
                <w:rFonts w:ascii="Verdana" w:hAnsi="Verdana"/>
                <w:sz w:val="22"/>
                <w:szCs w:val="22"/>
              </w:rPr>
              <w:t xml:space="preserve"> </w:t>
            </w:r>
            <w:proofErr w:type="spellStart"/>
            <w:r w:rsidRPr="00CF5BAA">
              <w:rPr>
                <w:rFonts w:ascii="Verdana" w:hAnsi="Verdana"/>
                <w:sz w:val="22"/>
                <w:szCs w:val="22"/>
              </w:rPr>
              <w:t>situation</w:t>
            </w:r>
            <w:proofErr w:type="spellEnd"/>
            <w:r w:rsidRPr="00CF5BAA">
              <w:rPr>
                <w:rFonts w:ascii="Verdana" w:hAnsi="Verdana"/>
                <w:sz w:val="22"/>
                <w:szCs w:val="22"/>
              </w:rPr>
              <w:t xml:space="preserve"> </w:t>
            </w:r>
            <w:proofErr w:type="spellStart"/>
            <w:r w:rsidRPr="00CF5BAA">
              <w:rPr>
                <w:rFonts w:ascii="Verdana" w:hAnsi="Verdana"/>
                <w:sz w:val="22"/>
                <w:szCs w:val="22"/>
              </w:rPr>
              <w:t>during</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process</w:t>
            </w:r>
            <w:proofErr w:type="spellEnd"/>
            <w:r w:rsidRPr="00CF5BAA">
              <w:rPr>
                <w:rFonts w:ascii="Verdana" w:hAnsi="Verdana"/>
                <w:sz w:val="22"/>
                <w:szCs w:val="22"/>
              </w:rPr>
              <w:t xml:space="preserve">, </w:t>
            </w:r>
            <w:proofErr w:type="spellStart"/>
            <w:r w:rsidRPr="00CF5BAA">
              <w:rPr>
                <w:rFonts w:ascii="Verdana" w:hAnsi="Verdana"/>
                <w:sz w:val="22"/>
                <w:szCs w:val="22"/>
              </w:rPr>
              <w:t>as</w:t>
            </w:r>
            <w:proofErr w:type="spellEnd"/>
            <w:r w:rsidRPr="00CF5BAA">
              <w:rPr>
                <w:rFonts w:ascii="Verdana" w:hAnsi="Verdana"/>
                <w:sz w:val="22"/>
                <w:szCs w:val="22"/>
              </w:rPr>
              <w:t xml:space="preserve"> </w:t>
            </w:r>
            <w:proofErr w:type="spellStart"/>
            <w:r w:rsidRPr="00CF5BAA">
              <w:rPr>
                <w:rFonts w:ascii="Verdana" w:hAnsi="Verdana"/>
                <w:sz w:val="22"/>
                <w:szCs w:val="22"/>
              </w:rPr>
              <w:t>defined</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Article</w:t>
            </w:r>
            <w:proofErr w:type="spellEnd"/>
            <w:r w:rsidRPr="00CF5BAA">
              <w:rPr>
                <w:rFonts w:ascii="Verdana" w:hAnsi="Verdana"/>
                <w:sz w:val="22"/>
                <w:szCs w:val="22"/>
              </w:rPr>
              <w:t xml:space="preserve"> 21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(VPĮ),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situation</w:t>
            </w:r>
            <w:proofErr w:type="spellEnd"/>
            <w:r w:rsidRPr="00CF5BAA">
              <w:rPr>
                <w:rFonts w:ascii="Verdana" w:hAnsi="Verdana"/>
                <w:sz w:val="22"/>
                <w:szCs w:val="22"/>
              </w:rPr>
              <w:t xml:space="preserve"> </w:t>
            </w:r>
            <w:proofErr w:type="spellStart"/>
            <w:r w:rsidRPr="00CF5BAA">
              <w:rPr>
                <w:rFonts w:ascii="Verdana" w:hAnsi="Verdana"/>
                <w:sz w:val="22"/>
                <w:szCs w:val="22"/>
              </w:rPr>
              <w:t>cannot</w:t>
            </w:r>
            <w:proofErr w:type="spellEnd"/>
            <w:r w:rsidRPr="00CF5BAA">
              <w:rPr>
                <w:rFonts w:ascii="Verdana" w:hAnsi="Verdana"/>
                <w:sz w:val="22"/>
                <w:szCs w:val="22"/>
              </w:rPr>
              <w:t xml:space="preserve"> be </w:t>
            </w:r>
            <w:proofErr w:type="spellStart"/>
            <w:r w:rsidRPr="00CF5BAA">
              <w:rPr>
                <w:rFonts w:ascii="Verdana" w:hAnsi="Verdana"/>
                <w:sz w:val="22"/>
                <w:szCs w:val="22"/>
              </w:rPr>
              <w:t>remedied</w:t>
            </w:r>
            <w:proofErr w:type="spellEnd"/>
            <w:r w:rsidRPr="00CF5BAA">
              <w:rPr>
                <w:rFonts w:ascii="Verdana" w:hAnsi="Verdana"/>
                <w:sz w:val="22"/>
                <w:szCs w:val="22"/>
              </w:rPr>
              <w:t>.</w:t>
            </w:r>
            <w:r w:rsidR="00182953" w:rsidRPr="00611363">
              <w:rPr>
                <w:rFonts w:ascii="Verdana" w:hAnsi="Verdana"/>
                <w:sz w:val="22"/>
                <w:szCs w:val="22"/>
              </w:rPr>
              <w:t xml:space="preserve"> </w:t>
            </w:r>
          </w:p>
          <w:p w14:paraId="1D777E76" w14:textId="5F945614" w:rsidR="00182953" w:rsidRPr="00611363" w:rsidRDefault="00CF5BAA" w:rsidP="00182953">
            <w:pPr>
              <w:pStyle w:val="Betarp"/>
              <w:jc w:val="both"/>
              <w:rPr>
                <w:rFonts w:ascii="Verdana" w:hAnsi="Verdana"/>
                <w:b/>
                <w:bCs/>
                <w:sz w:val="22"/>
                <w:szCs w:val="22"/>
              </w:rPr>
            </w:pPr>
            <w:r w:rsidRPr="00CF5BAA">
              <w:rPr>
                <w:rFonts w:ascii="Verdana" w:hAnsi="Verdana"/>
                <w:sz w:val="22"/>
                <w:szCs w:val="22"/>
              </w:rPr>
              <w:t xml:space="preserve">It </w:t>
            </w:r>
            <w:proofErr w:type="spellStart"/>
            <w:r w:rsidRPr="00CF5BAA">
              <w:rPr>
                <w:rFonts w:ascii="Verdana" w:hAnsi="Verdana"/>
                <w:sz w:val="22"/>
                <w:szCs w:val="22"/>
              </w:rPr>
              <w:t>is</w:t>
            </w:r>
            <w:proofErr w:type="spellEnd"/>
            <w:r w:rsidRPr="00CF5BAA">
              <w:rPr>
                <w:rFonts w:ascii="Verdana" w:hAnsi="Verdana"/>
                <w:sz w:val="22"/>
                <w:szCs w:val="22"/>
              </w:rPr>
              <w:t xml:space="preserve"> </w:t>
            </w:r>
            <w:proofErr w:type="spellStart"/>
            <w:r w:rsidRPr="00CF5BAA">
              <w:rPr>
                <w:rFonts w:ascii="Verdana" w:hAnsi="Verdana"/>
                <w:sz w:val="22"/>
                <w:szCs w:val="22"/>
              </w:rPr>
              <w:t>considered</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conflict</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interest</w:t>
            </w:r>
            <w:proofErr w:type="spellEnd"/>
            <w:r w:rsidRPr="00CF5BAA">
              <w:rPr>
                <w:rFonts w:ascii="Verdana" w:hAnsi="Verdana"/>
                <w:sz w:val="22"/>
                <w:szCs w:val="22"/>
              </w:rPr>
              <w:t xml:space="preserve"> </w:t>
            </w:r>
            <w:proofErr w:type="spellStart"/>
            <w:r w:rsidRPr="00CF5BAA">
              <w:rPr>
                <w:rFonts w:ascii="Verdana" w:hAnsi="Verdana"/>
                <w:sz w:val="22"/>
                <w:szCs w:val="22"/>
              </w:rPr>
              <w:t>situation</w:t>
            </w:r>
            <w:proofErr w:type="spellEnd"/>
            <w:r w:rsidRPr="00CF5BAA">
              <w:rPr>
                <w:rFonts w:ascii="Verdana" w:hAnsi="Verdana"/>
                <w:sz w:val="22"/>
                <w:szCs w:val="22"/>
              </w:rPr>
              <w:t xml:space="preserve"> </w:t>
            </w:r>
            <w:proofErr w:type="spellStart"/>
            <w:r w:rsidRPr="00CF5BAA">
              <w:rPr>
                <w:rFonts w:ascii="Verdana" w:hAnsi="Verdana"/>
                <w:sz w:val="22"/>
                <w:szCs w:val="22"/>
              </w:rPr>
              <w:t>cannot</w:t>
            </w:r>
            <w:proofErr w:type="spellEnd"/>
            <w:r w:rsidRPr="00CF5BAA">
              <w:rPr>
                <w:rFonts w:ascii="Verdana" w:hAnsi="Verdana"/>
                <w:sz w:val="22"/>
                <w:szCs w:val="22"/>
              </w:rPr>
              <w:t xml:space="preserve"> be </w:t>
            </w:r>
            <w:proofErr w:type="spellStart"/>
            <w:r w:rsidRPr="00CF5BAA">
              <w:rPr>
                <w:rFonts w:ascii="Verdana" w:hAnsi="Verdana"/>
                <w:sz w:val="22"/>
                <w:szCs w:val="22"/>
              </w:rPr>
              <w:t>remedied</w:t>
            </w:r>
            <w:proofErr w:type="spellEnd"/>
            <w:r w:rsidRPr="00CF5BAA">
              <w:rPr>
                <w:rFonts w:ascii="Verdana" w:hAnsi="Verdana"/>
                <w:sz w:val="22"/>
                <w:szCs w:val="22"/>
              </w:rPr>
              <w:t xml:space="preserve"> </w:t>
            </w:r>
            <w:proofErr w:type="spellStart"/>
            <w:r w:rsidRPr="00CF5BAA">
              <w:rPr>
                <w:rFonts w:ascii="Verdana" w:hAnsi="Verdana"/>
                <w:sz w:val="22"/>
                <w:szCs w:val="22"/>
              </w:rPr>
              <w:t>if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persons</w:t>
            </w:r>
            <w:proofErr w:type="spellEnd"/>
            <w:r w:rsidRPr="00CF5BAA">
              <w:rPr>
                <w:rFonts w:ascii="Verdana" w:hAnsi="Verdana"/>
                <w:sz w:val="22"/>
                <w:szCs w:val="22"/>
              </w:rPr>
              <w:t xml:space="preserve"> </w:t>
            </w:r>
            <w:proofErr w:type="spellStart"/>
            <w:r w:rsidRPr="00CF5BAA">
              <w:rPr>
                <w:rFonts w:ascii="Verdana" w:hAnsi="Verdana"/>
                <w:sz w:val="22"/>
                <w:szCs w:val="22"/>
              </w:rPr>
              <w:t>involved</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conflict</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interest</w:t>
            </w:r>
            <w:proofErr w:type="spellEnd"/>
            <w:r w:rsidRPr="00CF5BAA">
              <w:rPr>
                <w:rFonts w:ascii="Verdana" w:hAnsi="Verdana"/>
                <w:sz w:val="22"/>
                <w:szCs w:val="22"/>
              </w:rPr>
              <w:t xml:space="preserve"> </w:t>
            </w:r>
            <w:proofErr w:type="spellStart"/>
            <w:r w:rsidRPr="00CF5BAA">
              <w:rPr>
                <w:rFonts w:ascii="Verdana" w:hAnsi="Verdana"/>
                <w:sz w:val="22"/>
                <w:szCs w:val="22"/>
              </w:rPr>
              <w:t>influenced</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decisions</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committee</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w:t>
            </w:r>
            <w:proofErr w:type="spellEnd"/>
            <w:r w:rsidRPr="00CF5BAA">
              <w:rPr>
                <w:rFonts w:ascii="Verdana" w:hAnsi="Verdana"/>
                <w:sz w:val="22"/>
                <w:szCs w:val="22"/>
              </w:rPr>
              <w:t xml:space="preserve">,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changing</w:t>
            </w:r>
            <w:proofErr w:type="spellEnd"/>
            <w:r w:rsidRPr="00CF5BAA">
              <w:rPr>
                <w:rFonts w:ascii="Verdana" w:hAnsi="Verdana"/>
                <w:sz w:val="22"/>
                <w:szCs w:val="22"/>
              </w:rPr>
              <w:t xml:space="preserve"> </w:t>
            </w:r>
            <w:proofErr w:type="spellStart"/>
            <w:r w:rsidRPr="00CF5BAA">
              <w:rPr>
                <w:rFonts w:ascii="Verdana" w:hAnsi="Verdana"/>
                <w:sz w:val="22"/>
                <w:szCs w:val="22"/>
              </w:rPr>
              <w:t>these</w:t>
            </w:r>
            <w:proofErr w:type="spellEnd"/>
            <w:r w:rsidRPr="00CF5BAA">
              <w:rPr>
                <w:rFonts w:ascii="Verdana" w:hAnsi="Verdana"/>
                <w:sz w:val="22"/>
                <w:szCs w:val="22"/>
              </w:rPr>
              <w:t xml:space="preserve"> </w:t>
            </w:r>
            <w:proofErr w:type="spellStart"/>
            <w:r w:rsidRPr="00CF5BAA">
              <w:rPr>
                <w:rFonts w:ascii="Verdana" w:hAnsi="Verdana"/>
                <w:sz w:val="22"/>
                <w:szCs w:val="22"/>
              </w:rPr>
              <w:t>decisions</w:t>
            </w:r>
            <w:proofErr w:type="spellEnd"/>
            <w:r w:rsidRPr="00CF5BAA">
              <w:rPr>
                <w:rFonts w:ascii="Verdana" w:hAnsi="Verdana"/>
                <w:sz w:val="22"/>
                <w:szCs w:val="22"/>
              </w:rPr>
              <w:t xml:space="preserve"> </w:t>
            </w:r>
            <w:proofErr w:type="spellStart"/>
            <w:r w:rsidRPr="00CF5BAA">
              <w:rPr>
                <w:rFonts w:ascii="Verdana" w:hAnsi="Verdana"/>
                <w:sz w:val="22"/>
                <w:szCs w:val="22"/>
              </w:rPr>
              <w:t>would</w:t>
            </w:r>
            <w:proofErr w:type="spellEnd"/>
            <w:r w:rsidRPr="00CF5BAA">
              <w:rPr>
                <w:rFonts w:ascii="Verdana" w:hAnsi="Verdana"/>
                <w:sz w:val="22"/>
                <w:szCs w:val="22"/>
              </w:rPr>
              <w:t xml:space="preserve"> </w:t>
            </w:r>
            <w:proofErr w:type="spellStart"/>
            <w:r w:rsidRPr="00CF5BAA">
              <w:rPr>
                <w:rFonts w:ascii="Verdana" w:hAnsi="Verdana"/>
                <w:sz w:val="22"/>
                <w:szCs w:val="22"/>
              </w:rPr>
              <w:t>contradict</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provisions</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(VPĮ).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02C83" w14:textId="4953A284" w:rsidR="00182953" w:rsidRPr="00611363" w:rsidRDefault="00CF5BAA" w:rsidP="00182953">
            <w:pPr>
              <w:pStyle w:val="Betarp"/>
              <w:jc w:val="both"/>
              <w:rPr>
                <w:rFonts w:ascii="Verdana" w:eastAsia="Yu Mincho" w:hAnsi="Verdana" w:cs="Arial"/>
                <w:sz w:val="22"/>
                <w:szCs w:val="22"/>
              </w:rPr>
            </w:pPr>
            <w:proofErr w:type="spellStart"/>
            <w:r w:rsidRPr="00CF5BAA">
              <w:rPr>
                <w:rFonts w:ascii="Verdana" w:eastAsia="Yu Mincho" w:hAnsi="Verdana" w:cs="Arial"/>
                <w:b/>
                <w:bCs/>
                <w:sz w:val="22"/>
                <w:szCs w:val="22"/>
              </w:rPr>
              <w:t>Point</w:t>
            </w:r>
            <w:proofErr w:type="spellEnd"/>
            <w:r w:rsidRPr="00CF5BAA">
              <w:rPr>
                <w:rFonts w:ascii="Verdana" w:eastAsia="Yu Mincho" w:hAnsi="Verdana" w:cs="Arial"/>
                <w:b/>
                <w:bCs/>
                <w:sz w:val="22"/>
                <w:szCs w:val="22"/>
              </w:rPr>
              <w:t xml:space="preserve"> 2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032CA815" w14:textId="49CB5269" w:rsidR="00182953" w:rsidRPr="00611363" w:rsidRDefault="00CF5BAA" w:rsidP="00182953">
            <w:pPr>
              <w:pStyle w:val="Betarp"/>
              <w:jc w:val="both"/>
              <w:rPr>
                <w:rFonts w:ascii="Verdana" w:eastAsia="Yu Mincho" w:hAnsi="Verdana" w:cs="Arial"/>
                <w:sz w:val="22"/>
                <w:szCs w:val="22"/>
              </w:rPr>
            </w:pPr>
            <w:proofErr w:type="spellStart"/>
            <w:r w:rsidRPr="00CF5BAA">
              <w:rPr>
                <w:rFonts w:ascii="Verdana" w:eastAsia="Yu Mincho" w:hAnsi="Verdana" w:cs="Arial"/>
                <w:sz w:val="22"/>
                <w:szCs w:val="22"/>
              </w:rPr>
              <w:t>Point</w:t>
            </w:r>
            <w:proofErr w:type="spellEnd"/>
            <w:r w:rsidRPr="00CF5BAA">
              <w:rPr>
                <w:rFonts w:ascii="Verdana" w:eastAsia="Yu Mincho" w:hAnsi="Verdana" w:cs="Arial"/>
                <w:sz w:val="22"/>
                <w:szCs w:val="22"/>
              </w:rPr>
              <w:t xml:space="preserve"> C12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Part</w:t>
            </w:r>
            <w:proofErr w:type="spellEnd"/>
            <w:r w:rsidRPr="00CF5BAA">
              <w:rPr>
                <w:rFonts w:ascii="Verdana" w:eastAsia="Yu Mincho" w:hAnsi="Verdana" w:cs="Arial"/>
                <w:sz w:val="22"/>
                <w:szCs w:val="22"/>
              </w:rPr>
              <w:t xml:space="preserve"> III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the</w:t>
            </w:r>
            <w:proofErr w:type="spellEnd"/>
            <w:r w:rsidRPr="00CF5BAA">
              <w:rPr>
                <w:rFonts w:ascii="Verdana" w:eastAsia="Yu Mincho" w:hAnsi="Verdana" w:cs="Arial"/>
                <w:sz w:val="22"/>
                <w:szCs w:val="22"/>
              </w:rPr>
              <w:t xml:space="preserv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C02E" w14:textId="03F67B6A" w:rsidR="00182953" w:rsidRPr="00611363" w:rsidRDefault="00271205" w:rsidP="00182953">
            <w:pPr>
              <w:pStyle w:val="Betarp"/>
              <w:jc w:val="both"/>
              <w:rPr>
                <w:rFonts w:ascii="Verdana" w:hAnsi="Verdana" w:cstheme="minorHAnsi"/>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01C0AE8B" w:rsidR="00182953" w:rsidRPr="00611363" w:rsidRDefault="00CF5BAA" w:rsidP="00182953">
            <w:pPr>
              <w:pStyle w:val="Betarp"/>
              <w:jc w:val="both"/>
              <w:rPr>
                <w:rFonts w:ascii="Verdana" w:hAnsi="Verdana"/>
                <w:b/>
                <w:bCs/>
                <w:sz w:val="22"/>
                <w:szCs w:val="22"/>
              </w:rPr>
            </w:pPr>
            <w:proofErr w:type="spellStart"/>
            <w:r w:rsidRPr="00CF5BAA">
              <w:rPr>
                <w:rFonts w:ascii="Verdana" w:hAnsi="Verdana"/>
                <w:sz w:val="22"/>
                <w:szCs w:val="22"/>
              </w:rPr>
              <w:t>Competition</w:t>
            </w:r>
            <w:proofErr w:type="spellEnd"/>
            <w:r w:rsidRPr="00CF5BAA">
              <w:rPr>
                <w:rFonts w:ascii="Verdana" w:hAnsi="Verdana"/>
                <w:sz w:val="22"/>
                <w:szCs w:val="22"/>
              </w:rPr>
              <w:t xml:space="preserve"> </w:t>
            </w:r>
            <w:proofErr w:type="spellStart"/>
            <w:r w:rsidRPr="00CF5BAA">
              <w:rPr>
                <w:rFonts w:ascii="Verdana" w:hAnsi="Verdana"/>
                <w:sz w:val="22"/>
                <w:szCs w:val="22"/>
              </w:rPr>
              <w:t>has</w:t>
            </w:r>
            <w:proofErr w:type="spellEnd"/>
            <w:r w:rsidRPr="00CF5BAA">
              <w:rPr>
                <w:rFonts w:ascii="Verdana" w:hAnsi="Verdana"/>
                <w:sz w:val="22"/>
                <w:szCs w:val="22"/>
              </w:rPr>
              <w:t xml:space="preserve"> </w:t>
            </w:r>
            <w:proofErr w:type="spellStart"/>
            <w:r w:rsidRPr="00CF5BAA">
              <w:rPr>
                <w:rFonts w:ascii="Verdana" w:hAnsi="Verdana"/>
                <w:sz w:val="22"/>
                <w:szCs w:val="22"/>
              </w:rPr>
              <w:t>been</w:t>
            </w:r>
            <w:proofErr w:type="spellEnd"/>
            <w:r w:rsidRPr="00CF5BAA">
              <w:rPr>
                <w:rFonts w:ascii="Verdana" w:hAnsi="Verdana"/>
                <w:sz w:val="22"/>
                <w:szCs w:val="22"/>
              </w:rPr>
              <w:t xml:space="preserve"> </w:t>
            </w:r>
            <w:proofErr w:type="spellStart"/>
            <w:r w:rsidRPr="00CF5BAA">
              <w:rPr>
                <w:rFonts w:ascii="Verdana" w:hAnsi="Verdana"/>
                <w:sz w:val="22"/>
                <w:szCs w:val="22"/>
              </w:rPr>
              <w:t>distorted</w:t>
            </w:r>
            <w:proofErr w:type="spellEnd"/>
            <w:r w:rsidRPr="00CF5BAA">
              <w:rPr>
                <w:rFonts w:ascii="Verdana" w:hAnsi="Verdana"/>
                <w:sz w:val="22"/>
                <w:szCs w:val="22"/>
              </w:rPr>
              <w:t xml:space="preserve"> </w:t>
            </w:r>
            <w:proofErr w:type="spellStart"/>
            <w:r w:rsidRPr="00CF5BAA">
              <w:rPr>
                <w:rFonts w:ascii="Verdana" w:hAnsi="Verdana"/>
                <w:sz w:val="22"/>
                <w:szCs w:val="22"/>
              </w:rPr>
              <w:t>as</w:t>
            </w:r>
            <w:proofErr w:type="spellEnd"/>
            <w:r w:rsidRPr="00CF5BAA">
              <w:rPr>
                <w:rFonts w:ascii="Verdana" w:hAnsi="Verdana"/>
                <w:sz w:val="22"/>
                <w:szCs w:val="22"/>
              </w:rPr>
              <w:t xml:space="preserve"> </w:t>
            </w:r>
            <w:proofErr w:type="spellStart"/>
            <w:r w:rsidRPr="00CF5BAA">
              <w:rPr>
                <w:rFonts w:ascii="Verdana" w:hAnsi="Verdana"/>
                <w:sz w:val="22"/>
                <w:szCs w:val="22"/>
              </w:rPr>
              <w:t>established</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paragraphs</w:t>
            </w:r>
            <w:proofErr w:type="spellEnd"/>
            <w:r w:rsidRPr="00CF5BAA">
              <w:rPr>
                <w:rFonts w:ascii="Verdana" w:hAnsi="Verdana"/>
                <w:sz w:val="22"/>
                <w:szCs w:val="22"/>
              </w:rPr>
              <w:t xml:space="preserve"> 3 </w:t>
            </w:r>
            <w:proofErr w:type="spellStart"/>
            <w:r w:rsidRPr="00CF5BAA">
              <w:rPr>
                <w:rFonts w:ascii="Verdana" w:hAnsi="Verdana"/>
                <w:sz w:val="22"/>
                <w:szCs w:val="22"/>
              </w:rPr>
              <w:t>and</w:t>
            </w:r>
            <w:proofErr w:type="spellEnd"/>
            <w:r w:rsidRPr="00CF5BAA">
              <w:rPr>
                <w:rFonts w:ascii="Verdana" w:hAnsi="Verdana"/>
                <w:sz w:val="22"/>
                <w:szCs w:val="22"/>
              </w:rPr>
              <w:t xml:space="preserve"> 4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Article</w:t>
            </w:r>
            <w:proofErr w:type="spellEnd"/>
            <w:r w:rsidRPr="00CF5BAA">
              <w:rPr>
                <w:rFonts w:ascii="Verdana" w:hAnsi="Verdana"/>
                <w:sz w:val="22"/>
                <w:szCs w:val="22"/>
              </w:rPr>
              <w:t xml:space="preserve"> 27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(VPĮ),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situation</w:t>
            </w:r>
            <w:proofErr w:type="spellEnd"/>
            <w:r w:rsidRPr="00CF5BAA">
              <w:rPr>
                <w:rFonts w:ascii="Verdana" w:hAnsi="Verdana"/>
                <w:sz w:val="22"/>
                <w:szCs w:val="22"/>
              </w:rPr>
              <w:t xml:space="preserve"> </w:t>
            </w:r>
            <w:proofErr w:type="spellStart"/>
            <w:r w:rsidRPr="00CF5BAA">
              <w:rPr>
                <w:rFonts w:ascii="Verdana" w:hAnsi="Verdana"/>
                <w:sz w:val="22"/>
                <w:szCs w:val="22"/>
              </w:rPr>
              <w:t>cannot</w:t>
            </w:r>
            <w:proofErr w:type="spellEnd"/>
            <w:r w:rsidRPr="00CF5BAA">
              <w:rPr>
                <w:rFonts w:ascii="Verdana" w:hAnsi="Verdana"/>
                <w:sz w:val="22"/>
                <w:szCs w:val="22"/>
              </w:rPr>
              <w:t xml:space="preserve"> be </w:t>
            </w:r>
            <w:proofErr w:type="spellStart"/>
            <w:r w:rsidRPr="00CF5BAA">
              <w:rPr>
                <w:rFonts w:ascii="Verdana" w:hAnsi="Verdana"/>
                <w:sz w:val="22"/>
                <w:szCs w:val="22"/>
              </w:rPr>
              <w:t>remedied</w:t>
            </w:r>
            <w:proofErr w:type="spellEnd"/>
            <w:r w:rsidRPr="00CF5BAA">
              <w:rPr>
                <w:rFonts w:ascii="Verdana" w:hAnsi="Verdana"/>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3522F9DA" w:rsidR="00182953" w:rsidRPr="00611363" w:rsidRDefault="00CF5BAA" w:rsidP="00182953">
            <w:pPr>
              <w:pStyle w:val="Betarp"/>
              <w:jc w:val="both"/>
              <w:rPr>
                <w:rFonts w:ascii="Verdana" w:eastAsia="Yu Mincho" w:hAnsi="Verdana" w:cs="Arial"/>
                <w:b/>
                <w:bCs/>
                <w:sz w:val="22"/>
                <w:szCs w:val="22"/>
              </w:rPr>
            </w:pPr>
            <w:proofErr w:type="spellStart"/>
            <w:r w:rsidRPr="00CF5BAA">
              <w:rPr>
                <w:rFonts w:ascii="Verdana" w:eastAsia="Yu Mincho" w:hAnsi="Verdana" w:cs="Arial"/>
                <w:b/>
                <w:bCs/>
                <w:sz w:val="22"/>
                <w:szCs w:val="22"/>
              </w:rPr>
              <w:t>Point</w:t>
            </w:r>
            <w:proofErr w:type="spellEnd"/>
            <w:r w:rsidRPr="00CF5BAA">
              <w:rPr>
                <w:rFonts w:ascii="Verdana" w:eastAsia="Yu Mincho" w:hAnsi="Verdana" w:cs="Arial"/>
                <w:b/>
                <w:bCs/>
                <w:sz w:val="22"/>
                <w:szCs w:val="22"/>
              </w:rPr>
              <w:t xml:space="preserve"> 3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3AFB197B" w14:textId="77777777" w:rsidR="00182953" w:rsidRPr="00611363" w:rsidRDefault="00182953" w:rsidP="00182953">
            <w:pPr>
              <w:pStyle w:val="Betarp"/>
              <w:jc w:val="both"/>
              <w:rPr>
                <w:rFonts w:ascii="Verdana" w:eastAsia="Yu Mincho" w:hAnsi="Verdana" w:cs="Arial"/>
                <w:sz w:val="22"/>
                <w:szCs w:val="22"/>
              </w:rPr>
            </w:pPr>
          </w:p>
          <w:p w14:paraId="65366358" w14:textId="77777777" w:rsidR="00CF5BAA" w:rsidRPr="00CF5BAA" w:rsidRDefault="00CF5BAA" w:rsidP="00CF5BAA">
            <w:pPr>
              <w:pStyle w:val="Betarp"/>
              <w:jc w:val="both"/>
              <w:rPr>
                <w:rFonts w:ascii="Verdana" w:eastAsia="Yu Mincho" w:hAnsi="Verdana" w:cs="Arial"/>
                <w:sz w:val="22"/>
                <w:szCs w:val="22"/>
                <w:lang w:val="en-US"/>
              </w:rPr>
            </w:pPr>
            <w:r w:rsidRPr="00CF5BAA">
              <w:rPr>
                <w:rFonts w:ascii="Verdana" w:eastAsia="Yu Mincho" w:hAnsi="Verdana" w:cs="Arial"/>
                <w:sz w:val="22"/>
                <w:szCs w:val="22"/>
                <w:lang w:val="en-US"/>
              </w:rPr>
              <w:t>Point C13 of Part III of the ESPD</w:t>
            </w:r>
          </w:p>
          <w:p w14:paraId="51237B56" w14:textId="29E22F1E"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1D083391" w:rsidR="00182953" w:rsidRPr="00611363" w:rsidRDefault="00271205" w:rsidP="00182953">
            <w:pPr>
              <w:pStyle w:val="Betarp"/>
              <w:jc w:val="both"/>
              <w:rPr>
                <w:rFonts w:ascii="Verdana" w:hAnsi="Verdana" w:cstheme="minorHAnsi"/>
                <w:b/>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24AA4C1C" w:rsidR="00182953" w:rsidRPr="00611363" w:rsidRDefault="00CF5BAA" w:rsidP="00182953">
            <w:pPr>
              <w:pStyle w:val="Betarp"/>
              <w:jc w:val="both"/>
              <w:rPr>
                <w:rFonts w:ascii="Verdana" w:hAnsi="Verdana"/>
                <w:sz w:val="22"/>
                <w:szCs w:val="22"/>
              </w:rPr>
            </w:pP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concealed</w:t>
            </w:r>
            <w:proofErr w:type="spellEnd"/>
            <w:r w:rsidRPr="00CF5BAA">
              <w:rPr>
                <w:rFonts w:ascii="Verdana" w:hAnsi="Verdana"/>
                <w:sz w:val="22"/>
                <w:szCs w:val="22"/>
              </w:rPr>
              <w:t xml:space="preserve"> </w:t>
            </w:r>
            <w:proofErr w:type="spellStart"/>
            <w:r w:rsidRPr="00CF5BAA">
              <w:rPr>
                <w:rFonts w:ascii="Verdana" w:hAnsi="Verdana"/>
                <w:sz w:val="22"/>
                <w:szCs w:val="22"/>
              </w:rPr>
              <w:t>information</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provided</w:t>
            </w:r>
            <w:proofErr w:type="spellEnd"/>
            <w:r w:rsidRPr="00CF5BAA">
              <w:rPr>
                <w:rFonts w:ascii="Verdana" w:hAnsi="Verdana"/>
                <w:sz w:val="22"/>
                <w:szCs w:val="22"/>
              </w:rPr>
              <w:t xml:space="preserve"> </w:t>
            </w:r>
            <w:proofErr w:type="spellStart"/>
            <w:r w:rsidRPr="00CF5BAA">
              <w:rPr>
                <w:rFonts w:ascii="Verdana" w:hAnsi="Verdana"/>
                <w:sz w:val="22"/>
                <w:szCs w:val="22"/>
              </w:rPr>
              <w:t>false</w:t>
            </w:r>
            <w:proofErr w:type="spellEnd"/>
            <w:r w:rsidRPr="00CF5BAA">
              <w:rPr>
                <w:rFonts w:ascii="Verdana" w:hAnsi="Verdana"/>
                <w:sz w:val="22"/>
                <w:szCs w:val="22"/>
              </w:rPr>
              <w:t xml:space="preserve"> </w:t>
            </w:r>
            <w:proofErr w:type="spellStart"/>
            <w:r w:rsidRPr="00CF5BAA">
              <w:rPr>
                <w:rFonts w:ascii="Verdana" w:hAnsi="Verdana"/>
                <w:sz w:val="22"/>
                <w:szCs w:val="22"/>
              </w:rPr>
              <w:t>information</w:t>
            </w:r>
            <w:proofErr w:type="spellEnd"/>
            <w:r w:rsidRPr="00CF5BAA">
              <w:rPr>
                <w:rFonts w:ascii="Verdana" w:hAnsi="Verdana"/>
                <w:sz w:val="22"/>
                <w:szCs w:val="22"/>
              </w:rPr>
              <w:t xml:space="preserve"> </w:t>
            </w:r>
            <w:proofErr w:type="spellStart"/>
            <w:r w:rsidRPr="00CF5BAA">
              <w:rPr>
                <w:rFonts w:ascii="Verdana" w:hAnsi="Verdana"/>
                <w:sz w:val="22"/>
                <w:szCs w:val="22"/>
              </w:rPr>
              <w:t>regarding</w:t>
            </w:r>
            <w:proofErr w:type="spellEnd"/>
            <w:r w:rsidRPr="00CF5BAA">
              <w:rPr>
                <w:rFonts w:ascii="Verdana" w:hAnsi="Verdana"/>
                <w:sz w:val="22"/>
                <w:szCs w:val="22"/>
              </w:rPr>
              <w:t xml:space="preserve"> </w:t>
            </w:r>
            <w:proofErr w:type="spellStart"/>
            <w:r w:rsidRPr="00CF5BAA">
              <w:rPr>
                <w:rFonts w:ascii="Verdana" w:hAnsi="Verdana"/>
                <w:sz w:val="22"/>
                <w:szCs w:val="22"/>
              </w:rPr>
              <w:t>compliance</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requirements</w:t>
            </w:r>
            <w:proofErr w:type="spellEnd"/>
            <w:r w:rsidRPr="00CF5BAA">
              <w:rPr>
                <w:rFonts w:ascii="Verdana" w:hAnsi="Verdana"/>
                <w:sz w:val="22"/>
                <w:szCs w:val="22"/>
              </w:rPr>
              <w:t xml:space="preserve"> </w:t>
            </w:r>
            <w:proofErr w:type="spellStart"/>
            <w:r w:rsidRPr="00CF5BAA">
              <w:rPr>
                <w:rFonts w:ascii="Verdana" w:hAnsi="Verdana"/>
                <w:sz w:val="22"/>
                <w:szCs w:val="22"/>
              </w:rPr>
              <w:t>set</w:t>
            </w:r>
            <w:proofErr w:type="spellEnd"/>
            <w:r w:rsidRPr="00CF5BAA">
              <w:rPr>
                <w:rFonts w:ascii="Verdana" w:hAnsi="Verdana"/>
                <w:sz w:val="22"/>
                <w:szCs w:val="22"/>
              </w:rPr>
              <w:t xml:space="preserve"> </w:t>
            </w:r>
            <w:proofErr w:type="spellStart"/>
            <w:r w:rsidRPr="00CF5BAA">
              <w:rPr>
                <w:rFonts w:ascii="Verdana" w:hAnsi="Verdana"/>
                <w:sz w:val="22"/>
                <w:szCs w:val="22"/>
              </w:rPr>
              <w:t>out</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Articles</w:t>
            </w:r>
            <w:proofErr w:type="spellEnd"/>
            <w:r w:rsidRPr="00CF5BAA">
              <w:rPr>
                <w:rFonts w:ascii="Verdana" w:hAnsi="Verdana"/>
                <w:sz w:val="22"/>
                <w:szCs w:val="22"/>
              </w:rPr>
              <w:t xml:space="preserve"> 46 </w:t>
            </w:r>
            <w:proofErr w:type="spellStart"/>
            <w:r w:rsidRPr="00CF5BAA">
              <w:rPr>
                <w:rFonts w:ascii="Verdana" w:hAnsi="Verdana"/>
                <w:sz w:val="22"/>
                <w:szCs w:val="22"/>
              </w:rPr>
              <w:t>and</w:t>
            </w:r>
            <w:proofErr w:type="spellEnd"/>
            <w:r w:rsidRPr="00CF5BAA">
              <w:rPr>
                <w:rFonts w:ascii="Verdana" w:hAnsi="Verdana"/>
                <w:sz w:val="22"/>
                <w:szCs w:val="22"/>
              </w:rPr>
              <w:t xml:space="preserve"> 47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w:t>
            </w:r>
            <w:proofErr w:type="spellStart"/>
            <w:r w:rsidRPr="00CF5BAA">
              <w:rPr>
                <w:rFonts w:ascii="Verdana" w:hAnsi="Verdana"/>
                <w:sz w:val="22"/>
                <w:szCs w:val="22"/>
              </w:rPr>
              <w:t>during</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procedures</w:t>
            </w:r>
            <w:proofErr w:type="spellEnd"/>
            <w:r w:rsidRPr="00CF5BAA">
              <w:rPr>
                <w:rFonts w:ascii="Verdana" w:hAnsi="Verdana"/>
                <w:sz w:val="22"/>
                <w:szCs w:val="22"/>
              </w:rPr>
              <w:t xml:space="preserve">,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w:t>
            </w:r>
            <w:proofErr w:type="spellEnd"/>
            <w:r w:rsidRPr="00CF5BAA">
              <w:rPr>
                <w:rFonts w:ascii="Verdana" w:hAnsi="Verdana"/>
                <w:sz w:val="22"/>
                <w:szCs w:val="22"/>
              </w:rPr>
              <w:t xml:space="preserve"> </w:t>
            </w:r>
            <w:proofErr w:type="spellStart"/>
            <w:r w:rsidRPr="00CF5BAA">
              <w:rPr>
                <w:rFonts w:ascii="Verdana" w:hAnsi="Verdana"/>
                <w:sz w:val="22"/>
                <w:szCs w:val="22"/>
              </w:rPr>
              <w:t>can</w:t>
            </w:r>
            <w:proofErr w:type="spellEnd"/>
            <w:r w:rsidRPr="00CF5BAA">
              <w:rPr>
                <w:rFonts w:ascii="Verdana" w:hAnsi="Verdana"/>
                <w:sz w:val="22"/>
                <w:szCs w:val="22"/>
              </w:rPr>
              <w:t xml:space="preserve"> </w:t>
            </w:r>
            <w:proofErr w:type="spellStart"/>
            <w:r w:rsidRPr="00CF5BAA">
              <w:rPr>
                <w:rFonts w:ascii="Verdana" w:hAnsi="Verdana"/>
                <w:sz w:val="22"/>
                <w:szCs w:val="22"/>
              </w:rPr>
              <w:t>prove</w:t>
            </w:r>
            <w:proofErr w:type="spellEnd"/>
            <w:r w:rsidRPr="00CF5BAA">
              <w:rPr>
                <w:rFonts w:ascii="Verdana" w:hAnsi="Verdana"/>
                <w:sz w:val="22"/>
                <w:szCs w:val="22"/>
              </w:rPr>
              <w:t xml:space="preserve"> </w:t>
            </w:r>
            <w:proofErr w:type="spellStart"/>
            <w:r w:rsidRPr="00CF5BAA">
              <w:rPr>
                <w:rFonts w:ascii="Verdana" w:hAnsi="Verdana"/>
                <w:sz w:val="22"/>
                <w:szCs w:val="22"/>
              </w:rPr>
              <w:t>this</w:t>
            </w:r>
            <w:proofErr w:type="spellEnd"/>
            <w:r w:rsidRPr="00CF5BAA">
              <w:rPr>
                <w:rFonts w:ascii="Verdana" w:hAnsi="Verdana"/>
                <w:sz w:val="22"/>
                <w:szCs w:val="22"/>
              </w:rPr>
              <w:t xml:space="preserve"> </w:t>
            </w:r>
            <w:proofErr w:type="spellStart"/>
            <w:r w:rsidRPr="00CF5BAA">
              <w:rPr>
                <w:rFonts w:ascii="Verdana" w:hAnsi="Verdana"/>
                <w:sz w:val="22"/>
                <w:szCs w:val="22"/>
              </w:rPr>
              <w:t>by</w:t>
            </w:r>
            <w:proofErr w:type="spellEnd"/>
            <w:r w:rsidRPr="00CF5BAA">
              <w:rPr>
                <w:rFonts w:ascii="Verdana" w:hAnsi="Verdana"/>
                <w:sz w:val="22"/>
                <w:szCs w:val="22"/>
              </w:rPr>
              <w:t xml:space="preserve"> </w:t>
            </w:r>
            <w:proofErr w:type="spellStart"/>
            <w:r w:rsidRPr="00CF5BAA">
              <w:rPr>
                <w:rFonts w:ascii="Verdana" w:hAnsi="Verdana"/>
                <w:sz w:val="22"/>
                <w:szCs w:val="22"/>
              </w:rPr>
              <w:t>any</w:t>
            </w:r>
            <w:proofErr w:type="spellEnd"/>
            <w:r w:rsidRPr="00CF5BAA">
              <w:rPr>
                <w:rFonts w:ascii="Verdana" w:hAnsi="Verdana"/>
                <w:sz w:val="22"/>
                <w:szCs w:val="22"/>
              </w:rPr>
              <w:t xml:space="preserve"> </w:t>
            </w:r>
            <w:proofErr w:type="spellStart"/>
            <w:r w:rsidRPr="00CF5BAA">
              <w:rPr>
                <w:rFonts w:ascii="Verdana" w:hAnsi="Verdana"/>
                <w:sz w:val="22"/>
                <w:szCs w:val="22"/>
              </w:rPr>
              <w:t>lawful</w:t>
            </w:r>
            <w:proofErr w:type="spellEnd"/>
            <w:r w:rsidRPr="00CF5BAA">
              <w:rPr>
                <w:rFonts w:ascii="Verdana" w:hAnsi="Verdana"/>
                <w:sz w:val="22"/>
                <w:szCs w:val="22"/>
              </w:rPr>
              <w:t xml:space="preserve"> </w:t>
            </w:r>
            <w:proofErr w:type="spellStart"/>
            <w:r w:rsidRPr="00CF5BAA">
              <w:rPr>
                <w:rFonts w:ascii="Verdana" w:hAnsi="Verdana"/>
                <w:sz w:val="22"/>
                <w:szCs w:val="22"/>
              </w:rPr>
              <w:t>means</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is</w:t>
            </w:r>
            <w:proofErr w:type="spellEnd"/>
            <w:r w:rsidRPr="00CF5BAA">
              <w:rPr>
                <w:rFonts w:ascii="Verdana" w:hAnsi="Verdana"/>
                <w:sz w:val="22"/>
                <w:szCs w:val="22"/>
              </w:rPr>
              <w:t xml:space="preserve"> </w:t>
            </w:r>
            <w:proofErr w:type="spellStart"/>
            <w:r w:rsidRPr="00CF5BAA">
              <w:rPr>
                <w:rFonts w:ascii="Verdana" w:hAnsi="Verdana"/>
                <w:sz w:val="22"/>
                <w:szCs w:val="22"/>
              </w:rPr>
              <w:t>unable</w:t>
            </w:r>
            <w:proofErr w:type="spellEnd"/>
            <w:r w:rsidRPr="00CF5BAA">
              <w:rPr>
                <w:rFonts w:ascii="Verdana" w:hAnsi="Verdana"/>
                <w:sz w:val="22"/>
                <w:szCs w:val="22"/>
              </w:rPr>
              <w:t xml:space="preserve"> to </w:t>
            </w:r>
            <w:proofErr w:type="spellStart"/>
            <w:r w:rsidRPr="00CF5BAA">
              <w:rPr>
                <w:rFonts w:ascii="Verdana" w:hAnsi="Verdana"/>
                <w:sz w:val="22"/>
                <w:szCs w:val="22"/>
              </w:rPr>
              <w:t>provide</w:t>
            </w:r>
            <w:proofErr w:type="spellEnd"/>
            <w:r w:rsidRPr="00CF5BAA">
              <w:rPr>
                <w:rFonts w:ascii="Verdana" w:hAnsi="Verdana"/>
                <w:sz w:val="22"/>
                <w:szCs w:val="22"/>
              </w:rPr>
              <w:t xml:space="preserve"> </w:t>
            </w:r>
            <w:proofErr w:type="spellStart"/>
            <w:r w:rsidRPr="00CF5BAA">
              <w:rPr>
                <w:rFonts w:ascii="Verdana" w:hAnsi="Verdana"/>
                <w:sz w:val="22"/>
                <w:szCs w:val="22"/>
              </w:rPr>
              <w:t>supporting</w:t>
            </w:r>
            <w:proofErr w:type="spellEnd"/>
            <w:r w:rsidRPr="00CF5BAA">
              <w:rPr>
                <w:rFonts w:ascii="Verdana" w:hAnsi="Verdana"/>
                <w:sz w:val="22"/>
                <w:szCs w:val="22"/>
              </w:rPr>
              <w:t xml:space="preserve"> </w:t>
            </w:r>
            <w:proofErr w:type="spellStart"/>
            <w:r w:rsidRPr="00CF5BAA">
              <w:rPr>
                <w:rFonts w:ascii="Verdana" w:hAnsi="Verdana"/>
                <w:sz w:val="22"/>
                <w:szCs w:val="22"/>
              </w:rPr>
              <w:t>documents</w:t>
            </w:r>
            <w:proofErr w:type="spellEnd"/>
            <w:r w:rsidRPr="00CF5BAA">
              <w:rPr>
                <w:rFonts w:ascii="Verdana" w:hAnsi="Verdana"/>
                <w:sz w:val="22"/>
                <w:szCs w:val="22"/>
              </w:rPr>
              <w:t xml:space="preserve"> </w:t>
            </w:r>
            <w:proofErr w:type="spellStart"/>
            <w:r w:rsidRPr="00CF5BAA">
              <w:rPr>
                <w:rFonts w:ascii="Verdana" w:hAnsi="Verdana"/>
                <w:sz w:val="22"/>
                <w:szCs w:val="22"/>
              </w:rPr>
              <w:t>required</w:t>
            </w:r>
            <w:proofErr w:type="spellEnd"/>
            <w:r w:rsidRPr="00CF5BAA">
              <w:rPr>
                <w:rFonts w:ascii="Verdana" w:hAnsi="Verdana"/>
                <w:sz w:val="22"/>
                <w:szCs w:val="22"/>
              </w:rPr>
              <w:t xml:space="preserve"> </w:t>
            </w:r>
            <w:proofErr w:type="spellStart"/>
            <w:r w:rsidRPr="00CF5BAA">
              <w:rPr>
                <w:rFonts w:ascii="Verdana" w:hAnsi="Verdana"/>
                <w:sz w:val="22"/>
                <w:szCs w:val="22"/>
              </w:rPr>
              <w:t>under</w:t>
            </w:r>
            <w:proofErr w:type="spellEnd"/>
            <w:r w:rsidRPr="00CF5BAA">
              <w:rPr>
                <w:rFonts w:ascii="Verdana" w:hAnsi="Verdana"/>
                <w:sz w:val="22"/>
                <w:szCs w:val="22"/>
              </w:rPr>
              <w:t xml:space="preserve"> </w:t>
            </w:r>
            <w:proofErr w:type="spellStart"/>
            <w:r w:rsidRPr="00CF5BAA">
              <w:rPr>
                <w:rFonts w:ascii="Verdana" w:hAnsi="Verdana"/>
                <w:sz w:val="22"/>
                <w:szCs w:val="22"/>
              </w:rPr>
              <w:t>Article</w:t>
            </w:r>
            <w:proofErr w:type="spellEnd"/>
            <w:r w:rsidRPr="00CF5BAA">
              <w:rPr>
                <w:rFonts w:ascii="Verdana" w:hAnsi="Verdana"/>
                <w:sz w:val="22"/>
                <w:szCs w:val="22"/>
              </w:rPr>
              <w:t xml:space="preserve"> 50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w:t>
            </w:r>
            <w:proofErr w:type="spellStart"/>
            <w:r w:rsidRPr="00CF5BAA">
              <w:rPr>
                <w:rFonts w:ascii="Verdana" w:hAnsi="Verdana"/>
                <w:sz w:val="22"/>
                <w:szCs w:val="22"/>
              </w:rPr>
              <w:t>due</w:t>
            </w:r>
            <w:proofErr w:type="spellEnd"/>
            <w:r w:rsidRPr="00CF5BAA">
              <w:rPr>
                <w:rFonts w:ascii="Verdana" w:hAnsi="Verdana"/>
                <w:sz w:val="22"/>
                <w:szCs w:val="22"/>
              </w:rPr>
              <w:t xml:space="preserve"> to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false</w:t>
            </w:r>
            <w:proofErr w:type="spellEnd"/>
            <w:r w:rsidRPr="00CF5BAA">
              <w:rPr>
                <w:rFonts w:ascii="Verdana" w:hAnsi="Verdana"/>
                <w:sz w:val="22"/>
                <w:szCs w:val="22"/>
              </w:rPr>
              <w:t xml:space="preserve"> </w:t>
            </w:r>
            <w:proofErr w:type="spellStart"/>
            <w:r w:rsidRPr="00CF5BAA">
              <w:rPr>
                <w:rFonts w:ascii="Verdana" w:hAnsi="Verdana"/>
                <w:sz w:val="22"/>
                <w:szCs w:val="22"/>
              </w:rPr>
              <w:t>information</w:t>
            </w:r>
            <w:proofErr w:type="spellEnd"/>
            <w:r w:rsidRPr="00CF5BAA">
              <w:rPr>
                <w:rFonts w:ascii="Verdana" w:hAnsi="Verdana"/>
                <w:sz w:val="22"/>
                <w:szCs w:val="22"/>
              </w:rPr>
              <w:t xml:space="preserve"> </w:t>
            </w:r>
            <w:proofErr w:type="spellStart"/>
            <w:r w:rsidRPr="00CF5BAA">
              <w:rPr>
                <w:rFonts w:ascii="Verdana" w:hAnsi="Verdana"/>
                <w:sz w:val="22"/>
                <w:szCs w:val="22"/>
              </w:rPr>
              <w:t>provided</w:t>
            </w:r>
            <w:proofErr w:type="spellEnd"/>
            <w:r w:rsidRPr="00CF5BAA">
              <w:rPr>
                <w:rFonts w:ascii="Verdana" w:hAnsi="Verdana"/>
                <w:sz w:val="22"/>
                <w:szCs w:val="22"/>
              </w:rPr>
              <w:t>.</w:t>
            </w:r>
            <w:r w:rsidR="00182953" w:rsidRPr="00611363">
              <w:rPr>
                <w:rFonts w:ascii="Verdana" w:hAnsi="Verdana"/>
                <w:sz w:val="22"/>
                <w:szCs w:val="22"/>
              </w:rPr>
              <w:t xml:space="preserve"> </w:t>
            </w:r>
          </w:p>
          <w:p w14:paraId="7722608E" w14:textId="254531CB" w:rsidR="00182953" w:rsidRPr="00611363" w:rsidRDefault="00CF5BAA" w:rsidP="00182953">
            <w:pPr>
              <w:pStyle w:val="Betarp"/>
              <w:jc w:val="both"/>
              <w:rPr>
                <w:rFonts w:ascii="Verdana" w:hAnsi="Verdana" w:cstheme="minorHAnsi"/>
                <w:bCs/>
                <w:sz w:val="22"/>
                <w:szCs w:val="22"/>
              </w:rPr>
            </w:pPr>
            <w:proofErr w:type="spellStart"/>
            <w:r w:rsidRPr="00CF5BAA">
              <w:rPr>
                <w:rFonts w:ascii="Verdana" w:hAnsi="Verdana" w:cstheme="minorHAnsi"/>
                <w:bCs/>
                <w:sz w:val="22"/>
                <w:szCs w:val="22"/>
              </w:rPr>
              <w:t>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this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basis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supplier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shall</w:t>
            </w:r>
            <w:proofErr w:type="spellEnd"/>
            <w:r w:rsidRPr="00CF5BAA">
              <w:rPr>
                <w:rFonts w:ascii="Verdana" w:hAnsi="Verdana" w:cstheme="minorHAnsi"/>
                <w:bCs/>
                <w:sz w:val="22"/>
                <w:szCs w:val="22"/>
              </w:rPr>
              <w:t xml:space="preserve"> also be </w:t>
            </w:r>
            <w:proofErr w:type="spellStart"/>
            <w:r w:rsidRPr="00CF5BAA">
              <w:rPr>
                <w:rFonts w:ascii="Verdana" w:hAnsi="Verdana" w:cstheme="minorHAnsi"/>
                <w:bCs/>
                <w:sz w:val="22"/>
                <w:szCs w:val="22"/>
              </w:rPr>
              <w:t>excluded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from</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during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previous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conducted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accordance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with</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Public</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Law</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Law</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Public</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Field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Defense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and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Security</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Law</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by</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Entities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Operating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Water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Energy</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Transport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Postal</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Services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Sectors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Concessions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Law</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supplier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concealed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provided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false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specified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this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point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was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unable</w:t>
            </w:r>
            <w:proofErr w:type="spellEnd"/>
            <w:r w:rsidRPr="00CF5BAA">
              <w:rPr>
                <w:rFonts w:ascii="Verdana" w:hAnsi="Verdana" w:cstheme="minorHAnsi"/>
                <w:bCs/>
                <w:sz w:val="22"/>
                <w:szCs w:val="22"/>
              </w:rPr>
              <w:t xml:space="preserve"> to </w:t>
            </w:r>
            <w:proofErr w:type="spellStart"/>
            <w:r w:rsidRPr="00CF5BAA">
              <w:rPr>
                <w:rFonts w:ascii="Verdana" w:hAnsi="Verdana" w:cstheme="minorHAnsi"/>
                <w:bCs/>
                <w:sz w:val="22"/>
                <w:szCs w:val="22"/>
              </w:rPr>
              <w:t>provide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supporting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documents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required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under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lastRenderedPageBreak/>
              <w:t>Article</w:t>
            </w:r>
            <w:proofErr w:type="spellEnd"/>
            <w:r w:rsidRPr="00CF5BAA">
              <w:rPr>
                <w:rFonts w:ascii="Verdana" w:hAnsi="Verdana" w:cstheme="minorHAnsi"/>
                <w:bCs/>
                <w:sz w:val="22"/>
                <w:szCs w:val="22"/>
              </w:rPr>
              <w:t xml:space="preserve"> 50 </w:t>
            </w:r>
            <w:proofErr w:type="spellStart"/>
            <w:r w:rsidRPr="00CF5BAA">
              <w:rPr>
                <w:rFonts w:ascii="Verdana" w:hAnsi="Verdana" w:cstheme="minorHAnsi"/>
                <w:bCs/>
                <w:sz w:val="22"/>
                <w:szCs w:val="22"/>
              </w:rPr>
              <w:t>of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Public</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Law</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due</w:t>
            </w:r>
            <w:proofErr w:type="spellEnd"/>
            <w:r w:rsidRPr="00CF5BAA">
              <w:rPr>
                <w:rFonts w:ascii="Verdana" w:hAnsi="Verdana" w:cstheme="minorHAnsi"/>
                <w:bCs/>
                <w:sz w:val="22"/>
                <w:szCs w:val="22"/>
              </w:rPr>
              <w:t xml:space="preserve"> to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false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provided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resulting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their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exclusion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from</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concession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award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within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past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year</w:t>
            </w:r>
            <w:proofErr w:type="spellEnd"/>
            <w:r w:rsidRPr="00CF5BAA">
              <w:rPr>
                <w:rFonts w:ascii="Verdana" w:hAnsi="Verdana" w:cstheme="minorHAnsi"/>
                <w:bCs/>
                <w:sz w:val="22"/>
                <w:szCs w:val="22"/>
              </w:rPr>
              <w:t>.</w:t>
            </w:r>
          </w:p>
          <w:p w14:paraId="7CDF295C" w14:textId="2889896E" w:rsidR="00182953" w:rsidRPr="00611363" w:rsidRDefault="00CF5BAA" w:rsidP="00182953">
            <w:pPr>
              <w:pStyle w:val="Betarp"/>
              <w:jc w:val="both"/>
              <w:rPr>
                <w:rFonts w:ascii="Verdana" w:hAnsi="Verdana" w:cstheme="minorHAnsi"/>
                <w:bCs/>
                <w:sz w:val="22"/>
                <w:szCs w:val="22"/>
              </w:rPr>
            </w:pPr>
            <w:proofErr w:type="spellStart"/>
            <w:r w:rsidRPr="00CF5BAA">
              <w:rPr>
                <w:rFonts w:ascii="Verdana" w:hAnsi="Verdana" w:cstheme="minorHAnsi"/>
                <w:bCs/>
                <w:sz w:val="22"/>
                <w:szCs w:val="22"/>
              </w:rPr>
              <w:t>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this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basis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supplier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shall</w:t>
            </w:r>
            <w:proofErr w:type="spellEnd"/>
            <w:r w:rsidRPr="00CF5BAA">
              <w:rPr>
                <w:rFonts w:ascii="Verdana" w:hAnsi="Verdana" w:cstheme="minorHAnsi"/>
                <w:bCs/>
                <w:sz w:val="22"/>
                <w:szCs w:val="22"/>
              </w:rPr>
              <w:t xml:space="preserve"> also be </w:t>
            </w:r>
            <w:proofErr w:type="spellStart"/>
            <w:r w:rsidRPr="00CF5BAA">
              <w:rPr>
                <w:rFonts w:ascii="Verdana" w:hAnsi="Verdana" w:cstheme="minorHAnsi"/>
                <w:bCs/>
                <w:sz w:val="22"/>
                <w:szCs w:val="22"/>
              </w:rPr>
              <w:t>excluded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from</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according</w:t>
            </w:r>
            <w:proofErr w:type="spellEnd"/>
            <w:r w:rsidRPr="00CF5BAA">
              <w:rPr>
                <w:rFonts w:ascii="Verdana" w:hAnsi="Verdana" w:cstheme="minorHAnsi"/>
                <w:bCs/>
                <w:sz w:val="22"/>
                <w:szCs w:val="22"/>
              </w:rPr>
              <w:t xml:space="preserve"> to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legislation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other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countries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during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previous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they</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concealed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provided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false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were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unable</w:t>
            </w:r>
            <w:proofErr w:type="spellEnd"/>
            <w:r w:rsidRPr="00CF5BAA">
              <w:rPr>
                <w:rFonts w:ascii="Verdana" w:hAnsi="Verdana" w:cstheme="minorHAnsi"/>
                <w:bCs/>
                <w:sz w:val="22"/>
                <w:szCs w:val="22"/>
              </w:rPr>
              <w:t xml:space="preserve"> to </w:t>
            </w:r>
            <w:proofErr w:type="spellStart"/>
            <w:r w:rsidRPr="00CF5BAA">
              <w:rPr>
                <w:rFonts w:ascii="Verdana" w:hAnsi="Verdana" w:cstheme="minorHAnsi"/>
                <w:bCs/>
                <w:sz w:val="22"/>
                <w:szCs w:val="22"/>
              </w:rPr>
              <w:t>provide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supporting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documents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due</w:t>
            </w:r>
            <w:proofErr w:type="spellEnd"/>
            <w:r w:rsidRPr="00CF5BAA">
              <w:rPr>
                <w:rFonts w:ascii="Verdana" w:hAnsi="Verdana" w:cstheme="minorHAnsi"/>
                <w:bCs/>
                <w:sz w:val="22"/>
                <w:szCs w:val="22"/>
              </w:rPr>
              <w:t xml:space="preserve"> to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false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information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provided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resulting</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exclusion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from</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procurement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concession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award</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procedures</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within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past</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year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the</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imposition</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of</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other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similar</w:t>
            </w:r>
            <w:proofErr w:type="spellEnd"/>
            <w:r w:rsidRPr="00CF5BAA">
              <w:rPr>
                <w:rFonts w:ascii="Verdana" w:hAnsi="Verdana" w:cstheme="minorHAnsi"/>
                <w:bCs/>
                <w:sz w:val="22"/>
                <w:szCs w:val="22"/>
              </w:rPr>
              <w:t xml:space="preserve"> </w:t>
            </w:r>
            <w:proofErr w:type="spellStart"/>
            <w:r w:rsidRPr="00CF5BAA">
              <w:rPr>
                <w:rFonts w:ascii="Verdana" w:hAnsi="Verdana" w:cstheme="minorHAnsi"/>
                <w:bCs/>
                <w:sz w:val="22"/>
                <w:szCs w:val="22"/>
              </w:rPr>
              <w:t>sanctions</w:t>
            </w:r>
            <w:proofErr w:type="spellEnd"/>
            <w:r w:rsidRPr="00CF5BAA">
              <w:rPr>
                <w:rFonts w:ascii="Verdana" w:hAnsi="Verdana" w:cstheme="minorHAnsi"/>
                <w:bCs/>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252959AF" w:rsidR="00182953" w:rsidRPr="00611363" w:rsidRDefault="00CF5BAA" w:rsidP="00182953">
            <w:pPr>
              <w:pStyle w:val="Betarp"/>
              <w:jc w:val="both"/>
              <w:rPr>
                <w:rFonts w:ascii="Verdana" w:eastAsia="Yu Mincho" w:hAnsi="Verdana" w:cs="Arial"/>
                <w:b/>
                <w:bCs/>
                <w:sz w:val="22"/>
                <w:szCs w:val="22"/>
              </w:rPr>
            </w:pPr>
            <w:proofErr w:type="spellStart"/>
            <w:r w:rsidRPr="00CF5BAA">
              <w:rPr>
                <w:rFonts w:ascii="Verdana" w:eastAsia="Yu Mincho" w:hAnsi="Verdana" w:cs="Arial"/>
                <w:b/>
                <w:bCs/>
                <w:sz w:val="22"/>
                <w:szCs w:val="22"/>
              </w:rPr>
              <w:lastRenderedPageBreak/>
              <w:t>Point</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4FA35365" w:rsidR="00182953" w:rsidRPr="00611363" w:rsidRDefault="00CF5BAA" w:rsidP="00182953">
            <w:pPr>
              <w:pStyle w:val="Betarp"/>
              <w:jc w:val="both"/>
              <w:rPr>
                <w:rFonts w:ascii="Verdana" w:eastAsia="Yu Mincho" w:hAnsi="Verdana" w:cs="Arial"/>
                <w:sz w:val="22"/>
                <w:szCs w:val="22"/>
                <w:lang w:eastAsia="en-US"/>
              </w:rPr>
            </w:pPr>
            <w:proofErr w:type="spellStart"/>
            <w:r w:rsidRPr="00CF5BAA">
              <w:rPr>
                <w:rFonts w:ascii="Verdana" w:eastAsia="Yu Mincho" w:hAnsi="Verdana" w:cs="Arial"/>
                <w:sz w:val="22"/>
                <w:szCs w:val="22"/>
              </w:rPr>
              <w:t>Point</w:t>
            </w:r>
            <w:proofErr w:type="spellEnd"/>
            <w:r w:rsidRPr="00CF5BAA">
              <w:rPr>
                <w:rFonts w:ascii="Verdana" w:eastAsia="Yu Mincho" w:hAnsi="Verdana" w:cs="Arial"/>
                <w:sz w:val="22"/>
                <w:szCs w:val="22"/>
              </w:rPr>
              <w:t xml:space="preserve"> C15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Part</w:t>
            </w:r>
            <w:proofErr w:type="spellEnd"/>
            <w:r w:rsidRPr="00CF5BAA">
              <w:rPr>
                <w:rFonts w:ascii="Verdana" w:eastAsia="Yu Mincho" w:hAnsi="Verdana" w:cs="Arial"/>
                <w:sz w:val="22"/>
                <w:szCs w:val="22"/>
              </w:rPr>
              <w:t xml:space="preserve"> III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the</w:t>
            </w:r>
            <w:proofErr w:type="spellEnd"/>
            <w:r w:rsidRPr="00CF5BAA">
              <w:rPr>
                <w:rFonts w:ascii="Verdana" w:eastAsia="Yu Mincho" w:hAnsi="Verdana" w:cs="Arial"/>
                <w:sz w:val="22"/>
                <w:szCs w:val="22"/>
              </w:rPr>
              <w:t xml:space="preserve"> ESPD</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9063" w14:textId="55861B0C" w:rsidR="00182953" w:rsidRPr="00611363" w:rsidRDefault="00271205" w:rsidP="00182953">
            <w:pPr>
              <w:pStyle w:val="Betarp"/>
              <w:jc w:val="both"/>
              <w:rPr>
                <w:rFonts w:ascii="Verdana" w:hAnsi="Verdana" w:cstheme="minorHAnsi"/>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53CE81D7" w:rsidR="00182953" w:rsidRPr="00611363" w:rsidRDefault="00CF5BAA" w:rsidP="00182953">
            <w:pPr>
              <w:pStyle w:val="Betarp"/>
              <w:jc w:val="both"/>
              <w:rPr>
                <w:rFonts w:ascii="Verdana" w:hAnsi="Verdana"/>
                <w:b/>
                <w:bCs/>
                <w:sz w:val="22"/>
                <w:szCs w:val="22"/>
              </w:rPr>
            </w:pPr>
            <w:proofErr w:type="spellStart"/>
            <w:r w:rsidRPr="00CF5BAA">
              <w:rPr>
                <w:rFonts w:ascii="Verdana" w:hAnsi="Verdana"/>
                <w:b/>
                <w:bCs/>
                <w:sz w:val="22"/>
                <w:szCs w:val="22"/>
              </w:rPr>
              <w:t>When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making</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decisions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regarding</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exclusion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of</w:t>
            </w:r>
            <w:proofErr w:type="spellEnd"/>
            <w:r w:rsidRPr="00CF5BAA">
              <w:rPr>
                <w:rFonts w:ascii="Verdana" w:hAnsi="Verdana"/>
                <w:b/>
                <w:bCs/>
                <w:sz w:val="22"/>
                <w:szCs w:val="22"/>
              </w:rPr>
              <w:t xml:space="preserve"> a </w:t>
            </w:r>
            <w:proofErr w:type="spellStart"/>
            <w:r w:rsidRPr="00CF5BAA">
              <w:rPr>
                <w:rFonts w:ascii="Verdana" w:hAnsi="Verdana"/>
                <w:b/>
                <w:bCs/>
                <w:sz w:val="22"/>
                <w:szCs w:val="22"/>
              </w:rPr>
              <w:t>supplier</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from</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procurement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procedure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grounds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specified</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this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point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consideration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may</w:t>
            </w:r>
            <w:proofErr w:type="spellEnd"/>
            <w:r w:rsidRPr="00CF5BAA">
              <w:rPr>
                <w:rFonts w:ascii="Verdana" w:hAnsi="Verdana"/>
                <w:b/>
                <w:bCs/>
                <w:sz w:val="22"/>
                <w:szCs w:val="22"/>
              </w:rPr>
              <w:t xml:space="preserve"> also be </w:t>
            </w:r>
            <w:proofErr w:type="spellStart"/>
            <w:r w:rsidRPr="00CF5BAA">
              <w:rPr>
                <w:rFonts w:ascii="Verdana" w:hAnsi="Verdana"/>
                <w:b/>
                <w:bCs/>
                <w:sz w:val="22"/>
                <w:szCs w:val="22"/>
              </w:rPr>
              <w:t>given</w:t>
            </w:r>
            <w:proofErr w:type="spellEnd"/>
            <w:r w:rsidRPr="00CF5BAA">
              <w:rPr>
                <w:rFonts w:ascii="Verdana" w:hAnsi="Verdana"/>
                <w:b/>
                <w:bCs/>
                <w:sz w:val="22"/>
                <w:szCs w:val="22"/>
              </w:rPr>
              <w:t xml:space="preserve"> to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information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published</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accordance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with</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Article</w:t>
            </w:r>
            <w:proofErr w:type="spellEnd"/>
            <w:r w:rsidRPr="00CF5BAA">
              <w:rPr>
                <w:rFonts w:ascii="Verdana" w:hAnsi="Verdana"/>
                <w:b/>
                <w:bCs/>
                <w:sz w:val="22"/>
                <w:szCs w:val="22"/>
              </w:rPr>
              <w:t xml:space="preserve"> 52 </w:t>
            </w:r>
            <w:proofErr w:type="spellStart"/>
            <w:r w:rsidRPr="00CF5BAA">
              <w:rPr>
                <w:rFonts w:ascii="Verdana" w:hAnsi="Verdana"/>
                <w:b/>
                <w:bCs/>
                <w:sz w:val="22"/>
                <w:szCs w:val="22"/>
              </w:rPr>
              <w:t>of</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Public</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Procurement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Law</w:t>
            </w:r>
            <w:proofErr w:type="spellEnd"/>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1">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833838E" w:rsidR="00182953" w:rsidRPr="00611363" w:rsidRDefault="00CF5BAA" w:rsidP="00182953">
            <w:pPr>
              <w:pStyle w:val="Betarp"/>
              <w:jc w:val="both"/>
              <w:rPr>
                <w:rFonts w:ascii="Verdana" w:hAnsi="Verdana"/>
                <w:b/>
                <w:bCs/>
                <w:sz w:val="22"/>
                <w:szCs w:val="22"/>
              </w:rPr>
            </w:pP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engaged</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unlawful</w:t>
            </w:r>
            <w:proofErr w:type="spellEnd"/>
            <w:r w:rsidRPr="00CF5BAA">
              <w:rPr>
                <w:rFonts w:ascii="Verdana" w:hAnsi="Verdana"/>
                <w:sz w:val="22"/>
                <w:szCs w:val="22"/>
              </w:rPr>
              <w:t xml:space="preserve"> </w:t>
            </w:r>
            <w:proofErr w:type="spellStart"/>
            <w:r w:rsidRPr="00CF5BAA">
              <w:rPr>
                <w:rFonts w:ascii="Verdana" w:hAnsi="Verdana"/>
                <w:sz w:val="22"/>
                <w:szCs w:val="22"/>
              </w:rPr>
              <w:t>actions</w:t>
            </w:r>
            <w:proofErr w:type="spellEnd"/>
            <w:r w:rsidRPr="00CF5BAA">
              <w:rPr>
                <w:rFonts w:ascii="Verdana" w:hAnsi="Verdana"/>
                <w:sz w:val="22"/>
                <w:szCs w:val="22"/>
              </w:rPr>
              <w:t xml:space="preserve"> </w:t>
            </w:r>
            <w:proofErr w:type="spellStart"/>
            <w:r w:rsidRPr="00CF5BAA">
              <w:rPr>
                <w:rFonts w:ascii="Verdana" w:hAnsi="Verdana"/>
                <w:sz w:val="22"/>
                <w:szCs w:val="22"/>
              </w:rPr>
              <w:t>during</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process</w:t>
            </w:r>
            <w:proofErr w:type="spellEnd"/>
            <w:r w:rsidRPr="00CF5BAA">
              <w:rPr>
                <w:rFonts w:ascii="Verdana" w:hAnsi="Verdana"/>
                <w:sz w:val="22"/>
                <w:szCs w:val="22"/>
              </w:rPr>
              <w:t xml:space="preserve"> </w:t>
            </w:r>
            <w:proofErr w:type="spellStart"/>
            <w:r w:rsidRPr="00CF5BAA">
              <w:rPr>
                <w:rFonts w:ascii="Verdana" w:hAnsi="Verdana"/>
                <w:sz w:val="22"/>
                <w:szCs w:val="22"/>
              </w:rPr>
              <w:t>aimed</w:t>
            </w:r>
            <w:proofErr w:type="spellEnd"/>
            <w:r w:rsidRPr="00CF5BAA">
              <w:rPr>
                <w:rFonts w:ascii="Verdana" w:hAnsi="Verdana"/>
                <w:sz w:val="22"/>
                <w:szCs w:val="22"/>
              </w:rPr>
              <w:t xml:space="preserve"> at </w:t>
            </w:r>
            <w:proofErr w:type="spellStart"/>
            <w:r w:rsidRPr="00CF5BAA">
              <w:rPr>
                <w:rFonts w:ascii="Verdana" w:hAnsi="Verdana"/>
                <w:sz w:val="22"/>
                <w:szCs w:val="22"/>
              </w:rPr>
              <w:t>influencing</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authority’s</w:t>
            </w:r>
            <w:proofErr w:type="spellEnd"/>
            <w:r w:rsidRPr="00CF5BAA">
              <w:rPr>
                <w:rFonts w:ascii="Verdana" w:hAnsi="Verdana"/>
                <w:sz w:val="22"/>
                <w:szCs w:val="22"/>
              </w:rPr>
              <w:t xml:space="preserve"> </w:t>
            </w:r>
            <w:proofErr w:type="spellStart"/>
            <w:r w:rsidRPr="00CF5BAA">
              <w:rPr>
                <w:rFonts w:ascii="Verdana" w:hAnsi="Verdana"/>
                <w:sz w:val="22"/>
                <w:szCs w:val="22"/>
              </w:rPr>
              <w:t>decisions</w:t>
            </w:r>
            <w:proofErr w:type="spellEnd"/>
            <w:r w:rsidRPr="00CF5BAA">
              <w:rPr>
                <w:rFonts w:ascii="Verdana" w:hAnsi="Verdana"/>
                <w:sz w:val="22"/>
                <w:szCs w:val="22"/>
              </w:rPr>
              <w:t xml:space="preserve">, </w:t>
            </w:r>
            <w:proofErr w:type="spellStart"/>
            <w:r w:rsidRPr="00CF5BAA">
              <w:rPr>
                <w:rFonts w:ascii="Verdana" w:hAnsi="Verdana"/>
                <w:sz w:val="22"/>
                <w:szCs w:val="22"/>
              </w:rPr>
              <w:t>obtaining</w:t>
            </w:r>
            <w:proofErr w:type="spellEnd"/>
            <w:r w:rsidRPr="00CF5BAA">
              <w:rPr>
                <w:rFonts w:ascii="Verdana" w:hAnsi="Verdana"/>
                <w:sz w:val="22"/>
                <w:szCs w:val="22"/>
              </w:rPr>
              <w:t xml:space="preserve"> </w:t>
            </w:r>
            <w:proofErr w:type="spellStart"/>
            <w:r w:rsidRPr="00CF5BAA">
              <w:rPr>
                <w:rFonts w:ascii="Verdana" w:hAnsi="Verdana"/>
                <w:sz w:val="22"/>
                <w:szCs w:val="22"/>
              </w:rPr>
              <w:t>confidential</w:t>
            </w:r>
            <w:proofErr w:type="spellEnd"/>
            <w:r w:rsidRPr="00CF5BAA">
              <w:rPr>
                <w:rFonts w:ascii="Verdana" w:hAnsi="Verdana"/>
                <w:sz w:val="22"/>
                <w:szCs w:val="22"/>
              </w:rPr>
              <w:t xml:space="preserve"> </w:t>
            </w:r>
            <w:proofErr w:type="spellStart"/>
            <w:r w:rsidRPr="00CF5BAA">
              <w:rPr>
                <w:rFonts w:ascii="Verdana" w:hAnsi="Verdana"/>
                <w:sz w:val="22"/>
                <w:szCs w:val="22"/>
              </w:rPr>
              <w:t>information</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would</w:t>
            </w:r>
            <w:proofErr w:type="spellEnd"/>
            <w:r w:rsidRPr="00CF5BAA">
              <w:rPr>
                <w:rFonts w:ascii="Verdana" w:hAnsi="Verdana"/>
                <w:sz w:val="22"/>
                <w:szCs w:val="22"/>
              </w:rPr>
              <w:t xml:space="preserve"> </w:t>
            </w:r>
            <w:proofErr w:type="spellStart"/>
            <w:r w:rsidRPr="00CF5BAA">
              <w:rPr>
                <w:rFonts w:ascii="Verdana" w:hAnsi="Verdana"/>
                <w:sz w:val="22"/>
                <w:szCs w:val="22"/>
              </w:rPr>
              <w:t>give</w:t>
            </w:r>
            <w:proofErr w:type="spellEnd"/>
            <w:r w:rsidRPr="00CF5BAA">
              <w:rPr>
                <w:rFonts w:ascii="Verdana" w:hAnsi="Verdana"/>
                <w:sz w:val="22"/>
                <w:szCs w:val="22"/>
              </w:rPr>
              <w:t xml:space="preserve"> </w:t>
            </w:r>
            <w:proofErr w:type="spellStart"/>
            <w:r w:rsidRPr="00CF5BAA">
              <w:rPr>
                <w:rFonts w:ascii="Verdana" w:hAnsi="Verdana"/>
                <w:sz w:val="22"/>
                <w:szCs w:val="22"/>
              </w:rPr>
              <w:t>them</w:t>
            </w:r>
            <w:proofErr w:type="spellEnd"/>
            <w:r w:rsidRPr="00CF5BAA">
              <w:rPr>
                <w:rFonts w:ascii="Verdana" w:hAnsi="Verdana"/>
                <w:sz w:val="22"/>
                <w:szCs w:val="22"/>
              </w:rPr>
              <w:t xml:space="preserve"> </w:t>
            </w:r>
            <w:proofErr w:type="spellStart"/>
            <w:r w:rsidRPr="00CF5BAA">
              <w:rPr>
                <w:rFonts w:ascii="Verdana" w:hAnsi="Verdana"/>
                <w:sz w:val="22"/>
                <w:szCs w:val="22"/>
              </w:rPr>
              <w:t>an</w:t>
            </w:r>
            <w:proofErr w:type="spellEnd"/>
            <w:r w:rsidRPr="00CF5BAA">
              <w:rPr>
                <w:rFonts w:ascii="Verdana" w:hAnsi="Verdana"/>
                <w:sz w:val="22"/>
                <w:szCs w:val="22"/>
              </w:rPr>
              <w:t xml:space="preserve"> </w:t>
            </w:r>
            <w:proofErr w:type="spellStart"/>
            <w:r w:rsidRPr="00CF5BAA">
              <w:rPr>
                <w:rFonts w:ascii="Verdana" w:hAnsi="Verdana"/>
                <w:sz w:val="22"/>
                <w:szCs w:val="22"/>
              </w:rPr>
              <w:t>unfair</w:t>
            </w:r>
            <w:proofErr w:type="spellEnd"/>
            <w:r w:rsidRPr="00CF5BAA">
              <w:rPr>
                <w:rFonts w:ascii="Verdana" w:hAnsi="Verdana"/>
                <w:sz w:val="22"/>
                <w:szCs w:val="22"/>
              </w:rPr>
              <w:t xml:space="preserve"> </w:t>
            </w:r>
            <w:proofErr w:type="spellStart"/>
            <w:r w:rsidRPr="00CF5BAA">
              <w:rPr>
                <w:rFonts w:ascii="Verdana" w:hAnsi="Verdana"/>
                <w:sz w:val="22"/>
                <w:szCs w:val="22"/>
              </w:rPr>
              <w:t>advantage</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procedure</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provided</w:t>
            </w:r>
            <w:proofErr w:type="spellEnd"/>
            <w:r w:rsidRPr="00CF5BAA">
              <w:rPr>
                <w:rFonts w:ascii="Verdana" w:hAnsi="Verdana"/>
                <w:sz w:val="22"/>
                <w:szCs w:val="22"/>
              </w:rPr>
              <w:t xml:space="preserve"> </w:t>
            </w:r>
            <w:proofErr w:type="spellStart"/>
            <w:r w:rsidRPr="00CF5BAA">
              <w:rPr>
                <w:rFonts w:ascii="Verdana" w:hAnsi="Verdana"/>
                <w:sz w:val="22"/>
                <w:szCs w:val="22"/>
              </w:rPr>
              <w:t>misleading</w:t>
            </w:r>
            <w:proofErr w:type="spellEnd"/>
            <w:r w:rsidRPr="00CF5BAA">
              <w:rPr>
                <w:rFonts w:ascii="Verdana" w:hAnsi="Verdana"/>
                <w:sz w:val="22"/>
                <w:szCs w:val="22"/>
              </w:rPr>
              <w:t xml:space="preserve"> </w:t>
            </w:r>
            <w:proofErr w:type="spellStart"/>
            <w:r w:rsidRPr="00CF5BAA">
              <w:rPr>
                <w:rFonts w:ascii="Verdana" w:hAnsi="Verdana"/>
                <w:sz w:val="22"/>
                <w:szCs w:val="22"/>
              </w:rPr>
              <w:t>information</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could</w:t>
            </w:r>
            <w:proofErr w:type="spellEnd"/>
            <w:r w:rsidRPr="00CF5BAA">
              <w:rPr>
                <w:rFonts w:ascii="Verdana" w:hAnsi="Verdana"/>
                <w:sz w:val="22"/>
                <w:szCs w:val="22"/>
              </w:rPr>
              <w:t xml:space="preserve"> </w:t>
            </w:r>
            <w:proofErr w:type="spellStart"/>
            <w:r w:rsidRPr="00CF5BAA">
              <w:rPr>
                <w:rFonts w:ascii="Verdana" w:hAnsi="Verdana"/>
                <w:sz w:val="22"/>
                <w:szCs w:val="22"/>
              </w:rPr>
              <w:t>materially</w:t>
            </w:r>
            <w:proofErr w:type="spellEnd"/>
            <w:r w:rsidRPr="00CF5BAA">
              <w:rPr>
                <w:rFonts w:ascii="Verdana" w:hAnsi="Verdana"/>
                <w:sz w:val="22"/>
                <w:szCs w:val="22"/>
              </w:rPr>
              <w:t xml:space="preserve"> </w:t>
            </w:r>
            <w:proofErr w:type="spellStart"/>
            <w:r w:rsidRPr="00CF5BAA">
              <w:rPr>
                <w:rFonts w:ascii="Verdana" w:hAnsi="Verdana"/>
                <w:sz w:val="22"/>
                <w:szCs w:val="22"/>
              </w:rPr>
              <w:t>affect</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authority’s</w:t>
            </w:r>
            <w:proofErr w:type="spellEnd"/>
            <w:r w:rsidRPr="00CF5BAA">
              <w:rPr>
                <w:rFonts w:ascii="Verdana" w:hAnsi="Verdana"/>
                <w:sz w:val="22"/>
                <w:szCs w:val="22"/>
              </w:rPr>
              <w:t xml:space="preserve"> </w:t>
            </w:r>
            <w:proofErr w:type="spellStart"/>
            <w:r w:rsidRPr="00CF5BAA">
              <w:rPr>
                <w:rFonts w:ascii="Verdana" w:hAnsi="Verdana"/>
                <w:sz w:val="22"/>
                <w:szCs w:val="22"/>
              </w:rPr>
              <w:t>decisions</w:t>
            </w:r>
            <w:proofErr w:type="spellEnd"/>
            <w:r w:rsidRPr="00CF5BAA">
              <w:rPr>
                <w:rFonts w:ascii="Verdana" w:hAnsi="Verdana"/>
                <w:sz w:val="22"/>
                <w:szCs w:val="22"/>
              </w:rPr>
              <w:t xml:space="preserve"> </w:t>
            </w:r>
            <w:proofErr w:type="spellStart"/>
            <w:r w:rsidRPr="00CF5BAA">
              <w:rPr>
                <w:rFonts w:ascii="Verdana" w:hAnsi="Verdana"/>
                <w:sz w:val="22"/>
                <w:szCs w:val="22"/>
              </w:rPr>
              <w:t>regarding</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exclusion</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suppliers</w:t>
            </w:r>
            <w:proofErr w:type="spellEnd"/>
            <w:r w:rsidRPr="00CF5BAA">
              <w:rPr>
                <w:rFonts w:ascii="Verdana" w:hAnsi="Verdana"/>
                <w:sz w:val="22"/>
                <w:szCs w:val="22"/>
              </w:rPr>
              <w:t xml:space="preserve">, </w:t>
            </w:r>
            <w:proofErr w:type="spellStart"/>
            <w:r w:rsidRPr="00CF5BAA">
              <w:rPr>
                <w:rFonts w:ascii="Verdana" w:hAnsi="Verdana"/>
                <w:sz w:val="22"/>
                <w:szCs w:val="22"/>
              </w:rPr>
              <w:t>their</w:t>
            </w:r>
            <w:proofErr w:type="spellEnd"/>
            <w:r w:rsidRPr="00CF5BAA">
              <w:rPr>
                <w:rFonts w:ascii="Verdana" w:hAnsi="Verdana"/>
                <w:sz w:val="22"/>
                <w:szCs w:val="22"/>
              </w:rPr>
              <w:t xml:space="preserve"> </w:t>
            </w:r>
            <w:proofErr w:type="spellStart"/>
            <w:r w:rsidRPr="00CF5BAA">
              <w:rPr>
                <w:rFonts w:ascii="Verdana" w:hAnsi="Verdana"/>
                <w:sz w:val="22"/>
                <w:szCs w:val="22"/>
              </w:rPr>
              <w:t>qualification</w:t>
            </w:r>
            <w:proofErr w:type="spellEnd"/>
            <w:r w:rsidRPr="00CF5BAA">
              <w:rPr>
                <w:rFonts w:ascii="Verdana" w:hAnsi="Verdana"/>
                <w:sz w:val="22"/>
                <w:szCs w:val="22"/>
              </w:rPr>
              <w:t xml:space="preserve"> </w:t>
            </w:r>
            <w:proofErr w:type="spellStart"/>
            <w:r w:rsidRPr="00CF5BAA">
              <w:rPr>
                <w:rFonts w:ascii="Verdana" w:hAnsi="Verdana"/>
                <w:sz w:val="22"/>
                <w:szCs w:val="22"/>
              </w:rPr>
              <w:t>assessment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determination</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winner</w:t>
            </w:r>
            <w:proofErr w:type="spellEnd"/>
            <w:r w:rsidRPr="00CF5BAA">
              <w:rPr>
                <w:rFonts w:ascii="Verdana" w:hAnsi="Verdana"/>
                <w:sz w:val="22"/>
                <w:szCs w:val="22"/>
              </w:rPr>
              <w:t xml:space="preserve">,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w:t>
            </w:r>
            <w:proofErr w:type="spellEnd"/>
            <w:r w:rsidRPr="00CF5BAA">
              <w:rPr>
                <w:rFonts w:ascii="Verdana" w:hAnsi="Verdana"/>
                <w:sz w:val="22"/>
                <w:szCs w:val="22"/>
              </w:rPr>
              <w:t xml:space="preserve"> </w:t>
            </w:r>
            <w:proofErr w:type="spellStart"/>
            <w:r w:rsidRPr="00CF5BAA">
              <w:rPr>
                <w:rFonts w:ascii="Verdana" w:hAnsi="Verdana"/>
                <w:sz w:val="22"/>
                <w:szCs w:val="22"/>
              </w:rPr>
              <w:t>can</w:t>
            </w:r>
            <w:proofErr w:type="spellEnd"/>
            <w:r w:rsidRPr="00CF5BAA">
              <w:rPr>
                <w:rFonts w:ascii="Verdana" w:hAnsi="Verdana"/>
                <w:sz w:val="22"/>
                <w:szCs w:val="22"/>
              </w:rPr>
              <w:t xml:space="preserve"> </w:t>
            </w:r>
            <w:proofErr w:type="spellStart"/>
            <w:r w:rsidRPr="00CF5BAA">
              <w:rPr>
                <w:rFonts w:ascii="Verdana" w:hAnsi="Verdana"/>
                <w:sz w:val="22"/>
                <w:szCs w:val="22"/>
              </w:rPr>
              <w:t>prove</w:t>
            </w:r>
            <w:proofErr w:type="spellEnd"/>
            <w:r w:rsidRPr="00CF5BAA">
              <w:rPr>
                <w:rFonts w:ascii="Verdana" w:hAnsi="Verdana"/>
                <w:sz w:val="22"/>
                <w:szCs w:val="22"/>
              </w:rPr>
              <w:t xml:space="preserve"> </w:t>
            </w:r>
            <w:proofErr w:type="spellStart"/>
            <w:r w:rsidRPr="00CF5BAA">
              <w:rPr>
                <w:rFonts w:ascii="Verdana" w:hAnsi="Verdana"/>
                <w:sz w:val="22"/>
                <w:szCs w:val="22"/>
              </w:rPr>
              <w:t>this</w:t>
            </w:r>
            <w:proofErr w:type="spellEnd"/>
            <w:r w:rsidRPr="00CF5BAA">
              <w:rPr>
                <w:rFonts w:ascii="Verdana" w:hAnsi="Verdana"/>
                <w:sz w:val="22"/>
                <w:szCs w:val="22"/>
              </w:rPr>
              <w:t xml:space="preserve"> </w:t>
            </w:r>
            <w:proofErr w:type="spellStart"/>
            <w:r w:rsidRPr="00CF5BAA">
              <w:rPr>
                <w:rFonts w:ascii="Verdana" w:hAnsi="Verdana"/>
                <w:sz w:val="22"/>
                <w:szCs w:val="22"/>
              </w:rPr>
              <w:t>by</w:t>
            </w:r>
            <w:proofErr w:type="spellEnd"/>
            <w:r w:rsidRPr="00CF5BAA">
              <w:rPr>
                <w:rFonts w:ascii="Verdana" w:hAnsi="Verdana"/>
                <w:sz w:val="22"/>
                <w:szCs w:val="22"/>
              </w:rPr>
              <w:t xml:space="preserve"> </w:t>
            </w:r>
            <w:proofErr w:type="spellStart"/>
            <w:r w:rsidRPr="00CF5BAA">
              <w:rPr>
                <w:rFonts w:ascii="Verdana" w:hAnsi="Verdana"/>
                <w:sz w:val="22"/>
                <w:szCs w:val="22"/>
              </w:rPr>
              <w:t>any</w:t>
            </w:r>
            <w:proofErr w:type="spellEnd"/>
            <w:r w:rsidRPr="00CF5BAA">
              <w:rPr>
                <w:rFonts w:ascii="Verdana" w:hAnsi="Verdana"/>
                <w:sz w:val="22"/>
                <w:szCs w:val="22"/>
              </w:rPr>
              <w:t xml:space="preserve"> </w:t>
            </w:r>
            <w:proofErr w:type="spellStart"/>
            <w:r w:rsidRPr="00CF5BAA">
              <w:rPr>
                <w:rFonts w:ascii="Verdana" w:hAnsi="Verdana"/>
                <w:sz w:val="22"/>
                <w:szCs w:val="22"/>
              </w:rPr>
              <w:t>lawful</w:t>
            </w:r>
            <w:proofErr w:type="spellEnd"/>
            <w:r w:rsidRPr="00CF5BAA">
              <w:rPr>
                <w:rFonts w:ascii="Verdana" w:hAnsi="Verdana"/>
                <w:sz w:val="22"/>
                <w:szCs w:val="22"/>
              </w:rPr>
              <w:t xml:space="preserve"> </w:t>
            </w:r>
            <w:proofErr w:type="spellStart"/>
            <w:r w:rsidRPr="00CF5BAA">
              <w:rPr>
                <w:rFonts w:ascii="Verdana" w:hAnsi="Verdana"/>
                <w:sz w:val="22"/>
                <w:szCs w:val="22"/>
              </w:rPr>
              <w:t>means</w:t>
            </w:r>
            <w:proofErr w:type="spellEnd"/>
            <w:r w:rsidRPr="00CF5BAA">
              <w:rPr>
                <w:rFonts w:ascii="Verdana" w:hAnsi="Verdana"/>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A8A0" w14:textId="621134C1" w:rsidR="00CF5BAA" w:rsidRPr="00611363" w:rsidRDefault="00CF5BAA" w:rsidP="00CF5BAA">
            <w:pPr>
              <w:pStyle w:val="Betarp"/>
              <w:jc w:val="both"/>
              <w:rPr>
                <w:rFonts w:ascii="Verdana" w:eastAsia="Yu Mincho" w:hAnsi="Verdana" w:cs="Arial"/>
                <w:b/>
                <w:bCs/>
                <w:sz w:val="22"/>
                <w:szCs w:val="22"/>
              </w:rPr>
            </w:pPr>
            <w:proofErr w:type="spellStart"/>
            <w:r w:rsidRPr="00CF5BAA">
              <w:rPr>
                <w:rFonts w:ascii="Verdana" w:eastAsia="Yu Mincho" w:hAnsi="Verdana" w:cs="Arial"/>
                <w:b/>
                <w:bCs/>
                <w:sz w:val="22"/>
                <w:szCs w:val="22"/>
              </w:rPr>
              <w:t>Point</w:t>
            </w:r>
            <w:proofErr w:type="spellEnd"/>
            <w:r w:rsidRPr="00CF5BAA">
              <w:rPr>
                <w:rFonts w:ascii="Verdana" w:eastAsia="Yu Mincho" w:hAnsi="Verdana" w:cs="Arial"/>
                <w:b/>
                <w:bCs/>
                <w:sz w:val="22"/>
                <w:szCs w:val="22"/>
              </w:rPr>
              <w:t xml:space="preserve"> </w:t>
            </w:r>
            <w:r>
              <w:rPr>
                <w:rFonts w:ascii="Verdana" w:eastAsia="Yu Mincho" w:hAnsi="Verdana" w:cs="Arial"/>
                <w:b/>
                <w:bCs/>
                <w:sz w:val="22"/>
                <w:szCs w:val="22"/>
              </w:rPr>
              <w:t>5</w:t>
            </w:r>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445F8D4C" w14:textId="77777777" w:rsidR="00182953" w:rsidRPr="00611363" w:rsidRDefault="00182953" w:rsidP="00182953">
            <w:pPr>
              <w:pStyle w:val="Betarp"/>
              <w:jc w:val="both"/>
              <w:rPr>
                <w:rFonts w:ascii="Verdana" w:eastAsia="Yu Mincho" w:hAnsi="Verdana" w:cs="Arial"/>
                <w:sz w:val="22"/>
                <w:szCs w:val="22"/>
              </w:rPr>
            </w:pPr>
          </w:p>
          <w:p w14:paraId="13649C72" w14:textId="6477A139" w:rsidR="00CF5BAA" w:rsidRPr="00CF5BAA" w:rsidRDefault="00CF5BAA" w:rsidP="00CF5BAA">
            <w:pPr>
              <w:pStyle w:val="Betarp"/>
              <w:jc w:val="both"/>
              <w:rPr>
                <w:rFonts w:ascii="Verdana" w:eastAsia="Yu Mincho" w:hAnsi="Verdana" w:cs="Arial"/>
                <w:sz w:val="22"/>
                <w:szCs w:val="22"/>
              </w:rPr>
            </w:pPr>
            <w:proofErr w:type="spellStart"/>
            <w:r w:rsidRPr="00CF5BAA">
              <w:rPr>
                <w:rFonts w:ascii="Verdana" w:eastAsia="Yu Mincho" w:hAnsi="Verdana" w:cs="Arial"/>
                <w:sz w:val="22"/>
                <w:szCs w:val="22"/>
              </w:rPr>
              <w:t>Point</w:t>
            </w:r>
            <w:proofErr w:type="spellEnd"/>
            <w:r w:rsidRPr="00CF5BAA">
              <w:rPr>
                <w:rFonts w:ascii="Verdana" w:eastAsia="Yu Mincho" w:hAnsi="Verdana" w:cs="Arial"/>
                <w:sz w:val="22"/>
                <w:szCs w:val="22"/>
              </w:rPr>
              <w:t xml:space="preserve"> C1</w:t>
            </w:r>
            <w:r>
              <w:rPr>
                <w:rFonts w:ascii="Verdana" w:eastAsia="Yu Mincho" w:hAnsi="Verdana" w:cs="Arial"/>
                <w:sz w:val="22"/>
                <w:szCs w:val="22"/>
              </w:rPr>
              <w:t>5</w:t>
            </w:r>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Part</w:t>
            </w:r>
            <w:proofErr w:type="spellEnd"/>
            <w:r w:rsidRPr="00CF5BAA">
              <w:rPr>
                <w:rFonts w:ascii="Verdana" w:eastAsia="Yu Mincho" w:hAnsi="Verdana" w:cs="Arial"/>
                <w:sz w:val="22"/>
                <w:szCs w:val="22"/>
              </w:rPr>
              <w:t xml:space="preserve"> III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the</w:t>
            </w:r>
            <w:proofErr w:type="spellEnd"/>
            <w:r w:rsidRPr="00CF5BAA">
              <w:rPr>
                <w:rFonts w:ascii="Verdana" w:eastAsia="Yu Mincho" w:hAnsi="Verdana" w:cs="Arial"/>
                <w:sz w:val="22"/>
                <w:szCs w:val="22"/>
              </w:rPr>
              <w:t xml:space="preserve"> ESPD</w:t>
            </w:r>
          </w:p>
          <w:p w14:paraId="15D27019" w14:textId="77777777" w:rsidR="00CF5BAA" w:rsidRPr="00CF5BAA" w:rsidRDefault="00CF5BAA" w:rsidP="00CF5BAA">
            <w:pPr>
              <w:pStyle w:val="Betarp"/>
              <w:jc w:val="both"/>
              <w:rPr>
                <w:rFonts w:ascii="Verdana" w:eastAsia="Yu Mincho" w:hAnsi="Verdana" w:cs="Arial"/>
                <w:sz w:val="22"/>
                <w:szCs w:val="22"/>
              </w:rPr>
            </w:pPr>
          </w:p>
          <w:p w14:paraId="452328C7" w14:textId="77777777" w:rsidR="00CF5BAA" w:rsidRPr="00CF5BAA" w:rsidRDefault="00CF5BAA" w:rsidP="00CF5BAA">
            <w:pPr>
              <w:pStyle w:val="Betarp"/>
              <w:jc w:val="both"/>
              <w:rPr>
                <w:rFonts w:ascii="Verdana" w:eastAsia="Yu Mincho" w:hAnsi="Verdana" w:cs="Arial"/>
                <w:sz w:val="22"/>
                <w:szCs w:val="22"/>
              </w:rPr>
            </w:pPr>
          </w:p>
          <w:p w14:paraId="70E02EE2" w14:textId="77777777" w:rsidR="00CF5BAA" w:rsidRPr="00CF5BAA" w:rsidRDefault="00CF5BAA" w:rsidP="00CF5BAA">
            <w:pPr>
              <w:pStyle w:val="Betarp"/>
              <w:jc w:val="both"/>
              <w:rPr>
                <w:rFonts w:ascii="Verdana" w:eastAsia="Yu Mincho" w:hAnsi="Verdana" w:cs="Arial"/>
                <w:sz w:val="22"/>
                <w:szCs w:val="22"/>
              </w:rPr>
            </w:pPr>
          </w:p>
          <w:p w14:paraId="13E41BB7" w14:textId="718B9874" w:rsidR="00182953" w:rsidRPr="00611363" w:rsidRDefault="00182953" w:rsidP="00182953">
            <w:pPr>
              <w:pStyle w:val="Betarp"/>
              <w:jc w:val="both"/>
              <w:rPr>
                <w:rFonts w:ascii="Verdana" w:eastAsia="Yu Mincho" w:hAnsi="Verdana" w:cs="Arial"/>
                <w:sz w:val="22"/>
                <w:szCs w:val="22"/>
              </w:rPr>
            </w:pP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F138608" w:rsidR="00182953" w:rsidRPr="00611363" w:rsidRDefault="00271205" w:rsidP="00182953">
            <w:pPr>
              <w:pStyle w:val="Betarp"/>
              <w:jc w:val="both"/>
              <w:rPr>
                <w:rFonts w:ascii="Verdana" w:hAnsi="Verdana" w:cstheme="minorHAnsi"/>
                <w:b/>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F7A10EE" w:rsidR="00182953" w:rsidRPr="00611363" w:rsidRDefault="00CF5BAA" w:rsidP="00182953">
            <w:pPr>
              <w:spacing w:after="0" w:line="240" w:lineRule="auto"/>
              <w:jc w:val="both"/>
              <w:rPr>
                <w:rFonts w:ascii="Verdana" w:hAnsi="Verdana"/>
                <w:sz w:val="22"/>
                <w:szCs w:val="22"/>
              </w:rPr>
            </w:pP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has</w:t>
            </w:r>
            <w:proofErr w:type="spellEnd"/>
            <w:r w:rsidRPr="00CF5BAA">
              <w:rPr>
                <w:rFonts w:ascii="Verdana" w:hAnsi="Verdana"/>
                <w:sz w:val="22"/>
                <w:szCs w:val="22"/>
              </w:rPr>
              <w:t xml:space="preserve"> </w:t>
            </w:r>
            <w:proofErr w:type="spellStart"/>
            <w:r w:rsidRPr="00CF5BAA">
              <w:rPr>
                <w:rFonts w:ascii="Verdana" w:hAnsi="Verdana"/>
                <w:sz w:val="22"/>
                <w:szCs w:val="22"/>
              </w:rPr>
              <w:t>failed</w:t>
            </w:r>
            <w:proofErr w:type="spellEnd"/>
            <w:r w:rsidRPr="00CF5BAA">
              <w:rPr>
                <w:rFonts w:ascii="Verdana" w:hAnsi="Verdana"/>
                <w:sz w:val="22"/>
                <w:szCs w:val="22"/>
              </w:rPr>
              <w:t xml:space="preserve"> to </w:t>
            </w:r>
            <w:proofErr w:type="spellStart"/>
            <w:r w:rsidRPr="00CF5BAA">
              <w:rPr>
                <w:rFonts w:ascii="Verdana" w:hAnsi="Verdana"/>
                <w:sz w:val="22"/>
                <w:szCs w:val="22"/>
              </w:rPr>
              <w:t>perform</w:t>
            </w:r>
            <w:proofErr w:type="spellEnd"/>
            <w:r w:rsidRPr="00CF5BAA">
              <w:rPr>
                <w:rFonts w:ascii="Verdana" w:hAnsi="Verdana"/>
                <w:sz w:val="22"/>
                <w:szCs w:val="22"/>
              </w:rPr>
              <w:t xml:space="preserve"> a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concluded</w:t>
            </w:r>
            <w:proofErr w:type="spellEnd"/>
            <w:r w:rsidRPr="00CF5BAA">
              <w:rPr>
                <w:rFonts w:ascii="Verdana" w:hAnsi="Verdana"/>
                <w:sz w:val="22"/>
                <w:szCs w:val="22"/>
              </w:rPr>
              <w:t xml:space="preserve"> </w:t>
            </w:r>
            <w:proofErr w:type="spellStart"/>
            <w:r w:rsidRPr="00CF5BAA">
              <w:rPr>
                <w:rFonts w:ascii="Verdana" w:hAnsi="Verdana"/>
                <w:sz w:val="22"/>
                <w:szCs w:val="22"/>
              </w:rPr>
              <w:t>under</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w:t>
            </w:r>
            <w:proofErr w:type="spellStart"/>
            <w:r w:rsidRPr="00CF5BAA">
              <w:rPr>
                <w:rFonts w:ascii="Verdana" w:hAnsi="Verdana"/>
                <w:sz w:val="22"/>
                <w:szCs w:val="22"/>
              </w:rPr>
              <w:t>on</w:t>
            </w:r>
            <w:proofErr w:type="spellEnd"/>
            <w:r w:rsidRPr="00CF5BAA">
              <w:rPr>
                <w:rFonts w:ascii="Verdana" w:hAnsi="Verdana"/>
                <w:sz w:val="22"/>
                <w:szCs w:val="22"/>
              </w:rPr>
              <w:t xml:space="preserve"> </w:t>
            </w:r>
            <w:proofErr w:type="spellStart"/>
            <w:r w:rsidRPr="00CF5BAA">
              <w:rPr>
                <w:rFonts w:ascii="Verdana" w:hAnsi="Verdana"/>
                <w:sz w:val="22"/>
                <w:szCs w:val="22"/>
              </w:rPr>
              <w:t>Public</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lastRenderedPageBreak/>
              <w:t>Field</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Defense</w:t>
            </w:r>
            <w:proofErr w:type="spellEnd"/>
            <w:r w:rsidRPr="00CF5BAA">
              <w:rPr>
                <w:rFonts w:ascii="Verdana" w:hAnsi="Verdana"/>
                <w:sz w:val="22"/>
                <w:szCs w:val="22"/>
              </w:rPr>
              <w:t xml:space="preserve">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Security</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Law</w:t>
            </w:r>
            <w:proofErr w:type="spellEnd"/>
            <w:r w:rsidRPr="00CF5BAA">
              <w:rPr>
                <w:rFonts w:ascii="Verdana" w:hAnsi="Verdana"/>
                <w:sz w:val="22"/>
                <w:szCs w:val="22"/>
              </w:rPr>
              <w:t xml:space="preserve"> </w:t>
            </w:r>
            <w:proofErr w:type="spellStart"/>
            <w:r w:rsidRPr="00CF5BAA">
              <w:rPr>
                <w:rFonts w:ascii="Verdana" w:hAnsi="Verdana"/>
                <w:sz w:val="22"/>
                <w:szCs w:val="22"/>
              </w:rPr>
              <w:t>on</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by</w:t>
            </w:r>
            <w:proofErr w:type="spellEnd"/>
            <w:r w:rsidRPr="00CF5BAA">
              <w:rPr>
                <w:rFonts w:ascii="Verdana" w:hAnsi="Verdana"/>
                <w:sz w:val="22"/>
                <w:szCs w:val="22"/>
              </w:rPr>
              <w:t xml:space="preserve"> </w:t>
            </w:r>
            <w:proofErr w:type="spellStart"/>
            <w:r w:rsidRPr="00CF5BAA">
              <w:rPr>
                <w:rFonts w:ascii="Verdana" w:hAnsi="Verdana"/>
                <w:sz w:val="22"/>
                <w:szCs w:val="22"/>
              </w:rPr>
              <w:t>Entities</w:t>
            </w:r>
            <w:proofErr w:type="spellEnd"/>
            <w:r w:rsidRPr="00CF5BAA">
              <w:rPr>
                <w:rFonts w:ascii="Verdana" w:hAnsi="Verdana"/>
                <w:sz w:val="22"/>
                <w:szCs w:val="22"/>
              </w:rPr>
              <w:t xml:space="preserve"> </w:t>
            </w:r>
            <w:proofErr w:type="spellStart"/>
            <w:r w:rsidRPr="00CF5BAA">
              <w:rPr>
                <w:rFonts w:ascii="Verdana" w:hAnsi="Verdana"/>
                <w:sz w:val="22"/>
                <w:szCs w:val="22"/>
              </w:rPr>
              <w:t>Operating</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Water</w:t>
            </w:r>
            <w:proofErr w:type="spellEnd"/>
            <w:r w:rsidRPr="00CF5BAA">
              <w:rPr>
                <w:rFonts w:ascii="Verdana" w:hAnsi="Verdana"/>
                <w:sz w:val="22"/>
                <w:szCs w:val="22"/>
              </w:rPr>
              <w:t xml:space="preserve">, </w:t>
            </w:r>
            <w:proofErr w:type="spellStart"/>
            <w:r w:rsidRPr="00CF5BAA">
              <w:rPr>
                <w:rFonts w:ascii="Verdana" w:hAnsi="Verdana"/>
                <w:sz w:val="22"/>
                <w:szCs w:val="22"/>
              </w:rPr>
              <w:t>Energy</w:t>
            </w:r>
            <w:proofErr w:type="spellEnd"/>
            <w:r w:rsidRPr="00CF5BAA">
              <w:rPr>
                <w:rFonts w:ascii="Verdana" w:hAnsi="Verdana"/>
                <w:sz w:val="22"/>
                <w:szCs w:val="22"/>
              </w:rPr>
              <w:t xml:space="preserve">, </w:t>
            </w:r>
            <w:proofErr w:type="spellStart"/>
            <w:r w:rsidRPr="00CF5BAA">
              <w:rPr>
                <w:rFonts w:ascii="Verdana" w:hAnsi="Verdana"/>
                <w:sz w:val="22"/>
                <w:szCs w:val="22"/>
              </w:rPr>
              <w:t>Transport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Postal</w:t>
            </w:r>
            <w:proofErr w:type="spellEnd"/>
            <w:r w:rsidRPr="00CF5BAA">
              <w:rPr>
                <w:rFonts w:ascii="Verdana" w:hAnsi="Verdana"/>
                <w:sz w:val="22"/>
                <w:szCs w:val="22"/>
              </w:rPr>
              <w:t xml:space="preserve"> </w:t>
            </w:r>
            <w:proofErr w:type="spellStart"/>
            <w:r w:rsidRPr="00CF5BAA">
              <w:rPr>
                <w:rFonts w:ascii="Verdana" w:hAnsi="Verdana"/>
                <w:sz w:val="22"/>
                <w:szCs w:val="22"/>
              </w:rPr>
              <w:t>Services</w:t>
            </w:r>
            <w:proofErr w:type="spellEnd"/>
            <w:r w:rsidRPr="00CF5BAA">
              <w:rPr>
                <w:rFonts w:ascii="Verdana" w:hAnsi="Verdana"/>
                <w:sz w:val="22"/>
                <w:szCs w:val="22"/>
              </w:rPr>
              <w:t xml:space="preserve"> </w:t>
            </w:r>
            <w:proofErr w:type="spellStart"/>
            <w:r w:rsidRPr="00CF5BAA">
              <w:rPr>
                <w:rFonts w:ascii="Verdana" w:hAnsi="Verdana"/>
                <w:sz w:val="22"/>
                <w:szCs w:val="22"/>
              </w:rPr>
              <w:t>Sectors</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a </w:t>
            </w:r>
            <w:proofErr w:type="spellStart"/>
            <w:r w:rsidRPr="00CF5BAA">
              <w:rPr>
                <w:rFonts w:ascii="Verdana" w:hAnsi="Verdana"/>
                <w:sz w:val="22"/>
                <w:szCs w:val="22"/>
              </w:rPr>
              <w:t>concession</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has</w:t>
            </w:r>
            <w:proofErr w:type="spellEnd"/>
            <w:r w:rsidRPr="00CF5BAA">
              <w:rPr>
                <w:rFonts w:ascii="Verdana" w:hAnsi="Verdana"/>
                <w:sz w:val="22"/>
                <w:szCs w:val="22"/>
              </w:rPr>
              <w:t xml:space="preserve"> </w:t>
            </w:r>
            <w:proofErr w:type="spellStart"/>
            <w:r w:rsidRPr="00CF5BAA">
              <w:rPr>
                <w:rFonts w:ascii="Verdana" w:hAnsi="Verdana"/>
                <w:sz w:val="22"/>
                <w:szCs w:val="22"/>
              </w:rPr>
              <w:t>performed</w:t>
            </w:r>
            <w:proofErr w:type="spellEnd"/>
            <w:r w:rsidRPr="00CF5BAA">
              <w:rPr>
                <w:rFonts w:ascii="Verdana" w:hAnsi="Verdana"/>
                <w:sz w:val="22"/>
                <w:szCs w:val="22"/>
              </w:rPr>
              <w:t xml:space="preserve"> it </w:t>
            </w:r>
            <w:proofErr w:type="spellStart"/>
            <w:r w:rsidRPr="00CF5BAA">
              <w:rPr>
                <w:rFonts w:ascii="Verdana" w:hAnsi="Verdana"/>
                <w:sz w:val="22"/>
                <w:szCs w:val="22"/>
              </w:rPr>
              <w:t>improperly</w:t>
            </w:r>
            <w:proofErr w:type="spellEnd"/>
            <w:r w:rsidRPr="00CF5BAA">
              <w:rPr>
                <w:rFonts w:ascii="Verdana" w:hAnsi="Verdana"/>
                <w:sz w:val="22"/>
                <w:szCs w:val="22"/>
              </w:rPr>
              <w:t xml:space="preserve">, </w:t>
            </w:r>
            <w:proofErr w:type="spellStart"/>
            <w:r w:rsidRPr="00CF5BAA">
              <w:rPr>
                <w:rFonts w:ascii="Verdana" w:hAnsi="Verdana"/>
                <w:sz w:val="22"/>
                <w:szCs w:val="22"/>
              </w:rPr>
              <w:t>constituting</w:t>
            </w:r>
            <w:proofErr w:type="spellEnd"/>
            <w:r w:rsidRPr="00CF5BAA">
              <w:rPr>
                <w:rFonts w:ascii="Verdana" w:hAnsi="Verdana"/>
                <w:sz w:val="22"/>
                <w:szCs w:val="22"/>
              </w:rPr>
              <w:t xml:space="preserve"> a </w:t>
            </w:r>
            <w:proofErr w:type="spellStart"/>
            <w:r w:rsidRPr="00CF5BAA">
              <w:rPr>
                <w:rFonts w:ascii="Verdana" w:hAnsi="Verdana"/>
                <w:sz w:val="22"/>
                <w:szCs w:val="22"/>
              </w:rPr>
              <w:t>material</w:t>
            </w:r>
            <w:proofErr w:type="spellEnd"/>
            <w:r w:rsidRPr="00CF5BAA">
              <w:rPr>
                <w:rFonts w:ascii="Verdana" w:hAnsi="Verdana"/>
                <w:sz w:val="22"/>
                <w:szCs w:val="22"/>
              </w:rPr>
              <w:t xml:space="preserve"> </w:t>
            </w:r>
            <w:proofErr w:type="spellStart"/>
            <w:r w:rsidRPr="00CF5BAA">
              <w:rPr>
                <w:rFonts w:ascii="Verdana" w:hAnsi="Verdana"/>
                <w:sz w:val="22"/>
                <w:szCs w:val="22"/>
              </w:rPr>
              <w:t>breach</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as</w:t>
            </w:r>
            <w:proofErr w:type="spellEnd"/>
            <w:r w:rsidRPr="00CF5BAA">
              <w:rPr>
                <w:rFonts w:ascii="Verdana" w:hAnsi="Verdana"/>
                <w:sz w:val="22"/>
                <w:szCs w:val="22"/>
              </w:rPr>
              <w:t xml:space="preserve"> </w:t>
            </w:r>
            <w:proofErr w:type="spellStart"/>
            <w:r w:rsidRPr="00CF5BAA">
              <w:rPr>
                <w:rFonts w:ascii="Verdana" w:hAnsi="Verdana"/>
                <w:sz w:val="22"/>
                <w:szCs w:val="22"/>
              </w:rPr>
              <w:t>defined</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Article</w:t>
            </w:r>
            <w:proofErr w:type="spellEnd"/>
            <w:r w:rsidRPr="00CF5BAA">
              <w:rPr>
                <w:rFonts w:ascii="Verdana" w:hAnsi="Verdana"/>
                <w:sz w:val="22"/>
                <w:szCs w:val="22"/>
              </w:rPr>
              <w:t xml:space="preserve"> 6.217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Civil</w:t>
            </w:r>
            <w:proofErr w:type="spellEnd"/>
            <w:r w:rsidRPr="00CF5BAA">
              <w:rPr>
                <w:rFonts w:ascii="Verdana" w:hAnsi="Verdana"/>
                <w:sz w:val="22"/>
                <w:szCs w:val="22"/>
              </w:rPr>
              <w:t xml:space="preserve"> </w:t>
            </w:r>
            <w:proofErr w:type="spellStart"/>
            <w:r w:rsidRPr="00CF5BAA">
              <w:rPr>
                <w:rFonts w:ascii="Verdana" w:hAnsi="Verdana"/>
                <w:sz w:val="22"/>
                <w:szCs w:val="22"/>
              </w:rPr>
              <w:t>Code</w:t>
            </w:r>
            <w:proofErr w:type="spellEnd"/>
            <w:r w:rsidRPr="00CF5BAA">
              <w:rPr>
                <w:rFonts w:ascii="Verdana" w:hAnsi="Verdana"/>
                <w:sz w:val="22"/>
                <w:szCs w:val="22"/>
              </w:rPr>
              <w:t xml:space="preserve"> (</w:t>
            </w:r>
            <w:proofErr w:type="spellStart"/>
            <w:r w:rsidRPr="00CF5BAA">
              <w:rPr>
                <w:rFonts w:ascii="Verdana" w:hAnsi="Verdana"/>
                <w:sz w:val="22"/>
                <w:szCs w:val="22"/>
              </w:rPr>
              <w:t>hereinafter</w:t>
            </w:r>
            <w:proofErr w:type="spellEnd"/>
            <w:r w:rsidRPr="00CF5BAA">
              <w:rPr>
                <w:rFonts w:ascii="Verdana" w:hAnsi="Verdana"/>
                <w:sz w:val="22"/>
                <w:szCs w:val="22"/>
              </w:rPr>
              <w:t xml:space="preserve"> </w:t>
            </w:r>
            <w:proofErr w:type="spellStart"/>
            <w:r w:rsidRPr="00CF5BAA">
              <w:rPr>
                <w:rFonts w:ascii="Verdana" w:hAnsi="Verdana"/>
                <w:sz w:val="22"/>
                <w:szCs w:val="22"/>
              </w:rPr>
              <w:t>referred</w:t>
            </w:r>
            <w:proofErr w:type="spellEnd"/>
            <w:r w:rsidRPr="00CF5BAA">
              <w:rPr>
                <w:rFonts w:ascii="Verdana" w:hAnsi="Verdana"/>
                <w:sz w:val="22"/>
                <w:szCs w:val="22"/>
              </w:rPr>
              <w:t xml:space="preserve"> to </w:t>
            </w:r>
            <w:proofErr w:type="spellStart"/>
            <w:r w:rsidRPr="00CF5BAA">
              <w:rPr>
                <w:rFonts w:ascii="Verdana" w:hAnsi="Verdana"/>
                <w:sz w:val="22"/>
                <w:szCs w:val="22"/>
              </w:rPr>
              <w:t>as</w:t>
            </w:r>
            <w:proofErr w:type="spellEnd"/>
            <w:r w:rsidRPr="00CF5BAA">
              <w:rPr>
                <w:rFonts w:ascii="Verdana" w:hAnsi="Verdana"/>
                <w:sz w:val="22"/>
                <w:szCs w:val="22"/>
              </w:rPr>
              <w:t xml:space="preserve"> a </w:t>
            </w:r>
            <w:proofErr w:type="spellStart"/>
            <w:r w:rsidRPr="00CF5BAA">
              <w:rPr>
                <w:rFonts w:ascii="Verdana" w:hAnsi="Verdana"/>
                <w:sz w:val="22"/>
                <w:szCs w:val="22"/>
              </w:rPr>
              <w:t>material</w:t>
            </w:r>
            <w:proofErr w:type="spellEnd"/>
            <w:r w:rsidRPr="00CF5BAA">
              <w:rPr>
                <w:rFonts w:ascii="Verdana" w:hAnsi="Verdana"/>
                <w:sz w:val="22"/>
                <w:szCs w:val="22"/>
              </w:rPr>
              <w:t xml:space="preserve"> </w:t>
            </w:r>
            <w:proofErr w:type="spellStart"/>
            <w:r w:rsidRPr="00CF5BAA">
              <w:rPr>
                <w:rFonts w:ascii="Verdana" w:hAnsi="Verdana"/>
                <w:sz w:val="22"/>
                <w:szCs w:val="22"/>
              </w:rPr>
              <w:t>breach</w:t>
            </w:r>
            <w:proofErr w:type="spellEnd"/>
            <w:r w:rsidRPr="00CF5BAA">
              <w:rPr>
                <w:rFonts w:ascii="Verdana" w:hAnsi="Verdana"/>
                <w:sz w:val="22"/>
                <w:szCs w:val="22"/>
              </w:rPr>
              <w:t xml:space="preserve">). </w:t>
            </w:r>
            <w:proofErr w:type="spellStart"/>
            <w:r w:rsidRPr="00CF5BAA">
              <w:rPr>
                <w:rFonts w:ascii="Verdana" w:hAnsi="Verdana"/>
                <w:sz w:val="22"/>
                <w:szCs w:val="22"/>
              </w:rPr>
              <w:t>As</w:t>
            </w:r>
            <w:proofErr w:type="spellEnd"/>
            <w:r w:rsidRPr="00CF5BAA">
              <w:rPr>
                <w:rFonts w:ascii="Verdana" w:hAnsi="Verdana"/>
                <w:sz w:val="22"/>
                <w:szCs w:val="22"/>
              </w:rPr>
              <w:t xml:space="preserve"> a </w:t>
            </w:r>
            <w:proofErr w:type="spellStart"/>
            <w:r w:rsidRPr="00CF5BAA">
              <w:rPr>
                <w:rFonts w:ascii="Verdana" w:hAnsi="Verdana"/>
                <w:sz w:val="22"/>
                <w:szCs w:val="22"/>
              </w:rPr>
              <w:t>result</w:t>
            </w:r>
            <w:proofErr w:type="spellEnd"/>
            <w:r w:rsidRPr="00CF5BAA">
              <w:rPr>
                <w:rFonts w:ascii="Verdana" w:hAnsi="Verdana"/>
                <w:sz w:val="22"/>
                <w:szCs w:val="22"/>
              </w:rPr>
              <w:t xml:space="preserve">, </w:t>
            </w:r>
            <w:proofErr w:type="spellStart"/>
            <w:r w:rsidRPr="00CF5BAA">
              <w:rPr>
                <w:rFonts w:ascii="Verdana" w:hAnsi="Verdana"/>
                <w:sz w:val="22"/>
                <w:szCs w:val="22"/>
              </w:rPr>
              <w:t>within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past</w:t>
            </w:r>
            <w:proofErr w:type="spellEnd"/>
            <w:r w:rsidRPr="00CF5BAA">
              <w:rPr>
                <w:rFonts w:ascii="Verdana" w:hAnsi="Verdana"/>
                <w:sz w:val="22"/>
                <w:szCs w:val="22"/>
              </w:rPr>
              <w:t xml:space="preserve"> 3 </w:t>
            </w:r>
            <w:proofErr w:type="spellStart"/>
            <w:r w:rsidRPr="00CF5BAA">
              <w:rPr>
                <w:rFonts w:ascii="Verdana" w:hAnsi="Verdana"/>
                <w:sz w:val="22"/>
                <w:szCs w:val="22"/>
              </w:rPr>
              <w:t>years</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was</w:t>
            </w:r>
            <w:proofErr w:type="spellEnd"/>
            <w:r w:rsidRPr="00CF5BAA">
              <w:rPr>
                <w:rFonts w:ascii="Verdana" w:hAnsi="Verdana"/>
                <w:sz w:val="22"/>
                <w:szCs w:val="22"/>
              </w:rPr>
              <w:t xml:space="preserve"> </w:t>
            </w:r>
            <w:proofErr w:type="spellStart"/>
            <w:r w:rsidRPr="00CF5BAA">
              <w:rPr>
                <w:rFonts w:ascii="Verdana" w:hAnsi="Verdana"/>
                <w:sz w:val="22"/>
                <w:szCs w:val="22"/>
              </w:rPr>
              <w:t>terminated</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a </w:t>
            </w:r>
            <w:proofErr w:type="spellStart"/>
            <w:r w:rsidRPr="00CF5BAA">
              <w:rPr>
                <w:rFonts w:ascii="Verdana" w:hAnsi="Verdana"/>
                <w:sz w:val="22"/>
                <w:szCs w:val="22"/>
              </w:rPr>
              <w:t>final</w:t>
            </w:r>
            <w:proofErr w:type="spellEnd"/>
            <w:r w:rsidRPr="00CF5BAA">
              <w:rPr>
                <w:rFonts w:ascii="Verdana" w:hAnsi="Verdana"/>
                <w:sz w:val="22"/>
                <w:szCs w:val="22"/>
              </w:rPr>
              <w:t xml:space="preserve"> </w:t>
            </w:r>
            <w:proofErr w:type="spellStart"/>
            <w:r w:rsidRPr="00CF5BAA">
              <w:rPr>
                <w:rFonts w:ascii="Verdana" w:hAnsi="Verdana"/>
                <w:sz w:val="22"/>
                <w:szCs w:val="22"/>
              </w:rPr>
              <w:t>court</w:t>
            </w:r>
            <w:proofErr w:type="spellEnd"/>
            <w:r w:rsidRPr="00CF5BAA">
              <w:rPr>
                <w:rFonts w:ascii="Verdana" w:hAnsi="Verdana"/>
                <w:sz w:val="22"/>
                <w:szCs w:val="22"/>
              </w:rPr>
              <w:t xml:space="preserve"> </w:t>
            </w:r>
            <w:proofErr w:type="spellStart"/>
            <w:r w:rsidRPr="00CF5BAA">
              <w:rPr>
                <w:rFonts w:ascii="Verdana" w:hAnsi="Verdana"/>
                <w:sz w:val="22"/>
                <w:szCs w:val="22"/>
              </w:rPr>
              <w:t>decision</w:t>
            </w:r>
            <w:proofErr w:type="spellEnd"/>
            <w:r w:rsidRPr="00CF5BAA">
              <w:rPr>
                <w:rFonts w:ascii="Verdana" w:hAnsi="Verdana"/>
                <w:sz w:val="22"/>
                <w:szCs w:val="22"/>
              </w:rPr>
              <w:t xml:space="preserve"> </w:t>
            </w:r>
            <w:proofErr w:type="spellStart"/>
            <w:r w:rsidRPr="00CF5BAA">
              <w:rPr>
                <w:rFonts w:ascii="Verdana" w:hAnsi="Verdana"/>
                <w:sz w:val="22"/>
                <w:szCs w:val="22"/>
              </w:rPr>
              <w:t>was</w:t>
            </w:r>
            <w:proofErr w:type="spellEnd"/>
            <w:r w:rsidRPr="00CF5BAA">
              <w:rPr>
                <w:rFonts w:ascii="Verdana" w:hAnsi="Verdana"/>
                <w:sz w:val="22"/>
                <w:szCs w:val="22"/>
              </w:rPr>
              <w:t xml:space="preserve"> </w:t>
            </w:r>
            <w:proofErr w:type="spellStart"/>
            <w:r w:rsidRPr="00CF5BAA">
              <w:rPr>
                <w:rFonts w:ascii="Verdana" w:hAnsi="Verdana"/>
                <w:sz w:val="22"/>
                <w:szCs w:val="22"/>
              </w:rPr>
              <w:t>made</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favor</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entity</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granting</w:t>
            </w:r>
            <w:proofErr w:type="spellEnd"/>
            <w:r w:rsidRPr="00CF5BAA">
              <w:rPr>
                <w:rFonts w:ascii="Verdana" w:hAnsi="Verdana"/>
                <w:sz w:val="22"/>
                <w:szCs w:val="22"/>
              </w:rPr>
              <w:t xml:space="preserve"> </w:t>
            </w:r>
            <w:proofErr w:type="spellStart"/>
            <w:r w:rsidRPr="00CF5BAA">
              <w:rPr>
                <w:rFonts w:ascii="Verdana" w:hAnsi="Verdana"/>
                <w:sz w:val="22"/>
                <w:szCs w:val="22"/>
              </w:rPr>
              <w:t>institution</w:t>
            </w:r>
            <w:proofErr w:type="spellEnd"/>
            <w:r w:rsidRPr="00CF5BAA">
              <w:rPr>
                <w:rFonts w:ascii="Verdana" w:hAnsi="Verdana"/>
                <w:sz w:val="22"/>
                <w:szCs w:val="22"/>
              </w:rPr>
              <w:t xml:space="preserve"> </w:t>
            </w:r>
            <w:proofErr w:type="spellStart"/>
            <w:r w:rsidRPr="00CF5BAA">
              <w:rPr>
                <w:rFonts w:ascii="Verdana" w:hAnsi="Verdana"/>
                <w:sz w:val="22"/>
                <w:szCs w:val="22"/>
              </w:rPr>
              <w:t>demanding</w:t>
            </w:r>
            <w:proofErr w:type="spellEnd"/>
            <w:r w:rsidRPr="00CF5BAA">
              <w:rPr>
                <w:rFonts w:ascii="Verdana" w:hAnsi="Verdana"/>
                <w:sz w:val="22"/>
                <w:szCs w:val="22"/>
              </w:rPr>
              <w:t xml:space="preserve"> </w:t>
            </w:r>
            <w:proofErr w:type="spellStart"/>
            <w:r w:rsidRPr="00CF5BAA">
              <w:rPr>
                <w:rFonts w:ascii="Verdana" w:hAnsi="Verdana"/>
                <w:sz w:val="22"/>
                <w:szCs w:val="22"/>
              </w:rPr>
              <w:t>compensation</w:t>
            </w:r>
            <w:proofErr w:type="spellEnd"/>
            <w:r w:rsidRPr="00CF5BAA">
              <w:rPr>
                <w:rFonts w:ascii="Verdana" w:hAnsi="Verdana"/>
                <w:sz w:val="22"/>
                <w:szCs w:val="22"/>
              </w:rPr>
              <w:t xml:space="preserve"> </w:t>
            </w:r>
            <w:proofErr w:type="spellStart"/>
            <w:r w:rsidRPr="00CF5BAA">
              <w:rPr>
                <w:rFonts w:ascii="Verdana" w:hAnsi="Verdana"/>
                <w:sz w:val="22"/>
                <w:szCs w:val="22"/>
              </w:rPr>
              <w:t>for</w:t>
            </w:r>
            <w:proofErr w:type="spellEnd"/>
            <w:r w:rsidRPr="00CF5BAA">
              <w:rPr>
                <w:rFonts w:ascii="Verdana" w:hAnsi="Verdana"/>
                <w:sz w:val="22"/>
                <w:szCs w:val="22"/>
              </w:rPr>
              <w:t xml:space="preserve"> </w:t>
            </w:r>
            <w:proofErr w:type="spellStart"/>
            <w:r w:rsidRPr="00CF5BAA">
              <w:rPr>
                <w:rFonts w:ascii="Verdana" w:hAnsi="Verdana"/>
                <w:sz w:val="22"/>
                <w:szCs w:val="22"/>
              </w:rPr>
              <w:t>damages</w:t>
            </w:r>
            <w:proofErr w:type="spellEnd"/>
            <w:r w:rsidRPr="00CF5BAA">
              <w:rPr>
                <w:rFonts w:ascii="Verdana" w:hAnsi="Verdana"/>
                <w:sz w:val="22"/>
                <w:szCs w:val="22"/>
              </w:rPr>
              <w:t xml:space="preserve"> </w:t>
            </w:r>
            <w:proofErr w:type="spellStart"/>
            <w:r w:rsidRPr="00CF5BAA">
              <w:rPr>
                <w:rFonts w:ascii="Verdana" w:hAnsi="Verdana"/>
                <w:sz w:val="22"/>
                <w:szCs w:val="22"/>
              </w:rPr>
              <w:t>incurred</w:t>
            </w:r>
            <w:proofErr w:type="spellEnd"/>
            <w:r w:rsidRPr="00CF5BAA">
              <w:rPr>
                <w:rFonts w:ascii="Verdana" w:hAnsi="Verdana"/>
                <w:sz w:val="22"/>
                <w:szCs w:val="22"/>
              </w:rPr>
              <w:t xml:space="preserve"> </w:t>
            </w:r>
            <w:proofErr w:type="spellStart"/>
            <w:r w:rsidRPr="00CF5BAA">
              <w:rPr>
                <w:rFonts w:ascii="Verdana" w:hAnsi="Verdana"/>
                <w:sz w:val="22"/>
                <w:szCs w:val="22"/>
              </w:rPr>
              <w:t>because</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executed</w:t>
            </w:r>
            <w:proofErr w:type="spellEnd"/>
            <w:r w:rsidRPr="00CF5BAA">
              <w:rPr>
                <w:rFonts w:ascii="Verdana" w:hAnsi="Verdana"/>
                <w:sz w:val="22"/>
                <w:szCs w:val="22"/>
              </w:rPr>
              <w:t xml:space="preserve"> a </w:t>
            </w:r>
            <w:proofErr w:type="spellStart"/>
            <w:r w:rsidRPr="00CF5BAA">
              <w:rPr>
                <w:rFonts w:ascii="Verdana" w:hAnsi="Verdana"/>
                <w:sz w:val="22"/>
                <w:szCs w:val="22"/>
              </w:rPr>
              <w:t>material</w:t>
            </w:r>
            <w:proofErr w:type="spellEnd"/>
            <w:r w:rsidRPr="00CF5BAA">
              <w:rPr>
                <w:rFonts w:ascii="Verdana" w:hAnsi="Verdana"/>
                <w:sz w:val="22"/>
                <w:szCs w:val="22"/>
              </w:rPr>
              <w:t xml:space="preserve"> </w:t>
            </w:r>
            <w:proofErr w:type="spellStart"/>
            <w:r w:rsidRPr="00CF5BAA">
              <w:rPr>
                <w:rFonts w:ascii="Verdana" w:hAnsi="Verdana"/>
                <w:sz w:val="22"/>
                <w:szCs w:val="22"/>
              </w:rPr>
              <w:t>contractual</w:t>
            </w:r>
            <w:proofErr w:type="spellEnd"/>
            <w:r w:rsidRPr="00CF5BAA">
              <w:rPr>
                <w:rFonts w:ascii="Verdana" w:hAnsi="Verdana"/>
                <w:sz w:val="22"/>
                <w:szCs w:val="22"/>
              </w:rPr>
              <w:t xml:space="preserve"> </w:t>
            </w:r>
            <w:proofErr w:type="spellStart"/>
            <w:r w:rsidRPr="00CF5BAA">
              <w:rPr>
                <w:rFonts w:ascii="Verdana" w:hAnsi="Verdana"/>
                <w:sz w:val="22"/>
                <w:szCs w:val="22"/>
              </w:rPr>
              <w:t>obligation</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w:t>
            </w:r>
            <w:proofErr w:type="spellStart"/>
            <w:r w:rsidRPr="00CF5BAA">
              <w:rPr>
                <w:rFonts w:ascii="Verdana" w:hAnsi="Verdana"/>
                <w:sz w:val="22"/>
                <w:szCs w:val="22"/>
              </w:rPr>
              <w:t>significant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persistent</w:t>
            </w:r>
            <w:proofErr w:type="spellEnd"/>
            <w:r w:rsidRPr="00CF5BAA">
              <w:rPr>
                <w:rFonts w:ascii="Verdana" w:hAnsi="Verdana"/>
                <w:sz w:val="22"/>
                <w:szCs w:val="22"/>
              </w:rPr>
              <w:t xml:space="preserve"> </w:t>
            </w:r>
            <w:proofErr w:type="spellStart"/>
            <w:r w:rsidRPr="00CF5BAA">
              <w:rPr>
                <w:rFonts w:ascii="Verdana" w:hAnsi="Verdana"/>
                <w:sz w:val="22"/>
                <w:szCs w:val="22"/>
              </w:rPr>
              <w:t>deficiencies</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within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past</w:t>
            </w:r>
            <w:proofErr w:type="spellEnd"/>
            <w:r w:rsidRPr="00CF5BAA">
              <w:rPr>
                <w:rFonts w:ascii="Verdana" w:hAnsi="Verdana"/>
                <w:sz w:val="22"/>
                <w:szCs w:val="22"/>
              </w:rPr>
              <w:t xml:space="preserve"> 3 </w:t>
            </w:r>
            <w:proofErr w:type="spellStart"/>
            <w:r w:rsidRPr="00CF5BAA">
              <w:rPr>
                <w:rFonts w:ascii="Verdana" w:hAnsi="Verdana"/>
                <w:sz w:val="22"/>
                <w:szCs w:val="22"/>
              </w:rPr>
              <w:t>years</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authority</w:t>
            </w:r>
            <w:proofErr w:type="spellEnd"/>
            <w:r w:rsidRPr="00CF5BAA">
              <w:rPr>
                <w:rFonts w:ascii="Verdana" w:hAnsi="Verdana"/>
                <w:sz w:val="22"/>
                <w:szCs w:val="22"/>
              </w:rPr>
              <w:t xml:space="preserve"> </w:t>
            </w:r>
            <w:proofErr w:type="spellStart"/>
            <w:r w:rsidRPr="00CF5BAA">
              <w:rPr>
                <w:rFonts w:ascii="Verdana" w:hAnsi="Verdana"/>
                <w:sz w:val="22"/>
                <w:szCs w:val="22"/>
              </w:rPr>
              <w:t>made</w:t>
            </w:r>
            <w:proofErr w:type="spellEnd"/>
            <w:r w:rsidRPr="00CF5BAA">
              <w:rPr>
                <w:rFonts w:ascii="Verdana" w:hAnsi="Verdana"/>
                <w:sz w:val="22"/>
                <w:szCs w:val="22"/>
              </w:rPr>
              <w:t xml:space="preserve"> a </w:t>
            </w:r>
            <w:proofErr w:type="spellStart"/>
            <w:r w:rsidRPr="00CF5BAA">
              <w:rPr>
                <w:rFonts w:ascii="Verdana" w:hAnsi="Verdana"/>
                <w:sz w:val="22"/>
                <w:szCs w:val="22"/>
              </w:rPr>
              <w:t>decision</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executed</w:t>
            </w:r>
            <w:proofErr w:type="spellEnd"/>
            <w:r w:rsidRPr="00CF5BAA">
              <w:rPr>
                <w:rFonts w:ascii="Verdana" w:hAnsi="Verdana"/>
                <w:sz w:val="22"/>
                <w:szCs w:val="22"/>
              </w:rPr>
              <w:t xml:space="preserve"> a </w:t>
            </w:r>
            <w:proofErr w:type="spellStart"/>
            <w:r w:rsidRPr="00CF5BAA">
              <w:rPr>
                <w:rFonts w:ascii="Verdana" w:hAnsi="Verdana"/>
                <w:sz w:val="22"/>
                <w:szCs w:val="22"/>
              </w:rPr>
              <w:t>material</w:t>
            </w:r>
            <w:proofErr w:type="spellEnd"/>
            <w:r w:rsidRPr="00CF5BAA">
              <w:rPr>
                <w:rFonts w:ascii="Verdana" w:hAnsi="Verdana"/>
                <w:sz w:val="22"/>
                <w:szCs w:val="22"/>
              </w:rPr>
              <w:t xml:space="preserve"> </w:t>
            </w:r>
            <w:proofErr w:type="spellStart"/>
            <w:r w:rsidRPr="00CF5BAA">
              <w:rPr>
                <w:rFonts w:ascii="Verdana" w:hAnsi="Verdana"/>
                <w:sz w:val="22"/>
                <w:szCs w:val="22"/>
              </w:rPr>
              <w:t>contractual</w:t>
            </w:r>
            <w:proofErr w:type="spellEnd"/>
            <w:r w:rsidRPr="00CF5BAA">
              <w:rPr>
                <w:rFonts w:ascii="Verdana" w:hAnsi="Verdana"/>
                <w:sz w:val="22"/>
                <w:szCs w:val="22"/>
              </w:rPr>
              <w:t xml:space="preserve"> </w:t>
            </w:r>
            <w:proofErr w:type="spellStart"/>
            <w:r w:rsidRPr="00CF5BAA">
              <w:rPr>
                <w:rFonts w:ascii="Verdana" w:hAnsi="Verdana"/>
                <w:sz w:val="22"/>
                <w:szCs w:val="22"/>
              </w:rPr>
              <w:t>obligation</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w:t>
            </w:r>
            <w:proofErr w:type="spellStart"/>
            <w:r w:rsidRPr="00CF5BAA">
              <w:rPr>
                <w:rFonts w:ascii="Verdana" w:hAnsi="Verdana"/>
                <w:sz w:val="22"/>
                <w:szCs w:val="22"/>
              </w:rPr>
              <w:t>significant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persistent</w:t>
            </w:r>
            <w:proofErr w:type="spellEnd"/>
            <w:r w:rsidRPr="00CF5BAA">
              <w:rPr>
                <w:rFonts w:ascii="Verdana" w:hAnsi="Verdana"/>
                <w:sz w:val="22"/>
                <w:szCs w:val="22"/>
              </w:rPr>
              <w:t xml:space="preserve"> </w:t>
            </w:r>
            <w:proofErr w:type="spellStart"/>
            <w:r w:rsidRPr="00CF5BAA">
              <w:rPr>
                <w:rFonts w:ascii="Verdana" w:hAnsi="Verdana"/>
                <w:sz w:val="22"/>
                <w:szCs w:val="22"/>
              </w:rPr>
              <w:t>deficiencies</w:t>
            </w:r>
            <w:proofErr w:type="spellEnd"/>
            <w:r w:rsidRPr="00CF5BAA">
              <w:rPr>
                <w:rFonts w:ascii="Verdana" w:hAnsi="Verdana"/>
                <w:sz w:val="22"/>
                <w:szCs w:val="22"/>
              </w:rPr>
              <w:t xml:space="preserve"> </w:t>
            </w:r>
            <w:proofErr w:type="spellStart"/>
            <w:r w:rsidRPr="00CF5BAA">
              <w:rPr>
                <w:rFonts w:ascii="Verdana" w:hAnsi="Verdana"/>
                <w:sz w:val="22"/>
                <w:szCs w:val="22"/>
              </w:rPr>
              <w:t>and</w:t>
            </w:r>
            <w:proofErr w:type="spellEnd"/>
            <w:r w:rsidRPr="00CF5BAA">
              <w:rPr>
                <w:rFonts w:ascii="Verdana" w:hAnsi="Verdana"/>
                <w:sz w:val="22"/>
                <w:szCs w:val="22"/>
              </w:rPr>
              <w:t xml:space="preserve"> </w:t>
            </w:r>
            <w:proofErr w:type="spellStart"/>
            <w:r w:rsidRPr="00CF5BAA">
              <w:rPr>
                <w:rFonts w:ascii="Verdana" w:hAnsi="Verdana"/>
                <w:sz w:val="22"/>
                <w:szCs w:val="22"/>
              </w:rPr>
              <w:t>imposed</w:t>
            </w:r>
            <w:proofErr w:type="spellEnd"/>
            <w:r w:rsidRPr="00CF5BAA">
              <w:rPr>
                <w:rFonts w:ascii="Verdana" w:hAnsi="Verdana"/>
                <w:sz w:val="22"/>
                <w:szCs w:val="22"/>
              </w:rPr>
              <w:t xml:space="preserve"> a </w:t>
            </w:r>
            <w:proofErr w:type="spellStart"/>
            <w:r w:rsidRPr="00CF5BAA">
              <w:rPr>
                <w:rFonts w:ascii="Verdana" w:hAnsi="Verdana"/>
                <w:sz w:val="22"/>
                <w:szCs w:val="22"/>
              </w:rPr>
              <w:t>contractually</w:t>
            </w:r>
            <w:proofErr w:type="spellEnd"/>
            <w:r w:rsidRPr="00CF5BAA">
              <w:rPr>
                <w:rFonts w:ascii="Verdana" w:hAnsi="Verdana"/>
                <w:sz w:val="22"/>
                <w:szCs w:val="22"/>
              </w:rPr>
              <w:t xml:space="preserve"> </w:t>
            </w:r>
            <w:proofErr w:type="spellStart"/>
            <w:r w:rsidRPr="00CF5BAA">
              <w:rPr>
                <w:rFonts w:ascii="Verdana" w:hAnsi="Verdana"/>
                <w:sz w:val="22"/>
                <w:szCs w:val="22"/>
              </w:rPr>
              <w:t>stipulated</w:t>
            </w:r>
            <w:proofErr w:type="spellEnd"/>
            <w:r w:rsidRPr="00CF5BAA">
              <w:rPr>
                <w:rFonts w:ascii="Verdana" w:hAnsi="Verdana"/>
                <w:sz w:val="22"/>
                <w:szCs w:val="22"/>
              </w:rPr>
              <w:t xml:space="preserve"> </w:t>
            </w:r>
            <w:proofErr w:type="spellStart"/>
            <w:r w:rsidRPr="00CF5BAA">
              <w:rPr>
                <w:rFonts w:ascii="Verdana" w:hAnsi="Verdana"/>
                <w:sz w:val="22"/>
                <w:szCs w:val="22"/>
              </w:rPr>
              <w:t>sanction</w:t>
            </w:r>
            <w:proofErr w:type="spellEnd"/>
            <w:r w:rsidRPr="00CF5BAA">
              <w:rPr>
                <w:rFonts w:ascii="Verdana" w:hAnsi="Verdana"/>
                <w:sz w:val="22"/>
                <w:szCs w:val="22"/>
              </w:rPr>
              <w:t>.</w:t>
            </w:r>
            <w:r>
              <w:rPr>
                <w:rFonts w:ascii="Verdana" w:hAnsi="Verdana"/>
                <w:sz w:val="22"/>
                <w:szCs w:val="22"/>
              </w:rPr>
              <w:t xml:space="preserve"> </w:t>
            </w:r>
            <w:r w:rsidR="00182953" w:rsidRPr="00611363">
              <w:rPr>
                <w:rFonts w:ascii="Verdana" w:hAnsi="Verdana"/>
                <w:sz w:val="22"/>
                <w:szCs w:val="22"/>
              </w:rPr>
              <w:t xml:space="preserve"> </w:t>
            </w:r>
          </w:p>
          <w:p w14:paraId="69FFE4F4" w14:textId="20AA2A9B" w:rsidR="00182953" w:rsidRPr="00611363" w:rsidRDefault="00CF5BAA" w:rsidP="00182953">
            <w:pPr>
              <w:spacing w:after="0" w:line="240" w:lineRule="auto"/>
              <w:jc w:val="both"/>
              <w:rPr>
                <w:rFonts w:ascii="Verdana" w:hAnsi="Verdana"/>
                <w:sz w:val="22"/>
                <w:szCs w:val="22"/>
              </w:rPr>
            </w:pPr>
            <w:proofErr w:type="spellStart"/>
            <w:r w:rsidRPr="00CF5BAA">
              <w:rPr>
                <w:rFonts w:ascii="Verdana" w:hAnsi="Verdana"/>
                <w:sz w:val="22"/>
                <w:szCs w:val="22"/>
              </w:rPr>
              <w:t>On</w:t>
            </w:r>
            <w:proofErr w:type="spellEnd"/>
            <w:r w:rsidRPr="00CF5BAA">
              <w:rPr>
                <w:rFonts w:ascii="Verdana" w:hAnsi="Verdana"/>
                <w:sz w:val="22"/>
                <w:szCs w:val="22"/>
              </w:rPr>
              <w:t xml:space="preserve"> </w:t>
            </w:r>
            <w:proofErr w:type="spellStart"/>
            <w:r w:rsidRPr="00CF5BAA">
              <w:rPr>
                <w:rFonts w:ascii="Verdana" w:hAnsi="Verdana"/>
                <w:sz w:val="22"/>
                <w:szCs w:val="22"/>
              </w:rPr>
              <w:t>this</w:t>
            </w:r>
            <w:proofErr w:type="spellEnd"/>
            <w:r w:rsidRPr="00CF5BAA">
              <w:rPr>
                <w:rFonts w:ascii="Verdana" w:hAnsi="Verdana"/>
                <w:sz w:val="22"/>
                <w:szCs w:val="22"/>
              </w:rPr>
              <w:t xml:space="preserve"> </w:t>
            </w:r>
            <w:proofErr w:type="spellStart"/>
            <w:r w:rsidRPr="00CF5BAA">
              <w:rPr>
                <w:rFonts w:ascii="Verdana" w:hAnsi="Verdana"/>
                <w:sz w:val="22"/>
                <w:szCs w:val="22"/>
              </w:rPr>
              <w:t>basis</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shall</w:t>
            </w:r>
            <w:proofErr w:type="spellEnd"/>
            <w:r w:rsidRPr="00CF5BAA">
              <w:rPr>
                <w:rFonts w:ascii="Verdana" w:hAnsi="Verdana"/>
                <w:sz w:val="22"/>
                <w:szCs w:val="22"/>
              </w:rPr>
              <w:t xml:space="preserve"> also be </w:t>
            </w:r>
            <w:proofErr w:type="spellStart"/>
            <w:r w:rsidRPr="00CF5BAA">
              <w:rPr>
                <w:rFonts w:ascii="Verdana" w:hAnsi="Verdana"/>
                <w:sz w:val="22"/>
                <w:szCs w:val="22"/>
              </w:rPr>
              <w:t>excluded</w:t>
            </w:r>
            <w:proofErr w:type="spellEnd"/>
            <w:r w:rsidRPr="00CF5BAA">
              <w:rPr>
                <w:rFonts w:ascii="Verdana" w:hAnsi="Verdana"/>
                <w:sz w:val="22"/>
                <w:szCs w:val="22"/>
              </w:rPr>
              <w:t xml:space="preserve"> </w:t>
            </w:r>
            <w:proofErr w:type="spellStart"/>
            <w:r w:rsidRPr="00CF5BAA">
              <w:rPr>
                <w:rFonts w:ascii="Verdana" w:hAnsi="Verdana"/>
                <w:sz w:val="22"/>
                <w:szCs w:val="22"/>
              </w:rPr>
              <w:t>from</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procurement</w:t>
            </w:r>
            <w:proofErr w:type="spellEnd"/>
            <w:r w:rsidRPr="00CF5BAA">
              <w:rPr>
                <w:rFonts w:ascii="Verdana" w:hAnsi="Verdana"/>
                <w:sz w:val="22"/>
                <w:szCs w:val="22"/>
              </w:rPr>
              <w:t xml:space="preserve"> </w:t>
            </w:r>
            <w:proofErr w:type="spellStart"/>
            <w:r w:rsidRPr="00CF5BAA">
              <w:rPr>
                <w:rFonts w:ascii="Verdana" w:hAnsi="Verdana"/>
                <w:sz w:val="22"/>
                <w:szCs w:val="22"/>
              </w:rPr>
              <w:t>procedure</w:t>
            </w:r>
            <w:proofErr w:type="spellEnd"/>
            <w:r w:rsidRPr="00CF5BAA">
              <w:rPr>
                <w:rFonts w:ascii="Verdana" w:hAnsi="Verdana"/>
                <w:sz w:val="22"/>
                <w:szCs w:val="22"/>
              </w:rPr>
              <w:t xml:space="preserve"> </w:t>
            </w:r>
            <w:proofErr w:type="spellStart"/>
            <w:r w:rsidRPr="00CF5BAA">
              <w:rPr>
                <w:rFonts w:ascii="Verdana" w:hAnsi="Verdana"/>
                <w:sz w:val="22"/>
                <w:szCs w:val="22"/>
              </w:rPr>
              <w:t>if</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accordance</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legislation</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other</w:t>
            </w:r>
            <w:proofErr w:type="spellEnd"/>
            <w:r w:rsidRPr="00CF5BAA">
              <w:rPr>
                <w:rFonts w:ascii="Verdana" w:hAnsi="Verdana"/>
                <w:sz w:val="22"/>
                <w:szCs w:val="22"/>
              </w:rPr>
              <w:t xml:space="preserve"> </w:t>
            </w:r>
            <w:proofErr w:type="spellStart"/>
            <w:r w:rsidRPr="00CF5BAA">
              <w:rPr>
                <w:rFonts w:ascii="Verdana" w:hAnsi="Verdana"/>
                <w:sz w:val="22"/>
                <w:szCs w:val="22"/>
              </w:rPr>
              <w:t>countries</w:t>
            </w:r>
            <w:proofErr w:type="spellEnd"/>
            <w:r w:rsidRPr="00CF5BAA">
              <w:rPr>
                <w:rFonts w:ascii="Verdana" w:hAnsi="Verdana"/>
                <w:sz w:val="22"/>
                <w:szCs w:val="22"/>
              </w:rPr>
              <w:t xml:space="preserve">, it </w:t>
            </w:r>
            <w:proofErr w:type="spellStart"/>
            <w:r w:rsidRPr="00CF5BAA">
              <w:rPr>
                <w:rFonts w:ascii="Verdana" w:hAnsi="Verdana"/>
                <w:sz w:val="22"/>
                <w:szCs w:val="22"/>
              </w:rPr>
              <w:t>has</w:t>
            </w:r>
            <w:proofErr w:type="spellEnd"/>
            <w:r w:rsidRPr="00CF5BAA">
              <w:rPr>
                <w:rFonts w:ascii="Verdana" w:hAnsi="Verdana"/>
                <w:sz w:val="22"/>
                <w:szCs w:val="22"/>
              </w:rPr>
              <w:t xml:space="preserve"> </w:t>
            </w:r>
            <w:proofErr w:type="spellStart"/>
            <w:r w:rsidRPr="00CF5BAA">
              <w:rPr>
                <w:rFonts w:ascii="Verdana" w:hAnsi="Verdana"/>
                <w:sz w:val="22"/>
                <w:szCs w:val="22"/>
              </w:rPr>
              <w:t>been</w:t>
            </w:r>
            <w:proofErr w:type="spellEnd"/>
            <w:r w:rsidRPr="00CF5BAA">
              <w:rPr>
                <w:rFonts w:ascii="Verdana" w:hAnsi="Verdana"/>
                <w:sz w:val="22"/>
                <w:szCs w:val="22"/>
              </w:rPr>
              <w:t xml:space="preserve"> </w:t>
            </w:r>
            <w:proofErr w:type="spellStart"/>
            <w:r w:rsidRPr="00CF5BAA">
              <w:rPr>
                <w:rFonts w:ascii="Verdana" w:hAnsi="Verdana"/>
                <w:sz w:val="22"/>
                <w:szCs w:val="22"/>
              </w:rPr>
              <w:t>established</w:t>
            </w:r>
            <w:proofErr w:type="spellEnd"/>
            <w:r w:rsidRPr="00CF5BAA">
              <w:rPr>
                <w:rFonts w:ascii="Verdana" w:hAnsi="Verdana"/>
                <w:sz w:val="22"/>
                <w:szCs w:val="22"/>
              </w:rPr>
              <w:t xml:space="preserve"> </w:t>
            </w:r>
            <w:proofErr w:type="spellStart"/>
            <w:r w:rsidRPr="00CF5BAA">
              <w:rPr>
                <w:rFonts w:ascii="Verdana" w:hAnsi="Verdana"/>
                <w:sz w:val="22"/>
                <w:szCs w:val="22"/>
              </w:rPr>
              <w:t>within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past</w:t>
            </w:r>
            <w:proofErr w:type="spellEnd"/>
            <w:r w:rsidRPr="00CF5BAA">
              <w:rPr>
                <w:rFonts w:ascii="Verdana" w:hAnsi="Verdana"/>
                <w:sz w:val="22"/>
                <w:szCs w:val="22"/>
              </w:rPr>
              <w:t xml:space="preserve"> 3 </w:t>
            </w:r>
            <w:proofErr w:type="spellStart"/>
            <w:r w:rsidRPr="00CF5BAA">
              <w:rPr>
                <w:rFonts w:ascii="Verdana" w:hAnsi="Verdana"/>
                <w:sz w:val="22"/>
                <w:szCs w:val="22"/>
              </w:rPr>
              <w:t>years</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while</w:t>
            </w:r>
            <w:proofErr w:type="spellEnd"/>
            <w:r w:rsidRPr="00CF5BAA">
              <w:rPr>
                <w:rFonts w:ascii="Verdana" w:hAnsi="Verdana"/>
                <w:sz w:val="22"/>
                <w:szCs w:val="22"/>
              </w:rPr>
              <w:t xml:space="preserve"> </w:t>
            </w:r>
            <w:proofErr w:type="spellStart"/>
            <w:r w:rsidRPr="00CF5BAA">
              <w:rPr>
                <w:rFonts w:ascii="Verdana" w:hAnsi="Verdana"/>
                <w:sz w:val="22"/>
                <w:szCs w:val="22"/>
              </w:rPr>
              <w:t>performing</w:t>
            </w:r>
            <w:proofErr w:type="spellEnd"/>
            <w:r w:rsidRPr="00CF5BAA">
              <w:rPr>
                <w:rFonts w:ascii="Verdana" w:hAnsi="Verdana"/>
                <w:sz w:val="22"/>
                <w:szCs w:val="22"/>
              </w:rPr>
              <w:t xml:space="preserve"> a </w:t>
            </w:r>
            <w:proofErr w:type="spellStart"/>
            <w:r w:rsidRPr="00CF5BAA">
              <w:rPr>
                <w:rFonts w:ascii="Verdana" w:hAnsi="Verdana"/>
                <w:sz w:val="22"/>
                <w:szCs w:val="22"/>
              </w:rPr>
              <w:t>previous</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a </w:t>
            </w:r>
            <w:proofErr w:type="spellStart"/>
            <w:r w:rsidRPr="00CF5BAA">
              <w:rPr>
                <w:rFonts w:ascii="Verdana" w:hAnsi="Verdana"/>
                <w:sz w:val="22"/>
                <w:szCs w:val="22"/>
              </w:rPr>
              <w:t>previous</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a </w:t>
            </w:r>
            <w:proofErr w:type="spellStart"/>
            <w:r w:rsidRPr="00CF5BAA">
              <w:rPr>
                <w:rFonts w:ascii="Verdana" w:hAnsi="Verdana"/>
                <w:sz w:val="22"/>
                <w:szCs w:val="22"/>
              </w:rPr>
              <w:t>contracting</w:t>
            </w:r>
            <w:proofErr w:type="spellEnd"/>
            <w:r w:rsidRPr="00CF5BAA">
              <w:rPr>
                <w:rFonts w:ascii="Verdana" w:hAnsi="Verdana"/>
                <w:sz w:val="22"/>
                <w:szCs w:val="22"/>
              </w:rPr>
              <w:t xml:space="preserve"> </w:t>
            </w:r>
            <w:proofErr w:type="spellStart"/>
            <w:r w:rsidRPr="00CF5BAA">
              <w:rPr>
                <w:rFonts w:ascii="Verdana" w:hAnsi="Verdana"/>
                <w:sz w:val="22"/>
                <w:szCs w:val="22"/>
              </w:rPr>
              <w:t>entity</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a </w:t>
            </w:r>
            <w:proofErr w:type="spellStart"/>
            <w:r w:rsidRPr="00CF5BAA">
              <w:rPr>
                <w:rFonts w:ascii="Verdana" w:hAnsi="Verdana"/>
                <w:sz w:val="22"/>
                <w:szCs w:val="22"/>
              </w:rPr>
              <w:t>previous</w:t>
            </w:r>
            <w:proofErr w:type="spellEnd"/>
            <w:r w:rsidRPr="00CF5BAA">
              <w:rPr>
                <w:rFonts w:ascii="Verdana" w:hAnsi="Verdana"/>
                <w:sz w:val="22"/>
                <w:szCs w:val="22"/>
              </w:rPr>
              <w:t xml:space="preserve"> </w:t>
            </w:r>
            <w:proofErr w:type="spellStart"/>
            <w:r w:rsidRPr="00CF5BAA">
              <w:rPr>
                <w:rFonts w:ascii="Verdana" w:hAnsi="Verdana"/>
                <w:sz w:val="22"/>
                <w:szCs w:val="22"/>
              </w:rPr>
              <w:t>concession</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supplier</w:t>
            </w:r>
            <w:proofErr w:type="spellEnd"/>
            <w:r w:rsidRPr="00CF5BAA">
              <w:rPr>
                <w:rFonts w:ascii="Verdana" w:hAnsi="Verdana"/>
                <w:sz w:val="22"/>
                <w:szCs w:val="22"/>
              </w:rPr>
              <w:t xml:space="preserve"> </w:t>
            </w:r>
            <w:proofErr w:type="spellStart"/>
            <w:r w:rsidRPr="00CF5BAA">
              <w:rPr>
                <w:rFonts w:ascii="Verdana" w:hAnsi="Verdana"/>
                <w:sz w:val="22"/>
                <w:szCs w:val="22"/>
              </w:rPr>
              <w:t>failed</w:t>
            </w:r>
            <w:proofErr w:type="spellEnd"/>
            <w:r w:rsidRPr="00CF5BAA">
              <w:rPr>
                <w:rFonts w:ascii="Verdana" w:hAnsi="Verdana"/>
                <w:sz w:val="22"/>
                <w:szCs w:val="22"/>
              </w:rPr>
              <w:t xml:space="preserve"> to </w:t>
            </w:r>
            <w:proofErr w:type="spellStart"/>
            <w:r w:rsidRPr="00CF5BAA">
              <w:rPr>
                <w:rFonts w:ascii="Verdana" w:hAnsi="Verdana"/>
                <w:sz w:val="22"/>
                <w:szCs w:val="22"/>
              </w:rPr>
              <w:t>properly</w:t>
            </w:r>
            <w:proofErr w:type="spellEnd"/>
            <w:r w:rsidRPr="00CF5BAA">
              <w:rPr>
                <w:rFonts w:ascii="Verdana" w:hAnsi="Verdana"/>
                <w:sz w:val="22"/>
                <w:szCs w:val="22"/>
              </w:rPr>
              <w:t xml:space="preserve"> </w:t>
            </w:r>
            <w:proofErr w:type="spellStart"/>
            <w:r w:rsidRPr="00CF5BAA">
              <w:rPr>
                <w:rFonts w:ascii="Verdana" w:hAnsi="Verdana"/>
                <w:sz w:val="22"/>
                <w:szCs w:val="22"/>
              </w:rPr>
              <w:t>fulfill</w:t>
            </w:r>
            <w:proofErr w:type="spellEnd"/>
            <w:r w:rsidRPr="00CF5BAA">
              <w:rPr>
                <w:rFonts w:ascii="Verdana" w:hAnsi="Verdana"/>
                <w:sz w:val="22"/>
                <w:szCs w:val="22"/>
              </w:rPr>
              <w:t xml:space="preserve"> a </w:t>
            </w:r>
            <w:proofErr w:type="spellStart"/>
            <w:r w:rsidRPr="00CF5BAA">
              <w:rPr>
                <w:rFonts w:ascii="Verdana" w:hAnsi="Verdana"/>
                <w:sz w:val="22"/>
                <w:szCs w:val="22"/>
              </w:rPr>
              <w:t>material</w:t>
            </w:r>
            <w:proofErr w:type="spellEnd"/>
            <w:r w:rsidRPr="00CF5BAA">
              <w:rPr>
                <w:rFonts w:ascii="Verdana" w:hAnsi="Verdana"/>
                <w:sz w:val="22"/>
                <w:szCs w:val="22"/>
              </w:rPr>
              <w:t xml:space="preserve"> </w:t>
            </w:r>
            <w:proofErr w:type="spellStart"/>
            <w:r w:rsidRPr="00CF5BAA">
              <w:rPr>
                <w:rFonts w:ascii="Verdana" w:hAnsi="Verdana"/>
                <w:sz w:val="22"/>
                <w:szCs w:val="22"/>
              </w:rPr>
              <w:t>requirement</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with</w:t>
            </w:r>
            <w:proofErr w:type="spellEnd"/>
            <w:r w:rsidRPr="00CF5BAA">
              <w:rPr>
                <w:rFonts w:ascii="Verdana" w:hAnsi="Verdana"/>
                <w:sz w:val="22"/>
                <w:szCs w:val="22"/>
              </w:rPr>
              <w:t xml:space="preserve"> </w:t>
            </w:r>
            <w:proofErr w:type="spellStart"/>
            <w:r w:rsidRPr="00CF5BAA">
              <w:rPr>
                <w:rFonts w:ascii="Verdana" w:hAnsi="Verdana"/>
                <w:sz w:val="22"/>
                <w:szCs w:val="22"/>
              </w:rPr>
              <w:t>significant</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persistent</w:t>
            </w:r>
            <w:proofErr w:type="spellEnd"/>
            <w:r w:rsidRPr="00CF5BAA">
              <w:rPr>
                <w:rFonts w:ascii="Verdana" w:hAnsi="Verdana"/>
                <w:sz w:val="22"/>
                <w:szCs w:val="22"/>
              </w:rPr>
              <w:t xml:space="preserve"> </w:t>
            </w:r>
            <w:proofErr w:type="spellStart"/>
            <w:r w:rsidRPr="00CF5BAA">
              <w:rPr>
                <w:rFonts w:ascii="Verdana" w:hAnsi="Verdana"/>
                <w:sz w:val="22"/>
                <w:szCs w:val="22"/>
              </w:rPr>
              <w:t>deficiencies</w:t>
            </w:r>
            <w:proofErr w:type="spellEnd"/>
            <w:r w:rsidRPr="00CF5BAA">
              <w:rPr>
                <w:rFonts w:ascii="Verdana" w:hAnsi="Verdana"/>
                <w:sz w:val="22"/>
                <w:szCs w:val="22"/>
              </w:rPr>
              <w:t xml:space="preserve">, </w:t>
            </w:r>
            <w:proofErr w:type="spellStart"/>
            <w:r w:rsidRPr="00CF5BAA">
              <w:rPr>
                <w:rFonts w:ascii="Verdana" w:hAnsi="Verdana"/>
                <w:sz w:val="22"/>
                <w:szCs w:val="22"/>
              </w:rPr>
              <w:t>resulting</w:t>
            </w:r>
            <w:proofErr w:type="spellEnd"/>
            <w:r w:rsidRPr="00CF5BAA">
              <w:rPr>
                <w:rFonts w:ascii="Verdana" w:hAnsi="Verdana"/>
                <w:sz w:val="22"/>
                <w:szCs w:val="22"/>
              </w:rPr>
              <w:t xml:space="preserve"> </w:t>
            </w:r>
            <w:proofErr w:type="spellStart"/>
            <w:r w:rsidRPr="00CF5BAA">
              <w:rPr>
                <w:rFonts w:ascii="Verdana" w:hAnsi="Verdana"/>
                <w:sz w:val="22"/>
                <w:szCs w:val="22"/>
              </w:rPr>
              <w:t>in</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early</w:t>
            </w:r>
            <w:proofErr w:type="spellEnd"/>
            <w:r w:rsidRPr="00CF5BAA">
              <w:rPr>
                <w:rFonts w:ascii="Verdana" w:hAnsi="Verdana"/>
                <w:sz w:val="22"/>
                <w:szCs w:val="22"/>
              </w:rPr>
              <w:t xml:space="preserve"> </w:t>
            </w:r>
            <w:proofErr w:type="spellStart"/>
            <w:r w:rsidRPr="00CF5BAA">
              <w:rPr>
                <w:rFonts w:ascii="Verdana" w:hAnsi="Verdana"/>
                <w:sz w:val="22"/>
                <w:szCs w:val="22"/>
              </w:rPr>
              <w:lastRenderedPageBreak/>
              <w:t>termination</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that</w:t>
            </w:r>
            <w:proofErr w:type="spellEnd"/>
            <w:r w:rsidRPr="00CF5BAA">
              <w:rPr>
                <w:rFonts w:ascii="Verdana" w:hAnsi="Verdana"/>
                <w:sz w:val="22"/>
                <w:szCs w:val="22"/>
              </w:rPr>
              <w:t xml:space="preserve"> </w:t>
            </w:r>
            <w:proofErr w:type="spellStart"/>
            <w:r w:rsidRPr="00CF5BAA">
              <w:rPr>
                <w:rFonts w:ascii="Verdana" w:hAnsi="Verdana"/>
                <w:sz w:val="22"/>
                <w:szCs w:val="22"/>
              </w:rPr>
              <w:t>previous</w:t>
            </w:r>
            <w:proofErr w:type="spellEnd"/>
            <w:r w:rsidRPr="00CF5BAA">
              <w:rPr>
                <w:rFonts w:ascii="Verdana" w:hAnsi="Verdana"/>
                <w:sz w:val="22"/>
                <w:szCs w:val="22"/>
              </w:rPr>
              <w:t xml:space="preserve"> </w:t>
            </w:r>
            <w:proofErr w:type="spellStart"/>
            <w:r w:rsidRPr="00CF5BAA">
              <w:rPr>
                <w:rFonts w:ascii="Verdana" w:hAnsi="Verdana"/>
                <w:sz w:val="22"/>
                <w:szCs w:val="22"/>
              </w:rPr>
              <w:t>contract</w:t>
            </w:r>
            <w:proofErr w:type="spellEnd"/>
            <w:r w:rsidRPr="00CF5BAA">
              <w:rPr>
                <w:rFonts w:ascii="Verdana" w:hAnsi="Verdana"/>
                <w:sz w:val="22"/>
                <w:szCs w:val="22"/>
              </w:rPr>
              <w:t xml:space="preserve"> </w:t>
            </w:r>
            <w:proofErr w:type="spellStart"/>
            <w:r w:rsidRPr="00CF5BAA">
              <w:rPr>
                <w:rFonts w:ascii="Verdana" w:hAnsi="Verdana"/>
                <w:sz w:val="22"/>
                <w:szCs w:val="22"/>
              </w:rPr>
              <w:t>before</w:t>
            </w:r>
            <w:proofErr w:type="spellEnd"/>
            <w:r w:rsidRPr="00CF5BAA">
              <w:rPr>
                <w:rFonts w:ascii="Verdana" w:hAnsi="Verdana"/>
                <w:sz w:val="22"/>
                <w:szCs w:val="22"/>
              </w:rPr>
              <w:t xml:space="preserve"> </w:t>
            </w:r>
            <w:proofErr w:type="spellStart"/>
            <w:r w:rsidRPr="00CF5BAA">
              <w:rPr>
                <w:rFonts w:ascii="Verdana" w:hAnsi="Verdana"/>
                <w:sz w:val="22"/>
                <w:szCs w:val="22"/>
              </w:rPr>
              <w:t>its</w:t>
            </w:r>
            <w:proofErr w:type="spellEnd"/>
            <w:r w:rsidRPr="00CF5BAA">
              <w:rPr>
                <w:rFonts w:ascii="Verdana" w:hAnsi="Verdana"/>
                <w:sz w:val="22"/>
                <w:szCs w:val="22"/>
              </w:rPr>
              <w:t xml:space="preserve"> </w:t>
            </w:r>
            <w:proofErr w:type="spellStart"/>
            <w:r w:rsidRPr="00CF5BAA">
              <w:rPr>
                <w:rFonts w:ascii="Verdana" w:hAnsi="Verdana"/>
                <w:sz w:val="22"/>
                <w:szCs w:val="22"/>
              </w:rPr>
              <w:t>contractual</w:t>
            </w:r>
            <w:proofErr w:type="spellEnd"/>
            <w:r w:rsidRPr="00CF5BAA">
              <w:rPr>
                <w:rFonts w:ascii="Verdana" w:hAnsi="Verdana"/>
                <w:sz w:val="22"/>
                <w:szCs w:val="22"/>
              </w:rPr>
              <w:t xml:space="preserve"> </w:t>
            </w:r>
            <w:proofErr w:type="spellStart"/>
            <w:r w:rsidRPr="00CF5BAA">
              <w:rPr>
                <w:rFonts w:ascii="Verdana" w:hAnsi="Verdana"/>
                <w:sz w:val="22"/>
                <w:szCs w:val="22"/>
              </w:rPr>
              <w:t>expiry</w:t>
            </w:r>
            <w:proofErr w:type="spellEnd"/>
            <w:r w:rsidRPr="00CF5BAA">
              <w:rPr>
                <w:rFonts w:ascii="Verdana" w:hAnsi="Verdana"/>
                <w:sz w:val="22"/>
                <w:szCs w:val="22"/>
              </w:rPr>
              <w:t xml:space="preserve"> </w:t>
            </w:r>
            <w:proofErr w:type="spellStart"/>
            <w:r w:rsidRPr="00CF5BAA">
              <w:rPr>
                <w:rFonts w:ascii="Verdana" w:hAnsi="Verdana"/>
                <w:sz w:val="22"/>
                <w:szCs w:val="22"/>
              </w:rPr>
              <w:t>date</w:t>
            </w:r>
            <w:proofErr w:type="spellEnd"/>
            <w:r w:rsidRPr="00CF5BAA">
              <w:rPr>
                <w:rFonts w:ascii="Verdana" w:hAnsi="Verdana"/>
                <w:sz w:val="22"/>
                <w:szCs w:val="22"/>
              </w:rPr>
              <w:t xml:space="preserve">, a </w:t>
            </w:r>
            <w:proofErr w:type="spellStart"/>
            <w:r w:rsidRPr="00CF5BAA">
              <w:rPr>
                <w:rFonts w:ascii="Verdana" w:hAnsi="Verdana"/>
                <w:sz w:val="22"/>
                <w:szCs w:val="22"/>
              </w:rPr>
              <w:t>demand</w:t>
            </w:r>
            <w:proofErr w:type="spellEnd"/>
            <w:r w:rsidRPr="00CF5BAA">
              <w:rPr>
                <w:rFonts w:ascii="Verdana" w:hAnsi="Verdana"/>
                <w:sz w:val="22"/>
                <w:szCs w:val="22"/>
              </w:rPr>
              <w:t xml:space="preserve"> </w:t>
            </w:r>
            <w:proofErr w:type="spellStart"/>
            <w:r w:rsidRPr="00CF5BAA">
              <w:rPr>
                <w:rFonts w:ascii="Verdana" w:hAnsi="Verdana"/>
                <w:sz w:val="22"/>
                <w:szCs w:val="22"/>
              </w:rPr>
              <w:t>for</w:t>
            </w:r>
            <w:proofErr w:type="spellEnd"/>
            <w:r w:rsidRPr="00CF5BAA">
              <w:rPr>
                <w:rFonts w:ascii="Verdana" w:hAnsi="Verdana"/>
                <w:sz w:val="22"/>
                <w:szCs w:val="22"/>
              </w:rPr>
              <w:t xml:space="preserve"> </w:t>
            </w:r>
            <w:proofErr w:type="spellStart"/>
            <w:r w:rsidRPr="00CF5BAA">
              <w:rPr>
                <w:rFonts w:ascii="Verdana" w:hAnsi="Verdana"/>
                <w:sz w:val="22"/>
                <w:szCs w:val="22"/>
              </w:rPr>
              <w:t>compensation</w:t>
            </w:r>
            <w:proofErr w:type="spellEnd"/>
            <w:r w:rsidRPr="00CF5BAA">
              <w:rPr>
                <w:rFonts w:ascii="Verdana" w:hAnsi="Verdana"/>
                <w:sz w:val="22"/>
                <w:szCs w:val="22"/>
              </w:rPr>
              <w:t xml:space="preserve"> </w:t>
            </w:r>
            <w:proofErr w:type="spellStart"/>
            <w:r w:rsidRPr="00CF5BAA">
              <w:rPr>
                <w:rFonts w:ascii="Verdana" w:hAnsi="Verdana"/>
                <w:sz w:val="22"/>
                <w:szCs w:val="22"/>
              </w:rPr>
              <w:t>for</w:t>
            </w:r>
            <w:proofErr w:type="spellEnd"/>
            <w:r w:rsidRPr="00CF5BAA">
              <w:rPr>
                <w:rFonts w:ascii="Verdana" w:hAnsi="Verdana"/>
                <w:sz w:val="22"/>
                <w:szCs w:val="22"/>
              </w:rPr>
              <w:t xml:space="preserve"> </w:t>
            </w:r>
            <w:proofErr w:type="spellStart"/>
            <w:r w:rsidRPr="00CF5BAA">
              <w:rPr>
                <w:rFonts w:ascii="Verdana" w:hAnsi="Verdana"/>
                <w:sz w:val="22"/>
                <w:szCs w:val="22"/>
              </w:rPr>
              <w:t>damages</w:t>
            </w:r>
            <w:proofErr w:type="spellEnd"/>
            <w:r w:rsidRPr="00CF5BAA">
              <w:rPr>
                <w:rFonts w:ascii="Verdana" w:hAnsi="Verdana"/>
                <w:sz w:val="22"/>
                <w:szCs w:val="22"/>
              </w:rPr>
              <w:t xml:space="preserve">, </w:t>
            </w:r>
            <w:proofErr w:type="spellStart"/>
            <w:r w:rsidRPr="00CF5BAA">
              <w:rPr>
                <w:rFonts w:ascii="Verdana" w:hAnsi="Verdana"/>
                <w:sz w:val="22"/>
                <w:szCs w:val="22"/>
              </w:rPr>
              <w:t>or</w:t>
            </w:r>
            <w:proofErr w:type="spellEnd"/>
            <w:r w:rsidRPr="00CF5BAA">
              <w:rPr>
                <w:rFonts w:ascii="Verdana" w:hAnsi="Verdana"/>
                <w:sz w:val="22"/>
                <w:szCs w:val="22"/>
              </w:rPr>
              <w:t xml:space="preserve"> </w:t>
            </w:r>
            <w:proofErr w:type="spellStart"/>
            <w:r w:rsidRPr="00CF5BAA">
              <w:rPr>
                <w:rFonts w:ascii="Verdana" w:hAnsi="Verdana"/>
                <w:sz w:val="22"/>
                <w:szCs w:val="22"/>
              </w:rPr>
              <w:t>the</w:t>
            </w:r>
            <w:proofErr w:type="spellEnd"/>
            <w:r w:rsidRPr="00CF5BAA">
              <w:rPr>
                <w:rFonts w:ascii="Verdana" w:hAnsi="Verdana"/>
                <w:sz w:val="22"/>
                <w:szCs w:val="22"/>
              </w:rPr>
              <w:t xml:space="preserve"> </w:t>
            </w:r>
            <w:proofErr w:type="spellStart"/>
            <w:r w:rsidRPr="00CF5BAA">
              <w:rPr>
                <w:rFonts w:ascii="Verdana" w:hAnsi="Verdana"/>
                <w:sz w:val="22"/>
                <w:szCs w:val="22"/>
              </w:rPr>
              <w:t>application</w:t>
            </w:r>
            <w:proofErr w:type="spellEnd"/>
            <w:r w:rsidRPr="00CF5BAA">
              <w:rPr>
                <w:rFonts w:ascii="Verdana" w:hAnsi="Verdana"/>
                <w:sz w:val="22"/>
                <w:szCs w:val="22"/>
              </w:rPr>
              <w:t xml:space="preserve"> </w:t>
            </w:r>
            <w:proofErr w:type="spellStart"/>
            <w:r w:rsidRPr="00CF5BAA">
              <w:rPr>
                <w:rFonts w:ascii="Verdana" w:hAnsi="Verdana"/>
                <w:sz w:val="22"/>
                <w:szCs w:val="22"/>
              </w:rPr>
              <w:t>of</w:t>
            </w:r>
            <w:proofErr w:type="spellEnd"/>
            <w:r w:rsidRPr="00CF5BAA">
              <w:rPr>
                <w:rFonts w:ascii="Verdana" w:hAnsi="Verdana"/>
                <w:sz w:val="22"/>
                <w:szCs w:val="22"/>
              </w:rPr>
              <w:t xml:space="preserve"> </w:t>
            </w:r>
            <w:proofErr w:type="spellStart"/>
            <w:r w:rsidRPr="00CF5BAA">
              <w:rPr>
                <w:rFonts w:ascii="Verdana" w:hAnsi="Verdana"/>
                <w:sz w:val="22"/>
                <w:szCs w:val="22"/>
              </w:rPr>
              <w:t>other</w:t>
            </w:r>
            <w:proofErr w:type="spellEnd"/>
            <w:r w:rsidRPr="00CF5BAA">
              <w:rPr>
                <w:rFonts w:ascii="Verdana" w:hAnsi="Verdana"/>
                <w:sz w:val="22"/>
                <w:szCs w:val="22"/>
              </w:rPr>
              <w:t xml:space="preserve"> </w:t>
            </w:r>
            <w:proofErr w:type="spellStart"/>
            <w:r w:rsidRPr="00CF5BAA">
              <w:rPr>
                <w:rFonts w:ascii="Verdana" w:hAnsi="Verdana"/>
                <w:sz w:val="22"/>
                <w:szCs w:val="22"/>
              </w:rPr>
              <w:t>similar</w:t>
            </w:r>
            <w:proofErr w:type="spellEnd"/>
            <w:r w:rsidRPr="00CF5BAA">
              <w:rPr>
                <w:rFonts w:ascii="Verdana" w:hAnsi="Verdana"/>
                <w:sz w:val="22"/>
                <w:szCs w:val="22"/>
              </w:rPr>
              <w:t xml:space="preserve"> </w:t>
            </w:r>
            <w:proofErr w:type="spellStart"/>
            <w:r w:rsidRPr="00CF5BAA">
              <w:rPr>
                <w:rFonts w:ascii="Verdana" w:hAnsi="Verdana"/>
                <w:sz w:val="22"/>
                <w:szCs w:val="22"/>
              </w:rPr>
              <w:t>sanctions</w:t>
            </w:r>
            <w:proofErr w:type="spellEnd"/>
            <w:r w:rsidRPr="00CF5BAA">
              <w:rPr>
                <w:rFonts w:ascii="Verdana" w:hAnsi="Verdana"/>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1E91511F" w:rsidR="00182953" w:rsidRPr="00611363" w:rsidRDefault="00CF5BAA" w:rsidP="00182953">
            <w:pPr>
              <w:pStyle w:val="Betarp"/>
              <w:jc w:val="both"/>
              <w:rPr>
                <w:rFonts w:ascii="Verdana" w:eastAsia="Yu Mincho" w:hAnsi="Verdana" w:cs="Arial"/>
                <w:b/>
                <w:bCs/>
                <w:sz w:val="22"/>
                <w:szCs w:val="22"/>
              </w:rPr>
            </w:pPr>
            <w:proofErr w:type="spellStart"/>
            <w:r w:rsidRPr="00CF5BAA">
              <w:rPr>
                <w:rFonts w:ascii="Verdana" w:eastAsia="Yu Mincho" w:hAnsi="Verdana" w:cs="Arial"/>
                <w:b/>
                <w:bCs/>
                <w:sz w:val="22"/>
                <w:szCs w:val="22"/>
              </w:rPr>
              <w:lastRenderedPageBreak/>
              <w:t>Point</w:t>
            </w:r>
            <w:proofErr w:type="spellEnd"/>
            <w:r w:rsidRPr="00CF5BAA">
              <w:rPr>
                <w:rFonts w:ascii="Verdana" w:eastAsia="Yu Mincho" w:hAnsi="Verdana" w:cs="Arial"/>
                <w:b/>
                <w:bCs/>
                <w:sz w:val="22"/>
                <w:szCs w:val="22"/>
              </w:rPr>
              <w:t xml:space="preserve"> 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paragraph</w:t>
            </w:r>
            <w:proofErr w:type="spellEnd"/>
            <w:r w:rsidRPr="00CF5BAA">
              <w:rPr>
                <w:rFonts w:ascii="Verdana" w:eastAsia="Yu Mincho" w:hAnsi="Verdana" w:cs="Arial"/>
                <w:b/>
                <w:bCs/>
                <w:sz w:val="22"/>
                <w:szCs w:val="22"/>
              </w:rPr>
              <w:t xml:space="preserve"> 4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Article</w:t>
            </w:r>
            <w:proofErr w:type="spellEnd"/>
            <w:r w:rsidRPr="00CF5BAA">
              <w:rPr>
                <w:rFonts w:ascii="Verdana" w:eastAsia="Yu Mincho" w:hAnsi="Verdana" w:cs="Arial"/>
                <w:b/>
                <w:bCs/>
                <w:sz w:val="22"/>
                <w:szCs w:val="22"/>
              </w:rPr>
              <w:t xml:space="preserve"> 46 </w:t>
            </w:r>
            <w:proofErr w:type="spellStart"/>
            <w:r w:rsidRPr="00CF5BAA">
              <w:rPr>
                <w:rFonts w:ascii="Verdana" w:eastAsia="Yu Mincho" w:hAnsi="Verdana" w:cs="Arial"/>
                <w:b/>
                <w:bCs/>
                <w:sz w:val="22"/>
                <w:szCs w:val="22"/>
              </w:rPr>
              <w:t>of</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the</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Public</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Procurement</w:t>
            </w:r>
            <w:proofErr w:type="spellEnd"/>
            <w:r w:rsidRPr="00CF5BAA">
              <w:rPr>
                <w:rFonts w:ascii="Verdana" w:eastAsia="Yu Mincho" w:hAnsi="Verdana" w:cs="Arial"/>
                <w:b/>
                <w:bCs/>
                <w:sz w:val="22"/>
                <w:szCs w:val="22"/>
              </w:rPr>
              <w:t xml:space="preserve"> </w:t>
            </w:r>
            <w:proofErr w:type="spellStart"/>
            <w:r w:rsidRPr="00CF5BAA">
              <w:rPr>
                <w:rFonts w:ascii="Verdana" w:eastAsia="Yu Mincho" w:hAnsi="Verdana" w:cs="Arial"/>
                <w:b/>
                <w:bCs/>
                <w:sz w:val="22"/>
                <w:szCs w:val="22"/>
              </w:rPr>
              <w:t>Law</w:t>
            </w:r>
            <w:proofErr w:type="spellEnd"/>
          </w:p>
          <w:p w14:paraId="670EDB72" w14:textId="77777777" w:rsidR="00182953" w:rsidRPr="00611363" w:rsidRDefault="00182953" w:rsidP="00182953">
            <w:pPr>
              <w:pStyle w:val="Betarp"/>
              <w:jc w:val="both"/>
              <w:rPr>
                <w:rFonts w:ascii="Verdana" w:eastAsia="Yu Mincho" w:hAnsi="Verdana" w:cs="Arial"/>
                <w:sz w:val="22"/>
                <w:szCs w:val="22"/>
              </w:rPr>
            </w:pPr>
          </w:p>
          <w:p w14:paraId="696C7CDD" w14:textId="77777777" w:rsidR="00CF5BAA" w:rsidRPr="00CF5BAA" w:rsidRDefault="00CF5BAA" w:rsidP="00CF5BAA">
            <w:pPr>
              <w:pStyle w:val="Betarp"/>
              <w:jc w:val="both"/>
              <w:rPr>
                <w:rFonts w:ascii="Verdana" w:eastAsia="Yu Mincho" w:hAnsi="Verdana" w:cs="Arial"/>
                <w:sz w:val="22"/>
                <w:szCs w:val="22"/>
              </w:rPr>
            </w:pPr>
            <w:proofErr w:type="spellStart"/>
            <w:r w:rsidRPr="00CF5BAA">
              <w:rPr>
                <w:rFonts w:ascii="Verdana" w:eastAsia="Yu Mincho" w:hAnsi="Verdana" w:cs="Arial"/>
                <w:sz w:val="22"/>
                <w:szCs w:val="22"/>
              </w:rPr>
              <w:t>Point</w:t>
            </w:r>
            <w:proofErr w:type="spellEnd"/>
            <w:r w:rsidRPr="00CF5BAA">
              <w:rPr>
                <w:rFonts w:ascii="Verdana" w:eastAsia="Yu Mincho" w:hAnsi="Verdana" w:cs="Arial"/>
                <w:sz w:val="22"/>
                <w:szCs w:val="22"/>
              </w:rPr>
              <w:t xml:space="preserve"> C14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Part</w:t>
            </w:r>
            <w:proofErr w:type="spellEnd"/>
            <w:r w:rsidRPr="00CF5BAA">
              <w:rPr>
                <w:rFonts w:ascii="Verdana" w:eastAsia="Yu Mincho" w:hAnsi="Verdana" w:cs="Arial"/>
                <w:sz w:val="22"/>
                <w:szCs w:val="22"/>
              </w:rPr>
              <w:t xml:space="preserve"> III </w:t>
            </w:r>
            <w:proofErr w:type="spellStart"/>
            <w:r w:rsidRPr="00CF5BAA">
              <w:rPr>
                <w:rFonts w:ascii="Verdana" w:eastAsia="Yu Mincho" w:hAnsi="Verdana" w:cs="Arial"/>
                <w:sz w:val="22"/>
                <w:szCs w:val="22"/>
              </w:rPr>
              <w:t>of</w:t>
            </w:r>
            <w:proofErr w:type="spellEnd"/>
            <w:r w:rsidRPr="00CF5BAA">
              <w:rPr>
                <w:rFonts w:ascii="Verdana" w:eastAsia="Yu Mincho" w:hAnsi="Verdana" w:cs="Arial"/>
                <w:sz w:val="22"/>
                <w:szCs w:val="22"/>
              </w:rPr>
              <w:t xml:space="preserve"> </w:t>
            </w:r>
            <w:proofErr w:type="spellStart"/>
            <w:r w:rsidRPr="00CF5BAA">
              <w:rPr>
                <w:rFonts w:ascii="Verdana" w:eastAsia="Yu Mincho" w:hAnsi="Verdana" w:cs="Arial"/>
                <w:sz w:val="22"/>
                <w:szCs w:val="22"/>
              </w:rPr>
              <w:t>the</w:t>
            </w:r>
            <w:proofErr w:type="spellEnd"/>
            <w:r w:rsidRPr="00CF5BAA">
              <w:rPr>
                <w:rFonts w:ascii="Verdana" w:eastAsia="Yu Mincho" w:hAnsi="Verdana" w:cs="Arial"/>
                <w:sz w:val="22"/>
                <w:szCs w:val="22"/>
              </w:rPr>
              <w:t xml:space="preserve"> ESPD</w:t>
            </w:r>
          </w:p>
          <w:p w14:paraId="01FF258C" w14:textId="77777777" w:rsidR="00CF5BAA" w:rsidRPr="00CF5BAA" w:rsidRDefault="00CF5BAA" w:rsidP="00CF5BAA">
            <w:pPr>
              <w:pStyle w:val="Betarp"/>
              <w:jc w:val="both"/>
              <w:rPr>
                <w:rFonts w:ascii="Verdana" w:eastAsia="Yu Mincho" w:hAnsi="Verdana" w:cs="Arial"/>
                <w:sz w:val="22"/>
                <w:szCs w:val="22"/>
              </w:rPr>
            </w:pPr>
          </w:p>
          <w:p w14:paraId="3450179E" w14:textId="77777777" w:rsidR="00CF5BAA" w:rsidRPr="00CF5BAA" w:rsidRDefault="00CF5BAA" w:rsidP="00CF5BAA">
            <w:pPr>
              <w:pStyle w:val="Betarp"/>
              <w:jc w:val="both"/>
              <w:rPr>
                <w:rFonts w:ascii="Verdana" w:eastAsia="Yu Mincho" w:hAnsi="Verdana" w:cs="Arial"/>
                <w:sz w:val="22"/>
                <w:szCs w:val="22"/>
              </w:rPr>
            </w:pPr>
          </w:p>
          <w:p w14:paraId="7FA6E53C" w14:textId="77777777" w:rsidR="00CF5BAA" w:rsidRPr="00CF5BAA" w:rsidRDefault="00CF5BAA" w:rsidP="00CF5BAA">
            <w:pPr>
              <w:pStyle w:val="Betarp"/>
              <w:jc w:val="both"/>
              <w:rPr>
                <w:rFonts w:ascii="Verdana" w:eastAsia="Yu Mincho" w:hAnsi="Verdana" w:cs="Arial"/>
                <w:sz w:val="22"/>
                <w:szCs w:val="22"/>
              </w:rPr>
            </w:pP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E9CB" w14:textId="64EF95DA" w:rsidR="00182953" w:rsidRPr="00611363" w:rsidRDefault="00271205" w:rsidP="00182953">
            <w:pPr>
              <w:pStyle w:val="Betarp"/>
              <w:jc w:val="both"/>
              <w:rPr>
                <w:rFonts w:ascii="Verdana" w:hAnsi="Verdana" w:cstheme="minorHAnsi"/>
                <w:bCs/>
                <w:iCs/>
                <w:sz w:val="22"/>
                <w:szCs w:val="22"/>
                <w:lang w:eastAsia="en-US"/>
              </w:rPr>
            </w:pPr>
            <w:proofErr w:type="spellStart"/>
            <w:r w:rsidRPr="00271205">
              <w:rPr>
                <w:rFonts w:ascii="Verdana" w:hAnsi="Verdana"/>
                <w:sz w:val="22"/>
                <w:szCs w:val="22"/>
                <w:lang w:eastAsia="en-US"/>
              </w:rPr>
              <w:lastRenderedPageBreak/>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01131722" w14:textId="1094B9BC" w:rsidR="00182953" w:rsidRPr="00611363" w:rsidRDefault="00CF5BAA" w:rsidP="00182953">
            <w:pPr>
              <w:pStyle w:val="Betarp"/>
              <w:jc w:val="both"/>
              <w:rPr>
                <w:rFonts w:ascii="Verdana" w:hAnsi="Verdana"/>
                <w:b/>
                <w:bCs/>
                <w:sz w:val="22"/>
                <w:szCs w:val="22"/>
              </w:rPr>
            </w:pPr>
            <w:proofErr w:type="spellStart"/>
            <w:r w:rsidRPr="00CF5BAA">
              <w:rPr>
                <w:rFonts w:ascii="Verdana" w:hAnsi="Verdana"/>
                <w:b/>
                <w:bCs/>
                <w:sz w:val="22"/>
                <w:szCs w:val="22"/>
              </w:rPr>
              <w:lastRenderedPageBreak/>
              <w:t>When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making</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decisions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regarding</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exclusion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of</w:t>
            </w:r>
            <w:proofErr w:type="spellEnd"/>
            <w:r w:rsidRPr="00CF5BAA">
              <w:rPr>
                <w:rFonts w:ascii="Verdana" w:hAnsi="Verdana"/>
                <w:b/>
                <w:bCs/>
                <w:sz w:val="22"/>
                <w:szCs w:val="22"/>
              </w:rPr>
              <w:t xml:space="preserve"> a </w:t>
            </w:r>
            <w:proofErr w:type="spellStart"/>
            <w:r w:rsidRPr="00CF5BAA">
              <w:rPr>
                <w:rFonts w:ascii="Verdana" w:hAnsi="Verdana"/>
                <w:b/>
                <w:bCs/>
                <w:sz w:val="22"/>
                <w:szCs w:val="22"/>
              </w:rPr>
              <w:t>supplier</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from</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procurement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procedure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grounds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specified</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this</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point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consideration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may</w:t>
            </w:r>
            <w:proofErr w:type="spellEnd"/>
            <w:r w:rsidRPr="00CF5BAA">
              <w:rPr>
                <w:rFonts w:ascii="Verdana" w:hAnsi="Verdana"/>
                <w:b/>
                <w:bCs/>
                <w:sz w:val="22"/>
                <w:szCs w:val="22"/>
              </w:rPr>
              <w:t xml:space="preserve"> be </w:t>
            </w:r>
            <w:proofErr w:type="spellStart"/>
            <w:r w:rsidRPr="00CF5BAA">
              <w:rPr>
                <w:rFonts w:ascii="Verdana" w:hAnsi="Verdana"/>
                <w:b/>
                <w:bCs/>
                <w:sz w:val="22"/>
                <w:szCs w:val="22"/>
              </w:rPr>
              <w:t>given</w:t>
            </w:r>
            <w:proofErr w:type="spellEnd"/>
            <w:r w:rsidRPr="00CF5BAA">
              <w:rPr>
                <w:rFonts w:ascii="Verdana" w:hAnsi="Verdana"/>
                <w:b/>
                <w:bCs/>
                <w:sz w:val="22"/>
                <w:szCs w:val="22"/>
              </w:rPr>
              <w:t xml:space="preserve"> to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information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published</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in</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accordance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with</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Article</w:t>
            </w:r>
            <w:proofErr w:type="spellEnd"/>
            <w:r w:rsidRPr="00CF5BAA">
              <w:rPr>
                <w:rFonts w:ascii="Verdana" w:hAnsi="Verdana"/>
                <w:b/>
                <w:bCs/>
                <w:sz w:val="22"/>
                <w:szCs w:val="22"/>
              </w:rPr>
              <w:t xml:space="preserve"> 91 </w:t>
            </w:r>
            <w:proofErr w:type="spellStart"/>
            <w:r w:rsidRPr="00CF5BAA">
              <w:rPr>
                <w:rFonts w:ascii="Verdana" w:hAnsi="Verdana"/>
                <w:b/>
                <w:bCs/>
                <w:sz w:val="22"/>
                <w:szCs w:val="22"/>
              </w:rPr>
              <w:t>of</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the</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Public</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Procurement</w:t>
            </w:r>
            <w:proofErr w:type="spellEnd"/>
            <w:r w:rsidRPr="00CF5BAA">
              <w:rPr>
                <w:rFonts w:ascii="Verdana" w:hAnsi="Verdana"/>
                <w:b/>
                <w:bCs/>
                <w:sz w:val="22"/>
                <w:szCs w:val="22"/>
              </w:rPr>
              <w:t xml:space="preserve"> </w:t>
            </w:r>
            <w:proofErr w:type="spellStart"/>
            <w:r w:rsidRPr="00CF5BAA">
              <w:rPr>
                <w:rFonts w:ascii="Verdana" w:hAnsi="Verdana"/>
                <w:b/>
                <w:bCs/>
                <w:sz w:val="22"/>
                <w:szCs w:val="22"/>
              </w:rPr>
              <w:t>Law</w:t>
            </w:r>
            <w:proofErr w:type="spellEnd"/>
            <w:r w:rsidRPr="00CF5BAA">
              <w:rPr>
                <w:rFonts w:ascii="Verdana" w:hAnsi="Verdana"/>
                <w:b/>
                <w:bCs/>
                <w:sz w:val="22"/>
                <w:szCs w:val="22"/>
              </w:rPr>
              <w:t xml:space="preserve"> (VPĮ):</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2"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3"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13CA" w14:textId="77777777" w:rsidR="00CF5BAA" w:rsidRPr="00CF5BAA" w:rsidRDefault="00CF5BAA" w:rsidP="00CF5BAA">
            <w:pPr>
              <w:pStyle w:val="Betarp"/>
              <w:jc w:val="both"/>
              <w:rPr>
                <w:rFonts w:ascii="Verdana" w:hAnsi="Verdana"/>
                <w:sz w:val="22"/>
                <w:szCs w:val="22"/>
                <w:lang w:val="en-US"/>
              </w:rPr>
            </w:pPr>
            <w:r w:rsidRPr="00CF5BAA">
              <w:rPr>
                <w:rFonts w:ascii="Verdana" w:hAnsi="Verdana"/>
                <w:sz w:val="22"/>
                <w:szCs w:val="22"/>
                <w:lang w:val="en-US"/>
              </w:rPr>
              <w:t>The supplier has committed a serious professional misconduct that causes the contracting authority to doubt the supplier’s integrity, specifically having violated financial accountability and audit legislation, and less than one year has passed since the date of the violation.</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8568D" w14:textId="457FA6AA" w:rsidR="00271205" w:rsidRPr="00611363" w:rsidRDefault="00271205" w:rsidP="00271205">
            <w:pPr>
              <w:pStyle w:val="Betarp"/>
              <w:jc w:val="both"/>
              <w:rPr>
                <w:rFonts w:ascii="Verdana" w:eastAsia="Yu Mincho" w:hAnsi="Verdana" w:cs="Arial"/>
                <w:b/>
                <w:bCs/>
                <w:sz w:val="22"/>
                <w:szCs w:val="22"/>
              </w:rPr>
            </w:pPr>
            <w:proofErr w:type="spellStart"/>
            <w:r w:rsidRPr="00271205">
              <w:rPr>
                <w:rFonts w:ascii="Verdana" w:eastAsia="Yu Mincho" w:hAnsi="Verdana" w:cs="Arial"/>
                <w:b/>
                <w:bCs/>
                <w:sz w:val="22"/>
                <w:szCs w:val="22"/>
              </w:rPr>
              <w:t>Subparagraph</w:t>
            </w:r>
            <w:proofErr w:type="spellEnd"/>
            <w:r w:rsidRPr="00271205">
              <w:rPr>
                <w:rFonts w:ascii="Verdana" w:eastAsia="Yu Mincho" w:hAnsi="Verdana" w:cs="Arial"/>
                <w:b/>
                <w:bCs/>
                <w:sz w:val="22"/>
                <w:szCs w:val="22"/>
              </w:rPr>
              <w:t xml:space="preserve"> (</w:t>
            </w:r>
            <w:r>
              <w:rPr>
                <w:rFonts w:ascii="Verdana" w:eastAsia="Yu Mincho" w:hAnsi="Verdana" w:cs="Arial"/>
                <w:b/>
                <w:bCs/>
                <w:sz w:val="22"/>
                <w:szCs w:val="22"/>
              </w:rPr>
              <w:t>a</w:t>
            </w:r>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point</w:t>
            </w:r>
            <w:proofErr w:type="spellEnd"/>
            <w:r w:rsidRPr="00271205">
              <w:rPr>
                <w:rFonts w:ascii="Verdana" w:eastAsia="Yu Mincho" w:hAnsi="Verdana" w:cs="Arial"/>
                <w:b/>
                <w:bCs/>
                <w:sz w:val="22"/>
                <w:szCs w:val="22"/>
              </w:rPr>
              <w:t xml:space="preserve"> 7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paragraph</w:t>
            </w:r>
            <w:proofErr w:type="spellEnd"/>
            <w:r w:rsidRPr="00271205">
              <w:rPr>
                <w:rFonts w:ascii="Verdana" w:eastAsia="Yu Mincho" w:hAnsi="Verdana" w:cs="Arial"/>
                <w:b/>
                <w:bCs/>
                <w:sz w:val="22"/>
                <w:szCs w:val="22"/>
              </w:rPr>
              <w:t xml:space="preserve"> 4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Article</w:t>
            </w:r>
            <w:proofErr w:type="spellEnd"/>
            <w:r w:rsidRPr="00271205">
              <w:rPr>
                <w:rFonts w:ascii="Verdana" w:eastAsia="Yu Mincho" w:hAnsi="Verdana" w:cs="Arial"/>
                <w:b/>
                <w:bCs/>
                <w:sz w:val="22"/>
                <w:szCs w:val="22"/>
              </w:rPr>
              <w:t xml:space="preserve"> 46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the</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Public</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Procurement</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Law</w:t>
            </w:r>
            <w:proofErr w:type="spellEnd"/>
          </w:p>
          <w:p w14:paraId="18AD3252" w14:textId="77777777" w:rsidR="00271205" w:rsidRPr="00611363" w:rsidRDefault="00271205" w:rsidP="00271205">
            <w:pPr>
              <w:pStyle w:val="Betarp"/>
              <w:jc w:val="both"/>
              <w:rPr>
                <w:rFonts w:ascii="Verdana" w:eastAsia="Yu Mincho" w:hAnsi="Verdana" w:cs="Arial"/>
                <w:sz w:val="22"/>
                <w:szCs w:val="22"/>
              </w:rPr>
            </w:pPr>
          </w:p>
          <w:p w14:paraId="47703820"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1C178DE7" w14:textId="292A59EB" w:rsidR="00182953" w:rsidRPr="00611363" w:rsidRDefault="00182953" w:rsidP="00182953">
            <w:pPr>
              <w:pStyle w:val="Betarp"/>
              <w:jc w:val="both"/>
              <w:rPr>
                <w:rFonts w:ascii="Verdana" w:eastAsia="Yu Mincho" w:hAnsi="Verdana" w:cs="Arial"/>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D811" w14:textId="57F52FAF" w:rsidR="00182953" w:rsidRPr="00611363" w:rsidRDefault="00CF5BAA" w:rsidP="00182953">
            <w:pPr>
              <w:pStyle w:val="Betarp"/>
              <w:jc w:val="both"/>
              <w:rPr>
                <w:rFonts w:ascii="Verdana" w:hAnsi="Verdana" w:cstheme="minorHAnsi"/>
                <w:b/>
                <w:bCs/>
                <w:iCs/>
                <w:sz w:val="22"/>
                <w:szCs w:val="22"/>
              </w:rPr>
            </w:pPr>
            <w:proofErr w:type="spellStart"/>
            <w:r w:rsidRPr="00CF5BAA">
              <w:rPr>
                <w:rFonts w:ascii="Verdana" w:hAnsi="Verdana"/>
                <w:sz w:val="22"/>
                <w:szCs w:val="22"/>
                <w:lang w:eastAsia="en-US"/>
              </w:rPr>
              <w:t>Entities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established</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w:t>
            </w:r>
            <w:proofErr w:type="spellEnd"/>
            <w:r w:rsidRPr="00CF5BAA">
              <w:rPr>
                <w:rFonts w:ascii="Verdana" w:hAnsi="Verdana"/>
                <w:sz w:val="22"/>
                <w:szCs w:val="22"/>
                <w:lang w:eastAsia="en-US"/>
              </w:rPr>
              <w:t xml:space="preserve"> Lithuania are </w:t>
            </w:r>
            <w:proofErr w:type="spellStart"/>
            <w:r w:rsidRPr="00CF5BAA">
              <w:rPr>
                <w:rFonts w:ascii="Verdana" w:hAnsi="Verdana"/>
                <w:sz w:val="22"/>
                <w:szCs w:val="22"/>
                <w:lang w:eastAsia="en-US"/>
              </w:rPr>
              <w:t>not</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required</w:t>
            </w:r>
            <w:proofErr w:type="spellEnd"/>
            <w:r w:rsidRPr="00CF5BAA">
              <w:rPr>
                <w:rFonts w:ascii="Verdana" w:hAnsi="Verdana"/>
                <w:sz w:val="22"/>
                <w:szCs w:val="22"/>
                <w:lang w:eastAsia="en-US"/>
              </w:rPr>
              <w:t xml:space="preserve"> to </w:t>
            </w:r>
            <w:proofErr w:type="spellStart"/>
            <w:r w:rsidRPr="00CF5BAA">
              <w:rPr>
                <w:rFonts w:ascii="Verdana" w:hAnsi="Verdana"/>
                <w:sz w:val="22"/>
                <w:szCs w:val="22"/>
                <w:lang w:eastAsia="en-US"/>
              </w:rPr>
              <w:t>provide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supporting</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documents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submitted</w:t>
            </w:r>
            <w:proofErr w:type="spellEnd"/>
            <w:r w:rsidRPr="00CF5BAA">
              <w:rPr>
                <w:rFonts w:ascii="Verdana" w:hAnsi="Verdana"/>
                <w:sz w:val="22"/>
                <w:szCs w:val="22"/>
                <w:lang w:eastAsia="en-US"/>
              </w:rPr>
              <w:t xml:space="preserve"> ESPD </w:t>
            </w:r>
            <w:proofErr w:type="spellStart"/>
            <w:r w:rsidRPr="00CF5BAA">
              <w:rPr>
                <w:rFonts w:ascii="Verdana" w:hAnsi="Verdana"/>
                <w:sz w:val="22"/>
                <w:szCs w:val="22"/>
                <w:lang w:eastAsia="en-US"/>
              </w:rPr>
              <w:t>is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sufficient</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When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making</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decisions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on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excluding</w:t>
            </w:r>
            <w:proofErr w:type="spellEnd"/>
            <w:r w:rsidRPr="00CF5BAA">
              <w:rPr>
                <w:rFonts w:ascii="Verdana" w:hAnsi="Verdana"/>
                <w:sz w:val="22"/>
                <w:szCs w:val="22"/>
                <w:lang w:eastAsia="en-US"/>
              </w:rPr>
              <w:t xml:space="preserve"> a </w:t>
            </w:r>
            <w:proofErr w:type="spellStart"/>
            <w:r w:rsidRPr="00CF5BAA">
              <w:rPr>
                <w:rFonts w:ascii="Verdana" w:hAnsi="Verdana"/>
                <w:sz w:val="22"/>
                <w:szCs w:val="22"/>
                <w:lang w:eastAsia="en-US"/>
              </w:rPr>
              <w:t>supplier</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from</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procurement</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procedure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based</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on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grounds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specified</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this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point</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consideration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given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among</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other</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things</w:t>
            </w:r>
            <w:proofErr w:type="spellEnd"/>
            <w:r w:rsidRPr="00CF5BAA">
              <w:rPr>
                <w:rFonts w:ascii="Verdana" w:hAnsi="Verdana"/>
                <w:sz w:val="22"/>
                <w:szCs w:val="22"/>
                <w:lang w:eastAsia="en-US"/>
              </w:rPr>
              <w:t xml:space="preserve">, to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information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published</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national</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database</w:t>
            </w:r>
            <w:proofErr w:type="spellEnd"/>
            <w:r w:rsidRPr="00CF5BAA">
              <w:rPr>
                <w:rFonts w:ascii="Verdana" w:hAnsi="Verdana"/>
                <w:sz w:val="22"/>
                <w:szCs w:val="22"/>
                <w:lang w:eastAsia="en-US"/>
              </w:rPr>
              <w:t xml:space="preserve"> at:</w:t>
            </w:r>
            <w:r w:rsidRPr="00CF5BAA">
              <w:rPr>
                <w:rFonts w:ascii="Verdana" w:hAnsi="Verdana"/>
                <w:sz w:val="22"/>
                <w:szCs w:val="22"/>
                <w:lang w:eastAsia="en-US"/>
              </w:rPr>
              <w:br/>
            </w:r>
            <w:hyperlink r:id="rId14" w:tgtFrame="_new" w:history="1">
              <w:r w:rsidRPr="00CF5BAA">
                <w:rPr>
                  <w:rStyle w:val="Hipersaitas"/>
                  <w:rFonts w:ascii="Verdana" w:hAnsi="Verdana"/>
                  <w:sz w:val="22"/>
                  <w:szCs w:val="22"/>
                  <w:lang w:eastAsia="en-US"/>
                </w:rPr>
                <w:t>https://www.registrucentras.lt/jar/p/index.php</w:t>
              </w:r>
            </w:hyperlink>
            <w:r w:rsidRPr="00CF5BAA">
              <w:rPr>
                <w:rFonts w:ascii="Verdana" w:hAnsi="Verdana"/>
                <w:sz w:val="22"/>
                <w:szCs w:val="22"/>
                <w:lang w:eastAsia="en-US"/>
              </w:rPr>
              <w:br/>
            </w:r>
            <w:proofErr w:type="spellStart"/>
            <w:r w:rsidRPr="00CF5BAA">
              <w:rPr>
                <w:rFonts w:ascii="Verdana" w:hAnsi="Verdana"/>
                <w:sz w:val="22"/>
                <w:szCs w:val="22"/>
                <w:lang w:eastAsia="en-US"/>
              </w:rPr>
              <w:t>as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well</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as</w:t>
            </w:r>
            <w:proofErr w:type="spellEnd"/>
            <w:r w:rsidRPr="00CF5BAA">
              <w:rPr>
                <w:rFonts w:ascii="Verdana" w:hAnsi="Verdana"/>
                <w:sz w:val="22"/>
                <w:szCs w:val="22"/>
                <w:lang w:eastAsia="en-US"/>
              </w:rPr>
              <w:t xml:space="preserve"> to </w:t>
            </w:r>
            <w:proofErr w:type="spellStart"/>
            <w:r w:rsidRPr="00CF5BAA">
              <w:rPr>
                <w:rFonts w:ascii="Verdana" w:hAnsi="Verdana"/>
                <w:sz w:val="22"/>
                <w:szCs w:val="22"/>
                <w:lang w:eastAsia="en-US"/>
              </w:rPr>
              <w:t>the</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information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provided</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in</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this</w:t>
            </w:r>
            <w:proofErr w:type="spellEnd"/>
            <w:r w:rsidRPr="00CF5BAA">
              <w:rPr>
                <w:rFonts w:ascii="Verdana" w:hAnsi="Verdana"/>
                <w:sz w:val="22"/>
                <w:szCs w:val="22"/>
                <w:lang w:eastAsia="en-US"/>
              </w:rPr>
              <w:t xml:space="preserve"> </w:t>
            </w:r>
            <w:proofErr w:type="spellStart"/>
            <w:r w:rsidRPr="00CF5BAA">
              <w:rPr>
                <w:rFonts w:ascii="Verdana" w:hAnsi="Verdana"/>
                <w:sz w:val="22"/>
                <w:szCs w:val="22"/>
                <w:lang w:eastAsia="en-US"/>
              </w:rPr>
              <w:t>announcement</w:t>
            </w:r>
            <w:proofErr w:type="spellEnd"/>
            <w:r w:rsidRPr="00CF5BAA">
              <w:rPr>
                <w:rFonts w:ascii="Verdana" w:hAnsi="Verdana"/>
                <w:sz w:val="22"/>
                <w:szCs w:val="22"/>
                <w:lang w:eastAsia="en-US"/>
              </w:rPr>
              <w:t>:</w:t>
            </w:r>
            <w:r w:rsidRPr="00CF5BAA">
              <w:rPr>
                <w:rFonts w:ascii="Verdana" w:hAnsi="Verdana"/>
                <w:sz w:val="22"/>
                <w:szCs w:val="22"/>
                <w:lang w:eastAsia="en-US"/>
              </w:rPr>
              <w:br/>
            </w:r>
            <w:hyperlink r:id="rId15" w:tgtFrame="_new" w:history="1">
              <w:r w:rsidRPr="00CF5BAA">
                <w:rPr>
                  <w:rStyle w:val="Hipersaitas"/>
                  <w:rFonts w:ascii="Verdana" w:hAnsi="Verdana"/>
                  <w:sz w:val="22"/>
                  <w:szCs w:val="22"/>
                  <w:lang w:eastAsia="en-US"/>
                </w:rPr>
                <w:t>https://vpt.lrv.lt/lt/naujienos/finansiniu-ataskaitu-nepateikimas-gali-tapti-kliutimi-dalyvauti-viesuosiuose-pirkimuose</w:t>
              </w:r>
            </w:hyperlink>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00F6EB7" w:rsidR="00182953" w:rsidRPr="00611363" w:rsidRDefault="00271205" w:rsidP="00182953">
            <w:pPr>
              <w:pStyle w:val="Betarp"/>
              <w:jc w:val="both"/>
              <w:rPr>
                <w:rFonts w:ascii="Verdana" w:hAnsi="Verdana"/>
                <w:b/>
                <w:bCs/>
                <w:sz w:val="22"/>
                <w:szCs w:val="22"/>
              </w:rPr>
            </w:pP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has</w:t>
            </w:r>
            <w:proofErr w:type="spellEnd"/>
            <w:r w:rsidRPr="00271205">
              <w:rPr>
                <w:rFonts w:ascii="Verdana" w:hAnsi="Verdana"/>
                <w:sz w:val="22"/>
                <w:szCs w:val="22"/>
              </w:rPr>
              <w:t xml:space="preserve"> </w:t>
            </w:r>
            <w:proofErr w:type="spellStart"/>
            <w:r w:rsidRPr="00271205">
              <w:rPr>
                <w:rFonts w:ascii="Verdana" w:hAnsi="Verdana"/>
                <w:sz w:val="22"/>
                <w:szCs w:val="22"/>
              </w:rPr>
              <w:t>committed</w:t>
            </w:r>
            <w:proofErr w:type="spellEnd"/>
            <w:r w:rsidRPr="00271205">
              <w:rPr>
                <w:rFonts w:ascii="Verdana" w:hAnsi="Verdana"/>
                <w:sz w:val="22"/>
                <w:szCs w:val="22"/>
              </w:rPr>
              <w:t xml:space="preserve"> a </w:t>
            </w:r>
            <w:proofErr w:type="spellStart"/>
            <w:r w:rsidRPr="00271205">
              <w:rPr>
                <w:rFonts w:ascii="Verdana" w:hAnsi="Verdana"/>
                <w:sz w:val="22"/>
                <w:szCs w:val="22"/>
              </w:rPr>
              <w:t>serious</w:t>
            </w:r>
            <w:proofErr w:type="spellEnd"/>
            <w:r w:rsidRPr="00271205">
              <w:rPr>
                <w:rFonts w:ascii="Verdana" w:hAnsi="Verdana"/>
                <w:sz w:val="22"/>
                <w:szCs w:val="22"/>
              </w:rPr>
              <w:t xml:space="preserve"> </w:t>
            </w:r>
            <w:proofErr w:type="spellStart"/>
            <w:r w:rsidRPr="00271205">
              <w:rPr>
                <w:rFonts w:ascii="Verdana" w:hAnsi="Verdana"/>
                <w:sz w:val="22"/>
                <w:szCs w:val="22"/>
              </w:rPr>
              <w:t>professional</w:t>
            </w:r>
            <w:proofErr w:type="spellEnd"/>
            <w:r w:rsidRPr="00271205">
              <w:rPr>
                <w:rFonts w:ascii="Verdana" w:hAnsi="Verdana"/>
                <w:sz w:val="22"/>
                <w:szCs w:val="22"/>
              </w:rPr>
              <w:t xml:space="preserve"> </w:t>
            </w:r>
            <w:proofErr w:type="spellStart"/>
            <w:r w:rsidRPr="00271205">
              <w:rPr>
                <w:rFonts w:ascii="Verdana" w:hAnsi="Verdana"/>
                <w:sz w:val="22"/>
                <w:szCs w:val="22"/>
              </w:rPr>
              <w:t>misconduct</w:t>
            </w:r>
            <w:proofErr w:type="spellEnd"/>
            <w:r w:rsidRPr="00271205">
              <w:rPr>
                <w:rFonts w:ascii="Verdana" w:hAnsi="Verdana"/>
                <w:sz w:val="22"/>
                <w:szCs w:val="22"/>
              </w:rPr>
              <w:t xml:space="preserve"> </w:t>
            </w:r>
            <w:proofErr w:type="spellStart"/>
            <w:r w:rsidRPr="00271205">
              <w:rPr>
                <w:rFonts w:ascii="Verdana" w:hAnsi="Verdana"/>
                <w:sz w:val="22"/>
                <w:szCs w:val="22"/>
              </w:rPr>
              <w:t>that</w:t>
            </w:r>
            <w:proofErr w:type="spellEnd"/>
            <w:r w:rsidRPr="00271205">
              <w:rPr>
                <w:rFonts w:ascii="Verdana" w:hAnsi="Verdana"/>
                <w:sz w:val="22"/>
                <w:szCs w:val="22"/>
              </w:rPr>
              <w:t xml:space="preserve"> </w:t>
            </w:r>
            <w:proofErr w:type="spellStart"/>
            <w:r w:rsidRPr="00271205">
              <w:rPr>
                <w:rFonts w:ascii="Verdana" w:hAnsi="Verdana"/>
                <w:sz w:val="22"/>
                <w:szCs w:val="22"/>
              </w:rPr>
              <w:t>causes</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to </w:t>
            </w:r>
            <w:proofErr w:type="spellStart"/>
            <w:r w:rsidRPr="00271205">
              <w:rPr>
                <w:rFonts w:ascii="Verdana" w:hAnsi="Verdana"/>
                <w:sz w:val="22"/>
                <w:szCs w:val="22"/>
              </w:rPr>
              <w:t>doubt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supplier’s</w:t>
            </w:r>
            <w:proofErr w:type="spellEnd"/>
            <w:r w:rsidRPr="00271205">
              <w:rPr>
                <w:rFonts w:ascii="Verdana" w:hAnsi="Verdana"/>
                <w:sz w:val="22"/>
                <w:szCs w:val="22"/>
              </w:rPr>
              <w:t xml:space="preserve"> </w:t>
            </w:r>
            <w:proofErr w:type="spellStart"/>
            <w:r w:rsidRPr="00271205">
              <w:rPr>
                <w:rFonts w:ascii="Verdana" w:hAnsi="Verdana"/>
                <w:sz w:val="22"/>
                <w:szCs w:val="22"/>
              </w:rPr>
              <w:t>integrity</w:t>
            </w:r>
            <w:proofErr w:type="spellEnd"/>
            <w:r w:rsidRPr="00271205">
              <w:rPr>
                <w:rFonts w:ascii="Verdana" w:hAnsi="Verdana"/>
                <w:sz w:val="22"/>
                <w:szCs w:val="22"/>
              </w:rPr>
              <w:t xml:space="preserve">, </w:t>
            </w:r>
            <w:proofErr w:type="spellStart"/>
            <w:r w:rsidRPr="00271205">
              <w:rPr>
                <w:rFonts w:ascii="Verdana" w:hAnsi="Verdana"/>
                <w:sz w:val="22"/>
                <w:szCs w:val="22"/>
              </w:rPr>
              <w:t>specifically</w:t>
            </w:r>
            <w:proofErr w:type="spellEnd"/>
            <w:r w:rsidRPr="00271205">
              <w:rPr>
                <w:rFonts w:ascii="Verdana" w:hAnsi="Verdana"/>
                <w:sz w:val="22"/>
                <w:szCs w:val="22"/>
              </w:rPr>
              <w:t xml:space="preserve"> </w:t>
            </w:r>
            <w:proofErr w:type="spellStart"/>
            <w:r w:rsidRPr="00271205">
              <w:rPr>
                <w:rFonts w:ascii="Verdana" w:hAnsi="Verdana"/>
                <w:sz w:val="22"/>
                <w:szCs w:val="22"/>
              </w:rPr>
              <w:t>when</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does</w:t>
            </w:r>
            <w:proofErr w:type="spellEnd"/>
            <w:r w:rsidRPr="00271205">
              <w:rPr>
                <w:rFonts w:ascii="Verdana" w:hAnsi="Verdana"/>
                <w:sz w:val="22"/>
                <w:szCs w:val="22"/>
              </w:rPr>
              <w:t xml:space="preserve"> </w:t>
            </w:r>
            <w:proofErr w:type="spellStart"/>
            <w:r w:rsidRPr="00271205">
              <w:rPr>
                <w:rFonts w:ascii="Verdana" w:hAnsi="Verdana"/>
                <w:sz w:val="22"/>
                <w:szCs w:val="22"/>
              </w:rPr>
              <w:t>not</w:t>
            </w:r>
            <w:proofErr w:type="spellEnd"/>
            <w:r w:rsidRPr="00271205">
              <w:rPr>
                <w:rFonts w:ascii="Verdana" w:hAnsi="Verdana"/>
                <w:sz w:val="22"/>
                <w:szCs w:val="22"/>
              </w:rPr>
              <w:t xml:space="preserve"> </w:t>
            </w:r>
            <w:proofErr w:type="spellStart"/>
            <w:r w:rsidRPr="00271205">
              <w:rPr>
                <w:rFonts w:ascii="Verdana" w:hAnsi="Verdana"/>
                <w:sz w:val="22"/>
                <w:szCs w:val="22"/>
              </w:rPr>
              <w:t>meet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minimum</w:t>
            </w:r>
            <w:proofErr w:type="spellEnd"/>
            <w:r w:rsidRPr="00271205">
              <w:rPr>
                <w:rFonts w:ascii="Verdana" w:hAnsi="Verdana"/>
                <w:sz w:val="22"/>
                <w:szCs w:val="22"/>
              </w:rPr>
              <w:t xml:space="preserve"> </w:t>
            </w:r>
            <w:proofErr w:type="spellStart"/>
            <w:r w:rsidRPr="00271205">
              <w:rPr>
                <w:rFonts w:ascii="Verdana" w:hAnsi="Verdana"/>
                <w:sz w:val="22"/>
                <w:szCs w:val="22"/>
              </w:rPr>
              <w:t>reliable</w:t>
            </w:r>
            <w:proofErr w:type="spellEnd"/>
            <w:r w:rsidRPr="00271205">
              <w:rPr>
                <w:rFonts w:ascii="Verdana" w:hAnsi="Verdana"/>
                <w:sz w:val="22"/>
                <w:szCs w:val="22"/>
              </w:rPr>
              <w:t xml:space="preserve"> </w:t>
            </w:r>
            <w:proofErr w:type="spellStart"/>
            <w:r w:rsidRPr="00271205">
              <w:rPr>
                <w:rFonts w:ascii="Verdana" w:hAnsi="Verdana"/>
                <w:sz w:val="22"/>
                <w:szCs w:val="22"/>
              </w:rPr>
              <w:t>taxpayer</w:t>
            </w:r>
            <w:proofErr w:type="spellEnd"/>
            <w:r w:rsidRPr="00271205">
              <w:rPr>
                <w:rFonts w:ascii="Verdana" w:hAnsi="Verdana"/>
                <w:sz w:val="22"/>
                <w:szCs w:val="22"/>
              </w:rPr>
              <w:t xml:space="preserve"> </w:t>
            </w:r>
            <w:proofErr w:type="spellStart"/>
            <w:r w:rsidRPr="00271205">
              <w:rPr>
                <w:rFonts w:ascii="Verdana" w:hAnsi="Verdana"/>
                <w:sz w:val="22"/>
                <w:szCs w:val="22"/>
              </w:rPr>
              <w:t>criteria</w:t>
            </w:r>
            <w:proofErr w:type="spellEnd"/>
            <w:r w:rsidRPr="00271205">
              <w:rPr>
                <w:rFonts w:ascii="Verdana" w:hAnsi="Verdana"/>
                <w:sz w:val="22"/>
                <w:szCs w:val="22"/>
              </w:rPr>
              <w:t xml:space="preserve"> </w:t>
            </w:r>
            <w:proofErr w:type="spellStart"/>
            <w:r w:rsidRPr="00271205">
              <w:rPr>
                <w:rFonts w:ascii="Verdana" w:hAnsi="Verdana"/>
                <w:sz w:val="22"/>
                <w:szCs w:val="22"/>
              </w:rPr>
              <w:t>set</w:t>
            </w:r>
            <w:proofErr w:type="spellEnd"/>
            <w:r w:rsidRPr="00271205">
              <w:rPr>
                <w:rFonts w:ascii="Verdana" w:hAnsi="Verdana"/>
                <w:sz w:val="22"/>
                <w:szCs w:val="22"/>
              </w:rPr>
              <w:t xml:space="preserve"> </w:t>
            </w:r>
            <w:proofErr w:type="spellStart"/>
            <w:r w:rsidRPr="00271205">
              <w:rPr>
                <w:rFonts w:ascii="Verdana" w:hAnsi="Verdana"/>
                <w:sz w:val="22"/>
                <w:szCs w:val="22"/>
              </w:rPr>
              <w:t>out</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Article</w:t>
            </w:r>
            <w:proofErr w:type="spellEnd"/>
            <w:r w:rsidRPr="00271205">
              <w:rPr>
                <w:rFonts w:ascii="Verdana" w:hAnsi="Verdana"/>
                <w:sz w:val="22"/>
                <w:szCs w:val="22"/>
              </w:rPr>
              <w:t xml:space="preserve"> 401(1)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Law</w:t>
            </w:r>
            <w:proofErr w:type="spellEnd"/>
            <w:r w:rsidRPr="00271205">
              <w:rPr>
                <w:rFonts w:ascii="Verdana" w:hAnsi="Verdana"/>
                <w:sz w:val="22"/>
                <w:szCs w:val="22"/>
              </w:rPr>
              <w:t xml:space="preserve"> </w:t>
            </w:r>
            <w:proofErr w:type="spellStart"/>
            <w:r w:rsidRPr="00271205">
              <w:rPr>
                <w:rFonts w:ascii="Verdana" w:hAnsi="Verdana"/>
                <w:sz w:val="22"/>
                <w:szCs w:val="22"/>
              </w:rPr>
              <w:t>on</w:t>
            </w:r>
            <w:proofErr w:type="spellEnd"/>
            <w:r w:rsidRPr="00271205">
              <w:rPr>
                <w:rFonts w:ascii="Verdana" w:hAnsi="Verdana"/>
                <w:sz w:val="22"/>
                <w:szCs w:val="22"/>
              </w:rPr>
              <w:t xml:space="preserve"> </w:t>
            </w:r>
            <w:proofErr w:type="spellStart"/>
            <w:r w:rsidRPr="00271205">
              <w:rPr>
                <w:rFonts w:ascii="Verdana" w:hAnsi="Verdana"/>
                <w:sz w:val="22"/>
                <w:szCs w:val="22"/>
              </w:rPr>
              <w:t>Tax</w:t>
            </w:r>
            <w:proofErr w:type="spellEnd"/>
            <w:r w:rsidRPr="00271205">
              <w:rPr>
                <w:rFonts w:ascii="Verdana" w:hAnsi="Verdana"/>
                <w:sz w:val="22"/>
                <w:szCs w:val="22"/>
              </w:rPr>
              <w:t xml:space="preserve"> </w:t>
            </w:r>
            <w:proofErr w:type="spellStart"/>
            <w:r w:rsidRPr="00271205">
              <w:rPr>
                <w:rFonts w:ascii="Verdana" w:hAnsi="Verdana"/>
                <w:sz w:val="22"/>
                <w:szCs w:val="22"/>
              </w:rPr>
              <w:t>Administration</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Republic</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Lithuania.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7593" w14:textId="4AFEB9CA" w:rsidR="00271205" w:rsidRPr="00611363" w:rsidRDefault="00271205" w:rsidP="00271205">
            <w:pPr>
              <w:pStyle w:val="Betarp"/>
              <w:jc w:val="both"/>
              <w:rPr>
                <w:rFonts w:ascii="Verdana" w:eastAsia="Yu Mincho" w:hAnsi="Verdana" w:cs="Arial"/>
                <w:b/>
                <w:bCs/>
                <w:sz w:val="22"/>
                <w:szCs w:val="22"/>
              </w:rPr>
            </w:pPr>
            <w:proofErr w:type="spellStart"/>
            <w:r w:rsidRPr="00271205">
              <w:rPr>
                <w:rFonts w:ascii="Verdana" w:eastAsia="Yu Mincho" w:hAnsi="Verdana" w:cs="Arial"/>
                <w:b/>
                <w:bCs/>
                <w:sz w:val="22"/>
                <w:szCs w:val="22"/>
              </w:rPr>
              <w:t>Subparagraph</w:t>
            </w:r>
            <w:proofErr w:type="spellEnd"/>
            <w:r w:rsidRPr="00271205">
              <w:rPr>
                <w:rFonts w:ascii="Verdana" w:eastAsia="Yu Mincho" w:hAnsi="Verdana" w:cs="Arial"/>
                <w:b/>
                <w:bCs/>
                <w:sz w:val="22"/>
                <w:szCs w:val="22"/>
              </w:rPr>
              <w:t xml:space="preserve"> (</w:t>
            </w:r>
            <w:r>
              <w:rPr>
                <w:rFonts w:ascii="Verdana" w:eastAsia="Yu Mincho" w:hAnsi="Verdana" w:cs="Arial"/>
                <w:b/>
                <w:bCs/>
                <w:sz w:val="22"/>
                <w:szCs w:val="22"/>
              </w:rPr>
              <w:t>b</w:t>
            </w:r>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point</w:t>
            </w:r>
            <w:proofErr w:type="spellEnd"/>
            <w:r w:rsidRPr="00271205">
              <w:rPr>
                <w:rFonts w:ascii="Verdana" w:eastAsia="Yu Mincho" w:hAnsi="Verdana" w:cs="Arial"/>
                <w:b/>
                <w:bCs/>
                <w:sz w:val="22"/>
                <w:szCs w:val="22"/>
              </w:rPr>
              <w:t xml:space="preserve"> 7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paragraph</w:t>
            </w:r>
            <w:proofErr w:type="spellEnd"/>
            <w:r w:rsidRPr="00271205">
              <w:rPr>
                <w:rFonts w:ascii="Verdana" w:eastAsia="Yu Mincho" w:hAnsi="Verdana" w:cs="Arial"/>
                <w:b/>
                <w:bCs/>
                <w:sz w:val="22"/>
                <w:szCs w:val="22"/>
              </w:rPr>
              <w:t xml:space="preserve"> 4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Article</w:t>
            </w:r>
            <w:proofErr w:type="spellEnd"/>
            <w:r w:rsidRPr="00271205">
              <w:rPr>
                <w:rFonts w:ascii="Verdana" w:eastAsia="Yu Mincho" w:hAnsi="Verdana" w:cs="Arial"/>
                <w:b/>
                <w:bCs/>
                <w:sz w:val="22"/>
                <w:szCs w:val="22"/>
              </w:rPr>
              <w:t xml:space="preserve"> 46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the</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Public</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Procurement</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Law</w:t>
            </w:r>
            <w:proofErr w:type="spellEnd"/>
          </w:p>
          <w:p w14:paraId="791A8335" w14:textId="77777777" w:rsidR="00271205" w:rsidRPr="00611363" w:rsidRDefault="00271205" w:rsidP="00271205">
            <w:pPr>
              <w:pStyle w:val="Betarp"/>
              <w:jc w:val="both"/>
              <w:rPr>
                <w:rFonts w:ascii="Verdana" w:eastAsia="Yu Mincho" w:hAnsi="Verdana" w:cs="Arial"/>
                <w:sz w:val="22"/>
                <w:szCs w:val="22"/>
              </w:rPr>
            </w:pPr>
          </w:p>
          <w:p w14:paraId="09287D5F"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09BFC3E6" w14:textId="1C3A076C"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74670C9F" w:rsidR="00182953" w:rsidRPr="00611363" w:rsidRDefault="00271205" w:rsidP="00182953">
            <w:pPr>
              <w:pStyle w:val="Betarp"/>
              <w:jc w:val="both"/>
              <w:rPr>
                <w:rFonts w:ascii="Verdana" w:hAnsi="Verdana" w:cstheme="minorHAnsi"/>
                <w:b/>
                <w:bCs/>
                <w:iCs/>
                <w:sz w:val="22"/>
                <w:szCs w:val="22"/>
                <w:lang w:eastAsia="en-US"/>
              </w:rPr>
            </w:pPr>
            <w:proofErr w:type="spellStart"/>
            <w:r w:rsidRPr="00271205">
              <w:rPr>
                <w:rFonts w:ascii="Verdana" w:hAnsi="Verdana"/>
                <w:sz w:val="22"/>
                <w:szCs w:val="22"/>
                <w:lang w:eastAsia="en-US"/>
              </w:rPr>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43108833" w14:textId="731F0CE7" w:rsidR="00182953" w:rsidRPr="00611363" w:rsidRDefault="00271205" w:rsidP="00182953">
            <w:pPr>
              <w:pStyle w:val="Betarp"/>
              <w:jc w:val="both"/>
              <w:rPr>
                <w:rFonts w:ascii="Verdana" w:hAnsi="Verdana"/>
                <w:b/>
                <w:bCs/>
                <w:sz w:val="22"/>
                <w:szCs w:val="22"/>
              </w:rPr>
            </w:pPr>
            <w:r w:rsidRPr="00271205">
              <w:rPr>
                <w:rFonts w:ascii="Verdana" w:hAnsi="Verdana"/>
                <w:sz w:val="22"/>
                <w:szCs w:val="22"/>
                <w:lang w:val="en-US"/>
              </w:rPr>
              <w:t>When making decisions regarding the exclusion of a supplier from the procurement procedure on the grounds specified in this point, among other things, consideration is given to the information published in the national database at:</w:t>
            </w:r>
            <w:r w:rsidRPr="00271205">
              <w:rPr>
                <w:rFonts w:ascii="Verdana" w:hAnsi="Verdana"/>
                <w:sz w:val="22"/>
                <w:szCs w:val="22"/>
                <w:lang w:val="en-US"/>
              </w:rPr>
              <w:br/>
            </w:r>
            <w:hyperlink r:id="rId16" w:tgtFrame="_new" w:history="1">
              <w:r w:rsidRPr="00271205">
                <w:rPr>
                  <w:rStyle w:val="Hipersaitas"/>
                  <w:rFonts w:ascii="Verdana" w:hAnsi="Verdana"/>
                  <w:sz w:val="22"/>
                  <w:szCs w:val="22"/>
                  <w:lang w:val="en-US"/>
                </w:rPr>
                <w:t>https://kt.gov.lt/lt/atviri-duomenys/diskvalifikavimas-is-viesuju-pirkimu</w:t>
              </w:r>
            </w:hyperlink>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0983E827" w:rsidR="00182953" w:rsidRPr="00611363" w:rsidRDefault="00271205" w:rsidP="00182953">
            <w:pPr>
              <w:pStyle w:val="Betarp"/>
              <w:jc w:val="both"/>
              <w:rPr>
                <w:rFonts w:ascii="Verdana" w:hAnsi="Verdana"/>
                <w:sz w:val="22"/>
                <w:szCs w:val="22"/>
              </w:rPr>
            </w:pP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w:t>
            </w:r>
            <w:proofErr w:type="spellEnd"/>
            <w:r w:rsidRPr="00271205">
              <w:rPr>
                <w:rFonts w:ascii="Verdana" w:hAnsi="Verdana"/>
                <w:sz w:val="22"/>
                <w:szCs w:val="22"/>
              </w:rPr>
              <w:t xml:space="preserve"> </w:t>
            </w:r>
            <w:proofErr w:type="spellStart"/>
            <w:r w:rsidRPr="00271205">
              <w:rPr>
                <w:rFonts w:ascii="Verdana" w:hAnsi="Verdana"/>
                <w:sz w:val="22"/>
                <w:szCs w:val="22"/>
              </w:rPr>
              <w:t>has</w:t>
            </w:r>
            <w:proofErr w:type="spellEnd"/>
            <w:r w:rsidRPr="00271205">
              <w:rPr>
                <w:rFonts w:ascii="Verdana" w:hAnsi="Verdana"/>
                <w:sz w:val="22"/>
                <w:szCs w:val="22"/>
              </w:rPr>
              <w:t xml:space="preserve"> </w:t>
            </w:r>
            <w:proofErr w:type="spellStart"/>
            <w:r w:rsidRPr="00271205">
              <w:rPr>
                <w:rFonts w:ascii="Verdana" w:hAnsi="Verdana"/>
                <w:sz w:val="22"/>
                <w:szCs w:val="22"/>
              </w:rPr>
              <w:t>committed</w:t>
            </w:r>
            <w:proofErr w:type="spellEnd"/>
            <w:r w:rsidRPr="00271205">
              <w:rPr>
                <w:rFonts w:ascii="Verdana" w:hAnsi="Verdana"/>
                <w:sz w:val="22"/>
                <w:szCs w:val="22"/>
              </w:rPr>
              <w:t xml:space="preserve"> a </w:t>
            </w:r>
            <w:proofErr w:type="spellStart"/>
            <w:r w:rsidRPr="00271205">
              <w:rPr>
                <w:rFonts w:ascii="Verdana" w:hAnsi="Verdana"/>
                <w:sz w:val="22"/>
                <w:szCs w:val="22"/>
              </w:rPr>
              <w:t>serious</w:t>
            </w:r>
            <w:proofErr w:type="spellEnd"/>
            <w:r w:rsidRPr="00271205">
              <w:rPr>
                <w:rFonts w:ascii="Verdana" w:hAnsi="Verdana"/>
                <w:sz w:val="22"/>
                <w:szCs w:val="22"/>
              </w:rPr>
              <w:t xml:space="preserve"> </w:t>
            </w:r>
            <w:proofErr w:type="spellStart"/>
            <w:r w:rsidRPr="00271205">
              <w:rPr>
                <w:rFonts w:ascii="Verdana" w:hAnsi="Verdana"/>
                <w:sz w:val="22"/>
                <w:szCs w:val="22"/>
              </w:rPr>
              <w:t>professional</w:t>
            </w:r>
            <w:proofErr w:type="spellEnd"/>
            <w:r w:rsidRPr="00271205">
              <w:rPr>
                <w:rFonts w:ascii="Verdana" w:hAnsi="Verdana"/>
                <w:sz w:val="22"/>
                <w:szCs w:val="22"/>
              </w:rPr>
              <w:t xml:space="preserve"> </w:t>
            </w:r>
            <w:proofErr w:type="spellStart"/>
            <w:r w:rsidRPr="00271205">
              <w:rPr>
                <w:rFonts w:ascii="Verdana" w:hAnsi="Verdana"/>
                <w:sz w:val="22"/>
                <w:szCs w:val="22"/>
              </w:rPr>
              <w:t>misconduct</w:t>
            </w:r>
            <w:proofErr w:type="spellEnd"/>
            <w:r w:rsidRPr="00271205">
              <w:rPr>
                <w:rFonts w:ascii="Verdana" w:hAnsi="Verdana"/>
                <w:sz w:val="22"/>
                <w:szCs w:val="22"/>
              </w:rPr>
              <w:t xml:space="preserve"> </w:t>
            </w:r>
            <w:proofErr w:type="spellStart"/>
            <w:r w:rsidRPr="00271205">
              <w:rPr>
                <w:rFonts w:ascii="Verdana" w:hAnsi="Verdana"/>
                <w:sz w:val="22"/>
                <w:szCs w:val="22"/>
              </w:rPr>
              <w:t>that</w:t>
            </w:r>
            <w:proofErr w:type="spellEnd"/>
            <w:r w:rsidRPr="00271205">
              <w:rPr>
                <w:rFonts w:ascii="Verdana" w:hAnsi="Verdana"/>
                <w:sz w:val="22"/>
                <w:szCs w:val="22"/>
              </w:rPr>
              <w:t xml:space="preserve"> </w:t>
            </w:r>
            <w:proofErr w:type="spellStart"/>
            <w:r w:rsidRPr="00271205">
              <w:rPr>
                <w:rFonts w:ascii="Verdana" w:hAnsi="Verdana"/>
                <w:sz w:val="22"/>
                <w:szCs w:val="22"/>
              </w:rPr>
              <w:t>causes</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contracting</w:t>
            </w:r>
            <w:proofErr w:type="spellEnd"/>
            <w:r w:rsidRPr="00271205">
              <w:rPr>
                <w:rFonts w:ascii="Verdana" w:hAnsi="Verdana"/>
                <w:sz w:val="22"/>
                <w:szCs w:val="22"/>
              </w:rPr>
              <w:t xml:space="preserve"> </w:t>
            </w:r>
            <w:proofErr w:type="spellStart"/>
            <w:r w:rsidRPr="00271205">
              <w:rPr>
                <w:rFonts w:ascii="Verdana" w:hAnsi="Verdana"/>
                <w:sz w:val="22"/>
                <w:szCs w:val="22"/>
              </w:rPr>
              <w:t>authority</w:t>
            </w:r>
            <w:proofErr w:type="spellEnd"/>
            <w:r w:rsidRPr="00271205">
              <w:rPr>
                <w:rFonts w:ascii="Verdana" w:hAnsi="Verdana"/>
                <w:sz w:val="22"/>
                <w:szCs w:val="22"/>
              </w:rPr>
              <w:t xml:space="preserve"> to </w:t>
            </w:r>
            <w:proofErr w:type="spellStart"/>
            <w:r w:rsidRPr="00271205">
              <w:rPr>
                <w:rFonts w:ascii="Verdana" w:hAnsi="Verdana"/>
                <w:sz w:val="22"/>
                <w:szCs w:val="22"/>
              </w:rPr>
              <w:t>doubt</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supplier’s</w:t>
            </w:r>
            <w:proofErr w:type="spellEnd"/>
            <w:r w:rsidRPr="00271205">
              <w:rPr>
                <w:rFonts w:ascii="Verdana" w:hAnsi="Verdana"/>
                <w:sz w:val="22"/>
                <w:szCs w:val="22"/>
              </w:rPr>
              <w:t xml:space="preserve"> </w:t>
            </w:r>
            <w:proofErr w:type="spellStart"/>
            <w:r w:rsidRPr="00271205">
              <w:rPr>
                <w:rFonts w:ascii="Verdana" w:hAnsi="Verdana"/>
                <w:sz w:val="22"/>
                <w:szCs w:val="22"/>
              </w:rPr>
              <w:t>integrity</w:t>
            </w:r>
            <w:proofErr w:type="spellEnd"/>
            <w:r w:rsidRPr="00271205">
              <w:rPr>
                <w:rFonts w:ascii="Verdana" w:hAnsi="Verdana"/>
                <w:sz w:val="22"/>
                <w:szCs w:val="22"/>
              </w:rPr>
              <w:t xml:space="preserve">, </w:t>
            </w:r>
            <w:proofErr w:type="spellStart"/>
            <w:r w:rsidRPr="00271205">
              <w:rPr>
                <w:rFonts w:ascii="Verdana" w:hAnsi="Verdana"/>
                <w:sz w:val="22"/>
                <w:szCs w:val="22"/>
              </w:rPr>
              <w:t>specifically</w:t>
            </w:r>
            <w:proofErr w:type="spellEnd"/>
            <w:r w:rsidRPr="00271205">
              <w:rPr>
                <w:rFonts w:ascii="Verdana" w:hAnsi="Verdana"/>
                <w:sz w:val="22"/>
                <w:szCs w:val="22"/>
              </w:rPr>
              <w:t xml:space="preserve"> </w:t>
            </w:r>
            <w:proofErr w:type="spellStart"/>
            <w:r w:rsidRPr="00271205">
              <w:rPr>
                <w:rFonts w:ascii="Verdana" w:hAnsi="Verdana"/>
                <w:sz w:val="22"/>
                <w:szCs w:val="22"/>
              </w:rPr>
              <w:t>having</w:t>
            </w:r>
            <w:proofErr w:type="spellEnd"/>
            <w:r w:rsidRPr="00271205">
              <w:rPr>
                <w:rFonts w:ascii="Verdana" w:hAnsi="Verdana"/>
                <w:sz w:val="22"/>
                <w:szCs w:val="22"/>
              </w:rPr>
              <w:t xml:space="preserve"> </w:t>
            </w:r>
            <w:proofErr w:type="spellStart"/>
            <w:r w:rsidRPr="00271205">
              <w:rPr>
                <w:rFonts w:ascii="Verdana" w:hAnsi="Verdana"/>
                <w:sz w:val="22"/>
                <w:szCs w:val="22"/>
              </w:rPr>
              <w:t>engaged</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prohibited</w:t>
            </w:r>
            <w:proofErr w:type="spellEnd"/>
            <w:r w:rsidRPr="00271205">
              <w:rPr>
                <w:rFonts w:ascii="Verdana" w:hAnsi="Verdana"/>
                <w:sz w:val="22"/>
                <w:szCs w:val="22"/>
              </w:rPr>
              <w:t xml:space="preserve"> </w:t>
            </w:r>
            <w:proofErr w:type="spellStart"/>
            <w:r w:rsidRPr="00271205">
              <w:rPr>
                <w:rFonts w:ascii="Verdana" w:hAnsi="Verdana"/>
                <w:sz w:val="22"/>
                <w:szCs w:val="22"/>
              </w:rPr>
              <w:t>agreements</w:t>
            </w:r>
            <w:proofErr w:type="spellEnd"/>
            <w:r w:rsidRPr="00271205">
              <w:rPr>
                <w:rFonts w:ascii="Verdana" w:hAnsi="Verdana"/>
                <w:sz w:val="22"/>
                <w:szCs w:val="22"/>
              </w:rPr>
              <w:t xml:space="preserve"> </w:t>
            </w:r>
            <w:proofErr w:type="spellStart"/>
            <w:r w:rsidRPr="00271205">
              <w:rPr>
                <w:rFonts w:ascii="Verdana" w:hAnsi="Verdana"/>
                <w:sz w:val="22"/>
                <w:szCs w:val="22"/>
              </w:rPr>
              <w:t>as</w:t>
            </w:r>
            <w:proofErr w:type="spellEnd"/>
            <w:r w:rsidRPr="00271205">
              <w:rPr>
                <w:rFonts w:ascii="Verdana" w:hAnsi="Verdana"/>
                <w:sz w:val="22"/>
                <w:szCs w:val="22"/>
              </w:rPr>
              <w:t xml:space="preserve"> </w:t>
            </w:r>
            <w:proofErr w:type="spellStart"/>
            <w:r w:rsidRPr="00271205">
              <w:rPr>
                <w:rFonts w:ascii="Verdana" w:hAnsi="Verdana"/>
                <w:sz w:val="22"/>
                <w:szCs w:val="22"/>
              </w:rPr>
              <w:t>defined</w:t>
            </w:r>
            <w:proofErr w:type="spellEnd"/>
            <w:r w:rsidRPr="00271205">
              <w:rPr>
                <w:rFonts w:ascii="Verdana" w:hAnsi="Verdana"/>
                <w:sz w:val="22"/>
                <w:szCs w:val="22"/>
              </w:rPr>
              <w:t xml:space="preserve"> </w:t>
            </w:r>
            <w:proofErr w:type="spellStart"/>
            <w:r w:rsidRPr="00271205">
              <w:rPr>
                <w:rFonts w:ascii="Verdana" w:hAnsi="Verdana"/>
                <w:sz w:val="22"/>
                <w:szCs w:val="22"/>
              </w:rPr>
              <w:t>in</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Competition</w:t>
            </w:r>
            <w:proofErr w:type="spellEnd"/>
            <w:r w:rsidRPr="00271205">
              <w:rPr>
                <w:rFonts w:ascii="Verdana" w:hAnsi="Verdana"/>
                <w:sz w:val="22"/>
                <w:szCs w:val="22"/>
              </w:rPr>
              <w:t xml:space="preserve"> </w:t>
            </w:r>
            <w:proofErr w:type="spellStart"/>
            <w:r w:rsidRPr="00271205">
              <w:rPr>
                <w:rFonts w:ascii="Verdana" w:hAnsi="Verdana"/>
                <w:sz w:val="22"/>
                <w:szCs w:val="22"/>
              </w:rPr>
              <w:t>Law</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Republic</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r w:rsidRPr="00271205">
              <w:rPr>
                <w:rFonts w:ascii="Verdana" w:hAnsi="Verdana"/>
                <w:sz w:val="22"/>
                <w:szCs w:val="22"/>
              </w:rPr>
              <w:lastRenderedPageBreak/>
              <w:t xml:space="preserve">Lithuania </w:t>
            </w:r>
            <w:proofErr w:type="spellStart"/>
            <w:r w:rsidRPr="00271205">
              <w:rPr>
                <w:rFonts w:ascii="Verdana" w:hAnsi="Verdana"/>
                <w:sz w:val="22"/>
                <w:szCs w:val="22"/>
              </w:rPr>
              <w:t>or</w:t>
            </w:r>
            <w:proofErr w:type="spellEnd"/>
            <w:r w:rsidRPr="00271205">
              <w:rPr>
                <w:rFonts w:ascii="Verdana" w:hAnsi="Verdana"/>
                <w:sz w:val="22"/>
                <w:szCs w:val="22"/>
              </w:rPr>
              <w:t xml:space="preserve"> </w:t>
            </w:r>
            <w:proofErr w:type="spellStart"/>
            <w:r w:rsidRPr="00271205">
              <w:rPr>
                <w:rFonts w:ascii="Verdana" w:hAnsi="Verdana"/>
                <w:sz w:val="22"/>
                <w:szCs w:val="22"/>
              </w:rPr>
              <w:t>similar</w:t>
            </w:r>
            <w:proofErr w:type="spellEnd"/>
            <w:r w:rsidRPr="00271205">
              <w:rPr>
                <w:rFonts w:ascii="Verdana" w:hAnsi="Verdana"/>
                <w:sz w:val="22"/>
                <w:szCs w:val="22"/>
              </w:rPr>
              <w:t xml:space="preserve"> </w:t>
            </w:r>
            <w:proofErr w:type="spellStart"/>
            <w:r w:rsidRPr="00271205">
              <w:rPr>
                <w:rFonts w:ascii="Verdana" w:hAnsi="Verdana"/>
                <w:sz w:val="22"/>
                <w:szCs w:val="22"/>
              </w:rPr>
              <w:t>legislation</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another</w:t>
            </w:r>
            <w:proofErr w:type="spellEnd"/>
            <w:r w:rsidRPr="00271205">
              <w:rPr>
                <w:rFonts w:ascii="Verdana" w:hAnsi="Verdana"/>
                <w:sz w:val="22"/>
                <w:szCs w:val="22"/>
              </w:rPr>
              <w:t xml:space="preserve"> </w:t>
            </w:r>
            <w:proofErr w:type="spellStart"/>
            <w:r w:rsidRPr="00271205">
              <w:rPr>
                <w:rFonts w:ascii="Verdana" w:hAnsi="Verdana"/>
                <w:sz w:val="22"/>
                <w:szCs w:val="22"/>
              </w:rPr>
              <w:t>country</w:t>
            </w:r>
            <w:proofErr w:type="spellEnd"/>
            <w:r w:rsidRPr="00271205">
              <w:rPr>
                <w:rFonts w:ascii="Verdana" w:hAnsi="Verdana"/>
                <w:sz w:val="22"/>
                <w:szCs w:val="22"/>
              </w:rPr>
              <w:t xml:space="preserve">, </w:t>
            </w:r>
            <w:proofErr w:type="spellStart"/>
            <w:r w:rsidRPr="00271205">
              <w:rPr>
                <w:rFonts w:ascii="Verdana" w:hAnsi="Verdana"/>
                <w:sz w:val="22"/>
                <w:szCs w:val="22"/>
              </w:rPr>
              <w:t>and</w:t>
            </w:r>
            <w:proofErr w:type="spellEnd"/>
            <w:r w:rsidRPr="00271205">
              <w:rPr>
                <w:rFonts w:ascii="Verdana" w:hAnsi="Verdana"/>
                <w:sz w:val="22"/>
                <w:szCs w:val="22"/>
              </w:rPr>
              <w:t xml:space="preserve"> </w:t>
            </w:r>
            <w:proofErr w:type="spellStart"/>
            <w:r w:rsidRPr="00271205">
              <w:rPr>
                <w:rFonts w:ascii="Verdana" w:hAnsi="Verdana"/>
                <w:sz w:val="22"/>
                <w:szCs w:val="22"/>
              </w:rPr>
              <w:t>less</w:t>
            </w:r>
            <w:proofErr w:type="spellEnd"/>
            <w:r w:rsidRPr="00271205">
              <w:rPr>
                <w:rFonts w:ascii="Verdana" w:hAnsi="Verdana"/>
                <w:sz w:val="22"/>
                <w:szCs w:val="22"/>
              </w:rPr>
              <w:t xml:space="preserve"> </w:t>
            </w:r>
            <w:proofErr w:type="spellStart"/>
            <w:r w:rsidRPr="00271205">
              <w:rPr>
                <w:rFonts w:ascii="Verdana" w:hAnsi="Verdana"/>
                <w:sz w:val="22"/>
                <w:szCs w:val="22"/>
              </w:rPr>
              <w:t>than</w:t>
            </w:r>
            <w:proofErr w:type="spellEnd"/>
            <w:r w:rsidRPr="00271205">
              <w:rPr>
                <w:rFonts w:ascii="Verdana" w:hAnsi="Verdana"/>
                <w:sz w:val="22"/>
                <w:szCs w:val="22"/>
              </w:rPr>
              <w:t xml:space="preserve"> 3 </w:t>
            </w:r>
            <w:proofErr w:type="spellStart"/>
            <w:r w:rsidRPr="00271205">
              <w:rPr>
                <w:rFonts w:ascii="Verdana" w:hAnsi="Verdana"/>
                <w:sz w:val="22"/>
                <w:szCs w:val="22"/>
              </w:rPr>
              <w:t>years</w:t>
            </w:r>
            <w:proofErr w:type="spellEnd"/>
            <w:r w:rsidRPr="00271205">
              <w:rPr>
                <w:rFonts w:ascii="Verdana" w:hAnsi="Verdana"/>
                <w:sz w:val="22"/>
                <w:szCs w:val="22"/>
              </w:rPr>
              <w:t xml:space="preserve"> </w:t>
            </w:r>
            <w:proofErr w:type="spellStart"/>
            <w:r w:rsidRPr="00271205">
              <w:rPr>
                <w:rFonts w:ascii="Verdana" w:hAnsi="Verdana"/>
                <w:sz w:val="22"/>
                <w:szCs w:val="22"/>
              </w:rPr>
              <w:t>have</w:t>
            </w:r>
            <w:proofErr w:type="spellEnd"/>
            <w:r w:rsidRPr="00271205">
              <w:rPr>
                <w:rFonts w:ascii="Verdana" w:hAnsi="Verdana"/>
                <w:sz w:val="22"/>
                <w:szCs w:val="22"/>
              </w:rPr>
              <w:t xml:space="preserve"> </w:t>
            </w:r>
            <w:proofErr w:type="spellStart"/>
            <w:r w:rsidRPr="00271205">
              <w:rPr>
                <w:rFonts w:ascii="Verdana" w:hAnsi="Verdana"/>
                <w:sz w:val="22"/>
                <w:szCs w:val="22"/>
              </w:rPr>
              <w:t>passed</w:t>
            </w:r>
            <w:proofErr w:type="spellEnd"/>
            <w:r w:rsidRPr="00271205">
              <w:rPr>
                <w:rFonts w:ascii="Verdana" w:hAnsi="Verdana"/>
                <w:sz w:val="22"/>
                <w:szCs w:val="22"/>
              </w:rPr>
              <w:t xml:space="preserve"> </w:t>
            </w:r>
            <w:proofErr w:type="spellStart"/>
            <w:r w:rsidRPr="00271205">
              <w:rPr>
                <w:rFonts w:ascii="Verdana" w:hAnsi="Verdana"/>
                <w:sz w:val="22"/>
                <w:szCs w:val="22"/>
              </w:rPr>
              <w:t>since</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date</w:t>
            </w:r>
            <w:proofErr w:type="spellEnd"/>
            <w:r w:rsidRPr="00271205">
              <w:rPr>
                <w:rFonts w:ascii="Verdana" w:hAnsi="Verdana"/>
                <w:sz w:val="22"/>
                <w:szCs w:val="22"/>
              </w:rPr>
              <w:t xml:space="preserve"> </w:t>
            </w:r>
            <w:proofErr w:type="spellStart"/>
            <w:r w:rsidRPr="00271205">
              <w:rPr>
                <w:rFonts w:ascii="Verdana" w:hAnsi="Verdana"/>
                <w:sz w:val="22"/>
                <w:szCs w:val="22"/>
              </w:rPr>
              <w:t>of</w:t>
            </w:r>
            <w:proofErr w:type="spellEnd"/>
            <w:r w:rsidRPr="00271205">
              <w:rPr>
                <w:rFonts w:ascii="Verdana" w:hAnsi="Verdana"/>
                <w:sz w:val="22"/>
                <w:szCs w:val="22"/>
              </w:rPr>
              <w:t xml:space="preserve"> </w:t>
            </w:r>
            <w:proofErr w:type="spellStart"/>
            <w:r w:rsidRPr="00271205">
              <w:rPr>
                <w:rFonts w:ascii="Verdana" w:hAnsi="Verdana"/>
                <w:sz w:val="22"/>
                <w:szCs w:val="22"/>
              </w:rPr>
              <w:t>the</w:t>
            </w:r>
            <w:proofErr w:type="spellEnd"/>
            <w:r w:rsidRPr="00271205">
              <w:rPr>
                <w:rFonts w:ascii="Verdana" w:hAnsi="Verdana"/>
                <w:sz w:val="22"/>
                <w:szCs w:val="22"/>
              </w:rPr>
              <w:t xml:space="preserve"> </w:t>
            </w:r>
            <w:proofErr w:type="spellStart"/>
            <w:r w:rsidRPr="00271205">
              <w:rPr>
                <w:rFonts w:ascii="Verdana" w:hAnsi="Verdana"/>
                <w:sz w:val="22"/>
                <w:szCs w:val="22"/>
              </w:rPr>
              <w:t>violation</w:t>
            </w:r>
            <w:proofErr w:type="spellEnd"/>
            <w:r w:rsidRPr="00271205">
              <w:rPr>
                <w:rFonts w:ascii="Verdana" w:hAnsi="Verdana"/>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6964057D" w:rsidR="00182953" w:rsidRPr="00611363" w:rsidRDefault="00271205" w:rsidP="00182953">
            <w:pPr>
              <w:pStyle w:val="Betarp"/>
              <w:jc w:val="both"/>
              <w:rPr>
                <w:rFonts w:ascii="Verdana" w:eastAsia="Yu Mincho" w:hAnsi="Verdana" w:cs="Arial"/>
                <w:b/>
                <w:bCs/>
                <w:sz w:val="22"/>
                <w:szCs w:val="22"/>
              </w:rPr>
            </w:pPr>
            <w:proofErr w:type="spellStart"/>
            <w:r w:rsidRPr="00271205">
              <w:rPr>
                <w:rFonts w:ascii="Verdana" w:eastAsia="Yu Mincho" w:hAnsi="Verdana" w:cs="Arial"/>
                <w:b/>
                <w:bCs/>
                <w:sz w:val="22"/>
                <w:szCs w:val="22"/>
              </w:rPr>
              <w:lastRenderedPageBreak/>
              <w:t>Subparagraph</w:t>
            </w:r>
            <w:proofErr w:type="spellEnd"/>
            <w:r w:rsidRPr="00271205">
              <w:rPr>
                <w:rFonts w:ascii="Verdana" w:eastAsia="Yu Mincho" w:hAnsi="Verdana" w:cs="Arial"/>
                <w:b/>
                <w:bCs/>
                <w:sz w:val="22"/>
                <w:szCs w:val="22"/>
              </w:rPr>
              <w:t xml:space="preserve"> (c)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point</w:t>
            </w:r>
            <w:proofErr w:type="spellEnd"/>
            <w:r w:rsidRPr="00271205">
              <w:rPr>
                <w:rFonts w:ascii="Verdana" w:eastAsia="Yu Mincho" w:hAnsi="Verdana" w:cs="Arial"/>
                <w:b/>
                <w:bCs/>
                <w:sz w:val="22"/>
                <w:szCs w:val="22"/>
              </w:rPr>
              <w:t xml:space="preserve"> 7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paragraph</w:t>
            </w:r>
            <w:proofErr w:type="spellEnd"/>
            <w:r w:rsidRPr="00271205">
              <w:rPr>
                <w:rFonts w:ascii="Verdana" w:eastAsia="Yu Mincho" w:hAnsi="Verdana" w:cs="Arial"/>
                <w:b/>
                <w:bCs/>
                <w:sz w:val="22"/>
                <w:szCs w:val="22"/>
              </w:rPr>
              <w:t xml:space="preserve"> 4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Article</w:t>
            </w:r>
            <w:proofErr w:type="spellEnd"/>
            <w:r w:rsidRPr="00271205">
              <w:rPr>
                <w:rFonts w:ascii="Verdana" w:eastAsia="Yu Mincho" w:hAnsi="Verdana" w:cs="Arial"/>
                <w:b/>
                <w:bCs/>
                <w:sz w:val="22"/>
                <w:szCs w:val="22"/>
              </w:rPr>
              <w:t xml:space="preserve"> 46 </w:t>
            </w:r>
            <w:proofErr w:type="spellStart"/>
            <w:r w:rsidRPr="00271205">
              <w:rPr>
                <w:rFonts w:ascii="Verdana" w:eastAsia="Yu Mincho" w:hAnsi="Verdana" w:cs="Arial"/>
                <w:b/>
                <w:bCs/>
                <w:sz w:val="22"/>
                <w:szCs w:val="22"/>
              </w:rPr>
              <w:t>of</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the</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Public</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Procurement</w:t>
            </w:r>
            <w:proofErr w:type="spellEnd"/>
            <w:r w:rsidRPr="00271205">
              <w:rPr>
                <w:rFonts w:ascii="Verdana" w:eastAsia="Yu Mincho" w:hAnsi="Verdana" w:cs="Arial"/>
                <w:b/>
                <w:bCs/>
                <w:sz w:val="22"/>
                <w:szCs w:val="22"/>
              </w:rPr>
              <w:t xml:space="preserve"> </w:t>
            </w:r>
            <w:proofErr w:type="spellStart"/>
            <w:r w:rsidRPr="00271205">
              <w:rPr>
                <w:rFonts w:ascii="Verdana" w:eastAsia="Yu Mincho" w:hAnsi="Verdana" w:cs="Arial"/>
                <w:b/>
                <w:bCs/>
                <w:sz w:val="22"/>
                <w:szCs w:val="22"/>
              </w:rPr>
              <w:t>Law</w:t>
            </w:r>
            <w:proofErr w:type="spellEnd"/>
          </w:p>
          <w:p w14:paraId="6DC3F2B5" w14:textId="77777777" w:rsidR="00182953" w:rsidRPr="00611363" w:rsidRDefault="00182953" w:rsidP="00182953">
            <w:pPr>
              <w:pStyle w:val="Betarp"/>
              <w:jc w:val="both"/>
              <w:rPr>
                <w:rFonts w:ascii="Verdana" w:eastAsia="Yu Mincho" w:hAnsi="Verdana" w:cs="Arial"/>
                <w:sz w:val="22"/>
                <w:szCs w:val="22"/>
              </w:rPr>
            </w:pPr>
          </w:p>
          <w:p w14:paraId="7370D9AE" w14:textId="77777777" w:rsidR="00271205" w:rsidRPr="00271205" w:rsidRDefault="00271205" w:rsidP="00271205">
            <w:pPr>
              <w:pStyle w:val="Betarp"/>
              <w:jc w:val="both"/>
              <w:rPr>
                <w:rFonts w:ascii="Verdana" w:eastAsia="Yu Mincho" w:hAnsi="Verdana" w:cs="Arial"/>
                <w:sz w:val="22"/>
                <w:szCs w:val="22"/>
                <w:lang w:val="en-US"/>
              </w:rPr>
            </w:pPr>
            <w:r w:rsidRPr="00271205">
              <w:rPr>
                <w:rFonts w:ascii="Verdana" w:eastAsia="Yu Mincho" w:hAnsi="Verdana" w:cs="Arial"/>
                <w:sz w:val="22"/>
                <w:szCs w:val="22"/>
                <w:lang w:val="en-US"/>
              </w:rPr>
              <w:t>Point C11 of Part III of the ESPD</w:t>
            </w:r>
          </w:p>
          <w:p w14:paraId="4D06A296" w14:textId="6DF88E1D"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1654EED4" w:rsidR="00182953" w:rsidRPr="00611363" w:rsidRDefault="00271205" w:rsidP="00182953">
            <w:pPr>
              <w:pStyle w:val="Betarp"/>
              <w:jc w:val="both"/>
              <w:rPr>
                <w:rFonts w:ascii="Verdana" w:hAnsi="Verdana"/>
                <w:sz w:val="22"/>
                <w:szCs w:val="22"/>
                <w:lang w:eastAsia="en-US"/>
              </w:rPr>
            </w:pPr>
            <w:proofErr w:type="spellStart"/>
            <w:r w:rsidRPr="00271205">
              <w:rPr>
                <w:rFonts w:ascii="Verdana" w:hAnsi="Verdana"/>
                <w:sz w:val="22"/>
                <w:szCs w:val="22"/>
                <w:lang w:eastAsia="en-US"/>
              </w:rPr>
              <w:lastRenderedPageBreak/>
              <w:t>Entities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established</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in</w:t>
            </w:r>
            <w:proofErr w:type="spellEnd"/>
            <w:r w:rsidRPr="00271205">
              <w:rPr>
                <w:rFonts w:ascii="Verdana" w:hAnsi="Verdana"/>
                <w:sz w:val="22"/>
                <w:szCs w:val="22"/>
                <w:lang w:eastAsia="en-US"/>
              </w:rPr>
              <w:t xml:space="preserve"> Lithuania are </w:t>
            </w:r>
            <w:proofErr w:type="spellStart"/>
            <w:r w:rsidRPr="00271205">
              <w:rPr>
                <w:rFonts w:ascii="Verdana" w:hAnsi="Verdana"/>
                <w:sz w:val="22"/>
                <w:szCs w:val="22"/>
                <w:lang w:eastAsia="en-US"/>
              </w:rPr>
              <w:t>not</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required</w:t>
            </w:r>
            <w:proofErr w:type="spellEnd"/>
            <w:r w:rsidRPr="00271205">
              <w:rPr>
                <w:rFonts w:ascii="Verdana" w:hAnsi="Verdana"/>
                <w:sz w:val="22"/>
                <w:szCs w:val="22"/>
                <w:lang w:eastAsia="en-US"/>
              </w:rPr>
              <w:t xml:space="preserve"> to </w:t>
            </w:r>
            <w:proofErr w:type="spellStart"/>
            <w:r w:rsidRPr="00271205">
              <w:rPr>
                <w:rFonts w:ascii="Verdana" w:hAnsi="Verdana"/>
                <w:sz w:val="22"/>
                <w:szCs w:val="22"/>
                <w:lang w:eastAsia="en-US"/>
              </w:rPr>
              <w:t>provide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supporting</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documents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The</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submitted</w:t>
            </w:r>
            <w:proofErr w:type="spellEnd"/>
            <w:r w:rsidRPr="00271205">
              <w:rPr>
                <w:rFonts w:ascii="Verdana" w:hAnsi="Verdana"/>
                <w:sz w:val="22"/>
                <w:szCs w:val="22"/>
                <w:lang w:eastAsia="en-US"/>
              </w:rPr>
              <w:t xml:space="preserve"> ESPD </w:t>
            </w:r>
            <w:proofErr w:type="spellStart"/>
            <w:r w:rsidRPr="00271205">
              <w:rPr>
                <w:rFonts w:ascii="Verdana" w:hAnsi="Verdana"/>
                <w:sz w:val="22"/>
                <w:szCs w:val="22"/>
                <w:lang w:eastAsia="en-US"/>
              </w:rPr>
              <w:t>is</w:t>
            </w:r>
            <w:proofErr w:type="spellEnd"/>
            <w:r w:rsidRPr="00271205">
              <w:rPr>
                <w:rFonts w:ascii="Verdana" w:hAnsi="Verdana"/>
                <w:sz w:val="22"/>
                <w:szCs w:val="22"/>
                <w:lang w:eastAsia="en-US"/>
              </w:rPr>
              <w:t xml:space="preserve"> </w:t>
            </w:r>
            <w:proofErr w:type="spellStart"/>
            <w:r w:rsidRPr="00271205">
              <w:rPr>
                <w:rFonts w:ascii="Verdana" w:hAnsi="Verdana"/>
                <w:sz w:val="22"/>
                <w:szCs w:val="22"/>
                <w:lang w:eastAsia="en-US"/>
              </w:rPr>
              <w:t>sufficient</w:t>
            </w:r>
            <w:proofErr w:type="spellEnd"/>
            <w:r w:rsidRPr="00271205">
              <w:rPr>
                <w:rFonts w:ascii="Verdana" w:hAnsi="Verdana"/>
                <w:sz w:val="22"/>
                <w:szCs w:val="22"/>
                <w:lang w:eastAsia="en-US"/>
              </w:rPr>
              <w:t>.</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5DEB9188" w14:textId="22FB6B3A" w:rsidR="00182953" w:rsidRPr="00271205" w:rsidRDefault="00271205" w:rsidP="00182953">
            <w:pPr>
              <w:rPr>
                <w:rFonts w:ascii="Verdana" w:hAnsi="Verdana"/>
                <w:sz w:val="22"/>
                <w:szCs w:val="22"/>
                <w:lang w:val="en-US"/>
              </w:rPr>
            </w:pPr>
            <w:r w:rsidRPr="00271205">
              <w:rPr>
                <w:rFonts w:ascii="Verdana" w:hAnsi="Verdana"/>
                <w:sz w:val="22"/>
                <w:szCs w:val="22"/>
                <w:lang w:val="en-US"/>
              </w:rPr>
              <w:t xml:space="preserve">When making decisions regarding the exclusion of a supplier from the procurement procedure on the </w:t>
            </w:r>
            <w:r w:rsidRPr="00271205">
              <w:rPr>
                <w:rFonts w:ascii="Verdana" w:hAnsi="Verdana"/>
                <w:sz w:val="22"/>
                <w:szCs w:val="22"/>
                <w:lang w:val="en-US"/>
              </w:rPr>
              <w:lastRenderedPageBreak/>
              <w:t>grounds specified in this point, among other things, consideration is given to the information published in the national database at:</w:t>
            </w:r>
            <w:r w:rsidRPr="00271205">
              <w:rPr>
                <w:rFonts w:ascii="Verdana" w:hAnsi="Verdana"/>
                <w:sz w:val="22"/>
                <w:szCs w:val="22"/>
                <w:lang w:val="en-US"/>
              </w:rPr>
              <w:br/>
            </w:r>
            <w:hyperlink r:id="rId17" w:tgtFrame="_new" w:history="1">
              <w:r w:rsidRPr="00271205">
                <w:rPr>
                  <w:rStyle w:val="Hipersaitas"/>
                  <w:rFonts w:ascii="Verdana" w:hAnsi="Verdana"/>
                  <w:sz w:val="22"/>
                  <w:szCs w:val="22"/>
                  <w:lang w:val="en-US"/>
                </w:rPr>
                <w:t>https://kt.gov.lt/lt/atviri-duomenys/diskvalifikavimas-is-viesuju-pirkimu</w:t>
              </w:r>
            </w:hyperlink>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E4AE" w14:textId="77777777" w:rsidR="00B75040" w:rsidRDefault="00B75040" w:rsidP="00B97C4F">
      <w:pPr>
        <w:spacing w:after="0" w:line="240" w:lineRule="auto"/>
      </w:pPr>
      <w:r>
        <w:separator/>
      </w:r>
    </w:p>
  </w:endnote>
  <w:endnote w:type="continuationSeparator" w:id="0">
    <w:p w14:paraId="76906715" w14:textId="77777777" w:rsidR="00B75040" w:rsidRDefault="00B75040" w:rsidP="00B97C4F">
      <w:pPr>
        <w:spacing w:after="0" w:line="240" w:lineRule="auto"/>
      </w:pPr>
      <w:r>
        <w:continuationSeparator/>
      </w:r>
    </w:p>
  </w:endnote>
  <w:endnote w:type="continuationNotice" w:id="1">
    <w:p w14:paraId="60506001" w14:textId="77777777" w:rsidR="00B75040" w:rsidRDefault="00B75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4D82" w14:textId="77777777" w:rsidR="00B75040" w:rsidRDefault="00B75040" w:rsidP="00B97C4F">
      <w:pPr>
        <w:spacing w:after="0" w:line="240" w:lineRule="auto"/>
      </w:pPr>
      <w:r>
        <w:separator/>
      </w:r>
    </w:p>
  </w:footnote>
  <w:footnote w:type="continuationSeparator" w:id="0">
    <w:p w14:paraId="0390FC72" w14:textId="77777777" w:rsidR="00B75040" w:rsidRDefault="00B75040" w:rsidP="00B97C4F">
      <w:pPr>
        <w:spacing w:after="0" w:line="240" w:lineRule="auto"/>
      </w:pPr>
      <w:r>
        <w:continuationSeparator/>
      </w:r>
    </w:p>
  </w:footnote>
  <w:footnote w:type="continuationNotice" w:id="1">
    <w:p w14:paraId="38F4BEA2" w14:textId="77777777" w:rsidR="00B75040" w:rsidRDefault="00B75040">
      <w:pPr>
        <w:spacing w:after="0" w:line="240" w:lineRule="auto"/>
      </w:pPr>
    </w:p>
  </w:footnote>
  <w:footnote w:id="2">
    <w:p w14:paraId="34DB55B6" w14:textId="53889246"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proofErr w:type="spellStart"/>
      <w:r w:rsidR="001D3CB3" w:rsidRPr="001D3CB3">
        <w:rPr>
          <w:rFonts w:ascii="Calibri" w:eastAsia="Yu Mincho" w:hAnsi="Calibri" w:cs="Arial"/>
          <w:i/>
          <w:iCs/>
        </w:rPr>
        <w:t>If</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Supplier</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unable</w:t>
      </w:r>
      <w:proofErr w:type="spellEnd"/>
      <w:r w:rsidR="001D3CB3" w:rsidRPr="001D3CB3">
        <w:rPr>
          <w:rFonts w:ascii="Calibri" w:eastAsia="Yu Mincho" w:hAnsi="Calibri" w:cs="Arial"/>
          <w:i/>
          <w:iCs/>
        </w:rPr>
        <w:t xml:space="preserve"> to </w:t>
      </w:r>
      <w:proofErr w:type="spellStart"/>
      <w:r w:rsidR="001D3CB3" w:rsidRPr="001D3CB3">
        <w:rPr>
          <w:rFonts w:ascii="Calibri" w:eastAsia="Yu Mincho" w:hAnsi="Calibri" w:cs="Arial"/>
          <w:i/>
          <w:iCs/>
        </w:rPr>
        <w:t>provide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documents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proving</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absence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of</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exclusion</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grounds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referred</w:t>
      </w:r>
      <w:proofErr w:type="spellEnd"/>
      <w:r w:rsidR="001D3CB3" w:rsidRPr="001D3CB3">
        <w:rPr>
          <w:rFonts w:ascii="Calibri" w:eastAsia="Yu Mincho" w:hAnsi="Calibri" w:cs="Arial"/>
          <w:i/>
          <w:iCs/>
        </w:rPr>
        <w:t xml:space="preserve"> to </w:t>
      </w:r>
      <w:proofErr w:type="spellStart"/>
      <w:r w:rsidR="001D3CB3" w:rsidRPr="001D3CB3">
        <w:rPr>
          <w:rFonts w:ascii="Calibri" w:eastAsia="Yu Mincho" w:hAnsi="Calibri" w:cs="Arial"/>
          <w:i/>
          <w:iCs/>
        </w:rPr>
        <w:t>in</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Articles</w:t>
      </w:r>
      <w:proofErr w:type="spellEnd"/>
      <w:r w:rsidR="001D3CB3" w:rsidRPr="001D3CB3">
        <w:rPr>
          <w:rFonts w:ascii="Calibri" w:eastAsia="Yu Mincho" w:hAnsi="Calibri" w:cs="Arial"/>
          <w:i/>
          <w:iCs/>
        </w:rPr>
        <w:t xml:space="preserve"> 46(1) </w:t>
      </w:r>
      <w:proofErr w:type="spellStart"/>
      <w:r w:rsidR="001D3CB3" w:rsidRPr="001D3CB3">
        <w:rPr>
          <w:rFonts w:ascii="Calibri" w:eastAsia="Yu Mincho" w:hAnsi="Calibri" w:cs="Arial"/>
          <w:i/>
          <w:iCs/>
        </w:rPr>
        <w:t>and</w:t>
      </w:r>
      <w:proofErr w:type="spellEnd"/>
      <w:r w:rsidR="001D3CB3" w:rsidRPr="001D3CB3">
        <w:rPr>
          <w:rFonts w:ascii="Calibri" w:eastAsia="Yu Mincho" w:hAnsi="Calibri" w:cs="Arial"/>
          <w:i/>
          <w:iCs/>
        </w:rPr>
        <w:t xml:space="preserve"> (3) </w:t>
      </w:r>
      <w:proofErr w:type="spellStart"/>
      <w:r w:rsidR="001D3CB3" w:rsidRPr="001D3CB3">
        <w:rPr>
          <w:rFonts w:ascii="Calibri" w:eastAsia="Yu Mincho" w:hAnsi="Calibri" w:cs="Arial"/>
          <w:i/>
          <w:iCs/>
        </w:rPr>
        <w:t>and</w:t>
      </w:r>
      <w:proofErr w:type="spellEnd"/>
      <w:r w:rsidR="001D3CB3" w:rsidRPr="001D3CB3">
        <w:rPr>
          <w:rFonts w:ascii="Calibri" w:eastAsia="Yu Mincho" w:hAnsi="Calibri" w:cs="Arial"/>
          <w:i/>
          <w:iCs/>
        </w:rPr>
        <w:t xml:space="preserve"> 46(6)(2) </w:t>
      </w:r>
      <w:proofErr w:type="spellStart"/>
      <w:r w:rsidR="001D3CB3" w:rsidRPr="001D3CB3">
        <w:rPr>
          <w:rFonts w:ascii="Calibri" w:eastAsia="Yu Mincho" w:hAnsi="Calibri" w:cs="Arial"/>
          <w:i/>
          <w:iCs/>
        </w:rPr>
        <w:t>of</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Public</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Procurement</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Law</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of</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Republic</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of</w:t>
      </w:r>
      <w:proofErr w:type="spellEnd"/>
      <w:r w:rsidR="001D3CB3" w:rsidRPr="001D3CB3">
        <w:rPr>
          <w:rFonts w:ascii="Calibri" w:eastAsia="Yu Mincho" w:hAnsi="Calibri" w:cs="Arial"/>
          <w:i/>
          <w:iCs/>
        </w:rPr>
        <w:t xml:space="preserve"> Lithuania </w:t>
      </w:r>
      <w:proofErr w:type="spellStart"/>
      <w:r w:rsidR="001D3CB3" w:rsidRPr="001D3CB3">
        <w:rPr>
          <w:rFonts w:ascii="Calibri" w:eastAsia="Yu Mincho" w:hAnsi="Calibri" w:cs="Arial"/>
          <w:i/>
          <w:iCs/>
        </w:rPr>
        <w:t>because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such</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documents</w:t>
      </w:r>
      <w:proofErr w:type="spellEnd"/>
      <w:r w:rsidR="001D3CB3" w:rsidRPr="001D3CB3">
        <w:rPr>
          <w:rFonts w:ascii="Calibri" w:eastAsia="Yu Mincho" w:hAnsi="Calibri" w:cs="Arial"/>
          <w:i/>
          <w:iCs/>
        </w:rPr>
        <w:t xml:space="preserve"> are </w:t>
      </w:r>
      <w:proofErr w:type="spellStart"/>
      <w:r w:rsidR="001D3CB3" w:rsidRPr="001D3CB3">
        <w:rPr>
          <w:rFonts w:ascii="Calibri" w:eastAsia="Yu Mincho" w:hAnsi="Calibri" w:cs="Arial"/>
          <w:i/>
          <w:iCs/>
        </w:rPr>
        <w:t>not</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issued</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in</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Member</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State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or</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relevant</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country</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or</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because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documents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issued</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in</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that</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country</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do</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not</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cover</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all</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the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matters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specified</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in</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Articles</w:t>
      </w:r>
      <w:proofErr w:type="spellEnd"/>
      <w:r w:rsidR="001D3CB3" w:rsidRPr="001D3CB3">
        <w:rPr>
          <w:rFonts w:ascii="Calibri" w:eastAsia="Yu Mincho" w:hAnsi="Calibri" w:cs="Arial"/>
          <w:i/>
          <w:iCs/>
        </w:rPr>
        <w:t xml:space="preserve"> 46(1), (3), </w:t>
      </w:r>
      <w:proofErr w:type="spellStart"/>
      <w:r w:rsidR="001D3CB3" w:rsidRPr="001D3CB3">
        <w:rPr>
          <w:rFonts w:ascii="Calibri" w:eastAsia="Yu Mincho" w:hAnsi="Calibri" w:cs="Arial"/>
          <w:i/>
          <w:iCs/>
        </w:rPr>
        <w:t>and</w:t>
      </w:r>
      <w:proofErr w:type="spellEnd"/>
      <w:r w:rsidR="001D3CB3" w:rsidRPr="001D3CB3">
        <w:rPr>
          <w:rFonts w:ascii="Calibri" w:eastAsia="Yu Mincho" w:hAnsi="Calibri" w:cs="Arial"/>
          <w:i/>
          <w:iCs/>
        </w:rPr>
        <w:t xml:space="preserve"> 46(6)(2), </w:t>
      </w:r>
      <w:proofErr w:type="spellStart"/>
      <w:r w:rsidR="001D3CB3" w:rsidRPr="001D3CB3">
        <w:rPr>
          <w:rFonts w:ascii="Calibri" w:eastAsia="Yu Mincho" w:hAnsi="Calibri" w:cs="Arial"/>
          <w:i/>
          <w:iCs/>
        </w:rPr>
        <w:t>these</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documents</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may</w:t>
      </w:r>
      <w:proofErr w:type="spellEnd"/>
      <w:r w:rsidR="001D3CB3" w:rsidRPr="001D3CB3">
        <w:rPr>
          <w:rFonts w:ascii="Calibri" w:eastAsia="Yu Mincho" w:hAnsi="Calibri" w:cs="Arial"/>
          <w:i/>
          <w:iCs/>
        </w:rPr>
        <w:t xml:space="preserve"> be </w:t>
      </w:r>
      <w:proofErr w:type="spellStart"/>
      <w:r w:rsidR="001D3CB3" w:rsidRPr="001D3CB3">
        <w:rPr>
          <w:rFonts w:ascii="Calibri" w:eastAsia="Yu Mincho" w:hAnsi="Calibri" w:cs="Arial"/>
          <w:i/>
          <w:iCs/>
        </w:rPr>
        <w:t>replaced</w:t>
      </w:r>
      <w:proofErr w:type="spellEnd"/>
      <w:r w:rsidR="001D3CB3" w:rsidRPr="001D3CB3">
        <w:rPr>
          <w:rFonts w:ascii="Calibri" w:eastAsia="Yu Mincho" w:hAnsi="Calibri" w:cs="Arial"/>
          <w:i/>
          <w:iCs/>
        </w:rPr>
        <w:t xml:space="preserve"> </w:t>
      </w:r>
      <w:proofErr w:type="spellStart"/>
      <w:r w:rsidR="001D3CB3" w:rsidRPr="001D3CB3">
        <w:rPr>
          <w:rFonts w:ascii="Calibri" w:eastAsia="Yu Mincho" w:hAnsi="Calibri" w:cs="Arial"/>
          <w:i/>
          <w:iCs/>
        </w:rPr>
        <w:t>by</w:t>
      </w:r>
      <w:proofErr w:type="spellEnd"/>
      <w:r w:rsidR="001D3CB3" w:rsidRPr="001D3CB3">
        <w:rPr>
          <w:rFonts w:ascii="Calibri" w:eastAsia="Yu Mincho" w:hAnsi="Calibri" w:cs="Arial"/>
          <w:i/>
          <w:iCs/>
        </w:rPr>
        <w:t>:</w:t>
      </w:r>
    </w:p>
    <w:p w14:paraId="517133AA" w14:textId="425EAA52" w:rsidR="00805F54" w:rsidRPr="001620D3" w:rsidRDefault="001D3CB3" w:rsidP="0068119C">
      <w:pPr>
        <w:pStyle w:val="Puslapioinaostekstas"/>
        <w:numPr>
          <w:ilvl w:val="0"/>
          <w:numId w:val="10"/>
        </w:numPr>
        <w:jc w:val="both"/>
        <w:rPr>
          <w:rFonts w:ascii="Calibri" w:eastAsia="Yu Mincho" w:hAnsi="Calibri" w:cs="Arial"/>
          <w:i/>
          <w:iCs/>
        </w:rPr>
      </w:pP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oath</w:t>
      </w:r>
      <w:proofErr w:type="spellEnd"/>
      <w:r w:rsidR="00805F54" w:rsidRPr="001620D3">
        <w:rPr>
          <w:rFonts w:ascii="Calibri" w:eastAsia="Yu Mincho" w:hAnsi="Calibri" w:cs="Arial"/>
          <w:i/>
          <w:iCs/>
        </w:rPr>
        <w:t xml:space="preserve">; </w:t>
      </w:r>
    </w:p>
    <w:p w14:paraId="7CF56D19" w14:textId="45E4B094" w:rsidR="00805F54" w:rsidRDefault="001D3CB3" w:rsidP="0068119C">
      <w:pPr>
        <w:pStyle w:val="Puslapioinaostekstas"/>
        <w:numPr>
          <w:ilvl w:val="0"/>
          <w:numId w:val="10"/>
        </w:numPr>
        <w:jc w:val="both"/>
        <w:rPr>
          <w:rFonts w:ascii="Calibri" w:eastAsia="Yu Mincho" w:hAnsi="Calibri" w:cs="Arial"/>
        </w:rPr>
      </w:pPr>
      <w:proofErr w:type="spellStart"/>
      <w:r w:rsidRPr="001D3CB3">
        <w:rPr>
          <w:rFonts w:ascii="Calibri" w:eastAsia="Yu Mincho" w:hAnsi="Calibri" w:cs="Arial"/>
          <w:i/>
          <w:iCs/>
        </w:rPr>
        <w:t>an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official</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Supplier’s</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if</w:t>
      </w:r>
      <w:proofErr w:type="spellEnd"/>
      <w:r w:rsidRPr="001D3CB3">
        <w:rPr>
          <w:rFonts w:ascii="Calibri" w:eastAsia="Yu Mincho" w:hAnsi="Calibri" w:cs="Arial"/>
          <w:i/>
          <w:iCs/>
        </w:rPr>
        <w:t xml:space="preserve"> a </w:t>
      </w: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oath</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is</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not</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used</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in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the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country</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The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official</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must</w:t>
      </w:r>
      <w:proofErr w:type="spellEnd"/>
      <w:r w:rsidRPr="001D3CB3">
        <w:rPr>
          <w:rFonts w:ascii="Calibri" w:eastAsia="Yu Mincho" w:hAnsi="Calibri" w:cs="Arial"/>
          <w:i/>
          <w:iCs/>
        </w:rPr>
        <w:t xml:space="preserve"> be </w:t>
      </w:r>
      <w:proofErr w:type="spellStart"/>
      <w:r w:rsidRPr="001D3CB3">
        <w:rPr>
          <w:rFonts w:ascii="Calibri" w:eastAsia="Yu Mincho" w:hAnsi="Calibri" w:cs="Arial"/>
          <w:i/>
          <w:iCs/>
        </w:rPr>
        <w:t>certified</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by</w:t>
      </w:r>
      <w:proofErr w:type="spellEnd"/>
      <w:r w:rsidRPr="001D3CB3">
        <w:rPr>
          <w:rFonts w:ascii="Calibri" w:eastAsia="Yu Mincho" w:hAnsi="Calibri" w:cs="Arial"/>
          <w:i/>
          <w:iCs/>
        </w:rPr>
        <w:t xml:space="preserve"> a </w:t>
      </w:r>
      <w:proofErr w:type="spellStart"/>
      <w:r w:rsidRPr="001D3CB3">
        <w:rPr>
          <w:rFonts w:ascii="Calibri" w:eastAsia="Yu Mincho" w:hAnsi="Calibri" w:cs="Arial"/>
          <w:i/>
          <w:iCs/>
        </w:rPr>
        <w:t>competent</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legal</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administrative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authority</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of</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the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Member</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State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the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Supplier’s</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country</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of</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origin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the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country</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where</w:t>
      </w:r>
      <w:proofErr w:type="spellEnd"/>
      <w:r w:rsidRPr="001D3CB3">
        <w:rPr>
          <w:rFonts w:ascii="Calibri" w:eastAsia="Yu Mincho" w:hAnsi="Calibri" w:cs="Arial"/>
          <w:i/>
          <w:iCs/>
        </w:rPr>
        <w:t xml:space="preserve"> it </w:t>
      </w:r>
      <w:proofErr w:type="spellStart"/>
      <w:r w:rsidRPr="001D3CB3">
        <w:rPr>
          <w:rFonts w:ascii="Calibri" w:eastAsia="Yu Mincho" w:hAnsi="Calibri" w:cs="Arial"/>
          <w:i/>
          <w:iCs/>
        </w:rPr>
        <w:t>is</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registered</w:t>
      </w:r>
      <w:proofErr w:type="spellEnd"/>
      <w:r w:rsidRPr="001D3CB3">
        <w:rPr>
          <w:rFonts w:ascii="Calibri" w:eastAsia="Yu Mincho" w:hAnsi="Calibri" w:cs="Arial"/>
          <w:i/>
          <w:iCs/>
        </w:rPr>
        <w:t xml:space="preserve">, a </w:t>
      </w:r>
      <w:proofErr w:type="spellStart"/>
      <w:r w:rsidRPr="001D3CB3">
        <w:rPr>
          <w:rFonts w:ascii="Calibri" w:eastAsia="Yu Mincho" w:hAnsi="Calibri" w:cs="Arial"/>
          <w:i/>
          <w:iCs/>
        </w:rPr>
        <w:t>notary</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w:t>
      </w:r>
      <w:proofErr w:type="spellEnd"/>
      <w:r w:rsidRPr="001D3CB3">
        <w:rPr>
          <w:rFonts w:ascii="Calibri" w:eastAsia="Yu Mincho" w:hAnsi="Calibri" w:cs="Arial"/>
          <w:i/>
          <w:iCs/>
        </w:rPr>
        <w:t xml:space="preserve"> a </w:t>
      </w:r>
      <w:proofErr w:type="spellStart"/>
      <w:r w:rsidRPr="001D3CB3">
        <w:rPr>
          <w:rFonts w:ascii="Calibri" w:eastAsia="Yu Mincho" w:hAnsi="Calibri" w:cs="Arial"/>
          <w:i/>
          <w:iCs/>
        </w:rPr>
        <w:t>competent</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professional</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trade</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organization</w:t>
      </w:r>
      <w:proofErr w:type="spellEnd"/>
      <w:r w:rsidRPr="001D3CB3">
        <w:rPr>
          <w:rFonts w:ascii="Calibri" w:eastAsia="Yu Mincho" w:hAnsi="Calibri" w:cs="Arial"/>
          <w:i/>
          <w:iCs/>
        </w:rPr>
        <w:t>.</w:t>
      </w:r>
    </w:p>
  </w:footnote>
  <w:footnote w:id="3">
    <w:p w14:paraId="3C9B0DE8" w14:textId="4A2436EE"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00271205" w:rsidRPr="00271205">
        <w:rPr>
          <w:rFonts w:ascii="Calibri" w:eastAsia="Yu Mincho" w:hAnsi="Calibri" w:cs="Arial"/>
          <w:i/>
          <w:iCs/>
        </w:rPr>
        <w:t>If</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supplier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unable</w:t>
      </w:r>
      <w:proofErr w:type="spellEnd"/>
      <w:r w:rsidR="00271205" w:rsidRPr="00271205">
        <w:rPr>
          <w:rFonts w:ascii="Calibri" w:eastAsia="Yu Mincho" w:hAnsi="Calibri" w:cs="Arial"/>
          <w:i/>
          <w:iCs/>
        </w:rPr>
        <w:t xml:space="preserve"> to </w:t>
      </w:r>
      <w:proofErr w:type="spellStart"/>
      <w:r w:rsidR="00271205" w:rsidRPr="00271205">
        <w:rPr>
          <w:rFonts w:ascii="Calibri" w:eastAsia="Yu Mincho" w:hAnsi="Calibri" w:cs="Arial"/>
          <w:i/>
          <w:iCs/>
        </w:rPr>
        <w:t>provide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specified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documents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proving</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absence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of</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grounds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for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exclusion</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set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out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in</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Articles</w:t>
      </w:r>
      <w:proofErr w:type="spellEnd"/>
      <w:r w:rsidR="00271205" w:rsidRPr="00271205">
        <w:rPr>
          <w:rFonts w:ascii="Calibri" w:eastAsia="Yu Mincho" w:hAnsi="Calibri" w:cs="Arial"/>
          <w:i/>
          <w:iCs/>
        </w:rPr>
        <w:t xml:space="preserve"> 46(1) </w:t>
      </w:r>
      <w:proofErr w:type="spellStart"/>
      <w:r w:rsidR="00271205" w:rsidRPr="00271205">
        <w:rPr>
          <w:rFonts w:ascii="Calibri" w:eastAsia="Yu Mincho" w:hAnsi="Calibri" w:cs="Arial"/>
          <w:i/>
          <w:iCs/>
        </w:rPr>
        <w:t>and</w:t>
      </w:r>
      <w:proofErr w:type="spellEnd"/>
      <w:r w:rsidR="00271205" w:rsidRPr="00271205">
        <w:rPr>
          <w:rFonts w:ascii="Calibri" w:eastAsia="Yu Mincho" w:hAnsi="Calibri" w:cs="Arial"/>
          <w:i/>
          <w:iCs/>
        </w:rPr>
        <w:t xml:space="preserve"> 46(3) </w:t>
      </w:r>
      <w:proofErr w:type="spellStart"/>
      <w:r w:rsidR="00271205" w:rsidRPr="00271205">
        <w:rPr>
          <w:rFonts w:ascii="Calibri" w:eastAsia="Yu Mincho" w:hAnsi="Calibri" w:cs="Arial"/>
          <w:i/>
          <w:iCs/>
        </w:rPr>
        <w:t>and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Article</w:t>
      </w:r>
      <w:proofErr w:type="spellEnd"/>
      <w:r w:rsidR="00271205" w:rsidRPr="00271205">
        <w:rPr>
          <w:rFonts w:ascii="Calibri" w:eastAsia="Yu Mincho" w:hAnsi="Calibri" w:cs="Arial"/>
          <w:i/>
          <w:iCs/>
        </w:rPr>
        <w:t xml:space="preserve"> 46(6)(2) </w:t>
      </w:r>
      <w:proofErr w:type="spellStart"/>
      <w:r w:rsidR="00271205" w:rsidRPr="00271205">
        <w:rPr>
          <w:rFonts w:ascii="Calibri" w:eastAsia="Yu Mincho" w:hAnsi="Calibri" w:cs="Arial"/>
          <w:i/>
          <w:iCs/>
        </w:rPr>
        <w:t>of</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Public</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Procurement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Law</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of</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Republic</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of</w:t>
      </w:r>
      <w:proofErr w:type="spellEnd"/>
      <w:r w:rsidR="00271205" w:rsidRPr="00271205">
        <w:rPr>
          <w:rFonts w:ascii="Calibri" w:eastAsia="Yu Mincho" w:hAnsi="Calibri" w:cs="Arial"/>
          <w:i/>
          <w:iCs/>
        </w:rPr>
        <w:t xml:space="preserve"> Lithuania </w:t>
      </w:r>
      <w:proofErr w:type="spellStart"/>
      <w:r w:rsidR="00271205" w:rsidRPr="00271205">
        <w:rPr>
          <w:rFonts w:ascii="Calibri" w:eastAsia="Yu Mincho" w:hAnsi="Calibri" w:cs="Arial"/>
          <w:i/>
          <w:iCs/>
        </w:rPr>
        <w:t>because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such</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documents</w:t>
      </w:r>
      <w:proofErr w:type="spellEnd"/>
      <w:r w:rsidR="00271205" w:rsidRPr="00271205">
        <w:rPr>
          <w:rFonts w:ascii="Calibri" w:eastAsia="Yu Mincho" w:hAnsi="Calibri" w:cs="Arial"/>
          <w:i/>
          <w:iCs/>
        </w:rPr>
        <w:t xml:space="preserve"> are </w:t>
      </w:r>
      <w:proofErr w:type="spellStart"/>
      <w:r w:rsidR="00271205" w:rsidRPr="00271205">
        <w:rPr>
          <w:rFonts w:ascii="Calibri" w:eastAsia="Yu Mincho" w:hAnsi="Calibri" w:cs="Arial"/>
          <w:i/>
          <w:iCs/>
        </w:rPr>
        <w:t>not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issued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in</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Member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State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relevant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country</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or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documents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issued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in</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that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country</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do</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not</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cover</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all</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the</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matters</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referred</w:t>
      </w:r>
      <w:proofErr w:type="spellEnd"/>
      <w:r w:rsidR="00271205" w:rsidRPr="00271205">
        <w:rPr>
          <w:rFonts w:ascii="Calibri" w:eastAsia="Yu Mincho" w:hAnsi="Calibri" w:cs="Arial"/>
          <w:i/>
          <w:iCs/>
        </w:rPr>
        <w:t xml:space="preserve"> to </w:t>
      </w:r>
      <w:proofErr w:type="spellStart"/>
      <w:r w:rsidR="00271205" w:rsidRPr="00271205">
        <w:rPr>
          <w:rFonts w:ascii="Calibri" w:eastAsia="Yu Mincho" w:hAnsi="Calibri" w:cs="Arial"/>
          <w:i/>
          <w:iCs/>
        </w:rPr>
        <w:t>in</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Articles</w:t>
      </w:r>
      <w:proofErr w:type="spellEnd"/>
      <w:r w:rsidR="00271205" w:rsidRPr="00271205">
        <w:rPr>
          <w:rFonts w:ascii="Calibri" w:eastAsia="Yu Mincho" w:hAnsi="Calibri" w:cs="Arial"/>
          <w:i/>
          <w:iCs/>
        </w:rPr>
        <w:t xml:space="preserve"> 46(1) </w:t>
      </w:r>
      <w:proofErr w:type="spellStart"/>
      <w:r w:rsidR="00271205" w:rsidRPr="00271205">
        <w:rPr>
          <w:rFonts w:ascii="Calibri" w:eastAsia="Yu Mincho" w:hAnsi="Calibri" w:cs="Arial"/>
          <w:i/>
          <w:iCs/>
        </w:rPr>
        <w:t>and</w:t>
      </w:r>
      <w:proofErr w:type="spellEnd"/>
      <w:r w:rsidR="00271205" w:rsidRPr="00271205">
        <w:rPr>
          <w:rFonts w:ascii="Calibri" w:eastAsia="Yu Mincho" w:hAnsi="Calibri" w:cs="Arial"/>
          <w:i/>
          <w:iCs/>
        </w:rPr>
        <w:t xml:space="preserve"> 46(3) </w:t>
      </w:r>
      <w:proofErr w:type="spellStart"/>
      <w:r w:rsidR="00271205" w:rsidRPr="00271205">
        <w:rPr>
          <w:rFonts w:ascii="Calibri" w:eastAsia="Yu Mincho" w:hAnsi="Calibri" w:cs="Arial"/>
          <w:i/>
          <w:iCs/>
        </w:rPr>
        <w:t>and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Article</w:t>
      </w:r>
      <w:proofErr w:type="spellEnd"/>
      <w:r w:rsidR="00271205" w:rsidRPr="00271205">
        <w:rPr>
          <w:rFonts w:ascii="Calibri" w:eastAsia="Yu Mincho" w:hAnsi="Calibri" w:cs="Arial"/>
          <w:i/>
          <w:iCs/>
        </w:rPr>
        <w:t xml:space="preserve"> 46(6)(2), </w:t>
      </w:r>
      <w:proofErr w:type="spellStart"/>
      <w:r w:rsidR="00271205" w:rsidRPr="00271205">
        <w:rPr>
          <w:rFonts w:ascii="Calibri" w:eastAsia="Yu Mincho" w:hAnsi="Calibri" w:cs="Arial"/>
          <w:i/>
          <w:iCs/>
        </w:rPr>
        <w:t>they</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may</w:t>
      </w:r>
      <w:proofErr w:type="spellEnd"/>
      <w:r w:rsidR="00271205" w:rsidRPr="00271205">
        <w:rPr>
          <w:rFonts w:ascii="Calibri" w:eastAsia="Yu Mincho" w:hAnsi="Calibri" w:cs="Arial"/>
          <w:i/>
          <w:iCs/>
        </w:rPr>
        <w:t xml:space="preserve"> be </w:t>
      </w:r>
      <w:proofErr w:type="spellStart"/>
      <w:r w:rsidR="00271205" w:rsidRPr="00271205">
        <w:rPr>
          <w:rFonts w:ascii="Calibri" w:eastAsia="Yu Mincho" w:hAnsi="Calibri" w:cs="Arial"/>
          <w:i/>
          <w:iCs/>
        </w:rPr>
        <w:t>replaced</w:t>
      </w:r>
      <w:proofErr w:type="spellEnd"/>
      <w:r w:rsidR="00271205" w:rsidRPr="00271205">
        <w:rPr>
          <w:rFonts w:ascii="Calibri" w:eastAsia="Yu Mincho" w:hAnsi="Calibri" w:cs="Arial"/>
          <w:i/>
          <w:iCs/>
        </w:rPr>
        <w:t xml:space="preserve"> </w:t>
      </w:r>
      <w:proofErr w:type="spellStart"/>
      <w:r w:rsidR="00271205" w:rsidRPr="00271205">
        <w:rPr>
          <w:rFonts w:ascii="Calibri" w:eastAsia="Yu Mincho" w:hAnsi="Calibri" w:cs="Arial"/>
          <w:i/>
          <w:iCs/>
        </w:rPr>
        <w:t>by</w:t>
      </w:r>
      <w:proofErr w:type="spellEnd"/>
      <w:r w:rsidR="00271205" w:rsidRPr="00271205">
        <w:rPr>
          <w:rFonts w:ascii="Calibri" w:eastAsia="Yu Mincho" w:hAnsi="Calibri" w:cs="Arial"/>
          <w:i/>
          <w:iCs/>
        </w:rPr>
        <w:t>:</w:t>
      </w:r>
    </w:p>
    <w:p w14:paraId="2371527A" w14:textId="791BE469" w:rsidR="00182953" w:rsidRPr="001620D3" w:rsidRDefault="00271205" w:rsidP="0068119C">
      <w:pPr>
        <w:pStyle w:val="Puslapioinaostekstas"/>
        <w:numPr>
          <w:ilvl w:val="0"/>
          <w:numId w:val="11"/>
        </w:numPr>
        <w:jc w:val="both"/>
        <w:rPr>
          <w:rFonts w:ascii="Calibri" w:eastAsia="Yu Mincho" w:hAnsi="Calibri" w:cs="Arial"/>
          <w:i/>
          <w:iCs/>
        </w:rPr>
      </w:pP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oath</w:t>
      </w:r>
      <w:proofErr w:type="spellEnd"/>
      <w:r w:rsidR="00182953" w:rsidRPr="001620D3">
        <w:rPr>
          <w:rFonts w:ascii="Calibri" w:eastAsia="Yu Mincho" w:hAnsi="Calibri" w:cs="Arial"/>
          <w:i/>
          <w:iCs/>
        </w:rPr>
        <w:t xml:space="preserve">; </w:t>
      </w:r>
    </w:p>
    <w:p w14:paraId="24293C66" w14:textId="763777C1" w:rsidR="00182953" w:rsidRDefault="00271205" w:rsidP="0068119C">
      <w:pPr>
        <w:pStyle w:val="Puslapioinaostekstas"/>
        <w:numPr>
          <w:ilvl w:val="0"/>
          <w:numId w:val="11"/>
        </w:numPr>
        <w:jc w:val="both"/>
        <w:rPr>
          <w:rFonts w:ascii="Calibri" w:eastAsia="Yu Mincho" w:hAnsi="Calibri" w:cs="Arial"/>
        </w:rPr>
      </w:pPr>
      <w:proofErr w:type="spellStart"/>
      <w:r w:rsidRPr="00271205">
        <w:rPr>
          <w:rFonts w:ascii="Calibri" w:eastAsia="Yu Mincho" w:hAnsi="Calibri" w:cs="Arial"/>
          <w:i/>
          <w:iCs/>
        </w:rPr>
        <w:t>an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official</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declaration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by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supplier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if</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an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oath</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declaration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is</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not</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used</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in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country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official</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declaration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must</w:t>
      </w:r>
      <w:proofErr w:type="spellEnd"/>
      <w:r w:rsidRPr="00271205">
        <w:rPr>
          <w:rFonts w:ascii="Calibri" w:eastAsia="Yu Mincho" w:hAnsi="Calibri" w:cs="Arial"/>
          <w:i/>
          <w:iCs/>
        </w:rPr>
        <w:t xml:space="preserve"> be </w:t>
      </w:r>
      <w:proofErr w:type="spellStart"/>
      <w:r w:rsidRPr="00271205">
        <w:rPr>
          <w:rFonts w:ascii="Calibri" w:eastAsia="Yu Mincho" w:hAnsi="Calibri" w:cs="Arial"/>
          <w:i/>
          <w:iCs/>
        </w:rPr>
        <w:t>certified</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by</w:t>
      </w:r>
      <w:proofErr w:type="spellEnd"/>
      <w:r w:rsidRPr="00271205">
        <w:rPr>
          <w:rFonts w:ascii="Calibri" w:eastAsia="Yu Mincho" w:hAnsi="Calibri" w:cs="Arial"/>
          <w:i/>
          <w:iCs/>
        </w:rPr>
        <w:t xml:space="preserve"> a </w:t>
      </w:r>
      <w:proofErr w:type="spellStart"/>
      <w:r w:rsidRPr="00271205">
        <w:rPr>
          <w:rFonts w:ascii="Calibri" w:eastAsia="Yu Mincho" w:hAnsi="Calibri" w:cs="Arial"/>
          <w:i/>
          <w:iCs/>
        </w:rPr>
        <w:t>competent</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legal</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administrative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authority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of</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Member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State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supplier’s</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country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of</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origin</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the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country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where</w:t>
      </w:r>
      <w:proofErr w:type="spellEnd"/>
      <w:r w:rsidRPr="00271205">
        <w:rPr>
          <w:rFonts w:ascii="Calibri" w:eastAsia="Yu Mincho" w:hAnsi="Calibri" w:cs="Arial"/>
          <w:i/>
          <w:iCs/>
        </w:rPr>
        <w:t xml:space="preserve"> it </w:t>
      </w:r>
      <w:proofErr w:type="spellStart"/>
      <w:r w:rsidRPr="00271205">
        <w:rPr>
          <w:rFonts w:ascii="Calibri" w:eastAsia="Yu Mincho" w:hAnsi="Calibri" w:cs="Arial"/>
          <w:i/>
          <w:iCs/>
        </w:rPr>
        <w:t>is</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registered</w:t>
      </w:r>
      <w:proofErr w:type="spellEnd"/>
      <w:r w:rsidRPr="00271205">
        <w:rPr>
          <w:rFonts w:ascii="Calibri" w:eastAsia="Yu Mincho" w:hAnsi="Calibri" w:cs="Arial"/>
          <w:i/>
          <w:iCs/>
        </w:rPr>
        <w:t xml:space="preserve">, a </w:t>
      </w:r>
      <w:proofErr w:type="spellStart"/>
      <w:r w:rsidRPr="00271205">
        <w:rPr>
          <w:rFonts w:ascii="Calibri" w:eastAsia="Yu Mincho" w:hAnsi="Calibri" w:cs="Arial"/>
          <w:i/>
          <w:iCs/>
        </w:rPr>
        <w:t>notary</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w:t>
      </w:r>
      <w:proofErr w:type="spellEnd"/>
      <w:r w:rsidRPr="00271205">
        <w:rPr>
          <w:rFonts w:ascii="Calibri" w:eastAsia="Yu Mincho" w:hAnsi="Calibri" w:cs="Arial"/>
          <w:i/>
          <w:iCs/>
        </w:rPr>
        <w:t xml:space="preserve"> a </w:t>
      </w:r>
      <w:proofErr w:type="spellStart"/>
      <w:r w:rsidRPr="00271205">
        <w:rPr>
          <w:rFonts w:ascii="Calibri" w:eastAsia="Yu Mincho" w:hAnsi="Calibri" w:cs="Arial"/>
          <w:i/>
          <w:iCs/>
        </w:rPr>
        <w:t>competent</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professional</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trade</w:t>
      </w:r>
      <w:proofErr w:type="spellEnd"/>
      <w:r w:rsidRPr="00271205">
        <w:rPr>
          <w:rFonts w:ascii="Calibri" w:eastAsia="Yu Mincho" w:hAnsi="Calibri" w:cs="Arial"/>
          <w:i/>
          <w:iCs/>
        </w:rPr>
        <w:t xml:space="preserve"> </w:t>
      </w:r>
      <w:proofErr w:type="spellStart"/>
      <w:r w:rsidRPr="00271205">
        <w:rPr>
          <w:rFonts w:ascii="Calibri" w:eastAsia="Yu Mincho" w:hAnsi="Calibri" w:cs="Arial"/>
          <w:i/>
          <w:iCs/>
        </w:rPr>
        <w:t>organization</w:t>
      </w:r>
      <w:proofErr w:type="spellEnd"/>
      <w:r w:rsidRPr="00271205">
        <w:rPr>
          <w:rFonts w:ascii="Calibri" w:eastAsia="Yu Mincho" w:hAnsi="Calibri" w:cs="Arial"/>
          <w:i/>
          <w:iCs/>
        </w:rPr>
        <w:t>.</w:t>
      </w:r>
    </w:p>
  </w:footnote>
  <w:footnote w:id="4">
    <w:p w14:paraId="4AEFB6AE" w14:textId="3503796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proofErr w:type="spellStart"/>
      <w:r w:rsidR="00CF5BAA" w:rsidRPr="00CF5BAA">
        <w:rPr>
          <w:rFonts w:ascii="Calibri" w:eastAsia="Yu Mincho" w:hAnsi="Calibri" w:cs="Arial"/>
          <w:i/>
          <w:iCs/>
        </w:rPr>
        <w:t>If</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supplier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cannot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provide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specified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documents</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proving</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absence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of</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grounds</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for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exclusion</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as</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set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out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in</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Articles</w:t>
      </w:r>
      <w:proofErr w:type="spellEnd"/>
      <w:r w:rsidR="00CF5BAA" w:rsidRPr="00CF5BAA">
        <w:rPr>
          <w:rFonts w:ascii="Calibri" w:eastAsia="Yu Mincho" w:hAnsi="Calibri" w:cs="Arial"/>
          <w:i/>
          <w:iCs/>
        </w:rPr>
        <w:t xml:space="preserve"> 46(1) </w:t>
      </w:r>
      <w:proofErr w:type="spellStart"/>
      <w:r w:rsidR="00CF5BAA" w:rsidRPr="00CF5BAA">
        <w:rPr>
          <w:rFonts w:ascii="Calibri" w:eastAsia="Yu Mincho" w:hAnsi="Calibri" w:cs="Arial"/>
          <w:i/>
          <w:iCs/>
        </w:rPr>
        <w:t>and</w:t>
      </w:r>
      <w:proofErr w:type="spellEnd"/>
      <w:r w:rsidR="00CF5BAA" w:rsidRPr="00CF5BAA">
        <w:rPr>
          <w:rFonts w:ascii="Calibri" w:eastAsia="Yu Mincho" w:hAnsi="Calibri" w:cs="Arial"/>
          <w:i/>
          <w:iCs/>
        </w:rPr>
        <w:t xml:space="preserve"> 46(3) </w:t>
      </w:r>
      <w:proofErr w:type="spellStart"/>
      <w:r w:rsidR="00CF5BAA" w:rsidRPr="00CF5BAA">
        <w:rPr>
          <w:rFonts w:ascii="Calibri" w:eastAsia="Yu Mincho" w:hAnsi="Calibri" w:cs="Arial"/>
          <w:i/>
          <w:iCs/>
        </w:rPr>
        <w:t>and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Article</w:t>
      </w:r>
      <w:proofErr w:type="spellEnd"/>
      <w:r w:rsidR="00CF5BAA" w:rsidRPr="00CF5BAA">
        <w:rPr>
          <w:rFonts w:ascii="Calibri" w:eastAsia="Yu Mincho" w:hAnsi="Calibri" w:cs="Arial"/>
          <w:i/>
          <w:iCs/>
        </w:rPr>
        <w:t xml:space="preserve"> 46(6)(2) </w:t>
      </w:r>
      <w:proofErr w:type="spellStart"/>
      <w:r w:rsidR="00CF5BAA" w:rsidRPr="00CF5BAA">
        <w:rPr>
          <w:rFonts w:ascii="Calibri" w:eastAsia="Yu Mincho" w:hAnsi="Calibri" w:cs="Arial"/>
          <w:i/>
          <w:iCs/>
        </w:rPr>
        <w:t>of</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Public</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Procurement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Law</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of</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Republic</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of</w:t>
      </w:r>
      <w:proofErr w:type="spellEnd"/>
      <w:r w:rsidR="00CF5BAA" w:rsidRPr="00CF5BAA">
        <w:rPr>
          <w:rFonts w:ascii="Calibri" w:eastAsia="Yu Mincho" w:hAnsi="Calibri" w:cs="Arial"/>
          <w:i/>
          <w:iCs/>
        </w:rPr>
        <w:t xml:space="preserve"> Lithuania, </w:t>
      </w:r>
      <w:proofErr w:type="spellStart"/>
      <w:r w:rsidR="00CF5BAA" w:rsidRPr="00CF5BAA">
        <w:rPr>
          <w:rFonts w:ascii="Calibri" w:eastAsia="Yu Mincho" w:hAnsi="Calibri" w:cs="Arial"/>
          <w:i/>
          <w:iCs/>
        </w:rPr>
        <w:t>because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such</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documents</w:t>
      </w:r>
      <w:proofErr w:type="spellEnd"/>
      <w:r w:rsidR="00CF5BAA" w:rsidRPr="00CF5BAA">
        <w:rPr>
          <w:rFonts w:ascii="Calibri" w:eastAsia="Yu Mincho" w:hAnsi="Calibri" w:cs="Arial"/>
          <w:i/>
          <w:iCs/>
        </w:rPr>
        <w:t xml:space="preserve"> are </w:t>
      </w:r>
      <w:proofErr w:type="spellStart"/>
      <w:r w:rsidR="00CF5BAA" w:rsidRPr="00CF5BAA">
        <w:rPr>
          <w:rFonts w:ascii="Calibri" w:eastAsia="Yu Mincho" w:hAnsi="Calibri" w:cs="Arial"/>
          <w:i/>
          <w:iCs/>
        </w:rPr>
        <w:t>not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issued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in</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Member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State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relevant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country</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or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documents</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issued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there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do</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not</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cover</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all</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the</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matters</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raised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in</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Articles</w:t>
      </w:r>
      <w:proofErr w:type="spellEnd"/>
      <w:r w:rsidR="00CF5BAA" w:rsidRPr="00CF5BAA">
        <w:rPr>
          <w:rFonts w:ascii="Calibri" w:eastAsia="Yu Mincho" w:hAnsi="Calibri" w:cs="Arial"/>
          <w:i/>
          <w:iCs/>
        </w:rPr>
        <w:t xml:space="preserve"> 46(1) </w:t>
      </w:r>
      <w:proofErr w:type="spellStart"/>
      <w:r w:rsidR="00CF5BAA" w:rsidRPr="00CF5BAA">
        <w:rPr>
          <w:rFonts w:ascii="Calibri" w:eastAsia="Yu Mincho" w:hAnsi="Calibri" w:cs="Arial"/>
          <w:i/>
          <w:iCs/>
        </w:rPr>
        <w:t>and</w:t>
      </w:r>
      <w:proofErr w:type="spellEnd"/>
      <w:r w:rsidR="00CF5BAA" w:rsidRPr="00CF5BAA">
        <w:rPr>
          <w:rFonts w:ascii="Calibri" w:eastAsia="Yu Mincho" w:hAnsi="Calibri" w:cs="Arial"/>
          <w:i/>
          <w:iCs/>
        </w:rPr>
        <w:t xml:space="preserve"> 46(3) </w:t>
      </w:r>
      <w:proofErr w:type="spellStart"/>
      <w:r w:rsidR="00CF5BAA" w:rsidRPr="00CF5BAA">
        <w:rPr>
          <w:rFonts w:ascii="Calibri" w:eastAsia="Yu Mincho" w:hAnsi="Calibri" w:cs="Arial"/>
          <w:i/>
          <w:iCs/>
        </w:rPr>
        <w:t>and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Article</w:t>
      </w:r>
      <w:proofErr w:type="spellEnd"/>
      <w:r w:rsidR="00CF5BAA" w:rsidRPr="00CF5BAA">
        <w:rPr>
          <w:rFonts w:ascii="Calibri" w:eastAsia="Yu Mincho" w:hAnsi="Calibri" w:cs="Arial"/>
          <w:i/>
          <w:iCs/>
        </w:rPr>
        <w:t xml:space="preserve"> 46(6)(2), </w:t>
      </w:r>
      <w:proofErr w:type="spellStart"/>
      <w:r w:rsidR="00CF5BAA" w:rsidRPr="00CF5BAA">
        <w:rPr>
          <w:rFonts w:ascii="Calibri" w:eastAsia="Yu Mincho" w:hAnsi="Calibri" w:cs="Arial"/>
          <w:i/>
          <w:iCs/>
        </w:rPr>
        <w:t>they</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may</w:t>
      </w:r>
      <w:proofErr w:type="spellEnd"/>
      <w:r w:rsidR="00CF5BAA" w:rsidRPr="00CF5BAA">
        <w:rPr>
          <w:rFonts w:ascii="Calibri" w:eastAsia="Yu Mincho" w:hAnsi="Calibri" w:cs="Arial"/>
          <w:i/>
          <w:iCs/>
        </w:rPr>
        <w:t xml:space="preserve"> be </w:t>
      </w:r>
      <w:proofErr w:type="spellStart"/>
      <w:r w:rsidR="00CF5BAA" w:rsidRPr="00CF5BAA">
        <w:rPr>
          <w:rFonts w:ascii="Calibri" w:eastAsia="Yu Mincho" w:hAnsi="Calibri" w:cs="Arial"/>
          <w:i/>
          <w:iCs/>
        </w:rPr>
        <w:t>replaced</w:t>
      </w:r>
      <w:proofErr w:type="spellEnd"/>
      <w:r w:rsidR="00CF5BAA" w:rsidRPr="00CF5BAA">
        <w:rPr>
          <w:rFonts w:ascii="Calibri" w:eastAsia="Yu Mincho" w:hAnsi="Calibri" w:cs="Arial"/>
          <w:i/>
          <w:iCs/>
        </w:rPr>
        <w:t xml:space="preserve"> </w:t>
      </w:r>
      <w:proofErr w:type="spellStart"/>
      <w:r w:rsidR="00CF5BAA" w:rsidRPr="00CF5BAA">
        <w:rPr>
          <w:rFonts w:ascii="Calibri" w:eastAsia="Yu Mincho" w:hAnsi="Calibri" w:cs="Arial"/>
          <w:i/>
          <w:iCs/>
        </w:rPr>
        <w:t>by</w:t>
      </w:r>
      <w:proofErr w:type="spellEnd"/>
      <w:r w:rsidR="00CF5BAA" w:rsidRPr="00CF5BAA">
        <w:rPr>
          <w:rFonts w:ascii="Calibri" w:eastAsia="Yu Mincho" w:hAnsi="Calibri" w:cs="Arial"/>
          <w:i/>
          <w:iCs/>
        </w:rPr>
        <w:t>:</w:t>
      </w:r>
    </w:p>
    <w:p w14:paraId="694002A8" w14:textId="6C9C2DD6" w:rsidR="00182953" w:rsidRPr="001620D3" w:rsidRDefault="00CF5BAA" w:rsidP="0068119C">
      <w:pPr>
        <w:pStyle w:val="Puslapioinaostekstas"/>
        <w:numPr>
          <w:ilvl w:val="0"/>
          <w:numId w:val="12"/>
        </w:numPr>
        <w:jc w:val="both"/>
        <w:rPr>
          <w:rFonts w:ascii="Calibri" w:eastAsia="Yu Mincho" w:hAnsi="Calibri" w:cs="Arial"/>
          <w:i/>
          <w:iCs/>
        </w:rPr>
      </w:pPr>
      <w:proofErr w:type="spellStart"/>
      <w:r w:rsidRPr="001D3CB3">
        <w:rPr>
          <w:rFonts w:ascii="Calibri" w:eastAsia="Yu Mincho" w:hAnsi="Calibri" w:cs="Arial"/>
          <w:i/>
          <w:iCs/>
        </w:rPr>
        <w:t>declaration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on</w:t>
      </w:r>
      <w:proofErr w:type="spellEnd"/>
      <w:r w:rsidRPr="001D3CB3">
        <w:rPr>
          <w:rFonts w:ascii="Calibri" w:eastAsia="Yu Mincho" w:hAnsi="Calibri" w:cs="Arial"/>
          <w:i/>
          <w:iCs/>
        </w:rPr>
        <w:t xml:space="preserve"> </w:t>
      </w:r>
      <w:proofErr w:type="spellStart"/>
      <w:r w:rsidRPr="001D3CB3">
        <w:rPr>
          <w:rFonts w:ascii="Calibri" w:eastAsia="Yu Mincho" w:hAnsi="Calibri" w:cs="Arial"/>
          <w:i/>
          <w:iCs/>
        </w:rPr>
        <w:t>oath</w:t>
      </w:r>
      <w:proofErr w:type="spellEnd"/>
      <w:r w:rsidR="00182953" w:rsidRPr="001620D3">
        <w:rPr>
          <w:rFonts w:ascii="Calibri" w:eastAsia="Yu Mincho" w:hAnsi="Calibri" w:cs="Arial"/>
          <w:i/>
          <w:iCs/>
        </w:rPr>
        <w:t xml:space="preserve">; </w:t>
      </w:r>
    </w:p>
    <w:p w14:paraId="32ECBFD9" w14:textId="08AA22AF" w:rsidR="00182953" w:rsidRDefault="00CF5BAA" w:rsidP="0068119C">
      <w:pPr>
        <w:pStyle w:val="Puslapioinaostekstas"/>
        <w:numPr>
          <w:ilvl w:val="0"/>
          <w:numId w:val="12"/>
        </w:numPr>
        <w:jc w:val="both"/>
        <w:rPr>
          <w:rFonts w:ascii="Calibri" w:eastAsia="Yu Mincho" w:hAnsi="Calibri" w:cs="Arial"/>
        </w:rPr>
      </w:pPr>
      <w:proofErr w:type="spellStart"/>
      <w:r w:rsidRPr="00CF5BAA">
        <w:rPr>
          <w:rFonts w:ascii="Calibri" w:eastAsia="Yu Mincho" w:hAnsi="Calibri" w:cs="Arial"/>
          <w:i/>
          <w:iCs/>
        </w:rPr>
        <w:t>an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official</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declaration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by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supplier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if</w:t>
      </w:r>
      <w:proofErr w:type="spellEnd"/>
      <w:r w:rsidRPr="00CF5BAA">
        <w:rPr>
          <w:rFonts w:ascii="Calibri" w:eastAsia="Yu Mincho" w:hAnsi="Calibri" w:cs="Arial"/>
          <w:i/>
          <w:iCs/>
        </w:rPr>
        <w:t xml:space="preserve"> a </w:t>
      </w:r>
      <w:proofErr w:type="spellStart"/>
      <w:r w:rsidRPr="00CF5BAA">
        <w:rPr>
          <w:rFonts w:ascii="Calibri" w:eastAsia="Yu Mincho" w:hAnsi="Calibri" w:cs="Arial"/>
          <w:i/>
          <w:iCs/>
        </w:rPr>
        <w:t>sworn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declaration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is</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not</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used</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in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country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official</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declaration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must</w:t>
      </w:r>
      <w:proofErr w:type="spellEnd"/>
      <w:r w:rsidRPr="00CF5BAA">
        <w:rPr>
          <w:rFonts w:ascii="Calibri" w:eastAsia="Yu Mincho" w:hAnsi="Calibri" w:cs="Arial"/>
          <w:i/>
          <w:iCs/>
        </w:rPr>
        <w:t xml:space="preserve"> be </w:t>
      </w:r>
      <w:proofErr w:type="spellStart"/>
      <w:r w:rsidRPr="00CF5BAA">
        <w:rPr>
          <w:rFonts w:ascii="Calibri" w:eastAsia="Yu Mincho" w:hAnsi="Calibri" w:cs="Arial"/>
          <w:i/>
          <w:iCs/>
        </w:rPr>
        <w:t>certified</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by</w:t>
      </w:r>
      <w:proofErr w:type="spellEnd"/>
      <w:r w:rsidRPr="00CF5BAA">
        <w:rPr>
          <w:rFonts w:ascii="Calibri" w:eastAsia="Yu Mincho" w:hAnsi="Calibri" w:cs="Arial"/>
          <w:i/>
          <w:iCs/>
        </w:rPr>
        <w:t xml:space="preserve"> a </w:t>
      </w:r>
      <w:proofErr w:type="spellStart"/>
      <w:r w:rsidRPr="00CF5BAA">
        <w:rPr>
          <w:rFonts w:ascii="Calibri" w:eastAsia="Yu Mincho" w:hAnsi="Calibri" w:cs="Arial"/>
          <w:i/>
          <w:iCs/>
        </w:rPr>
        <w:t>competent</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legal</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administrative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authority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of</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Member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State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supplier’s</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country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of</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origin</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country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where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the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supplier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is</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registered</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by</w:t>
      </w:r>
      <w:proofErr w:type="spellEnd"/>
      <w:r w:rsidRPr="00CF5BAA">
        <w:rPr>
          <w:rFonts w:ascii="Calibri" w:eastAsia="Yu Mincho" w:hAnsi="Calibri" w:cs="Arial"/>
          <w:i/>
          <w:iCs/>
        </w:rPr>
        <w:t xml:space="preserve"> a </w:t>
      </w:r>
      <w:proofErr w:type="spellStart"/>
      <w:r w:rsidRPr="00CF5BAA">
        <w:rPr>
          <w:rFonts w:ascii="Calibri" w:eastAsia="Yu Mincho" w:hAnsi="Calibri" w:cs="Arial"/>
          <w:i/>
          <w:iCs/>
        </w:rPr>
        <w:t>notary</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by</w:t>
      </w:r>
      <w:proofErr w:type="spellEnd"/>
      <w:r w:rsidRPr="00CF5BAA">
        <w:rPr>
          <w:rFonts w:ascii="Calibri" w:eastAsia="Yu Mincho" w:hAnsi="Calibri" w:cs="Arial"/>
          <w:i/>
          <w:iCs/>
        </w:rPr>
        <w:t xml:space="preserve"> a </w:t>
      </w:r>
      <w:proofErr w:type="spellStart"/>
      <w:r w:rsidRPr="00CF5BAA">
        <w:rPr>
          <w:rFonts w:ascii="Calibri" w:eastAsia="Yu Mincho" w:hAnsi="Calibri" w:cs="Arial"/>
          <w:i/>
          <w:iCs/>
        </w:rPr>
        <w:t>competent</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professional</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trade</w:t>
      </w:r>
      <w:proofErr w:type="spellEnd"/>
      <w:r w:rsidRPr="00CF5BAA">
        <w:rPr>
          <w:rFonts w:ascii="Calibri" w:eastAsia="Yu Mincho" w:hAnsi="Calibri" w:cs="Arial"/>
          <w:i/>
          <w:iCs/>
        </w:rPr>
        <w:t xml:space="preserve"> </w:t>
      </w:r>
      <w:proofErr w:type="spellStart"/>
      <w:r w:rsidRPr="00CF5BAA">
        <w:rPr>
          <w:rFonts w:ascii="Calibri" w:eastAsia="Yu Mincho" w:hAnsi="Calibri" w:cs="Arial"/>
          <w:i/>
          <w:iCs/>
        </w:rPr>
        <w:t>organization</w:t>
      </w:r>
      <w:proofErr w:type="spellEnd"/>
      <w:r w:rsidRPr="00CF5BAA">
        <w:rPr>
          <w:rFonts w:ascii="Calibri" w:eastAsia="Yu Mincho" w:hAnsi="Calibri" w:cs="Arial"/>
          <w:i/>
          <w:iCs/>
        </w:rPr>
        <w:t>.</w:t>
      </w:r>
      <w:r>
        <w:rPr>
          <w:rFonts w:ascii="Calibri" w:eastAsia="Yu Mincho" w:hAnsi="Calibri" w:cs="Arial"/>
          <w:i/>
          <w:iCs/>
        </w:rPr>
        <w:t xml:space="preserve"> </w:t>
      </w:r>
      <w:r w:rsidR="00182953"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03F4"/>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D5A"/>
    <w:rsid w:val="00121EEB"/>
    <w:rsid w:val="00125C28"/>
    <w:rsid w:val="00130424"/>
    <w:rsid w:val="0013058C"/>
    <w:rsid w:val="00135007"/>
    <w:rsid w:val="00137FF1"/>
    <w:rsid w:val="00160B5D"/>
    <w:rsid w:val="001620D3"/>
    <w:rsid w:val="001640C2"/>
    <w:rsid w:val="001664B3"/>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3CB3"/>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1205"/>
    <w:rsid w:val="002729A3"/>
    <w:rsid w:val="00272A0C"/>
    <w:rsid w:val="00275429"/>
    <w:rsid w:val="00275A7D"/>
    <w:rsid w:val="00282E9F"/>
    <w:rsid w:val="00290CC0"/>
    <w:rsid w:val="002912A4"/>
    <w:rsid w:val="002B0C11"/>
    <w:rsid w:val="002B1932"/>
    <w:rsid w:val="002E2DFB"/>
    <w:rsid w:val="002E5E16"/>
    <w:rsid w:val="002E7E87"/>
    <w:rsid w:val="002F0321"/>
    <w:rsid w:val="002F2F40"/>
    <w:rsid w:val="00302076"/>
    <w:rsid w:val="003042EA"/>
    <w:rsid w:val="003043D1"/>
    <w:rsid w:val="00305AD5"/>
    <w:rsid w:val="00307A8E"/>
    <w:rsid w:val="00315F70"/>
    <w:rsid w:val="00332FE7"/>
    <w:rsid w:val="003473C8"/>
    <w:rsid w:val="00370F56"/>
    <w:rsid w:val="00372F8B"/>
    <w:rsid w:val="00375DF9"/>
    <w:rsid w:val="003906EE"/>
    <w:rsid w:val="003A5475"/>
    <w:rsid w:val="003A5D81"/>
    <w:rsid w:val="003B1FAB"/>
    <w:rsid w:val="003C5459"/>
    <w:rsid w:val="003F03BC"/>
    <w:rsid w:val="003F6597"/>
    <w:rsid w:val="003F7315"/>
    <w:rsid w:val="00402C9E"/>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76E1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3998"/>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10F0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2605"/>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5040"/>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3EF6"/>
    <w:rsid w:val="00CB4459"/>
    <w:rsid w:val="00CC7D4C"/>
    <w:rsid w:val="00CE5BC4"/>
    <w:rsid w:val="00CF0FA8"/>
    <w:rsid w:val="00CF5BAA"/>
    <w:rsid w:val="00D132D8"/>
    <w:rsid w:val="00D15B7B"/>
    <w:rsid w:val="00D17CDD"/>
    <w:rsid w:val="00D25682"/>
    <w:rsid w:val="00D44DD6"/>
    <w:rsid w:val="00D475B2"/>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079"/>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332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160">
      <w:bodyDiv w:val="1"/>
      <w:marLeft w:val="0"/>
      <w:marRight w:val="0"/>
      <w:marTop w:val="0"/>
      <w:marBottom w:val="0"/>
      <w:divBdr>
        <w:top w:val="none" w:sz="0" w:space="0" w:color="auto"/>
        <w:left w:val="none" w:sz="0" w:space="0" w:color="auto"/>
        <w:bottom w:val="none" w:sz="0" w:space="0" w:color="auto"/>
        <w:right w:val="none" w:sz="0" w:space="0" w:color="auto"/>
      </w:divBdr>
      <w:divsChild>
        <w:div w:id="641427520">
          <w:marLeft w:val="0"/>
          <w:marRight w:val="0"/>
          <w:marTop w:val="0"/>
          <w:marBottom w:val="0"/>
          <w:divBdr>
            <w:top w:val="none" w:sz="0" w:space="0" w:color="auto"/>
            <w:left w:val="none" w:sz="0" w:space="0" w:color="auto"/>
            <w:bottom w:val="none" w:sz="0" w:space="0" w:color="auto"/>
            <w:right w:val="none" w:sz="0" w:space="0" w:color="auto"/>
          </w:divBdr>
          <w:divsChild>
            <w:div w:id="1103111438">
              <w:marLeft w:val="0"/>
              <w:marRight w:val="0"/>
              <w:marTop w:val="0"/>
              <w:marBottom w:val="0"/>
              <w:divBdr>
                <w:top w:val="none" w:sz="0" w:space="0" w:color="auto"/>
                <w:left w:val="none" w:sz="0" w:space="0" w:color="auto"/>
                <w:bottom w:val="none" w:sz="0" w:space="0" w:color="auto"/>
                <w:right w:val="none" w:sz="0" w:space="0" w:color="auto"/>
              </w:divBdr>
              <w:divsChild>
                <w:div w:id="1342775253">
                  <w:marLeft w:val="0"/>
                  <w:marRight w:val="0"/>
                  <w:marTop w:val="0"/>
                  <w:marBottom w:val="0"/>
                  <w:divBdr>
                    <w:top w:val="none" w:sz="0" w:space="0" w:color="auto"/>
                    <w:left w:val="none" w:sz="0" w:space="0" w:color="auto"/>
                    <w:bottom w:val="none" w:sz="0" w:space="0" w:color="auto"/>
                    <w:right w:val="none" w:sz="0" w:space="0" w:color="auto"/>
                  </w:divBdr>
                  <w:divsChild>
                    <w:div w:id="94862700">
                      <w:marLeft w:val="0"/>
                      <w:marRight w:val="0"/>
                      <w:marTop w:val="0"/>
                      <w:marBottom w:val="0"/>
                      <w:divBdr>
                        <w:top w:val="none" w:sz="0" w:space="0" w:color="auto"/>
                        <w:left w:val="none" w:sz="0" w:space="0" w:color="auto"/>
                        <w:bottom w:val="none" w:sz="0" w:space="0" w:color="auto"/>
                        <w:right w:val="none" w:sz="0" w:space="0" w:color="auto"/>
                      </w:divBdr>
                      <w:divsChild>
                        <w:div w:id="1921594058">
                          <w:marLeft w:val="0"/>
                          <w:marRight w:val="0"/>
                          <w:marTop w:val="0"/>
                          <w:marBottom w:val="0"/>
                          <w:divBdr>
                            <w:top w:val="none" w:sz="0" w:space="0" w:color="auto"/>
                            <w:left w:val="none" w:sz="0" w:space="0" w:color="auto"/>
                            <w:bottom w:val="none" w:sz="0" w:space="0" w:color="auto"/>
                            <w:right w:val="none" w:sz="0" w:space="0" w:color="auto"/>
                          </w:divBdr>
                          <w:divsChild>
                            <w:div w:id="91899521">
                              <w:marLeft w:val="0"/>
                              <w:marRight w:val="0"/>
                              <w:marTop w:val="0"/>
                              <w:marBottom w:val="0"/>
                              <w:divBdr>
                                <w:top w:val="none" w:sz="0" w:space="0" w:color="auto"/>
                                <w:left w:val="none" w:sz="0" w:space="0" w:color="auto"/>
                                <w:bottom w:val="none" w:sz="0" w:space="0" w:color="auto"/>
                                <w:right w:val="none" w:sz="0" w:space="0" w:color="auto"/>
                              </w:divBdr>
                              <w:divsChild>
                                <w:div w:id="471405476">
                                  <w:marLeft w:val="0"/>
                                  <w:marRight w:val="0"/>
                                  <w:marTop w:val="0"/>
                                  <w:marBottom w:val="0"/>
                                  <w:divBdr>
                                    <w:top w:val="none" w:sz="0" w:space="0" w:color="auto"/>
                                    <w:left w:val="none" w:sz="0" w:space="0" w:color="auto"/>
                                    <w:bottom w:val="none" w:sz="0" w:space="0" w:color="auto"/>
                                    <w:right w:val="none" w:sz="0" w:space="0" w:color="auto"/>
                                  </w:divBdr>
                                  <w:divsChild>
                                    <w:div w:id="11389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53287">
      <w:bodyDiv w:val="1"/>
      <w:marLeft w:val="0"/>
      <w:marRight w:val="0"/>
      <w:marTop w:val="0"/>
      <w:marBottom w:val="0"/>
      <w:divBdr>
        <w:top w:val="none" w:sz="0" w:space="0" w:color="auto"/>
        <w:left w:val="none" w:sz="0" w:space="0" w:color="auto"/>
        <w:bottom w:val="none" w:sz="0" w:space="0" w:color="auto"/>
        <w:right w:val="none" w:sz="0" w:space="0" w:color="auto"/>
      </w:divBdr>
    </w:div>
    <w:div w:id="232588640">
      <w:bodyDiv w:val="1"/>
      <w:marLeft w:val="0"/>
      <w:marRight w:val="0"/>
      <w:marTop w:val="0"/>
      <w:marBottom w:val="0"/>
      <w:divBdr>
        <w:top w:val="none" w:sz="0" w:space="0" w:color="auto"/>
        <w:left w:val="none" w:sz="0" w:space="0" w:color="auto"/>
        <w:bottom w:val="none" w:sz="0" w:space="0" w:color="auto"/>
        <w:right w:val="none" w:sz="0" w:space="0" w:color="auto"/>
      </w:divBdr>
    </w:div>
    <w:div w:id="286745311">
      <w:bodyDiv w:val="1"/>
      <w:marLeft w:val="0"/>
      <w:marRight w:val="0"/>
      <w:marTop w:val="0"/>
      <w:marBottom w:val="0"/>
      <w:divBdr>
        <w:top w:val="none" w:sz="0" w:space="0" w:color="auto"/>
        <w:left w:val="none" w:sz="0" w:space="0" w:color="auto"/>
        <w:bottom w:val="none" w:sz="0" w:space="0" w:color="auto"/>
        <w:right w:val="none" w:sz="0" w:space="0" w:color="auto"/>
      </w:divBdr>
      <w:divsChild>
        <w:div w:id="1947350811">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176965872">
                  <w:marLeft w:val="0"/>
                  <w:marRight w:val="0"/>
                  <w:marTop w:val="0"/>
                  <w:marBottom w:val="0"/>
                  <w:divBdr>
                    <w:top w:val="none" w:sz="0" w:space="0" w:color="auto"/>
                    <w:left w:val="none" w:sz="0" w:space="0" w:color="auto"/>
                    <w:bottom w:val="none" w:sz="0" w:space="0" w:color="auto"/>
                    <w:right w:val="none" w:sz="0" w:space="0" w:color="auto"/>
                  </w:divBdr>
                  <w:divsChild>
                    <w:div w:id="115565135">
                      <w:marLeft w:val="0"/>
                      <w:marRight w:val="0"/>
                      <w:marTop w:val="0"/>
                      <w:marBottom w:val="0"/>
                      <w:divBdr>
                        <w:top w:val="none" w:sz="0" w:space="0" w:color="auto"/>
                        <w:left w:val="none" w:sz="0" w:space="0" w:color="auto"/>
                        <w:bottom w:val="none" w:sz="0" w:space="0" w:color="auto"/>
                        <w:right w:val="none" w:sz="0" w:space="0" w:color="auto"/>
                      </w:divBdr>
                      <w:divsChild>
                        <w:div w:id="1501119686">
                          <w:marLeft w:val="0"/>
                          <w:marRight w:val="0"/>
                          <w:marTop w:val="0"/>
                          <w:marBottom w:val="0"/>
                          <w:divBdr>
                            <w:top w:val="none" w:sz="0" w:space="0" w:color="auto"/>
                            <w:left w:val="none" w:sz="0" w:space="0" w:color="auto"/>
                            <w:bottom w:val="none" w:sz="0" w:space="0" w:color="auto"/>
                            <w:right w:val="none" w:sz="0" w:space="0" w:color="auto"/>
                          </w:divBdr>
                          <w:divsChild>
                            <w:div w:id="1373533037">
                              <w:marLeft w:val="0"/>
                              <w:marRight w:val="0"/>
                              <w:marTop w:val="0"/>
                              <w:marBottom w:val="0"/>
                              <w:divBdr>
                                <w:top w:val="none" w:sz="0" w:space="0" w:color="auto"/>
                                <w:left w:val="none" w:sz="0" w:space="0" w:color="auto"/>
                                <w:bottom w:val="none" w:sz="0" w:space="0" w:color="auto"/>
                                <w:right w:val="none" w:sz="0" w:space="0" w:color="auto"/>
                              </w:divBdr>
                              <w:divsChild>
                                <w:div w:id="1302618061">
                                  <w:marLeft w:val="0"/>
                                  <w:marRight w:val="0"/>
                                  <w:marTop w:val="0"/>
                                  <w:marBottom w:val="0"/>
                                  <w:divBdr>
                                    <w:top w:val="none" w:sz="0" w:space="0" w:color="auto"/>
                                    <w:left w:val="none" w:sz="0" w:space="0" w:color="auto"/>
                                    <w:bottom w:val="none" w:sz="0" w:space="0" w:color="auto"/>
                                    <w:right w:val="none" w:sz="0" w:space="0" w:color="auto"/>
                                  </w:divBdr>
                                  <w:divsChild>
                                    <w:div w:id="8726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38287">
      <w:bodyDiv w:val="1"/>
      <w:marLeft w:val="0"/>
      <w:marRight w:val="0"/>
      <w:marTop w:val="0"/>
      <w:marBottom w:val="0"/>
      <w:divBdr>
        <w:top w:val="none" w:sz="0" w:space="0" w:color="auto"/>
        <w:left w:val="none" w:sz="0" w:space="0" w:color="auto"/>
        <w:bottom w:val="none" w:sz="0" w:space="0" w:color="auto"/>
        <w:right w:val="none" w:sz="0" w:space="0" w:color="auto"/>
      </w:divBdr>
    </w:div>
    <w:div w:id="711999896">
      <w:bodyDiv w:val="1"/>
      <w:marLeft w:val="0"/>
      <w:marRight w:val="0"/>
      <w:marTop w:val="0"/>
      <w:marBottom w:val="0"/>
      <w:divBdr>
        <w:top w:val="none" w:sz="0" w:space="0" w:color="auto"/>
        <w:left w:val="none" w:sz="0" w:space="0" w:color="auto"/>
        <w:bottom w:val="none" w:sz="0" w:space="0" w:color="auto"/>
        <w:right w:val="none" w:sz="0" w:space="0" w:color="auto"/>
      </w:divBdr>
      <w:divsChild>
        <w:div w:id="43912247">
          <w:marLeft w:val="0"/>
          <w:marRight w:val="0"/>
          <w:marTop w:val="0"/>
          <w:marBottom w:val="0"/>
          <w:divBdr>
            <w:top w:val="none" w:sz="0" w:space="0" w:color="auto"/>
            <w:left w:val="none" w:sz="0" w:space="0" w:color="auto"/>
            <w:bottom w:val="none" w:sz="0" w:space="0" w:color="auto"/>
            <w:right w:val="none" w:sz="0" w:space="0" w:color="auto"/>
          </w:divBdr>
          <w:divsChild>
            <w:div w:id="1856652286">
              <w:marLeft w:val="0"/>
              <w:marRight w:val="0"/>
              <w:marTop w:val="0"/>
              <w:marBottom w:val="0"/>
              <w:divBdr>
                <w:top w:val="none" w:sz="0" w:space="0" w:color="auto"/>
                <w:left w:val="none" w:sz="0" w:space="0" w:color="auto"/>
                <w:bottom w:val="none" w:sz="0" w:space="0" w:color="auto"/>
                <w:right w:val="none" w:sz="0" w:space="0" w:color="auto"/>
              </w:divBdr>
              <w:divsChild>
                <w:div w:id="1075083729">
                  <w:marLeft w:val="0"/>
                  <w:marRight w:val="0"/>
                  <w:marTop w:val="0"/>
                  <w:marBottom w:val="0"/>
                  <w:divBdr>
                    <w:top w:val="none" w:sz="0" w:space="0" w:color="auto"/>
                    <w:left w:val="none" w:sz="0" w:space="0" w:color="auto"/>
                    <w:bottom w:val="none" w:sz="0" w:space="0" w:color="auto"/>
                    <w:right w:val="none" w:sz="0" w:space="0" w:color="auto"/>
                  </w:divBdr>
                  <w:divsChild>
                    <w:div w:id="1012608412">
                      <w:marLeft w:val="0"/>
                      <w:marRight w:val="0"/>
                      <w:marTop w:val="0"/>
                      <w:marBottom w:val="0"/>
                      <w:divBdr>
                        <w:top w:val="none" w:sz="0" w:space="0" w:color="auto"/>
                        <w:left w:val="none" w:sz="0" w:space="0" w:color="auto"/>
                        <w:bottom w:val="none" w:sz="0" w:space="0" w:color="auto"/>
                        <w:right w:val="none" w:sz="0" w:space="0" w:color="auto"/>
                      </w:divBdr>
                      <w:divsChild>
                        <w:div w:id="1225141433">
                          <w:marLeft w:val="0"/>
                          <w:marRight w:val="0"/>
                          <w:marTop w:val="0"/>
                          <w:marBottom w:val="0"/>
                          <w:divBdr>
                            <w:top w:val="none" w:sz="0" w:space="0" w:color="auto"/>
                            <w:left w:val="none" w:sz="0" w:space="0" w:color="auto"/>
                            <w:bottom w:val="none" w:sz="0" w:space="0" w:color="auto"/>
                            <w:right w:val="none" w:sz="0" w:space="0" w:color="auto"/>
                          </w:divBdr>
                          <w:divsChild>
                            <w:div w:id="1551577373">
                              <w:marLeft w:val="0"/>
                              <w:marRight w:val="0"/>
                              <w:marTop w:val="0"/>
                              <w:marBottom w:val="0"/>
                              <w:divBdr>
                                <w:top w:val="none" w:sz="0" w:space="0" w:color="auto"/>
                                <w:left w:val="none" w:sz="0" w:space="0" w:color="auto"/>
                                <w:bottom w:val="none" w:sz="0" w:space="0" w:color="auto"/>
                                <w:right w:val="none" w:sz="0" w:space="0" w:color="auto"/>
                              </w:divBdr>
                              <w:divsChild>
                                <w:div w:id="1965118125">
                                  <w:marLeft w:val="0"/>
                                  <w:marRight w:val="0"/>
                                  <w:marTop w:val="0"/>
                                  <w:marBottom w:val="0"/>
                                  <w:divBdr>
                                    <w:top w:val="none" w:sz="0" w:space="0" w:color="auto"/>
                                    <w:left w:val="none" w:sz="0" w:space="0" w:color="auto"/>
                                    <w:bottom w:val="none" w:sz="0" w:space="0" w:color="auto"/>
                                    <w:right w:val="none" w:sz="0" w:space="0" w:color="auto"/>
                                  </w:divBdr>
                                  <w:divsChild>
                                    <w:div w:id="1114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45483404">
      <w:bodyDiv w:val="1"/>
      <w:marLeft w:val="0"/>
      <w:marRight w:val="0"/>
      <w:marTop w:val="0"/>
      <w:marBottom w:val="0"/>
      <w:divBdr>
        <w:top w:val="none" w:sz="0" w:space="0" w:color="auto"/>
        <w:left w:val="none" w:sz="0" w:space="0" w:color="auto"/>
        <w:bottom w:val="none" w:sz="0" w:space="0" w:color="auto"/>
        <w:right w:val="none" w:sz="0" w:space="0" w:color="auto"/>
      </w:divBdr>
      <w:divsChild>
        <w:div w:id="2134009527">
          <w:marLeft w:val="0"/>
          <w:marRight w:val="0"/>
          <w:marTop w:val="0"/>
          <w:marBottom w:val="0"/>
          <w:divBdr>
            <w:top w:val="none" w:sz="0" w:space="0" w:color="auto"/>
            <w:left w:val="none" w:sz="0" w:space="0" w:color="auto"/>
            <w:bottom w:val="none" w:sz="0" w:space="0" w:color="auto"/>
            <w:right w:val="none" w:sz="0" w:space="0" w:color="auto"/>
          </w:divBdr>
          <w:divsChild>
            <w:div w:id="1179153272">
              <w:marLeft w:val="0"/>
              <w:marRight w:val="0"/>
              <w:marTop w:val="0"/>
              <w:marBottom w:val="0"/>
              <w:divBdr>
                <w:top w:val="none" w:sz="0" w:space="0" w:color="auto"/>
                <w:left w:val="none" w:sz="0" w:space="0" w:color="auto"/>
                <w:bottom w:val="none" w:sz="0" w:space="0" w:color="auto"/>
                <w:right w:val="none" w:sz="0" w:space="0" w:color="auto"/>
              </w:divBdr>
              <w:divsChild>
                <w:div w:id="1642540574">
                  <w:marLeft w:val="0"/>
                  <w:marRight w:val="0"/>
                  <w:marTop w:val="0"/>
                  <w:marBottom w:val="0"/>
                  <w:divBdr>
                    <w:top w:val="none" w:sz="0" w:space="0" w:color="auto"/>
                    <w:left w:val="none" w:sz="0" w:space="0" w:color="auto"/>
                    <w:bottom w:val="none" w:sz="0" w:space="0" w:color="auto"/>
                    <w:right w:val="none" w:sz="0" w:space="0" w:color="auto"/>
                  </w:divBdr>
                  <w:divsChild>
                    <w:div w:id="172115498">
                      <w:marLeft w:val="0"/>
                      <w:marRight w:val="0"/>
                      <w:marTop w:val="0"/>
                      <w:marBottom w:val="0"/>
                      <w:divBdr>
                        <w:top w:val="none" w:sz="0" w:space="0" w:color="auto"/>
                        <w:left w:val="none" w:sz="0" w:space="0" w:color="auto"/>
                        <w:bottom w:val="none" w:sz="0" w:space="0" w:color="auto"/>
                        <w:right w:val="none" w:sz="0" w:space="0" w:color="auto"/>
                      </w:divBdr>
                      <w:divsChild>
                        <w:div w:id="75638750">
                          <w:marLeft w:val="0"/>
                          <w:marRight w:val="0"/>
                          <w:marTop w:val="0"/>
                          <w:marBottom w:val="0"/>
                          <w:divBdr>
                            <w:top w:val="none" w:sz="0" w:space="0" w:color="auto"/>
                            <w:left w:val="none" w:sz="0" w:space="0" w:color="auto"/>
                            <w:bottom w:val="none" w:sz="0" w:space="0" w:color="auto"/>
                            <w:right w:val="none" w:sz="0" w:space="0" w:color="auto"/>
                          </w:divBdr>
                          <w:divsChild>
                            <w:div w:id="1702321736">
                              <w:marLeft w:val="0"/>
                              <w:marRight w:val="0"/>
                              <w:marTop w:val="0"/>
                              <w:marBottom w:val="0"/>
                              <w:divBdr>
                                <w:top w:val="none" w:sz="0" w:space="0" w:color="auto"/>
                                <w:left w:val="none" w:sz="0" w:space="0" w:color="auto"/>
                                <w:bottom w:val="none" w:sz="0" w:space="0" w:color="auto"/>
                                <w:right w:val="none" w:sz="0" w:space="0" w:color="auto"/>
                              </w:divBdr>
                              <w:divsChild>
                                <w:div w:id="148716147">
                                  <w:marLeft w:val="0"/>
                                  <w:marRight w:val="0"/>
                                  <w:marTop w:val="0"/>
                                  <w:marBottom w:val="0"/>
                                  <w:divBdr>
                                    <w:top w:val="none" w:sz="0" w:space="0" w:color="auto"/>
                                    <w:left w:val="none" w:sz="0" w:space="0" w:color="auto"/>
                                    <w:bottom w:val="none" w:sz="0" w:space="0" w:color="auto"/>
                                    <w:right w:val="none" w:sz="0" w:space="0" w:color="auto"/>
                                  </w:divBdr>
                                  <w:divsChild>
                                    <w:div w:id="14749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5913">
      <w:bodyDiv w:val="1"/>
      <w:marLeft w:val="0"/>
      <w:marRight w:val="0"/>
      <w:marTop w:val="0"/>
      <w:marBottom w:val="0"/>
      <w:divBdr>
        <w:top w:val="none" w:sz="0" w:space="0" w:color="auto"/>
        <w:left w:val="none" w:sz="0" w:space="0" w:color="auto"/>
        <w:bottom w:val="none" w:sz="0" w:space="0" w:color="auto"/>
        <w:right w:val="none" w:sz="0" w:space="0" w:color="auto"/>
      </w:divBdr>
    </w:div>
    <w:div w:id="879517606">
      <w:bodyDiv w:val="1"/>
      <w:marLeft w:val="0"/>
      <w:marRight w:val="0"/>
      <w:marTop w:val="0"/>
      <w:marBottom w:val="0"/>
      <w:divBdr>
        <w:top w:val="none" w:sz="0" w:space="0" w:color="auto"/>
        <w:left w:val="none" w:sz="0" w:space="0" w:color="auto"/>
        <w:bottom w:val="none" w:sz="0" w:space="0" w:color="auto"/>
        <w:right w:val="none" w:sz="0" w:space="0" w:color="auto"/>
      </w:divBdr>
    </w:div>
    <w:div w:id="880089301">
      <w:bodyDiv w:val="1"/>
      <w:marLeft w:val="0"/>
      <w:marRight w:val="0"/>
      <w:marTop w:val="0"/>
      <w:marBottom w:val="0"/>
      <w:divBdr>
        <w:top w:val="none" w:sz="0" w:space="0" w:color="auto"/>
        <w:left w:val="none" w:sz="0" w:space="0" w:color="auto"/>
        <w:bottom w:val="none" w:sz="0" w:space="0" w:color="auto"/>
        <w:right w:val="none" w:sz="0" w:space="0" w:color="auto"/>
      </w:divBdr>
      <w:divsChild>
        <w:div w:id="2034112375">
          <w:marLeft w:val="0"/>
          <w:marRight w:val="0"/>
          <w:marTop w:val="0"/>
          <w:marBottom w:val="0"/>
          <w:divBdr>
            <w:top w:val="none" w:sz="0" w:space="0" w:color="auto"/>
            <w:left w:val="none" w:sz="0" w:space="0" w:color="auto"/>
            <w:bottom w:val="none" w:sz="0" w:space="0" w:color="auto"/>
            <w:right w:val="none" w:sz="0" w:space="0" w:color="auto"/>
          </w:divBdr>
          <w:divsChild>
            <w:div w:id="2053261207">
              <w:marLeft w:val="0"/>
              <w:marRight w:val="0"/>
              <w:marTop w:val="0"/>
              <w:marBottom w:val="0"/>
              <w:divBdr>
                <w:top w:val="none" w:sz="0" w:space="0" w:color="auto"/>
                <w:left w:val="none" w:sz="0" w:space="0" w:color="auto"/>
                <w:bottom w:val="none" w:sz="0" w:space="0" w:color="auto"/>
                <w:right w:val="none" w:sz="0" w:space="0" w:color="auto"/>
              </w:divBdr>
              <w:divsChild>
                <w:div w:id="930508370">
                  <w:marLeft w:val="0"/>
                  <w:marRight w:val="0"/>
                  <w:marTop w:val="0"/>
                  <w:marBottom w:val="0"/>
                  <w:divBdr>
                    <w:top w:val="none" w:sz="0" w:space="0" w:color="auto"/>
                    <w:left w:val="none" w:sz="0" w:space="0" w:color="auto"/>
                    <w:bottom w:val="none" w:sz="0" w:space="0" w:color="auto"/>
                    <w:right w:val="none" w:sz="0" w:space="0" w:color="auto"/>
                  </w:divBdr>
                  <w:divsChild>
                    <w:div w:id="145509910">
                      <w:marLeft w:val="0"/>
                      <w:marRight w:val="0"/>
                      <w:marTop w:val="0"/>
                      <w:marBottom w:val="0"/>
                      <w:divBdr>
                        <w:top w:val="none" w:sz="0" w:space="0" w:color="auto"/>
                        <w:left w:val="none" w:sz="0" w:space="0" w:color="auto"/>
                        <w:bottom w:val="none" w:sz="0" w:space="0" w:color="auto"/>
                        <w:right w:val="none" w:sz="0" w:space="0" w:color="auto"/>
                      </w:divBdr>
                      <w:divsChild>
                        <w:div w:id="1475947156">
                          <w:marLeft w:val="0"/>
                          <w:marRight w:val="0"/>
                          <w:marTop w:val="0"/>
                          <w:marBottom w:val="0"/>
                          <w:divBdr>
                            <w:top w:val="none" w:sz="0" w:space="0" w:color="auto"/>
                            <w:left w:val="none" w:sz="0" w:space="0" w:color="auto"/>
                            <w:bottom w:val="none" w:sz="0" w:space="0" w:color="auto"/>
                            <w:right w:val="none" w:sz="0" w:space="0" w:color="auto"/>
                          </w:divBdr>
                          <w:divsChild>
                            <w:div w:id="1686245222">
                              <w:marLeft w:val="0"/>
                              <w:marRight w:val="0"/>
                              <w:marTop w:val="0"/>
                              <w:marBottom w:val="0"/>
                              <w:divBdr>
                                <w:top w:val="none" w:sz="0" w:space="0" w:color="auto"/>
                                <w:left w:val="none" w:sz="0" w:space="0" w:color="auto"/>
                                <w:bottom w:val="none" w:sz="0" w:space="0" w:color="auto"/>
                                <w:right w:val="none" w:sz="0" w:space="0" w:color="auto"/>
                              </w:divBdr>
                              <w:divsChild>
                                <w:div w:id="828399205">
                                  <w:marLeft w:val="0"/>
                                  <w:marRight w:val="0"/>
                                  <w:marTop w:val="0"/>
                                  <w:marBottom w:val="0"/>
                                  <w:divBdr>
                                    <w:top w:val="none" w:sz="0" w:space="0" w:color="auto"/>
                                    <w:left w:val="none" w:sz="0" w:space="0" w:color="auto"/>
                                    <w:bottom w:val="none" w:sz="0" w:space="0" w:color="auto"/>
                                    <w:right w:val="none" w:sz="0" w:space="0" w:color="auto"/>
                                  </w:divBdr>
                                  <w:divsChild>
                                    <w:div w:id="6448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5601">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65546248">
      <w:bodyDiv w:val="1"/>
      <w:marLeft w:val="0"/>
      <w:marRight w:val="0"/>
      <w:marTop w:val="0"/>
      <w:marBottom w:val="0"/>
      <w:divBdr>
        <w:top w:val="none" w:sz="0" w:space="0" w:color="auto"/>
        <w:left w:val="none" w:sz="0" w:space="0" w:color="auto"/>
        <w:bottom w:val="none" w:sz="0" w:space="0" w:color="auto"/>
        <w:right w:val="none" w:sz="0" w:space="0" w:color="auto"/>
      </w:divBdr>
      <w:divsChild>
        <w:div w:id="1149515024">
          <w:marLeft w:val="0"/>
          <w:marRight w:val="0"/>
          <w:marTop w:val="0"/>
          <w:marBottom w:val="0"/>
          <w:divBdr>
            <w:top w:val="none" w:sz="0" w:space="0" w:color="auto"/>
            <w:left w:val="none" w:sz="0" w:space="0" w:color="auto"/>
            <w:bottom w:val="none" w:sz="0" w:space="0" w:color="auto"/>
            <w:right w:val="none" w:sz="0" w:space="0" w:color="auto"/>
          </w:divBdr>
          <w:divsChild>
            <w:div w:id="1113786984">
              <w:marLeft w:val="0"/>
              <w:marRight w:val="0"/>
              <w:marTop w:val="0"/>
              <w:marBottom w:val="0"/>
              <w:divBdr>
                <w:top w:val="none" w:sz="0" w:space="0" w:color="auto"/>
                <w:left w:val="none" w:sz="0" w:space="0" w:color="auto"/>
                <w:bottom w:val="none" w:sz="0" w:space="0" w:color="auto"/>
                <w:right w:val="none" w:sz="0" w:space="0" w:color="auto"/>
              </w:divBdr>
              <w:divsChild>
                <w:div w:id="2069188902">
                  <w:marLeft w:val="0"/>
                  <w:marRight w:val="0"/>
                  <w:marTop w:val="0"/>
                  <w:marBottom w:val="0"/>
                  <w:divBdr>
                    <w:top w:val="none" w:sz="0" w:space="0" w:color="auto"/>
                    <w:left w:val="none" w:sz="0" w:space="0" w:color="auto"/>
                    <w:bottom w:val="none" w:sz="0" w:space="0" w:color="auto"/>
                    <w:right w:val="none" w:sz="0" w:space="0" w:color="auto"/>
                  </w:divBdr>
                  <w:divsChild>
                    <w:div w:id="640766958">
                      <w:marLeft w:val="0"/>
                      <w:marRight w:val="0"/>
                      <w:marTop w:val="0"/>
                      <w:marBottom w:val="0"/>
                      <w:divBdr>
                        <w:top w:val="none" w:sz="0" w:space="0" w:color="auto"/>
                        <w:left w:val="none" w:sz="0" w:space="0" w:color="auto"/>
                        <w:bottom w:val="none" w:sz="0" w:space="0" w:color="auto"/>
                        <w:right w:val="none" w:sz="0" w:space="0" w:color="auto"/>
                      </w:divBdr>
                      <w:divsChild>
                        <w:div w:id="810025938">
                          <w:marLeft w:val="0"/>
                          <w:marRight w:val="0"/>
                          <w:marTop w:val="0"/>
                          <w:marBottom w:val="0"/>
                          <w:divBdr>
                            <w:top w:val="none" w:sz="0" w:space="0" w:color="auto"/>
                            <w:left w:val="none" w:sz="0" w:space="0" w:color="auto"/>
                            <w:bottom w:val="none" w:sz="0" w:space="0" w:color="auto"/>
                            <w:right w:val="none" w:sz="0" w:space="0" w:color="auto"/>
                          </w:divBdr>
                          <w:divsChild>
                            <w:div w:id="1389261389">
                              <w:marLeft w:val="0"/>
                              <w:marRight w:val="0"/>
                              <w:marTop w:val="0"/>
                              <w:marBottom w:val="0"/>
                              <w:divBdr>
                                <w:top w:val="none" w:sz="0" w:space="0" w:color="auto"/>
                                <w:left w:val="none" w:sz="0" w:space="0" w:color="auto"/>
                                <w:bottom w:val="none" w:sz="0" w:space="0" w:color="auto"/>
                                <w:right w:val="none" w:sz="0" w:space="0" w:color="auto"/>
                              </w:divBdr>
                              <w:divsChild>
                                <w:div w:id="1536238403">
                                  <w:marLeft w:val="0"/>
                                  <w:marRight w:val="0"/>
                                  <w:marTop w:val="0"/>
                                  <w:marBottom w:val="0"/>
                                  <w:divBdr>
                                    <w:top w:val="none" w:sz="0" w:space="0" w:color="auto"/>
                                    <w:left w:val="none" w:sz="0" w:space="0" w:color="auto"/>
                                    <w:bottom w:val="none" w:sz="0" w:space="0" w:color="auto"/>
                                    <w:right w:val="none" w:sz="0" w:space="0" w:color="auto"/>
                                  </w:divBdr>
                                  <w:divsChild>
                                    <w:div w:id="1645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51560001">
      <w:bodyDiv w:val="1"/>
      <w:marLeft w:val="0"/>
      <w:marRight w:val="0"/>
      <w:marTop w:val="0"/>
      <w:marBottom w:val="0"/>
      <w:divBdr>
        <w:top w:val="none" w:sz="0" w:space="0" w:color="auto"/>
        <w:left w:val="none" w:sz="0" w:space="0" w:color="auto"/>
        <w:bottom w:val="none" w:sz="0" w:space="0" w:color="auto"/>
        <w:right w:val="none" w:sz="0" w:space="0" w:color="auto"/>
      </w:divBdr>
      <w:divsChild>
        <w:div w:id="1502740705">
          <w:marLeft w:val="0"/>
          <w:marRight w:val="0"/>
          <w:marTop w:val="0"/>
          <w:marBottom w:val="0"/>
          <w:divBdr>
            <w:top w:val="none" w:sz="0" w:space="0" w:color="auto"/>
            <w:left w:val="none" w:sz="0" w:space="0" w:color="auto"/>
            <w:bottom w:val="none" w:sz="0" w:space="0" w:color="auto"/>
            <w:right w:val="none" w:sz="0" w:space="0" w:color="auto"/>
          </w:divBdr>
          <w:divsChild>
            <w:div w:id="753624133">
              <w:marLeft w:val="0"/>
              <w:marRight w:val="0"/>
              <w:marTop w:val="0"/>
              <w:marBottom w:val="0"/>
              <w:divBdr>
                <w:top w:val="none" w:sz="0" w:space="0" w:color="auto"/>
                <w:left w:val="none" w:sz="0" w:space="0" w:color="auto"/>
                <w:bottom w:val="none" w:sz="0" w:space="0" w:color="auto"/>
                <w:right w:val="none" w:sz="0" w:space="0" w:color="auto"/>
              </w:divBdr>
              <w:divsChild>
                <w:div w:id="1246723118">
                  <w:marLeft w:val="0"/>
                  <w:marRight w:val="0"/>
                  <w:marTop w:val="0"/>
                  <w:marBottom w:val="0"/>
                  <w:divBdr>
                    <w:top w:val="none" w:sz="0" w:space="0" w:color="auto"/>
                    <w:left w:val="none" w:sz="0" w:space="0" w:color="auto"/>
                    <w:bottom w:val="none" w:sz="0" w:space="0" w:color="auto"/>
                    <w:right w:val="none" w:sz="0" w:space="0" w:color="auto"/>
                  </w:divBdr>
                  <w:divsChild>
                    <w:div w:id="1699967503">
                      <w:marLeft w:val="0"/>
                      <w:marRight w:val="0"/>
                      <w:marTop w:val="0"/>
                      <w:marBottom w:val="0"/>
                      <w:divBdr>
                        <w:top w:val="none" w:sz="0" w:space="0" w:color="auto"/>
                        <w:left w:val="none" w:sz="0" w:space="0" w:color="auto"/>
                        <w:bottom w:val="none" w:sz="0" w:space="0" w:color="auto"/>
                        <w:right w:val="none" w:sz="0" w:space="0" w:color="auto"/>
                      </w:divBdr>
                      <w:divsChild>
                        <w:div w:id="2115860384">
                          <w:marLeft w:val="0"/>
                          <w:marRight w:val="0"/>
                          <w:marTop w:val="0"/>
                          <w:marBottom w:val="0"/>
                          <w:divBdr>
                            <w:top w:val="none" w:sz="0" w:space="0" w:color="auto"/>
                            <w:left w:val="none" w:sz="0" w:space="0" w:color="auto"/>
                            <w:bottom w:val="none" w:sz="0" w:space="0" w:color="auto"/>
                            <w:right w:val="none" w:sz="0" w:space="0" w:color="auto"/>
                          </w:divBdr>
                          <w:divsChild>
                            <w:div w:id="1764716582">
                              <w:marLeft w:val="0"/>
                              <w:marRight w:val="0"/>
                              <w:marTop w:val="0"/>
                              <w:marBottom w:val="0"/>
                              <w:divBdr>
                                <w:top w:val="none" w:sz="0" w:space="0" w:color="auto"/>
                                <w:left w:val="none" w:sz="0" w:space="0" w:color="auto"/>
                                <w:bottom w:val="none" w:sz="0" w:space="0" w:color="auto"/>
                                <w:right w:val="none" w:sz="0" w:space="0" w:color="auto"/>
                              </w:divBdr>
                              <w:divsChild>
                                <w:div w:id="1355612399">
                                  <w:marLeft w:val="0"/>
                                  <w:marRight w:val="0"/>
                                  <w:marTop w:val="0"/>
                                  <w:marBottom w:val="0"/>
                                  <w:divBdr>
                                    <w:top w:val="none" w:sz="0" w:space="0" w:color="auto"/>
                                    <w:left w:val="none" w:sz="0" w:space="0" w:color="auto"/>
                                    <w:bottom w:val="none" w:sz="0" w:space="0" w:color="auto"/>
                                    <w:right w:val="none" w:sz="0" w:space="0" w:color="auto"/>
                                  </w:divBdr>
                                  <w:divsChild>
                                    <w:div w:id="7656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930396">
      <w:bodyDiv w:val="1"/>
      <w:marLeft w:val="0"/>
      <w:marRight w:val="0"/>
      <w:marTop w:val="0"/>
      <w:marBottom w:val="0"/>
      <w:divBdr>
        <w:top w:val="none" w:sz="0" w:space="0" w:color="auto"/>
        <w:left w:val="none" w:sz="0" w:space="0" w:color="auto"/>
        <w:bottom w:val="none" w:sz="0" w:space="0" w:color="auto"/>
        <w:right w:val="none" w:sz="0" w:space="0" w:color="auto"/>
      </w:divBdr>
      <w:divsChild>
        <w:div w:id="26029475">
          <w:marLeft w:val="0"/>
          <w:marRight w:val="0"/>
          <w:marTop w:val="0"/>
          <w:marBottom w:val="0"/>
          <w:divBdr>
            <w:top w:val="none" w:sz="0" w:space="0" w:color="auto"/>
            <w:left w:val="none" w:sz="0" w:space="0" w:color="auto"/>
            <w:bottom w:val="none" w:sz="0" w:space="0" w:color="auto"/>
            <w:right w:val="none" w:sz="0" w:space="0" w:color="auto"/>
          </w:divBdr>
          <w:divsChild>
            <w:div w:id="1911425391">
              <w:marLeft w:val="0"/>
              <w:marRight w:val="0"/>
              <w:marTop w:val="0"/>
              <w:marBottom w:val="0"/>
              <w:divBdr>
                <w:top w:val="none" w:sz="0" w:space="0" w:color="auto"/>
                <w:left w:val="none" w:sz="0" w:space="0" w:color="auto"/>
                <w:bottom w:val="none" w:sz="0" w:space="0" w:color="auto"/>
                <w:right w:val="none" w:sz="0" w:space="0" w:color="auto"/>
              </w:divBdr>
              <w:divsChild>
                <w:div w:id="1130703928">
                  <w:marLeft w:val="0"/>
                  <w:marRight w:val="0"/>
                  <w:marTop w:val="0"/>
                  <w:marBottom w:val="0"/>
                  <w:divBdr>
                    <w:top w:val="none" w:sz="0" w:space="0" w:color="auto"/>
                    <w:left w:val="none" w:sz="0" w:space="0" w:color="auto"/>
                    <w:bottom w:val="none" w:sz="0" w:space="0" w:color="auto"/>
                    <w:right w:val="none" w:sz="0" w:space="0" w:color="auto"/>
                  </w:divBdr>
                  <w:divsChild>
                    <w:div w:id="728457808">
                      <w:marLeft w:val="0"/>
                      <w:marRight w:val="0"/>
                      <w:marTop w:val="0"/>
                      <w:marBottom w:val="0"/>
                      <w:divBdr>
                        <w:top w:val="none" w:sz="0" w:space="0" w:color="auto"/>
                        <w:left w:val="none" w:sz="0" w:space="0" w:color="auto"/>
                        <w:bottom w:val="none" w:sz="0" w:space="0" w:color="auto"/>
                        <w:right w:val="none" w:sz="0" w:space="0" w:color="auto"/>
                      </w:divBdr>
                      <w:divsChild>
                        <w:div w:id="966083797">
                          <w:marLeft w:val="0"/>
                          <w:marRight w:val="0"/>
                          <w:marTop w:val="0"/>
                          <w:marBottom w:val="0"/>
                          <w:divBdr>
                            <w:top w:val="none" w:sz="0" w:space="0" w:color="auto"/>
                            <w:left w:val="none" w:sz="0" w:space="0" w:color="auto"/>
                            <w:bottom w:val="none" w:sz="0" w:space="0" w:color="auto"/>
                            <w:right w:val="none" w:sz="0" w:space="0" w:color="auto"/>
                          </w:divBdr>
                          <w:divsChild>
                            <w:div w:id="1933010759">
                              <w:marLeft w:val="0"/>
                              <w:marRight w:val="0"/>
                              <w:marTop w:val="0"/>
                              <w:marBottom w:val="0"/>
                              <w:divBdr>
                                <w:top w:val="none" w:sz="0" w:space="0" w:color="auto"/>
                                <w:left w:val="none" w:sz="0" w:space="0" w:color="auto"/>
                                <w:bottom w:val="none" w:sz="0" w:space="0" w:color="auto"/>
                                <w:right w:val="none" w:sz="0" w:space="0" w:color="auto"/>
                              </w:divBdr>
                              <w:divsChild>
                                <w:div w:id="602153786">
                                  <w:marLeft w:val="0"/>
                                  <w:marRight w:val="0"/>
                                  <w:marTop w:val="0"/>
                                  <w:marBottom w:val="0"/>
                                  <w:divBdr>
                                    <w:top w:val="none" w:sz="0" w:space="0" w:color="auto"/>
                                    <w:left w:val="none" w:sz="0" w:space="0" w:color="auto"/>
                                    <w:bottom w:val="none" w:sz="0" w:space="0" w:color="auto"/>
                                    <w:right w:val="none" w:sz="0" w:space="0" w:color="auto"/>
                                  </w:divBdr>
                                  <w:divsChild>
                                    <w:div w:id="1594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148418">
      <w:bodyDiv w:val="1"/>
      <w:marLeft w:val="0"/>
      <w:marRight w:val="0"/>
      <w:marTop w:val="0"/>
      <w:marBottom w:val="0"/>
      <w:divBdr>
        <w:top w:val="none" w:sz="0" w:space="0" w:color="auto"/>
        <w:left w:val="none" w:sz="0" w:space="0" w:color="auto"/>
        <w:bottom w:val="none" w:sz="0" w:space="0" w:color="auto"/>
        <w:right w:val="none" w:sz="0" w:space="0" w:color="auto"/>
      </w:divBdr>
      <w:divsChild>
        <w:div w:id="1572035369">
          <w:marLeft w:val="0"/>
          <w:marRight w:val="0"/>
          <w:marTop w:val="0"/>
          <w:marBottom w:val="0"/>
          <w:divBdr>
            <w:top w:val="none" w:sz="0" w:space="0" w:color="auto"/>
            <w:left w:val="none" w:sz="0" w:space="0" w:color="auto"/>
            <w:bottom w:val="none" w:sz="0" w:space="0" w:color="auto"/>
            <w:right w:val="none" w:sz="0" w:space="0" w:color="auto"/>
          </w:divBdr>
          <w:divsChild>
            <w:div w:id="1191532929">
              <w:marLeft w:val="0"/>
              <w:marRight w:val="0"/>
              <w:marTop w:val="0"/>
              <w:marBottom w:val="0"/>
              <w:divBdr>
                <w:top w:val="none" w:sz="0" w:space="0" w:color="auto"/>
                <w:left w:val="none" w:sz="0" w:space="0" w:color="auto"/>
                <w:bottom w:val="none" w:sz="0" w:space="0" w:color="auto"/>
                <w:right w:val="none" w:sz="0" w:space="0" w:color="auto"/>
              </w:divBdr>
              <w:divsChild>
                <w:div w:id="2051806648">
                  <w:marLeft w:val="0"/>
                  <w:marRight w:val="0"/>
                  <w:marTop w:val="0"/>
                  <w:marBottom w:val="0"/>
                  <w:divBdr>
                    <w:top w:val="none" w:sz="0" w:space="0" w:color="auto"/>
                    <w:left w:val="none" w:sz="0" w:space="0" w:color="auto"/>
                    <w:bottom w:val="none" w:sz="0" w:space="0" w:color="auto"/>
                    <w:right w:val="none" w:sz="0" w:space="0" w:color="auto"/>
                  </w:divBdr>
                  <w:divsChild>
                    <w:div w:id="430393732">
                      <w:marLeft w:val="0"/>
                      <w:marRight w:val="0"/>
                      <w:marTop w:val="0"/>
                      <w:marBottom w:val="0"/>
                      <w:divBdr>
                        <w:top w:val="none" w:sz="0" w:space="0" w:color="auto"/>
                        <w:left w:val="none" w:sz="0" w:space="0" w:color="auto"/>
                        <w:bottom w:val="none" w:sz="0" w:space="0" w:color="auto"/>
                        <w:right w:val="none" w:sz="0" w:space="0" w:color="auto"/>
                      </w:divBdr>
                      <w:divsChild>
                        <w:div w:id="18119162">
                          <w:marLeft w:val="0"/>
                          <w:marRight w:val="0"/>
                          <w:marTop w:val="0"/>
                          <w:marBottom w:val="0"/>
                          <w:divBdr>
                            <w:top w:val="none" w:sz="0" w:space="0" w:color="auto"/>
                            <w:left w:val="none" w:sz="0" w:space="0" w:color="auto"/>
                            <w:bottom w:val="none" w:sz="0" w:space="0" w:color="auto"/>
                            <w:right w:val="none" w:sz="0" w:space="0" w:color="auto"/>
                          </w:divBdr>
                          <w:divsChild>
                            <w:div w:id="535236429">
                              <w:marLeft w:val="0"/>
                              <w:marRight w:val="0"/>
                              <w:marTop w:val="0"/>
                              <w:marBottom w:val="0"/>
                              <w:divBdr>
                                <w:top w:val="none" w:sz="0" w:space="0" w:color="auto"/>
                                <w:left w:val="none" w:sz="0" w:space="0" w:color="auto"/>
                                <w:bottom w:val="none" w:sz="0" w:space="0" w:color="auto"/>
                                <w:right w:val="none" w:sz="0" w:space="0" w:color="auto"/>
                              </w:divBdr>
                              <w:divsChild>
                                <w:div w:id="1150944934">
                                  <w:marLeft w:val="0"/>
                                  <w:marRight w:val="0"/>
                                  <w:marTop w:val="0"/>
                                  <w:marBottom w:val="0"/>
                                  <w:divBdr>
                                    <w:top w:val="none" w:sz="0" w:space="0" w:color="auto"/>
                                    <w:left w:val="none" w:sz="0" w:space="0" w:color="auto"/>
                                    <w:bottom w:val="none" w:sz="0" w:space="0" w:color="auto"/>
                                    <w:right w:val="none" w:sz="0" w:space="0" w:color="auto"/>
                                  </w:divBdr>
                                  <w:divsChild>
                                    <w:div w:id="18132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66266495">
      <w:bodyDiv w:val="1"/>
      <w:marLeft w:val="0"/>
      <w:marRight w:val="0"/>
      <w:marTop w:val="0"/>
      <w:marBottom w:val="0"/>
      <w:divBdr>
        <w:top w:val="none" w:sz="0" w:space="0" w:color="auto"/>
        <w:left w:val="none" w:sz="0" w:space="0" w:color="auto"/>
        <w:bottom w:val="none" w:sz="0" w:space="0" w:color="auto"/>
        <w:right w:val="none" w:sz="0" w:space="0" w:color="auto"/>
      </w:divBdr>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57857988">
      <w:bodyDiv w:val="1"/>
      <w:marLeft w:val="0"/>
      <w:marRight w:val="0"/>
      <w:marTop w:val="0"/>
      <w:marBottom w:val="0"/>
      <w:divBdr>
        <w:top w:val="none" w:sz="0" w:space="0" w:color="auto"/>
        <w:left w:val="none" w:sz="0" w:space="0" w:color="auto"/>
        <w:bottom w:val="none" w:sz="0" w:space="0" w:color="auto"/>
        <w:right w:val="none" w:sz="0" w:space="0" w:color="auto"/>
      </w:divBdr>
      <w:divsChild>
        <w:div w:id="1712727952">
          <w:marLeft w:val="0"/>
          <w:marRight w:val="0"/>
          <w:marTop w:val="0"/>
          <w:marBottom w:val="0"/>
          <w:divBdr>
            <w:top w:val="none" w:sz="0" w:space="0" w:color="auto"/>
            <w:left w:val="none" w:sz="0" w:space="0" w:color="auto"/>
            <w:bottom w:val="none" w:sz="0" w:space="0" w:color="auto"/>
            <w:right w:val="none" w:sz="0" w:space="0" w:color="auto"/>
          </w:divBdr>
          <w:divsChild>
            <w:div w:id="983435541">
              <w:marLeft w:val="0"/>
              <w:marRight w:val="0"/>
              <w:marTop w:val="0"/>
              <w:marBottom w:val="0"/>
              <w:divBdr>
                <w:top w:val="none" w:sz="0" w:space="0" w:color="auto"/>
                <w:left w:val="none" w:sz="0" w:space="0" w:color="auto"/>
                <w:bottom w:val="none" w:sz="0" w:space="0" w:color="auto"/>
                <w:right w:val="none" w:sz="0" w:space="0" w:color="auto"/>
              </w:divBdr>
              <w:divsChild>
                <w:div w:id="1951007519">
                  <w:marLeft w:val="0"/>
                  <w:marRight w:val="0"/>
                  <w:marTop w:val="0"/>
                  <w:marBottom w:val="0"/>
                  <w:divBdr>
                    <w:top w:val="none" w:sz="0" w:space="0" w:color="auto"/>
                    <w:left w:val="none" w:sz="0" w:space="0" w:color="auto"/>
                    <w:bottom w:val="none" w:sz="0" w:space="0" w:color="auto"/>
                    <w:right w:val="none" w:sz="0" w:space="0" w:color="auto"/>
                  </w:divBdr>
                  <w:divsChild>
                    <w:div w:id="86192978">
                      <w:marLeft w:val="0"/>
                      <w:marRight w:val="0"/>
                      <w:marTop w:val="0"/>
                      <w:marBottom w:val="0"/>
                      <w:divBdr>
                        <w:top w:val="none" w:sz="0" w:space="0" w:color="auto"/>
                        <w:left w:val="none" w:sz="0" w:space="0" w:color="auto"/>
                        <w:bottom w:val="none" w:sz="0" w:space="0" w:color="auto"/>
                        <w:right w:val="none" w:sz="0" w:space="0" w:color="auto"/>
                      </w:divBdr>
                      <w:divsChild>
                        <w:div w:id="2034107262">
                          <w:marLeft w:val="0"/>
                          <w:marRight w:val="0"/>
                          <w:marTop w:val="0"/>
                          <w:marBottom w:val="0"/>
                          <w:divBdr>
                            <w:top w:val="none" w:sz="0" w:space="0" w:color="auto"/>
                            <w:left w:val="none" w:sz="0" w:space="0" w:color="auto"/>
                            <w:bottom w:val="none" w:sz="0" w:space="0" w:color="auto"/>
                            <w:right w:val="none" w:sz="0" w:space="0" w:color="auto"/>
                          </w:divBdr>
                          <w:divsChild>
                            <w:div w:id="802432726">
                              <w:marLeft w:val="0"/>
                              <w:marRight w:val="0"/>
                              <w:marTop w:val="0"/>
                              <w:marBottom w:val="0"/>
                              <w:divBdr>
                                <w:top w:val="none" w:sz="0" w:space="0" w:color="auto"/>
                                <w:left w:val="none" w:sz="0" w:space="0" w:color="auto"/>
                                <w:bottom w:val="none" w:sz="0" w:space="0" w:color="auto"/>
                                <w:right w:val="none" w:sz="0" w:space="0" w:color="auto"/>
                              </w:divBdr>
                              <w:divsChild>
                                <w:div w:id="1351252972">
                                  <w:marLeft w:val="0"/>
                                  <w:marRight w:val="0"/>
                                  <w:marTop w:val="0"/>
                                  <w:marBottom w:val="0"/>
                                  <w:divBdr>
                                    <w:top w:val="none" w:sz="0" w:space="0" w:color="auto"/>
                                    <w:left w:val="none" w:sz="0" w:space="0" w:color="auto"/>
                                    <w:bottom w:val="none" w:sz="0" w:space="0" w:color="auto"/>
                                    <w:right w:val="none" w:sz="0" w:space="0" w:color="auto"/>
                                  </w:divBdr>
                                  <w:divsChild>
                                    <w:div w:id="12845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43062">
      <w:bodyDiv w:val="1"/>
      <w:marLeft w:val="0"/>
      <w:marRight w:val="0"/>
      <w:marTop w:val="0"/>
      <w:marBottom w:val="0"/>
      <w:divBdr>
        <w:top w:val="none" w:sz="0" w:space="0" w:color="auto"/>
        <w:left w:val="none" w:sz="0" w:space="0" w:color="auto"/>
        <w:bottom w:val="none" w:sz="0" w:space="0" w:color="auto"/>
        <w:right w:val="none" w:sz="0" w:space="0" w:color="auto"/>
      </w:divBdr>
      <w:divsChild>
        <w:div w:id="72437137">
          <w:marLeft w:val="0"/>
          <w:marRight w:val="0"/>
          <w:marTop w:val="0"/>
          <w:marBottom w:val="0"/>
          <w:divBdr>
            <w:top w:val="none" w:sz="0" w:space="0" w:color="auto"/>
            <w:left w:val="none" w:sz="0" w:space="0" w:color="auto"/>
            <w:bottom w:val="none" w:sz="0" w:space="0" w:color="auto"/>
            <w:right w:val="none" w:sz="0" w:space="0" w:color="auto"/>
          </w:divBdr>
          <w:divsChild>
            <w:div w:id="1465152180">
              <w:marLeft w:val="0"/>
              <w:marRight w:val="0"/>
              <w:marTop w:val="0"/>
              <w:marBottom w:val="0"/>
              <w:divBdr>
                <w:top w:val="none" w:sz="0" w:space="0" w:color="auto"/>
                <w:left w:val="none" w:sz="0" w:space="0" w:color="auto"/>
                <w:bottom w:val="none" w:sz="0" w:space="0" w:color="auto"/>
                <w:right w:val="none" w:sz="0" w:space="0" w:color="auto"/>
              </w:divBdr>
              <w:divsChild>
                <w:div w:id="301810064">
                  <w:marLeft w:val="0"/>
                  <w:marRight w:val="0"/>
                  <w:marTop w:val="0"/>
                  <w:marBottom w:val="0"/>
                  <w:divBdr>
                    <w:top w:val="none" w:sz="0" w:space="0" w:color="auto"/>
                    <w:left w:val="none" w:sz="0" w:space="0" w:color="auto"/>
                    <w:bottom w:val="none" w:sz="0" w:space="0" w:color="auto"/>
                    <w:right w:val="none" w:sz="0" w:space="0" w:color="auto"/>
                  </w:divBdr>
                  <w:divsChild>
                    <w:div w:id="355889010">
                      <w:marLeft w:val="0"/>
                      <w:marRight w:val="0"/>
                      <w:marTop w:val="0"/>
                      <w:marBottom w:val="0"/>
                      <w:divBdr>
                        <w:top w:val="none" w:sz="0" w:space="0" w:color="auto"/>
                        <w:left w:val="none" w:sz="0" w:space="0" w:color="auto"/>
                        <w:bottom w:val="none" w:sz="0" w:space="0" w:color="auto"/>
                        <w:right w:val="none" w:sz="0" w:space="0" w:color="auto"/>
                      </w:divBdr>
                      <w:divsChild>
                        <w:div w:id="1754736286">
                          <w:marLeft w:val="0"/>
                          <w:marRight w:val="0"/>
                          <w:marTop w:val="0"/>
                          <w:marBottom w:val="0"/>
                          <w:divBdr>
                            <w:top w:val="none" w:sz="0" w:space="0" w:color="auto"/>
                            <w:left w:val="none" w:sz="0" w:space="0" w:color="auto"/>
                            <w:bottom w:val="none" w:sz="0" w:space="0" w:color="auto"/>
                            <w:right w:val="none" w:sz="0" w:space="0" w:color="auto"/>
                          </w:divBdr>
                          <w:divsChild>
                            <w:div w:id="1753817263">
                              <w:marLeft w:val="0"/>
                              <w:marRight w:val="0"/>
                              <w:marTop w:val="0"/>
                              <w:marBottom w:val="0"/>
                              <w:divBdr>
                                <w:top w:val="none" w:sz="0" w:space="0" w:color="auto"/>
                                <w:left w:val="none" w:sz="0" w:space="0" w:color="auto"/>
                                <w:bottom w:val="none" w:sz="0" w:space="0" w:color="auto"/>
                                <w:right w:val="none" w:sz="0" w:space="0" w:color="auto"/>
                              </w:divBdr>
                              <w:divsChild>
                                <w:div w:id="85227377">
                                  <w:marLeft w:val="0"/>
                                  <w:marRight w:val="0"/>
                                  <w:marTop w:val="0"/>
                                  <w:marBottom w:val="0"/>
                                  <w:divBdr>
                                    <w:top w:val="none" w:sz="0" w:space="0" w:color="auto"/>
                                    <w:left w:val="none" w:sz="0" w:space="0" w:color="auto"/>
                                    <w:bottom w:val="none" w:sz="0" w:space="0" w:color="auto"/>
                                    <w:right w:val="none" w:sz="0" w:space="0" w:color="auto"/>
                                  </w:divBdr>
                                  <w:divsChild>
                                    <w:div w:id="4609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31378">
      <w:bodyDiv w:val="1"/>
      <w:marLeft w:val="0"/>
      <w:marRight w:val="0"/>
      <w:marTop w:val="0"/>
      <w:marBottom w:val="0"/>
      <w:divBdr>
        <w:top w:val="none" w:sz="0" w:space="0" w:color="auto"/>
        <w:left w:val="none" w:sz="0" w:space="0" w:color="auto"/>
        <w:bottom w:val="none" w:sz="0" w:space="0" w:color="auto"/>
        <w:right w:val="none" w:sz="0" w:space="0" w:color="auto"/>
      </w:divBdr>
      <w:divsChild>
        <w:div w:id="1772385277">
          <w:marLeft w:val="0"/>
          <w:marRight w:val="0"/>
          <w:marTop w:val="0"/>
          <w:marBottom w:val="0"/>
          <w:divBdr>
            <w:top w:val="none" w:sz="0" w:space="0" w:color="auto"/>
            <w:left w:val="none" w:sz="0" w:space="0" w:color="auto"/>
            <w:bottom w:val="none" w:sz="0" w:space="0" w:color="auto"/>
            <w:right w:val="none" w:sz="0" w:space="0" w:color="auto"/>
          </w:divBdr>
          <w:divsChild>
            <w:div w:id="1701274183">
              <w:marLeft w:val="0"/>
              <w:marRight w:val="0"/>
              <w:marTop w:val="0"/>
              <w:marBottom w:val="0"/>
              <w:divBdr>
                <w:top w:val="none" w:sz="0" w:space="0" w:color="auto"/>
                <w:left w:val="none" w:sz="0" w:space="0" w:color="auto"/>
                <w:bottom w:val="none" w:sz="0" w:space="0" w:color="auto"/>
                <w:right w:val="none" w:sz="0" w:space="0" w:color="auto"/>
              </w:divBdr>
              <w:divsChild>
                <w:div w:id="1158107444">
                  <w:marLeft w:val="0"/>
                  <w:marRight w:val="0"/>
                  <w:marTop w:val="0"/>
                  <w:marBottom w:val="0"/>
                  <w:divBdr>
                    <w:top w:val="none" w:sz="0" w:space="0" w:color="auto"/>
                    <w:left w:val="none" w:sz="0" w:space="0" w:color="auto"/>
                    <w:bottom w:val="none" w:sz="0" w:space="0" w:color="auto"/>
                    <w:right w:val="none" w:sz="0" w:space="0" w:color="auto"/>
                  </w:divBdr>
                  <w:divsChild>
                    <w:div w:id="556817009">
                      <w:marLeft w:val="0"/>
                      <w:marRight w:val="0"/>
                      <w:marTop w:val="0"/>
                      <w:marBottom w:val="0"/>
                      <w:divBdr>
                        <w:top w:val="none" w:sz="0" w:space="0" w:color="auto"/>
                        <w:left w:val="none" w:sz="0" w:space="0" w:color="auto"/>
                        <w:bottom w:val="none" w:sz="0" w:space="0" w:color="auto"/>
                        <w:right w:val="none" w:sz="0" w:space="0" w:color="auto"/>
                      </w:divBdr>
                      <w:divsChild>
                        <w:div w:id="1598362239">
                          <w:marLeft w:val="0"/>
                          <w:marRight w:val="0"/>
                          <w:marTop w:val="0"/>
                          <w:marBottom w:val="0"/>
                          <w:divBdr>
                            <w:top w:val="none" w:sz="0" w:space="0" w:color="auto"/>
                            <w:left w:val="none" w:sz="0" w:space="0" w:color="auto"/>
                            <w:bottom w:val="none" w:sz="0" w:space="0" w:color="auto"/>
                            <w:right w:val="none" w:sz="0" w:space="0" w:color="auto"/>
                          </w:divBdr>
                          <w:divsChild>
                            <w:div w:id="751465649">
                              <w:marLeft w:val="0"/>
                              <w:marRight w:val="0"/>
                              <w:marTop w:val="0"/>
                              <w:marBottom w:val="0"/>
                              <w:divBdr>
                                <w:top w:val="none" w:sz="0" w:space="0" w:color="auto"/>
                                <w:left w:val="none" w:sz="0" w:space="0" w:color="auto"/>
                                <w:bottom w:val="none" w:sz="0" w:space="0" w:color="auto"/>
                                <w:right w:val="none" w:sz="0" w:space="0" w:color="auto"/>
                              </w:divBdr>
                              <w:divsChild>
                                <w:div w:id="153303118">
                                  <w:marLeft w:val="0"/>
                                  <w:marRight w:val="0"/>
                                  <w:marTop w:val="0"/>
                                  <w:marBottom w:val="0"/>
                                  <w:divBdr>
                                    <w:top w:val="none" w:sz="0" w:space="0" w:color="auto"/>
                                    <w:left w:val="none" w:sz="0" w:space="0" w:color="auto"/>
                                    <w:bottom w:val="none" w:sz="0" w:space="0" w:color="auto"/>
                                    <w:right w:val="none" w:sz="0" w:space="0" w:color="auto"/>
                                  </w:divBdr>
                                  <w:divsChild>
                                    <w:div w:id="8015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138205">
      <w:bodyDiv w:val="1"/>
      <w:marLeft w:val="0"/>
      <w:marRight w:val="0"/>
      <w:marTop w:val="0"/>
      <w:marBottom w:val="0"/>
      <w:divBdr>
        <w:top w:val="none" w:sz="0" w:space="0" w:color="auto"/>
        <w:left w:val="none" w:sz="0" w:space="0" w:color="auto"/>
        <w:bottom w:val="none" w:sz="0" w:space="0" w:color="auto"/>
        <w:right w:val="none" w:sz="0" w:space="0" w:color="auto"/>
      </w:divBdr>
      <w:divsChild>
        <w:div w:id="1606376127">
          <w:marLeft w:val="0"/>
          <w:marRight w:val="0"/>
          <w:marTop w:val="0"/>
          <w:marBottom w:val="0"/>
          <w:divBdr>
            <w:top w:val="none" w:sz="0" w:space="0" w:color="auto"/>
            <w:left w:val="none" w:sz="0" w:space="0" w:color="auto"/>
            <w:bottom w:val="none" w:sz="0" w:space="0" w:color="auto"/>
            <w:right w:val="none" w:sz="0" w:space="0" w:color="auto"/>
          </w:divBdr>
          <w:divsChild>
            <w:div w:id="1586189257">
              <w:marLeft w:val="0"/>
              <w:marRight w:val="0"/>
              <w:marTop w:val="0"/>
              <w:marBottom w:val="0"/>
              <w:divBdr>
                <w:top w:val="none" w:sz="0" w:space="0" w:color="auto"/>
                <w:left w:val="none" w:sz="0" w:space="0" w:color="auto"/>
                <w:bottom w:val="none" w:sz="0" w:space="0" w:color="auto"/>
                <w:right w:val="none" w:sz="0" w:space="0" w:color="auto"/>
              </w:divBdr>
              <w:divsChild>
                <w:div w:id="2091003119">
                  <w:marLeft w:val="0"/>
                  <w:marRight w:val="0"/>
                  <w:marTop w:val="0"/>
                  <w:marBottom w:val="0"/>
                  <w:divBdr>
                    <w:top w:val="none" w:sz="0" w:space="0" w:color="auto"/>
                    <w:left w:val="none" w:sz="0" w:space="0" w:color="auto"/>
                    <w:bottom w:val="none" w:sz="0" w:space="0" w:color="auto"/>
                    <w:right w:val="none" w:sz="0" w:space="0" w:color="auto"/>
                  </w:divBdr>
                  <w:divsChild>
                    <w:div w:id="1627735939">
                      <w:marLeft w:val="0"/>
                      <w:marRight w:val="0"/>
                      <w:marTop w:val="0"/>
                      <w:marBottom w:val="0"/>
                      <w:divBdr>
                        <w:top w:val="none" w:sz="0" w:space="0" w:color="auto"/>
                        <w:left w:val="none" w:sz="0" w:space="0" w:color="auto"/>
                        <w:bottom w:val="none" w:sz="0" w:space="0" w:color="auto"/>
                        <w:right w:val="none" w:sz="0" w:space="0" w:color="auto"/>
                      </w:divBdr>
                      <w:divsChild>
                        <w:div w:id="195047800">
                          <w:marLeft w:val="0"/>
                          <w:marRight w:val="0"/>
                          <w:marTop w:val="0"/>
                          <w:marBottom w:val="0"/>
                          <w:divBdr>
                            <w:top w:val="none" w:sz="0" w:space="0" w:color="auto"/>
                            <w:left w:val="none" w:sz="0" w:space="0" w:color="auto"/>
                            <w:bottom w:val="none" w:sz="0" w:space="0" w:color="auto"/>
                            <w:right w:val="none" w:sz="0" w:space="0" w:color="auto"/>
                          </w:divBdr>
                          <w:divsChild>
                            <w:div w:id="1929343985">
                              <w:marLeft w:val="0"/>
                              <w:marRight w:val="0"/>
                              <w:marTop w:val="0"/>
                              <w:marBottom w:val="0"/>
                              <w:divBdr>
                                <w:top w:val="none" w:sz="0" w:space="0" w:color="auto"/>
                                <w:left w:val="none" w:sz="0" w:space="0" w:color="auto"/>
                                <w:bottom w:val="none" w:sz="0" w:space="0" w:color="auto"/>
                                <w:right w:val="none" w:sz="0" w:space="0" w:color="auto"/>
                              </w:divBdr>
                              <w:divsChild>
                                <w:div w:id="789662691">
                                  <w:marLeft w:val="0"/>
                                  <w:marRight w:val="0"/>
                                  <w:marTop w:val="0"/>
                                  <w:marBottom w:val="0"/>
                                  <w:divBdr>
                                    <w:top w:val="none" w:sz="0" w:space="0" w:color="auto"/>
                                    <w:left w:val="none" w:sz="0" w:space="0" w:color="auto"/>
                                    <w:bottom w:val="none" w:sz="0" w:space="0" w:color="auto"/>
                                    <w:right w:val="none" w:sz="0" w:space="0" w:color="auto"/>
                                  </w:divBdr>
                                  <w:divsChild>
                                    <w:div w:id="2290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90093">
      <w:bodyDiv w:val="1"/>
      <w:marLeft w:val="0"/>
      <w:marRight w:val="0"/>
      <w:marTop w:val="0"/>
      <w:marBottom w:val="0"/>
      <w:divBdr>
        <w:top w:val="none" w:sz="0" w:space="0" w:color="auto"/>
        <w:left w:val="none" w:sz="0" w:space="0" w:color="auto"/>
        <w:bottom w:val="none" w:sz="0" w:space="0" w:color="auto"/>
        <w:right w:val="none" w:sz="0" w:space="0" w:color="auto"/>
      </w:divBdr>
      <w:divsChild>
        <w:div w:id="1409423498">
          <w:marLeft w:val="0"/>
          <w:marRight w:val="0"/>
          <w:marTop w:val="0"/>
          <w:marBottom w:val="0"/>
          <w:divBdr>
            <w:top w:val="none" w:sz="0" w:space="0" w:color="auto"/>
            <w:left w:val="none" w:sz="0" w:space="0" w:color="auto"/>
            <w:bottom w:val="none" w:sz="0" w:space="0" w:color="auto"/>
            <w:right w:val="none" w:sz="0" w:space="0" w:color="auto"/>
          </w:divBdr>
          <w:divsChild>
            <w:div w:id="308023963">
              <w:marLeft w:val="0"/>
              <w:marRight w:val="0"/>
              <w:marTop w:val="0"/>
              <w:marBottom w:val="0"/>
              <w:divBdr>
                <w:top w:val="none" w:sz="0" w:space="0" w:color="auto"/>
                <w:left w:val="none" w:sz="0" w:space="0" w:color="auto"/>
                <w:bottom w:val="none" w:sz="0" w:space="0" w:color="auto"/>
                <w:right w:val="none" w:sz="0" w:space="0" w:color="auto"/>
              </w:divBdr>
              <w:divsChild>
                <w:div w:id="483008224">
                  <w:marLeft w:val="0"/>
                  <w:marRight w:val="0"/>
                  <w:marTop w:val="0"/>
                  <w:marBottom w:val="0"/>
                  <w:divBdr>
                    <w:top w:val="none" w:sz="0" w:space="0" w:color="auto"/>
                    <w:left w:val="none" w:sz="0" w:space="0" w:color="auto"/>
                    <w:bottom w:val="none" w:sz="0" w:space="0" w:color="auto"/>
                    <w:right w:val="none" w:sz="0" w:space="0" w:color="auto"/>
                  </w:divBdr>
                  <w:divsChild>
                    <w:div w:id="249237669">
                      <w:marLeft w:val="0"/>
                      <w:marRight w:val="0"/>
                      <w:marTop w:val="0"/>
                      <w:marBottom w:val="0"/>
                      <w:divBdr>
                        <w:top w:val="none" w:sz="0" w:space="0" w:color="auto"/>
                        <w:left w:val="none" w:sz="0" w:space="0" w:color="auto"/>
                        <w:bottom w:val="none" w:sz="0" w:space="0" w:color="auto"/>
                        <w:right w:val="none" w:sz="0" w:space="0" w:color="auto"/>
                      </w:divBdr>
                      <w:divsChild>
                        <w:div w:id="1259216018">
                          <w:marLeft w:val="0"/>
                          <w:marRight w:val="0"/>
                          <w:marTop w:val="0"/>
                          <w:marBottom w:val="0"/>
                          <w:divBdr>
                            <w:top w:val="none" w:sz="0" w:space="0" w:color="auto"/>
                            <w:left w:val="none" w:sz="0" w:space="0" w:color="auto"/>
                            <w:bottom w:val="none" w:sz="0" w:space="0" w:color="auto"/>
                            <w:right w:val="none" w:sz="0" w:space="0" w:color="auto"/>
                          </w:divBdr>
                          <w:divsChild>
                            <w:div w:id="163672301">
                              <w:marLeft w:val="0"/>
                              <w:marRight w:val="0"/>
                              <w:marTop w:val="0"/>
                              <w:marBottom w:val="0"/>
                              <w:divBdr>
                                <w:top w:val="none" w:sz="0" w:space="0" w:color="auto"/>
                                <w:left w:val="none" w:sz="0" w:space="0" w:color="auto"/>
                                <w:bottom w:val="none" w:sz="0" w:space="0" w:color="auto"/>
                                <w:right w:val="none" w:sz="0" w:space="0" w:color="auto"/>
                              </w:divBdr>
                              <w:divsChild>
                                <w:div w:id="564339268">
                                  <w:marLeft w:val="0"/>
                                  <w:marRight w:val="0"/>
                                  <w:marTop w:val="0"/>
                                  <w:marBottom w:val="0"/>
                                  <w:divBdr>
                                    <w:top w:val="none" w:sz="0" w:space="0" w:color="auto"/>
                                    <w:left w:val="none" w:sz="0" w:space="0" w:color="auto"/>
                                    <w:bottom w:val="none" w:sz="0" w:space="0" w:color="auto"/>
                                    <w:right w:val="none" w:sz="0" w:space="0" w:color="auto"/>
                                  </w:divBdr>
                                  <w:divsChild>
                                    <w:div w:id="13966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18101">
      <w:bodyDiv w:val="1"/>
      <w:marLeft w:val="0"/>
      <w:marRight w:val="0"/>
      <w:marTop w:val="0"/>
      <w:marBottom w:val="0"/>
      <w:divBdr>
        <w:top w:val="none" w:sz="0" w:space="0" w:color="auto"/>
        <w:left w:val="none" w:sz="0" w:space="0" w:color="auto"/>
        <w:bottom w:val="none" w:sz="0" w:space="0" w:color="auto"/>
        <w:right w:val="none" w:sz="0" w:space="0" w:color="auto"/>
      </w:divBdr>
      <w:divsChild>
        <w:div w:id="890507098">
          <w:marLeft w:val="0"/>
          <w:marRight w:val="0"/>
          <w:marTop w:val="0"/>
          <w:marBottom w:val="0"/>
          <w:divBdr>
            <w:top w:val="none" w:sz="0" w:space="0" w:color="auto"/>
            <w:left w:val="none" w:sz="0" w:space="0" w:color="auto"/>
            <w:bottom w:val="none" w:sz="0" w:space="0" w:color="auto"/>
            <w:right w:val="none" w:sz="0" w:space="0" w:color="auto"/>
          </w:divBdr>
          <w:divsChild>
            <w:div w:id="330181259">
              <w:marLeft w:val="0"/>
              <w:marRight w:val="0"/>
              <w:marTop w:val="0"/>
              <w:marBottom w:val="0"/>
              <w:divBdr>
                <w:top w:val="none" w:sz="0" w:space="0" w:color="auto"/>
                <w:left w:val="none" w:sz="0" w:space="0" w:color="auto"/>
                <w:bottom w:val="none" w:sz="0" w:space="0" w:color="auto"/>
                <w:right w:val="none" w:sz="0" w:space="0" w:color="auto"/>
              </w:divBdr>
              <w:divsChild>
                <w:div w:id="1162621696">
                  <w:marLeft w:val="0"/>
                  <w:marRight w:val="0"/>
                  <w:marTop w:val="0"/>
                  <w:marBottom w:val="0"/>
                  <w:divBdr>
                    <w:top w:val="none" w:sz="0" w:space="0" w:color="auto"/>
                    <w:left w:val="none" w:sz="0" w:space="0" w:color="auto"/>
                    <w:bottom w:val="none" w:sz="0" w:space="0" w:color="auto"/>
                    <w:right w:val="none" w:sz="0" w:space="0" w:color="auto"/>
                  </w:divBdr>
                  <w:divsChild>
                    <w:div w:id="1792358429">
                      <w:marLeft w:val="0"/>
                      <w:marRight w:val="0"/>
                      <w:marTop w:val="0"/>
                      <w:marBottom w:val="0"/>
                      <w:divBdr>
                        <w:top w:val="none" w:sz="0" w:space="0" w:color="auto"/>
                        <w:left w:val="none" w:sz="0" w:space="0" w:color="auto"/>
                        <w:bottom w:val="none" w:sz="0" w:space="0" w:color="auto"/>
                        <w:right w:val="none" w:sz="0" w:space="0" w:color="auto"/>
                      </w:divBdr>
                      <w:divsChild>
                        <w:div w:id="1755665880">
                          <w:marLeft w:val="0"/>
                          <w:marRight w:val="0"/>
                          <w:marTop w:val="0"/>
                          <w:marBottom w:val="0"/>
                          <w:divBdr>
                            <w:top w:val="none" w:sz="0" w:space="0" w:color="auto"/>
                            <w:left w:val="none" w:sz="0" w:space="0" w:color="auto"/>
                            <w:bottom w:val="none" w:sz="0" w:space="0" w:color="auto"/>
                            <w:right w:val="none" w:sz="0" w:space="0" w:color="auto"/>
                          </w:divBdr>
                          <w:divsChild>
                            <w:div w:id="684331058">
                              <w:marLeft w:val="0"/>
                              <w:marRight w:val="0"/>
                              <w:marTop w:val="0"/>
                              <w:marBottom w:val="0"/>
                              <w:divBdr>
                                <w:top w:val="none" w:sz="0" w:space="0" w:color="auto"/>
                                <w:left w:val="none" w:sz="0" w:space="0" w:color="auto"/>
                                <w:bottom w:val="none" w:sz="0" w:space="0" w:color="auto"/>
                                <w:right w:val="none" w:sz="0" w:space="0" w:color="auto"/>
                              </w:divBdr>
                              <w:divsChild>
                                <w:div w:id="623510456">
                                  <w:marLeft w:val="0"/>
                                  <w:marRight w:val="0"/>
                                  <w:marTop w:val="0"/>
                                  <w:marBottom w:val="0"/>
                                  <w:divBdr>
                                    <w:top w:val="none" w:sz="0" w:space="0" w:color="auto"/>
                                    <w:left w:val="none" w:sz="0" w:space="0" w:color="auto"/>
                                    <w:bottom w:val="none" w:sz="0" w:space="0" w:color="auto"/>
                                    <w:right w:val="none" w:sz="0" w:space="0" w:color="auto"/>
                                  </w:divBdr>
                                  <w:divsChild>
                                    <w:div w:id="15501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43939">
      <w:bodyDiv w:val="1"/>
      <w:marLeft w:val="0"/>
      <w:marRight w:val="0"/>
      <w:marTop w:val="0"/>
      <w:marBottom w:val="0"/>
      <w:divBdr>
        <w:top w:val="none" w:sz="0" w:space="0" w:color="auto"/>
        <w:left w:val="none" w:sz="0" w:space="0" w:color="auto"/>
        <w:bottom w:val="none" w:sz="0" w:space="0" w:color="auto"/>
        <w:right w:val="none" w:sz="0" w:space="0" w:color="auto"/>
      </w:divBdr>
      <w:divsChild>
        <w:div w:id="55512498">
          <w:marLeft w:val="0"/>
          <w:marRight w:val="0"/>
          <w:marTop w:val="0"/>
          <w:marBottom w:val="0"/>
          <w:divBdr>
            <w:top w:val="none" w:sz="0" w:space="0" w:color="auto"/>
            <w:left w:val="none" w:sz="0" w:space="0" w:color="auto"/>
            <w:bottom w:val="none" w:sz="0" w:space="0" w:color="auto"/>
            <w:right w:val="none" w:sz="0" w:space="0" w:color="auto"/>
          </w:divBdr>
          <w:divsChild>
            <w:div w:id="1943803852">
              <w:marLeft w:val="0"/>
              <w:marRight w:val="0"/>
              <w:marTop w:val="0"/>
              <w:marBottom w:val="0"/>
              <w:divBdr>
                <w:top w:val="none" w:sz="0" w:space="0" w:color="auto"/>
                <w:left w:val="none" w:sz="0" w:space="0" w:color="auto"/>
                <w:bottom w:val="none" w:sz="0" w:space="0" w:color="auto"/>
                <w:right w:val="none" w:sz="0" w:space="0" w:color="auto"/>
              </w:divBdr>
              <w:divsChild>
                <w:div w:id="1361971557">
                  <w:marLeft w:val="0"/>
                  <w:marRight w:val="0"/>
                  <w:marTop w:val="0"/>
                  <w:marBottom w:val="0"/>
                  <w:divBdr>
                    <w:top w:val="none" w:sz="0" w:space="0" w:color="auto"/>
                    <w:left w:val="none" w:sz="0" w:space="0" w:color="auto"/>
                    <w:bottom w:val="none" w:sz="0" w:space="0" w:color="auto"/>
                    <w:right w:val="none" w:sz="0" w:space="0" w:color="auto"/>
                  </w:divBdr>
                  <w:divsChild>
                    <w:div w:id="441655894">
                      <w:marLeft w:val="0"/>
                      <w:marRight w:val="0"/>
                      <w:marTop w:val="0"/>
                      <w:marBottom w:val="0"/>
                      <w:divBdr>
                        <w:top w:val="none" w:sz="0" w:space="0" w:color="auto"/>
                        <w:left w:val="none" w:sz="0" w:space="0" w:color="auto"/>
                        <w:bottom w:val="none" w:sz="0" w:space="0" w:color="auto"/>
                        <w:right w:val="none" w:sz="0" w:space="0" w:color="auto"/>
                      </w:divBdr>
                      <w:divsChild>
                        <w:div w:id="313069623">
                          <w:marLeft w:val="0"/>
                          <w:marRight w:val="0"/>
                          <w:marTop w:val="0"/>
                          <w:marBottom w:val="0"/>
                          <w:divBdr>
                            <w:top w:val="none" w:sz="0" w:space="0" w:color="auto"/>
                            <w:left w:val="none" w:sz="0" w:space="0" w:color="auto"/>
                            <w:bottom w:val="none" w:sz="0" w:space="0" w:color="auto"/>
                            <w:right w:val="none" w:sz="0" w:space="0" w:color="auto"/>
                          </w:divBdr>
                          <w:divsChild>
                            <w:div w:id="214976811">
                              <w:marLeft w:val="0"/>
                              <w:marRight w:val="0"/>
                              <w:marTop w:val="0"/>
                              <w:marBottom w:val="0"/>
                              <w:divBdr>
                                <w:top w:val="none" w:sz="0" w:space="0" w:color="auto"/>
                                <w:left w:val="none" w:sz="0" w:space="0" w:color="auto"/>
                                <w:bottom w:val="none" w:sz="0" w:space="0" w:color="auto"/>
                                <w:right w:val="none" w:sz="0" w:space="0" w:color="auto"/>
                              </w:divBdr>
                              <w:divsChild>
                                <w:div w:id="1285769788">
                                  <w:marLeft w:val="0"/>
                                  <w:marRight w:val="0"/>
                                  <w:marTop w:val="0"/>
                                  <w:marBottom w:val="0"/>
                                  <w:divBdr>
                                    <w:top w:val="none" w:sz="0" w:space="0" w:color="auto"/>
                                    <w:left w:val="none" w:sz="0" w:space="0" w:color="auto"/>
                                    <w:bottom w:val="none" w:sz="0" w:space="0" w:color="auto"/>
                                    <w:right w:val="none" w:sz="0" w:space="0" w:color="auto"/>
                                  </w:divBdr>
                                  <w:divsChild>
                                    <w:div w:id="3964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49753">
      <w:bodyDiv w:val="1"/>
      <w:marLeft w:val="0"/>
      <w:marRight w:val="0"/>
      <w:marTop w:val="0"/>
      <w:marBottom w:val="0"/>
      <w:divBdr>
        <w:top w:val="none" w:sz="0" w:space="0" w:color="auto"/>
        <w:left w:val="none" w:sz="0" w:space="0" w:color="auto"/>
        <w:bottom w:val="none" w:sz="0" w:space="0" w:color="auto"/>
        <w:right w:val="none" w:sz="0" w:space="0" w:color="auto"/>
      </w:divBdr>
      <w:divsChild>
        <w:div w:id="411464068">
          <w:marLeft w:val="0"/>
          <w:marRight w:val="0"/>
          <w:marTop w:val="0"/>
          <w:marBottom w:val="0"/>
          <w:divBdr>
            <w:top w:val="none" w:sz="0" w:space="0" w:color="auto"/>
            <w:left w:val="none" w:sz="0" w:space="0" w:color="auto"/>
            <w:bottom w:val="none" w:sz="0" w:space="0" w:color="auto"/>
            <w:right w:val="none" w:sz="0" w:space="0" w:color="auto"/>
          </w:divBdr>
          <w:divsChild>
            <w:div w:id="1922837801">
              <w:marLeft w:val="0"/>
              <w:marRight w:val="0"/>
              <w:marTop w:val="0"/>
              <w:marBottom w:val="0"/>
              <w:divBdr>
                <w:top w:val="none" w:sz="0" w:space="0" w:color="auto"/>
                <w:left w:val="none" w:sz="0" w:space="0" w:color="auto"/>
                <w:bottom w:val="none" w:sz="0" w:space="0" w:color="auto"/>
                <w:right w:val="none" w:sz="0" w:space="0" w:color="auto"/>
              </w:divBdr>
              <w:divsChild>
                <w:div w:id="640039382">
                  <w:marLeft w:val="0"/>
                  <w:marRight w:val="0"/>
                  <w:marTop w:val="0"/>
                  <w:marBottom w:val="0"/>
                  <w:divBdr>
                    <w:top w:val="none" w:sz="0" w:space="0" w:color="auto"/>
                    <w:left w:val="none" w:sz="0" w:space="0" w:color="auto"/>
                    <w:bottom w:val="none" w:sz="0" w:space="0" w:color="auto"/>
                    <w:right w:val="none" w:sz="0" w:space="0" w:color="auto"/>
                  </w:divBdr>
                  <w:divsChild>
                    <w:div w:id="2044398664">
                      <w:marLeft w:val="0"/>
                      <w:marRight w:val="0"/>
                      <w:marTop w:val="0"/>
                      <w:marBottom w:val="0"/>
                      <w:divBdr>
                        <w:top w:val="none" w:sz="0" w:space="0" w:color="auto"/>
                        <w:left w:val="none" w:sz="0" w:space="0" w:color="auto"/>
                        <w:bottom w:val="none" w:sz="0" w:space="0" w:color="auto"/>
                        <w:right w:val="none" w:sz="0" w:space="0" w:color="auto"/>
                      </w:divBdr>
                      <w:divsChild>
                        <w:div w:id="406919580">
                          <w:marLeft w:val="0"/>
                          <w:marRight w:val="0"/>
                          <w:marTop w:val="0"/>
                          <w:marBottom w:val="0"/>
                          <w:divBdr>
                            <w:top w:val="none" w:sz="0" w:space="0" w:color="auto"/>
                            <w:left w:val="none" w:sz="0" w:space="0" w:color="auto"/>
                            <w:bottom w:val="none" w:sz="0" w:space="0" w:color="auto"/>
                            <w:right w:val="none" w:sz="0" w:space="0" w:color="auto"/>
                          </w:divBdr>
                          <w:divsChild>
                            <w:div w:id="2101638440">
                              <w:marLeft w:val="0"/>
                              <w:marRight w:val="0"/>
                              <w:marTop w:val="0"/>
                              <w:marBottom w:val="0"/>
                              <w:divBdr>
                                <w:top w:val="none" w:sz="0" w:space="0" w:color="auto"/>
                                <w:left w:val="none" w:sz="0" w:space="0" w:color="auto"/>
                                <w:bottom w:val="none" w:sz="0" w:space="0" w:color="auto"/>
                                <w:right w:val="none" w:sz="0" w:space="0" w:color="auto"/>
                              </w:divBdr>
                              <w:divsChild>
                                <w:div w:id="402725146">
                                  <w:marLeft w:val="0"/>
                                  <w:marRight w:val="0"/>
                                  <w:marTop w:val="0"/>
                                  <w:marBottom w:val="0"/>
                                  <w:divBdr>
                                    <w:top w:val="none" w:sz="0" w:space="0" w:color="auto"/>
                                    <w:left w:val="none" w:sz="0" w:space="0" w:color="auto"/>
                                    <w:bottom w:val="none" w:sz="0" w:space="0" w:color="auto"/>
                                    <w:right w:val="none" w:sz="0" w:space="0" w:color="auto"/>
                                  </w:divBdr>
                                  <w:divsChild>
                                    <w:div w:id="16014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8628">
      <w:bodyDiv w:val="1"/>
      <w:marLeft w:val="0"/>
      <w:marRight w:val="0"/>
      <w:marTop w:val="0"/>
      <w:marBottom w:val="0"/>
      <w:divBdr>
        <w:top w:val="none" w:sz="0" w:space="0" w:color="auto"/>
        <w:left w:val="none" w:sz="0" w:space="0" w:color="auto"/>
        <w:bottom w:val="none" w:sz="0" w:space="0" w:color="auto"/>
        <w:right w:val="none" w:sz="0" w:space="0" w:color="auto"/>
      </w:divBdr>
      <w:divsChild>
        <w:div w:id="1357535475">
          <w:marLeft w:val="0"/>
          <w:marRight w:val="0"/>
          <w:marTop w:val="0"/>
          <w:marBottom w:val="0"/>
          <w:divBdr>
            <w:top w:val="none" w:sz="0" w:space="0" w:color="auto"/>
            <w:left w:val="none" w:sz="0" w:space="0" w:color="auto"/>
            <w:bottom w:val="none" w:sz="0" w:space="0" w:color="auto"/>
            <w:right w:val="none" w:sz="0" w:space="0" w:color="auto"/>
          </w:divBdr>
          <w:divsChild>
            <w:div w:id="727917529">
              <w:marLeft w:val="0"/>
              <w:marRight w:val="0"/>
              <w:marTop w:val="0"/>
              <w:marBottom w:val="0"/>
              <w:divBdr>
                <w:top w:val="none" w:sz="0" w:space="0" w:color="auto"/>
                <w:left w:val="none" w:sz="0" w:space="0" w:color="auto"/>
                <w:bottom w:val="none" w:sz="0" w:space="0" w:color="auto"/>
                <w:right w:val="none" w:sz="0" w:space="0" w:color="auto"/>
              </w:divBdr>
              <w:divsChild>
                <w:div w:id="401876769">
                  <w:marLeft w:val="0"/>
                  <w:marRight w:val="0"/>
                  <w:marTop w:val="0"/>
                  <w:marBottom w:val="0"/>
                  <w:divBdr>
                    <w:top w:val="none" w:sz="0" w:space="0" w:color="auto"/>
                    <w:left w:val="none" w:sz="0" w:space="0" w:color="auto"/>
                    <w:bottom w:val="none" w:sz="0" w:space="0" w:color="auto"/>
                    <w:right w:val="none" w:sz="0" w:space="0" w:color="auto"/>
                  </w:divBdr>
                  <w:divsChild>
                    <w:div w:id="2046325545">
                      <w:marLeft w:val="0"/>
                      <w:marRight w:val="0"/>
                      <w:marTop w:val="0"/>
                      <w:marBottom w:val="0"/>
                      <w:divBdr>
                        <w:top w:val="none" w:sz="0" w:space="0" w:color="auto"/>
                        <w:left w:val="none" w:sz="0" w:space="0" w:color="auto"/>
                        <w:bottom w:val="none" w:sz="0" w:space="0" w:color="auto"/>
                        <w:right w:val="none" w:sz="0" w:space="0" w:color="auto"/>
                      </w:divBdr>
                      <w:divsChild>
                        <w:div w:id="400252998">
                          <w:marLeft w:val="0"/>
                          <w:marRight w:val="0"/>
                          <w:marTop w:val="0"/>
                          <w:marBottom w:val="0"/>
                          <w:divBdr>
                            <w:top w:val="none" w:sz="0" w:space="0" w:color="auto"/>
                            <w:left w:val="none" w:sz="0" w:space="0" w:color="auto"/>
                            <w:bottom w:val="none" w:sz="0" w:space="0" w:color="auto"/>
                            <w:right w:val="none" w:sz="0" w:space="0" w:color="auto"/>
                          </w:divBdr>
                          <w:divsChild>
                            <w:div w:id="747846457">
                              <w:marLeft w:val="0"/>
                              <w:marRight w:val="0"/>
                              <w:marTop w:val="0"/>
                              <w:marBottom w:val="0"/>
                              <w:divBdr>
                                <w:top w:val="none" w:sz="0" w:space="0" w:color="auto"/>
                                <w:left w:val="none" w:sz="0" w:space="0" w:color="auto"/>
                                <w:bottom w:val="none" w:sz="0" w:space="0" w:color="auto"/>
                                <w:right w:val="none" w:sz="0" w:space="0" w:color="auto"/>
                              </w:divBdr>
                              <w:divsChild>
                                <w:div w:id="1308439183">
                                  <w:marLeft w:val="0"/>
                                  <w:marRight w:val="0"/>
                                  <w:marTop w:val="0"/>
                                  <w:marBottom w:val="0"/>
                                  <w:divBdr>
                                    <w:top w:val="none" w:sz="0" w:space="0" w:color="auto"/>
                                    <w:left w:val="none" w:sz="0" w:space="0" w:color="auto"/>
                                    <w:bottom w:val="none" w:sz="0" w:space="0" w:color="auto"/>
                                    <w:right w:val="none" w:sz="0" w:space="0" w:color="auto"/>
                                  </w:divBdr>
                                  <w:divsChild>
                                    <w:div w:id="12875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15213</Words>
  <Characters>8672</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3</cp:revision>
  <cp:lastPrinted>2022-12-15T10:27:00Z</cp:lastPrinted>
  <dcterms:created xsi:type="dcterms:W3CDTF">2025-07-09T03:46:00Z</dcterms:created>
  <dcterms:modified xsi:type="dcterms:W3CDTF">2026-05-14T11:50:00Z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