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1527B" w14:textId="77777777" w:rsidR="004B2C04" w:rsidRDefault="004B2C04" w:rsidP="00557AD8">
      <w:pPr>
        <w:ind w:firstLine="7088"/>
        <w:jc w:val="both"/>
      </w:pPr>
      <w:r>
        <w:t xml:space="preserve">PIRKIMO SĄLYGŲ </w:t>
      </w:r>
    </w:p>
    <w:p w14:paraId="34662734" w14:textId="355CC02F" w:rsidR="004B2C04" w:rsidRDefault="004B2C04" w:rsidP="00557AD8">
      <w:pPr>
        <w:ind w:firstLine="7088"/>
        <w:jc w:val="both"/>
      </w:pPr>
      <w:r>
        <w:t>1 PRIEDAS</w:t>
      </w:r>
    </w:p>
    <w:p w14:paraId="4DFACCA8" w14:textId="00C9A53E" w:rsidR="004B2C04" w:rsidRPr="00F21FCD" w:rsidRDefault="004B2C04" w:rsidP="00557AD8">
      <w:pPr>
        <w:ind w:firstLine="7088"/>
        <w:jc w:val="both"/>
        <w:rPr>
          <w:b/>
          <w:i/>
        </w:rPr>
      </w:pPr>
      <w:r w:rsidRPr="00F21FCD">
        <w:rPr>
          <w:b/>
          <w:i/>
        </w:rPr>
        <w:t>(</w:t>
      </w:r>
      <w:r>
        <w:rPr>
          <w:b/>
          <w:i/>
        </w:rPr>
        <w:t>1</w:t>
      </w:r>
      <w:r w:rsidRPr="00F21FCD">
        <w:rPr>
          <w:b/>
          <w:i/>
        </w:rPr>
        <w:t>-a pirkimo dalis)</w:t>
      </w:r>
    </w:p>
    <w:p w14:paraId="0D203992" w14:textId="77777777" w:rsidR="007F7CB6" w:rsidRDefault="007F7CB6" w:rsidP="007F7CB6">
      <w:pPr>
        <w:rPr>
          <w:b/>
        </w:rPr>
      </w:pPr>
    </w:p>
    <w:p w14:paraId="0D203993" w14:textId="77777777" w:rsidR="003C4473" w:rsidRDefault="003C4473" w:rsidP="003C4473"/>
    <w:p w14:paraId="0D203994" w14:textId="77777777" w:rsidR="00364260" w:rsidRDefault="00364260" w:rsidP="003C4473"/>
    <w:p w14:paraId="0D203995" w14:textId="77777777" w:rsidR="003C4473" w:rsidRDefault="003C4473" w:rsidP="003C4473"/>
    <w:p w14:paraId="0D203996" w14:textId="77777777" w:rsidR="00F16F20" w:rsidRDefault="00651AEA" w:rsidP="00F24916">
      <w:pPr>
        <w:pStyle w:val="Footer"/>
        <w:tabs>
          <w:tab w:val="clear" w:pos="4320"/>
          <w:tab w:val="clear" w:pos="8640"/>
        </w:tabs>
        <w:jc w:val="center"/>
        <w:rPr>
          <w:b/>
          <w:bCs/>
        </w:rPr>
      </w:pPr>
      <w:r>
        <w:rPr>
          <w:b/>
          <w:bCs/>
        </w:rPr>
        <w:t>95 MARKĖS BENZINO</w:t>
      </w:r>
    </w:p>
    <w:p w14:paraId="0D203997" w14:textId="77777777" w:rsidR="00DF7EC7" w:rsidRDefault="00F24916" w:rsidP="00F24916">
      <w:pPr>
        <w:pStyle w:val="Footer"/>
        <w:tabs>
          <w:tab w:val="clear" w:pos="4320"/>
          <w:tab w:val="clear" w:pos="8640"/>
        </w:tabs>
        <w:jc w:val="center"/>
        <w:rPr>
          <w:b/>
          <w:bCs/>
        </w:rPr>
      </w:pPr>
      <w:r w:rsidRPr="00151B3F">
        <w:rPr>
          <w:b/>
          <w:bCs/>
        </w:rPr>
        <w:t>TECHNINĖ SPECIFIKACIJ</w:t>
      </w:r>
      <w:r w:rsidR="007F7CB6">
        <w:rPr>
          <w:b/>
          <w:bCs/>
        </w:rPr>
        <w:t>A</w:t>
      </w:r>
    </w:p>
    <w:p w14:paraId="0D203998" w14:textId="77777777" w:rsidR="007F7CB6" w:rsidRDefault="007F7CB6" w:rsidP="00F24916">
      <w:pPr>
        <w:pStyle w:val="Footer"/>
        <w:tabs>
          <w:tab w:val="clear" w:pos="4320"/>
          <w:tab w:val="clear" w:pos="8640"/>
        </w:tabs>
        <w:jc w:val="center"/>
        <w:rPr>
          <w:b/>
          <w:bCs/>
        </w:rPr>
      </w:pPr>
    </w:p>
    <w:p w14:paraId="0D203999" w14:textId="77777777" w:rsidR="00373BB5" w:rsidRDefault="00373BB5" w:rsidP="00F24916">
      <w:pPr>
        <w:pStyle w:val="Footer"/>
        <w:tabs>
          <w:tab w:val="clear" w:pos="4320"/>
          <w:tab w:val="clear" w:pos="8640"/>
        </w:tabs>
        <w:jc w:val="center"/>
        <w:rPr>
          <w:b/>
          <w:bCs/>
        </w:rPr>
      </w:pPr>
    </w:p>
    <w:p w14:paraId="0D20399B" w14:textId="77777777" w:rsidR="00460BF5" w:rsidRDefault="00460BF5" w:rsidP="00F24916">
      <w:pPr>
        <w:pStyle w:val="Footer"/>
        <w:tabs>
          <w:tab w:val="clear" w:pos="4320"/>
          <w:tab w:val="clear" w:pos="8640"/>
        </w:tabs>
        <w:jc w:val="center"/>
        <w:rPr>
          <w:b/>
          <w:bCs/>
        </w:rPr>
      </w:pPr>
      <w:bookmarkStart w:id="0" w:name="_GoBack"/>
      <w:bookmarkEnd w:id="0"/>
    </w:p>
    <w:p w14:paraId="0D20399C" w14:textId="77777777" w:rsidR="00705893" w:rsidRDefault="0047274C" w:rsidP="0047274C">
      <w:pPr>
        <w:numPr>
          <w:ilvl w:val="0"/>
          <w:numId w:val="4"/>
        </w:numPr>
        <w:ind w:left="0" w:firstLine="720"/>
        <w:jc w:val="both"/>
      </w:pPr>
      <w:r>
        <w:t>95 markės benzinas</w:t>
      </w:r>
      <w:r w:rsidR="00705893">
        <w:t xml:space="preserve"> </w:t>
      </w:r>
      <w:r>
        <w:t xml:space="preserve">(toliau benzinas) </w:t>
      </w:r>
      <w:r w:rsidR="00705893">
        <w:t xml:space="preserve">turi atitikti </w:t>
      </w:r>
      <w:r w:rsidR="00DB218B" w:rsidRPr="00FD3384">
        <w:t xml:space="preserve">LST EN </w:t>
      </w:r>
      <w:r>
        <w:t>228</w:t>
      </w:r>
      <w:r w:rsidR="00DB218B" w:rsidRPr="00FD3384">
        <w:t xml:space="preserve"> (arba lygiaver</w:t>
      </w:r>
      <w:r w:rsidR="00996B44">
        <w:t>čio</w:t>
      </w:r>
      <w:r w:rsidR="00DB218B" w:rsidRPr="00FD3384">
        <w:t>)</w:t>
      </w:r>
      <w:r w:rsidR="00DB218B">
        <w:t xml:space="preserve"> </w:t>
      </w:r>
      <w:r w:rsidR="00705893">
        <w:t>standart</w:t>
      </w:r>
      <w:r w:rsidR="00DB218B">
        <w:t>o</w:t>
      </w:r>
      <w:r w:rsidR="00705893">
        <w:t xml:space="preserve"> reikalavimus.</w:t>
      </w:r>
    </w:p>
    <w:p w14:paraId="0D20399D" w14:textId="77777777" w:rsidR="00703710" w:rsidRDefault="0047274C" w:rsidP="0074011A">
      <w:pPr>
        <w:numPr>
          <w:ilvl w:val="0"/>
          <w:numId w:val="4"/>
        </w:numPr>
        <w:ind w:left="0" w:firstLine="720"/>
        <w:jc w:val="both"/>
      </w:pPr>
      <w:r>
        <w:t>Benzinas</w:t>
      </w:r>
      <w:r w:rsidR="00703710" w:rsidRPr="00FD3384">
        <w:t xml:space="preserve">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14:paraId="0D20399E" w14:textId="77777777" w:rsidR="00EB4B1B" w:rsidRDefault="00EB4B1B" w:rsidP="0074011A">
      <w:pPr>
        <w:numPr>
          <w:ilvl w:val="0"/>
          <w:numId w:val="4"/>
        </w:numPr>
        <w:ind w:left="0" w:firstLine="720"/>
        <w:jc w:val="both"/>
      </w:pPr>
      <w:r w:rsidRPr="00E14923">
        <w:t xml:space="preserve">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Lietuvos Respublikos alternatyviųjų degalų įstatyme įtvirtintus reikalavimus. </w:t>
      </w:r>
    </w:p>
    <w:p w14:paraId="0D20399F" w14:textId="77777777" w:rsidR="00DE7F9C" w:rsidRDefault="0047274C" w:rsidP="001D776F">
      <w:pPr>
        <w:numPr>
          <w:ilvl w:val="0"/>
          <w:numId w:val="4"/>
        </w:numPr>
        <w:ind w:left="0" w:firstLine="720"/>
        <w:jc w:val="both"/>
      </w:pPr>
      <w:r>
        <w:t>Benzinas</w:t>
      </w:r>
      <w:r w:rsidR="00E91138">
        <w:t xml:space="preserve"> bus įsigyjamas pagal Perkančiosios organizacijos</w:t>
      </w:r>
      <w:r w:rsidR="00E91138" w:rsidRPr="00460BF5">
        <w:t xml:space="preserve"> </w:t>
      </w:r>
      <w:r w:rsidR="00E91138">
        <w:t xml:space="preserve">pateiktus užsakymus. </w:t>
      </w:r>
    </w:p>
    <w:p w14:paraId="0D2039A0" w14:textId="77777777" w:rsidR="00333491" w:rsidRDefault="00DE7F9C" w:rsidP="001D776F">
      <w:pPr>
        <w:numPr>
          <w:ilvl w:val="0"/>
          <w:numId w:val="4"/>
        </w:numPr>
        <w:ind w:left="0" w:firstLine="720"/>
        <w:jc w:val="both"/>
      </w:pPr>
      <w:r>
        <w:t>Benzinas</w:t>
      </w:r>
      <w:r w:rsidRPr="00C542F8">
        <w:t xml:space="preserve"> tur</w:t>
      </w:r>
      <w:r>
        <w:t>ės būti</w:t>
      </w:r>
      <w:r w:rsidRPr="00C542F8">
        <w:t xml:space="preserve"> pristat</w:t>
      </w:r>
      <w:r>
        <w:t>omas</w:t>
      </w:r>
      <w:r w:rsidRPr="00C542F8">
        <w:t xml:space="preserve"> į Perkančiosios organizacijos nurodytą vietą Lietuvos Respublikos teritorijoje</w:t>
      </w:r>
      <w:r>
        <w:t>.</w:t>
      </w:r>
    </w:p>
    <w:p w14:paraId="0D2039A1" w14:textId="77777777" w:rsidR="00E91138" w:rsidRDefault="00E91138" w:rsidP="003F1D99">
      <w:pPr>
        <w:numPr>
          <w:ilvl w:val="0"/>
          <w:numId w:val="4"/>
        </w:numPr>
        <w:ind w:left="0" w:firstLine="720"/>
        <w:jc w:val="both"/>
      </w:pPr>
      <w:r>
        <w:t>Tiekėjas</w:t>
      </w:r>
      <w:r w:rsidRPr="00C4010E">
        <w:t xml:space="preserve"> </w:t>
      </w:r>
      <w:r>
        <w:t>turi pristatyti</w:t>
      </w:r>
      <w:r w:rsidRPr="00C4010E">
        <w:t xml:space="preserve"> (atgaben</w:t>
      </w:r>
      <w:r>
        <w:t>ti</w:t>
      </w:r>
      <w:r w:rsidRPr="00C4010E">
        <w:t xml:space="preserve">) </w:t>
      </w:r>
      <w:r w:rsidR="0047274C">
        <w:t>benziną</w:t>
      </w:r>
      <w:r w:rsidRPr="00C4010E">
        <w:t xml:space="preserve"> transporto priemonėmis, kurių cisternos yra </w:t>
      </w:r>
      <w:proofErr w:type="spellStart"/>
      <w:r w:rsidRPr="00C4010E">
        <w:t>metrologiškai</w:t>
      </w:r>
      <w:proofErr w:type="spellEnd"/>
      <w:r w:rsidRPr="00C4010E">
        <w:t xml:space="preserve"> patikrintos (kalibruotos) arba turi turėti įmontuotus sumuojamus degalų išdavimo skaitiklius.</w:t>
      </w:r>
    </w:p>
    <w:p w14:paraId="0D2039A2" w14:textId="77777777" w:rsidR="00DE7F9C" w:rsidRDefault="00DE7F9C" w:rsidP="00DE7F9C">
      <w:pPr>
        <w:numPr>
          <w:ilvl w:val="0"/>
          <w:numId w:val="4"/>
        </w:numPr>
        <w:tabs>
          <w:tab w:val="left" w:pos="1418"/>
        </w:tabs>
        <w:ind w:left="0" w:firstLine="709"/>
        <w:jc w:val="both"/>
      </w:pPr>
      <w:r>
        <w:t>Benzinas</w:t>
      </w:r>
      <w:r w:rsidRPr="00E86D1B">
        <w:t xml:space="preserve"> turi turėti kokybės pažymėjimą arba jį atitinkantį dokumentą lietuvių </w:t>
      </w:r>
      <w:r>
        <w:t xml:space="preserve">kalba. </w:t>
      </w:r>
    </w:p>
    <w:p w14:paraId="0D2039A3" w14:textId="77777777" w:rsidR="00DE7F9C" w:rsidRDefault="00DE7F9C" w:rsidP="00DE7F9C">
      <w:pPr>
        <w:numPr>
          <w:ilvl w:val="0"/>
          <w:numId w:val="4"/>
        </w:numPr>
        <w:tabs>
          <w:tab w:val="left" w:pos="1418"/>
        </w:tabs>
        <w:ind w:left="0" w:firstLine="720"/>
        <w:jc w:val="both"/>
      </w:pPr>
      <w:r>
        <w:t>Benzinas</w:t>
      </w:r>
      <w:r w:rsidRPr="00E86D1B">
        <w:t xml:space="preserve"> turi turėti Saugos duomenų lapus lietuvių kalba</w:t>
      </w:r>
      <w:r w:rsidRPr="00D272CF">
        <w:t>.</w:t>
      </w:r>
    </w:p>
    <w:p w14:paraId="0D2039A4" w14:textId="77777777" w:rsidR="00EB4B1B" w:rsidRDefault="00EB4B1B" w:rsidP="00EB4B1B">
      <w:pPr>
        <w:numPr>
          <w:ilvl w:val="0"/>
          <w:numId w:val="4"/>
        </w:numPr>
        <w:ind w:left="0" w:firstLine="720"/>
        <w:jc w:val="both"/>
      </w:pPr>
      <w:r>
        <w:t>Tiekėjo siūlomas benzinas ir jo tiekimo grandinė neturi kelti grėsmės nacionaliniam saugumui.</w:t>
      </w:r>
    </w:p>
    <w:p w14:paraId="0D2039A5" w14:textId="77777777" w:rsidR="00EB4B1B" w:rsidRDefault="00EB4B1B" w:rsidP="00EB4B1B">
      <w:pPr>
        <w:ind w:left="1080"/>
        <w:jc w:val="both"/>
      </w:pPr>
    </w:p>
    <w:p w14:paraId="0D2039A6" w14:textId="77777777" w:rsidR="007F7CB6" w:rsidRDefault="007F7CB6" w:rsidP="00EB4B1B">
      <w:pPr>
        <w:ind w:left="1080"/>
        <w:jc w:val="both"/>
      </w:pPr>
    </w:p>
    <w:sectPr w:rsidR="007F7CB6" w:rsidSect="00611EBE">
      <w:pgSz w:w="12240" w:h="15840" w:code="1"/>
      <w:pgMar w:top="1077" w:right="1264" w:bottom="720" w:left="1797" w:header="289"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0D5"/>
    <w:multiLevelType w:val="hybridMultilevel"/>
    <w:tmpl w:val="85A454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12082B"/>
    <w:multiLevelType w:val="hybridMultilevel"/>
    <w:tmpl w:val="2BD4A8D2"/>
    <w:lvl w:ilvl="0" w:tplc="812253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E42BAD"/>
    <w:multiLevelType w:val="multilevel"/>
    <w:tmpl w:val="F460BAC0"/>
    <w:lvl w:ilvl="0">
      <w:start w:val="1"/>
      <w:numFmt w:val="decimal"/>
      <w:lvlText w:val="%1."/>
      <w:lvlJc w:val="left"/>
      <w:pPr>
        <w:ind w:left="1170" w:hanging="1170"/>
      </w:pPr>
      <w:rPr>
        <w:rFonts w:hint="default"/>
      </w:rPr>
    </w:lvl>
    <w:lvl w:ilvl="1">
      <w:start w:val="1"/>
      <w:numFmt w:val="decimal"/>
      <w:lvlText w:val="%1.%2."/>
      <w:lvlJc w:val="left"/>
      <w:pPr>
        <w:ind w:left="4289" w:hanging="1170"/>
      </w:pPr>
      <w:rPr>
        <w:rFonts w:hint="default"/>
      </w:rPr>
    </w:lvl>
    <w:lvl w:ilvl="2">
      <w:start w:val="1"/>
      <w:numFmt w:val="decimal"/>
      <w:lvlText w:val="%1.%2.%3."/>
      <w:lvlJc w:val="left"/>
      <w:pPr>
        <w:ind w:left="2570" w:hanging="1170"/>
      </w:pPr>
      <w:rPr>
        <w:rFonts w:hint="default"/>
      </w:rPr>
    </w:lvl>
    <w:lvl w:ilvl="3">
      <w:start w:val="1"/>
      <w:numFmt w:val="decimal"/>
      <w:lvlText w:val="%1.%2.%3.%4."/>
      <w:lvlJc w:val="left"/>
      <w:pPr>
        <w:ind w:left="3270" w:hanging="1170"/>
      </w:pPr>
      <w:rPr>
        <w:rFonts w:hint="default"/>
      </w:rPr>
    </w:lvl>
    <w:lvl w:ilvl="4">
      <w:start w:val="1"/>
      <w:numFmt w:val="decimal"/>
      <w:lvlText w:val="%1.%2.%3.%4.%5."/>
      <w:lvlJc w:val="left"/>
      <w:pPr>
        <w:ind w:left="3970" w:hanging="1170"/>
      </w:pPr>
      <w:rPr>
        <w:rFonts w:hint="default"/>
      </w:rPr>
    </w:lvl>
    <w:lvl w:ilvl="5">
      <w:start w:val="1"/>
      <w:numFmt w:val="decimal"/>
      <w:lvlText w:val="%1.%2.%3.%4.%5.%6."/>
      <w:lvlJc w:val="left"/>
      <w:pPr>
        <w:ind w:left="4670" w:hanging="117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3" w15:restartNumberingAfterBreak="0">
    <w:nsid w:val="7B681614"/>
    <w:multiLevelType w:val="hybridMultilevel"/>
    <w:tmpl w:val="7D440372"/>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16"/>
    <w:rsid w:val="00007BFB"/>
    <w:rsid w:val="000141F2"/>
    <w:rsid w:val="00023E7E"/>
    <w:rsid w:val="000317AB"/>
    <w:rsid w:val="00033733"/>
    <w:rsid w:val="0009124A"/>
    <w:rsid w:val="000944FB"/>
    <w:rsid w:val="000D0D56"/>
    <w:rsid w:val="000F524D"/>
    <w:rsid w:val="000F648D"/>
    <w:rsid w:val="00101F49"/>
    <w:rsid w:val="0010590A"/>
    <w:rsid w:val="00131711"/>
    <w:rsid w:val="00131E8D"/>
    <w:rsid w:val="0014669C"/>
    <w:rsid w:val="00151B3F"/>
    <w:rsid w:val="0015387E"/>
    <w:rsid w:val="001A21F4"/>
    <w:rsid w:val="001B57E9"/>
    <w:rsid w:val="001D776F"/>
    <w:rsid w:val="00203D28"/>
    <w:rsid w:val="00210D9E"/>
    <w:rsid w:val="002225C6"/>
    <w:rsid w:val="0023028D"/>
    <w:rsid w:val="00274386"/>
    <w:rsid w:val="00287187"/>
    <w:rsid w:val="002D7E75"/>
    <w:rsid w:val="002E0169"/>
    <w:rsid w:val="00312364"/>
    <w:rsid w:val="003201F6"/>
    <w:rsid w:val="003209F2"/>
    <w:rsid w:val="00333491"/>
    <w:rsid w:val="00364260"/>
    <w:rsid w:val="00366E43"/>
    <w:rsid w:val="00373BB5"/>
    <w:rsid w:val="00384D46"/>
    <w:rsid w:val="003A0592"/>
    <w:rsid w:val="003C4473"/>
    <w:rsid w:val="003C5BB4"/>
    <w:rsid w:val="003F1D99"/>
    <w:rsid w:val="00401C06"/>
    <w:rsid w:val="00405F9D"/>
    <w:rsid w:val="004133AF"/>
    <w:rsid w:val="00432785"/>
    <w:rsid w:val="0043772F"/>
    <w:rsid w:val="004577B2"/>
    <w:rsid w:val="00460BF5"/>
    <w:rsid w:val="00460BF6"/>
    <w:rsid w:val="004629AD"/>
    <w:rsid w:val="0047274C"/>
    <w:rsid w:val="00495C55"/>
    <w:rsid w:val="004B2C04"/>
    <w:rsid w:val="004C15AE"/>
    <w:rsid w:val="004F68BB"/>
    <w:rsid w:val="0052518E"/>
    <w:rsid w:val="00525B62"/>
    <w:rsid w:val="0055158B"/>
    <w:rsid w:val="00557AD8"/>
    <w:rsid w:val="005714A0"/>
    <w:rsid w:val="0058108D"/>
    <w:rsid w:val="00594456"/>
    <w:rsid w:val="005E6F7E"/>
    <w:rsid w:val="00602037"/>
    <w:rsid w:val="00611EBE"/>
    <w:rsid w:val="00620495"/>
    <w:rsid w:val="00622DAB"/>
    <w:rsid w:val="00651AEA"/>
    <w:rsid w:val="00656D43"/>
    <w:rsid w:val="00661FEF"/>
    <w:rsid w:val="006836E5"/>
    <w:rsid w:val="00693BE2"/>
    <w:rsid w:val="006B6216"/>
    <w:rsid w:val="006C3257"/>
    <w:rsid w:val="00703710"/>
    <w:rsid w:val="00705893"/>
    <w:rsid w:val="00722731"/>
    <w:rsid w:val="0074011A"/>
    <w:rsid w:val="00755C51"/>
    <w:rsid w:val="00794F79"/>
    <w:rsid w:val="007B61B6"/>
    <w:rsid w:val="007F7CB6"/>
    <w:rsid w:val="00816114"/>
    <w:rsid w:val="00822149"/>
    <w:rsid w:val="00823D9F"/>
    <w:rsid w:val="00851345"/>
    <w:rsid w:val="00855DF1"/>
    <w:rsid w:val="00856AC6"/>
    <w:rsid w:val="008A2730"/>
    <w:rsid w:val="008D5799"/>
    <w:rsid w:val="009042E2"/>
    <w:rsid w:val="009173E4"/>
    <w:rsid w:val="00994843"/>
    <w:rsid w:val="00996B44"/>
    <w:rsid w:val="00A02B7E"/>
    <w:rsid w:val="00A17C0B"/>
    <w:rsid w:val="00A27E50"/>
    <w:rsid w:val="00A338C4"/>
    <w:rsid w:val="00A500E5"/>
    <w:rsid w:val="00A50BEF"/>
    <w:rsid w:val="00A632E6"/>
    <w:rsid w:val="00A75F6F"/>
    <w:rsid w:val="00A87EA1"/>
    <w:rsid w:val="00AB4593"/>
    <w:rsid w:val="00B079CA"/>
    <w:rsid w:val="00B22512"/>
    <w:rsid w:val="00B34B48"/>
    <w:rsid w:val="00B55791"/>
    <w:rsid w:val="00B72278"/>
    <w:rsid w:val="00B85FBB"/>
    <w:rsid w:val="00BC2CDD"/>
    <w:rsid w:val="00C04CE4"/>
    <w:rsid w:val="00C1754C"/>
    <w:rsid w:val="00C4010E"/>
    <w:rsid w:val="00C423E7"/>
    <w:rsid w:val="00C53B90"/>
    <w:rsid w:val="00C542F8"/>
    <w:rsid w:val="00C625FE"/>
    <w:rsid w:val="00C766E9"/>
    <w:rsid w:val="00C87136"/>
    <w:rsid w:val="00C95A6F"/>
    <w:rsid w:val="00D0269C"/>
    <w:rsid w:val="00D23883"/>
    <w:rsid w:val="00D31497"/>
    <w:rsid w:val="00D46AE5"/>
    <w:rsid w:val="00D62804"/>
    <w:rsid w:val="00D82D13"/>
    <w:rsid w:val="00DA37D2"/>
    <w:rsid w:val="00DA75F1"/>
    <w:rsid w:val="00DB218B"/>
    <w:rsid w:val="00DE7F9C"/>
    <w:rsid w:val="00DF7EC7"/>
    <w:rsid w:val="00E463A7"/>
    <w:rsid w:val="00E52614"/>
    <w:rsid w:val="00E75A04"/>
    <w:rsid w:val="00E86171"/>
    <w:rsid w:val="00E91138"/>
    <w:rsid w:val="00EB4B1B"/>
    <w:rsid w:val="00EB7EB0"/>
    <w:rsid w:val="00EC3CCA"/>
    <w:rsid w:val="00F16F20"/>
    <w:rsid w:val="00F21CD6"/>
    <w:rsid w:val="00F24916"/>
    <w:rsid w:val="00F34CA7"/>
    <w:rsid w:val="00F7026B"/>
    <w:rsid w:val="00F93FDB"/>
    <w:rsid w:val="00F964BE"/>
    <w:rsid w:val="00FA000C"/>
    <w:rsid w:val="00FA1DF6"/>
    <w:rsid w:val="00FC38D9"/>
    <w:rsid w:val="00FC5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0398C"/>
  <w15:chartTrackingRefBased/>
  <w15:docId w15:val="{4852820D-CCED-4870-8ABE-CA8EEC32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16"/>
    <w:rPr>
      <w:sz w:val="24"/>
      <w:szCs w:val="24"/>
      <w:lang w:eastAsia="en-US"/>
    </w:rPr>
  </w:style>
  <w:style w:type="paragraph" w:styleId="Heading1">
    <w:name w:val="heading 1"/>
    <w:basedOn w:val="Normal"/>
    <w:next w:val="Normal"/>
    <w:link w:val="Heading1Char"/>
    <w:qFormat/>
    <w:rsid w:val="00460BF5"/>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620495"/>
    <w:pPr>
      <w:keepNext/>
      <w:ind w:right="-1566"/>
      <w:outlineLvl w:val="3"/>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916"/>
    <w:pPr>
      <w:tabs>
        <w:tab w:val="center" w:pos="4320"/>
        <w:tab w:val="right" w:pos="8640"/>
      </w:tabs>
    </w:pPr>
    <w:rPr>
      <w:lang w:eastAsia="lt-LT"/>
    </w:rPr>
  </w:style>
  <w:style w:type="table" w:styleId="TableGrid">
    <w:name w:val="Table Grid"/>
    <w:basedOn w:val="TableNormal"/>
    <w:rsid w:val="0043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620495"/>
    <w:rPr>
      <w:b/>
      <w:sz w:val="22"/>
      <w:lang w:val="lt-LT" w:eastAsia="en-US" w:bidi="ar-SA"/>
    </w:rPr>
  </w:style>
  <w:style w:type="character" w:styleId="Hyperlink">
    <w:name w:val="Hyperlink"/>
    <w:rsid w:val="0014669C"/>
    <w:rPr>
      <w:color w:val="0000FF"/>
      <w:u w:val="single"/>
    </w:rPr>
  </w:style>
  <w:style w:type="character" w:customStyle="1" w:styleId="Heading1Char">
    <w:name w:val="Heading 1 Char"/>
    <w:link w:val="Heading1"/>
    <w:rsid w:val="00460BF5"/>
    <w:rPr>
      <w:rFonts w:ascii="Arial" w:hAnsi="Arial" w:cs="Arial"/>
      <w:b/>
      <w:bCs/>
      <w:kern w:val="32"/>
      <w:sz w:val="32"/>
      <w:szCs w:val="32"/>
      <w:lang w:eastAsia="en-US"/>
    </w:rPr>
  </w:style>
  <w:style w:type="character" w:styleId="Emphasis">
    <w:name w:val="Emphasis"/>
    <w:qFormat/>
    <w:rsid w:val="00703710"/>
    <w:rPr>
      <w:i/>
      <w:iCs/>
    </w:rPr>
  </w:style>
  <w:style w:type="paragraph" w:styleId="BalloonText">
    <w:name w:val="Balloon Text"/>
    <w:basedOn w:val="Normal"/>
    <w:link w:val="BalloonTextChar"/>
    <w:rsid w:val="00131E8D"/>
    <w:rPr>
      <w:rFonts w:ascii="Segoe UI" w:hAnsi="Segoe UI" w:cs="Segoe UI"/>
      <w:sz w:val="18"/>
      <w:szCs w:val="18"/>
    </w:rPr>
  </w:style>
  <w:style w:type="character" w:customStyle="1" w:styleId="BalloonTextChar">
    <w:name w:val="Balloon Text Char"/>
    <w:link w:val="BalloonText"/>
    <w:rsid w:val="00131E8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20945">
      <w:bodyDiv w:val="1"/>
      <w:marLeft w:val="0"/>
      <w:marRight w:val="0"/>
      <w:marTop w:val="0"/>
      <w:marBottom w:val="0"/>
      <w:divBdr>
        <w:top w:val="none" w:sz="0" w:space="0" w:color="auto"/>
        <w:left w:val="none" w:sz="0" w:space="0" w:color="auto"/>
        <w:bottom w:val="none" w:sz="0" w:space="0" w:color="auto"/>
        <w:right w:val="none" w:sz="0" w:space="0" w:color="auto"/>
      </w:divBdr>
    </w:div>
    <w:div w:id="670719995">
      <w:bodyDiv w:val="1"/>
      <w:marLeft w:val="0"/>
      <w:marRight w:val="0"/>
      <w:marTop w:val="0"/>
      <w:marBottom w:val="0"/>
      <w:divBdr>
        <w:top w:val="none" w:sz="0" w:space="0" w:color="auto"/>
        <w:left w:val="none" w:sz="0" w:space="0" w:color="auto"/>
        <w:bottom w:val="none" w:sz="0" w:space="0" w:color="auto"/>
        <w:right w:val="none" w:sz="0" w:space="0" w:color="auto"/>
      </w:divBdr>
    </w:div>
    <w:div w:id="770778610">
      <w:bodyDiv w:val="1"/>
      <w:marLeft w:val="0"/>
      <w:marRight w:val="0"/>
      <w:marTop w:val="0"/>
      <w:marBottom w:val="0"/>
      <w:divBdr>
        <w:top w:val="none" w:sz="0" w:space="0" w:color="auto"/>
        <w:left w:val="none" w:sz="0" w:space="0" w:color="auto"/>
        <w:bottom w:val="none" w:sz="0" w:space="0" w:color="auto"/>
        <w:right w:val="none" w:sz="0" w:space="0" w:color="auto"/>
      </w:divBdr>
    </w:div>
    <w:div w:id="957875786">
      <w:bodyDiv w:val="1"/>
      <w:marLeft w:val="0"/>
      <w:marRight w:val="0"/>
      <w:marTop w:val="0"/>
      <w:marBottom w:val="0"/>
      <w:divBdr>
        <w:top w:val="none" w:sz="0" w:space="0" w:color="auto"/>
        <w:left w:val="none" w:sz="0" w:space="0" w:color="auto"/>
        <w:bottom w:val="none" w:sz="0" w:space="0" w:color="auto"/>
        <w:right w:val="none" w:sz="0" w:space="0" w:color="auto"/>
      </w:divBdr>
    </w:div>
    <w:div w:id="1221289969">
      <w:bodyDiv w:val="1"/>
      <w:marLeft w:val="0"/>
      <w:marRight w:val="0"/>
      <w:marTop w:val="0"/>
      <w:marBottom w:val="0"/>
      <w:divBdr>
        <w:top w:val="none" w:sz="0" w:space="0" w:color="auto"/>
        <w:left w:val="none" w:sz="0" w:space="0" w:color="auto"/>
        <w:bottom w:val="none" w:sz="0" w:space="0" w:color="auto"/>
        <w:right w:val="none" w:sz="0" w:space="0" w:color="auto"/>
      </w:divBdr>
    </w:div>
    <w:div w:id="1231303779">
      <w:bodyDiv w:val="1"/>
      <w:marLeft w:val="0"/>
      <w:marRight w:val="0"/>
      <w:marTop w:val="0"/>
      <w:marBottom w:val="0"/>
      <w:divBdr>
        <w:top w:val="none" w:sz="0" w:space="0" w:color="auto"/>
        <w:left w:val="none" w:sz="0" w:space="0" w:color="auto"/>
        <w:bottom w:val="none" w:sz="0" w:space="0" w:color="auto"/>
        <w:right w:val="none" w:sz="0" w:space="0" w:color="auto"/>
      </w:divBdr>
    </w:div>
    <w:div w:id="1495485774">
      <w:bodyDiv w:val="1"/>
      <w:marLeft w:val="0"/>
      <w:marRight w:val="0"/>
      <w:marTop w:val="0"/>
      <w:marBottom w:val="0"/>
      <w:divBdr>
        <w:top w:val="none" w:sz="0" w:space="0" w:color="auto"/>
        <w:left w:val="none" w:sz="0" w:space="0" w:color="auto"/>
        <w:bottom w:val="none" w:sz="0" w:space="0" w:color="auto"/>
        <w:right w:val="none" w:sz="0" w:space="0" w:color="auto"/>
      </w:divBdr>
    </w:div>
    <w:div w:id="1726026654">
      <w:bodyDiv w:val="1"/>
      <w:marLeft w:val="0"/>
      <w:marRight w:val="0"/>
      <w:marTop w:val="0"/>
      <w:marBottom w:val="0"/>
      <w:divBdr>
        <w:top w:val="none" w:sz="0" w:space="0" w:color="auto"/>
        <w:left w:val="none" w:sz="0" w:space="0" w:color="auto"/>
        <w:bottom w:val="none" w:sz="0" w:space="0" w:color="auto"/>
        <w:right w:val="none" w:sz="0" w:space="0" w:color="auto"/>
      </w:divBdr>
    </w:div>
    <w:div w:id="1911575218">
      <w:bodyDiv w:val="1"/>
      <w:marLeft w:val="0"/>
      <w:marRight w:val="0"/>
      <w:marTop w:val="0"/>
      <w:marBottom w:val="0"/>
      <w:divBdr>
        <w:top w:val="none" w:sz="0" w:space="0" w:color="auto"/>
        <w:left w:val="none" w:sz="0" w:space="0" w:color="auto"/>
        <w:bottom w:val="none" w:sz="0" w:space="0" w:color="auto"/>
        <w:right w:val="none" w:sz="0" w:space="0" w:color="auto"/>
      </w:divBdr>
    </w:div>
    <w:div w:id="2067296266">
      <w:bodyDiv w:val="1"/>
      <w:marLeft w:val="0"/>
      <w:marRight w:val="0"/>
      <w:marTop w:val="0"/>
      <w:marBottom w:val="0"/>
      <w:divBdr>
        <w:top w:val="none" w:sz="0" w:space="0" w:color="auto"/>
        <w:left w:val="none" w:sz="0" w:space="0" w:color="auto"/>
        <w:bottom w:val="none" w:sz="0" w:space="0" w:color="auto"/>
        <w:right w:val="none" w:sz="0" w:space="0" w:color="auto"/>
      </w:divBdr>
    </w:div>
    <w:div w:id="21172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847B-841F-44DD-BE26-69CDF550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ramute.kazlauskiene</dc:creator>
  <cp:lastModifiedBy>Windows User</cp:lastModifiedBy>
  <cp:revision>4</cp:revision>
  <cp:lastPrinted>2018-12-13T10:58:00Z</cp:lastPrinted>
  <dcterms:created xsi:type="dcterms:W3CDTF">2026-05-18T08:50:00Z</dcterms:created>
  <dcterms:modified xsi:type="dcterms:W3CDTF">2026-05-18T08:56:00Z</dcterms:modified>
</cp:coreProperties>
</file>