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0A715" w14:textId="77777777" w:rsidR="00544A50" w:rsidRPr="00B837E3" w:rsidRDefault="00544A50" w:rsidP="00F7542F">
      <w:pPr>
        <w:rPr>
          <w:lang w:eastAsia="lt-LT"/>
        </w:rPr>
      </w:pPr>
      <w:bookmarkStart w:id="0" w:name="_Hlk167437486"/>
    </w:p>
    <w:sdt>
      <w:sdtPr>
        <w:rPr>
          <w:rFonts w:ascii="Times New Roman" w:eastAsiaTheme="minorEastAsia" w:hAnsi="Times New Roman" w:cs="Times New Roman"/>
          <w:b/>
          <w:bCs/>
          <w:lang w:eastAsia="lt-LT"/>
        </w:rPr>
        <w:id w:val="-808551268"/>
        <w:docPartObj>
          <w:docPartGallery w:val="Cover Pages"/>
          <w:docPartUnique/>
        </w:docPartObj>
      </w:sdtPr>
      <w:sdtEndPr>
        <w:rPr>
          <w:b w:val="0"/>
          <w:bCs w:val="0"/>
        </w:rPr>
      </w:sdtEndPr>
      <w:sdtContent>
        <w:p w14:paraId="5400A716" w14:textId="77777777" w:rsidR="00544A50" w:rsidRPr="00B837E3" w:rsidRDefault="00544A50" w:rsidP="00544A50">
          <w:pPr>
            <w:spacing w:after="120" w:line="20" w:lineRule="atLeast"/>
            <w:contextualSpacing/>
            <w:jc w:val="center"/>
            <w:rPr>
              <w:rFonts w:ascii="Times New Roman" w:eastAsiaTheme="minorEastAsia" w:hAnsi="Times New Roman" w:cs="Times New Roman"/>
              <w:b/>
              <w:bCs/>
              <w:lang w:eastAsia="lt-LT"/>
            </w:rPr>
          </w:pPr>
          <w:r w:rsidRPr="00B837E3">
            <w:rPr>
              <w:rFonts w:ascii="Times New Roman" w:eastAsiaTheme="minorEastAsia" w:hAnsi="Times New Roman" w:cs="Times New Roman"/>
              <w:b/>
              <w:bCs/>
              <w:lang w:eastAsia="lt-LT"/>
            </w:rPr>
            <w:t>ŠIRVINTŲ RAJONO SAVIVALDYBĖS ADMINISTRACIJA</w:t>
          </w:r>
        </w:p>
        <w:p w14:paraId="5400A717" w14:textId="77777777" w:rsidR="00544A50" w:rsidRPr="00B837E3" w:rsidRDefault="00544A50" w:rsidP="00544A50">
          <w:pPr>
            <w:keepNext/>
            <w:spacing w:after="0" w:line="240" w:lineRule="auto"/>
            <w:jc w:val="center"/>
            <w:outlineLvl w:val="0"/>
            <w:rPr>
              <w:rFonts w:ascii="Times New Roman" w:eastAsia="Times New Roman" w:hAnsi="Times New Roman" w:cs="Times New Roman"/>
            </w:rPr>
          </w:pPr>
          <w:bookmarkStart w:id="1" w:name="_Toc161077130"/>
          <w:bookmarkStart w:id="2" w:name="_Toc164360574"/>
          <w:bookmarkStart w:id="3" w:name="_Toc166184266"/>
          <w:r w:rsidRPr="00B837E3">
            <w:rPr>
              <w:rFonts w:ascii="Times New Roman" w:eastAsia="Times New Roman" w:hAnsi="Times New Roman" w:cs="Times New Roman"/>
            </w:rPr>
            <w:t>Biudžetinė įstaiga.</w:t>
          </w:r>
          <w:r w:rsidRPr="00B837E3">
            <w:rPr>
              <w:rFonts w:ascii="Times New Roman" w:eastAsia="Times New Roman" w:hAnsi="Times New Roman" w:cs="Times New Roman"/>
              <w:b/>
            </w:rPr>
            <w:t xml:space="preserve"> </w:t>
          </w:r>
          <w:r w:rsidRPr="00B837E3">
            <w:rPr>
              <w:rFonts w:ascii="Times New Roman" w:eastAsia="Times New Roman" w:hAnsi="Times New Roman" w:cs="Times New Roman"/>
            </w:rPr>
            <w:t>Vilniaus g. 61, LT-19120 Širvintos, tel. +370 382  51 590,</w:t>
          </w:r>
          <w:bookmarkEnd w:id="1"/>
          <w:bookmarkEnd w:id="2"/>
          <w:bookmarkEnd w:id="3"/>
        </w:p>
        <w:p w14:paraId="5400A718" w14:textId="77777777" w:rsidR="00544A50" w:rsidRPr="00B837E3" w:rsidRDefault="00544A50" w:rsidP="00544A50">
          <w:pPr>
            <w:keepNext/>
            <w:tabs>
              <w:tab w:val="right" w:pos="9639"/>
            </w:tabs>
            <w:spacing w:after="0" w:line="240" w:lineRule="auto"/>
            <w:jc w:val="center"/>
            <w:outlineLvl w:val="0"/>
            <w:rPr>
              <w:rFonts w:ascii="Times New Roman" w:eastAsia="Times New Roman" w:hAnsi="Times New Roman" w:cs="Times New Roman"/>
            </w:rPr>
          </w:pPr>
          <w:bookmarkStart w:id="4" w:name="_Toc161077131"/>
          <w:bookmarkStart w:id="5" w:name="_Toc164360575"/>
          <w:bookmarkStart w:id="6" w:name="_Toc166184267"/>
          <w:r w:rsidRPr="00B837E3">
            <w:rPr>
              <w:rFonts w:ascii="Times New Roman" w:eastAsia="Times New Roman" w:hAnsi="Times New Roman" w:cs="Times New Roman"/>
            </w:rPr>
            <w:t xml:space="preserve">faksas +370 382 30 270, el. p. </w:t>
          </w:r>
          <w:hyperlink r:id="rId8" w:history="1">
            <w:r w:rsidRPr="00B837E3">
              <w:rPr>
                <w:rFonts w:ascii="Times New Roman" w:eastAsia="Times New Roman" w:hAnsi="Times New Roman" w:cs="Times New Roman"/>
              </w:rPr>
              <w:t>savivaldybe@sirvintos.lt</w:t>
            </w:r>
          </w:hyperlink>
          <w:r w:rsidRPr="00B837E3">
            <w:rPr>
              <w:rFonts w:ascii="Times New Roman" w:eastAsia="Times New Roman" w:hAnsi="Times New Roman" w:cs="Times New Roman"/>
            </w:rPr>
            <w:t>.</w:t>
          </w:r>
          <w:bookmarkEnd w:id="4"/>
          <w:bookmarkEnd w:id="5"/>
          <w:bookmarkEnd w:id="6"/>
        </w:p>
        <w:p w14:paraId="5400A719" w14:textId="77777777" w:rsidR="00544A50" w:rsidRPr="00B837E3" w:rsidRDefault="00544A50" w:rsidP="00544A50">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Duomenys kaupiami ir saugomi Juridinių asmenų registre, kodas 188722373.</w:t>
          </w:r>
        </w:p>
        <w:p w14:paraId="5400A71A" w14:textId="77777777" w:rsidR="00544A50" w:rsidRPr="00B837E3" w:rsidRDefault="00544A50" w:rsidP="00544A50">
          <w:pPr>
            <w:spacing w:after="120" w:line="20" w:lineRule="atLeast"/>
            <w:contextualSpacing/>
            <w:jc w:val="center"/>
            <w:rPr>
              <w:rFonts w:ascii="Times New Roman" w:eastAsiaTheme="minorEastAsia" w:hAnsi="Times New Roman" w:cs="Times New Roman"/>
              <w:color w:val="00B050"/>
              <w:lang w:eastAsia="lt-LT"/>
            </w:rPr>
          </w:pPr>
        </w:p>
        <w:p w14:paraId="5400A71B" w14:textId="77777777" w:rsidR="00544A50" w:rsidRPr="00B837E3" w:rsidRDefault="00544A50" w:rsidP="00544A50">
          <w:pPr>
            <w:tabs>
              <w:tab w:val="left" w:pos="870"/>
            </w:tabs>
            <w:spacing w:after="120" w:line="20" w:lineRule="atLeast"/>
            <w:contextualSpacing/>
            <w:rPr>
              <w:rFonts w:ascii="Times New Roman" w:eastAsiaTheme="minorEastAsia" w:hAnsi="Times New Roman" w:cs="Times New Roman"/>
              <w:color w:val="00B050"/>
              <w:lang w:eastAsia="lt-LT"/>
            </w:rPr>
          </w:pPr>
          <w:r w:rsidRPr="00B837E3">
            <w:rPr>
              <w:rFonts w:ascii="Times New Roman" w:eastAsiaTheme="minorEastAsia" w:hAnsi="Times New Roman" w:cs="Times New Roman"/>
              <w:color w:val="00B050"/>
              <w:lang w:eastAsia="lt-LT"/>
            </w:rPr>
            <w:tab/>
          </w:r>
        </w:p>
        <w:p w14:paraId="5400A71C" w14:textId="77777777" w:rsidR="00544A50" w:rsidRPr="00B837E3" w:rsidRDefault="00544A50" w:rsidP="00544A50">
          <w:pPr>
            <w:spacing w:after="120" w:line="20" w:lineRule="atLeast"/>
            <w:contextualSpacing/>
            <w:jc w:val="center"/>
            <w:rPr>
              <w:rFonts w:ascii="Times New Roman" w:eastAsiaTheme="minorEastAsia" w:hAnsi="Times New Roman" w:cs="Times New Roman"/>
              <w:lang w:eastAsia="lt-LT"/>
            </w:rPr>
          </w:pPr>
        </w:p>
        <w:p w14:paraId="5400A71D" w14:textId="77777777" w:rsidR="00544A50" w:rsidRPr="008409C5" w:rsidRDefault="00544A50" w:rsidP="00544A50">
          <w:pPr>
            <w:spacing w:after="120" w:line="20" w:lineRule="atLeast"/>
            <w:ind w:left="5245"/>
            <w:contextualSpacing/>
            <w:rPr>
              <w:rFonts w:ascii="Times New Roman" w:eastAsiaTheme="minorEastAsia" w:hAnsi="Times New Roman" w:cs="Times New Roman"/>
              <w:lang w:eastAsia="lt-LT"/>
            </w:rPr>
          </w:pPr>
          <w:r w:rsidRPr="008409C5">
            <w:rPr>
              <w:rFonts w:ascii="Times New Roman" w:eastAsiaTheme="minorEastAsia" w:hAnsi="Times New Roman" w:cs="Times New Roman"/>
              <w:lang w:eastAsia="lt-LT"/>
            </w:rPr>
            <w:t xml:space="preserve">PATVIRTINTA </w:t>
          </w:r>
        </w:p>
        <w:p w14:paraId="5400A71E" w14:textId="417C2341" w:rsidR="0002445E" w:rsidRPr="008409C5" w:rsidRDefault="00544A50" w:rsidP="00544A50">
          <w:pPr>
            <w:spacing w:after="120" w:line="20" w:lineRule="atLeast"/>
            <w:ind w:left="5245"/>
            <w:contextualSpacing/>
            <w:rPr>
              <w:rFonts w:ascii="Times New Roman" w:eastAsiaTheme="minorEastAsia" w:hAnsi="Times New Roman" w:cs="Times New Roman"/>
              <w:i/>
              <w:lang w:eastAsia="lt-LT"/>
            </w:rPr>
          </w:pPr>
          <w:r w:rsidRPr="008409C5">
            <w:rPr>
              <w:rFonts w:ascii="Times New Roman" w:eastAsiaTheme="minorEastAsia" w:hAnsi="Times New Roman" w:cs="Times New Roman"/>
              <w:i/>
              <w:lang w:eastAsia="lt-LT"/>
            </w:rPr>
            <w:t>Viešojo</w:t>
          </w:r>
          <w:r w:rsidR="00954F12" w:rsidRPr="008409C5">
            <w:rPr>
              <w:rFonts w:ascii="Times New Roman" w:eastAsiaTheme="minorEastAsia" w:hAnsi="Times New Roman" w:cs="Times New Roman"/>
              <w:i/>
              <w:lang w:eastAsia="lt-LT"/>
            </w:rPr>
            <w:t xml:space="preserve"> pirkimo komisijos posėdžio 2026</w:t>
          </w:r>
          <w:r w:rsidR="0002445E" w:rsidRPr="008409C5">
            <w:rPr>
              <w:rFonts w:ascii="Times New Roman" w:eastAsiaTheme="minorEastAsia" w:hAnsi="Times New Roman" w:cs="Times New Roman"/>
              <w:i/>
              <w:lang w:eastAsia="lt-LT"/>
            </w:rPr>
            <w:t>-</w:t>
          </w:r>
          <w:r w:rsidR="00440F0D" w:rsidRPr="008409C5">
            <w:rPr>
              <w:rFonts w:ascii="Times New Roman" w:eastAsiaTheme="minorEastAsia" w:hAnsi="Times New Roman" w:cs="Times New Roman"/>
              <w:i/>
              <w:lang w:eastAsia="lt-LT"/>
            </w:rPr>
            <w:t>05-</w:t>
          </w:r>
          <w:r w:rsidR="00D35965" w:rsidRPr="008409C5">
            <w:rPr>
              <w:rFonts w:ascii="Times New Roman" w:eastAsiaTheme="minorEastAsia" w:hAnsi="Times New Roman" w:cs="Times New Roman"/>
              <w:i/>
              <w:lang w:eastAsia="lt-LT"/>
            </w:rPr>
            <w:t>21</w:t>
          </w:r>
        </w:p>
        <w:p w14:paraId="5400A71F" w14:textId="7A36A7DF" w:rsidR="00544A50" w:rsidRPr="00B837E3" w:rsidRDefault="00EE02DE" w:rsidP="00544A50">
          <w:pPr>
            <w:spacing w:after="120" w:line="20" w:lineRule="atLeast"/>
            <w:ind w:left="5245"/>
            <w:contextualSpacing/>
            <w:rPr>
              <w:rFonts w:ascii="Times New Roman" w:eastAsiaTheme="minorEastAsia" w:hAnsi="Times New Roman" w:cs="Times New Roman"/>
              <w:i/>
              <w:lang w:eastAsia="lt-LT"/>
            </w:rPr>
          </w:pPr>
          <w:bookmarkStart w:id="7" w:name="_GoBack"/>
          <w:bookmarkEnd w:id="7"/>
          <w:r w:rsidRPr="008409C5">
            <w:rPr>
              <w:rFonts w:ascii="Times New Roman" w:eastAsiaTheme="minorEastAsia" w:hAnsi="Times New Roman" w:cs="Times New Roman"/>
              <w:i/>
              <w:lang w:eastAsia="lt-LT"/>
            </w:rPr>
            <w:t xml:space="preserve"> </w:t>
          </w:r>
          <w:r w:rsidR="00544A50" w:rsidRPr="008409C5">
            <w:rPr>
              <w:rFonts w:ascii="Times New Roman" w:eastAsiaTheme="minorEastAsia" w:hAnsi="Times New Roman" w:cs="Times New Roman"/>
              <w:i/>
              <w:lang w:eastAsia="lt-LT"/>
            </w:rPr>
            <w:t xml:space="preserve">protokolu Nr. </w:t>
          </w:r>
          <w:r w:rsidR="0002445E" w:rsidRPr="008409C5">
            <w:rPr>
              <w:rFonts w:ascii="Times New Roman" w:eastAsiaTheme="minorEastAsia" w:hAnsi="Times New Roman" w:cs="Times New Roman"/>
              <w:i/>
              <w:lang w:eastAsia="lt-LT"/>
            </w:rPr>
            <w:t>VP-</w:t>
          </w:r>
          <w:r w:rsidR="00D35965" w:rsidRPr="008409C5">
            <w:rPr>
              <w:rFonts w:ascii="Times New Roman" w:eastAsiaTheme="minorEastAsia" w:hAnsi="Times New Roman" w:cs="Times New Roman"/>
              <w:i/>
              <w:lang w:eastAsia="lt-LT"/>
            </w:rPr>
            <w:t>1</w:t>
          </w:r>
        </w:p>
        <w:p w14:paraId="5400A720" w14:textId="77777777" w:rsidR="00A42BA8" w:rsidRPr="00B837E3" w:rsidRDefault="00A42BA8" w:rsidP="00A42BA8">
          <w:pPr>
            <w:spacing w:after="120" w:line="20" w:lineRule="atLeast"/>
            <w:ind w:left="5245"/>
            <w:contextualSpacing/>
            <w:rPr>
              <w:rFonts w:ascii="Times New Roman" w:hAnsi="Times New Roman" w:cs="Times New Roman"/>
            </w:rPr>
          </w:pPr>
          <w:r w:rsidRPr="00B837E3">
            <w:rPr>
              <w:rFonts w:ascii="Times New Roman" w:hAnsi="Times New Roman" w:cs="Times New Roman"/>
            </w:rPr>
            <w:t xml:space="preserve">PAKEITIMAI PATVIRTINTI: </w:t>
          </w:r>
        </w:p>
        <w:p w14:paraId="5400A721" w14:textId="77777777" w:rsidR="00A42BA8" w:rsidRPr="00B837E3" w:rsidRDefault="0002445E" w:rsidP="00A42BA8">
          <w:pPr>
            <w:spacing w:after="120" w:line="20" w:lineRule="atLeast"/>
            <w:ind w:left="5245"/>
            <w:contextualSpacing/>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NETAIKOMA</w:t>
          </w:r>
        </w:p>
        <w:p w14:paraId="5400A722" w14:textId="77777777" w:rsidR="00544A50" w:rsidRPr="00B837E3" w:rsidRDefault="00544A50" w:rsidP="00544A50">
          <w:pPr>
            <w:spacing w:after="120" w:line="20" w:lineRule="atLeast"/>
            <w:contextualSpacing/>
            <w:jc w:val="center"/>
            <w:rPr>
              <w:rFonts w:ascii="Times New Roman" w:eastAsiaTheme="minorEastAsia" w:hAnsi="Times New Roman" w:cs="Times New Roman"/>
              <w:lang w:eastAsia="lt-LT"/>
            </w:rPr>
          </w:pPr>
        </w:p>
        <w:p w14:paraId="5400A723" w14:textId="77777777" w:rsidR="00544A50" w:rsidRPr="00B837E3" w:rsidRDefault="00544A50" w:rsidP="00544A50">
          <w:pPr>
            <w:spacing w:after="120" w:line="20" w:lineRule="atLeast"/>
            <w:contextualSpacing/>
            <w:jc w:val="center"/>
            <w:rPr>
              <w:rFonts w:ascii="Times New Roman" w:eastAsiaTheme="minorEastAsia" w:hAnsi="Times New Roman" w:cs="Times New Roman"/>
              <w:lang w:eastAsia="lt-LT"/>
            </w:rPr>
          </w:pPr>
        </w:p>
        <w:p w14:paraId="5400A724" w14:textId="77777777" w:rsidR="00544A50" w:rsidRPr="00B837E3" w:rsidRDefault="00544A50" w:rsidP="00544A50">
          <w:pPr>
            <w:spacing w:after="120" w:line="20" w:lineRule="atLeast"/>
            <w:contextualSpacing/>
            <w:jc w:val="center"/>
            <w:rPr>
              <w:rFonts w:ascii="Times New Roman" w:eastAsiaTheme="minorEastAsia" w:hAnsi="Times New Roman" w:cs="Times New Roman"/>
              <w:b/>
              <w:bCs/>
              <w:lang w:eastAsia="lt-LT"/>
            </w:rPr>
          </w:pPr>
          <w:r w:rsidRPr="00B837E3">
            <w:rPr>
              <w:rFonts w:ascii="Times New Roman" w:eastAsiaTheme="minorEastAsia" w:hAnsi="Times New Roman" w:cs="Times New Roman"/>
              <w:b/>
              <w:bCs/>
              <w:lang w:eastAsia="lt-LT"/>
            </w:rPr>
            <w:t xml:space="preserve">SUPAPRASTINTO VIEŠOJO PIRKIMO </w:t>
          </w:r>
        </w:p>
        <w:p w14:paraId="5400A725" w14:textId="77777777" w:rsidR="0002445E" w:rsidRPr="00B837E3" w:rsidRDefault="0002445E" w:rsidP="0002445E">
          <w:pPr>
            <w:autoSpaceDE w:val="0"/>
            <w:autoSpaceDN w:val="0"/>
            <w:adjustRightInd w:val="0"/>
            <w:spacing w:after="0" w:line="240" w:lineRule="auto"/>
            <w:jc w:val="center"/>
            <w:rPr>
              <w:rFonts w:ascii="Times New Roman" w:eastAsiaTheme="minorEastAsia" w:hAnsi="Times New Roman" w:cs="Times New Roman"/>
              <w:b/>
              <w:bCs/>
              <w:lang w:eastAsia="lt-LT"/>
            </w:rPr>
          </w:pPr>
        </w:p>
        <w:p w14:paraId="5400A726" w14:textId="73B6BF6C" w:rsidR="00544A50" w:rsidRPr="00B837E3" w:rsidRDefault="006B3341" w:rsidP="006B3341">
          <w:pPr>
            <w:autoSpaceDE w:val="0"/>
            <w:autoSpaceDN w:val="0"/>
            <w:adjustRightInd w:val="0"/>
            <w:spacing w:after="0" w:line="240" w:lineRule="auto"/>
            <w:jc w:val="center"/>
            <w:rPr>
              <w:rFonts w:ascii="Times New Roman" w:hAnsi="Times New Roman" w:cs="Times New Roman"/>
              <w:b/>
              <w:bCs/>
            </w:rPr>
          </w:pPr>
          <w:r w:rsidRPr="00B837E3">
            <w:rPr>
              <w:rFonts w:ascii="Times New Roman" w:eastAsiaTheme="minorEastAsia" w:hAnsi="Times New Roman" w:cs="Times New Roman"/>
              <w:b/>
              <w:bCs/>
              <w:lang w:eastAsia="lt-LT"/>
            </w:rPr>
            <w:t>„</w:t>
          </w:r>
          <w:r w:rsidRPr="00B837E3">
            <w:rPr>
              <w:rFonts w:ascii="Times New Roman" w:hAnsi="Times New Roman" w:cs="Times New Roman"/>
              <w:b/>
              <w:bCs/>
            </w:rPr>
            <w:t>SUSISIEKIMO KOMUNIKACIJŲ PASKIRTIES STATINIO - SENOVĖS G., KERNAVĖS MSTL. ŠIRVINTŲ RAJONE REKONSTRAVIMO DARBAI</w:t>
          </w:r>
          <w:r w:rsidRPr="00B837E3">
            <w:rPr>
              <w:rFonts w:ascii="Times New Roman" w:eastAsiaTheme="minorEastAsia" w:hAnsi="Times New Roman" w:cs="Times New Roman"/>
              <w:b/>
              <w:bCs/>
              <w:lang w:eastAsia="lt-LT"/>
            </w:rPr>
            <w:t>“</w:t>
          </w:r>
        </w:p>
        <w:p w14:paraId="3B40DBBC" w14:textId="77777777" w:rsidR="004B57CD" w:rsidRPr="00B837E3" w:rsidRDefault="004B57CD" w:rsidP="00D27409">
          <w:pPr>
            <w:autoSpaceDE w:val="0"/>
            <w:autoSpaceDN w:val="0"/>
            <w:adjustRightInd w:val="0"/>
            <w:spacing w:after="0" w:line="240" w:lineRule="auto"/>
            <w:jc w:val="center"/>
            <w:rPr>
              <w:rFonts w:ascii="Times New Roman" w:eastAsiaTheme="minorEastAsia" w:hAnsi="Times New Roman" w:cs="Times New Roman"/>
              <w:b/>
              <w:bCs/>
              <w:lang w:eastAsia="lt-LT"/>
            </w:rPr>
          </w:pPr>
        </w:p>
        <w:p w14:paraId="5400A728" w14:textId="77777777" w:rsidR="00544A50" w:rsidRPr="00B837E3" w:rsidRDefault="00544A50" w:rsidP="00544A50">
          <w:pPr>
            <w:spacing w:after="120" w:line="20" w:lineRule="atLeast"/>
            <w:contextualSpacing/>
            <w:jc w:val="center"/>
            <w:rPr>
              <w:rFonts w:ascii="Times New Roman" w:eastAsiaTheme="minorEastAsia" w:hAnsi="Times New Roman" w:cs="Times New Roman"/>
              <w:b/>
              <w:bCs/>
              <w:lang w:eastAsia="lt-LT"/>
            </w:rPr>
          </w:pPr>
          <w:r w:rsidRPr="00B837E3">
            <w:rPr>
              <w:rFonts w:ascii="Times New Roman" w:eastAsiaTheme="minorEastAsia" w:hAnsi="Times New Roman" w:cs="Times New Roman"/>
              <w:b/>
              <w:bCs/>
              <w:lang w:eastAsia="lt-LT"/>
            </w:rPr>
            <w:t>ATVIRO KONKURSO SPECIALIOSIOS SĄLYGOS</w:t>
          </w:r>
        </w:p>
        <w:p w14:paraId="5400A729" w14:textId="77777777" w:rsidR="0002445E" w:rsidRPr="00B837E3" w:rsidRDefault="0002445E" w:rsidP="00544A50">
          <w:pPr>
            <w:spacing w:after="120" w:line="20" w:lineRule="atLeast"/>
            <w:contextualSpacing/>
            <w:jc w:val="center"/>
            <w:rPr>
              <w:rFonts w:ascii="Times New Roman" w:eastAsiaTheme="minorEastAsia" w:hAnsi="Times New Roman" w:cs="Times New Roman"/>
              <w:b/>
              <w:bCs/>
              <w:lang w:eastAsia="lt-LT"/>
            </w:rPr>
          </w:pPr>
        </w:p>
        <w:p w14:paraId="5400A72A" w14:textId="77777777" w:rsidR="0002445E" w:rsidRPr="00B837E3" w:rsidRDefault="0002445E" w:rsidP="00544A50">
          <w:pPr>
            <w:spacing w:after="120" w:line="20" w:lineRule="atLeast"/>
            <w:contextualSpacing/>
            <w:jc w:val="center"/>
            <w:rPr>
              <w:rFonts w:ascii="Times New Roman" w:eastAsiaTheme="minorEastAsia" w:hAnsi="Times New Roman" w:cs="Times New Roman"/>
              <w:b/>
              <w:bCs/>
              <w:lang w:eastAsia="lt-LT"/>
            </w:rPr>
          </w:pPr>
        </w:p>
        <w:p w14:paraId="5400A72B" w14:textId="77777777" w:rsidR="00544A50" w:rsidRPr="00B837E3" w:rsidRDefault="0002445E" w:rsidP="00544A50">
          <w:pPr>
            <w:spacing w:after="120" w:line="20" w:lineRule="atLeast"/>
            <w:contextualSpacing/>
            <w:jc w:val="center"/>
            <w:rPr>
              <w:rFonts w:ascii="Times New Roman" w:eastAsiaTheme="minorEastAsia" w:hAnsi="Times New Roman" w:cs="Times New Roman"/>
              <w:b/>
              <w:bCs/>
              <w:lang w:eastAsia="lt-LT"/>
            </w:rPr>
          </w:pPr>
          <w:r w:rsidRPr="00B837E3">
            <w:rPr>
              <w:rFonts w:ascii="Times New Roman" w:eastAsiaTheme="minorEastAsia" w:hAnsi="Times New Roman" w:cs="Times New Roman"/>
              <w:b/>
              <w:bCs/>
              <w:lang w:eastAsia="lt-LT"/>
            </w:rPr>
            <w:t>Versija Nr. 1</w:t>
          </w:r>
          <w:r w:rsidR="00544A50" w:rsidRPr="00B837E3">
            <w:rPr>
              <w:rFonts w:ascii="Times New Roman" w:eastAsiaTheme="minorEastAsia" w:hAnsi="Times New Roman" w:cs="Times New Roman"/>
              <w:b/>
              <w:bCs/>
              <w:lang w:eastAsia="lt-LT"/>
            </w:rPr>
            <w:t>.</w:t>
          </w:r>
        </w:p>
        <w:p w14:paraId="5400A72C" w14:textId="77777777" w:rsidR="0002445E" w:rsidRPr="00B837E3" w:rsidRDefault="0002445E" w:rsidP="00544A50">
          <w:pPr>
            <w:spacing w:after="120" w:line="20" w:lineRule="atLeast"/>
            <w:contextualSpacing/>
            <w:jc w:val="center"/>
            <w:rPr>
              <w:rFonts w:ascii="Times New Roman" w:eastAsiaTheme="minorEastAsia" w:hAnsi="Times New Roman" w:cs="Times New Roman"/>
              <w:b/>
              <w:bCs/>
              <w:lang w:eastAsia="lt-LT"/>
            </w:rPr>
          </w:pPr>
        </w:p>
        <w:p w14:paraId="5400A72D" w14:textId="77777777" w:rsidR="00544A50" w:rsidRPr="00B837E3" w:rsidRDefault="00544A50" w:rsidP="00544A50">
          <w:pPr>
            <w:spacing w:after="120" w:line="20" w:lineRule="atLeast"/>
            <w:contextualSpacing/>
            <w:rPr>
              <w:rFonts w:ascii="Times New Roman" w:eastAsiaTheme="minorEastAsia" w:hAnsi="Times New Roman" w:cs="Times New Roman"/>
              <w:lang w:eastAsia="lt-LT"/>
            </w:rPr>
          </w:pPr>
        </w:p>
        <w:p w14:paraId="5400A72E" w14:textId="77777777" w:rsidR="00544A50" w:rsidRPr="00B837E3" w:rsidRDefault="00544A50" w:rsidP="00544A50">
          <w:pPr>
            <w:spacing w:after="120" w:line="20" w:lineRule="atLeast"/>
            <w:contextualSpacing/>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br w:type="page"/>
          </w:r>
        </w:p>
        <w:sdt>
          <w:sdtPr>
            <w:rPr>
              <w:rFonts w:ascii="Times New Roman" w:eastAsiaTheme="minorEastAsia" w:hAnsi="Times New Roman" w:cs="Times New Roman"/>
              <w:b/>
              <w:bCs/>
              <w:smallCaps/>
              <w:shd w:val="clear" w:color="auto" w:fill="E6E6E6"/>
              <w:lang w:eastAsia="lt-LT"/>
            </w:rPr>
            <w:id w:val="707541176"/>
            <w:docPartObj>
              <w:docPartGallery w:val="Table of Contents"/>
              <w:docPartUnique/>
            </w:docPartObj>
          </w:sdtPr>
          <w:sdtEndPr>
            <w:rPr>
              <w:b w:val="0"/>
              <w:bCs w:val="0"/>
              <w:smallCaps w:val="0"/>
            </w:rPr>
          </w:sdtEndPr>
          <w:sdtContent>
            <w:p w14:paraId="5400A72F" w14:textId="77777777" w:rsidR="00544A50" w:rsidRPr="00B837E3" w:rsidRDefault="00544A50" w:rsidP="00544A50">
              <w:pPr>
                <w:keepNext/>
                <w:keepLines/>
                <w:pBdr>
                  <w:bottom w:val="single" w:sz="4" w:space="2" w:color="ED7D31" w:themeColor="accent2"/>
                </w:pBdr>
                <w:spacing w:after="120" w:line="20" w:lineRule="atLeast"/>
                <w:ind w:left="432" w:hanging="432"/>
                <w:contextualSpacing/>
                <w:rPr>
                  <w:rFonts w:ascii="Times New Roman" w:eastAsiaTheme="majorEastAsia" w:hAnsi="Times New Roman" w:cs="Times New Roman"/>
                  <w:color w:val="262626" w:themeColor="text1" w:themeTint="D9"/>
                  <w:lang w:eastAsia="lt-LT"/>
                </w:rPr>
              </w:pPr>
              <w:r w:rsidRPr="00B837E3">
                <w:rPr>
                  <w:rFonts w:ascii="Times New Roman" w:eastAsiaTheme="majorEastAsia" w:hAnsi="Times New Roman" w:cs="Times New Roman"/>
                  <w:color w:val="262626" w:themeColor="text1" w:themeTint="D9"/>
                  <w:lang w:eastAsia="lt-LT"/>
                </w:rPr>
                <w:t>TURINYS</w:t>
              </w:r>
            </w:p>
            <w:p w14:paraId="5400A730" w14:textId="77777777" w:rsidR="00AC3AFD" w:rsidRPr="00B837E3" w:rsidRDefault="000C37C0">
              <w:pPr>
                <w:pStyle w:val="Turinys1"/>
                <w:rPr>
                  <w:noProof/>
                  <w:kern w:val="2"/>
                  <w:sz w:val="22"/>
                  <w:szCs w:val="22"/>
                </w:rPr>
              </w:pPr>
              <w:r w:rsidRPr="00B837E3">
                <w:rPr>
                  <w:rFonts w:ascii="Times New Roman" w:hAnsi="Times New Roman" w:cs="Times New Roman"/>
                  <w:color w:val="2B579A"/>
                  <w:sz w:val="22"/>
                  <w:szCs w:val="22"/>
                  <w:shd w:val="clear" w:color="auto" w:fill="E6E6E6"/>
                </w:rPr>
                <w:fldChar w:fldCharType="begin"/>
              </w:r>
              <w:r w:rsidR="00544A50" w:rsidRPr="00B837E3">
                <w:rPr>
                  <w:rFonts w:ascii="Times New Roman" w:hAnsi="Times New Roman" w:cs="Times New Roman"/>
                  <w:sz w:val="22"/>
                  <w:szCs w:val="22"/>
                </w:rPr>
                <w:instrText xml:space="preserve"> TOC \o "1-3" \h \z \u </w:instrText>
              </w:r>
              <w:r w:rsidRPr="00B837E3">
                <w:rPr>
                  <w:rFonts w:ascii="Times New Roman" w:hAnsi="Times New Roman" w:cs="Times New Roman"/>
                  <w:color w:val="2B579A"/>
                  <w:sz w:val="22"/>
                  <w:szCs w:val="22"/>
                  <w:shd w:val="clear" w:color="auto" w:fill="E6E6E6"/>
                </w:rPr>
                <w:fldChar w:fldCharType="separate"/>
              </w:r>
            </w:p>
            <w:p w14:paraId="5400A731" w14:textId="77777777" w:rsidR="00AC3AFD" w:rsidRPr="00B837E3" w:rsidRDefault="004F1637">
              <w:pPr>
                <w:pStyle w:val="Turinys1"/>
                <w:tabs>
                  <w:tab w:val="left" w:pos="660"/>
                </w:tabs>
                <w:rPr>
                  <w:noProof/>
                  <w:kern w:val="2"/>
                  <w:sz w:val="22"/>
                  <w:szCs w:val="22"/>
                </w:rPr>
              </w:pPr>
              <w:hyperlink w:anchor="_Toc166184268" w:history="1">
                <w:r w:rsidR="00AC3AFD" w:rsidRPr="00B837E3">
                  <w:rPr>
                    <w:rStyle w:val="Hipersaitas"/>
                    <w:rFonts w:ascii="Times New Roman" w:eastAsiaTheme="majorEastAsia" w:hAnsi="Times New Roman" w:cs="Times New Roman"/>
                    <w:noProof/>
                    <w:sz w:val="22"/>
                    <w:szCs w:val="22"/>
                  </w:rPr>
                  <w:t>1.</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Bendra informacija</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_Toc166184268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3</w:t>
                </w:r>
                <w:r w:rsidR="000C37C0" w:rsidRPr="00B837E3">
                  <w:rPr>
                    <w:noProof/>
                    <w:webHidden/>
                    <w:sz w:val="22"/>
                    <w:szCs w:val="22"/>
                  </w:rPr>
                  <w:fldChar w:fldCharType="end"/>
                </w:r>
              </w:hyperlink>
            </w:p>
            <w:p w14:paraId="5400A732" w14:textId="77777777" w:rsidR="00AC3AFD" w:rsidRPr="00B837E3" w:rsidRDefault="004F1637">
              <w:pPr>
                <w:pStyle w:val="Turinys1"/>
                <w:tabs>
                  <w:tab w:val="left" w:pos="660"/>
                </w:tabs>
                <w:rPr>
                  <w:noProof/>
                  <w:kern w:val="2"/>
                  <w:sz w:val="22"/>
                  <w:szCs w:val="22"/>
                </w:rPr>
              </w:pPr>
              <w:hyperlink w:anchor="_Toc166184269" w:history="1">
                <w:r w:rsidR="00AC3AFD" w:rsidRPr="00B837E3">
                  <w:rPr>
                    <w:rStyle w:val="Hipersaitas"/>
                    <w:rFonts w:ascii="Times New Roman" w:eastAsiaTheme="majorEastAsia" w:hAnsi="Times New Roman" w:cs="Times New Roman"/>
                    <w:noProof/>
                    <w:sz w:val="22"/>
                    <w:szCs w:val="22"/>
                  </w:rPr>
                  <w:t>2.</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Pirkimo objektas</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_Toc166184269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3</w:t>
                </w:r>
                <w:r w:rsidR="000C37C0" w:rsidRPr="00B837E3">
                  <w:rPr>
                    <w:noProof/>
                    <w:webHidden/>
                    <w:sz w:val="22"/>
                    <w:szCs w:val="22"/>
                  </w:rPr>
                  <w:fldChar w:fldCharType="end"/>
                </w:r>
              </w:hyperlink>
            </w:p>
            <w:p w14:paraId="5400A733" w14:textId="77777777" w:rsidR="00AC3AFD" w:rsidRPr="00B837E3" w:rsidRDefault="004F1637">
              <w:pPr>
                <w:pStyle w:val="Turinys1"/>
                <w:tabs>
                  <w:tab w:val="left" w:pos="660"/>
                </w:tabs>
                <w:rPr>
                  <w:noProof/>
                  <w:kern w:val="2"/>
                  <w:sz w:val="22"/>
                  <w:szCs w:val="22"/>
                </w:rPr>
              </w:pPr>
              <w:hyperlink w:anchor="_Toc166184270" w:history="1">
                <w:r w:rsidR="00AC3AFD" w:rsidRPr="00B837E3">
                  <w:rPr>
                    <w:rStyle w:val="Hipersaitas"/>
                    <w:rFonts w:ascii="Times New Roman" w:eastAsiaTheme="majorEastAsia" w:hAnsi="Times New Roman" w:cs="Times New Roman"/>
                    <w:noProof/>
                    <w:sz w:val="22"/>
                    <w:szCs w:val="22"/>
                  </w:rPr>
                  <w:t>3.</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Susitikimai su tiekėjais ir objekto apžiūra</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_Toc166184270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5</w:t>
                </w:r>
                <w:r w:rsidR="000C37C0" w:rsidRPr="00B837E3">
                  <w:rPr>
                    <w:noProof/>
                    <w:webHidden/>
                    <w:sz w:val="22"/>
                    <w:szCs w:val="22"/>
                  </w:rPr>
                  <w:fldChar w:fldCharType="end"/>
                </w:r>
              </w:hyperlink>
            </w:p>
            <w:p w14:paraId="5400A734" w14:textId="77777777" w:rsidR="00AC3AFD" w:rsidRPr="00B837E3" w:rsidRDefault="004F1637">
              <w:pPr>
                <w:pStyle w:val="Turinys1"/>
                <w:tabs>
                  <w:tab w:val="left" w:pos="660"/>
                </w:tabs>
                <w:rPr>
                  <w:noProof/>
                  <w:kern w:val="2"/>
                  <w:sz w:val="22"/>
                  <w:szCs w:val="22"/>
                </w:rPr>
              </w:pPr>
              <w:hyperlink w:anchor="_Toc166184271" w:history="1">
                <w:r w:rsidR="00AC3AFD" w:rsidRPr="00B837E3">
                  <w:rPr>
                    <w:rStyle w:val="Hipersaitas"/>
                    <w:rFonts w:ascii="Times New Roman" w:eastAsia="Calibri" w:hAnsi="Times New Roman" w:cs="Times New Roman"/>
                    <w:noProof/>
                    <w:sz w:val="22"/>
                    <w:szCs w:val="22"/>
                  </w:rPr>
                  <w:t>4.</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Tiekėjų pašalinimo pagrindai ir kvalifikacijos reikalavimai</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_Toc166184271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5</w:t>
                </w:r>
                <w:r w:rsidR="000C37C0" w:rsidRPr="00B837E3">
                  <w:rPr>
                    <w:noProof/>
                    <w:webHidden/>
                    <w:sz w:val="22"/>
                    <w:szCs w:val="22"/>
                  </w:rPr>
                  <w:fldChar w:fldCharType="end"/>
                </w:r>
              </w:hyperlink>
            </w:p>
            <w:p w14:paraId="5400A735" w14:textId="77777777" w:rsidR="00AC3AFD" w:rsidRPr="00B837E3" w:rsidRDefault="004F1637">
              <w:pPr>
                <w:pStyle w:val="Turinys1"/>
                <w:tabs>
                  <w:tab w:val="left" w:pos="660"/>
                </w:tabs>
                <w:rPr>
                  <w:noProof/>
                  <w:kern w:val="2"/>
                  <w:sz w:val="22"/>
                  <w:szCs w:val="22"/>
                </w:rPr>
              </w:pPr>
              <w:hyperlink w:anchor="_Toc166184272" w:history="1">
                <w:r w:rsidR="00AC3AFD" w:rsidRPr="00B837E3">
                  <w:rPr>
                    <w:rStyle w:val="Hipersaitas"/>
                    <w:rFonts w:ascii="Times New Roman" w:eastAsia="Calibri" w:hAnsi="Times New Roman" w:cs="Times New Roman"/>
                    <w:noProof/>
                    <w:sz w:val="22"/>
                    <w:szCs w:val="22"/>
                  </w:rPr>
                  <w:t>5.</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Reikalavimai, susiję su nacionaliniu saugumu</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_Toc166184272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5</w:t>
                </w:r>
                <w:r w:rsidR="000C37C0" w:rsidRPr="00B837E3">
                  <w:rPr>
                    <w:noProof/>
                    <w:webHidden/>
                    <w:sz w:val="22"/>
                    <w:szCs w:val="22"/>
                  </w:rPr>
                  <w:fldChar w:fldCharType="end"/>
                </w:r>
              </w:hyperlink>
            </w:p>
            <w:p w14:paraId="5400A736" w14:textId="77777777" w:rsidR="00AC3AFD" w:rsidRPr="00B837E3" w:rsidRDefault="004F1637">
              <w:pPr>
                <w:pStyle w:val="Turinys1"/>
                <w:tabs>
                  <w:tab w:val="left" w:pos="660"/>
                </w:tabs>
                <w:rPr>
                  <w:noProof/>
                  <w:kern w:val="2"/>
                  <w:sz w:val="22"/>
                  <w:szCs w:val="22"/>
                </w:rPr>
              </w:pPr>
              <w:hyperlink w:anchor="_Toc166184273" w:history="1">
                <w:r w:rsidR="00AC3AFD" w:rsidRPr="00B837E3">
                  <w:rPr>
                    <w:rStyle w:val="Hipersaitas"/>
                    <w:rFonts w:ascii="Times New Roman" w:eastAsia="Calibri" w:hAnsi="Times New Roman" w:cs="Times New Roman"/>
                    <w:noProof/>
                    <w:sz w:val="22"/>
                    <w:szCs w:val="22"/>
                  </w:rPr>
                  <w:t>6.</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Specialieji reikalavimai pasiūlymų rengimui ir pateikimui</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_Toc166184273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5</w:t>
                </w:r>
                <w:r w:rsidR="000C37C0" w:rsidRPr="00B837E3">
                  <w:rPr>
                    <w:noProof/>
                    <w:webHidden/>
                    <w:sz w:val="22"/>
                    <w:szCs w:val="22"/>
                  </w:rPr>
                  <w:fldChar w:fldCharType="end"/>
                </w:r>
              </w:hyperlink>
            </w:p>
            <w:p w14:paraId="5400A737" w14:textId="77777777" w:rsidR="00AC3AFD" w:rsidRPr="00B837E3" w:rsidRDefault="004F1637">
              <w:pPr>
                <w:pStyle w:val="Turinys1"/>
                <w:tabs>
                  <w:tab w:val="left" w:pos="660"/>
                </w:tabs>
                <w:rPr>
                  <w:noProof/>
                  <w:kern w:val="2"/>
                  <w:sz w:val="22"/>
                  <w:szCs w:val="22"/>
                </w:rPr>
              </w:pPr>
              <w:hyperlink w:anchor="_Toc166184274" w:history="1">
                <w:r w:rsidR="00AC3AFD" w:rsidRPr="00B837E3">
                  <w:rPr>
                    <w:rStyle w:val="Hipersaitas"/>
                    <w:rFonts w:ascii="Times New Roman" w:eastAsia="Calibri" w:hAnsi="Times New Roman" w:cs="Times New Roman"/>
                    <w:noProof/>
                    <w:sz w:val="22"/>
                    <w:szCs w:val="22"/>
                  </w:rPr>
                  <w:t>7.</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Pasiūlymo galiojimo užtikrinimas</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_Toc166184274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6</w:t>
                </w:r>
                <w:r w:rsidR="000C37C0" w:rsidRPr="00B837E3">
                  <w:rPr>
                    <w:noProof/>
                    <w:webHidden/>
                    <w:sz w:val="22"/>
                    <w:szCs w:val="22"/>
                  </w:rPr>
                  <w:fldChar w:fldCharType="end"/>
                </w:r>
              </w:hyperlink>
            </w:p>
            <w:p w14:paraId="5400A738" w14:textId="77777777" w:rsidR="00AC3AFD" w:rsidRPr="00B837E3" w:rsidRDefault="004F1637">
              <w:pPr>
                <w:pStyle w:val="Turinys1"/>
                <w:tabs>
                  <w:tab w:val="left" w:pos="660"/>
                </w:tabs>
                <w:rPr>
                  <w:noProof/>
                  <w:kern w:val="2"/>
                  <w:sz w:val="22"/>
                  <w:szCs w:val="22"/>
                </w:rPr>
              </w:pPr>
              <w:hyperlink w:anchor="_Toc166184275" w:history="1">
                <w:r w:rsidR="00AC3AFD" w:rsidRPr="00B837E3">
                  <w:rPr>
                    <w:rStyle w:val="Hipersaitas"/>
                    <w:rFonts w:ascii="Times New Roman" w:eastAsia="Calibri" w:hAnsi="Times New Roman" w:cs="Times New Roman"/>
                    <w:noProof/>
                    <w:sz w:val="22"/>
                    <w:szCs w:val="22"/>
                  </w:rPr>
                  <w:t>8.</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Elektroninis aukcionas</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_Toc166184275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7</w:t>
                </w:r>
                <w:r w:rsidR="000C37C0" w:rsidRPr="00B837E3">
                  <w:rPr>
                    <w:noProof/>
                    <w:webHidden/>
                    <w:sz w:val="22"/>
                    <w:szCs w:val="22"/>
                  </w:rPr>
                  <w:fldChar w:fldCharType="end"/>
                </w:r>
              </w:hyperlink>
            </w:p>
            <w:p w14:paraId="5400A739" w14:textId="77777777" w:rsidR="00AC3AFD" w:rsidRPr="00B837E3" w:rsidRDefault="004F1637">
              <w:pPr>
                <w:pStyle w:val="Turinys1"/>
                <w:tabs>
                  <w:tab w:val="left" w:pos="660"/>
                </w:tabs>
                <w:rPr>
                  <w:noProof/>
                  <w:kern w:val="2"/>
                  <w:sz w:val="22"/>
                  <w:szCs w:val="22"/>
                </w:rPr>
              </w:pPr>
              <w:hyperlink w:anchor="_Toc166184276" w:history="1">
                <w:r w:rsidR="00AC3AFD" w:rsidRPr="00B837E3">
                  <w:rPr>
                    <w:rStyle w:val="Hipersaitas"/>
                    <w:rFonts w:ascii="Times New Roman" w:eastAsia="Calibri" w:hAnsi="Times New Roman" w:cs="Times New Roman"/>
                    <w:noProof/>
                    <w:sz w:val="22"/>
                    <w:szCs w:val="22"/>
                  </w:rPr>
                  <w:t>9.</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Pasiūlymų vertinimas</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_Toc166184276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7</w:t>
                </w:r>
                <w:r w:rsidR="000C37C0" w:rsidRPr="00B837E3">
                  <w:rPr>
                    <w:noProof/>
                    <w:webHidden/>
                    <w:sz w:val="22"/>
                    <w:szCs w:val="22"/>
                  </w:rPr>
                  <w:fldChar w:fldCharType="end"/>
                </w:r>
              </w:hyperlink>
            </w:p>
            <w:p w14:paraId="5400A73A" w14:textId="77777777" w:rsidR="00AC3AFD" w:rsidRPr="00B837E3" w:rsidRDefault="004F1637">
              <w:pPr>
                <w:pStyle w:val="Turinys1"/>
                <w:tabs>
                  <w:tab w:val="left" w:pos="660"/>
                </w:tabs>
                <w:rPr>
                  <w:noProof/>
                  <w:kern w:val="2"/>
                  <w:sz w:val="22"/>
                  <w:szCs w:val="22"/>
                </w:rPr>
              </w:pPr>
              <w:hyperlink w:anchor="_Toc166184277" w:history="1">
                <w:r w:rsidR="00AC3AFD" w:rsidRPr="00B837E3">
                  <w:rPr>
                    <w:rStyle w:val="Hipersaitas"/>
                    <w:rFonts w:ascii="Times New Roman" w:eastAsia="Calibri" w:hAnsi="Times New Roman" w:cs="Times New Roman"/>
                    <w:noProof/>
                    <w:sz w:val="22"/>
                    <w:szCs w:val="22"/>
                  </w:rPr>
                  <w:t>10.</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Sutarties sudarymas</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_Toc166184277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7</w:t>
                </w:r>
                <w:r w:rsidR="000C37C0" w:rsidRPr="00B837E3">
                  <w:rPr>
                    <w:noProof/>
                    <w:webHidden/>
                    <w:sz w:val="22"/>
                    <w:szCs w:val="22"/>
                  </w:rPr>
                  <w:fldChar w:fldCharType="end"/>
                </w:r>
              </w:hyperlink>
            </w:p>
            <w:p w14:paraId="5400A73B" w14:textId="77777777" w:rsidR="00AC3AFD" w:rsidRPr="00B837E3" w:rsidRDefault="004F1637">
              <w:pPr>
                <w:pStyle w:val="Turinys1"/>
                <w:tabs>
                  <w:tab w:val="left" w:pos="660"/>
                </w:tabs>
                <w:rPr>
                  <w:noProof/>
                  <w:kern w:val="2"/>
                  <w:sz w:val="22"/>
                  <w:szCs w:val="22"/>
                </w:rPr>
              </w:pPr>
              <w:hyperlink w:anchor="_Toc166184278" w:history="1">
                <w:r w:rsidR="00AC3AFD" w:rsidRPr="00B837E3">
                  <w:rPr>
                    <w:rStyle w:val="Hipersaitas"/>
                    <w:rFonts w:ascii="Times New Roman" w:eastAsia="Calibri" w:hAnsi="Times New Roman" w:cs="Times New Roman"/>
                    <w:noProof/>
                    <w:sz w:val="22"/>
                    <w:szCs w:val="22"/>
                  </w:rPr>
                  <w:t>11.</w:t>
                </w:r>
                <w:r w:rsidR="00AC3AFD" w:rsidRPr="00B837E3">
                  <w:rPr>
                    <w:noProof/>
                    <w:kern w:val="2"/>
                    <w:sz w:val="22"/>
                    <w:szCs w:val="22"/>
                  </w:rPr>
                  <w:tab/>
                </w:r>
                <w:r w:rsidR="00AC3AFD" w:rsidRPr="00B837E3">
                  <w:rPr>
                    <w:rStyle w:val="Hipersaitas"/>
                    <w:rFonts w:ascii="Times New Roman" w:eastAsiaTheme="majorEastAsia" w:hAnsi="Times New Roman" w:cs="Times New Roman"/>
                    <w:b/>
                    <w:noProof/>
                    <w:sz w:val="22"/>
                    <w:szCs w:val="22"/>
                  </w:rPr>
                  <w:t>Kitos sąlygos</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_Toc166184278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7</w:t>
                </w:r>
                <w:r w:rsidR="000C37C0" w:rsidRPr="00B837E3">
                  <w:rPr>
                    <w:noProof/>
                    <w:webHidden/>
                    <w:sz w:val="22"/>
                    <w:szCs w:val="22"/>
                  </w:rPr>
                  <w:fldChar w:fldCharType="end"/>
                </w:r>
              </w:hyperlink>
            </w:p>
            <w:p w14:paraId="5400A73C" w14:textId="77777777" w:rsidR="00AC3AFD" w:rsidRPr="00B837E3" w:rsidRDefault="004F1637">
              <w:pPr>
                <w:pStyle w:val="Turinys1"/>
                <w:rPr>
                  <w:noProof/>
                  <w:kern w:val="2"/>
                  <w:sz w:val="22"/>
                  <w:szCs w:val="22"/>
                </w:rPr>
              </w:pPr>
              <w:hyperlink w:anchor="_Toc166184279" w:history="1">
                <w:r w:rsidR="00AC3AFD" w:rsidRPr="00B837E3">
                  <w:rPr>
                    <w:rStyle w:val="Hipersaitas"/>
                    <w:rFonts w:ascii="Times New Roman" w:eastAsiaTheme="majorEastAsia" w:hAnsi="Times New Roman" w:cs="Times New Roman"/>
                    <w:noProof/>
                    <w:sz w:val="22"/>
                    <w:szCs w:val="22"/>
                  </w:rPr>
                  <w:t>Pirkimo sąlygų 1 priedas „Terminai“</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_Toc166184279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8</w:t>
                </w:r>
                <w:r w:rsidR="000C37C0" w:rsidRPr="00B837E3">
                  <w:rPr>
                    <w:noProof/>
                    <w:webHidden/>
                    <w:sz w:val="22"/>
                    <w:szCs w:val="22"/>
                  </w:rPr>
                  <w:fldChar w:fldCharType="end"/>
                </w:r>
              </w:hyperlink>
            </w:p>
            <w:p w14:paraId="5400A73D" w14:textId="77777777" w:rsidR="00AC3AFD" w:rsidRPr="00B837E3" w:rsidRDefault="004F1637">
              <w:pPr>
                <w:pStyle w:val="Turinys2"/>
                <w:rPr>
                  <w:noProof/>
                  <w:kern w:val="2"/>
                  <w:sz w:val="22"/>
                  <w:szCs w:val="22"/>
                </w:rPr>
              </w:pPr>
              <w:hyperlink w:anchor="_Toc166184280" w:history="1">
                <w:r w:rsidR="00AC3AFD" w:rsidRPr="00B837E3">
                  <w:rPr>
                    <w:rStyle w:val="Hipersaitas"/>
                    <w:rFonts w:ascii="Times New Roman" w:eastAsia="Calibri" w:hAnsi="Times New Roman" w:cs="Times New Roman"/>
                    <w:noProof/>
                    <w:sz w:val="22"/>
                    <w:szCs w:val="22"/>
                  </w:rPr>
                  <w:t>Pirkimo sąlygų 2 priedas „Techninė specifikacija“</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_Toc166184280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11</w:t>
                </w:r>
                <w:r w:rsidR="000C37C0" w:rsidRPr="00B837E3">
                  <w:rPr>
                    <w:noProof/>
                    <w:webHidden/>
                    <w:sz w:val="22"/>
                    <w:szCs w:val="22"/>
                  </w:rPr>
                  <w:fldChar w:fldCharType="end"/>
                </w:r>
              </w:hyperlink>
            </w:p>
            <w:p w14:paraId="5400A73E" w14:textId="77777777" w:rsidR="00AC3AFD" w:rsidRPr="00B837E3" w:rsidRDefault="004F1637">
              <w:pPr>
                <w:pStyle w:val="Turinys2"/>
                <w:rPr>
                  <w:noProof/>
                  <w:kern w:val="2"/>
                  <w:sz w:val="22"/>
                  <w:szCs w:val="22"/>
                </w:rPr>
              </w:pPr>
              <w:hyperlink w:anchor="_Toc166184281" w:history="1">
                <w:r w:rsidR="00AC3AFD" w:rsidRPr="00B837E3">
                  <w:rPr>
                    <w:rStyle w:val="Hipersaitas"/>
                    <w:rFonts w:ascii="Times New Roman" w:eastAsia="Calibri" w:hAnsi="Times New Roman" w:cs="Times New Roman"/>
                    <w:noProof/>
                    <w:sz w:val="22"/>
                    <w:szCs w:val="22"/>
                  </w:rPr>
                  <w:t>Pirkimo sąlygų 3 priedas „Tiekėjų pašalinimo pagrindai“</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_Toc166184281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12</w:t>
                </w:r>
                <w:r w:rsidR="000C37C0" w:rsidRPr="00B837E3">
                  <w:rPr>
                    <w:noProof/>
                    <w:webHidden/>
                    <w:sz w:val="22"/>
                    <w:szCs w:val="22"/>
                  </w:rPr>
                  <w:fldChar w:fldCharType="end"/>
                </w:r>
              </w:hyperlink>
            </w:p>
            <w:p w14:paraId="5400A73F" w14:textId="77777777" w:rsidR="00AC3AFD" w:rsidRPr="00B837E3" w:rsidRDefault="004F1637">
              <w:pPr>
                <w:pStyle w:val="Turinys2"/>
                <w:rPr>
                  <w:noProof/>
                  <w:kern w:val="2"/>
                  <w:sz w:val="22"/>
                  <w:szCs w:val="22"/>
                </w:rPr>
              </w:pPr>
              <w:hyperlink w:anchor="_Toc166184282" w:history="1">
                <w:r w:rsidR="00AC3AFD" w:rsidRPr="00B837E3">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_Toc166184282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24</w:t>
                </w:r>
                <w:r w:rsidR="000C37C0" w:rsidRPr="00B837E3">
                  <w:rPr>
                    <w:noProof/>
                    <w:webHidden/>
                    <w:sz w:val="22"/>
                    <w:szCs w:val="22"/>
                  </w:rPr>
                  <w:fldChar w:fldCharType="end"/>
                </w:r>
              </w:hyperlink>
            </w:p>
            <w:p w14:paraId="5400A740" w14:textId="77777777" w:rsidR="00AC3AFD" w:rsidRPr="00B837E3" w:rsidRDefault="004F1637">
              <w:pPr>
                <w:pStyle w:val="Turinys2"/>
                <w:rPr>
                  <w:noProof/>
                  <w:kern w:val="2"/>
                  <w:sz w:val="22"/>
                  <w:szCs w:val="22"/>
                </w:rPr>
              </w:pPr>
              <w:hyperlink w:anchor="_Toc166184283" w:history="1">
                <w:r w:rsidR="00AC3AFD" w:rsidRPr="00B837E3">
                  <w:rPr>
                    <w:rStyle w:val="Hipersaitas"/>
                    <w:rFonts w:ascii="Times New Roman" w:eastAsia="Calibri" w:hAnsi="Times New Roman" w:cs="Times New Roman"/>
                    <w:noProof/>
                    <w:sz w:val="22"/>
                    <w:szCs w:val="22"/>
                  </w:rPr>
                  <w:t xml:space="preserve">Pirkimo sąlygų 5 priedas „EBVPD“ </w:t>
                </w:r>
                <w:r w:rsidR="00AC3AFD" w:rsidRPr="00B837E3">
                  <w:rPr>
                    <w:rStyle w:val="Hipersaitas"/>
                    <w:rFonts w:ascii="Times New Roman" w:eastAsiaTheme="majorEastAsia" w:hAnsi="Times New Roman" w:cs="Times New Roman"/>
                    <w:noProof/>
                    <w:sz w:val="22"/>
                    <w:szCs w:val="22"/>
                  </w:rPr>
                  <w:t>(XML formatu)</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_Toc166184283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31</w:t>
                </w:r>
                <w:r w:rsidR="000C37C0" w:rsidRPr="00B837E3">
                  <w:rPr>
                    <w:noProof/>
                    <w:webHidden/>
                    <w:sz w:val="22"/>
                    <w:szCs w:val="22"/>
                  </w:rPr>
                  <w:fldChar w:fldCharType="end"/>
                </w:r>
              </w:hyperlink>
            </w:p>
            <w:p w14:paraId="5400A741" w14:textId="77777777" w:rsidR="00AC3AFD" w:rsidRPr="00B837E3" w:rsidRDefault="004F1637">
              <w:pPr>
                <w:pStyle w:val="Turinys2"/>
                <w:rPr>
                  <w:noProof/>
                  <w:kern w:val="2"/>
                  <w:sz w:val="22"/>
                  <w:szCs w:val="22"/>
                </w:rPr>
              </w:pPr>
              <w:hyperlink w:anchor="_Toc166184284" w:history="1">
                <w:r w:rsidR="00AC3AFD" w:rsidRPr="00B837E3">
                  <w:rPr>
                    <w:rStyle w:val="Hipersaitas"/>
                    <w:rFonts w:ascii="Times New Roman" w:eastAsia="Calibri" w:hAnsi="Times New Roman" w:cs="Times New Roman"/>
                    <w:noProof/>
                    <w:sz w:val="22"/>
                    <w:szCs w:val="22"/>
                  </w:rPr>
                  <w:t>Pirkimo sąlygų 6 priedas „Pasiūlymo forma“</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_Toc166184284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32</w:t>
                </w:r>
                <w:r w:rsidR="000C37C0" w:rsidRPr="00B837E3">
                  <w:rPr>
                    <w:noProof/>
                    <w:webHidden/>
                    <w:sz w:val="22"/>
                    <w:szCs w:val="22"/>
                  </w:rPr>
                  <w:fldChar w:fldCharType="end"/>
                </w:r>
              </w:hyperlink>
            </w:p>
            <w:p w14:paraId="5400A742" w14:textId="77777777" w:rsidR="00AC3AFD" w:rsidRPr="00B837E3" w:rsidRDefault="004F1637">
              <w:pPr>
                <w:pStyle w:val="Turinys2"/>
                <w:rPr>
                  <w:noProof/>
                  <w:kern w:val="2"/>
                  <w:sz w:val="22"/>
                  <w:szCs w:val="22"/>
                </w:rPr>
              </w:pPr>
              <w:hyperlink w:anchor="_Toc166184287" w:history="1">
                <w:r w:rsidR="00AC3AFD" w:rsidRPr="00B837E3">
                  <w:rPr>
                    <w:rStyle w:val="Hipersaitas"/>
                    <w:rFonts w:ascii="Times New Roman" w:eastAsia="Calibri" w:hAnsi="Times New Roman" w:cs="Times New Roman"/>
                    <w:noProof/>
                    <w:sz w:val="22"/>
                    <w:szCs w:val="22"/>
                  </w:rPr>
                  <w:t>Pirkimo sąlygų 7 priedas „Pasiūlymų vertinimo kriterijai ir sąlygos“</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_Toc166184287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36</w:t>
                </w:r>
                <w:r w:rsidR="000C37C0" w:rsidRPr="00B837E3">
                  <w:rPr>
                    <w:noProof/>
                    <w:webHidden/>
                    <w:sz w:val="22"/>
                    <w:szCs w:val="22"/>
                  </w:rPr>
                  <w:fldChar w:fldCharType="end"/>
                </w:r>
              </w:hyperlink>
            </w:p>
            <w:p w14:paraId="5400A743" w14:textId="77777777" w:rsidR="00AC3AFD" w:rsidRPr="00B837E3" w:rsidRDefault="004F1637">
              <w:pPr>
                <w:pStyle w:val="Turinys2"/>
                <w:rPr>
                  <w:noProof/>
                  <w:kern w:val="2"/>
                  <w:sz w:val="22"/>
                  <w:szCs w:val="22"/>
                </w:rPr>
              </w:pPr>
              <w:hyperlink w:anchor="_Toc166184288" w:history="1">
                <w:r w:rsidR="00AC3AFD" w:rsidRPr="00B837E3">
                  <w:rPr>
                    <w:rStyle w:val="Hipersaitas"/>
                    <w:rFonts w:ascii="Times New Roman" w:eastAsia="Calibri" w:hAnsi="Times New Roman" w:cs="Times New Roman"/>
                    <w:noProof/>
                    <w:sz w:val="22"/>
                    <w:szCs w:val="22"/>
                  </w:rPr>
                  <w:t>Pirkimo sąlygų 8 priedas „Sutarties projektas“</w:t>
                </w:r>
                <w:r w:rsidR="00AC3AFD" w:rsidRPr="00B837E3">
                  <w:rPr>
                    <w:noProof/>
                    <w:webHidden/>
                    <w:sz w:val="22"/>
                    <w:szCs w:val="22"/>
                  </w:rPr>
                  <w:tab/>
                </w:r>
                <w:r w:rsidR="000C37C0" w:rsidRPr="00B837E3">
                  <w:rPr>
                    <w:noProof/>
                    <w:webHidden/>
                    <w:sz w:val="22"/>
                    <w:szCs w:val="22"/>
                  </w:rPr>
                  <w:fldChar w:fldCharType="begin"/>
                </w:r>
                <w:r w:rsidR="00AC3AFD" w:rsidRPr="00B837E3">
                  <w:rPr>
                    <w:noProof/>
                    <w:webHidden/>
                    <w:sz w:val="22"/>
                    <w:szCs w:val="22"/>
                  </w:rPr>
                  <w:instrText xml:space="preserve"> PAGEREF _Toc166184288 \h </w:instrText>
                </w:r>
                <w:r w:rsidR="000C37C0" w:rsidRPr="00B837E3">
                  <w:rPr>
                    <w:noProof/>
                    <w:webHidden/>
                    <w:sz w:val="22"/>
                    <w:szCs w:val="22"/>
                  </w:rPr>
                </w:r>
                <w:r w:rsidR="000C37C0" w:rsidRPr="00B837E3">
                  <w:rPr>
                    <w:noProof/>
                    <w:webHidden/>
                    <w:sz w:val="22"/>
                    <w:szCs w:val="22"/>
                  </w:rPr>
                  <w:fldChar w:fldCharType="separate"/>
                </w:r>
                <w:r w:rsidR="003A7175" w:rsidRPr="00B837E3">
                  <w:rPr>
                    <w:noProof/>
                    <w:webHidden/>
                    <w:sz w:val="22"/>
                    <w:szCs w:val="22"/>
                  </w:rPr>
                  <w:t>36</w:t>
                </w:r>
                <w:r w:rsidR="000C37C0" w:rsidRPr="00B837E3">
                  <w:rPr>
                    <w:noProof/>
                    <w:webHidden/>
                    <w:sz w:val="22"/>
                    <w:szCs w:val="22"/>
                  </w:rPr>
                  <w:fldChar w:fldCharType="end"/>
                </w:r>
              </w:hyperlink>
            </w:p>
            <w:p w14:paraId="5400A744" w14:textId="77777777" w:rsidR="00544A50" w:rsidRPr="00B837E3" w:rsidRDefault="000C37C0" w:rsidP="00544A50">
              <w:pPr>
                <w:spacing w:after="120" w:line="20" w:lineRule="atLeast"/>
                <w:contextualSpacing/>
                <w:rPr>
                  <w:rFonts w:ascii="Times New Roman" w:eastAsiaTheme="minorEastAsia" w:hAnsi="Times New Roman" w:cs="Times New Roman"/>
                  <w:lang w:eastAsia="lt-LT"/>
                </w:rPr>
              </w:pPr>
              <w:r w:rsidRPr="00B837E3">
                <w:rPr>
                  <w:rFonts w:ascii="Times New Roman" w:eastAsiaTheme="minorEastAsia" w:hAnsi="Times New Roman" w:cs="Times New Roman"/>
                  <w:b/>
                  <w:bCs/>
                  <w:color w:val="2B579A"/>
                  <w:shd w:val="clear" w:color="auto" w:fill="E6E6E6"/>
                  <w:lang w:eastAsia="lt-LT"/>
                </w:rPr>
                <w:fldChar w:fldCharType="end"/>
              </w:r>
            </w:p>
          </w:sdtContent>
        </w:sdt>
        <w:p w14:paraId="5400A745" w14:textId="77777777" w:rsidR="00544A50" w:rsidRPr="00B837E3" w:rsidRDefault="00544A50" w:rsidP="00544A50">
          <w:pPr>
            <w:spacing w:after="120" w:line="20" w:lineRule="atLeast"/>
            <w:contextualSpacing/>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br w:type="page"/>
          </w:r>
        </w:p>
      </w:sdtContent>
    </w:sdt>
    <w:p w14:paraId="5400A746" w14:textId="77777777" w:rsidR="00544A50" w:rsidRPr="00B837E3" w:rsidRDefault="00544A50" w:rsidP="00544A50">
      <w:pPr>
        <w:keepNext/>
        <w:keepLines/>
        <w:numPr>
          <w:ilvl w:val="0"/>
          <w:numId w:val="1"/>
        </w:numPr>
        <w:pBdr>
          <w:bottom w:val="single" w:sz="4" w:space="2" w:color="ED7D31" w:themeColor="accent2"/>
        </w:pBdr>
        <w:spacing w:before="360" w:after="120" w:line="20" w:lineRule="atLeast"/>
        <w:ind w:left="567" w:hanging="567"/>
        <w:contextualSpacing/>
        <w:outlineLvl w:val="0"/>
        <w:rPr>
          <w:rFonts w:ascii="Times New Roman" w:eastAsiaTheme="majorEastAsia" w:hAnsi="Times New Roman" w:cs="Times New Roman"/>
          <w:b/>
          <w:color w:val="262626" w:themeColor="text1" w:themeTint="D9"/>
          <w:lang w:eastAsia="lt-LT"/>
        </w:rPr>
      </w:pPr>
      <w:bookmarkStart w:id="8" w:name="_Toc166184268"/>
      <w:bookmarkStart w:id="9" w:name="_Toc335201954"/>
      <w:bookmarkStart w:id="10" w:name="_Toc147739116"/>
      <w:r w:rsidRPr="00B837E3">
        <w:rPr>
          <w:rFonts w:ascii="Times New Roman" w:eastAsiaTheme="majorEastAsia" w:hAnsi="Times New Roman" w:cs="Times New Roman"/>
          <w:b/>
          <w:color w:val="262626" w:themeColor="text1" w:themeTint="D9"/>
          <w:lang w:eastAsia="lt-LT"/>
        </w:rPr>
        <w:lastRenderedPageBreak/>
        <w:t>Bendra informacija</w:t>
      </w:r>
      <w:bookmarkEnd w:id="8"/>
    </w:p>
    <w:p w14:paraId="5400A747" w14:textId="77777777" w:rsidR="00544A50" w:rsidRPr="00B837E3"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Perkančioji organizacija – Širvintų rajono savivaldybės administracija, juridinio asmens kodas </w:t>
      </w:r>
      <w:r w:rsidRPr="00B837E3">
        <w:rPr>
          <w:rFonts w:ascii="Times New Roman" w:eastAsiaTheme="minorEastAsia" w:hAnsi="Times New Roman" w:cs="Times New Roman"/>
          <w:lang w:val="en-US" w:eastAsia="lt-LT"/>
        </w:rPr>
        <w:t>188722373</w:t>
      </w:r>
      <w:r w:rsidRPr="00B837E3">
        <w:rPr>
          <w:rFonts w:ascii="Times New Roman" w:eastAsiaTheme="minorEastAsia" w:hAnsi="Times New Roman" w:cs="Times New Roman"/>
          <w:lang w:eastAsia="lt-LT"/>
        </w:rPr>
        <w:t xml:space="preserve">, adresas Vilniaus g. </w:t>
      </w:r>
      <w:r w:rsidRPr="00B837E3">
        <w:rPr>
          <w:rFonts w:ascii="Times New Roman" w:eastAsiaTheme="minorEastAsia" w:hAnsi="Times New Roman" w:cs="Times New Roman"/>
          <w:lang w:val="en-US" w:eastAsia="lt-LT"/>
        </w:rPr>
        <w:t xml:space="preserve">61, </w:t>
      </w:r>
      <w:r w:rsidRPr="00B837E3">
        <w:rPr>
          <w:rFonts w:ascii="Times New Roman" w:eastAsiaTheme="minorEastAsia" w:hAnsi="Times New Roman" w:cs="Times New Roman"/>
          <w:lang w:eastAsia="lt-LT"/>
        </w:rPr>
        <w:t>Širvintos. Perkančioji organizacija nėra PVM mokėtojas.</w:t>
      </w:r>
    </w:p>
    <w:p w14:paraId="5400A748" w14:textId="1B69111D" w:rsidR="00871851" w:rsidRPr="00B837E3" w:rsidRDefault="00544A50"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Įgalioti asmenys, palaikyti tiesioginį ryšį su teikėjais, gauti iš jų pranešimus, susijusius su Pirkimo procedūromis, yra Širvintų rajono savivaldybės administracijos Investicijų skyriaus vedėj</w:t>
      </w:r>
      <w:r w:rsidR="008D32D1">
        <w:rPr>
          <w:rFonts w:ascii="Times New Roman" w:eastAsiaTheme="minorEastAsia" w:hAnsi="Times New Roman" w:cs="Times New Roman"/>
          <w:lang w:eastAsia="lt-LT"/>
        </w:rPr>
        <w:t>a</w:t>
      </w:r>
      <w:r w:rsidRPr="00B837E3">
        <w:rPr>
          <w:rFonts w:ascii="Times New Roman" w:eastAsiaTheme="minorEastAsia" w:hAnsi="Times New Roman" w:cs="Times New Roman"/>
          <w:lang w:eastAsia="lt-LT"/>
        </w:rPr>
        <w:t xml:space="preserve"> Eglė </w:t>
      </w:r>
      <w:proofErr w:type="spellStart"/>
      <w:r w:rsidRPr="00B837E3">
        <w:rPr>
          <w:rFonts w:ascii="Times New Roman" w:eastAsiaTheme="minorEastAsia" w:hAnsi="Times New Roman" w:cs="Times New Roman"/>
          <w:lang w:eastAsia="lt-LT"/>
        </w:rPr>
        <w:t>Piškinaitė</w:t>
      </w:r>
      <w:proofErr w:type="spellEnd"/>
      <w:r w:rsidRPr="00B837E3">
        <w:rPr>
          <w:rFonts w:ascii="Times New Roman" w:eastAsiaTheme="minorEastAsia" w:hAnsi="Times New Roman" w:cs="Times New Roman"/>
          <w:lang w:eastAsia="lt-LT"/>
        </w:rPr>
        <w:t xml:space="preserve">, tel. +370 615 74 665, el. p. </w:t>
      </w:r>
      <w:hyperlink r:id="rId9" w:history="1">
        <w:r w:rsidRPr="00B837E3">
          <w:rPr>
            <w:rFonts w:ascii="Times New Roman" w:eastAsiaTheme="minorEastAsia" w:hAnsi="Times New Roman" w:cs="Times New Roman"/>
            <w:lang w:eastAsia="lt-LT"/>
          </w:rPr>
          <w:t>egle.piskinaite@sirvintos.lt</w:t>
        </w:r>
      </w:hyperlink>
      <w:r w:rsidRPr="00B837E3">
        <w:rPr>
          <w:rFonts w:ascii="Times New Roman" w:eastAsiaTheme="minorEastAsia" w:hAnsi="Times New Roman" w:cs="Times New Roman"/>
          <w:lang w:eastAsia="lt-LT"/>
        </w:rPr>
        <w:t>.</w:t>
      </w:r>
    </w:p>
    <w:p w14:paraId="5400A749" w14:textId="3B358348" w:rsidR="00D4077B" w:rsidRPr="00B837E3" w:rsidRDefault="00D4077B" w:rsidP="00871851">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Pirkimas neatliekamas naudojantis CPO LT, atliekančios perkančiosios organizacijos funkcijas, elektroniniu katalogu, dėl šių priežasčių: Viešųjų pirkimų įstatymo 82 str. 2 d. 1 p. numato išlygą dėl pareigos pirkti iš </w:t>
      </w:r>
      <w:proofErr w:type="spellStart"/>
      <w:r w:rsidRPr="00B837E3">
        <w:rPr>
          <w:rFonts w:ascii="Times New Roman" w:eastAsiaTheme="minorEastAsia" w:hAnsi="Times New Roman" w:cs="Times New Roman"/>
          <w:lang w:eastAsia="lt-LT"/>
        </w:rPr>
        <w:t>CPO.lt</w:t>
      </w:r>
      <w:proofErr w:type="spellEnd"/>
      <w:r w:rsidRPr="00B837E3">
        <w:rPr>
          <w:rFonts w:ascii="Times New Roman" w:eastAsiaTheme="minorEastAsia" w:hAnsi="Times New Roman" w:cs="Times New Roman"/>
          <w:lang w:eastAsia="lt-LT"/>
        </w:rPr>
        <w:t xml:space="preserve"> katalogo, t. y. </w:t>
      </w:r>
      <w:r w:rsidRPr="00B837E3">
        <w:rPr>
          <w:rFonts w:ascii="Times New Roman" w:eastAsiaTheme="minorEastAsia" w:hAnsi="Times New Roman" w:cs="Times New Roman"/>
          <w:i/>
          <w:lang w:eastAsia="lt-LT"/>
        </w:rPr>
        <w:t>„&lt;..&gt; darbai atitinka perkančiosios organizacijos poreikius ir perkančioji organizacija negali prekių, paslaugų ar darbų įsigyti efektyvesniu būdu racionaliai naudodama tam skirtas lėšas“</w:t>
      </w:r>
      <w:r w:rsidRPr="00B837E3">
        <w:rPr>
          <w:rFonts w:ascii="Times New Roman" w:eastAsiaTheme="minorEastAsia" w:hAnsi="Times New Roman" w:cs="Times New Roman"/>
          <w:lang w:eastAsia="lt-LT"/>
        </w:rPr>
        <w:t xml:space="preserve">. </w:t>
      </w:r>
      <w:r w:rsidR="00871851" w:rsidRPr="00B837E3">
        <w:rPr>
          <w:rFonts w:ascii="Times New Roman" w:eastAsiaTheme="minorEastAsia" w:hAnsi="Times New Roman" w:cs="Times New Roman"/>
          <w:lang w:eastAsia="lt-LT"/>
        </w:rPr>
        <w:t xml:space="preserve">CPO nėra galimybės pirkimo metu vertinti pateiktus darbų įkainius nurodytus pagal Perkančiosios organizacijos pateiktus darbų kiekių žiniaraščius. </w:t>
      </w:r>
      <w:r w:rsidR="000539DE" w:rsidRPr="00B837E3">
        <w:rPr>
          <w:rFonts w:ascii="Times New Roman" w:eastAsia="Calibri" w:hAnsi="Times New Roman" w:cs="Times New Roman"/>
        </w:rPr>
        <w:t>CPO sutarties projektas pasižymi ribotu pritaikomumu pagal Perkančiosios organizacijos poreikius. Sutarties projektas yra bendro pobūdžio, nepritaikytas praktiniam naudojimu</w:t>
      </w:r>
      <w:r w:rsidR="00871851" w:rsidRPr="00B837E3">
        <w:rPr>
          <w:rFonts w:ascii="Times New Roman" w:eastAsia="Calibri" w:hAnsi="Times New Roman" w:cs="Times New Roman"/>
        </w:rPr>
        <w:t xml:space="preserve">i. </w:t>
      </w:r>
      <w:r w:rsidR="000539DE" w:rsidRPr="00B837E3">
        <w:rPr>
          <w:rFonts w:ascii="Times New Roman" w:eastAsia="Calibri" w:hAnsi="Times New Roman" w:cs="Times New Roman"/>
        </w:rPr>
        <w:t>Esamas sutarties projektas, neatliekant jame jokių pakeitimų ir papildymų, perkančiosios organizacijos vertinimu, neatitinka  efektyvaus lėšų panaudojimo bei kitų Viešųjų pirkimų įstatyme nustatytų principų bei tikslų</w:t>
      </w:r>
      <w:r w:rsidR="00871851" w:rsidRPr="00B837E3">
        <w:rPr>
          <w:rFonts w:ascii="Times New Roman" w:eastAsia="Calibri" w:hAnsi="Times New Roman" w:cs="Times New Roman"/>
        </w:rPr>
        <w:t>.</w:t>
      </w:r>
    </w:p>
    <w:p w14:paraId="5400A74A" w14:textId="77777777" w:rsidR="00544A50" w:rsidRPr="00B837E3" w:rsidRDefault="00544A50" w:rsidP="00D4077B">
      <w:pPr>
        <w:numPr>
          <w:ilvl w:val="1"/>
          <w:numId w:val="1"/>
        </w:numPr>
        <w:tabs>
          <w:tab w:val="left" w:pos="993"/>
        </w:tabs>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imes New Roman" w:hAnsi="Times New Roman" w:cs="Times New Roman"/>
          <w:lang w:eastAsia="lt-LT"/>
        </w:rPr>
        <w:t>Perkančioji organizacija nerezervuoja teisės dalyvauti pirkime</w:t>
      </w:r>
      <w:r w:rsidRPr="00B837E3">
        <w:rPr>
          <w:rFonts w:ascii="Times New Roman" w:eastAsiaTheme="minorEastAsia" w:hAnsi="Times New Roman" w:cs="Times New Roman"/>
          <w:lang w:eastAsia="lt-LT"/>
        </w:rPr>
        <w:t>.</w:t>
      </w:r>
    </w:p>
    <w:p w14:paraId="5400A74B" w14:textId="77777777" w:rsidR="00544A50" w:rsidRPr="00B837E3"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Stebėtojai dalyvauti Komisijos posėdžiuose nėra kviečiami.</w:t>
      </w:r>
    </w:p>
    <w:p w14:paraId="573CBBE3" w14:textId="77777777" w:rsidR="0032712D" w:rsidRPr="0030295B" w:rsidRDefault="00E64000" w:rsidP="0030295B">
      <w:pPr>
        <w:numPr>
          <w:ilvl w:val="1"/>
          <w:numId w:val="1"/>
        </w:numPr>
        <w:shd w:val="clear" w:color="auto" w:fill="FFFFFF" w:themeFill="background1"/>
        <w:spacing w:after="60" w:line="240" w:lineRule="auto"/>
        <w:ind w:left="567" w:hanging="567"/>
        <w:jc w:val="both"/>
        <w:rPr>
          <w:rFonts w:ascii="Times New Roman" w:eastAsiaTheme="minorEastAsia" w:hAnsi="Times New Roman" w:cs="Times New Roman"/>
          <w:lang w:eastAsia="lt-LT"/>
        </w:rPr>
      </w:pPr>
      <w:r w:rsidRPr="0030295B">
        <w:rPr>
          <w:rFonts w:ascii="Times New Roman" w:eastAsiaTheme="minorEastAsia" w:hAnsi="Times New Roman" w:cs="Times New Roman"/>
          <w:b/>
          <w:bCs/>
          <w:lang w:eastAsia="lt-LT"/>
        </w:rPr>
        <w:t>Atliekamas žaliasis pirkimas</w:t>
      </w:r>
      <w:r w:rsidR="000539DE" w:rsidRPr="0030295B">
        <w:rPr>
          <w:rFonts w:ascii="Times New Roman" w:eastAsiaTheme="minorEastAsia" w:hAnsi="Times New Roman" w:cs="Times New Roman"/>
          <w:lang w:eastAsia="lt-LT"/>
        </w:rPr>
        <w:t xml:space="preserve">. </w:t>
      </w:r>
      <w:r w:rsidR="000539DE" w:rsidRPr="0030295B">
        <w:rPr>
          <w:rFonts w:ascii="Times New Roman" w:hAnsi="Times New Roman" w:cs="Times New Roman"/>
          <w:color w:val="000000" w:themeColor="text1"/>
        </w:rPr>
        <w:t xml:space="preserve">Vadovaujantis Lietuvos Respublikos aplinkos ministro 2011 m. birželio 28 d. įsakymu Nr. D1-508 patvirtintu Aplinkos apsaugos kriterijų taikymo, vykdant žaliuosius pirkimus, tvarkos aprašu (toliau – Tvarkos aprašas), taikomi: </w:t>
      </w:r>
      <w:r w:rsidR="0032712D" w:rsidRPr="0030295B">
        <w:rPr>
          <w:rFonts w:ascii="Times New Roman" w:hAnsi="Times New Roman" w:cs="Times New Roman"/>
        </w:rPr>
        <w:t>4.1. punkto ir 2 priedo 26.1. punkto reikalavimai (Pirkimo specialiųjų sąlygų 4 priedas) ir 26.2., 26.3. punkto reikalavimai (Sutarties projektas (Pirkimo specialiųjų sąlygų 8 priedas)).</w:t>
      </w:r>
      <w:r w:rsidR="0032712D" w:rsidRPr="0030295B">
        <w:rPr>
          <w:rFonts w:ascii="Times New Roman" w:eastAsiaTheme="minorEastAsia" w:hAnsi="Times New Roman" w:cs="Times New Roman"/>
          <w:lang w:eastAsia="lt-LT"/>
        </w:rPr>
        <w:t xml:space="preserve"> </w:t>
      </w:r>
    </w:p>
    <w:p w14:paraId="5400A74D" w14:textId="5000D8D8" w:rsidR="00544A50" w:rsidRPr="0032712D" w:rsidRDefault="00544A50" w:rsidP="00C664E6">
      <w:pPr>
        <w:numPr>
          <w:ilvl w:val="1"/>
          <w:numId w:val="1"/>
        </w:numPr>
        <w:spacing w:after="60" w:line="240" w:lineRule="auto"/>
        <w:ind w:left="567" w:hanging="567"/>
        <w:jc w:val="both"/>
        <w:rPr>
          <w:rFonts w:ascii="Times New Roman" w:eastAsiaTheme="minorEastAsia" w:hAnsi="Times New Roman" w:cs="Times New Roman"/>
          <w:lang w:eastAsia="lt-LT"/>
        </w:rPr>
      </w:pPr>
      <w:r w:rsidRPr="0032712D">
        <w:rPr>
          <w:rFonts w:ascii="Times New Roman" w:eastAsia="Arial" w:hAnsi="Times New Roman" w:cs="Times New Roman"/>
          <w:lang w:eastAsia="lt-LT"/>
        </w:rPr>
        <w:t xml:space="preserve">Išankstinis skelbimas apie pirkimą nebuvo paskelbtas. </w:t>
      </w:r>
    </w:p>
    <w:p w14:paraId="5400A74E" w14:textId="77777777" w:rsidR="00544A50" w:rsidRPr="00B837E3"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rPr>
        <w:t xml:space="preserve">Pirkime </w:t>
      </w:r>
      <w:r w:rsidRPr="00B837E3">
        <w:rPr>
          <w:rFonts w:ascii="Times New Roman" w:eastAsiaTheme="minorEastAsia" w:hAnsi="Times New Roman" w:cs="Times New Roman"/>
          <w:lang w:eastAsia="lt-LT"/>
        </w:rPr>
        <w:t xml:space="preserve"> perkančioji organizacija</w:t>
      </w:r>
      <w:r w:rsidRPr="00B837E3">
        <w:rPr>
          <w:rFonts w:ascii="Times New Roman" w:eastAsiaTheme="minorEastAsia" w:hAnsi="Times New Roman" w:cs="Times New Roman"/>
        </w:rPr>
        <w:t xml:space="preserve"> nenumato skelbti pranešimo dėl savanoriško </w:t>
      </w:r>
      <w:proofErr w:type="spellStart"/>
      <w:r w:rsidRPr="00B837E3">
        <w:rPr>
          <w:rFonts w:ascii="Times New Roman" w:eastAsiaTheme="minorEastAsia" w:hAnsi="Times New Roman" w:cs="Times New Roman"/>
          <w:i/>
          <w:iCs/>
        </w:rPr>
        <w:t>ex</w:t>
      </w:r>
      <w:proofErr w:type="spellEnd"/>
      <w:r w:rsidRPr="00B837E3">
        <w:rPr>
          <w:rFonts w:ascii="Times New Roman" w:eastAsiaTheme="minorEastAsia" w:hAnsi="Times New Roman" w:cs="Times New Roman"/>
          <w:i/>
          <w:iCs/>
        </w:rPr>
        <w:t xml:space="preserve"> ante</w:t>
      </w:r>
      <w:r w:rsidRPr="00B837E3">
        <w:rPr>
          <w:rFonts w:ascii="Times New Roman" w:eastAsiaTheme="minorEastAsia" w:hAnsi="Times New Roman" w:cs="Times New Roman"/>
        </w:rPr>
        <w:t xml:space="preserve"> skaidrumo.</w:t>
      </w:r>
    </w:p>
    <w:p w14:paraId="5400A74F" w14:textId="77777777" w:rsidR="00544A50" w:rsidRPr="00B837E3"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Pirkime neleidžiama pateikti alternatyvių pasiūlymų. </w:t>
      </w:r>
    </w:p>
    <w:p w14:paraId="5400A750" w14:textId="77777777" w:rsidR="00544A50" w:rsidRPr="00B837E3" w:rsidRDefault="00544A50" w:rsidP="00544A50">
      <w:pPr>
        <w:numPr>
          <w:ilvl w:val="1"/>
          <w:numId w:val="1"/>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Arial" w:hAnsi="Times New Roman" w:cs="Times New Roman"/>
          <w:lang w:eastAsia="lt-LT"/>
        </w:rPr>
        <w:t>Bendrosios pirkimo sąlygos yra neatskiriama šių pirkimo sąlygų dalis.</w:t>
      </w:r>
    </w:p>
    <w:p w14:paraId="5400A751" w14:textId="77777777" w:rsidR="000245AA" w:rsidRPr="00B837E3" w:rsidRDefault="000245AA" w:rsidP="00F7542F">
      <w:pPr>
        <w:spacing w:after="60" w:line="240" w:lineRule="auto"/>
        <w:ind w:left="567"/>
        <w:jc w:val="both"/>
        <w:rPr>
          <w:rFonts w:ascii="Times New Roman" w:eastAsiaTheme="minorEastAsia" w:hAnsi="Times New Roman" w:cs="Times New Roman"/>
          <w:lang w:eastAsia="lt-LT"/>
        </w:rPr>
      </w:pPr>
    </w:p>
    <w:p w14:paraId="5400A752" w14:textId="77777777" w:rsidR="00544A50" w:rsidRPr="00B837E3" w:rsidRDefault="00544A50" w:rsidP="00544A50">
      <w:pPr>
        <w:keepNext/>
        <w:keepLines/>
        <w:numPr>
          <w:ilvl w:val="0"/>
          <w:numId w:val="1"/>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lang w:eastAsia="lt-LT"/>
        </w:rPr>
      </w:pPr>
      <w:bookmarkStart w:id="11" w:name="_Ref39426332"/>
      <w:bookmarkStart w:id="12" w:name="_Ref39426338"/>
      <w:bookmarkStart w:id="13" w:name="_Toc166184269"/>
      <w:bookmarkEnd w:id="9"/>
      <w:r w:rsidRPr="00B837E3">
        <w:rPr>
          <w:rFonts w:ascii="Times New Roman" w:eastAsiaTheme="majorEastAsia" w:hAnsi="Times New Roman" w:cs="Times New Roman"/>
          <w:b/>
          <w:color w:val="262626" w:themeColor="text1" w:themeTint="D9"/>
          <w:lang w:eastAsia="lt-LT"/>
        </w:rPr>
        <w:t>Pirkimo objektas</w:t>
      </w:r>
      <w:bookmarkEnd w:id="11"/>
      <w:bookmarkEnd w:id="12"/>
      <w:bookmarkEnd w:id="13"/>
    </w:p>
    <w:p w14:paraId="1F613CE2" w14:textId="77777777" w:rsidR="009F4EA6" w:rsidRPr="00B837E3" w:rsidRDefault="00544A50" w:rsidP="009F4EA6">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B837E3">
        <w:rPr>
          <w:rFonts w:ascii="Times New Roman" w:eastAsia="Calibri" w:hAnsi="Times New Roman" w:cs="Times New Roman"/>
          <w:b/>
          <w:color w:val="000000" w:themeColor="text1"/>
          <w:lang w:eastAsia="lt-LT"/>
        </w:rPr>
        <w:t>Pirkimo objektas</w:t>
      </w:r>
      <w:r w:rsidRPr="00B837E3">
        <w:rPr>
          <w:rFonts w:ascii="Times New Roman" w:eastAsia="Calibri" w:hAnsi="Times New Roman" w:cs="Times New Roman"/>
          <w:color w:val="000000" w:themeColor="text1"/>
          <w:lang w:eastAsia="lt-LT"/>
        </w:rPr>
        <w:t xml:space="preserve"> – </w:t>
      </w:r>
      <w:r w:rsidR="006B3341" w:rsidRPr="00B837E3">
        <w:rPr>
          <w:rFonts w:ascii="Times New Roman" w:hAnsi="Times New Roman" w:cs="Times New Roman"/>
          <w:b/>
          <w:bCs/>
        </w:rPr>
        <w:t>Susisiekimo komunikacijų paskirties statinio - Senovės g., Kernavės mstl. Širvintų rajone rekonstravimo darbai</w:t>
      </w:r>
      <w:r w:rsidR="006B3341" w:rsidRPr="00B837E3">
        <w:rPr>
          <w:rFonts w:ascii="Tahoma" w:hAnsi="Tahoma" w:cs="Tahoma"/>
        </w:rPr>
        <w:t xml:space="preserve"> </w:t>
      </w:r>
      <w:r w:rsidR="00C507FA" w:rsidRPr="00B837E3">
        <w:rPr>
          <w:rFonts w:ascii="Times New Roman" w:hAnsi="Times New Roman" w:cs="Times New Roman"/>
        </w:rPr>
        <w:t>(toliau –</w:t>
      </w:r>
      <w:r w:rsidR="0042104E" w:rsidRPr="00B837E3">
        <w:rPr>
          <w:rFonts w:ascii="Times New Roman" w:hAnsi="Times New Roman" w:cs="Times New Roman"/>
        </w:rPr>
        <w:t xml:space="preserve"> </w:t>
      </w:r>
      <w:r w:rsidR="00C507FA" w:rsidRPr="00B837E3">
        <w:rPr>
          <w:rFonts w:ascii="Times New Roman" w:hAnsi="Times New Roman" w:cs="Times New Roman"/>
          <w:b/>
          <w:bCs/>
        </w:rPr>
        <w:t>Darbai</w:t>
      </w:r>
      <w:r w:rsidR="00C507FA" w:rsidRPr="00B837E3">
        <w:rPr>
          <w:rFonts w:ascii="Times New Roman" w:hAnsi="Times New Roman" w:cs="Times New Roman"/>
        </w:rPr>
        <w:t xml:space="preserve">). </w:t>
      </w:r>
    </w:p>
    <w:p w14:paraId="59086368" w14:textId="61A47AFE" w:rsidR="004E7206" w:rsidRPr="00B837E3" w:rsidRDefault="00571419" w:rsidP="00571419">
      <w:pPr>
        <w:pStyle w:val="Sraopastraipa"/>
        <w:numPr>
          <w:ilvl w:val="1"/>
          <w:numId w:val="17"/>
        </w:numPr>
        <w:spacing w:after="60" w:line="240" w:lineRule="auto"/>
        <w:ind w:left="567" w:hanging="567"/>
        <w:contextualSpacing w:val="0"/>
        <w:jc w:val="both"/>
        <w:rPr>
          <w:rFonts w:ascii="Times New Roman" w:eastAsiaTheme="minorEastAsia" w:hAnsi="Times New Roman" w:cs="Times New Roman"/>
          <w:lang w:eastAsia="lt-LT"/>
        </w:rPr>
      </w:pPr>
      <w:r w:rsidRPr="00EB7B13">
        <w:rPr>
          <w:rFonts w:ascii="Times New Roman" w:hAnsi="Times New Roman" w:cs="Times New Roman"/>
        </w:rPr>
        <w:t>P</w:t>
      </w:r>
      <w:r w:rsidR="009F4EA6" w:rsidRPr="00EB7B13">
        <w:rPr>
          <w:rFonts w:ascii="Times New Roman" w:hAnsi="Times New Roman" w:cs="Times New Roman"/>
        </w:rPr>
        <w:t>asiūlymo kaina neturi viršyti Perkančiosios organizacijos šiam pirkimui skirtų lėšų.</w:t>
      </w:r>
      <w:r w:rsidR="009F4EA6" w:rsidRPr="00EB7B13">
        <w:rPr>
          <w:rFonts w:ascii="Times New Roman" w:hAnsi="Times New Roman" w:cs="Times New Roman"/>
          <w:b/>
        </w:rPr>
        <w:t xml:space="preserve"> </w:t>
      </w:r>
      <w:r w:rsidR="009F4EA6" w:rsidRPr="00EB7B13">
        <w:rPr>
          <w:rFonts w:ascii="Times New Roman" w:hAnsi="Times New Roman" w:cs="Times New Roman"/>
        </w:rPr>
        <w:t>M</w:t>
      </w:r>
      <w:r w:rsidR="009F4EA6" w:rsidRPr="00EB7B13">
        <w:rPr>
          <w:rFonts w:ascii="Times New Roman" w:eastAsia="Times New Roman" w:hAnsi="Times New Roman" w:cs="Times New Roman"/>
          <w:lang w:eastAsia="zh-TW"/>
        </w:rPr>
        <w:t>aksimali pirkimui skirta lėšų suma</w:t>
      </w:r>
      <w:r w:rsidR="009F4EA6" w:rsidRPr="00EB7B13">
        <w:rPr>
          <w:rFonts w:ascii="Times New Roman" w:hAnsi="Times New Roman" w:cs="Times New Roman"/>
        </w:rPr>
        <w:t xml:space="preserve"> </w:t>
      </w:r>
      <w:r w:rsidR="004C73E7" w:rsidRPr="00EB7B13">
        <w:rPr>
          <w:rFonts w:ascii="Times New Roman" w:eastAsia="Aptos" w:hAnsi="Times New Roman" w:cs="Times New Roman"/>
        </w:rPr>
        <w:t>1</w:t>
      </w:r>
      <w:r w:rsidR="008E7C45" w:rsidRPr="00EB7B13">
        <w:rPr>
          <w:rFonts w:ascii="Times New Roman" w:eastAsia="Aptos" w:hAnsi="Times New Roman" w:cs="Times New Roman"/>
        </w:rPr>
        <w:t> 404 560,00</w:t>
      </w:r>
      <w:r w:rsidR="004C73E7" w:rsidRPr="00EB7B13">
        <w:rPr>
          <w:rFonts w:ascii="Times New Roman" w:eastAsia="Aptos" w:hAnsi="Times New Roman" w:cs="Times New Roman"/>
        </w:rPr>
        <w:t xml:space="preserve"> Eur</w:t>
      </w:r>
      <w:r w:rsidR="009F4EA6" w:rsidRPr="00EB7B13">
        <w:rPr>
          <w:rFonts w:ascii="Times New Roman" w:hAnsi="Times New Roman" w:cs="Times New Roman"/>
        </w:rPr>
        <w:t xml:space="preserve"> be PVM, iš šios sumos </w:t>
      </w:r>
      <w:r w:rsidR="006D4FD1" w:rsidRPr="00EB7B13">
        <w:rPr>
          <w:rFonts w:ascii="Times New Roman" w:hAnsi="Times New Roman" w:cs="Times New Roman"/>
        </w:rPr>
        <w:t xml:space="preserve">detaliesiems </w:t>
      </w:r>
      <w:r w:rsidR="009F4EA6" w:rsidRPr="00EB7B13">
        <w:rPr>
          <w:rFonts w:ascii="Times New Roman" w:hAnsi="Times New Roman" w:cs="Times New Roman"/>
        </w:rPr>
        <w:t xml:space="preserve">archeologiniams tyrinėjimams ne daugiau kaip </w:t>
      </w:r>
      <w:r w:rsidR="00EC7FC6" w:rsidRPr="00EB7B13">
        <w:rPr>
          <w:rFonts w:ascii="Times New Roman" w:eastAsia="Aptos" w:hAnsi="Times New Roman" w:cs="Times New Roman"/>
        </w:rPr>
        <w:t>26 740</w:t>
      </w:r>
      <w:r w:rsidR="00EC7FC6" w:rsidRPr="00EB7B13">
        <w:rPr>
          <w:rFonts w:ascii="Times New Roman" w:hAnsi="Times New Roman" w:cs="Times New Roman"/>
        </w:rPr>
        <w:t xml:space="preserve">,00 </w:t>
      </w:r>
      <w:r w:rsidR="009F4EA6" w:rsidRPr="00EB7B13">
        <w:rPr>
          <w:rFonts w:ascii="Times New Roman" w:hAnsi="Times New Roman" w:cs="Times New Roman"/>
        </w:rPr>
        <w:t>Eur be PVM</w:t>
      </w:r>
      <w:r w:rsidR="009F4EA6" w:rsidRPr="00EB7B13">
        <w:rPr>
          <w:rFonts w:ascii="Times New Roman" w:hAnsi="Times New Roman" w:cs="Times New Roman"/>
          <w:bCs/>
        </w:rPr>
        <w:t>.</w:t>
      </w:r>
      <w:r w:rsidR="009F4EA6" w:rsidRPr="00EB7B13">
        <w:rPr>
          <w:rFonts w:ascii="Times New Roman" w:hAnsi="Times New Roman" w:cs="Times New Roman"/>
        </w:rPr>
        <w:t xml:space="preserve"> Jeigu pasiūlyme bus nurodyta didesnė kaina negu nurodyta pasiūlymas bus atmestas, kaip neatitinkantis pirkimo dokumentų reikalavimų.</w:t>
      </w:r>
      <w:r w:rsidRPr="00EB7B13">
        <w:rPr>
          <w:rFonts w:ascii="Times New Roman" w:eastAsia="Times New Roman" w:hAnsi="Times New Roman" w:cs="Times New Roman"/>
        </w:rPr>
        <w:t xml:space="preserve"> </w:t>
      </w:r>
      <w:r w:rsidR="009F4EA6" w:rsidRPr="00EB7B13">
        <w:rPr>
          <w:rFonts w:ascii="Times New Roman" w:hAnsi="Times New Roman" w:cs="Times New Roman"/>
        </w:rPr>
        <w:t xml:space="preserve">Perkami baigtiniai darbai iki pilno objekto užbaigimo įskaitant </w:t>
      </w:r>
      <w:r w:rsidR="006D4FD1" w:rsidRPr="00EB7B13">
        <w:rPr>
          <w:rFonts w:ascii="Times New Roman" w:hAnsi="Times New Roman" w:cs="Times New Roman"/>
        </w:rPr>
        <w:t xml:space="preserve">detaliųjų </w:t>
      </w:r>
      <w:r w:rsidR="009F4EA6" w:rsidRPr="00EB7B13">
        <w:rPr>
          <w:rFonts w:ascii="Times New Roman" w:eastAsia="Calibri" w:hAnsi="Times New Roman" w:cs="Times New Roman"/>
          <w:lang w:eastAsia="lt-LT"/>
        </w:rPr>
        <w:t xml:space="preserve">archeologinių tyrimų atlikimo, </w:t>
      </w:r>
      <w:r w:rsidR="009F4EA6" w:rsidRPr="00EB7B13">
        <w:rPr>
          <w:rFonts w:ascii="Times New Roman" w:eastAsia="Times New Roman" w:hAnsi="Times New Roman" w:cs="Times New Roman"/>
          <w:bCs/>
          <w:lang w:eastAsia="lt-LT"/>
        </w:rPr>
        <w:t>išpildomosios geodezinės nuotraukos, kadastrinių matavimų bylos (su VĮ Registrų centro patikra) parengimo</w:t>
      </w:r>
      <w:r w:rsidR="009F4EA6" w:rsidRPr="00B837E3">
        <w:rPr>
          <w:rFonts w:ascii="Times New Roman" w:eastAsia="Times New Roman" w:hAnsi="Times New Roman" w:cs="Times New Roman"/>
          <w:bCs/>
          <w:lang w:eastAsia="lt-LT"/>
        </w:rPr>
        <w:t xml:space="preserve"> paslaugas</w:t>
      </w:r>
      <w:r w:rsidR="009F4EA6" w:rsidRPr="00B837E3">
        <w:rPr>
          <w:rFonts w:ascii="Times New Roman" w:hAnsi="Times New Roman" w:cs="Times New Roman"/>
        </w:rPr>
        <w:t xml:space="preserve"> pagal techninį darbo projektą „Susisiekimo komunikacijų paskirties statinio - Senovės g., Kernavės mstl. Širvintų rajone rekonstravimo projektas“ (</w:t>
      </w:r>
      <w:proofErr w:type="spellStart"/>
      <w:r w:rsidR="009F4EA6" w:rsidRPr="00B837E3">
        <w:rPr>
          <w:rFonts w:ascii="Times New Roman" w:hAnsi="Times New Roman" w:cs="Times New Roman"/>
        </w:rPr>
        <w:t>proj</w:t>
      </w:r>
      <w:proofErr w:type="spellEnd"/>
      <w:r w:rsidR="009F4EA6" w:rsidRPr="00B837E3">
        <w:rPr>
          <w:rFonts w:ascii="Times New Roman" w:hAnsi="Times New Roman" w:cs="Times New Roman"/>
        </w:rPr>
        <w:t>. Nr. S-522-04), kuris pridedamas atskiru failu kaip pirkimo sąlygų 2 priedas – Techninė specifikacija.</w:t>
      </w:r>
      <w:r w:rsidRPr="00B837E3">
        <w:rPr>
          <w:rFonts w:ascii="Times New Roman" w:hAnsi="Times New Roman" w:cs="Times New Roman"/>
        </w:rPr>
        <w:t xml:space="preserve"> </w:t>
      </w:r>
      <w:r w:rsidR="00955564">
        <w:rPr>
          <w:rFonts w:ascii="Times New Roman" w:hAnsi="Times New Roman" w:cs="Times New Roman"/>
        </w:rPr>
        <w:t>G</w:t>
      </w:r>
      <w:r w:rsidR="009F4EA6" w:rsidRPr="00B837E3">
        <w:rPr>
          <w:rFonts w:ascii="Times New Roman" w:hAnsi="Times New Roman" w:cs="Times New Roman"/>
          <w:bCs/>
        </w:rPr>
        <w:t>atvės</w:t>
      </w:r>
      <w:r w:rsidR="009F4EA6" w:rsidRPr="00B837E3">
        <w:rPr>
          <w:rFonts w:ascii="Times New Roman" w:hAnsi="Times New Roman" w:cs="Times New Roman"/>
        </w:rPr>
        <w:t xml:space="preserve"> kategorija – D (neypatingas statinys). Preliminarūs Darbų kiekiai nurodyti Darbų kiekių žiniaraščiuose. Darbų savybės apibūdintos Projekte ir Techninėse specifikacijose. Perkančioji organizacija neįsipareigoja iš tiekėjo nupirkti visų preliminarių Darbų kiekių. Sutarties vykdymo metu galimi Darbų kiekių svyravimai. </w:t>
      </w:r>
      <w:r w:rsidR="009F4EA6" w:rsidRPr="00B837E3">
        <w:rPr>
          <w:rFonts w:ascii="Times New Roman" w:eastAsia="Times New Roman" w:hAnsi="Times New Roman" w:cs="Times New Roman"/>
          <w:lang w:eastAsia="zh-TW"/>
        </w:rPr>
        <w:t>Nurodyti preliminarūs Darbų kiekiai, kurie bus naudojami tik pasiūlymų vertinime ir nebus laikomi maksimaliais.</w:t>
      </w:r>
      <w:r w:rsidRPr="00B837E3">
        <w:rPr>
          <w:rFonts w:ascii="Times New Roman" w:eastAsia="Times New Roman" w:hAnsi="Times New Roman" w:cs="Times New Roman"/>
          <w:lang w:eastAsia="zh-TW"/>
        </w:rPr>
        <w:t xml:space="preserve"> </w:t>
      </w:r>
      <w:r w:rsidR="009F4EA6" w:rsidRPr="00B837E3">
        <w:rPr>
          <w:rFonts w:ascii="Times New Roman" w:hAnsi="Times New Roman" w:cs="Times New Roman"/>
        </w:rPr>
        <w:t>Pasiūlymas turi būti pateiktas Techninėje specifikacijoje ir Darbų kiekių žiniaraštyje nurodytai apimčiai.</w:t>
      </w:r>
    </w:p>
    <w:p w14:paraId="00D8805E" w14:textId="77777777" w:rsidR="003A70D1" w:rsidRPr="00B837E3" w:rsidRDefault="003A70D1" w:rsidP="003A70D1">
      <w:pPr>
        <w:pStyle w:val="Sraopastraipa"/>
        <w:spacing w:after="0" w:line="240" w:lineRule="auto"/>
        <w:ind w:left="567"/>
        <w:jc w:val="both"/>
        <w:rPr>
          <w:rFonts w:ascii="Times New Roman" w:eastAsia="Times New Roman" w:hAnsi="Times New Roman" w:cs="Times New Roman"/>
          <w:lang w:eastAsia="lt-LT"/>
        </w:rPr>
      </w:pPr>
    </w:p>
    <w:p w14:paraId="5BC5A915" w14:textId="77777777" w:rsidR="00DC1D52" w:rsidRPr="00B837E3" w:rsidRDefault="003A70D1" w:rsidP="00DC1D52">
      <w:pPr>
        <w:pStyle w:val="Sraopastraipa"/>
        <w:numPr>
          <w:ilvl w:val="1"/>
          <w:numId w:val="17"/>
        </w:numPr>
        <w:spacing w:after="60" w:line="240" w:lineRule="auto"/>
        <w:ind w:left="567" w:hanging="567"/>
        <w:contextualSpacing w:val="0"/>
        <w:jc w:val="both"/>
        <w:rPr>
          <w:rFonts w:ascii="Times New Roman" w:eastAsia="Times New Roman" w:hAnsi="Times New Roman" w:cs="Times New Roman"/>
          <w:lang w:eastAsia="lt-LT"/>
        </w:rPr>
      </w:pPr>
      <w:r w:rsidRPr="00B837E3">
        <w:rPr>
          <w:rFonts w:ascii="Times New Roman" w:eastAsia="Times New Roman" w:hAnsi="Times New Roman" w:cs="Calibri"/>
          <w:lang w:eastAsia="lt-LT"/>
        </w:rPr>
        <w:lastRenderedPageBreak/>
        <w:t xml:space="preserve">Pirkimo objektas į </w:t>
      </w:r>
      <w:r w:rsidR="00DC1D52" w:rsidRPr="00B837E3">
        <w:rPr>
          <w:rFonts w:ascii="Times New Roman" w:eastAsia="Times New Roman" w:hAnsi="Times New Roman" w:cs="Calibri"/>
          <w:lang w:eastAsia="lt-LT"/>
        </w:rPr>
        <w:t xml:space="preserve">smulkesnes </w:t>
      </w:r>
      <w:r w:rsidRPr="00B837E3">
        <w:rPr>
          <w:rFonts w:ascii="Times New Roman" w:eastAsia="Times New Roman" w:hAnsi="Times New Roman" w:cs="Calibri"/>
          <w:lang w:eastAsia="lt-LT"/>
        </w:rPr>
        <w:t xml:space="preserve">dalis neskaidomas, nes pagal </w:t>
      </w:r>
      <w:r w:rsidR="00DC1D52" w:rsidRPr="00B837E3">
        <w:rPr>
          <w:rFonts w:ascii="Times New Roman" w:eastAsia="Times New Roman" w:hAnsi="Times New Roman" w:cs="Calibri"/>
          <w:lang w:eastAsia="lt-LT"/>
        </w:rPr>
        <w:t>techninius darbo projektus</w:t>
      </w:r>
      <w:r w:rsidRPr="00B837E3">
        <w:rPr>
          <w:rFonts w:ascii="Times New Roman" w:eastAsia="Times New Roman" w:hAnsi="Times New Roman" w:cs="Calibri"/>
          <w:lang w:eastAsia="lt-LT"/>
        </w:rPr>
        <w:t xml:space="preserve"> darbai atliekami viename objekte.</w:t>
      </w:r>
    </w:p>
    <w:p w14:paraId="338D3A08" w14:textId="4D414374" w:rsidR="00DC1D52" w:rsidRPr="00B837E3" w:rsidRDefault="00DC1D52" w:rsidP="00DC1D52">
      <w:pPr>
        <w:pStyle w:val="Sraopastraipa"/>
        <w:numPr>
          <w:ilvl w:val="1"/>
          <w:numId w:val="17"/>
        </w:numPr>
        <w:spacing w:after="60" w:line="240" w:lineRule="auto"/>
        <w:ind w:left="567" w:hanging="567"/>
        <w:contextualSpacing w:val="0"/>
        <w:jc w:val="both"/>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Perkančioji organizacija sudarys atskiras sutartis dėl pirkimo dalių, dėl kurių laimėtojų nustatytas tas pats tiekėjas.</w:t>
      </w:r>
    </w:p>
    <w:p w14:paraId="5400A756" w14:textId="34FA37D5" w:rsidR="00D63CF5" w:rsidRPr="00B837E3" w:rsidRDefault="00544A50" w:rsidP="003A70D1">
      <w:pPr>
        <w:numPr>
          <w:ilvl w:val="1"/>
          <w:numId w:val="17"/>
        </w:numPr>
        <w:tabs>
          <w:tab w:val="left" w:pos="993"/>
        </w:tabs>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D63CF5" w:rsidRPr="00B837E3">
        <w:rPr>
          <w:rFonts w:ascii="Times New Roman" w:hAnsi="Times New Roman"/>
        </w:rPr>
        <w:t>Techniniame darbo projekte, jo sudėtyje parengtose techninėse specifikacijose, brėžiniuose ir darbų kiekių bei įrengimų žiniaraščiuose paminėti gaminių pavadinimai yra orientacinio pobūdžio ir gali būti pakeisti analogiška tos pačios kokybės kitų gamintojų produkcija.</w:t>
      </w:r>
      <w:r w:rsidR="00D63CF5" w:rsidRPr="00B837E3">
        <w:rPr>
          <w:rFonts w:ascii="Times New Roman" w:eastAsiaTheme="minorEastAsia" w:hAnsi="Times New Roman" w:cs="Times New Roman"/>
          <w:lang w:eastAsia="lt-LT"/>
        </w:rPr>
        <w:t xml:space="preserve"> </w:t>
      </w:r>
      <w:r w:rsidR="00561648" w:rsidRPr="00B837E3">
        <w:rPr>
          <w:rFonts w:ascii="Times New Roman" w:hAnsi="Times New Roman"/>
        </w:rPr>
        <w:t xml:space="preserve">Techniniame darbo </w:t>
      </w:r>
      <w:r w:rsidR="00D63CF5" w:rsidRPr="00B837E3">
        <w:rPr>
          <w:rFonts w:ascii="Times New Roman" w:hAnsi="Times New Roman"/>
        </w:rPr>
        <w:t>projekte nurodyti standartai, techniniai liudijimai turi būti tokie kaip reikalaujama arba lygiaverčiai ir galiojantys.</w:t>
      </w:r>
    </w:p>
    <w:p w14:paraId="5400A757" w14:textId="77777777" w:rsidR="000245AA" w:rsidRPr="00B837E3" w:rsidRDefault="00544A50" w:rsidP="00916AB3">
      <w:pPr>
        <w:numPr>
          <w:ilvl w:val="1"/>
          <w:numId w:val="17"/>
        </w:numPr>
        <w:tabs>
          <w:tab w:val="left" w:pos="993"/>
        </w:tabs>
        <w:spacing w:after="60" w:line="240" w:lineRule="auto"/>
        <w:ind w:left="567" w:hanging="567"/>
        <w:jc w:val="both"/>
        <w:rPr>
          <w:rFonts w:ascii="Times New Roman" w:eastAsiaTheme="minorEastAsia" w:hAnsi="Times New Roman" w:cs="Times New Roman"/>
          <w:color w:val="000000" w:themeColor="text1"/>
          <w:lang w:eastAsia="lt-LT"/>
        </w:rPr>
      </w:pPr>
      <w:r w:rsidRPr="00B837E3">
        <w:rPr>
          <w:rFonts w:ascii="Times New Roman" w:eastAsiaTheme="minorEastAsia" w:hAnsi="Times New Roman" w:cs="Times New Roman"/>
          <w:color w:val="000000" w:themeColor="text1"/>
          <w:lang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00A758" w14:textId="77777777" w:rsidR="00544A50" w:rsidRPr="00B837E3" w:rsidRDefault="00544A50" w:rsidP="00916AB3">
      <w:pPr>
        <w:pStyle w:val="Sraopastraipa"/>
        <w:keepNext/>
        <w:keepLines/>
        <w:numPr>
          <w:ilvl w:val="0"/>
          <w:numId w:val="6"/>
        </w:numPr>
        <w:pBdr>
          <w:bottom w:val="single" w:sz="4" w:space="2" w:color="ED7D31" w:themeColor="accent2"/>
        </w:pBdr>
        <w:spacing w:before="360" w:after="120" w:line="20" w:lineRule="atLeast"/>
        <w:outlineLvl w:val="0"/>
        <w:rPr>
          <w:rFonts w:ascii="Times New Roman" w:eastAsiaTheme="majorEastAsia" w:hAnsi="Times New Roman" w:cs="Times New Roman"/>
          <w:b/>
          <w:color w:val="262626" w:themeColor="text1" w:themeTint="D9"/>
          <w:lang w:eastAsia="lt-LT"/>
        </w:rPr>
      </w:pPr>
      <w:bookmarkStart w:id="14" w:name="_Ref39427921"/>
      <w:bookmarkStart w:id="15" w:name="_Ref39427927"/>
      <w:bookmarkStart w:id="16" w:name="_Ref39740354"/>
      <w:bookmarkStart w:id="17" w:name="_Toc166184270"/>
      <w:r w:rsidRPr="00B837E3">
        <w:rPr>
          <w:rFonts w:ascii="Times New Roman" w:eastAsiaTheme="majorEastAsia" w:hAnsi="Times New Roman" w:cs="Times New Roman"/>
          <w:b/>
          <w:color w:val="262626" w:themeColor="text1" w:themeTint="D9"/>
          <w:lang w:eastAsia="lt-LT"/>
        </w:rPr>
        <w:t>Susitikimai su tiekėjais</w:t>
      </w:r>
      <w:bookmarkEnd w:id="14"/>
      <w:bookmarkEnd w:id="15"/>
      <w:r w:rsidRPr="00B837E3">
        <w:rPr>
          <w:rFonts w:ascii="Times New Roman" w:eastAsiaTheme="majorEastAsia" w:hAnsi="Times New Roman" w:cs="Times New Roman"/>
          <w:b/>
          <w:color w:val="262626" w:themeColor="text1" w:themeTint="D9"/>
          <w:lang w:eastAsia="lt-LT"/>
        </w:rPr>
        <w:t xml:space="preserve"> ir objekto apžiūra</w:t>
      </w:r>
      <w:bookmarkEnd w:id="16"/>
      <w:bookmarkEnd w:id="17"/>
    </w:p>
    <w:p w14:paraId="5400A759" w14:textId="77777777" w:rsidR="00544A50" w:rsidRPr="00B837E3"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B837E3">
        <w:rPr>
          <w:rFonts w:ascii="Times New Roman" w:eastAsiaTheme="minorEastAsia" w:hAnsi="Times New Roman" w:cs="Times New Roman"/>
          <w:lang w:eastAsia="lt-LT"/>
        </w:rPr>
        <w:t>Perkančioji organizacija nerengs susitikimo su tiekėjais dėl pirkimo sąlygų paaiškinimo.</w:t>
      </w:r>
    </w:p>
    <w:p w14:paraId="5400A75A" w14:textId="77777777" w:rsidR="00C81539" w:rsidRPr="00B837E3" w:rsidRDefault="00544A50" w:rsidP="00916AB3">
      <w:pPr>
        <w:numPr>
          <w:ilvl w:val="1"/>
          <w:numId w:val="6"/>
        </w:numPr>
        <w:spacing w:after="0" w:line="240" w:lineRule="auto"/>
        <w:ind w:left="567" w:hanging="567"/>
        <w:contextualSpacing/>
        <w:jc w:val="both"/>
        <w:rPr>
          <w:rFonts w:ascii="Times New Roman" w:eastAsiaTheme="minorEastAsia" w:hAnsi="Times New Roman" w:cs="Times New Roman"/>
          <w:i/>
          <w:color w:val="FF0000"/>
          <w:lang w:eastAsia="lt-LT"/>
        </w:rPr>
      </w:pPr>
      <w:r w:rsidRPr="00B837E3">
        <w:rPr>
          <w:rFonts w:ascii="Times New Roman" w:hAnsi="Times New Roman" w:cs="Times New Roman"/>
          <w:lang w:eastAsia="lt-LT"/>
        </w:rPr>
        <w:t>Perkančioji organizacija nerengs objekto apžiūros, tačiau Tiekėjams rekomend</w:t>
      </w:r>
      <w:r w:rsidR="00FC3C78" w:rsidRPr="00B837E3">
        <w:rPr>
          <w:rFonts w:ascii="Times New Roman" w:hAnsi="Times New Roman" w:cs="Times New Roman"/>
          <w:lang w:eastAsia="lt-LT"/>
        </w:rPr>
        <w:t>uojama savarankiškai apžiūrėti Darbų vykdymo vietas</w:t>
      </w:r>
      <w:r w:rsidRPr="00B837E3">
        <w:rPr>
          <w:rFonts w:ascii="Times New Roman" w:eastAsiaTheme="minorEastAsia" w:hAnsi="Times New Roman" w:cs="Times New Roman"/>
          <w:lang w:eastAsia="lt-LT"/>
        </w:rPr>
        <w:t>.</w:t>
      </w:r>
      <w:r w:rsidR="00E324B1" w:rsidRPr="00B837E3">
        <w:t xml:space="preserve"> </w:t>
      </w:r>
    </w:p>
    <w:p w14:paraId="5400A75B" w14:textId="77777777" w:rsidR="00E324B1" w:rsidRPr="00B837E3" w:rsidRDefault="00E324B1" w:rsidP="00E324B1">
      <w:pPr>
        <w:spacing w:after="0" w:line="240" w:lineRule="auto"/>
        <w:ind w:left="567"/>
        <w:contextualSpacing/>
        <w:jc w:val="both"/>
        <w:rPr>
          <w:rFonts w:ascii="Times New Roman" w:eastAsiaTheme="minorEastAsia" w:hAnsi="Times New Roman" w:cs="Times New Roman"/>
          <w:i/>
          <w:color w:val="FF0000"/>
          <w:lang w:eastAsia="lt-LT"/>
        </w:rPr>
      </w:pPr>
    </w:p>
    <w:p w14:paraId="5400A75C" w14:textId="77777777" w:rsidR="00544A50" w:rsidRPr="00B837E3"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18" w:name="_Ref39473754"/>
      <w:bookmarkStart w:id="19" w:name="_Ref39473761"/>
      <w:bookmarkStart w:id="20" w:name="_Ref39474188"/>
      <w:bookmarkStart w:id="21" w:name="_Toc166184271"/>
      <w:r w:rsidRPr="00B837E3">
        <w:rPr>
          <w:rFonts w:ascii="Times New Roman" w:eastAsiaTheme="majorEastAsia" w:hAnsi="Times New Roman" w:cs="Times New Roman"/>
          <w:b/>
          <w:color w:val="262626" w:themeColor="text1" w:themeTint="D9"/>
          <w:lang w:eastAsia="lt-LT"/>
        </w:rPr>
        <w:t>Tiekėjų pašalinimo pagrindai</w:t>
      </w:r>
      <w:bookmarkEnd w:id="18"/>
      <w:bookmarkEnd w:id="19"/>
      <w:bookmarkEnd w:id="20"/>
      <w:r w:rsidRPr="00B837E3">
        <w:rPr>
          <w:rFonts w:ascii="Times New Roman" w:eastAsiaTheme="majorEastAsia" w:hAnsi="Times New Roman" w:cs="Times New Roman"/>
          <w:b/>
          <w:color w:val="262626" w:themeColor="text1" w:themeTint="D9"/>
          <w:lang w:eastAsia="lt-LT"/>
        </w:rPr>
        <w:t xml:space="preserve"> ir kvalifikacijos reikalavimai</w:t>
      </w:r>
      <w:bookmarkEnd w:id="21"/>
    </w:p>
    <w:p w14:paraId="5400A75D" w14:textId="77777777" w:rsidR="00544A50" w:rsidRPr="00B837E3" w:rsidRDefault="00544A50"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Reikalavimai dėl tiekėjo ir</w:t>
      </w:r>
      <w:bookmarkStart w:id="22" w:name="_Hlk41039660"/>
      <w:r w:rsidRPr="00B837E3">
        <w:rPr>
          <w:rFonts w:ascii="Times New Roman" w:eastAsiaTheme="minorEastAsia" w:hAnsi="Times New Roman" w:cs="Times New Roman"/>
          <w:lang w:eastAsia="lt-LT"/>
        </w:rPr>
        <w:t xml:space="preserve"> subtiekėjų (jei taikoma), ūkio subjektų, kurių pajėgumais tiekėjas remiasi, </w:t>
      </w:r>
      <w:bookmarkEnd w:id="22"/>
      <w:r w:rsidRPr="00B837E3">
        <w:rPr>
          <w:rFonts w:ascii="Times New Roman" w:eastAsiaTheme="minorEastAsia" w:hAnsi="Times New Roman" w:cs="Times New Roman"/>
          <w:lang w:eastAsia="lt-LT"/>
        </w:rPr>
        <w:t xml:space="preserve">pašalinimo pagrindų nebuvimo bei jų nebuvimą patvirtinantys dokumentai nurodyti specialiųjų </w:t>
      </w:r>
      <w:r w:rsidRPr="00B837E3">
        <w:rPr>
          <w:rFonts w:ascii="Times New Roman" w:eastAsia="Calibri" w:hAnsi="Times New Roman" w:cs="Times New Roman"/>
          <w:lang w:eastAsia="lt-LT"/>
        </w:rPr>
        <w:t xml:space="preserve">pirkimo sąlygų </w:t>
      </w:r>
      <w:r w:rsidRPr="00B837E3">
        <w:rPr>
          <w:rFonts w:ascii="Times New Roman" w:eastAsiaTheme="minorEastAsia" w:hAnsi="Times New Roman" w:cs="Times New Roman"/>
          <w:lang w:eastAsia="lt-LT"/>
        </w:rPr>
        <w:t xml:space="preserve">3 </w:t>
      </w:r>
      <w:r w:rsidRPr="00B837E3">
        <w:rPr>
          <w:rFonts w:ascii="Times New Roman" w:eastAsia="Calibri" w:hAnsi="Times New Roman" w:cs="Times New Roman"/>
          <w:lang w:eastAsia="lt-LT"/>
        </w:rPr>
        <w:t>priede</w:t>
      </w:r>
      <w:r w:rsidRPr="00B837E3">
        <w:rPr>
          <w:rFonts w:ascii="Times New Roman" w:eastAsiaTheme="minorEastAsia" w:hAnsi="Times New Roman" w:cs="Times New Roman"/>
          <w:lang w:eastAsia="lt-LT"/>
        </w:rPr>
        <w:t xml:space="preserve">. </w:t>
      </w:r>
    </w:p>
    <w:p w14:paraId="5400A75E" w14:textId="77777777" w:rsidR="00544A50" w:rsidRPr="00B837E3" w:rsidRDefault="004A6BFB" w:rsidP="00916AB3">
      <w:pPr>
        <w:numPr>
          <w:ilvl w:val="1"/>
          <w:numId w:val="6"/>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544A50" w:rsidRPr="00B837E3">
        <w:rPr>
          <w:rFonts w:ascii="Times New Roman" w:eastAsiaTheme="minorEastAsia" w:hAnsi="Times New Roman" w:cs="Times New Roman"/>
          <w:lang w:eastAsia="lt-LT"/>
        </w:rPr>
        <w:t xml:space="preserve"> </w:t>
      </w:r>
    </w:p>
    <w:p w14:paraId="5400A75F" w14:textId="77777777" w:rsidR="00C81539" w:rsidRPr="00B837E3" w:rsidRDefault="00C81539" w:rsidP="00C81539">
      <w:pPr>
        <w:spacing w:after="60" w:line="240" w:lineRule="auto"/>
        <w:ind w:left="567"/>
        <w:jc w:val="both"/>
        <w:rPr>
          <w:rFonts w:ascii="Times New Roman" w:eastAsiaTheme="minorEastAsia" w:hAnsi="Times New Roman" w:cs="Times New Roman"/>
          <w:lang w:eastAsia="lt-LT"/>
        </w:rPr>
      </w:pPr>
    </w:p>
    <w:p w14:paraId="5400A760" w14:textId="77777777" w:rsidR="00544A50" w:rsidRPr="00B837E3" w:rsidRDefault="00544A50" w:rsidP="00916AB3">
      <w:pPr>
        <w:keepNext/>
        <w:keepLines/>
        <w:numPr>
          <w:ilvl w:val="0"/>
          <w:numId w:val="6"/>
        </w:numPr>
        <w:pBdr>
          <w:bottom w:val="single" w:sz="4" w:space="2" w:color="ED7D31" w:themeColor="accent2"/>
        </w:pBdr>
        <w:tabs>
          <w:tab w:val="left" w:pos="567"/>
        </w:tabs>
        <w:spacing w:before="360" w:after="0" w:line="240" w:lineRule="auto"/>
        <w:contextualSpacing/>
        <w:jc w:val="both"/>
        <w:outlineLvl w:val="0"/>
        <w:rPr>
          <w:rFonts w:ascii="Times New Roman" w:eastAsiaTheme="majorEastAsia" w:hAnsi="Times New Roman" w:cs="Times New Roman"/>
          <w:b/>
          <w:color w:val="262626" w:themeColor="text1" w:themeTint="D9"/>
          <w:lang w:eastAsia="lt-LT"/>
        </w:rPr>
      </w:pPr>
      <w:bookmarkStart w:id="23" w:name="_Toc166184272"/>
      <w:r w:rsidRPr="00B837E3">
        <w:rPr>
          <w:rFonts w:ascii="Times New Roman" w:eastAsiaTheme="majorEastAsia" w:hAnsi="Times New Roman" w:cs="Times New Roman"/>
          <w:b/>
          <w:color w:val="262626" w:themeColor="text1" w:themeTint="D9"/>
          <w:lang w:eastAsia="lt-LT"/>
        </w:rPr>
        <w:t>Reikalavimai, susiję su nacionaliniu saugumu</w:t>
      </w:r>
      <w:bookmarkEnd w:id="23"/>
      <w:r w:rsidRPr="00B837E3">
        <w:rPr>
          <w:rFonts w:ascii="Times New Roman" w:eastAsiaTheme="majorEastAsia" w:hAnsi="Times New Roman" w:cs="Times New Roman"/>
          <w:b/>
          <w:color w:val="262626" w:themeColor="text1" w:themeTint="D9"/>
          <w:lang w:eastAsia="lt-LT"/>
        </w:rPr>
        <w:t xml:space="preserve"> </w:t>
      </w:r>
    </w:p>
    <w:p w14:paraId="5400A761" w14:textId="77777777" w:rsidR="00544A50" w:rsidRPr="00B837E3" w:rsidRDefault="00FC3C78" w:rsidP="00916AB3">
      <w:pPr>
        <w:pStyle w:val="Sraopastraipa"/>
        <w:numPr>
          <w:ilvl w:val="1"/>
          <w:numId w:val="6"/>
        </w:numPr>
        <w:spacing w:after="0" w:line="240" w:lineRule="auto"/>
        <w:ind w:left="567" w:hanging="567"/>
        <w:jc w:val="both"/>
        <w:rPr>
          <w:rFonts w:ascii="Times New Roman" w:hAnsi="Times New Roman" w:cs="Times New Roman"/>
        </w:rPr>
      </w:pPr>
      <w:r w:rsidRPr="00B837E3">
        <w:rPr>
          <w:rFonts w:ascii="Times New Roman" w:hAnsi="Times New Roman" w:cs="Times New Roman"/>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400A762" w14:textId="77777777" w:rsidR="00C81539" w:rsidRPr="00B837E3" w:rsidRDefault="00C81539" w:rsidP="00C81539">
      <w:pPr>
        <w:spacing w:after="0" w:line="240" w:lineRule="auto"/>
        <w:ind w:left="567"/>
        <w:contextualSpacing/>
        <w:jc w:val="both"/>
        <w:rPr>
          <w:rFonts w:ascii="Times New Roman" w:eastAsiaTheme="minorEastAsia" w:hAnsi="Times New Roman" w:cs="Times New Roman"/>
          <w:lang w:eastAsia="lt-LT"/>
        </w:rPr>
      </w:pPr>
    </w:p>
    <w:p w14:paraId="5400A763" w14:textId="77777777" w:rsidR="00544A50" w:rsidRPr="00B837E3" w:rsidRDefault="00544A50" w:rsidP="00916AB3">
      <w:pPr>
        <w:keepNext/>
        <w:keepLines/>
        <w:numPr>
          <w:ilvl w:val="0"/>
          <w:numId w:val="6"/>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24" w:name="_Ref39666794"/>
      <w:bookmarkStart w:id="25" w:name="_Ref39666796"/>
      <w:bookmarkStart w:id="26" w:name="_Toc166184273"/>
      <w:r w:rsidRPr="00B837E3">
        <w:rPr>
          <w:rFonts w:ascii="Times New Roman" w:eastAsiaTheme="majorEastAsia" w:hAnsi="Times New Roman" w:cs="Times New Roman"/>
          <w:b/>
          <w:color w:val="262626" w:themeColor="text1" w:themeTint="D9"/>
          <w:lang w:eastAsia="lt-LT"/>
        </w:rPr>
        <w:t>Specialieji reikalavimai pasiūlymų rengimui ir pateikimui</w:t>
      </w:r>
      <w:bookmarkEnd w:id="24"/>
      <w:bookmarkEnd w:id="25"/>
      <w:bookmarkEnd w:id="26"/>
    </w:p>
    <w:p w14:paraId="5400A764" w14:textId="77777777" w:rsidR="00544A50" w:rsidRPr="00B837E3" w:rsidRDefault="00544A50" w:rsidP="00916AB3">
      <w:pPr>
        <w:numPr>
          <w:ilvl w:val="1"/>
          <w:numId w:val="6"/>
        </w:numPr>
        <w:spacing w:after="60" w:line="240" w:lineRule="auto"/>
        <w:ind w:left="567" w:hanging="567"/>
        <w:jc w:val="both"/>
        <w:rPr>
          <w:rFonts w:ascii="Times New Roman" w:eastAsiaTheme="minorEastAsia" w:hAnsi="Times New Roman" w:cs="Times New Roman"/>
          <w:i/>
          <w:iCs/>
          <w:color w:val="7030A0"/>
          <w:lang w:eastAsia="lt-LT"/>
        </w:rPr>
      </w:pPr>
      <w:r w:rsidRPr="00B837E3">
        <w:rPr>
          <w:rFonts w:ascii="Times New Roman" w:eastAsiaTheme="minorEastAsia" w:hAnsi="Times New Roman" w:cs="Times New Roman"/>
          <w:lang w:eastAsia="lt-LT"/>
        </w:rPr>
        <w:t>Tiekėjo pasiūlymą sudaro CVP IS pateikiamų ir žemiau nurodytų dokumentų visuma:</w:t>
      </w:r>
    </w:p>
    <w:p w14:paraId="5400A765" w14:textId="77777777" w:rsidR="007F0ACD" w:rsidRPr="00B837E3" w:rsidRDefault="00544A50" w:rsidP="007F0ACD">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eastAsiaTheme="minorEastAsia" w:hAnsi="Times New Roman" w:cs="Times New Roman"/>
          <w:lang w:eastAsia="lt-LT"/>
        </w:rPr>
        <w:t xml:space="preserve">tiekėjo pasirašytas pasiūlymas, parengtas pagal specialiųjų pirkimo sąlygų </w:t>
      </w:r>
      <w:r w:rsidRPr="00B837E3">
        <w:rPr>
          <w:rFonts w:ascii="Times New Roman" w:eastAsiaTheme="minorEastAsia" w:hAnsi="Times New Roman" w:cs="Times New Roman"/>
          <w:shd w:val="clear" w:color="auto" w:fill="FFFFFF"/>
          <w:lang w:eastAsia="lt-LT"/>
        </w:rPr>
        <w:t xml:space="preserve">6 </w:t>
      </w:r>
      <w:r w:rsidRPr="00B837E3">
        <w:rPr>
          <w:rFonts w:ascii="Times New Roman" w:eastAsiaTheme="minorEastAsia" w:hAnsi="Times New Roman" w:cs="Times New Roman"/>
          <w:lang w:eastAsia="lt-LT"/>
        </w:rPr>
        <w:t>priede pateiktą pasiūlymo formą.</w:t>
      </w:r>
    </w:p>
    <w:p w14:paraId="5400A766" w14:textId="516666C5" w:rsidR="007F0ACD" w:rsidRPr="00B837E3" w:rsidRDefault="007F0ACD" w:rsidP="007F0ACD">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hAnsi="Times New Roman" w:cs="Times New Roman"/>
        </w:rPr>
        <w:t xml:space="preserve">užpildyti </w:t>
      </w:r>
      <w:r w:rsidRPr="00B837E3">
        <w:rPr>
          <w:rFonts w:ascii="Times New Roman" w:hAnsi="Times New Roman" w:cs="Times New Roman"/>
          <w:bCs/>
        </w:rPr>
        <w:t xml:space="preserve">visi </w:t>
      </w:r>
      <w:r w:rsidRPr="00B837E3">
        <w:rPr>
          <w:rFonts w:ascii="Times New Roman" w:hAnsi="Times New Roman" w:cs="Times New Roman"/>
          <w:bCs/>
          <w:color w:val="000000" w:themeColor="text1"/>
          <w:kern w:val="24"/>
        </w:rPr>
        <w:t>atskiruose darbalapiuose (</w:t>
      </w:r>
      <w:proofErr w:type="spellStart"/>
      <w:r w:rsidRPr="00B837E3">
        <w:rPr>
          <w:rFonts w:ascii="Times New Roman" w:hAnsi="Times New Roman" w:cs="Times New Roman"/>
          <w:bCs/>
          <w:color w:val="000000" w:themeColor="text1"/>
          <w:kern w:val="24"/>
        </w:rPr>
        <w:t>sheet‘uose</w:t>
      </w:r>
      <w:proofErr w:type="spellEnd"/>
      <w:r w:rsidRPr="00B837E3">
        <w:rPr>
          <w:rFonts w:ascii="Times New Roman" w:hAnsi="Times New Roman" w:cs="Times New Roman"/>
          <w:bCs/>
          <w:color w:val="000000" w:themeColor="text1"/>
          <w:kern w:val="24"/>
        </w:rPr>
        <w:t>) pateikti)</w:t>
      </w:r>
      <w:r w:rsidRPr="00B837E3">
        <w:rPr>
          <w:rFonts w:ascii="Times New Roman" w:hAnsi="Times New Roman" w:cs="Times New Roman"/>
          <w:bCs/>
        </w:rPr>
        <w:t>, darbų kiekių žiniaraščiai</w:t>
      </w:r>
      <w:r w:rsidRPr="00B837E3">
        <w:rPr>
          <w:rFonts w:ascii="Times New Roman" w:hAnsi="Times New Roman" w:cs="Times New Roman"/>
        </w:rPr>
        <w:t xml:space="preserve"> </w:t>
      </w:r>
      <w:r w:rsidRPr="00B837E3">
        <w:rPr>
          <w:rFonts w:ascii="Times New Roman" w:hAnsi="Times New Roman" w:cs="Times New Roman"/>
          <w:bCs/>
        </w:rPr>
        <w:t xml:space="preserve">(įskaitant Suvestinį statybos kainos apskaičiavimą) </w:t>
      </w:r>
      <w:r w:rsidRPr="00B837E3">
        <w:rPr>
          <w:rFonts w:ascii="Times New Roman" w:hAnsi="Times New Roman" w:cs="Times New Roman"/>
        </w:rPr>
        <w:t xml:space="preserve">parengti pagal specialiųjų pirkimo sąlygų </w:t>
      </w:r>
      <w:r w:rsidR="00FF7A7E" w:rsidRPr="00B837E3">
        <w:rPr>
          <w:rFonts w:ascii="Times New Roman" w:hAnsi="Times New Roman" w:cs="Times New Roman"/>
          <w:shd w:val="clear" w:color="auto" w:fill="FFFFFF"/>
        </w:rPr>
        <w:t>2</w:t>
      </w:r>
      <w:r w:rsidRPr="00B837E3">
        <w:rPr>
          <w:rFonts w:ascii="Times New Roman" w:hAnsi="Times New Roman" w:cs="Times New Roman"/>
          <w:shd w:val="clear" w:color="auto" w:fill="FFFFFF"/>
        </w:rPr>
        <w:t xml:space="preserve"> priede</w:t>
      </w:r>
      <w:r w:rsidRPr="00B837E3">
        <w:rPr>
          <w:rFonts w:ascii="Times New Roman" w:hAnsi="Times New Roman" w:cs="Times New Roman"/>
          <w:color w:val="7030A0"/>
          <w:shd w:val="clear" w:color="auto" w:fill="FFFFFF"/>
        </w:rPr>
        <w:t xml:space="preserve"> </w:t>
      </w:r>
      <w:r w:rsidRPr="00B837E3">
        <w:rPr>
          <w:rFonts w:ascii="Times New Roman" w:hAnsi="Times New Roman" w:cs="Times New Roman"/>
          <w:b/>
          <w:shd w:val="clear" w:color="auto" w:fill="FFFFFF"/>
        </w:rPr>
        <w:t>„</w:t>
      </w:r>
      <w:r w:rsidRPr="00B837E3">
        <w:rPr>
          <w:rFonts w:ascii="Times New Roman" w:hAnsi="Times New Roman" w:cs="Times New Roman"/>
          <w:b/>
          <w:iCs/>
          <w:shd w:val="clear" w:color="auto" w:fill="FFFFFF"/>
        </w:rPr>
        <w:t>Darbų kiekių žiniaraščiai</w:t>
      </w:r>
      <w:r w:rsidRPr="00B837E3">
        <w:rPr>
          <w:rFonts w:ascii="Times New Roman" w:hAnsi="Times New Roman" w:cs="Times New Roman"/>
          <w:b/>
          <w:shd w:val="clear" w:color="auto" w:fill="FFFFFF"/>
        </w:rPr>
        <w:t>“</w:t>
      </w:r>
      <w:r w:rsidRPr="00B837E3">
        <w:rPr>
          <w:rFonts w:ascii="Times New Roman" w:hAnsi="Times New Roman" w:cs="Times New Roman"/>
          <w:color w:val="7030A0"/>
          <w:shd w:val="clear" w:color="auto" w:fill="FFFFFF"/>
        </w:rPr>
        <w:t xml:space="preserve"> </w:t>
      </w:r>
      <w:proofErr w:type="spellStart"/>
      <w:r w:rsidRPr="00B837E3">
        <w:rPr>
          <w:rFonts w:ascii="Times New Roman" w:eastAsia="Times New Roman" w:hAnsi="Times New Roman" w:cs="Times New Roman"/>
          <w:bCs/>
        </w:rPr>
        <w:t>xls</w:t>
      </w:r>
      <w:proofErr w:type="spellEnd"/>
      <w:r w:rsidRPr="00B837E3">
        <w:rPr>
          <w:rFonts w:ascii="Times New Roman" w:eastAsia="Times New Roman" w:hAnsi="Times New Roman" w:cs="Times New Roman"/>
          <w:bCs/>
        </w:rPr>
        <w:t xml:space="preserve">, </w:t>
      </w:r>
      <w:proofErr w:type="spellStart"/>
      <w:r w:rsidRPr="00B837E3">
        <w:rPr>
          <w:rFonts w:ascii="Times New Roman" w:eastAsia="Times New Roman" w:hAnsi="Times New Roman" w:cs="Times New Roman"/>
          <w:bCs/>
        </w:rPr>
        <w:t>xlsx</w:t>
      </w:r>
      <w:proofErr w:type="spellEnd"/>
      <w:r w:rsidRPr="00B837E3">
        <w:rPr>
          <w:rFonts w:ascii="Times New Roman" w:eastAsia="Times New Roman" w:hAnsi="Times New Roman" w:cs="Times New Roman"/>
          <w:bCs/>
        </w:rPr>
        <w:t xml:space="preserve"> arba lygiaverčiu elektroninės skaičiuoklės formatu. </w:t>
      </w:r>
    </w:p>
    <w:p w14:paraId="5400A767" w14:textId="77777777" w:rsidR="00544A50" w:rsidRPr="00B837E3"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eastAsiaTheme="minorEastAsia" w:hAnsi="Times New Roman" w:cs="Times New Roman"/>
          <w:lang w:eastAsia="lt-LT"/>
        </w:rPr>
        <w:lastRenderedPageBreak/>
        <w:t>užpildytas EBVPD (specialiųjų pirkimo sąlygų 5</w:t>
      </w:r>
      <w:r w:rsidRPr="00B837E3">
        <w:rPr>
          <w:rFonts w:ascii="Times New Roman" w:eastAsiaTheme="minorEastAsia" w:hAnsi="Times New Roman" w:cs="Times New Roman"/>
          <w:color w:val="00B050"/>
          <w:lang w:eastAsia="lt-LT"/>
        </w:rPr>
        <w:t xml:space="preserve"> </w:t>
      </w:r>
      <w:r w:rsidRPr="00B837E3">
        <w:rPr>
          <w:rFonts w:ascii="Times New Roman" w:eastAsiaTheme="minorEastAsia" w:hAnsi="Times New Roman" w:cs="Times New Roman"/>
          <w:lang w:eastAsia="lt-LT"/>
        </w:rPr>
        <w:t>priedas). Pasirašydamas pasiūlymą, tiekėjas patvirtina ir EBVPD tikrumą;</w:t>
      </w:r>
    </w:p>
    <w:p w14:paraId="5400A768" w14:textId="77777777" w:rsidR="00544A50" w:rsidRPr="00B837E3"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eastAsiaTheme="minorEastAsia" w:hAnsi="Times New Roman" w:cs="Times New Roman"/>
          <w:lang w:eastAsia="lt-LT"/>
        </w:rPr>
        <w:t>jungtinės veiklos sutarties kopija (jeigu pirkime dalyvauja ūkio subjektų grupė jungtinės veiklos sutarties pagrindu);</w:t>
      </w:r>
    </w:p>
    <w:p w14:paraId="5400A769" w14:textId="77777777" w:rsidR="00544A50" w:rsidRPr="00B837E3"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eastAsiaTheme="minorEastAsia" w:hAnsi="Times New Roman" w:cs="Times New Roman"/>
          <w:lang w:eastAsia="lt-LT"/>
        </w:rPr>
        <w:t>dokumentas, patvirtinantis, kad asmuo, kuris pasirašė pasiūlymą (jei jis ne tiekėjo vadovas), turėjo teisę jį pasirašyti;</w:t>
      </w:r>
    </w:p>
    <w:p w14:paraId="5400A76A" w14:textId="77777777" w:rsidR="00544A50" w:rsidRPr="00B837E3" w:rsidRDefault="00544A50" w:rsidP="00916AB3">
      <w:pPr>
        <w:numPr>
          <w:ilvl w:val="2"/>
          <w:numId w:val="4"/>
        </w:numPr>
        <w:tabs>
          <w:tab w:val="left" w:pos="1276"/>
        </w:tabs>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eastAsiaTheme="minorEastAsia" w:hAnsi="Times New Roman" w:cs="Times New Roman"/>
          <w:lang w:eastAsia="lt-LT"/>
        </w:rPr>
        <w:t>pasiūlymo galiojimą užtikrinantis dokumentas;</w:t>
      </w:r>
    </w:p>
    <w:p w14:paraId="5400A76B" w14:textId="77777777" w:rsidR="00544A50" w:rsidRPr="00B837E3"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eastAsiaTheme="minorEastAsia" w:hAnsi="Times New Roman" w:cs="Times New Roman"/>
          <w:lang w:eastAsia="lt-LT"/>
        </w:rPr>
        <w:t>jei tiekėjas pasitelkia ūkio subjektus, kurių pajėgumais remiasi, – įrodymai, kad šie ištekliai bus prieinami per visą sutartinių įsipareigojimų vykdymo laikotarpį;</w:t>
      </w:r>
    </w:p>
    <w:p w14:paraId="5400A76C" w14:textId="77777777" w:rsidR="00544A50" w:rsidRPr="00B837E3"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eastAsiaTheme="minorEastAsia" w:hAnsi="Times New Roman" w:cs="Times New Roman"/>
          <w:lang w:eastAsia="lt-LT"/>
        </w:rPr>
        <w:t>jei tiekėjas pasitelkia subtiekėjus, subtiekėjo deklaracija ar kitas dokumentas, patvirtinantis jo sutikimą būti subtiekėju pirkime;</w:t>
      </w:r>
    </w:p>
    <w:p w14:paraId="5400A76D" w14:textId="77777777" w:rsidR="000245AA" w:rsidRPr="00B837E3" w:rsidRDefault="00544A50" w:rsidP="00916AB3">
      <w:pPr>
        <w:numPr>
          <w:ilvl w:val="2"/>
          <w:numId w:val="4"/>
        </w:numPr>
        <w:spacing w:after="60" w:line="240" w:lineRule="auto"/>
        <w:ind w:left="1276" w:hanging="709"/>
        <w:jc w:val="both"/>
        <w:rPr>
          <w:rFonts w:ascii="Times New Roman" w:eastAsiaTheme="minorEastAsia" w:hAnsi="Times New Roman" w:cs="Times New Roman"/>
          <w:u w:val="single"/>
          <w:lang w:eastAsia="lt-LT"/>
        </w:rPr>
      </w:pPr>
      <w:r w:rsidRPr="00B837E3">
        <w:rPr>
          <w:rFonts w:ascii="Times New Roman" w:eastAsiaTheme="minorEastAsia" w:hAnsi="Times New Roman" w:cs="Times New Roman"/>
          <w:lang w:eastAsia="lt-LT"/>
        </w:rPr>
        <w:t>dokumentai, patvirtinantys, kad ūkio subjektas, kurio pajėgumais tiekėjas remiasi, atsižvelgdamas į specialiųjų pirkimo sąlygų 4</w:t>
      </w:r>
      <w:r w:rsidRPr="00B837E3">
        <w:rPr>
          <w:rFonts w:ascii="Times New Roman" w:eastAsiaTheme="minorEastAsia" w:hAnsi="Times New Roman" w:cs="Times New Roman"/>
          <w:color w:val="00B050"/>
          <w:lang w:eastAsia="lt-LT"/>
        </w:rPr>
        <w:t xml:space="preserve"> </w:t>
      </w:r>
      <w:r w:rsidRPr="00B837E3">
        <w:rPr>
          <w:rFonts w:ascii="Times New Roman" w:eastAsiaTheme="minorEastAsia" w:hAnsi="Times New Roman" w:cs="Times New Roman"/>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5400A76E" w14:textId="77777777" w:rsidR="000245AA" w:rsidRPr="00B837E3" w:rsidRDefault="00544A50" w:rsidP="00916AB3">
      <w:pPr>
        <w:numPr>
          <w:ilvl w:val="2"/>
          <w:numId w:val="4"/>
        </w:numPr>
        <w:spacing w:after="60" w:line="240" w:lineRule="auto"/>
        <w:ind w:left="1276" w:hanging="709"/>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kitus reikiamus dokumentus, kuriuos turi pateikti tiekėjas.</w:t>
      </w:r>
    </w:p>
    <w:p w14:paraId="5400A76F" w14:textId="77777777" w:rsidR="00544A50" w:rsidRPr="00B837E3" w:rsidRDefault="00544A50" w:rsidP="00916AB3">
      <w:pPr>
        <w:numPr>
          <w:ilvl w:val="1"/>
          <w:numId w:val="4"/>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Calibri" w:hAnsi="Times New Roman" w:cs="Times New Roman"/>
          <w:lang w:eastAsia="lt-LT"/>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837E3">
        <w:rPr>
          <w:rFonts w:ascii="Times New Roman" w:eastAsiaTheme="minorEastAsia" w:hAnsi="Times New Roman" w:cs="Times New Roman"/>
          <w:lang w:eastAsia="lt-LT"/>
        </w:rPr>
        <w:t>Perkančiajai organizacijai kilus abejonių dėl dokumentų tikrumo, ji turi teisę reikalauti pateikti dokumentų originalus.</w:t>
      </w:r>
      <w:r w:rsidRPr="00B837E3">
        <w:rPr>
          <w:rFonts w:ascii="Times New Roman" w:eastAsia="Calibri" w:hAnsi="Times New Roman" w:cs="Times New Roman"/>
          <w:lang w:eastAsia="lt-LT"/>
        </w:rPr>
        <w:t xml:space="preserve"> Gali būti:</w:t>
      </w:r>
    </w:p>
    <w:p w14:paraId="5400A770" w14:textId="77777777" w:rsidR="00544A50" w:rsidRPr="00B837E3" w:rsidRDefault="00544A50" w:rsidP="00916AB3">
      <w:pPr>
        <w:numPr>
          <w:ilvl w:val="2"/>
          <w:numId w:val="4"/>
        </w:numPr>
        <w:spacing w:after="60" w:line="240" w:lineRule="auto"/>
        <w:ind w:left="1276" w:hanging="709"/>
        <w:jc w:val="both"/>
        <w:rPr>
          <w:rFonts w:ascii="Times New Roman" w:eastAsiaTheme="minorEastAsia" w:hAnsi="Times New Roman" w:cs="Times New Roman"/>
          <w:bCs/>
          <w:iCs/>
          <w:u w:val="single"/>
          <w:lang w:eastAsia="lt-LT"/>
        </w:rPr>
      </w:pPr>
      <w:r w:rsidRPr="00B837E3">
        <w:rPr>
          <w:rFonts w:ascii="Times New Roman" w:eastAsia="Calibri" w:hAnsi="Times New Roman" w:cs="Times New Roman"/>
          <w:bCs/>
          <w:iCs/>
          <w:lang w:eastAsia="lt-LT"/>
        </w:rPr>
        <w:t>pateikiami kvalifikuotu elektroniniu parašu pasirašyti elektroninėmis priemonėmis suformuoti dokumentai;</w:t>
      </w:r>
    </w:p>
    <w:p w14:paraId="5400A771" w14:textId="77777777" w:rsidR="00544A50" w:rsidRPr="00B837E3" w:rsidRDefault="00544A50" w:rsidP="00916AB3">
      <w:pPr>
        <w:numPr>
          <w:ilvl w:val="2"/>
          <w:numId w:val="7"/>
        </w:numPr>
        <w:tabs>
          <w:tab w:val="left" w:pos="1418"/>
        </w:tabs>
        <w:spacing w:after="60" w:line="240" w:lineRule="auto"/>
        <w:ind w:left="1276" w:hanging="709"/>
        <w:jc w:val="both"/>
        <w:rPr>
          <w:rFonts w:ascii="Times New Roman" w:eastAsiaTheme="minorEastAsia" w:hAnsi="Times New Roman" w:cs="Times New Roman"/>
          <w:bCs/>
          <w:iCs/>
          <w:lang w:eastAsia="lt-LT"/>
        </w:rPr>
      </w:pPr>
      <w:r w:rsidRPr="00B837E3">
        <w:rPr>
          <w:rFonts w:ascii="Times New Roman" w:eastAsia="Calibri" w:hAnsi="Times New Roman" w:cs="Times New Roman"/>
          <w:bCs/>
          <w:iCs/>
          <w:lang w:eastAsia="lt-LT"/>
        </w:rPr>
        <w:t>skaitmeninės dokumentų kopijos (</w:t>
      </w:r>
      <w:r w:rsidRPr="00B837E3">
        <w:rPr>
          <w:rFonts w:ascii="Times New Roman" w:eastAsia="Calibri" w:hAnsi="Times New Roman" w:cs="Times New Roman"/>
          <w:iCs/>
          <w:lang w:eastAsia="lt-LT"/>
        </w:rPr>
        <w:t>fiziniu parašu tvirtinami dokumentai turi būti pateikiami pasirašyti ir nuskenuoti)</w:t>
      </w:r>
      <w:r w:rsidRPr="00B837E3">
        <w:rPr>
          <w:rFonts w:ascii="Times New Roman" w:eastAsia="Calibri" w:hAnsi="Times New Roman" w:cs="Times New Roman"/>
          <w:bCs/>
          <w:iCs/>
          <w:lang w:eastAsia="lt-LT"/>
        </w:rPr>
        <w:t>.</w:t>
      </w:r>
    </w:p>
    <w:p w14:paraId="5400A772" w14:textId="77777777" w:rsidR="00544A50" w:rsidRPr="00B837E3"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5400A773" w14:textId="77777777" w:rsidR="00544A50" w:rsidRPr="00B837E3"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imes New Roman"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r w:rsidRPr="00B837E3">
        <w:rPr>
          <w:rFonts w:ascii="Times New Roman" w:eastAsia="Arial" w:hAnsi="Times New Roman" w:cs="Times New Roman"/>
          <w:lang w:eastAsia="lt-LT"/>
        </w:rPr>
        <w:t xml:space="preserve"> </w:t>
      </w:r>
    </w:p>
    <w:p w14:paraId="5400A774" w14:textId="77777777" w:rsidR="00544A50" w:rsidRPr="00B837E3" w:rsidRDefault="00544A50" w:rsidP="00916AB3">
      <w:pPr>
        <w:numPr>
          <w:ilvl w:val="1"/>
          <w:numId w:val="5"/>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Arial" w:hAnsi="Times New Roman" w:cs="Times New Roman"/>
          <w:lang w:eastAsia="lt-LT"/>
        </w:rPr>
        <w:t xml:space="preserve">Tiekėjų pasiūlymuose nurodytos kainos bus vertinamos </w:t>
      </w:r>
      <w:r w:rsidRPr="00B837E3">
        <w:rPr>
          <w:rFonts w:ascii="Times New Roman" w:eastAsiaTheme="minorEastAsia" w:hAnsi="Times New Roman" w:cs="Times New Roman"/>
          <w:lang w:eastAsia="lt-LT"/>
        </w:rPr>
        <w:t xml:space="preserve">ir lyginamos su visais mokesčiais, įskaitant PVM. </w:t>
      </w:r>
    </w:p>
    <w:p w14:paraId="5400A775" w14:textId="77777777" w:rsidR="00544A50" w:rsidRPr="00B837E3" w:rsidRDefault="00544A50" w:rsidP="00916AB3">
      <w:pPr>
        <w:keepNext/>
        <w:keepLines/>
        <w:numPr>
          <w:ilvl w:val="0"/>
          <w:numId w:val="5"/>
        </w:numPr>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b/>
          <w:color w:val="262626" w:themeColor="text1" w:themeTint="D9"/>
          <w:lang w:eastAsia="lt-LT"/>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66184274"/>
      <w:bookmarkEnd w:id="27"/>
      <w:bookmarkEnd w:id="28"/>
      <w:bookmarkEnd w:id="29"/>
      <w:bookmarkEnd w:id="30"/>
      <w:bookmarkEnd w:id="31"/>
      <w:r w:rsidRPr="00B837E3">
        <w:rPr>
          <w:rFonts w:ascii="Times New Roman" w:eastAsiaTheme="majorEastAsia" w:hAnsi="Times New Roman" w:cs="Times New Roman"/>
          <w:b/>
          <w:color w:val="262626" w:themeColor="text1" w:themeTint="D9"/>
          <w:lang w:eastAsia="lt-LT"/>
        </w:rPr>
        <w:t>Pasiūlymo galiojimo užtikrinimas</w:t>
      </w:r>
      <w:bookmarkEnd w:id="32"/>
      <w:bookmarkEnd w:id="33"/>
      <w:bookmarkEnd w:id="34"/>
    </w:p>
    <w:p w14:paraId="67722978" w14:textId="4A30C2D5" w:rsidR="000B15D7" w:rsidRPr="00B837E3" w:rsidRDefault="000B15D7" w:rsidP="000B15D7">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B837E3">
        <w:rPr>
          <w:rFonts w:ascii="Times New Roman" w:eastAsia="Calibri" w:hAnsi="Times New Roman" w:cs="Times New Roman"/>
          <w:lang w:eastAsia="lt-LT"/>
        </w:rPr>
        <w:t xml:space="preserve">Tiekėjas privalo užtikrinti savo pasiūlymo galiojimą ne mažesne kaip </w:t>
      </w:r>
      <w:r w:rsidR="007477F2" w:rsidRPr="00EB7B13">
        <w:rPr>
          <w:rFonts w:ascii="Times New Roman" w:eastAsia="Calibri" w:hAnsi="Times New Roman" w:cs="Times New Roman"/>
          <w:lang w:eastAsia="lt-LT"/>
        </w:rPr>
        <w:t>2</w:t>
      </w:r>
      <w:r w:rsidRPr="00EB7B13">
        <w:rPr>
          <w:rFonts w:ascii="Times New Roman" w:eastAsia="Calibri" w:hAnsi="Times New Roman" w:cs="Times New Roman"/>
          <w:lang w:eastAsia="lt-LT"/>
        </w:rPr>
        <w:t>0 000,00 Eur</w:t>
      </w:r>
      <w:r w:rsidRPr="00B837E3">
        <w:rPr>
          <w:rFonts w:ascii="Times New Roman" w:eastAsia="Calibri" w:hAnsi="Times New Roman" w:cs="Times New Roman"/>
          <w:lang w:eastAsia="lt-LT"/>
        </w:rPr>
        <w:t xml:space="preserve"> </w:t>
      </w:r>
      <w:r w:rsidRPr="00B837E3">
        <w:rPr>
          <w:rFonts w:ascii="Times New Roman" w:eastAsiaTheme="minorEastAsia" w:hAnsi="Times New Roman" w:cs="Times New Roman"/>
          <w:lang w:eastAsia="lt-LT"/>
        </w:rPr>
        <w:t xml:space="preserve">vienu iš šių būdų: pirmojo pareikalavimo Lietuvos Respublikoje ar užsienyje registruoto banko ar kredito unijos garantija arba Lietuvos Respublikoje ar užsienyje registruotos draudimo bendrovės laidavimo draudimas  arba užstatas – pavedimas į perkančiosios organizacijos sąskaitą </w:t>
      </w:r>
      <w:r w:rsidRPr="00B837E3">
        <w:rPr>
          <w:rFonts w:ascii="Times New Roman" w:eastAsia="Calibri" w:hAnsi="Times New Roman" w:cs="Times New Roman"/>
        </w:rPr>
        <w:t>Nr</w:t>
      </w:r>
      <w:r w:rsidRPr="00C122C6">
        <w:rPr>
          <w:rFonts w:ascii="Times New Roman" w:eastAsia="Calibri" w:hAnsi="Times New Roman" w:cs="Times New Roman"/>
        </w:rPr>
        <w:t xml:space="preserve">. </w:t>
      </w:r>
      <w:r w:rsidR="00C122C6" w:rsidRPr="00C122C6">
        <w:rPr>
          <w:rFonts w:ascii="Times New Roman" w:eastAsia="Calibri" w:hAnsi="Times New Roman" w:cs="Times New Roman"/>
          <w:lang w:eastAsia="lt-LT"/>
        </w:rPr>
        <w:t>LT574010042000167777</w:t>
      </w:r>
      <w:r w:rsidRPr="00B837E3">
        <w:rPr>
          <w:rFonts w:ascii="Times New Roman" w:eastAsiaTheme="minorEastAsia" w:hAnsi="Times New Roman" w:cs="Times New Roman"/>
          <w:lang w:eastAsia="lt-LT"/>
        </w:rPr>
        <w:t xml:space="preserve">. </w:t>
      </w:r>
      <w:r w:rsidRPr="00B837E3">
        <w:rPr>
          <w:rFonts w:ascii="Times New Roman" w:eastAsia="Calibri" w:hAnsi="Times New Roman" w:cs="Times New Roman"/>
          <w:kern w:val="2"/>
        </w:rPr>
        <w:t>Užtikrinimas turi būti patvirtintas jį išdavusio asmens kvalifikuotu elektroniniu parašu.</w:t>
      </w:r>
      <w:r w:rsidRPr="00B837E3">
        <w:rPr>
          <w:rFonts w:ascii="Times New Roman" w:eastAsia="Calibri" w:hAnsi="Times New Roman" w:cs="Times New Roman"/>
          <w:b/>
          <w:bCs/>
          <w:kern w:val="2"/>
        </w:rPr>
        <w:t xml:space="preserve"> </w:t>
      </w:r>
      <w:r w:rsidRPr="00B837E3">
        <w:rPr>
          <w:rFonts w:ascii="Times New Roman" w:eastAsia="Calibri" w:hAnsi="Times New Roman" w:cs="Times New Roman"/>
          <w:kern w:val="2"/>
        </w:rPr>
        <w:t xml:space="preserve">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 </w:t>
      </w:r>
    </w:p>
    <w:p w14:paraId="5400A777" w14:textId="77777777" w:rsidR="00544A50" w:rsidRPr="00B837E3" w:rsidRDefault="00544A50" w:rsidP="00916AB3">
      <w:pPr>
        <w:numPr>
          <w:ilvl w:val="1"/>
          <w:numId w:val="15"/>
        </w:numPr>
        <w:tabs>
          <w:tab w:val="left" w:pos="1260"/>
        </w:tabs>
        <w:spacing w:after="60" w:line="240" w:lineRule="auto"/>
        <w:ind w:left="567" w:hanging="567"/>
        <w:jc w:val="both"/>
        <w:rPr>
          <w:rFonts w:ascii="Times New Roman" w:eastAsia="Times New Roman" w:hAnsi="Times New Roman" w:cs="Times New Roman"/>
          <w:lang w:eastAsia="lt-LT"/>
        </w:rPr>
      </w:pPr>
      <w:r w:rsidRPr="00B837E3">
        <w:rPr>
          <w:rFonts w:ascii="Times New Roman" w:eastAsia="Calibri" w:hAnsi="Times New Roman" w:cs="Times New Roman"/>
          <w:lang w:eastAsia="lt-LT"/>
        </w:rPr>
        <w:t xml:space="preserve">Dalyvis netenka pasiūlymo galiojimo užtikrinimo esant bent vienai šių sąlygų: </w:t>
      </w:r>
    </w:p>
    <w:p w14:paraId="5400A778" w14:textId="77777777" w:rsidR="00544A50" w:rsidRPr="00B837E3"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B837E3">
        <w:rPr>
          <w:rFonts w:ascii="Times New Roman" w:eastAsia="Calibri" w:hAnsi="Times New Roman" w:cs="Times New Roman"/>
          <w:lang w:eastAsia="lt-LT"/>
        </w:rPr>
        <w:lastRenderedPageBreak/>
        <w:t>Pasiūlymo galiojimo laikotarpiu tiekėjas atsisako savo pasiūlymo arba jo dalies (pasiūlyme nurodyto pirkimo objekto, jo kiekio (apimties), siūlomų kainų, tiekimo ar mokėjimo terminų, kitų pasiūlyme nurodytų sąlygų);</w:t>
      </w:r>
    </w:p>
    <w:p w14:paraId="5400A779" w14:textId="77777777" w:rsidR="00544A50" w:rsidRPr="00B837E3" w:rsidRDefault="00544A50" w:rsidP="00916AB3">
      <w:pPr>
        <w:numPr>
          <w:ilvl w:val="2"/>
          <w:numId w:val="14"/>
        </w:numPr>
        <w:spacing w:after="60" w:line="240" w:lineRule="auto"/>
        <w:ind w:left="1276" w:hanging="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perkančiajai organizacijai paprašius pagrįsti neįprastai mažą kainą, tiekėjas nepateikia jokio pagrindimo</w:t>
      </w:r>
      <w:r w:rsidR="00DB170D" w:rsidRPr="00B837E3">
        <w:rPr>
          <w:rFonts w:ascii="Times New Roman" w:eastAsia="Calibri" w:hAnsi="Times New Roman" w:cs="Times New Roman"/>
          <w:lang w:eastAsia="lt-LT"/>
        </w:rPr>
        <w:t>;</w:t>
      </w:r>
    </w:p>
    <w:p w14:paraId="5400A77A" w14:textId="77777777" w:rsidR="00942802" w:rsidRPr="00B837E3"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B837E3">
        <w:rPr>
          <w:rFonts w:ascii="Times New Roman" w:eastAsia="Calibri" w:hAnsi="Times New Roman" w:cs="Times New Roman"/>
          <w:bCs/>
          <w:kern w:val="2"/>
        </w:rPr>
        <w:t xml:space="preserve">pripažinus, kad tiekėjas pateikė ekonomiškai naudingiausią pasiūlymą ir paprašius pirkimo dalyvio pateikti aktualius dokumentus, patvirtinančius jo pašalinimo pagrindų nebuvimą, atitiktį kvalifikacijos ir </w:t>
      </w:r>
      <w:r w:rsidRPr="00B837E3">
        <w:rPr>
          <w:rFonts w:ascii="Times New Roman" w:hAnsi="Times New Roman" w:cs="Times New Roman"/>
          <w:bCs/>
          <w:color w:val="000000" w:themeColor="text1"/>
        </w:rPr>
        <w:t>kokybės vadybos sistemos ir aplinkos apsaugos vadybos sistemos standartų reikalavimams</w:t>
      </w:r>
      <w:r w:rsidRPr="00B837E3">
        <w:rPr>
          <w:rFonts w:ascii="Times New Roman" w:eastAsia="Calibri" w:hAnsi="Times New Roman" w:cs="Times New Roman"/>
          <w:bCs/>
          <w:kern w:val="2"/>
        </w:rPr>
        <w:t>, tiekėjas neteikia prašomų dokumentų;</w:t>
      </w:r>
    </w:p>
    <w:p w14:paraId="5400A77B" w14:textId="77777777" w:rsidR="00942802" w:rsidRPr="00B837E3"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B837E3">
        <w:rPr>
          <w:rFonts w:ascii="Times New Roman" w:eastAsia="Calibri" w:hAnsi="Times New Roman" w:cs="Times New Roman"/>
          <w:bCs/>
          <w:kern w:val="2"/>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400A77C" w14:textId="77777777" w:rsidR="00942802" w:rsidRPr="00B837E3" w:rsidRDefault="00745324" w:rsidP="00916AB3">
      <w:pPr>
        <w:numPr>
          <w:ilvl w:val="2"/>
          <w:numId w:val="14"/>
        </w:numPr>
        <w:tabs>
          <w:tab w:val="left" w:pos="1701"/>
          <w:tab w:val="left" w:pos="1985"/>
        </w:tabs>
        <w:spacing w:after="60" w:line="240" w:lineRule="auto"/>
        <w:ind w:left="1276"/>
        <w:jc w:val="both"/>
        <w:rPr>
          <w:rFonts w:ascii="Times New Roman" w:eastAsia="Calibri" w:hAnsi="Times New Roman" w:cs="Times New Roman"/>
          <w:bCs/>
          <w:kern w:val="2"/>
        </w:rPr>
      </w:pPr>
      <w:r w:rsidRPr="00B837E3">
        <w:rPr>
          <w:rFonts w:ascii="Times New Roman" w:eastAsia="Calibri" w:hAnsi="Times New Roman" w:cs="Times New Roman"/>
          <w:bCs/>
          <w:kern w:val="2"/>
        </w:rPr>
        <w:t>laimėjęs pirkimą ir pasirašęs sutartį tiekėjas per sutartyje nustatytą terminą nepateikia sutarties įvykdymo užtikrinimo – neperveda užstato arba nepateikia sutarties įvykdymą užtikrinančio dokumento.</w:t>
      </w:r>
    </w:p>
    <w:p w14:paraId="5400A77D" w14:textId="77777777" w:rsidR="00544A50" w:rsidRPr="00B837E3" w:rsidRDefault="00544A50" w:rsidP="00916AB3">
      <w:pPr>
        <w:pStyle w:val="Sraopastraipa"/>
        <w:numPr>
          <w:ilvl w:val="1"/>
          <w:numId w:val="15"/>
        </w:numPr>
        <w:spacing w:after="60" w:line="240" w:lineRule="auto"/>
        <w:ind w:left="567" w:hanging="567"/>
        <w:jc w:val="both"/>
        <w:rPr>
          <w:rFonts w:ascii="Times New Roman" w:eastAsia="Calibri" w:hAnsi="Times New Roman" w:cs="Times New Roman"/>
          <w:lang w:eastAsia="lt-LT"/>
        </w:rPr>
      </w:pPr>
      <w:r w:rsidRPr="00B837E3">
        <w:rPr>
          <w:rFonts w:ascii="Times New Roman" w:eastAsia="Calibri" w:hAnsi="Times New Roman" w:cs="Times New Roman"/>
          <w:lang w:eastAsia="lt-LT"/>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400A77E" w14:textId="77777777" w:rsidR="00544A50" w:rsidRPr="00B837E3"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B837E3">
        <w:rPr>
          <w:rFonts w:ascii="Times New Roman" w:eastAsia="Calibri" w:hAnsi="Times New Roman" w:cs="Times New Roman"/>
          <w:lang w:eastAsia="lt-LT"/>
        </w:rPr>
        <w:t>Perkančioji organizacija gali prašyti dalyvius pratęsti pasiūlymo galiojimo užtikrinimo laiką iki konkrečiai nurodytos datos.</w:t>
      </w:r>
    </w:p>
    <w:p w14:paraId="5400A77F" w14:textId="77777777" w:rsidR="00544A50" w:rsidRPr="00B837E3" w:rsidRDefault="00544A50" w:rsidP="00916AB3">
      <w:pPr>
        <w:numPr>
          <w:ilvl w:val="1"/>
          <w:numId w:val="15"/>
        </w:numPr>
        <w:spacing w:after="60" w:line="240" w:lineRule="auto"/>
        <w:ind w:left="567" w:hanging="567"/>
        <w:jc w:val="both"/>
        <w:rPr>
          <w:rFonts w:ascii="Times New Roman" w:eastAsia="Calibri" w:hAnsi="Times New Roman" w:cs="Times New Roman"/>
          <w:lang w:eastAsia="lt-LT"/>
        </w:rPr>
      </w:pPr>
      <w:r w:rsidRPr="00B837E3">
        <w:rPr>
          <w:rFonts w:ascii="Times New Roman" w:eastAsia="Calibri" w:hAnsi="Times New Roman" w:cs="Times New Roman"/>
          <w:lang w:eastAsia="lt-LT"/>
        </w:rPr>
        <w:t>Pasiūlymo galiojimo užtikrinimas dalyviui grąžinamas (arba atsisakoma teisių į jį) per specialiųjų pirkimo sąlygų priede 1 priede nustatytą terminą įvykus bent vienai iš šių sąlygų:</w:t>
      </w:r>
    </w:p>
    <w:p w14:paraId="5400A780" w14:textId="77777777" w:rsidR="00544A50" w:rsidRPr="00B837E3"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pasibaigia pasiūlymų užtikrinimo galiojimo laikas ir dalyvis jo nepratęsia ir (ar) nepateikia naujo pasiūlymo galiojimo užtikrinimą patvirtinančio dokumento (jeigu jo reikalaujama);</w:t>
      </w:r>
    </w:p>
    <w:p w14:paraId="5400A781" w14:textId="77777777" w:rsidR="00544A50" w:rsidRPr="00B837E3" w:rsidRDefault="00544A50" w:rsidP="00916AB3">
      <w:pPr>
        <w:numPr>
          <w:ilvl w:val="2"/>
          <w:numId w:val="15"/>
        </w:numPr>
        <w:spacing w:after="60" w:line="240" w:lineRule="auto"/>
        <w:ind w:left="1276" w:hanging="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įsigalioja pasirašyta sutartis;</w:t>
      </w:r>
    </w:p>
    <w:p w14:paraId="5400A782" w14:textId="77777777" w:rsidR="00544A50" w:rsidRPr="00B837E3" w:rsidRDefault="00544A50" w:rsidP="00916AB3">
      <w:pPr>
        <w:numPr>
          <w:ilvl w:val="2"/>
          <w:numId w:val="15"/>
        </w:numPr>
        <w:spacing w:after="60" w:line="240" w:lineRule="auto"/>
        <w:ind w:left="1276" w:hanging="709"/>
        <w:jc w:val="both"/>
        <w:rPr>
          <w:rFonts w:ascii="Times New Roman" w:eastAsiaTheme="minorEastAsia" w:hAnsi="Times New Roman" w:cs="Times New Roman"/>
          <w:lang w:eastAsia="lt-LT"/>
        </w:rPr>
      </w:pPr>
      <w:r w:rsidRPr="00B837E3">
        <w:rPr>
          <w:rFonts w:ascii="Times New Roman" w:eastAsia="Calibri" w:hAnsi="Times New Roman" w:cs="Times New Roman"/>
          <w:lang w:eastAsia="lt-LT"/>
        </w:rPr>
        <w:t>nutraukiamos pirkimo procedūros.</w:t>
      </w:r>
    </w:p>
    <w:p w14:paraId="5400A783" w14:textId="77777777" w:rsidR="00C81539" w:rsidRPr="00B837E3" w:rsidRDefault="00C81539" w:rsidP="00C81539">
      <w:pPr>
        <w:spacing w:after="60" w:line="240" w:lineRule="auto"/>
        <w:ind w:left="1276"/>
        <w:jc w:val="both"/>
        <w:rPr>
          <w:rFonts w:ascii="Times New Roman" w:eastAsiaTheme="minorEastAsia" w:hAnsi="Times New Roman" w:cs="Times New Roman"/>
          <w:lang w:eastAsia="lt-LT"/>
        </w:rPr>
      </w:pPr>
    </w:p>
    <w:p w14:paraId="5400A784" w14:textId="77777777" w:rsidR="00544A50" w:rsidRPr="00B837E3"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35" w:name="_Ref39658218"/>
      <w:bookmarkStart w:id="36" w:name="_Ref39658226"/>
      <w:bookmarkStart w:id="37" w:name="_Ref39658248"/>
      <w:bookmarkStart w:id="38" w:name="_Ref39658251"/>
      <w:bookmarkStart w:id="39" w:name="_Toc166184275"/>
      <w:bookmarkStart w:id="40" w:name="_Ref39485250"/>
      <w:bookmarkStart w:id="41" w:name="_Ref39485258"/>
      <w:r w:rsidRPr="00B837E3">
        <w:rPr>
          <w:rFonts w:ascii="Times New Roman" w:eastAsiaTheme="majorEastAsia" w:hAnsi="Times New Roman" w:cs="Times New Roman"/>
          <w:b/>
          <w:color w:val="262626" w:themeColor="text1" w:themeTint="D9"/>
          <w:lang w:eastAsia="lt-LT"/>
        </w:rPr>
        <w:t>Elektroninis aukcionas</w:t>
      </w:r>
      <w:bookmarkEnd w:id="35"/>
      <w:bookmarkEnd w:id="36"/>
      <w:bookmarkEnd w:id="37"/>
      <w:bookmarkEnd w:id="38"/>
      <w:bookmarkEnd w:id="39"/>
    </w:p>
    <w:p w14:paraId="5400A785" w14:textId="77777777" w:rsidR="00544A50" w:rsidRPr="00B837E3" w:rsidRDefault="00544A50" w:rsidP="00916AB3">
      <w:pPr>
        <w:numPr>
          <w:ilvl w:val="1"/>
          <w:numId w:val="15"/>
        </w:numPr>
        <w:spacing w:after="0" w:line="240" w:lineRule="auto"/>
        <w:ind w:left="567" w:hanging="567"/>
        <w:contextualSpacing/>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Perkančioji organizacija pirkime netaikys elektroninio aukciono.</w:t>
      </w:r>
    </w:p>
    <w:p w14:paraId="5400A786" w14:textId="77777777" w:rsidR="00C81539" w:rsidRPr="00B837E3" w:rsidRDefault="00C81539" w:rsidP="00C81539">
      <w:pPr>
        <w:spacing w:after="0" w:line="240" w:lineRule="auto"/>
        <w:ind w:left="567"/>
        <w:contextualSpacing/>
        <w:rPr>
          <w:rFonts w:ascii="Times New Roman" w:eastAsiaTheme="minorEastAsia" w:hAnsi="Times New Roman" w:cs="Times New Roman"/>
          <w:lang w:eastAsia="lt-LT"/>
        </w:rPr>
      </w:pPr>
    </w:p>
    <w:p w14:paraId="5400A787" w14:textId="77777777" w:rsidR="00544A50" w:rsidRPr="00B837E3" w:rsidRDefault="00544A50" w:rsidP="00916AB3">
      <w:pPr>
        <w:keepNext/>
        <w:keepLines/>
        <w:numPr>
          <w:ilvl w:val="0"/>
          <w:numId w:val="15"/>
        </w:numPr>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2" w:name="_Ref39667303"/>
      <w:bookmarkStart w:id="43" w:name="_Ref39667308"/>
      <w:bookmarkStart w:id="44" w:name="_Toc166184276"/>
      <w:r w:rsidRPr="00B837E3">
        <w:rPr>
          <w:rFonts w:ascii="Times New Roman" w:eastAsiaTheme="majorEastAsia" w:hAnsi="Times New Roman" w:cs="Times New Roman"/>
          <w:b/>
          <w:color w:val="262626" w:themeColor="text1" w:themeTint="D9"/>
          <w:lang w:eastAsia="lt-LT"/>
        </w:rPr>
        <w:t>Pasiūlymų vertinimas</w:t>
      </w:r>
      <w:bookmarkEnd w:id="40"/>
      <w:bookmarkEnd w:id="41"/>
      <w:bookmarkEnd w:id="42"/>
      <w:bookmarkEnd w:id="43"/>
      <w:bookmarkEnd w:id="44"/>
    </w:p>
    <w:p w14:paraId="5400A788" w14:textId="77777777" w:rsidR="00C507FA" w:rsidRPr="00B837E3" w:rsidRDefault="00C507FA" w:rsidP="00C507FA">
      <w:pPr>
        <w:pStyle w:val="Sraopastraipa"/>
        <w:numPr>
          <w:ilvl w:val="1"/>
          <w:numId w:val="15"/>
        </w:numPr>
        <w:tabs>
          <w:tab w:val="left" w:pos="993"/>
        </w:tabs>
        <w:spacing w:after="60" w:line="240" w:lineRule="auto"/>
        <w:ind w:left="567" w:hanging="567"/>
        <w:contextualSpacing w:val="0"/>
        <w:jc w:val="both"/>
        <w:rPr>
          <w:rFonts w:ascii="Times New Roman" w:eastAsia="Calibri" w:hAnsi="Times New Roman" w:cs="Times New Roman"/>
        </w:rPr>
      </w:pPr>
      <w:r w:rsidRPr="00B837E3">
        <w:rPr>
          <w:rFonts w:ascii="Times New Roman" w:eastAsia="Calibri" w:hAnsi="Times New Roman" w:cs="Times New Roman"/>
        </w:rPr>
        <w:t xml:space="preserve">Perkančioji organizacija ekonomiškai naudingiausią pasiūlymą išrenka pagal kainos ir kokybės santykį. </w:t>
      </w:r>
      <w:bookmarkStart w:id="45" w:name="_Hlk136177283"/>
      <w:r w:rsidRPr="00B837E3">
        <w:rPr>
          <w:rFonts w:ascii="Times New Roman" w:eastAsia="Calibri" w:hAnsi="Times New Roman" w:cs="Times New Roman"/>
        </w:rPr>
        <w:t>Duomenys, kuriuos savo pasiūlyme turi pateikti tiekėjas, vertinimo kriterijai ir tvarka, pagal kurią vertinami tiekėjo pateikti duomenys, pateikiama specialiųjų pirkimo sąlygų</w:t>
      </w:r>
      <w:r w:rsidR="00064FBD" w:rsidRPr="00B837E3">
        <w:rPr>
          <w:rFonts w:ascii="Times New Roman" w:eastAsia="Calibri" w:hAnsi="Times New Roman" w:cs="Times New Roman"/>
        </w:rPr>
        <w:t xml:space="preserve"> </w:t>
      </w:r>
      <w:r w:rsidR="00871851" w:rsidRPr="00B837E3">
        <w:rPr>
          <w:rFonts w:ascii="Times New Roman" w:eastAsia="Calibri" w:hAnsi="Times New Roman" w:cs="Times New Roman"/>
        </w:rPr>
        <w:t>7</w:t>
      </w:r>
      <w:r w:rsidRPr="00B837E3">
        <w:rPr>
          <w:rFonts w:ascii="Times New Roman" w:eastAsia="Calibri" w:hAnsi="Times New Roman" w:cs="Times New Roman"/>
          <w:color w:val="7030A0"/>
        </w:rPr>
        <w:t xml:space="preserve"> </w:t>
      </w:r>
      <w:r w:rsidRPr="00B837E3">
        <w:rPr>
          <w:rFonts w:ascii="Times New Roman" w:eastAsia="Calibri" w:hAnsi="Times New Roman" w:cs="Times New Roman"/>
        </w:rPr>
        <w:t>priede „</w:t>
      </w:r>
      <w:r w:rsidRPr="00B837E3">
        <w:rPr>
          <w:rFonts w:ascii="Times New Roman" w:eastAsia="Calibri" w:hAnsi="Times New Roman" w:cs="Times New Roman"/>
          <w:iCs/>
        </w:rPr>
        <w:t>Pasiūlymų vertinimo kriterijai ir sąlygos</w:t>
      </w:r>
      <w:r w:rsidRPr="00B837E3">
        <w:rPr>
          <w:rFonts w:ascii="Times New Roman" w:eastAsia="Calibri" w:hAnsi="Times New Roman" w:cs="Times New Roman"/>
        </w:rPr>
        <w:t xml:space="preserve">“. </w:t>
      </w:r>
    </w:p>
    <w:bookmarkEnd w:id="45"/>
    <w:p w14:paraId="5400A789" w14:textId="77777777" w:rsidR="00064FBD" w:rsidRPr="00B837E3" w:rsidRDefault="00C507FA" w:rsidP="00064FBD">
      <w:pPr>
        <w:pStyle w:val="Sraopastraipa"/>
        <w:numPr>
          <w:ilvl w:val="1"/>
          <w:numId w:val="15"/>
        </w:numPr>
        <w:tabs>
          <w:tab w:val="left" w:pos="993"/>
        </w:tabs>
        <w:spacing w:after="60" w:line="240" w:lineRule="auto"/>
        <w:ind w:left="567" w:hanging="567"/>
        <w:contextualSpacing w:val="0"/>
        <w:jc w:val="both"/>
        <w:rPr>
          <w:rFonts w:ascii="Times New Roman" w:hAnsi="Times New Roman" w:cs="Times New Roman"/>
        </w:rPr>
      </w:pPr>
      <w:r w:rsidRPr="00B837E3">
        <w:rPr>
          <w:rFonts w:ascii="Times New Roman" w:eastAsia="Calibri" w:hAnsi="Times New Roman" w:cs="Times New Roman"/>
        </w:rPr>
        <w:t xml:space="preserve">Laimėjusiu pasiūlymu galės būti pripažintas tik 1 (vienas) ekonomiškai naudingiausias pasiūlymas, esantis pasiūlymų eilės pirmojoje vietoje. </w:t>
      </w:r>
    </w:p>
    <w:p w14:paraId="5400A78A" w14:textId="77777777" w:rsidR="00C507FA" w:rsidRPr="00B837E3" w:rsidRDefault="00C507FA" w:rsidP="00064FBD">
      <w:pPr>
        <w:pStyle w:val="Sraopastraipa"/>
        <w:numPr>
          <w:ilvl w:val="1"/>
          <w:numId w:val="15"/>
        </w:numPr>
        <w:tabs>
          <w:tab w:val="left" w:pos="993"/>
        </w:tabs>
        <w:spacing w:after="60" w:line="240" w:lineRule="auto"/>
        <w:ind w:left="567" w:hanging="567"/>
        <w:contextualSpacing w:val="0"/>
        <w:jc w:val="both"/>
        <w:rPr>
          <w:rFonts w:ascii="Times New Roman" w:hAnsi="Times New Roman" w:cs="Times New Roman"/>
        </w:rPr>
      </w:pPr>
      <w:r w:rsidRPr="00B837E3">
        <w:rPr>
          <w:rFonts w:ascii="Times New Roman" w:hAnsi="Times New Roman" w:cs="Times New Roman"/>
        </w:rPr>
        <w:t xml:space="preserve">Perkančioji organizacija atmes tiekėjo pasiūlymą, jeigu kartu su pasiūlymu nebus pateikti šie pirkimo sąlygose reikalaujami pateikti dokumentai: </w:t>
      </w:r>
    </w:p>
    <w:p w14:paraId="5400A78B" w14:textId="77777777" w:rsidR="00064FBD" w:rsidRPr="00B837E3" w:rsidRDefault="00C507FA" w:rsidP="00064FBD">
      <w:pPr>
        <w:pStyle w:val="Sraopastraipa"/>
        <w:numPr>
          <w:ilvl w:val="2"/>
          <w:numId w:val="15"/>
        </w:numPr>
        <w:spacing w:after="60" w:line="240" w:lineRule="auto"/>
        <w:ind w:left="1134" w:hanging="567"/>
        <w:contextualSpacing w:val="0"/>
        <w:jc w:val="both"/>
        <w:rPr>
          <w:rFonts w:ascii="Times New Roman" w:hAnsi="Times New Roman" w:cs="Times New Roman"/>
        </w:rPr>
      </w:pPr>
      <w:r w:rsidRPr="00B837E3">
        <w:rPr>
          <w:rFonts w:ascii="Times New Roman" w:eastAsia="Arial Unicode MS" w:hAnsi="Times New Roman" w:cs="Times New Roman"/>
          <w:b/>
          <w:bCs/>
          <w:bdr w:val="nil"/>
        </w:rPr>
        <w:t>užpildyta</w:t>
      </w:r>
      <w:r w:rsidRPr="00B837E3">
        <w:rPr>
          <w:rFonts w:ascii="Times New Roman" w:eastAsia="Arial Unicode MS" w:hAnsi="Times New Roman" w:cs="Times New Roman"/>
          <w:bdr w:val="nil"/>
        </w:rPr>
        <w:t xml:space="preserve"> pasiūlymo forma, parengta pagal specialiųjų pirkimo sąlygų </w:t>
      </w:r>
      <w:r w:rsidR="00871851" w:rsidRPr="00B837E3">
        <w:rPr>
          <w:rFonts w:ascii="Times New Roman" w:eastAsia="Arial Unicode MS" w:hAnsi="Times New Roman" w:cs="Times New Roman"/>
          <w:iCs/>
          <w:bdr w:val="nil"/>
        </w:rPr>
        <w:t>6</w:t>
      </w:r>
      <w:r w:rsidRPr="00B837E3">
        <w:rPr>
          <w:rFonts w:ascii="Times New Roman" w:eastAsia="Arial Unicode MS" w:hAnsi="Times New Roman" w:cs="Times New Roman"/>
          <w:iCs/>
          <w:bdr w:val="nil"/>
        </w:rPr>
        <w:t xml:space="preserve"> priedą „Pasiūlymo forma“</w:t>
      </w:r>
      <w:r w:rsidRPr="00B837E3">
        <w:rPr>
          <w:rFonts w:ascii="Times New Roman" w:eastAsia="Arial Unicode MS" w:hAnsi="Times New Roman" w:cs="Times New Roman"/>
          <w:bdr w:val="nil"/>
        </w:rPr>
        <w:t xml:space="preserve">. </w:t>
      </w:r>
      <w:r w:rsidRPr="00B837E3">
        <w:rPr>
          <w:rFonts w:ascii="Times New Roman" w:hAnsi="Times New Roman" w:cs="Times New Roman"/>
          <w:shd w:val="clear" w:color="auto" w:fill="FFFFFF"/>
        </w:rPr>
        <w:t xml:space="preserve">Šiame punkte nurodyto (-ų) dokumento (-ų) nepateikimas lemia jo (jų) atmetimą be galimybės kreiptis į tiekėją dėl jo (jų) pateikimo. </w:t>
      </w:r>
    </w:p>
    <w:p w14:paraId="5400A78C" w14:textId="77777777" w:rsidR="00C507FA" w:rsidRPr="00B837E3" w:rsidRDefault="00C507FA" w:rsidP="00064FBD">
      <w:pPr>
        <w:pStyle w:val="Sraopastraipa"/>
        <w:numPr>
          <w:ilvl w:val="2"/>
          <w:numId w:val="15"/>
        </w:numPr>
        <w:spacing w:after="60" w:line="240" w:lineRule="auto"/>
        <w:ind w:left="1134" w:hanging="567"/>
        <w:contextualSpacing w:val="0"/>
        <w:jc w:val="both"/>
        <w:rPr>
          <w:rFonts w:ascii="Times New Roman" w:hAnsi="Times New Roman" w:cs="Times New Roman"/>
        </w:rPr>
      </w:pPr>
      <w:r w:rsidRPr="00B837E3">
        <w:rPr>
          <w:rFonts w:ascii="Times New Roman" w:hAnsi="Times New Roman" w:cs="Times New Roman"/>
          <w:b/>
          <w:bCs/>
        </w:rPr>
        <w:t xml:space="preserve">užpildyti (visi </w:t>
      </w:r>
      <w:r w:rsidRPr="00B837E3">
        <w:rPr>
          <w:rFonts w:ascii="Times New Roman" w:hAnsi="Times New Roman" w:cs="Times New Roman"/>
          <w:b/>
          <w:bCs/>
          <w:kern w:val="24"/>
        </w:rPr>
        <w:t>atskiruose darbalapiuose pateikti)</w:t>
      </w:r>
      <w:r w:rsidRPr="00B837E3">
        <w:rPr>
          <w:rFonts w:ascii="Times New Roman" w:hAnsi="Times New Roman" w:cs="Times New Roman"/>
          <w:b/>
          <w:bCs/>
        </w:rPr>
        <w:t>,</w:t>
      </w:r>
      <w:r w:rsidRPr="00B837E3">
        <w:rPr>
          <w:rFonts w:ascii="Times New Roman" w:hAnsi="Times New Roman" w:cs="Times New Roman"/>
        </w:rPr>
        <w:t xml:space="preserve"> </w:t>
      </w:r>
      <w:r w:rsidRPr="00B837E3">
        <w:rPr>
          <w:rFonts w:ascii="Times New Roman" w:hAnsi="Times New Roman" w:cs="Times New Roman"/>
          <w:b/>
          <w:bCs/>
        </w:rPr>
        <w:t>Darbų kiekių žiniaraščiai</w:t>
      </w:r>
      <w:r w:rsidRPr="00B837E3">
        <w:rPr>
          <w:rFonts w:ascii="Times New Roman" w:hAnsi="Times New Roman" w:cs="Times New Roman"/>
        </w:rPr>
        <w:t xml:space="preserve">, parengti pagal specialiųjų pirkimo sąlygų </w:t>
      </w:r>
      <w:r w:rsidR="00871851" w:rsidRPr="00B837E3">
        <w:rPr>
          <w:rFonts w:ascii="Times New Roman" w:hAnsi="Times New Roman" w:cs="Times New Roman"/>
        </w:rPr>
        <w:t>2</w:t>
      </w:r>
      <w:r w:rsidRPr="00B837E3">
        <w:rPr>
          <w:rFonts w:ascii="Times New Roman" w:hAnsi="Times New Roman" w:cs="Times New Roman"/>
          <w:i/>
          <w:iCs/>
          <w:color w:val="7030A0"/>
          <w:shd w:val="clear" w:color="auto" w:fill="FFFFFF"/>
        </w:rPr>
        <w:t xml:space="preserve"> </w:t>
      </w:r>
      <w:r w:rsidRPr="00B837E3">
        <w:rPr>
          <w:rFonts w:ascii="Times New Roman" w:hAnsi="Times New Roman" w:cs="Times New Roman"/>
          <w:iCs/>
          <w:shd w:val="clear" w:color="auto" w:fill="FFFFFF"/>
        </w:rPr>
        <w:t>priedą „Darbų kiekių žiniaraščiai“</w:t>
      </w:r>
      <w:r w:rsidRPr="00B837E3">
        <w:rPr>
          <w:rFonts w:ascii="Times New Roman" w:hAnsi="Times New Roman" w:cs="Times New Roman"/>
          <w:iCs/>
        </w:rPr>
        <w:t>.</w:t>
      </w:r>
      <w:r w:rsidRPr="00B837E3">
        <w:rPr>
          <w:rFonts w:ascii="Times New Roman" w:hAnsi="Times New Roman" w:cs="Times New Roman"/>
          <w:i/>
          <w:iCs/>
          <w:color w:val="7030A0"/>
        </w:rPr>
        <w:t xml:space="preserve"> </w:t>
      </w:r>
      <w:r w:rsidRPr="00B837E3">
        <w:rPr>
          <w:rFonts w:ascii="Times New Roman" w:hAnsi="Times New Roman" w:cs="Times New Roman"/>
          <w:shd w:val="clear" w:color="auto" w:fill="FFFFFF"/>
        </w:rPr>
        <w:t xml:space="preserve">Šiame punkte nurodyto (-ų) </w:t>
      </w:r>
      <w:r w:rsidRPr="00B837E3">
        <w:rPr>
          <w:rFonts w:ascii="Times New Roman" w:hAnsi="Times New Roman" w:cs="Times New Roman"/>
          <w:shd w:val="clear" w:color="auto" w:fill="FFFFFF"/>
        </w:rPr>
        <w:lastRenderedPageBreak/>
        <w:t xml:space="preserve">dokumento (-ų) nepateikimas su pasiūlymu, atskirų eilučių neįkainojimas, lemia jo (jų) atmetimą be galimybės kreiptis į tiekėją dėl jo (jų) pateikimo. </w:t>
      </w:r>
    </w:p>
    <w:p w14:paraId="5400A78D" w14:textId="77777777" w:rsidR="000245AA" w:rsidRPr="00B837E3" w:rsidRDefault="000245AA" w:rsidP="00F7542F">
      <w:pPr>
        <w:spacing w:after="60" w:line="240" w:lineRule="auto"/>
        <w:ind w:left="567"/>
        <w:jc w:val="both"/>
        <w:rPr>
          <w:rFonts w:ascii="Times New Roman" w:eastAsia="Calibri" w:hAnsi="Times New Roman" w:cs="Times New Roman"/>
          <w:lang w:eastAsia="lt-LT"/>
        </w:rPr>
      </w:pPr>
    </w:p>
    <w:p w14:paraId="5400A78E" w14:textId="77777777" w:rsidR="00544A50" w:rsidRPr="00B837E3"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6" w:name="_Ref39425999"/>
      <w:bookmarkStart w:id="47" w:name="_Ref39426005"/>
      <w:bookmarkStart w:id="48" w:name="_Toc166184277"/>
      <w:r w:rsidRPr="00B837E3">
        <w:rPr>
          <w:rFonts w:ascii="Times New Roman" w:eastAsiaTheme="majorEastAsia" w:hAnsi="Times New Roman" w:cs="Times New Roman"/>
          <w:b/>
          <w:color w:val="262626" w:themeColor="text1" w:themeTint="D9"/>
          <w:lang w:eastAsia="lt-LT"/>
        </w:rPr>
        <w:t>Sutarties sudarymas</w:t>
      </w:r>
      <w:bookmarkEnd w:id="46"/>
      <w:bookmarkEnd w:id="47"/>
      <w:bookmarkEnd w:id="48"/>
    </w:p>
    <w:p w14:paraId="5400A78F" w14:textId="77777777" w:rsidR="00AE4382" w:rsidRPr="00B837E3" w:rsidRDefault="00AE4382" w:rsidP="00916AB3">
      <w:pPr>
        <w:numPr>
          <w:ilvl w:val="1"/>
          <w:numId w:val="8"/>
        </w:numPr>
        <w:spacing w:after="0" w:line="240" w:lineRule="auto"/>
        <w:ind w:left="567" w:hanging="567"/>
        <w:contextualSpacing/>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„Sutarties projektas“.</w:t>
      </w:r>
    </w:p>
    <w:p w14:paraId="5400A790" w14:textId="77777777" w:rsidR="00C81539" w:rsidRPr="00B837E3" w:rsidRDefault="00C81539" w:rsidP="00C81539">
      <w:pPr>
        <w:spacing w:after="0" w:line="240" w:lineRule="auto"/>
        <w:ind w:left="567"/>
        <w:contextualSpacing/>
        <w:jc w:val="both"/>
        <w:rPr>
          <w:rFonts w:ascii="Times New Roman" w:eastAsiaTheme="minorEastAsia" w:hAnsi="Times New Roman" w:cs="Times New Roman"/>
          <w:lang w:eastAsia="lt-LT"/>
        </w:rPr>
      </w:pPr>
    </w:p>
    <w:p w14:paraId="5400A791" w14:textId="77777777" w:rsidR="00544A50" w:rsidRPr="00B837E3" w:rsidRDefault="00544A50" w:rsidP="00916AB3">
      <w:pPr>
        <w:keepNext/>
        <w:keepLines/>
        <w:numPr>
          <w:ilvl w:val="0"/>
          <w:numId w:val="15"/>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color w:val="262626" w:themeColor="text1" w:themeTint="D9"/>
          <w:lang w:eastAsia="lt-LT"/>
        </w:rPr>
      </w:pPr>
      <w:bookmarkStart w:id="49" w:name="_Toc166184278"/>
      <w:bookmarkEnd w:id="10"/>
      <w:r w:rsidRPr="00B837E3">
        <w:rPr>
          <w:rFonts w:ascii="Times New Roman" w:eastAsiaTheme="majorEastAsia" w:hAnsi="Times New Roman" w:cs="Times New Roman"/>
          <w:b/>
          <w:color w:val="262626" w:themeColor="text1" w:themeTint="D9"/>
          <w:lang w:eastAsia="lt-LT"/>
        </w:rPr>
        <w:t>Kitos sąlygos</w:t>
      </w:r>
      <w:bookmarkEnd w:id="49"/>
    </w:p>
    <w:p w14:paraId="5400A792" w14:textId="77777777" w:rsidR="00544A50" w:rsidRPr="00B837E3" w:rsidRDefault="00544A50" w:rsidP="00544A50">
      <w:pPr>
        <w:spacing w:after="0" w:line="240" w:lineRule="auto"/>
        <w:ind w:left="567" w:hanging="567"/>
        <w:jc w:val="both"/>
        <w:rPr>
          <w:rFonts w:ascii="Times New Roman" w:eastAsia="Calibri" w:hAnsi="Times New Roman" w:cs="Times New Roman"/>
          <w:lang w:eastAsia="lt-LT"/>
        </w:rPr>
      </w:pPr>
      <w:r w:rsidRPr="00B837E3">
        <w:rPr>
          <w:rFonts w:ascii="Times New Roman" w:eastAsiaTheme="minorEastAsia" w:hAnsi="Times New Roman" w:cs="Times New Roman"/>
          <w:color w:val="000000" w:themeColor="text1"/>
          <w:lang w:eastAsia="lt-LT"/>
        </w:rPr>
        <w:t>11.1. Kitos sąlygos nurodytos pirkimo sąlygų prieduose.</w:t>
      </w:r>
    </w:p>
    <w:p w14:paraId="5400A793" w14:textId="77777777" w:rsidR="00544A50" w:rsidRPr="00B837E3" w:rsidRDefault="00544A50" w:rsidP="00544A50">
      <w:pPr>
        <w:jc w:val="right"/>
        <w:rPr>
          <w:rFonts w:ascii="Times New Roman" w:eastAsia="Calibri" w:hAnsi="Times New Roman" w:cs="Times New Roman"/>
          <w:lang w:eastAsia="lt-LT"/>
        </w:rPr>
      </w:pPr>
    </w:p>
    <w:p w14:paraId="5400A794" w14:textId="77777777" w:rsidR="00544A50" w:rsidRPr="00B837E3" w:rsidRDefault="00753D3F" w:rsidP="002A1A3A">
      <w:pPr>
        <w:jc w:val="right"/>
        <w:rPr>
          <w:rFonts w:ascii="Times New Roman" w:eastAsiaTheme="majorEastAsia" w:hAnsi="Times New Roman" w:cs="Times New Roman"/>
          <w:lang w:eastAsia="lt-LT"/>
        </w:rPr>
      </w:pPr>
      <w:r w:rsidRPr="00B837E3">
        <w:rPr>
          <w:rFonts w:ascii="Times New Roman" w:eastAsia="Calibri" w:hAnsi="Times New Roman" w:cs="Times New Roman"/>
          <w:lang w:eastAsia="lt-LT"/>
        </w:rPr>
        <w:br w:type="page"/>
      </w:r>
      <w:bookmarkStart w:id="50" w:name="_Toc166184279"/>
      <w:r w:rsidR="00544A50" w:rsidRPr="00B837E3">
        <w:rPr>
          <w:rFonts w:ascii="Times New Roman" w:eastAsiaTheme="majorEastAsia" w:hAnsi="Times New Roman" w:cs="Times New Roman"/>
          <w:lang w:eastAsia="lt-LT"/>
        </w:rPr>
        <w:lastRenderedPageBreak/>
        <w:t>Pirkimo sąlygų 1 priedas „Terminai“</w:t>
      </w:r>
      <w:bookmarkEnd w:id="50"/>
    </w:p>
    <w:p w14:paraId="5400A795" w14:textId="77777777" w:rsidR="00544A50" w:rsidRPr="00B837E3" w:rsidRDefault="00544A50" w:rsidP="00544A50">
      <w:pPr>
        <w:shd w:val="clear" w:color="auto" w:fill="FFFFFF"/>
        <w:spacing w:after="0" w:line="240" w:lineRule="auto"/>
        <w:jc w:val="right"/>
        <w:rPr>
          <w:rFonts w:ascii="Times New Roman" w:eastAsia="Calibri" w:hAnsi="Times New Roman" w:cs="Times New Roman"/>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78"/>
        <w:gridCol w:w="3523"/>
        <w:gridCol w:w="2859"/>
      </w:tblGrid>
      <w:tr w:rsidR="00544A50" w:rsidRPr="00B837E3" w14:paraId="5400A79B" w14:textId="77777777" w:rsidTr="00083972">
        <w:trPr>
          <w:trHeight w:val="20"/>
        </w:trPr>
        <w:tc>
          <w:tcPr>
            <w:tcW w:w="726" w:type="dxa"/>
            <w:shd w:val="clear" w:color="auto" w:fill="D9D9D9" w:themeFill="background1" w:themeFillShade="D9"/>
            <w:tcMar>
              <w:top w:w="0" w:type="dxa"/>
              <w:left w:w="108" w:type="dxa"/>
              <w:bottom w:w="0" w:type="dxa"/>
              <w:right w:w="108" w:type="dxa"/>
            </w:tcMar>
          </w:tcPr>
          <w:p w14:paraId="5400A796" w14:textId="77777777" w:rsidR="00544A50" w:rsidRPr="00B837E3" w:rsidRDefault="00544A50" w:rsidP="00544A50">
            <w:pPr>
              <w:spacing w:line="276" w:lineRule="auto"/>
              <w:jc w:val="center"/>
              <w:rPr>
                <w:rFonts w:ascii="Times New Roman" w:eastAsiaTheme="minorEastAsia" w:hAnsi="Times New Roman" w:cs="Times New Roman"/>
                <w:b/>
                <w:bCs/>
                <w:lang w:eastAsia="lt-LT"/>
              </w:rPr>
            </w:pPr>
            <w:proofErr w:type="spellStart"/>
            <w:r w:rsidRPr="00B837E3">
              <w:rPr>
                <w:rFonts w:ascii="Times New Roman" w:eastAsiaTheme="minorEastAsia" w:hAnsi="Times New Roman" w:cs="Times New Roman"/>
                <w:b/>
                <w:bCs/>
                <w:lang w:eastAsia="lt-LT"/>
              </w:rPr>
              <w:t>Eil.Nr</w:t>
            </w:r>
            <w:proofErr w:type="spellEnd"/>
            <w:r w:rsidRPr="00B837E3">
              <w:rPr>
                <w:rFonts w:ascii="Times New Roman" w:eastAsiaTheme="minorEastAsia" w:hAnsi="Times New Roman" w:cs="Times New Roman"/>
                <w:b/>
                <w:bCs/>
                <w:lang w:eastAsia="lt-LT"/>
              </w:rPr>
              <w:t>.</w:t>
            </w:r>
          </w:p>
        </w:tc>
        <w:tc>
          <w:tcPr>
            <w:tcW w:w="2531" w:type="dxa"/>
            <w:shd w:val="clear" w:color="auto" w:fill="D9D9D9" w:themeFill="background1" w:themeFillShade="D9"/>
            <w:tcMar>
              <w:top w:w="0" w:type="dxa"/>
              <w:left w:w="108" w:type="dxa"/>
              <w:bottom w:w="0" w:type="dxa"/>
              <w:right w:w="108" w:type="dxa"/>
            </w:tcMar>
          </w:tcPr>
          <w:p w14:paraId="5400A797" w14:textId="77777777" w:rsidR="00544A50" w:rsidRPr="00B837E3" w:rsidRDefault="00544A50" w:rsidP="00544A50">
            <w:pPr>
              <w:spacing w:line="276" w:lineRule="auto"/>
              <w:jc w:val="center"/>
              <w:rPr>
                <w:rFonts w:ascii="Times New Roman" w:eastAsiaTheme="minorEastAsia" w:hAnsi="Times New Roman" w:cs="Times New Roman"/>
                <w:b/>
                <w:bCs/>
                <w:lang w:eastAsia="lt-LT"/>
              </w:rPr>
            </w:pPr>
            <w:r w:rsidRPr="00B837E3">
              <w:rPr>
                <w:rFonts w:ascii="Times New Roman" w:eastAsiaTheme="minorEastAsia" w:hAnsi="Times New Roman" w:cs="Times New Roman"/>
                <w:b/>
                <w:bCs/>
                <w:lang w:eastAsia="lt-LT"/>
              </w:rPr>
              <w:t>VEIKSMAS</w:t>
            </w:r>
          </w:p>
        </w:tc>
        <w:tc>
          <w:tcPr>
            <w:tcW w:w="3643" w:type="dxa"/>
            <w:shd w:val="clear" w:color="auto" w:fill="D9D9D9" w:themeFill="background1" w:themeFillShade="D9"/>
            <w:tcMar>
              <w:top w:w="0" w:type="dxa"/>
              <w:left w:w="108" w:type="dxa"/>
              <w:bottom w:w="0" w:type="dxa"/>
              <w:right w:w="108" w:type="dxa"/>
            </w:tcMar>
          </w:tcPr>
          <w:p w14:paraId="5400A798" w14:textId="77777777" w:rsidR="00544A50" w:rsidRPr="00B837E3" w:rsidRDefault="00544A50" w:rsidP="00544A50">
            <w:pPr>
              <w:spacing w:after="0" w:line="276" w:lineRule="auto"/>
              <w:jc w:val="center"/>
              <w:rPr>
                <w:rFonts w:ascii="Times New Roman" w:eastAsiaTheme="minorEastAsia" w:hAnsi="Times New Roman" w:cs="Times New Roman"/>
                <w:b/>
                <w:lang w:eastAsia="lt-LT"/>
              </w:rPr>
            </w:pPr>
            <w:r w:rsidRPr="00B837E3">
              <w:rPr>
                <w:rFonts w:ascii="Times New Roman" w:eastAsiaTheme="minorEastAsia" w:hAnsi="Times New Roman" w:cs="Times New Roman"/>
                <w:b/>
                <w:lang w:eastAsia="lt-LT"/>
              </w:rPr>
              <w:t>DATA/DIENŲ SKAIČIUS/ LAIKAS</w:t>
            </w:r>
          </w:p>
          <w:p w14:paraId="5400A799" w14:textId="77777777" w:rsidR="00544A50" w:rsidRPr="00B837E3" w:rsidRDefault="00544A50" w:rsidP="00544A50">
            <w:pPr>
              <w:spacing w:after="0" w:line="276" w:lineRule="auto"/>
              <w:jc w:val="center"/>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(Lietuvos laiku)</w:t>
            </w:r>
          </w:p>
        </w:tc>
        <w:tc>
          <w:tcPr>
            <w:tcW w:w="2954" w:type="dxa"/>
            <w:shd w:val="clear" w:color="auto" w:fill="D9D9D9" w:themeFill="background1" w:themeFillShade="D9"/>
            <w:tcMar>
              <w:top w:w="0" w:type="dxa"/>
              <w:left w:w="108" w:type="dxa"/>
              <w:bottom w:w="0" w:type="dxa"/>
              <w:right w:w="108" w:type="dxa"/>
            </w:tcMar>
          </w:tcPr>
          <w:p w14:paraId="5400A79A" w14:textId="77777777" w:rsidR="00544A50" w:rsidRPr="00B837E3" w:rsidRDefault="00544A50" w:rsidP="00544A50">
            <w:pPr>
              <w:spacing w:line="276" w:lineRule="auto"/>
              <w:jc w:val="center"/>
              <w:rPr>
                <w:rFonts w:ascii="Times New Roman" w:eastAsiaTheme="minorEastAsia" w:hAnsi="Times New Roman" w:cs="Times New Roman"/>
                <w:b/>
                <w:lang w:eastAsia="lt-LT"/>
              </w:rPr>
            </w:pPr>
            <w:r w:rsidRPr="00B837E3">
              <w:rPr>
                <w:rFonts w:ascii="Times New Roman" w:eastAsiaTheme="minorEastAsia" w:hAnsi="Times New Roman" w:cs="Times New Roman"/>
                <w:b/>
                <w:lang w:eastAsia="lt-LT"/>
              </w:rPr>
              <w:t>PASTABOS</w:t>
            </w:r>
          </w:p>
        </w:tc>
      </w:tr>
      <w:tr w:rsidR="00544A50" w:rsidRPr="00B837E3" w14:paraId="5400A7A0" w14:textId="77777777" w:rsidTr="00083972">
        <w:trPr>
          <w:trHeight w:val="20"/>
        </w:trPr>
        <w:tc>
          <w:tcPr>
            <w:tcW w:w="726" w:type="dxa"/>
            <w:tcMar>
              <w:top w:w="0" w:type="dxa"/>
              <w:left w:w="108" w:type="dxa"/>
              <w:bottom w:w="0" w:type="dxa"/>
              <w:right w:w="108" w:type="dxa"/>
            </w:tcMar>
          </w:tcPr>
          <w:p w14:paraId="5400A79C" w14:textId="77777777" w:rsidR="00544A50" w:rsidRPr="00B837E3" w:rsidRDefault="00544A50" w:rsidP="00544A50">
            <w:pPr>
              <w:keepNext/>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1.</w:t>
            </w:r>
          </w:p>
        </w:tc>
        <w:tc>
          <w:tcPr>
            <w:tcW w:w="2531" w:type="dxa"/>
            <w:tcMar>
              <w:top w:w="0" w:type="dxa"/>
              <w:left w:w="108" w:type="dxa"/>
              <w:bottom w:w="0" w:type="dxa"/>
              <w:right w:w="108" w:type="dxa"/>
            </w:tcMar>
          </w:tcPr>
          <w:p w14:paraId="5400A79D" w14:textId="77777777" w:rsidR="00544A50" w:rsidRPr="00B837E3" w:rsidRDefault="00544A50" w:rsidP="00544A50">
            <w:pPr>
              <w:keepNext/>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bCs/>
                <w:lang w:eastAsia="lt-LT"/>
              </w:rPr>
              <w:t>Pasiūlymų pateikimo terminas</w:t>
            </w:r>
          </w:p>
        </w:tc>
        <w:tc>
          <w:tcPr>
            <w:tcW w:w="3643" w:type="dxa"/>
            <w:tcMar>
              <w:top w:w="0" w:type="dxa"/>
              <w:left w:w="108" w:type="dxa"/>
              <w:bottom w:w="0" w:type="dxa"/>
              <w:right w:w="108" w:type="dxa"/>
            </w:tcMar>
          </w:tcPr>
          <w:p w14:paraId="5400A79E"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Nurodytas skelbime </w:t>
            </w:r>
          </w:p>
        </w:tc>
        <w:tc>
          <w:tcPr>
            <w:tcW w:w="2954" w:type="dxa"/>
            <w:tcMar>
              <w:top w:w="0" w:type="dxa"/>
              <w:left w:w="108" w:type="dxa"/>
              <w:bottom w:w="0" w:type="dxa"/>
              <w:right w:w="108" w:type="dxa"/>
            </w:tcMar>
          </w:tcPr>
          <w:p w14:paraId="5400A79F" w14:textId="77777777" w:rsidR="00544A50" w:rsidRPr="00B837E3" w:rsidRDefault="00544A50" w:rsidP="00544A50">
            <w:pPr>
              <w:spacing w:after="0" w:line="240" w:lineRule="auto"/>
              <w:rPr>
                <w:rFonts w:ascii="Times New Roman" w:eastAsiaTheme="minorEastAsia" w:hAnsi="Times New Roman" w:cs="Times New Roman"/>
                <w:iCs/>
                <w:lang w:eastAsia="lt-LT"/>
              </w:rPr>
            </w:pPr>
            <w:r w:rsidRPr="00B837E3">
              <w:rPr>
                <w:rFonts w:ascii="Times New Roman" w:eastAsiaTheme="minorEastAsia" w:hAnsi="Times New Roman" w:cs="Times New Roman"/>
                <w:lang w:eastAsia="lt-LT"/>
              </w:rPr>
              <w:t>Perkančioji organizacija turi teisę pratęsti pasiūlymų pateikimo terminą.</w:t>
            </w:r>
          </w:p>
        </w:tc>
      </w:tr>
      <w:tr w:rsidR="00544A50" w:rsidRPr="00B837E3" w14:paraId="5400A7A5" w14:textId="77777777" w:rsidTr="00083972">
        <w:trPr>
          <w:trHeight w:val="20"/>
        </w:trPr>
        <w:tc>
          <w:tcPr>
            <w:tcW w:w="726" w:type="dxa"/>
            <w:tcMar>
              <w:top w:w="0" w:type="dxa"/>
              <w:left w:w="108" w:type="dxa"/>
              <w:bottom w:w="0" w:type="dxa"/>
              <w:right w:w="108" w:type="dxa"/>
            </w:tcMar>
          </w:tcPr>
          <w:p w14:paraId="5400A7A1" w14:textId="77777777" w:rsidR="00544A50" w:rsidRPr="00B837E3" w:rsidRDefault="00544A50" w:rsidP="00544A50">
            <w:pPr>
              <w:keepNext/>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2.</w:t>
            </w:r>
          </w:p>
        </w:tc>
        <w:tc>
          <w:tcPr>
            <w:tcW w:w="2531" w:type="dxa"/>
            <w:tcMar>
              <w:top w:w="0" w:type="dxa"/>
              <w:left w:w="108" w:type="dxa"/>
              <w:bottom w:w="0" w:type="dxa"/>
              <w:right w:w="108" w:type="dxa"/>
            </w:tcMar>
          </w:tcPr>
          <w:p w14:paraId="5400A7A2" w14:textId="77777777" w:rsidR="00544A50" w:rsidRPr="00B837E3" w:rsidRDefault="00544A50" w:rsidP="00544A50">
            <w:pPr>
              <w:keepNext/>
              <w:spacing w:after="0" w:line="240" w:lineRule="auto"/>
              <w:jc w:val="both"/>
              <w:rPr>
                <w:rFonts w:ascii="Times New Roman" w:eastAsiaTheme="minorEastAsia" w:hAnsi="Times New Roman" w:cs="Times New Roman"/>
                <w:lang w:eastAsia="lt-LT"/>
              </w:rPr>
            </w:pPr>
            <w:r w:rsidRPr="00B837E3">
              <w:rPr>
                <w:rFonts w:ascii="Times New Roman" w:eastAsia="Times New Roman" w:hAnsi="Times New Roman" w:cs="Times New Roman"/>
                <w:lang w:eastAsia="lt-LT"/>
              </w:rPr>
              <w:t>Pradinis susipažinimas su CVP IS priemonėmis gautais pasiūlymais</w:t>
            </w:r>
          </w:p>
        </w:tc>
        <w:tc>
          <w:tcPr>
            <w:tcW w:w="3643" w:type="dxa"/>
            <w:tcMar>
              <w:top w:w="0" w:type="dxa"/>
              <w:left w:w="108" w:type="dxa"/>
              <w:bottom w:w="0" w:type="dxa"/>
              <w:right w:w="108" w:type="dxa"/>
            </w:tcMar>
          </w:tcPr>
          <w:p w14:paraId="5400A7A3"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Pradedamas ne anksčiau nei po 45 minučių po pasiūlymų pateikimo termino pabaigos</w:t>
            </w:r>
          </w:p>
        </w:tc>
        <w:tc>
          <w:tcPr>
            <w:tcW w:w="2954" w:type="dxa"/>
            <w:tcMar>
              <w:top w:w="0" w:type="dxa"/>
              <w:left w:w="108" w:type="dxa"/>
              <w:bottom w:w="0" w:type="dxa"/>
              <w:right w:w="108" w:type="dxa"/>
            </w:tcMar>
          </w:tcPr>
          <w:p w14:paraId="5400A7A4" w14:textId="77777777" w:rsidR="00544A50" w:rsidRPr="00B837E3" w:rsidRDefault="00544A50" w:rsidP="00544A50">
            <w:pPr>
              <w:spacing w:after="0" w:line="240" w:lineRule="auto"/>
              <w:rPr>
                <w:rFonts w:ascii="Times New Roman" w:eastAsiaTheme="minorEastAsia" w:hAnsi="Times New Roman" w:cs="Times New Roman"/>
                <w:iCs/>
                <w:lang w:eastAsia="lt-LT"/>
              </w:rPr>
            </w:pPr>
          </w:p>
        </w:tc>
      </w:tr>
      <w:tr w:rsidR="00544A50" w:rsidRPr="00B837E3" w14:paraId="5400A7AA" w14:textId="77777777" w:rsidTr="00083972">
        <w:trPr>
          <w:trHeight w:val="20"/>
        </w:trPr>
        <w:tc>
          <w:tcPr>
            <w:tcW w:w="726" w:type="dxa"/>
            <w:tcMar>
              <w:top w:w="0" w:type="dxa"/>
              <w:left w:w="108" w:type="dxa"/>
              <w:bottom w:w="0" w:type="dxa"/>
              <w:right w:w="108" w:type="dxa"/>
            </w:tcMar>
          </w:tcPr>
          <w:p w14:paraId="5400A7A6" w14:textId="77777777" w:rsidR="00544A50" w:rsidRPr="00B837E3" w:rsidRDefault="00544A50" w:rsidP="00544A50">
            <w:pPr>
              <w:keepNext/>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3.</w:t>
            </w:r>
          </w:p>
        </w:tc>
        <w:tc>
          <w:tcPr>
            <w:tcW w:w="2531" w:type="dxa"/>
            <w:tcMar>
              <w:top w:w="0" w:type="dxa"/>
              <w:left w:w="108" w:type="dxa"/>
              <w:bottom w:w="0" w:type="dxa"/>
              <w:right w:w="108" w:type="dxa"/>
            </w:tcMar>
          </w:tcPr>
          <w:p w14:paraId="5400A7A7" w14:textId="77777777" w:rsidR="00544A50" w:rsidRPr="00B837E3" w:rsidRDefault="00544A50" w:rsidP="00544A50">
            <w:pPr>
              <w:keepNext/>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lang w:eastAsia="lt-LT"/>
              </w:rPr>
              <w:t>Prašymą paaiškinti, patikslinti pirkimo sąlygas tiekėjas turi pateikti ne vėliau kaip:</w:t>
            </w:r>
          </w:p>
        </w:tc>
        <w:tc>
          <w:tcPr>
            <w:tcW w:w="3643" w:type="dxa"/>
            <w:tcMar>
              <w:top w:w="0" w:type="dxa"/>
              <w:left w:w="108" w:type="dxa"/>
              <w:bottom w:w="0" w:type="dxa"/>
              <w:right w:w="108" w:type="dxa"/>
            </w:tcMar>
          </w:tcPr>
          <w:p w14:paraId="5400A7A8"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6 (šešios) dienos iki pasiūlymų pateikimo termino dienos</w:t>
            </w:r>
          </w:p>
        </w:tc>
        <w:tc>
          <w:tcPr>
            <w:tcW w:w="2954" w:type="dxa"/>
            <w:tcMar>
              <w:top w:w="0" w:type="dxa"/>
              <w:left w:w="108" w:type="dxa"/>
              <w:bottom w:w="0" w:type="dxa"/>
              <w:right w:w="108" w:type="dxa"/>
            </w:tcMar>
          </w:tcPr>
          <w:p w14:paraId="5400A7A9" w14:textId="77777777" w:rsidR="00544A50" w:rsidRPr="00B837E3" w:rsidRDefault="00544A50" w:rsidP="00544A50">
            <w:pPr>
              <w:spacing w:after="0" w:line="240" w:lineRule="auto"/>
              <w:rPr>
                <w:rFonts w:ascii="Times New Roman" w:eastAsiaTheme="minorEastAsia" w:hAnsi="Times New Roman" w:cs="Times New Roman"/>
                <w:iCs/>
                <w:lang w:eastAsia="lt-LT"/>
              </w:rPr>
            </w:pPr>
          </w:p>
        </w:tc>
      </w:tr>
      <w:tr w:rsidR="00544A50" w:rsidRPr="00B837E3" w14:paraId="5400A7AF" w14:textId="77777777" w:rsidTr="00083972">
        <w:trPr>
          <w:trHeight w:val="20"/>
        </w:trPr>
        <w:tc>
          <w:tcPr>
            <w:tcW w:w="726" w:type="dxa"/>
            <w:tcMar>
              <w:top w:w="0" w:type="dxa"/>
              <w:left w:w="108" w:type="dxa"/>
              <w:bottom w:w="0" w:type="dxa"/>
              <w:right w:w="108" w:type="dxa"/>
            </w:tcMar>
          </w:tcPr>
          <w:p w14:paraId="5400A7AB"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4.</w:t>
            </w:r>
          </w:p>
        </w:tc>
        <w:tc>
          <w:tcPr>
            <w:tcW w:w="2531" w:type="dxa"/>
            <w:tcMar>
              <w:top w:w="0" w:type="dxa"/>
              <w:left w:w="108" w:type="dxa"/>
              <w:bottom w:w="0" w:type="dxa"/>
              <w:right w:w="108" w:type="dxa"/>
            </w:tcMar>
          </w:tcPr>
          <w:p w14:paraId="5400A7AC"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5400A7AD"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4 (keturios) dienos iki pasiūlymų pateikimo termino dienos</w:t>
            </w:r>
          </w:p>
        </w:tc>
        <w:tc>
          <w:tcPr>
            <w:tcW w:w="2954" w:type="dxa"/>
            <w:tcMar>
              <w:top w:w="0" w:type="dxa"/>
              <w:left w:w="108" w:type="dxa"/>
              <w:bottom w:w="0" w:type="dxa"/>
              <w:right w:w="108" w:type="dxa"/>
            </w:tcMar>
          </w:tcPr>
          <w:p w14:paraId="5400A7AE"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B4" w14:textId="77777777" w:rsidTr="00083972">
        <w:trPr>
          <w:trHeight w:val="20"/>
        </w:trPr>
        <w:tc>
          <w:tcPr>
            <w:tcW w:w="726" w:type="dxa"/>
            <w:tcMar>
              <w:top w:w="0" w:type="dxa"/>
              <w:left w:w="108" w:type="dxa"/>
              <w:bottom w:w="0" w:type="dxa"/>
              <w:right w:w="108" w:type="dxa"/>
            </w:tcMar>
          </w:tcPr>
          <w:p w14:paraId="5400A7B0"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5.</w:t>
            </w:r>
          </w:p>
        </w:tc>
        <w:tc>
          <w:tcPr>
            <w:tcW w:w="2531" w:type="dxa"/>
            <w:tcMar>
              <w:top w:w="0" w:type="dxa"/>
              <w:left w:w="108" w:type="dxa"/>
              <w:bottom w:w="0" w:type="dxa"/>
              <w:right w:w="108" w:type="dxa"/>
            </w:tcMar>
          </w:tcPr>
          <w:p w14:paraId="5400A7B1"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Objekto apžiūra bus vykdoma:</w:t>
            </w:r>
          </w:p>
        </w:tc>
        <w:tc>
          <w:tcPr>
            <w:tcW w:w="3643" w:type="dxa"/>
            <w:tcMar>
              <w:top w:w="0" w:type="dxa"/>
              <w:left w:w="108" w:type="dxa"/>
              <w:bottom w:w="0" w:type="dxa"/>
              <w:right w:w="108" w:type="dxa"/>
            </w:tcMar>
          </w:tcPr>
          <w:p w14:paraId="5400A7B2" w14:textId="77777777" w:rsidR="00544A50" w:rsidRPr="00B837E3" w:rsidRDefault="00544A50" w:rsidP="00544A50">
            <w:pPr>
              <w:spacing w:after="0" w:line="240" w:lineRule="auto"/>
              <w:jc w:val="both"/>
              <w:rPr>
                <w:rFonts w:ascii="Times New Roman" w:eastAsiaTheme="minorEastAsia" w:hAnsi="Times New Roman" w:cs="Times New Roman"/>
                <w:iCs/>
                <w:lang w:eastAsia="lt-LT"/>
              </w:rPr>
            </w:pPr>
            <w:r w:rsidRPr="00B837E3">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5400A7B3"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B9" w14:textId="77777777" w:rsidTr="00083972">
        <w:trPr>
          <w:trHeight w:val="20"/>
        </w:trPr>
        <w:tc>
          <w:tcPr>
            <w:tcW w:w="726" w:type="dxa"/>
            <w:tcMar>
              <w:top w:w="0" w:type="dxa"/>
              <w:left w:w="108" w:type="dxa"/>
              <w:bottom w:w="0" w:type="dxa"/>
              <w:right w:w="108" w:type="dxa"/>
            </w:tcMar>
          </w:tcPr>
          <w:p w14:paraId="5400A7B5"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6.</w:t>
            </w:r>
          </w:p>
        </w:tc>
        <w:tc>
          <w:tcPr>
            <w:tcW w:w="2531" w:type="dxa"/>
            <w:tcMar>
              <w:top w:w="0" w:type="dxa"/>
              <w:left w:w="108" w:type="dxa"/>
              <w:bottom w:w="0" w:type="dxa"/>
              <w:right w:w="108" w:type="dxa"/>
            </w:tcMar>
          </w:tcPr>
          <w:p w14:paraId="5400A7B6"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Perkančioji organizacija rengs susitikimus su tiekėjais dėl pirkimo sąlygų paaiškinimo</w:t>
            </w:r>
          </w:p>
        </w:tc>
        <w:tc>
          <w:tcPr>
            <w:tcW w:w="3643" w:type="dxa"/>
            <w:tcMar>
              <w:top w:w="0" w:type="dxa"/>
              <w:left w:w="108" w:type="dxa"/>
              <w:bottom w:w="0" w:type="dxa"/>
              <w:right w:w="108" w:type="dxa"/>
            </w:tcMar>
          </w:tcPr>
          <w:p w14:paraId="5400A7B7" w14:textId="77777777" w:rsidR="00544A50" w:rsidRPr="00B837E3" w:rsidRDefault="00544A50" w:rsidP="00544A50">
            <w:pPr>
              <w:spacing w:after="0" w:line="240" w:lineRule="auto"/>
              <w:jc w:val="both"/>
              <w:rPr>
                <w:rFonts w:ascii="Times New Roman" w:eastAsiaTheme="minorEastAsia" w:hAnsi="Times New Roman" w:cs="Times New Roman"/>
                <w:iCs/>
                <w:lang w:eastAsia="lt-LT"/>
              </w:rPr>
            </w:pPr>
            <w:r w:rsidRPr="00B837E3">
              <w:rPr>
                <w:rFonts w:ascii="Times New Roman" w:eastAsiaTheme="minorEastAsia" w:hAnsi="Times New Roman" w:cs="Times New Roman"/>
                <w:iCs/>
                <w:lang w:eastAsia="lt-LT"/>
              </w:rPr>
              <w:t>NETAIKOMA</w:t>
            </w:r>
          </w:p>
        </w:tc>
        <w:tc>
          <w:tcPr>
            <w:tcW w:w="2954" w:type="dxa"/>
            <w:tcMar>
              <w:top w:w="0" w:type="dxa"/>
              <w:left w:w="108" w:type="dxa"/>
              <w:bottom w:w="0" w:type="dxa"/>
              <w:right w:w="108" w:type="dxa"/>
            </w:tcMar>
          </w:tcPr>
          <w:p w14:paraId="5400A7B8"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BF" w14:textId="77777777" w:rsidTr="00083972">
        <w:trPr>
          <w:trHeight w:val="20"/>
        </w:trPr>
        <w:tc>
          <w:tcPr>
            <w:tcW w:w="726" w:type="dxa"/>
            <w:tcMar>
              <w:top w:w="0" w:type="dxa"/>
              <w:left w:w="108" w:type="dxa"/>
              <w:bottom w:w="0" w:type="dxa"/>
              <w:right w:w="108" w:type="dxa"/>
            </w:tcMar>
          </w:tcPr>
          <w:p w14:paraId="5400A7BA"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7.</w:t>
            </w:r>
          </w:p>
        </w:tc>
        <w:tc>
          <w:tcPr>
            <w:tcW w:w="2531" w:type="dxa"/>
            <w:tcMar>
              <w:top w:w="0" w:type="dxa"/>
              <w:left w:w="108" w:type="dxa"/>
              <w:bottom w:w="0" w:type="dxa"/>
              <w:right w:w="108" w:type="dxa"/>
            </w:tcMar>
          </w:tcPr>
          <w:p w14:paraId="5400A7BB"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Tiekėjai turi pateikti prekių pavyzdžius</w:t>
            </w:r>
          </w:p>
        </w:tc>
        <w:tc>
          <w:tcPr>
            <w:tcW w:w="3643" w:type="dxa"/>
            <w:tcMar>
              <w:top w:w="0" w:type="dxa"/>
              <w:left w:w="108" w:type="dxa"/>
              <w:bottom w:w="0" w:type="dxa"/>
              <w:right w:w="108" w:type="dxa"/>
            </w:tcMar>
          </w:tcPr>
          <w:p w14:paraId="5400A7BC" w14:textId="77777777" w:rsidR="00544A50" w:rsidRPr="00B837E3" w:rsidRDefault="00544A50" w:rsidP="00544A50">
            <w:pPr>
              <w:suppressAutoHyphens/>
              <w:spacing w:after="0" w:line="240" w:lineRule="auto"/>
              <w:jc w:val="both"/>
              <w:rPr>
                <w:rFonts w:ascii="Times New Roman" w:eastAsia="Arial Unicode MS" w:hAnsi="Times New Roman" w:cs="Times New Roman"/>
              </w:rPr>
            </w:pPr>
            <w:r w:rsidRPr="00B837E3">
              <w:rPr>
                <w:rFonts w:ascii="Times New Roman" w:eastAsia="Arial Unicode MS" w:hAnsi="Times New Roman" w:cs="Times New Roman"/>
              </w:rPr>
              <w:t>NETAIKOMA</w:t>
            </w:r>
          </w:p>
          <w:p w14:paraId="5400A7BD" w14:textId="77777777" w:rsidR="00544A50" w:rsidRPr="00B837E3" w:rsidRDefault="00544A50" w:rsidP="00544A50">
            <w:pPr>
              <w:spacing w:after="0" w:line="240" w:lineRule="auto"/>
              <w:jc w:val="both"/>
              <w:rPr>
                <w:rFonts w:ascii="Times New Roman" w:eastAsiaTheme="minorEastAsia" w:hAnsi="Times New Roman" w:cs="Times New Roman"/>
                <w:iCs/>
                <w:lang w:eastAsia="lt-LT"/>
              </w:rPr>
            </w:pPr>
            <w:r w:rsidRPr="00B837E3">
              <w:rPr>
                <w:rFonts w:ascii="Times New Roman" w:eastAsiaTheme="minorEastAsia" w:hAnsi="Times New Roman" w:cs="Times New Roman"/>
                <w:i/>
                <w:iCs/>
                <w:lang w:eastAsia="lt-LT"/>
              </w:rPr>
              <w:t xml:space="preserve"> </w:t>
            </w:r>
          </w:p>
        </w:tc>
        <w:tc>
          <w:tcPr>
            <w:tcW w:w="2954" w:type="dxa"/>
            <w:tcMar>
              <w:top w:w="0" w:type="dxa"/>
              <w:left w:w="108" w:type="dxa"/>
              <w:bottom w:w="0" w:type="dxa"/>
              <w:right w:w="108" w:type="dxa"/>
            </w:tcMar>
          </w:tcPr>
          <w:p w14:paraId="5400A7BE"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C4" w14:textId="77777777" w:rsidTr="00083972">
        <w:trPr>
          <w:trHeight w:val="20"/>
        </w:trPr>
        <w:tc>
          <w:tcPr>
            <w:tcW w:w="726" w:type="dxa"/>
            <w:tcMar>
              <w:top w:w="0" w:type="dxa"/>
              <w:left w:w="108" w:type="dxa"/>
              <w:bottom w:w="0" w:type="dxa"/>
              <w:right w:w="108" w:type="dxa"/>
            </w:tcMar>
          </w:tcPr>
          <w:p w14:paraId="5400A7C0"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8.</w:t>
            </w:r>
          </w:p>
        </w:tc>
        <w:tc>
          <w:tcPr>
            <w:tcW w:w="2531" w:type="dxa"/>
            <w:tcMar>
              <w:top w:w="0" w:type="dxa"/>
              <w:left w:w="108" w:type="dxa"/>
              <w:bottom w:w="0" w:type="dxa"/>
              <w:right w:w="108" w:type="dxa"/>
            </w:tcMar>
          </w:tcPr>
          <w:p w14:paraId="5400A7C1"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5400A7C2" w14:textId="77777777" w:rsidR="00544A50" w:rsidRPr="00B837E3" w:rsidRDefault="00544A50" w:rsidP="00544A50">
            <w:pPr>
              <w:spacing w:after="0" w:line="240" w:lineRule="auto"/>
              <w:jc w:val="both"/>
              <w:rPr>
                <w:rFonts w:ascii="Times New Roman" w:eastAsiaTheme="minorEastAsia" w:hAnsi="Times New Roman" w:cs="Times New Roman"/>
                <w:iCs/>
                <w:lang w:eastAsia="lt-LT"/>
              </w:rPr>
            </w:pPr>
            <w:r w:rsidRPr="00B837E3">
              <w:rPr>
                <w:rFonts w:ascii="Times New Roman" w:eastAsiaTheme="minorEastAsia" w:hAnsi="Times New Roman" w:cs="Times New Roman"/>
                <w:iCs/>
                <w:lang w:eastAsia="lt-LT"/>
              </w:rPr>
              <w:t>90 (devyniasdešimt) dienų nuo pasiūlymų pateikimo galutinio termino pabaigos</w:t>
            </w:r>
          </w:p>
        </w:tc>
        <w:tc>
          <w:tcPr>
            <w:tcW w:w="2954" w:type="dxa"/>
            <w:tcMar>
              <w:top w:w="0" w:type="dxa"/>
              <w:left w:w="108" w:type="dxa"/>
              <w:bottom w:w="0" w:type="dxa"/>
              <w:right w:w="108" w:type="dxa"/>
            </w:tcMar>
          </w:tcPr>
          <w:p w14:paraId="5400A7C3"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CA" w14:textId="77777777" w:rsidTr="00083972">
        <w:trPr>
          <w:trHeight w:val="20"/>
        </w:trPr>
        <w:tc>
          <w:tcPr>
            <w:tcW w:w="726" w:type="dxa"/>
            <w:tcMar>
              <w:top w:w="0" w:type="dxa"/>
              <w:left w:w="108" w:type="dxa"/>
              <w:bottom w:w="0" w:type="dxa"/>
              <w:right w:w="108" w:type="dxa"/>
            </w:tcMar>
          </w:tcPr>
          <w:p w14:paraId="5400A7C5" w14:textId="77777777" w:rsidR="00544A50" w:rsidRPr="00B837E3" w:rsidRDefault="00544A50" w:rsidP="00544A50">
            <w:pPr>
              <w:spacing w:after="0" w:line="240" w:lineRule="auto"/>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9.</w:t>
            </w:r>
          </w:p>
        </w:tc>
        <w:tc>
          <w:tcPr>
            <w:tcW w:w="2531" w:type="dxa"/>
            <w:tcMar>
              <w:top w:w="0" w:type="dxa"/>
              <w:left w:w="108" w:type="dxa"/>
              <w:bottom w:w="0" w:type="dxa"/>
              <w:right w:w="108" w:type="dxa"/>
            </w:tcMar>
          </w:tcPr>
          <w:p w14:paraId="5400A7C6"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400A7C7"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iCs/>
                <w:lang w:eastAsia="lt-LT"/>
              </w:rPr>
              <w:t xml:space="preserve">3 (tris) darbo dienas </w:t>
            </w:r>
            <w:r w:rsidRPr="00B837E3">
              <w:rPr>
                <w:rFonts w:ascii="Times New Roman" w:eastAsiaTheme="minorEastAsia" w:hAnsi="Times New Roman" w:cs="Times New Roman"/>
                <w:lang w:eastAsia="lt-LT"/>
              </w:rPr>
              <w:t>nuo prašymo gavimo dienos</w:t>
            </w:r>
          </w:p>
          <w:p w14:paraId="5400A7C8" w14:textId="77777777" w:rsidR="00544A50" w:rsidRPr="00B837E3" w:rsidRDefault="00544A50" w:rsidP="00544A50">
            <w:pPr>
              <w:spacing w:after="0" w:line="240" w:lineRule="auto"/>
              <w:jc w:val="both"/>
              <w:rPr>
                <w:rFonts w:ascii="Times New Roman" w:eastAsiaTheme="minorEastAsia" w:hAnsi="Times New Roman" w:cs="Times New Roman"/>
                <w:iCs/>
                <w:lang w:eastAsia="lt-LT"/>
              </w:rPr>
            </w:pPr>
          </w:p>
        </w:tc>
        <w:tc>
          <w:tcPr>
            <w:tcW w:w="2954" w:type="dxa"/>
            <w:tcMar>
              <w:top w:w="0" w:type="dxa"/>
              <w:left w:w="108" w:type="dxa"/>
              <w:bottom w:w="0" w:type="dxa"/>
              <w:right w:w="108" w:type="dxa"/>
            </w:tcMar>
          </w:tcPr>
          <w:p w14:paraId="5400A7C9" w14:textId="77777777" w:rsidR="00544A50" w:rsidRPr="00B837E3" w:rsidRDefault="00544A50" w:rsidP="00544A50">
            <w:pPr>
              <w:spacing w:after="0" w:line="240" w:lineRule="auto"/>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Netaikoma, jei neprašoma pateikti pasiūlymo galiojimo užtikrinimą patvirtinančio dokumento</w:t>
            </w:r>
          </w:p>
        </w:tc>
      </w:tr>
      <w:tr w:rsidR="00544A50" w:rsidRPr="00B837E3" w14:paraId="5400A7D0" w14:textId="77777777" w:rsidTr="00083972">
        <w:trPr>
          <w:trHeight w:val="20"/>
        </w:trPr>
        <w:tc>
          <w:tcPr>
            <w:tcW w:w="726" w:type="dxa"/>
            <w:tcMar>
              <w:top w:w="0" w:type="dxa"/>
              <w:left w:w="108" w:type="dxa"/>
              <w:bottom w:w="0" w:type="dxa"/>
              <w:right w:w="108" w:type="dxa"/>
            </w:tcMar>
          </w:tcPr>
          <w:p w14:paraId="5400A7CB"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10.</w:t>
            </w:r>
          </w:p>
        </w:tc>
        <w:tc>
          <w:tcPr>
            <w:tcW w:w="2531" w:type="dxa"/>
            <w:tcMar>
              <w:top w:w="0" w:type="dxa"/>
              <w:left w:w="108" w:type="dxa"/>
              <w:bottom w:w="0" w:type="dxa"/>
              <w:right w:w="108" w:type="dxa"/>
            </w:tcMar>
          </w:tcPr>
          <w:p w14:paraId="5400A7CC"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400A7CD"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5 (penkias) darbo dienas nuo prašymo gavimo dienos</w:t>
            </w:r>
          </w:p>
          <w:p w14:paraId="5400A7CE"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p>
        </w:tc>
        <w:tc>
          <w:tcPr>
            <w:tcW w:w="2954" w:type="dxa"/>
            <w:tcMar>
              <w:top w:w="0" w:type="dxa"/>
              <w:left w:w="108" w:type="dxa"/>
              <w:bottom w:w="0" w:type="dxa"/>
              <w:right w:w="108" w:type="dxa"/>
            </w:tcMar>
          </w:tcPr>
          <w:p w14:paraId="5400A7CF" w14:textId="77777777" w:rsidR="00544A50" w:rsidRPr="00B837E3" w:rsidRDefault="00544A50" w:rsidP="00544A50">
            <w:pPr>
              <w:spacing w:after="0" w:line="240" w:lineRule="auto"/>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Netaikoma, jei neprašoma pateikti pasiūlymo galiojimo užtikrinimą patvirtinančio dokumento</w:t>
            </w:r>
          </w:p>
        </w:tc>
      </w:tr>
      <w:tr w:rsidR="00544A50" w:rsidRPr="00B837E3" w14:paraId="5400A7D5" w14:textId="77777777" w:rsidTr="00083972">
        <w:trPr>
          <w:trHeight w:val="20"/>
        </w:trPr>
        <w:tc>
          <w:tcPr>
            <w:tcW w:w="726" w:type="dxa"/>
            <w:tcMar>
              <w:top w:w="0" w:type="dxa"/>
              <w:left w:w="108" w:type="dxa"/>
              <w:bottom w:w="0" w:type="dxa"/>
              <w:right w:w="108" w:type="dxa"/>
            </w:tcMar>
          </w:tcPr>
          <w:p w14:paraId="5400A7D1"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11.</w:t>
            </w:r>
          </w:p>
        </w:tc>
        <w:tc>
          <w:tcPr>
            <w:tcW w:w="2531" w:type="dxa"/>
            <w:tcMar>
              <w:top w:w="0" w:type="dxa"/>
              <w:left w:w="108" w:type="dxa"/>
              <w:bottom w:w="0" w:type="dxa"/>
              <w:right w:w="108" w:type="dxa"/>
            </w:tcMar>
          </w:tcPr>
          <w:p w14:paraId="5400A7D2"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5400A7D3"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5400A7D4" w14:textId="77777777" w:rsidR="00544A50" w:rsidRPr="00B837E3" w:rsidRDefault="00544A50" w:rsidP="00544A50">
            <w:pPr>
              <w:spacing w:after="0" w:line="240" w:lineRule="auto"/>
              <w:rPr>
                <w:rFonts w:ascii="Times New Roman" w:eastAsiaTheme="minorEastAsia" w:hAnsi="Times New Roman" w:cs="Times New Roman"/>
                <w:bCs/>
                <w:lang w:eastAsia="lt-LT"/>
              </w:rPr>
            </w:pPr>
          </w:p>
        </w:tc>
      </w:tr>
      <w:tr w:rsidR="00544A50" w:rsidRPr="00B837E3" w14:paraId="5400A7DA" w14:textId="77777777" w:rsidTr="00083972">
        <w:trPr>
          <w:trHeight w:val="20"/>
        </w:trPr>
        <w:tc>
          <w:tcPr>
            <w:tcW w:w="726" w:type="dxa"/>
            <w:tcMar>
              <w:top w:w="0" w:type="dxa"/>
              <w:left w:w="108" w:type="dxa"/>
              <w:bottom w:w="0" w:type="dxa"/>
              <w:right w:w="108" w:type="dxa"/>
            </w:tcMar>
          </w:tcPr>
          <w:p w14:paraId="5400A7D6"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lastRenderedPageBreak/>
              <w:t>12.</w:t>
            </w:r>
          </w:p>
        </w:tc>
        <w:tc>
          <w:tcPr>
            <w:tcW w:w="2531" w:type="dxa"/>
            <w:tcMar>
              <w:top w:w="0" w:type="dxa"/>
              <w:left w:w="108" w:type="dxa"/>
              <w:bottom w:w="0" w:type="dxa"/>
              <w:right w:w="108" w:type="dxa"/>
            </w:tcMar>
          </w:tcPr>
          <w:p w14:paraId="5400A7D7"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 xml:space="preserve">Perkančioji organizacija pirkimo dalyviams praneša apie priimtą sprendimą nustatyti laimėjusį pasiūlymą, </w:t>
            </w:r>
            <w:r w:rsidRPr="00B837E3">
              <w:rPr>
                <w:rFonts w:ascii="Times New Roman" w:eastAsiaTheme="minorEastAsia" w:hAnsi="Times New Roman" w:cs="Times New Roman"/>
                <w:lang w:eastAsia="lt-LT"/>
              </w:rPr>
              <w:t>dėl kurio bus sudaroma</w:t>
            </w:r>
            <w:r w:rsidRPr="00B837E3">
              <w:rPr>
                <w:rFonts w:ascii="Times New Roman" w:eastAsiaTheme="minorEastAsia" w:hAnsi="Times New Roman" w:cs="Times New Roman"/>
                <w:bCs/>
                <w:lang w:eastAsia="lt-LT"/>
              </w:rPr>
              <w:t xml:space="preserve"> sutartis ne vėliau kaip per</w:t>
            </w:r>
          </w:p>
        </w:tc>
        <w:tc>
          <w:tcPr>
            <w:tcW w:w="3643" w:type="dxa"/>
            <w:tcMar>
              <w:top w:w="0" w:type="dxa"/>
              <w:left w:w="108" w:type="dxa"/>
              <w:bottom w:w="0" w:type="dxa"/>
              <w:right w:w="108" w:type="dxa"/>
            </w:tcMar>
          </w:tcPr>
          <w:p w14:paraId="5400A7D8"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3 (tris) darbo dienas nuo sprendimo priėmimo dienos</w:t>
            </w:r>
          </w:p>
        </w:tc>
        <w:tc>
          <w:tcPr>
            <w:tcW w:w="2954" w:type="dxa"/>
            <w:tcMar>
              <w:top w:w="0" w:type="dxa"/>
              <w:left w:w="108" w:type="dxa"/>
              <w:bottom w:w="0" w:type="dxa"/>
              <w:right w:w="108" w:type="dxa"/>
            </w:tcMar>
          </w:tcPr>
          <w:p w14:paraId="5400A7D9"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DF" w14:textId="77777777" w:rsidTr="00083972">
        <w:trPr>
          <w:trHeight w:val="20"/>
        </w:trPr>
        <w:tc>
          <w:tcPr>
            <w:tcW w:w="726" w:type="dxa"/>
            <w:tcMar>
              <w:top w:w="0" w:type="dxa"/>
              <w:left w:w="108" w:type="dxa"/>
              <w:bottom w:w="0" w:type="dxa"/>
              <w:right w:w="108" w:type="dxa"/>
            </w:tcMar>
          </w:tcPr>
          <w:p w14:paraId="5400A7DB"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13.</w:t>
            </w:r>
          </w:p>
        </w:tc>
        <w:tc>
          <w:tcPr>
            <w:tcW w:w="2531" w:type="dxa"/>
            <w:tcMar>
              <w:top w:w="0" w:type="dxa"/>
              <w:left w:w="108" w:type="dxa"/>
              <w:bottom w:w="0" w:type="dxa"/>
              <w:right w:w="108" w:type="dxa"/>
            </w:tcMar>
          </w:tcPr>
          <w:p w14:paraId="5400A7DC"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5400A7DD"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15 (penkiolika) dienų nuo pirkimo dalyvio raštu pateikto prašymo gavimo dienos</w:t>
            </w:r>
          </w:p>
        </w:tc>
        <w:tc>
          <w:tcPr>
            <w:tcW w:w="2954" w:type="dxa"/>
            <w:tcMar>
              <w:top w:w="0" w:type="dxa"/>
              <w:left w:w="108" w:type="dxa"/>
              <w:bottom w:w="0" w:type="dxa"/>
              <w:right w:w="108" w:type="dxa"/>
            </w:tcMar>
          </w:tcPr>
          <w:p w14:paraId="5400A7DE" w14:textId="77777777" w:rsidR="00544A50" w:rsidRPr="00B837E3" w:rsidRDefault="00544A50" w:rsidP="00544A50">
            <w:pPr>
              <w:shd w:val="clear" w:color="auto" w:fill="FFFFFF"/>
              <w:spacing w:after="0" w:line="240" w:lineRule="auto"/>
              <w:ind w:firstLine="313"/>
              <w:rPr>
                <w:rFonts w:ascii="Times New Roman" w:eastAsia="Times New Roman" w:hAnsi="Times New Roman" w:cs="Times New Roman"/>
                <w:lang w:eastAsia="lt-LT"/>
              </w:rPr>
            </w:pPr>
          </w:p>
        </w:tc>
      </w:tr>
      <w:tr w:rsidR="00544A50" w:rsidRPr="00B837E3" w14:paraId="5400A7E5" w14:textId="77777777" w:rsidTr="00083972">
        <w:trPr>
          <w:trHeight w:val="20"/>
        </w:trPr>
        <w:tc>
          <w:tcPr>
            <w:tcW w:w="726" w:type="dxa"/>
            <w:tcMar>
              <w:top w:w="0" w:type="dxa"/>
              <w:left w:w="108" w:type="dxa"/>
              <w:bottom w:w="0" w:type="dxa"/>
              <w:right w:w="108" w:type="dxa"/>
            </w:tcMar>
          </w:tcPr>
          <w:p w14:paraId="5400A7E0"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14.</w:t>
            </w:r>
          </w:p>
        </w:tc>
        <w:tc>
          <w:tcPr>
            <w:tcW w:w="2531" w:type="dxa"/>
            <w:tcMar>
              <w:top w:w="0" w:type="dxa"/>
              <w:left w:w="108" w:type="dxa"/>
              <w:bottom w:w="0" w:type="dxa"/>
              <w:right w:w="108" w:type="dxa"/>
            </w:tcMar>
          </w:tcPr>
          <w:p w14:paraId="5400A7E1"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shd w:val="clear" w:color="auto" w:fill="FFFFFF"/>
                <w:lang w:eastAsia="lt-LT"/>
              </w:rPr>
              <w:t xml:space="preserve">Tiekėjas turi teisę pateikti pretenziją perkančiajai organizacijai, pateikti prašymą ar pareikšti ieškinį teismui </w:t>
            </w:r>
            <w:r w:rsidRPr="00B837E3">
              <w:rPr>
                <w:rFonts w:ascii="Times New Roman" w:eastAsiaTheme="minorEastAsia" w:hAnsi="Times New Roman" w:cs="Times New Roman"/>
                <w:bCs/>
                <w:lang w:eastAsia="lt-LT"/>
              </w:rPr>
              <w:t>ne vėliau kaip per</w:t>
            </w:r>
          </w:p>
        </w:tc>
        <w:tc>
          <w:tcPr>
            <w:tcW w:w="3643" w:type="dxa"/>
            <w:tcMar>
              <w:top w:w="0" w:type="dxa"/>
              <w:left w:w="108" w:type="dxa"/>
              <w:bottom w:w="0" w:type="dxa"/>
              <w:right w:w="108" w:type="dxa"/>
            </w:tcMar>
          </w:tcPr>
          <w:p w14:paraId="5400A7E2"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5 (penkias) darbo dienas</w:t>
            </w:r>
            <w:r w:rsidR="002514C9" w:rsidRPr="00B837E3">
              <w:rPr>
                <w:rFonts w:ascii="Times New Roman" w:eastAsiaTheme="minorEastAsia" w:hAnsi="Times New Roman" w:cs="Times New Roman"/>
                <w:lang w:eastAsia="lt-LT"/>
              </w:rPr>
              <w:t xml:space="preserve"> </w:t>
            </w:r>
            <w:r w:rsidRPr="00B837E3">
              <w:rPr>
                <w:rFonts w:ascii="Times New Roman" w:eastAsiaTheme="minorEastAsia" w:hAnsi="Times New Roman" w:cs="Times New Roman"/>
                <w:lang w:eastAsia="lt-LT"/>
              </w:rPr>
              <w:t xml:space="preserve">nuo </w:t>
            </w:r>
            <w:r w:rsidRPr="00B837E3">
              <w:rPr>
                <w:rFonts w:ascii="Times New Roman" w:eastAsia="Arial" w:hAnsi="Times New Roman" w:cs="Times New Roman"/>
                <w:lang w:eastAsia="lt-LT"/>
              </w:rPr>
              <w:t>perkančiosios organizacijos</w:t>
            </w:r>
            <w:r w:rsidRPr="00B837E3">
              <w:rPr>
                <w:rFonts w:ascii="Times New Roman" w:eastAsiaTheme="minorEastAsia" w:hAnsi="Times New Roman" w:cs="Times New Roman"/>
                <w:lang w:eastAsia="lt-LT"/>
              </w:rPr>
              <w:t xml:space="preserve"> pranešimo raštu apie jos priimtą sprendimą išsiuntimo tiekėjams dienos arba nuo paskelbimo apie </w:t>
            </w:r>
            <w:r w:rsidRPr="00B837E3">
              <w:rPr>
                <w:rFonts w:ascii="Times New Roman" w:eastAsia="Arial" w:hAnsi="Times New Roman" w:cs="Times New Roman"/>
                <w:lang w:eastAsia="lt-LT"/>
              </w:rPr>
              <w:t>perkančiosios organizacijos</w:t>
            </w:r>
            <w:r w:rsidRPr="00B837E3">
              <w:rPr>
                <w:rFonts w:ascii="Times New Roman" w:eastAsiaTheme="minorEastAsia" w:hAnsi="Times New Roman" w:cs="Times New Roman"/>
                <w:lang w:eastAsia="lt-LT"/>
              </w:rPr>
              <w:t xml:space="preserve"> priimtus sprendimus dienos, jei VPĮ nenumato reikalavimo raštu informuoti tiekėjus apie </w:t>
            </w:r>
            <w:r w:rsidRPr="00B837E3">
              <w:rPr>
                <w:rFonts w:ascii="Times New Roman" w:eastAsia="Arial" w:hAnsi="Times New Roman" w:cs="Times New Roman"/>
                <w:lang w:eastAsia="lt-LT"/>
              </w:rPr>
              <w:t xml:space="preserve"> perkančiosios organizacijos</w:t>
            </w:r>
            <w:r w:rsidRPr="00B837E3">
              <w:rPr>
                <w:rFonts w:ascii="Times New Roman" w:eastAsiaTheme="minorEastAsia" w:hAnsi="Times New Roman" w:cs="Times New Roman"/>
                <w:lang w:eastAsia="lt-LT"/>
              </w:rPr>
              <w:t xml:space="preserve"> priimtus sprendimus;</w:t>
            </w:r>
          </w:p>
          <w:p w14:paraId="5400A7E3"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5400A7E4" w14:textId="77777777" w:rsidR="00544A50" w:rsidRPr="00B837E3" w:rsidRDefault="00544A50" w:rsidP="00544A50">
            <w:pPr>
              <w:spacing w:after="0" w:line="240" w:lineRule="auto"/>
              <w:rPr>
                <w:rFonts w:ascii="Times New Roman" w:eastAsiaTheme="minorEastAsia" w:hAnsi="Times New Roman" w:cs="Times New Roman"/>
                <w:bCs/>
                <w:lang w:eastAsia="lt-LT"/>
              </w:rPr>
            </w:pPr>
          </w:p>
        </w:tc>
      </w:tr>
      <w:tr w:rsidR="00544A50" w:rsidRPr="00B837E3" w14:paraId="5400A7EA" w14:textId="77777777" w:rsidTr="00083972">
        <w:trPr>
          <w:trHeight w:val="20"/>
        </w:trPr>
        <w:tc>
          <w:tcPr>
            <w:tcW w:w="726" w:type="dxa"/>
            <w:tcMar>
              <w:top w:w="0" w:type="dxa"/>
              <w:left w:w="108" w:type="dxa"/>
              <w:bottom w:w="0" w:type="dxa"/>
              <w:right w:w="108" w:type="dxa"/>
            </w:tcMar>
          </w:tcPr>
          <w:p w14:paraId="5400A7E6" w14:textId="77777777" w:rsidR="00544A50" w:rsidRPr="00B837E3" w:rsidRDefault="00544A50" w:rsidP="00544A50">
            <w:pPr>
              <w:spacing w:after="0" w:line="240" w:lineRule="auto"/>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15.</w:t>
            </w:r>
          </w:p>
        </w:tc>
        <w:tc>
          <w:tcPr>
            <w:tcW w:w="2531" w:type="dxa"/>
            <w:tcMar>
              <w:top w:w="0" w:type="dxa"/>
              <w:left w:w="108" w:type="dxa"/>
              <w:bottom w:w="0" w:type="dxa"/>
              <w:right w:w="108" w:type="dxa"/>
            </w:tcMar>
          </w:tcPr>
          <w:p w14:paraId="5400A7E7"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5400A7E8"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6 (šešias) darbo dienas nuo pretenzijos gavimo dienos</w:t>
            </w:r>
          </w:p>
        </w:tc>
        <w:tc>
          <w:tcPr>
            <w:tcW w:w="2954" w:type="dxa"/>
            <w:tcMar>
              <w:top w:w="0" w:type="dxa"/>
              <w:left w:w="108" w:type="dxa"/>
              <w:bottom w:w="0" w:type="dxa"/>
              <w:right w:w="108" w:type="dxa"/>
            </w:tcMar>
          </w:tcPr>
          <w:p w14:paraId="5400A7E9"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EF" w14:textId="77777777" w:rsidTr="00083972">
        <w:trPr>
          <w:trHeight w:val="20"/>
        </w:trPr>
        <w:tc>
          <w:tcPr>
            <w:tcW w:w="726" w:type="dxa"/>
            <w:tcMar>
              <w:top w:w="0" w:type="dxa"/>
              <w:left w:w="108" w:type="dxa"/>
              <w:bottom w:w="0" w:type="dxa"/>
              <w:right w:w="108" w:type="dxa"/>
            </w:tcMar>
          </w:tcPr>
          <w:p w14:paraId="5400A7EB" w14:textId="77777777" w:rsidR="00544A50" w:rsidRPr="00B837E3" w:rsidRDefault="00544A50" w:rsidP="00544A50">
            <w:pPr>
              <w:spacing w:after="0" w:line="240" w:lineRule="auto"/>
              <w:rPr>
                <w:rFonts w:ascii="Times New Roman" w:eastAsiaTheme="minorEastAsia" w:hAnsi="Times New Roman" w:cs="Times New Roman"/>
                <w:bCs/>
                <w:lang w:eastAsia="lt-LT"/>
              </w:rPr>
            </w:pPr>
            <w:r w:rsidRPr="00B837E3">
              <w:rPr>
                <w:rFonts w:ascii="Times New Roman" w:eastAsiaTheme="minorEastAsia" w:hAnsi="Times New Roman" w:cs="Times New Roman"/>
                <w:bCs/>
                <w:lang w:eastAsia="lt-LT"/>
              </w:rPr>
              <w:t>16.</w:t>
            </w:r>
          </w:p>
        </w:tc>
        <w:tc>
          <w:tcPr>
            <w:tcW w:w="2531" w:type="dxa"/>
            <w:tcMar>
              <w:top w:w="0" w:type="dxa"/>
              <w:left w:w="108" w:type="dxa"/>
              <w:bottom w:w="0" w:type="dxa"/>
              <w:right w:w="108" w:type="dxa"/>
            </w:tcMar>
          </w:tcPr>
          <w:p w14:paraId="5400A7EC" w14:textId="77777777" w:rsidR="00544A50" w:rsidRPr="00B837E3" w:rsidRDefault="00544A50" w:rsidP="00544A50">
            <w:pPr>
              <w:spacing w:after="0" w:line="240" w:lineRule="auto"/>
              <w:jc w:val="both"/>
              <w:rPr>
                <w:rFonts w:ascii="Times New Roman" w:eastAsiaTheme="minorEastAsia" w:hAnsi="Times New Roman" w:cs="Times New Roman"/>
                <w:bCs/>
                <w:lang w:eastAsia="lt-LT"/>
              </w:rPr>
            </w:pPr>
            <w:r w:rsidRPr="00B837E3">
              <w:rPr>
                <w:rFonts w:ascii="Times New Roman" w:eastAsiaTheme="minorEastAsia" w:hAnsi="Times New Roman" w:cs="Times New Roman"/>
                <w:lang w:eastAsia="lt-LT"/>
              </w:rPr>
              <w:t>Jeigu perkančioji organizacija per nustatytą terminą neišnagrinėja jai pateiktos pretenzijos, tiekėjas turi teisę pateikti prašymą ar pareikšti ieškinį teismui per</w:t>
            </w:r>
            <w:r w:rsidRPr="00B837E3">
              <w:rPr>
                <w:rFonts w:ascii="Times New Roman" w:eastAsiaTheme="minorEastAsia" w:hAnsi="Times New Roman" w:cs="Times New Roman"/>
                <w:bCs/>
                <w:lang w:eastAsia="lt-LT"/>
              </w:rPr>
              <w:t xml:space="preserve"> (išskyrus ieškinį dėl sutarties pripažinimo negaliojančia) </w:t>
            </w:r>
          </w:p>
        </w:tc>
        <w:tc>
          <w:tcPr>
            <w:tcW w:w="3643" w:type="dxa"/>
            <w:tcMar>
              <w:top w:w="0" w:type="dxa"/>
              <w:left w:w="108" w:type="dxa"/>
              <w:bottom w:w="0" w:type="dxa"/>
              <w:right w:w="108" w:type="dxa"/>
            </w:tcMar>
          </w:tcPr>
          <w:p w14:paraId="5400A7ED"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400A7EE"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F4" w14:textId="77777777" w:rsidTr="00083972">
        <w:trPr>
          <w:trHeight w:val="20"/>
        </w:trPr>
        <w:tc>
          <w:tcPr>
            <w:tcW w:w="726" w:type="dxa"/>
            <w:tcMar>
              <w:top w:w="0" w:type="dxa"/>
              <w:left w:w="108" w:type="dxa"/>
              <w:bottom w:w="0" w:type="dxa"/>
              <w:right w:w="108" w:type="dxa"/>
            </w:tcMar>
          </w:tcPr>
          <w:p w14:paraId="5400A7F0" w14:textId="77777777" w:rsidR="00544A50" w:rsidRPr="00B837E3" w:rsidRDefault="00544A50" w:rsidP="00544A50">
            <w:pPr>
              <w:spacing w:after="0" w:line="240" w:lineRule="auto"/>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lastRenderedPageBreak/>
              <w:t>17.</w:t>
            </w:r>
          </w:p>
        </w:tc>
        <w:tc>
          <w:tcPr>
            <w:tcW w:w="2531" w:type="dxa"/>
            <w:tcMar>
              <w:top w:w="0" w:type="dxa"/>
              <w:left w:w="108" w:type="dxa"/>
              <w:bottom w:w="0" w:type="dxa"/>
              <w:right w:w="108" w:type="dxa"/>
            </w:tcMar>
          </w:tcPr>
          <w:p w14:paraId="5400A7F1"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Perkančioji organizacija negali sudaryti sutarties anksčiau kaip po</w:t>
            </w:r>
          </w:p>
        </w:tc>
        <w:tc>
          <w:tcPr>
            <w:tcW w:w="3643" w:type="dxa"/>
            <w:tcMar>
              <w:top w:w="0" w:type="dxa"/>
              <w:left w:w="108" w:type="dxa"/>
              <w:bottom w:w="0" w:type="dxa"/>
              <w:right w:w="108" w:type="dxa"/>
            </w:tcMar>
          </w:tcPr>
          <w:p w14:paraId="5400A7F2"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bCs/>
                <w:lang w:eastAsia="lt-LT"/>
              </w:rPr>
              <w:t>5 (penkių) darbo dienų,</w:t>
            </w:r>
            <w:r w:rsidRPr="00B837E3">
              <w:rPr>
                <w:rFonts w:ascii="Times New Roman" w:eastAsiaTheme="minorEastAsia" w:hAnsi="Times New Roman" w:cs="Times New Roman"/>
                <w:lang w:eastAsia="lt-LT"/>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400A7F3"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r w:rsidR="00544A50" w:rsidRPr="00B837E3" w14:paraId="5400A7FA" w14:textId="77777777" w:rsidTr="00083972">
        <w:trPr>
          <w:trHeight w:val="20"/>
        </w:trPr>
        <w:tc>
          <w:tcPr>
            <w:tcW w:w="726" w:type="dxa"/>
            <w:tcMar>
              <w:top w:w="0" w:type="dxa"/>
              <w:left w:w="108" w:type="dxa"/>
              <w:bottom w:w="0" w:type="dxa"/>
              <w:right w:w="108" w:type="dxa"/>
            </w:tcMar>
          </w:tcPr>
          <w:p w14:paraId="5400A7F5" w14:textId="77777777" w:rsidR="00544A50" w:rsidRPr="00B837E3" w:rsidRDefault="00544A50" w:rsidP="00544A50">
            <w:pPr>
              <w:spacing w:after="0" w:line="240" w:lineRule="auto"/>
              <w:ind w:left="34"/>
              <w:contextualSpacing/>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18. </w:t>
            </w:r>
          </w:p>
        </w:tc>
        <w:tc>
          <w:tcPr>
            <w:tcW w:w="2531" w:type="dxa"/>
            <w:tcMar>
              <w:top w:w="0" w:type="dxa"/>
              <w:left w:w="108" w:type="dxa"/>
              <w:bottom w:w="0" w:type="dxa"/>
              <w:right w:w="108" w:type="dxa"/>
            </w:tcMar>
          </w:tcPr>
          <w:p w14:paraId="5400A7F6" w14:textId="77777777" w:rsidR="00544A50" w:rsidRPr="00B837E3" w:rsidRDefault="00544A50" w:rsidP="00544A50">
            <w:pPr>
              <w:spacing w:after="0" w:line="240"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Jeigu </w:t>
            </w:r>
            <w:r w:rsidRPr="00B837E3">
              <w:rPr>
                <w:rFonts w:ascii="Times New Roman" w:eastAsiaTheme="minorEastAsia" w:hAnsi="Times New Roman" w:cs="Times New Roman"/>
                <w:iCs/>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5400A7F7" w14:textId="77777777" w:rsidR="00544A50" w:rsidRPr="00B837E3" w:rsidRDefault="00544A50" w:rsidP="00544A50">
            <w:pPr>
              <w:spacing w:after="0" w:line="240" w:lineRule="auto"/>
              <w:jc w:val="both"/>
              <w:rPr>
                <w:rFonts w:ascii="Times New Roman" w:eastAsiaTheme="minorEastAsia" w:hAnsi="Times New Roman" w:cs="Times New Roman"/>
                <w:iCs/>
                <w:lang w:eastAsia="lt-LT"/>
              </w:rPr>
            </w:pPr>
            <w:r w:rsidRPr="00B837E3">
              <w:rPr>
                <w:rFonts w:ascii="Times New Roman" w:eastAsiaTheme="minorEastAsia" w:hAnsi="Times New Roman" w:cs="Times New Roman"/>
                <w:iCs/>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400A7F8" w14:textId="77777777" w:rsidR="00544A50" w:rsidRPr="00B837E3" w:rsidRDefault="00544A50" w:rsidP="00544A50">
            <w:pPr>
              <w:spacing w:after="0" w:line="240" w:lineRule="auto"/>
              <w:jc w:val="both"/>
              <w:rPr>
                <w:rFonts w:ascii="Times New Roman" w:eastAsiaTheme="minorEastAsia" w:hAnsi="Times New Roman" w:cs="Times New Roman"/>
                <w:i/>
                <w:iCs/>
                <w:lang w:eastAsia="lt-LT"/>
              </w:rPr>
            </w:pPr>
          </w:p>
        </w:tc>
        <w:tc>
          <w:tcPr>
            <w:tcW w:w="2954" w:type="dxa"/>
            <w:tcMar>
              <w:top w:w="0" w:type="dxa"/>
              <w:left w:w="108" w:type="dxa"/>
              <w:bottom w:w="0" w:type="dxa"/>
              <w:right w:w="108" w:type="dxa"/>
            </w:tcMar>
          </w:tcPr>
          <w:p w14:paraId="5400A7F9" w14:textId="77777777" w:rsidR="00544A50" w:rsidRPr="00B837E3" w:rsidRDefault="00544A50" w:rsidP="00544A50">
            <w:pPr>
              <w:spacing w:after="0" w:line="240" w:lineRule="auto"/>
              <w:rPr>
                <w:rFonts w:ascii="Times New Roman" w:eastAsiaTheme="minorEastAsia" w:hAnsi="Times New Roman" w:cs="Times New Roman"/>
                <w:lang w:eastAsia="lt-LT"/>
              </w:rPr>
            </w:pPr>
          </w:p>
        </w:tc>
      </w:tr>
    </w:tbl>
    <w:p w14:paraId="5400A7FB" w14:textId="77777777" w:rsidR="00544A50" w:rsidRPr="00B837E3" w:rsidRDefault="00544A50" w:rsidP="00544A50">
      <w:pPr>
        <w:tabs>
          <w:tab w:val="left" w:pos="2977"/>
        </w:tabs>
        <w:spacing w:after="120" w:line="20" w:lineRule="atLeast"/>
        <w:jc w:val="center"/>
        <w:rPr>
          <w:rFonts w:ascii="Times New Roman" w:eastAsia="Calibri" w:hAnsi="Times New Roman" w:cs="Times New Roman"/>
          <w:lang w:eastAsia="lt-LT"/>
        </w:rPr>
      </w:pPr>
      <w:r w:rsidRPr="00B837E3">
        <w:rPr>
          <w:rFonts w:ascii="Times New Roman" w:eastAsia="Calibri" w:hAnsi="Times New Roman" w:cs="Times New Roman"/>
          <w:lang w:eastAsia="lt-LT"/>
        </w:rPr>
        <w:t>________________</w:t>
      </w:r>
    </w:p>
    <w:p w14:paraId="5400A7FC" w14:textId="77777777" w:rsidR="00544A50" w:rsidRPr="00B837E3" w:rsidRDefault="00544A50" w:rsidP="00544A50">
      <w:pPr>
        <w:spacing w:line="276" w:lineRule="auto"/>
        <w:rPr>
          <w:rFonts w:ascii="Times New Roman" w:eastAsia="Calibri" w:hAnsi="Times New Roman" w:cs="Times New Roman"/>
          <w:lang w:eastAsia="lt-LT"/>
        </w:rPr>
      </w:pPr>
      <w:r w:rsidRPr="00B837E3">
        <w:rPr>
          <w:rFonts w:ascii="Times New Roman" w:eastAsia="Calibri" w:hAnsi="Times New Roman" w:cs="Times New Roman"/>
          <w:lang w:eastAsia="lt-LT"/>
        </w:rPr>
        <w:br w:type="page"/>
      </w:r>
    </w:p>
    <w:p w14:paraId="5400A7FD" w14:textId="77777777" w:rsidR="00544A50" w:rsidRPr="00B837E3"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1" w:name="_Ref38539939"/>
      <w:bookmarkStart w:id="52" w:name="_Ref38541068"/>
      <w:bookmarkStart w:id="53" w:name="_Ref38885053"/>
      <w:bookmarkStart w:id="54" w:name="_Ref38899023"/>
      <w:bookmarkStart w:id="55" w:name="_Toc166184280"/>
      <w:r w:rsidRPr="00B837E3">
        <w:rPr>
          <w:rFonts w:ascii="Times New Roman" w:eastAsia="Calibri" w:hAnsi="Times New Roman" w:cs="Times New Roman"/>
          <w:lang w:eastAsia="lt-LT"/>
        </w:rPr>
        <w:lastRenderedPageBreak/>
        <w:t>Pirkimo sąlygų 2 priedas „Techninė specifikacija“</w:t>
      </w:r>
      <w:bookmarkEnd w:id="51"/>
      <w:bookmarkEnd w:id="52"/>
      <w:bookmarkEnd w:id="53"/>
      <w:bookmarkEnd w:id="54"/>
      <w:bookmarkEnd w:id="55"/>
    </w:p>
    <w:p w14:paraId="5400A7FE" w14:textId="77777777" w:rsidR="00544A50" w:rsidRPr="00B837E3" w:rsidRDefault="00544A50" w:rsidP="00544A50">
      <w:pPr>
        <w:spacing w:line="276" w:lineRule="auto"/>
        <w:jc w:val="center"/>
        <w:rPr>
          <w:rFonts w:ascii="Times New Roman" w:eastAsiaTheme="minorEastAsia" w:hAnsi="Times New Roman" w:cs="Times New Roman"/>
          <w:b/>
          <w:bCs/>
          <w:lang w:eastAsia="lt-LT"/>
        </w:rPr>
      </w:pPr>
    </w:p>
    <w:p w14:paraId="5400A7FF" w14:textId="77777777" w:rsidR="00616CD7" w:rsidRPr="00B837E3" w:rsidRDefault="00616CD7" w:rsidP="00616CD7">
      <w:pPr>
        <w:numPr>
          <w:ilvl w:val="1"/>
          <w:numId w:val="0"/>
        </w:numPr>
        <w:spacing w:after="0" w:line="276" w:lineRule="auto"/>
        <w:jc w:val="center"/>
        <w:rPr>
          <w:rFonts w:ascii="Times New Roman" w:eastAsiaTheme="minorEastAsia" w:hAnsi="Times New Roman" w:cs="Times New Roman"/>
          <w:caps/>
          <w:color w:val="404040" w:themeColor="text1" w:themeTint="BF"/>
          <w:spacing w:val="20"/>
          <w:lang w:eastAsia="lt-LT"/>
        </w:rPr>
      </w:pPr>
      <w:r w:rsidRPr="00B837E3">
        <w:rPr>
          <w:rFonts w:ascii="Times New Roman" w:eastAsiaTheme="minorEastAsia" w:hAnsi="Times New Roman" w:cs="Times New Roman"/>
          <w:caps/>
          <w:color w:val="404040" w:themeColor="text1" w:themeTint="BF"/>
          <w:spacing w:val="20"/>
          <w:lang w:eastAsia="lt-LT"/>
        </w:rPr>
        <w:t>TECHNINĖ SPECIFIKACIJA</w:t>
      </w:r>
    </w:p>
    <w:p w14:paraId="5400A800" w14:textId="77777777" w:rsidR="00616CD7" w:rsidRPr="00B837E3" w:rsidRDefault="00616CD7" w:rsidP="00616CD7">
      <w:pPr>
        <w:tabs>
          <w:tab w:val="left" w:pos="851"/>
        </w:tabs>
        <w:spacing w:line="276" w:lineRule="auto"/>
        <w:ind w:firstLine="567"/>
        <w:contextualSpacing/>
        <w:jc w:val="both"/>
        <w:rPr>
          <w:rFonts w:ascii="Times New Roman" w:hAnsi="Times New Roman"/>
          <w:b/>
          <w:bCs/>
        </w:rPr>
      </w:pPr>
    </w:p>
    <w:p w14:paraId="45B74795" w14:textId="77777777" w:rsidR="00700540" w:rsidRPr="00B837E3" w:rsidRDefault="00700540" w:rsidP="00700540">
      <w:pPr>
        <w:shd w:val="clear" w:color="auto" w:fill="D9D9D9" w:themeFill="background1" w:themeFillShade="D9"/>
        <w:jc w:val="center"/>
        <w:rPr>
          <w:rFonts w:ascii="Times New Roman" w:hAnsi="Times New Roman" w:cs="Times New Roman"/>
          <w:b/>
          <w:bCs/>
          <w:smallCaps/>
        </w:rPr>
      </w:pPr>
      <w:r w:rsidRPr="00B837E3">
        <w:rPr>
          <w:rFonts w:ascii="Times New Roman" w:hAnsi="Times New Roman" w:cs="Times New Roman"/>
          <w:b/>
          <w:bCs/>
          <w:smallCaps/>
        </w:rPr>
        <w:t>PATEIKIAMA ATSKIRU FAILU, CVP IS:</w:t>
      </w:r>
    </w:p>
    <w:p w14:paraId="0C888445" w14:textId="3D8F67EC" w:rsidR="003176E4" w:rsidRPr="001302AF" w:rsidRDefault="001302AF" w:rsidP="00327477">
      <w:pPr>
        <w:shd w:val="clear" w:color="auto" w:fill="D9D9D9" w:themeFill="background1" w:themeFillShade="D9"/>
        <w:spacing w:after="60"/>
        <w:jc w:val="both"/>
        <w:rPr>
          <w:rFonts w:ascii="Times New Roman" w:hAnsi="Times New Roman" w:cs="Times New Roman"/>
          <w:bCs/>
          <w:smallCaps/>
        </w:rPr>
      </w:pPr>
      <w:r w:rsidRPr="001302AF">
        <w:rPr>
          <w:rFonts w:ascii="Times New Roman" w:hAnsi="Times New Roman" w:cs="Times New Roman"/>
        </w:rPr>
        <w:t>SUSISIEKIMO KOMUNIKACIJŲ PASKIRTIES STATINIO - SENOVĖS G., KERNAVĖS MSTL. ŠIRVINTŲ RAJONE REKONSTRAVIMO PROJEKTAS</w:t>
      </w:r>
      <w:r>
        <w:rPr>
          <w:rFonts w:ascii="Times New Roman" w:hAnsi="Times New Roman" w:cs="Times New Roman"/>
        </w:rPr>
        <w:t xml:space="preserve"> </w:t>
      </w:r>
      <w:r w:rsidRPr="001302AF">
        <w:rPr>
          <w:rFonts w:ascii="Times New Roman" w:hAnsi="Times New Roman" w:cs="Times New Roman"/>
        </w:rPr>
        <w:t>(PROJ. NR. S-522-04)</w:t>
      </w:r>
      <w:r>
        <w:rPr>
          <w:rFonts w:ascii="Times New Roman" w:hAnsi="Times New Roman" w:cs="Times New Roman"/>
        </w:rPr>
        <w:t>.</w:t>
      </w:r>
      <w:r w:rsidRPr="001302AF">
        <w:rPr>
          <w:rFonts w:ascii="Times New Roman" w:hAnsi="Times New Roman" w:cs="Times New Roman"/>
          <w:bCs/>
          <w:smallCaps/>
        </w:rPr>
        <w:t xml:space="preserve"> </w:t>
      </w:r>
    </w:p>
    <w:p w14:paraId="356C0E98" w14:textId="6C46FB2B" w:rsidR="00700540" w:rsidRPr="001302AF" w:rsidRDefault="00700540" w:rsidP="001302AF">
      <w:pPr>
        <w:shd w:val="clear" w:color="auto" w:fill="D9D9D9" w:themeFill="background1" w:themeFillShade="D9"/>
        <w:spacing w:after="60"/>
        <w:jc w:val="both"/>
        <w:rPr>
          <w:rFonts w:ascii="Times New Roman" w:hAnsi="Times New Roman" w:cs="Times New Roman"/>
          <w:bCs/>
          <w:smallCaps/>
        </w:rPr>
      </w:pPr>
      <w:r w:rsidRPr="001302AF">
        <w:rPr>
          <w:rFonts w:ascii="Times New Roman" w:hAnsi="Times New Roman" w:cs="Times New Roman"/>
          <w:bCs/>
          <w:smallCaps/>
        </w:rPr>
        <w:t>PRIDEDAMI DARBŲ KIEKIŲ ŽINIARAŠČIAI.</w:t>
      </w:r>
    </w:p>
    <w:p w14:paraId="5400A804" w14:textId="77777777" w:rsidR="00544A50" w:rsidRPr="00B837E3"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p>
    <w:p w14:paraId="5400A805" w14:textId="77777777" w:rsidR="00544A50" w:rsidRPr="00B837E3" w:rsidRDefault="00544A50" w:rsidP="00544A50">
      <w:pPr>
        <w:tabs>
          <w:tab w:val="left" w:pos="810"/>
          <w:tab w:val="left" w:pos="990"/>
        </w:tabs>
        <w:spacing w:after="0" w:line="240" w:lineRule="auto"/>
        <w:jc w:val="both"/>
        <w:rPr>
          <w:rFonts w:ascii="Times New Roman" w:eastAsia="Calibri" w:hAnsi="Times New Roman" w:cs="Times New Roman"/>
          <w:i/>
          <w:iCs/>
          <w:color w:val="7030A0"/>
          <w:lang w:eastAsia="lt-LT"/>
        </w:rPr>
      </w:pPr>
      <w:r w:rsidRPr="00B837E3">
        <w:rPr>
          <w:rFonts w:ascii="Times New Roman" w:eastAsia="Calibri" w:hAnsi="Times New Roman" w:cs="Times New Roman"/>
          <w:i/>
          <w:iCs/>
          <w:color w:val="7030A0"/>
          <w:lang w:eastAsia="lt-LT"/>
        </w:rPr>
        <w:tab/>
      </w:r>
    </w:p>
    <w:p w14:paraId="5400A806" w14:textId="77777777" w:rsidR="00544A50" w:rsidRPr="00B837E3" w:rsidRDefault="00544A50" w:rsidP="00544A50">
      <w:pPr>
        <w:spacing w:line="276" w:lineRule="auto"/>
        <w:rPr>
          <w:rFonts w:ascii="Times New Roman" w:eastAsia="Calibri" w:hAnsi="Times New Roman" w:cs="Times New Roman"/>
          <w:i/>
          <w:iCs/>
          <w:color w:val="7030A0"/>
          <w:lang w:eastAsia="lt-LT"/>
        </w:rPr>
      </w:pPr>
      <w:r w:rsidRPr="00B837E3">
        <w:rPr>
          <w:rFonts w:ascii="Times New Roman" w:eastAsia="Calibri" w:hAnsi="Times New Roman" w:cs="Times New Roman"/>
          <w:i/>
          <w:iCs/>
          <w:color w:val="7030A0"/>
          <w:lang w:eastAsia="lt-LT"/>
        </w:rPr>
        <w:br w:type="page"/>
      </w:r>
    </w:p>
    <w:p w14:paraId="5400A807" w14:textId="77777777" w:rsidR="00544A50" w:rsidRPr="00B837E3"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56" w:name="_Ref38285444"/>
      <w:bookmarkStart w:id="57" w:name="_Ref38291496"/>
      <w:bookmarkStart w:id="58" w:name="_Toc166184281"/>
      <w:r w:rsidRPr="00B837E3">
        <w:rPr>
          <w:rFonts w:ascii="Times New Roman" w:eastAsia="Calibri" w:hAnsi="Times New Roman" w:cs="Times New Roman"/>
          <w:lang w:eastAsia="lt-LT"/>
        </w:rPr>
        <w:lastRenderedPageBreak/>
        <w:t>Pirkimo sąlygų 3 priedas „Tiekėjų pašalinimo pagrindai“</w:t>
      </w:r>
      <w:bookmarkEnd w:id="56"/>
      <w:bookmarkEnd w:id="57"/>
      <w:bookmarkEnd w:id="58"/>
    </w:p>
    <w:p w14:paraId="5400A808" w14:textId="77777777" w:rsidR="00544A50" w:rsidRPr="00B837E3" w:rsidRDefault="00544A50" w:rsidP="00544A50">
      <w:pPr>
        <w:spacing w:line="276" w:lineRule="auto"/>
        <w:jc w:val="center"/>
        <w:rPr>
          <w:rFonts w:ascii="Times New Roman" w:eastAsiaTheme="minorEastAsia" w:hAnsi="Times New Roman" w:cs="Times New Roman"/>
          <w:b/>
          <w:bCs/>
          <w:smallCaps/>
          <w:lang w:eastAsia="lt-LT"/>
        </w:rPr>
      </w:pPr>
    </w:p>
    <w:p w14:paraId="5400A809" w14:textId="77777777" w:rsidR="00544A50" w:rsidRPr="00B837E3" w:rsidRDefault="00544A50" w:rsidP="00544A50">
      <w:pPr>
        <w:numPr>
          <w:ilvl w:val="1"/>
          <w:numId w:val="0"/>
        </w:numPr>
        <w:spacing w:after="240" w:line="276" w:lineRule="auto"/>
        <w:jc w:val="center"/>
        <w:rPr>
          <w:rFonts w:ascii="Times New Roman" w:eastAsiaTheme="minorEastAsia" w:hAnsi="Times New Roman" w:cs="Times New Roman"/>
          <w:caps/>
          <w:color w:val="404040" w:themeColor="text1" w:themeTint="BF"/>
          <w:spacing w:val="20"/>
          <w:lang w:eastAsia="lt-LT"/>
        </w:rPr>
      </w:pPr>
      <w:r w:rsidRPr="00B837E3">
        <w:rPr>
          <w:rFonts w:ascii="Times New Roman" w:eastAsiaTheme="minorEastAsia" w:hAnsi="Times New Roman" w:cs="Times New Roman"/>
          <w:caps/>
          <w:color w:val="404040" w:themeColor="text1" w:themeTint="BF"/>
          <w:spacing w:val="20"/>
          <w:lang w:eastAsia="lt-LT"/>
        </w:rPr>
        <w:t>TIEKĖJŲ PAŠALINIMO PAGRINDAI</w:t>
      </w:r>
    </w:p>
    <w:p w14:paraId="5400A80A" w14:textId="77777777" w:rsidR="00A9518D" w:rsidRPr="00B837E3" w:rsidRDefault="00A9518D" w:rsidP="00A9518D">
      <w:pPr>
        <w:shd w:val="clear" w:color="auto" w:fill="D9D9D9" w:themeFill="background1" w:themeFillShade="D9"/>
        <w:jc w:val="center"/>
        <w:rPr>
          <w:rFonts w:ascii="Times New Roman" w:hAnsi="Times New Roman" w:cs="Times New Roman"/>
        </w:rPr>
      </w:pPr>
      <w:r w:rsidRPr="00B837E3">
        <w:rPr>
          <w:rFonts w:ascii="Times New Roman" w:hAnsi="Times New Roman" w:cs="Times New Roman"/>
        </w:rPr>
        <w:t>(Taikoma visoms pirkimo objekto dalims)</w:t>
      </w:r>
    </w:p>
    <w:p w14:paraId="5400A80B" w14:textId="77777777" w:rsidR="00544A50" w:rsidRPr="00B837E3"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400A80C" w14:textId="77777777" w:rsidR="00544A50" w:rsidRPr="00B837E3"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 xml:space="preserve">Pašalinimo pagrindai taikomi tiekėjui (kai pasiūlymą teikia ūkio subjektų grupė – visiems tos grupės nariams) ir ūkio subjektams, kurių pajėgumais tiekėjas remiasi. </w:t>
      </w:r>
    </w:p>
    <w:p w14:paraId="5400A80D" w14:textId="77777777" w:rsidR="00544A50" w:rsidRPr="00B837E3" w:rsidRDefault="00544A50" w:rsidP="00916AB3">
      <w:pPr>
        <w:numPr>
          <w:ilvl w:val="0"/>
          <w:numId w:val="12"/>
        </w:numPr>
        <w:spacing w:after="60" w:line="240" w:lineRule="auto"/>
        <w:ind w:left="567" w:hanging="567"/>
        <w:jc w:val="both"/>
        <w:rPr>
          <w:rFonts w:ascii="Times New Roman" w:eastAsia="Verdana" w:hAnsi="Times New Roman" w:cs="Times New Roman"/>
          <w:lang w:eastAsia="lt-LT"/>
        </w:rPr>
      </w:pPr>
      <w:r w:rsidRPr="00B837E3">
        <w:rPr>
          <w:rFonts w:ascii="Times New Roman" w:eastAsiaTheme="minorEastAsia" w:hAnsi="Times New Roman" w:cs="Times New Roman"/>
          <w:color w:val="000000" w:themeColor="text1"/>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837E3">
        <w:rPr>
          <w:rFonts w:ascii="Times New Roman" w:eastAsia="Verdana" w:hAnsi="Times New Roman" w:cs="Times New Roman"/>
          <w:color w:val="000000" w:themeColor="text1"/>
          <w:lang w:eastAsia="lt-LT"/>
        </w:rPr>
        <w:t xml:space="preserve">e nustatytų tiekėjo pašalinimo pagrindų, išskyrus VPĮ 46 straipsnio 10 dalyje nustatytus atvejus (tačiau atsižvelgiant į VPĮ 46 straipsnio 11 ir 12 dalių nuostatas). </w:t>
      </w:r>
    </w:p>
    <w:p w14:paraId="5400A80E" w14:textId="77777777" w:rsidR="00544A50" w:rsidRPr="00B837E3" w:rsidRDefault="00544A50" w:rsidP="00916AB3">
      <w:pPr>
        <w:numPr>
          <w:ilvl w:val="0"/>
          <w:numId w:val="12"/>
        </w:numPr>
        <w:spacing w:after="60" w:line="240" w:lineRule="auto"/>
        <w:ind w:left="567" w:hanging="567"/>
        <w:jc w:val="both"/>
        <w:rPr>
          <w:rFonts w:ascii="Times New Roman" w:eastAsia="Verdana" w:hAnsi="Times New Roman" w:cs="Times New Roman"/>
          <w:color w:val="000000" w:themeColor="text1"/>
          <w:lang w:eastAsia="lt-LT"/>
        </w:rPr>
      </w:pPr>
      <w:r w:rsidRPr="00B837E3">
        <w:rPr>
          <w:rFonts w:ascii="Times New Roman" w:eastAsia="Verdana" w:hAnsi="Times New Roman" w:cs="Times New Roman"/>
          <w:color w:val="000000" w:themeColor="text1"/>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0A80F" w14:textId="77777777" w:rsidR="00544A50" w:rsidRPr="00B837E3"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Verdana" w:hAnsi="Times New Roman" w:cs="Times New Roman"/>
          <w:lang w:eastAsia="lt-LT"/>
        </w:rPr>
        <w:t>Perkančioji organizacija visų pirma reikalauja tokios rūšies pažymų ir tokių dokumentinių įrodymų formų, apie kuriuos pateikta informacija Europos Komisijos informacinėje dokumentų saugykloje „e-</w:t>
      </w:r>
      <w:proofErr w:type="spellStart"/>
      <w:r w:rsidRPr="00B837E3">
        <w:rPr>
          <w:rFonts w:ascii="Times New Roman" w:eastAsia="Verdana" w:hAnsi="Times New Roman" w:cs="Times New Roman"/>
          <w:lang w:eastAsia="lt-LT"/>
        </w:rPr>
        <w:t>Certis</w:t>
      </w:r>
      <w:proofErr w:type="spellEnd"/>
      <w:r w:rsidRPr="00B837E3">
        <w:rPr>
          <w:rFonts w:ascii="Times New Roman" w:eastAsia="Verdana" w:hAnsi="Times New Roman" w:cs="Times New Roman"/>
          <w:lang w:eastAsia="lt-LT"/>
        </w:rPr>
        <w:t>“. Lentelės ketvirtame stulpelyje nurodomi doku</w:t>
      </w:r>
      <w:r w:rsidRPr="00B837E3">
        <w:rPr>
          <w:rFonts w:ascii="Times New Roman" w:eastAsiaTheme="minorEastAsia" w:hAnsi="Times New Roman" w:cs="Times New Roman"/>
          <w:lang w:eastAsia="lt-LT"/>
        </w:rPr>
        <w:t>mentai, kuriuos turi pateikti Lietuvos Respublikoje registruoti tiekėjai. Dėl dokumentų, kuriuos turi pateikti užsienio šalių tiekėjai, informaciją Perkančioji organizacija pasitikrina „e-</w:t>
      </w:r>
      <w:proofErr w:type="spellStart"/>
      <w:r w:rsidRPr="00B837E3">
        <w:rPr>
          <w:rFonts w:ascii="Times New Roman" w:eastAsiaTheme="minorEastAsia" w:hAnsi="Times New Roman" w:cs="Times New Roman"/>
          <w:lang w:eastAsia="lt-LT"/>
        </w:rPr>
        <w:t>Certis</w:t>
      </w:r>
      <w:proofErr w:type="spellEnd"/>
      <w:r w:rsidRPr="00B837E3">
        <w:rPr>
          <w:rFonts w:ascii="Times New Roman" w:eastAsiaTheme="minorEastAsia" w:hAnsi="Times New Roman" w:cs="Times New Roman"/>
          <w:lang w:eastAsia="lt-LT"/>
        </w:rPr>
        <w:t xml:space="preserve">“, adresu </w:t>
      </w:r>
      <w:hyperlink r:id="rId10" w:history="1">
        <w:r w:rsidRPr="00B837E3">
          <w:rPr>
            <w:rFonts w:ascii="Times New Roman" w:eastAsia="Calibri" w:hAnsi="Times New Roman" w:cs="Times New Roman"/>
            <w:lang w:eastAsia="lt-LT"/>
          </w:rPr>
          <w:t>https://ec.europa.eu/tools/ecertis/</w:t>
        </w:r>
      </w:hyperlink>
      <w:r w:rsidRPr="00B837E3">
        <w:rPr>
          <w:rFonts w:ascii="Times New Roman" w:eastAsiaTheme="minorEastAsia" w:hAnsi="Times New Roman" w:cs="Times New Roman"/>
          <w:lang w:eastAsia="lt-LT"/>
        </w:rPr>
        <w:t xml:space="preserve">. </w:t>
      </w:r>
    </w:p>
    <w:p w14:paraId="5400A810" w14:textId="77777777" w:rsidR="00544A50" w:rsidRPr="00B837E3" w:rsidRDefault="00544A50" w:rsidP="00916AB3">
      <w:pPr>
        <w:numPr>
          <w:ilvl w:val="0"/>
          <w:numId w:val="12"/>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Perkančioji organizacija nereikalauja iš tiekėjo pateikti dokumentų, patvirtinančių jo pašalinimo pagrindų nebuvimą, jeigu ji:</w:t>
      </w:r>
    </w:p>
    <w:p w14:paraId="5400A811" w14:textId="77777777" w:rsidR="00544A50" w:rsidRPr="00B837E3"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00A812" w14:textId="77777777" w:rsidR="00544A50" w:rsidRPr="00B837E3"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5400A813" w14:textId="77777777" w:rsidR="00544A50" w:rsidRPr="00B837E3" w:rsidRDefault="00544A50" w:rsidP="00916AB3">
      <w:pPr>
        <w:numPr>
          <w:ilvl w:val="1"/>
          <w:numId w:val="12"/>
        </w:numPr>
        <w:spacing w:after="60" w:line="240" w:lineRule="auto"/>
        <w:ind w:left="567" w:hanging="567"/>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00A814" w14:textId="77777777" w:rsidR="00544A50" w:rsidRPr="00B837E3" w:rsidRDefault="00544A50" w:rsidP="00916AB3">
      <w:pPr>
        <w:numPr>
          <w:ilvl w:val="0"/>
          <w:numId w:val="12"/>
        </w:numPr>
        <w:spacing w:after="60" w:line="240" w:lineRule="auto"/>
        <w:ind w:left="567" w:hanging="425"/>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00A815" w14:textId="77777777" w:rsidR="00544A50" w:rsidRPr="00B837E3"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priesaikos deklaracija;</w:t>
      </w:r>
    </w:p>
    <w:p w14:paraId="5400A816" w14:textId="77777777" w:rsidR="00544A50" w:rsidRPr="00B837E3" w:rsidRDefault="00544A50" w:rsidP="00916AB3">
      <w:pPr>
        <w:numPr>
          <w:ilvl w:val="1"/>
          <w:numId w:val="12"/>
        </w:numPr>
        <w:spacing w:after="60" w:line="240" w:lineRule="auto"/>
        <w:ind w:left="993" w:hanging="425"/>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8A0B0C" w:rsidRPr="00B837E3" w14:paraId="5400A81B"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0A817" w14:textId="77777777" w:rsidR="008A0B0C" w:rsidRPr="00B837E3" w:rsidRDefault="008A0B0C" w:rsidP="008A0B0C">
            <w:pPr>
              <w:spacing w:after="0" w:line="240" w:lineRule="auto"/>
              <w:ind w:left="32"/>
              <w:jc w:val="center"/>
              <w:rPr>
                <w:rFonts w:ascii="Times New Roman" w:hAnsi="Times New Roman" w:cs="Times New Roman"/>
                <w:b/>
                <w:bCs/>
              </w:rPr>
            </w:pPr>
            <w:bookmarkStart w:id="59" w:name="_Hlk143084680"/>
            <w:r w:rsidRPr="00B837E3">
              <w:rPr>
                <w:rFonts w:ascii="Times New Roman" w:hAnsi="Times New Roman" w:cs="Times New Roman"/>
                <w:b/>
                <w:bC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0A818" w14:textId="77777777" w:rsidR="008A0B0C" w:rsidRPr="00B837E3" w:rsidRDefault="008A0B0C" w:rsidP="008A0B0C">
            <w:pPr>
              <w:spacing w:after="0" w:line="240" w:lineRule="auto"/>
              <w:jc w:val="center"/>
              <w:rPr>
                <w:rFonts w:ascii="Times New Roman" w:hAnsi="Times New Roman" w:cs="Times New Roman"/>
                <w:bCs/>
              </w:rPr>
            </w:pPr>
            <w:r w:rsidRPr="00B837E3">
              <w:rPr>
                <w:rFonts w:ascii="Times New Roman" w:hAnsi="Times New Roman" w:cs="Times New Roman"/>
                <w:b/>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0A819" w14:textId="77777777" w:rsidR="008A0B0C" w:rsidRPr="00B837E3" w:rsidRDefault="008A0B0C" w:rsidP="008A0B0C">
            <w:pPr>
              <w:spacing w:after="0" w:line="240" w:lineRule="auto"/>
              <w:jc w:val="center"/>
              <w:rPr>
                <w:rFonts w:ascii="Times New Roman" w:eastAsia="Yu Mincho" w:hAnsi="Times New Roman" w:cs="Times New Roman"/>
                <w:b/>
                <w:bCs/>
              </w:rPr>
            </w:pPr>
            <w:r w:rsidRPr="00B837E3">
              <w:rPr>
                <w:rFonts w:ascii="Times New Roman" w:eastAsia="Yu Mincho" w:hAnsi="Times New Roman" w:cs="Times New Roman"/>
                <w:b/>
                <w:bC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400A81A" w14:textId="77777777" w:rsidR="008A0B0C" w:rsidRPr="00B837E3" w:rsidRDefault="008A0B0C" w:rsidP="008A0B0C">
            <w:pPr>
              <w:spacing w:after="0" w:line="240" w:lineRule="auto"/>
              <w:jc w:val="center"/>
              <w:rPr>
                <w:rFonts w:ascii="Times New Roman" w:hAnsi="Times New Roman" w:cs="Times New Roman"/>
                <w:bCs/>
                <w:iCs/>
              </w:rPr>
            </w:pPr>
            <w:r w:rsidRPr="00B837E3">
              <w:rPr>
                <w:rFonts w:ascii="Times New Roman" w:hAnsi="Times New Roman" w:cs="Times New Roman"/>
                <w:b/>
              </w:rPr>
              <w:t>Pašalinimo pagrindų nebuvimą įrodantys dokumentai</w:t>
            </w:r>
          </w:p>
        </w:tc>
      </w:tr>
      <w:tr w:rsidR="008A0B0C" w:rsidRPr="00B837E3" w14:paraId="5400A843"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1C" w14:textId="77777777" w:rsidR="008A0B0C" w:rsidRPr="00B837E3" w:rsidRDefault="008A0B0C" w:rsidP="008A0B0C">
            <w:pPr>
              <w:rPr>
                <w:rFonts w:ascii="Times New Roman" w:hAnsi="Times New Roman" w:cs="Times New Roman"/>
              </w:rPr>
            </w:pPr>
            <w:r w:rsidRPr="00B837E3">
              <w:rPr>
                <w:rFonts w:ascii="Times New Roman" w:hAnsi="Times New Roman" w:cs="Times New Roman"/>
              </w:rPr>
              <w:t>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1D"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Tiekėjas arba jo atsakingas asmuo, nurodytas VPĮ 46 straipsnio 2 dalies 2 punkte, nuteistas už šią nusikalstamą veiką:</w:t>
            </w:r>
          </w:p>
          <w:p w14:paraId="5400A81E"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1) dalyvavimą nusikalstamame susivienijime, jo organizavimą ar vadovavimą jam;</w:t>
            </w:r>
          </w:p>
          <w:p w14:paraId="5400A81F"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2) kyšininkavimą, prekybą poveikiu, papirkimą;</w:t>
            </w:r>
          </w:p>
          <w:p w14:paraId="5400A820"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B837E3">
              <w:rPr>
                <w:rFonts w:ascii="Times New Roman" w:hAnsi="Times New Roman" w:cs="Times New Roman"/>
                <w:bCs/>
              </w:rPr>
              <w:lastRenderedPageBreak/>
              <w:t>finansinių interesų apsaugos 1 straipsnyje;</w:t>
            </w:r>
          </w:p>
          <w:p w14:paraId="5400A821"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4) nusikalstamą bankrotą;</w:t>
            </w:r>
          </w:p>
          <w:p w14:paraId="5400A822"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5) teroristinį ir su teroristine veikla susijusį nusikaltimą;</w:t>
            </w:r>
          </w:p>
          <w:p w14:paraId="5400A823"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6) nusikalstamu būdu gauto turto legalizavimą;</w:t>
            </w:r>
          </w:p>
          <w:p w14:paraId="5400A824"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7) prekybą žmonėmis, vaiko pirkimą arba pardavimą;</w:t>
            </w:r>
          </w:p>
          <w:p w14:paraId="5400A825"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8) kitos valstybės tiekėjo atliktą nusikaltimą, apibrėžtą Direktyvos 2014/24/ES 57 straipsnio 1 dalyje išvardytus Europos Sąjungos teisės aktus įgyvendinančiuose kitų valstybių teisės aktuose.</w:t>
            </w:r>
          </w:p>
          <w:p w14:paraId="5400A826" w14:textId="77777777" w:rsidR="008A0B0C" w:rsidRPr="00B837E3" w:rsidRDefault="008A0B0C" w:rsidP="008A0B0C">
            <w:pPr>
              <w:spacing w:after="0" w:line="256" w:lineRule="auto"/>
              <w:jc w:val="both"/>
              <w:rPr>
                <w:rFonts w:ascii="Times New Roman" w:hAnsi="Times New Roman" w:cs="Times New Roman"/>
                <w:b/>
                <w:bCs/>
              </w:rPr>
            </w:pPr>
          </w:p>
          <w:p w14:paraId="5400A827"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Laikoma, kad tiekėjas arba jo atsakingas asmuo nuteistas už aukščiau nurodytą nusikalstamą veiką, kai dėl:</w:t>
            </w:r>
          </w:p>
          <w:p w14:paraId="5400A828" w14:textId="77777777" w:rsidR="008A0B0C" w:rsidRPr="00B837E3" w:rsidRDefault="008A0B0C" w:rsidP="008A0B0C">
            <w:pPr>
              <w:spacing w:after="0" w:line="256" w:lineRule="auto"/>
              <w:jc w:val="both"/>
              <w:rPr>
                <w:rFonts w:ascii="Times New Roman" w:hAnsi="Times New Roman" w:cs="Times New Roman"/>
                <w:bCs/>
              </w:rPr>
            </w:pPr>
            <w:r w:rsidRPr="00B837E3">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5400A829" w14:textId="77777777" w:rsidR="008A0B0C" w:rsidRPr="00B837E3" w:rsidRDefault="008A0B0C" w:rsidP="008A0B0C">
            <w:pPr>
              <w:spacing w:after="0" w:line="256" w:lineRule="auto"/>
              <w:jc w:val="both"/>
              <w:rPr>
                <w:rFonts w:ascii="Times New Roman" w:hAnsi="Times New Roman" w:cs="Times New Roman"/>
                <w:b/>
                <w:bCs/>
              </w:rPr>
            </w:pPr>
          </w:p>
          <w:p w14:paraId="5400A82A"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00A82B" w14:textId="77777777" w:rsidR="008A0B0C" w:rsidRPr="00B837E3" w:rsidRDefault="008A0B0C" w:rsidP="008A0B0C">
            <w:pPr>
              <w:spacing w:after="0" w:line="256" w:lineRule="auto"/>
              <w:jc w:val="both"/>
              <w:rPr>
                <w:rFonts w:ascii="Times New Roman" w:hAnsi="Times New Roman" w:cs="Times New Roman"/>
                <w:b/>
              </w:rPr>
            </w:pPr>
          </w:p>
          <w:p w14:paraId="5400A82C"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2D"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lastRenderedPageBreak/>
              <w:t>VPĮ 46 straipsnio 1 dalis</w:t>
            </w:r>
          </w:p>
          <w:p w14:paraId="5400A82E" w14:textId="77777777" w:rsidR="008A0B0C" w:rsidRPr="00B837E3" w:rsidRDefault="008A0B0C" w:rsidP="008A0B0C">
            <w:pPr>
              <w:spacing w:after="0" w:line="256" w:lineRule="auto"/>
              <w:jc w:val="both"/>
              <w:rPr>
                <w:rFonts w:ascii="Times New Roman" w:eastAsia="Yu Mincho" w:hAnsi="Times New Roman" w:cs="Times New Roman"/>
              </w:rPr>
            </w:pPr>
          </w:p>
          <w:p w14:paraId="5400A82F"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A1-A6 punktai</w:t>
            </w:r>
          </w:p>
          <w:p w14:paraId="5400A830" w14:textId="77777777" w:rsidR="008A0B0C" w:rsidRPr="00B837E3" w:rsidRDefault="008A0B0C" w:rsidP="008A0B0C">
            <w:pPr>
              <w:spacing w:after="0" w:line="256" w:lineRule="auto"/>
              <w:jc w:val="both"/>
              <w:rPr>
                <w:rFonts w:ascii="Times New Roman" w:eastAsia="Yu Mincho" w:hAnsi="Times New Roman" w:cs="Times New Roman"/>
              </w:rPr>
            </w:pPr>
          </w:p>
          <w:p w14:paraId="5400A831"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32"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reikalaujama:</w:t>
            </w:r>
          </w:p>
          <w:p w14:paraId="5400A833" w14:textId="77777777" w:rsidR="008A0B0C" w:rsidRPr="00B837E3" w:rsidRDefault="008A0B0C" w:rsidP="00916AB3">
            <w:pPr>
              <w:numPr>
                <w:ilvl w:val="0"/>
                <w:numId w:val="11"/>
              </w:numPr>
              <w:spacing w:after="0" w:line="256" w:lineRule="auto"/>
              <w:ind w:left="314"/>
              <w:jc w:val="both"/>
              <w:rPr>
                <w:rFonts w:ascii="Times New Roman" w:hAnsi="Times New Roman" w:cs="Times New Roman"/>
                <w:b/>
                <w:bCs/>
              </w:rPr>
            </w:pPr>
            <w:r w:rsidRPr="00B837E3">
              <w:rPr>
                <w:rFonts w:ascii="Times New Roman" w:hAnsi="Times New Roman" w:cs="Times New Roman"/>
              </w:rPr>
              <w:t>išrašo iš teismo sprendimo arba</w:t>
            </w:r>
          </w:p>
          <w:p w14:paraId="5400A834" w14:textId="77777777" w:rsidR="008A0B0C" w:rsidRPr="00B837E3" w:rsidRDefault="008A0B0C" w:rsidP="00916AB3">
            <w:pPr>
              <w:numPr>
                <w:ilvl w:val="0"/>
                <w:numId w:val="11"/>
              </w:numPr>
              <w:spacing w:after="0" w:line="256" w:lineRule="auto"/>
              <w:ind w:left="314"/>
              <w:jc w:val="both"/>
              <w:rPr>
                <w:rFonts w:ascii="Times New Roman" w:hAnsi="Times New Roman" w:cs="Times New Roman"/>
                <w:b/>
                <w:bCs/>
              </w:rPr>
            </w:pPr>
            <w:r w:rsidRPr="00B837E3">
              <w:rPr>
                <w:rFonts w:ascii="Times New Roman" w:hAnsi="Times New Roman" w:cs="Times New Roman"/>
              </w:rPr>
              <w:t>Informatikos ir ryšių departamento prie Vidaus reikalų ministerijos pažymos, arba</w:t>
            </w:r>
          </w:p>
          <w:p w14:paraId="5400A835" w14:textId="77777777" w:rsidR="008A0B0C" w:rsidRPr="00B837E3" w:rsidRDefault="008A0B0C" w:rsidP="00916AB3">
            <w:pPr>
              <w:numPr>
                <w:ilvl w:val="0"/>
                <w:numId w:val="11"/>
              </w:numPr>
              <w:spacing w:after="0" w:line="256" w:lineRule="auto"/>
              <w:ind w:left="314"/>
              <w:jc w:val="both"/>
              <w:rPr>
                <w:rFonts w:ascii="Times New Roman" w:hAnsi="Times New Roman" w:cs="Times New Roman"/>
                <w:b/>
                <w:bCs/>
              </w:rPr>
            </w:pPr>
            <w:r w:rsidRPr="00B837E3">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5400A836" w14:textId="77777777" w:rsidR="008A0B0C" w:rsidRPr="00B837E3" w:rsidRDefault="008A0B0C" w:rsidP="008A0B0C">
            <w:pPr>
              <w:spacing w:after="0" w:line="256" w:lineRule="auto"/>
              <w:jc w:val="both"/>
              <w:rPr>
                <w:rFonts w:ascii="Times New Roman" w:hAnsi="Times New Roman" w:cs="Times New Roman"/>
              </w:rPr>
            </w:pPr>
          </w:p>
          <w:p w14:paraId="5400A837"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ne Lietuvoje įsteigtų subjektų reikalaujama:</w:t>
            </w:r>
          </w:p>
          <w:p w14:paraId="5400A838" w14:textId="77777777" w:rsidR="008A0B0C" w:rsidRPr="00B837E3" w:rsidRDefault="008A0B0C" w:rsidP="00916AB3">
            <w:pPr>
              <w:numPr>
                <w:ilvl w:val="0"/>
                <w:numId w:val="11"/>
              </w:numPr>
              <w:spacing w:after="0" w:line="256" w:lineRule="auto"/>
              <w:ind w:left="314"/>
              <w:jc w:val="both"/>
              <w:rPr>
                <w:rFonts w:ascii="Times New Roman" w:hAnsi="Times New Roman" w:cs="Times New Roman"/>
                <w:b/>
                <w:bCs/>
              </w:rPr>
            </w:pPr>
            <w:r w:rsidRPr="00B837E3">
              <w:rPr>
                <w:rFonts w:ascii="Times New Roman" w:hAnsi="Times New Roman" w:cs="Times New Roman"/>
              </w:rPr>
              <w:t>atitinkamos užsienio šalies institucijos dokumento</w:t>
            </w:r>
            <w:r w:rsidRPr="00B837E3">
              <w:rPr>
                <w:rFonts w:ascii="Times New Roman" w:hAnsi="Times New Roman" w:cs="Times New Roman"/>
                <w:vertAlign w:val="superscript"/>
              </w:rPr>
              <w:footnoteReference w:id="1"/>
            </w:r>
            <w:r w:rsidRPr="00B837E3">
              <w:rPr>
                <w:rFonts w:ascii="Times New Roman" w:hAnsi="Times New Roman" w:cs="Times New Roman"/>
              </w:rPr>
              <w:t>.</w:t>
            </w:r>
          </w:p>
          <w:p w14:paraId="5400A839" w14:textId="77777777" w:rsidR="008A0B0C" w:rsidRPr="00B837E3" w:rsidRDefault="008A0B0C" w:rsidP="008A0B0C">
            <w:pPr>
              <w:spacing w:after="0" w:line="256" w:lineRule="auto"/>
              <w:jc w:val="both"/>
              <w:rPr>
                <w:rFonts w:ascii="Times New Roman" w:hAnsi="Times New Roman" w:cs="Times New Roman"/>
              </w:rPr>
            </w:pPr>
          </w:p>
          <w:p w14:paraId="5400A83A" w14:textId="77777777" w:rsidR="008A0B0C" w:rsidRPr="00B837E3" w:rsidRDefault="008A0B0C" w:rsidP="008A0B0C">
            <w:pPr>
              <w:spacing w:after="0" w:line="256" w:lineRule="auto"/>
              <w:jc w:val="both"/>
              <w:rPr>
                <w:rFonts w:ascii="Times New Roman" w:hAnsi="Times New Roman" w:cs="Times New Roman"/>
                <w:color w:val="7030A0"/>
              </w:rPr>
            </w:pPr>
            <w:r w:rsidRPr="00B837E3">
              <w:rPr>
                <w:rFonts w:ascii="Times New Roman" w:hAnsi="Times New Roman" w:cs="Times New Roman"/>
              </w:rPr>
              <w:t xml:space="preserve">Nurodyti dokumentai turi būti išduoti ne anksčiau kaip </w:t>
            </w:r>
            <w:r w:rsidRPr="00B837E3">
              <w:rPr>
                <w:rFonts w:ascii="Times New Roman" w:hAnsi="Times New Roman" w:cs="Times New Roman"/>
                <w:b/>
                <w:bCs/>
              </w:rPr>
              <w:t>180 dienų</w:t>
            </w:r>
            <w:r w:rsidRPr="00B837E3">
              <w:rPr>
                <w:rFonts w:ascii="Times New Roman" w:hAnsi="Times New Roman" w:cs="Times New Roman"/>
              </w:rPr>
              <w:t xml:space="preserve"> iki </w:t>
            </w:r>
            <w:r w:rsidRPr="00B837E3">
              <w:rPr>
                <w:rFonts w:ascii="Times New Roman" w:eastAsia="Times New Roman" w:hAnsi="Times New Roman" w:cs="Times New Roman"/>
                <w:i/>
                <w:iCs/>
              </w:rPr>
              <w:t>tos dienos, kai tiekėjas perkančiosios organizacijos prašymu turės pateikti pašalinimo pagrindų nebuvimą patvirtinančius dok</w:t>
            </w:r>
            <w:r w:rsidRPr="00B837E3">
              <w:rPr>
                <w:rFonts w:ascii="Times New Roman" w:eastAsia="Times New Roman" w:hAnsi="Times New Roman" w:cs="Times New Roman"/>
              </w:rPr>
              <w:t>umentus</w:t>
            </w:r>
            <w:r w:rsidRPr="00B837E3">
              <w:rPr>
                <w:rFonts w:ascii="Times New Roman" w:hAnsi="Times New Roman" w:cs="Times New Roman"/>
              </w:rPr>
              <w:t xml:space="preserve">. </w:t>
            </w:r>
            <w:r w:rsidRPr="00B837E3">
              <w:rPr>
                <w:rFonts w:ascii="Times New Roman" w:hAnsi="Times New Roman" w:cs="Times New Roman"/>
                <w:b/>
                <w:bCs/>
                <w:i/>
                <w:iCs/>
                <w:color w:val="000000" w:themeColor="text1"/>
              </w:rPr>
              <w:t>Pavyzdys</w:t>
            </w:r>
            <w:r w:rsidRPr="00B837E3">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5400A83B" w14:textId="77777777" w:rsidR="008A0B0C" w:rsidRPr="00B837E3" w:rsidRDefault="008A0B0C" w:rsidP="008A0B0C">
            <w:pPr>
              <w:spacing w:after="0" w:line="256" w:lineRule="auto"/>
              <w:jc w:val="both"/>
              <w:rPr>
                <w:rFonts w:ascii="Times New Roman" w:hAnsi="Times New Roman" w:cs="Times New Roman"/>
                <w:b/>
                <w:bCs/>
              </w:rPr>
            </w:pPr>
          </w:p>
          <w:p w14:paraId="5400A83C" w14:textId="77777777" w:rsidR="008A0B0C" w:rsidRPr="00B837E3" w:rsidRDefault="008A0B0C" w:rsidP="008A0B0C">
            <w:pPr>
              <w:spacing w:after="0" w:line="256" w:lineRule="auto"/>
              <w:jc w:val="both"/>
              <w:rPr>
                <w:rFonts w:ascii="Times New Roman" w:hAnsi="Times New Roman" w:cs="Times New Roman"/>
                <w:bCs/>
              </w:rPr>
            </w:pPr>
            <w:r w:rsidRPr="00B837E3">
              <w:rPr>
                <w:rFonts w:ascii="Times New Roman" w:hAnsi="Times New Roman" w:cs="Times New Roman"/>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400A83D" w14:textId="77777777" w:rsidR="008A0B0C" w:rsidRPr="00B837E3" w:rsidRDefault="008A0B0C" w:rsidP="008A0B0C">
            <w:pPr>
              <w:spacing w:after="0" w:line="256" w:lineRule="auto"/>
              <w:jc w:val="both"/>
              <w:rPr>
                <w:rFonts w:ascii="Times New Roman" w:hAnsi="Times New Roman" w:cs="Times New Roman"/>
                <w:bCs/>
              </w:rPr>
            </w:pPr>
          </w:p>
          <w:p w14:paraId="5400A83E"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
                <w:bCs/>
              </w:rPr>
              <w:t>PASTABA.</w:t>
            </w:r>
          </w:p>
          <w:p w14:paraId="5400A83F"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p w14:paraId="5400A840" w14:textId="77777777" w:rsidR="008A0B0C" w:rsidRPr="00B837E3" w:rsidRDefault="008A0B0C" w:rsidP="008A0B0C">
            <w:pPr>
              <w:spacing w:after="0" w:line="256" w:lineRule="auto"/>
              <w:jc w:val="both"/>
              <w:rPr>
                <w:rFonts w:ascii="Times New Roman" w:hAnsi="Times New Roman" w:cs="Times New Roman"/>
                <w:b/>
                <w:bCs/>
              </w:rPr>
            </w:pPr>
          </w:p>
          <w:p w14:paraId="5400A841" w14:textId="77777777" w:rsidR="008A0B0C" w:rsidRPr="00B837E3" w:rsidRDefault="008A0B0C" w:rsidP="008A0B0C">
            <w:pPr>
              <w:spacing w:after="0" w:line="256" w:lineRule="auto"/>
              <w:jc w:val="both"/>
              <w:rPr>
                <w:rFonts w:ascii="Times New Roman" w:hAnsi="Times New Roman" w:cs="Times New Roman"/>
                <w:b/>
                <w:bCs/>
              </w:rPr>
            </w:pPr>
          </w:p>
          <w:p w14:paraId="5400A842" w14:textId="77777777" w:rsidR="008A0B0C" w:rsidRPr="00B837E3" w:rsidRDefault="008A0B0C" w:rsidP="008A0B0C">
            <w:pPr>
              <w:spacing w:after="0" w:line="256" w:lineRule="auto"/>
              <w:jc w:val="both"/>
              <w:rPr>
                <w:rFonts w:ascii="Times New Roman" w:hAnsi="Times New Roman" w:cs="Times New Roman"/>
                <w:b/>
                <w:bCs/>
              </w:rPr>
            </w:pPr>
          </w:p>
        </w:tc>
      </w:tr>
      <w:tr w:rsidR="008A0B0C" w:rsidRPr="00B837E3" w14:paraId="5400A84A"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4" w14:textId="77777777" w:rsidR="008A0B0C" w:rsidRPr="00B837E3" w:rsidRDefault="008A0B0C" w:rsidP="008A0B0C">
            <w:pPr>
              <w:rPr>
                <w:rFonts w:ascii="Times New Roman" w:hAnsi="Times New Roman" w:cs="Times New Roman"/>
              </w:rPr>
            </w:pPr>
            <w:bookmarkStart w:id="60" w:name="_Hlk90887843"/>
            <w:r w:rsidRPr="00B837E3">
              <w:rPr>
                <w:rFonts w:ascii="Times New Roman" w:hAnsi="Times New Roman" w:cs="Times New Roman"/>
                <w:color w:val="000000" w:themeColor="text1"/>
              </w:rPr>
              <w:lastRenderedPageBreak/>
              <w:t>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5"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6" w14:textId="77777777" w:rsidR="008A0B0C" w:rsidRPr="00B837E3" w:rsidRDefault="008A0B0C" w:rsidP="008A0B0C">
            <w:pPr>
              <w:spacing w:after="0" w:line="254" w:lineRule="auto"/>
              <w:jc w:val="both"/>
              <w:rPr>
                <w:rFonts w:ascii="Times New Roman" w:eastAsia="Yu Mincho" w:hAnsi="Times New Roman" w:cs="Times New Roman"/>
                <w:b/>
                <w:bCs/>
                <w:color w:val="000000" w:themeColor="text1"/>
              </w:rPr>
            </w:pPr>
            <w:r w:rsidRPr="00B837E3">
              <w:rPr>
                <w:rFonts w:ascii="Times New Roman" w:eastAsia="Yu Mincho" w:hAnsi="Times New Roman" w:cs="Times New Roman"/>
                <w:b/>
                <w:bCs/>
                <w:color w:val="000000" w:themeColor="text1"/>
              </w:rPr>
              <w:t>VPĮ 46 straipsnio 3 dalis</w:t>
            </w:r>
          </w:p>
          <w:p w14:paraId="5400A847" w14:textId="77777777" w:rsidR="008A0B0C" w:rsidRPr="00B837E3" w:rsidRDefault="008A0B0C" w:rsidP="008A0B0C">
            <w:pPr>
              <w:spacing w:after="0" w:line="254" w:lineRule="auto"/>
              <w:jc w:val="both"/>
              <w:rPr>
                <w:rFonts w:ascii="Times New Roman" w:eastAsia="Yu Mincho" w:hAnsi="Times New Roman" w:cs="Times New Roman"/>
                <w:b/>
                <w:bCs/>
                <w:color w:val="000000" w:themeColor="text1"/>
              </w:rPr>
            </w:pPr>
          </w:p>
          <w:p w14:paraId="5400A848"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9"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color w:val="000000" w:themeColor="text1"/>
              </w:rPr>
              <w:t>Iš Lietuvoje įsteigtų subjektų įrodančių dokumentų nereikalaujama. Užtenka pateikto EBVPD.</w:t>
            </w:r>
          </w:p>
        </w:tc>
        <w:bookmarkEnd w:id="60"/>
      </w:tr>
      <w:tr w:rsidR="008A0B0C" w:rsidRPr="00B837E3" w14:paraId="5400A876"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B" w14:textId="77777777" w:rsidR="008A0B0C" w:rsidRPr="00B837E3" w:rsidRDefault="008A0B0C" w:rsidP="008A0B0C">
            <w:pPr>
              <w:rPr>
                <w:rFonts w:ascii="Times New Roman" w:hAnsi="Times New Roman" w:cs="Times New Roman"/>
              </w:rPr>
            </w:pPr>
            <w:r w:rsidRPr="00B837E3">
              <w:rPr>
                <w:rFonts w:ascii="Times New Roman" w:hAnsi="Times New Roman" w:cs="Times New Roman"/>
              </w:rPr>
              <w:t>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4C"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00A84D" w14:textId="77777777" w:rsidR="008A0B0C" w:rsidRPr="00B837E3" w:rsidRDefault="008A0B0C" w:rsidP="008A0B0C">
            <w:pPr>
              <w:spacing w:after="0" w:line="256" w:lineRule="auto"/>
              <w:jc w:val="both"/>
              <w:rPr>
                <w:rFonts w:ascii="Times New Roman" w:hAnsi="Times New Roman" w:cs="Times New Roman"/>
                <w:b/>
                <w:bCs/>
              </w:rPr>
            </w:pPr>
          </w:p>
          <w:p w14:paraId="5400A84E"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Laikoma, kad tiekėjas nuteistas už aukščiau nurodytą nusikalstamą veiką, kai dėl:</w:t>
            </w:r>
          </w:p>
          <w:p w14:paraId="5400A84F" w14:textId="77777777" w:rsidR="008A0B0C" w:rsidRPr="00B837E3" w:rsidRDefault="008A0B0C" w:rsidP="008A0B0C">
            <w:pPr>
              <w:spacing w:after="0" w:line="256" w:lineRule="auto"/>
              <w:jc w:val="both"/>
              <w:rPr>
                <w:rFonts w:ascii="Times New Roman" w:hAnsi="Times New Roman" w:cs="Times New Roman"/>
                <w:bCs/>
              </w:rPr>
            </w:pPr>
            <w:r w:rsidRPr="00B837E3">
              <w:rPr>
                <w:rFonts w:ascii="Times New Roman" w:hAnsi="Times New Roman" w:cs="Times New Roman"/>
                <w:bCs/>
              </w:rPr>
              <w:t>1) tiekėjo, kuris yra fizinis asmuo, per pastaruosius 5 metus buvo priimtas ir įsiteisėjęs apkaltinamasis teismo nuosprendis ir šis asmuo turi neišnykusį ar nepanaikintą teistumą;</w:t>
            </w:r>
          </w:p>
          <w:p w14:paraId="5400A850" w14:textId="77777777" w:rsidR="008A0B0C" w:rsidRPr="00B837E3" w:rsidRDefault="008A0B0C" w:rsidP="008A0B0C">
            <w:pPr>
              <w:spacing w:after="0" w:line="256" w:lineRule="auto"/>
              <w:jc w:val="both"/>
              <w:rPr>
                <w:rFonts w:ascii="Times New Roman" w:hAnsi="Times New Roman" w:cs="Times New Roman"/>
                <w:b/>
                <w:bCs/>
              </w:rPr>
            </w:pPr>
          </w:p>
          <w:p w14:paraId="5400A851" w14:textId="77777777" w:rsidR="008A0B0C" w:rsidRPr="00B837E3" w:rsidRDefault="008A0B0C" w:rsidP="008A0B0C">
            <w:pPr>
              <w:spacing w:after="0" w:line="256" w:lineRule="auto"/>
              <w:jc w:val="both"/>
              <w:rPr>
                <w:rFonts w:ascii="Times New Roman" w:hAnsi="Times New Roman" w:cs="Times New Roman"/>
                <w:bCs/>
              </w:rPr>
            </w:pPr>
            <w:r w:rsidRPr="00B837E3">
              <w:rPr>
                <w:rFonts w:ascii="Times New Roman" w:hAnsi="Times New Roman" w:cs="Times New Roman"/>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400A852" w14:textId="77777777" w:rsidR="008A0B0C" w:rsidRPr="00B837E3" w:rsidRDefault="008A0B0C" w:rsidP="008A0B0C">
            <w:pPr>
              <w:spacing w:after="0" w:line="256" w:lineRule="auto"/>
              <w:jc w:val="both"/>
              <w:rPr>
                <w:rFonts w:ascii="Times New Roman" w:hAnsi="Times New Roman" w:cs="Times New Roman"/>
                <w:b/>
                <w:bCs/>
              </w:rPr>
            </w:pPr>
          </w:p>
          <w:p w14:paraId="5400A853"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lastRenderedPageBreak/>
              <w:t>Tačiau ši nuostata netaikoma, jeigu:</w:t>
            </w:r>
          </w:p>
          <w:p w14:paraId="5400A854"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1) tiekėjas yra įsipareigojęs sumokėti mokesčius, įskaitant socialinio draudimo įmokas ir dėl to laikomas jau įvykdžiusiu šioje dalyje nurodytus įsipareigojimus;</w:t>
            </w:r>
          </w:p>
          <w:p w14:paraId="5400A855"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2) įsiskolinimo suma neviršija 50 Eur (penkiasdešimt eurų);</w:t>
            </w:r>
          </w:p>
          <w:p w14:paraId="5400A856"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57"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lastRenderedPageBreak/>
              <w:t>VPĮ 46 straipsnio 3 dalis</w:t>
            </w:r>
          </w:p>
          <w:p w14:paraId="5400A858" w14:textId="77777777" w:rsidR="008A0B0C" w:rsidRPr="00B837E3" w:rsidRDefault="008A0B0C" w:rsidP="008A0B0C">
            <w:pPr>
              <w:spacing w:after="0" w:line="256" w:lineRule="auto"/>
              <w:jc w:val="both"/>
              <w:rPr>
                <w:rFonts w:ascii="Times New Roman" w:eastAsia="Arial" w:hAnsi="Times New Roman" w:cs="Times New Roman"/>
              </w:rPr>
            </w:pPr>
          </w:p>
          <w:p w14:paraId="5400A859"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Arial" w:hAnsi="Times New Roman" w:cs="Times New Roman"/>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5A"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1) Dėl įsipareigojimų, susijusių su mokesčių mokėjimu, įvykdymo iš Lietuvoje įsteigtų subjektų prašoma:</w:t>
            </w:r>
          </w:p>
          <w:p w14:paraId="5400A85B" w14:textId="77777777" w:rsidR="008A0B0C" w:rsidRPr="00B837E3" w:rsidRDefault="008A0B0C" w:rsidP="008A0B0C">
            <w:pPr>
              <w:spacing w:after="0" w:line="256" w:lineRule="auto"/>
              <w:jc w:val="both"/>
              <w:rPr>
                <w:rFonts w:ascii="Times New Roman" w:hAnsi="Times New Roman" w:cs="Times New Roman"/>
                <w:b/>
                <w:bCs/>
              </w:rPr>
            </w:pPr>
          </w:p>
          <w:p w14:paraId="5400A85C" w14:textId="77777777" w:rsidR="008A0B0C" w:rsidRPr="00B837E3" w:rsidRDefault="008A0B0C" w:rsidP="00916AB3">
            <w:pPr>
              <w:numPr>
                <w:ilvl w:val="0"/>
                <w:numId w:val="10"/>
              </w:numPr>
              <w:spacing w:after="0" w:line="256" w:lineRule="auto"/>
              <w:jc w:val="both"/>
              <w:rPr>
                <w:rFonts w:ascii="Times New Roman" w:hAnsi="Times New Roman" w:cs="Times New Roman"/>
              </w:rPr>
            </w:pPr>
            <w:r w:rsidRPr="00B837E3">
              <w:rPr>
                <w:rFonts w:ascii="Times New Roman" w:hAnsi="Times New Roman" w:cs="Times New Roman"/>
              </w:rPr>
              <w:t>išrašo iš teismo sprendimo (jei toks yra) arba Valstybinės mokesčių inspekcijos prie Lietuvos Respublikos finansų ministerijos išduoto dokumento,</w:t>
            </w:r>
          </w:p>
          <w:p w14:paraId="5400A85D" w14:textId="77777777" w:rsidR="008A0B0C" w:rsidRPr="00B837E3" w:rsidRDefault="008A0B0C" w:rsidP="00916AB3">
            <w:pPr>
              <w:numPr>
                <w:ilvl w:val="0"/>
                <w:numId w:val="9"/>
              </w:numPr>
              <w:spacing w:after="0" w:line="256" w:lineRule="auto"/>
              <w:jc w:val="both"/>
              <w:rPr>
                <w:rFonts w:ascii="Times New Roman" w:hAnsi="Times New Roman" w:cs="Times New Roman"/>
              </w:rPr>
            </w:pPr>
            <w:r w:rsidRPr="00B837E3">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5400A85E" w14:textId="77777777" w:rsidR="008A0B0C" w:rsidRPr="00B837E3" w:rsidRDefault="008A0B0C" w:rsidP="008A0B0C">
            <w:pPr>
              <w:spacing w:after="0" w:line="256" w:lineRule="auto"/>
              <w:jc w:val="both"/>
              <w:rPr>
                <w:rFonts w:ascii="Times New Roman" w:hAnsi="Times New Roman" w:cs="Times New Roman"/>
              </w:rPr>
            </w:pPr>
          </w:p>
          <w:p w14:paraId="5400A85F"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ne Lietuvoje įsteigtų subjektų reikalaujama:</w:t>
            </w:r>
          </w:p>
          <w:p w14:paraId="5400A860" w14:textId="77777777" w:rsidR="008A0B0C" w:rsidRPr="00B837E3" w:rsidRDefault="008A0B0C" w:rsidP="00916AB3">
            <w:pPr>
              <w:numPr>
                <w:ilvl w:val="0"/>
                <w:numId w:val="11"/>
              </w:numPr>
              <w:spacing w:after="0" w:line="256" w:lineRule="auto"/>
              <w:ind w:left="314"/>
              <w:jc w:val="both"/>
              <w:rPr>
                <w:rFonts w:ascii="Times New Roman" w:hAnsi="Times New Roman" w:cs="Times New Roman"/>
                <w:b/>
                <w:bCs/>
              </w:rPr>
            </w:pPr>
            <w:r w:rsidRPr="00B837E3">
              <w:rPr>
                <w:rFonts w:ascii="Times New Roman" w:hAnsi="Times New Roman" w:cs="Times New Roman"/>
              </w:rPr>
              <w:t>atitinkamos užsienio šalies institucijos dokumento</w:t>
            </w:r>
            <w:r w:rsidRPr="00B837E3">
              <w:rPr>
                <w:rFonts w:ascii="Times New Roman" w:hAnsi="Times New Roman" w:cs="Times New Roman"/>
                <w:vertAlign w:val="superscript"/>
              </w:rPr>
              <w:footnoteReference w:id="2"/>
            </w:r>
            <w:r w:rsidRPr="00B837E3">
              <w:rPr>
                <w:rFonts w:ascii="Times New Roman" w:hAnsi="Times New Roman" w:cs="Times New Roman"/>
              </w:rPr>
              <w:t>.</w:t>
            </w:r>
          </w:p>
          <w:p w14:paraId="5400A861" w14:textId="77777777" w:rsidR="008A0B0C" w:rsidRPr="00B837E3" w:rsidRDefault="008A0B0C" w:rsidP="008A0B0C">
            <w:pPr>
              <w:spacing w:after="0" w:line="256" w:lineRule="auto"/>
              <w:jc w:val="both"/>
              <w:rPr>
                <w:rFonts w:ascii="Times New Roman" w:eastAsia="Yu Mincho" w:hAnsi="Times New Roman" w:cs="Times New Roman"/>
              </w:rPr>
            </w:pPr>
          </w:p>
          <w:p w14:paraId="5400A862" w14:textId="77777777" w:rsidR="008A0B0C" w:rsidRPr="00B837E3" w:rsidRDefault="008A0B0C" w:rsidP="008A0B0C">
            <w:pPr>
              <w:spacing w:after="0" w:line="256" w:lineRule="auto"/>
              <w:jc w:val="both"/>
              <w:rPr>
                <w:rFonts w:ascii="Times New Roman" w:hAnsi="Times New Roman" w:cs="Times New Roman"/>
                <w:i/>
                <w:iCs/>
                <w:color w:val="000000" w:themeColor="text1"/>
              </w:rPr>
            </w:pPr>
            <w:r w:rsidRPr="00B837E3">
              <w:rPr>
                <w:rFonts w:ascii="Times New Roman" w:hAnsi="Times New Roman" w:cs="Times New Roman"/>
              </w:rPr>
              <w:t xml:space="preserve">Nurodyti dokumentai turi būti  išduoti ne anksčiau kaip </w:t>
            </w:r>
            <w:r w:rsidRPr="00B837E3">
              <w:rPr>
                <w:rFonts w:ascii="Times New Roman" w:hAnsi="Times New Roman" w:cs="Times New Roman"/>
                <w:b/>
                <w:bCs/>
              </w:rPr>
              <w:t>120 dienų</w:t>
            </w:r>
            <w:r w:rsidRPr="00B837E3">
              <w:rPr>
                <w:rFonts w:ascii="Times New Roman" w:hAnsi="Times New Roman" w:cs="Times New Roman"/>
              </w:rPr>
              <w:t xml:space="preserve"> iki </w:t>
            </w:r>
            <w:r w:rsidRPr="00B837E3">
              <w:rPr>
                <w:rFonts w:ascii="Times New Roman" w:eastAsia="Times New Roman" w:hAnsi="Times New Roman" w:cs="Times New Roman"/>
                <w:i/>
                <w:iCs/>
              </w:rPr>
              <w:t>tos dienos, kai tiekėjas perkančiosios organizacijos prašymu turės pateikti pašalinimo pagrindų nebuvimą patvirtinančius dok</w:t>
            </w:r>
            <w:r w:rsidRPr="00B837E3">
              <w:rPr>
                <w:rFonts w:ascii="Times New Roman" w:eastAsia="Times New Roman" w:hAnsi="Times New Roman" w:cs="Times New Roman"/>
              </w:rPr>
              <w:t>umentus</w:t>
            </w:r>
            <w:r w:rsidRPr="00B837E3">
              <w:rPr>
                <w:rFonts w:ascii="Times New Roman" w:hAnsi="Times New Roman" w:cs="Times New Roman"/>
              </w:rPr>
              <w:t xml:space="preserve">. </w:t>
            </w:r>
            <w:r w:rsidRPr="00B837E3">
              <w:rPr>
                <w:rFonts w:ascii="Times New Roman" w:hAnsi="Times New Roman" w:cs="Times New Roman"/>
                <w:b/>
                <w:bCs/>
                <w:i/>
                <w:iCs/>
                <w:color w:val="000000" w:themeColor="text1"/>
              </w:rPr>
              <w:t>Pavyzdys</w:t>
            </w:r>
            <w:r w:rsidRPr="00B837E3">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5400A863" w14:textId="77777777" w:rsidR="008A0B0C" w:rsidRPr="00B837E3" w:rsidRDefault="008A0B0C" w:rsidP="008A0B0C">
            <w:pPr>
              <w:spacing w:after="0" w:line="256" w:lineRule="auto"/>
              <w:jc w:val="both"/>
              <w:rPr>
                <w:rFonts w:ascii="Times New Roman" w:hAnsi="Times New Roman" w:cs="Times New Roman"/>
                <w:i/>
                <w:iCs/>
                <w:color w:val="7030A0"/>
              </w:rPr>
            </w:pPr>
          </w:p>
          <w:p w14:paraId="5400A864"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 xml:space="preserve">Jei dokumentas išduotas anksčiau, tačiau jame nurodytas galiojimo terminas ilgesnis nei </w:t>
            </w:r>
            <w:r w:rsidRPr="00B837E3">
              <w:rPr>
                <w:rFonts w:ascii="Times New Roman" w:hAnsi="Times New Roman" w:cs="Times New Roman"/>
                <w:bCs/>
              </w:rPr>
              <w:lastRenderedPageBreak/>
              <w:t>pašalinimo pagrindų nebuvimą patvirtinančių dokumentų pagal EBVPD galutinis pateikimo terminas, toks dokumentas jo galiojimo laikotarpiu yra priimtinas.</w:t>
            </w:r>
          </w:p>
          <w:p w14:paraId="5400A865" w14:textId="77777777" w:rsidR="008A0B0C" w:rsidRPr="00B837E3" w:rsidRDefault="008A0B0C" w:rsidP="008A0B0C">
            <w:pPr>
              <w:spacing w:after="0" w:line="256" w:lineRule="auto"/>
              <w:jc w:val="both"/>
              <w:rPr>
                <w:rFonts w:ascii="Times New Roman" w:hAnsi="Times New Roman" w:cs="Times New Roman"/>
                <w:b/>
                <w:bCs/>
              </w:rPr>
            </w:pPr>
          </w:p>
          <w:p w14:paraId="5400A866"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Cs/>
              </w:rPr>
              <w:t>2) Dėl įsipareigojimų, susijusių su socialinio draudimo įmokų mokėjimu, įvykdymo i</w:t>
            </w:r>
            <w:r w:rsidRPr="00B837E3">
              <w:rPr>
                <w:rFonts w:ascii="Times New Roman" w:hAnsi="Times New Roman" w:cs="Times New Roman"/>
              </w:rPr>
              <w:t xml:space="preserve">š Lietuvoje įsteigtų subjektų </w:t>
            </w:r>
            <w:r w:rsidRPr="00B837E3">
              <w:rPr>
                <w:rFonts w:ascii="Times New Roman" w:hAnsi="Times New Roman" w:cs="Times New Roman"/>
                <w:bCs/>
              </w:rPr>
              <w:t>prašoma:</w:t>
            </w:r>
          </w:p>
          <w:p w14:paraId="5400A867" w14:textId="77777777" w:rsidR="008A0B0C" w:rsidRPr="00B837E3" w:rsidRDefault="008A0B0C" w:rsidP="008A0B0C">
            <w:pPr>
              <w:spacing w:after="0" w:line="256" w:lineRule="auto"/>
              <w:jc w:val="both"/>
              <w:rPr>
                <w:rFonts w:ascii="Times New Roman" w:hAnsi="Times New Roman" w:cs="Times New Roman"/>
                <w:bCs/>
              </w:rPr>
            </w:pPr>
            <w:r w:rsidRPr="00B837E3">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837E3">
                <w:rPr>
                  <w:rFonts w:ascii="Times New Roman" w:hAnsi="Times New Roman" w:cs="Times New Roman"/>
                  <w:bCs/>
                  <w:u w:val="single"/>
                </w:rPr>
                <w:t>http://draudejai.sodra.lt/draudeju_viesi_duomenys/</w:t>
              </w:r>
            </w:hyperlink>
            <w:r w:rsidRPr="00B837E3">
              <w:rPr>
                <w:rFonts w:ascii="Times New Roman" w:hAnsi="Times New Roman" w:cs="Times New Roman"/>
                <w:bCs/>
              </w:rPr>
              <w:t>.</w:t>
            </w:r>
          </w:p>
          <w:p w14:paraId="5400A868" w14:textId="77777777" w:rsidR="008A0B0C" w:rsidRPr="00B837E3" w:rsidRDefault="008A0B0C" w:rsidP="008A0B0C">
            <w:pPr>
              <w:spacing w:after="0" w:line="256" w:lineRule="auto"/>
              <w:jc w:val="both"/>
              <w:rPr>
                <w:rFonts w:ascii="Times New Roman" w:hAnsi="Times New Roman" w:cs="Times New Roman"/>
                <w:b/>
                <w:bCs/>
              </w:rPr>
            </w:pPr>
          </w:p>
          <w:p w14:paraId="5400A869"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00A86A" w14:textId="77777777" w:rsidR="008A0B0C" w:rsidRPr="00B837E3" w:rsidRDefault="008A0B0C" w:rsidP="008A0B0C">
            <w:pPr>
              <w:spacing w:after="0" w:line="256" w:lineRule="auto"/>
              <w:jc w:val="both"/>
              <w:rPr>
                <w:rFonts w:ascii="Times New Roman" w:hAnsi="Times New Roman" w:cs="Times New Roman"/>
                <w:b/>
                <w:bCs/>
              </w:rPr>
            </w:pPr>
          </w:p>
          <w:p w14:paraId="5400A86B"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00A86C" w14:textId="77777777" w:rsidR="008A0B0C" w:rsidRPr="00B837E3" w:rsidRDefault="008A0B0C" w:rsidP="008A0B0C">
            <w:pPr>
              <w:spacing w:after="0" w:line="256" w:lineRule="auto"/>
              <w:jc w:val="both"/>
              <w:rPr>
                <w:rFonts w:ascii="Times New Roman" w:hAnsi="Times New Roman" w:cs="Times New Roman"/>
                <w:b/>
                <w:bCs/>
              </w:rPr>
            </w:pPr>
          </w:p>
          <w:p w14:paraId="5400A86D"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ne Lietuvoje įsteigtų subjektų reikalaujama:</w:t>
            </w:r>
          </w:p>
          <w:p w14:paraId="5400A86E" w14:textId="77777777" w:rsidR="008A0B0C" w:rsidRPr="00B837E3" w:rsidRDefault="008A0B0C" w:rsidP="00916AB3">
            <w:pPr>
              <w:numPr>
                <w:ilvl w:val="0"/>
                <w:numId w:val="11"/>
              </w:numPr>
              <w:spacing w:after="0" w:line="256" w:lineRule="auto"/>
              <w:ind w:left="314"/>
              <w:jc w:val="both"/>
              <w:rPr>
                <w:rFonts w:ascii="Times New Roman" w:hAnsi="Times New Roman" w:cs="Times New Roman"/>
                <w:b/>
                <w:bCs/>
              </w:rPr>
            </w:pPr>
            <w:r w:rsidRPr="00B837E3">
              <w:rPr>
                <w:rFonts w:ascii="Times New Roman" w:hAnsi="Times New Roman" w:cs="Times New Roman"/>
              </w:rPr>
              <w:t>atitinkamos užsienio šalies kompetentingos institucijos dokumento</w:t>
            </w:r>
            <w:r w:rsidRPr="00B837E3">
              <w:rPr>
                <w:rFonts w:ascii="Times New Roman" w:hAnsi="Times New Roman" w:cs="Times New Roman"/>
                <w:vertAlign w:val="superscript"/>
              </w:rPr>
              <w:footnoteReference w:id="3"/>
            </w:r>
            <w:r w:rsidRPr="00B837E3">
              <w:rPr>
                <w:rFonts w:ascii="Times New Roman" w:hAnsi="Times New Roman" w:cs="Times New Roman"/>
              </w:rPr>
              <w:t>.</w:t>
            </w:r>
          </w:p>
          <w:p w14:paraId="5400A86F" w14:textId="77777777" w:rsidR="008A0B0C" w:rsidRPr="00B837E3" w:rsidRDefault="008A0B0C" w:rsidP="008A0B0C">
            <w:pPr>
              <w:spacing w:after="0" w:line="256" w:lineRule="auto"/>
              <w:jc w:val="both"/>
              <w:rPr>
                <w:rFonts w:ascii="Times New Roman" w:hAnsi="Times New Roman" w:cs="Times New Roman"/>
                <w:b/>
                <w:bCs/>
              </w:rPr>
            </w:pPr>
          </w:p>
          <w:p w14:paraId="5400A870" w14:textId="77777777" w:rsidR="008A0B0C" w:rsidRPr="00B837E3" w:rsidRDefault="008A0B0C" w:rsidP="008A0B0C">
            <w:pPr>
              <w:spacing w:after="0" w:line="256" w:lineRule="auto"/>
              <w:jc w:val="both"/>
              <w:rPr>
                <w:rFonts w:ascii="Times New Roman" w:hAnsi="Times New Roman" w:cs="Times New Roman"/>
                <w:i/>
                <w:iCs/>
                <w:color w:val="7030A0"/>
              </w:rPr>
            </w:pPr>
            <w:r w:rsidRPr="00B837E3">
              <w:rPr>
                <w:rFonts w:ascii="Times New Roman" w:hAnsi="Times New Roman" w:cs="Times New Roman"/>
              </w:rPr>
              <w:t xml:space="preserve">Nurodyti dokumentai turi būti  išduoti ne anksčiau kaip </w:t>
            </w:r>
            <w:r w:rsidRPr="00B837E3">
              <w:rPr>
                <w:rFonts w:ascii="Times New Roman" w:hAnsi="Times New Roman" w:cs="Times New Roman"/>
                <w:b/>
                <w:bCs/>
              </w:rPr>
              <w:t>120 dienų</w:t>
            </w:r>
            <w:r w:rsidRPr="00B837E3">
              <w:rPr>
                <w:rFonts w:ascii="Times New Roman" w:hAnsi="Times New Roman" w:cs="Times New Roman"/>
              </w:rPr>
              <w:t xml:space="preserve"> iki </w:t>
            </w:r>
            <w:r w:rsidRPr="00B837E3">
              <w:rPr>
                <w:rFonts w:ascii="Times New Roman" w:eastAsia="Times New Roman" w:hAnsi="Times New Roman" w:cs="Times New Roman"/>
                <w:i/>
                <w:iCs/>
              </w:rPr>
              <w:t>tos dienos, kai tiekėjas perkančiosios organizacijos prašymu turės pateikti pašalinimo pagrindų nebuvimą patvirtinančius dok</w:t>
            </w:r>
            <w:r w:rsidRPr="00B837E3">
              <w:rPr>
                <w:rFonts w:ascii="Times New Roman" w:eastAsia="Times New Roman" w:hAnsi="Times New Roman" w:cs="Times New Roman"/>
              </w:rPr>
              <w:t>umentus</w:t>
            </w:r>
            <w:r w:rsidRPr="00B837E3">
              <w:rPr>
                <w:rFonts w:ascii="Times New Roman" w:hAnsi="Times New Roman" w:cs="Times New Roman"/>
              </w:rPr>
              <w:t xml:space="preserve">. </w:t>
            </w:r>
            <w:r w:rsidRPr="00B837E3">
              <w:rPr>
                <w:rFonts w:ascii="Times New Roman" w:hAnsi="Times New Roman" w:cs="Times New Roman"/>
                <w:b/>
                <w:bCs/>
                <w:i/>
                <w:iCs/>
                <w:color w:val="000000" w:themeColor="text1"/>
              </w:rPr>
              <w:t>Pavyzdys</w:t>
            </w:r>
            <w:r w:rsidRPr="00B837E3">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400A871" w14:textId="77777777" w:rsidR="008A0B0C" w:rsidRPr="00B837E3" w:rsidRDefault="008A0B0C" w:rsidP="008A0B0C">
            <w:pPr>
              <w:spacing w:after="0" w:line="256" w:lineRule="auto"/>
              <w:jc w:val="both"/>
              <w:rPr>
                <w:rFonts w:ascii="Times New Roman" w:hAnsi="Times New Roman" w:cs="Times New Roman"/>
                <w:b/>
                <w:bCs/>
              </w:rPr>
            </w:pPr>
          </w:p>
          <w:p w14:paraId="5400A872"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p w14:paraId="5400A873" w14:textId="77777777" w:rsidR="008A0B0C" w:rsidRPr="00B837E3" w:rsidRDefault="008A0B0C" w:rsidP="008A0B0C">
            <w:pPr>
              <w:spacing w:after="0" w:line="256" w:lineRule="auto"/>
              <w:jc w:val="both"/>
              <w:rPr>
                <w:rFonts w:ascii="Times New Roman" w:hAnsi="Times New Roman" w:cs="Times New Roman"/>
              </w:rPr>
            </w:pPr>
          </w:p>
          <w:p w14:paraId="5400A874"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
                <w:bCs/>
              </w:rPr>
              <w:t>PASTABA.</w:t>
            </w:r>
          </w:p>
          <w:p w14:paraId="5400A875"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tr>
      <w:tr w:rsidR="008A0B0C" w:rsidRPr="00B837E3" w14:paraId="5400A87F"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77" w14:textId="77777777" w:rsidR="008A0B0C" w:rsidRPr="00B837E3" w:rsidRDefault="008A0B0C" w:rsidP="008A0B0C">
            <w:pPr>
              <w:rPr>
                <w:rFonts w:ascii="Times New Roman" w:hAnsi="Times New Roman" w:cs="Times New Roman"/>
              </w:rPr>
            </w:pPr>
            <w:r w:rsidRPr="00B837E3">
              <w:rPr>
                <w:rFonts w:ascii="Times New Roman" w:hAnsi="Times New Roman" w:cs="Times New Roman"/>
              </w:rPr>
              <w:lastRenderedPageBreak/>
              <w:t>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78"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79"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t>VPĮ 46 straipsnio 4 dalies 1 punktas</w:t>
            </w:r>
          </w:p>
          <w:p w14:paraId="5400A87A" w14:textId="77777777" w:rsidR="008A0B0C" w:rsidRPr="00B837E3" w:rsidRDefault="008A0B0C" w:rsidP="008A0B0C">
            <w:pPr>
              <w:spacing w:after="0" w:line="256" w:lineRule="auto"/>
              <w:jc w:val="both"/>
              <w:rPr>
                <w:rFonts w:ascii="Times New Roman" w:eastAsia="Yu Mincho" w:hAnsi="Times New Roman" w:cs="Times New Roman"/>
              </w:rPr>
            </w:pPr>
          </w:p>
          <w:p w14:paraId="5400A87B"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7C"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w:t>
            </w:r>
          </w:p>
          <w:p w14:paraId="5400A87D" w14:textId="77777777" w:rsidR="008A0B0C" w:rsidRPr="00B837E3" w:rsidRDefault="008A0B0C" w:rsidP="008A0B0C">
            <w:pPr>
              <w:spacing w:after="0" w:line="256" w:lineRule="auto"/>
              <w:jc w:val="both"/>
              <w:rPr>
                <w:rFonts w:ascii="Times New Roman" w:hAnsi="Times New Roman" w:cs="Times New Roman"/>
                <w:bCs/>
                <w:iCs/>
              </w:rPr>
            </w:pPr>
          </w:p>
          <w:p w14:paraId="5400A87E" w14:textId="77777777" w:rsidR="008A0B0C" w:rsidRPr="00B837E3" w:rsidRDefault="008A0B0C" w:rsidP="008A0B0C">
            <w:pPr>
              <w:spacing w:after="0" w:line="256" w:lineRule="auto"/>
              <w:jc w:val="both"/>
              <w:rPr>
                <w:rFonts w:ascii="Times New Roman" w:hAnsi="Times New Roman" w:cs="Times New Roman"/>
                <w:b/>
                <w:bCs/>
                <w:iCs/>
              </w:rPr>
            </w:pPr>
          </w:p>
        </w:tc>
      </w:tr>
      <w:tr w:rsidR="008A0B0C" w:rsidRPr="00B837E3" w14:paraId="5400A889"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80" w14:textId="77777777" w:rsidR="008A0B0C" w:rsidRPr="00B837E3" w:rsidRDefault="008A0B0C" w:rsidP="008A0B0C">
            <w:pPr>
              <w:rPr>
                <w:rFonts w:ascii="Times New Roman" w:hAnsi="Times New Roman" w:cs="Times New Roman"/>
                <w:iCs/>
              </w:rPr>
            </w:pPr>
            <w:r w:rsidRPr="00B837E3">
              <w:rPr>
                <w:rFonts w:ascii="Times New Roman" w:hAnsi="Times New Roman" w:cs="Times New Roman"/>
                <w:iC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81"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 xml:space="preserve">Tiekėjas pirkimo metu pateko į interesų konflikto situaciją, kaip apibrėžta VPĮ 21 straipsnyje, ir atitinkamos padėties negalima ištaisyti. </w:t>
            </w:r>
          </w:p>
          <w:p w14:paraId="5400A882"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 xml:space="preserve">Laikoma, kad atitinkamos padėties dėl interesų konflikto negalima ištaisyti, jeigu į interesų konfliktą </w:t>
            </w:r>
            <w:r w:rsidRPr="00B837E3">
              <w:rPr>
                <w:rFonts w:ascii="Times New Roman" w:hAnsi="Times New Roman" w:cs="Times New Roman"/>
              </w:rPr>
              <w:lastRenderedPageBreak/>
              <w:t>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83"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lastRenderedPageBreak/>
              <w:t>VPĮ 46 straipsnio 4 dalies 2 punktas</w:t>
            </w:r>
          </w:p>
          <w:p w14:paraId="5400A884" w14:textId="77777777" w:rsidR="008A0B0C" w:rsidRPr="00B837E3" w:rsidRDefault="008A0B0C" w:rsidP="008A0B0C">
            <w:pPr>
              <w:spacing w:after="0" w:line="256" w:lineRule="auto"/>
              <w:jc w:val="both"/>
              <w:rPr>
                <w:rFonts w:ascii="Times New Roman" w:eastAsia="Yu Mincho" w:hAnsi="Times New Roman" w:cs="Times New Roman"/>
              </w:rPr>
            </w:pPr>
          </w:p>
          <w:p w14:paraId="5400A885"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86"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w:t>
            </w:r>
          </w:p>
          <w:p w14:paraId="5400A887" w14:textId="77777777" w:rsidR="008A0B0C" w:rsidRPr="00B837E3" w:rsidRDefault="008A0B0C" w:rsidP="008A0B0C">
            <w:pPr>
              <w:spacing w:after="0" w:line="256" w:lineRule="auto"/>
              <w:jc w:val="both"/>
              <w:rPr>
                <w:rFonts w:ascii="Times New Roman" w:hAnsi="Times New Roman" w:cs="Times New Roman"/>
                <w:bCs/>
                <w:iCs/>
              </w:rPr>
            </w:pPr>
          </w:p>
          <w:p w14:paraId="5400A888" w14:textId="77777777" w:rsidR="008A0B0C" w:rsidRPr="00B837E3" w:rsidRDefault="008A0B0C" w:rsidP="008A0B0C">
            <w:pPr>
              <w:spacing w:after="0" w:line="256" w:lineRule="auto"/>
              <w:jc w:val="both"/>
              <w:rPr>
                <w:rFonts w:ascii="Times New Roman" w:hAnsi="Times New Roman" w:cs="Times New Roman"/>
                <w:b/>
                <w:bCs/>
                <w:iCs/>
              </w:rPr>
            </w:pPr>
          </w:p>
        </w:tc>
      </w:tr>
      <w:tr w:rsidR="008A0B0C" w:rsidRPr="00B837E3" w14:paraId="5400A891"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8A" w14:textId="77777777" w:rsidR="008A0B0C" w:rsidRPr="00B837E3" w:rsidRDefault="008A0B0C" w:rsidP="008A0B0C">
            <w:pPr>
              <w:rPr>
                <w:rFonts w:ascii="Times New Roman" w:hAnsi="Times New Roman" w:cs="Times New Roman"/>
                <w:iCs/>
              </w:rPr>
            </w:pPr>
            <w:r w:rsidRPr="00B837E3">
              <w:rPr>
                <w:rFonts w:ascii="Times New Roman" w:hAnsi="Times New Roman" w:cs="Times New Roman"/>
                <w:iCs/>
              </w:rPr>
              <w:t>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8B"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8C"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t>VPĮ 46 straipsnio 4 dalies 3 punktas</w:t>
            </w:r>
          </w:p>
          <w:p w14:paraId="5400A88D" w14:textId="77777777" w:rsidR="008A0B0C" w:rsidRPr="00B837E3" w:rsidRDefault="008A0B0C" w:rsidP="008A0B0C">
            <w:pPr>
              <w:spacing w:after="0" w:line="256" w:lineRule="auto"/>
              <w:jc w:val="both"/>
              <w:rPr>
                <w:rFonts w:ascii="Times New Roman" w:eastAsia="Yu Mincho" w:hAnsi="Times New Roman" w:cs="Times New Roman"/>
              </w:rPr>
            </w:pPr>
          </w:p>
          <w:p w14:paraId="5400A88E"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8F"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w:t>
            </w:r>
          </w:p>
          <w:p w14:paraId="5400A890" w14:textId="77777777" w:rsidR="008A0B0C" w:rsidRPr="00B837E3" w:rsidRDefault="008A0B0C" w:rsidP="008A0B0C">
            <w:pPr>
              <w:spacing w:after="0" w:line="256" w:lineRule="auto"/>
              <w:jc w:val="both"/>
              <w:rPr>
                <w:rFonts w:ascii="Times New Roman" w:hAnsi="Times New Roman" w:cs="Times New Roman"/>
                <w:b/>
                <w:bCs/>
                <w:iCs/>
              </w:rPr>
            </w:pPr>
          </w:p>
        </w:tc>
      </w:tr>
      <w:tr w:rsidR="008A0B0C" w:rsidRPr="00B837E3" w14:paraId="5400A8A0"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92" w14:textId="77777777" w:rsidR="008A0B0C" w:rsidRPr="00B837E3" w:rsidRDefault="008A0B0C" w:rsidP="008A0B0C">
            <w:pPr>
              <w:rPr>
                <w:rFonts w:ascii="Times New Roman" w:hAnsi="Times New Roman" w:cs="Times New Roman"/>
                <w:iCs/>
              </w:rPr>
            </w:pPr>
            <w:r w:rsidRPr="00B837E3">
              <w:rPr>
                <w:rFonts w:ascii="Times New Roman" w:hAnsi="Times New Roman" w:cs="Times New Roman"/>
                <w:iCs/>
              </w:rPr>
              <w:t>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93"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00A894" w14:textId="77777777" w:rsidR="008A0B0C" w:rsidRPr="00B837E3" w:rsidRDefault="008A0B0C" w:rsidP="008A0B0C">
            <w:pPr>
              <w:spacing w:after="0" w:line="256" w:lineRule="auto"/>
              <w:jc w:val="both"/>
              <w:rPr>
                <w:rFonts w:ascii="Times New Roman" w:hAnsi="Times New Roman" w:cs="Times New Roman"/>
                <w:bCs/>
              </w:rPr>
            </w:pPr>
            <w:r w:rsidRPr="00B837E3">
              <w:rPr>
                <w:rFonts w:ascii="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00A895" w14:textId="77777777" w:rsidR="008A0B0C" w:rsidRPr="00B837E3" w:rsidRDefault="008A0B0C" w:rsidP="008A0B0C">
            <w:pPr>
              <w:spacing w:after="0" w:line="256" w:lineRule="auto"/>
              <w:jc w:val="both"/>
              <w:rPr>
                <w:rFonts w:ascii="Times New Roman" w:hAnsi="Times New Roman" w:cs="Times New Roman"/>
                <w:bCs/>
              </w:rPr>
            </w:pPr>
            <w:r w:rsidRPr="00B837E3">
              <w:rPr>
                <w:rFonts w:ascii="Times New Roman" w:hAnsi="Times New Roman" w:cs="Times New Roman"/>
                <w:bCs/>
              </w:rPr>
              <w:t xml:space="preserve">Šiuo pagrindu tiekėjas taip pat pašalinamas iš pirkimo procedūros, kai, vadovaujantis kitų valstybių teisės aktais, ankstesnių procedūrų </w:t>
            </w:r>
            <w:r w:rsidRPr="00B837E3">
              <w:rPr>
                <w:rFonts w:ascii="Times New Roman" w:hAnsi="Times New Roman" w:cs="Times New Roman"/>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96"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lastRenderedPageBreak/>
              <w:t>VPĮ 46 straipsnio 4 dalies 4 punktas</w:t>
            </w:r>
          </w:p>
          <w:p w14:paraId="5400A897" w14:textId="77777777" w:rsidR="008A0B0C" w:rsidRPr="00B837E3" w:rsidRDefault="008A0B0C" w:rsidP="008A0B0C">
            <w:pPr>
              <w:spacing w:after="0" w:line="256" w:lineRule="auto"/>
              <w:jc w:val="both"/>
              <w:rPr>
                <w:rFonts w:ascii="Times New Roman" w:eastAsia="Yu Mincho" w:hAnsi="Times New Roman" w:cs="Times New Roman"/>
              </w:rPr>
            </w:pPr>
          </w:p>
          <w:p w14:paraId="5400A898"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99"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w:t>
            </w:r>
          </w:p>
          <w:p w14:paraId="5400A89A" w14:textId="77777777" w:rsidR="008A0B0C" w:rsidRPr="00B837E3" w:rsidRDefault="008A0B0C" w:rsidP="008A0B0C">
            <w:pPr>
              <w:spacing w:after="0" w:line="256" w:lineRule="auto"/>
              <w:jc w:val="both"/>
              <w:rPr>
                <w:rFonts w:ascii="Times New Roman" w:hAnsi="Times New Roman" w:cs="Times New Roman"/>
                <w:bCs/>
                <w:iCs/>
              </w:rPr>
            </w:pPr>
          </w:p>
          <w:p w14:paraId="5400A89B" w14:textId="77777777" w:rsidR="008A0B0C" w:rsidRPr="00B837E3" w:rsidRDefault="008A0B0C" w:rsidP="008A0B0C">
            <w:pPr>
              <w:spacing w:after="0" w:line="256" w:lineRule="auto"/>
              <w:jc w:val="both"/>
              <w:rPr>
                <w:rFonts w:ascii="Times New Roman" w:hAnsi="Times New Roman" w:cs="Times New Roman"/>
                <w:bCs/>
                <w:iCs/>
              </w:rPr>
            </w:pPr>
          </w:p>
          <w:p w14:paraId="5400A89C"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5400A89D" w14:textId="77777777" w:rsidR="008A0B0C" w:rsidRPr="00B837E3" w:rsidRDefault="008A0B0C" w:rsidP="008A0B0C">
            <w:pPr>
              <w:spacing w:after="0" w:line="256" w:lineRule="auto"/>
              <w:jc w:val="both"/>
              <w:rPr>
                <w:rFonts w:ascii="Times New Roman" w:hAnsi="Times New Roman" w:cs="Times New Roman"/>
                <w:b/>
                <w:bCs/>
              </w:rPr>
            </w:pPr>
          </w:p>
          <w:p w14:paraId="5400A89E" w14:textId="77777777" w:rsidR="008A0B0C" w:rsidRPr="00B837E3" w:rsidRDefault="004F1637" w:rsidP="008A0B0C">
            <w:pPr>
              <w:spacing w:after="0" w:line="256" w:lineRule="auto"/>
              <w:jc w:val="both"/>
              <w:rPr>
                <w:rFonts w:ascii="Times New Roman" w:hAnsi="Times New Roman" w:cs="Times New Roman"/>
                <w:u w:val="single"/>
              </w:rPr>
            </w:pPr>
            <w:hyperlink r:id="rId12" w:history="1">
              <w:r w:rsidR="008A0B0C" w:rsidRPr="00B837E3">
                <w:rPr>
                  <w:rFonts w:ascii="Times New Roman" w:hAnsi="Times New Roman" w:cs="Times New Roman"/>
                  <w:u w:val="single"/>
                </w:rPr>
                <w:t>https://vpt.lrv.lt/melaginga-informacija-pateikusiu-tiekeju-sarasas-3</w:t>
              </w:r>
            </w:hyperlink>
          </w:p>
          <w:p w14:paraId="5400A89F" w14:textId="77777777" w:rsidR="008A0B0C" w:rsidRPr="00B837E3" w:rsidRDefault="008A0B0C" w:rsidP="008A0B0C">
            <w:pPr>
              <w:spacing w:after="0" w:line="256" w:lineRule="auto"/>
              <w:jc w:val="both"/>
              <w:rPr>
                <w:rFonts w:ascii="Times New Roman" w:hAnsi="Times New Roman" w:cs="Times New Roman"/>
                <w:b/>
                <w:bCs/>
              </w:rPr>
            </w:pPr>
          </w:p>
        </w:tc>
      </w:tr>
      <w:tr w:rsidR="008A0B0C" w:rsidRPr="00B837E3" w14:paraId="5400A8AA"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A1" w14:textId="77777777" w:rsidR="008A0B0C" w:rsidRPr="00B837E3" w:rsidRDefault="008A0B0C" w:rsidP="008A0B0C">
            <w:pPr>
              <w:rPr>
                <w:rFonts w:ascii="Times New Roman" w:hAnsi="Times New Roman" w:cs="Times New Roman"/>
              </w:rPr>
            </w:pPr>
            <w:r w:rsidRPr="00B837E3">
              <w:rPr>
                <w:rFonts w:ascii="Times New Roman" w:hAnsi="Times New Roman" w:cs="Times New Roman"/>
              </w:rPr>
              <w:t>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A2"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A3"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t>VPĮ 46 straipsnio 4 dalies 5 punktas</w:t>
            </w:r>
          </w:p>
          <w:p w14:paraId="5400A8A4" w14:textId="77777777" w:rsidR="008A0B0C" w:rsidRPr="00B837E3" w:rsidRDefault="008A0B0C" w:rsidP="008A0B0C">
            <w:pPr>
              <w:spacing w:after="0" w:line="256" w:lineRule="auto"/>
              <w:jc w:val="both"/>
              <w:rPr>
                <w:rFonts w:ascii="Times New Roman" w:eastAsia="Yu Mincho" w:hAnsi="Times New Roman" w:cs="Times New Roman"/>
              </w:rPr>
            </w:pPr>
          </w:p>
          <w:p w14:paraId="5400A8A5"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w:t>
            </w:r>
            <w:r w:rsidRPr="00B837E3">
              <w:rPr>
                <w:rFonts w:ascii="Times New Roman" w:eastAsia="Arial" w:hAnsi="Times New Roman" w:cs="Times New Roman"/>
              </w:rPr>
              <w:t xml:space="preserve"> III dalies C15 punktas</w:t>
            </w:r>
          </w:p>
          <w:p w14:paraId="5400A8A6" w14:textId="77777777" w:rsidR="008A0B0C" w:rsidRPr="00B837E3" w:rsidRDefault="008A0B0C" w:rsidP="008A0B0C">
            <w:pPr>
              <w:spacing w:after="0" w:line="256" w:lineRule="auto"/>
              <w:jc w:val="both"/>
              <w:rPr>
                <w:rFonts w:ascii="Times New Roman" w:eastAsia="Yu Mincho" w:hAnsi="Times New Roman" w:cs="Times New Roman"/>
              </w:rPr>
            </w:pPr>
          </w:p>
          <w:p w14:paraId="5400A8A7" w14:textId="77777777" w:rsidR="008A0B0C" w:rsidRPr="00B837E3" w:rsidRDefault="008A0B0C" w:rsidP="008A0B0C">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A8"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w:t>
            </w:r>
          </w:p>
          <w:p w14:paraId="5400A8A9" w14:textId="77777777" w:rsidR="008A0B0C" w:rsidRPr="00B837E3" w:rsidRDefault="008A0B0C" w:rsidP="008A0B0C">
            <w:pPr>
              <w:spacing w:after="0" w:line="256" w:lineRule="auto"/>
              <w:jc w:val="both"/>
              <w:rPr>
                <w:rFonts w:ascii="Times New Roman" w:hAnsi="Times New Roman" w:cs="Times New Roman"/>
                <w:b/>
                <w:bCs/>
                <w:iCs/>
              </w:rPr>
            </w:pPr>
          </w:p>
        </w:tc>
      </w:tr>
      <w:tr w:rsidR="008A0B0C" w:rsidRPr="00B837E3" w14:paraId="5400A8BC"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AB" w14:textId="77777777" w:rsidR="008A0B0C" w:rsidRPr="00B837E3" w:rsidRDefault="008A0B0C" w:rsidP="008A0B0C">
            <w:pPr>
              <w:rPr>
                <w:rFonts w:ascii="Times New Roman" w:hAnsi="Times New Roman" w:cs="Times New Roman"/>
                <w:iCs/>
              </w:rPr>
            </w:pPr>
            <w:r w:rsidRPr="00B837E3">
              <w:rPr>
                <w:rFonts w:ascii="Times New Roman" w:hAnsi="Times New Roman" w:cs="Times New Roman"/>
                <w:iCs/>
              </w:rPr>
              <w:t>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AC" w14:textId="77777777" w:rsidR="008A0B0C" w:rsidRPr="00B837E3" w:rsidRDefault="008A0B0C" w:rsidP="008A0B0C">
            <w:pPr>
              <w:spacing w:after="0" w:line="240" w:lineRule="auto"/>
              <w:jc w:val="both"/>
              <w:rPr>
                <w:rFonts w:ascii="Times New Roman" w:hAnsi="Times New Roman" w:cs="Times New Roman"/>
              </w:rPr>
            </w:pPr>
            <w:r w:rsidRPr="00B837E3">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B837E3">
              <w:rPr>
                <w:rFonts w:ascii="Times New Roman" w:hAnsi="Times New Roman" w:cs="Times New Roman"/>
              </w:rPr>
              <w:lastRenderedPageBreak/>
              <w:t xml:space="preserve">organizacijos sprendimas, kad tiekėjas sutartyje nustatytą esminę sutarties sąlygą vykdė su dideliais arba nuolatiniais trūkumais ir dėl to buvo pritaikyta sutartyje nustatyta sankcija. </w:t>
            </w:r>
          </w:p>
          <w:p w14:paraId="5400A8AD" w14:textId="77777777" w:rsidR="008A0B0C" w:rsidRPr="00B837E3" w:rsidRDefault="008A0B0C" w:rsidP="008A0B0C">
            <w:pPr>
              <w:spacing w:after="0" w:line="240" w:lineRule="auto"/>
              <w:jc w:val="both"/>
              <w:rPr>
                <w:rFonts w:ascii="Times New Roman" w:hAnsi="Times New Roman" w:cs="Times New Roman"/>
              </w:rPr>
            </w:pPr>
            <w:r w:rsidRPr="00B837E3">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AE"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lastRenderedPageBreak/>
              <w:t>VPĮ 46 straipsnio 4 dalies 6 punktas</w:t>
            </w:r>
          </w:p>
          <w:p w14:paraId="5400A8AF" w14:textId="77777777" w:rsidR="008A0B0C" w:rsidRPr="00B837E3" w:rsidRDefault="008A0B0C" w:rsidP="008A0B0C">
            <w:pPr>
              <w:spacing w:after="0" w:line="256" w:lineRule="auto"/>
              <w:jc w:val="both"/>
              <w:rPr>
                <w:rFonts w:ascii="Times New Roman" w:eastAsia="Yu Mincho" w:hAnsi="Times New Roman" w:cs="Times New Roman"/>
              </w:rPr>
            </w:pPr>
          </w:p>
          <w:p w14:paraId="5400A8B0"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w:t>
            </w:r>
            <w:r w:rsidRPr="00B837E3">
              <w:rPr>
                <w:rFonts w:ascii="Times New Roman" w:eastAsia="Arial" w:hAnsi="Times New Roman" w:cs="Times New Roman"/>
              </w:rPr>
              <w:t xml:space="preserve"> III dalies C14 punktas</w:t>
            </w:r>
          </w:p>
          <w:p w14:paraId="5400A8B1" w14:textId="77777777" w:rsidR="008A0B0C" w:rsidRPr="00B837E3" w:rsidRDefault="008A0B0C" w:rsidP="008A0B0C">
            <w:pPr>
              <w:spacing w:after="0" w:line="256" w:lineRule="auto"/>
              <w:jc w:val="both"/>
              <w:rPr>
                <w:rFonts w:ascii="Times New Roman" w:eastAsia="Yu Mincho" w:hAnsi="Times New Roman" w:cs="Times New Roman"/>
              </w:rPr>
            </w:pPr>
          </w:p>
          <w:p w14:paraId="5400A8B2" w14:textId="77777777" w:rsidR="008A0B0C" w:rsidRPr="00B837E3" w:rsidRDefault="008A0B0C" w:rsidP="008A0B0C">
            <w:pPr>
              <w:spacing w:after="0" w:line="256" w:lineRule="auto"/>
              <w:jc w:val="both"/>
              <w:rPr>
                <w:rFonts w:ascii="Times New Roman" w:eastAsia="Yu Mincho"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B3"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w:t>
            </w:r>
          </w:p>
          <w:p w14:paraId="5400A8B4" w14:textId="77777777" w:rsidR="008A0B0C" w:rsidRPr="00B837E3" w:rsidRDefault="008A0B0C" w:rsidP="008A0B0C">
            <w:pPr>
              <w:spacing w:after="0" w:line="256" w:lineRule="auto"/>
              <w:jc w:val="both"/>
              <w:rPr>
                <w:rFonts w:ascii="Times New Roman" w:hAnsi="Times New Roman" w:cs="Times New Roman"/>
                <w:bCs/>
                <w:iCs/>
              </w:rPr>
            </w:pPr>
          </w:p>
          <w:p w14:paraId="5400A8B5"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5400A8B6" w14:textId="77777777" w:rsidR="008A0B0C" w:rsidRPr="00B837E3" w:rsidRDefault="008A0B0C" w:rsidP="008A0B0C">
            <w:pPr>
              <w:spacing w:after="0" w:line="256" w:lineRule="auto"/>
              <w:jc w:val="both"/>
              <w:rPr>
                <w:rFonts w:ascii="Times New Roman" w:hAnsi="Times New Roman" w:cs="Times New Roman"/>
              </w:rPr>
            </w:pPr>
          </w:p>
          <w:p w14:paraId="5400A8B7" w14:textId="77777777" w:rsidR="008A0B0C" w:rsidRPr="00B837E3" w:rsidRDefault="004F1637" w:rsidP="008A0B0C">
            <w:pPr>
              <w:spacing w:after="0" w:line="256" w:lineRule="auto"/>
              <w:jc w:val="both"/>
              <w:rPr>
                <w:rFonts w:ascii="Times New Roman" w:hAnsi="Times New Roman" w:cs="Times New Roman"/>
              </w:rPr>
            </w:pPr>
            <w:hyperlink r:id="rId13" w:history="1">
              <w:r w:rsidR="008A0B0C" w:rsidRPr="00B837E3">
                <w:rPr>
                  <w:rFonts w:ascii="Times New Roman" w:hAnsi="Times New Roman" w:cs="Times New Roman"/>
                </w:rPr>
                <w:t>https://vpt.lrv.lt/lt/pasalinimo-pagrindai-1/nepatikimi-tiekejai-1</w:t>
              </w:r>
            </w:hyperlink>
          </w:p>
          <w:p w14:paraId="5400A8B8" w14:textId="77777777" w:rsidR="008A0B0C" w:rsidRPr="00B837E3" w:rsidRDefault="008A0B0C" w:rsidP="008A0B0C">
            <w:pPr>
              <w:spacing w:after="0" w:line="256" w:lineRule="auto"/>
              <w:jc w:val="both"/>
              <w:rPr>
                <w:rFonts w:ascii="Times New Roman" w:hAnsi="Times New Roman" w:cs="Times New Roman"/>
              </w:rPr>
            </w:pPr>
          </w:p>
          <w:p w14:paraId="5400A8B9" w14:textId="77777777" w:rsidR="008A0B0C" w:rsidRPr="00B837E3" w:rsidRDefault="004F1637" w:rsidP="008A0B0C">
            <w:pPr>
              <w:spacing w:after="0" w:line="256" w:lineRule="auto"/>
              <w:jc w:val="both"/>
              <w:rPr>
                <w:rFonts w:ascii="Times New Roman" w:hAnsi="Times New Roman" w:cs="Times New Roman"/>
              </w:rPr>
            </w:pPr>
            <w:hyperlink r:id="rId14" w:history="1">
              <w:r w:rsidR="008A0B0C" w:rsidRPr="00B837E3">
                <w:rPr>
                  <w:rFonts w:ascii="Times New Roman" w:hAnsi="Times New Roman" w:cs="Times New Roman"/>
                </w:rPr>
                <w:t>https://vpt.lrv.lt/lt/pasalinimo-pagrindai-1/nepatikimu-koncesininku-sarasas-1/nepatikimu-koncesininku-sarasas</w:t>
              </w:r>
            </w:hyperlink>
          </w:p>
          <w:p w14:paraId="5400A8BA" w14:textId="77777777" w:rsidR="008A0B0C" w:rsidRPr="00B837E3" w:rsidRDefault="008A0B0C" w:rsidP="008A0B0C">
            <w:pPr>
              <w:spacing w:after="0" w:line="256" w:lineRule="auto"/>
              <w:jc w:val="both"/>
              <w:rPr>
                <w:rFonts w:ascii="Times New Roman" w:hAnsi="Times New Roman" w:cs="Times New Roman"/>
                <w:bCs/>
              </w:rPr>
            </w:pPr>
          </w:p>
          <w:p w14:paraId="5400A8BB" w14:textId="77777777" w:rsidR="008A0B0C" w:rsidRPr="00B837E3" w:rsidRDefault="008A0B0C" w:rsidP="008A0B0C">
            <w:pPr>
              <w:spacing w:after="0" w:line="256" w:lineRule="auto"/>
              <w:jc w:val="both"/>
              <w:rPr>
                <w:rFonts w:ascii="Times New Roman" w:hAnsi="Times New Roman" w:cs="Times New Roman"/>
                <w:b/>
                <w:bCs/>
              </w:rPr>
            </w:pPr>
          </w:p>
        </w:tc>
      </w:tr>
      <w:tr w:rsidR="008A0B0C" w:rsidRPr="00B837E3" w14:paraId="5400A8C8"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BD" w14:textId="77777777" w:rsidR="008A0B0C" w:rsidRPr="00B837E3" w:rsidRDefault="008A0B0C" w:rsidP="008A0B0C">
            <w:pPr>
              <w:spacing w:after="0" w:line="256" w:lineRule="auto"/>
              <w:rPr>
                <w:rFonts w:ascii="Times New Roman" w:hAnsi="Times New Roman" w:cs="Times New Roman"/>
              </w:rPr>
            </w:pPr>
            <w:r w:rsidRPr="00B837E3">
              <w:rPr>
                <w:rFonts w:ascii="Times New Roman" w:hAnsi="Times New Roman" w:cs="Times New Roman"/>
              </w:rPr>
              <w:t>10.</w:t>
            </w:r>
          </w:p>
          <w:p w14:paraId="5400A8BE" w14:textId="77777777" w:rsidR="008A0B0C" w:rsidRPr="00B837E3" w:rsidRDefault="008A0B0C" w:rsidP="008A0B0C">
            <w:pPr>
              <w:spacing w:after="0" w:line="256" w:lineRule="auto"/>
              <w:rPr>
                <w:rFonts w:ascii="Times New Roman" w:hAnsi="Times New Roman" w:cs="Times New Roman"/>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BF"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Tiekėjas yra padaręs rimtą profesinį pažeidimą, dėl kurio perkančioji organizacija abejoja tiekėjo sąžiningumu, kai jis</w:t>
            </w:r>
            <w:bookmarkStart w:id="61" w:name="part_030e6c6c64ba4f96a23474e439d1b80c"/>
            <w:bookmarkEnd w:id="61"/>
            <w:r w:rsidRPr="00B837E3">
              <w:rPr>
                <w:rFonts w:ascii="Times New Roman" w:hAnsi="Times New Roman" w:cs="Times New Roman"/>
              </w:rPr>
              <w:t xml:space="preserve"> yra padaręs finansinės atskaitomybės ir audito teisės aktų pažeidimą ir nuo jo padarymo dienos praėjo mažiau kaip vieni metai.</w:t>
            </w:r>
          </w:p>
          <w:p w14:paraId="5400A8C0" w14:textId="77777777" w:rsidR="008A0B0C" w:rsidRPr="00B837E3" w:rsidRDefault="008A0B0C" w:rsidP="008A0B0C">
            <w:pPr>
              <w:spacing w:after="0" w:line="240" w:lineRule="auto"/>
              <w:jc w:val="both"/>
              <w:rPr>
                <w:rFonts w:ascii="Times New Roman" w:hAnsi="Times New Roman" w:cs="Times New Roman"/>
                <w:b/>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C1"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t>VPĮ 46 straipsnio 4 dalies 7 punkto a papunktis</w:t>
            </w:r>
          </w:p>
          <w:p w14:paraId="5400A8C2" w14:textId="77777777" w:rsidR="008A0B0C" w:rsidRPr="00B837E3" w:rsidRDefault="008A0B0C" w:rsidP="008A0B0C">
            <w:pPr>
              <w:spacing w:after="0" w:line="256" w:lineRule="auto"/>
              <w:jc w:val="both"/>
              <w:rPr>
                <w:rFonts w:ascii="Times New Roman" w:eastAsia="Yu Mincho" w:hAnsi="Times New Roman" w:cs="Times New Roman"/>
              </w:rPr>
            </w:pPr>
          </w:p>
          <w:p w14:paraId="5400A8C3"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C4"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 Priimant sprendimus dėl tiekėjo pašalinimo iš pirkimo procedūros šiame punkte nurodytu pašalinimo pagrindu, be kita ko, atsižvelgiama į</w:t>
            </w:r>
            <w:r w:rsidRPr="00B837E3">
              <w:rPr>
                <w:rFonts w:ascii="Times New Roman" w:hAnsi="Times New Roman" w:cs="Times New Roman"/>
                <w:b/>
                <w:bCs/>
              </w:rPr>
              <w:t xml:space="preserve"> </w:t>
            </w:r>
            <w:r w:rsidRPr="00B837E3">
              <w:rPr>
                <w:rFonts w:ascii="Times New Roman" w:hAnsi="Times New Roman" w:cs="Times New Roman"/>
              </w:rPr>
              <w:t xml:space="preserve">nacionalinėje duomenų bazėje adresu: </w:t>
            </w:r>
            <w:hyperlink r:id="rId15" w:history="1">
              <w:r w:rsidRPr="00B837E3">
                <w:rPr>
                  <w:rFonts w:ascii="Times New Roman" w:hAnsi="Times New Roman" w:cs="Times New Roman"/>
                  <w:u w:val="single"/>
                </w:rPr>
                <w:t>https://www.registrucentras.lt/jar/p/index.php</w:t>
              </w:r>
            </w:hyperlink>
          </w:p>
          <w:p w14:paraId="5400A8C5"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paskelbtą informaciją, taip pat į šiame informaciniame pranešime pateiktą informaciją:</w:t>
            </w:r>
          </w:p>
          <w:p w14:paraId="5400A8C6" w14:textId="77777777" w:rsidR="008A0B0C" w:rsidRPr="00B837E3" w:rsidRDefault="004F1637" w:rsidP="008A0B0C">
            <w:pPr>
              <w:spacing w:after="0" w:line="256" w:lineRule="auto"/>
              <w:jc w:val="both"/>
              <w:rPr>
                <w:rFonts w:ascii="Times New Roman" w:hAnsi="Times New Roman" w:cs="Times New Roman"/>
              </w:rPr>
            </w:pPr>
            <w:hyperlink r:id="rId16" w:history="1">
              <w:r w:rsidR="008A0B0C" w:rsidRPr="00B837E3">
                <w:rPr>
                  <w:rFonts w:ascii="Times New Roman" w:hAnsi="Times New Roman" w:cs="Times New Roman"/>
                </w:rPr>
                <w:t>https://vpt.lrv.lt/lt/naujienos/finansiniu-ataskaitu-nepateikimas-gali-tapti-kliutimi-dalyvauti-viesuosiuose-pirkimuose</w:t>
              </w:r>
            </w:hyperlink>
          </w:p>
          <w:p w14:paraId="5400A8C7" w14:textId="77777777" w:rsidR="008A0B0C" w:rsidRPr="00B837E3" w:rsidRDefault="008A0B0C" w:rsidP="008A0B0C">
            <w:pPr>
              <w:spacing w:after="0" w:line="256" w:lineRule="auto"/>
              <w:jc w:val="both"/>
              <w:rPr>
                <w:rFonts w:ascii="Times New Roman" w:hAnsi="Times New Roman" w:cs="Times New Roman"/>
                <w:b/>
                <w:bCs/>
                <w:iCs/>
              </w:rPr>
            </w:pPr>
          </w:p>
        </w:tc>
      </w:tr>
      <w:tr w:rsidR="008A0B0C" w:rsidRPr="00B837E3" w14:paraId="5400A8D1"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C9" w14:textId="77777777" w:rsidR="008A0B0C" w:rsidRPr="00B837E3" w:rsidRDefault="008A0B0C" w:rsidP="008A0B0C">
            <w:pPr>
              <w:rPr>
                <w:rFonts w:ascii="Times New Roman" w:hAnsi="Times New Roman" w:cs="Times New Roman"/>
                <w:iCs/>
              </w:rPr>
            </w:pPr>
            <w:r w:rsidRPr="00B837E3">
              <w:rPr>
                <w:rFonts w:ascii="Times New Roman" w:hAnsi="Times New Roman" w:cs="Times New Roman"/>
                <w:iCs/>
              </w:rPr>
              <w:t>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CA"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 xml:space="preserve">Tiekėjas yra padaręs rimtą profesinį pažeidimą, dėl kurio perkančioji organizacija abejoja tiekėjo sąžiningumu, </w:t>
            </w:r>
            <w:r w:rsidRPr="00B837E3">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B837E3">
              <w:rPr>
                <w:rFonts w:ascii="Times New Roman" w:eastAsia="Times New Roman" w:hAnsi="Times New Roman" w:cs="Times New Roman"/>
                <w:vertAlign w:val="superscript"/>
              </w:rPr>
              <w:t>1</w:t>
            </w:r>
            <w:r w:rsidRPr="00B837E3">
              <w:rPr>
                <w:rFonts w:ascii="Times New Roman" w:eastAsia="Times New Roman" w:hAnsi="Times New Roman" w:cs="Times New Roman"/>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CB"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t>VPĮ 46 straipsnio 4 dalies 7 punkto b papunktis</w:t>
            </w:r>
          </w:p>
          <w:p w14:paraId="5400A8CC" w14:textId="77777777" w:rsidR="008A0B0C" w:rsidRPr="00B837E3" w:rsidRDefault="008A0B0C" w:rsidP="008A0B0C">
            <w:pPr>
              <w:spacing w:after="0" w:line="256" w:lineRule="auto"/>
              <w:jc w:val="both"/>
              <w:rPr>
                <w:rFonts w:ascii="Times New Roman" w:eastAsia="Yu Mincho" w:hAnsi="Times New Roman" w:cs="Times New Roman"/>
              </w:rPr>
            </w:pPr>
          </w:p>
          <w:p w14:paraId="5400A8CD"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CE"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w:t>
            </w:r>
          </w:p>
          <w:p w14:paraId="5400A8CF" w14:textId="77777777" w:rsidR="008A0B0C" w:rsidRPr="00B837E3" w:rsidRDefault="008A0B0C" w:rsidP="008A0B0C">
            <w:pPr>
              <w:spacing w:after="0" w:line="256" w:lineRule="auto"/>
              <w:jc w:val="both"/>
              <w:rPr>
                <w:rFonts w:ascii="Times New Roman" w:hAnsi="Times New Roman" w:cs="Times New Roman"/>
                <w:b/>
                <w:bCs/>
                <w:iCs/>
              </w:rPr>
            </w:pPr>
          </w:p>
          <w:p w14:paraId="5400A8D0"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Priimant sprendimus dėl tiekėjo pašalinimo iš pirkimo procedūros šiame punkte nurodytu pašalinimo pagrindu, be kita ko, atsižvelgiama į</w:t>
            </w:r>
            <w:r w:rsidRPr="00B837E3">
              <w:rPr>
                <w:rFonts w:ascii="Times New Roman" w:hAnsi="Times New Roman" w:cs="Times New Roman"/>
                <w:b/>
                <w:bCs/>
              </w:rPr>
              <w:t xml:space="preserve"> </w:t>
            </w:r>
            <w:r w:rsidRPr="00B837E3">
              <w:rPr>
                <w:rFonts w:ascii="Times New Roman" w:hAnsi="Times New Roman" w:cs="Times New Roman"/>
              </w:rPr>
              <w:t xml:space="preserve">nacionalinėje duomenų bazėje adresu </w:t>
            </w:r>
            <w:hyperlink r:id="rId17" w:history="1">
              <w:r w:rsidRPr="00B837E3">
                <w:rPr>
                  <w:rFonts w:ascii="Times New Roman" w:hAnsi="Times New Roman" w:cs="Times New Roman"/>
                  <w:u w:val="single"/>
                </w:rPr>
                <w:t>https://www.vmi.lt/evmi/mokesciu-moketoju-informacija</w:t>
              </w:r>
            </w:hyperlink>
            <w:r w:rsidRPr="00B837E3">
              <w:rPr>
                <w:rFonts w:ascii="Times New Roman" w:hAnsi="Times New Roman" w:cs="Times New Roman"/>
              </w:rPr>
              <w:t xml:space="preserve"> skelbiamą informaciją.</w:t>
            </w:r>
          </w:p>
        </w:tc>
      </w:tr>
      <w:tr w:rsidR="008A0B0C" w:rsidRPr="00B837E3" w14:paraId="5400A8DB"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2" w14:textId="77777777" w:rsidR="008A0B0C" w:rsidRPr="00B837E3" w:rsidRDefault="008A0B0C" w:rsidP="008A0B0C">
            <w:pPr>
              <w:spacing w:after="0" w:line="256" w:lineRule="auto"/>
              <w:rPr>
                <w:rFonts w:ascii="Times New Roman" w:hAnsi="Times New Roman" w:cs="Times New Roman"/>
              </w:rPr>
            </w:pPr>
            <w:r w:rsidRPr="00B837E3">
              <w:rPr>
                <w:rFonts w:ascii="Times New Roman" w:hAnsi="Times New Roman" w:cs="Times New Roman"/>
              </w:rPr>
              <w:t>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D3"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Tiekėjas yra padaręs rimtą profesinį pažeidimą, dėl kurio perkančioji organizacija abejoja tiekėjo sąžiningumu,</w:t>
            </w:r>
            <w:r w:rsidRPr="00B837E3">
              <w:rPr>
                <w:rFonts w:ascii="Times New Roman" w:eastAsia="Times New Roman" w:hAnsi="Times New Roman" w:cs="Times New Roman"/>
              </w:rPr>
              <w:t xml:space="preserve"> kai jis </w:t>
            </w:r>
            <w:r w:rsidRPr="00B837E3">
              <w:rPr>
                <w:rFonts w:ascii="Times New Roman" w:hAnsi="Times New Roman" w:cs="Times New Roman"/>
                <w:color w:val="000000" w:themeColor="text1"/>
              </w:rPr>
              <w:t xml:space="preserve">yra </w:t>
            </w:r>
            <w:r w:rsidRPr="00B837E3">
              <w:rPr>
                <w:rFonts w:ascii="Times New Roman" w:hAnsi="Times New Roman" w:cs="Times New Roman"/>
                <w:color w:val="000000" w:themeColor="text1"/>
              </w:rPr>
              <w:lastRenderedPageBreak/>
              <w:t>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4" w14:textId="77777777" w:rsidR="008A0B0C" w:rsidRPr="00B837E3" w:rsidRDefault="008A0B0C" w:rsidP="008A0B0C">
            <w:pPr>
              <w:spacing w:after="0" w:line="256" w:lineRule="auto"/>
              <w:jc w:val="both"/>
              <w:rPr>
                <w:rFonts w:ascii="Times New Roman" w:eastAsia="Yu Mincho" w:hAnsi="Times New Roman" w:cs="Times New Roman"/>
                <w:b/>
                <w:bCs/>
              </w:rPr>
            </w:pPr>
            <w:r w:rsidRPr="00B837E3">
              <w:rPr>
                <w:rFonts w:ascii="Times New Roman" w:eastAsia="Yu Mincho" w:hAnsi="Times New Roman" w:cs="Times New Roman"/>
                <w:b/>
                <w:bCs/>
              </w:rPr>
              <w:lastRenderedPageBreak/>
              <w:t xml:space="preserve">VPĮ 46 straipsnio 4 dalies 7 </w:t>
            </w:r>
            <w:r w:rsidRPr="00B837E3">
              <w:rPr>
                <w:rFonts w:ascii="Times New Roman" w:eastAsia="Yu Mincho" w:hAnsi="Times New Roman" w:cs="Times New Roman"/>
                <w:b/>
                <w:bCs/>
              </w:rPr>
              <w:lastRenderedPageBreak/>
              <w:t>punkto c papunktis</w:t>
            </w:r>
          </w:p>
          <w:p w14:paraId="5400A8D5" w14:textId="77777777" w:rsidR="008A0B0C" w:rsidRPr="00B837E3" w:rsidRDefault="008A0B0C" w:rsidP="008A0B0C">
            <w:pPr>
              <w:spacing w:after="0" w:line="256" w:lineRule="auto"/>
              <w:jc w:val="both"/>
              <w:rPr>
                <w:rFonts w:ascii="Times New Roman" w:eastAsia="Yu Mincho" w:hAnsi="Times New Roman" w:cs="Times New Roman"/>
              </w:rPr>
            </w:pPr>
          </w:p>
          <w:p w14:paraId="5400A8D6"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7"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lastRenderedPageBreak/>
              <w:t>Iš Lietuvoje įsteigtų subjektų įrodančių dokumentų nereikalaujama. Užtenka pateikto EBVPD.</w:t>
            </w:r>
          </w:p>
          <w:p w14:paraId="5400A8D8" w14:textId="77777777" w:rsidR="008A0B0C" w:rsidRPr="00B837E3" w:rsidRDefault="008A0B0C" w:rsidP="008A0B0C">
            <w:pPr>
              <w:spacing w:after="0" w:line="256" w:lineRule="auto"/>
              <w:jc w:val="both"/>
              <w:rPr>
                <w:rFonts w:ascii="Times New Roman" w:hAnsi="Times New Roman" w:cs="Times New Roman"/>
                <w:bCs/>
                <w:iCs/>
              </w:rPr>
            </w:pPr>
          </w:p>
          <w:p w14:paraId="5400A8D9" w14:textId="77777777" w:rsidR="008A0B0C" w:rsidRPr="00B837E3" w:rsidRDefault="008A0B0C" w:rsidP="008A0B0C">
            <w:pPr>
              <w:rPr>
                <w:rFonts w:ascii="Times New Roman" w:hAnsi="Times New Roman" w:cs="Times New Roman"/>
                <w:b/>
                <w:bCs/>
              </w:rPr>
            </w:pPr>
            <w:r w:rsidRPr="00B837E3">
              <w:rPr>
                <w:rFonts w:ascii="Times New Roman" w:hAnsi="Times New Roman" w:cs="Times New Roman"/>
                <w:b/>
                <w:bCs/>
              </w:rPr>
              <w:lastRenderedPageBreak/>
              <w:t xml:space="preserve">Priimant sprendimus dėl tiekėjo pašalinimo iš pirkimo procedūros šiame punkte nurodytu pašalinimo pagrindu, be kita ko, atsižvelgiama į nacionalinėje duomenų bazėje adresu: </w:t>
            </w:r>
          </w:p>
          <w:p w14:paraId="5400A8DA" w14:textId="77777777" w:rsidR="008A0B0C" w:rsidRPr="00B837E3" w:rsidRDefault="004F1637" w:rsidP="008A0B0C">
            <w:pPr>
              <w:rPr>
                <w:rFonts w:ascii="Times New Roman" w:hAnsi="Times New Roman" w:cs="Times New Roman"/>
                <w:bCs/>
                <w:iCs/>
              </w:rPr>
            </w:pPr>
            <w:hyperlink r:id="rId18" w:history="1">
              <w:r w:rsidR="008A0B0C" w:rsidRPr="00B837E3">
                <w:rPr>
                  <w:rFonts w:ascii="Times New Roman" w:hAnsi="Times New Roman" w:cs="Times New Roman"/>
                  <w:u w:val="single"/>
                </w:rPr>
                <w:t>https://kt.gov.lt/lt/atviri-duomenys/diskvalifikavimas-is-viesuju-pirkimu</w:t>
              </w:r>
            </w:hyperlink>
            <w:r w:rsidR="008A0B0C" w:rsidRPr="00B837E3">
              <w:rPr>
                <w:rFonts w:ascii="Times New Roman" w:hAnsi="Times New Roman" w:cs="Times New Roman"/>
              </w:rPr>
              <w:t xml:space="preserve"> skelbiamą informaciją. </w:t>
            </w:r>
          </w:p>
        </w:tc>
      </w:tr>
      <w:tr w:rsidR="008A0B0C" w:rsidRPr="00B837E3" w14:paraId="5400A8E3"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C" w14:textId="77777777" w:rsidR="008A0B0C" w:rsidRPr="00B837E3" w:rsidRDefault="008A0B0C" w:rsidP="008A0B0C">
            <w:pPr>
              <w:spacing w:after="0" w:line="256" w:lineRule="auto"/>
              <w:rPr>
                <w:rFonts w:ascii="Times New Roman" w:hAnsi="Times New Roman" w:cs="Times New Roman"/>
                <w:color w:val="00B050"/>
              </w:rPr>
            </w:pPr>
            <w:r w:rsidRPr="00B837E3">
              <w:rPr>
                <w:rFonts w:ascii="Times New Roman" w:hAnsi="Times New Roman" w:cs="Times New Roman"/>
              </w:rPr>
              <w:lastRenderedPageBreak/>
              <w:t>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DD" w14:textId="77777777" w:rsidR="008A0B0C" w:rsidRPr="00B837E3" w:rsidRDefault="008A0B0C" w:rsidP="008A0B0C">
            <w:pPr>
              <w:spacing w:after="0" w:line="256" w:lineRule="auto"/>
              <w:jc w:val="both"/>
              <w:rPr>
                <w:rFonts w:ascii="Times New Roman" w:hAnsi="Times New Roman" w:cs="Times New Roman"/>
                <w:bCs/>
              </w:rPr>
            </w:pPr>
            <w:r w:rsidRPr="00B837E3">
              <w:rPr>
                <w:rFonts w:ascii="Times New Roman" w:hAnsi="Times New Roman" w:cs="Times New Roman"/>
                <w:bCs/>
              </w:rPr>
              <w:t xml:space="preserve">Tiekėjas </w:t>
            </w:r>
            <w:r w:rsidRPr="00B837E3">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DE" w14:textId="77777777" w:rsidR="008A0B0C" w:rsidRPr="00B837E3" w:rsidRDefault="008A0B0C" w:rsidP="008A0B0C">
            <w:pPr>
              <w:rPr>
                <w:rFonts w:ascii="Times New Roman" w:eastAsia="Yu Mincho" w:hAnsi="Times New Roman" w:cs="Times New Roman"/>
              </w:rPr>
            </w:pPr>
            <w:r w:rsidRPr="00B837E3">
              <w:rPr>
                <w:rFonts w:ascii="Times New Roman" w:eastAsia="Yu Mincho" w:hAnsi="Times New Roman" w:cs="Times New Roman"/>
                <w:b/>
                <w:bCs/>
              </w:rPr>
              <w:t>VPĮ 46 straipsnio 6 dalies 1 punktas</w:t>
            </w:r>
          </w:p>
          <w:p w14:paraId="5400A8DF" w14:textId="77777777" w:rsidR="008A0B0C" w:rsidRPr="00B837E3" w:rsidRDefault="008A0B0C" w:rsidP="008A0B0C">
            <w:pPr>
              <w:rPr>
                <w:rFonts w:ascii="Times New Roman" w:eastAsia="Yu Mincho" w:hAnsi="Times New Roman" w:cs="Times New Roman"/>
              </w:rPr>
            </w:pPr>
            <w:r w:rsidRPr="00B837E3">
              <w:rPr>
                <w:rFonts w:ascii="Times New Roman" w:eastAsia="Yu Mincho" w:hAnsi="Times New Roman" w:cs="Times New Roman"/>
              </w:rPr>
              <w:t>EBVPD III dalies C1, C2, C3 punktai</w:t>
            </w:r>
          </w:p>
          <w:p w14:paraId="5400A8E0" w14:textId="77777777" w:rsidR="008A0B0C" w:rsidRPr="00B837E3" w:rsidRDefault="008A0B0C" w:rsidP="008A0B0C">
            <w:pPr>
              <w:jc w:val="cente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E1"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rPr>
              <w:t>Iš Lietuvoje įsteigtų subjektų įrodančių dokumentų nereikalaujama. Užtenka pateikto EBVPD.</w:t>
            </w:r>
          </w:p>
          <w:p w14:paraId="5400A8E2" w14:textId="77777777" w:rsidR="008A0B0C" w:rsidRPr="00B837E3" w:rsidRDefault="008A0B0C" w:rsidP="008A0B0C">
            <w:pPr>
              <w:spacing w:after="0" w:line="256" w:lineRule="auto"/>
              <w:jc w:val="both"/>
              <w:rPr>
                <w:rFonts w:ascii="Times New Roman" w:eastAsia="Yu Mincho" w:hAnsi="Times New Roman" w:cs="Times New Roman"/>
              </w:rPr>
            </w:pPr>
          </w:p>
        </w:tc>
      </w:tr>
      <w:tr w:rsidR="008A0B0C" w:rsidRPr="00B837E3" w14:paraId="5400A8F3"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E4" w14:textId="77777777" w:rsidR="008A0B0C" w:rsidRPr="00B837E3" w:rsidRDefault="008A0B0C" w:rsidP="008A0B0C">
            <w:pPr>
              <w:spacing w:after="0" w:line="256" w:lineRule="auto"/>
              <w:rPr>
                <w:rFonts w:ascii="Times New Roman" w:hAnsi="Times New Roman" w:cs="Times New Roman"/>
              </w:rPr>
            </w:pPr>
            <w:bookmarkStart w:id="62" w:name="_Hlk90887894"/>
            <w:r w:rsidRPr="00B837E3">
              <w:rPr>
                <w:rFonts w:ascii="Times New Roman" w:hAnsi="Times New Roman" w:cs="Times New Roman"/>
              </w:rPr>
              <w:t>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E5" w14:textId="77777777" w:rsidR="008A0B0C" w:rsidRPr="00B837E3" w:rsidRDefault="008A0B0C" w:rsidP="008A0B0C">
            <w:pPr>
              <w:spacing w:after="0" w:line="240" w:lineRule="auto"/>
              <w:jc w:val="both"/>
              <w:rPr>
                <w:rFonts w:ascii="Times New Roman" w:hAnsi="Times New Roman" w:cs="Times New Roman"/>
              </w:rPr>
            </w:pPr>
            <w:r w:rsidRPr="00B837E3">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400A8E6" w14:textId="77777777" w:rsidR="008A0B0C" w:rsidRPr="00B837E3" w:rsidRDefault="008A0B0C" w:rsidP="008A0B0C">
            <w:pPr>
              <w:spacing w:after="0" w:line="240" w:lineRule="auto"/>
              <w:jc w:val="both"/>
              <w:rPr>
                <w:rFonts w:ascii="Times New Roman" w:hAnsi="Times New Roman" w:cs="Times New Roman"/>
                <w:highlight w:val="lightGray"/>
              </w:rPr>
            </w:pPr>
            <w:r w:rsidRPr="00B837E3">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E7" w14:textId="77777777" w:rsidR="008A0B0C" w:rsidRPr="00B837E3" w:rsidRDefault="008A0B0C" w:rsidP="008A0B0C">
            <w:pPr>
              <w:rPr>
                <w:rFonts w:ascii="Times New Roman" w:eastAsia="Yu Mincho" w:hAnsi="Times New Roman" w:cs="Times New Roman"/>
              </w:rPr>
            </w:pPr>
            <w:r w:rsidRPr="00B837E3">
              <w:rPr>
                <w:rFonts w:ascii="Times New Roman" w:eastAsia="Yu Mincho" w:hAnsi="Times New Roman" w:cs="Times New Roman"/>
                <w:b/>
                <w:bCs/>
              </w:rPr>
              <w:t>VPĮ 46 straipsnio 6 dalies 2 punktas</w:t>
            </w:r>
          </w:p>
          <w:p w14:paraId="5400A8E8" w14:textId="77777777" w:rsidR="008A0B0C" w:rsidRPr="00B837E3" w:rsidRDefault="008A0B0C" w:rsidP="008A0B0C">
            <w:pPr>
              <w:spacing w:after="0" w:line="256" w:lineRule="auto"/>
              <w:jc w:val="both"/>
              <w:rPr>
                <w:rFonts w:ascii="Times New Roman" w:eastAsia="Yu Mincho" w:hAnsi="Times New Roman" w:cs="Times New Roman"/>
              </w:rPr>
            </w:pPr>
          </w:p>
          <w:p w14:paraId="5400A8E9"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EA" w14:textId="77777777" w:rsidR="008A0B0C" w:rsidRPr="00B837E3" w:rsidRDefault="008A0B0C" w:rsidP="008A0B0C">
            <w:pPr>
              <w:spacing w:after="0" w:line="256" w:lineRule="auto"/>
              <w:jc w:val="both"/>
              <w:rPr>
                <w:rFonts w:ascii="Times New Roman" w:hAnsi="Times New Roman" w:cs="Times New Roman"/>
              </w:rPr>
            </w:pPr>
            <w:r w:rsidRPr="00B837E3">
              <w:rPr>
                <w:rFonts w:ascii="Times New Roman" w:hAnsi="Times New Roman" w:cs="Times New Roman"/>
              </w:rPr>
              <w:t>Iš Lietuvoje įsteigtų subjektų įrodančių dokumentų nereikalaujama, užtenka pateikto EBVPD. Perkančioji organizacija savarankiškai patikrina duomenis nacionalinėje duomenų bazėje, adresu:</w:t>
            </w:r>
          </w:p>
          <w:p w14:paraId="5400A8EB" w14:textId="77777777" w:rsidR="008A0B0C" w:rsidRPr="00B837E3" w:rsidRDefault="004F1637" w:rsidP="008A0B0C">
            <w:pPr>
              <w:spacing w:after="0" w:line="256" w:lineRule="auto"/>
              <w:jc w:val="both"/>
              <w:rPr>
                <w:rFonts w:ascii="Times New Roman" w:hAnsi="Times New Roman" w:cs="Times New Roman"/>
                <w:bCs/>
              </w:rPr>
            </w:pPr>
            <w:hyperlink r:id="rId19" w:history="1">
              <w:r w:rsidR="008A0B0C" w:rsidRPr="00B837E3">
                <w:rPr>
                  <w:rFonts w:ascii="Times New Roman" w:hAnsi="Times New Roman" w:cs="Times New Roman"/>
                  <w:bCs/>
                  <w:u w:val="single"/>
                </w:rPr>
                <w:t>https://www.registrucentras.lt/jar/p/</w:t>
              </w:r>
            </w:hyperlink>
            <w:r w:rsidR="008A0B0C" w:rsidRPr="00B837E3">
              <w:rPr>
                <w:rFonts w:ascii="Times New Roman" w:hAnsi="Times New Roman" w:cs="Times New Roman"/>
                <w:bCs/>
              </w:rPr>
              <w:t xml:space="preserve">. </w:t>
            </w:r>
          </w:p>
          <w:p w14:paraId="5400A8EC" w14:textId="77777777" w:rsidR="008A0B0C" w:rsidRPr="00B837E3" w:rsidRDefault="008A0B0C" w:rsidP="008A0B0C">
            <w:pPr>
              <w:spacing w:after="0" w:line="256" w:lineRule="auto"/>
              <w:jc w:val="both"/>
              <w:rPr>
                <w:rFonts w:ascii="Times New Roman" w:hAnsi="Times New Roman" w:cs="Times New Roman"/>
                <w:b/>
                <w:bCs/>
                <w:highlight w:val="lightGray"/>
              </w:rPr>
            </w:pPr>
          </w:p>
          <w:p w14:paraId="5400A8ED" w14:textId="77777777" w:rsidR="008A0B0C" w:rsidRPr="00B837E3" w:rsidRDefault="008A0B0C" w:rsidP="008A0B0C">
            <w:pPr>
              <w:spacing w:after="0" w:line="256" w:lineRule="auto"/>
              <w:jc w:val="both"/>
              <w:rPr>
                <w:rFonts w:ascii="Times New Roman" w:hAnsi="Times New Roman" w:cs="Times New Roman"/>
                <w:i/>
                <w:iCs/>
                <w:color w:val="000000" w:themeColor="text1"/>
              </w:rPr>
            </w:pPr>
            <w:r w:rsidRPr="00B837E3">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B837E3">
              <w:rPr>
                <w:rFonts w:ascii="Times New Roman" w:hAnsi="Times New Roman" w:cs="Times New Roman"/>
                <w:b/>
                <w:bCs/>
              </w:rPr>
              <w:t>120 dienų</w:t>
            </w:r>
            <w:r w:rsidRPr="00B837E3">
              <w:rPr>
                <w:rFonts w:ascii="Times New Roman" w:hAnsi="Times New Roman" w:cs="Times New Roman"/>
              </w:rPr>
              <w:t xml:space="preserve"> iki </w:t>
            </w:r>
            <w:r w:rsidRPr="00B837E3">
              <w:rPr>
                <w:rFonts w:ascii="Times New Roman" w:eastAsia="Times New Roman" w:hAnsi="Times New Roman" w:cs="Times New Roman"/>
                <w:i/>
                <w:iCs/>
              </w:rPr>
              <w:t>tos dienos, kai tiekėjas perkančiosios organizacijos prašymu turės pateikti pašalinimo pagrindų nebuvimą patvirtinančius dok</w:t>
            </w:r>
            <w:r w:rsidRPr="00B837E3">
              <w:rPr>
                <w:rFonts w:ascii="Times New Roman" w:eastAsia="Times New Roman" w:hAnsi="Times New Roman" w:cs="Times New Roman"/>
              </w:rPr>
              <w:t>umentus</w:t>
            </w:r>
            <w:r w:rsidRPr="00B837E3">
              <w:rPr>
                <w:rFonts w:ascii="Times New Roman" w:hAnsi="Times New Roman" w:cs="Times New Roman"/>
              </w:rPr>
              <w:t xml:space="preserve">. </w:t>
            </w:r>
            <w:r w:rsidRPr="00B837E3">
              <w:rPr>
                <w:rFonts w:ascii="Times New Roman" w:hAnsi="Times New Roman" w:cs="Times New Roman"/>
                <w:b/>
                <w:bCs/>
                <w:i/>
                <w:iCs/>
                <w:color w:val="000000" w:themeColor="text1"/>
              </w:rPr>
              <w:t>Pavyzdys</w:t>
            </w:r>
            <w:r w:rsidRPr="00B837E3">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5400A8EE" w14:textId="77777777" w:rsidR="008A0B0C" w:rsidRPr="00B837E3" w:rsidRDefault="008A0B0C" w:rsidP="008A0B0C">
            <w:pPr>
              <w:spacing w:after="0" w:line="256" w:lineRule="auto"/>
              <w:jc w:val="both"/>
              <w:rPr>
                <w:rFonts w:ascii="Times New Roman" w:hAnsi="Times New Roman" w:cs="Times New Roman"/>
              </w:rPr>
            </w:pPr>
          </w:p>
          <w:p w14:paraId="5400A8EF" w14:textId="77777777" w:rsidR="008A0B0C" w:rsidRPr="00B837E3" w:rsidRDefault="008A0B0C" w:rsidP="008A0B0C">
            <w:pPr>
              <w:spacing w:after="0" w:line="256" w:lineRule="auto"/>
              <w:jc w:val="both"/>
              <w:rPr>
                <w:rFonts w:ascii="Times New Roman" w:hAnsi="Times New Roman" w:cs="Times New Roman"/>
                <w:b/>
                <w:bCs/>
                <w:highlight w:val="lightGray"/>
              </w:rPr>
            </w:pPr>
            <w:r w:rsidRPr="00B837E3">
              <w:rPr>
                <w:rFonts w:ascii="Times New Roman" w:hAnsi="Times New Roman" w:cs="Times New Roman"/>
              </w:rPr>
              <w:t xml:space="preserve">Jei dokumentas išduotas anksčiau, tačiau jame nurodytas galiojimo terminas ilgesnis nei pašalinimo pagrindų nebuvimą patvirtinančių dokumentų pagal EBVPD galutinis pateikimo </w:t>
            </w:r>
            <w:r w:rsidRPr="00B837E3">
              <w:rPr>
                <w:rFonts w:ascii="Times New Roman" w:hAnsi="Times New Roman" w:cs="Times New Roman"/>
              </w:rPr>
              <w:lastRenderedPageBreak/>
              <w:t>terminas, toks dokumentas jo galiojimo laikotarpiu yra priimtinas.</w:t>
            </w:r>
          </w:p>
          <w:p w14:paraId="5400A8F0" w14:textId="77777777" w:rsidR="008A0B0C" w:rsidRPr="00B837E3" w:rsidRDefault="008A0B0C" w:rsidP="008A0B0C">
            <w:pPr>
              <w:spacing w:after="0" w:line="256" w:lineRule="auto"/>
              <w:jc w:val="both"/>
              <w:rPr>
                <w:rFonts w:ascii="Times New Roman" w:hAnsi="Times New Roman" w:cs="Times New Roman"/>
                <w:b/>
                <w:bCs/>
                <w:highlight w:val="lightGray"/>
              </w:rPr>
            </w:pPr>
          </w:p>
          <w:p w14:paraId="5400A8F1" w14:textId="77777777" w:rsidR="008A0B0C" w:rsidRPr="00B837E3" w:rsidRDefault="008A0B0C" w:rsidP="008A0B0C">
            <w:pPr>
              <w:spacing w:after="0" w:line="256" w:lineRule="auto"/>
              <w:jc w:val="both"/>
              <w:rPr>
                <w:rFonts w:ascii="Times New Roman" w:hAnsi="Times New Roman" w:cs="Times New Roman"/>
                <w:b/>
                <w:bCs/>
              </w:rPr>
            </w:pPr>
            <w:r w:rsidRPr="00B837E3">
              <w:rPr>
                <w:rFonts w:ascii="Times New Roman" w:hAnsi="Times New Roman" w:cs="Times New Roman"/>
                <w:b/>
                <w:bCs/>
              </w:rPr>
              <w:t>PASTABA.</w:t>
            </w:r>
          </w:p>
          <w:p w14:paraId="5400A8F2" w14:textId="77777777" w:rsidR="008A0B0C" w:rsidRPr="00B837E3" w:rsidRDefault="008A0B0C" w:rsidP="008A0B0C">
            <w:pPr>
              <w:spacing w:after="0" w:line="256" w:lineRule="auto"/>
              <w:jc w:val="both"/>
              <w:rPr>
                <w:rFonts w:ascii="Times New Roman" w:hAnsi="Times New Roman" w:cs="Times New Roman"/>
                <w:highlight w:val="lightGray"/>
              </w:rPr>
            </w:pPr>
            <w:r w:rsidRPr="00B837E3">
              <w:rPr>
                <w:rFonts w:ascii="Times New Roman" w:hAnsi="Times New Roman" w:cs="Times New Roman"/>
              </w:rPr>
              <w:t>Pažymų, patvirtinančių VPĮ 46 straipsnyje nurodytų tiekėjo pašalinimo pagrindų nebuvimą, pateikti nereikalaujama. Jų perkančioji organizacija reikalaus tik turėdama pagrįstų abejonių dėl tiekėjo patikimumo.</w:t>
            </w:r>
          </w:p>
        </w:tc>
        <w:bookmarkEnd w:id="62"/>
      </w:tr>
      <w:tr w:rsidR="008A0B0C" w:rsidRPr="00B837E3" w14:paraId="5400A8FA" w14:textId="77777777" w:rsidTr="008A0B0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F4" w14:textId="77777777" w:rsidR="008A0B0C" w:rsidRPr="00B837E3" w:rsidRDefault="008A0B0C" w:rsidP="008A0B0C">
            <w:pPr>
              <w:spacing w:after="0" w:line="256" w:lineRule="auto"/>
              <w:rPr>
                <w:rFonts w:ascii="Times New Roman" w:hAnsi="Times New Roman" w:cs="Times New Roman"/>
              </w:rPr>
            </w:pPr>
            <w:r w:rsidRPr="00B837E3">
              <w:rPr>
                <w:rFonts w:ascii="Times New Roman" w:hAnsi="Times New Roman" w:cs="Times New Roman"/>
              </w:rPr>
              <w:lastRenderedPageBreak/>
              <w:t>15</w:t>
            </w:r>
            <w:r w:rsidR="00454315" w:rsidRPr="00B837E3">
              <w:rPr>
                <w:rFonts w:ascii="Times New Roman" w:hAnsi="Times New Roman" w:cs="Times New Roman"/>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F5" w14:textId="77777777" w:rsidR="008A0B0C" w:rsidRPr="00B837E3" w:rsidRDefault="008A0B0C" w:rsidP="008A0B0C">
            <w:pPr>
              <w:spacing w:after="0" w:line="240" w:lineRule="auto"/>
              <w:jc w:val="both"/>
              <w:rPr>
                <w:rFonts w:ascii="Times New Roman" w:hAnsi="Times New Roman" w:cs="Times New Roman"/>
              </w:rPr>
            </w:pPr>
            <w:r w:rsidRPr="00B837E3">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0A8F6" w14:textId="77777777" w:rsidR="008A0B0C" w:rsidRPr="00B837E3" w:rsidRDefault="008A0B0C" w:rsidP="008A0B0C">
            <w:pPr>
              <w:rPr>
                <w:rFonts w:ascii="Times New Roman" w:eastAsia="Yu Mincho" w:hAnsi="Times New Roman" w:cs="Times New Roman"/>
              </w:rPr>
            </w:pPr>
            <w:r w:rsidRPr="00B837E3">
              <w:rPr>
                <w:rFonts w:ascii="Times New Roman" w:eastAsia="Yu Mincho" w:hAnsi="Times New Roman" w:cs="Times New Roman"/>
                <w:b/>
                <w:bCs/>
              </w:rPr>
              <w:t>VPĮ 46 straipsnio 6 dalies 3 punktas</w:t>
            </w:r>
          </w:p>
          <w:p w14:paraId="5400A8F7" w14:textId="77777777" w:rsidR="008A0B0C" w:rsidRPr="00B837E3" w:rsidRDefault="008A0B0C" w:rsidP="008A0B0C">
            <w:pPr>
              <w:spacing w:after="0" w:line="256" w:lineRule="auto"/>
              <w:jc w:val="both"/>
              <w:rPr>
                <w:rFonts w:ascii="Times New Roman" w:eastAsia="Yu Mincho" w:hAnsi="Times New Roman" w:cs="Times New Roman"/>
              </w:rPr>
            </w:pPr>
          </w:p>
          <w:p w14:paraId="5400A8F8" w14:textId="77777777" w:rsidR="008A0B0C" w:rsidRPr="00B837E3" w:rsidRDefault="008A0B0C" w:rsidP="008A0B0C">
            <w:pPr>
              <w:spacing w:after="0" w:line="256" w:lineRule="auto"/>
              <w:jc w:val="both"/>
              <w:rPr>
                <w:rFonts w:ascii="Times New Roman" w:eastAsia="Yu Mincho" w:hAnsi="Times New Roman" w:cs="Times New Roman"/>
              </w:rPr>
            </w:pPr>
            <w:r w:rsidRPr="00B837E3">
              <w:rPr>
                <w:rFonts w:ascii="Times New Roman" w:eastAsia="Yu Mincho" w:hAnsi="Times New Roman" w:cs="Times New Roman"/>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0A8F9" w14:textId="77777777" w:rsidR="008A0B0C" w:rsidRPr="00B837E3" w:rsidRDefault="008A0B0C" w:rsidP="008A0B0C">
            <w:pPr>
              <w:spacing w:after="0" w:line="256" w:lineRule="auto"/>
              <w:jc w:val="both"/>
              <w:rPr>
                <w:rFonts w:ascii="Times New Roman" w:hAnsi="Times New Roman" w:cs="Times New Roman"/>
                <w:color w:val="00B050"/>
              </w:rPr>
            </w:pPr>
            <w:r w:rsidRPr="00B837E3">
              <w:rPr>
                <w:rFonts w:ascii="Times New Roman" w:hAnsi="Times New Roman" w:cs="Times New Roman"/>
              </w:rPr>
              <w:t>Iš Lietuvoje įsteigtų subjektų įrodančių dokumentų nereikalaujama, užtenka pateikto EBVPD.</w:t>
            </w:r>
          </w:p>
        </w:tc>
      </w:tr>
      <w:bookmarkEnd w:id="59"/>
    </w:tbl>
    <w:p w14:paraId="5400A8FB" w14:textId="77777777" w:rsidR="00544A50" w:rsidRPr="00B837E3" w:rsidRDefault="00544A50" w:rsidP="00544A50">
      <w:pPr>
        <w:spacing w:after="0" w:line="240" w:lineRule="auto"/>
        <w:rPr>
          <w:rFonts w:ascii="Times New Roman" w:eastAsiaTheme="minorEastAsia" w:hAnsi="Times New Roman" w:cs="Times New Roman"/>
          <w:lang w:eastAsia="lt-LT"/>
        </w:rPr>
      </w:pPr>
    </w:p>
    <w:p w14:paraId="5400A8FC" w14:textId="77777777" w:rsidR="00F7542F" w:rsidRPr="00B837E3" w:rsidRDefault="00544A50" w:rsidP="00F7542F">
      <w:pPr>
        <w:spacing w:line="276" w:lineRule="auto"/>
        <w:jc w:val="center"/>
        <w:rPr>
          <w:rFonts w:ascii="Times New Roman" w:eastAsiaTheme="minorEastAsia" w:hAnsi="Times New Roman" w:cs="Times New Roman"/>
          <w:smallCaps/>
          <w:lang w:eastAsia="lt-LT"/>
        </w:rPr>
      </w:pPr>
      <w:r w:rsidRPr="00B837E3">
        <w:rPr>
          <w:rFonts w:ascii="Times New Roman" w:eastAsiaTheme="minorEastAsia" w:hAnsi="Times New Roman" w:cs="Times New Roman"/>
          <w:smallCaps/>
          <w:lang w:eastAsia="lt-LT"/>
        </w:rPr>
        <w:t>__________</w:t>
      </w:r>
      <w:bookmarkStart w:id="63" w:name="_Ref38291223"/>
      <w:bookmarkStart w:id="64" w:name="_Ref38291334"/>
      <w:bookmarkStart w:id="65" w:name="_Ref38533412"/>
      <w:bookmarkStart w:id="66" w:name="_Toc166184282"/>
    </w:p>
    <w:p w14:paraId="5400A8FD" w14:textId="77777777" w:rsidR="00F7542F" w:rsidRPr="00B837E3" w:rsidRDefault="00F7542F" w:rsidP="0080730D">
      <w:pPr>
        <w:keepNext/>
        <w:keepLines/>
        <w:spacing w:before="120" w:after="0" w:line="240" w:lineRule="auto"/>
        <w:ind w:left="5103"/>
        <w:outlineLvl w:val="1"/>
        <w:rPr>
          <w:rFonts w:ascii="Times New Roman" w:eastAsia="Calibri" w:hAnsi="Times New Roman" w:cs="Times New Roman"/>
          <w:lang w:eastAsia="lt-LT"/>
        </w:rPr>
      </w:pPr>
      <w:r w:rsidRPr="00B837E3">
        <w:rPr>
          <w:rFonts w:ascii="Times New Roman" w:eastAsia="Calibri" w:hAnsi="Times New Roman" w:cs="Times New Roman"/>
          <w:lang w:eastAsia="lt-LT"/>
        </w:rPr>
        <w:t>Pirkimo sąlygų 4 priedas „Tiekėjų kvalifikacijos reikalavimai ir reikalaujami kokybės bei aplinkos apsaugos vadybos sistemų standartai“</w:t>
      </w:r>
    </w:p>
    <w:p w14:paraId="5400A8FE" w14:textId="77777777" w:rsidR="00F7542F" w:rsidRPr="00B837E3" w:rsidRDefault="00F7542F" w:rsidP="00F7542F">
      <w:pPr>
        <w:spacing w:line="276" w:lineRule="auto"/>
        <w:rPr>
          <w:rFonts w:ascii="Times New Roman" w:eastAsiaTheme="minorEastAsia" w:hAnsi="Times New Roman" w:cs="Times New Roman"/>
          <w:b/>
          <w:bCs/>
          <w:smallCaps/>
          <w:lang w:eastAsia="lt-LT"/>
        </w:rPr>
      </w:pPr>
    </w:p>
    <w:p w14:paraId="5400A8FF" w14:textId="77777777" w:rsidR="00F7542F" w:rsidRPr="00B837E3" w:rsidRDefault="00F7542F" w:rsidP="00F7542F">
      <w:pPr>
        <w:numPr>
          <w:ilvl w:val="1"/>
          <w:numId w:val="0"/>
        </w:numPr>
        <w:spacing w:after="0" w:line="240" w:lineRule="auto"/>
        <w:contextualSpacing/>
        <w:jc w:val="center"/>
        <w:rPr>
          <w:rFonts w:ascii="Times New Roman" w:eastAsiaTheme="minorEastAsia" w:hAnsi="Times New Roman" w:cs="Times New Roman"/>
          <w:caps/>
          <w:color w:val="404040" w:themeColor="text1" w:themeTint="BF"/>
          <w:spacing w:val="20"/>
        </w:rPr>
      </w:pPr>
      <w:r w:rsidRPr="00B837E3">
        <w:rPr>
          <w:rFonts w:ascii="Times New Roman" w:eastAsiaTheme="minorEastAsia" w:hAnsi="Times New Roman" w:cs="Times New Roman"/>
          <w:caps/>
          <w:smallCaps/>
          <w:color w:val="404040" w:themeColor="text1" w:themeTint="BF"/>
          <w:spacing w:val="20"/>
          <w:lang w:eastAsia="lt-LT"/>
        </w:rPr>
        <w:t xml:space="preserve">TIEKĖJŲ KVALIFIKACIJOS REIKALAVIMAI IR REIKALAVIMAI LAIKYTIS </w:t>
      </w:r>
      <w:r w:rsidRPr="00B837E3">
        <w:rPr>
          <w:rFonts w:ascii="Times New Roman" w:eastAsiaTheme="minorEastAsia" w:hAnsi="Times New Roman" w:cs="Times New Roman"/>
          <w:caps/>
          <w:color w:val="404040" w:themeColor="text1" w:themeTint="BF"/>
          <w:spacing w:val="20"/>
        </w:rPr>
        <w:t>KOKYBĖS VADYBOS SISTEMOS IR (ARBA) APLINKOS APSAUGOS VADYBOS SISTEMOS STANDARTŲ</w:t>
      </w:r>
    </w:p>
    <w:p w14:paraId="5400A900" w14:textId="77777777" w:rsidR="00F7542F" w:rsidRPr="00B837E3" w:rsidRDefault="00F7542F" w:rsidP="00F7542F">
      <w:pPr>
        <w:numPr>
          <w:ilvl w:val="1"/>
          <w:numId w:val="0"/>
        </w:numPr>
        <w:spacing w:after="0" w:line="240" w:lineRule="auto"/>
        <w:contextualSpacing/>
        <w:jc w:val="center"/>
        <w:rPr>
          <w:rFonts w:ascii="Times New Roman" w:eastAsiaTheme="minorEastAsia" w:hAnsi="Times New Roman" w:cs="Times New Roman"/>
          <w:caps/>
          <w:smallCaps/>
          <w:color w:val="404040" w:themeColor="text1" w:themeTint="BF"/>
          <w:spacing w:val="20"/>
          <w:lang w:eastAsia="lt-LT"/>
        </w:rPr>
      </w:pPr>
    </w:p>
    <w:p w14:paraId="5400A901" w14:textId="77777777" w:rsidR="00F7542F" w:rsidRPr="00B837E3" w:rsidRDefault="00F7542F" w:rsidP="00916AB3">
      <w:pPr>
        <w:pStyle w:val="Betarp"/>
        <w:numPr>
          <w:ilvl w:val="0"/>
          <w:numId w:val="16"/>
        </w:numPr>
        <w:rPr>
          <w:rFonts w:ascii="Times New Roman" w:eastAsia="Calibri" w:hAnsi="Times New Roman" w:cs="Times New Roman"/>
          <w:sz w:val="22"/>
          <w:szCs w:val="22"/>
        </w:rPr>
      </w:pPr>
      <w:r w:rsidRPr="00B837E3">
        <w:rPr>
          <w:rFonts w:ascii="Times New Roman" w:hAnsi="Times New Roman" w:cs="Times New Roman"/>
          <w:sz w:val="22"/>
          <w:szCs w:val="22"/>
        </w:rPr>
        <w:t>Tiekėjo kvalifikacija turi atitikti šiame priede nustatytus reikalavimus kvalifikacijai:</w:t>
      </w:r>
    </w:p>
    <w:p w14:paraId="5400A902" w14:textId="77777777" w:rsidR="00F7542F" w:rsidRPr="00B837E3" w:rsidRDefault="00F7542F" w:rsidP="00F7542F">
      <w:pPr>
        <w:pStyle w:val="Betarp"/>
        <w:rPr>
          <w:rFonts w:ascii="Times New Roman" w:eastAsia="Calibri" w:hAnsi="Times New Roman" w:cs="Times New Roman"/>
          <w:sz w:val="22"/>
          <w:szCs w:val="22"/>
        </w:rPr>
      </w:pPr>
    </w:p>
    <w:tbl>
      <w:tblPr>
        <w:tblStyle w:val="Lentelstinklelis"/>
        <w:tblW w:w="0" w:type="auto"/>
        <w:tblLook w:val="04A0" w:firstRow="1" w:lastRow="0" w:firstColumn="1" w:lastColumn="0" w:noHBand="0" w:noVBand="1"/>
      </w:tblPr>
      <w:tblGrid>
        <w:gridCol w:w="912"/>
        <w:gridCol w:w="3051"/>
        <w:gridCol w:w="98"/>
        <w:gridCol w:w="2961"/>
        <w:gridCol w:w="2798"/>
      </w:tblGrid>
      <w:tr w:rsidR="00F7542F" w:rsidRPr="00B837E3" w14:paraId="5400A908" w14:textId="77777777" w:rsidTr="00447F44">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400A903" w14:textId="77777777" w:rsidR="00F7542F" w:rsidRPr="00B837E3" w:rsidRDefault="00F7542F" w:rsidP="006015FD">
            <w:pPr>
              <w:pStyle w:val="Betarp"/>
              <w:jc w:val="center"/>
              <w:rPr>
                <w:rFonts w:eastAsia="Calibri" w:hAnsi="Times New Roman" w:cs="Times New Roman"/>
                <w:sz w:val="22"/>
                <w:szCs w:val="22"/>
              </w:rPr>
            </w:pPr>
            <w:r w:rsidRPr="00B837E3">
              <w:rPr>
                <w:rFonts w:eastAsiaTheme="minorHAnsi" w:hAnsi="Times New Roman" w:cs="Times New Roman"/>
                <w:b/>
                <w:bCs/>
                <w:sz w:val="22"/>
                <w:szCs w:val="22"/>
              </w:rPr>
              <w:t>Eil. Nr.</w:t>
            </w:r>
          </w:p>
        </w:tc>
        <w:tc>
          <w:tcPr>
            <w:tcW w:w="305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tcPr>
          <w:p w14:paraId="5400A904" w14:textId="77777777" w:rsidR="00F7542F" w:rsidRPr="00B837E3" w:rsidRDefault="00F7542F" w:rsidP="006015FD">
            <w:pPr>
              <w:pStyle w:val="Betarp"/>
              <w:jc w:val="center"/>
              <w:rPr>
                <w:rFonts w:eastAsia="Calibri" w:hAnsi="Times New Roman" w:cs="Times New Roman"/>
                <w:sz w:val="22"/>
                <w:szCs w:val="22"/>
              </w:rPr>
            </w:pPr>
            <w:r w:rsidRPr="00B837E3">
              <w:rPr>
                <w:rFonts w:hAnsi="Times New Roman" w:cs="Times New Roman"/>
                <w:b/>
                <w:bCs/>
                <w:color w:val="000000"/>
                <w:sz w:val="22"/>
                <w:szCs w:val="22"/>
              </w:rPr>
              <w:t>Kvalifikacijos reikalavimas</w:t>
            </w:r>
          </w:p>
        </w:tc>
        <w:tc>
          <w:tcPr>
            <w:tcW w:w="3059"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tcPr>
          <w:p w14:paraId="5400A905" w14:textId="77777777" w:rsidR="00F7542F" w:rsidRPr="00B837E3" w:rsidRDefault="00745324" w:rsidP="006015FD">
            <w:pPr>
              <w:pStyle w:val="Betarp"/>
              <w:jc w:val="center"/>
              <w:rPr>
                <w:rFonts w:eastAsia="Calibri" w:hAnsi="Times New Roman" w:cs="Times New Roman"/>
                <w:sz w:val="22"/>
                <w:szCs w:val="22"/>
              </w:rPr>
            </w:pPr>
            <w:r w:rsidRPr="00B837E3">
              <w:rPr>
                <w:rFonts w:hAnsi="Times New Roman" w:cs="Times New Roman"/>
                <w:b/>
                <w:bCs/>
                <w:color w:val="000000"/>
                <w:sz w:val="22"/>
                <w:szCs w:val="22"/>
              </w:rPr>
              <w:t>Atitiktį reikalavimui įrodantys  dokumentai</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400A906" w14:textId="77777777" w:rsidR="00F7542F" w:rsidRPr="00B837E3" w:rsidRDefault="00745324" w:rsidP="006015FD">
            <w:pPr>
              <w:autoSpaceDE w:val="0"/>
              <w:autoSpaceDN w:val="0"/>
              <w:adjustRightInd w:val="0"/>
              <w:spacing w:after="160" w:line="259" w:lineRule="auto"/>
              <w:jc w:val="center"/>
              <w:rPr>
                <w:rFonts w:hAnsi="Times New Roman" w:cs="Times New Roman"/>
                <w:b/>
                <w:bCs/>
                <w:color w:val="000000"/>
                <w:sz w:val="22"/>
                <w:szCs w:val="22"/>
              </w:rPr>
            </w:pPr>
            <w:r w:rsidRPr="00B837E3">
              <w:rPr>
                <w:rFonts w:hAnsi="Times New Roman" w:cs="Times New Roman"/>
                <w:b/>
                <w:bCs/>
                <w:color w:val="000000"/>
                <w:sz w:val="22"/>
                <w:szCs w:val="22"/>
              </w:rPr>
              <w:t>Subjektas, kuris turi atitikti reikalavimą</w:t>
            </w:r>
          </w:p>
          <w:p w14:paraId="5400A907" w14:textId="77777777" w:rsidR="00F7542F" w:rsidRPr="00B837E3" w:rsidRDefault="00F7542F" w:rsidP="006015FD">
            <w:pPr>
              <w:pStyle w:val="Betarp"/>
              <w:jc w:val="center"/>
              <w:rPr>
                <w:rFonts w:eastAsia="Calibri" w:hAnsi="Times New Roman" w:cs="Times New Roman"/>
                <w:sz w:val="22"/>
                <w:szCs w:val="22"/>
              </w:rPr>
            </w:pPr>
          </w:p>
        </w:tc>
      </w:tr>
      <w:tr w:rsidR="00F7542F" w:rsidRPr="00B837E3" w14:paraId="5400A90B" w14:textId="77777777" w:rsidTr="00447F44">
        <w:tc>
          <w:tcPr>
            <w:tcW w:w="912" w:type="dxa"/>
          </w:tcPr>
          <w:p w14:paraId="5400A909" w14:textId="77777777" w:rsidR="00F7542F" w:rsidRPr="00B837E3" w:rsidRDefault="00745324" w:rsidP="00F7542F">
            <w:pPr>
              <w:pStyle w:val="Betarp"/>
              <w:rPr>
                <w:rFonts w:eastAsia="Calibri" w:hAnsi="Times New Roman" w:cs="Times New Roman"/>
                <w:b/>
                <w:bCs/>
                <w:sz w:val="22"/>
                <w:szCs w:val="22"/>
              </w:rPr>
            </w:pPr>
            <w:r w:rsidRPr="00B837E3">
              <w:rPr>
                <w:rFonts w:eastAsia="Calibri" w:hAnsi="Times New Roman" w:cs="Times New Roman"/>
                <w:b/>
                <w:bCs/>
                <w:sz w:val="22"/>
                <w:szCs w:val="22"/>
              </w:rPr>
              <w:t>1.</w:t>
            </w:r>
          </w:p>
        </w:tc>
        <w:tc>
          <w:tcPr>
            <w:tcW w:w="8908" w:type="dxa"/>
            <w:gridSpan w:val="4"/>
          </w:tcPr>
          <w:p w14:paraId="5400A90A" w14:textId="77777777" w:rsidR="00F7542F" w:rsidRPr="00B837E3" w:rsidRDefault="00745324" w:rsidP="00890DE5">
            <w:pPr>
              <w:autoSpaceDE w:val="0"/>
              <w:autoSpaceDN w:val="0"/>
              <w:adjustRightInd w:val="0"/>
              <w:spacing w:after="160" w:line="259" w:lineRule="auto"/>
              <w:ind w:left="-921"/>
              <w:jc w:val="center"/>
              <w:rPr>
                <w:rFonts w:hAnsi="Times New Roman" w:cs="Times New Roman"/>
                <w:b/>
                <w:bCs/>
                <w:color w:val="000000"/>
                <w:sz w:val="22"/>
                <w:szCs w:val="22"/>
              </w:rPr>
            </w:pPr>
            <w:r w:rsidRPr="00B837E3">
              <w:rPr>
                <w:rFonts w:hAnsi="Times New Roman" w:cs="Times New Roman"/>
                <w:b/>
                <w:bCs/>
                <w:color w:val="000000"/>
                <w:sz w:val="22"/>
                <w:szCs w:val="22"/>
              </w:rPr>
              <w:t xml:space="preserve">Teisė verstis veikla </w:t>
            </w:r>
          </w:p>
        </w:tc>
      </w:tr>
      <w:tr w:rsidR="00447F44" w:rsidRPr="00B837E3" w14:paraId="5400A91B" w14:textId="77777777" w:rsidTr="00447F44">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0C" w14:textId="77777777" w:rsidR="00447F44" w:rsidRPr="00B837E3" w:rsidRDefault="00447F44" w:rsidP="00447F44">
            <w:pPr>
              <w:pStyle w:val="Betarp"/>
              <w:rPr>
                <w:rFonts w:eastAsia="Calibri" w:hAnsi="Times New Roman" w:cs="Times New Roman"/>
                <w:sz w:val="22"/>
                <w:szCs w:val="22"/>
              </w:rPr>
            </w:pPr>
            <w:r w:rsidRPr="00B837E3">
              <w:rPr>
                <w:rFonts w:eastAsiaTheme="minorHAnsi" w:hAnsi="Times New Roman" w:cs="Times New Roman"/>
                <w:sz w:val="22"/>
                <w:szCs w:val="22"/>
              </w:rPr>
              <w:t xml:space="preserve">1.1. </w:t>
            </w:r>
          </w:p>
        </w:tc>
        <w:tc>
          <w:tcPr>
            <w:tcW w:w="3051" w:type="dxa"/>
          </w:tcPr>
          <w:p w14:paraId="1E81E9E6" w14:textId="77777777" w:rsidR="00447F44" w:rsidRPr="00C838CD" w:rsidRDefault="00447F44" w:rsidP="00447F44">
            <w:pPr>
              <w:jc w:val="both"/>
              <w:rPr>
                <w:rFonts w:eastAsia="Times New Roman" w:hAnsi="Times New Roman" w:cs="Times New Roman"/>
                <w:bCs/>
                <w:iCs/>
                <w:sz w:val="22"/>
                <w:szCs w:val="22"/>
              </w:rPr>
            </w:pPr>
            <w:r w:rsidRPr="00C838CD">
              <w:rPr>
                <w:rFonts w:eastAsia="Times New Roman" w:hAnsi="Times New Roman" w:cs="Times New Roman"/>
                <w:bCs/>
                <w:iCs/>
                <w:sz w:val="22"/>
                <w:szCs w:val="22"/>
              </w:rPr>
              <w:t xml:space="preserve">Tiekėjas turi teisę Lietuvos Respublikoje atlikti statinio statybos darbus, kai </w:t>
            </w:r>
          </w:p>
          <w:p w14:paraId="78F6EE00" w14:textId="77777777" w:rsidR="00447F44" w:rsidRPr="00C838CD" w:rsidRDefault="00447F44" w:rsidP="00447F44">
            <w:pPr>
              <w:jc w:val="both"/>
              <w:rPr>
                <w:rFonts w:eastAsia="Times New Roman" w:hAnsi="Times New Roman" w:cs="Times New Roman"/>
                <w:bCs/>
                <w:iCs/>
                <w:sz w:val="22"/>
                <w:szCs w:val="22"/>
              </w:rPr>
            </w:pPr>
            <w:r w:rsidRPr="00C838CD">
              <w:rPr>
                <w:rFonts w:eastAsia="Times New Roman" w:hAnsi="Times New Roman" w:cs="Times New Roman"/>
                <w:bCs/>
                <w:iCs/>
                <w:sz w:val="22"/>
                <w:szCs w:val="22"/>
              </w:rPr>
              <w:t>statinių kategorija: ypatingieji statiniai;</w:t>
            </w:r>
          </w:p>
          <w:p w14:paraId="341560D9" w14:textId="77777777" w:rsidR="00447F44" w:rsidRPr="00C838CD" w:rsidRDefault="00447F44" w:rsidP="00447F44">
            <w:pPr>
              <w:jc w:val="both"/>
              <w:rPr>
                <w:rFonts w:eastAsia="Times New Roman" w:hAnsi="Times New Roman" w:cs="Times New Roman"/>
                <w:bCs/>
                <w:iCs/>
                <w:sz w:val="22"/>
                <w:szCs w:val="22"/>
              </w:rPr>
            </w:pPr>
            <w:r w:rsidRPr="00C838CD">
              <w:rPr>
                <w:rFonts w:eastAsia="Times New Roman" w:hAnsi="Times New Roman" w:cs="Times New Roman"/>
                <w:bCs/>
                <w:iCs/>
                <w:sz w:val="22"/>
                <w:szCs w:val="22"/>
              </w:rPr>
              <w:t xml:space="preserve">statinio grupė: susisiekimo komunikacijos; </w:t>
            </w:r>
          </w:p>
          <w:p w14:paraId="33313F92" w14:textId="77777777" w:rsidR="00447F44" w:rsidRPr="00C838CD" w:rsidRDefault="00447F44" w:rsidP="00447F44">
            <w:pPr>
              <w:jc w:val="both"/>
              <w:rPr>
                <w:rFonts w:eastAsia="Times New Roman" w:hAnsi="Times New Roman" w:cs="Times New Roman"/>
                <w:bCs/>
                <w:iCs/>
                <w:sz w:val="22"/>
                <w:szCs w:val="22"/>
              </w:rPr>
            </w:pPr>
            <w:r w:rsidRPr="00C838CD">
              <w:rPr>
                <w:rFonts w:eastAsia="Times New Roman" w:hAnsi="Times New Roman" w:cs="Times New Roman"/>
                <w:bCs/>
                <w:iCs/>
                <w:sz w:val="22"/>
                <w:szCs w:val="22"/>
              </w:rPr>
              <w:t xml:space="preserve">pogrupis: gatvės, taip pat minėti statiniai esantys kultūros </w:t>
            </w:r>
            <w:r w:rsidRPr="00C838CD">
              <w:rPr>
                <w:rFonts w:eastAsia="Times New Roman" w:hAnsi="Times New Roman" w:cs="Times New Roman"/>
                <w:bCs/>
                <w:iCs/>
                <w:sz w:val="22"/>
                <w:szCs w:val="22"/>
                <w:shd w:val="clear" w:color="auto" w:fill="FFFFFF"/>
              </w:rPr>
              <w:t xml:space="preserve">paveldo objekto teritorijoje, jo </w:t>
            </w:r>
            <w:r w:rsidRPr="00C838CD">
              <w:rPr>
                <w:rFonts w:eastAsia="Times New Roman" w:hAnsi="Times New Roman" w:cs="Times New Roman"/>
                <w:bCs/>
                <w:iCs/>
                <w:sz w:val="22"/>
                <w:szCs w:val="22"/>
                <w:shd w:val="clear" w:color="auto" w:fill="FFFFFF"/>
              </w:rPr>
              <w:lastRenderedPageBreak/>
              <w:t>apsaugos zonoje, kultūros paveldo vietovėje.</w:t>
            </w:r>
          </w:p>
          <w:p w14:paraId="03609C9C" w14:textId="77777777" w:rsidR="00447F44" w:rsidRPr="00C838CD" w:rsidRDefault="00447F44" w:rsidP="00447F44">
            <w:pPr>
              <w:jc w:val="both"/>
              <w:rPr>
                <w:rFonts w:eastAsia="Aptos" w:hAnsi="Times New Roman" w:cs="Times New Roman"/>
                <w:sz w:val="22"/>
                <w:szCs w:val="22"/>
              </w:rPr>
            </w:pPr>
          </w:p>
          <w:p w14:paraId="2C64B49C" w14:textId="77777777" w:rsidR="00447F44" w:rsidRPr="00C838CD" w:rsidRDefault="00447F44" w:rsidP="00447F44">
            <w:pPr>
              <w:jc w:val="both"/>
              <w:rPr>
                <w:rFonts w:eastAsia="Aptos" w:hAnsi="Times New Roman" w:cs="Times New Roman"/>
                <w:sz w:val="22"/>
                <w:szCs w:val="22"/>
              </w:rPr>
            </w:pPr>
            <w:r w:rsidRPr="00C838CD">
              <w:rPr>
                <w:rFonts w:eastAsia="Aptos" w:hAnsi="Times New Roman" w:cs="Times New Roman"/>
                <w:sz w:val="22"/>
                <w:szCs w:val="22"/>
              </w:rPr>
              <w:t>Teisinis pagrindas – Lietuvos Respublikos statybos įstatymas (18 str. 6 dalis)</w:t>
            </w:r>
          </w:p>
          <w:p w14:paraId="2E719765" w14:textId="77777777" w:rsidR="00447F44" w:rsidRPr="00C838CD" w:rsidRDefault="00447F44" w:rsidP="00447F44">
            <w:pPr>
              <w:jc w:val="both"/>
              <w:rPr>
                <w:rFonts w:hAnsi="Times New Roman" w:cs="Times New Roman"/>
                <w:sz w:val="22"/>
                <w:szCs w:val="22"/>
              </w:rPr>
            </w:pPr>
          </w:p>
          <w:p w14:paraId="56C9C58C" w14:textId="77777777" w:rsidR="00447F44" w:rsidRPr="00C838CD" w:rsidRDefault="00447F44" w:rsidP="00447F44">
            <w:pPr>
              <w:jc w:val="both"/>
              <w:rPr>
                <w:rFonts w:hAnsi="Times New Roman" w:cs="Times New Roman"/>
                <w:sz w:val="22"/>
                <w:szCs w:val="22"/>
              </w:rPr>
            </w:pPr>
            <w:r w:rsidRPr="00C838CD">
              <w:rPr>
                <w:rFonts w:hAnsi="Times New Roman" w:cs="Times New Roman"/>
                <w:b/>
                <w:bCs/>
                <w:sz w:val="22"/>
                <w:szCs w:val="22"/>
              </w:rPr>
              <w:t xml:space="preserve">Statybos darbų sritys: </w:t>
            </w:r>
            <w:r w:rsidRPr="00C838CD">
              <w:rPr>
                <w:rFonts w:hAnsi="Times New Roman" w:cs="Times New Roman"/>
                <w:sz w:val="22"/>
                <w:szCs w:val="22"/>
              </w:rPr>
              <w:t>Netikrinama pirkimo metu. Tiekėjas, vadovaudamasis sutarties sąlygomis, turi užtikrinti, kad sutarties vykdymui pasitelkiami asmenys, turėtų teisės aktuose nustatytą kvalifikaciją.</w:t>
            </w:r>
          </w:p>
          <w:p w14:paraId="15AC6D1F" w14:textId="77777777" w:rsidR="00447F44" w:rsidRPr="00C838CD" w:rsidRDefault="00447F44" w:rsidP="00447F44">
            <w:pPr>
              <w:jc w:val="both"/>
              <w:rPr>
                <w:rFonts w:hAnsi="Times New Roman" w:cs="Times New Roman"/>
                <w:i/>
                <w:iCs/>
                <w:sz w:val="22"/>
                <w:szCs w:val="22"/>
              </w:rPr>
            </w:pPr>
          </w:p>
          <w:p w14:paraId="12E2E8E6" w14:textId="77777777" w:rsidR="00447F44" w:rsidRPr="00C838CD" w:rsidRDefault="00447F44" w:rsidP="00447F44">
            <w:pPr>
              <w:jc w:val="both"/>
              <w:rPr>
                <w:rFonts w:hAnsi="Times New Roman" w:cs="Times New Roman"/>
                <w:sz w:val="22"/>
                <w:szCs w:val="22"/>
              </w:rPr>
            </w:pPr>
            <w:r w:rsidRPr="00C838CD">
              <w:rPr>
                <w:rFonts w:hAnsi="Times New Roman" w:cs="Times New Roman"/>
                <w:i/>
                <w:iCs/>
                <w:sz w:val="22"/>
                <w:szCs w:val="22"/>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C838CD">
              <w:rPr>
                <w:rFonts w:hAnsi="Times New Roman" w:cs="Times New Roman"/>
                <w:sz w:val="22"/>
                <w:szCs w:val="22"/>
              </w:rPr>
              <w:t>.</w:t>
            </w:r>
          </w:p>
          <w:p w14:paraId="5400A911" w14:textId="260D8098" w:rsidR="00447F44" w:rsidRPr="00C838CD" w:rsidRDefault="00447F44" w:rsidP="00447F44">
            <w:pPr>
              <w:pStyle w:val="Betarp"/>
              <w:rPr>
                <w:rFonts w:eastAsia="Calibri" w:hAnsi="Times New Roman" w:cs="Times New Roman"/>
                <w:sz w:val="22"/>
                <w:szCs w:val="22"/>
              </w:rPr>
            </w:pPr>
            <w:r w:rsidRPr="00C838CD">
              <w:rPr>
                <w:rFonts w:hAnsi="Times New Roman" w:cs="Times New Roman"/>
                <w:sz w:val="22"/>
                <w:szCs w:val="22"/>
              </w:rPr>
              <w:tab/>
            </w:r>
          </w:p>
        </w:tc>
        <w:tc>
          <w:tcPr>
            <w:tcW w:w="305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711A45E" w14:textId="77777777" w:rsidR="00447F44" w:rsidRPr="00876F97" w:rsidRDefault="00447F44" w:rsidP="00447F44">
            <w:pPr>
              <w:jc w:val="both"/>
              <w:rPr>
                <w:rFonts w:hAnsi="Times New Roman" w:cs="Times New Roman"/>
                <w:sz w:val="22"/>
                <w:szCs w:val="22"/>
              </w:rPr>
            </w:pPr>
            <w:r w:rsidRPr="00876F97">
              <w:rPr>
                <w:rFonts w:hAnsi="Times New Roman" w:cs="Times New Roman"/>
                <w:sz w:val="22"/>
                <w:szCs w:val="22"/>
              </w:rPr>
              <w:lastRenderedPageBreak/>
              <w:t>Perkančioji organizacija naudodamasi viešosios įstaigos  Statybos sektoriaus vystymo agentūros (</w:t>
            </w:r>
            <w:hyperlink r:id="rId20" w:history="1">
              <w:r w:rsidRPr="00876F97">
                <w:rPr>
                  <w:rStyle w:val="Hipersaitas"/>
                  <w:rFonts w:hAnsi="Times New Roman" w:cs="Times New Roman"/>
                  <w:sz w:val="22"/>
                  <w:szCs w:val="22"/>
                </w:rPr>
                <w:t>https://www.ssva.lt</w:t>
              </w:r>
            </w:hyperlink>
            <w:r w:rsidRPr="00876F97">
              <w:rPr>
                <w:rFonts w:hAnsi="Times New Roman" w:cs="Times New Roman"/>
                <w:sz w:val="22"/>
                <w:szCs w:val="22"/>
              </w:rPr>
              <w:t xml:space="preserve">  toliau - SSVA) duomenų registrais, patikrins atitiktį nustatytam reikalavimui.</w:t>
            </w:r>
          </w:p>
          <w:p w14:paraId="1ADB6F9C" w14:textId="77777777" w:rsidR="00447F44" w:rsidRPr="00876F97" w:rsidRDefault="00447F44" w:rsidP="00447F44">
            <w:pPr>
              <w:jc w:val="both"/>
              <w:rPr>
                <w:rFonts w:hAnsi="Times New Roman" w:cs="Times New Roman"/>
                <w:sz w:val="22"/>
                <w:szCs w:val="22"/>
              </w:rPr>
            </w:pPr>
          </w:p>
          <w:p w14:paraId="6F5575C2" w14:textId="77777777" w:rsidR="00447F44" w:rsidRPr="00876F97" w:rsidRDefault="00447F44" w:rsidP="00447F44">
            <w:pPr>
              <w:jc w:val="both"/>
              <w:rPr>
                <w:rFonts w:hAnsi="Times New Roman" w:cs="Times New Roman"/>
                <w:sz w:val="22"/>
                <w:szCs w:val="22"/>
              </w:rPr>
            </w:pPr>
            <w:r w:rsidRPr="00876F97">
              <w:rPr>
                <w:rFonts w:hAnsi="Times New Roman" w:cs="Times New Roman"/>
                <w:sz w:val="22"/>
                <w:szCs w:val="22"/>
              </w:rPr>
              <w:lastRenderedPageBreak/>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p w14:paraId="3C937542" w14:textId="77777777" w:rsidR="00447F44" w:rsidRPr="00876F97" w:rsidRDefault="00447F44" w:rsidP="00447F44">
            <w:pPr>
              <w:jc w:val="both"/>
              <w:rPr>
                <w:rFonts w:hAnsi="Times New Roman" w:cs="Times New Roman"/>
                <w:sz w:val="22"/>
                <w:szCs w:val="22"/>
              </w:rPr>
            </w:pPr>
          </w:p>
          <w:p w14:paraId="5400A916" w14:textId="00064078" w:rsidR="00447F44" w:rsidRPr="00B837E3" w:rsidRDefault="00447F44" w:rsidP="00447F44">
            <w:pPr>
              <w:pStyle w:val="Betarp"/>
              <w:jc w:val="both"/>
              <w:rPr>
                <w:rFonts w:eastAsia="Calibri" w:hAnsi="Times New Roman" w:cs="Times New Roman"/>
                <w:sz w:val="22"/>
                <w:szCs w:val="22"/>
              </w:rPr>
            </w:pPr>
            <w:r w:rsidRPr="00876F97">
              <w:rPr>
                <w:rFonts w:eastAsia="Calibri" w:hAnsi="Times New Roman" w:cs="Times New Roman"/>
                <w:i/>
                <w:iCs/>
                <w:sz w:val="22"/>
                <w:szCs w:val="22"/>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r w:rsidRPr="00876F97">
              <w:rPr>
                <w:rFonts w:hAnsi="Times New Roman" w:cs="Times New Roman"/>
                <w:color w:val="000000"/>
                <w:sz w:val="22"/>
                <w:szCs w:val="22"/>
              </w:rPr>
              <w:t xml:space="preserve"> </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84591" w14:textId="77777777" w:rsidR="00447F44" w:rsidRPr="00876F97" w:rsidRDefault="00447F44" w:rsidP="00447F44">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6F97">
              <w:rPr>
                <w:rFonts w:hAnsi="Times New Roman" w:cs="Times New Roman"/>
                <w:iCs/>
                <w:sz w:val="22"/>
                <w:szCs w:val="22"/>
              </w:rPr>
              <w:lastRenderedPageBreak/>
              <w:t xml:space="preserve">Jeigu pasiūlymą teikia jungtinės veiklos sutarties pagrindu veikianti ūkio subjektų grupė, tuomet šį reikalavimą turi atitikti kiekvienas ūkio subjektų grupės partneris, pagal jo šiuo punktu prisiimamus įsipareigojimus pirkimo </w:t>
            </w:r>
            <w:r w:rsidRPr="00876F97">
              <w:rPr>
                <w:rFonts w:hAnsi="Times New Roman" w:cs="Times New Roman"/>
                <w:iCs/>
                <w:sz w:val="22"/>
                <w:szCs w:val="22"/>
              </w:rPr>
              <w:lastRenderedPageBreak/>
              <w:t>sutarčiai vykdyti.  Šio punkto reikalavimą turi atitikti visi partneriai kartu.</w:t>
            </w:r>
          </w:p>
          <w:p w14:paraId="1231AFCD" w14:textId="77777777" w:rsidR="00447F44" w:rsidRPr="00876F97" w:rsidRDefault="00447F44" w:rsidP="00447F44">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6F97">
              <w:rPr>
                <w:rFonts w:hAnsi="Times New Roman" w:cs="Times New Roman"/>
                <w:iCs/>
                <w:sz w:val="22"/>
                <w:szCs w:val="22"/>
              </w:rPr>
              <w:t>Tiekėjas gali remtis kitų ūkio subjektų pajėgumais tik tuomet, kai tie subjektai, kurių pajėgumais buvo pasiremta, patys atliks darbus, kuriems reikia jų pajėgumų.</w:t>
            </w:r>
          </w:p>
          <w:p w14:paraId="173210DC" w14:textId="77777777" w:rsidR="00447F44" w:rsidRPr="00876F97" w:rsidRDefault="00447F44" w:rsidP="00447F44">
            <w:pPr>
              <w:pStyle w:val="Sraopastraipa"/>
              <w:numPr>
                <w:ilvl w:val="0"/>
                <w:numId w:val="22"/>
              </w:numPr>
              <w:spacing w:after="60" w:line="240" w:lineRule="auto"/>
              <w:ind w:left="380" w:hanging="357"/>
              <w:contextualSpacing w:val="0"/>
              <w:jc w:val="both"/>
              <w:rPr>
                <w:rFonts w:hAnsi="Times New Roman" w:cs="Times New Roman"/>
                <w:iCs/>
                <w:sz w:val="22"/>
                <w:szCs w:val="22"/>
              </w:rPr>
            </w:pPr>
            <w:r w:rsidRPr="00876F97">
              <w:rPr>
                <w:rFonts w:hAnsi="Times New Roman" w:cs="Times New Roman"/>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w:t>
            </w:r>
          </w:p>
          <w:p w14:paraId="5400A91A" w14:textId="76BD830A" w:rsidR="00447F44" w:rsidRPr="00B837E3" w:rsidRDefault="00447F44" w:rsidP="00447F44">
            <w:pPr>
              <w:pStyle w:val="Sraopastraipa"/>
              <w:spacing w:after="60" w:line="240" w:lineRule="auto"/>
              <w:ind w:left="380"/>
              <w:contextualSpacing w:val="0"/>
              <w:jc w:val="both"/>
              <w:rPr>
                <w:rFonts w:hAnsi="Times New Roman" w:cs="Times New Roman"/>
                <w:i/>
                <w:iCs/>
                <w:sz w:val="22"/>
                <w:szCs w:val="22"/>
              </w:rPr>
            </w:pPr>
            <w:r w:rsidRPr="00876F97">
              <w:rPr>
                <w:rFonts w:hAnsi="Times New Roman" w:cs="Times New Roman"/>
                <w:iCs/>
                <w:sz w:val="22"/>
                <w:szCs w:val="22"/>
              </w:rPr>
              <w:t>Tiekėjas  įsipareigoja, jog pirkimo sutartį vykdys tik tokią teisę turintys asmenys, ir Perkančiajai organizacijai pareikalavus, tiekėjas turės pateikti dokumentus, įrodančius subtiekėjo teisę verstis atitinkama veikla, kuriai jis pasitelkiamas.</w:t>
            </w:r>
          </w:p>
        </w:tc>
      </w:tr>
      <w:tr w:rsidR="00890DE5" w:rsidRPr="00B837E3" w14:paraId="5400A91E" w14:textId="77777777" w:rsidTr="00447F44">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1C" w14:textId="77777777" w:rsidR="00890DE5" w:rsidRPr="00B837E3" w:rsidRDefault="00745324" w:rsidP="00890DE5">
            <w:pPr>
              <w:pStyle w:val="Betarp"/>
              <w:rPr>
                <w:rFonts w:eastAsiaTheme="minorHAnsi" w:hAnsi="Times New Roman" w:cs="Times New Roman"/>
                <w:b/>
                <w:bCs/>
                <w:sz w:val="22"/>
                <w:szCs w:val="22"/>
              </w:rPr>
            </w:pPr>
            <w:r w:rsidRPr="00B837E3">
              <w:rPr>
                <w:rFonts w:eastAsiaTheme="minorHAnsi" w:hAnsi="Times New Roman" w:cs="Times New Roman"/>
                <w:b/>
                <w:bCs/>
                <w:sz w:val="22"/>
                <w:szCs w:val="22"/>
              </w:rPr>
              <w:lastRenderedPageBreak/>
              <w:t>2.</w:t>
            </w:r>
          </w:p>
        </w:tc>
        <w:tc>
          <w:tcPr>
            <w:tcW w:w="8908" w:type="dxa"/>
            <w:gridSpan w:val="4"/>
            <w:tcBorders>
              <w:right w:val="single" w:sz="4" w:space="0" w:color="000000" w:themeColor="text1"/>
            </w:tcBorders>
          </w:tcPr>
          <w:p w14:paraId="5400A91D" w14:textId="77777777" w:rsidR="00890DE5" w:rsidRPr="00B837E3" w:rsidRDefault="00745324" w:rsidP="00890DE5">
            <w:pPr>
              <w:autoSpaceDE w:val="0"/>
              <w:autoSpaceDN w:val="0"/>
              <w:adjustRightInd w:val="0"/>
              <w:spacing w:after="160" w:line="259" w:lineRule="auto"/>
              <w:ind w:left="-921"/>
              <w:jc w:val="center"/>
              <w:rPr>
                <w:rFonts w:hAnsi="Times New Roman" w:cs="Times New Roman"/>
                <w:color w:val="000000"/>
                <w:sz w:val="22"/>
                <w:szCs w:val="22"/>
              </w:rPr>
            </w:pPr>
            <w:r w:rsidRPr="00B837E3">
              <w:rPr>
                <w:rFonts w:hAnsi="Times New Roman" w:cs="Times New Roman"/>
                <w:b/>
                <w:bCs/>
                <w:color w:val="000000"/>
                <w:sz w:val="22"/>
                <w:szCs w:val="22"/>
              </w:rPr>
              <w:t>Finansinis ir ekonominis pajėgumas</w:t>
            </w:r>
          </w:p>
        </w:tc>
      </w:tr>
      <w:tr w:rsidR="00890DE5" w:rsidRPr="00B837E3" w14:paraId="5400A923" w14:textId="77777777" w:rsidTr="00447F44">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1F" w14:textId="77777777" w:rsidR="00890DE5" w:rsidRPr="00B837E3" w:rsidRDefault="00745324" w:rsidP="00890DE5">
            <w:pPr>
              <w:pStyle w:val="Betarp"/>
              <w:rPr>
                <w:rFonts w:eastAsiaTheme="minorHAnsi" w:hAnsi="Times New Roman" w:cs="Times New Roman"/>
                <w:sz w:val="22"/>
                <w:szCs w:val="22"/>
              </w:rPr>
            </w:pPr>
            <w:r w:rsidRPr="00B837E3">
              <w:rPr>
                <w:rFonts w:eastAsiaTheme="minorHAnsi" w:hAnsi="Times New Roman" w:cs="Times New Roman"/>
                <w:sz w:val="22"/>
                <w:szCs w:val="22"/>
              </w:rPr>
              <w:t>2.1.</w:t>
            </w:r>
          </w:p>
        </w:tc>
        <w:tc>
          <w:tcPr>
            <w:tcW w:w="3051" w:type="dxa"/>
          </w:tcPr>
          <w:p w14:paraId="5400A920" w14:textId="77777777" w:rsidR="00890DE5" w:rsidRPr="00B837E3" w:rsidRDefault="00745324" w:rsidP="00890DE5">
            <w:pPr>
              <w:spacing w:after="160" w:line="259" w:lineRule="auto"/>
              <w:ind w:right="-1"/>
              <w:jc w:val="both"/>
              <w:rPr>
                <w:rFonts w:hAnsi="Times New Roman" w:cs="Times New Roman"/>
                <w:sz w:val="22"/>
                <w:szCs w:val="22"/>
              </w:rPr>
            </w:pPr>
            <w:r w:rsidRPr="00B837E3">
              <w:rPr>
                <w:rFonts w:hAnsi="Times New Roman" w:cs="Times New Roman"/>
                <w:sz w:val="22"/>
                <w:szCs w:val="22"/>
              </w:rPr>
              <w:t>NETAIKOMA</w:t>
            </w:r>
          </w:p>
        </w:tc>
        <w:tc>
          <w:tcPr>
            <w:tcW w:w="305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400A921" w14:textId="77777777" w:rsidR="00890DE5" w:rsidRPr="00B837E3" w:rsidRDefault="00745324" w:rsidP="00890DE5">
            <w:pPr>
              <w:autoSpaceDE w:val="0"/>
              <w:autoSpaceDN w:val="0"/>
              <w:adjustRightInd w:val="0"/>
              <w:spacing w:after="160" w:line="259" w:lineRule="auto"/>
              <w:jc w:val="both"/>
              <w:rPr>
                <w:rFonts w:hAnsi="Times New Roman" w:cs="Times New Roman"/>
                <w:color w:val="000000"/>
                <w:sz w:val="22"/>
                <w:szCs w:val="22"/>
              </w:rPr>
            </w:pPr>
            <w:r w:rsidRPr="00B837E3">
              <w:rPr>
                <w:rFonts w:hAnsi="Times New Roman" w:cs="Times New Roman"/>
                <w:color w:val="000000"/>
                <w:sz w:val="22"/>
                <w:szCs w:val="22"/>
              </w:rPr>
              <w:t>NETAIKOMA</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22" w14:textId="77777777" w:rsidR="00890DE5" w:rsidRPr="00B837E3" w:rsidRDefault="00745324" w:rsidP="00890DE5">
            <w:pPr>
              <w:autoSpaceDE w:val="0"/>
              <w:autoSpaceDN w:val="0"/>
              <w:adjustRightInd w:val="0"/>
              <w:spacing w:after="160" w:line="259" w:lineRule="auto"/>
              <w:jc w:val="both"/>
              <w:rPr>
                <w:rFonts w:hAnsi="Times New Roman" w:cs="Times New Roman"/>
                <w:color w:val="000000"/>
                <w:sz w:val="22"/>
                <w:szCs w:val="22"/>
              </w:rPr>
            </w:pPr>
            <w:r w:rsidRPr="00B837E3">
              <w:rPr>
                <w:rFonts w:hAnsi="Times New Roman" w:cs="Times New Roman"/>
                <w:color w:val="000000"/>
                <w:sz w:val="22"/>
                <w:szCs w:val="22"/>
              </w:rPr>
              <w:t>NETAIKOMA</w:t>
            </w:r>
          </w:p>
        </w:tc>
      </w:tr>
      <w:tr w:rsidR="00DB31C6" w:rsidRPr="00B837E3" w14:paraId="5400A926" w14:textId="77777777" w:rsidTr="00447F44">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24" w14:textId="77777777" w:rsidR="00DB31C6" w:rsidRPr="00B837E3" w:rsidRDefault="00745324" w:rsidP="00890DE5">
            <w:pPr>
              <w:pStyle w:val="Betarp"/>
              <w:rPr>
                <w:rFonts w:eastAsiaTheme="minorHAnsi" w:hAnsi="Times New Roman" w:cs="Times New Roman"/>
                <w:b/>
                <w:bCs/>
                <w:sz w:val="22"/>
                <w:szCs w:val="22"/>
              </w:rPr>
            </w:pPr>
            <w:r w:rsidRPr="00B837E3">
              <w:rPr>
                <w:rFonts w:eastAsiaTheme="minorHAnsi" w:hAnsi="Times New Roman" w:cs="Times New Roman"/>
                <w:b/>
                <w:bCs/>
                <w:sz w:val="22"/>
                <w:szCs w:val="22"/>
              </w:rPr>
              <w:t>3.</w:t>
            </w:r>
          </w:p>
        </w:tc>
        <w:tc>
          <w:tcPr>
            <w:tcW w:w="8908" w:type="dxa"/>
            <w:gridSpan w:val="4"/>
            <w:tcBorders>
              <w:right w:val="single" w:sz="4" w:space="0" w:color="000000" w:themeColor="text1"/>
            </w:tcBorders>
          </w:tcPr>
          <w:p w14:paraId="5400A925" w14:textId="77777777" w:rsidR="00DB31C6" w:rsidRPr="00B837E3" w:rsidRDefault="00745324" w:rsidP="00DB31C6">
            <w:pPr>
              <w:pStyle w:val="Betarp"/>
              <w:jc w:val="center"/>
              <w:rPr>
                <w:rFonts w:eastAsiaTheme="minorHAnsi" w:hAnsi="Times New Roman" w:cs="Times New Roman"/>
                <w:b/>
                <w:bCs/>
                <w:sz w:val="22"/>
                <w:szCs w:val="22"/>
              </w:rPr>
            </w:pPr>
            <w:r w:rsidRPr="00B837E3">
              <w:rPr>
                <w:rFonts w:hAnsi="Times New Roman" w:cs="Times New Roman"/>
                <w:b/>
                <w:bCs/>
                <w:color w:val="000000"/>
                <w:sz w:val="22"/>
                <w:szCs w:val="22"/>
              </w:rPr>
              <w:t>Techninis ir profesinis pajėgumas</w:t>
            </w:r>
          </w:p>
        </w:tc>
      </w:tr>
      <w:tr w:rsidR="00962822" w:rsidRPr="00B837E3" w14:paraId="5400A945" w14:textId="77777777" w:rsidTr="00447F44">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27" w14:textId="77777777" w:rsidR="00962822" w:rsidRPr="00B837E3" w:rsidRDefault="00962822" w:rsidP="00962822">
            <w:pPr>
              <w:pStyle w:val="Betarp"/>
              <w:rPr>
                <w:rFonts w:eastAsiaTheme="minorHAnsi" w:hAnsi="Times New Roman" w:cs="Times New Roman"/>
                <w:sz w:val="22"/>
                <w:szCs w:val="22"/>
              </w:rPr>
            </w:pPr>
            <w:r w:rsidRPr="00B837E3">
              <w:rPr>
                <w:rFonts w:eastAsiaTheme="minorHAnsi" w:hAnsi="Times New Roman" w:cs="Times New Roman"/>
                <w:sz w:val="22"/>
                <w:szCs w:val="22"/>
              </w:rPr>
              <w:lastRenderedPageBreak/>
              <w:t>3.1.</w:t>
            </w:r>
          </w:p>
        </w:tc>
        <w:tc>
          <w:tcPr>
            <w:tcW w:w="3149" w:type="dxa"/>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40D69005" w14:textId="6A6FB810" w:rsidR="0018207F" w:rsidRPr="00B837E3" w:rsidRDefault="00F9273D" w:rsidP="000A7C4E">
            <w:pPr>
              <w:jc w:val="both"/>
              <w:rPr>
                <w:sz w:val="22"/>
                <w:szCs w:val="22"/>
              </w:rPr>
            </w:pPr>
            <w:r w:rsidRPr="00876F97">
              <w:rPr>
                <w:rFonts w:hAnsi="Times New Roman" w:cs="Times New Roman"/>
                <w:sz w:val="22"/>
                <w:szCs w:val="22"/>
              </w:rPr>
              <w:t xml:space="preserve">Tiekėjas per paskutinius 5 metus iki pasiūlymo pateikimo termino pabaigos pagal vieną ar daugiau sutarčių tinkamai yra atlikęs inžinerinių statinių (inžinerinių statinių grupė: susisiekimo komunikacijų statiniai; inžinerinių statinių pogrupiai (paskirtis): </w:t>
            </w:r>
            <w:r w:rsidRPr="00C838CD">
              <w:rPr>
                <w:rFonts w:hAnsi="Times New Roman" w:cs="Times New Roman"/>
                <w:sz w:val="22"/>
                <w:szCs w:val="22"/>
              </w:rPr>
              <w:t>kelių ir (ar) gatvių esančių</w:t>
            </w:r>
            <w:r w:rsidRPr="00C838CD">
              <w:rPr>
                <w:rFonts w:eastAsia="Times New Roman" w:hAnsi="Times New Roman" w:cs="Times New Roman"/>
                <w:bCs/>
                <w:iCs/>
                <w:sz w:val="22"/>
                <w:szCs w:val="22"/>
              </w:rPr>
              <w:t xml:space="preserve"> kultūros </w:t>
            </w:r>
            <w:r w:rsidRPr="00C838CD">
              <w:rPr>
                <w:rFonts w:eastAsia="Times New Roman" w:hAnsi="Times New Roman" w:cs="Times New Roman"/>
                <w:bCs/>
                <w:iCs/>
                <w:sz w:val="22"/>
                <w:szCs w:val="22"/>
                <w:shd w:val="clear" w:color="auto" w:fill="FFFFFF"/>
              </w:rPr>
              <w:t>paveldo objekto teritorijoje, jo apsaugos zonoje, kultūros paveldo vietovėje)</w:t>
            </w:r>
            <w:r w:rsidRPr="00C838CD">
              <w:rPr>
                <w:rFonts w:hAnsi="Times New Roman" w:cs="Times New Roman"/>
                <w:sz w:val="22"/>
                <w:szCs w:val="22"/>
              </w:rPr>
              <w:t xml:space="preserve"> statybos (naujo statinio statyba, statinio rekonstravimas, statinio kapitalinis remontas) darbus, kurių bendra apimtis  ne mažesnė kaip </w:t>
            </w:r>
            <w:r w:rsidR="00DC660E" w:rsidRPr="00C838CD">
              <w:rPr>
                <w:sz w:val="22"/>
                <w:szCs w:val="22"/>
              </w:rPr>
              <w:t>6</w:t>
            </w:r>
            <w:r w:rsidR="000A7C4E" w:rsidRPr="00C838CD">
              <w:rPr>
                <w:sz w:val="22"/>
                <w:szCs w:val="22"/>
              </w:rPr>
              <w:t xml:space="preserve">00 </w:t>
            </w:r>
            <w:r w:rsidR="00962822" w:rsidRPr="00C838CD">
              <w:rPr>
                <w:sz w:val="22"/>
                <w:szCs w:val="22"/>
              </w:rPr>
              <w:t>000 Eur be PVM;</w:t>
            </w:r>
            <w:bookmarkStart w:id="67" w:name="_Hlk131157460"/>
          </w:p>
          <w:p w14:paraId="32465E37" w14:textId="77777777" w:rsidR="0018207F" w:rsidRPr="00B837E3" w:rsidRDefault="0018207F" w:rsidP="000A7C4E">
            <w:pPr>
              <w:jc w:val="both"/>
              <w:rPr>
                <w:i/>
                <w:iCs/>
                <w:sz w:val="22"/>
                <w:szCs w:val="22"/>
              </w:rPr>
            </w:pPr>
          </w:p>
          <w:bookmarkEnd w:id="67"/>
          <w:p w14:paraId="5400A930" w14:textId="70BAE404" w:rsidR="00962822" w:rsidRPr="00B837E3" w:rsidRDefault="00962822" w:rsidP="000A7C4E">
            <w:pPr>
              <w:pStyle w:val="Puslapioinaostekstas"/>
              <w:spacing w:line="240" w:lineRule="auto"/>
              <w:jc w:val="both"/>
              <w:rPr>
                <w:rFonts w:eastAsia="Times New Roman" w:hAnsi="Times New Roman"/>
                <w:sz w:val="22"/>
                <w:szCs w:val="22"/>
              </w:rPr>
            </w:pPr>
            <w:r w:rsidRPr="00B837E3">
              <w:rPr>
                <w:rFonts w:hAnsi="Times New Roman"/>
                <w:sz w:val="22"/>
                <w:szCs w:val="22"/>
              </w:rPr>
              <w:t>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2961" w:type="dxa"/>
            <w:tcBorders>
              <w:top w:val="single" w:sz="4" w:space="0" w:color="000000" w:themeColor="text1"/>
              <w:left w:val="single" w:sz="4" w:space="0" w:color="auto"/>
              <w:bottom w:val="single" w:sz="4" w:space="0" w:color="000000" w:themeColor="text1"/>
              <w:right w:val="single" w:sz="4" w:space="0" w:color="000000" w:themeColor="text1"/>
            </w:tcBorders>
          </w:tcPr>
          <w:p w14:paraId="0EE9EA84" w14:textId="64662C93" w:rsidR="00962822" w:rsidRPr="00B837E3" w:rsidRDefault="00962822" w:rsidP="000A7C4E">
            <w:pPr>
              <w:jc w:val="both"/>
              <w:rPr>
                <w:bCs/>
                <w:sz w:val="22"/>
                <w:szCs w:val="22"/>
              </w:rPr>
            </w:pPr>
            <w:r w:rsidRPr="00B837E3">
              <w:rPr>
                <w:bCs/>
                <w:sz w:val="22"/>
                <w:szCs w:val="22"/>
              </w:rPr>
              <w:t>Per paskutinius 5 metus atlikt</w:t>
            </w:r>
            <w:r w:rsidRPr="00B837E3">
              <w:rPr>
                <w:bCs/>
                <w:sz w:val="22"/>
                <w:szCs w:val="22"/>
              </w:rPr>
              <w:t>ų</w:t>
            </w:r>
            <w:r w:rsidRPr="00B837E3">
              <w:rPr>
                <w:bCs/>
                <w:sz w:val="22"/>
                <w:szCs w:val="22"/>
              </w:rPr>
              <w:t xml:space="preserve"> darb</w:t>
            </w:r>
            <w:r w:rsidRPr="00B837E3">
              <w:rPr>
                <w:bCs/>
                <w:sz w:val="22"/>
                <w:szCs w:val="22"/>
              </w:rPr>
              <w:t>ų</w:t>
            </w:r>
            <w:r w:rsidRPr="00B837E3">
              <w:rPr>
                <w:bCs/>
                <w:sz w:val="22"/>
                <w:szCs w:val="22"/>
              </w:rPr>
              <w:t xml:space="preserve"> s</w:t>
            </w:r>
            <w:r w:rsidRPr="00B837E3">
              <w:rPr>
                <w:bCs/>
                <w:sz w:val="22"/>
                <w:szCs w:val="22"/>
              </w:rPr>
              <w:t>ą</w:t>
            </w:r>
            <w:r w:rsidRPr="00B837E3">
              <w:rPr>
                <w:bCs/>
                <w:sz w:val="22"/>
                <w:szCs w:val="22"/>
              </w:rPr>
              <w:t>ra</w:t>
            </w:r>
            <w:r w:rsidRPr="00B837E3">
              <w:rPr>
                <w:bCs/>
                <w:sz w:val="22"/>
                <w:szCs w:val="22"/>
              </w:rPr>
              <w:t>š</w:t>
            </w:r>
            <w:r w:rsidRPr="00B837E3">
              <w:rPr>
                <w:bCs/>
                <w:sz w:val="22"/>
                <w:szCs w:val="22"/>
              </w:rPr>
              <w:t>as kartu su u</w:t>
            </w:r>
            <w:r w:rsidRPr="00B837E3">
              <w:rPr>
                <w:bCs/>
                <w:sz w:val="22"/>
                <w:szCs w:val="22"/>
              </w:rPr>
              <w:t>ž</w:t>
            </w:r>
            <w:r w:rsidRPr="00B837E3">
              <w:rPr>
                <w:bCs/>
                <w:sz w:val="22"/>
                <w:szCs w:val="22"/>
              </w:rPr>
              <w:t>sakov</w:t>
            </w:r>
            <w:r w:rsidRPr="00B837E3">
              <w:rPr>
                <w:bCs/>
                <w:sz w:val="22"/>
                <w:szCs w:val="22"/>
              </w:rPr>
              <w:t>ų</w:t>
            </w:r>
            <w:r w:rsidRPr="00B837E3">
              <w:rPr>
                <w:bCs/>
                <w:sz w:val="22"/>
                <w:szCs w:val="22"/>
              </w:rPr>
              <w:t xml:space="preserve"> (tiek vie</w:t>
            </w:r>
            <w:r w:rsidRPr="00B837E3">
              <w:rPr>
                <w:bCs/>
                <w:sz w:val="22"/>
                <w:szCs w:val="22"/>
              </w:rPr>
              <w:t>šų</w:t>
            </w:r>
            <w:r w:rsidRPr="00B837E3">
              <w:rPr>
                <w:bCs/>
                <w:sz w:val="22"/>
                <w:szCs w:val="22"/>
              </w:rPr>
              <w:t>j</w:t>
            </w:r>
            <w:r w:rsidRPr="00B837E3">
              <w:rPr>
                <w:bCs/>
                <w:sz w:val="22"/>
                <w:szCs w:val="22"/>
              </w:rPr>
              <w:t>ų</w:t>
            </w:r>
            <w:r w:rsidRPr="00B837E3">
              <w:rPr>
                <w:bCs/>
                <w:sz w:val="22"/>
                <w:szCs w:val="22"/>
              </w:rPr>
              <w:t>, tiek priva</w:t>
            </w:r>
            <w:r w:rsidRPr="00B837E3">
              <w:rPr>
                <w:bCs/>
                <w:sz w:val="22"/>
                <w:szCs w:val="22"/>
              </w:rPr>
              <w:t>č</w:t>
            </w:r>
            <w:r w:rsidRPr="00B837E3">
              <w:rPr>
                <w:bCs/>
                <w:sz w:val="22"/>
                <w:szCs w:val="22"/>
              </w:rPr>
              <w:t>i</w:t>
            </w:r>
            <w:r w:rsidRPr="00B837E3">
              <w:rPr>
                <w:bCs/>
                <w:sz w:val="22"/>
                <w:szCs w:val="22"/>
              </w:rPr>
              <w:t>ų</w:t>
            </w:r>
            <w:r w:rsidRPr="00B837E3">
              <w:rPr>
                <w:bCs/>
                <w:sz w:val="22"/>
                <w:szCs w:val="22"/>
              </w:rPr>
              <w:t>j</w:t>
            </w:r>
            <w:r w:rsidRPr="00B837E3">
              <w:rPr>
                <w:bCs/>
                <w:sz w:val="22"/>
                <w:szCs w:val="22"/>
              </w:rPr>
              <w:t>ų</w:t>
            </w:r>
            <w:r w:rsidRPr="00B837E3">
              <w:rPr>
                <w:bCs/>
                <w:sz w:val="22"/>
                <w:szCs w:val="22"/>
              </w:rPr>
              <w:t>) pa</w:t>
            </w:r>
            <w:r w:rsidRPr="00B837E3">
              <w:rPr>
                <w:bCs/>
                <w:sz w:val="22"/>
                <w:szCs w:val="22"/>
              </w:rPr>
              <w:t>ž</w:t>
            </w:r>
            <w:r w:rsidRPr="00B837E3">
              <w:rPr>
                <w:bCs/>
                <w:sz w:val="22"/>
                <w:szCs w:val="22"/>
              </w:rPr>
              <w:t>ymomis, apie tai, kad darb</w:t>
            </w:r>
            <w:r w:rsidRPr="00B837E3">
              <w:rPr>
                <w:bCs/>
                <w:sz w:val="22"/>
                <w:szCs w:val="22"/>
              </w:rPr>
              <w:t>ų</w:t>
            </w:r>
            <w:r w:rsidRPr="00B837E3">
              <w:rPr>
                <w:bCs/>
                <w:sz w:val="22"/>
                <w:szCs w:val="22"/>
              </w:rPr>
              <w:t xml:space="preserve"> atlikimas ir galutiniai rezultatai buvo tinkami. </w:t>
            </w:r>
          </w:p>
          <w:p w14:paraId="3ED68047" w14:textId="5BFF48B2" w:rsidR="00962822" w:rsidRPr="00B837E3" w:rsidRDefault="00962822" w:rsidP="000A7C4E">
            <w:pPr>
              <w:jc w:val="both"/>
              <w:rPr>
                <w:bCs/>
                <w:sz w:val="22"/>
                <w:szCs w:val="22"/>
              </w:rPr>
            </w:pPr>
            <w:r w:rsidRPr="00B837E3">
              <w:rPr>
                <w:sz w:val="22"/>
                <w:szCs w:val="22"/>
              </w:rPr>
              <w:t>Pa</w:t>
            </w:r>
            <w:r w:rsidRPr="00B837E3">
              <w:rPr>
                <w:sz w:val="22"/>
                <w:szCs w:val="22"/>
              </w:rPr>
              <w:t>ž</w:t>
            </w:r>
            <w:r w:rsidRPr="00B837E3">
              <w:rPr>
                <w:sz w:val="22"/>
                <w:szCs w:val="22"/>
              </w:rPr>
              <w:t>ymose taip pat turi b</w:t>
            </w:r>
            <w:r w:rsidRPr="00B837E3">
              <w:rPr>
                <w:sz w:val="22"/>
                <w:szCs w:val="22"/>
              </w:rPr>
              <w:t>ū</w:t>
            </w:r>
            <w:r w:rsidRPr="00B837E3">
              <w:rPr>
                <w:sz w:val="22"/>
                <w:szCs w:val="22"/>
              </w:rPr>
              <w:t>ti nurodyta darb</w:t>
            </w:r>
            <w:r w:rsidRPr="00B837E3">
              <w:rPr>
                <w:sz w:val="22"/>
                <w:szCs w:val="22"/>
              </w:rPr>
              <w:t>ų</w:t>
            </w:r>
            <w:r w:rsidRPr="00B837E3">
              <w:rPr>
                <w:sz w:val="22"/>
                <w:szCs w:val="22"/>
              </w:rPr>
              <w:t xml:space="preserve"> atlikimo vert</w:t>
            </w:r>
            <w:r w:rsidRPr="00B837E3">
              <w:rPr>
                <w:sz w:val="22"/>
                <w:szCs w:val="22"/>
              </w:rPr>
              <w:t>ė</w:t>
            </w:r>
            <w:r w:rsidRPr="00B837E3">
              <w:rPr>
                <w:sz w:val="22"/>
                <w:szCs w:val="22"/>
              </w:rPr>
              <w:t>, data ir vieta.</w:t>
            </w:r>
          </w:p>
          <w:p w14:paraId="5400A93E" w14:textId="4603F1B8" w:rsidR="00962822" w:rsidRPr="00B837E3" w:rsidRDefault="00962822" w:rsidP="000A7C4E">
            <w:pPr>
              <w:tabs>
                <w:tab w:val="left" w:pos="317"/>
              </w:tabs>
              <w:jc w:val="both"/>
              <w:rPr>
                <w:rFonts w:hAnsi="Times New Roman" w:cs="Times New Roman"/>
                <w:sz w:val="22"/>
                <w:szCs w:val="22"/>
              </w:rPr>
            </w:pPr>
            <w:r w:rsidRPr="00B837E3">
              <w:rPr>
                <w:sz w:val="22"/>
                <w:szCs w:val="22"/>
              </w:rPr>
              <w:t>Į</w:t>
            </w:r>
            <w:r w:rsidRPr="00B837E3">
              <w:rPr>
                <w:sz w:val="22"/>
                <w:szCs w:val="22"/>
              </w:rPr>
              <w:t>rodymui bus priimti ir u</w:t>
            </w:r>
            <w:r w:rsidRPr="00B837E3">
              <w:rPr>
                <w:sz w:val="22"/>
                <w:szCs w:val="22"/>
              </w:rPr>
              <w:t>ž</w:t>
            </w:r>
            <w:r w:rsidRPr="00B837E3">
              <w:rPr>
                <w:sz w:val="22"/>
                <w:szCs w:val="22"/>
              </w:rPr>
              <w:t>sakovo pasira</w:t>
            </w:r>
            <w:r w:rsidRPr="00B837E3">
              <w:rPr>
                <w:sz w:val="22"/>
                <w:szCs w:val="22"/>
              </w:rPr>
              <w:t>š</w:t>
            </w:r>
            <w:r w:rsidRPr="00B837E3">
              <w:rPr>
                <w:sz w:val="22"/>
                <w:szCs w:val="22"/>
              </w:rPr>
              <w:t>yti darb</w:t>
            </w:r>
            <w:r w:rsidRPr="00B837E3">
              <w:rPr>
                <w:sz w:val="22"/>
                <w:szCs w:val="22"/>
              </w:rPr>
              <w:t>ų</w:t>
            </w:r>
            <w:r w:rsidRPr="00B837E3">
              <w:rPr>
                <w:sz w:val="22"/>
                <w:szCs w:val="22"/>
              </w:rPr>
              <w:t xml:space="preserve"> pri</w:t>
            </w:r>
            <w:r w:rsidRPr="00B837E3">
              <w:rPr>
                <w:sz w:val="22"/>
                <w:szCs w:val="22"/>
              </w:rPr>
              <w:t>ė</w:t>
            </w:r>
            <w:r w:rsidRPr="00B837E3">
              <w:rPr>
                <w:sz w:val="22"/>
                <w:szCs w:val="22"/>
              </w:rPr>
              <w:t>mimo-perdavimo aktai, jei juose yra visa reikalaujama informacija. Tiek</w:t>
            </w:r>
            <w:r w:rsidRPr="00B837E3">
              <w:rPr>
                <w:sz w:val="22"/>
                <w:szCs w:val="22"/>
              </w:rPr>
              <w:t>ė</w:t>
            </w:r>
            <w:r w:rsidRPr="00B837E3">
              <w:rPr>
                <w:sz w:val="22"/>
                <w:szCs w:val="22"/>
              </w:rPr>
              <w:t>jui nedraud</w:t>
            </w:r>
            <w:r w:rsidRPr="00B837E3">
              <w:rPr>
                <w:sz w:val="22"/>
                <w:szCs w:val="22"/>
              </w:rPr>
              <w:t>ž</w:t>
            </w:r>
            <w:r w:rsidRPr="00B837E3">
              <w:rPr>
                <w:sz w:val="22"/>
                <w:szCs w:val="22"/>
              </w:rPr>
              <w:t>iama remtis sutartimi, kuri</w:t>
            </w:r>
            <w:r w:rsidRPr="00B837E3">
              <w:rPr>
                <w:sz w:val="22"/>
                <w:szCs w:val="22"/>
              </w:rPr>
              <w:t>ą</w:t>
            </w:r>
            <w:r w:rsidRPr="00B837E3">
              <w:rPr>
                <w:sz w:val="22"/>
                <w:szCs w:val="22"/>
              </w:rPr>
              <w:t xml:space="preserve"> tiek</w:t>
            </w:r>
            <w:r w:rsidRPr="00B837E3">
              <w:rPr>
                <w:sz w:val="22"/>
                <w:szCs w:val="22"/>
              </w:rPr>
              <w:t>ė</w:t>
            </w:r>
            <w:r w:rsidRPr="00B837E3">
              <w:rPr>
                <w:sz w:val="22"/>
                <w:szCs w:val="22"/>
              </w:rPr>
              <w:t>jas vykd</w:t>
            </w:r>
            <w:r w:rsidRPr="00B837E3">
              <w:rPr>
                <w:sz w:val="22"/>
                <w:szCs w:val="22"/>
              </w:rPr>
              <w:t>ė</w:t>
            </w:r>
            <w:r w:rsidRPr="00B837E3">
              <w:rPr>
                <w:sz w:val="22"/>
                <w:szCs w:val="22"/>
              </w:rPr>
              <w:t xml:space="preserve"> ne vienas, bet kartu su kitais </w:t>
            </w:r>
            <w:r w:rsidRPr="00B837E3">
              <w:rPr>
                <w:sz w:val="22"/>
                <w:szCs w:val="22"/>
              </w:rPr>
              <w:t>ū</w:t>
            </w:r>
            <w:r w:rsidRPr="00B837E3">
              <w:rPr>
                <w:sz w:val="22"/>
                <w:szCs w:val="22"/>
              </w:rPr>
              <w:t>kio subjektais. Ta</w:t>
            </w:r>
            <w:r w:rsidRPr="00B837E3">
              <w:rPr>
                <w:sz w:val="22"/>
                <w:szCs w:val="22"/>
              </w:rPr>
              <w:t>č</w:t>
            </w:r>
            <w:r w:rsidRPr="00B837E3">
              <w:rPr>
                <w:sz w:val="22"/>
                <w:szCs w:val="22"/>
              </w:rPr>
              <w:t>iau tokiu atveju bus vertinami b</w:t>
            </w:r>
            <w:r w:rsidRPr="00B837E3">
              <w:rPr>
                <w:sz w:val="22"/>
                <w:szCs w:val="22"/>
              </w:rPr>
              <w:t>ū</w:t>
            </w:r>
            <w:r w:rsidRPr="00B837E3">
              <w:rPr>
                <w:sz w:val="22"/>
                <w:szCs w:val="22"/>
              </w:rPr>
              <w:t>tent konkretaus tiek</w:t>
            </w:r>
            <w:r w:rsidRPr="00B837E3">
              <w:rPr>
                <w:sz w:val="22"/>
                <w:szCs w:val="22"/>
              </w:rPr>
              <w:t>ė</w:t>
            </w:r>
            <w:r w:rsidRPr="00B837E3">
              <w:rPr>
                <w:sz w:val="22"/>
                <w:szCs w:val="22"/>
              </w:rPr>
              <w:t>jo, dalyvaujan</w:t>
            </w:r>
            <w:r w:rsidRPr="00B837E3">
              <w:rPr>
                <w:sz w:val="22"/>
                <w:szCs w:val="22"/>
              </w:rPr>
              <w:t>č</w:t>
            </w:r>
            <w:r w:rsidRPr="00B837E3">
              <w:rPr>
                <w:sz w:val="22"/>
                <w:szCs w:val="22"/>
              </w:rPr>
              <w:t>io vie</w:t>
            </w:r>
            <w:r w:rsidRPr="00B837E3">
              <w:rPr>
                <w:sz w:val="22"/>
                <w:szCs w:val="22"/>
              </w:rPr>
              <w:t>š</w:t>
            </w:r>
            <w:r w:rsidRPr="00B837E3">
              <w:rPr>
                <w:sz w:val="22"/>
                <w:szCs w:val="22"/>
              </w:rPr>
              <w:t>ajame pirkime, atlikti darbai, j</w:t>
            </w:r>
            <w:r w:rsidRPr="00B837E3">
              <w:rPr>
                <w:sz w:val="22"/>
                <w:szCs w:val="22"/>
              </w:rPr>
              <w:t>ų</w:t>
            </w:r>
            <w:r w:rsidRPr="00B837E3">
              <w:rPr>
                <w:sz w:val="22"/>
                <w:szCs w:val="22"/>
              </w:rPr>
              <w:t xml:space="preserve"> apimtis, vert</w:t>
            </w:r>
            <w:r w:rsidRPr="00B837E3">
              <w:rPr>
                <w:sz w:val="22"/>
                <w:szCs w:val="22"/>
              </w:rPr>
              <w:t>ė</w:t>
            </w:r>
            <w:r w:rsidRPr="00B837E3">
              <w:rPr>
                <w:sz w:val="22"/>
                <w:szCs w:val="22"/>
              </w:rPr>
              <w:t>, o ne visas vykdytos sutarties objektas.</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CF617" w14:textId="77777777" w:rsidR="00962822" w:rsidRPr="00B837E3" w:rsidRDefault="00962822" w:rsidP="000A7C4E">
            <w:pPr>
              <w:jc w:val="both"/>
              <w:rPr>
                <w:rFonts w:eastAsia="Times New Roman"/>
                <w:color w:val="000000"/>
                <w:sz w:val="22"/>
                <w:szCs w:val="22"/>
              </w:rPr>
            </w:pPr>
            <w:r w:rsidRPr="00B837E3">
              <w:rPr>
                <w:color w:val="000000"/>
                <w:sz w:val="22"/>
                <w:szCs w:val="22"/>
              </w:rPr>
              <w:t>1) jeigu pasi</w:t>
            </w:r>
            <w:r w:rsidRPr="00B837E3">
              <w:rPr>
                <w:color w:val="000000"/>
                <w:sz w:val="22"/>
                <w:szCs w:val="22"/>
              </w:rPr>
              <w:t>ū</w:t>
            </w:r>
            <w:r w:rsidRPr="00B837E3">
              <w:rPr>
                <w:color w:val="000000"/>
                <w:sz w:val="22"/>
                <w:szCs w:val="22"/>
              </w:rPr>
              <w:t>lym</w:t>
            </w:r>
            <w:r w:rsidRPr="00B837E3">
              <w:rPr>
                <w:color w:val="000000"/>
                <w:sz w:val="22"/>
                <w:szCs w:val="22"/>
              </w:rPr>
              <w:t>ą</w:t>
            </w:r>
            <w:r w:rsidRPr="00B837E3">
              <w:rPr>
                <w:color w:val="000000"/>
                <w:sz w:val="22"/>
                <w:szCs w:val="22"/>
              </w:rPr>
              <w:t xml:space="preserve"> teikia </w:t>
            </w:r>
            <w:r w:rsidRPr="00B837E3">
              <w:rPr>
                <w:color w:val="000000"/>
                <w:sz w:val="22"/>
                <w:szCs w:val="22"/>
              </w:rPr>
              <w:t>ū</w:t>
            </w:r>
            <w:r w:rsidRPr="00B837E3">
              <w:rPr>
                <w:color w:val="000000"/>
                <w:sz w:val="22"/>
                <w:szCs w:val="22"/>
              </w:rPr>
              <w:t>kio subjekt</w:t>
            </w:r>
            <w:r w:rsidRPr="00B837E3">
              <w:rPr>
                <w:color w:val="000000"/>
                <w:sz w:val="22"/>
                <w:szCs w:val="22"/>
              </w:rPr>
              <w:t>ų</w:t>
            </w:r>
            <w:r w:rsidRPr="00B837E3">
              <w:rPr>
                <w:color w:val="000000"/>
                <w:sz w:val="22"/>
                <w:szCs w:val="22"/>
              </w:rPr>
              <w:t xml:space="preserve"> grup</w:t>
            </w:r>
            <w:r w:rsidRPr="00B837E3">
              <w:rPr>
                <w:color w:val="000000"/>
                <w:sz w:val="22"/>
                <w:szCs w:val="22"/>
              </w:rPr>
              <w:t>ė</w:t>
            </w:r>
            <w:r w:rsidRPr="00B837E3">
              <w:rPr>
                <w:color w:val="000000"/>
                <w:sz w:val="22"/>
                <w:szCs w:val="22"/>
              </w:rPr>
              <w:t xml:space="preserve"> </w:t>
            </w:r>
            <w:r w:rsidRPr="00B837E3">
              <w:rPr>
                <w:color w:val="000000"/>
                <w:sz w:val="22"/>
                <w:szCs w:val="22"/>
              </w:rPr>
              <w:t>–</w:t>
            </w:r>
            <w:r w:rsidRPr="00B837E3">
              <w:rPr>
                <w:color w:val="000000"/>
                <w:sz w:val="22"/>
                <w:szCs w:val="22"/>
              </w:rPr>
              <w:t>reikalavim</w:t>
            </w:r>
            <w:r w:rsidRPr="00B837E3">
              <w:rPr>
                <w:color w:val="000000"/>
                <w:sz w:val="22"/>
                <w:szCs w:val="22"/>
              </w:rPr>
              <w:t>ą</w:t>
            </w:r>
            <w:r w:rsidRPr="00B837E3">
              <w:rPr>
                <w:color w:val="000000"/>
                <w:sz w:val="22"/>
                <w:szCs w:val="22"/>
              </w:rPr>
              <w:t xml:space="preserve"> turi atitikti </w:t>
            </w:r>
          </w:p>
          <w:p w14:paraId="29598675" w14:textId="77777777" w:rsidR="00962822" w:rsidRPr="00B837E3" w:rsidRDefault="00962822" w:rsidP="000A7C4E">
            <w:pPr>
              <w:jc w:val="both"/>
              <w:rPr>
                <w:color w:val="000000"/>
                <w:sz w:val="22"/>
                <w:szCs w:val="22"/>
              </w:rPr>
            </w:pPr>
            <w:r w:rsidRPr="00B837E3">
              <w:rPr>
                <w:color w:val="000000"/>
                <w:sz w:val="22"/>
                <w:szCs w:val="22"/>
              </w:rPr>
              <w:t xml:space="preserve">visi </w:t>
            </w:r>
            <w:r w:rsidRPr="00B837E3">
              <w:rPr>
                <w:color w:val="000000"/>
                <w:sz w:val="22"/>
                <w:szCs w:val="22"/>
              </w:rPr>
              <w:t>ū</w:t>
            </w:r>
            <w:r w:rsidRPr="00B837E3">
              <w:rPr>
                <w:color w:val="000000"/>
                <w:sz w:val="22"/>
                <w:szCs w:val="22"/>
              </w:rPr>
              <w:t>kio subjekt</w:t>
            </w:r>
            <w:r w:rsidRPr="00B837E3">
              <w:rPr>
                <w:color w:val="000000"/>
                <w:sz w:val="22"/>
                <w:szCs w:val="22"/>
              </w:rPr>
              <w:t>ų</w:t>
            </w:r>
            <w:r w:rsidRPr="00B837E3">
              <w:rPr>
                <w:color w:val="000000"/>
                <w:sz w:val="22"/>
                <w:szCs w:val="22"/>
              </w:rPr>
              <w:t xml:space="preserve"> grup</w:t>
            </w:r>
            <w:r w:rsidRPr="00B837E3">
              <w:rPr>
                <w:color w:val="000000"/>
                <w:sz w:val="22"/>
                <w:szCs w:val="22"/>
              </w:rPr>
              <w:t>ė</w:t>
            </w:r>
            <w:r w:rsidRPr="00B837E3">
              <w:rPr>
                <w:color w:val="000000"/>
                <w:sz w:val="22"/>
                <w:szCs w:val="22"/>
              </w:rPr>
              <w:t>s nariai kartu (</w:t>
            </w:r>
            <w:r w:rsidRPr="00B837E3">
              <w:rPr>
                <w:color w:val="000000"/>
                <w:sz w:val="22"/>
                <w:szCs w:val="22"/>
              </w:rPr>
              <w:t>ū</w:t>
            </w:r>
            <w:r w:rsidRPr="00B837E3">
              <w:rPr>
                <w:color w:val="000000"/>
                <w:sz w:val="22"/>
                <w:szCs w:val="22"/>
              </w:rPr>
              <w:t>kio subjekt</w:t>
            </w:r>
            <w:r w:rsidRPr="00B837E3">
              <w:rPr>
                <w:color w:val="000000"/>
                <w:sz w:val="22"/>
                <w:szCs w:val="22"/>
              </w:rPr>
              <w:t>ų</w:t>
            </w:r>
            <w:r w:rsidRPr="00B837E3">
              <w:rPr>
                <w:color w:val="000000"/>
                <w:sz w:val="22"/>
                <w:szCs w:val="22"/>
              </w:rPr>
              <w:t xml:space="preserve"> grup</w:t>
            </w:r>
            <w:r w:rsidRPr="00B837E3">
              <w:rPr>
                <w:color w:val="000000"/>
                <w:sz w:val="22"/>
                <w:szCs w:val="22"/>
              </w:rPr>
              <w:t>ė</w:t>
            </w:r>
            <w:r w:rsidRPr="00B837E3">
              <w:rPr>
                <w:color w:val="000000"/>
                <w:sz w:val="22"/>
                <w:szCs w:val="22"/>
              </w:rPr>
              <w:t>s nari</w:t>
            </w:r>
            <w:r w:rsidRPr="00B837E3">
              <w:rPr>
                <w:color w:val="000000"/>
                <w:sz w:val="22"/>
                <w:szCs w:val="22"/>
              </w:rPr>
              <w:t>ų</w:t>
            </w:r>
            <w:r w:rsidRPr="00B837E3">
              <w:rPr>
                <w:color w:val="000000"/>
                <w:sz w:val="22"/>
                <w:szCs w:val="22"/>
              </w:rPr>
              <w:t xml:space="preserve"> turima patirtis sumuojama), atsi</w:t>
            </w:r>
            <w:r w:rsidRPr="00B837E3">
              <w:rPr>
                <w:color w:val="000000"/>
                <w:sz w:val="22"/>
                <w:szCs w:val="22"/>
              </w:rPr>
              <w:t>ž</w:t>
            </w:r>
            <w:r w:rsidRPr="00B837E3">
              <w:rPr>
                <w:color w:val="000000"/>
                <w:sz w:val="22"/>
                <w:szCs w:val="22"/>
              </w:rPr>
              <w:t xml:space="preserve">velgiant </w:t>
            </w:r>
            <w:r w:rsidRPr="00B837E3">
              <w:rPr>
                <w:color w:val="000000"/>
                <w:sz w:val="22"/>
                <w:szCs w:val="22"/>
              </w:rPr>
              <w:t>į</w:t>
            </w:r>
            <w:r w:rsidRPr="00B837E3">
              <w:rPr>
                <w:color w:val="000000"/>
                <w:sz w:val="22"/>
                <w:szCs w:val="22"/>
              </w:rPr>
              <w:t xml:space="preserve"> j</w:t>
            </w:r>
            <w:r w:rsidRPr="00B837E3">
              <w:rPr>
                <w:color w:val="000000"/>
                <w:sz w:val="22"/>
                <w:szCs w:val="22"/>
              </w:rPr>
              <w:t>ų</w:t>
            </w:r>
            <w:r w:rsidRPr="00B837E3">
              <w:rPr>
                <w:color w:val="000000"/>
                <w:sz w:val="22"/>
                <w:szCs w:val="22"/>
              </w:rPr>
              <w:t xml:space="preserve"> prisiimamus </w:t>
            </w:r>
            <w:r w:rsidRPr="00B837E3">
              <w:rPr>
                <w:color w:val="000000"/>
                <w:sz w:val="22"/>
                <w:szCs w:val="22"/>
              </w:rPr>
              <w:t>į</w:t>
            </w:r>
            <w:r w:rsidRPr="00B837E3">
              <w:rPr>
                <w:color w:val="000000"/>
                <w:sz w:val="22"/>
                <w:szCs w:val="22"/>
              </w:rPr>
              <w:t xml:space="preserve">sipareigojimus; </w:t>
            </w:r>
          </w:p>
          <w:p w14:paraId="6A87EF86" w14:textId="77777777" w:rsidR="00962822" w:rsidRPr="00B837E3" w:rsidRDefault="00962822" w:rsidP="000A7C4E">
            <w:pPr>
              <w:jc w:val="both"/>
              <w:rPr>
                <w:color w:val="000000"/>
                <w:sz w:val="22"/>
                <w:szCs w:val="22"/>
              </w:rPr>
            </w:pPr>
          </w:p>
          <w:p w14:paraId="7BFCCA48" w14:textId="77777777" w:rsidR="00962822" w:rsidRPr="00B837E3" w:rsidRDefault="00962822" w:rsidP="000A7C4E">
            <w:pPr>
              <w:jc w:val="both"/>
              <w:rPr>
                <w:color w:val="000000"/>
                <w:sz w:val="22"/>
                <w:szCs w:val="22"/>
              </w:rPr>
            </w:pPr>
            <w:r w:rsidRPr="00B837E3">
              <w:rPr>
                <w:color w:val="000000"/>
                <w:sz w:val="22"/>
                <w:szCs w:val="22"/>
              </w:rPr>
              <w:t>2) tiek</w:t>
            </w:r>
            <w:r w:rsidRPr="00B837E3">
              <w:rPr>
                <w:color w:val="000000"/>
                <w:sz w:val="22"/>
                <w:szCs w:val="22"/>
              </w:rPr>
              <w:t>ė</w:t>
            </w:r>
            <w:r w:rsidRPr="00B837E3">
              <w:rPr>
                <w:color w:val="000000"/>
                <w:sz w:val="22"/>
                <w:szCs w:val="22"/>
              </w:rPr>
              <w:t>jas gali remtis kit</w:t>
            </w:r>
            <w:r w:rsidRPr="00B837E3">
              <w:rPr>
                <w:color w:val="000000"/>
                <w:sz w:val="22"/>
                <w:szCs w:val="22"/>
              </w:rPr>
              <w:t>ų</w:t>
            </w:r>
            <w:r w:rsidRPr="00B837E3">
              <w:rPr>
                <w:color w:val="000000"/>
                <w:sz w:val="22"/>
                <w:szCs w:val="22"/>
              </w:rPr>
              <w:t xml:space="preserve"> </w:t>
            </w:r>
            <w:r w:rsidRPr="00B837E3">
              <w:rPr>
                <w:color w:val="000000"/>
                <w:sz w:val="22"/>
                <w:szCs w:val="22"/>
              </w:rPr>
              <w:t>ū</w:t>
            </w:r>
            <w:r w:rsidRPr="00B837E3">
              <w:rPr>
                <w:color w:val="000000"/>
                <w:sz w:val="22"/>
                <w:szCs w:val="22"/>
              </w:rPr>
              <w:t>kio subjekt</w:t>
            </w:r>
            <w:r w:rsidRPr="00B837E3">
              <w:rPr>
                <w:color w:val="000000"/>
                <w:sz w:val="22"/>
                <w:szCs w:val="22"/>
              </w:rPr>
              <w:t>ų</w:t>
            </w:r>
            <w:r w:rsidRPr="00B837E3">
              <w:rPr>
                <w:color w:val="000000"/>
                <w:sz w:val="22"/>
                <w:szCs w:val="22"/>
              </w:rPr>
              <w:t xml:space="preserve"> paj</w:t>
            </w:r>
            <w:r w:rsidRPr="00B837E3">
              <w:rPr>
                <w:color w:val="000000"/>
                <w:sz w:val="22"/>
                <w:szCs w:val="22"/>
              </w:rPr>
              <w:t>ė</w:t>
            </w:r>
            <w:r w:rsidRPr="00B837E3">
              <w:rPr>
                <w:color w:val="000000"/>
                <w:sz w:val="22"/>
                <w:szCs w:val="22"/>
              </w:rPr>
              <w:t>gumais tik tuo atveju, jeigu tie subjektai patys vykdys t</w:t>
            </w:r>
            <w:r w:rsidRPr="00B837E3">
              <w:rPr>
                <w:color w:val="000000"/>
                <w:sz w:val="22"/>
                <w:szCs w:val="22"/>
              </w:rPr>
              <w:t>ą</w:t>
            </w:r>
            <w:r w:rsidRPr="00B837E3">
              <w:rPr>
                <w:color w:val="000000"/>
                <w:sz w:val="22"/>
                <w:szCs w:val="22"/>
              </w:rPr>
              <w:t xml:space="preserve"> pirkimo sutarties dal</w:t>
            </w:r>
            <w:r w:rsidRPr="00B837E3">
              <w:rPr>
                <w:color w:val="000000"/>
                <w:sz w:val="22"/>
                <w:szCs w:val="22"/>
              </w:rPr>
              <w:t>į</w:t>
            </w:r>
            <w:r w:rsidRPr="00B837E3">
              <w:rPr>
                <w:color w:val="000000"/>
                <w:sz w:val="22"/>
                <w:szCs w:val="22"/>
              </w:rPr>
              <w:t>, kuriai reikia j</w:t>
            </w:r>
            <w:r w:rsidRPr="00B837E3">
              <w:rPr>
                <w:color w:val="000000"/>
                <w:sz w:val="22"/>
                <w:szCs w:val="22"/>
              </w:rPr>
              <w:t>ų</w:t>
            </w:r>
            <w:r w:rsidRPr="00B837E3">
              <w:rPr>
                <w:color w:val="000000"/>
                <w:sz w:val="22"/>
                <w:szCs w:val="22"/>
              </w:rPr>
              <w:t xml:space="preserve"> turim</w:t>
            </w:r>
            <w:r w:rsidRPr="00B837E3">
              <w:rPr>
                <w:color w:val="000000"/>
                <w:sz w:val="22"/>
                <w:szCs w:val="22"/>
              </w:rPr>
              <w:t>ų</w:t>
            </w:r>
            <w:r w:rsidRPr="00B837E3">
              <w:rPr>
                <w:color w:val="000000"/>
                <w:sz w:val="22"/>
                <w:szCs w:val="22"/>
              </w:rPr>
              <w:t xml:space="preserve"> paj</w:t>
            </w:r>
            <w:r w:rsidRPr="00B837E3">
              <w:rPr>
                <w:color w:val="000000"/>
                <w:sz w:val="22"/>
                <w:szCs w:val="22"/>
              </w:rPr>
              <w:t>ė</w:t>
            </w:r>
            <w:r w:rsidRPr="00B837E3">
              <w:rPr>
                <w:color w:val="000000"/>
                <w:sz w:val="22"/>
                <w:szCs w:val="22"/>
              </w:rPr>
              <w:t>gum</w:t>
            </w:r>
            <w:r w:rsidRPr="00B837E3">
              <w:rPr>
                <w:color w:val="000000"/>
                <w:sz w:val="22"/>
                <w:szCs w:val="22"/>
              </w:rPr>
              <w:t>ų</w:t>
            </w:r>
            <w:r w:rsidRPr="00B837E3">
              <w:rPr>
                <w:color w:val="000000"/>
                <w:sz w:val="22"/>
                <w:szCs w:val="22"/>
              </w:rPr>
              <w:t>.</w:t>
            </w:r>
          </w:p>
          <w:p w14:paraId="5400A944" w14:textId="77777777" w:rsidR="00962822" w:rsidRPr="00B837E3" w:rsidRDefault="00962822" w:rsidP="000A7C4E">
            <w:pPr>
              <w:autoSpaceDE w:val="0"/>
              <w:autoSpaceDN w:val="0"/>
              <w:adjustRightInd w:val="0"/>
              <w:jc w:val="both"/>
              <w:rPr>
                <w:rFonts w:hAnsi="Times New Roman" w:cs="Times New Roman"/>
                <w:color w:val="000000"/>
                <w:sz w:val="22"/>
                <w:szCs w:val="22"/>
              </w:rPr>
            </w:pPr>
          </w:p>
        </w:tc>
      </w:tr>
      <w:tr w:rsidR="00CE6AE6" w:rsidRPr="00B837E3" w14:paraId="5400A954" w14:textId="77777777" w:rsidTr="00447F44">
        <w:tc>
          <w:tcPr>
            <w:tcW w:w="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46" w14:textId="77777777" w:rsidR="00CE6AE6" w:rsidRPr="00B837E3" w:rsidRDefault="00CE6AE6" w:rsidP="00CB03D8">
            <w:pPr>
              <w:pStyle w:val="Betarp"/>
              <w:rPr>
                <w:rFonts w:eastAsiaTheme="minorHAnsi" w:hAnsi="Times New Roman" w:cs="Times New Roman"/>
                <w:sz w:val="22"/>
                <w:szCs w:val="22"/>
              </w:rPr>
            </w:pPr>
            <w:r w:rsidRPr="00B837E3">
              <w:rPr>
                <w:rFonts w:eastAsiaTheme="minorHAnsi" w:hAnsi="Times New Roman" w:cs="Times New Roman"/>
                <w:sz w:val="22"/>
                <w:szCs w:val="22"/>
              </w:rPr>
              <w:t>3.2.</w:t>
            </w:r>
          </w:p>
        </w:tc>
        <w:tc>
          <w:tcPr>
            <w:tcW w:w="3051" w:type="dxa"/>
            <w:tcBorders>
              <w:top w:val="single" w:sz="4" w:space="0" w:color="000000" w:themeColor="text1"/>
              <w:left w:val="single" w:sz="4" w:space="0" w:color="000000" w:themeColor="text1"/>
              <w:bottom w:val="single" w:sz="4" w:space="0" w:color="000000" w:themeColor="text1"/>
              <w:right w:val="single" w:sz="4" w:space="0" w:color="auto"/>
            </w:tcBorders>
          </w:tcPr>
          <w:p w14:paraId="62224BCC" w14:textId="77777777" w:rsidR="007213B4" w:rsidRPr="00876F97" w:rsidRDefault="007213B4" w:rsidP="007213B4">
            <w:pPr>
              <w:jc w:val="both"/>
              <w:rPr>
                <w:rFonts w:eastAsia="Times New Roman" w:hAnsi="Times New Roman" w:cs="Times New Roman"/>
                <w:bCs/>
                <w:iCs/>
                <w:sz w:val="22"/>
                <w:szCs w:val="22"/>
              </w:rPr>
            </w:pPr>
            <w:r w:rsidRPr="00876F97">
              <w:rPr>
                <w:rFonts w:eastAsia="Calibri" w:hAnsi="Times New Roman" w:cs="Times New Roman"/>
                <w:sz w:val="22"/>
                <w:szCs w:val="22"/>
              </w:rPr>
              <w:t>Tiekėjas privalo turėti b</w:t>
            </w:r>
            <w:r w:rsidRPr="00876F97">
              <w:rPr>
                <w:rFonts w:eastAsia="Lucida Sans Unicode" w:hAnsi="Times New Roman" w:cs="Times New Roman"/>
                <w:color w:val="000000"/>
                <w:sz w:val="22"/>
                <w:szCs w:val="22"/>
                <w:lang w:bidi="en-US"/>
              </w:rPr>
              <w:t xml:space="preserve">ent </w:t>
            </w:r>
            <w:r w:rsidRPr="00C838CD">
              <w:rPr>
                <w:rFonts w:eastAsia="Lucida Sans Unicode" w:hAnsi="Times New Roman" w:cs="Times New Roman"/>
                <w:color w:val="000000"/>
                <w:sz w:val="22"/>
                <w:szCs w:val="22"/>
                <w:lang w:bidi="en-US"/>
              </w:rPr>
              <w:t>vieną ypatingojo ir/ar neypatingojo statinio statybos vadovą, turintį teisę vykdyti darbus kultūros paveldo objekto teritorijoje, jo apsaugos zonoje, kultūros paveldo vietovėje.</w:t>
            </w:r>
            <w:r w:rsidRPr="00876F97">
              <w:rPr>
                <w:rFonts w:eastAsia="Lucida Sans Unicode" w:hAnsi="Times New Roman" w:cs="Times New Roman"/>
                <w:color w:val="000000"/>
                <w:sz w:val="22"/>
                <w:szCs w:val="22"/>
                <w:lang w:bidi="en-US"/>
              </w:rPr>
              <w:t xml:space="preserve"> Statinių grupė – susisiekimo komunikacijos, pogrupis: gatvės</w:t>
            </w:r>
            <w:r w:rsidRPr="00876F97">
              <w:rPr>
                <w:rFonts w:eastAsia="Times New Roman" w:hAnsi="Times New Roman" w:cs="Times New Roman"/>
                <w:bCs/>
                <w:iCs/>
                <w:sz w:val="22"/>
                <w:szCs w:val="22"/>
              </w:rPr>
              <w:t xml:space="preserve">, taip pat minėti statiniai esantys kultūros </w:t>
            </w:r>
            <w:r w:rsidRPr="00876F97">
              <w:rPr>
                <w:rFonts w:eastAsia="Times New Roman" w:hAnsi="Times New Roman" w:cs="Times New Roman"/>
                <w:bCs/>
                <w:iCs/>
                <w:sz w:val="22"/>
                <w:szCs w:val="22"/>
                <w:shd w:val="clear" w:color="auto" w:fill="FFFFFF"/>
              </w:rPr>
              <w:t>paveldo objekto teritorijoje, jo apsaugos zonoje, kultūros paveldo vietovėje</w:t>
            </w:r>
            <w:r>
              <w:rPr>
                <w:rFonts w:eastAsia="Times New Roman" w:hAnsi="Times New Roman" w:cs="Times New Roman"/>
                <w:bCs/>
                <w:iCs/>
                <w:sz w:val="22"/>
                <w:szCs w:val="22"/>
                <w:shd w:val="clear" w:color="auto" w:fill="FFFFFF"/>
              </w:rPr>
              <w:t>.</w:t>
            </w:r>
          </w:p>
          <w:p w14:paraId="5CAB741A" w14:textId="77777777" w:rsidR="00107BC2" w:rsidRPr="00B837E3" w:rsidRDefault="00107BC2" w:rsidP="00107BC2">
            <w:pPr>
              <w:tabs>
                <w:tab w:val="left" w:pos="1134"/>
                <w:tab w:val="left" w:pos="1276"/>
              </w:tabs>
              <w:spacing w:line="256" w:lineRule="auto"/>
              <w:jc w:val="both"/>
              <w:rPr>
                <w:rFonts w:eastAsia="Calibri" w:hAnsi="Times New Roman" w:cs="Times New Roman"/>
                <w:bCs/>
                <w:i/>
                <w:iCs/>
                <w:sz w:val="22"/>
                <w:szCs w:val="22"/>
              </w:rPr>
            </w:pPr>
          </w:p>
          <w:p w14:paraId="5400A949" w14:textId="13C3E16B" w:rsidR="00CE6AE6" w:rsidRPr="00B837E3" w:rsidRDefault="00107BC2" w:rsidP="00107BC2">
            <w:pPr>
              <w:tabs>
                <w:tab w:val="left" w:pos="1134"/>
                <w:tab w:val="left" w:pos="1276"/>
              </w:tabs>
              <w:spacing w:line="256" w:lineRule="auto"/>
              <w:jc w:val="both"/>
              <w:rPr>
                <w:rFonts w:eastAsia="Lucida Sans Unicode" w:hAnsi="Times New Roman" w:cs="Times New Roman"/>
                <w:color w:val="000000"/>
                <w:sz w:val="22"/>
                <w:szCs w:val="22"/>
                <w:lang w:bidi="en-US"/>
              </w:rPr>
            </w:pPr>
            <w:r w:rsidRPr="00B837E3">
              <w:rPr>
                <w:rFonts w:eastAsia="Calibri" w:hAnsi="Times New Roman" w:cs="Times New Roman"/>
                <w:bCs/>
                <w:i/>
                <w:iCs/>
                <w:sz w:val="22"/>
                <w:szCs w:val="22"/>
              </w:rPr>
              <w:t xml:space="preserve">Jei konkrečiame atestate statinių pogrupiai ar statybų rūšis nėra nurodytos(identifikuotos), </w:t>
            </w:r>
            <w:r w:rsidRPr="00B837E3">
              <w:rPr>
                <w:rFonts w:eastAsia="Calibri" w:hAnsi="Times New Roman" w:cs="Times New Roman"/>
                <w:bCs/>
                <w:i/>
                <w:iCs/>
                <w:sz w:val="22"/>
                <w:szCs w:val="22"/>
              </w:rPr>
              <w:lastRenderedPageBreak/>
              <w:t>laikoma, kad atestatas suteikia teisę vadovauti visiems darbams konkrečios grupės statiniuose ir visoms statybų rūšims.</w:t>
            </w:r>
          </w:p>
        </w:tc>
        <w:tc>
          <w:tcPr>
            <w:tcW w:w="3059"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400A94A" w14:textId="77777777" w:rsidR="00CE6AE6" w:rsidRPr="00B837E3" w:rsidRDefault="00CE6AE6" w:rsidP="00CE6AE6">
            <w:pPr>
              <w:spacing w:after="60"/>
              <w:jc w:val="both"/>
              <w:rPr>
                <w:rFonts w:hAnsi="Times New Roman" w:cs="Times New Roman"/>
                <w:b/>
                <w:color w:val="000000"/>
                <w:sz w:val="22"/>
                <w:szCs w:val="22"/>
              </w:rPr>
            </w:pPr>
            <w:r w:rsidRPr="00B837E3">
              <w:rPr>
                <w:rFonts w:hAnsi="Times New Roman" w:cs="Times New Roman"/>
                <w:color w:val="000000"/>
                <w:sz w:val="22"/>
                <w:szCs w:val="22"/>
              </w:rPr>
              <w:lastRenderedPageBreak/>
              <w:t>1. Statinio statybos techninės veiklos pagrindinių sričių vadovų sąrašas.</w:t>
            </w:r>
          </w:p>
          <w:p w14:paraId="5400A94B" w14:textId="77777777" w:rsidR="00CE6AE6" w:rsidRPr="00B837E3" w:rsidRDefault="00CE6AE6" w:rsidP="00CE6AE6">
            <w:pPr>
              <w:spacing w:after="60"/>
              <w:jc w:val="both"/>
              <w:rPr>
                <w:rFonts w:hAnsi="Times New Roman" w:cs="Times New Roman"/>
                <w:color w:val="000000"/>
                <w:sz w:val="22"/>
                <w:szCs w:val="22"/>
              </w:rPr>
            </w:pPr>
            <w:r w:rsidRPr="00B837E3">
              <w:rPr>
                <w:rFonts w:hAnsi="Times New Roman" w:cs="Times New Roman"/>
                <w:color w:val="000000"/>
                <w:sz w:val="22"/>
                <w:szCs w:val="22"/>
              </w:rPr>
              <w:t xml:space="preserve">2. </w:t>
            </w:r>
            <w:r w:rsidRPr="00B837E3">
              <w:rPr>
                <w:rFonts w:eastAsia="Calibri" w:hAnsi="Times New Roman" w:cs="Times New Roman"/>
                <w:color w:val="000000"/>
                <w:sz w:val="22"/>
                <w:szCs w:val="22"/>
              </w:rPr>
              <w:t>Perkančioji organizacija naudodamasi SSVA</w:t>
            </w:r>
            <w:r w:rsidRPr="00B837E3">
              <w:rPr>
                <w:rFonts w:hAnsi="Times New Roman" w:cs="Times New Roman"/>
                <w:sz w:val="22"/>
                <w:szCs w:val="22"/>
              </w:rPr>
              <w:t xml:space="preserve"> (</w:t>
            </w:r>
            <w:hyperlink r:id="rId21" w:history="1">
              <w:r w:rsidRPr="00B837E3">
                <w:rPr>
                  <w:rStyle w:val="Hipersaitas"/>
                  <w:rFonts w:hAnsi="Times New Roman" w:cs="Times New Roman"/>
                  <w:sz w:val="22"/>
                  <w:szCs w:val="22"/>
                </w:rPr>
                <w:t>https://www.ssva.lt</w:t>
              </w:r>
            </w:hyperlink>
            <w:r w:rsidRPr="00B837E3">
              <w:rPr>
                <w:rFonts w:hAnsi="Times New Roman" w:cs="Times New Roman"/>
                <w:sz w:val="22"/>
                <w:szCs w:val="22"/>
              </w:rPr>
              <w:t xml:space="preserve"> ) </w:t>
            </w:r>
            <w:r w:rsidRPr="00B837E3">
              <w:rPr>
                <w:rFonts w:eastAsia="Calibri" w:hAnsi="Times New Roman" w:cs="Times New Roman"/>
                <w:color w:val="000000"/>
                <w:sz w:val="22"/>
                <w:szCs w:val="22"/>
              </w:rPr>
              <w:t>duomenų registrais, patikrins atitiktį nustatytam reikalavimui.</w:t>
            </w:r>
          </w:p>
          <w:p w14:paraId="5400A94C" w14:textId="77777777" w:rsidR="00CE6AE6" w:rsidRPr="00B837E3" w:rsidRDefault="00CE6AE6" w:rsidP="00CE6AE6">
            <w:pPr>
              <w:spacing w:after="60"/>
              <w:jc w:val="both"/>
              <w:rPr>
                <w:rFonts w:eastAsia="Calibri" w:hAnsi="Times New Roman" w:cs="Times New Roman"/>
                <w:sz w:val="22"/>
                <w:szCs w:val="22"/>
              </w:rPr>
            </w:pPr>
            <w:r w:rsidRPr="00B837E3">
              <w:rPr>
                <w:rFonts w:eastAsia="Calibri" w:hAnsi="Times New Roman" w:cs="Times New Roman"/>
                <w:sz w:val="22"/>
                <w:szCs w:val="22"/>
              </w:rPr>
              <w:t>3. Darbo arba kitos sutarties išrašas (ar kiti dokumentai, kuriuose nurodyta sutarties sudarymo data, darbdavio ir darbuotojo identifikavimo duomenys (darbdavio pavadinimas, darbuotojo vardas, pavardė, pagal sutartį nustatytos darbo funkcijos).</w:t>
            </w:r>
          </w:p>
          <w:p w14:paraId="5400A94D" w14:textId="77777777" w:rsidR="00CE6AE6" w:rsidRPr="00B837E3" w:rsidRDefault="00CE6AE6" w:rsidP="00CE6AE6">
            <w:pPr>
              <w:spacing w:after="60"/>
              <w:jc w:val="both"/>
              <w:rPr>
                <w:rFonts w:eastAsia="Calibri" w:hAnsi="Times New Roman" w:cs="Times New Roman"/>
                <w:sz w:val="22"/>
                <w:szCs w:val="22"/>
              </w:rPr>
            </w:pPr>
            <w:r w:rsidRPr="00B837E3">
              <w:rPr>
                <w:rFonts w:eastAsia="Calibri" w:hAnsi="Times New Roman" w:cs="Times New Roman"/>
                <w:sz w:val="22"/>
                <w:szCs w:val="22"/>
              </w:rPr>
              <w:lastRenderedPageBreak/>
              <w:t>4. Jei pasitelkiamas  specialistas (</w:t>
            </w:r>
            <w:proofErr w:type="spellStart"/>
            <w:r w:rsidRPr="00B837E3">
              <w:rPr>
                <w:rFonts w:eastAsia="Calibri" w:hAnsi="Times New Roman" w:cs="Times New Roman"/>
                <w:sz w:val="22"/>
                <w:szCs w:val="22"/>
              </w:rPr>
              <w:t>kvazisubtiekėjas</w:t>
            </w:r>
            <w:proofErr w:type="spellEnd"/>
            <w:r w:rsidRPr="00B837E3">
              <w:rPr>
                <w:rFonts w:eastAsia="Calibri" w:hAnsi="Times New Roman" w:cs="Times New Roman"/>
                <w:sz w:val="22"/>
                <w:szCs w:val="22"/>
              </w:rPr>
              <w:t>) nėra tiekėjo ar ūkio subjekto, kurio pajėgumais tiekėjas remiasi, darbuotojas, turi būti pateikti dokumentai, įrodantys, kad laimėjimo atveju jis bus įdarbintas (ir specialisto sutikimas būti įdarbintam).</w:t>
            </w:r>
          </w:p>
          <w:p w14:paraId="5400A94E" w14:textId="77777777" w:rsidR="00CE6AE6" w:rsidRPr="00B837E3" w:rsidRDefault="00CE6AE6" w:rsidP="00CE6AE6">
            <w:pPr>
              <w:spacing w:after="60"/>
              <w:jc w:val="both"/>
              <w:rPr>
                <w:rFonts w:eastAsia="Calibri" w:hAnsi="Times New Roman" w:cs="Times New Roman"/>
                <w:sz w:val="22"/>
                <w:szCs w:val="22"/>
              </w:rPr>
            </w:pPr>
            <w:r w:rsidRPr="00B837E3">
              <w:rPr>
                <w:rFonts w:eastAsia="Calibri" w:hAnsi="Times New Roman" w:cs="Times New Roman"/>
                <w:sz w:val="22"/>
                <w:szCs w:val="22"/>
              </w:rPr>
              <w:t xml:space="preserve">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w:t>
            </w:r>
            <w:r w:rsidRPr="00B837E3">
              <w:rPr>
                <w:rFonts w:hAnsi="Times New Roman" w:cs="Times New Roman"/>
                <w:sz w:val="22"/>
                <w:szCs w:val="22"/>
              </w:rPr>
              <w:t xml:space="preserve">SSVA </w:t>
            </w:r>
            <w:r w:rsidRPr="00B837E3">
              <w:rPr>
                <w:rFonts w:eastAsia="Calibri" w:hAnsi="Times New Roman" w:cs="Times New Roman"/>
                <w:sz w:val="22"/>
                <w:szCs w:val="22"/>
              </w:rPr>
              <w:t xml:space="preserve">dėl teisės pripažinimo pažymos gavimo, tuomet teisės pripažinimo pažyma privalo būti pateikta per 10 darbo dienų nuo rangos sutarties pasirašymo. To nepadarius, bus laikoma, kad tiekėjas atsisakė sudaryti sutartį. </w:t>
            </w:r>
          </w:p>
          <w:p w14:paraId="5400A94F" w14:textId="77777777" w:rsidR="00CE6AE6" w:rsidRPr="00B837E3" w:rsidRDefault="00CE6AE6" w:rsidP="00CE6AE6">
            <w:pPr>
              <w:spacing w:after="60"/>
              <w:jc w:val="both"/>
              <w:rPr>
                <w:rFonts w:eastAsia="Calibri" w:hAnsi="Times New Roman" w:cs="Times New Roman"/>
                <w:sz w:val="22"/>
                <w:szCs w:val="22"/>
              </w:rPr>
            </w:pPr>
            <w:r w:rsidRPr="00B837E3">
              <w:rPr>
                <w:rFonts w:eastAsia="Calibri" w:hAnsi="Times New Roman" w:cs="Times New Roman"/>
                <w:i/>
                <w:iCs/>
                <w:sz w:val="22"/>
                <w:szCs w:val="22"/>
              </w:rPr>
              <w:t xml:space="preserve">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w:t>
            </w:r>
            <w:r w:rsidRPr="00B837E3">
              <w:rPr>
                <w:rFonts w:eastAsia="Calibri" w:hAnsi="Times New Roman" w:cs="Times New Roman"/>
                <w:i/>
                <w:iCs/>
                <w:sz w:val="22"/>
                <w:szCs w:val="22"/>
              </w:rPr>
              <w:lastRenderedPageBreak/>
              <w:t>atitinkamą atsakymą „Taip“ arba „Ne“.</w:t>
            </w:r>
          </w:p>
        </w:tc>
        <w:tc>
          <w:tcPr>
            <w:tcW w:w="2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0A950" w14:textId="77777777" w:rsidR="00CE6AE6" w:rsidRPr="00B837E3"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sidRPr="00B837E3">
              <w:rPr>
                <w:rFonts w:hAnsi="Times New Roman" w:cs="Times New Roman"/>
                <w:iCs/>
                <w:color w:val="000000"/>
                <w:sz w:val="22"/>
                <w:szCs w:val="22"/>
              </w:rPr>
              <w:lastRenderedPageBreak/>
              <w:t>Jeigu pasiūlymą teikia ūkio subjektų grupė – reikalavimą turi atitikti ūkio subjektų grupės nario (-</w:t>
            </w:r>
            <w:proofErr w:type="spellStart"/>
            <w:r w:rsidRPr="00B837E3">
              <w:rPr>
                <w:rFonts w:hAnsi="Times New Roman" w:cs="Times New Roman"/>
                <w:iCs/>
                <w:color w:val="000000"/>
                <w:sz w:val="22"/>
                <w:szCs w:val="22"/>
              </w:rPr>
              <w:t>ių</w:t>
            </w:r>
            <w:proofErr w:type="spellEnd"/>
            <w:r w:rsidRPr="00B837E3">
              <w:rPr>
                <w:rFonts w:hAnsi="Times New Roman" w:cs="Times New Roman"/>
                <w:iCs/>
                <w:color w:val="000000"/>
                <w:sz w:val="22"/>
                <w:szCs w:val="22"/>
              </w:rPr>
              <w:t>) specialistai, atsižvelgiant į jų prisiimamus įsipareigojimus pirkimo sutarčiai vykdyti;</w:t>
            </w:r>
          </w:p>
          <w:p w14:paraId="5400A951" w14:textId="77777777" w:rsidR="00CE6AE6" w:rsidRPr="00B837E3"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sidRPr="00B837E3">
              <w:rPr>
                <w:rFonts w:hAnsi="Times New Roman" w:cs="Times New Roman"/>
                <w:iCs/>
                <w:color w:val="000000"/>
                <w:sz w:val="22"/>
                <w:szCs w:val="22"/>
              </w:rPr>
              <w:t>tiekėjas gali remtis kitų ūkio subjektų pajėgumais tik tuo atveju, jeigu tie subjektai (jų darbuotojai) patys vykdys tą pirkimo sutarties dalį, kuriai reikia jų turimų pajėgumų;</w:t>
            </w:r>
          </w:p>
          <w:p w14:paraId="5400A952" w14:textId="77777777" w:rsidR="00CE6AE6" w:rsidRPr="00B837E3" w:rsidRDefault="00CE6AE6" w:rsidP="00263569">
            <w:pPr>
              <w:pStyle w:val="Sraopastraipa"/>
              <w:numPr>
                <w:ilvl w:val="0"/>
                <w:numId w:val="22"/>
              </w:numPr>
              <w:spacing w:after="60" w:line="240" w:lineRule="auto"/>
              <w:contextualSpacing w:val="0"/>
              <w:jc w:val="both"/>
              <w:rPr>
                <w:rFonts w:hAnsi="Times New Roman" w:cs="Times New Roman"/>
                <w:iCs/>
                <w:color w:val="000000"/>
                <w:sz w:val="22"/>
                <w:szCs w:val="22"/>
              </w:rPr>
            </w:pPr>
            <w:r w:rsidRPr="00B837E3">
              <w:rPr>
                <w:rFonts w:hAnsi="Times New Roman" w:cs="Times New Roman"/>
                <w:iCs/>
                <w:color w:val="000000"/>
                <w:sz w:val="22"/>
                <w:szCs w:val="22"/>
              </w:rPr>
              <w:lastRenderedPageBreak/>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400A953" w14:textId="77777777" w:rsidR="00CE6AE6" w:rsidRPr="00B837E3" w:rsidRDefault="00CE6AE6" w:rsidP="00CE6AE6">
            <w:pPr>
              <w:jc w:val="both"/>
              <w:rPr>
                <w:rFonts w:hAnsi="Times New Roman" w:cs="Times New Roman"/>
                <w:b/>
                <w:caps/>
                <w:sz w:val="22"/>
                <w:szCs w:val="22"/>
              </w:rPr>
            </w:pPr>
          </w:p>
        </w:tc>
      </w:tr>
    </w:tbl>
    <w:p w14:paraId="5400A955" w14:textId="77777777" w:rsidR="00F7542F" w:rsidRPr="00B837E3" w:rsidRDefault="00F7542F" w:rsidP="00F7542F">
      <w:pPr>
        <w:pStyle w:val="Betarp"/>
        <w:rPr>
          <w:rFonts w:ascii="Times New Roman" w:eastAsia="Calibri" w:hAnsi="Times New Roman" w:cs="Times New Roman"/>
          <w:sz w:val="22"/>
          <w:szCs w:val="22"/>
        </w:rPr>
      </w:pPr>
    </w:p>
    <w:p w14:paraId="5400A956" w14:textId="77777777" w:rsidR="00F7542F" w:rsidRPr="00B837E3" w:rsidRDefault="00F7542F" w:rsidP="00F7542F">
      <w:pPr>
        <w:pStyle w:val="Betarp"/>
        <w:rPr>
          <w:rFonts w:ascii="Times New Roman" w:eastAsia="Calibri" w:hAnsi="Times New Roman" w:cs="Times New Roman"/>
          <w:sz w:val="22"/>
          <w:szCs w:val="22"/>
        </w:rPr>
      </w:pPr>
    </w:p>
    <w:bookmarkEnd w:id="63"/>
    <w:bookmarkEnd w:id="64"/>
    <w:bookmarkEnd w:id="65"/>
    <w:bookmarkEnd w:id="66"/>
    <w:p w14:paraId="5400A957" w14:textId="77777777" w:rsidR="00544A50" w:rsidRPr="00B837E3" w:rsidRDefault="00544A50" w:rsidP="00544A50">
      <w:pPr>
        <w:tabs>
          <w:tab w:val="left" w:pos="720"/>
        </w:tabs>
        <w:spacing w:after="0" w:line="240" w:lineRule="auto"/>
        <w:ind w:firstLine="567"/>
        <w:jc w:val="center"/>
        <w:rPr>
          <w:rFonts w:ascii="Times New Roman" w:eastAsia="Calibri" w:hAnsi="Times New Roman" w:cs="Times New Roman"/>
          <w:b/>
          <w:bCs/>
        </w:rPr>
      </w:pPr>
      <w:r w:rsidRPr="00B837E3">
        <w:rPr>
          <w:rFonts w:ascii="Times New Roman" w:eastAsia="Calibri" w:hAnsi="Times New Roman" w:cs="Times New Roman"/>
          <w:b/>
          <w:bCs/>
        </w:rPr>
        <w:t>Tiekėjams keliami reikalavimai dėl kokybės vadybos sistemos ir (ar) aplinkos apsaugos vadybos sistemos standartų reikalavimai</w:t>
      </w:r>
    </w:p>
    <w:p w14:paraId="5400A958" w14:textId="77777777" w:rsidR="00544A50" w:rsidRPr="00B837E3" w:rsidRDefault="00544A50" w:rsidP="00544A50">
      <w:pPr>
        <w:tabs>
          <w:tab w:val="left" w:pos="720"/>
        </w:tabs>
        <w:spacing w:after="0" w:line="240" w:lineRule="auto"/>
        <w:ind w:firstLine="567"/>
        <w:jc w:val="both"/>
        <w:rPr>
          <w:rFonts w:ascii="Times New Roman" w:eastAsia="Calibri" w:hAnsi="Times New Roman" w:cs="Times New Roman"/>
          <w:i/>
          <w:iCs/>
          <w:color w:val="7030A0"/>
        </w:rPr>
      </w:pPr>
    </w:p>
    <w:p w14:paraId="5400A959" w14:textId="77777777" w:rsidR="00544A50" w:rsidRPr="00B837E3" w:rsidRDefault="00544A50" w:rsidP="00916AB3">
      <w:pPr>
        <w:numPr>
          <w:ilvl w:val="0"/>
          <w:numId w:val="13"/>
        </w:numPr>
        <w:spacing w:after="0" w:line="20" w:lineRule="atLeast"/>
        <w:ind w:left="567" w:hanging="567"/>
        <w:contextualSpacing/>
        <w:jc w:val="both"/>
        <w:rPr>
          <w:rFonts w:ascii="Times New Roman" w:hAnsi="Times New Roman" w:cs="Times New Roman"/>
          <w:lang w:eastAsia="lt-LT"/>
        </w:rPr>
      </w:pPr>
      <w:r w:rsidRPr="00B837E3">
        <w:rPr>
          <w:rFonts w:ascii="Times New Roman" w:eastAsia="Calibri" w:hAnsi="Times New Roman" w:cs="Times New Roman"/>
        </w:rPr>
        <w:t>Tiekėjams keliami reikalavimai dėl kokybės vadybos sistemos ir (ar) aplinkos apsaugos vadybos sistemos standartų reikalavimai.</w:t>
      </w:r>
    </w:p>
    <w:p w14:paraId="5400A95A" w14:textId="77777777" w:rsidR="00544A50" w:rsidRPr="00B837E3" w:rsidRDefault="00544A50" w:rsidP="00544A50">
      <w:pPr>
        <w:tabs>
          <w:tab w:val="left" w:pos="709"/>
        </w:tabs>
        <w:spacing w:after="0" w:line="240" w:lineRule="auto"/>
        <w:ind w:firstLine="567"/>
        <w:rPr>
          <w:rFonts w:ascii="Times New Roman" w:hAnsi="Times New Roman" w:cs="Times New Roman"/>
        </w:rPr>
      </w:pPr>
    </w:p>
    <w:tbl>
      <w:tblPr>
        <w:tblStyle w:val="TableGrid3"/>
        <w:tblW w:w="10031" w:type="dxa"/>
        <w:tblLook w:val="04A0" w:firstRow="1" w:lastRow="0" w:firstColumn="1" w:lastColumn="0" w:noHBand="0" w:noVBand="1"/>
      </w:tblPr>
      <w:tblGrid>
        <w:gridCol w:w="695"/>
        <w:gridCol w:w="3411"/>
        <w:gridCol w:w="3260"/>
        <w:gridCol w:w="2665"/>
      </w:tblGrid>
      <w:tr w:rsidR="00544A50" w:rsidRPr="00B837E3" w14:paraId="5400A960" w14:textId="77777777" w:rsidTr="006015F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400A95B" w14:textId="77777777" w:rsidR="00544A50" w:rsidRPr="00B837E3" w:rsidRDefault="00544A50" w:rsidP="006015FD">
            <w:pPr>
              <w:spacing w:before="60" w:after="60" w:line="256" w:lineRule="auto"/>
              <w:jc w:val="center"/>
              <w:rPr>
                <w:b/>
                <w:bCs/>
                <w:sz w:val="22"/>
                <w:szCs w:val="22"/>
              </w:rPr>
            </w:pPr>
            <w:r w:rsidRPr="00B837E3">
              <w:rPr>
                <w:b/>
                <w:bCs/>
                <w:sz w:val="22"/>
                <w:szCs w:val="22"/>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5400A95C" w14:textId="77777777" w:rsidR="00544A50" w:rsidRPr="00B837E3" w:rsidRDefault="00544A50" w:rsidP="006015FD">
            <w:pPr>
              <w:spacing w:before="60" w:after="60" w:line="256" w:lineRule="auto"/>
              <w:jc w:val="center"/>
              <w:rPr>
                <w:rFonts w:eastAsiaTheme="minorHAnsi"/>
                <w:b/>
                <w:bCs/>
                <w:sz w:val="22"/>
                <w:szCs w:val="22"/>
              </w:rPr>
            </w:pPr>
            <w:r w:rsidRPr="00B837E3">
              <w:rPr>
                <w:b/>
                <w:bCs/>
                <w:color w:val="000000"/>
                <w:sz w:val="22"/>
                <w:szCs w:val="22"/>
              </w:rPr>
              <w:t xml:space="preserve">Reikalavimas </w:t>
            </w:r>
            <w:r w:rsidRPr="00B837E3">
              <w:rPr>
                <w:b/>
                <w:bCs/>
                <w:sz w:val="22"/>
                <w:szCs w:val="22"/>
              </w:rPr>
              <w:t xml:space="preserve">dėl </w:t>
            </w:r>
            <w:r w:rsidRPr="00B837E3">
              <w:rPr>
                <w:rFonts w:eastAsia="Calibri"/>
                <w:b/>
                <w:bCs/>
                <w:sz w:val="22"/>
                <w:szCs w:val="22"/>
              </w:rPr>
              <w:t>k</w:t>
            </w:r>
            <w:r w:rsidRPr="00B837E3">
              <w:rPr>
                <w:rFonts w:eastAsia="Calibri"/>
                <w:b/>
                <w:bCs/>
                <w:iCs/>
                <w:sz w:val="22"/>
                <w:szCs w:val="22"/>
              </w:rPr>
              <w:t>okybės vadybos sistemos ir (arba) aplinkos apsaugos vadybos sistemos standartų</w:t>
            </w:r>
            <w:r w:rsidRPr="00B837E3">
              <w:rPr>
                <w:b/>
                <w:bCs/>
                <w:sz w:val="22"/>
                <w:szCs w:val="22"/>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00A95D" w14:textId="77777777" w:rsidR="00544A50" w:rsidRPr="00B837E3" w:rsidRDefault="00544A50" w:rsidP="006015FD">
            <w:pPr>
              <w:autoSpaceDE w:val="0"/>
              <w:autoSpaceDN w:val="0"/>
              <w:adjustRightInd w:val="0"/>
              <w:jc w:val="center"/>
              <w:rPr>
                <w:b/>
                <w:bCs/>
                <w:color w:val="000000"/>
                <w:sz w:val="22"/>
                <w:szCs w:val="22"/>
              </w:rPr>
            </w:pPr>
            <w:r w:rsidRPr="00B837E3">
              <w:rPr>
                <w:b/>
                <w:bCs/>
                <w:color w:val="000000"/>
                <w:sz w:val="22"/>
                <w:szCs w:val="22"/>
              </w:rPr>
              <w:t>Atitiktį reikalavimui įrodantys dokumentai</w:t>
            </w:r>
          </w:p>
        </w:tc>
        <w:tc>
          <w:tcPr>
            <w:tcW w:w="2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00A95E" w14:textId="77777777" w:rsidR="00544A50" w:rsidRPr="00B837E3" w:rsidRDefault="00544A50" w:rsidP="006015FD">
            <w:pPr>
              <w:autoSpaceDE w:val="0"/>
              <w:autoSpaceDN w:val="0"/>
              <w:adjustRightInd w:val="0"/>
              <w:jc w:val="center"/>
              <w:rPr>
                <w:b/>
                <w:bCs/>
                <w:color w:val="000000"/>
                <w:sz w:val="22"/>
                <w:szCs w:val="22"/>
              </w:rPr>
            </w:pPr>
            <w:r w:rsidRPr="00B837E3">
              <w:rPr>
                <w:b/>
                <w:bCs/>
                <w:color w:val="000000"/>
                <w:sz w:val="22"/>
                <w:szCs w:val="22"/>
              </w:rPr>
              <w:t>Subjektas, kuris turi atitikti reikalavimą</w:t>
            </w:r>
          </w:p>
          <w:p w14:paraId="5400A95F" w14:textId="77777777" w:rsidR="00544A50" w:rsidRPr="00B837E3" w:rsidRDefault="00544A50" w:rsidP="006015FD">
            <w:pPr>
              <w:autoSpaceDE w:val="0"/>
              <w:autoSpaceDN w:val="0"/>
              <w:adjustRightInd w:val="0"/>
              <w:jc w:val="center"/>
              <w:rPr>
                <w:b/>
                <w:bCs/>
                <w:color w:val="000000"/>
                <w:sz w:val="22"/>
                <w:szCs w:val="22"/>
              </w:rPr>
            </w:pPr>
          </w:p>
        </w:tc>
      </w:tr>
      <w:tr w:rsidR="00544A50" w:rsidRPr="00B837E3" w14:paraId="5400A963"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400A961" w14:textId="77777777" w:rsidR="00544A50" w:rsidRPr="00B837E3" w:rsidRDefault="00544A50" w:rsidP="00544A50">
            <w:pPr>
              <w:spacing w:before="60" w:after="60" w:line="256" w:lineRule="auto"/>
              <w:jc w:val="center"/>
              <w:rPr>
                <w:rFonts w:eastAsiaTheme="minorHAnsi"/>
                <w:b/>
                <w:bCs/>
                <w:sz w:val="22"/>
                <w:szCs w:val="22"/>
              </w:rPr>
            </w:pPr>
            <w:r w:rsidRPr="00B837E3">
              <w:rPr>
                <w:b/>
                <w:bCs/>
                <w:sz w:val="22"/>
                <w:szCs w:val="22"/>
              </w:rPr>
              <w:t>1.</w:t>
            </w:r>
          </w:p>
        </w:tc>
        <w:tc>
          <w:tcPr>
            <w:tcW w:w="9336" w:type="dxa"/>
            <w:gridSpan w:val="3"/>
            <w:tcBorders>
              <w:top w:val="single" w:sz="4" w:space="0" w:color="000000"/>
              <w:left w:val="single" w:sz="4" w:space="0" w:color="000000"/>
              <w:bottom w:val="single" w:sz="4" w:space="0" w:color="000000"/>
              <w:right w:val="single" w:sz="4" w:space="0" w:color="000000"/>
            </w:tcBorders>
          </w:tcPr>
          <w:p w14:paraId="5400A962" w14:textId="77777777" w:rsidR="00544A50" w:rsidRPr="00B837E3" w:rsidRDefault="00544A50" w:rsidP="00F7542F">
            <w:pPr>
              <w:autoSpaceDE w:val="0"/>
              <w:autoSpaceDN w:val="0"/>
              <w:adjustRightInd w:val="0"/>
              <w:jc w:val="center"/>
              <w:rPr>
                <w:b/>
                <w:bCs/>
                <w:color w:val="000000"/>
                <w:sz w:val="22"/>
                <w:szCs w:val="22"/>
              </w:rPr>
            </w:pPr>
            <w:r w:rsidRPr="00B837E3">
              <w:rPr>
                <w:b/>
                <w:bCs/>
                <w:color w:val="000000"/>
                <w:sz w:val="22"/>
                <w:szCs w:val="22"/>
              </w:rPr>
              <w:t>Kokybės vadybos sistemos taikymas</w:t>
            </w:r>
          </w:p>
        </w:tc>
      </w:tr>
      <w:tr w:rsidR="00544A50" w:rsidRPr="00B837E3" w14:paraId="5400A968"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400A964" w14:textId="77777777" w:rsidR="00544A50" w:rsidRPr="00B837E3" w:rsidRDefault="00544A50" w:rsidP="00544A50">
            <w:pPr>
              <w:spacing w:before="60" w:after="60" w:line="256" w:lineRule="auto"/>
              <w:jc w:val="center"/>
              <w:rPr>
                <w:rFonts w:eastAsiaTheme="minorHAnsi"/>
                <w:sz w:val="22"/>
                <w:szCs w:val="22"/>
              </w:rPr>
            </w:pPr>
            <w:r w:rsidRPr="00B837E3">
              <w:rPr>
                <w:sz w:val="22"/>
                <w:szCs w:val="22"/>
              </w:rPr>
              <w:t>1.1.</w:t>
            </w:r>
          </w:p>
        </w:tc>
        <w:tc>
          <w:tcPr>
            <w:tcW w:w="3411" w:type="dxa"/>
            <w:tcBorders>
              <w:top w:val="single" w:sz="4" w:space="0" w:color="000000"/>
              <w:left w:val="single" w:sz="4" w:space="0" w:color="000000"/>
              <w:bottom w:val="single" w:sz="4" w:space="0" w:color="000000"/>
              <w:right w:val="single" w:sz="4" w:space="0" w:color="000000"/>
            </w:tcBorders>
          </w:tcPr>
          <w:p w14:paraId="5400A965" w14:textId="77777777" w:rsidR="00544A50" w:rsidRPr="00B837E3" w:rsidRDefault="002B5156" w:rsidP="00544A50">
            <w:pPr>
              <w:autoSpaceDE w:val="0"/>
              <w:autoSpaceDN w:val="0"/>
              <w:adjustRightInd w:val="0"/>
              <w:rPr>
                <w:color w:val="000000"/>
                <w:sz w:val="22"/>
                <w:szCs w:val="22"/>
              </w:rPr>
            </w:pPr>
            <w:r w:rsidRPr="00B837E3">
              <w:rPr>
                <w:color w:val="000000"/>
                <w:sz w:val="22"/>
                <w:szCs w:val="22"/>
              </w:rPr>
              <w:t>NETAIKOMA</w:t>
            </w:r>
          </w:p>
        </w:tc>
        <w:tc>
          <w:tcPr>
            <w:tcW w:w="3260" w:type="dxa"/>
            <w:tcBorders>
              <w:top w:val="single" w:sz="4" w:space="0" w:color="000000"/>
              <w:left w:val="single" w:sz="4" w:space="0" w:color="000000"/>
              <w:bottom w:val="single" w:sz="4" w:space="0" w:color="000000"/>
              <w:right w:val="single" w:sz="4" w:space="0" w:color="000000"/>
            </w:tcBorders>
          </w:tcPr>
          <w:p w14:paraId="5400A966" w14:textId="77777777" w:rsidR="00544A50" w:rsidRPr="00B837E3" w:rsidRDefault="002B5156" w:rsidP="00544A50">
            <w:pPr>
              <w:autoSpaceDE w:val="0"/>
              <w:autoSpaceDN w:val="0"/>
              <w:adjustRightInd w:val="0"/>
              <w:rPr>
                <w:color w:val="000000"/>
                <w:sz w:val="22"/>
                <w:szCs w:val="22"/>
              </w:rPr>
            </w:pPr>
            <w:r w:rsidRPr="00B837E3">
              <w:rPr>
                <w:color w:val="000000"/>
                <w:sz w:val="22"/>
                <w:szCs w:val="22"/>
              </w:rPr>
              <w:t>NETAIKOMA</w:t>
            </w:r>
          </w:p>
        </w:tc>
        <w:tc>
          <w:tcPr>
            <w:tcW w:w="2665" w:type="dxa"/>
            <w:tcBorders>
              <w:top w:val="single" w:sz="4" w:space="0" w:color="000000"/>
              <w:left w:val="single" w:sz="4" w:space="0" w:color="000000"/>
              <w:bottom w:val="single" w:sz="4" w:space="0" w:color="000000"/>
              <w:right w:val="single" w:sz="4" w:space="0" w:color="000000"/>
            </w:tcBorders>
          </w:tcPr>
          <w:p w14:paraId="5400A967" w14:textId="77777777" w:rsidR="00544A50" w:rsidRPr="00B837E3" w:rsidRDefault="002B5156" w:rsidP="00544A50">
            <w:pPr>
              <w:autoSpaceDE w:val="0"/>
              <w:autoSpaceDN w:val="0"/>
              <w:adjustRightInd w:val="0"/>
              <w:rPr>
                <w:color w:val="000000"/>
                <w:sz w:val="22"/>
                <w:szCs w:val="22"/>
              </w:rPr>
            </w:pPr>
            <w:r w:rsidRPr="00B837E3">
              <w:rPr>
                <w:color w:val="000000"/>
                <w:sz w:val="22"/>
                <w:szCs w:val="22"/>
              </w:rPr>
              <w:t>NETAIKOMA</w:t>
            </w:r>
          </w:p>
        </w:tc>
      </w:tr>
      <w:tr w:rsidR="00544A50" w:rsidRPr="00B837E3" w14:paraId="5400A96B"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400A969" w14:textId="77777777" w:rsidR="00544A50" w:rsidRPr="00B837E3" w:rsidRDefault="00544A50" w:rsidP="00544A50">
            <w:pPr>
              <w:spacing w:before="60" w:after="60" w:line="256" w:lineRule="auto"/>
              <w:jc w:val="center"/>
              <w:rPr>
                <w:rFonts w:eastAsiaTheme="minorHAnsi"/>
                <w:b/>
                <w:bCs/>
                <w:sz w:val="22"/>
                <w:szCs w:val="22"/>
              </w:rPr>
            </w:pPr>
            <w:r w:rsidRPr="00B837E3">
              <w:rPr>
                <w:b/>
                <w:bCs/>
                <w:sz w:val="22"/>
                <w:szCs w:val="22"/>
              </w:rPr>
              <w:t>2.</w:t>
            </w:r>
          </w:p>
        </w:tc>
        <w:tc>
          <w:tcPr>
            <w:tcW w:w="9336" w:type="dxa"/>
            <w:gridSpan w:val="3"/>
            <w:tcBorders>
              <w:top w:val="single" w:sz="4" w:space="0" w:color="000000"/>
              <w:left w:val="single" w:sz="4" w:space="0" w:color="000000"/>
              <w:bottom w:val="single" w:sz="4" w:space="0" w:color="000000"/>
              <w:right w:val="single" w:sz="4" w:space="0" w:color="000000"/>
            </w:tcBorders>
          </w:tcPr>
          <w:p w14:paraId="5400A96A" w14:textId="77777777" w:rsidR="000245AA" w:rsidRPr="00B837E3" w:rsidRDefault="00544A50" w:rsidP="00F7542F">
            <w:pPr>
              <w:autoSpaceDE w:val="0"/>
              <w:autoSpaceDN w:val="0"/>
              <w:adjustRightInd w:val="0"/>
              <w:jc w:val="center"/>
              <w:rPr>
                <w:rFonts w:asciiTheme="minorHAnsi" w:eastAsiaTheme="minorHAnsi" w:hAnsiTheme="minorHAnsi" w:cstheme="minorBidi"/>
                <w:b/>
                <w:bCs/>
                <w:color w:val="000000"/>
                <w:sz w:val="22"/>
                <w:szCs w:val="22"/>
                <w:lang w:eastAsia="en-US"/>
              </w:rPr>
            </w:pPr>
            <w:r w:rsidRPr="00B837E3">
              <w:rPr>
                <w:b/>
                <w:bCs/>
                <w:color w:val="000000"/>
                <w:sz w:val="22"/>
                <w:szCs w:val="22"/>
              </w:rPr>
              <w:t>Aplinkos apsaugos vadybos sistemos taikymas</w:t>
            </w:r>
          </w:p>
        </w:tc>
      </w:tr>
      <w:tr w:rsidR="00544A50" w:rsidRPr="00B837E3" w14:paraId="5400A987" w14:textId="77777777" w:rsidTr="00F7542F">
        <w:tc>
          <w:tcPr>
            <w:tcW w:w="695" w:type="dxa"/>
            <w:tcBorders>
              <w:top w:val="single" w:sz="4" w:space="0" w:color="000000"/>
              <w:left w:val="single" w:sz="4" w:space="0" w:color="000000"/>
              <w:bottom w:val="single" w:sz="4" w:space="0" w:color="000000"/>
              <w:right w:val="single" w:sz="4" w:space="0" w:color="000000"/>
            </w:tcBorders>
          </w:tcPr>
          <w:p w14:paraId="5400A96C" w14:textId="77777777" w:rsidR="00544A50" w:rsidRPr="00B837E3" w:rsidRDefault="00544A50" w:rsidP="00544A50">
            <w:pPr>
              <w:spacing w:before="60" w:after="60" w:line="256" w:lineRule="auto"/>
              <w:jc w:val="center"/>
              <w:rPr>
                <w:rFonts w:eastAsiaTheme="minorHAnsi"/>
                <w:sz w:val="22"/>
                <w:szCs w:val="22"/>
              </w:rPr>
            </w:pPr>
            <w:r w:rsidRPr="00B837E3">
              <w:rPr>
                <w:sz w:val="22"/>
                <w:szCs w:val="22"/>
              </w:rPr>
              <w:t>2.1.</w:t>
            </w:r>
          </w:p>
        </w:tc>
        <w:tc>
          <w:tcPr>
            <w:tcW w:w="3411" w:type="dxa"/>
            <w:tcBorders>
              <w:top w:val="single" w:sz="4" w:space="0" w:color="000000"/>
              <w:left w:val="single" w:sz="4" w:space="0" w:color="000000"/>
              <w:bottom w:val="single" w:sz="4" w:space="0" w:color="000000"/>
              <w:right w:val="single" w:sz="4" w:space="0" w:color="000000"/>
            </w:tcBorders>
          </w:tcPr>
          <w:p w14:paraId="5400A96D" w14:textId="77777777" w:rsidR="00544A50" w:rsidRPr="00B837E3" w:rsidRDefault="00544A50" w:rsidP="00544A50">
            <w:pPr>
              <w:autoSpaceDE w:val="0"/>
              <w:autoSpaceDN w:val="0"/>
              <w:adjustRightInd w:val="0"/>
              <w:jc w:val="both"/>
              <w:rPr>
                <w:sz w:val="22"/>
                <w:szCs w:val="22"/>
              </w:rPr>
            </w:pPr>
            <w:r w:rsidRPr="00B837E3">
              <w:rPr>
                <w:sz w:val="22"/>
                <w:szCs w:val="22"/>
              </w:rPr>
              <w:t xml:space="preserve">Tiekėjas turi būti įdiegęs ir taikyti atliekamų </w:t>
            </w:r>
            <w:r w:rsidR="00B343F0" w:rsidRPr="00B837E3">
              <w:rPr>
                <w:sz w:val="22"/>
                <w:szCs w:val="22"/>
              </w:rPr>
              <w:t xml:space="preserve">statybos </w:t>
            </w:r>
            <w:r w:rsidRPr="00B837E3">
              <w:rPr>
                <w:sz w:val="22"/>
                <w:szCs w:val="22"/>
              </w:rPr>
              <w:t>darbų apimtyje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r w:rsidR="00222D75" w:rsidRPr="00B837E3">
              <w:rPr>
                <w:sz w:val="22"/>
                <w:szCs w:val="22"/>
              </w:rPr>
              <w:t>.</w:t>
            </w:r>
          </w:p>
          <w:p w14:paraId="5400A96E" w14:textId="77777777" w:rsidR="00222D75" w:rsidRPr="00B837E3" w:rsidRDefault="00222D75" w:rsidP="00544A50">
            <w:pPr>
              <w:autoSpaceDE w:val="0"/>
              <w:autoSpaceDN w:val="0"/>
              <w:adjustRightInd w:val="0"/>
              <w:jc w:val="both"/>
              <w:rPr>
                <w:sz w:val="22"/>
                <w:szCs w:val="22"/>
              </w:rPr>
            </w:pPr>
          </w:p>
          <w:p w14:paraId="5400A96F" w14:textId="77777777" w:rsidR="00544A50" w:rsidRPr="00B837E3" w:rsidRDefault="00544A50" w:rsidP="00545268">
            <w:pPr>
              <w:autoSpaceDE w:val="0"/>
              <w:autoSpaceDN w:val="0"/>
              <w:adjustRightInd w:val="0"/>
              <w:jc w:val="both"/>
              <w:rPr>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5400A970" w14:textId="77777777" w:rsidR="00544A50" w:rsidRPr="00B837E3" w:rsidRDefault="00544A50" w:rsidP="00F7542F">
            <w:pPr>
              <w:autoSpaceDE w:val="0"/>
              <w:autoSpaceDN w:val="0"/>
              <w:adjustRightInd w:val="0"/>
              <w:spacing w:after="60"/>
              <w:jc w:val="both"/>
              <w:rPr>
                <w:sz w:val="22"/>
                <w:szCs w:val="22"/>
              </w:rPr>
            </w:pPr>
            <w:r w:rsidRPr="00B837E3">
              <w:rPr>
                <w:sz w:val="22"/>
                <w:szCs w:val="22"/>
              </w:rPr>
              <w:t xml:space="preserve">EMAS arba LST EN ISO 14001 sertifikatas, arba kitas lygiavertis sertifikatas, išduotas kitose valstybėse narėse įsteigtų nepriklausomų įstaigų. </w:t>
            </w:r>
          </w:p>
          <w:p w14:paraId="5400A971" w14:textId="77777777" w:rsidR="00544A50" w:rsidRPr="00B837E3" w:rsidRDefault="00544A50" w:rsidP="00F7542F">
            <w:pPr>
              <w:autoSpaceDE w:val="0"/>
              <w:autoSpaceDN w:val="0"/>
              <w:adjustRightInd w:val="0"/>
              <w:spacing w:after="60"/>
              <w:jc w:val="both"/>
              <w:rPr>
                <w:sz w:val="22"/>
                <w:szCs w:val="22"/>
              </w:rPr>
            </w:pPr>
            <w:r w:rsidRPr="00B837E3">
              <w:rPr>
                <w:sz w:val="22"/>
                <w:szCs w:val="22"/>
              </w:rPr>
              <w:t xml:space="preserve">Arba kaip lygiaverčių aplinkos apsaugos vadybos užtikrinimo priemonių įrodymą, tiekėjas gali pateikti lygiaverčių taikomų aplinkos apsaugos vadybos priemonių aprašymą, parengtą pagal </w:t>
            </w:r>
            <w:r w:rsidR="00135282" w:rsidRPr="00B837E3">
              <w:rPr>
                <w:sz w:val="22"/>
                <w:szCs w:val="22"/>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17094E" w:rsidRPr="00B837E3">
              <w:rPr>
                <w:sz w:val="22"/>
                <w:szCs w:val="22"/>
              </w:rPr>
              <w:t xml:space="preserve"> </w:t>
            </w:r>
            <w:r w:rsidRPr="00B837E3">
              <w:rPr>
                <w:sz w:val="22"/>
                <w:szCs w:val="22"/>
              </w:rPr>
              <w:t>reikalavimus, arba kitus lygiaverčius įrodymus.</w:t>
            </w:r>
          </w:p>
          <w:p w14:paraId="5400A972" w14:textId="77777777" w:rsidR="00544A50" w:rsidRPr="00B837E3" w:rsidRDefault="00544A50" w:rsidP="00F7542F">
            <w:pPr>
              <w:autoSpaceDE w:val="0"/>
              <w:autoSpaceDN w:val="0"/>
              <w:adjustRightInd w:val="0"/>
              <w:spacing w:after="60"/>
              <w:jc w:val="both"/>
              <w:rPr>
                <w:sz w:val="22"/>
                <w:szCs w:val="22"/>
              </w:rPr>
            </w:pPr>
            <w:r w:rsidRPr="00B837E3">
              <w:rPr>
                <w:sz w:val="22"/>
                <w:szCs w:val="22"/>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5400A973" w14:textId="77777777" w:rsidR="00544A50" w:rsidRPr="00B837E3" w:rsidRDefault="00544A50" w:rsidP="00F7542F">
            <w:pPr>
              <w:autoSpaceDE w:val="0"/>
              <w:autoSpaceDN w:val="0"/>
              <w:adjustRightInd w:val="0"/>
              <w:spacing w:after="60"/>
              <w:jc w:val="both"/>
              <w:rPr>
                <w:sz w:val="22"/>
                <w:szCs w:val="22"/>
              </w:rPr>
            </w:pPr>
            <w:r w:rsidRPr="00B837E3">
              <w:rPr>
                <w:sz w:val="22"/>
                <w:szCs w:val="22"/>
              </w:rPr>
              <w:lastRenderedPageBreak/>
              <w:t>1. Apibrėžta įmonės ar įstaigos vadovybės patvirtinta aplinkos apsaugos politika ir aplinkos apsaugos reikalavimų atitikimas teikiant paslaugas ir vykdant darbus;</w:t>
            </w:r>
          </w:p>
          <w:p w14:paraId="5400A974" w14:textId="77777777" w:rsidR="00544A50" w:rsidRPr="00B837E3" w:rsidRDefault="00544A50" w:rsidP="00F7542F">
            <w:pPr>
              <w:autoSpaceDE w:val="0"/>
              <w:autoSpaceDN w:val="0"/>
              <w:adjustRightInd w:val="0"/>
              <w:spacing w:after="60"/>
              <w:jc w:val="both"/>
              <w:rPr>
                <w:sz w:val="22"/>
                <w:szCs w:val="22"/>
              </w:rPr>
            </w:pPr>
            <w:r w:rsidRPr="00B837E3">
              <w:rPr>
                <w:sz w:val="22"/>
                <w:szCs w:val="22"/>
              </w:rPr>
              <w:t xml:space="preserve">2. Nustatyti reikšmingiausi aplinkos apsaugos aspektai, kuriems įtaką daro, gali daryti įmonės ar įstaigos vykdoma veikla, ir šiuos aplinkos apsaugos aspektus reglamentuojantys teisės aktai; </w:t>
            </w:r>
          </w:p>
          <w:p w14:paraId="5400A975" w14:textId="77777777" w:rsidR="00544A50" w:rsidRPr="00B837E3" w:rsidRDefault="00544A50" w:rsidP="00F7542F">
            <w:pPr>
              <w:autoSpaceDE w:val="0"/>
              <w:autoSpaceDN w:val="0"/>
              <w:adjustRightInd w:val="0"/>
              <w:spacing w:after="60"/>
              <w:jc w:val="both"/>
              <w:rPr>
                <w:sz w:val="22"/>
                <w:szCs w:val="22"/>
              </w:rPr>
            </w:pPr>
            <w:r w:rsidRPr="00B837E3">
              <w:rPr>
                <w:sz w:val="22"/>
                <w:szCs w:val="22"/>
              </w:rPr>
              <w:t xml:space="preserve">3. Nustatyti aplinkosauginiai tikslai ir uždaviniai bei priemonės šiems tikslams pasiekti; </w:t>
            </w:r>
          </w:p>
          <w:p w14:paraId="5400A976" w14:textId="77777777" w:rsidR="00544A50" w:rsidRPr="00B837E3" w:rsidRDefault="00544A50" w:rsidP="00F7542F">
            <w:pPr>
              <w:autoSpaceDE w:val="0"/>
              <w:autoSpaceDN w:val="0"/>
              <w:adjustRightInd w:val="0"/>
              <w:spacing w:after="60"/>
              <w:jc w:val="both"/>
              <w:rPr>
                <w:sz w:val="22"/>
                <w:szCs w:val="22"/>
              </w:rPr>
            </w:pPr>
            <w:r w:rsidRPr="00B837E3">
              <w:rPr>
                <w:sz w:val="22"/>
                <w:szCs w:val="22"/>
              </w:rPr>
              <w:t xml:space="preserve">4. Numatyta aplinkosauginių tikslų įgyvendinimo stebėsena – paskirti atsakingi asmenys, nustatyta jų atsakomybė, pareigos ir priemonių įgyvendinimo terminai; </w:t>
            </w:r>
          </w:p>
          <w:p w14:paraId="5400A977" w14:textId="77777777" w:rsidR="00544A50" w:rsidRPr="00B837E3" w:rsidRDefault="00544A50" w:rsidP="00F7542F">
            <w:pPr>
              <w:autoSpaceDE w:val="0"/>
              <w:autoSpaceDN w:val="0"/>
              <w:adjustRightInd w:val="0"/>
              <w:spacing w:after="60"/>
              <w:jc w:val="both"/>
              <w:rPr>
                <w:sz w:val="22"/>
                <w:szCs w:val="22"/>
              </w:rPr>
            </w:pPr>
            <w:r w:rsidRPr="00B837E3">
              <w:rPr>
                <w:sz w:val="22"/>
                <w:szCs w:val="22"/>
              </w:rPr>
              <w:t xml:space="preserve">5. Parengtas aplinkosauginių ir avarinių situacijų valdymo planas; </w:t>
            </w:r>
          </w:p>
          <w:p w14:paraId="5400A978" w14:textId="77777777" w:rsidR="00544A50" w:rsidRPr="00B837E3" w:rsidRDefault="00544A50" w:rsidP="00F7542F">
            <w:pPr>
              <w:autoSpaceDE w:val="0"/>
              <w:autoSpaceDN w:val="0"/>
              <w:adjustRightInd w:val="0"/>
              <w:spacing w:after="60"/>
              <w:jc w:val="both"/>
              <w:rPr>
                <w:sz w:val="22"/>
                <w:szCs w:val="22"/>
              </w:rPr>
            </w:pPr>
            <w:r w:rsidRPr="00B837E3">
              <w:rPr>
                <w:sz w:val="22"/>
                <w:szCs w:val="22"/>
              </w:rPr>
              <w:t>6.Vykdoma aplinkosauginio gerinimo veiklos kontrolė (pvz., parengiamos kasmetinės ataskaitos, kurios pateikiamos, pristatomos įmonės vadovybei).</w:t>
            </w:r>
          </w:p>
          <w:p w14:paraId="5400A979" w14:textId="77777777" w:rsidR="00544A50" w:rsidRPr="00B837E3" w:rsidRDefault="00544A50" w:rsidP="00544A50">
            <w:pPr>
              <w:autoSpaceDE w:val="0"/>
              <w:autoSpaceDN w:val="0"/>
              <w:adjustRightInd w:val="0"/>
              <w:jc w:val="both"/>
              <w:rPr>
                <w:i/>
                <w:iCs/>
                <w:sz w:val="22"/>
                <w:szCs w:val="22"/>
              </w:rPr>
            </w:pPr>
          </w:p>
        </w:tc>
        <w:tc>
          <w:tcPr>
            <w:tcW w:w="2665" w:type="dxa"/>
            <w:tcBorders>
              <w:top w:val="single" w:sz="4" w:space="0" w:color="000000"/>
              <w:left w:val="single" w:sz="4" w:space="0" w:color="000000"/>
              <w:bottom w:val="single" w:sz="4" w:space="0" w:color="000000"/>
              <w:right w:val="single" w:sz="4" w:space="0" w:color="000000"/>
            </w:tcBorders>
          </w:tcPr>
          <w:p w14:paraId="5400A97A" w14:textId="77777777" w:rsidR="00544A50" w:rsidRPr="00B837E3" w:rsidRDefault="00144F3E" w:rsidP="00144F3E">
            <w:pPr>
              <w:autoSpaceDE w:val="0"/>
              <w:autoSpaceDN w:val="0"/>
              <w:adjustRightInd w:val="0"/>
              <w:jc w:val="both"/>
              <w:rPr>
                <w:sz w:val="22"/>
                <w:szCs w:val="22"/>
              </w:rPr>
            </w:pPr>
            <w:r w:rsidRPr="00B837E3">
              <w:rPr>
                <w:sz w:val="22"/>
                <w:szCs w:val="22"/>
              </w:rPr>
              <w:lastRenderedPageBreak/>
              <w:t xml:space="preserve">Tiekėjas, subtiekėjas, ūkio subjektas, kurio pajėgumais tiekėjas numato remtis. </w:t>
            </w:r>
          </w:p>
          <w:p w14:paraId="5400A97B" w14:textId="77777777" w:rsidR="00135D3F" w:rsidRPr="00B837E3" w:rsidRDefault="00135D3F" w:rsidP="00144F3E">
            <w:pPr>
              <w:autoSpaceDE w:val="0"/>
              <w:autoSpaceDN w:val="0"/>
              <w:adjustRightInd w:val="0"/>
              <w:jc w:val="both"/>
              <w:rPr>
                <w:sz w:val="22"/>
                <w:szCs w:val="22"/>
              </w:rPr>
            </w:pPr>
          </w:p>
          <w:p w14:paraId="5400A97C" w14:textId="77777777" w:rsidR="00135D3F" w:rsidRPr="00B837E3" w:rsidRDefault="00135D3F" w:rsidP="00135D3F">
            <w:pPr>
              <w:tabs>
                <w:tab w:val="left" w:pos="211"/>
              </w:tabs>
              <w:jc w:val="both"/>
              <w:rPr>
                <w:bCs/>
                <w:sz w:val="22"/>
                <w:szCs w:val="22"/>
              </w:rPr>
            </w:pPr>
            <w:r w:rsidRPr="00B837E3">
              <w:rPr>
                <w:bCs/>
                <w:sz w:val="22"/>
                <w:szCs w:val="22"/>
              </w:rPr>
              <w:t>Jeigu pasiūlymą teikia ūkio subjektų grupė – reikalavimą turi atitikti kiekvienas ūkio subjektų grupės narys, pagal jų prisiimamus įsipareigojimus pirkimo sutarčiai vykdyti. Jeigu ūkio subjektų grupės narys vykdys darbus (ar jų dalį), jis turi atitikti šį reikalavimą (taikymo sritis – atliekamiems darbams). Jeigu ūkio subjektų grupės narys vykdys kitus sutartinius įsipareigojimus (tieks prekes ar teiks paslaugas ar vykdys kitus darbus), tokiu atveju, ūkio subjektų grupės nariui šis reikalavimas nėra taikomas.</w:t>
            </w:r>
          </w:p>
          <w:p w14:paraId="5400A97D" w14:textId="77777777" w:rsidR="00135D3F" w:rsidRPr="00B837E3" w:rsidRDefault="00135D3F" w:rsidP="00135D3F">
            <w:pPr>
              <w:jc w:val="both"/>
              <w:rPr>
                <w:iCs/>
                <w:sz w:val="22"/>
                <w:szCs w:val="22"/>
              </w:rPr>
            </w:pPr>
          </w:p>
          <w:p w14:paraId="5400A97E" w14:textId="77777777" w:rsidR="00135D3F" w:rsidRPr="00B837E3" w:rsidRDefault="00135D3F" w:rsidP="00135D3F">
            <w:pPr>
              <w:jc w:val="both"/>
              <w:rPr>
                <w:iCs/>
                <w:sz w:val="22"/>
                <w:szCs w:val="22"/>
                <w:bdr w:val="none" w:sz="0" w:space="0" w:color="auto" w:frame="1"/>
              </w:rPr>
            </w:pPr>
            <w:r w:rsidRPr="00B837E3">
              <w:rPr>
                <w:iCs/>
                <w:sz w:val="22"/>
                <w:szCs w:val="22"/>
              </w:rPr>
              <w:t xml:space="preserve">Tiekėjas gali remtis kitų ūkio subjektų pajėgumais tik tuo atveju, jeigu tie subjektai patys vykdys tą pirkimo sutarties dalį, </w:t>
            </w:r>
            <w:r w:rsidRPr="00B837E3">
              <w:rPr>
                <w:iCs/>
                <w:sz w:val="22"/>
                <w:szCs w:val="22"/>
              </w:rPr>
              <w:lastRenderedPageBreak/>
              <w:t xml:space="preserve">kuriai reikia jų turimų pajėgumų. </w:t>
            </w:r>
            <w:r w:rsidRPr="00B837E3">
              <w:rPr>
                <w:iCs/>
                <w:sz w:val="22"/>
                <w:szCs w:val="22"/>
                <w:bdr w:val="none" w:sz="0" w:space="0" w:color="auto" w:frame="1"/>
              </w:rPr>
              <w:t>Jeigu kitas ūkio subjektas vykdys darbus (ar jų dalį), jis turi atitikti šį reikalavimą (</w:t>
            </w:r>
            <w:r w:rsidRPr="00B837E3">
              <w:rPr>
                <w:bCs/>
                <w:sz w:val="22"/>
                <w:szCs w:val="22"/>
              </w:rPr>
              <w:t>taikymo sritis – atliekamiems darbams</w:t>
            </w:r>
            <w:r w:rsidRPr="00B837E3">
              <w:rPr>
                <w:iCs/>
                <w:sz w:val="22"/>
                <w:szCs w:val="22"/>
                <w:bdr w:val="none" w:sz="0" w:space="0" w:color="auto" w:frame="1"/>
              </w:rPr>
              <w:t xml:space="preserve">). </w:t>
            </w:r>
          </w:p>
          <w:p w14:paraId="5400A97F" w14:textId="77777777" w:rsidR="00135D3F" w:rsidRPr="00B837E3" w:rsidRDefault="00135D3F" w:rsidP="00135D3F">
            <w:pPr>
              <w:jc w:val="both"/>
              <w:rPr>
                <w:iCs/>
                <w:sz w:val="22"/>
                <w:szCs w:val="22"/>
                <w:bdr w:val="none" w:sz="0" w:space="0" w:color="auto" w:frame="1"/>
              </w:rPr>
            </w:pPr>
          </w:p>
          <w:p w14:paraId="5400A980" w14:textId="77777777" w:rsidR="00135D3F" w:rsidRPr="00B837E3" w:rsidRDefault="00135D3F" w:rsidP="00135D3F">
            <w:pPr>
              <w:jc w:val="both"/>
              <w:rPr>
                <w:iCs/>
                <w:sz w:val="22"/>
                <w:szCs w:val="22"/>
              </w:rPr>
            </w:pPr>
            <w:r w:rsidRPr="00B837E3">
              <w:rPr>
                <w:iCs/>
                <w:sz w:val="22"/>
                <w:szCs w:val="22"/>
                <w:bdr w:val="none" w:sz="0" w:space="0" w:color="auto" w:frame="1"/>
              </w:rPr>
              <w:t>Jeigu kitas ūkio subjektas vykdys kitus sutartinius įsipareigojimus (tieks prekes ar teiks paslaugas ar vykdys kitus darbus), tokiu atveju, kitam ūkio subjektui šis reikalavimas netaikomas.</w:t>
            </w:r>
          </w:p>
          <w:p w14:paraId="5400A981" w14:textId="77777777" w:rsidR="00135D3F" w:rsidRPr="00B837E3" w:rsidRDefault="00135D3F" w:rsidP="00135D3F">
            <w:pPr>
              <w:jc w:val="both"/>
              <w:rPr>
                <w:iCs/>
                <w:sz w:val="22"/>
                <w:szCs w:val="22"/>
                <w:bdr w:val="none" w:sz="0" w:space="0" w:color="auto" w:frame="1"/>
              </w:rPr>
            </w:pPr>
          </w:p>
          <w:p w14:paraId="5400A982" w14:textId="77777777" w:rsidR="00135D3F" w:rsidRPr="00B837E3" w:rsidRDefault="00135D3F" w:rsidP="00135D3F">
            <w:pPr>
              <w:jc w:val="both"/>
              <w:rPr>
                <w:iCs/>
                <w:sz w:val="22"/>
                <w:szCs w:val="22"/>
                <w:bdr w:val="none" w:sz="0" w:space="0" w:color="auto" w:frame="1"/>
              </w:rPr>
            </w:pPr>
            <w:r w:rsidRPr="00B837E3">
              <w:rPr>
                <w:iCs/>
                <w:sz w:val="22"/>
                <w:szCs w:val="22"/>
                <w:bdr w:val="none" w:sz="0" w:space="0" w:color="auto" w:frame="1"/>
              </w:rPr>
              <w:t>Subtiekėjai turi laikytis reikalaujamų aplinkos apsaugos vadybos sistemos standartų, atsižvelgiant į jų prisiimamus įsipareigojimus pirkimo sutarčiai vykdyti. Jeigu subtiekėjas vykdys darbus (ar jų dalį), jis turi atitikti šį reikalavimą (</w:t>
            </w:r>
            <w:r w:rsidRPr="00B837E3">
              <w:rPr>
                <w:bCs/>
                <w:sz w:val="22"/>
                <w:szCs w:val="22"/>
              </w:rPr>
              <w:t>taikymo sritis – atliekamiems darbams</w:t>
            </w:r>
            <w:r w:rsidRPr="00B837E3">
              <w:rPr>
                <w:iCs/>
                <w:sz w:val="22"/>
                <w:szCs w:val="22"/>
                <w:bdr w:val="none" w:sz="0" w:space="0" w:color="auto" w:frame="1"/>
              </w:rPr>
              <w:t xml:space="preserve">). </w:t>
            </w:r>
          </w:p>
          <w:p w14:paraId="5400A983" w14:textId="77777777" w:rsidR="00135D3F" w:rsidRPr="00B837E3" w:rsidRDefault="00135D3F" w:rsidP="00135D3F">
            <w:pPr>
              <w:jc w:val="both"/>
              <w:rPr>
                <w:iCs/>
                <w:sz w:val="22"/>
                <w:szCs w:val="22"/>
                <w:bdr w:val="none" w:sz="0" w:space="0" w:color="auto" w:frame="1"/>
              </w:rPr>
            </w:pPr>
          </w:p>
          <w:p w14:paraId="5400A984" w14:textId="77777777" w:rsidR="00135D3F" w:rsidRPr="00B837E3" w:rsidRDefault="00135D3F" w:rsidP="00135D3F">
            <w:pPr>
              <w:jc w:val="both"/>
              <w:rPr>
                <w:bCs/>
                <w:sz w:val="22"/>
                <w:szCs w:val="22"/>
              </w:rPr>
            </w:pPr>
            <w:r w:rsidRPr="00B837E3">
              <w:rPr>
                <w:bCs/>
                <w:sz w:val="22"/>
                <w:szCs w:val="22"/>
              </w:rPr>
              <w:t>Jeigu subtiekėjas vykdys kitus sutartinius įsipareigojimus (tieks prekes ar teiks paslaugas ar vykdys kitus darbus), tokiu atveju, subtiekėjui šis reikalavimas netaikomas.</w:t>
            </w:r>
          </w:p>
          <w:p w14:paraId="5400A985" w14:textId="77777777" w:rsidR="00135D3F" w:rsidRPr="00B837E3" w:rsidRDefault="00135D3F" w:rsidP="00135D3F">
            <w:pPr>
              <w:jc w:val="both"/>
              <w:rPr>
                <w:iCs/>
                <w:sz w:val="22"/>
                <w:szCs w:val="22"/>
                <w:bdr w:val="none" w:sz="0" w:space="0" w:color="auto" w:frame="1"/>
              </w:rPr>
            </w:pPr>
            <w:r w:rsidRPr="00B837E3">
              <w:rPr>
                <w:bCs/>
                <w:sz w:val="22"/>
                <w:szCs w:val="22"/>
              </w:rPr>
              <w:t>Atitiktis</w:t>
            </w:r>
            <w:r w:rsidRPr="00B837E3">
              <w:rPr>
                <w:iCs/>
                <w:sz w:val="22"/>
                <w:szCs w:val="22"/>
              </w:rPr>
              <w:t xml:space="preserve"> </w:t>
            </w:r>
            <w:r w:rsidRPr="00B837E3">
              <w:rPr>
                <w:bCs/>
                <w:iCs/>
                <w:sz w:val="22"/>
                <w:szCs w:val="22"/>
              </w:rPr>
              <w:t>tikrinama pirkimo procedūrų metu.</w:t>
            </w:r>
          </w:p>
          <w:p w14:paraId="5400A986" w14:textId="77777777" w:rsidR="00135D3F" w:rsidRPr="00B837E3" w:rsidRDefault="00135D3F" w:rsidP="00144F3E">
            <w:pPr>
              <w:autoSpaceDE w:val="0"/>
              <w:autoSpaceDN w:val="0"/>
              <w:adjustRightInd w:val="0"/>
              <w:jc w:val="both"/>
              <w:rPr>
                <w:sz w:val="22"/>
                <w:szCs w:val="22"/>
              </w:rPr>
            </w:pPr>
          </w:p>
        </w:tc>
      </w:tr>
    </w:tbl>
    <w:p w14:paraId="5400A988" w14:textId="77777777" w:rsidR="00544A50" w:rsidRPr="00B837E3" w:rsidRDefault="00544A50" w:rsidP="00544A50">
      <w:pPr>
        <w:spacing w:after="0" w:line="240" w:lineRule="auto"/>
        <w:jc w:val="center"/>
        <w:rPr>
          <w:rFonts w:ascii="Times New Roman" w:hAnsi="Times New Roman" w:cs="Times New Roman"/>
        </w:rPr>
      </w:pPr>
    </w:p>
    <w:p w14:paraId="5400A989" w14:textId="77777777" w:rsidR="00544A50" w:rsidRPr="00B837E3" w:rsidRDefault="00544A50" w:rsidP="00544A50">
      <w:pPr>
        <w:spacing w:after="0" w:line="240" w:lineRule="auto"/>
        <w:jc w:val="center"/>
        <w:rPr>
          <w:rFonts w:ascii="Times New Roman" w:eastAsiaTheme="minorEastAsia" w:hAnsi="Times New Roman" w:cs="Times New Roman"/>
          <w:b/>
          <w:bCs/>
          <w:smallCaps/>
          <w:lang w:eastAsia="lt-LT"/>
        </w:rPr>
      </w:pPr>
      <w:r w:rsidRPr="00B837E3">
        <w:rPr>
          <w:rFonts w:ascii="Times New Roman" w:hAnsi="Times New Roman" w:cs="Times New Roman"/>
        </w:rPr>
        <w:t>__________</w:t>
      </w:r>
    </w:p>
    <w:p w14:paraId="5400A98A" w14:textId="77777777" w:rsidR="00544A50" w:rsidRPr="00B837E3" w:rsidRDefault="00544A50" w:rsidP="00544A50">
      <w:pPr>
        <w:spacing w:line="276" w:lineRule="auto"/>
        <w:rPr>
          <w:rFonts w:ascii="Times New Roman" w:eastAsiaTheme="minorEastAsia" w:hAnsi="Times New Roman" w:cs="Times New Roman"/>
          <w:b/>
          <w:bCs/>
          <w:smallCaps/>
          <w:lang w:eastAsia="lt-LT"/>
        </w:rPr>
      </w:pPr>
      <w:r w:rsidRPr="00B837E3">
        <w:rPr>
          <w:rFonts w:ascii="Times New Roman" w:eastAsiaTheme="minorEastAsia" w:hAnsi="Times New Roman" w:cs="Times New Roman"/>
          <w:b/>
          <w:bCs/>
          <w:smallCaps/>
          <w:lang w:eastAsia="lt-LT"/>
        </w:rPr>
        <w:br w:type="page"/>
      </w:r>
    </w:p>
    <w:p w14:paraId="5400A98B" w14:textId="77777777" w:rsidR="00544A50" w:rsidRPr="00B837E3" w:rsidRDefault="00544A50" w:rsidP="00544A50">
      <w:pPr>
        <w:keepNext/>
        <w:keepLines/>
        <w:spacing w:before="120" w:after="0" w:line="240" w:lineRule="auto"/>
        <w:ind w:left="5103"/>
        <w:outlineLvl w:val="1"/>
        <w:rPr>
          <w:rFonts w:ascii="Times New Roman" w:eastAsiaTheme="majorEastAsia" w:hAnsi="Times New Roman" w:cs="Times New Roman"/>
          <w:lang w:eastAsia="lt-LT"/>
        </w:rPr>
      </w:pPr>
      <w:bookmarkStart w:id="68" w:name="_Ref38291379"/>
      <w:bookmarkStart w:id="69" w:name="_Ref38291394"/>
      <w:bookmarkStart w:id="70" w:name="_Ref38898251"/>
      <w:bookmarkStart w:id="71" w:name="_Toc166184283"/>
      <w:r w:rsidRPr="00B837E3">
        <w:rPr>
          <w:rFonts w:ascii="Times New Roman" w:eastAsia="Calibri" w:hAnsi="Times New Roman" w:cs="Times New Roman"/>
          <w:lang w:eastAsia="lt-LT"/>
        </w:rPr>
        <w:lastRenderedPageBreak/>
        <w:t xml:space="preserve">Pirkimo sąlygų 5 priedas „EBVPD“ </w:t>
      </w:r>
      <w:r w:rsidRPr="00B837E3">
        <w:rPr>
          <w:rFonts w:ascii="Times New Roman" w:eastAsiaTheme="majorEastAsia" w:hAnsi="Times New Roman" w:cs="Times New Roman"/>
          <w:lang w:eastAsia="lt-LT"/>
        </w:rPr>
        <w:t>(XML formatu)</w:t>
      </w:r>
      <w:bookmarkEnd w:id="68"/>
      <w:bookmarkEnd w:id="69"/>
      <w:bookmarkEnd w:id="70"/>
      <w:bookmarkEnd w:id="71"/>
    </w:p>
    <w:p w14:paraId="5400A98C" w14:textId="77777777" w:rsidR="00544A50" w:rsidRPr="00B837E3" w:rsidRDefault="00544A50" w:rsidP="00544A50">
      <w:pPr>
        <w:spacing w:line="276" w:lineRule="auto"/>
        <w:rPr>
          <w:rFonts w:ascii="Times New Roman" w:eastAsiaTheme="minorEastAsia" w:hAnsi="Times New Roman" w:cs="Times New Roman"/>
          <w:b/>
          <w:bCs/>
          <w:smallCaps/>
          <w:lang w:eastAsia="lt-LT"/>
        </w:rPr>
      </w:pPr>
    </w:p>
    <w:p w14:paraId="5400A98D" w14:textId="77777777" w:rsidR="00544A50" w:rsidRPr="00B837E3" w:rsidRDefault="00544A50" w:rsidP="00544A50">
      <w:pPr>
        <w:numPr>
          <w:ilvl w:val="1"/>
          <w:numId w:val="0"/>
        </w:numPr>
        <w:spacing w:after="240" w:line="276" w:lineRule="auto"/>
        <w:jc w:val="center"/>
        <w:rPr>
          <w:rFonts w:ascii="Times New Roman" w:eastAsiaTheme="minorEastAsia" w:hAnsi="Times New Roman" w:cs="Times New Roman"/>
          <w:b/>
          <w:bCs/>
          <w:caps/>
          <w:smallCaps/>
          <w:color w:val="404040" w:themeColor="text1" w:themeTint="BF"/>
          <w:spacing w:val="20"/>
          <w:lang w:eastAsia="lt-LT"/>
        </w:rPr>
      </w:pPr>
      <w:r w:rsidRPr="00B837E3">
        <w:rPr>
          <w:rFonts w:ascii="Times New Roman" w:eastAsiaTheme="minorEastAsia" w:hAnsi="Times New Roman" w:cs="Times New Roman"/>
          <w:caps/>
          <w:color w:val="404040" w:themeColor="text1" w:themeTint="BF"/>
          <w:spacing w:val="20"/>
          <w:lang w:eastAsia="lt-LT"/>
        </w:rPr>
        <w:t>EUROPOS BENDRASIS VIEŠŲJŲ PIRKIMŲ DOKUMENTAS</w:t>
      </w:r>
    </w:p>
    <w:p w14:paraId="5400A98E" w14:textId="77777777" w:rsidR="00544A50" w:rsidRPr="00B837E3" w:rsidRDefault="00544A50" w:rsidP="00544A50">
      <w:pPr>
        <w:spacing w:line="276" w:lineRule="auto"/>
        <w:jc w:val="both"/>
        <w:rPr>
          <w:rFonts w:ascii="Times New Roman" w:eastAsiaTheme="minorEastAsia" w:hAnsi="Times New Roman" w:cs="Times New Roman"/>
          <w:lang w:eastAsia="lt-LT"/>
        </w:rPr>
      </w:pPr>
      <w:r w:rsidRPr="00B837E3">
        <w:rPr>
          <w:rFonts w:ascii="Times New Roman" w:eastAsiaTheme="minorEastAsia" w:hAnsi="Times New Roman" w:cs="Times New Roman"/>
          <w:lang w:eastAsia="lt-LT"/>
        </w:rPr>
        <w:t>„Europos bendrasis viešųjų pirkimų dokumentas (EBVPD)“ pateikiamas .</w:t>
      </w:r>
      <w:proofErr w:type="spellStart"/>
      <w:r w:rsidRPr="00B837E3">
        <w:rPr>
          <w:rFonts w:ascii="Times New Roman" w:eastAsiaTheme="minorEastAsia" w:hAnsi="Times New Roman" w:cs="Times New Roman"/>
          <w:lang w:eastAsia="lt-LT"/>
        </w:rPr>
        <w:t>xml</w:t>
      </w:r>
      <w:proofErr w:type="spellEnd"/>
      <w:r w:rsidRPr="00B837E3">
        <w:rPr>
          <w:rFonts w:ascii="Times New Roman" w:eastAsiaTheme="minorEastAsia" w:hAnsi="Times New Roman" w:cs="Times New Roman"/>
          <w:lang w:eastAsia="lt-LT"/>
        </w:rPr>
        <w:t xml:space="preserve"> formatu.</w:t>
      </w:r>
    </w:p>
    <w:p w14:paraId="5400A98F" w14:textId="77777777" w:rsidR="00544A50" w:rsidRPr="00B837E3" w:rsidRDefault="00544A50" w:rsidP="00544A50">
      <w:pPr>
        <w:spacing w:line="276" w:lineRule="auto"/>
        <w:jc w:val="center"/>
        <w:rPr>
          <w:rFonts w:ascii="Times New Roman" w:eastAsiaTheme="minorEastAsia" w:hAnsi="Times New Roman" w:cs="Times New Roman"/>
          <w:smallCaps/>
          <w:lang w:eastAsia="lt-LT"/>
        </w:rPr>
      </w:pPr>
      <w:r w:rsidRPr="00B837E3">
        <w:rPr>
          <w:rFonts w:ascii="Times New Roman" w:eastAsiaTheme="minorEastAsia" w:hAnsi="Times New Roman" w:cs="Times New Roman"/>
          <w:smallCaps/>
          <w:lang w:eastAsia="lt-LT"/>
        </w:rPr>
        <w:t>__________</w:t>
      </w:r>
    </w:p>
    <w:p w14:paraId="5400A990" w14:textId="77777777" w:rsidR="00544A50" w:rsidRPr="00B837E3" w:rsidRDefault="00544A50" w:rsidP="00544A50">
      <w:pPr>
        <w:spacing w:line="276" w:lineRule="auto"/>
        <w:rPr>
          <w:rFonts w:ascii="Times New Roman" w:eastAsiaTheme="minorEastAsia" w:hAnsi="Times New Roman" w:cs="Times New Roman"/>
          <w:b/>
          <w:bCs/>
          <w:smallCaps/>
          <w:lang w:eastAsia="lt-LT"/>
        </w:rPr>
      </w:pPr>
      <w:r w:rsidRPr="00B837E3">
        <w:rPr>
          <w:rFonts w:ascii="Times New Roman" w:eastAsiaTheme="minorEastAsia" w:hAnsi="Times New Roman" w:cs="Times New Roman"/>
          <w:b/>
          <w:bCs/>
          <w:smallCaps/>
          <w:lang w:eastAsia="lt-LT"/>
        </w:rPr>
        <w:br w:type="page"/>
      </w:r>
    </w:p>
    <w:p w14:paraId="5400A991" w14:textId="77777777" w:rsidR="00544A50" w:rsidRPr="00B837E3" w:rsidRDefault="00544A50" w:rsidP="00544A50">
      <w:pPr>
        <w:keepNext/>
        <w:keepLines/>
        <w:spacing w:before="120" w:after="0" w:line="240" w:lineRule="auto"/>
        <w:ind w:left="5103"/>
        <w:outlineLvl w:val="1"/>
        <w:rPr>
          <w:rFonts w:ascii="Times New Roman" w:eastAsia="Calibri" w:hAnsi="Times New Roman" w:cs="Times New Roman"/>
          <w:lang w:eastAsia="lt-LT"/>
        </w:rPr>
      </w:pPr>
      <w:bookmarkStart w:id="72" w:name="_Ref38540913"/>
      <w:bookmarkStart w:id="73" w:name="_Ref38898051"/>
      <w:bookmarkStart w:id="74" w:name="_Ref38901392"/>
      <w:bookmarkStart w:id="75" w:name="_Toc166184284"/>
      <w:r w:rsidRPr="00B837E3">
        <w:rPr>
          <w:rFonts w:ascii="Times New Roman" w:eastAsia="Calibri" w:hAnsi="Times New Roman" w:cs="Times New Roman"/>
          <w:lang w:eastAsia="lt-LT"/>
        </w:rPr>
        <w:lastRenderedPageBreak/>
        <w:t>Pirkimo sąlygų 6 priedas „Pasiūlymo forma“</w:t>
      </w:r>
      <w:bookmarkEnd w:id="72"/>
      <w:bookmarkEnd w:id="73"/>
      <w:bookmarkEnd w:id="74"/>
      <w:bookmarkEnd w:id="75"/>
    </w:p>
    <w:p w14:paraId="5400A992" w14:textId="77777777" w:rsidR="00544A50" w:rsidRPr="00B837E3" w:rsidRDefault="00544A50" w:rsidP="00544A50">
      <w:pPr>
        <w:spacing w:line="276" w:lineRule="auto"/>
        <w:rPr>
          <w:rFonts w:ascii="Times New Roman" w:eastAsiaTheme="minorEastAsia" w:hAnsi="Times New Roman" w:cs="Times New Roman"/>
          <w:lang w:eastAsia="lt-LT"/>
        </w:rPr>
      </w:pPr>
    </w:p>
    <w:p w14:paraId="5400A993" w14:textId="77777777" w:rsidR="00544A50" w:rsidRPr="00B837E3" w:rsidRDefault="00544A50" w:rsidP="00544A50">
      <w:pPr>
        <w:spacing w:after="0" w:line="240" w:lineRule="auto"/>
        <w:ind w:right="-178"/>
        <w:jc w:val="center"/>
        <w:outlineLvl w:val="0"/>
        <w:rPr>
          <w:rFonts w:ascii="Times New Roman" w:eastAsiaTheme="minorEastAsia" w:hAnsi="Times New Roman" w:cs="Times New Roman"/>
          <w:color w:val="000000"/>
          <w:lang w:eastAsia="lt-LT"/>
        </w:rPr>
      </w:pPr>
      <w:bookmarkStart w:id="76" w:name="_Toc161077149"/>
      <w:bookmarkStart w:id="77" w:name="_Toc164360593"/>
      <w:bookmarkStart w:id="78" w:name="_Toc166184285"/>
      <w:r w:rsidRPr="00B837E3">
        <w:rPr>
          <w:rFonts w:ascii="Times New Roman" w:eastAsiaTheme="minorEastAsia" w:hAnsi="Times New Roman" w:cs="Times New Roman"/>
          <w:color w:val="000000"/>
          <w:lang w:eastAsia="lt-LT"/>
        </w:rPr>
        <w:t>Herbas arba prekių ženklas</w:t>
      </w:r>
      <w:bookmarkEnd w:id="76"/>
      <w:bookmarkEnd w:id="77"/>
      <w:bookmarkEnd w:id="78"/>
    </w:p>
    <w:p w14:paraId="5400A994" w14:textId="77777777" w:rsidR="00544A50" w:rsidRPr="00B837E3" w:rsidRDefault="00544A50" w:rsidP="00544A50">
      <w:pPr>
        <w:spacing w:after="0" w:line="240" w:lineRule="auto"/>
        <w:ind w:right="-178"/>
        <w:jc w:val="center"/>
        <w:rPr>
          <w:rFonts w:ascii="Times New Roman" w:eastAsiaTheme="minorEastAsia" w:hAnsi="Times New Roman" w:cs="Times New Roman"/>
          <w:color w:val="000000"/>
          <w:lang w:eastAsia="lt-LT"/>
        </w:rPr>
      </w:pPr>
      <w:r w:rsidRPr="00B837E3">
        <w:rPr>
          <w:rFonts w:ascii="Times New Roman" w:eastAsiaTheme="minorEastAsia" w:hAnsi="Times New Roman" w:cs="Times New Roman"/>
          <w:color w:val="000000"/>
          <w:lang w:eastAsia="lt-LT"/>
        </w:rPr>
        <w:t>(Tiekėjo pavadinimas)</w:t>
      </w:r>
    </w:p>
    <w:p w14:paraId="5400A995" w14:textId="77777777" w:rsidR="00544A50" w:rsidRPr="00B837E3" w:rsidRDefault="00544A50" w:rsidP="00544A50">
      <w:pPr>
        <w:spacing w:after="0" w:line="240" w:lineRule="auto"/>
        <w:ind w:right="-178"/>
        <w:rPr>
          <w:rFonts w:ascii="Times New Roman" w:eastAsiaTheme="minorEastAsia" w:hAnsi="Times New Roman" w:cs="Times New Roman"/>
          <w:color w:val="000000"/>
          <w:lang w:eastAsia="lt-LT"/>
        </w:rPr>
      </w:pPr>
    </w:p>
    <w:p w14:paraId="5400A996" w14:textId="77777777" w:rsidR="00544A50" w:rsidRPr="00B837E3" w:rsidRDefault="00544A50" w:rsidP="00544A50">
      <w:pPr>
        <w:spacing w:after="0" w:line="240" w:lineRule="auto"/>
        <w:ind w:right="-178"/>
        <w:jc w:val="center"/>
        <w:rPr>
          <w:rFonts w:ascii="Times New Roman" w:eastAsiaTheme="minorEastAsia" w:hAnsi="Times New Roman" w:cs="Times New Roman"/>
          <w:color w:val="000000"/>
          <w:lang w:eastAsia="lt-LT"/>
        </w:rPr>
      </w:pPr>
      <w:r w:rsidRPr="00B837E3">
        <w:rPr>
          <w:rFonts w:ascii="Times New Roman" w:eastAsiaTheme="minorEastAsia" w:hAnsi="Times New Roman" w:cs="Times New Roman"/>
          <w:color w:val="00000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00A997" w14:textId="77777777" w:rsidR="00544A50" w:rsidRPr="00B837E3" w:rsidRDefault="00544A50" w:rsidP="00544A50">
      <w:pPr>
        <w:spacing w:after="0" w:line="240" w:lineRule="auto"/>
        <w:jc w:val="center"/>
        <w:rPr>
          <w:rFonts w:ascii="Times New Roman" w:eastAsiaTheme="minorEastAsia" w:hAnsi="Times New Roman" w:cs="Times New Roman"/>
          <w:b/>
          <w:bCs/>
          <w:color w:val="000000"/>
          <w:lang w:eastAsia="lt-LT"/>
        </w:rPr>
      </w:pPr>
    </w:p>
    <w:p w14:paraId="5400A998" w14:textId="77777777" w:rsidR="00544A50" w:rsidRPr="00B837E3" w:rsidRDefault="00544A50" w:rsidP="00544A50">
      <w:pPr>
        <w:spacing w:before="60" w:after="60" w:line="240" w:lineRule="auto"/>
        <w:rPr>
          <w:rFonts w:ascii="Times New Roman" w:eastAsia="Times New Roman" w:hAnsi="Times New Roman" w:cs="Times New Roman"/>
          <w:b/>
          <w:bCs/>
          <w:u w:val="single"/>
        </w:rPr>
      </w:pPr>
      <w:r w:rsidRPr="00B837E3">
        <w:rPr>
          <w:rFonts w:ascii="Times New Roman" w:eastAsia="Times New Roman" w:hAnsi="Times New Roman" w:cs="Times New Roman"/>
          <w:b/>
          <w:bCs/>
          <w:u w:val="single"/>
        </w:rPr>
        <w:t>Širvintų rajono savivaldybės administracijai</w:t>
      </w:r>
    </w:p>
    <w:p w14:paraId="5400A999" w14:textId="77777777" w:rsidR="008933AA" w:rsidRPr="00B837E3" w:rsidRDefault="008933AA" w:rsidP="00544A50">
      <w:pPr>
        <w:spacing w:before="60" w:after="60" w:line="240" w:lineRule="auto"/>
        <w:rPr>
          <w:rFonts w:ascii="Times New Roman" w:eastAsia="Times New Roman" w:hAnsi="Times New Roman" w:cs="Times New Roman"/>
          <w:b/>
          <w:bCs/>
          <w:u w:val="single"/>
        </w:rPr>
      </w:pPr>
    </w:p>
    <w:p w14:paraId="5400A99A" w14:textId="77777777" w:rsidR="00544A50" w:rsidRPr="00B837E3" w:rsidRDefault="00544A50" w:rsidP="00544A50">
      <w:pPr>
        <w:spacing w:after="0" w:line="240" w:lineRule="auto"/>
        <w:rPr>
          <w:rFonts w:ascii="Times New Roman" w:eastAsiaTheme="minorEastAsia" w:hAnsi="Times New Roman" w:cs="Times New Roman"/>
          <w:b/>
          <w:color w:val="000000"/>
          <w:lang w:eastAsia="lt-LT"/>
        </w:rPr>
      </w:pPr>
    </w:p>
    <w:p w14:paraId="5400A99B" w14:textId="77777777" w:rsidR="00544A50" w:rsidRPr="00B837E3" w:rsidRDefault="00544A50" w:rsidP="00582BEF">
      <w:pPr>
        <w:spacing w:after="0" w:line="240" w:lineRule="auto"/>
        <w:jc w:val="center"/>
        <w:outlineLvl w:val="0"/>
        <w:rPr>
          <w:rFonts w:ascii="Times New Roman" w:eastAsiaTheme="minorEastAsia" w:hAnsi="Times New Roman" w:cs="Times New Roman"/>
          <w:b/>
          <w:color w:val="000000"/>
          <w:lang w:eastAsia="lt-LT"/>
        </w:rPr>
      </w:pPr>
      <w:bookmarkStart w:id="79" w:name="_Toc161077150"/>
      <w:bookmarkStart w:id="80" w:name="_Toc164360594"/>
      <w:bookmarkStart w:id="81" w:name="_Toc166184286"/>
      <w:r w:rsidRPr="00B837E3">
        <w:rPr>
          <w:rFonts w:ascii="Times New Roman" w:eastAsiaTheme="minorEastAsia" w:hAnsi="Times New Roman" w:cs="Times New Roman"/>
          <w:b/>
          <w:color w:val="000000"/>
          <w:lang w:eastAsia="lt-LT"/>
        </w:rPr>
        <w:t>PASIŪLYMAS</w:t>
      </w:r>
      <w:bookmarkEnd w:id="79"/>
      <w:bookmarkEnd w:id="80"/>
      <w:bookmarkEnd w:id="81"/>
    </w:p>
    <w:p w14:paraId="082AFD61" w14:textId="77777777" w:rsidR="00E95E58" w:rsidRPr="00B837E3" w:rsidRDefault="00E95E58" w:rsidP="00582BEF">
      <w:pPr>
        <w:spacing w:after="0" w:line="240" w:lineRule="auto"/>
        <w:jc w:val="center"/>
        <w:outlineLvl w:val="0"/>
        <w:rPr>
          <w:rFonts w:ascii="Times New Roman" w:eastAsiaTheme="minorEastAsia" w:hAnsi="Times New Roman" w:cs="Times New Roman"/>
          <w:b/>
          <w:color w:val="000000"/>
          <w:lang w:eastAsia="lt-LT"/>
        </w:rPr>
      </w:pPr>
    </w:p>
    <w:p w14:paraId="5400A99C" w14:textId="1D028AB4" w:rsidR="00544A50" w:rsidRPr="00B837E3" w:rsidRDefault="00544A50" w:rsidP="00582BEF">
      <w:pPr>
        <w:spacing w:after="0" w:line="240" w:lineRule="auto"/>
        <w:jc w:val="center"/>
        <w:rPr>
          <w:rFonts w:ascii="Times New Roman" w:eastAsiaTheme="minorEastAsia" w:hAnsi="Times New Roman" w:cs="Times New Roman"/>
          <w:b/>
          <w:lang w:eastAsia="lt-LT"/>
        </w:rPr>
      </w:pPr>
      <w:bookmarkStart w:id="82" w:name="_Ref39484039"/>
      <w:bookmarkStart w:id="83" w:name="_Ref40278562"/>
      <w:r w:rsidRPr="00B837E3">
        <w:rPr>
          <w:rFonts w:ascii="Times New Roman" w:eastAsiaTheme="minorEastAsia" w:hAnsi="Times New Roman" w:cs="Times New Roman"/>
          <w:b/>
          <w:lang w:eastAsia="lt-LT"/>
        </w:rPr>
        <w:t xml:space="preserve">DĖL </w:t>
      </w:r>
      <w:r w:rsidR="00E95E58" w:rsidRPr="00B837E3">
        <w:rPr>
          <w:rFonts w:ascii="Times New Roman" w:hAnsi="Times New Roman" w:cs="Times New Roman"/>
          <w:b/>
          <w:bCs/>
        </w:rPr>
        <w:t>SUSISIEKIMO KOMUNIKACIJŲ PASKIRTIES STATINIO - SENOVĖS G., KERNAVĖS MSTL. ŠIRVINTŲ RAJONE REKONSTRAVIMO DARBŲ PIRKIMO</w:t>
      </w:r>
    </w:p>
    <w:p w14:paraId="5400A99D" w14:textId="77777777" w:rsidR="00544A50" w:rsidRPr="00B837E3" w:rsidRDefault="00544A50" w:rsidP="00582BEF">
      <w:pPr>
        <w:spacing w:after="0" w:line="240" w:lineRule="auto"/>
        <w:jc w:val="center"/>
        <w:rPr>
          <w:rFonts w:ascii="Times New Roman" w:eastAsiaTheme="minorEastAsia" w:hAnsi="Times New Roman" w:cs="Times New Roman"/>
          <w:b/>
          <w:lang w:eastAsia="lt-LT"/>
        </w:rPr>
      </w:pPr>
    </w:p>
    <w:p w14:paraId="5400A99E" w14:textId="77777777" w:rsidR="00544A50" w:rsidRPr="00B837E3" w:rsidRDefault="00544A50" w:rsidP="00582BEF">
      <w:pPr>
        <w:spacing w:after="0" w:line="240" w:lineRule="auto"/>
        <w:jc w:val="center"/>
        <w:rPr>
          <w:rFonts w:ascii="Times New Roman" w:eastAsiaTheme="minorEastAsia" w:hAnsi="Times New Roman" w:cs="Times New Roman"/>
          <w:bCs/>
          <w:color w:val="000000"/>
          <w:lang w:eastAsia="lt-LT"/>
        </w:rPr>
      </w:pPr>
      <w:r w:rsidRPr="00B837E3">
        <w:rPr>
          <w:rFonts w:ascii="Times New Roman" w:eastAsiaTheme="minorEastAsia" w:hAnsi="Times New Roman" w:cs="Times New Roman"/>
          <w:bCs/>
          <w:color w:val="000000"/>
          <w:lang w:eastAsia="lt-LT"/>
        </w:rPr>
        <w:t>(Data)</w:t>
      </w:r>
    </w:p>
    <w:p w14:paraId="5400A99F" w14:textId="77777777" w:rsidR="00544A50" w:rsidRPr="00B837E3"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B837E3">
        <w:rPr>
          <w:rFonts w:ascii="Times New Roman" w:eastAsiaTheme="minorEastAsia" w:hAnsi="Times New Roman" w:cs="Times New Roman"/>
          <w:bCs/>
          <w:color w:val="000000"/>
          <w:lang w:eastAsia="lt-LT"/>
        </w:rPr>
        <w:t>_____________</w:t>
      </w:r>
    </w:p>
    <w:p w14:paraId="5400A9A0" w14:textId="77777777" w:rsidR="00544A50" w:rsidRPr="00B837E3"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r w:rsidRPr="00B837E3">
        <w:rPr>
          <w:rFonts w:ascii="Times New Roman" w:eastAsiaTheme="minorEastAsia" w:hAnsi="Times New Roman" w:cs="Times New Roman"/>
          <w:bCs/>
          <w:color w:val="000000"/>
          <w:lang w:eastAsia="lt-LT"/>
        </w:rPr>
        <w:t>(Sudarymo vieta)</w:t>
      </w:r>
    </w:p>
    <w:p w14:paraId="5400A9A1" w14:textId="77777777" w:rsidR="00544A50" w:rsidRPr="00B837E3" w:rsidRDefault="00544A50" w:rsidP="00582BEF">
      <w:pPr>
        <w:shd w:val="clear" w:color="auto" w:fill="FFFFFF"/>
        <w:spacing w:after="0" w:line="240" w:lineRule="auto"/>
        <w:jc w:val="center"/>
        <w:rPr>
          <w:rFonts w:ascii="Times New Roman" w:eastAsiaTheme="minorEastAsia" w:hAnsi="Times New Roman" w:cs="Times New Roman"/>
          <w:bCs/>
          <w:color w:val="000000"/>
          <w:lang w:eastAsia="lt-LT"/>
        </w:rPr>
      </w:pPr>
    </w:p>
    <w:tbl>
      <w:tblPr>
        <w:tblStyle w:val="Lentelstinklelis"/>
        <w:tblW w:w="0" w:type="auto"/>
        <w:tblLook w:val="04A0" w:firstRow="1" w:lastRow="0" w:firstColumn="1" w:lastColumn="0" w:noHBand="0" w:noVBand="1"/>
      </w:tblPr>
      <w:tblGrid>
        <w:gridCol w:w="4004"/>
        <w:gridCol w:w="5625"/>
      </w:tblGrid>
      <w:tr w:rsidR="00582BEF" w:rsidRPr="00B837E3" w14:paraId="5400A9A5" w14:textId="77777777" w:rsidTr="00582BEF">
        <w:tc>
          <w:tcPr>
            <w:tcW w:w="4004" w:type="dxa"/>
          </w:tcPr>
          <w:p w14:paraId="5400A9A2" w14:textId="77777777" w:rsidR="00582BEF" w:rsidRPr="00B837E3" w:rsidRDefault="00582BEF" w:rsidP="00582BEF">
            <w:pPr>
              <w:pStyle w:val="Pagrindinistekstas"/>
              <w:spacing w:line="240" w:lineRule="auto"/>
              <w:ind w:firstLine="0"/>
              <w:rPr>
                <w:rFonts w:hAnsi="Times New Roman" w:cs="Times New Roman"/>
                <w:sz w:val="22"/>
                <w:szCs w:val="22"/>
              </w:rPr>
            </w:pPr>
            <w:r w:rsidRPr="00B837E3">
              <w:rPr>
                <w:rFonts w:hAnsi="Times New Roman" w:cs="Times New Roman"/>
                <w:sz w:val="22"/>
                <w:szCs w:val="22"/>
              </w:rPr>
              <w:t>Dalyvio pavadinimas ir kodas</w:t>
            </w:r>
          </w:p>
          <w:p w14:paraId="5400A9A3" w14:textId="77777777" w:rsidR="00582BEF" w:rsidRPr="00B837E3" w:rsidRDefault="00582BEF" w:rsidP="00582BEF">
            <w:pPr>
              <w:pStyle w:val="Pagrindinistekstas"/>
              <w:spacing w:line="240" w:lineRule="auto"/>
              <w:ind w:firstLine="0"/>
              <w:rPr>
                <w:rFonts w:hAnsi="Times New Roman" w:cs="Times New Roman"/>
                <w:sz w:val="22"/>
                <w:szCs w:val="22"/>
              </w:rPr>
            </w:pPr>
            <w:r w:rsidRPr="00B837E3">
              <w:rPr>
                <w:rFonts w:hAnsi="Times New Roman" w:cs="Times New Roman"/>
                <w:i/>
                <w:sz w:val="22"/>
                <w:szCs w:val="22"/>
              </w:rPr>
              <w:t>(jei pasiūlymą pateikia tiekėjų grupė, nurodomi visų partnerių pavadinimai ir kodai)</w:t>
            </w:r>
          </w:p>
        </w:tc>
        <w:tc>
          <w:tcPr>
            <w:tcW w:w="5625" w:type="dxa"/>
          </w:tcPr>
          <w:p w14:paraId="5400A9A4"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9A9" w14:textId="77777777" w:rsidTr="00582BEF">
        <w:tc>
          <w:tcPr>
            <w:tcW w:w="4004" w:type="dxa"/>
          </w:tcPr>
          <w:p w14:paraId="5400A9A6" w14:textId="77777777" w:rsidR="00582BEF" w:rsidRPr="00B837E3" w:rsidRDefault="00582BEF" w:rsidP="00582BEF">
            <w:pPr>
              <w:pStyle w:val="Pagrindinistekstas"/>
              <w:spacing w:line="240" w:lineRule="auto"/>
              <w:ind w:firstLine="0"/>
              <w:rPr>
                <w:rFonts w:hAnsi="Times New Roman" w:cs="Times New Roman"/>
                <w:sz w:val="22"/>
                <w:szCs w:val="22"/>
              </w:rPr>
            </w:pPr>
            <w:r w:rsidRPr="00B837E3">
              <w:rPr>
                <w:rFonts w:hAnsi="Times New Roman" w:cs="Times New Roman"/>
                <w:sz w:val="22"/>
                <w:szCs w:val="22"/>
              </w:rPr>
              <w:t>Dalyvio adresas</w:t>
            </w:r>
          </w:p>
          <w:p w14:paraId="5400A9A7" w14:textId="77777777" w:rsidR="00582BEF" w:rsidRPr="00B837E3" w:rsidRDefault="00582BEF" w:rsidP="00582BEF">
            <w:pPr>
              <w:pStyle w:val="Pagrindinistekstas"/>
              <w:spacing w:line="240" w:lineRule="auto"/>
              <w:ind w:firstLine="0"/>
              <w:rPr>
                <w:rFonts w:hAnsi="Times New Roman" w:cs="Times New Roman"/>
                <w:sz w:val="22"/>
                <w:szCs w:val="22"/>
              </w:rPr>
            </w:pPr>
            <w:r w:rsidRPr="00B837E3">
              <w:rPr>
                <w:rFonts w:hAnsi="Times New Roman" w:cs="Times New Roman"/>
                <w:i/>
                <w:sz w:val="22"/>
                <w:szCs w:val="22"/>
              </w:rPr>
              <w:t>(jei pasiūlymą pateikia tiekėjų grupė, nurodomi visų partnerių adresai)</w:t>
            </w:r>
          </w:p>
        </w:tc>
        <w:tc>
          <w:tcPr>
            <w:tcW w:w="5625" w:type="dxa"/>
          </w:tcPr>
          <w:p w14:paraId="5400A9A8"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9AC" w14:textId="77777777" w:rsidTr="00582BEF">
        <w:tc>
          <w:tcPr>
            <w:tcW w:w="4004" w:type="dxa"/>
          </w:tcPr>
          <w:p w14:paraId="5400A9AA" w14:textId="77777777" w:rsidR="00582BEF" w:rsidRPr="00B837E3" w:rsidRDefault="00582BEF" w:rsidP="00582BEF">
            <w:pPr>
              <w:pStyle w:val="Pagrindinistekstas"/>
              <w:spacing w:line="240" w:lineRule="auto"/>
              <w:ind w:firstLine="0"/>
              <w:rPr>
                <w:rFonts w:hAnsi="Times New Roman" w:cs="Times New Roman"/>
                <w:sz w:val="22"/>
                <w:szCs w:val="22"/>
              </w:rPr>
            </w:pPr>
            <w:r w:rsidRPr="00B837E3">
              <w:rPr>
                <w:rFonts w:hAnsi="Times New Roman" w:cs="Times New Roman"/>
                <w:sz w:val="22"/>
                <w:szCs w:val="22"/>
              </w:rPr>
              <w:t>Dalyvio įgaliotas asmuo pasirašyti pasiūlymą</w:t>
            </w:r>
          </w:p>
        </w:tc>
        <w:tc>
          <w:tcPr>
            <w:tcW w:w="5625" w:type="dxa"/>
          </w:tcPr>
          <w:p w14:paraId="5400A9AB"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9AF" w14:textId="77777777" w:rsidTr="00582BEF">
        <w:tc>
          <w:tcPr>
            <w:tcW w:w="4004" w:type="dxa"/>
          </w:tcPr>
          <w:p w14:paraId="5400A9AD" w14:textId="77777777" w:rsidR="00582BEF" w:rsidRPr="00B837E3" w:rsidRDefault="00582BEF" w:rsidP="00582BEF">
            <w:pPr>
              <w:pStyle w:val="Pagrindinistekstas"/>
              <w:spacing w:line="240" w:lineRule="auto"/>
              <w:ind w:firstLine="0"/>
              <w:rPr>
                <w:rFonts w:hAnsi="Times New Roman" w:cs="Times New Roman"/>
                <w:sz w:val="22"/>
                <w:szCs w:val="22"/>
              </w:rPr>
            </w:pPr>
            <w:r w:rsidRPr="00B837E3">
              <w:rPr>
                <w:rFonts w:hAnsi="Times New Roman" w:cs="Times New Roman"/>
                <w:sz w:val="22"/>
                <w:szCs w:val="22"/>
              </w:rPr>
              <w:t>Dalyvio įgaliotas asmuo bendrauti pateikto pasiūlymo klausimais ir jo kontaktinė informacija</w:t>
            </w:r>
          </w:p>
        </w:tc>
        <w:tc>
          <w:tcPr>
            <w:tcW w:w="5625" w:type="dxa"/>
          </w:tcPr>
          <w:p w14:paraId="5400A9AE"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9B2" w14:textId="77777777" w:rsidTr="00582BEF">
        <w:tc>
          <w:tcPr>
            <w:tcW w:w="4004" w:type="dxa"/>
          </w:tcPr>
          <w:p w14:paraId="5400A9B0" w14:textId="77777777" w:rsidR="00582BEF" w:rsidRPr="00B837E3" w:rsidRDefault="00582BEF" w:rsidP="00582BEF">
            <w:pPr>
              <w:pStyle w:val="Pagrindinistekstas"/>
              <w:spacing w:line="240" w:lineRule="auto"/>
              <w:ind w:firstLine="0"/>
              <w:rPr>
                <w:rFonts w:hAnsi="Times New Roman" w:cs="Times New Roman"/>
                <w:sz w:val="22"/>
                <w:szCs w:val="22"/>
              </w:rPr>
            </w:pPr>
            <w:r w:rsidRPr="00B837E3">
              <w:rPr>
                <w:rFonts w:hAnsi="Times New Roman" w:cs="Times New Roman"/>
                <w:sz w:val="22"/>
                <w:szCs w:val="22"/>
              </w:rPr>
              <w:t>Dalyvio el. pašto adresas</w:t>
            </w:r>
          </w:p>
        </w:tc>
        <w:tc>
          <w:tcPr>
            <w:tcW w:w="5625" w:type="dxa"/>
          </w:tcPr>
          <w:p w14:paraId="5400A9B1" w14:textId="77777777" w:rsidR="00582BEF" w:rsidRPr="00B837E3" w:rsidRDefault="00582BEF" w:rsidP="00582BEF">
            <w:pPr>
              <w:pStyle w:val="Pagrindinistekstas"/>
              <w:spacing w:line="240" w:lineRule="auto"/>
              <w:ind w:firstLine="0"/>
              <w:rPr>
                <w:rFonts w:hAnsi="Times New Roman" w:cs="Times New Roman"/>
                <w:sz w:val="22"/>
                <w:szCs w:val="22"/>
              </w:rPr>
            </w:pPr>
          </w:p>
        </w:tc>
      </w:tr>
    </w:tbl>
    <w:p w14:paraId="5400A9B3" w14:textId="77777777" w:rsidR="00582BEF" w:rsidRPr="00B837E3" w:rsidRDefault="00582BEF" w:rsidP="00582BEF">
      <w:pPr>
        <w:pStyle w:val="Pagrindinistekstas"/>
        <w:spacing w:line="240" w:lineRule="auto"/>
        <w:ind w:firstLine="0"/>
        <w:rPr>
          <w:rFonts w:ascii="Times New Roman" w:hAnsi="Times New Roman" w:cs="Times New Roman"/>
          <w:color w:val="C00000"/>
          <w:sz w:val="22"/>
          <w:szCs w:val="22"/>
        </w:rPr>
      </w:pPr>
    </w:p>
    <w:p w14:paraId="5400A9B4" w14:textId="77777777" w:rsidR="00582BEF" w:rsidRPr="00B837E3" w:rsidRDefault="00582BEF" w:rsidP="00582BEF">
      <w:pPr>
        <w:suppressAutoHyphens/>
        <w:spacing w:line="240" w:lineRule="auto"/>
        <w:ind w:firstLine="567"/>
        <w:rPr>
          <w:rFonts w:ascii="Times New Roman" w:hAnsi="Times New Roman" w:cs="Times New Roman"/>
        </w:rPr>
      </w:pPr>
      <w:r w:rsidRPr="00B837E3">
        <w:rPr>
          <w:rFonts w:ascii="Times New Roman" w:hAnsi="Times New Roman" w:cs="Times New Roman"/>
        </w:rPr>
        <w:t>Pateikiame siūlomų kokybės 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416"/>
        <w:gridCol w:w="3543"/>
      </w:tblGrid>
      <w:tr w:rsidR="00582BEF" w:rsidRPr="00B837E3" w14:paraId="5400A9B8" w14:textId="77777777" w:rsidTr="00472197">
        <w:tc>
          <w:tcPr>
            <w:tcW w:w="675" w:type="dxa"/>
            <w:shd w:val="clear" w:color="auto" w:fill="E7E6E6" w:themeFill="background2"/>
            <w:vAlign w:val="center"/>
          </w:tcPr>
          <w:p w14:paraId="5400A9B5" w14:textId="77777777" w:rsidR="00582BEF" w:rsidRPr="00B837E3" w:rsidRDefault="00582BEF" w:rsidP="0018207F">
            <w:pPr>
              <w:suppressAutoHyphens/>
              <w:spacing w:after="0" w:line="240" w:lineRule="auto"/>
              <w:contextualSpacing/>
              <w:jc w:val="center"/>
              <w:rPr>
                <w:rFonts w:ascii="Times New Roman" w:hAnsi="Times New Roman" w:cs="Times New Roman"/>
                <w:b/>
              </w:rPr>
            </w:pPr>
            <w:r w:rsidRPr="00B837E3">
              <w:rPr>
                <w:rFonts w:ascii="Times New Roman" w:hAnsi="Times New Roman" w:cs="Times New Roman"/>
                <w:b/>
              </w:rPr>
              <w:t>Eil. Nr.</w:t>
            </w:r>
          </w:p>
        </w:tc>
        <w:tc>
          <w:tcPr>
            <w:tcW w:w="5416" w:type="dxa"/>
            <w:shd w:val="clear" w:color="auto" w:fill="E7E6E6" w:themeFill="background2"/>
            <w:vAlign w:val="center"/>
          </w:tcPr>
          <w:p w14:paraId="5400A9B6" w14:textId="77777777" w:rsidR="00582BEF" w:rsidRPr="00B837E3" w:rsidRDefault="00582BEF" w:rsidP="0018207F">
            <w:pPr>
              <w:suppressAutoHyphens/>
              <w:spacing w:after="0" w:line="240" w:lineRule="auto"/>
              <w:contextualSpacing/>
              <w:jc w:val="center"/>
              <w:rPr>
                <w:rFonts w:ascii="Times New Roman" w:hAnsi="Times New Roman" w:cs="Times New Roman"/>
                <w:b/>
              </w:rPr>
            </w:pPr>
            <w:r w:rsidRPr="00B837E3">
              <w:rPr>
                <w:rFonts w:ascii="Times New Roman" w:hAnsi="Times New Roman" w:cs="Times New Roman"/>
                <w:b/>
              </w:rPr>
              <w:t>Kokybės kriterijai</w:t>
            </w:r>
          </w:p>
        </w:tc>
        <w:tc>
          <w:tcPr>
            <w:tcW w:w="3543" w:type="dxa"/>
            <w:shd w:val="clear" w:color="auto" w:fill="E7E6E6" w:themeFill="background2"/>
            <w:vAlign w:val="center"/>
          </w:tcPr>
          <w:p w14:paraId="5400A9B7" w14:textId="77777777" w:rsidR="00582BEF" w:rsidRPr="00B837E3" w:rsidRDefault="00582BEF" w:rsidP="0018207F">
            <w:pPr>
              <w:suppressAutoHyphens/>
              <w:spacing w:after="0" w:line="240" w:lineRule="auto"/>
              <w:contextualSpacing/>
              <w:jc w:val="center"/>
              <w:rPr>
                <w:rFonts w:ascii="Times New Roman" w:hAnsi="Times New Roman" w:cs="Times New Roman"/>
                <w:b/>
              </w:rPr>
            </w:pPr>
            <w:r w:rsidRPr="00B837E3">
              <w:rPr>
                <w:rFonts w:ascii="Times New Roman" w:hAnsi="Times New Roman" w:cs="Times New Roman"/>
                <w:b/>
              </w:rPr>
              <w:t>Siūloma reikšmė</w:t>
            </w:r>
          </w:p>
        </w:tc>
      </w:tr>
      <w:tr w:rsidR="00582BEF" w:rsidRPr="00B837E3" w14:paraId="5400A9BC" w14:textId="77777777" w:rsidTr="00472197">
        <w:tc>
          <w:tcPr>
            <w:tcW w:w="675" w:type="dxa"/>
          </w:tcPr>
          <w:p w14:paraId="5400A9B9" w14:textId="77777777" w:rsidR="00582BEF" w:rsidRPr="00B837E3" w:rsidRDefault="00582BEF" w:rsidP="0018207F">
            <w:pPr>
              <w:suppressAutoHyphens/>
              <w:spacing w:after="0" w:line="240" w:lineRule="auto"/>
              <w:contextualSpacing/>
              <w:jc w:val="center"/>
              <w:rPr>
                <w:rFonts w:ascii="Times New Roman" w:hAnsi="Times New Roman" w:cs="Times New Roman"/>
              </w:rPr>
            </w:pPr>
            <w:r w:rsidRPr="00B837E3">
              <w:rPr>
                <w:rFonts w:ascii="Times New Roman" w:hAnsi="Times New Roman" w:cs="Times New Roman"/>
              </w:rPr>
              <w:t>1.</w:t>
            </w:r>
          </w:p>
        </w:tc>
        <w:tc>
          <w:tcPr>
            <w:tcW w:w="5416" w:type="dxa"/>
          </w:tcPr>
          <w:p w14:paraId="5400A9BA" w14:textId="29451CFE" w:rsidR="00582BEF" w:rsidRPr="00B837E3" w:rsidRDefault="00E95E58" w:rsidP="0018207F">
            <w:pPr>
              <w:suppressAutoHyphens/>
              <w:spacing w:after="0" w:line="240" w:lineRule="auto"/>
              <w:contextualSpacing/>
              <w:jc w:val="both"/>
              <w:rPr>
                <w:rFonts w:ascii="Times New Roman" w:hAnsi="Times New Roman" w:cs="Times New Roman"/>
              </w:rPr>
            </w:pPr>
            <w:r w:rsidRPr="00B837E3">
              <w:rPr>
                <w:rFonts w:ascii="Times New Roman" w:hAnsi="Times New Roman" w:cs="Times New Roman"/>
                <w:b/>
                <w:bCs/>
              </w:rPr>
              <w:t>Susisiekimo komunikacijų paskirties statinio - Senovės g., Kernavės mstl. Širvintų rajone rekonstravimo darbai</w:t>
            </w:r>
            <w:r w:rsidRPr="00B837E3">
              <w:rPr>
                <w:rFonts w:ascii="Tahoma" w:hAnsi="Tahoma" w:cs="Tahoma"/>
              </w:rPr>
              <w:t xml:space="preserve"> </w:t>
            </w:r>
            <w:r w:rsidR="00FB41DC" w:rsidRPr="00B837E3">
              <w:rPr>
                <w:rFonts w:ascii="Times New Roman" w:hAnsi="Times New Roman" w:cs="Times New Roman"/>
              </w:rPr>
              <w:t xml:space="preserve">- </w:t>
            </w:r>
            <w:r w:rsidR="00582BEF" w:rsidRPr="00B837E3">
              <w:rPr>
                <w:rFonts w:ascii="Times New Roman" w:hAnsi="Times New Roman" w:cs="Times New Roman"/>
              </w:rPr>
              <w:t>Papildoma statinio garantinio termino trukmė metais, T</w:t>
            </w:r>
            <w:r w:rsidR="00540B79" w:rsidRPr="00B837E3">
              <w:rPr>
                <w:rFonts w:ascii="Times New Roman" w:hAnsi="Times New Roman" w:cs="Times New Roman"/>
              </w:rPr>
              <w:t xml:space="preserve"> (žiūrėti Pirkimo specialiųjų sąlygų 7 priedą)</w:t>
            </w:r>
          </w:p>
        </w:tc>
        <w:tc>
          <w:tcPr>
            <w:tcW w:w="3543" w:type="dxa"/>
          </w:tcPr>
          <w:p w14:paraId="231675DF" w14:textId="77777777" w:rsidR="00472197" w:rsidRPr="002B5156" w:rsidRDefault="00472197" w:rsidP="00472197">
            <w:pPr>
              <w:tabs>
                <w:tab w:val="left" w:pos="0"/>
                <w:tab w:val="left" w:pos="58"/>
                <w:tab w:val="left" w:pos="748"/>
              </w:tabs>
              <w:snapToGrid w:val="0"/>
              <w:ind w:left="-76" w:right="-81"/>
              <w:jc w:val="center"/>
              <w:rPr>
                <w:rFonts w:ascii="Times New Roman" w:hAnsi="Times New Roman" w:cs="Times New Roman"/>
                <w:iCs/>
                <w:lang w:eastAsia="lt-LT"/>
              </w:rPr>
            </w:pPr>
            <w:r w:rsidRPr="002B5156">
              <w:rPr>
                <w:rFonts w:ascii="Times New Roman" w:hAnsi="Times New Roman" w:cs="Times New Roman"/>
                <w:iCs/>
                <w:lang w:eastAsia="lt-LT"/>
              </w:rPr>
              <w:t>_____________ metai</w:t>
            </w:r>
          </w:p>
          <w:p w14:paraId="5400A9BB" w14:textId="2FB4BC43" w:rsidR="00582BEF" w:rsidRPr="00B837E3" w:rsidRDefault="00472197" w:rsidP="00472197">
            <w:pPr>
              <w:tabs>
                <w:tab w:val="left" w:pos="58"/>
              </w:tabs>
              <w:suppressAutoHyphens/>
              <w:spacing w:after="0" w:line="240" w:lineRule="auto"/>
              <w:contextualSpacing/>
              <w:jc w:val="center"/>
              <w:rPr>
                <w:rFonts w:ascii="Times New Roman" w:hAnsi="Times New Roman" w:cs="Times New Roman"/>
              </w:rPr>
            </w:pPr>
            <w:r w:rsidRPr="002B5156">
              <w:rPr>
                <w:rFonts w:ascii="Times New Roman" w:hAnsi="Times New Roman" w:cs="Times New Roman"/>
                <w:i/>
                <w:lang w:eastAsia="lt-LT"/>
              </w:rPr>
              <w:t xml:space="preserve">(nurodoma </w:t>
            </w:r>
            <w:r w:rsidRPr="002B5156">
              <w:rPr>
                <w:rFonts w:ascii="Times New Roman" w:hAnsi="Times New Roman" w:cs="Times New Roman"/>
                <w:i/>
              </w:rPr>
              <w:t>papildoma garantijos trukmė)</w:t>
            </w:r>
          </w:p>
        </w:tc>
      </w:tr>
    </w:tbl>
    <w:p w14:paraId="2C390DA8" w14:textId="77777777" w:rsidR="00FF3E1A" w:rsidRPr="00B837E3" w:rsidRDefault="00FF3E1A" w:rsidP="00FB41DC">
      <w:pPr>
        <w:suppressAutoHyphens/>
        <w:spacing w:line="240" w:lineRule="auto"/>
        <w:rPr>
          <w:rFonts w:ascii="Times New Roman" w:hAnsi="Times New Roman" w:cs="Times New Roman"/>
        </w:rPr>
      </w:pPr>
    </w:p>
    <w:p w14:paraId="5400A9BD" w14:textId="4870D8C6" w:rsidR="00582BEF" w:rsidRPr="00B837E3" w:rsidRDefault="00582BEF" w:rsidP="00FB41DC">
      <w:pPr>
        <w:suppressAutoHyphens/>
        <w:spacing w:line="240" w:lineRule="auto"/>
        <w:rPr>
          <w:rFonts w:ascii="Times New Roman" w:hAnsi="Times New Roman" w:cs="Times New Roman"/>
        </w:rPr>
      </w:pPr>
      <w:r w:rsidRPr="00B837E3">
        <w:rPr>
          <w:rFonts w:ascii="Times New Roman" w:hAnsi="Times New Roman" w:cs="Times New Roman"/>
        </w:rPr>
        <w:t>Siūlome šią darbų ir su darbais susijusių paslaugų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245"/>
      </w:tblGrid>
      <w:tr w:rsidR="00582BEF" w:rsidRPr="00B837E3" w14:paraId="5400A9BF" w14:textId="77777777" w:rsidTr="00582BEF">
        <w:trPr>
          <w:trHeight w:val="549"/>
        </w:trPr>
        <w:tc>
          <w:tcPr>
            <w:tcW w:w="5000" w:type="pct"/>
            <w:gridSpan w:val="2"/>
            <w:shd w:val="clear" w:color="auto" w:fill="E7E6E6" w:themeFill="background2"/>
            <w:vAlign w:val="center"/>
          </w:tcPr>
          <w:p w14:paraId="5400A9BE" w14:textId="1E10F88D" w:rsidR="00582BEF" w:rsidRPr="00B837E3" w:rsidRDefault="00FF3E1A" w:rsidP="00DF699D">
            <w:pPr>
              <w:spacing w:line="240" w:lineRule="auto"/>
              <w:jc w:val="both"/>
              <w:rPr>
                <w:rFonts w:ascii="Times New Roman" w:hAnsi="Times New Roman" w:cs="Times New Roman"/>
                <w:b/>
                <w:bCs/>
                <w:i/>
                <w:iCs/>
              </w:rPr>
            </w:pPr>
            <w:r w:rsidRPr="00B837E3">
              <w:rPr>
                <w:rFonts w:ascii="Times New Roman" w:hAnsi="Times New Roman" w:cs="Times New Roman"/>
                <w:b/>
                <w:bCs/>
              </w:rPr>
              <w:t>Susisiekimo komunikacijų paskirties statinio - Senovės g., Kernavės mstl. Širvintų rajone rekonstravimo darbai.</w:t>
            </w:r>
          </w:p>
        </w:tc>
      </w:tr>
      <w:tr w:rsidR="00582BEF" w:rsidRPr="00B837E3" w14:paraId="5400A9C2" w14:textId="77777777" w:rsidTr="00582BEF">
        <w:tc>
          <w:tcPr>
            <w:tcW w:w="2278" w:type="pct"/>
            <w:tcBorders>
              <w:bottom w:val="single" w:sz="4" w:space="0" w:color="auto"/>
            </w:tcBorders>
            <w:shd w:val="clear" w:color="auto" w:fill="F2F2F2" w:themeFill="background1" w:themeFillShade="F2"/>
            <w:vAlign w:val="center"/>
          </w:tcPr>
          <w:p w14:paraId="5400A9C0" w14:textId="2CC02140" w:rsidR="00582BEF" w:rsidRPr="00B837E3" w:rsidRDefault="006D4CF6" w:rsidP="006D4CF6">
            <w:pPr>
              <w:suppressAutoHyphens/>
              <w:spacing w:after="0" w:line="240" w:lineRule="auto"/>
              <w:contextualSpacing/>
              <w:jc w:val="both"/>
              <w:rPr>
                <w:rFonts w:ascii="Times New Roman" w:hAnsi="Times New Roman" w:cs="Times New Roman"/>
              </w:rPr>
            </w:pPr>
            <w:r w:rsidRPr="00B837E3">
              <w:rPr>
                <w:rFonts w:ascii="Times New Roman" w:hAnsi="Times New Roman" w:cs="Times New Roman"/>
              </w:rPr>
              <w:lastRenderedPageBreak/>
              <w:t>Darbų</w:t>
            </w:r>
            <w:r w:rsidR="00582BEF" w:rsidRPr="00B837E3">
              <w:rPr>
                <w:rFonts w:ascii="Times New Roman" w:hAnsi="Times New Roman" w:cs="Times New Roman"/>
              </w:rPr>
              <w:t xml:space="preserve"> kaina Eur be PVM</w:t>
            </w:r>
          </w:p>
        </w:tc>
        <w:tc>
          <w:tcPr>
            <w:tcW w:w="2722" w:type="pct"/>
            <w:tcBorders>
              <w:bottom w:val="single" w:sz="4" w:space="0" w:color="auto"/>
            </w:tcBorders>
            <w:vAlign w:val="center"/>
          </w:tcPr>
          <w:p w14:paraId="5400A9C1" w14:textId="77777777" w:rsidR="00582BEF" w:rsidRPr="00B837E3" w:rsidRDefault="00582BEF" w:rsidP="006D4CF6">
            <w:pPr>
              <w:suppressAutoHyphens/>
              <w:spacing w:after="0" w:line="240" w:lineRule="auto"/>
              <w:contextualSpacing/>
              <w:jc w:val="both"/>
              <w:rPr>
                <w:rFonts w:ascii="Times New Roman" w:hAnsi="Times New Roman" w:cs="Times New Roman"/>
                <w:i/>
              </w:rPr>
            </w:pPr>
            <w:r w:rsidRPr="00B837E3">
              <w:rPr>
                <w:rFonts w:ascii="Times New Roman" w:hAnsi="Times New Roman" w:cs="Times New Roman"/>
                <w:i/>
              </w:rPr>
              <w:t>................................................ Eur (skaičiais)</w:t>
            </w:r>
          </w:p>
        </w:tc>
      </w:tr>
      <w:tr w:rsidR="006D4CF6" w:rsidRPr="00B837E3" w14:paraId="64EAC977" w14:textId="77777777" w:rsidTr="00624AC2">
        <w:tc>
          <w:tcPr>
            <w:tcW w:w="2278" w:type="pct"/>
            <w:tcBorders>
              <w:bottom w:val="single" w:sz="4" w:space="0" w:color="auto"/>
            </w:tcBorders>
            <w:shd w:val="clear" w:color="auto" w:fill="F2F2F2" w:themeFill="background1" w:themeFillShade="F2"/>
          </w:tcPr>
          <w:p w14:paraId="43775DC7" w14:textId="1720FC70" w:rsidR="006D4CF6" w:rsidRPr="00B837E3" w:rsidRDefault="00C838CD" w:rsidP="006D4CF6">
            <w:pPr>
              <w:suppressAutoHyphens/>
              <w:spacing w:after="0" w:line="240" w:lineRule="auto"/>
              <w:contextualSpacing/>
              <w:jc w:val="both"/>
              <w:rPr>
                <w:rFonts w:ascii="Times New Roman" w:hAnsi="Times New Roman" w:cs="Times New Roman"/>
              </w:rPr>
            </w:pPr>
            <w:r>
              <w:rPr>
                <w:rFonts w:ascii="Times New Roman" w:hAnsi="Times New Roman" w:cs="Times New Roman"/>
              </w:rPr>
              <w:t>Detalieji a</w:t>
            </w:r>
            <w:r w:rsidR="006D4CF6" w:rsidRPr="00B837E3">
              <w:rPr>
                <w:rFonts w:ascii="Times New Roman" w:hAnsi="Times New Roman" w:cs="Times New Roman"/>
              </w:rPr>
              <w:t xml:space="preserve">rcheologiniai tyrimai </w:t>
            </w:r>
          </w:p>
          <w:p w14:paraId="4D4E5D32" w14:textId="66DB8AA7" w:rsidR="006D4CF6" w:rsidRPr="00B837E3" w:rsidRDefault="006D4CF6" w:rsidP="006D4CF6">
            <w:pPr>
              <w:suppressAutoHyphens/>
              <w:spacing w:after="0" w:line="240" w:lineRule="auto"/>
              <w:contextualSpacing/>
              <w:jc w:val="both"/>
              <w:rPr>
                <w:rFonts w:ascii="Times New Roman" w:hAnsi="Times New Roman" w:cs="Times New Roman"/>
              </w:rPr>
            </w:pPr>
            <w:r w:rsidRPr="00B837E3">
              <w:rPr>
                <w:rFonts w:ascii="Times New Roman" w:hAnsi="Times New Roman" w:cs="Times New Roman"/>
              </w:rPr>
              <w:t>(</w:t>
            </w:r>
            <w:r w:rsidRPr="0039664A">
              <w:rPr>
                <w:rFonts w:ascii="Times New Roman" w:hAnsi="Times New Roman" w:cs="Times New Roman"/>
              </w:rPr>
              <w:t xml:space="preserve">siūloma kaina negali būti didesnė nei </w:t>
            </w:r>
            <w:r w:rsidR="00FF3E1A" w:rsidRPr="0039664A">
              <w:rPr>
                <w:rFonts w:ascii="Times New Roman" w:eastAsia="Aptos" w:hAnsi="Times New Roman" w:cs="Times New Roman"/>
              </w:rPr>
              <w:t>26 740</w:t>
            </w:r>
            <w:r w:rsidR="00FF3E1A" w:rsidRPr="0039664A">
              <w:rPr>
                <w:rFonts w:ascii="Times New Roman" w:hAnsi="Times New Roman" w:cs="Times New Roman"/>
              </w:rPr>
              <w:t>,00 Eur be PVM</w:t>
            </w:r>
            <w:r w:rsidRPr="0039664A">
              <w:rPr>
                <w:rFonts w:ascii="Times New Roman" w:hAnsi="Times New Roman" w:cs="Times New Roman"/>
              </w:rPr>
              <w:t>)</w:t>
            </w:r>
            <w:r w:rsidRPr="00B837E3">
              <w:rPr>
                <w:rFonts w:ascii="Times New Roman" w:hAnsi="Times New Roman" w:cs="Times New Roman"/>
              </w:rPr>
              <w:t xml:space="preserve">  </w:t>
            </w:r>
          </w:p>
        </w:tc>
        <w:tc>
          <w:tcPr>
            <w:tcW w:w="2722" w:type="pct"/>
            <w:tcBorders>
              <w:bottom w:val="single" w:sz="4" w:space="0" w:color="auto"/>
            </w:tcBorders>
            <w:vAlign w:val="center"/>
          </w:tcPr>
          <w:p w14:paraId="525A152A" w14:textId="44E468B2" w:rsidR="006D4CF6" w:rsidRPr="00B837E3" w:rsidRDefault="006D4CF6" w:rsidP="006D4CF6">
            <w:pPr>
              <w:suppressAutoHyphens/>
              <w:spacing w:after="0" w:line="240" w:lineRule="auto"/>
              <w:contextualSpacing/>
              <w:jc w:val="both"/>
              <w:rPr>
                <w:rFonts w:ascii="Times New Roman" w:hAnsi="Times New Roman" w:cs="Times New Roman"/>
                <w:i/>
              </w:rPr>
            </w:pPr>
            <w:r w:rsidRPr="00B837E3">
              <w:rPr>
                <w:rFonts w:ascii="Times New Roman" w:hAnsi="Times New Roman" w:cs="Times New Roman"/>
                <w:i/>
              </w:rPr>
              <w:t>................................................ Eur (skaičiais)</w:t>
            </w:r>
          </w:p>
        </w:tc>
      </w:tr>
      <w:tr w:rsidR="006D4CF6" w:rsidRPr="00B837E3" w14:paraId="65331F76" w14:textId="77777777" w:rsidTr="00624AC2">
        <w:tc>
          <w:tcPr>
            <w:tcW w:w="2278" w:type="pct"/>
            <w:tcBorders>
              <w:bottom w:val="single" w:sz="4" w:space="0" w:color="auto"/>
            </w:tcBorders>
            <w:shd w:val="clear" w:color="auto" w:fill="F2F2F2" w:themeFill="background1" w:themeFillShade="F2"/>
          </w:tcPr>
          <w:p w14:paraId="48822DF2" w14:textId="3E669F87" w:rsidR="006D4CF6" w:rsidRPr="00B837E3" w:rsidRDefault="006D4CF6" w:rsidP="006D4CF6">
            <w:pPr>
              <w:suppressAutoHyphens/>
              <w:spacing w:after="0" w:line="240" w:lineRule="auto"/>
              <w:contextualSpacing/>
              <w:jc w:val="both"/>
              <w:rPr>
                <w:rFonts w:ascii="Times New Roman" w:hAnsi="Times New Roman" w:cs="Times New Roman"/>
              </w:rPr>
            </w:pPr>
            <w:r w:rsidRPr="00B837E3">
              <w:rPr>
                <w:rFonts w:ascii="Times New Roman" w:eastAsia="Times New Roman" w:hAnsi="Times New Roman" w:cs="Times New Roman"/>
                <w:bCs/>
                <w:lang w:eastAsia="lt-LT"/>
              </w:rPr>
              <w:t>Išpildomosios geodezinės nuotraukos, kadastrinių matavimų bylos (su VĮ Registrų centro patikra)</w:t>
            </w:r>
          </w:p>
        </w:tc>
        <w:tc>
          <w:tcPr>
            <w:tcW w:w="2722" w:type="pct"/>
            <w:tcBorders>
              <w:bottom w:val="single" w:sz="4" w:space="0" w:color="auto"/>
            </w:tcBorders>
            <w:vAlign w:val="center"/>
          </w:tcPr>
          <w:p w14:paraId="4529872A" w14:textId="7C153264" w:rsidR="006D4CF6" w:rsidRPr="00B837E3" w:rsidRDefault="006D4CF6" w:rsidP="006D4CF6">
            <w:pPr>
              <w:suppressAutoHyphens/>
              <w:spacing w:after="0" w:line="240" w:lineRule="auto"/>
              <w:contextualSpacing/>
              <w:jc w:val="both"/>
              <w:rPr>
                <w:rFonts w:ascii="Times New Roman" w:hAnsi="Times New Roman" w:cs="Times New Roman"/>
                <w:i/>
              </w:rPr>
            </w:pPr>
            <w:r w:rsidRPr="00B837E3">
              <w:rPr>
                <w:rFonts w:ascii="Times New Roman" w:hAnsi="Times New Roman" w:cs="Times New Roman"/>
                <w:i/>
              </w:rPr>
              <w:t>................................................ Eur (skaičiais)</w:t>
            </w:r>
          </w:p>
        </w:tc>
      </w:tr>
      <w:tr w:rsidR="006D4CF6" w:rsidRPr="00B837E3" w14:paraId="5400A9C5" w14:textId="77777777" w:rsidTr="00582BEF">
        <w:tc>
          <w:tcPr>
            <w:tcW w:w="2278" w:type="pct"/>
            <w:tcBorders>
              <w:bottom w:val="single" w:sz="4" w:space="0" w:color="auto"/>
            </w:tcBorders>
            <w:shd w:val="clear" w:color="auto" w:fill="F2F2F2" w:themeFill="background1" w:themeFillShade="F2"/>
          </w:tcPr>
          <w:p w14:paraId="5400A9C3" w14:textId="77777777" w:rsidR="006D4CF6" w:rsidRPr="00B837E3" w:rsidRDefault="006D4CF6" w:rsidP="006D4CF6">
            <w:pPr>
              <w:suppressAutoHyphens/>
              <w:spacing w:after="0" w:line="240" w:lineRule="auto"/>
              <w:contextualSpacing/>
              <w:jc w:val="both"/>
              <w:rPr>
                <w:rFonts w:ascii="Times New Roman" w:hAnsi="Times New Roman" w:cs="Times New Roman"/>
              </w:rPr>
            </w:pPr>
            <w:r w:rsidRPr="00B837E3">
              <w:rPr>
                <w:rFonts w:ascii="Times New Roman" w:hAnsi="Times New Roman" w:cs="Times New Roman"/>
              </w:rPr>
              <w:t>PVM 21%</w:t>
            </w:r>
          </w:p>
        </w:tc>
        <w:tc>
          <w:tcPr>
            <w:tcW w:w="2722" w:type="pct"/>
            <w:tcBorders>
              <w:bottom w:val="single" w:sz="4" w:space="0" w:color="auto"/>
            </w:tcBorders>
          </w:tcPr>
          <w:p w14:paraId="5400A9C4" w14:textId="77777777" w:rsidR="006D4CF6" w:rsidRPr="00B837E3" w:rsidRDefault="006D4CF6" w:rsidP="006D4CF6">
            <w:pPr>
              <w:suppressAutoHyphens/>
              <w:spacing w:after="0" w:line="240" w:lineRule="auto"/>
              <w:contextualSpacing/>
              <w:jc w:val="both"/>
              <w:rPr>
                <w:rFonts w:ascii="Times New Roman" w:hAnsi="Times New Roman" w:cs="Times New Roman"/>
                <w:i/>
              </w:rPr>
            </w:pPr>
            <w:r w:rsidRPr="00B837E3">
              <w:rPr>
                <w:rFonts w:ascii="Times New Roman" w:hAnsi="Times New Roman" w:cs="Times New Roman"/>
                <w:i/>
              </w:rPr>
              <w:t>................................................ Eur (skaičiais)</w:t>
            </w:r>
          </w:p>
        </w:tc>
      </w:tr>
      <w:tr w:rsidR="006D4CF6" w:rsidRPr="00B837E3" w14:paraId="5400A9C8" w14:textId="77777777" w:rsidTr="00582BE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278" w:type="pct"/>
            <w:tcBorders>
              <w:top w:val="single" w:sz="4" w:space="0" w:color="auto"/>
              <w:left w:val="single" w:sz="4" w:space="0" w:color="auto"/>
              <w:bottom w:val="single" w:sz="4" w:space="0" w:color="auto"/>
            </w:tcBorders>
            <w:shd w:val="clear" w:color="auto" w:fill="F2F2F2" w:themeFill="background1" w:themeFillShade="F2"/>
            <w:vAlign w:val="center"/>
          </w:tcPr>
          <w:p w14:paraId="5400A9C6" w14:textId="77777777" w:rsidR="006D4CF6" w:rsidRPr="00B837E3" w:rsidRDefault="006D4CF6" w:rsidP="006D4CF6">
            <w:pPr>
              <w:suppressAutoHyphens/>
              <w:spacing w:after="0" w:line="240" w:lineRule="auto"/>
              <w:contextualSpacing/>
              <w:jc w:val="both"/>
              <w:rPr>
                <w:rFonts w:ascii="Times New Roman" w:hAnsi="Times New Roman" w:cs="Times New Roman"/>
                <w:b/>
              </w:rPr>
            </w:pPr>
            <w:r w:rsidRPr="00B837E3">
              <w:rPr>
                <w:rFonts w:ascii="Times New Roman" w:hAnsi="Times New Roman" w:cs="Times New Roman"/>
                <w:b/>
              </w:rPr>
              <w:t>Bendra pasiūlymo kaina Eur su PVM</w:t>
            </w:r>
          </w:p>
        </w:tc>
        <w:tc>
          <w:tcPr>
            <w:tcW w:w="2722" w:type="pct"/>
            <w:tcBorders>
              <w:top w:val="single" w:sz="4" w:space="0" w:color="auto"/>
              <w:bottom w:val="single" w:sz="4" w:space="0" w:color="auto"/>
              <w:right w:val="single" w:sz="4" w:space="0" w:color="auto"/>
            </w:tcBorders>
            <w:vAlign w:val="center"/>
          </w:tcPr>
          <w:p w14:paraId="5400A9C7" w14:textId="77777777" w:rsidR="006D4CF6" w:rsidRPr="00B837E3" w:rsidRDefault="006D4CF6" w:rsidP="006D4CF6">
            <w:pPr>
              <w:suppressAutoHyphens/>
              <w:spacing w:after="0" w:line="240" w:lineRule="auto"/>
              <w:contextualSpacing/>
              <w:jc w:val="both"/>
              <w:rPr>
                <w:rFonts w:ascii="Times New Roman" w:hAnsi="Times New Roman" w:cs="Times New Roman"/>
                <w:b/>
                <w:i/>
              </w:rPr>
            </w:pPr>
            <w:r w:rsidRPr="00B837E3">
              <w:rPr>
                <w:rFonts w:ascii="Times New Roman" w:hAnsi="Times New Roman" w:cs="Times New Roman"/>
                <w:i/>
              </w:rPr>
              <w:t xml:space="preserve">................................................ Eur </w:t>
            </w:r>
            <w:r w:rsidRPr="00B837E3">
              <w:rPr>
                <w:rFonts w:ascii="Times New Roman" w:hAnsi="Times New Roman" w:cs="Times New Roman"/>
                <w:b/>
                <w:i/>
              </w:rPr>
              <w:t>(skaičiais)</w:t>
            </w:r>
          </w:p>
        </w:tc>
      </w:tr>
    </w:tbl>
    <w:p w14:paraId="7690C6AB" w14:textId="77777777" w:rsidR="006D4CF6" w:rsidRPr="00B837E3" w:rsidRDefault="006D4CF6" w:rsidP="00540B79">
      <w:pPr>
        <w:pStyle w:val="Pagrindinistekstas"/>
        <w:spacing w:after="60" w:line="240" w:lineRule="auto"/>
        <w:rPr>
          <w:rFonts w:ascii="Times New Roman" w:eastAsia="Calibri" w:hAnsi="Times New Roman" w:cs="Times New Roman"/>
          <w:b/>
          <w:bCs/>
          <w:sz w:val="22"/>
          <w:szCs w:val="22"/>
        </w:rPr>
      </w:pPr>
    </w:p>
    <w:p w14:paraId="5400A9C9" w14:textId="7632BE94" w:rsidR="00582BEF" w:rsidRPr="00B837E3" w:rsidRDefault="00582BEF" w:rsidP="00540B79">
      <w:pPr>
        <w:pStyle w:val="Pagrindinistekstas"/>
        <w:spacing w:after="60" w:line="240" w:lineRule="auto"/>
        <w:rPr>
          <w:rFonts w:ascii="Times New Roman" w:eastAsia="Calibri" w:hAnsi="Times New Roman" w:cs="Times New Roman"/>
          <w:b/>
          <w:bCs/>
          <w:sz w:val="22"/>
          <w:szCs w:val="22"/>
        </w:rPr>
      </w:pPr>
      <w:r w:rsidRPr="00B837E3">
        <w:rPr>
          <w:rFonts w:ascii="Times New Roman" w:eastAsia="Calibri" w:hAnsi="Times New Roman" w:cs="Times New Roman"/>
          <w:b/>
          <w:bCs/>
          <w:sz w:val="22"/>
          <w:szCs w:val="22"/>
        </w:rPr>
        <w:t xml:space="preserve">Siūlomi </w:t>
      </w:r>
      <w:r w:rsidR="006D4CF6" w:rsidRPr="00B837E3">
        <w:rPr>
          <w:rFonts w:ascii="Times New Roman" w:eastAsia="Calibri" w:hAnsi="Times New Roman" w:cs="Times New Roman"/>
          <w:b/>
          <w:bCs/>
          <w:sz w:val="22"/>
          <w:szCs w:val="22"/>
        </w:rPr>
        <w:t>Darbų</w:t>
      </w:r>
      <w:r w:rsidRPr="00B837E3">
        <w:rPr>
          <w:rFonts w:ascii="Times New Roman" w:eastAsia="Calibri" w:hAnsi="Times New Roman" w:cs="Times New Roman"/>
          <w:b/>
          <w:bCs/>
          <w:sz w:val="22"/>
          <w:szCs w:val="22"/>
        </w:rPr>
        <w:t> įkainiai  nurodyti  užpildytuose Darbų kiekių žiniaraščiuose pagal priede 2 pateiktą priedą,  kuris turi būti užpildytas ir pateikiamas kartu su pasiūlymu Excel formatu.</w:t>
      </w:r>
    </w:p>
    <w:p w14:paraId="5400A9CA" w14:textId="77777777" w:rsidR="00582BEF" w:rsidRPr="00B837E3" w:rsidRDefault="00582BEF" w:rsidP="00540B79">
      <w:pPr>
        <w:pStyle w:val="Pagrindinistekstas"/>
        <w:spacing w:after="60" w:line="240" w:lineRule="auto"/>
        <w:rPr>
          <w:rFonts w:ascii="Times New Roman" w:hAnsi="Times New Roman" w:cs="Times New Roman"/>
          <w:sz w:val="22"/>
          <w:szCs w:val="22"/>
        </w:rPr>
      </w:pPr>
      <w:r w:rsidRPr="00B837E3">
        <w:rPr>
          <w:rFonts w:ascii="Times New Roman" w:eastAsia="Calibri" w:hAnsi="Times New Roman" w:cs="Times New Roman"/>
          <w:sz w:val="22"/>
          <w:szCs w:val="22"/>
        </w:rPr>
        <w:t>Tais atvejais, kai pagal galiojančius teisės aktus Tiekėjui nereikia mokėti PVM, jis atitinkamos skilties nepildo ir nurodo priežastis, dėl kurių PVM nemoka</w:t>
      </w:r>
      <w:r w:rsidRPr="00B837E3">
        <w:rPr>
          <w:rFonts w:ascii="Times New Roman" w:hAnsi="Times New Roman" w:cs="Times New Roman"/>
          <w:sz w:val="22"/>
          <w:szCs w:val="22"/>
        </w:rPr>
        <w:t xml:space="preserve"> :_____________________________.</w:t>
      </w:r>
    </w:p>
    <w:p w14:paraId="5400A9CB" w14:textId="77777777" w:rsidR="00582BEF" w:rsidRPr="00B837E3" w:rsidRDefault="00582BEF" w:rsidP="00540B79">
      <w:pPr>
        <w:pStyle w:val="Pagrindinistekstas"/>
        <w:spacing w:after="60" w:line="240" w:lineRule="auto"/>
        <w:rPr>
          <w:rFonts w:ascii="Times New Roman" w:hAnsi="Times New Roman" w:cs="Times New Roman"/>
          <w:sz w:val="22"/>
          <w:szCs w:val="22"/>
        </w:rPr>
      </w:pPr>
      <w:r w:rsidRPr="00B837E3">
        <w:rPr>
          <w:rFonts w:ascii="Times New Roman" w:hAnsi="Times New Roman" w:cs="Times New Roman"/>
          <w:sz w:val="22"/>
          <w:szCs w:val="22"/>
        </w:rPr>
        <w:t xml:space="preserve">Visos kainos pasiūlyme turi būti įrašomos eurais, apvalinant </w:t>
      </w:r>
      <w:r w:rsidRPr="00B837E3">
        <w:rPr>
          <w:rFonts w:ascii="Times New Roman" w:hAnsi="Times New Roman" w:cs="Times New Roman"/>
          <w:b/>
          <w:bCs/>
          <w:sz w:val="22"/>
          <w:szCs w:val="22"/>
        </w:rPr>
        <w:t>dviem skaitmenimis</w:t>
      </w:r>
      <w:r w:rsidRPr="00B837E3">
        <w:rPr>
          <w:rFonts w:ascii="Times New Roman" w:hAnsi="Times New Roman" w:cs="Times New Roman"/>
          <w:sz w:val="22"/>
          <w:szCs w:val="22"/>
        </w:rPr>
        <w:t xml:space="preserve"> po kablelio</w:t>
      </w:r>
      <w:r w:rsidRPr="00B837E3">
        <w:rPr>
          <w:rFonts w:ascii="Times New Roman" w:eastAsia="Calibri" w:hAnsi="Times New Roman" w:cs="Times New Roman"/>
          <w:sz w:val="22"/>
          <w:szCs w:val="22"/>
        </w:rPr>
        <w:t>.</w:t>
      </w:r>
    </w:p>
    <w:p w14:paraId="5400A9CC" w14:textId="77777777" w:rsidR="00582BEF" w:rsidRPr="00B837E3" w:rsidRDefault="00582BEF" w:rsidP="00540B79">
      <w:pPr>
        <w:pStyle w:val="Pagrindinistekstas"/>
        <w:spacing w:after="60" w:line="240" w:lineRule="auto"/>
        <w:rPr>
          <w:rFonts w:ascii="Times New Roman" w:hAnsi="Times New Roman" w:cs="Times New Roman"/>
          <w:sz w:val="22"/>
          <w:szCs w:val="22"/>
        </w:rPr>
      </w:pPr>
      <w:r w:rsidRPr="00B837E3">
        <w:rPr>
          <w:rFonts w:ascii="Times New Roman" w:hAnsi="Times New Roman" w:cs="Times New Roman"/>
          <w:sz w:val="22"/>
          <w:szCs w:val="22"/>
        </w:rPr>
        <w:t>Į pasiūlymo kainą įskaityti visi tiekėjo mokami mokesčiai ir visos tiekėjo patiriamos su pirkimo sutarties vykdymu susijusios išlaidos.</w:t>
      </w:r>
    </w:p>
    <w:p w14:paraId="5400A9CD" w14:textId="548811D5" w:rsidR="00582BEF" w:rsidRPr="00B837E3" w:rsidRDefault="00582BEF" w:rsidP="00540B79">
      <w:pPr>
        <w:pStyle w:val="Pagrindinistekstas"/>
        <w:spacing w:after="60" w:line="240" w:lineRule="auto"/>
        <w:rPr>
          <w:rFonts w:ascii="Times New Roman" w:hAnsi="Times New Roman" w:cs="Times New Roman"/>
          <w:sz w:val="22"/>
          <w:szCs w:val="22"/>
        </w:rPr>
      </w:pPr>
      <w:r w:rsidRPr="00B837E3">
        <w:rPr>
          <w:rFonts w:ascii="Times New Roman" w:hAnsi="Times New Roman" w:cs="Times New Roman"/>
          <w:sz w:val="22"/>
          <w:szCs w:val="22"/>
        </w:rPr>
        <w:t>Informacija apie kiekvieno Ūkio subjektų grupės partnerio savo 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70"/>
        <w:gridCol w:w="3171"/>
        <w:gridCol w:w="1709"/>
        <w:gridCol w:w="1709"/>
      </w:tblGrid>
      <w:tr w:rsidR="00582BEF" w:rsidRPr="00B837E3" w14:paraId="5400A9D2" w14:textId="77777777" w:rsidTr="00582BEF">
        <w:tc>
          <w:tcPr>
            <w:tcW w:w="670" w:type="dxa"/>
            <w:vMerge w:val="restart"/>
            <w:shd w:val="clear" w:color="auto" w:fill="E7E6E6" w:themeFill="background2"/>
            <w:vAlign w:val="center"/>
          </w:tcPr>
          <w:p w14:paraId="5400A9CE"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Eil. Nr.</w:t>
            </w:r>
          </w:p>
        </w:tc>
        <w:tc>
          <w:tcPr>
            <w:tcW w:w="2370" w:type="dxa"/>
            <w:vMerge w:val="restart"/>
            <w:shd w:val="clear" w:color="auto" w:fill="E7E6E6" w:themeFill="background2"/>
            <w:vAlign w:val="center"/>
          </w:tcPr>
          <w:p w14:paraId="5400A9CF"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Partnerio pavadinimas</w:t>
            </w:r>
          </w:p>
        </w:tc>
        <w:tc>
          <w:tcPr>
            <w:tcW w:w="3171" w:type="dxa"/>
            <w:vMerge w:val="restart"/>
            <w:shd w:val="clear" w:color="auto" w:fill="E7E6E6" w:themeFill="background2"/>
            <w:vAlign w:val="center"/>
          </w:tcPr>
          <w:p w14:paraId="5400A9D0"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 xml:space="preserve">Numatomi atlikti darbai </w:t>
            </w:r>
          </w:p>
        </w:tc>
        <w:tc>
          <w:tcPr>
            <w:tcW w:w="3418" w:type="dxa"/>
            <w:gridSpan w:val="2"/>
            <w:shd w:val="clear" w:color="auto" w:fill="E7E6E6" w:themeFill="background2"/>
            <w:vAlign w:val="center"/>
          </w:tcPr>
          <w:p w14:paraId="5400A9D1"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Partnerio darbų dalies vertė pasiūlymo kainoje</w:t>
            </w:r>
          </w:p>
        </w:tc>
      </w:tr>
      <w:tr w:rsidR="00582BEF" w:rsidRPr="00B837E3" w14:paraId="5400A9D8" w14:textId="77777777" w:rsidTr="00582BEF">
        <w:tc>
          <w:tcPr>
            <w:tcW w:w="670" w:type="dxa"/>
            <w:vMerge/>
            <w:shd w:val="clear" w:color="auto" w:fill="E7E6E6" w:themeFill="background2"/>
          </w:tcPr>
          <w:p w14:paraId="5400A9D3"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2370" w:type="dxa"/>
            <w:vMerge/>
            <w:shd w:val="clear" w:color="auto" w:fill="E7E6E6" w:themeFill="background2"/>
          </w:tcPr>
          <w:p w14:paraId="5400A9D4"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3171" w:type="dxa"/>
            <w:vMerge/>
            <w:shd w:val="clear" w:color="auto" w:fill="E7E6E6" w:themeFill="background2"/>
          </w:tcPr>
          <w:p w14:paraId="5400A9D5"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709" w:type="dxa"/>
            <w:shd w:val="clear" w:color="auto" w:fill="E7E6E6" w:themeFill="background2"/>
          </w:tcPr>
          <w:p w14:paraId="5400A9D6" w14:textId="77777777" w:rsidR="00582BEF" w:rsidRPr="00B837E3" w:rsidRDefault="00582BEF" w:rsidP="00582BEF">
            <w:pPr>
              <w:pStyle w:val="Pagrindinistekstas"/>
              <w:spacing w:line="240" w:lineRule="auto"/>
              <w:ind w:firstLine="0"/>
              <w:jc w:val="center"/>
              <w:rPr>
                <w:rFonts w:hAnsi="Times New Roman" w:cs="Times New Roman"/>
                <w:b/>
                <w:sz w:val="22"/>
                <w:szCs w:val="22"/>
                <w:highlight w:val="yellow"/>
              </w:rPr>
            </w:pPr>
            <w:r w:rsidRPr="00B837E3">
              <w:rPr>
                <w:rFonts w:hAnsi="Times New Roman" w:cs="Times New Roman"/>
                <w:b/>
                <w:sz w:val="22"/>
                <w:szCs w:val="22"/>
              </w:rPr>
              <w:t>Eur su PVM</w:t>
            </w:r>
          </w:p>
        </w:tc>
        <w:tc>
          <w:tcPr>
            <w:tcW w:w="1709" w:type="dxa"/>
            <w:shd w:val="clear" w:color="auto" w:fill="E7E6E6" w:themeFill="background2"/>
          </w:tcPr>
          <w:p w14:paraId="5400A9D7"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Proc.</w:t>
            </w:r>
          </w:p>
        </w:tc>
      </w:tr>
      <w:tr w:rsidR="00582BEF" w:rsidRPr="00B837E3" w14:paraId="5400A9DE" w14:textId="77777777" w:rsidTr="00582BEF">
        <w:tc>
          <w:tcPr>
            <w:tcW w:w="670" w:type="dxa"/>
          </w:tcPr>
          <w:p w14:paraId="5400A9D9"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2370" w:type="dxa"/>
          </w:tcPr>
          <w:p w14:paraId="5400A9DA"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3171" w:type="dxa"/>
          </w:tcPr>
          <w:p w14:paraId="5400A9DB"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709" w:type="dxa"/>
          </w:tcPr>
          <w:p w14:paraId="5400A9DC" w14:textId="77777777" w:rsidR="00582BEF" w:rsidRPr="00B837E3"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5400A9DD"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9E4" w14:textId="77777777" w:rsidTr="00582BEF">
        <w:tc>
          <w:tcPr>
            <w:tcW w:w="670" w:type="dxa"/>
          </w:tcPr>
          <w:p w14:paraId="5400A9DF"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2370" w:type="dxa"/>
          </w:tcPr>
          <w:p w14:paraId="5400A9E0"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3171" w:type="dxa"/>
          </w:tcPr>
          <w:p w14:paraId="5400A9E1"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709" w:type="dxa"/>
          </w:tcPr>
          <w:p w14:paraId="5400A9E2" w14:textId="77777777" w:rsidR="00582BEF" w:rsidRPr="00B837E3"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5400A9E3"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9E8" w14:textId="77777777" w:rsidTr="00582BEF">
        <w:tc>
          <w:tcPr>
            <w:tcW w:w="6211" w:type="dxa"/>
            <w:gridSpan w:val="3"/>
          </w:tcPr>
          <w:p w14:paraId="5400A9E5" w14:textId="77777777" w:rsidR="00582BEF" w:rsidRPr="00B837E3" w:rsidRDefault="00582BEF" w:rsidP="00582BEF">
            <w:pPr>
              <w:pStyle w:val="Pagrindinistekstas"/>
              <w:spacing w:line="240" w:lineRule="auto"/>
              <w:ind w:firstLine="0"/>
              <w:jc w:val="right"/>
              <w:rPr>
                <w:rFonts w:hAnsi="Times New Roman" w:cs="Times New Roman"/>
                <w:b/>
                <w:sz w:val="22"/>
                <w:szCs w:val="22"/>
              </w:rPr>
            </w:pPr>
            <w:r w:rsidRPr="00B837E3">
              <w:rPr>
                <w:rFonts w:hAnsi="Times New Roman" w:cs="Times New Roman"/>
                <w:b/>
                <w:sz w:val="22"/>
                <w:szCs w:val="22"/>
              </w:rPr>
              <w:t>Viso:</w:t>
            </w:r>
          </w:p>
        </w:tc>
        <w:tc>
          <w:tcPr>
            <w:tcW w:w="1709" w:type="dxa"/>
          </w:tcPr>
          <w:p w14:paraId="5400A9E6" w14:textId="77777777" w:rsidR="00582BEF" w:rsidRPr="00B837E3" w:rsidRDefault="00582BEF" w:rsidP="00582BEF">
            <w:pPr>
              <w:pStyle w:val="Pagrindinistekstas"/>
              <w:spacing w:line="240" w:lineRule="auto"/>
              <w:ind w:firstLine="0"/>
              <w:rPr>
                <w:rFonts w:hAnsi="Times New Roman" w:cs="Times New Roman"/>
                <w:sz w:val="22"/>
                <w:szCs w:val="22"/>
                <w:highlight w:val="yellow"/>
              </w:rPr>
            </w:pPr>
          </w:p>
        </w:tc>
        <w:tc>
          <w:tcPr>
            <w:tcW w:w="1709" w:type="dxa"/>
          </w:tcPr>
          <w:p w14:paraId="5400A9E7" w14:textId="77777777" w:rsidR="00582BEF" w:rsidRPr="00B837E3" w:rsidRDefault="00582BEF" w:rsidP="00582BEF">
            <w:pPr>
              <w:pStyle w:val="Pagrindinistekstas"/>
              <w:spacing w:line="240" w:lineRule="auto"/>
              <w:ind w:firstLine="0"/>
              <w:rPr>
                <w:rFonts w:hAnsi="Times New Roman" w:cs="Times New Roman"/>
                <w:sz w:val="22"/>
                <w:szCs w:val="22"/>
              </w:rPr>
            </w:pPr>
          </w:p>
        </w:tc>
      </w:tr>
    </w:tbl>
    <w:p w14:paraId="5400A9E9" w14:textId="77777777" w:rsidR="00582BEF" w:rsidRPr="00B837E3" w:rsidRDefault="00582BEF" w:rsidP="00582BEF">
      <w:pPr>
        <w:pStyle w:val="Pagrindinistekstas"/>
        <w:spacing w:line="240" w:lineRule="auto"/>
        <w:rPr>
          <w:rFonts w:ascii="Times New Roman" w:hAnsi="Times New Roman" w:cs="Times New Roman"/>
          <w:sz w:val="22"/>
          <w:szCs w:val="22"/>
        </w:rPr>
      </w:pPr>
      <w:r w:rsidRPr="00B837E3">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9627" w:type="dxa"/>
        <w:tblLook w:val="04A0" w:firstRow="1" w:lastRow="0" w:firstColumn="1" w:lastColumn="0" w:noHBand="0" w:noVBand="1"/>
      </w:tblPr>
      <w:tblGrid>
        <w:gridCol w:w="571"/>
        <w:gridCol w:w="2118"/>
        <w:gridCol w:w="1559"/>
        <w:gridCol w:w="1559"/>
        <w:gridCol w:w="1975"/>
        <w:gridCol w:w="1845"/>
      </w:tblGrid>
      <w:tr w:rsidR="00582BEF" w:rsidRPr="00B837E3" w14:paraId="5400A9F1" w14:textId="77777777" w:rsidTr="00582BEF">
        <w:trPr>
          <w:trHeight w:val="872"/>
        </w:trPr>
        <w:tc>
          <w:tcPr>
            <w:tcW w:w="571" w:type="dxa"/>
            <w:shd w:val="clear" w:color="auto" w:fill="E7E6E6" w:themeFill="background2"/>
            <w:vAlign w:val="center"/>
          </w:tcPr>
          <w:p w14:paraId="5400A9EA"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Eil. Nr.</w:t>
            </w:r>
          </w:p>
        </w:tc>
        <w:tc>
          <w:tcPr>
            <w:tcW w:w="2118" w:type="dxa"/>
            <w:shd w:val="clear" w:color="auto" w:fill="E7E6E6" w:themeFill="background2"/>
            <w:vAlign w:val="center"/>
          </w:tcPr>
          <w:p w14:paraId="5400A9EB"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Trečiojo asmens (subtiekėjo ar ūkio subjekto) pavadinimas, kodas ir adresas</w:t>
            </w:r>
          </w:p>
        </w:tc>
        <w:tc>
          <w:tcPr>
            <w:tcW w:w="1559" w:type="dxa"/>
            <w:shd w:val="clear" w:color="auto" w:fill="E7E6E6" w:themeFill="background2"/>
            <w:vAlign w:val="center"/>
          </w:tcPr>
          <w:p w14:paraId="5400A9EC"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lang w:eastAsia="en-US"/>
              </w:rPr>
              <w:t>Subtiekėjas</w:t>
            </w:r>
            <w:r w:rsidRPr="00B837E3">
              <w:rPr>
                <w:rFonts w:hAnsi="Times New Roman" w:cs="Times New Roman"/>
                <w:b/>
                <w:sz w:val="22"/>
                <w:szCs w:val="22"/>
                <w:vertAlign w:val="superscript"/>
                <w:lang w:eastAsia="en-US"/>
              </w:rPr>
              <w:t>*</w:t>
            </w:r>
            <w:r w:rsidRPr="00B837E3">
              <w:rPr>
                <w:rFonts w:hAnsi="Times New Roman" w:cs="Times New Roman"/>
                <w:b/>
                <w:sz w:val="22"/>
                <w:szCs w:val="22"/>
                <w:lang w:eastAsia="en-US"/>
              </w:rPr>
              <w:t xml:space="preserve"> (</w:t>
            </w:r>
            <w:r w:rsidRPr="00B837E3">
              <w:rPr>
                <w:rFonts w:hAnsi="Times New Roman" w:cs="Times New Roman"/>
                <w:b/>
                <w:i/>
                <w:iCs/>
                <w:sz w:val="22"/>
                <w:szCs w:val="22"/>
                <w:lang w:eastAsia="en-US"/>
              </w:rPr>
              <w:t>pažymėti X, jei taikoma</w:t>
            </w:r>
            <w:r w:rsidRPr="00B837E3">
              <w:rPr>
                <w:rFonts w:hAnsi="Times New Roman" w:cs="Times New Roman"/>
                <w:b/>
                <w:sz w:val="22"/>
                <w:szCs w:val="22"/>
                <w:lang w:eastAsia="en-US"/>
              </w:rPr>
              <w:t>)</w:t>
            </w:r>
          </w:p>
        </w:tc>
        <w:tc>
          <w:tcPr>
            <w:tcW w:w="1559" w:type="dxa"/>
            <w:shd w:val="clear" w:color="auto" w:fill="E7E6E6" w:themeFill="background2"/>
            <w:vAlign w:val="center"/>
          </w:tcPr>
          <w:p w14:paraId="5400A9ED" w14:textId="77777777" w:rsidR="00582BEF" w:rsidRPr="00B837E3" w:rsidRDefault="00582BEF" w:rsidP="00582BEF">
            <w:pPr>
              <w:jc w:val="center"/>
              <w:rPr>
                <w:rFonts w:hAnsi="Times New Roman" w:cs="Times New Roman"/>
                <w:b/>
                <w:sz w:val="22"/>
                <w:szCs w:val="22"/>
              </w:rPr>
            </w:pPr>
            <w:r w:rsidRPr="00B837E3">
              <w:rPr>
                <w:rFonts w:hAnsi="Times New Roman" w:cs="Times New Roman"/>
                <w:b/>
                <w:sz w:val="22"/>
                <w:szCs w:val="22"/>
              </w:rPr>
              <w:t>Ūkio subjektas</w:t>
            </w:r>
            <w:r w:rsidRPr="00B837E3">
              <w:rPr>
                <w:rFonts w:hAnsi="Times New Roman" w:cs="Times New Roman"/>
                <w:b/>
                <w:sz w:val="22"/>
                <w:szCs w:val="22"/>
                <w:vertAlign w:val="superscript"/>
              </w:rPr>
              <w:t>**</w:t>
            </w:r>
          </w:p>
          <w:p w14:paraId="5400A9EE"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lang w:eastAsia="en-US"/>
              </w:rPr>
              <w:t>(</w:t>
            </w:r>
            <w:r w:rsidRPr="00B837E3">
              <w:rPr>
                <w:rFonts w:hAnsi="Times New Roman" w:cs="Times New Roman"/>
                <w:b/>
                <w:i/>
                <w:iCs/>
                <w:sz w:val="22"/>
                <w:szCs w:val="22"/>
                <w:lang w:eastAsia="en-US"/>
              </w:rPr>
              <w:t>pažymėti X,  jei taikoma</w:t>
            </w:r>
            <w:r w:rsidRPr="00B837E3">
              <w:rPr>
                <w:rFonts w:hAnsi="Times New Roman" w:cs="Times New Roman"/>
                <w:b/>
                <w:sz w:val="22"/>
                <w:szCs w:val="22"/>
                <w:lang w:eastAsia="en-US"/>
              </w:rPr>
              <w:t>)</w:t>
            </w:r>
          </w:p>
        </w:tc>
        <w:tc>
          <w:tcPr>
            <w:tcW w:w="1975" w:type="dxa"/>
            <w:shd w:val="clear" w:color="auto" w:fill="E7E6E6" w:themeFill="background2"/>
            <w:vAlign w:val="center"/>
          </w:tcPr>
          <w:p w14:paraId="5400A9EF"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 xml:space="preserve">Numatomi atlikti darbai </w:t>
            </w:r>
          </w:p>
        </w:tc>
        <w:tc>
          <w:tcPr>
            <w:tcW w:w="1845" w:type="dxa"/>
            <w:shd w:val="clear" w:color="auto" w:fill="E7E6E6" w:themeFill="background2"/>
            <w:vAlign w:val="center"/>
          </w:tcPr>
          <w:p w14:paraId="5400A9F0"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Pirkimo sutarties dalis (procentais) pasiūlymo kainoje, kuriai ketinama pasitelkti trečiuosius asmenis</w:t>
            </w:r>
          </w:p>
        </w:tc>
      </w:tr>
      <w:tr w:rsidR="00582BEF" w:rsidRPr="00B837E3" w14:paraId="5400A9F8" w14:textId="77777777" w:rsidTr="00582BEF">
        <w:tc>
          <w:tcPr>
            <w:tcW w:w="571" w:type="dxa"/>
          </w:tcPr>
          <w:p w14:paraId="5400A9F2"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2118" w:type="dxa"/>
          </w:tcPr>
          <w:p w14:paraId="5400A9F3"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559" w:type="dxa"/>
          </w:tcPr>
          <w:p w14:paraId="5400A9F4"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559" w:type="dxa"/>
          </w:tcPr>
          <w:p w14:paraId="5400A9F5"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975" w:type="dxa"/>
          </w:tcPr>
          <w:p w14:paraId="5400A9F6"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845" w:type="dxa"/>
          </w:tcPr>
          <w:p w14:paraId="5400A9F7"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9FF" w14:textId="77777777" w:rsidTr="00582BEF">
        <w:tc>
          <w:tcPr>
            <w:tcW w:w="571" w:type="dxa"/>
          </w:tcPr>
          <w:p w14:paraId="5400A9F9"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2118" w:type="dxa"/>
          </w:tcPr>
          <w:p w14:paraId="5400A9FA"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559" w:type="dxa"/>
          </w:tcPr>
          <w:p w14:paraId="5400A9FB"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559" w:type="dxa"/>
          </w:tcPr>
          <w:p w14:paraId="5400A9FC"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975" w:type="dxa"/>
          </w:tcPr>
          <w:p w14:paraId="5400A9FD"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1845" w:type="dxa"/>
          </w:tcPr>
          <w:p w14:paraId="5400A9FE"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A03" w14:textId="77777777" w:rsidTr="00582BEF">
        <w:tc>
          <w:tcPr>
            <w:tcW w:w="571" w:type="dxa"/>
          </w:tcPr>
          <w:p w14:paraId="5400AA00" w14:textId="77777777" w:rsidR="00582BEF" w:rsidRPr="00B837E3" w:rsidRDefault="00582BEF" w:rsidP="00582BEF">
            <w:pPr>
              <w:pStyle w:val="Pagrindinistekstas"/>
              <w:spacing w:line="240" w:lineRule="auto"/>
              <w:ind w:firstLine="0"/>
              <w:jc w:val="right"/>
              <w:rPr>
                <w:rFonts w:hAnsi="Times New Roman" w:cs="Times New Roman"/>
                <w:b/>
                <w:sz w:val="22"/>
                <w:szCs w:val="22"/>
              </w:rPr>
            </w:pPr>
          </w:p>
        </w:tc>
        <w:tc>
          <w:tcPr>
            <w:tcW w:w="7211" w:type="dxa"/>
            <w:gridSpan w:val="4"/>
          </w:tcPr>
          <w:p w14:paraId="5400AA01" w14:textId="77777777" w:rsidR="00582BEF" w:rsidRPr="00B837E3" w:rsidRDefault="00582BEF" w:rsidP="00582BEF">
            <w:pPr>
              <w:pStyle w:val="Pagrindinistekstas"/>
              <w:spacing w:line="240" w:lineRule="auto"/>
              <w:ind w:firstLine="0"/>
              <w:jc w:val="right"/>
              <w:rPr>
                <w:rFonts w:hAnsi="Times New Roman" w:cs="Times New Roman"/>
                <w:b/>
                <w:sz w:val="22"/>
                <w:szCs w:val="22"/>
              </w:rPr>
            </w:pPr>
            <w:r w:rsidRPr="00B837E3">
              <w:rPr>
                <w:rFonts w:hAnsi="Times New Roman" w:cs="Times New Roman"/>
                <w:b/>
                <w:sz w:val="22"/>
                <w:szCs w:val="22"/>
              </w:rPr>
              <w:t>Viso:</w:t>
            </w:r>
          </w:p>
        </w:tc>
        <w:tc>
          <w:tcPr>
            <w:tcW w:w="1845" w:type="dxa"/>
          </w:tcPr>
          <w:p w14:paraId="5400AA02" w14:textId="77777777" w:rsidR="00582BEF" w:rsidRPr="00B837E3" w:rsidRDefault="00582BEF" w:rsidP="00582BEF">
            <w:pPr>
              <w:pStyle w:val="Pagrindinistekstas"/>
              <w:spacing w:line="240" w:lineRule="auto"/>
              <w:ind w:firstLine="0"/>
              <w:rPr>
                <w:rFonts w:hAnsi="Times New Roman" w:cs="Times New Roman"/>
                <w:sz w:val="22"/>
                <w:szCs w:val="22"/>
              </w:rPr>
            </w:pPr>
          </w:p>
        </w:tc>
      </w:tr>
    </w:tbl>
    <w:p w14:paraId="5400AA04" w14:textId="77777777" w:rsidR="00582BEF" w:rsidRPr="00B837E3" w:rsidRDefault="00582BEF" w:rsidP="00582BEF">
      <w:pPr>
        <w:pStyle w:val="Pagrindinistekstas"/>
        <w:spacing w:line="240" w:lineRule="auto"/>
        <w:rPr>
          <w:rFonts w:ascii="Times New Roman" w:hAnsi="Times New Roman" w:cs="Times New Roman"/>
          <w:sz w:val="22"/>
          <w:szCs w:val="22"/>
        </w:rPr>
      </w:pPr>
      <w:r w:rsidRPr="00B837E3">
        <w:rPr>
          <w:rFonts w:ascii="Times New Roman" w:hAnsi="Times New Roman" w:cs="Times New Roman"/>
          <w:sz w:val="22"/>
          <w:szCs w:val="22"/>
        </w:rPr>
        <w:t>Pastabos:</w:t>
      </w:r>
    </w:p>
    <w:p w14:paraId="5400AA05" w14:textId="77777777" w:rsidR="00582BEF" w:rsidRPr="00B837E3" w:rsidRDefault="00582BEF" w:rsidP="00582BEF">
      <w:pPr>
        <w:pStyle w:val="Pagrindinistekstas"/>
        <w:spacing w:line="240" w:lineRule="auto"/>
        <w:rPr>
          <w:rFonts w:ascii="Times New Roman" w:hAnsi="Times New Roman" w:cs="Times New Roman"/>
          <w:sz w:val="22"/>
          <w:szCs w:val="22"/>
        </w:rPr>
      </w:pPr>
      <w:r w:rsidRPr="00B837E3">
        <w:rPr>
          <w:rFonts w:ascii="Times New Roman" w:hAnsi="Times New Roman" w:cs="Times New Roman"/>
          <w:b/>
          <w:bCs/>
          <w:sz w:val="22"/>
          <w:szCs w:val="22"/>
        </w:rPr>
        <w:t>*</w:t>
      </w:r>
      <w:r w:rsidRPr="00B837E3">
        <w:rPr>
          <w:rFonts w:ascii="Times New Roman" w:hAnsi="Times New Roman" w:cs="Times New Roman"/>
          <w:sz w:val="22"/>
          <w:szCs w:val="22"/>
        </w:rPr>
        <w:t xml:space="preserve"> </w:t>
      </w:r>
      <w:r w:rsidRPr="00B837E3">
        <w:rPr>
          <w:rFonts w:ascii="Times New Roman" w:hAnsi="Times New Roman" w:cs="Times New Roman"/>
          <w:b/>
          <w:bCs/>
          <w:sz w:val="22"/>
          <w:szCs w:val="22"/>
        </w:rPr>
        <w:t>Subtiekėjas,</w:t>
      </w:r>
      <w:r w:rsidRPr="00B837E3">
        <w:rPr>
          <w:rFonts w:ascii="Times New Roman" w:hAnsi="Times New Roman" w:cs="Times New Roman"/>
          <w:sz w:val="22"/>
          <w:szCs w:val="22"/>
        </w:rPr>
        <w:t xml:space="preserve"> kurio pajėgumais tiekėjas nesiremia – tiekėjo pirkimo sutarties vykdymui pasitelkiamas trečiasis asmuo, kurio kvalifikacija tiekėjas nesiremia, kad atitiktų kvalifikacijos reikalavimus.</w:t>
      </w:r>
    </w:p>
    <w:p w14:paraId="5400AA06" w14:textId="77777777" w:rsidR="00582BEF" w:rsidRPr="00B837E3" w:rsidRDefault="00582BEF" w:rsidP="00582BEF">
      <w:pPr>
        <w:pStyle w:val="Pagrindinistekstas"/>
        <w:spacing w:line="240" w:lineRule="auto"/>
        <w:rPr>
          <w:rFonts w:ascii="Times New Roman" w:hAnsi="Times New Roman" w:cs="Times New Roman"/>
          <w:sz w:val="22"/>
          <w:szCs w:val="22"/>
        </w:rPr>
      </w:pPr>
      <w:r w:rsidRPr="00B837E3">
        <w:rPr>
          <w:rFonts w:ascii="Times New Roman" w:hAnsi="Times New Roman" w:cs="Times New Roman"/>
          <w:b/>
          <w:bCs/>
          <w:sz w:val="22"/>
          <w:szCs w:val="22"/>
        </w:rPr>
        <w:t>**</w:t>
      </w:r>
      <w:r w:rsidRPr="00B837E3">
        <w:rPr>
          <w:rFonts w:ascii="Times New Roman" w:hAnsi="Times New Roman" w:cs="Times New Roman"/>
          <w:sz w:val="22"/>
          <w:szCs w:val="22"/>
        </w:rPr>
        <w:t xml:space="preserve"> </w:t>
      </w:r>
      <w:r w:rsidRPr="00B837E3">
        <w:rPr>
          <w:rFonts w:ascii="Times New Roman" w:hAnsi="Times New Roman" w:cs="Times New Roman"/>
          <w:b/>
          <w:bCs/>
          <w:sz w:val="22"/>
          <w:szCs w:val="22"/>
        </w:rPr>
        <w:t>Ūkio subjektas</w:t>
      </w:r>
      <w:r w:rsidRPr="00B837E3">
        <w:rPr>
          <w:rFonts w:ascii="Times New Roman" w:hAnsi="Times New Roman" w:cs="Times New Roman"/>
          <w:sz w:val="22"/>
          <w:szCs w:val="22"/>
        </w:rPr>
        <w:t>, kurio pajėgumais remiamasi – tiekėjo pirkimo sutarties vykdymui pasitelkiamas trečiasis asmuo, kurio kvalifikacija tiekėjas remiasi, kad atitiktų kvalifikacijos reikalavimus</w:t>
      </w:r>
    </w:p>
    <w:p w14:paraId="5400AA07" w14:textId="77777777" w:rsidR="00582BEF" w:rsidRPr="00B837E3" w:rsidRDefault="00582BEF" w:rsidP="00582BEF">
      <w:pPr>
        <w:pStyle w:val="Pagrindinistekstas"/>
        <w:spacing w:line="240" w:lineRule="auto"/>
        <w:rPr>
          <w:rFonts w:ascii="Times New Roman" w:hAnsi="Times New Roman" w:cs="Times New Roman"/>
          <w:sz w:val="22"/>
          <w:szCs w:val="22"/>
        </w:rPr>
      </w:pPr>
      <w:r w:rsidRPr="00B837E3">
        <w:rPr>
          <w:rFonts w:ascii="Times New Roman" w:hAnsi="Times New Roman" w:cs="Times New Roman"/>
          <w:sz w:val="22"/>
          <w:szCs w:val="22"/>
        </w:rPr>
        <w:t>Informacija apie specialistus (</w:t>
      </w:r>
      <w:proofErr w:type="spellStart"/>
      <w:r w:rsidRPr="00B837E3">
        <w:rPr>
          <w:rFonts w:ascii="Times New Roman" w:hAnsi="Times New Roman" w:cs="Times New Roman"/>
          <w:sz w:val="22"/>
          <w:szCs w:val="22"/>
        </w:rPr>
        <w:t>kvazisubtiekėjus</w:t>
      </w:r>
      <w:proofErr w:type="spellEnd"/>
      <w:r w:rsidRPr="00B837E3">
        <w:rPr>
          <w:rFonts w:ascii="Times New Roman" w:hAnsi="Times New Roman" w:cs="Times New Roman"/>
          <w:sz w:val="22"/>
          <w:szCs w:val="22"/>
        </w:rPr>
        <w:t>)***:</w:t>
      </w:r>
    </w:p>
    <w:tbl>
      <w:tblPr>
        <w:tblStyle w:val="Lentelstinklelis"/>
        <w:tblW w:w="9526" w:type="dxa"/>
        <w:tblInd w:w="108" w:type="dxa"/>
        <w:tblLook w:val="04A0" w:firstRow="1" w:lastRow="0" w:firstColumn="1" w:lastColumn="0" w:noHBand="0" w:noVBand="1"/>
      </w:tblPr>
      <w:tblGrid>
        <w:gridCol w:w="543"/>
        <w:gridCol w:w="4306"/>
        <w:gridCol w:w="4677"/>
      </w:tblGrid>
      <w:tr w:rsidR="00582BEF" w:rsidRPr="00B837E3" w14:paraId="5400AA0B" w14:textId="77777777" w:rsidTr="00540B79">
        <w:tc>
          <w:tcPr>
            <w:tcW w:w="543" w:type="dxa"/>
            <w:shd w:val="clear" w:color="auto" w:fill="E7E6E6" w:themeFill="background2"/>
            <w:vAlign w:val="center"/>
          </w:tcPr>
          <w:p w14:paraId="5400AA08"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lastRenderedPageBreak/>
              <w:t>Eil. Nr.</w:t>
            </w:r>
          </w:p>
        </w:tc>
        <w:tc>
          <w:tcPr>
            <w:tcW w:w="4306" w:type="dxa"/>
            <w:shd w:val="clear" w:color="auto" w:fill="E7E6E6" w:themeFill="background2"/>
            <w:vAlign w:val="center"/>
          </w:tcPr>
          <w:p w14:paraId="5400AA09"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Vardas ir pavardė</w:t>
            </w:r>
          </w:p>
        </w:tc>
        <w:tc>
          <w:tcPr>
            <w:tcW w:w="4677" w:type="dxa"/>
            <w:shd w:val="clear" w:color="auto" w:fill="E7E6E6" w:themeFill="background2"/>
            <w:vAlign w:val="center"/>
          </w:tcPr>
          <w:p w14:paraId="5400AA0A"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Specialisto dabartinė darbovietė</w:t>
            </w:r>
          </w:p>
        </w:tc>
      </w:tr>
      <w:tr w:rsidR="00582BEF" w:rsidRPr="00B837E3" w14:paraId="5400AA0F" w14:textId="77777777" w:rsidTr="00540B79">
        <w:tc>
          <w:tcPr>
            <w:tcW w:w="543" w:type="dxa"/>
          </w:tcPr>
          <w:p w14:paraId="5400AA0C"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4306" w:type="dxa"/>
          </w:tcPr>
          <w:p w14:paraId="5400AA0D"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4677" w:type="dxa"/>
          </w:tcPr>
          <w:p w14:paraId="5400AA0E"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A13" w14:textId="77777777" w:rsidTr="00540B79">
        <w:tc>
          <w:tcPr>
            <w:tcW w:w="543" w:type="dxa"/>
          </w:tcPr>
          <w:p w14:paraId="5400AA10"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4306" w:type="dxa"/>
          </w:tcPr>
          <w:p w14:paraId="5400AA11"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4677" w:type="dxa"/>
          </w:tcPr>
          <w:p w14:paraId="5400AA12" w14:textId="77777777" w:rsidR="00582BEF" w:rsidRPr="00B837E3" w:rsidRDefault="00582BEF" w:rsidP="00582BEF">
            <w:pPr>
              <w:pStyle w:val="Pagrindinistekstas"/>
              <w:spacing w:line="240" w:lineRule="auto"/>
              <w:ind w:firstLine="0"/>
              <w:rPr>
                <w:rFonts w:hAnsi="Times New Roman" w:cs="Times New Roman"/>
                <w:sz w:val="22"/>
                <w:szCs w:val="22"/>
              </w:rPr>
            </w:pPr>
          </w:p>
        </w:tc>
      </w:tr>
    </w:tbl>
    <w:p w14:paraId="5400AA14" w14:textId="77777777" w:rsidR="00582BEF" w:rsidRPr="00B837E3" w:rsidRDefault="00582BEF" w:rsidP="00582BEF">
      <w:pPr>
        <w:pStyle w:val="Pagrindinistekstas"/>
        <w:spacing w:line="240" w:lineRule="auto"/>
        <w:ind w:firstLine="0"/>
        <w:rPr>
          <w:rFonts w:ascii="Times New Roman" w:hAnsi="Times New Roman" w:cs="Times New Roman"/>
          <w:sz w:val="22"/>
          <w:szCs w:val="22"/>
        </w:rPr>
      </w:pPr>
      <w:r w:rsidRPr="00B837E3">
        <w:rPr>
          <w:rFonts w:ascii="Times New Roman" w:hAnsi="Times New Roman" w:cs="Times New Roman"/>
          <w:b/>
          <w:bCs/>
          <w:sz w:val="22"/>
          <w:szCs w:val="22"/>
        </w:rPr>
        <w:t xml:space="preserve">*** </w:t>
      </w:r>
      <w:proofErr w:type="spellStart"/>
      <w:r w:rsidRPr="00B837E3">
        <w:rPr>
          <w:rFonts w:ascii="Times New Roman" w:hAnsi="Times New Roman" w:cs="Times New Roman"/>
          <w:b/>
          <w:bCs/>
          <w:sz w:val="22"/>
          <w:szCs w:val="22"/>
        </w:rPr>
        <w:t>Kvazisubtiekėjas</w:t>
      </w:r>
      <w:proofErr w:type="spellEnd"/>
      <w:r w:rsidRPr="00B837E3">
        <w:rPr>
          <w:rFonts w:ascii="Times New Roman" w:hAnsi="Times New Roman" w:cs="Times New Roman"/>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400AA15" w14:textId="77777777" w:rsidR="00582BEF" w:rsidRPr="00B837E3" w:rsidRDefault="00582BEF" w:rsidP="00582BEF">
      <w:pPr>
        <w:pStyle w:val="Pagrindinistekstas"/>
        <w:spacing w:line="240" w:lineRule="auto"/>
        <w:rPr>
          <w:rFonts w:ascii="Times New Roman" w:hAnsi="Times New Roman" w:cs="Times New Roman"/>
          <w:sz w:val="22"/>
          <w:szCs w:val="22"/>
        </w:rPr>
      </w:pPr>
      <w:r w:rsidRPr="00B837E3">
        <w:rPr>
          <w:rFonts w:ascii="Times New Roman" w:hAnsi="Times New Roman" w:cs="Times New Roman"/>
          <w:sz w:val="22"/>
          <w:szCs w:val="22"/>
        </w:rPr>
        <w:t>Mūsų pasiūlyme konfidencialią informaciją sudaro:</w:t>
      </w:r>
    </w:p>
    <w:tbl>
      <w:tblPr>
        <w:tblStyle w:val="Lentelstinklelis"/>
        <w:tblW w:w="0" w:type="auto"/>
        <w:tblLook w:val="04A0" w:firstRow="1" w:lastRow="0" w:firstColumn="1" w:lastColumn="0" w:noHBand="0" w:noVBand="1"/>
      </w:tblPr>
      <w:tblGrid>
        <w:gridCol w:w="672"/>
        <w:gridCol w:w="4478"/>
        <w:gridCol w:w="4479"/>
      </w:tblGrid>
      <w:tr w:rsidR="00582BEF" w:rsidRPr="00B837E3" w14:paraId="5400AA19" w14:textId="77777777" w:rsidTr="00582BEF">
        <w:tc>
          <w:tcPr>
            <w:tcW w:w="672" w:type="dxa"/>
            <w:shd w:val="clear" w:color="auto" w:fill="E7E6E6" w:themeFill="background2"/>
            <w:vAlign w:val="center"/>
          </w:tcPr>
          <w:p w14:paraId="5400AA16" w14:textId="77777777" w:rsidR="00582BEF" w:rsidRPr="00B837E3" w:rsidRDefault="00582BEF" w:rsidP="00582BEF">
            <w:pPr>
              <w:pStyle w:val="Pagrindinistekstas"/>
              <w:spacing w:line="240" w:lineRule="auto"/>
              <w:ind w:firstLine="0"/>
              <w:jc w:val="center"/>
              <w:rPr>
                <w:rFonts w:hAnsi="Times New Roman" w:cs="Times New Roman"/>
                <w:b/>
                <w:color w:val="000000" w:themeColor="text1"/>
                <w:sz w:val="22"/>
                <w:szCs w:val="22"/>
              </w:rPr>
            </w:pPr>
            <w:r w:rsidRPr="00B837E3">
              <w:rPr>
                <w:rFonts w:hAnsi="Times New Roman" w:cs="Times New Roman"/>
                <w:b/>
                <w:color w:val="000000" w:themeColor="text1"/>
                <w:sz w:val="22"/>
                <w:szCs w:val="22"/>
              </w:rPr>
              <w:t>Eil. Nr.</w:t>
            </w:r>
          </w:p>
        </w:tc>
        <w:tc>
          <w:tcPr>
            <w:tcW w:w="4478" w:type="dxa"/>
            <w:shd w:val="clear" w:color="auto" w:fill="E7E6E6" w:themeFill="background2"/>
            <w:vAlign w:val="center"/>
          </w:tcPr>
          <w:p w14:paraId="5400AA17" w14:textId="77777777" w:rsidR="00582BEF" w:rsidRPr="00B837E3" w:rsidRDefault="00582BEF" w:rsidP="00582BEF">
            <w:pPr>
              <w:pStyle w:val="Pagrindinistekstas"/>
              <w:spacing w:line="240" w:lineRule="auto"/>
              <w:ind w:firstLine="0"/>
              <w:jc w:val="center"/>
              <w:rPr>
                <w:rFonts w:hAnsi="Times New Roman" w:cs="Times New Roman"/>
                <w:b/>
                <w:color w:val="000000" w:themeColor="text1"/>
                <w:sz w:val="22"/>
                <w:szCs w:val="22"/>
              </w:rPr>
            </w:pPr>
            <w:r w:rsidRPr="00B837E3">
              <w:rPr>
                <w:rFonts w:hAnsi="Times New Roman" w:cs="Times New Roman"/>
                <w:b/>
                <w:color w:val="000000" w:themeColor="text1"/>
                <w:sz w:val="22"/>
                <w:szCs w:val="22"/>
              </w:rPr>
              <w:t>Dokumentų (ar jų dalių) pavadinimai</w:t>
            </w:r>
          </w:p>
        </w:tc>
        <w:tc>
          <w:tcPr>
            <w:tcW w:w="4479" w:type="dxa"/>
            <w:shd w:val="clear" w:color="auto" w:fill="E7E6E6" w:themeFill="background2"/>
            <w:vAlign w:val="center"/>
          </w:tcPr>
          <w:p w14:paraId="5400AA18" w14:textId="77777777" w:rsidR="00582BEF" w:rsidRPr="00B837E3" w:rsidRDefault="00582BEF" w:rsidP="00582BEF">
            <w:pPr>
              <w:pStyle w:val="Pagrindinistekstas"/>
              <w:spacing w:line="240" w:lineRule="auto"/>
              <w:ind w:firstLine="0"/>
              <w:jc w:val="center"/>
              <w:rPr>
                <w:rFonts w:hAnsi="Times New Roman" w:cs="Times New Roman"/>
                <w:b/>
                <w:color w:val="000000" w:themeColor="text1"/>
                <w:sz w:val="22"/>
                <w:szCs w:val="22"/>
              </w:rPr>
            </w:pPr>
            <w:r w:rsidRPr="00B837E3">
              <w:rPr>
                <w:rFonts w:hAnsi="Times New Roman" w:cs="Times New Roman"/>
                <w:b/>
                <w:bCs/>
                <w:color w:val="000000" w:themeColor="text1"/>
                <w:sz w:val="22"/>
                <w:szCs w:val="22"/>
              </w:rPr>
              <w:t>Nurodytos konfidencialios informacijos pagrindimas (paaiškinimas, kuo remiantis nurodytas dokumentas ar jo dalis yra konfidencialūs)</w:t>
            </w:r>
          </w:p>
        </w:tc>
      </w:tr>
      <w:tr w:rsidR="00582BEF" w:rsidRPr="00B837E3" w14:paraId="5400AA1D" w14:textId="77777777" w:rsidTr="00582BEF">
        <w:tc>
          <w:tcPr>
            <w:tcW w:w="672" w:type="dxa"/>
          </w:tcPr>
          <w:p w14:paraId="5400AA1A" w14:textId="77777777" w:rsidR="00582BEF" w:rsidRPr="00B837E3" w:rsidRDefault="00582BEF" w:rsidP="00582BEF">
            <w:pPr>
              <w:pStyle w:val="Pagrindinistekstas"/>
              <w:spacing w:line="240" w:lineRule="auto"/>
              <w:ind w:firstLine="0"/>
              <w:rPr>
                <w:rFonts w:hAnsi="Times New Roman" w:cs="Times New Roman"/>
                <w:color w:val="000000" w:themeColor="text1"/>
                <w:sz w:val="22"/>
                <w:szCs w:val="22"/>
              </w:rPr>
            </w:pPr>
          </w:p>
        </w:tc>
        <w:tc>
          <w:tcPr>
            <w:tcW w:w="4478" w:type="dxa"/>
          </w:tcPr>
          <w:p w14:paraId="5400AA1B" w14:textId="77777777" w:rsidR="00582BEF" w:rsidRPr="00B837E3" w:rsidRDefault="00582BEF" w:rsidP="00582BEF">
            <w:pPr>
              <w:pStyle w:val="Pagrindinistekstas"/>
              <w:spacing w:line="240" w:lineRule="auto"/>
              <w:ind w:firstLine="0"/>
              <w:rPr>
                <w:rFonts w:hAnsi="Times New Roman" w:cs="Times New Roman"/>
                <w:color w:val="000000" w:themeColor="text1"/>
                <w:sz w:val="22"/>
                <w:szCs w:val="22"/>
              </w:rPr>
            </w:pPr>
          </w:p>
        </w:tc>
        <w:tc>
          <w:tcPr>
            <w:tcW w:w="4479" w:type="dxa"/>
          </w:tcPr>
          <w:p w14:paraId="5400AA1C" w14:textId="77777777" w:rsidR="00582BEF" w:rsidRPr="00B837E3" w:rsidRDefault="00582BEF" w:rsidP="00582BEF">
            <w:pPr>
              <w:pStyle w:val="Pagrindinistekstas"/>
              <w:spacing w:line="240" w:lineRule="auto"/>
              <w:ind w:firstLine="0"/>
              <w:rPr>
                <w:rFonts w:hAnsi="Times New Roman" w:cs="Times New Roman"/>
                <w:color w:val="000000" w:themeColor="text1"/>
                <w:sz w:val="22"/>
                <w:szCs w:val="22"/>
              </w:rPr>
            </w:pPr>
          </w:p>
        </w:tc>
      </w:tr>
      <w:tr w:rsidR="00582BEF" w:rsidRPr="00B837E3" w14:paraId="5400AA21" w14:textId="77777777" w:rsidTr="00582BEF">
        <w:tc>
          <w:tcPr>
            <w:tcW w:w="672" w:type="dxa"/>
          </w:tcPr>
          <w:p w14:paraId="5400AA1E" w14:textId="77777777" w:rsidR="00582BEF" w:rsidRPr="00B837E3" w:rsidRDefault="00582BEF" w:rsidP="00582BEF">
            <w:pPr>
              <w:pStyle w:val="Pagrindinistekstas"/>
              <w:spacing w:line="240" w:lineRule="auto"/>
              <w:ind w:firstLine="0"/>
              <w:rPr>
                <w:rFonts w:hAnsi="Times New Roman" w:cs="Times New Roman"/>
                <w:color w:val="000000" w:themeColor="text1"/>
                <w:sz w:val="22"/>
                <w:szCs w:val="22"/>
              </w:rPr>
            </w:pPr>
          </w:p>
        </w:tc>
        <w:tc>
          <w:tcPr>
            <w:tcW w:w="4478" w:type="dxa"/>
          </w:tcPr>
          <w:p w14:paraId="5400AA1F" w14:textId="77777777" w:rsidR="00582BEF" w:rsidRPr="00B837E3" w:rsidRDefault="00582BEF" w:rsidP="00582BEF">
            <w:pPr>
              <w:pStyle w:val="Pagrindinistekstas"/>
              <w:spacing w:line="240" w:lineRule="auto"/>
              <w:ind w:firstLine="0"/>
              <w:rPr>
                <w:rFonts w:hAnsi="Times New Roman" w:cs="Times New Roman"/>
                <w:color w:val="000000" w:themeColor="text1"/>
                <w:sz w:val="22"/>
                <w:szCs w:val="22"/>
              </w:rPr>
            </w:pPr>
          </w:p>
        </w:tc>
        <w:tc>
          <w:tcPr>
            <w:tcW w:w="4479" w:type="dxa"/>
          </w:tcPr>
          <w:p w14:paraId="5400AA20" w14:textId="77777777" w:rsidR="00582BEF" w:rsidRPr="00B837E3" w:rsidRDefault="00582BEF" w:rsidP="00582BEF">
            <w:pPr>
              <w:pStyle w:val="Pagrindinistekstas"/>
              <w:spacing w:line="240" w:lineRule="auto"/>
              <w:ind w:firstLine="0"/>
              <w:rPr>
                <w:rFonts w:hAnsi="Times New Roman" w:cs="Times New Roman"/>
                <w:color w:val="000000" w:themeColor="text1"/>
                <w:sz w:val="22"/>
                <w:szCs w:val="22"/>
              </w:rPr>
            </w:pPr>
          </w:p>
        </w:tc>
      </w:tr>
    </w:tbl>
    <w:p w14:paraId="5400AA22" w14:textId="77777777" w:rsidR="00582BEF" w:rsidRPr="00B837E3" w:rsidRDefault="00582BEF" w:rsidP="00540B79">
      <w:pPr>
        <w:pStyle w:val="Pagrindinistekstas"/>
        <w:spacing w:after="60" w:line="240" w:lineRule="auto"/>
        <w:rPr>
          <w:rFonts w:ascii="Times New Roman" w:hAnsi="Times New Roman" w:cs="Times New Roman"/>
          <w:color w:val="000000" w:themeColor="text1"/>
          <w:sz w:val="22"/>
          <w:szCs w:val="22"/>
        </w:rPr>
      </w:pPr>
    </w:p>
    <w:p w14:paraId="5400AA23" w14:textId="77777777" w:rsidR="00582BEF" w:rsidRPr="00B837E3" w:rsidRDefault="00582BEF" w:rsidP="00540B79">
      <w:pPr>
        <w:pStyle w:val="Pagrindinistekstas"/>
        <w:spacing w:after="60" w:line="240" w:lineRule="auto"/>
        <w:rPr>
          <w:rFonts w:ascii="Times New Roman" w:hAnsi="Times New Roman" w:cs="Times New Roman"/>
          <w:b/>
          <w:bCs/>
          <w:color w:val="000000" w:themeColor="text1"/>
          <w:sz w:val="22"/>
          <w:szCs w:val="22"/>
        </w:rPr>
      </w:pPr>
      <w:r w:rsidRPr="00B837E3">
        <w:rPr>
          <w:rFonts w:ascii="Times New Roman" w:hAnsi="Times New Roman" w:cs="Times New Roman"/>
          <w:b/>
          <w:bCs/>
          <w:color w:val="000000" w:themeColor="text1"/>
          <w:sz w:val="22"/>
          <w:szCs w:val="22"/>
        </w:rPr>
        <w:t>Pastabos:</w:t>
      </w:r>
    </w:p>
    <w:p w14:paraId="5400AA24" w14:textId="77777777" w:rsidR="00582BEF" w:rsidRPr="00B837E3" w:rsidRDefault="00582BEF" w:rsidP="00540B79">
      <w:pPr>
        <w:pStyle w:val="Pagrindinistekstas"/>
        <w:spacing w:after="60" w:line="240" w:lineRule="auto"/>
        <w:rPr>
          <w:rFonts w:ascii="Times New Roman" w:hAnsi="Times New Roman" w:cs="Times New Roman"/>
          <w:color w:val="000000" w:themeColor="text1"/>
          <w:sz w:val="22"/>
          <w:szCs w:val="22"/>
        </w:rPr>
      </w:pPr>
      <w:r w:rsidRPr="00B837E3">
        <w:rPr>
          <w:rFonts w:ascii="Times New Roman" w:hAnsi="Times New Roman" w:cs="Times New Roman"/>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hyperlink r:id="rId22" w:history="1">
        <w:r w:rsidRPr="00B837E3">
          <w:rPr>
            <w:rStyle w:val="Hipersaitas"/>
            <w:rFonts w:ascii="Times New Roman" w:hAnsi="Times New Roman" w:cs="Times New Roman"/>
            <w:sz w:val="22"/>
            <w:szCs w:val="22"/>
          </w:rPr>
          <w:t>https://vpt.lrv.lt/media/viesa/saugykla/2024/5/XNqhLtSLXOs.pdf</w:t>
        </w:r>
      </w:hyperlink>
      <w:r w:rsidRPr="00B837E3">
        <w:rPr>
          <w:rFonts w:ascii="Times New Roman" w:hAnsi="Times New Roman" w:cs="Times New Roman"/>
          <w:sz w:val="22"/>
          <w:szCs w:val="22"/>
        </w:rPr>
        <w:t xml:space="preserve"> </w:t>
      </w:r>
      <w:r w:rsidRPr="00B837E3">
        <w:rPr>
          <w:rFonts w:ascii="Times New Roman" w:hAnsi="Times New Roman" w:cs="Times New Roman"/>
          <w:i/>
          <w:color w:val="000000" w:themeColor="text1"/>
          <w:sz w:val="22"/>
          <w:szCs w:val="22"/>
        </w:rPr>
        <w:t>)</w:t>
      </w:r>
      <w:r w:rsidRPr="00B837E3">
        <w:rPr>
          <w:rFonts w:ascii="Times New Roman" w:eastAsia="Calibri" w:hAnsi="Times New Roman" w:cs="Times New Roman"/>
          <w:i/>
          <w:sz w:val="22"/>
          <w:szCs w:val="22"/>
        </w:rPr>
        <w:t>.</w:t>
      </w:r>
    </w:p>
    <w:p w14:paraId="5400AA25" w14:textId="77777777" w:rsidR="00582BEF" w:rsidRPr="00B837E3" w:rsidRDefault="00582BEF" w:rsidP="00540B79">
      <w:pPr>
        <w:pStyle w:val="Pagrindinistekstas"/>
        <w:spacing w:after="60" w:line="240" w:lineRule="auto"/>
        <w:rPr>
          <w:rFonts w:ascii="Times New Roman" w:hAnsi="Times New Roman" w:cs="Times New Roman"/>
          <w:color w:val="000000" w:themeColor="text1"/>
          <w:sz w:val="22"/>
          <w:szCs w:val="22"/>
        </w:rPr>
      </w:pPr>
      <w:r w:rsidRPr="00B837E3">
        <w:rPr>
          <w:rFonts w:ascii="Times New Roman" w:hAnsi="Times New Roman" w:cs="Times New Roman"/>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400AA26" w14:textId="77777777" w:rsidR="00582BEF" w:rsidRPr="00B837E3" w:rsidRDefault="00582BEF" w:rsidP="00540B79">
      <w:pPr>
        <w:pStyle w:val="Pagrindinistekstas"/>
        <w:spacing w:after="60" w:line="240" w:lineRule="auto"/>
        <w:rPr>
          <w:rFonts w:ascii="Times New Roman" w:hAnsi="Times New Roman" w:cs="Times New Roman"/>
          <w:color w:val="000000" w:themeColor="text1"/>
          <w:sz w:val="22"/>
          <w:szCs w:val="22"/>
        </w:rPr>
      </w:pPr>
      <w:r w:rsidRPr="00B837E3">
        <w:rPr>
          <w:rFonts w:ascii="Times New Roman" w:hAnsi="Times New Roman" w:cs="Times New Roman"/>
          <w:color w:val="000000" w:themeColor="text1"/>
          <w:sz w:val="22"/>
          <w:szCs w:val="22"/>
        </w:rPr>
        <w:t>3. Jei dalyvis šios lentelės neužpildo, Perkančioji organizacija laiko, kad jo pateiktame pasiūlyme nėra konfidencialios informacijos.</w:t>
      </w:r>
    </w:p>
    <w:p w14:paraId="5400AA27" w14:textId="77777777" w:rsidR="00582BEF" w:rsidRPr="00B837E3" w:rsidRDefault="00582BEF" w:rsidP="00540B79">
      <w:pPr>
        <w:pStyle w:val="Pagrindinistekstas"/>
        <w:spacing w:after="60" w:line="240" w:lineRule="auto"/>
        <w:rPr>
          <w:rFonts w:ascii="Times New Roman" w:hAnsi="Times New Roman" w:cs="Times New Roman"/>
          <w:sz w:val="22"/>
          <w:szCs w:val="22"/>
        </w:rPr>
      </w:pPr>
      <w:r w:rsidRPr="00B837E3">
        <w:rPr>
          <w:rFonts w:ascii="Times New Roman" w:hAnsi="Times New Roman" w:cs="Times New Roman"/>
          <w:sz w:val="22"/>
          <w:szCs w:val="22"/>
        </w:rPr>
        <w:t>Kartu su pasiūlymu pateikiami šie dokumentai:</w:t>
      </w:r>
    </w:p>
    <w:tbl>
      <w:tblPr>
        <w:tblStyle w:val="Lentelstinklelis"/>
        <w:tblW w:w="0" w:type="auto"/>
        <w:tblInd w:w="108" w:type="dxa"/>
        <w:tblLook w:val="04A0" w:firstRow="1" w:lastRow="0" w:firstColumn="1" w:lastColumn="0" w:noHBand="0" w:noVBand="1"/>
      </w:tblPr>
      <w:tblGrid>
        <w:gridCol w:w="564"/>
        <w:gridCol w:w="8957"/>
      </w:tblGrid>
      <w:tr w:rsidR="00582BEF" w:rsidRPr="00B837E3" w14:paraId="5400AA2A" w14:textId="77777777" w:rsidTr="00CE0B88">
        <w:tc>
          <w:tcPr>
            <w:tcW w:w="564" w:type="dxa"/>
            <w:shd w:val="clear" w:color="auto" w:fill="E7E6E6" w:themeFill="background2"/>
            <w:vAlign w:val="center"/>
          </w:tcPr>
          <w:p w14:paraId="5400AA28"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Eil. Nr.</w:t>
            </w:r>
          </w:p>
        </w:tc>
        <w:tc>
          <w:tcPr>
            <w:tcW w:w="8957" w:type="dxa"/>
            <w:shd w:val="clear" w:color="auto" w:fill="E7E6E6" w:themeFill="background2"/>
            <w:vAlign w:val="center"/>
          </w:tcPr>
          <w:p w14:paraId="5400AA29" w14:textId="77777777" w:rsidR="00582BEF" w:rsidRPr="00B837E3" w:rsidRDefault="00582BEF" w:rsidP="00582BEF">
            <w:pPr>
              <w:pStyle w:val="Pagrindinistekstas"/>
              <w:spacing w:line="240" w:lineRule="auto"/>
              <w:ind w:firstLine="0"/>
              <w:jc w:val="center"/>
              <w:rPr>
                <w:rFonts w:hAnsi="Times New Roman" w:cs="Times New Roman"/>
                <w:b/>
                <w:sz w:val="22"/>
                <w:szCs w:val="22"/>
              </w:rPr>
            </w:pPr>
            <w:r w:rsidRPr="00B837E3">
              <w:rPr>
                <w:rFonts w:hAnsi="Times New Roman" w:cs="Times New Roman"/>
                <w:b/>
                <w:sz w:val="22"/>
                <w:szCs w:val="22"/>
              </w:rPr>
              <w:t>Dokumentų pavadinimai</w:t>
            </w:r>
          </w:p>
        </w:tc>
      </w:tr>
      <w:tr w:rsidR="00582BEF" w:rsidRPr="00B837E3" w14:paraId="5400AA2D" w14:textId="77777777" w:rsidTr="00CE0B88">
        <w:tc>
          <w:tcPr>
            <w:tcW w:w="564" w:type="dxa"/>
          </w:tcPr>
          <w:p w14:paraId="5400AA2B"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8957" w:type="dxa"/>
          </w:tcPr>
          <w:p w14:paraId="5400AA2C" w14:textId="77777777" w:rsidR="00582BEF" w:rsidRPr="00B837E3" w:rsidRDefault="00582BEF" w:rsidP="00582BEF">
            <w:pPr>
              <w:pStyle w:val="Pagrindinistekstas"/>
              <w:spacing w:line="240" w:lineRule="auto"/>
              <w:ind w:firstLine="0"/>
              <w:rPr>
                <w:rFonts w:hAnsi="Times New Roman" w:cs="Times New Roman"/>
                <w:sz w:val="22"/>
                <w:szCs w:val="22"/>
              </w:rPr>
            </w:pPr>
          </w:p>
        </w:tc>
      </w:tr>
      <w:tr w:rsidR="00582BEF" w:rsidRPr="00B837E3" w14:paraId="5400AA30" w14:textId="77777777" w:rsidTr="00CE0B88">
        <w:tc>
          <w:tcPr>
            <w:tcW w:w="564" w:type="dxa"/>
          </w:tcPr>
          <w:p w14:paraId="5400AA2E" w14:textId="77777777" w:rsidR="00582BEF" w:rsidRPr="00B837E3" w:rsidRDefault="00582BEF" w:rsidP="00582BEF">
            <w:pPr>
              <w:pStyle w:val="Pagrindinistekstas"/>
              <w:spacing w:line="240" w:lineRule="auto"/>
              <w:ind w:firstLine="0"/>
              <w:rPr>
                <w:rFonts w:hAnsi="Times New Roman" w:cs="Times New Roman"/>
                <w:sz w:val="22"/>
                <w:szCs w:val="22"/>
              </w:rPr>
            </w:pPr>
          </w:p>
        </w:tc>
        <w:tc>
          <w:tcPr>
            <w:tcW w:w="8957" w:type="dxa"/>
          </w:tcPr>
          <w:p w14:paraId="5400AA2F" w14:textId="77777777" w:rsidR="00582BEF" w:rsidRPr="00B837E3" w:rsidRDefault="00582BEF" w:rsidP="00582BEF">
            <w:pPr>
              <w:pStyle w:val="Pagrindinistekstas"/>
              <w:spacing w:line="240" w:lineRule="auto"/>
              <w:ind w:firstLine="0"/>
              <w:rPr>
                <w:rFonts w:hAnsi="Times New Roman" w:cs="Times New Roman"/>
                <w:sz w:val="22"/>
                <w:szCs w:val="22"/>
              </w:rPr>
            </w:pPr>
          </w:p>
        </w:tc>
      </w:tr>
    </w:tbl>
    <w:p w14:paraId="5400AA31" w14:textId="77777777" w:rsidR="00582BEF" w:rsidRPr="00B837E3" w:rsidRDefault="00582BEF" w:rsidP="00582BEF">
      <w:pPr>
        <w:suppressAutoHyphens/>
        <w:spacing w:line="240" w:lineRule="auto"/>
        <w:rPr>
          <w:rFonts w:ascii="Times New Roman" w:hAnsi="Times New Roman" w:cs="Times New Roman"/>
        </w:rPr>
      </w:pPr>
    </w:p>
    <w:p w14:paraId="5400AA32" w14:textId="77777777" w:rsidR="00582BEF" w:rsidRPr="00B837E3" w:rsidRDefault="00582BEF" w:rsidP="00CE0B88">
      <w:pPr>
        <w:suppressAutoHyphens/>
        <w:spacing w:line="240" w:lineRule="auto"/>
        <w:jc w:val="both"/>
        <w:rPr>
          <w:rFonts w:ascii="Times New Roman" w:hAnsi="Times New Roman" w:cs="Times New Roman"/>
        </w:rPr>
      </w:pPr>
      <w:r w:rsidRPr="00B837E3">
        <w:rPr>
          <w:rFonts w:ascii="Times New Roman" w:hAnsi="Times New Roman" w:cs="Times New Roman"/>
        </w:rPr>
        <w:t xml:space="preserve">Užtikrindami pasiūlymo galiojimą pateikiame_______________________________________________________________ </w:t>
      </w:r>
      <w:r w:rsidRPr="00B837E3">
        <w:rPr>
          <w:rFonts w:ascii="Times New Roman" w:hAnsi="Times New Roman" w:cs="Times New Roman"/>
          <w:i/>
        </w:rPr>
        <w:t>(nurodyti užtikrinimo būdą, dydį, dokumentus ir garantą)</w:t>
      </w:r>
    </w:p>
    <w:p w14:paraId="5400AA33" w14:textId="77777777" w:rsidR="00582BEF" w:rsidRPr="00B837E3" w:rsidRDefault="00582BEF" w:rsidP="00582BEF">
      <w:pPr>
        <w:suppressAutoHyphens/>
        <w:spacing w:line="240" w:lineRule="auto"/>
        <w:ind w:firstLine="567"/>
        <w:rPr>
          <w:rFonts w:ascii="Times New Roman" w:hAnsi="Times New Roman" w:cs="Times New Roman"/>
        </w:rPr>
      </w:pPr>
    </w:p>
    <w:p w14:paraId="5400AA34" w14:textId="77777777" w:rsidR="00582BEF" w:rsidRPr="00B837E3" w:rsidRDefault="00582BEF" w:rsidP="00582BEF">
      <w:pPr>
        <w:suppressAutoHyphens/>
        <w:spacing w:line="240" w:lineRule="auto"/>
        <w:ind w:firstLine="567"/>
        <w:rPr>
          <w:rFonts w:ascii="Times New Roman" w:hAnsi="Times New Roman" w:cs="Times New Roman"/>
        </w:rPr>
      </w:pPr>
      <w:bookmarkStart w:id="84" w:name="_Hlk53579913"/>
      <w:r w:rsidRPr="00B837E3">
        <w:rPr>
          <w:rFonts w:ascii="Times New Roman" w:hAnsi="Times New Roman" w:cs="Times New Roman"/>
          <w:b/>
          <w:bCs/>
        </w:rPr>
        <w:t>Pasirašydami šį pasiūlymą, tvirtiname, kad:</w:t>
      </w:r>
    </w:p>
    <w:p w14:paraId="5400AA35" w14:textId="77777777" w:rsidR="00582BEF" w:rsidRPr="00B837E3"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B837E3">
        <w:rPr>
          <w:rFonts w:ascii="Times New Roman" w:hAnsi="Times New Roman" w:cs="Times New Roman"/>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00AA36" w14:textId="77777777" w:rsidR="00582BEF" w:rsidRPr="00B837E3"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B837E3">
        <w:rPr>
          <w:rFonts w:ascii="Times New Roman" w:hAnsi="Times New Roman" w:cs="Times New Roman"/>
        </w:rPr>
        <w:t>sutinkame su pirkimo dokumentuose nustatytomis sąlygomis ir procedūromis;</w:t>
      </w:r>
    </w:p>
    <w:p w14:paraId="5400AA37" w14:textId="77777777" w:rsidR="00582BEF" w:rsidRPr="00B837E3"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B837E3">
        <w:rPr>
          <w:rFonts w:ascii="Times New Roman" w:hAnsi="Times New Roman" w:cs="Times New Roman"/>
        </w:rPr>
        <w:t xml:space="preserve">tuo atveju, jei mūsų pasiūlymas laimės šį viešąjį pirkimą, įsipareigojame pirkimo sutartyje numatytus darbus ir su darbais susijusias paslaugas atlikti </w:t>
      </w:r>
      <w:r w:rsidRPr="00B837E3">
        <w:rPr>
          <w:rFonts w:ascii="Times New Roman" w:hAnsi="Times New Roman" w:cs="Times New Roman"/>
          <w:b/>
        </w:rPr>
        <w:t>per Sutartyje nurodytą terminą</w:t>
      </w:r>
      <w:r w:rsidRPr="00B837E3">
        <w:rPr>
          <w:rFonts w:ascii="Times New Roman" w:hAnsi="Times New Roman" w:cs="Times New Roman"/>
        </w:rPr>
        <w:t>;</w:t>
      </w:r>
    </w:p>
    <w:p w14:paraId="5400AA38" w14:textId="77777777" w:rsidR="00582BEF" w:rsidRPr="00B837E3"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B837E3">
        <w:rPr>
          <w:rFonts w:ascii="Times New Roman" w:eastAsia="Calibri" w:hAnsi="Times New Roman" w:cs="Times New Roman"/>
        </w:rPr>
        <w:t>pasiūlymo dokumentuose pateikti duomenys ir informacija yra teisinga ir apima viską, ko reikia tinkamam sutarties įvykdymui;</w:t>
      </w:r>
    </w:p>
    <w:p w14:paraId="5400AA39" w14:textId="77777777" w:rsidR="00582BEF" w:rsidRPr="00B837E3"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B837E3">
        <w:rPr>
          <w:rFonts w:ascii="Times New Roman" w:hAnsi="Times New Roman" w:cs="Times New Roman"/>
        </w:rPr>
        <w:lastRenderedPageBreak/>
        <w:t>jeigu kvalifikacija dėl teisės verstis atitinkama veikla nebuvo tikrinama arba tikrinama ne visa apimtimi, įsipareigojame Perkančiajai organizacijai, kad pirkimo sutartį vykdys tik tokią teisę turintys asmenys;</w:t>
      </w:r>
    </w:p>
    <w:p w14:paraId="5400AA3A" w14:textId="77777777" w:rsidR="00582BEF" w:rsidRPr="00B837E3" w:rsidRDefault="00582BEF" w:rsidP="00263569">
      <w:pPr>
        <w:pStyle w:val="Sraopastraipa"/>
        <w:numPr>
          <w:ilvl w:val="0"/>
          <w:numId w:val="24"/>
        </w:numPr>
        <w:suppressAutoHyphens/>
        <w:spacing w:after="0" w:line="240" w:lineRule="auto"/>
        <w:ind w:left="567"/>
        <w:contextualSpacing w:val="0"/>
        <w:jc w:val="both"/>
        <w:rPr>
          <w:rFonts w:ascii="Times New Roman" w:hAnsi="Times New Roman" w:cs="Times New Roman"/>
        </w:rPr>
      </w:pPr>
      <w:r w:rsidRPr="00B837E3">
        <w:rPr>
          <w:rFonts w:ascii="Times New Roman" w:hAnsi="Times New Roman" w:cs="Times New Roman"/>
        </w:rPr>
        <w:t>pasiūlymas galioja iki Specialiosiose pirkimo sąlygose nurodyto termino pabaigos;</w:t>
      </w:r>
    </w:p>
    <w:bookmarkEnd w:id="84"/>
    <w:p w14:paraId="5400AA3B" w14:textId="77777777" w:rsidR="00582BEF" w:rsidRPr="00B837E3" w:rsidRDefault="00582BEF" w:rsidP="00582BEF">
      <w:pPr>
        <w:suppressAutoHyphens/>
        <w:spacing w:line="240" w:lineRule="auto"/>
        <w:ind w:right="-2"/>
        <w:rPr>
          <w:rFonts w:ascii="Times New Roman" w:hAnsi="Times New Roman" w:cs="Times New Roman"/>
        </w:rPr>
      </w:pPr>
    </w:p>
    <w:p w14:paraId="5400AA3C" w14:textId="77777777" w:rsidR="00582BEF" w:rsidRPr="00B837E3" w:rsidRDefault="00582BEF" w:rsidP="00582BEF">
      <w:pPr>
        <w:suppressAutoHyphens/>
        <w:spacing w:line="240" w:lineRule="auto"/>
        <w:ind w:right="-2"/>
        <w:rPr>
          <w:rFonts w:ascii="Times New Roman" w:hAnsi="Times New Roman" w:cs="Times New Roman"/>
        </w:rPr>
      </w:pPr>
      <w:bookmarkStart w:id="85" w:name="_Hlk63157251"/>
      <w:r w:rsidRPr="00B837E3">
        <w:rPr>
          <w:rFonts w:ascii="Times New Roman" w:hAnsi="Times New Roman" w:cs="Times New Roman"/>
        </w:rPr>
        <w:t>_______________________________</w:t>
      </w:r>
      <w:r w:rsidRPr="00B837E3">
        <w:rPr>
          <w:rFonts w:ascii="Times New Roman" w:hAnsi="Times New Roman" w:cs="Times New Roman"/>
        </w:rPr>
        <w:tab/>
        <w:t xml:space="preserve">           __________              __________________________</w:t>
      </w:r>
    </w:p>
    <w:p w14:paraId="5400AA3D" w14:textId="77777777" w:rsidR="00582BEF" w:rsidRPr="00B837E3" w:rsidRDefault="00582BEF" w:rsidP="00582BEF">
      <w:pPr>
        <w:suppressAutoHyphens/>
        <w:spacing w:line="240" w:lineRule="auto"/>
        <w:rPr>
          <w:rFonts w:ascii="Times New Roman" w:hAnsi="Times New Roman" w:cs="Times New Roman"/>
        </w:rPr>
      </w:pPr>
      <w:r w:rsidRPr="00B837E3">
        <w:rPr>
          <w:rFonts w:ascii="Times New Roman" w:hAnsi="Times New Roman" w:cs="Times New Roman"/>
          <w:i/>
        </w:rPr>
        <w:t>Dalyvio  arba jo  įgalioto asmens pareigos               parašas</w:t>
      </w:r>
      <w:r w:rsidRPr="00B837E3">
        <w:rPr>
          <w:rFonts w:ascii="Times New Roman" w:hAnsi="Times New Roman" w:cs="Times New Roman"/>
          <w:i/>
        </w:rPr>
        <w:tab/>
        <w:t xml:space="preserve">             vardas ir pavardė</w:t>
      </w:r>
      <w:r w:rsidRPr="00B837E3">
        <w:rPr>
          <w:rFonts w:ascii="Times New Roman" w:hAnsi="Times New Roman" w:cs="Times New Roman"/>
          <w:i/>
        </w:rPr>
        <w:tab/>
      </w:r>
      <w:bookmarkEnd w:id="85"/>
    </w:p>
    <w:p w14:paraId="5400AA3E" w14:textId="77777777" w:rsidR="00FC14C0" w:rsidRPr="00B837E3" w:rsidRDefault="00FC14C0" w:rsidP="00582BEF">
      <w:pPr>
        <w:shd w:val="clear" w:color="auto" w:fill="FFFFFF" w:themeFill="background1"/>
        <w:spacing w:line="240" w:lineRule="auto"/>
        <w:ind w:left="284"/>
        <w:rPr>
          <w:rFonts w:ascii="Times New Roman" w:hAnsi="Times New Roman" w:cs="Times New Roman"/>
          <w:b/>
          <w:bCs/>
        </w:rPr>
      </w:pPr>
      <w:r w:rsidRPr="00B837E3">
        <w:rPr>
          <w:rFonts w:ascii="Times New Roman" w:hAnsi="Times New Roman" w:cs="Times New Roman"/>
          <w:b/>
          <w:i/>
        </w:rPr>
        <w:br w:type="page"/>
      </w:r>
    </w:p>
    <w:p w14:paraId="5400AA3F" w14:textId="77777777" w:rsidR="00544A50" w:rsidRPr="00B837E3" w:rsidRDefault="00544A50" w:rsidP="00544A50">
      <w:pPr>
        <w:keepNext/>
        <w:keepLines/>
        <w:spacing w:before="120" w:after="0" w:line="240" w:lineRule="auto"/>
        <w:ind w:left="5103"/>
        <w:jc w:val="right"/>
        <w:outlineLvl w:val="1"/>
        <w:rPr>
          <w:rFonts w:ascii="Times New Roman" w:eastAsia="Calibri" w:hAnsi="Times New Roman" w:cs="Times New Roman"/>
          <w:lang w:eastAsia="lt-LT"/>
        </w:rPr>
        <w:sectPr w:rsidR="00544A50" w:rsidRPr="00B837E3" w:rsidSect="00582BEF">
          <w:footerReference w:type="default" r:id="rId23"/>
          <w:footerReference w:type="first" r:id="rId24"/>
          <w:pgSz w:w="12240" w:h="15840" w:code="1"/>
          <w:pgMar w:top="1134" w:right="567" w:bottom="1134" w:left="1843" w:header="720" w:footer="720" w:gutter="0"/>
          <w:pgNumType w:start="1" w:chapStyle="1"/>
          <w:cols w:space="720"/>
          <w:titlePg/>
          <w:docGrid w:linePitch="360"/>
        </w:sectPr>
      </w:pPr>
    </w:p>
    <w:p w14:paraId="5400AA40" w14:textId="77777777" w:rsidR="00544A50" w:rsidRPr="00B837E3" w:rsidRDefault="00544A50" w:rsidP="005B6150">
      <w:pPr>
        <w:keepNext/>
        <w:keepLines/>
        <w:tabs>
          <w:tab w:val="left" w:pos="0"/>
        </w:tabs>
        <w:spacing w:before="120" w:after="0" w:line="240" w:lineRule="auto"/>
        <w:ind w:left="5103"/>
        <w:jc w:val="right"/>
        <w:outlineLvl w:val="1"/>
        <w:rPr>
          <w:rFonts w:ascii="Times New Roman" w:eastAsia="Calibri" w:hAnsi="Times New Roman" w:cs="Times New Roman"/>
          <w:lang w:eastAsia="lt-LT"/>
        </w:rPr>
      </w:pPr>
      <w:bookmarkStart w:id="86" w:name="_Toc166184287"/>
      <w:r w:rsidRPr="00B837E3">
        <w:rPr>
          <w:rFonts w:ascii="Times New Roman" w:eastAsia="Calibri" w:hAnsi="Times New Roman" w:cs="Times New Roman"/>
          <w:lang w:eastAsia="lt-LT"/>
        </w:rPr>
        <w:lastRenderedPageBreak/>
        <w:t>Pirkimo sąlygų 7 priedas „Pasiūlymų vertinimo kriterijai ir sąlygos“</w:t>
      </w:r>
      <w:bookmarkEnd w:id="82"/>
      <w:bookmarkEnd w:id="83"/>
      <w:bookmarkEnd w:id="86"/>
    </w:p>
    <w:p w14:paraId="5400AA41" w14:textId="77777777" w:rsidR="00544A50" w:rsidRPr="00B837E3" w:rsidRDefault="00544A50"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p>
    <w:p w14:paraId="5400AA42" w14:textId="77777777" w:rsidR="00E80A3F" w:rsidRPr="00B837E3" w:rsidRDefault="00E80A3F" w:rsidP="00B16490">
      <w:pPr>
        <w:numPr>
          <w:ilvl w:val="1"/>
          <w:numId w:val="0"/>
        </w:numPr>
        <w:tabs>
          <w:tab w:val="left" w:pos="0"/>
          <w:tab w:val="left" w:pos="142"/>
          <w:tab w:val="left" w:pos="567"/>
        </w:tabs>
        <w:spacing w:after="240" w:line="276" w:lineRule="auto"/>
        <w:jc w:val="center"/>
        <w:rPr>
          <w:rFonts w:ascii="Times New Roman" w:eastAsiaTheme="minorEastAsia" w:hAnsi="Times New Roman" w:cs="Times New Roman"/>
          <w:caps/>
          <w:color w:val="404040" w:themeColor="text1" w:themeTint="BF"/>
          <w:spacing w:val="20"/>
          <w:lang w:eastAsia="lt-LT"/>
        </w:rPr>
      </w:pPr>
      <w:r w:rsidRPr="00B837E3">
        <w:rPr>
          <w:rFonts w:ascii="Times New Roman" w:eastAsiaTheme="minorEastAsia" w:hAnsi="Times New Roman" w:cs="Times New Roman"/>
          <w:caps/>
          <w:color w:val="404040" w:themeColor="text1" w:themeTint="BF"/>
          <w:spacing w:val="20"/>
          <w:lang w:eastAsia="lt-LT"/>
        </w:rPr>
        <w:t>PASIŪLYMŲ VERTINIMO KRITERIJAI ir Sąlygos</w:t>
      </w:r>
    </w:p>
    <w:p w14:paraId="5400AA43" w14:textId="77777777" w:rsidR="003C44D5" w:rsidRPr="00B837E3" w:rsidRDefault="003C44D5" w:rsidP="00263569">
      <w:pPr>
        <w:pStyle w:val="Antrat2"/>
        <w:keepNext w:val="0"/>
        <w:keepLines w:val="0"/>
        <w:numPr>
          <w:ilvl w:val="0"/>
          <w:numId w:val="25"/>
        </w:numPr>
        <w:tabs>
          <w:tab w:val="left" w:pos="851"/>
        </w:tabs>
        <w:spacing w:before="240"/>
        <w:ind w:left="0" w:firstLine="360"/>
        <w:jc w:val="both"/>
        <w:rPr>
          <w:rFonts w:ascii="Times New Roman" w:hAnsi="Times New Roman" w:cs="Times New Roman"/>
          <w:color w:val="auto"/>
          <w:sz w:val="22"/>
          <w:szCs w:val="22"/>
        </w:rPr>
      </w:pPr>
      <w:r w:rsidRPr="00B837E3">
        <w:rPr>
          <w:rFonts w:ascii="Times New Roman" w:hAnsi="Times New Roman" w:cs="Times New Roman"/>
          <w:color w:val="auto"/>
          <w:sz w:val="22"/>
          <w:szCs w:val="22"/>
        </w:rPr>
        <w:t xml:space="preserve">Šiame pirkime ekonomiškai  naudingiausias pasiūlymas bus išrenkamas pagal šiuo nurodytus kriterijus. Tiekėjų pasiūlymai bus vertinami ir ekonomiškai naudingiausias pasiūlymas bus išrenkamas pagal </w:t>
      </w:r>
      <w:r w:rsidRPr="00B837E3">
        <w:rPr>
          <w:rFonts w:ascii="Times New Roman" w:hAnsi="Times New Roman" w:cs="Times New Roman"/>
          <w:b/>
          <w:color w:val="auto"/>
          <w:sz w:val="22"/>
          <w:szCs w:val="22"/>
        </w:rPr>
        <w:t>kainos ir kokybės</w:t>
      </w:r>
      <w:r w:rsidRPr="00B837E3">
        <w:rPr>
          <w:rFonts w:ascii="Times New Roman" w:hAnsi="Times New Roman" w:cs="Times New Roman"/>
          <w:color w:val="auto"/>
          <w:sz w:val="22"/>
          <w:szCs w:val="22"/>
        </w:rPr>
        <w:t xml:space="preserve"> santykį, vadovaujantis šiais kriterijais: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4224"/>
        <w:gridCol w:w="4110"/>
      </w:tblGrid>
      <w:tr w:rsidR="00540B79" w:rsidRPr="00B837E3" w14:paraId="5400AA46" w14:textId="77777777" w:rsidTr="00B837E3">
        <w:trPr>
          <w:cantSplit/>
          <w:trHeight w:val="441"/>
        </w:trPr>
        <w:tc>
          <w:tcPr>
            <w:tcW w:w="5529" w:type="dxa"/>
            <w:gridSpan w:val="2"/>
            <w:shd w:val="clear" w:color="auto" w:fill="E7E6E6" w:themeFill="background2"/>
            <w:vAlign w:val="center"/>
          </w:tcPr>
          <w:p w14:paraId="5400AA44" w14:textId="77777777" w:rsidR="00540B79" w:rsidRPr="00B837E3" w:rsidRDefault="00540B79" w:rsidP="003C44D5">
            <w:pPr>
              <w:spacing w:line="240" w:lineRule="auto"/>
              <w:jc w:val="center"/>
              <w:rPr>
                <w:rFonts w:ascii="Times New Roman" w:hAnsi="Times New Roman" w:cs="Times New Roman"/>
              </w:rPr>
            </w:pPr>
            <w:r w:rsidRPr="00B837E3">
              <w:rPr>
                <w:rFonts w:ascii="Times New Roman" w:hAnsi="Times New Roman" w:cs="Times New Roman"/>
              </w:rPr>
              <w:t>Vertinimo kriterijai, kriterijaus žymuo, aprašymas</w:t>
            </w:r>
          </w:p>
        </w:tc>
        <w:tc>
          <w:tcPr>
            <w:tcW w:w="4110" w:type="dxa"/>
            <w:vMerge w:val="restart"/>
            <w:shd w:val="clear" w:color="auto" w:fill="E7E6E6" w:themeFill="background2"/>
            <w:vAlign w:val="center"/>
          </w:tcPr>
          <w:p w14:paraId="5400AA45" w14:textId="77777777" w:rsidR="00540B79" w:rsidRPr="00B837E3" w:rsidRDefault="00540B79" w:rsidP="003C44D5">
            <w:pPr>
              <w:spacing w:line="240" w:lineRule="auto"/>
              <w:jc w:val="center"/>
              <w:rPr>
                <w:rFonts w:ascii="Times New Roman" w:hAnsi="Times New Roman" w:cs="Times New Roman"/>
              </w:rPr>
            </w:pPr>
            <w:r w:rsidRPr="00B837E3">
              <w:rPr>
                <w:rFonts w:ascii="Times New Roman" w:hAnsi="Times New Roman" w:cs="Times New Roman"/>
              </w:rPr>
              <w:t>Lyginamasis svoris ekonominio naudingumo įvertinime</w:t>
            </w:r>
          </w:p>
        </w:tc>
      </w:tr>
      <w:tr w:rsidR="00540B79" w:rsidRPr="00B837E3" w14:paraId="5400AA49" w14:textId="77777777" w:rsidTr="00B837E3">
        <w:trPr>
          <w:cantSplit/>
        </w:trPr>
        <w:tc>
          <w:tcPr>
            <w:tcW w:w="5529" w:type="dxa"/>
            <w:gridSpan w:val="2"/>
            <w:shd w:val="clear" w:color="auto" w:fill="E7E6E6" w:themeFill="background2"/>
            <w:vAlign w:val="center"/>
          </w:tcPr>
          <w:p w14:paraId="5400AA47" w14:textId="77777777" w:rsidR="00540B79" w:rsidRPr="00B837E3" w:rsidRDefault="00540B79" w:rsidP="003C44D5">
            <w:pPr>
              <w:spacing w:line="240" w:lineRule="auto"/>
              <w:jc w:val="center"/>
              <w:rPr>
                <w:rFonts w:ascii="Times New Roman" w:hAnsi="Times New Roman" w:cs="Times New Roman"/>
              </w:rPr>
            </w:pPr>
            <w:r w:rsidRPr="00B837E3">
              <w:rPr>
                <w:rFonts w:ascii="Times New Roman" w:hAnsi="Times New Roman" w:cs="Times New Roman"/>
              </w:rPr>
              <w:t>Vertinimo kriterijaus pavadinimas ir žymuo</w:t>
            </w:r>
          </w:p>
        </w:tc>
        <w:tc>
          <w:tcPr>
            <w:tcW w:w="4110" w:type="dxa"/>
            <w:vMerge/>
          </w:tcPr>
          <w:p w14:paraId="5400AA48" w14:textId="77777777" w:rsidR="00540B79" w:rsidRPr="00B837E3" w:rsidRDefault="00540B79" w:rsidP="003C44D5">
            <w:pPr>
              <w:spacing w:line="240" w:lineRule="auto"/>
              <w:jc w:val="center"/>
              <w:rPr>
                <w:rFonts w:ascii="Times New Roman" w:hAnsi="Times New Roman" w:cs="Times New Roman"/>
              </w:rPr>
            </w:pPr>
          </w:p>
        </w:tc>
      </w:tr>
      <w:tr w:rsidR="00540B79" w:rsidRPr="00B837E3" w14:paraId="5400AA4D" w14:textId="77777777" w:rsidTr="00B837E3">
        <w:trPr>
          <w:cantSplit/>
        </w:trPr>
        <w:tc>
          <w:tcPr>
            <w:tcW w:w="1305" w:type="dxa"/>
            <w:vAlign w:val="center"/>
          </w:tcPr>
          <w:p w14:paraId="5400AA4A" w14:textId="77777777" w:rsidR="00540B79" w:rsidRPr="00B837E3" w:rsidRDefault="00540B79" w:rsidP="003C44D5">
            <w:pPr>
              <w:pStyle w:val="Antrats"/>
              <w:spacing w:line="240" w:lineRule="auto"/>
              <w:rPr>
                <w:rFonts w:ascii="Times New Roman" w:hAnsi="Times New Roman" w:cs="Times New Roman"/>
                <w:b/>
                <w:sz w:val="22"/>
                <w:szCs w:val="22"/>
              </w:rPr>
            </w:pPr>
            <w:r w:rsidRPr="00B837E3">
              <w:rPr>
                <w:rFonts w:ascii="Times New Roman" w:hAnsi="Times New Roman" w:cs="Times New Roman"/>
                <w:b/>
                <w:sz w:val="22"/>
                <w:szCs w:val="22"/>
              </w:rPr>
              <w:t xml:space="preserve">Pirmas kriterijus </w:t>
            </w:r>
          </w:p>
        </w:tc>
        <w:tc>
          <w:tcPr>
            <w:tcW w:w="4224" w:type="dxa"/>
            <w:vAlign w:val="center"/>
          </w:tcPr>
          <w:p w14:paraId="5400AA4B" w14:textId="77777777" w:rsidR="00540B79" w:rsidRPr="00B837E3" w:rsidRDefault="00540B79" w:rsidP="003C44D5">
            <w:pPr>
              <w:spacing w:line="240" w:lineRule="auto"/>
              <w:jc w:val="center"/>
              <w:rPr>
                <w:rFonts w:ascii="Times New Roman" w:hAnsi="Times New Roman" w:cs="Times New Roman"/>
              </w:rPr>
            </w:pPr>
            <w:r w:rsidRPr="00B837E3">
              <w:rPr>
                <w:rFonts w:ascii="Times New Roman" w:hAnsi="Times New Roman" w:cs="Times New Roman"/>
              </w:rPr>
              <w:t>Kaina, B</w:t>
            </w:r>
          </w:p>
        </w:tc>
        <w:tc>
          <w:tcPr>
            <w:tcW w:w="4110" w:type="dxa"/>
            <w:vAlign w:val="center"/>
          </w:tcPr>
          <w:p w14:paraId="5400AA4C" w14:textId="15E23F40" w:rsidR="00540B79" w:rsidRPr="00AC20A2" w:rsidRDefault="00540B79" w:rsidP="003C44D5">
            <w:pPr>
              <w:spacing w:line="240" w:lineRule="auto"/>
              <w:jc w:val="center"/>
              <w:rPr>
                <w:rFonts w:ascii="Times New Roman" w:hAnsi="Times New Roman" w:cs="Times New Roman"/>
              </w:rPr>
            </w:pPr>
            <w:r w:rsidRPr="00AC20A2">
              <w:rPr>
                <w:rFonts w:ascii="Times New Roman" w:hAnsi="Times New Roman" w:cs="Times New Roman"/>
              </w:rPr>
              <w:t>X=9</w:t>
            </w:r>
            <w:r w:rsidR="00472197" w:rsidRPr="00AC20A2">
              <w:rPr>
                <w:rFonts w:ascii="Times New Roman" w:hAnsi="Times New Roman" w:cs="Times New Roman"/>
              </w:rPr>
              <w:t>4</w:t>
            </w:r>
          </w:p>
        </w:tc>
      </w:tr>
      <w:tr w:rsidR="00540B79" w:rsidRPr="00B837E3" w14:paraId="5400AA51" w14:textId="77777777" w:rsidTr="00B837E3">
        <w:trPr>
          <w:cantSplit/>
        </w:trPr>
        <w:tc>
          <w:tcPr>
            <w:tcW w:w="1305" w:type="dxa"/>
            <w:vAlign w:val="center"/>
          </w:tcPr>
          <w:p w14:paraId="5400AA4E" w14:textId="77777777" w:rsidR="00540B79" w:rsidRPr="00B837E3" w:rsidRDefault="00540B79" w:rsidP="003C44D5">
            <w:pPr>
              <w:spacing w:line="240" w:lineRule="auto"/>
              <w:jc w:val="both"/>
              <w:rPr>
                <w:rFonts w:ascii="Times New Roman" w:hAnsi="Times New Roman" w:cs="Times New Roman"/>
                <w:b/>
                <w:i/>
              </w:rPr>
            </w:pPr>
            <w:r w:rsidRPr="00B837E3">
              <w:rPr>
                <w:rFonts w:ascii="Times New Roman" w:hAnsi="Times New Roman" w:cs="Times New Roman"/>
                <w:b/>
              </w:rPr>
              <w:t xml:space="preserve">Antras kriterijus </w:t>
            </w:r>
          </w:p>
        </w:tc>
        <w:tc>
          <w:tcPr>
            <w:tcW w:w="4224" w:type="dxa"/>
            <w:vAlign w:val="center"/>
          </w:tcPr>
          <w:p w14:paraId="5400AA4F" w14:textId="77777777" w:rsidR="00540B79" w:rsidRPr="00B837E3" w:rsidRDefault="00540B79" w:rsidP="003C44D5">
            <w:pPr>
              <w:spacing w:line="240" w:lineRule="auto"/>
              <w:jc w:val="center"/>
              <w:rPr>
                <w:rFonts w:ascii="Times New Roman" w:hAnsi="Times New Roman" w:cs="Times New Roman"/>
              </w:rPr>
            </w:pPr>
            <w:r w:rsidRPr="00B837E3">
              <w:rPr>
                <w:rFonts w:ascii="Times New Roman" w:hAnsi="Times New Roman" w:cs="Times New Roman"/>
              </w:rPr>
              <w:t>Papildoma statinio garantinio termino trukmė metais, T</w:t>
            </w:r>
          </w:p>
        </w:tc>
        <w:tc>
          <w:tcPr>
            <w:tcW w:w="4110" w:type="dxa"/>
            <w:vAlign w:val="center"/>
          </w:tcPr>
          <w:p w14:paraId="5400AA50" w14:textId="15E2AD7E" w:rsidR="00540B79" w:rsidRPr="00AC20A2" w:rsidRDefault="00540B79" w:rsidP="003C44D5">
            <w:pPr>
              <w:spacing w:line="240" w:lineRule="auto"/>
              <w:jc w:val="center"/>
              <w:rPr>
                <w:rFonts w:ascii="Times New Roman" w:hAnsi="Times New Roman" w:cs="Times New Roman"/>
              </w:rPr>
            </w:pPr>
            <w:r w:rsidRPr="00AC20A2">
              <w:rPr>
                <w:rFonts w:ascii="Times New Roman" w:hAnsi="Times New Roman" w:cs="Times New Roman"/>
              </w:rPr>
              <w:t>T=</w:t>
            </w:r>
            <w:r w:rsidR="00472197" w:rsidRPr="00AC20A2">
              <w:rPr>
                <w:rFonts w:ascii="Times New Roman" w:hAnsi="Times New Roman" w:cs="Times New Roman"/>
              </w:rPr>
              <w:t>6</w:t>
            </w:r>
          </w:p>
        </w:tc>
      </w:tr>
    </w:tbl>
    <w:p w14:paraId="5400AA52" w14:textId="77777777" w:rsidR="003C44D5" w:rsidRPr="00B837E3" w:rsidRDefault="003C44D5" w:rsidP="00263569">
      <w:pPr>
        <w:pStyle w:val="Pagrindinistekstas"/>
        <w:numPr>
          <w:ilvl w:val="0"/>
          <w:numId w:val="25"/>
        </w:numPr>
        <w:tabs>
          <w:tab w:val="left" w:pos="0"/>
          <w:tab w:val="left" w:pos="709"/>
          <w:tab w:val="left" w:pos="1985"/>
          <w:tab w:val="left" w:pos="2694"/>
        </w:tabs>
        <w:spacing w:before="240" w:after="60" w:line="240" w:lineRule="auto"/>
        <w:ind w:left="0" w:firstLine="360"/>
        <w:rPr>
          <w:rFonts w:ascii="Times New Roman" w:hAnsi="Times New Roman" w:cs="Times New Roman"/>
          <w:sz w:val="22"/>
          <w:szCs w:val="22"/>
        </w:rPr>
      </w:pPr>
      <w:r w:rsidRPr="00B837E3">
        <w:rPr>
          <w:rFonts w:ascii="Times New Roman" w:hAnsi="Times New Roman" w:cs="Times New Roman"/>
          <w:sz w:val="22"/>
          <w:szCs w:val="22"/>
        </w:rPr>
        <w:t>Ekonominis naudingumas (S, kainos ir kokybės santykis) apskaičiuojamas sudedant tiekėjo pasiūlymo kainos (B) ir papildomo statinio garantinio termino trukmės metais (T) balus:</w:t>
      </w:r>
    </w:p>
    <w:p w14:paraId="5400AA53" w14:textId="77777777" w:rsidR="003C44D5" w:rsidRPr="00B837E3" w:rsidRDefault="003C44D5" w:rsidP="00540B79">
      <w:pPr>
        <w:pStyle w:val="Sraopastraipa"/>
        <w:tabs>
          <w:tab w:val="left" w:pos="142"/>
        </w:tabs>
        <w:spacing w:after="60" w:line="240" w:lineRule="auto"/>
        <w:contextualSpacing w:val="0"/>
        <w:jc w:val="center"/>
        <w:rPr>
          <w:rFonts w:ascii="Times New Roman" w:hAnsi="Times New Roman" w:cs="Times New Roman"/>
          <w:bCs/>
        </w:rPr>
      </w:pPr>
      <w:r w:rsidRPr="00B837E3">
        <w:rPr>
          <w:rFonts w:ascii="Times New Roman" w:hAnsi="Times New Roman" w:cs="Times New Roman"/>
          <w:bCs/>
        </w:rPr>
        <w:t>S = B + T</w:t>
      </w:r>
    </w:p>
    <w:p w14:paraId="5400AA54" w14:textId="77777777" w:rsidR="003C44D5" w:rsidRPr="00B837E3" w:rsidRDefault="003C44D5" w:rsidP="00263569">
      <w:pPr>
        <w:pStyle w:val="Pagrindinistekstas"/>
        <w:numPr>
          <w:ilvl w:val="0"/>
          <w:numId w:val="25"/>
        </w:numPr>
        <w:tabs>
          <w:tab w:val="left" w:pos="0"/>
          <w:tab w:val="left" w:pos="709"/>
          <w:tab w:val="left" w:pos="1985"/>
          <w:tab w:val="left" w:pos="2694"/>
        </w:tabs>
        <w:spacing w:before="240" w:after="60" w:line="240" w:lineRule="auto"/>
        <w:ind w:left="0" w:firstLine="360"/>
        <w:rPr>
          <w:rFonts w:ascii="Times New Roman" w:hAnsi="Times New Roman" w:cs="Times New Roman"/>
          <w:sz w:val="22"/>
          <w:szCs w:val="22"/>
        </w:rPr>
      </w:pPr>
      <w:r w:rsidRPr="00B837E3">
        <w:rPr>
          <w:rFonts w:ascii="Times New Roman" w:hAnsi="Times New Roman" w:cs="Times New Roman"/>
          <w:sz w:val="22"/>
          <w:szCs w:val="22"/>
        </w:rPr>
        <w:t>Maksimalus ekonominio naudingumo įvertinimas balais 100,00. Apskaičiuojant ekonominio naudingumo balus, apvalinama 2 skaitmenimis po kablelio.</w:t>
      </w:r>
    </w:p>
    <w:p w14:paraId="5400AA55" w14:textId="77777777" w:rsidR="003C44D5" w:rsidRPr="00B837E3" w:rsidRDefault="003C44D5" w:rsidP="00263569">
      <w:pPr>
        <w:pStyle w:val="Sraopastraipa"/>
        <w:numPr>
          <w:ilvl w:val="0"/>
          <w:numId w:val="25"/>
        </w:numPr>
        <w:tabs>
          <w:tab w:val="left" w:pos="284"/>
          <w:tab w:val="left" w:pos="709"/>
        </w:tabs>
        <w:spacing w:before="120" w:after="60" w:line="240" w:lineRule="auto"/>
        <w:ind w:left="0" w:firstLine="360"/>
        <w:contextualSpacing w:val="0"/>
        <w:jc w:val="both"/>
        <w:rPr>
          <w:rFonts w:ascii="Times New Roman" w:hAnsi="Times New Roman" w:cs="Times New Roman"/>
        </w:rPr>
      </w:pPr>
      <w:r w:rsidRPr="00B837E3">
        <w:rPr>
          <w:rFonts w:ascii="Times New Roman" w:hAnsi="Times New Roman" w:cs="Times New Roman"/>
          <w:b/>
        </w:rPr>
        <w:t xml:space="preserve">Pirmas kriterijus. </w:t>
      </w:r>
      <w:r w:rsidRPr="00B837E3">
        <w:rPr>
          <w:rFonts w:ascii="Times New Roman" w:hAnsi="Times New Roman" w:cs="Times New Roman"/>
        </w:rPr>
        <w:t>Pasiūlymo kainos (B) balai apskaičiuojami mažiausios pasiūlytos kainos (</w:t>
      </w:r>
      <w:proofErr w:type="spellStart"/>
      <w:r w:rsidRPr="00B837E3">
        <w:rPr>
          <w:rFonts w:ascii="Times New Roman" w:hAnsi="Times New Roman" w:cs="Times New Roman"/>
        </w:rPr>
        <w:t>B</w:t>
      </w:r>
      <w:r w:rsidRPr="00B837E3">
        <w:rPr>
          <w:rFonts w:ascii="Times New Roman" w:hAnsi="Times New Roman" w:cs="Times New Roman"/>
          <w:vertAlign w:val="subscript"/>
        </w:rPr>
        <w:t>min</w:t>
      </w:r>
      <w:proofErr w:type="spellEnd"/>
      <w:r w:rsidRPr="00B837E3">
        <w:rPr>
          <w:rFonts w:ascii="Times New Roman" w:hAnsi="Times New Roman" w:cs="Times New Roman"/>
        </w:rPr>
        <w:t>) ir vertinamo pasiūlymo kainos (</w:t>
      </w:r>
      <w:proofErr w:type="spellStart"/>
      <w:r w:rsidRPr="00B837E3">
        <w:rPr>
          <w:rFonts w:ascii="Times New Roman" w:hAnsi="Times New Roman" w:cs="Times New Roman"/>
        </w:rPr>
        <w:t>B</w:t>
      </w:r>
      <w:r w:rsidRPr="00B837E3">
        <w:rPr>
          <w:rFonts w:ascii="Times New Roman" w:hAnsi="Times New Roman" w:cs="Times New Roman"/>
          <w:vertAlign w:val="subscript"/>
        </w:rPr>
        <w:t>p</w:t>
      </w:r>
      <w:proofErr w:type="spellEnd"/>
      <w:r w:rsidRPr="00B837E3">
        <w:rPr>
          <w:rFonts w:ascii="Times New Roman" w:hAnsi="Times New Roman" w:cs="Times New Roman"/>
        </w:rPr>
        <w:t>) santykį padauginant iš kainos lyginamojo svorio (X):</w:t>
      </w:r>
    </w:p>
    <w:p w14:paraId="5400AA56" w14:textId="77777777" w:rsidR="003C44D5" w:rsidRPr="00B837E3" w:rsidRDefault="003C44D5" w:rsidP="00540B79">
      <w:pPr>
        <w:pStyle w:val="Sraopastraipa"/>
        <w:tabs>
          <w:tab w:val="left" w:pos="284"/>
        </w:tabs>
        <w:spacing w:after="60" w:line="240" w:lineRule="auto"/>
        <w:contextualSpacing w:val="0"/>
        <w:rPr>
          <w:rFonts w:ascii="Times New Roman" w:hAnsi="Times New Roman" w:cs="Times New Roman"/>
          <w:bCs/>
          <w:i/>
          <w:lang w:val="en-US"/>
        </w:rPr>
      </w:pPr>
      <m:oMathPara>
        <m:oMath>
          <m:r>
            <w:rPr>
              <w:rFonts w:ascii="Cambria Math" w:hAnsi="Times New Roman" w:cs="Times New Roman"/>
            </w:rPr>
            <m:t>B=</m:t>
          </m:r>
          <m:f>
            <m:fPr>
              <m:ctrlPr>
                <w:rPr>
                  <w:rFonts w:ascii="Cambria Math" w:hAnsi="Times New Roman" w:cs="Times New Roman"/>
                  <w:bCs/>
                  <w:i/>
                </w:rPr>
              </m:ctrlPr>
            </m:fPr>
            <m:num>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min</m:t>
                  </m:r>
                </m:sub>
              </m:sSub>
            </m:num>
            <m:den>
              <m:sSub>
                <m:sSubPr>
                  <m:ctrlPr>
                    <w:rPr>
                      <w:rFonts w:ascii="Cambria Math" w:hAnsi="Times New Roman" w:cs="Times New Roman"/>
                      <w:bCs/>
                      <w:i/>
                    </w:rPr>
                  </m:ctrlPr>
                </m:sSubPr>
                <m:e>
                  <m:r>
                    <w:rPr>
                      <w:rFonts w:ascii="Cambria Math" w:hAnsi="Times New Roman" w:cs="Times New Roman"/>
                    </w:rPr>
                    <m:t>B</m:t>
                  </m:r>
                </m:e>
                <m:sub>
                  <m:r>
                    <w:rPr>
                      <w:rFonts w:ascii="Cambria Math" w:hAnsi="Times New Roman" w:cs="Times New Roman"/>
                    </w:rPr>
                    <m:t>p</m:t>
                  </m:r>
                </m:sub>
              </m:sSub>
            </m:den>
          </m:f>
          <m:r>
            <w:rPr>
              <w:rFonts w:ascii="Times New Roman" w:hAnsi="Cambria Math" w:cs="Times New Roman"/>
              <w:lang w:val="en-US"/>
            </w:rPr>
            <m:t>*</m:t>
          </m:r>
          <m:r>
            <w:rPr>
              <w:rFonts w:ascii="Cambria Math" w:hAnsi="Cambria Math" w:cs="Times New Roman"/>
              <w:lang w:val="en-US"/>
            </w:rPr>
            <m:t>X</m:t>
          </m:r>
        </m:oMath>
      </m:oMathPara>
    </w:p>
    <w:p w14:paraId="5400AA57" w14:textId="77777777" w:rsidR="003C44D5" w:rsidRPr="00AC20A2" w:rsidRDefault="003C44D5" w:rsidP="00263569">
      <w:pPr>
        <w:pStyle w:val="Pagrindinistekstas"/>
        <w:numPr>
          <w:ilvl w:val="0"/>
          <w:numId w:val="25"/>
        </w:numPr>
        <w:tabs>
          <w:tab w:val="left" w:pos="0"/>
          <w:tab w:val="left" w:pos="709"/>
          <w:tab w:val="left" w:pos="1985"/>
          <w:tab w:val="left" w:pos="2694"/>
        </w:tabs>
        <w:spacing w:after="60" w:line="240" w:lineRule="auto"/>
        <w:ind w:left="0" w:firstLine="357"/>
        <w:rPr>
          <w:rFonts w:ascii="Times New Roman" w:hAnsi="Times New Roman" w:cs="Times New Roman"/>
          <w:sz w:val="22"/>
          <w:szCs w:val="22"/>
        </w:rPr>
      </w:pPr>
      <w:r w:rsidRPr="00B837E3">
        <w:rPr>
          <w:rFonts w:ascii="Times New Roman" w:hAnsi="Times New Roman" w:cs="Times New Roman"/>
          <w:b/>
          <w:bCs/>
          <w:sz w:val="22"/>
          <w:szCs w:val="22"/>
        </w:rPr>
        <w:t xml:space="preserve">Antras kriterijus. </w:t>
      </w:r>
      <w:r w:rsidRPr="00B837E3">
        <w:rPr>
          <w:rFonts w:ascii="Times New Roman" w:hAnsi="Times New Roman" w:cs="Times New Roman"/>
          <w:sz w:val="22"/>
          <w:szCs w:val="22"/>
        </w:rPr>
        <w:t xml:space="preserve"> </w:t>
      </w:r>
      <w:r w:rsidRPr="00B837E3">
        <w:rPr>
          <w:rFonts w:ascii="Times New Roman" w:hAnsi="Times New Roman" w:cs="Times New Roman"/>
          <w:color w:val="000000" w:themeColor="text1"/>
          <w:sz w:val="22"/>
          <w:szCs w:val="22"/>
        </w:rPr>
        <w:t xml:space="preserve">Tiekėjai savo pasiūlymuose turi nurodyti papildomą statinio garantinio termino trukmę metais (T). Papildoma statinio garantinio termino trukmė metais – tiekėjo suteikiamas papildomas terminas, </w:t>
      </w:r>
      <w:r w:rsidRPr="00AC20A2">
        <w:rPr>
          <w:rFonts w:ascii="Times New Roman" w:hAnsi="Times New Roman" w:cs="Times New Roman"/>
          <w:color w:val="000000" w:themeColor="text1"/>
          <w:sz w:val="22"/>
          <w:szCs w:val="22"/>
        </w:rPr>
        <w:t>viršijantis minimalų teisės aktais nustatytą garantinį terminą (5 metai).</w:t>
      </w:r>
      <w:r w:rsidR="00540B79" w:rsidRPr="00AC20A2">
        <w:rPr>
          <w:rFonts w:ascii="Times New Roman" w:hAnsi="Times New Roman" w:cs="Times New Roman"/>
          <w:color w:val="000000" w:themeColor="text1"/>
          <w:sz w:val="22"/>
          <w:szCs w:val="22"/>
        </w:rPr>
        <w:t xml:space="preserve"> </w:t>
      </w:r>
      <w:r w:rsidRPr="00AC20A2">
        <w:rPr>
          <w:rFonts w:ascii="Times New Roman" w:eastAsia="Calibri" w:hAnsi="Times New Roman" w:cs="Times New Roman"/>
          <w:bCs/>
          <w:sz w:val="22"/>
          <w:szCs w:val="22"/>
        </w:rPr>
        <w:t>Papildomos statinio garantinio termino trukmės, išreikštos metais (T), 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7"/>
        <w:gridCol w:w="3043"/>
      </w:tblGrid>
      <w:tr w:rsidR="003C44D5" w:rsidRPr="00AC20A2" w14:paraId="5400AA5A"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58" w14:textId="77777777" w:rsidR="003C44D5" w:rsidRPr="00AC20A2" w:rsidRDefault="003C44D5" w:rsidP="003C44D5">
            <w:pPr>
              <w:spacing w:after="120" w:line="240" w:lineRule="auto"/>
              <w:jc w:val="both"/>
              <w:rPr>
                <w:rFonts w:ascii="Times New Roman" w:eastAsia="Calibri" w:hAnsi="Times New Roman" w:cs="Times New Roman"/>
                <w:b/>
                <w:bCs/>
              </w:rPr>
            </w:pPr>
            <w:r w:rsidRPr="00AC20A2">
              <w:rPr>
                <w:rFonts w:ascii="Times New Roman" w:eastAsia="Calibri" w:hAnsi="Times New Roman" w:cs="Times New Roman"/>
                <w:b/>
                <w:bCs/>
              </w:rPr>
              <w:t>Tiekėjo siūloma papildoma statinio garantinio termino trukmė metais, (T).</w:t>
            </w:r>
          </w:p>
        </w:tc>
        <w:tc>
          <w:tcPr>
            <w:tcW w:w="3043" w:type="dxa"/>
            <w:tcBorders>
              <w:top w:val="single" w:sz="4" w:space="0" w:color="auto"/>
              <w:left w:val="single" w:sz="4" w:space="0" w:color="auto"/>
              <w:bottom w:val="single" w:sz="4" w:space="0" w:color="auto"/>
              <w:right w:val="single" w:sz="4" w:space="0" w:color="auto"/>
            </w:tcBorders>
          </w:tcPr>
          <w:p w14:paraId="5400AA59" w14:textId="77777777" w:rsidR="003C44D5" w:rsidRPr="00AC20A2" w:rsidRDefault="003C44D5" w:rsidP="003C44D5">
            <w:pPr>
              <w:spacing w:after="120" w:line="240" w:lineRule="auto"/>
              <w:jc w:val="both"/>
              <w:rPr>
                <w:rFonts w:ascii="Times New Roman" w:eastAsia="Calibri" w:hAnsi="Times New Roman" w:cs="Times New Roman"/>
                <w:b/>
                <w:bCs/>
              </w:rPr>
            </w:pPr>
            <w:r w:rsidRPr="00AC20A2">
              <w:rPr>
                <w:rFonts w:ascii="Times New Roman" w:eastAsia="Calibri" w:hAnsi="Times New Roman" w:cs="Times New Roman"/>
                <w:b/>
                <w:bCs/>
              </w:rPr>
              <w:t>Ekonominio naudingumo balai, kurie bus suteikti šiam kriterijui</w:t>
            </w:r>
          </w:p>
        </w:tc>
      </w:tr>
      <w:tr w:rsidR="003C44D5" w:rsidRPr="00AC20A2" w14:paraId="5400AA5D"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5B" w14:textId="77777777" w:rsidR="003C44D5" w:rsidRPr="00AC20A2" w:rsidRDefault="003C44D5" w:rsidP="003C44D5">
            <w:pPr>
              <w:spacing w:after="120" w:line="240" w:lineRule="auto"/>
              <w:jc w:val="both"/>
              <w:rPr>
                <w:rFonts w:ascii="Times New Roman" w:eastAsia="Calibri" w:hAnsi="Times New Roman" w:cs="Times New Roman"/>
                <w:bCs/>
              </w:rPr>
            </w:pPr>
            <w:r w:rsidRPr="00AC20A2">
              <w:rPr>
                <w:rFonts w:ascii="Times New Roman" w:eastAsia="Calibri" w:hAnsi="Times New Roman" w:cs="Times New Roman"/>
                <w:bCs/>
              </w:rPr>
              <w:t>0</w:t>
            </w:r>
          </w:p>
        </w:tc>
        <w:tc>
          <w:tcPr>
            <w:tcW w:w="3043" w:type="dxa"/>
            <w:tcBorders>
              <w:top w:val="single" w:sz="4" w:space="0" w:color="auto"/>
              <w:left w:val="single" w:sz="4" w:space="0" w:color="auto"/>
              <w:bottom w:val="single" w:sz="4" w:space="0" w:color="auto"/>
              <w:right w:val="single" w:sz="4" w:space="0" w:color="auto"/>
            </w:tcBorders>
          </w:tcPr>
          <w:p w14:paraId="5400AA5C" w14:textId="77777777" w:rsidR="003C44D5" w:rsidRPr="00AC20A2" w:rsidRDefault="003C44D5" w:rsidP="003C44D5">
            <w:pPr>
              <w:spacing w:after="120" w:line="240" w:lineRule="auto"/>
              <w:jc w:val="both"/>
              <w:rPr>
                <w:rFonts w:ascii="Times New Roman" w:eastAsia="Calibri" w:hAnsi="Times New Roman" w:cs="Times New Roman"/>
                <w:bCs/>
              </w:rPr>
            </w:pPr>
            <w:r w:rsidRPr="00AC20A2">
              <w:rPr>
                <w:rFonts w:ascii="Times New Roman" w:eastAsia="Calibri" w:hAnsi="Times New Roman" w:cs="Times New Roman"/>
                <w:bCs/>
              </w:rPr>
              <w:t>0</w:t>
            </w:r>
          </w:p>
        </w:tc>
      </w:tr>
      <w:tr w:rsidR="003C44D5" w:rsidRPr="00AC20A2" w14:paraId="5400AA60"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5E" w14:textId="77777777" w:rsidR="003C44D5" w:rsidRPr="00AC20A2" w:rsidRDefault="003C44D5" w:rsidP="003C44D5">
            <w:pPr>
              <w:spacing w:after="120" w:line="240" w:lineRule="auto"/>
              <w:jc w:val="both"/>
              <w:rPr>
                <w:rFonts w:ascii="Times New Roman" w:eastAsia="Calibri" w:hAnsi="Times New Roman" w:cs="Times New Roman"/>
                <w:bCs/>
              </w:rPr>
            </w:pPr>
            <w:r w:rsidRPr="00AC20A2">
              <w:rPr>
                <w:rFonts w:ascii="Times New Roman" w:eastAsia="Calibri" w:hAnsi="Times New Roman" w:cs="Times New Roman"/>
                <w:bCs/>
              </w:rPr>
              <w:t>1</w:t>
            </w:r>
          </w:p>
        </w:tc>
        <w:tc>
          <w:tcPr>
            <w:tcW w:w="3043" w:type="dxa"/>
            <w:tcBorders>
              <w:top w:val="single" w:sz="4" w:space="0" w:color="auto"/>
              <w:left w:val="single" w:sz="4" w:space="0" w:color="auto"/>
              <w:bottom w:val="single" w:sz="4" w:space="0" w:color="auto"/>
              <w:right w:val="single" w:sz="4" w:space="0" w:color="auto"/>
            </w:tcBorders>
          </w:tcPr>
          <w:p w14:paraId="5400AA5F" w14:textId="77777777" w:rsidR="003C44D5" w:rsidRPr="00AC20A2" w:rsidRDefault="003C44D5" w:rsidP="003C44D5">
            <w:pPr>
              <w:spacing w:after="120" w:line="240" w:lineRule="auto"/>
              <w:jc w:val="both"/>
              <w:rPr>
                <w:rFonts w:ascii="Times New Roman" w:eastAsia="Calibri" w:hAnsi="Times New Roman" w:cs="Times New Roman"/>
                <w:bCs/>
              </w:rPr>
            </w:pPr>
            <w:r w:rsidRPr="00AC20A2">
              <w:rPr>
                <w:rFonts w:ascii="Times New Roman" w:eastAsia="Calibri" w:hAnsi="Times New Roman" w:cs="Times New Roman"/>
                <w:bCs/>
              </w:rPr>
              <w:t>2</w:t>
            </w:r>
          </w:p>
        </w:tc>
      </w:tr>
      <w:tr w:rsidR="003C44D5" w:rsidRPr="00AC20A2" w14:paraId="5400AA63"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61" w14:textId="77777777" w:rsidR="003C44D5" w:rsidRPr="00AC20A2" w:rsidRDefault="003C44D5" w:rsidP="003C44D5">
            <w:pPr>
              <w:spacing w:after="120" w:line="240" w:lineRule="auto"/>
              <w:jc w:val="both"/>
              <w:rPr>
                <w:rFonts w:ascii="Times New Roman" w:eastAsia="Calibri" w:hAnsi="Times New Roman" w:cs="Times New Roman"/>
                <w:bCs/>
              </w:rPr>
            </w:pPr>
            <w:r w:rsidRPr="00AC20A2">
              <w:rPr>
                <w:rFonts w:ascii="Times New Roman" w:eastAsia="Calibri" w:hAnsi="Times New Roman" w:cs="Times New Roman"/>
                <w:bCs/>
              </w:rPr>
              <w:t>2</w:t>
            </w:r>
          </w:p>
        </w:tc>
        <w:tc>
          <w:tcPr>
            <w:tcW w:w="3043" w:type="dxa"/>
            <w:tcBorders>
              <w:top w:val="single" w:sz="4" w:space="0" w:color="auto"/>
              <w:left w:val="single" w:sz="4" w:space="0" w:color="auto"/>
              <w:bottom w:val="single" w:sz="4" w:space="0" w:color="auto"/>
              <w:right w:val="single" w:sz="4" w:space="0" w:color="auto"/>
            </w:tcBorders>
          </w:tcPr>
          <w:p w14:paraId="5400AA62" w14:textId="77777777" w:rsidR="003C44D5" w:rsidRPr="00AC20A2" w:rsidRDefault="003C44D5" w:rsidP="003C44D5">
            <w:pPr>
              <w:spacing w:after="120" w:line="240" w:lineRule="auto"/>
              <w:jc w:val="both"/>
              <w:rPr>
                <w:rFonts w:ascii="Times New Roman" w:eastAsia="Calibri" w:hAnsi="Times New Roman" w:cs="Times New Roman"/>
                <w:bCs/>
              </w:rPr>
            </w:pPr>
            <w:r w:rsidRPr="00AC20A2">
              <w:rPr>
                <w:rFonts w:ascii="Times New Roman" w:eastAsia="Calibri" w:hAnsi="Times New Roman" w:cs="Times New Roman"/>
                <w:bCs/>
              </w:rPr>
              <w:t>4</w:t>
            </w:r>
          </w:p>
        </w:tc>
      </w:tr>
      <w:tr w:rsidR="003C44D5" w:rsidRPr="00B837E3" w14:paraId="5400AA66" w14:textId="77777777" w:rsidTr="00A74D0E">
        <w:trPr>
          <w:jc w:val="center"/>
        </w:trPr>
        <w:tc>
          <w:tcPr>
            <w:tcW w:w="3527" w:type="dxa"/>
            <w:tcBorders>
              <w:top w:val="single" w:sz="4" w:space="0" w:color="auto"/>
              <w:left w:val="single" w:sz="4" w:space="0" w:color="auto"/>
              <w:bottom w:val="single" w:sz="4" w:space="0" w:color="auto"/>
              <w:right w:val="single" w:sz="4" w:space="0" w:color="auto"/>
            </w:tcBorders>
          </w:tcPr>
          <w:p w14:paraId="5400AA64" w14:textId="77777777" w:rsidR="003C44D5" w:rsidRPr="00AC20A2" w:rsidRDefault="003C44D5" w:rsidP="003C44D5">
            <w:pPr>
              <w:spacing w:after="120" w:line="240" w:lineRule="auto"/>
              <w:jc w:val="both"/>
              <w:rPr>
                <w:rFonts w:ascii="Times New Roman" w:eastAsia="Calibri" w:hAnsi="Times New Roman" w:cs="Times New Roman"/>
                <w:bCs/>
              </w:rPr>
            </w:pPr>
            <w:r w:rsidRPr="00AC20A2">
              <w:rPr>
                <w:rFonts w:ascii="Times New Roman" w:eastAsia="Calibri" w:hAnsi="Times New Roman" w:cs="Times New Roman"/>
                <w:bCs/>
              </w:rPr>
              <w:t>3</w:t>
            </w:r>
          </w:p>
        </w:tc>
        <w:tc>
          <w:tcPr>
            <w:tcW w:w="3043" w:type="dxa"/>
            <w:tcBorders>
              <w:top w:val="single" w:sz="4" w:space="0" w:color="auto"/>
              <w:left w:val="single" w:sz="4" w:space="0" w:color="auto"/>
              <w:bottom w:val="single" w:sz="4" w:space="0" w:color="auto"/>
              <w:right w:val="single" w:sz="4" w:space="0" w:color="auto"/>
            </w:tcBorders>
          </w:tcPr>
          <w:p w14:paraId="5400AA65" w14:textId="77777777" w:rsidR="003C44D5" w:rsidRPr="00AC20A2" w:rsidRDefault="003C44D5" w:rsidP="003C44D5">
            <w:pPr>
              <w:spacing w:after="120" w:line="240" w:lineRule="auto"/>
              <w:jc w:val="both"/>
              <w:rPr>
                <w:rFonts w:ascii="Times New Roman" w:eastAsia="Calibri" w:hAnsi="Times New Roman" w:cs="Times New Roman"/>
                <w:bCs/>
              </w:rPr>
            </w:pPr>
            <w:r w:rsidRPr="00AC20A2">
              <w:rPr>
                <w:rFonts w:ascii="Times New Roman" w:eastAsia="Calibri" w:hAnsi="Times New Roman" w:cs="Times New Roman"/>
                <w:bCs/>
              </w:rPr>
              <w:t>6</w:t>
            </w:r>
          </w:p>
        </w:tc>
      </w:tr>
    </w:tbl>
    <w:p w14:paraId="5400AA6D" w14:textId="77777777" w:rsidR="003C44D5" w:rsidRPr="00B837E3" w:rsidRDefault="003C44D5" w:rsidP="003C44D5">
      <w:pPr>
        <w:suppressAutoHyphens/>
        <w:spacing w:line="240" w:lineRule="auto"/>
        <w:jc w:val="both"/>
        <w:rPr>
          <w:rFonts w:ascii="Times New Roman" w:hAnsi="Times New Roman" w:cs="Times New Roman"/>
        </w:rPr>
      </w:pPr>
      <w:r w:rsidRPr="00B837E3">
        <w:rPr>
          <w:rFonts w:ascii="Times New Roman" w:hAnsi="Times New Roman" w:cs="Times New Roman"/>
        </w:rPr>
        <w:t>Tiekėjas savo pasiūlyme turi nurodyti jo siūlomą papildomą statinio garantinio termino trukmę (galimi tik lentelėje pateikti papildomos statinio garantinio termino trukmės variantai) sveikais skaičiais, išreikštą metais. Pirkimo dokumentuose numatomi minimalūs garantiniai įsipareigojimai, o tiekėjai gali siūlyti papildomus garantinius terminus, kurie bus vertinami.</w:t>
      </w:r>
    </w:p>
    <w:p w14:paraId="5400AA6E" w14:textId="77777777" w:rsidR="003C44D5" w:rsidRPr="00B837E3" w:rsidRDefault="003C44D5" w:rsidP="003C44D5">
      <w:pPr>
        <w:spacing w:after="120" w:line="240" w:lineRule="auto"/>
        <w:jc w:val="both"/>
        <w:rPr>
          <w:rFonts w:ascii="Times New Roman" w:eastAsia="Calibri" w:hAnsi="Times New Roman" w:cs="Times New Roman"/>
          <w:b/>
          <w:bCs/>
        </w:rPr>
      </w:pPr>
      <w:r w:rsidRPr="00B837E3">
        <w:rPr>
          <w:rFonts w:ascii="Times New Roman" w:eastAsia="Calibri" w:hAnsi="Times New Roman" w:cs="Times New Roman"/>
          <w:b/>
          <w:bCs/>
        </w:rPr>
        <w:t>Terminas mėnesiais konkursiniame pasiūlyme turi būti įrašytas sveiku skaičiumi.</w:t>
      </w:r>
    </w:p>
    <w:p w14:paraId="5400AA6F" w14:textId="77777777" w:rsidR="003C44D5" w:rsidRPr="00B837E3" w:rsidRDefault="003C44D5" w:rsidP="003C44D5">
      <w:pPr>
        <w:suppressAutoHyphens/>
        <w:spacing w:line="240" w:lineRule="auto"/>
        <w:jc w:val="both"/>
        <w:rPr>
          <w:rFonts w:ascii="Times New Roman" w:hAnsi="Times New Roman" w:cs="Times New Roman"/>
        </w:rPr>
      </w:pPr>
      <w:r w:rsidRPr="00B837E3">
        <w:rPr>
          <w:rFonts w:ascii="Times New Roman" w:eastAsia="Calibri" w:hAnsi="Times New Roman" w:cs="Times New Roman"/>
          <w:b/>
        </w:rPr>
        <w:t>Pastaba.</w:t>
      </w:r>
      <w:r w:rsidRPr="00B837E3">
        <w:rPr>
          <w:rFonts w:ascii="Times New Roman" w:eastAsia="Calibri" w:hAnsi="Times New Roman" w:cs="Times New Roman"/>
          <w:bCs/>
        </w:rPr>
        <w:t xml:space="preserve">  </w:t>
      </w:r>
      <w:r w:rsidRPr="00B837E3">
        <w:rPr>
          <w:rFonts w:ascii="Times New Roman" w:hAnsi="Times New Roman" w:cs="Times New Roman"/>
        </w:rPr>
        <w:t>Jeigu pasiūlymo formoje (</w:t>
      </w:r>
      <w:r w:rsidR="00475B9E" w:rsidRPr="00B837E3">
        <w:rPr>
          <w:rFonts w:ascii="Times New Roman" w:hAnsi="Times New Roman" w:cs="Times New Roman"/>
        </w:rPr>
        <w:t>Pirkimo specialiųjų sąlygų</w:t>
      </w:r>
      <w:r w:rsidRPr="00B837E3">
        <w:rPr>
          <w:rFonts w:ascii="Times New Roman" w:hAnsi="Times New Roman" w:cs="Times New Roman"/>
        </w:rPr>
        <w:t xml:space="preserve"> priedas Nr. 5) Tiekėjas nurodys (pažymės) kelias reikšmes,  ekonominio naudingumo balais bus vertinama žemesnė reikšmė (Tiekėjo pažymėtas trumpesnis papildomos statinio garantijos terminas). Jeigu pasiūlymo formoje (</w:t>
      </w:r>
      <w:r w:rsidR="00475B9E" w:rsidRPr="00B837E3">
        <w:rPr>
          <w:rFonts w:ascii="Times New Roman" w:hAnsi="Times New Roman" w:cs="Times New Roman"/>
        </w:rPr>
        <w:t>Pirkimo specialiųjų sąlygų priedas Nr. 5</w:t>
      </w:r>
      <w:r w:rsidRPr="00B837E3">
        <w:rPr>
          <w:rFonts w:ascii="Times New Roman" w:hAnsi="Times New Roman" w:cs="Times New Roman"/>
        </w:rPr>
        <w:t xml:space="preserve">) tiekėjas nenurodys/visai nepažymės jokios reikšmės, šis ekonominio vertinimo kriterijus bus vertinamas 0. </w:t>
      </w:r>
    </w:p>
    <w:p w14:paraId="5400AA71" w14:textId="77777777" w:rsidR="005B6150" w:rsidRPr="00B837E3" w:rsidRDefault="00BD3D45" w:rsidP="005B6150">
      <w:pPr>
        <w:spacing w:after="0" w:line="240" w:lineRule="auto"/>
        <w:jc w:val="center"/>
        <w:rPr>
          <w:rFonts w:ascii="Times New Roman" w:eastAsiaTheme="minorEastAsia" w:hAnsi="Times New Roman"/>
          <w:color w:val="000000" w:themeColor="text1"/>
          <w:lang w:eastAsia="lt-LT"/>
        </w:rPr>
      </w:pPr>
      <w:r w:rsidRPr="00B837E3">
        <w:rPr>
          <w:rFonts w:ascii="Times New Roman" w:eastAsiaTheme="minorEastAsia" w:hAnsi="Times New Roman"/>
          <w:color w:val="000000" w:themeColor="text1"/>
          <w:lang w:eastAsia="lt-LT"/>
        </w:rPr>
        <w:t>_________________</w:t>
      </w:r>
      <w:bookmarkStart w:id="87" w:name="_Ref39673589"/>
      <w:bookmarkStart w:id="88" w:name="_Toc126333949"/>
      <w:bookmarkStart w:id="89" w:name="_Toc166184288"/>
    </w:p>
    <w:p w14:paraId="5400AAA4" w14:textId="77777777" w:rsidR="000245AA" w:rsidRPr="00B837E3" w:rsidRDefault="00BD3D45" w:rsidP="005B6150">
      <w:pPr>
        <w:spacing w:after="0" w:line="240" w:lineRule="auto"/>
        <w:jc w:val="right"/>
        <w:rPr>
          <w:rFonts w:ascii="Times New Roman" w:eastAsia="Calibri" w:hAnsi="Times New Roman" w:cs="Times New Roman"/>
          <w:lang w:eastAsia="lt-LT"/>
        </w:rPr>
      </w:pPr>
      <w:r w:rsidRPr="00B837E3">
        <w:rPr>
          <w:rFonts w:ascii="Times New Roman" w:eastAsia="Calibri" w:hAnsi="Times New Roman" w:cs="Times New Roman"/>
          <w:lang w:eastAsia="lt-LT"/>
        </w:rPr>
        <w:lastRenderedPageBreak/>
        <w:t>P</w:t>
      </w:r>
      <w:r w:rsidR="00544A50" w:rsidRPr="00B837E3">
        <w:rPr>
          <w:rFonts w:ascii="Times New Roman" w:eastAsia="Calibri" w:hAnsi="Times New Roman" w:cs="Times New Roman"/>
          <w:lang w:eastAsia="lt-LT"/>
        </w:rPr>
        <w:t>i</w:t>
      </w:r>
      <w:r w:rsidRPr="00B837E3">
        <w:rPr>
          <w:rFonts w:ascii="Times New Roman" w:eastAsia="Calibri" w:hAnsi="Times New Roman" w:cs="Times New Roman"/>
          <w:lang w:eastAsia="lt-LT"/>
        </w:rPr>
        <w:t>rki</w:t>
      </w:r>
      <w:r w:rsidR="00544A50" w:rsidRPr="00B837E3">
        <w:rPr>
          <w:rFonts w:ascii="Times New Roman" w:eastAsia="Calibri" w:hAnsi="Times New Roman" w:cs="Times New Roman"/>
          <w:lang w:eastAsia="lt-LT"/>
        </w:rPr>
        <w:t>mo sąlygų 8 priedas „Sutarties projektas“</w:t>
      </w:r>
      <w:bookmarkEnd w:id="87"/>
      <w:bookmarkEnd w:id="88"/>
      <w:bookmarkEnd w:id="89"/>
    </w:p>
    <w:p w14:paraId="5400AAA5" w14:textId="77777777" w:rsidR="00544A50" w:rsidRPr="00B837E3" w:rsidRDefault="00544A50" w:rsidP="00544A50">
      <w:pPr>
        <w:suppressAutoHyphens/>
        <w:spacing w:after="0" w:line="240" w:lineRule="auto"/>
        <w:jc w:val="center"/>
        <w:rPr>
          <w:rFonts w:ascii="Times New Roman" w:eastAsiaTheme="minorEastAsia" w:hAnsi="Times New Roman" w:cs="Times New Roman"/>
          <w:b/>
          <w:lang w:eastAsia="lt-LT"/>
        </w:rPr>
      </w:pPr>
    </w:p>
    <w:bookmarkEnd w:id="0"/>
    <w:p w14:paraId="5400AAA7" w14:textId="60CB3474" w:rsidR="00A74D0E" w:rsidRPr="00B837E3" w:rsidRDefault="00FF3E1A" w:rsidP="00A74D0E">
      <w:pPr>
        <w:shd w:val="clear" w:color="auto" w:fill="FFFFFF" w:themeFill="background1"/>
        <w:jc w:val="center"/>
        <w:rPr>
          <w:rFonts w:ascii="Times New Roman" w:hAnsi="Times New Roman"/>
          <w:b/>
        </w:rPr>
      </w:pPr>
      <w:r w:rsidRPr="00B837E3">
        <w:rPr>
          <w:rFonts w:ascii="Times New Roman" w:hAnsi="Times New Roman" w:cs="Times New Roman"/>
          <w:b/>
          <w:bCs/>
        </w:rPr>
        <w:t xml:space="preserve">SUSISIEKIMO KOMUNIKACIJŲ PASKIRTIES STATINIO - SENOVĖS G., KERNAVĖS MSTL. ŠIRVINTŲ RAJONE REKONSTRAVIMO </w:t>
      </w:r>
      <w:r w:rsidR="00A74D0E" w:rsidRPr="00B837E3">
        <w:rPr>
          <w:rFonts w:ascii="Times New Roman" w:eastAsiaTheme="minorEastAsia" w:hAnsi="Times New Roman" w:cs="Times New Roman"/>
          <w:b/>
          <w:bCs/>
          <w:lang w:eastAsia="lt-LT"/>
        </w:rPr>
        <w:t>DARBŲ</w:t>
      </w:r>
      <w:r w:rsidR="00A74D0E" w:rsidRPr="00B837E3">
        <w:rPr>
          <w:rFonts w:ascii="Times New Roman" w:eastAsiaTheme="minorEastAsia" w:hAnsi="Times New Roman" w:cs="Times New Roman"/>
          <w:b/>
          <w:lang w:eastAsia="lt-LT"/>
        </w:rPr>
        <w:t xml:space="preserve"> </w:t>
      </w:r>
      <w:r w:rsidR="00A74D0E" w:rsidRPr="00B837E3">
        <w:rPr>
          <w:rFonts w:ascii="Times New Roman" w:hAnsi="Times New Roman"/>
          <w:b/>
          <w:bCs/>
          <w:caps/>
        </w:rPr>
        <w:t xml:space="preserve"> </w:t>
      </w:r>
      <w:r w:rsidR="00A74D0E" w:rsidRPr="00B837E3">
        <w:rPr>
          <w:rFonts w:ascii="Times New Roman" w:hAnsi="Times New Roman" w:cs="Times New Roman"/>
          <w:b/>
          <w:caps/>
          <w:shd w:val="clear" w:color="auto" w:fill="FFFFFF"/>
        </w:rPr>
        <w:t xml:space="preserve">PIRKIMo </w:t>
      </w:r>
      <w:r w:rsidR="00A74D0E" w:rsidRPr="00B837E3">
        <w:rPr>
          <w:rFonts w:ascii="Times New Roman" w:eastAsia="Times New Roman" w:hAnsi="Times New Roman" w:cs="Times New Roman"/>
          <w:b/>
          <w:bCs/>
          <w:lang w:eastAsia="lt-LT"/>
        </w:rPr>
        <w:t>SUTARTIS</w:t>
      </w:r>
      <w:r w:rsidR="00A74D0E" w:rsidRPr="00B837E3">
        <w:rPr>
          <w:rFonts w:ascii="Times New Roman" w:hAnsi="Times New Roman"/>
          <w:b/>
        </w:rPr>
        <w:t xml:space="preserve"> </w:t>
      </w:r>
    </w:p>
    <w:p w14:paraId="1B63ED1F" w14:textId="77777777" w:rsidR="00F50D37" w:rsidRPr="00B837E3" w:rsidRDefault="00F50D37" w:rsidP="00A74D0E">
      <w:pPr>
        <w:widowControl w:val="0"/>
        <w:autoSpaceDE w:val="0"/>
        <w:autoSpaceDN w:val="0"/>
        <w:adjustRightInd w:val="0"/>
        <w:spacing w:after="0" w:line="240" w:lineRule="auto"/>
        <w:jc w:val="center"/>
        <w:rPr>
          <w:rFonts w:ascii="Times New Roman" w:eastAsia="Times New Roman" w:hAnsi="Times New Roman" w:cs="Times New Roman"/>
          <w:lang w:eastAsia="lt-LT"/>
        </w:rPr>
      </w:pPr>
    </w:p>
    <w:p w14:paraId="5400AAA9" w14:textId="77777777" w:rsidR="00A74D0E" w:rsidRPr="00B837E3" w:rsidRDefault="00A74D0E" w:rsidP="00A74D0E">
      <w:pPr>
        <w:widowControl w:val="0"/>
        <w:autoSpaceDE w:val="0"/>
        <w:autoSpaceDN w:val="0"/>
        <w:adjustRightInd w:val="0"/>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2026 m.                   d. Nr.</w:t>
      </w:r>
    </w:p>
    <w:p w14:paraId="5400AAAA" w14:textId="77777777" w:rsidR="00A74D0E" w:rsidRPr="00B837E3" w:rsidRDefault="00A74D0E" w:rsidP="00A74D0E">
      <w:pPr>
        <w:widowControl w:val="0"/>
        <w:autoSpaceDE w:val="0"/>
        <w:autoSpaceDN w:val="0"/>
        <w:adjustRightInd w:val="0"/>
        <w:spacing w:after="0" w:line="240" w:lineRule="auto"/>
        <w:jc w:val="both"/>
        <w:rPr>
          <w:rFonts w:ascii="Times New Roman" w:eastAsia="Times New Roman" w:hAnsi="Times New Roman" w:cs="Times New Roman"/>
          <w:lang w:eastAsia="lt-LT"/>
        </w:rPr>
      </w:pPr>
    </w:p>
    <w:p w14:paraId="5400AAAB"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 xml:space="preserve">Širvintų rajono savivaldybės administracija, juridinio asmens kodas 188722373, kurios registruota buveinė yra Vilniaus g. 61, Širvintos, duomenys apie įstaigą kaupiami ir saugomi Lietuvos Respublikos juridinių asmenų registre, atstovaujama </w:t>
      </w:r>
      <w:r w:rsidRPr="00B837E3">
        <w:rPr>
          <w:rFonts w:ascii="Times New Roman" w:eastAsia="Calibri" w:hAnsi="Times New Roman" w:cs="Times New Roman"/>
          <w:bCs/>
          <w:i/>
          <w:iCs/>
          <w:color w:val="FF0000"/>
          <w:lang w:eastAsia="lt-LT"/>
        </w:rPr>
        <w:t xml:space="preserve">[įrašyti pareigas, vardą, pavardę], </w:t>
      </w:r>
      <w:r w:rsidRPr="00B837E3">
        <w:rPr>
          <w:rFonts w:ascii="Times New Roman" w:eastAsia="Calibri" w:hAnsi="Times New Roman" w:cs="Times New Roman"/>
          <w:bCs/>
          <w:lang w:eastAsia="lt-LT"/>
        </w:rPr>
        <w:t xml:space="preserve">veikiančios pagal </w:t>
      </w:r>
      <w:r w:rsidRPr="00B837E3">
        <w:rPr>
          <w:rFonts w:ascii="Times New Roman" w:eastAsia="Calibri" w:hAnsi="Times New Roman" w:cs="Times New Roman"/>
          <w:bCs/>
          <w:i/>
          <w:iCs/>
          <w:color w:val="FF0000"/>
          <w:lang w:eastAsia="lt-LT"/>
        </w:rPr>
        <w:t>[įrašyti atstovavimo pagrindą]</w:t>
      </w:r>
      <w:r w:rsidRPr="00B837E3">
        <w:rPr>
          <w:rFonts w:ascii="Times New Roman" w:eastAsia="Calibri" w:hAnsi="Times New Roman" w:cs="Times New Roman"/>
          <w:bCs/>
          <w:lang w:eastAsia="lt-LT"/>
        </w:rPr>
        <w:t>, toliau vadinama Užsakovu, ir</w:t>
      </w:r>
    </w:p>
    <w:p w14:paraId="5400AAAC"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i/>
          <w:iCs/>
          <w:color w:val="FF0000"/>
          <w:lang w:eastAsia="lt-LT"/>
        </w:rPr>
        <w:t>[įrašyti sutarties šalies pavadinimą, teisinę formą]</w:t>
      </w:r>
      <w:r w:rsidRPr="00B837E3">
        <w:rPr>
          <w:rFonts w:ascii="Times New Roman" w:eastAsia="Calibri" w:hAnsi="Times New Roman" w:cs="Times New Roman"/>
          <w:bCs/>
          <w:lang w:eastAsia="lt-LT"/>
        </w:rPr>
        <w:t xml:space="preserve">, juridinio asmens kodas </w:t>
      </w:r>
      <w:r w:rsidRPr="00B837E3">
        <w:rPr>
          <w:rFonts w:ascii="Times New Roman" w:eastAsia="Calibri" w:hAnsi="Times New Roman" w:cs="Times New Roman"/>
          <w:bCs/>
          <w:i/>
          <w:iCs/>
          <w:color w:val="FF0000"/>
          <w:lang w:eastAsia="lt-LT"/>
        </w:rPr>
        <w:t>[įrašyti]</w:t>
      </w:r>
      <w:r w:rsidRPr="00B837E3">
        <w:rPr>
          <w:rFonts w:ascii="Times New Roman" w:eastAsia="Calibri" w:hAnsi="Times New Roman" w:cs="Times New Roman"/>
          <w:bCs/>
          <w:lang w:eastAsia="lt-LT"/>
        </w:rPr>
        <w:t xml:space="preserve">, kurios registruota buveinė </w:t>
      </w:r>
      <w:r w:rsidRPr="00B837E3">
        <w:rPr>
          <w:rFonts w:ascii="Times New Roman" w:eastAsia="Calibri" w:hAnsi="Times New Roman" w:cs="Times New Roman"/>
          <w:bCs/>
          <w:i/>
          <w:iCs/>
          <w:color w:val="FF0000"/>
          <w:lang w:eastAsia="lt-LT"/>
        </w:rPr>
        <w:t>yra [įrašyti tikslų adresą]</w:t>
      </w:r>
      <w:r w:rsidRPr="00B837E3">
        <w:rPr>
          <w:rFonts w:ascii="Times New Roman" w:eastAsia="Calibri" w:hAnsi="Times New Roman" w:cs="Times New Roman"/>
          <w:bCs/>
          <w:lang w:eastAsia="lt-LT"/>
        </w:rPr>
        <w:t xml:space="preserve">, duomenys apie įmonę kaupiami ir saugomi Lietuvos Respublikos juridinių asmenų registre, atstovaujama </w:t>
      </w:r>
      <w:r w:rsidRPr="00B837E3">
        <w:rPr>
          <w:rFonts w:ascii="Times New Roman" w:eastAsia="Calibri" w:hAnsi="Times New Roman" w:cs="Times New Roman"/>
          <w:bCs/>
          <w:i/>
          <w:iCs/>
          <w:color w:val="FF0000"/>
          <w:lang w:eastAsia="lt-LT"/>
        </w:rPr>
        <w:t>[įrašyti pareigas, vardą, pavardę]</w:t>
      </w:r>
      <w:r w:rsidRPr="00B837E3">
        <w:rPr>
          <w:rFonts w:ascii="Times New Roman" w:eastAsia="Calibri" w:hAnsi="Times New Roman" w:cs="Times New Roman"/>
          <w:bCs/>
          <w:lang w:eastAsia="lt-LT"/>
        </w:rPr>
        <w:t xml:space="preserve">, veikiančio pagal </w:t>
      </w:r>
      <w:r w:rsidRPr="00B837E3">
        <w:rPr>
          <w:rFonts w:ascii="Times New Roman" w:eastAsia="Calibri" w:hAnsi="Times New Roman" w:cs="Times New Roman"/>
          <w:bCs/>
          <w:i/>
          <w:iCs/>
          <w:color w:val="FF0000"/>
          <w:lang w:eastAsia="lt-LT"/>
        </w:rPr>
        <w:t>[įrašyti atstovavimo pagrindą]</w:t>
      </w:r>
      <w:r w:rsidRPr="00B837E3">
        <w:rPr>
          <w:rFonts w:ascii="Times New Roman" w:eastAsia="Calibri" w:hAnsi="Times New Roman" w:cs="Times New Roman"/>
          <w:bCs/>
          <w:lang w:eastAsia="lt-LT"/>
        </w:rPr>
        <w:t xml:space="preserve">, toliau vadinama Rangovu, </w:t>
      </w:r>
    </w:p>
    <w:p w14:paraId="5400AAAD" w14:textId="77777777" w:rsidR="00914DC9" w:rsidRPr="00B837E3" w:rsidRDefault="00A74D0E" w:rsidP="00914DC9">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 xml:space="preserve">toliau kartu šioje pirkimo sutartyje vadinami Šalimis, o kiekvienas atskirai – Šalimi, </w:t>
      </w:r>
    </w:p>
    <w:p w14:paraId="5400AAAE" w14:textId="77777777" w:rsidR="00914DC9" w:rsidRPr="00B837E3" w:rsidRDefault="00914DC9" w:rsidP="00914DC9">
      <w:pPr>
        <w:spacing w:after="0" w:line="240" w:lineRule="auto"/>
        <w:ind w:firstLine="709"/>
        <w:jc w:val="both"/>
        <w:rPr>
          <w:rFonts w:ascii="Times New Roman" w:eastAsia="Calibri" w:hAnsi="Times New Roman" w:cs="Times New Roman"/>
          <w:bCs/>
          <w:lang w:eastAsia="lt-LT"/>
        </w:rPr>
      </w:pPr>
    </w:p>
    <w:p w14:paraId="5400AAAF" w14:textId="1A73FD1A" w:rsidR="00914DC9" w:rsidRPr="00B837E3" w:rsidRDefault="00914DC9" w:rsidP="00914DC9">
      <w:pPr>
        <w:spacing w:after="0" w:line="240" w:lineRule="auto"/>
        <w:ind w:firstLine="709"/>
        <w:jc w:val="both"/>
        <w:rPr>
          <w:rFonts w:ascii="Times New Roman" w:eastAsia="Calibri" w:hAnsi="Times New Roman" w:cs="Times New Roman"/>
          <w:bCs/>
          <w:lang w:eastAsia="lt-LT"/>
        </w:rPr>
      </w:pPr>
      <w:r w:rsidRPr="00B837E3">
        <w:rPr>
          <w:rFonts w:ascii="Times New Roman" w:hAnsi="Times New Roman" w:cs="Times New Roman"/>
        </w:rPr>
        <w:t xml:space="preserve">vadovaudamosi </w:t>
      </w:r>
      <w:r w:rsidRPr="00B837E3">
        <w:rPr>
          <w:rFonts w:ascii="Times New Roman" w:hAnsi="Times New Roman" w:cs="Times New Roman"/>
          <w:b/>
        </w:rPr>
        <w:t>„</w:t>
      </w:r>
      <w:r w:rsidR="00B837E3" w:rsidRPr="00B837E3">
        <w:rPr>
          <w:rFonts w:ascii="Times New Roman" w:hAnsi="Times New Roman" w:cs="Times New Roman"/>
          <w:b/>
          <w:bCs/>
        </w:rPr>
        <w:t>Susisiekimo komunikacijų paskirties statinio - Senovės g., Kernavės mstl. Širvintų rajone rekonstravimo darbai</w:t>
      </w:r>
      <w:r w:rsidRPr="00B837E3">
        <w:rPr>
          <w:rFonts w:ascii="Times New Roman" w:hAnsi="Times New Roman" w:cs="Times New Roman"/>
          <w:b/>
        </w:rPr>
        <w:t xml:space="preserve">“ </w:t>
      </w:r>
      <w:r w:rsidRPr="00B837E3">
        <w:rPr>
          <w:rFonts w:ascii="Times New Roman" w:hAnsi="Times New Roman" w:cs="Times New Roman"/>
          <w:color w:val="FF0000"/>
        </w:rPr>
        <w:t>CVP IS pirkimo numeris</w:t>
      </w:r>
      <w:r w:rsidRPr="00B837E3">
        <w:rPr>
          <w:rFonts w:ascii="Times New Roman" w:hAnsi="Times New Roman" w:cs="Times New Roman"/>
        </w:rPr>
        <w:t xml:space="preserve"> viešojo pirkimo rezultatais, </w:t>
      </w:r>
    </w:p>
    <w:p w14:paraId="5400AAB0" w14:textId="77777777" w:rsidR="00914DC9" w:rsidRPr="00B837E3" w:rsidRDefault="00914DC9" w:rsidP="00A74D0E">
      <w:pPr>
        <w:spacing w:after="0" w:line="240" w:lineRule="auto"/>
        <w:ind w:firstLine="709"/>
        <w:jc w:val="both"/>
        <w:rPr>
          <w:rFonts w:ascii="Times New Roman" w:eastAsia="Calibri" w:hAnsi="Times New Roman" w:cs="Times New Roman"/>
          <w:bCs/>
          <w:lang w:eastAsia="lt-LT"/>
        </w:rPr>
      </w:pPr>
    </w:p>
    <w:p w14:paraId="5400AAB1" w14:textId="77777777" w:rsidR="00A74D0E" w:rsidRPr="00B837E3" w:rsidRDefault="00914DC9"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bCs/>
          <w:lang w:eastAsia="lt-LT"/>
        </w:rPr>
        <w:t xml:space="preserve">sudarė šią </w:t>
      </w:r>
      <w:r w:rsidR="00A74D0E" w:rsidRPr="00B837E3">
        <w:rPr>
          <w:rFonts w:ascii="Times New Roman" w:eastAsia="Calibri" w:hAnsi="Times New Roman" w:cs="Times New Roman"/>
          <w:bCs/>
          <w:lang w:eastAsia="lt-LT"/>
        </w:rPr>
        <w:t>pirkimo sutartį (toliau – Sutartis),</w:t>
      </w:r>
      <w:r w:rsidR="00A74D0E" w:rsidRPr="00B837E3">
        <w:rPr>
          <w:rFonts w:ascii="Times New Roman" w:eastAsia="Calibri" w:hAnsi="Times New Roman" w:cs="Times New Roman"/>
          <w:lang w:eastAsia="lt-LT"/>
        </w:rPr>
        <w:t xml:space="preserve"> kurioje susitariame:</w:t>
      </w:r>
    </w:p>
    <w:p w14:paraId="5400AAB2"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p>
    <w:p w14:paraId="5400AAB3" w14:textId="77777777" w:rsidR="00A74D0E" w:rsidRPr="00B837E3" w:rsidRDefault="00A74D0E" w:rsidP="00A74D0E">
      <w:pPr>
        <w:spacing w:after="0" w:line="240" w:lineRule="auto"/>
        <w:ind w:right="225" w:firstLine="540"/>
        <w:jc w:val="center"/>
        <w:outlineLvl w:val="0"/>
        <w:rPr>
          <w:rFonts w:ascii="Times New Roman" w:eastAsia="Calibri" w:hAnsi="Times New Roman" w:cs="Times New Roman"/>
          <w:b/>
          <w:lang w:eastAsia="lt-LT"/>
        </w:rPr>
      </w:pPr>
      <w:r w:rsidRPr="00B837E3">
        <w:rPr>
          <w:rFonts w:ascii="Times New Roman" w:eastAsia="Calibri" w:hAnsi="Times New Roman" w:cs="Times New Roman"/>
          <w:b/>
          <w:lang w:eastAsia="lt-LT"/>
        </w:rPr>
        <w:t>I. BENDROSIOS NUOSTATOS</w:t>
      </w:r>
    </w:p>
    <w:p w14:paraId="5400AAB4" w14:textId="77777777" w:rsidR="00A74D0E" w:rsidRPr="00B837E3" w:rsidRDefault="00A74D0E" w:rsidP="00A74D0E">
      <w:pPr>
        <w:spacing w:after="0" w:line="240" w:lineRule="auto"/>
        <w:ind w:right="225"/>
        <w:outlineLvl w:val="0"/>
        <w:rPr>
          <w:rFonts w:ascii="Times New Roman" w:eastAsia="Times New Roman" w:hAnsi="Times New Roman" w:cs="Times New Roman"/>
          <w:b/>
        </w:rPr>
      </w:pPr>
    </w:p>
    <w:p w14:paraId="5400AAB5" w14:textId="77777777" w:rsidR="00A74D0E" w:rsidRPr="00B837E3" w:rsidRDefault="00A74D0E" w:rsidP="00A74D0E">
      <w:pPr>
        <w:spacing w:after="0" w:line="240" w:lineRule="auto"/>
        <w:ind w:firstLine="709"/>
        <w:jc w:val="both"/>
        <w:rPr>
          <w:rFonts w:ascii="Times New Roman" w:eastAsia="Times New Roman" w:hAnsi="Times New Roman" w:cs="Times New Roman"/>
          <w:bCs/>
          <w:noProof/>
        </w:rPr>
      </w:pPr>
      <w:r w:rsidRPr="00B837E3">
        <w:rPr>
          <w:rFonts w:ascii="Times New Roman" w:eastAsia="Times New Roman" w:hAnsi="Times New Roman" w:cs="Times New Roman"/>
          <w:bCs/>
          <w:noProof/>
        </w:rPr>
        <w:t xml:space="preserve">1.1. </w:t>
      </w:r>
      <w:r w:rsidR="002B626E" w:rsidRPr="00B837E3">
        <w:rPr>
          <w:rFonts w:ascii="Times New Roman" w:hAnsi="Times New Roman" w:cs="Times New Roman"/>
          <w:spacing w:val="-3"/>
        </w:rPr>
        <w:t>Šalių teisių ir pareigų pagrindas yra Sutartis, Lietuvos Respublikos įstatymai, poįstatyminiai teisės aktai, Statybos techniniai reglamentai ir kiti normatyviniai dokumentai</w:t>
      </w:r>
      <w:r w:rsidRPr="00B837E3">
        <w:rPr>
          <w:rFonts w:ascii="Times New Roman" w:eastAsia="Calibri" w:hAnsi="Times New Roman" w:cs="Times New Roman"/>
          <w:bCs/>
          <w:lang w:eastAsia="lt-LT"/>
        </w:rPr>
        <w:t>.</w:t>
      </w:r>
    </w:p>
    <w:p w14:paraId="5400AAB6" w14:textId="78543FD3" w:rsidR="00A74D0E" w:rsidRPr="00B837E3" w:rsidRDefault="00A74D0E" w:rsidP="00AC20A2">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1.2. </w:t>
      </w:r>
      <w:r w:rsidRPr="00B837E3">
        <w:rPr>
          <w:rFonts w:ascii="Times New Roman" w:eastAsia="Times New Roman" w:hAnsi="Times New Roman" w:cs="Times New Roman"/>
        </w:rPr>
        <w:t xml:space="preserve">Sutartis finansuojama </w:t>
      </w:r>
      <w:r w:rsidR="00AC20A2">
        <w:rPr>
          <w:rFonts w:ascii="Times New Roman" w:eastAsia="Times New Roman" w:hAnsi="Times New Roman" w:cs="Times New Roman"/>
        </w:rPr>
        <w:t xml:space="preserve">Europos sąjungos, </w:t>
      </w:r>
      <w:r w:rsidRPr="00AC20A2">
        <w:rPr>
          <w:rFonts w:ascii="Times New Roman" w:eastAsia="Calibri" w:hAnsi="Times New Roman" w:cs="Times New Roman"/>
          <w:lang w:eastAsia="lt-LT"/>
        </w:rPr>
        <w:t>valstybės biudžeto ir Širvintų rajono savivaldybės biudžeto lėšomis</w:t>
      </w:r>
      <w:r w:rsidR="00AC20A2" w:rsidRPr="00AC20A2">
        <w:rPr>
          <w:rFonts w:ascii="Times New Roman" w:eastAsia="Calibri" w:hAnsi="Times New Roman" w:cs="Times New Roman"/>
          <w:lang w:eastAsia="lt-LT"/>
        </w:rPr>
        <w:t xml:space="preserve"> įgyvendinant projektą „Kernavės miestelio kultūros ir gamtos objektų pritaikymas lankyti“</w:t>
      </w:r>
      <w:r w:rsidR="00AC20A2">
        <w:rPr>
          <w:rFonts w:ascii="Times New Roman" w:eastAsia="Calibri" w:hAnsi="Times New Roman" w:cs="Times New Roman"/>
          <w:lang w:eastAsia="lt-LT"/>
        </w:rPr>
        <w:t xml:space="preserve"> </w:t>
      </w:r>
      <w:r w:rsidR="00AC20A2" w:rsidRPr="00AC20A2">
        <w:rPr>
          <w:rFonts w:ascii="Times New Roman" w:eastAsia="Calibri" w:hAnsi="Times New Roman" w:cs="Times New Roman"/>
          <w:lang w:eastAsia="lt-LT"/>
        </w:rPr>
        <w:t>Nr. 20-303-P-0003</w:t>
      </w:r>
      <w:r w:rsidRPr="00B837E3">
        <w:rPr>
          <w:rFonts w:ascii="Times New Roman" w:eastAsia="Calibri" w:hAnsi="Times New Roman" w:cs="Times New Roman"/>
          <w:lang w:eastAsia="lt-LT"/>
        </w:rPr>
        <w:t>.</w:t>
      </w:r>
    </w:p>
    <w:p w14:paraId="5400AAB7" w14:textId="77777777" w:rsidR="00A74D0E" w:rsidRPr="00B837E3" w:rsidRDefault="00760FC4"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w:t>
      </w:r>
      <w:r w:rsidR="00A74D0E" w:rsidRPr="00B837E3">
        <w:rPr>
          <w:rFonts w:ascii="Times New Roman" w:eastAsia="Calibri" w:hAnsi="Times New Roman" w:cs="Times New Roman"/>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5400AAB8" w14:textId="48530CE2" w:rsidR="00760FC4" w:rsidRPr="00B837E3" w:rsidRDefault="00760FC4" w:rsidP="00760FC4">
      <w:pPr>
        <w:spacing w:after="0" w:line="240" w:lineRule="auto"/>
        <w:ind w:firstLine="709"/>
        <w:jc w:val="both"/>
        <w:rPr>
          <w:rFonts w:ascii="Times New Roman" w:eastAsia="Calibri" w:hAnsi="Times New Roman" w:cs="Times New Roman"/>
          <w:color w:val="000000"/>
        </w:rPr>
      </w:pPr>
      <w:r w:rsidRPr="00B837E3">
        <w:rPr>
          <w:rFonts w:ascii="Times New Roman" w:eastAsia="Calibri" w:hAnsi="Times New Roman" w:cs="Times New Roman"/>
        </w:rPr>
        <w:t>1.4</w:t>
      </w:r>
      <w:r w:rsidR="00A74D0E" w:rsidRPr="00B837E3">
        <w:rPr>
          <w:rFonts w:ascii="Times New Roman" w:eastAsia="Calibri" w:hAnsi="Times New Roman" w:cs="Times New Roman"/>
        </w:rPr>
        <w:t xml:space="preserve">. Visus ginčus, klausimus ar nesutarimus dėl Sutarties sąlygų, kurie gali atsirasti vykdant šią Sutartį, taip pat dėl to, kas neaptarta šioje Sutartyje, Šalys susitaria spręsti ir Sutartį aiškinti vadovaudamosi Civiliniu kodeksu, Statybos įstatymu, Viešųjų pirkimų įstatymu, kitais teisės aktais, pirkimo </w:t>
      </w:r>
      <w:r w:rsidR="00A74D0E" w:rsidRPr="00B837E3">
        <w:rPr>
          <w:rFonts w:ascii="Times New Roman" w:eastAsia="Calibri" w:hAnsi="Times New Roman" w:cs="Times New Roman"/>
          <w:color w:val="000000"/>
        </w:rPr>
        <w:t>dokumentais su visais šių dokumentų priedais.</w:t>
      </w:r>
    </w:p>
    <w:p w14:paraId="5400AAB9" w14:textId="77777777" w:rsidR="00760FC4" w:rsidRPr="00B837E3" w:rsidRDefault="00760FC4" w:rsidP="00760FC4">
      <w:pPr>
        <w:spacing w:after="0" w:line="240" w:lineRule="auto"/>
        <w:ind w:firstLine="709"/>
        <w:jc w:val="both"/>
        <w:rPr>
          <w:rFonts w:ascii="Times New Roman" w:eastAsia="Calibri" w:hAnsi="Times New Roman" w:cs="Times New Roman"/>
          <w:color w:val="000000"/>
        </w:rPr>
      </w:pPr>
      <w:r w:rsidRPr="00B837E3">
        <w:rPr>
          <w:rFonts w:ascii="Times New Roman" w:eastAsia="Calibri" w:hAnsi="Times New Roman" w:cs="Times New Roman"/>
          <w:color w:val="000000"/>
        </w:rPr>
        <w:t xml:space="preserve">1.5. </w:t>
      </w:r>
      <w:bookmarkStart w:id="90" w:name="_Hlk140153608"/>
      <w:r w:rsidRPr="00B837E3">
        <w:rPr>
          <w:rFonts w:ascii="Times New Roman" w:hAnsi="Times New Roman" w:cs="Times New Roman"/>
          <w:bCs/>
        </w:rPr>
        <w:t>Sutarties Šalys patvirtina, kad joms suprantama, jog Užsakovui esminę reikšmę turi galutinis šios Sutarties įgyvendinimo rezultatas.</w:t>
      </w:r>
    </w:p>
    <w:bookmarkEnd w:id="90"/>
    <w:p w14:paraId="5400AABA" w14:textId="77777777" w:rsidR="00760FC4" w:rsidRPr="00B837E3" w:rsidRDefault="00760FC4" w:rsidP="00A74D0E">
      <w:pPr>
        <w:spacing w:after="0" w:line="240" w:lineRule="auto"/>
        <w:ind w:firstLine="709"/>
        <w:jc w:val="both"/>
        <w:rPr>
          <w:rFonts w:ascii="Times New Roman" w:eastAsia="Calibri" w:hAnsi="Times New Roman" w:cs="Times New Roman"/>
          <w:color w:val="000000"/>
        </w:rPr>
      </w:pPr>
    </w:p>
    <w:p w14:paraId="5400AABB" w14:textId="77777777" w:rsidR="00A74D0E" w:rsidRPr="00B837E3" w:rsidRDefault="00A74D0E" w:rsidP="00A74D0E">
      <w:pPr>
        <w:spacing w:after="0" w:line="240" w:lineRule="auto"/>
        <w:jc w:val="center"/>
        <w:rPr>
          <w:rFonts w:ascii="Times New Roman" w:eastAsia="Calibri" w:hAnsi="Times New Roman" w:cs="Times New Roman"/>
          <w:b/>
          <w:lang w:eastAsia="lt-LT"/>
        </w:rPr>
      </w:pPr>
      <w:bookmarkStart w:id="91" w:name="_Ref227994958"/>
    </w:p>
    <w:p w14:paraId="5400AABC" w14:textId="77777777" w:rsidR="00A74D0E" w:rsidRPr="00B837E3" w:rsidRDefault="00A74D0E" w:rsidP="00A74D0E">
      <w:pPr>
        <w:spacing w:after="0" w:line="240" w:lineRule="auto"/>
        <w:jc w:val="center"/>
        <w:rPr>
          <w:rFonts w:ascii="Times New Roman" w:eastAsia="Calibri" w:hAnsi="Times New Roman" w:cs="Times New Roman"/>
          <w:b/>
          <w:lang w:eastAsia="lt-LT"/>
        </w:rPr>
      </w:pPr>
      <w:r w:rsidRPr="00B837E3">
        <w:rPr>
          <w:rFonts w:ascii="Times New Roman" w:eastAsia="Calibri" w:hAnsi="Times New Roman" w:cs="Times New Roman"/>
          <w:b/>
          <w:lang w:eastAsia="lt-LT"/>
        </w:rPr>
        <w:t>II. SUTARTIES DALYKAS</w:t>
      </w:r>
    </w:p>
    <w:p w14:paraId="5400AABD" w14:textId="77777777" w:rsidR="00A74D0E" w:rsidRPr="00B837E3" w:rsidRDefault="00A74D0E" w:rsidP="00A74D0E">
      <w:pPr>
        <w:spacing w:after="0" w:line="240" w:lineRule="auto"/>
        <w:rPr>
          <w:rFonts w:ascii="Times New Roman" w:eastAsia="Calibri" w:hAnsi="Times New Roman" w:cs="Times New Roman"/>
          <w:lang w:eastAsia="lt-LT"/>
        </w:rPr>
      </w:pPr>
    </w:p>
    <w:bookmarkEnd w:id="91"/>
    <w:p w14:paraId="27048758" w14:textId="530D82BA" w:rsidR="00A3488B" w:rsidRPr="00B837E3" w:rsidRDefault="00A3488B" w:rsidP="00F63040">
      <w:pPr>
        <w:shd w:val="clear" w:color="auto" w:fill="FFFFFF" w:themeFill="background1"/>
        <w:spacing w:after="0" w:line="240" w:lineRule="auto"/>
        <w:ind w:firstLine="709"/>
        <w:jc w:val="both"/>
        <w:rPr>
          <w:rFonts w:ascii="Times New Roman" w:hAnsi="Times New Roman" w:cs="Times New Roman"/>
        </w:rPr>
      </w:pPr>
      <w:r w:rsidRPr="00B837E3">
        <w:rPr>
          <w:rFonts w:ascii="Times New Roman" w:eastAsia="Calibri" w:hAnsi="Times New Roman" w:cs="Times New Roman"/>
          <w:lang w:eastAsia="lt-LT"/>
        </w:rPr>
        <w:t>2.1</w:t>
      </w:r>
      <w:bookmarkStart w:id="92" w:name="_Hlk143840580"/>
      <w:bookmarkStart w:id="93" w:name="_Hlk119312272"/>
      <w:r w:rsidRPr="00B837E3">
        <w:rPr>
          <w:rFonts w:ascii="Times New Roman" w:eastAsia="Calibri" w:hAnsi="Times New Roman" w:cs="Times New Roman"/>
          <w:lang w:eastAsia="lt-LT"/>
        </w:rPr>
        <w:t xml:space="preserve">. </w:t>
      </w:r>
      <w:r w:rsidRPr="00B837E3">
        <w:rPr>
          <w:rFonts w:ascii="Times New Roman" w:hAnsi="Times New Roman"/>
        </w:rPr>
        <w:t xml:space="preserve"> Pirkimo objektas </w:t>
      </w:r>
      <w:r w:rsidRPr="00B837E3">
        <w:rPr>
          <w:rFonts w:ascii="Times New Roman" w:hAnsi="Times New Roman"/>
          <w:b/>
          <w:bCs/>
        </w:rPr>
        <w:t xml:space="preserve">– </w:t>
      </w:r>
      <w:r w:rsidR="00B837E3" w:rsidRPr="00B837E3">
        <w:rPr>
          <w:rFonts w:ascii="Times New Roman" w:hAnsi="Times New Roman" w:cs="Times New Roman"/>
          <w:b/>
          <w:bCs/>
        </w:rPr>
        <w:t>Susisiekimo komunikacijų paskirties statinio - Senovės g., Kernavės mstl. Širvintų rajone rekonstravimo darbai</w:t>
      </w:r>
      <w:r w:rsidR="00B837E3" w:rsidRPr="00B837E3">
        <w:rPr>
          <w:rFonts w:ascii="Times New Roman" w:eastAsia="Times New Roman" w:hAnsi="Times New Roman" w:cs="Times New Roman"/>
        </w:rPr>
        <w:t xml:space="preserve"> </w:t>
      </w:r>
      <w:r w:rsidRPr="00B837E3">
        <w:rPr>
          <w:rFonts w:ascii="Times New Roman" w:eastAsia="Times New Roman" w:hAnsi="Times New Roman" w:cs="Times New Roman"/>
        </w:rPr>
        <w:t xml:space="preserve">(toliau – </w:t>
      </w:r>
      <w:r w:rsidRPr="00B837E3">
        <w:rPr>
          <w:rFonts w:ascii="Times New Roman" w:eastAsia="Times New Roman" w:hAnsi="Times New Roman" w:cs="Times New Roman"/>
          <w:b/>
          <w:bCs/>
        </w:rPr>
        <w:t>Darbai</w:t>
      </w:r>
      <w:r w:rsidRPr="00B837E3">
        <w:rPr>
          <w:rFonts w:ascii="Times New Roman" w:eastAsia="Times New Roman" w:hAnsi="Times New Roman" w:cs="Times New Roman"/>
        </w:rPr>
        <w:t>)</w:t>
      </w:r>
      <w:r w:rsidRPr="00B837E3">
        <w:rPr>
          <w:rFonts w:ascii="Times New Roman" w:hAnsi="Times New Roman"/>
        </w:rPr>
        <w:t>. Darbų apimtis:</w:t>
      </w:r>
      <w:r w:rsidR="00CE4164" w:rsidRPr="00B837E3">
        <w:rPr>
          <w:rFonts w:ascii="Times New Roman" w:hAnsi="Times New Roman"/>
        </w:rPr>
        <w:t xml:space="preserve"> </w:t>
      </w:r>
      <w:r w:rsidR="00B837E3" w:rsidRPr="00B837E3">
        <w:rPr>
          <w:rFonts w:ascii="Times New Roman" w:hAnsi="Times New Roman" w:cs="Times New Roman"/>
        </w:rPr>
        <w:t>Perkami baigtiniai darbai iki pilno objekto užbaigimo</w:t>
      </w:r>
      <w:r w:rsidR="00C90AA2">
        <w:rPr>
          <w:rFonts w:ascii="Times New Roman" w:hAnsi="Times New Roman" w:cs="Times New Roman"/>
        </w:rPr>
        <w:t>,</w:t>
      </w:r>
      <w:r w:rsidR="00B837E3" w:rsidRPr="00B837E3">
        <w:rPr>
          <w:rFonts w:ascii="Times New Roman" w:hAnsi="Times New Roman" w:cs="Times New Roman"/>
        </w:rPr>
        <w:t xml:space="preserve"> </w:t>
      </w:r>
      <w:r w:rsidR="00B837E3" w:rsidRPr="00330333">
        <w:rPr>
          <w:rFonts w:ascii="Times New Roman" w:hAnsi="Times New Roman" w:cs="Times New Roman"/>
        </w:rPr>
        <w:t xml:space="preserve">įskaitant </w:t>
      </w:r>
      <w:r w:rsidR="00330333" w:rsidRPr="00330333">
        <w:rPr>
          <w:rFonts w:ascii="Times New Roman" w:hAnsi="Times New Roman" w:cs="Times New Roman"/>
        </w:rPr>
        <w:t xml:space="preserve">detaliųjų </w:t>
      </w:r>
      <w:r w:rsidR="00B837E3" w:rsidRPr="00330333">
        <w:rPr>
          <w:rFonts w:ascii="Times New Roman" w:eastAsia="Calibri" w:hAnsi="Times New Roman" w:cs="Times New Roman"/>
          <w:lang w:eastAsia="lt-LT"/>
        </w:rPr>
        <w:t xml:space="preserve">archeologinių tyrimų atlikimo, </w:t>
      </w:r>
      <w:r w:rsidR="00B837E3" w:rsidRPr="00330333">
        <w:rPr>
          <w:rFonts w:ascii="Times New Roman" w:eastAsia="Times New Roman" w:hAnsi="Times New Roman" w:cs="Times New Roman"/>
          <w:bCs/>
          <w:lang w:eastAsia="lt-LT"/>
        </w:rPr>
        <w:t>išpildomosios geodezinės nuotraukos, kadastrinių matavimų bylos (su VĮ Registrų centro patikra)</w:t>
      </w:r>
      <w:r w:rsidR="00B837E3" w:rsidRPr="00B837E3">
        <w:rPr>
          <w:rFonts w:ascii="Times New Roman" w:eastAsia="Times New Roman" w:hAnsi="Times New Roman" w:cs="Times New Roman"/>
          <w:bCs/>
          <w:lang w:eastAsia="lt-LT"/>
        </w:rPr>
        <w:t xml:space="preserve"> parengimo paslaugas</w:t>
      </w:r>
      <w:r w:rsidR="00B837E3" w:rsidRPr="00B837E3">
        <w:rPr>
          <w:rFonts w:ascii="Times New Roman" w:hAnsi="Times New Roman" w:cs="Times New Roman"/>
        </w:rPr>
        <w:t xml:space="preserve"> pagal techninį darbo projektą „Susisiekimo komunikacijų paskirties statinio - Senovės g., Kernavės mstl. Širvintų rajone rekonstravimo projektas“ (</w:t>
      </w:r>
      <w:proofErr w:type="spellStart"/>
      <w:r w:rsidR="00B837E3" w:rsidRPr="00B837E3">
        <w:rPr>
          <w:rFonts w:ascii="Times New Roman" w:hAnsi="Times New Roman" w:cs="Times New Roman"/>
        </w:rPr>
        <w:t>proj</w:t>
      </w:r>
      <w:proofErr w:type="spellEnd"/>
      <w:r w:rsidR="00B837E3" w:rsidRPr="00B837E3">
        <w:rPr>
          <w:rFonts w:ascii="Times New Roman" w:hAnsi="Times New Roman" w:cs="Times New Roman"/>
        </w:rPr>
        <w:t>. Nr. S-522-04)</w:t>
      </w:r>
      <w:r w:rsidRPr="00B837E3">
        <w:rPr>
          <w:rFonts w:ascii="Times New Roman" w:hAnsi="Times New Roman" w:cs="Times New Roman"/>
        </w:rPr>
        <w:t xml:space="preserve"> (toliau – </w:t>
      </w:r>
      <w:r w:rsidRPr="00B837E3">
        <w:rPr>
          <w:rFonts w:ascii="Times New Roman" w:hAnsi="Times New Roman" w:cs="Times New Roman"/>
          <w:b/>
          <w:bCs/>
        </w:rPr>
        <w:t>Projektas</w:t>
      </w:r>
      <w:r w:rsidRPr="00B837E3">
        <w:rPr>
          <w:rFonts w:ascii="Times New Roman" w:hAnsi="Times New Roman" w:cs="Times New Roman"/>
        </w:rPr>
        <w:t>)</w:t>
      </w:r>
      <w:r w:rsidRPr="00B837E3">
        <w:rPr>
          <w:rFonts w:ascii="Times New Roman" w:eastAsia="Times New Roman" w:hAnsi="Times New Roman"/>
          <w:lang w:eastAsia="ar-SA"/>
        </w:rPr>
        <w:t>.</w:t>
      </w:r>
    </w:p>
    <w:bookmarkEnd w:id="92"/>
    <w:bookmarkEnd w:id="93"/>
    <w:p w14:paraId="7FDD6CA8" w14:textId="1E37D78E" w:rsidR="00A3488B" w:rsidRPr="00B837E3" w:rsidRDefault="00A3488B" w:rsidP="00A3488B">
      <w:pPr>
        <w:tabs>
          <w:tab w:val="left" w:pos="177"/>
          <w:tab w:val="left" w:pos="851"/>
        </w:tabs>
        <w:spacing w:after="0" w:line="240" w:lineRule="auto"/>
        <w:ind w:firstLine="709"/>
        <w:jc w:val="both"/>
        <w:rPr>
          <w:rFonts w:ascii="Times New Roman" w:eastAsia="Times New Roman" w:hAnsi="Times New Roman" w:cs="Times New Roman"/>
        </w:rPr>
      </w:pPr>
      <w:r w:rsidRPr="00B837E3">
        <w:rPr>
          <w:rFonts w:ascii="Times New Roman" w:eastAsia="Calibri" w:hAnsi="Times New Roman" w:cs="Times New Roman"/>
          <w:lang w:eastAsia="lt-LT"/>
        </w:rPr>
        <w:t>2.2. Užsakovas įsipareigoja sudaryti Rangovui būtinas sąlygas Darbams atlikti, Sutartyje numatyta tvarka priimti tinkamai ir laiku atliktų Darbų rezultatą ir sumokėti Rangovui</w:t>
      </w:r>
      <w:r w:rsidR="00C90AA2">
        <w:rPr>
          <w:rFonts w:ascii="Times New Roman" w:eastAsia="Calibri" w:hAnsi="Times New Roman" w:cs="Times New Roman"/>
          <w:lang w:eastAsia="lt-LT"/>
        </w:rPr>
        <w:t xml:space="preserve"> už</w:t>
      </w:r>
      <w:r w:rsidRPr="00B837E3">
        <w:rPr>
          <w:rFonts w:ascii="Times New Roman" w:eastAsia="Calibri" w:hAnsi="Times New Roman" w:cs="Times New Roman"/>
          <w:lang w:eastAsia="lt-LT"/>
        </w:rPr>
        <w:t xml:space="preserve"> faktiškai atliktus Darbus Sutartyje numatytomis sąlygomis ir tvarka.</w:t>
      </w:r>
    </w:p>
    <w:p w14:paraId="5400AAC0"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2.3. Darbų atlikimo vieta – </w:t>
      </w:r>
      <w:r w:rsidR="00760FC4" w:rsidRPr="00B837E3">
        <w:rPr>
          <w:rFonts w:ascii="Times New Roman" w:eastAsia="Calibri" w:hAnsi="Times New Roman" w:cs="Times New Roman"/>
          <w:lang w:eastAsia="lt-LT"/>
        </w:rPr>
        <w:t>numatyta Projekte.</w:t>
      </w:r>
    </w:p>
    <w:p w14:paraId="5400AAC1" w14:textId="77777777" w:rsidR="00A74D0E" w:rsidRPr="00B837E3" w:rsidRDefault="00A74D0E" w:rsidP="00A74D0E">
      <w:pPr>
        <w:spacing w:after="0" w:line="240" w:lineRule="auto"/>
        <w:jc w:val="center"/>
        <w:rPr>
          <w:rFonts w:ascii="Times New Roman" w:eastAsia="Calibri" w:hAnsi="Times New Roman" w:cs="Times New Roman"/>
          <w:b/>
          <w:lang w:eastAsia="lt-LT"/>
        </w:rPr>
      </w:pPr>
      <w:bookmarkStart w:id="94" w:name="_Hlk133311267"/>
    </w:p>
    <w:p w14:paraId="5400AAC2" w14:textId="77777777" w:rsidR="00A74D0E" w:rsidRPr="00B837E3" w:rsidRDefault="00760FC4" w:rsidP="00A74D0E">
      <w:pPr>
        <w:spacing w:after="0" w:line="240" w:lineRule="auto"/>
        <w:jc w:val="center"/>
        <w:rPr>
          <w:rFonts w:ascii="Times New Roman" w:eastAsia="Calibri" w:hAnsi="Times New Roman" w:cs="Times New Roman"/>
          <w:b/>
          <w:lang w:eastAsia="lt-LT"/>
        </w:rPr>
      </w:pPr>
      <w:bookmarkStart w:id="95" w:name="_Ref227942311"/>
      <w:r w:rsidRPr="00B837E3">
        <w:rPr>
          <w:rFonts w:ascii="Times New Roman" w:eastAsia="Calibri" w:hAnsi="Times New Roman" w:cs="Times New Roman"/>
          <w:b/>
          <w:lang w:eastAsia="lt-LT"/>
        </w:rPr>
        <w:t>III. SUTARTIES KAINODARA</w:t>
      </w:r>
      <w:r w:rsidR="00A74D0E" w:rsidRPr="00B837E3">
        <w:rPr>
          <w:rFonts w:ascii="Times New Roman" w:eastAsia="Calibri" w:hAnsi="Times New Roman" w:cs="Times New Roman"/>
          <w:b/>
          <w:lang w:eastAsia="lt-LT"/>
        </w:rPr>
        <w:t xml:space="preserve"> </w:t>
      </w:r>
      <w:r w:rsidR="006A3EE8" w:rsidRPr="00B837E3">
        <w:rPr>
          <w:rFonts w:ascii="Times New Roman" w:eastAsia="Calibri" w:hAnsi="Times New Roman" w:cs="Times New Roman"/>
          <w:b/>
          <w:lang w:eastAsia="lt-LT"/>
        </w:rPr>
        <w:t>IR APMOKĖJIMO TVARKA</w:t>
      </w:r>
    </w:p>
    <w:p w14:paraId="5400AAC3" w14:textId="77777777" w:rsidR="00A74D0E" w:rsidRPr="00B837E3" w:rsidRDefault="00A74D0E" w:rsidP="00A74D0E">
      <w:pPr>
        <w:tabs>
          <w:tab w:val="left" w:pos="1080"/>
        </w:tabs>
        <w:spacing w:after="0" w:line="240" w:lineRule="auto"/>
        <w:jc w:val="both"/>
        <w:rPr>
          <w:rFonts w:ascii="Times New Roman" w:eastAsia="Calibri" w:hAnsi="Times New Roman" w:cs="Times New Roman"/>
          <w:b/>
          <w:lang w:eastAsia="lt-LT"/>
        </w:rPr>
      </w:pPr>
    </w:p>
    <w:p w14:paraId="5400AAC4" w14:textId="77777777" w:rsidR="00760FC4" w:rsidRPr="00B837E3" w:rsidRDefault="00A74D0E" w:rsidP="00760FC4">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color w:val="000000" w:themeColor="text1"/>
        </w:rPr>
      </w:pPr>
      <w:r w:rsidRPr="00B837E3">
        <w:rPr>
          <w:rFonts w:ascii="Times New Roman" w:eastAsia="Calibri" w:hAnsi="Times New Roman" w:cs="Times New Roman"/>
          <w:lang w:eastAsia="lt-LT"/>
        </w:rPr>
        <w:t xml:space="preserve">3.1. </w:t>
      </w:r>
      <w:r w:rsidR="00760FC4" w:rsidRPr="00B837E3">
        <w:rPr>
          <w:rFonts w:ascii="Times New Roman" w:hAnsi="Times New Roman" w:cs="Times New Roman"/>
          <w:color w:val="000000" w:themeColor="text1"/>
        </w:rPr>
        <w:t xml:space="preserve">Sutartyje yra pasirinktas šis kainos apskaičiavimo būdas: </w:t>
      </w:r>
      <w:r w:rsidR="00760FC4" w:rsidRPr="00B837E3">
        <w:rPr>
          <w:rFonts w:ascii="Times New Roman" w:hAnsi="Times New Roman" w:cs="Times New Roman"/>
          <w:b/>
          <w:color w:val="000000" w:themeColor="text1"/>
        </w:rPr>
        <w:t>fiksuoto įkainio</w:t>
      </w:r>
      <w:r w:rsidR="00760FC4" w:rsidRPr="00B837E3">
        <w:rPr>
          <w:rFonts w:ascii="Times New Roman" w:hAnsi="Times New Roman" w:cs="Times New Roman"/>
          <w:color w:val="000000" w:themeColor="text1"/>
        </w:rPr>
        <w:t>.</w:t>
      </w:r>
    </w:p>
    <w:p w14:paraId="0F7BDB32" w14:textId="716384DA" w:rsidR="008B0850" w:rsidRPr="00360FAD" w:rsidRDefault="00760FC4" w:rsidP="007619AE">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rPr>
      </w:pPr>
      <w:r w:rsidRPr="00B837E3">
        <w:rPr>
          <w:rFonts w:ascii="Times New Roman" w:hAnsi="Times New Roman" w:cs="Times New Roman"/>
          <w:color w:val="000000" w:themeColor="text1"/>
        </w:rPr>
        <w:t>3.2</w:t>
      </w:r>
      <w:r w:rsidRPr="00360FAD">
        <w:rPr>
          <w:rFonts w:ascii="Times New Roman" w:hAnsi="Times New Roman" w:cs="Times New Roman"/>
          <w:color w:val="000000" w:themeColor="text1"/>
        </w:rPr>
        <w:t xml:space="preserve">. </w:t>
      </w:r>
      <w:r w:rsidR="008B0850" w:rsidRPr="00360FAD">
        <w:rPr>
          <w:rFonts w:ascii="Times New Roman" w:hAnsi="Times New Roman" w:cs="Times New Roman"/>
        </w:rPr>
        <w:t xml:space="preserve">Pradinės Sutarties vertė yra lygi maksimaliai pirkimui skirtai lėšų sumai be pridėtinės vertės mokesčio (toliau – PVM) pirkimo dokumentuose ir Sutartyje nurodytų Darbų įsigijimui Rangovo pasiūlyme nurodytais įkainiais be PVM. Pradinės Sutarties vertė – </w:t>
      </w:r>
      <w:r w:rsidR="00336AD0" w:rsidRPr="00360FAD">
        <w:rPr>
          <w:rStyle w:val="Grietas"/>
          <w:rFonts w:ascii="Times New Roman" w:hAnsi="Times New Roman" w:cs="Times New Roman"/>
        </w:rPr>
        <w:t>1 404 560,00 Eur be PVM</w:t>
      </w:r>
      <w:r w:rsidR="00336AD0" w:rsidRPr="00360FAD">
        <w:rPr>
          <w:rFonts w:ascii="Times New Roman" w:hAnsi="Times New Roman" w:cs="Times New Roman"/>
        </w:rPr>
        <w:t xml:space="preserve">, </w:t>
      </w:r>
      <w:r w:rsidR="00336AD0" w:rsidRPr="00360FAD">
        <w:rPr>
          <w:rStyle w:val="Grietas"/>
          <w:rFonts w:ascii="Times New Roman" w:hAnsi="Times New Roman" w:cs="Times New Roman"/>
        </w:rPr>
        <w:t>1 699 517,60 Eur</w:t>
      </w:r>
      <w:r w:rsidR="00336AD0" w:rsidRPr="00360FAD">
        <w:rPr>
          <w:rFonts w:ascii="Times New Roman" w:hAnsi="Times New Roman" w:cs="Times New Roman"/>
        </w:rPr>
        <w:t xml:space="preserve"> </w:t>
      </w:r>
      <w:r w:rsidR="00336AD0" w:rsidRPr="00360FAD">
        <w:rPr>
          <w:rFonts w:ascii="Times New Roman" w:hAnsi="Times New Roman" w:cs="Times New Roman"/>
          <w:b/>
          <w:bCs/>
        </w:rPr>
        <w:t>su PVM</w:t>
      </w:r>
      <w:r w:rsidR="00336AD0" w:rsidRPr="00360FAD">
        <w:rPr>
          <w:rFonts w:ascii="Times New Roman" w:hAnsi="Times New Roman" w:cs="Times New Roman"/>
        </w:rPr>
        <w:t>.</w:t>
      </w:r>
      <w:r w:rsidR="008B0850" w:rsidRPr="00360FAD">
        <w:rPr>
          <w:rFonts w:ascii="Times New Roman" w:hAnsi="Times New Roman" w:cs="Times New Roman"/>
          <w:color w:val="EE0000"/>
        </w:rPr>
        <w:t xml:space="preserve"> </w:t>
      </w:r>
      <w:r w:rsidR="008B0850" w:rsidRPr="00360FAD">
        <w:rPr>
          <w:rFonts w:ascii="Times New Roman" w:hAnsi="Times New Roman" w:cs="Times New Roman"/>
        </w:rPr>
        <w:t>Darbų įkainiai yra nurodyti Darbų kiekių žiniaraščiuose (Sutarties 2 priedas).</w:t>
      </w:r>
    </w:p>
    <w:p w14:paraId="1D94BCBF" w14:textId="16FA2575" w:rsidR="008B0850" w:rsidRPr="00360FAD" w:rsidRDefault="008B0850" w:rsidP="008B0850">
      <w:pPr>
        <w:pStyle w:val="Sraopastraipa"/>
        <w:tabs>
          <w:tab w:val="left" w:pos="851"/>
        </w:tabs>
        <w:suppressAutoHyphens/>
        <w:autoSpaceDE w:val="0"/>
        <w:autoSpaceDN w:val="0"/>
        <w:adjustRightInd w:val="0"/>
        <w:spacing w:after="0" w:line="240" w:lineRule="auto"/>
        <w:ind w:left="0" w:firstLine="709"/>
        <w:jc w:val="both"/>
        <w:rPr>
          <w:rFonts w:ascii="Times New Roman" w:hAnsi="Times New Roman" w:cs="Times New Roman"/>
        </w:rPr>
      </w:pPr>
      <w:r w:rsidRPr="00360FAD">
        <w:rPr>
          <w:rFonts w:ascii="Times New Roman" w:hAnsi="Times New Roman" w:cs="Times New Roman"/>
          <w:bCs/>
        </w:rPr>
        <w:t xml:space="preserve">3.3. </w:t>
      </w:r>
      <w:r w:rsidRPr="00360FAD">
        <w:rPr>
          <w:rFonts w:ascii="Times New Roman" w:hAnsi="Times New Roman" w:cs="Times New Roman"/>
        </w:rPr>
        <w:t xml:space="preserve">Darbų apimtys (kiekiai), </w:t>
      </w:r>
      <w:r w:rsidR="008A6908" w:rsidRPr="00360FAD">
        <w:rPr>
          <w:rFonts w:ascii="Times New Roman" w:hAnsi="Times New Roman" w:cs="Times New Roman"/>
        </w:rPr>
        <w:t xml:space="preserve">pateiktos </w:t>
      </w:r>
      <w:r w:rsidRPr="00360FAD">
        <w:rPr>
          <w:rFonts w:ascii="Times New Roman" w:hAnsi="Times New Roman" w:cs="Times New Roman"/>
        </w:rPr>
        <w:t xml:space="preserve">Darbų kiekių žiniaraščiuose (Sutarties 2 priedas), yra preliminarios ir Darbų atlikimo metu gali kisti (gali būti įsigyta daugiau arba mažiau nurodytų Darbų apimties) neviršijant maksimalios pirkimui skirtos lėšų sumos –  </w:t>
      </w:r>
      <w:r w:rsidR="007619AE" w:rsidRPr="00360FAD">
        <w:rPr>
          <w:rStyle w:val="Grietas"/>
          <w:rFonts w:ascii="Times New Roman" w:hAnsi="Times New Roman" w:cs="Times New Roman"/>
        </w:rPr>
        <w:t>1 404 560,00 Eur be PVM</w:t>
      </w:r>
      <w:r w:rsidR="007619AE" w:rsidRPr="00360FAD">
        <w:rPr>
          <w:rFonts w:ascii="Times New Roman" w:hAnsi="Times New Roman" w:cs="Times New Roman"/>
        </w:rPr>
        <w:t xml:space="preserve">, </w:t>
      </w:r>
      <w:r w:rsidR="007619AE" w:rsidRPr="00360FAD">
        <w:rPr>
          <w:rStyle w:val="Grietas"/>
          <w:rFonts w:ascii="Times New Roman" w:hAnsi="Times New Roman" w:cs="Times New Roman"/>
        </w:rPr>
        <w:t>1 699 517,60 Eur</w:t>
      </w:r>
      <w:r w:rsidR="007619AE" w:rsidRPr="00360FAD">
        <w:rPr>
          <w:rFonts w:ascii="Times New Roman" w:hAnsi="Times New Roman" w:cs="Times New Roman"/>
        </w:rPr>
        <w:t xml:space="preserve"> </w:t>
      </w:r>
      <w:r w:rsidR="007619AE" w:rsidRPr="00360FAD">
        <w:rPr>
          <w:rFonts w:ascii="Times New Roman" w:hAnsi="Times New Roman" w:cs="Times New Roman"/>
          <w:b/>
          <w:bCs/>
        </w:rPr>
        <w:t>su PVM</w:t>
      </w:r>
      <w:r w:rsidRPr="00360FAD">
        <w:rPr>
          <w:rFonts w:ascii="Times New Roman" w:hAnsi="Times New Roman" w:cs="Times New Roman"/>
        </w:rPr>
        <w:t xml:space="preserve">. </w:t>
      </w:r>
    </w:p>
    <w:p w14:paraId="179193D8" w14:textId="77777777" w:rsidR="0029658A" w:rsidRPr="00360FAD" w:rsidRDefault="0029658A" w:rsidP="0029658A">
      <w:pPr>
        <w:widowControl w:val="0"/>
        <w:tabs>
          <w:tab w:val="center" w:pos="4153"/>
          <w:tab w:val="right" w:pos="8306"/>
        </w:tabs>
        <w:spacing w:after="0" w:line="240" w:lineRule="auto"/>
        <w:ind w:firstLine="709"/>
        <w:jc w:val="both"/>
        <w:rPr>
          <w:rFonts w:ascii="Times New Roman" w:eastAsia="Times New Roman" w:hAnsi="Times New Roman" w:cs="Times New Roman"/>
          <w:lang w:eastAsia="lt-LT"/>
        </w:rPr>
      </w:pPr>
      <w:r w:rsidRPr="00360FAD">
        <w:rPr>
          <w:rFonts w:ascii="Times New Roman" w:eastAsia="Calibri" w:hAnsi="Times New Roman" w:cs="Times New Roman"/>
          <w:lang w:eastAsia="lt-LT"/>
        </w:rPr>
        <w:t>3.4.</w:t>
      </w:r>
      <w:bookmarkStart w:id="96" w:name="_Hlk99095164"/>
      <w:r w:rsidRPr="00360FAD">
        <w:rPr>
          <w:rFonts w:ascii="Times New Roman" w:eastAsia="Calibri" w:hAnsi="Times New Roman" w:cs="Times New Roman"/>
          <w:lang w:eastAsia="lt-LT"/>
        </w:rPr>
        <w:t xml:space="preserve"> P</w:t>
      </w:r>
      <w:r w:rsidRPr="00360FAD">
        <w:rPr>
          <w:rFonts w:ascii="Times New Roman" w:eastAsia="Times New Roman" w:hAnsi="Times New Roman" w:cs="Times New Roman"/>
          <w:lang w:eastAsia="lt-LT"/>
        </w:rPr>
        <w:t xml:space="preserve">adidėjus arba sumažėjus pridėtinės vertės mokesčio (PVM) tarifui Sutarties įkainiai atitinkamai didinami arba mažinami. Perskaičiavimas atliekamas įsigaliojus Lietuvos Respublikos pridėtinės vertės mokesčio įstatymo pakeitimui, kuriuo keičiamas mokesčio tarifas. PVM tarifas neatliktiems Darbams keičiamas (mažinamas ar didinamas) pagal Lietuvos Respublikos teisės aktus. Perskaičiuoti Sutarties įkainiai pradedami taikyti nuo Lietuvos Respublikos pridėtinės vertės mokesčio įstatymo pakeitimo, kuriuo keičiamas šio mokesčio tarifas, nurodytos tarifo įsigaliojimo dienos. Sutarties įkainiai perskaičiuojami pagal formulę: </w:t>
      </w:r>
      <w:proofErr w:type="spellStart"/>
      <w:r w:rsidRPr="00360FAD">
        <w:rPr>
          <w:rFonts w:ascii="Times New Roman" w:eastAsia="Times New Roman" w:hAnsi="Times New Roman" w:cs="Times New Roman"/>
          <w:lang w:eastAsia="lt-LT"/>
        </w:rPr>
        <w:t>Kb+M</w:t>
      </w:r>
      <w:proofErr w:type="spellEnd"/>
      <w:r w:rsidRPr="00360FAD">
        <w:rPr>
          <w:rFonts w:ascii="Times New Roman" w:eastAsia="Times New Roman" w:hAnsi="Times New Roman" w:cs="Times New Roman"/>
          <w:lang w:eastAsia="lt-LT"/>
        </w:rPr>
        <w:t>=</w:t>
      </w:r>
      <w:proofErr w:type="spellStart"/>
      <w:r w:rsidRPr="00360FAD">
        <w:rPr>
          <w:rFonts w:ascii="Times New Roman" w:eastAsia="Times New Roman" w:hAnsi="Times New Roman" w:cs="Times New Roman"/>
          <w:lang w:eastAsia="lt-LT"/>
        </w:rPr>
        <w:t>Kn</w:t>
      </w:r>
      <w:proofErr w:type="spellEnd"/>
      <w:r w:rsidRPr="00360FAD">
        <w:rPr>
          <w:rFonts w:ascii="Times New Roman" w:eastAsia="Times New Roman" w:hAnsi="Times New Roman" w:cs="Times New Roman"/>
          <w:lang w:eastAsia="lt-LT"/>
        </w:rPr>
        <w:t xml:space="preserve"> (</w:t>
      </w:r>
      <w:proofErr w:type="spellStart"/>
      <w:r w:rsidRPr="00360FAD">
        <w:rPr>
          <w:rFonts w:ascii="Times New Roman" w:eastAsia="Times New Roman" w:hAnsi="Times New Roman" w:cs="Times New Roman"/>
          <w:lang w:eastAsia="lt-LT"/>
        </w:rPr>
        <w:t>Kb</w:t>
      </w:r>
      <w:proofErr w:type="spellEnd"/>
      <w:r w:rsidRPr="00360FAD">
        <w:rPr>
          <w:rFonts w:ascii="Times New Roman" w:eastAsia="Times New Roman" w:hAnsi="Times New Roman" w:cs="Times New Roman"/>
          <w:lang w:eastAsia="lt-LT"/>
        </w:rPr>
        <w:t xml:space="preserve"> – įkainis be PVM; M-PVM naujas dydis; </w:t>
      </w:r>
      <w:proofErr w:type="spellStart"/>
      <w:r w:rsidRPr="00360FAD">
        <w:rPr>
          <w:rFonts w:ascii="Times New Roman" w:eastAsia="Times New Roman" w:hAnsi="Times New Roman" w:cs="Times New Roman"/>
          <w:lang w:eastAsia="lt-LT"/>
        </w:rPr>
        <w:t>Kn</w:t>
      </w:r>
      <w:proofErr w:type="spellEnd"/>
      <w:r w:rsidRPr="00360FAD">
        <w:rPr>
          <w:rFonts w:ascii="Times New Roman" w:eastAsia="Times New Roman" w:hAnsi="Times New Roman" w:cs="Times New Roman"/>
          <w:lang w:eastAsia="lt-LT"/>
        </w:rPr>
        <w:t xml:space="preserve"> - naujas įkainis). PVM sumos perskaičiavimas įforminamas papildomu susitarimu tarp Užsakovo ir Rangovo.</w:t>
      </w:r>
      <w:bookmarkStart w:id="97" w:name="_Hlk532550413"/>
      <w:bookmarkEnd w:id="96"/>
    </w:p>
    <w:bookmarkEnd w:id="97"/>
    <w:p w14:paraId="46E177D2" w14:textId="77777777" w:rsidR="0029658A" w:rsidRPr="00360FAD" w:rsidRDefault="0029658A" w:rsidP="0029658A">
      <w:pPr>
        <w:widowControl w:val="0"/>
        <w:tabs>
          <w:tab w:val="center" w:pos="4153"/>
          <w:tab w:val="right" w:pos="8306"/>
        </w:tabs>
        <w:spacing w:after="0" w:line="240" w:lineRule="auto"/>
        <w:ind w:firstLine="709"/>
        <w:jc w:val="both"/>
        <w:rPr>
          <w:rFonts w:ascii="Times New Roman" w:eastAsia="Times New Roman" w:hAnsi="Times New Roman" w:cs="Times New Roman"/>
          <w:lang w:eastAsia="lt-LT"/>
        </w:rPr>
      </w:pPr>
      <w:r w:rsidRPr="00360FAD">
        <w:rPr>
          <w:rFonts w:ascii="Times New Roman" w:eastAsia="Calibri" w:hAnsi="Times New Roman" w:cs="Times New Roman"/>
          <w:lang w:eastAsia="lt-LT"/>
        </w:rPr>
        <w:t xml:space="preserve">3.5. </w:t>
      </w:r>
      <w:r w:rsidRPr="00360FAD">
        <w:rPr>
          <w:rFonts w:ascii="Times New Roman" w:eastAsia="Times New Roman" w:hAnsi="Times New Roman" w:cs="Times New Roman"/>
          <w:lang w:eastAsia="lt-LT"/>
        </w:rPr>
        <w:t xml:space="preserve">Sutarties kaina (įkainiai) dėl kainų lygio pokyčio </w:t>
      </w:r>
      <w:r w:rsidRPr="00360FAD">
        <w:rPr>
          <w:rFonts w:ascii="Times New Roman" w:hAnsi="Times New Roman" w:cs="Times New Roman"/>
        </w:rPr>
        <w:t>gali būti peržiūrimi tokiomis sąlygomis ir tvarka:</w:t>
      </w:r>
    </w:p>
    <w:p w14:paraId="52BE8F86" w14:textId="77777777" w:rsidR="0029658A" w:rsidRPr="00360FAD" w:rsidRDefault="0029658A" w:rsidP="0029658A">
      <w:pPr>
        <w:tabs>
          <w:tab w:val="left" w:pos="709"/>
        </w:tabs>
        <w:spacing w:after="0" w:line="240" w:lineRule="auto"/>
        <w:ind w:firstLine="709"/>
        <w:jc w:val="both"/>
        <w:rPr>
          <w:rFonts w:ascii="Times New Roman" w:eastAsia="Times New Roman" w:hAnsi="Times New Roman" w:cs="Times New Roman"/>
        </w:rPr>
      </w:pPr>
      <w:r w:rsidRPr="00360FAD">
        <w:rPr>
          <w:rFonts w:ascii="Times New Roman" w:hAnsi="Times New Roman" w:cs="Times New Roman"/>
        </w:rPr>
        <w:t>3.5.1</w:t>
      </w:r>
      <w:r w:rsidRPr="00360FAD">
        <w:rPr>
          <w:rFonts w:ascii="Times New Roman" w:eastAsia="Times New Roman" w:hAnsi="Times New Roman" w:cs="Times New Roman"/>
        </w:rPr>
        <w:t>. Peržiūros momentas yra Šalies prašymo kitai Šaliai peržiūrėti Sutarties kainą (įkainius) gavimo diena.</w:t>
      </w:r>
    </w:p>
    <w:p w14:paraId="7394F885" w14:textId="77777777" w:rsidR="0029658A" w:rsidRPr="00360FAD" w:rsidRDefault="0029658A" w:rsidP="0029658A">
      <w:pPr>
        <w:tabs>
          <w:tab w:val="left" w:pos="709"/>
        </w:tabs>
        <w:spacing w:after="0" w:line="240" w:lineRule="auto"/>
        <w:ind w:firstLine="709"/>
        <w:jc w:val="both"/>
        <w:rPr>
          <w:rFonts w:ascii="Times New Roman" w:eastAsia="Times New Roman" w:hAnsi="Times New Roman" w:cs="Times New Roman"/>
        </w:rPr>
      </w:pPr>
      <w:r w:rsidRPr="00360FAD">
        <w:rPr>
          <w:rFonts w:ascii="Times New Roman" w:hAnsi="Times New Roman" w:cs="Times New Roman"/>
        </w:rPr>
        <w:t>3.5.2.</w:t>
      </w:r>
      <w:r w:rsidRPr="00360FAD">
        <w:rPr>
          <w:rFonts w:ascii="Times New Roman" w:eastAsia="Times New Roman" w:hAnsi="Times New Roman" w:cs="Times New Roman"/>
        </w:rPr>
        <w:t xml:space="preserve"> Rangovui mokėtinos sumos už Darbus gali būti perskaičiuojamos, jeigu Valstybės duomenų agentūros (www.stat.gov.lt) kas mėnesį skelbiamo statybos sąnaudų elementų kainų Indekso, labiausiai atitinkančio Objekto rūšį (keliai ir gatvės), reikšmė pakinta </w:t>
      </w:r>
      <w:r w:rsidRPr="00360FAD">
        <w:rPr>
          <w:rFonts w:ascii="Times New Roman" w:hAnsi="Times New Roman" w:cs="Times New Roman"/>
        </w:rPr>
        <w:t>daugiau kaip 4 proc. (pakitus mažiau nei 4 proc. Sutarties kaina nebus perskaičiuojama) per bet kurį Darbų vykdymo laikotarpį</w:t>
      </w:r>
      <w:r w:rsidRPr="00360FAD">
        <w:rPr>
          <w:rFonts w:ascii="Times New Roman" w:eastAsia="Times New Roman" w:hAnsi="Times New Roman" w:cs="Times New Roman"/>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(2015 m. – 100); Viršuje spaudžiame v Lentelės parinktys; Statinių pagal tipą klasifikatorius (CC); Nurodome Keliai ir gatvės; Nurodome laikotarpį.</w:t>
      </w:r>
    </w:p>
    <w:p w14:paraId="350EF549" w14:textId="77777777" w:rsidR="0029658A" w:rsidRPr="00360FAD" w:rsidRDefault="0029658A" w:rsidP="0029658A">
      <w:pPr>
        <w:tabs>
          <w:tab w:val="left" w:pos="709"/>
        </w:tabs>
        <w:spacing w:after="0" w:line="240" w:lineRule="auto"/>
        <w:ind w:firstLine="709"/>
        <w:jc w:val="both"/>
        <w:rPr>
          <w:rFonts w:ascii="Times New Roman" w:eastAsia="Times New Roman" w:hAnsi="Times New Roman" w:cs="Times New Roman"/>
        </w:rPr>
      </w:pPr>
      <w:r w:rsidRPr="00360FAD">
        <w:rPr>
          <w:rFonts w:ascii="Times New Roman" w:hAnsi="Times New Roman" w:cs="Times New Roman"/>
        </w:rPr>
        <w:t>3.5.3</w:t>
      </w:r>
      <w:r w:rsidRPr="00360FAD">
        <w:rPr>
          <w:rFonts w:ascii="Times New Roman" w:eastAsia="Times New Roman" w:hAnsi="Times New Roman" w:cs="Times New Roman"/>
        </w:rPr>
        <w:t xml:space="preserve">. Sutarties kaina (įkainiai) perskaičiuojama dėl Indekso pokyčio, pagal Sutartį neišpirktų Darbų vertę (įkainius) padauginant iš Indekso pokyčio koeficiento, kuris apskaičiuojamas pagal toliau nurodytą formulę K = </w:t>
      </w:r>
      <w:proofErr w:type="spellStart"/>
      <w:r w:rsidRPr="00360FAD">
        <w:rPr>
          <w:rFonts w:ascii="Times New Roman" w:eastAsia="Times New Roman" w:hAnsi="Times New Roman" w:cs="Times New Roman"/>
        </w:rPr>
        <w:t>IPb</w:t>
      </w:r>
      <w:proofErr w:type="spellEnd"/>
      <w:r w:rsidRPr="00360FAD">
        <w:rPr>
          <w:rFonts w:ascii="Times New Roman" w:eastAsia="Times New Roman" w:hAnsi="Times New Roman" w:cs="Times New Roman"/>
        </w:rPr>
        <w:t xml:space="preserve"> / </w:t>
      </w:r>
      <w:proofErr w:type="spellStart"/>
      <w:r w:rsidRPr="00360FAD">
        <w:rPr>
          <w:rFonts w:ascii="Times New Roman" w:eastAsia="Times New Roman" w:hAnsi="Times New Roman" w:cs="Times New Roman"/>
        </w:rPr>
        <w:t>IPr</w:t>
      </w:r>
      <w:proofErr w:type="spellEnd"/>
      <w:r w:rsidRPr="00360FAD">
        <w:rPr>
          <w:rFonts w:ascii="Times New Roman" w:eastAsia="Times New Roman" w:hAnsi="Times New Roman" w:cs="Times New Roman"/>
        </w:rPr>
        <w:t xml:space="preserve">. Kur: K – Indekso pokyčio koeficientas; </w:t>
      </w:r>
      <w:proofErr w:type="spellStart"/>
      <w:r w:rsidRPr="00360FAD">
        <w:rPr>
          <w:rFonts w:ascii="Times New Roman" w:eastAsia="Times New Roman" w:hAnsi="Times New Roman" w:cs="Times New Roman"/>
        </w:rPr>
        <w:t>IPr</w:t>
      </w:r>
      <w:proofErr w:type="spellEnd"/>
      <w:r w:rsidRPr="00360FAD">
        <w:rPr>
          <w:rFonts w:ascii="Times New Roman" w:eastAsia="Times New Roman" w:hAnsi="Times New Roman" w:cs="Times New Roman"/>
        </w:rPr>
        <w:t xml:space="preserve"> – Indekso reikšmė laikotarpio pradžioje; </w:t>
      </w:r>
      <w:proofErr w:type="spellStart"/>
      <w:r w:rsidRPr="00360FAD">
        <w:rPr>
          <w:rFonts w:ascii="Times New Roman" w:eastAsia="Times New Roman" w:hAnsi="Times New Roman" w:cs="Times New Roman"/>
        </w:rPr>
        <w:t>IPb</w:t>
      </w:r>
      <w:proofErr w:type="spellEnd"/>
      <w:r w:rsidRPr="00360FAD">
        <w:rPr>
          <w:rFonts w:ascii="Times New Roman" w:eastAsia="Times New Roman" w:hAnsi="Times New Roman" w:cs="Times New Roman"/>
        </w:rPr>
        <w:t xml:space="preserve"> – Indekso reikšmė laikotarpio pabaigoje.</w:t>
      </w:r>
    </w:p>
    <w:p w14:paraId="19E4CBD0" w14:textId="77777777" w:rsidR="0029658A" w:rsidRPr="00360FAD" w:rsidRDefault="0029658A" w:rsidP="0029658A">
      <w:pPr>
        <w:tabs>
          <w:tab w:val="left" w:pos="709"/>
        </w:tabs>
        <w:spacing w:after="0" w:line="240" w:lineRule="auto"/>
        <w:ind w:firstLine="709"/>
        <w:jc w:val="both"/>
        <w:rPr>
          <w:rFonts w:ascii="Times New Roman" w:eastAsia="Times New Roman" w:hAnsi="Times New Roman" w:cs="Times New Roman"/>
        </w:rPr>
      </w:pPr>
      <w:r w:rsidRPr="00360FAD">
        <w:rPr>
          <w:rFonts w:ascii="Times New Roman" w:hAnsi="Times New Roman" w:cs="Times New Roman"/>
        </w:rPr>
        <w:t>3.5.</w:t>
      </w:r>
      <w:r w:rsidRPr="00360FAD">
        <w:rPr>
          <w:rFonts w:ascii="Times New Roman" w:eastAsia="Times New Roman" w:hAnsi="Times New Roman" w:cs="Times New Roman"/>
        </w:rPr>
        <w:t>4. Laikotarpio pradžia yra ne ankstesnė negu Sutarties įsigaliojimo diena, pabaiga – ne vėlesnė, negu paskutiniojo Atliktų darbų akto pagal Sutartį sudarymo diena.</w:t>
      </w:r>
    </w:p>
    <w:p w14:paraId="796B9951" w14:textId="6940EEAC" w:rsidR="0029658A" w:rsidRPr="00360FAD" w:rsidRDefault="0029658A" w:rsidP="0029658A">
      <w:pPr>
        <w:tabs>
          <w:tab w:val="left" w:pos="709"/>
        </w:tabs>
        <w:spacing w:after="0" w:line="240" w:lineRule="auto"/>
        <w:ind w:firstLine="709"/>
        <w:jc w:val="both"/>
        <w:rPr>
          <w:rFonts w:ascii="Times New Roman" w:eastAsia="Times New Roman" w:hAnsi="Times New Roman" w:cs="Times New Roman"/>
        </w:rPr>
      </w:pPr>
      <w:r w:rsidRPr="00360FAD">
        <w:rPr>
          <w:rFonts w:ascii="Times New Roman" w:hAnsi="Times New Roman" w:cs="Times New Roman"/>
        </w:rPr>
        <w:t>3.5.</w:t>
      </w:r>
      <w:r w:rsidRPr="00360FAD">
        <w:rPr>
          <w:rFonts w:ascii="Times New Roman" w:eastAsia="Times New Roman" w:hAnsi="Times New Roman" w:cs="Times New Roman"/>
        </w:rPr>
        <w:t xml:space="preserve">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w:t>
      </w:r>
      <w:r w:rsidR="008A6908" w:rsidRPr="00360FAD">
        <w:rPr>
          <w:rFonts w:ascii="Times New Roman" w:eastAsia="Times New Roman" w:hAnsi="Times New Roman" w:cs="Times New Roman"/>
        </w:rPr>
        <w:t xml:space="preserve">Sutarties </w:t>
      </w:r>
      <w:r w:rsidRPr="00360FAD">
        <w:rPr>
          <w:rFonts w:ascii="Times New Roman" w:eastAsia="Times New Roman" w:hAnsi="Times New Roman" w:cs="Times New Roman"/>
        </w:rPr>
        <w:t>vertę, perskaičiuotą Sutarties įvykdymo užtikrinimo sumą.</w:t>
      </w:r>
    </w:p>
    <w:p w14:paraId="2FE59F74" w14:textId="77777777" w:rsidR="0029658A" w:rsidRPr="00360FAD" w:rsidRDefault="0029658A" w:rsidP="0029658A">
      <w:pPr>
        <w:tabs>
          <w:tab w:val="left" w:pos="709"/>
        </w:tabs>
        <w:spacing w:after="0" w:line="240" w:lineRule="auto"/>
        <w:ind w:firstLine="709"/>
        <w:jc w:val="both"/>
        <w:rPr>
          <w:rFonts w:ascii="Times New Roman" w:eastAsia="Times New Roman" w:hAnsi="Times New Roman" w:cs="Times New Roman"/>
        </w:rPr>
      </w:pPr>
      <w:r w:rsidRPr="00360FAD">
        <w:rPr>
          <w:rFonts w:ascii="Times New Roman" w:hAnsi="Times New Roman" w:cs="Times New Roman"/>
        </w:rPr>
        <w:t>3.5.</w:t>
      </w:r>
      <w:r w:rsidRPr="00360FAD">
        <w:rPr>
          <w:rFonts w:ascii="Times New Roman" w:eastAsia="Times New Roman" w:hAnsi="Times New Roman" w:cs="Times New Roman"/>
        </w:rPr>
        <w:t>6.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722F5B1" w14:textId="616EA5D0" w:rsidR="0029658A" w:rsidRPr="00C53BC8" w:rsidRDefault="0029658A" w:rsidP="0029658A">
      <w:pPr>
        <w:spacing w:after="0" w:line="240" w:lineRule="auto"/>
        <w:ind w:firstLine="709"/>
        <w:jc w:val="both"/>
        <w:rPr>
          <w:rFonts w:ascii="Times New Roman" w:hAnsi="Times New Roman" w:cs="Times New Roman"/>
        </w:rPr>
      </w:pPr>
      <w:r w:rsidRPr="00360FAD">
        <w:rPr>
          <w:rFonts w:ascii="Times New Roman" w:hAnsi="Times New Roman" w:cs="Times New Roman"/>
        </w:rPr>
        <w:t xml:space="preserve">3.5.7. Sutarties kainos </w:t>
      </w:r>
      <w:r w:rsidR="002A52BB" w:rsidRPr="00360FAD">
        <w:rPr>
          <w:rFonts w:ascii="Times New Roman" w:eastAsia="Times New Roman" w:hAnsi="Times New Roman" w:cs="Times New Roman"/>
        </w:rPr>
        <w:t xml:space="preserve">(įkainių) </w:t>
      </w:r>
      <w:r w:rsidRPr="00360FAD">
        <w:rPr>
          <w:rFonts w:ascii="Times New Roman" w:hAnsi="Times New Roman" w:cs="Times New Roman"/>
        </w:rPr>
        <w:t>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5400AAE2" w14:textId="77777777" w:rsidR="00836F80" w:rsidRPr="00B837E3" w:rsidRDefault="006A3EE8" w:rsidP="006A3EE8">
      <w:pPr>
        <w:spacing w:after="0"/>
        <w:ind w:firstLine="709"/>
        <w:jc w:val="center"/>
        <w:rPr>
          <w:rFonts w:ascii="Times New Roman" w:eastAsia="Calibri" w:hAnsi="Times New Roman" w:cs="Times New Roman"/>
          <w:b/>
          <w:lang w:eastAsia="lt-LT"/>
        </w:rPr>
      </w:pPr>
      <w:r w:rsidRPr="00B837E3">
        <w:rPr>
          <w:rFonts w:ascii="Times New Roman" w:eastAsia="Calibri" w:hAnsi="Times New Roman" w:cs="Times New Roman"/>
          <w:b/>
          <w:lang w:eastAsia="lt-LT"/>
        </w:rPr>
        <w:t>Apmokėjimo tvarka</w:t>
      </w:r>
    </w:p>
    <w:p w14:paraId="5400AAE3" w14:textId="77777777" w:rsidR="00A74D0E" w:rsidRPr="00B837E3" w:rsidRDefault="00D22A1F" w:rsidP="00A74D0E">
      <w:pPr>
        <w:spacing w:after="0"/>
        <w:ind w:firstLine="709"/>
        <w:jc w:val="both"/>
        <w:rPr>
          <w:rFonts w:ascii="Times New Roman" w:eastAsia="Times New Roman" w:hAnsi="Times New Roman" w:cs="Times New Roman"/>
          <w:lang w:eastAsia="lt-LT"/>
        </w:rPr>
      </w:pPr>
      <w:r w:rsidRPr="00B837E3">
        <w:rPr>
          <w:rFonts w:ascii="Times New Roman" w:eastAsia="Calibri" w:hAnsi="Times New Roman" w:cs="Times New Roman"/>
          <w:lang w:eastAsia="lt-LT"/>
        </w:rPr>
        <w:t>3.7</w:t>
      </w:r>
      <w:r w:rsidR="00A74D0E" w:rsidRPr="00B837E3">
        <w:rPr>
          <w:rFonts w:ascii="Times New Roman" w:eastAsia="Calibri" w:hAnsi="Times New Roman" w:cs="Times New Roman"/>
          <w:lang w:eastAsia="lt-LT"/>
        </w:rPr>
        <w:t>. Apmokėjimo už tinkamai pagal Sutartį atliktus Darbus sumai nustatyti taikomi Darbų kiekių žiniaraščiuose (Sutarties 2 priedas) nurodyti fiksuoti įkainiai.</w:t>
      </w:r>
    </w:p>
    <w:p w14:paraId="5400AAE4" w14:textId="77777777" w:rsidR="00A74D0E" w:rsidRPr="00B837E3" w:rsidRDefault="00D22A1F"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lastRenderedPageBreak/>
        <w:t>3.8</w:t>
      </w:r>
      <w:r w:rsidR="00A74D0E" w:rsidRPr="00B837E3">
        <w:rPr>
          <w:rFonts w:ascii="Times New Roman" w:eastAsia="Times New Roman" w:hAnsi="Times New Roman" w:cs="Times New Roman"/>
        </w:rPr>
        <w:t>. Sutarties Darbų įkainiuose yra įvertintos visos galimos išlaidos: darbo jėgos, mechanizmų ir medžiagų kaina, mokesčiai, draudimo, transportavimo ir visos kitos, Rangovui priklausančios pagal teisės aktus bei šią Sutartį, išlaidos. Jokių papildomų mokėjimų Rangovas už Darbus reikalauti negali.</w:t>
      </w:r>
    </w:p>
    <w:p w14:paraId="5400AAE5" w14:textId="77777777" w:rsidR="00A74D0E" w:rsidRPr="00B837E3" w:rsidRDefault="00D22A1F"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3.9</w:t>
      </w:r>
      <w:r w:rsidR="00A74D0E" w:rsidRPr="00B837E3">
        <w:rPr>
          <w:rFonts w:ascii="Times New Roman" w:eastAsia="Times New Roman" w:hAnsi="Times New Roman" w:cs="Times New Roman"/>
        </w:rPr>
        <w:t>. Užsakovas apmoka Rangovui už atliktus Darbus faktiškai atliktų Darbų kiekį padauginus iš Rangovo Darbų kiekių žiniaraščiuose (Sutarties 2 priedas) nurodyto įkainio.</w:t>
      </w:r>
    </w:p>
    <w:p w14:paraId="5400AAE6" w14:textId="77777777" w:rsidR="00A74D0E" w:rsidRPr="00B837E3" w:rsidRDefault="00D22A1F"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3.10</w:t>
      </w:r>
      <w:r w:rsidR="00A74D0E" w:rsidRPr="00B837E3">
        <w:rPr>
          <w:rFonts w:ascii="Times New Roman" w:eastAsia="Times New Roman" w:hAnsi="Times New Roman" w:cs="Times New Roman"/>
        </w:rPr>
        <w:t>. Avansinis mokėjimas nenumatytas.</w:t>
      </w:r>
    </w:p>
    <w:p w14:paraId="5400AAE7" w14:textId="77777777" w:rsidR="00836F80" w:rsidRPr="00B837E3" w:rsidRDefault="00D22A1F" w:rsidP="00836F80">
      <w:pPr>
        <w:tabs>
          <w:tab w:val="left" w:pos="993"/>
        </w:tabs>
        <w:spacing w:after="0" w:line="240" w:lineRule="auto"/>
        <w:ind w:firstLine="709"/>
        <w:jc w:val="both"/>
        <w:rPr>
          <w:rFonts w:ascii="Times New Roman" w:hAnsi="Times New Roman" w:cs="Times New Roman"/>
        </w:rPr>
      </w:pPr>
      <w:r w:rsidRPr="00B837E3">
        <w:rPr>
          <w:rFonts w:ascii="Times New Roman" w:eastAsia="Times New Roman" w:hAnsi="Times New Roman" w:cs="Times New Roman"/>
        </w:rPr>
        <w:t>3.11</w:t>
      </w:r>
      <w:r w:rsidR="00A74D0E" w:rsidRPr="00B837E3">
        <w:rPr>
          <w:rFonts w:ascii="Times New Roman" w:eastAsia="Times New Roman" w:hAnsi="Times New Roman" w:cs="Times New Roman"/>
        </w:rPr>
        <w:t xml:space="preserve">. </w:t>
      </w:r>
      <w:r w:rsidR="00836F80" w:rsidRPr="00B837E3">
        <w:rPr>
          <w:rFonts w:ascii="Times New Roman" w:hAnsi="Times New Roman" w:cs="Times New Roman"/>
          <w:lang w:eastAsia="lt-LT"/>
        </w:rPr>
        <w:t xml:space="preserve">Pagal šią Sutartį priklausančias sumokėti pinigų sumas Užsakovas sumoka Rangovui mokėjimo pavedimu </w:t>
      </w:r>
      <w:r w:rsidR="00836F80" w:rsidRPr="00B837E3">
        <w:rPr>
          <w:rFonts w:ascii="Times New Roman" w:eastAsia="Times New Roman" w:hAnsi="Times New Roman" w:cs="Times New Roman"/>
        </w:rPr>
        <w:t>į Rangovo nurodytą banko sąskaitą</w:t>
      </w:r>
      <w:r w:rsidR="00836F80" w:rsidRPr="00B837E3">
        <w:rPr>
          <w:rFonts w:ascii="Times New Roman" w:hAnsi="Times New Roman" w:cs="Times New Roman"/>
          <w:lang w:eastAsia="lt-LT"/>
        </w:rPr>
        <w:t>. Rangovui iš anksto neinformavus Užsakovo apie banko sąskaitos (rekvizitų) pasikeitimus, Rangovas prisiima su tokiu nepranešimu susijusią ir iš to kylančią riziką.</w:t>
      </w:r>
    </w:p>
    <w:p w14:paraId="5400AAE8"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3.1</w:t>
      </w:r>
      <w:r w:rsidR="00D22A1F" w:rsidRPr="00B837E3">
        <w:rPr>
          <w:rFonts w:ascii="Times New Roman" w:eastAsia="Times New Roman" w:hAnsi="Times New Roman" w:cs="Times New Roman"/>
        </w:rPr>
        <w:t>2</w:t>
      </w:r>
      <w:r w:rsidRPr="00B837E3">
        <w:rPr>
          <w:rFonts w:ascii="Times New Roman" w:eastAsia="Times New Roman" w:hAnsi="Times New Roman" w:cs="Times New Roman"/>
        </w:rPr>
        <w:t>. Atsiskaitymas už atliktus Darbus vykdomas:</w:t>
      </w:r>
    </w:p>
    <w:p w14:paraId="5400AAE9" w14:textId="53E630BD"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3.1</w:t>
      </w:r>
      <w:r w:rsidR="00D22A1F" w:rsidRPr="00B837E3">
        <w:rPr>
          <w:rFonts w:ascii="Times New Roman" w:eastAsia="Times New Roman" w:hAnsi="Times New Roman" w:cs="Times New Roman"/>
        </w:rPr>
        <w:t>2</w:t>
      </w:r>
      <w:r w:rsidRPr="00B837E3">
        <w:rPr>
          <w:rFonts w:ascii="Times New Roman" w:eastAsia="Times New Roman" w:hAnsi="Times New Roman" w:cs="Times New Roman"/>
        </w:rPr>
        <w:t xml:space="preserve">.1. atlikus numatytus Darbus ir Rangovui pateikus Atliktų darbų aktus </w:t>
      </w:r>
      <w:r w:rsidRPr="00B837E3">
        <w:rPr>
          <w:rFonts w:ascii="Times New Roman" w:eastAsia="Calibri" w:hAnsi="Times New Roman" w:cs="Times New Roman"/>
          <w:lang w:eastAsia="lt-LT"/>
        </w:rPr>
        <w:t>(Sutarties 5 priedas)</w:t>
      </w:r>
      <w:r w:rsidRPr="00B837E3">
        <w:rPr>
          <w:rFonts w:ascii="Times New Roman" w:eastAsia="Times New Roman" w:hAnsi="Times New Roman" w:cs="Times New Roman"/>
        </w:rPr>
        <w:t xml:space="preserve"> ir Atliktų darbų ir išlaidų apmokėjimo pažymą </w:t>
      </w:r>
      <w:r w:rsidRPr="00B837E3">
        <w:rPr>
          <w:rFonts w:ascii="Times New Roman" w:eastAsia="Calibri" w:hAnsi="Times New Roman" w:cs="Times New Roman"/>
          <w:lang w:eastAsia="lt-LT"/>
        </w:rPr>
        <w:t xml:space="preserve">(Sutarties 6 priedas) </w:t>
      </w:r>
      <w:r w:rsidRPr="00B837E3">
        <w:rPr>
          <w:rFonts w:ascii="Times New Roman" w:eastAsia="Times New Roman" w:hAnsi="Times New Roman" w:cs="Times New Roman"/>
        </w:rPr>
        <w:t xml:space="preserve"> (po 2 egz.), patvirtintus Užsakovo atstovo</w:t>
      </w:r>
      <w:r w:rsidR="00304532">
        <w:rPr>
          <w:rFonts w:ascii="Times New Roman" w:eastAsia="Times New Roman" w:hAnsi="Times New Roman" w:cs="Times New Roman"/>
        </w:rPr>
        <w:t>;</w:t>
      </w:r>
    </w:p>
    <w:p w14:paraId="5400AAEA" w14:textId="3F164E8E" w:rsidR="00836F80" w:rsidRPr="00B837E3" w:rsidRDefault="00A74D0E" w:rsidP="00836F80">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3.1</w:t>
      </w:r>
      <w:r w:rsidR="00D22A1F" w:rsidRPr="00B837E3">
        <w:rPr>
          <w:rFonts w:ascii="Times New Roman" w:eastAsia="Times New Roman" w:hAnsi="Times New Roman" w:cs="Times New Roman"/>
        </w:rPr>
        <w:t>2</w:t>
      </w:r>
      <w:r w:rsidRPr="00B837E3">
        <w:rPr>
          <w:rFonts w:ascii="Times New Roman" w:eastAsia="Times New Roman" w:hAnsi="Times New Roman" w:cs="Times New Roman"/>
        </w:rPr>
        <w:t>.2. Rangovas PVM sąskaitą faktūrą gali pateikti Užsakovui tik tada, kai Užsakovas patvirtina 3.</w:t>
      </w:r>
      <w:r w:rsidR="00304532" w:rsidRPr="00B837E3">
        <w:rPr>
          <w:rFonts w:ascii="Times New Roman" w:eastAsia="Times New Roman" w:hAnsi="Times New Roman" w:cs="Times New Roman"/>
        </w:rPr>
        <w:t>1</w:t>
      </w:r>
      <w:r w:rsidR="00304532">
        <w:rPr>
          <w:rFonts w:ascii="Times New Roman" w:eastAsia="Times New Roman" w:hAnsi="Times New Roman" w:cs="Times New Roman"/>
        </w:rPr>
        <w:t>2</w:t>
      </w:r>
      <w:r w:rsidRPr="00B837E3">
        <w:rPr>
          <w:rFonts w:ascii="Times New Roman" w:eastAsia="Times New Roman" w:hAnsi="Times New Roman" w:cs="Times New Roman"/>
        </w:rPr>
        <w:t xml:space="preserve">.1 </w:t>
      </w:r>
      <w:r w:rsidR="00304532">
        <w:rPr>
          <w:rFonts w:ascii="Times New Roman" w:eastAsia="Times New Roman" w:hAnsi="Times New Roman" w:cs="Times New Roman"/>
        </w:rPr>
        <w:t>pa</w:t>
      </w:r>
      <w:r w:rsidRPr="00B837E3">
        <w:rPr>
          <w:rFonts w:ascii="Times New Roman" w:eastAsia="Times New Roman" w:hAnsi="Times New Roman" w:cs="Times New Roman"/>
        </w:rPr>
        <w:t>punkt</w:t>
      </w:r>
      <w:r w:rsidR="00304532">
        <w:rPr>
          <w:rFonts w:ascii="Times New Roman" w:eastAsia="Times New Roman" w:hAnsi="Times New Roman" w:cs="Times New Roman"/>
        </w:rPr>
        <w:t>yj</w:t>
      </w:r>
      <w:r w:rsidRPr="00B837E3">
        <w:rPr>
          <w:rFonts w:ascii="Times New Roman" w:eastAsia="Times New Roman" w:hAnsi="Times New Roman" w:cs="Times New Roman"/>
        </w:rPr>
        <w:t>e įvardintus dokumentus.</w:t>
      </w:r>
    </w:p>
    <w:p w14:paraId="5400AAEB" w14:textId="6532A569" w:rsidR="00836F80" w:rsidRPr="00B837E3" w:rsidRDefault="00D22A1F" w:rsidP="00836F80">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3.13</w:t>
      </w:r>
      <w:r w:rsidR="00A74D0E" w:rsidRPr="00B837E3">
        <w:rPr>
          <w:rFonts w:ascii="Times New Roman" w:eastAsia="Times New Roman" w:hAnsi="Times New Roman" w:cs="Times New Roman"/>
        </w:rPr>
        <w:t xml:space="preserve">. </w:t>
      </w:r>
      <w:r w:rsidR="00A74D0E" w:rsidRPr="00B837E3">
        <w:rPr>
          <w:rFonts w:ascii="Times New Roman" w:eastAsia="Times New Roman" w:hAnsi="Times New Roman" w:cs="Times New Roman"/>
          <w:bCs/>
        </w:rPr>
        <w:t>Užsakovas su Rangovu atsiskaito ne vėliau kaip per 30 (trisdešimt ) kalen</w:t>
      </w:r>
      <w:r w:rsidRPr="00B837E3">
        <w:rPr>
          <w:rFonts w:ascii="Times New Roman" w:eastAsia="Times New Roman" w:hAnsi="Times New Roman" w:cs="Times New Roman"/>
          <w:bCs/>
        </w:rPr>
        <w:t>dorinių dienų nuo Sutarties 3.12</w:t>
      </w:r>
      <w:r w:rsidR="00A74D0E" w:rsidRPr="00B837E3">
        <w:rPr>
          <w:rFonts w:ascii="Times New Roman" w:eastAsia="Times New Roman" w:hAnsi="Times New Roman" w:cs="Times New Roman"/>
          <w:bCs/>
        </w:rPr>
        <w:t xml:space="preserve">.1 </w:t>
      </w:r>
      <w:r w:rsidR="00304532">
        <w:rPr>
          <w:rFonts w:ascii="Times New Roman" w:eastAsia="Times New Roman" w:hAnsi="Times New Roman" w:cs="Times New Roman"/>
        </w:rPr>
        <w:t>pa</w:t>
      </w:r>
      <w:r w:rsidR="00304532" w:rsidRPr="00B837E3">
        <w:rPr>
          <w:rFonts w:ascii="Times New Roman" w:eastAsia="Times New Roman" w:hAnsi="Times New Roman" w:cs="Times New Roman"/>
        </w:rPr>
        <w:t>punkt</w:t>
      </w:r>
      <w:r w:rsidR="00304532">
        <w:rPr>
          <w:rFonts w:ascii="Times New Roman" w:eastAsia="Times New Roman" w:hAnsi="Times New Roman" w:cs="Times New Roman"/>
        </w:rPr>
        <w:t>yj</w:t>
      </w:r>
      <w:r w:rsidR="00304532" w:rsidRPr="00B837E3">
        <w:rPr>
          <w:rFonts w:ascii="Times New Roman" w:eastAsia="Times New Roman" w:hAnsi="Times New Roman" w:cs="Times New Roman"/>
        </w:rPr>
        <w:t xml:space="preserve">e </w:t>
      </w:r>
      <w:r w:rsidR="00A74D0E" w:rsidRPr="00B837E3">
        <w:rPr>
          <w:rFonts w:ascii="Times New Roman" w:eastAsia="Times New Roman" w:hAnsi="Times New Roman" w:cs="Times New Roman"/>
          <w:bCs/>
        </w:rPr>
        <w:t>nurodytų dokumentų patvirtinimo dienos.</w:t>
      </w:r>
      <w:r w:rsidR="00836F80" w:rsidRPr="00B837E3">
        <w:rPr>
          <w:rFonts w:ascii="Times New Roman" w:hAnsi="Times New Roman" w:cs="Times New Roman"/>
          <w:lang w:eastAsia="lt-LT"/>
        </w:rPr>
        <w:t xml:space="preserve"> Tais atvejais, kai vėluoja finansavimas iš biudžeto, mokėjimai gali būti atidedami, vėlavimo laikotarpiui, bet ne ilgiau kaip 60 (šešiasdešimt) dienų.</w:t>
      </w:r>
      <w:r w:rsidR="00836F80" w:rsidRPr="00B837E3">
        <w:rPr>
          <w:lang w:eastAsia="lt-LT"/>
        </w:rPr>
        <w:t xml:space="preserve"> </w:t>
      </w:r>
      <w:r w:rsidR="00836F80" w:rsidRPr="00B837E3">
        <w:rPr>
          <w:rFonts w:ascii="Times New Roman" w:hAnsi="Times New Roman" w:cs="Times New Roman"/>
          <w:lang w:eastAsia="lt-LT"/>
        </w:rPr>
        <w:t>Vėluojant finansavimui iš biudžeto, Užsakovas</w:t>
      </w:r>
      <w:r w:rsidR="00836F80" w:rsidRPr="00B837E3">
        <w:rPr>
          <w:rFonts w:ascii="Times New Roman" w:hAnsi="Times New Roman" w:cs="Times New Roman"/>
        </w:rPr>
        <w:t xml:space="preserve"> </w:t>
      </w:r>
      <w:r w:rsidR="00836F80" w:rsidRPr="00B837E3">
        <w:rPr>
          <w:rFonts w:ascii="Times New Roman" w:hAnsi="Times New Roman" w:cs="Times New Roman"/>
          <w:lang w:eastAsia="lt-LT"/>
        </w:rPr>
        <w:t>delspinigių nemoka.</w:t>
      </w:r>
    </w:p>
    <w:p w14:paraId="5400AAEC" w14:textId="77777777" w:rsidR="00836F80" w:rsidRPr="00B837E3" w:rsidRDefault="00D22A1F" w:rsidP="00836F80">
      <w:pPr>
        <w:spacing w:after="0" w:line="240" w:lineRule="auto"/>
        <w:ind w:firstLine="709"/>
        <w:jc w:val="both"/>
        <w:rPr>
          <w:rFonts w:ascii="Times New Roman" w:eastAsia="Arial" w:hAnsi="Times New Roman" w:cs="Times New Roman"/>
        </w:rPr>
      </w:pPr>
      <w:r w:rsidRPr="00B837E3">
        <w:rPr>
          <w:rFonts w:ascii="Times New Roman" w:eastAsia="Times New Roman" w:hAnsi="Times New Roman" w:cs="Times New Roman"/>
        </w:rPr>
        <w:t>3.14</w:t>
      </w:r>
      <w:r w:rsidR="00A74D0E" w:rsidRPr="00B837E3">
        <w:rPr>
          <w:rFonts w:ascii="Times New Roman" w:eastAsia="Times New Roman" w:hAnsi="Times New Roman" w:cs="Times New Roman"/>
        </w:rPr>
        <w:t xml:space="preserve">. </w:t>
      </w:r>
      <w:r w:rsidR="00836F80" w:rsidRPr="00B837E3">
        <w:rPr>
          <w:rFonts w:ascii="Times New Roman" w:hAnsi="Times New Roman" w:cs="Times New Roman"/>
          <w:lang w:eastAsia="lt-LT"/>
        </w:rPr>
        <w:t xml:space="preserve">Rangovas įsipareigoja už einamąjį mėnesį atliktus darbus ne vėliau kaip iki einamojo mėnesio paskutinės dienos pateikti Užsakovui atliktų darbų aktą, atliktų darbų ir išlaidų apmokėjimo pažymą bei PVM sąskaitą faktūrą. </w:t>
      </w:r>
      <w:r w:rsidR="00836F80" w:rsidRPr="00B837E3">
        <w:rPr>
          <w:rFonts w:ascii="Times New Roman" w:hAnsi="Times New Roman" w:cs="Times New Roman"/>
        </w:rPr>
        <w:t xml:space="preserve">Vykdant Sutartį, PVM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w:t>
      </w:r>
      <w:r w:rsidR="00836F80" w:rsidRPr="00B837E3">
        <w:rPr>
          <w:rFonts w:ascii="Times New Roman" w:eastAsia="Arial" w:hAnsi="Times New Roman" w:cs="Times New Roman"/>
        </w:rPr>
        <w:t>informacinės sistemos SABIS priemonėmis.</w:t>
      </w:r>
      <w:r w:rsidR="00836F80" w:rsidRPr="00B837E3">
        <w:rPr>
          <w:rFonts w:ascii="Times New Roman" w:hAnsi="Times New Roman" w:cs="Times New Roman"/>
        </w:rPr>
        <w:t xml:space="preserve"> </w:t>
      </w:r>
      <w:r w:rsidR="00836F80" w:rsidRPr="00B837E3">
        <w:rPr>
          <w:rFonts w:ascii="Times New Roman" w:eastAsia="Arial" w:hAnsi="Times New Roman" w:cs="Times New Roman"/>
        </w:rPr>
        <w:t>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p>
    <w:p w14:paraId="5400AAED" w14:textId="77777777" w:rsidR="006A3EE8" w:rsidRPr="00B837E3" w:rsidRDefault="00836F80" w:rsidP="006A3EE8">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lang w:eastAsia="lt-LT"/>
        </w:rPr>
        <w:t>3.15. Tuo atveju, kai Užsakovas atsisako Sutartyje numatytų Darbų, Užsakovas sumoka Rangovui tik už tinkamai ir laiku atliktus Darbus.</w:t>
      </w:r>
    </w:p>
    <w:p w14:paraId="5400AAEE" w14:textId="77777777" w:rsidR="006A3EE8" w:rsidRPr="00B837E3" w:rsidRDefault="006A3EE8" w:rsidP="006A3EE8">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 xml:space="preserve">3.16. </w:t>
      </w:r>
      <w:r w:rsidR="00836F80" w:rsidRPr="00B837E3">
        <w:rPr>
          <w:rFonts w:ascii="Times New Roman" w:hAnsi="Times New Roman" w:cs="Times New Roman"/>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584780EB" w14:textId="77777777" w:rsidR="00A62ABD" w:rsidRPr="00B837E3" w:rsidRDefault="006A3EE8" w:rsidP="00A62ABD">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 xml:space="preserve">3.17. </w:t>
      </w:r>
      <w:r w:rsidR="00A62ABD" w:rsidRPr="00B837E3">
        <w:rPr>
          <w:rFonts w:ascii="Times New Roman" w:hAnsi="Times New Roman" w:cs="Times New Roman"/>
        </w:rPr>
        <w:t>Užsakovas turi teisę, raštu pranešus Rangovui, sustabdyti Rangovui pagal Sutartį priklausančius mokėjimus, jeigu Rangovas nevykdo arba netinkamai vykdo Sutartimi prisiimtus įsipareigojimus susijusius su Sutarties sąlygų įvykdymo užtikrinimu, draudimu, garantinio laikotarpio įsipareigojimų įvykdymo užtikrinimu, kol šie įsipareigojimai bus tinkamai įvykdyti.</w:t>
      </w:r>
    </w:p>
    <w:p w14:paraId="5400AAF0" w14:textId="77777777" w:rsidR="00836F80" w:rsidRPr="00B837E3" w:rsidRDefault="00836F80" w:rsidP="00836F80">
      <w:pPr>
        <w:spacing w:after="0" w:line="240" w:lineRule="auto"/>
        <w:ind w:firstLine="709"/>
        <w:jc w:val="both"/>
        <w:rPr>
          <w:rFonts w:ascii="Times New Roman" w:eastAsia="Times New Roman" w:hAnsi="Times New Roman" w:cs="Times New Roman"/>
          <w:bCs/>
        </w:rPr>
      </w:pPr>
    </w:p>
    <w:bookmarkEnd w:id="94"/>
    <w:bookmarkEnd w:id="95"/>
    <w:p w14:paraId="5400AAF1" w14:textId="77777777" w:rsidR="00836F80" w:rsidRPr="00B837E3" w:rsidRDefault="00836F80" w:rsidP="00A74D0E">
      <w:pPr>
        <w:spacing w:after="0" w:line="240" w:lineRule="auto"/>
        <w:jc w:val="center"/>
        <w:rPr>
          <w:rFonts w:ascii="Times New Roman" w:eastAsia="Times New Roman" w:hAnsi="Times New Roman" w:cs="Times New Roman"/>
          <w:b/>
          <w:bCs/>
        </w:rPr>
      </w:pPr>
    </w:p>
    <w:p w14:paraId="5400AAF2" w14:textId="77777777" w:rsidR="00A74D0E" w:rsidRPr="00B837E3" w:rsidRDefault="00A74D0E" w:rsidP="00A74D0E">
      <w:pPr>
        <w:spacing w:after="0" w:line="240" w:lineRule="auto"/>
        <w:jc w:val="center"/>
        <w:rPr>
          <w:rFonts w:ascii="Times New Roman" w:eastAsia="Times New Roman" w:hAnsi="Times New Roman" w:cs="Times New Roman"/>
          <w:b/>
          <w:bCs/>
        </w:rPr>
      </w:pPr>
      <w:r w:rsidRPr="00B837E3">
        <w:rPr>
          <w:rFonts w:ascii="Times New Roman" w:eastAsia="Times New Roman" w:hAnsi="Times New Roman" w:cs="Times New Roman"/>
          <w:b/>
          <w:bCs/>
        </w:rPr>
        <w:t>IV. DARBŲ ATLIKIMO IR SUTARTIES GALIOJIMO TERMINAI</w:t>
      </w:r>
    </w:p>
    <w:p w14:paraId="5400AAF3" w14:textId="77777777" w:rsidR="00A74D0E" w:rsidRPr="00B837E3" w:rsidRDefault="00A74D0E" w:rsidP="00A74D0E">
      <w:pPr>
        <w:tabs>
          <w:tab w:val="left" w:pos="360"/>
        </w:tabs>
        <w:spacing w:after="0" w:line="240" w:lineRule="auto"/>
        <w:rPr>
          <w:rFonts w:ascii="Times New Roman" w:eastAsia="Times New Roman" w:hAnsi="Times New Roman" w:cs="Times New Roman"/>
          <w:b/>
          <w:bCs/>
        </w:rPr>
      </w:pPr>
    </w:p>
    <w:p w14:paraId="5400AAF4" w14:textId="4AC5A2FA" w:rsidR="00A74D0E" w:rsidRPr="00227F9B" w:rsidRDefault="00A74D0E" w:rsidP="00A74D0E">
      <w:pPr>
        <w:suppressAutoHyphens/>
        <w:spacing w:after="0" w:line="240" w:lineRule="auto"/>
        <w:ind w:firstLine="709"/>
        <w:jc w:val="both"/>
        <w:rPr>
          <w:rFonts w:ascii="Times New Roman" w:eastAsia="Calibri" w:hAnsi="Times New Roman" w:cs="Times New Roman"/>
          <w:bCs/>
          <w:noProof/>
          <w:lang w:eastAsia="lt-LT"/>
        </w:rPr>
      </w:pPr>
      <w:r w:rsidRPr="00B837E3">
        <w:rPr>
          <w:rFonts w:ascii="Times New Roman" w:eastAsia="Calibri" w:hAnsi="Times New Roman" w:cs="Times New Roman"/>
          <w:lang w:eastAsia="lt-LT"/>
        </w:rPr>
        <w:t xml:space="preserve">4.1. </w:t>
      </w:r>
      <w:r w:rsidRPr="00B837E3">
        <w:rPr>
          <w:rFonts w:ascii="Times New Roman" w:eastAsia="Times New Roman" w:hAnsi="Times New Roman" w:cs="Times New Roman"/>
          <w:lang w:eastAsia="lt-LT"/>
        </w:rPr>
        <w:t xml:space="preserve">Sutartis įsigalioja </w:t>
      </w:r>
      <w:r w:rsidRPr="00B837E3">
        <w:rPr>
          <w:rFonts w:ascii="Times New Roman" w:eastAsia="Calibri" w:hAnsi="Times New Roman" w:cs="Times New Roman"/>
          <w:lang w:eastAsia="lt-LT"/>
        </w:rPr>
        <w:t xml:space="preserve">po to, kai </w:t>
      </w:r>
      <w:r w:rsidRPr="00B837E3">
        <w:rPr>
          <w:rFonts w:ascii="Times New Roman" w:eastAsia="Times New Roman" w:hAnsi="Times New Roman" w:cs="Times New Roman"/>
          <w:lang w:eastAsia="lt-LT"/>
        </w:rPr>
        <w:t xml:space="preserve">Sutarties Šalys pasirašo Sutartį ir </w:t>
      </w:r>
      <w:r w:rsidRPr="00B837E3">
        <w:rPr>
          <w:rFonts w:ascii="Times New Roman" w:eastAsia="Calibri" w:hAnsi="Times New Roman" w:cs="Times New Roman"/>
          <w:lang w:eastAsia="lt-LT"/>
        </w:rPr>
        <w:t>Rangovas pateikia tinkamą Sutarties įvykdymo užtikrinimą (po užtikrinimo pateikimo dienos einančią dieną)</w:t>
      </w:r>
      <w:r w:rsidRPr="00B837E3">
        <w:rPr>
          <w:rFonts w:ascii="Times New Roman" w:eastAsia="Times New Roman" w:hAnsi="Times New Roman" w:cs="Times New Roman"/>
          <w:lang w:eastAsia="lt-LT"/>
        </w:rPr>
        <w:t>.</w:t>
      </w:r>
      <w:r w:rsidRPr="00B837E3">
        <w:rPr>
          <w:rFonts w:ascii="Times New Roman" w:eastAsia="Calibri" w:hAnsi="Times New Roman" w:cs="Times New Roman"/>
          <w:lang w:eastAsia="lt-LT"/>
        </w:rPr>
        <w:t xml:space="preserve"> Šalims nepasirašius Sutarties ir (arba) Rangovui per nustatytą terminą nepateikus Sutarties įvykdymo užtikrinimo, Sutartis yra laikoma neįsigaliojusia. Sutarčiai įsigaliojus, ji </w:t>
      </w:r>
      <w:r w:rsidRPr="00B837E3">
        <w:rPr>
          <w:rFonts w:ascii="Times New Roman" w:eastAsia="Calibri" w:hAnsi="Times New Roman" w:cs="Times New Roman"/>
          <w:bCs/>
          <w:noProof/>
          <w:lang w:eastAsia="lt-LT"/>
        </w:rPr>
        <w:t xml:space="preserve">galioja iki visų Darbų užbaigimo ir atsiskaitymo už juos, bei kitų sutartinių įsipareigojimų įvykdymo </w:t>
      </w:r>
      <w:r w:rsidRPr="00227F9B">
        <w:rPr>
          <w:rFonts w:ascii="Times New Roman" w:eastAsia="Calibri" w:hAnsi="Times New Roman" w:cs="Times New Roman"/>
          <w:bCs/>
          <w:noProof/>
          <w:lang w:eastAsia="lt-LT"/>
        </w:rPr>
        <w:t>dienos</w:t>
      </w:r>
      <w:r w:rsidR="006A3EE8" w:rsidRPr="00227F9B">
        <w:rPr>
          <w:rFonts w:ascii="Times New Roman" w:eastAsia="Calibri" w:hAnsi="Times New Roman" w:cs="Times New Roman"/>
          <w:bCs/>
          <w:noProof/>
          <w:lang w:eastAsia="lt-LT"/>
        </w:rPr>
        <w:t xml:space="preserve">, bet ne ilgiau kaip </w:t>
      </w:r>
      <w:r w:rsidR="0087517C" w:rsidRPr="00227F9B">
        <w:rPr>
          <w:rFonts w:ascii="Times New Roman" w:eastAsia="Calibri" w:hAnsi="Times New Roman" w:cs="Times New Roman"/>
          <w:bCs/>
          <w:noProof/>
          <w:lang w:eastAsia="lt-LT"/>
        </w:rPr>
        <w:t>1</w:t>
      </w:r>
      <w:r w:rsidR="00C61C1A" w:rsidRPr="00227F9B">
        <w:rPr>
          <w:rFonts w:ascii="Times New Roman" w:eastAsia="Calibri" w:hAnsi="Times New Roman" w:cs="Times New Roman"/>
          <w:bCs/>
          <w:noProof/>
          <w:lang w:eastAsia="lt-LT"/>
        </w:rPr>
        <w:t>1</w:t>
      </w:r>
      <w:r w:rsidRPr="00227F9B">
        <w:rPr>
          <w:rFonts w:ascii="Times New Roman" w:eastAsia="Calibri" w:hAnsi="Times New Roman" w:cs="Times New Roman"/>
          <w:bCs/>
          <w:noProof/>
          <w:lang w:eastAsia="lt-LT"/>
        </w:rPr>
        <w:t xml:space="preserve"> mėnesi</w:t>
      </w:r>
      <w:r w:rsidR="0087517C" w:rsidRPr="00227F9B">
        <w:rPr>
          <w:rFonts w:ascii="Times New Roman" w:eastAsia="Calibri" w:hAnsi="Times New Roman" w:cs="Times New Roman"/>
          <w:bCs/>
          <w:noProof/>
          <w:lang w:eastAsia="lt-LT"/>
        </w:rPr>
        <w:t>ų</w:t>
      </w:r>
      <w:r w:rsidRPr="00227F9B">
        <w:rPr>
          <w:rFonts w:ascii="Times New Roman" w:eastAsia="Calibri" w:hAnsi="Times New Roman" w:cs="Times New Roman"/>
          <w:bCs/>
          <w:noProof/>
          <w:lang w:eastAsia="lt-LT"/>
        </w:rPr>
        <w:t xml:space="preserve"> su </w:t>
      </w:r>
      <w:r w:rsidR="006A3EE8" w:rsidRPr="00227F9B">
        <w:rPr>
          <w:rFonts w:ascii="Times New Roman" w:eastAsia="Calibri" w:hAnsi="Times New Roman" w:cs="Times New Roman"/>
          <w:bCs/>
          <w:noProof/>
          <w:lang w:eastAsia="lt-LT"/>
        </w:rPr>
        <w:t xml:space="preserve">apmokėjimu (esant pratęsimui – </w:t>
      </w:r>
      <w:r w:rsidR="0087517C" w:rsidRPr="00227F9B">
        <w:rPr>
          <w:rFonts w:ascii="Times New Roman" w:eastAsia="Calibri" w:hAnsi="Times New Roman" w:cs="Times New Roman"/>
          <w:bCs/>
          <w:noProof/>
          <w:lang w:eastAsia="lt-LT"/>
        </w:rPr>
        <w:t>1</w:t>
      </w:r>
      <w:r w:rsidR="00C61C1A" w:rsidRPr="00227F9B">
        <w:rPr>
          <w:rFonts w:ascii="Times New Roman" w:eastAsia="Calibri" w:hAnsi="Times New Roman" w:cs="Times New Roman"/>
          <w:bCs/>
          <w:noProof/>
          <w:lang w:eastAsia="lt-LT"/>
        </w:rPr>
        <w:t>2</w:t>
      </w:r>
      <w:r w:rsidRPr="00227F9B">
        <w:rPr>
          <w:rFonts w:ascii="Times New Roman" w:eastAsia="Calibri" w:hAnsi="Times New Roman" w:cs="Times New Roman"/>
          <w:bCs/>
          <w:noProof/>
          <w:lang w:eastAsia="lt-LT"/>
        </w:rPr>
        <w:t xml:space="preserve"> mėnesi</w:t>
      </w:r>
      <w:r w:rsidR="0087517C" w:rsidRPr="00227F9B">
        <w:rPr>
          <w:rFonts w:ascii="Times New Roman" w:eastAsia="Calibri" w:hAnsi="Times New Roman" w:cs="Times New Roman"/>
          <w:bCs/>
          <w:noProof/>
          <w:lang w:eastAsia="lt-LT"/>
        </w:rPr>
        <w:t>ų</w:t>
      </w:r>
      <w:r w:rsidRPr="00227F9B">
        <w:rPr>
          <w:rFonts w:ascii="Times New Roman" w:eastAsia="Calibri" w:hAnsi="Times New Roman" w:cs="Times New Roman"/>
          <w:bCs/>
          <w:noProof/>
          <w:lang w:eastAsia="lt-LT"/>
        </w:rPr>
        <w:t xml:space="preserve"> su apmokėjimu), arba kai Sutarties Šalys sutaria ją nutraukti, arba ji nutraukiama Sutartyje nustatytais atvejais. </w:t>
      </w:r>
    </w:p>
    <w:p w14:paraId="5400AAF5" w14:textId="6DAEBC46" w:rsidR="006A3EE8" w:rsidRPr="00B837E3" w:rsidRDefault="00A74D0E" w:rsidP="00A74D0E">
      <w:pPr>
        <w:pStyle w:val="Betarp"/>
        <w:ind w:firstLine="709"/>
        <w:jc w:val="both"/>
        <w:rPr>
          <w:rFonts w:ascii="Times New Roman" w:eastAsia="Times New Roman" w:hAnsi="Times New Roman" w:cs="Times New Roman"/>
          <w:sz w:val="22"/>
          <w:szCs w:val="22"/>
        </w:rPr>
      </w:pPr>
      <w:r w:rsidRPr="00227F9B">
        <w:rPr>
          <w:rFonts w:ascii="Times New Roman" w:hAnsi="Times New Roman" w:cs="Times New Roman"/>
          <w:sz w:val="22"/>
          <w:szCs w:val="22"/>
        </w:rPr>
        <w:t xml:space="preserve">4.2. </w:t>
      </w:r>
      <w:r w:rsidRPr="00227F9B">
        <w:rPr>
          <w:rFonts w:ascii="Times New Roman" w:hAnsi="Times New Roman" w:cs="Times New Roman"/>
          <w:b/>
          <w:color w:val="000000"/>
          <w:sz w:val="22"/>
          <w:szCs w:val="22"/>
        </w:rPr>
        <w:t xml:space="preserve">Darbų atlikimo terminas – </w:t>
      </w:r>
      <w:r w:rsidR="00C61C1A" w:rsidRPr="00227F9B">
        <w:rPr>
          <w:rFonts w:ascii="Times New Roman" w:hAnsi="Times New Roman" w:cs="Times New Roman"/>
          <w:b/>
          <w:color w:val="000000"/>
          <w:sz w:val="22"/>
          <w:szCs w:val="22"/>
        </w:rPr>
        <w:t>9</w:t>
      </w:r>
      <w:r w:rsidRPr="00227F9B">
        <w:rPr>
          <w:rFonts w:ascii="Times New Roman" w:hAnsi="Times New Roman" w:cs="Times New Roman"/>
          <w:b/>
          <w:color w:val="000000"/>
          <w:sz w:val="22"/>
          <w:szCs w:val="22"/>
        </w:rPr>
        <w:t xml:space="preserve"> mėnesi</w:t>
      </w:r>
      <w:r w:rsidR="00C61C1A" w:rsidRPr="00227F9B">
        <w:rPr>
          <w:rFonts w:ascii="Times New Roman" w:hAnsi="Times New Roman" w:cs="Times New Roman"/>
          <w:b/>
          <w:color w:val="000000"/>
          <w:sz w:val="22"/>
          <w:szCs w:val="22"/>
        </w:rPr>
        <w:t>ai</w:t>
      </w:r>
      <w:r w:rsidRPr="00227F9B">
        <w:rPr>
          <w:rFonts w:ascii="Times New Roman" w:hAnsi="Times New Roman" w:cs="Times New Roman"/>
          <w:b/>
          <w:color w:val="000000"/>
          <w:sz w:val="22"/>
          <w:szCs w:val="22"/>
        </w:rPr>
        <w:t xml:space="preserve">, kuris gali būti pratęstas 1 mėnesio laikotarpiui. </w:t>
      </w:r>
      <w:r w:rsidRPr="00227F9B">
        <w:rPr>
          <w:rFonts w:ascii="Times New Roman" w:eastAsia="Times New Roman" w:hAnsi="Times New Roman" w:cs="Times New Roman"/>
          <w:sz w:val="22"/>
          <w:szCs w:val="22"/>
        </w:rPr>
        <w:t>Į Darbų atlikimo terminą neįskaitomas Darbų atlikimo sustabdymo laikotarpis, kuris prasideda gruodžio</w:t>
      </w:r>
      <w:r w:rsidRPr="00B837E3">
        <w:rPr>
          <w:rFonts w:ascii="Times New Roman" w:eastAsia="Times New Roman" w:hAnsi="Times New Roman" w:cs="Times New Roman"/>
          <w:sz w:val="22"/>
          <w:szCs w:val="22"/>
        </w:rPr>
        <w:t xml:space="preserve"> 15 d. </w:t>
      </w:r>
      <w:r w:rsidRPr="00B837E3">
        <w:rPr>
          <w:rFonts w:ascii="Times New Roman" w:eastAsia="Times New Roman" w:hAnsi="Times New Roman" w:cs="Times New Roman"/>
          <w:sz w:val="22"/>
          <w:szCs w:val="22"/>
        </w:rPr>
        <w:lastRenderedPageBreak/>
        <w:t xml:space="preserve">ir baigiasi kitų metų kovo 15 d. (toliau – technologinė pertrauka), taip pat Sutarties sustabdymo laikotarpis dėl Sutartyje nurodytų aplinkybių. </w:t>
      </w:r>
    </w:p>
    <w:p w14:paraId="5400AAF6" w14:textId="77777777" w:rsidR="006A3EE8" w:rsidRPr="00B837E3" w:rsidRDefault="006A3EE8" w:rsidP="00A74D0E">
      <w:pPr>
        <w:pStyle w:val="Betarp"/>
        <w:ind w:firstLine="709"/>
        <w:jc w:val="both"/>
        <w:rPr>
          <w:rFonts w:ascii="Times New Roman" w:hAnsi="Times New Roman" w:cs="Times New Roman"/>
          <w:sz w:val="22"/>
          <w:szCs w:val="22"/>
        </w:rPr>
      </w:pPr>
      <w:r w:rsidRPr="00B837E3">
        <w:rPr>
          <w:rFonts w:ascii="Times New Roman" w:eastAsia="Times New Roman" w:hAnsi="Times New Roman" w:cs="Times New Roman"/>
          <w:sz w:val="22"/>
          <w:szCs w:val="22"/>
        </w:rPr>
        <w:t xml:space="preserve">4.3. </w:t>
      </w:r>
      <w:r w:rsidR="00A74D0E" w:rsidRPr="00B837E3">
        <w:rPr>
          <w:rFonts w:ascii="Times New Roman" w:hAnsi="Times New Roman" w:cs="Times New Roman"/>
          <w:b/>
          <w:sz w:val="22"/>
          <w:szCs w:val="22"/>
        </w:rPr>
        <w:t>Darbų pradžia – statybvietės perdavimo–priėmimo akto pasirašymo data.</w:t>
      </w:r>
      <w:r w:rsidR="00A74D0E" w:rsidRPr="00B837E3">
        <w:rPr>
          <w:rFonts w:ascii="Times New Roman" w:hAnsi="Times New Roman" w:cs="Times New Roman"/>
          <w:sz w:val="22"/>
          <w:szCs w:val="22"/>
        </w:rPr>
        <w:t xml:space="preserve"> </w:t>
      </w:r>
    </w:p>
    <w:p w14:paraId="5400AAF7" w14:textId="77777777" w:rsidR="006A3EE8" w:rsidRPr="00B837E3" w:rsidRDefault="006A3EE8" w:rsidP="00A74D0E">
      <w:pPr>
        <w:pStyle w:val="Betarp"/>
        <w:ind w:firstLine="709"/>
        <w:jc w:val="both"/>
        <w:rPr>
          <w:rFonts w:ascii="Times New Roman" w:hAnsi="Times New Roman" w:cs="Times New Roman"/>
          <w:b/>
          <w:sz w:val="22"/>
          <w:szCs w:val="22"/>
        </w:rPr>
      </w:pPr>
      <w:r w:rsidRPr="00B837E3">
        <w:rPr>
          <w:rFonts w:ascii="Times New Roman" w:hAnsi="Times New Roman" w:cs="Times New Roman"/>
          <w:sz w:val="22"/>
          <w:szCs w:val="22"/>
        </w:rPr>
        <w:t xml:space="preserve">4.4. </w:t>
      </w:r>
      <w:r w:rsidR="00A74D0E" w:rsidRPr="00B837E3">
        <w:rPr>
          <w:rFonts w:ascii="Times New Roman" w:hAnsi="Times New Roman" w:cs="Times New Roman"/>
          <w:b/>
          <w:sz w:val="22"/>
          <w:szCs w:val="22"/>
        </w:rPr>
        <w:t>Darbų atlikimo terminas</w:t>
      </w:r>
      <w:r w:rsidR="00A74D0E" w:rsidRPr="00B837E3">
        <w:rPr>
          <w:rFonts w:ascii="Times New Roman" w:hAnsi="Times New Roman" w:cs="Times New Roman"/>
          <w:sz w:val="22"/>
          <w:szCs w:val="22"/>
        </w:rPr>
        <w:t xml:space="preserve"> – laikas, skaičiuojamas mėnesiais nuo Darbų pradžios iki Darbų perdavimo Užsakovui, atlikus baigiamuosius bandymus (jeigu taikoma), kurių rezultatai yra teigiami, ir pasirašius </w:t>
      </w:r>
      <w:r w:rsidR="00A74D0E" w:rsidRPr="00B837E3">
        <w:rPr>
          <w:rFonts w:ascii="Times New Roman" w:hAnsi="Times New Roman" w:cs="Times New Roman"/>
          <w:b/>
          <w:sz w:val="22"/>
          <w:szCs w:val="22"/>
        </w:rPr>
        <w:t xml:space="preserve">Darbų perdavimo–priėmimo aktą. </w:t>
      </w:r>
    </w:p>
    <w:p w14:paraId="5400AAF8" w14:textId="77777777" w:rsidR="00A74D0E" w:rsidRPr="00B837E3" w:rsidRDefault="006A3EE8" w:rsidP="00A74D0E">
      <w:pPr>
        <w:pStyle w:val="Betarp"/>
        <w:ind w:firstLine="709"/>
        <w:jc w:val="both"/>
        <w:rPr>
          <w:rFonts w:ascii="Times New Roman" w:hAnsi="Times New Roman" w:cs="Times New Roman"/>
          <w:sz w:val="22"/>
          <w:szCs w:val="22"/>
        </w:rPr>
      </w:pPr>
      <w:r w:rsidRPr="00B837E3">
        <w:rPr>
          <w:rFonts w:ascii="Times New Roman" w:hAnsi="Times New Roman" w:cs="Times New Roman"/>
          <w:sz w:val="22"/>
          <w:szCs w:val="22"/>
        </w:rPr>
        <w:t>4.5.</w:t>
      </w:r>
      <w:r w:rsidRPr="00B837E3">
        <w:rPr>
          <w:rFonts w:ascii="Times New Roman" w:hAnsi="Times New Roman" w:cs="Times New Roman"/>
          <w:b/>
          <w:sz w:val="22"/>
          <w:szCs w:val="22"/>
        </w:rPr>
        <w:t xml:space="preserve"> </w:t>
      </w:r>
      <w:r w:rsidR="00A74D0E" w:rsidRPr="00B837E3">
        <w:rPr>
          <w:rFonts w:ascii="Times New Roman" w:hAnsi="Times New Roman" w:cs="Times New Roman"/>
          <w:b/>
          <w:sz w:val="22"/>
          <w:szCs w:val="22"/>
        </w:rPr>
        <w:t>Darbų perdavimo–priėmimo aktas</w:t>
      </w:r>
      <w:r w:rsidR="00A74D0E" w:rsidRPr="00B837E3">
        <w:rPr>
          <w:rFonts w:ascii="Times New Roman" w:hAnsi="Times New Roman" w:cs="Times New Roman"/>
          <w:sz w:val="22"/>
          <w:szCs w:val="22"/>
        </w:rPr>
        <w:t xml:space="preserve"> – dokumentas, patvirtinantis, kad Rangovas perdavė, o Užsakovas priėmė Darbus.</w:t>
      </w:r>
    </w:p>
    <w:p w14:paraId="5400AAF9" w14:textId="77777777" w:rsidR="00A74D0E" w:rsidRPr="00B837E3" w:rsidRDefault="00A74D0E" w:rsidP="00A74D0E">
      <w:pPr>
        <w:spacing w:after="0" w:line="240" w:lineRule="auto"/>
        <w:jc w:val="both"/>
        <w:rPr>
          <w:rFonts w:ascii="Times New Roman" w:eastAsia="Calibri" w:hAnsi="Times New Roman" w:cs="Times New Roman"/>
          <w:lang w:eastAsia="lt-LT"/>
        </w:rPr>
      </w:pPr>
    </w:p>
    <w:p w14:paraId="5400AAFA" w14:textId="77777777" w:rsidR="00A74D0E" w:rsidRPr="00B837E3" w:rsidRDefault="00A74D0E" w:rsidP="00A74D0E">
      <w:pPr>
        <w:spacing w:after="0" w:line="240" w:lineRule="auto"/>
        <w:jc w:val="center"/>
        <w:rPr>
          <w:rFonts w:ascii="Times New Roman" w:eastAsia="Calibri" w:hAnsi="Times New Roman" w:cs="Times New Roman"/>
          <w:b/>
          <w:lang w:eastAsia="lt-LT"/>
        </w:rPr>
      </w:pPr>
      <w:r w:rsidRPr="00B837E3">
        <w:rPr>
          <w:rFonts w:ascii="Times New Roman" w:eastAsia="Calibri" w:hAnsi="Times New Roman" w:cs="Times New Roman"/>
          <w:b/>
          <w:lang w:eastAsia="lt-LT"/>
        </w:rPr>
        <w:t>V. SUTARTIES ĮVYKDYMO UŽTIKRINIMAS</w:t>
      </w:r>
    </w:p>
    <w:p w14:paraId="5400AAFB" w14:textId="77777777" w:rsidR="00A74D0E" w:rsidRPr="00B837E3" w:rsidRDefault="00A74D0E" w:rsidP="00A74D0E">
      <w:pPr>
        <w:spacing w:after="0" w:line="240" w:lineRule="auto"/>
        <w:contextualSpacing/>
        <w:jc w:val="both"/>
        <w:rPr>
          <w:rFonts w:ascii="Times New Roman" w:eastAsia="Calibri" w:hAnsi="Times New Roman" w:cs="Times New Roman"/>
          <w:lang w:eastAsia="lt-LT"/>
        </w:rPr>
      </w:pPr>
    </w:p>
    <w:p w14:paraId="5400AAFC" w14:textId="2DFE5AE8" w:rsidR="00A74D0E" w:rsidRPr="00B837E3"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bookmarkStart w:id="98" w:name="_Hlk119355745"/>
      <w:bookmarkStart w:id="99" w:name="_Hlk116899284"/>
      <w:r w:rsidRPr="00B837E3">
        <w:rPr>
          <w:rFonts w:ascii="Times New Roman" w:eastAsia="Calibri" w:hAnsi="Times New Roman" w:cs="Times New Roman"/>
          <w:lang w:eastAsia="lt-LT"/>
        </w:rPr>
        <w:t xml:space="preserve">5.1. Rangovas, kad užtikrintų tinkamą Sutarties įvykdymą, privalo gauti ir pateikti Užsakovui užtikrinimą (besąlygišką ir neatšaukiamą Užsakovui priimtina forma bei visus ją lydinčius dokumentus (originalus)) pagal šį punktą ne vėliau kaip per 10 kalendorinių dienų nuo Sutarties pasirašymo. </w:t>
      </w:r>
      <w:r w:rsidR="006A3EE8" w:rsidRPr="00B837E3">
        <w:rPr>
          <w:rFonts w:ascii="Times New Roman" w:eastAsia="Calibri" w:hAnsi="Times New Roman" w:cs="Times New Roman"/>
          <w:b/>
          <w:lang w:eastAsia="lt-LT"/>
        </w:rPr>
        <w:t xml:space="preserve">Užtikrinimo suma – </w:t>
      </w:r>
      <w:r w:rsidR="001302AF" w:rsidRPr="00360FAD">
        <w:rPr>
          <w:rFonts w:ascii="Times New Roman" w:eastAsia="Calibri" w:hAnsi="Times New Roman" w:cs="Times New Roman"/>
          <w:b/>
          <w:lang w:eastAsia="lt-LT"/>
        </w:rPr>
        <w:t>8</w:t>
      </w:r>
      <w:r w:rsidRPr="00360FAD">
        <w:rPr>
          <w:rFonts w:ascii="Times New Roman" w:eastAsia="Calibri" w:hAnsi="Times New Roman" w:cs="Times New Roman"/>
          <w:b/>
          <w:lang w:eastAsia="lt-LT"/>
        </w:rPr>
        <w:t>0 000,00 Eur</w:t>
      </w:r>
      <w:r w:rsidRPr="00B837E3">
        <w:rPr>
          <w:rFonts w:ascii="Times New Roman" w:eastAsia="Calibri" w:hAnsi="Times New Roman" w:cs="Times New Roman"/>
          <w:b/>
          <w:lang w:eastAsia="lt-LT"/>
        </w:rPr>
        <w:t>.</w:t>
      </w:r>
      <w:r w:rsidRPr="00B837E3">
        <w:rPr>
          <w:rFonts w:ascii="Times New Roman" w:eastAsia="Calibri" w:hAnsi="Times New Roman" w:cs="Times New Roman"/>
          <w:lang w:eastAsia="lt-LT"/>
        </w:rPr>
        <w:t xml:space="preserve"> Rangovas per šį laikotarpį Sutarties įvykdymo užtikrinimo nepateikia, laikoma, kad Rangovas atsisakė sudaryti Sutartį. </w:t>
      </w:r>
    </w:p>
    <w:p w14:paraId="5400AAFD" w14:textId="77777777" w:rsidR="00A74D0E" w:rsidRPr="00B837E3"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5.2. Sutarties įvykdymo užtikrinimo būdai pagal šį punktą yra banko garantija, išduota banko, arba laidavimas (laidavimo sutartis), išduotas draudimo bendrovės. Jeigu Rangovas pateikia draudimo bendrovės išduotą Sutarties įvykdymo užtikrinimo galiojimą užtikrinantį dokumentą, tai kartu su Sutarties sąlygų įvykdymo užtikrinimo laidavimo draudimo raštu Rangovas turi pateikti ir pasirašytą draudimo liudijimo (poliso) originalą bei mokestinio pavedimo kopiją, kad draudimo įmoka už šį išduotą Sutarties įvykdymo užtikrinimo laidavimo draudimo raštą yra sumokėta.</w:t>
      </w:r>
    </w:p>
    <w:p w14:paraId="5400AAFE" w14:textId="77777777" w:rsidR="00A74D0E" w:rsidRPr="00B837E3"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5.3. Sutarties įvykdymo užtikrinimas turi galioti ne trumpiau kaip 30 dienų po Sutartyje numatyto Darbų atlikimo termino pabaigos. Jei Darbų atlikimo terminas yra pratęsiamas arba Darbai yra sustabdomi, arba Rangovas vėluoja užbaigti darbus, atitinkamai (iki Rangovo prievolių įvykdymo pabaigos) turi būti pratęstas ir Sutarties įvykdymo užtikrinimo galiojimas. </w:t>
      </w:r>
    </w:p>
    <w:p w14:paraId="5400AAFF" w14:textId="77777777" w:rsidR="00A74D0E" w:rsidRPr="00B837E3"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5.4. Sutarties įvykdymo užtikrinimu garantuojama ar laiduojama, kad Užsakovui bus sumokėta nustatyta pinigų suma ar atsakyta už Rangovo prievoles dėl to, kad Rangovas neįvykdė įsipareigojimų pagal Sutartį ar vykdė juos netinkamai. </w:t>
      </w:r>
    </w:p>
    <w:p w14:paraId="5400AB00" w14:textId="77777777" w:rsidR="00A74D0E" w:rsidRPr="00B837E3"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5.5. Jei Sutarties vykdymo metu užtikrinimą išdavęs juridinis asmuo negali įvykdyti savo įsipareigojimų, Užsakovas raštu turi pareikalauti Rangovo per 10 kalendorinių dienų pateikti naują užtikrinimą, o Rangovas privalo jį pateikti. </w:t>
      </w:r>
    </w:p>
    <w:p w14:paraId="5400AB01" w14:textId="77777777" w:rsidR="00A74D0E" w:rsidRPr="00B837E3"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5.6. Jei Užsakovas pasinaudoja Sutarties įvykdymo užtikrinimu, Rangovas, siekdamas toliau vykdyti Sutarties įsipareigojimus, privalo per 10 kalendorinių dienų pateikti Užsakovui naują Sutarties sąlygų įvykdymo garantiją (laidavimą) ne mažesnei kaip Sutarties sąlygų 5.1 punkte nurodytai sumai.</w:t>
      </w:r>
    </w:p>
    <w:p w14:paraId="5400AB02" w14:textId="77777777" w:rsidR="00A74D0E" w:rsidRPr="00B837E3"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5.7. Garantijos (laidavimo) sumos išmokėjimo sąlygos ir tvarka: suma išmokama per 10 dienų nuo pirmo raštiško Užsakovo pranešimo garantui (laiduotojui) apie Rangovo Sutartyje nustatytų prievolių pažeidimą, dalinį ar visišką jų nevykdymą arba netinkamą vykdymą; garantas (laiduotojas) neturi teisės reikalauti, kad Užsakovas pagrįstų savo reikalavimą; Užsakovas pranešime garantui (laiduotojui) nurodys, kad garantijos (laidavimo) suma jai priklauso dėl to, kad Rangovas iš dalies ar visiškai neįvykdė Sutarties sąlygų ar kitaip pažeidė Sutartį.</w:t>
      </w:r>
    </w:p>
    <w:p w14:paraId="5400AB03" w14:textId="77777777" w:rsidR="00A74D0E" w:rsidRPr="00B837E3" w:rsidRDefault="00A74D0E" w:rsidP="00A74D0E">
      <w:pPr>
        <w:tabs>
          <w:tab w:val="left" w:pos="3420"/>
          <w:tab w:val="left" w:pos="3600"/>
        </w:tabs>
        <w:spacing w:after="0" w:line="240" w:lineRule="auto"/>
        <w:ind w:firstLine="709"/>
        <w:jc w:val="both"/>
        <w:rPr>
          <w:rFonts w:ascii="Times New Roman" w:eastAsia="Calibri" w:hAnsi="Times New Roman" w:cs="Times New Roman"/>
          <w:lang w:eastAsia="lt-LT"/>
        </w:rPr>
      </w:pPr>
    </w:p>
    <w:bookmarkEnd w:id="98"/>
    <w:bookmarkEnd w:id="99"/>
    <w:p w14:paraId="5400AB04" w14:textId="77777777" w:rsidR="00A74D0E" w:rsidRPr="00B837E3" w:rsidRDefault="00A74D0E" w:rsidP="00A74D0E">
      <w:pPr>
        <w:spacing w:after="0" w:line="240" w:lineRule="auto"/>
        <w:jc w:val="center"/>
        <w:rPr>
          <w:rFonts w:ascii="Times New Roman" w:eastAsia="Calibri" w:hAnsi="Times New Roman" w:cs="Times New Roman"/>
          <w:b/>
          <w:bCs/>
          <w:lang w:eastAsia="lt-LT"/>
        </w:rPr>
      </w:pPr>
      <w:r w:rsidRPr="00B837E3">
        <w:rPr>
          <w:rFonts w:ascii="Times New Roman" w:eastAsia="Calibri" w:hAnsi="Times New Roman" w:cs="Times New Roman"/>
          <w:b/>
          <w:bCs/>
          <w:lang w:eastAsia="lt-LT"/>
        </w:rPr>
        <w:t>VI. ŠALIŲ TEISĖS IR PAREIGOS</w:t>
      </w:r>
    </w:p>
    <w:p w14:paraId="5400AB05" w14:textId="77777777" w:rsidR="00A74D0E" w:rsidRPr="00B837E3" w:rsidRDefault="00A74D0E" w:rsidP="00A74D0E">
      <w:pPr>
        <w:tabs>
          <w:tab w:val="left" w:pos="1134"/>
          <w:tab w:val="left" w:pos="1843"/>
        </w:tabs>
        <w:spacing w:after="0" w:line="240" w:lineRule="auto"/>
        <w:rPr>
          <w:rFonts w:ascii="Times New Roman" w:eastAsia="Calibri" w:hAnsi="Times New Roman" w:cs="Times New Roman"/>
          <w:b/>
          <w:bCs/>
          <w:lang w:eastAsia="lt-LT"/>
        </w:rPr>
      </w:pPr>
    </w:p>
    <w:p w14:paraId="5400AB06" w14:textId="77777777" w:rsidR="00A74D0E" w:rsidRPr="00B837E3" w:rsidRDefault="00A74D0E" w:rsidP="00A74D0E">
      <w:pPr>
        <w:spacing w:after="0" w:line="240" w:lineRule="auto"/>
        <w:ind w:firstLine="709"/>
        <w:jc w:val="both"/>
        <w:rPr>
          <w:rFonts w:ascii="Times New Roman" w:eastAsia="Times New Roman" w:hAnsi="Times New Roman" w:cs="Times New Roman"/>
          <w:bCs/>
        </w:rPr>
      </w:pPr>
      <w:r w:rsidRPr="00B837E3">
        <w:rPr>
          <w:rFonts w:ascii="Times New Roman" w:eastAsia="Times New Roman" w:hAnsi="Times New Roman" w:cs="Times New Roman"/>
          <w:b/>
          <w:bCs/>
        </w:rPr>
        <w:t>6.1. Užsakovas turi teisę</w:t>
      </w:r>
      <w:r w:rsidRPr="00B837E3">
        <w:rPr>
          <w:rFonts w:ascii="Times New Roman" w:eastAsia="Times New Roman" w:hAnsi="Times New Roman" w:cs="Times New Roman"/>
          <w:bCs/>
        </w:rPr>
        <w:t>:</w:t>
      </w:r>
    </w:p>
    <w:p w14:paraId="5400AB07" w14:textId="77777777" w:rsidR="00A74D0E" w:rsidRPr="00B837E3" w:rsidRDefault="00A74D0E" w:rsidP="00A74D0E">
      <w:pPr>
        <w:spacing w:after="0" w:line="240" w:lineRule="auto"/>
        <w:ind w:firstLine="709"/>
        <w:jc w:val="both"/>
        <w:rPr>
          <w:rFonts w:ascii="Times New Roman" w:eastAsia="Times New Roman" w:hAnsi="Times New Roman" w:cs="Times New Roman"/>
          <w:bCs/>
        </w:rPr>
      </w:pPr>
      <w:r w:rsidRPr="00B837E3">
        <w:rPr>
          <w:rFonts w:ascii="Times New Roman" w:eastAsia="Times New Roman" w:hAnsi="Times New Roman" w:cs="Times New Roman"/>
        </w:rPr>
        <w:t>6.1.1. kontroliuoti ir prižiūrėti, ar atliekamų Darbų atlikimo eiga, kiekis, kaina, medžiagų kokybė ir įrangos naudojimas atitinka Sutarties sąlygose nustatytus reikalavimus;</w:t>
      </w:r>
    </w:p>
    <w:p w14:paraId="5400AB08"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atliktus Darbus (jų dalį) iki nustatytų statybos Darbų defektų pašalinimo arba pašalinti trūkumus trečiųjų asmenų pagalba Rangovo sąskaita;</w:t>
      </w:r>
    </w:p>
    <w:p w14:paraId="5400AB09"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lastRenderedPageBreak/>
        <w:t xml:space="preserve">6.1.3. </w:t>
      </w:r>
      <w:r w:rsidRPr="00B837E3">
        <w:rPr>
          <w:rFonts w:ascii="Times New Roman" w:eastAsia="Times New Roman" w:hAnsi="Times New Roman" w:cs="Times New Roman"/>
          <w:bCs/>
        </w:rPr>
        <w:t>d</w:t>
      </w:r>
      <w:r w:rsidRPr="00B837E3">
        <w:rPr>
          <w:rFonts w:ascii="Times New Roman" w:eastAsia="Times New Roman" w:hAnsi="Times New Roman" w:cs="Times New Roman"/>
        </w:rPr>
        <w:t>uoti nurodymus Rangovui ir reikalauti jų vykdymo, jei sistemingai pažeidžiami Sutartyje nurodyti kokybiniai reikalavimai;</w:t>
      </w:r>
    </w:p>
    <w:p w14:paraId="5400AB0A"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 xml:space="preserve">6.1.4. </w:t>
      </w:r>
      <w:r w:rsidR="00490ADB" w:rsidRPr="00B837E3">
        <w:rPr>
          <w:rFonts w:ascii="Times New Roman" w:hAnsi="Times New Roman" w:cs="Times New Roman"/>
        </w:rPr>
        <w:t>nemokėti už nekokybiškai atliktus Darbus arba atsiradus trūkumų ar defektų sustabdyti Darbus, iki trūkumai ar defektai bus pašalinti</w:t>
      </w:r>
      <w:r w:rsidRPr="00B837E3">
        <w:rPr>
          <w:rFonts w:ascii="Times New Roman" w:eastAsia="Times New Roman" w:hAnsi="Times New Roman" w:cs="Times New Roman"/>
        </w:rPr>
        <w:t xml:space="preserve">; </w:t>
      </w:r>
    </w:p>
    <w:p w14:paraId="5400AB0B"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Calibri" w:hAnsi="Times New Roman" w:cs="Times New Roman"/>
          <w:kern w:val="2"/>
          <w:lang w:eastAsia="lt-LT"/>
        </w:rPr>
      </w:pPr>
      <w:r w:rsidRPr="00B837E3">
        <w:rPr>
          <w:rFonts w:ascii="Times New Roman" w:eastAsia="Calibri" w:hAnsi="Times New Roman" w:cs="Times New Roman"/>
          <w:lang w:eastAsia="lt-LT"/>
        </w:rPr>
        <w:t xml:space="preserve">6.1.5. </w:t>
      </w:r>
      <w:r w:rsidRPr="00B837E3">
        <w:rPr>
          <w:rFonts w:ascii="Times New Roman" w:eastAsia="Calibri" w:hAnsi="Times New Roman" w:cs="Times New Roman"/>
          <w:kern w:val="2"/>
          <w:lang w:eastAsia="lt-LT"/>
        </w:rPr>
        <w:t>Rangovui vienašališkai nutraukus Sutartį nesant Užsakovo kaltės, pasinaudoti Sutarties įvykdymo užtikrinimu patirtiems nuostoliams padengti;</w:t>
      </w:r>
    </w:p>
    <w:p w14:paraId="5400AB0C"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6.1.6 reikalauti iš Rangovo ir iš jo gauti informaciją bei dokumentus patvirtinančius, kad Rangovas Sutarties vykdymo metu taiko aplinkos apsaugos reikalavimus.</w:t>
      </w:r>
    </w:p>
    <w:p w14:paraId="5400AB0D"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
          <w:lang w:eastAsia="lt-LT"/>
        </w:rPr>
        <w:t>6.2. Užsakovas įsipareigoja:</w:t>
      </w:r>
    </w:p>
    <w:p w14:paraId="5400AB0E"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6.2.1. pateikti dokumentus, įgaliojimus, reikalingus Sutartyje numatytiems Darbams pradėti ir užbaigti per protingą terminą, išskyrus dokumentus, kuriuos pagal Sutartį ir (ar) įstatymus privalo pateikti Rangovas;</w:t>
      </w:r>
    </w:p>
    <w:p w14:paraId="5400AB0F"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6.2.2. bendradarbiauti su Rangovu vykdant Darbus;</w:t>
      </w:r>
    </w:p>
    <w:p w14:paraId="5400AB10"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6.2.3. sumokėti Rangovui už tinkamai atliktus bei nustatyta tvarka priimtus Darbus Sutartyje numatytais terminais ir tvarka;</w:t>
      </w:r>
    </w:p>
    <w:p w14:paraId="5400AB11"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6.2.4. per įmanomai trumpiausius terminus po rašytinio Rangovo prašymo gavimo pateikti pastarajam visus sutikimus, įgaliojimus ir (ar) kitus reikalingus dokumentus, kad Rangovas galėtų veikti kaip Užsakovo įgaliotas asmuo visose kompetentingose institucijose ta apimtimi, kiek tai susiję su sutartinių įsipareigojimų vykdymu;</w:t>
      </w:r>
    </w:p>
    <w:p w14:paraId="5400AB12"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6.2.5. Sutartyje nustatytomis sąlygomis priimti iš Rangovo tinkamai atliktus Darbus;</w:t>
      </w:r>
    </w:p>
    <w:p w14:paraId="5400AB13"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6.2.6. nesudaryti iki šios Sutarties pabaigos ar nutraukimo sutarčių dėl analogiškų Darbų vykdymo Sutarties objekte su kitais rangovais be raštiško Rangovo sutikimo;</w:t>
      </w:r>
    </w:p>
    <w:p w14:paraId="5400AB14"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6.2.7. pastebėjęs nukrypimus nuo Sutarties sąlygų, bloginančius Darbų rezultatų kokybę, ar kitus trūkumus, nedelsdamas apie tai pranešti Rangovui.</w:t>
      </w:r>
    </w:p>
    <w:p w14:paraId="5400AB15" w14:textId="77777777" w:rsidR="00A74D0E" w:rsidRPr="00B837E3" w:rsidRDefault="00A74D0E" w:rsidP="00A74D0E">
      <w:pPr>
        <w:spacing w:after="0" w:line="240" w:lineRule="auto"/>
        <w:ind w:firstLine="709"/>
        <w:jc w:val="both"/>
        <w:rPr>
          <w:rFonts w:ascii="Times New Roman" w:eastAsia="Times New Roman" w:hAnsi="Times New Roman" w:cs="Times New Roman"/>
          <w:bCs/>
        </w:rPr>
      </w:pPr>
      <w:r w:rsidRPr="00B837E3">
        <w:rPr>
          <w:rFonts w:ascii="Times New Roman" w:eastAsia="Times New Roman" w:hAnsi="Times New Roman" w:cs="Times New Roman"/>
          <w:b/>
          <w:bCs/>
        </w:rPr>
        <w:t>6.3. Rangovas turi teisę</w:t>
      </w:r>
      <w:r w:rsidRPr="00B837E3">
        <w:rPr>
          <w:rFonts w:ascii="Times New Roman" w:eastAsia="Times New Roman" w:hAnsi="Times New Roman" w:cs="Times New Roman"/>
          <w:bCs/>
        </w:rPr>
        <w:t>:</w:t>
      </w:r>
    </w:p>
    <w:p w14:paraId="5400AB16"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6.3.1. naudotis Statybos įstatymo ir kituose Lietuvos Respublikos teisės aktuose numatytomis Rangovo teisėmis;</w:t>
      </w:r>
    </w:p>
    <w:p w14:paraId="5400AB17"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lang w:eastAsia="lt-LT"/>
        </w:rPr>
        <w:t xml:space="preserve">6.3.2. gauti iš Užsakovo </w:t>
      </w:r>
      <w:r w:rsidRPr="00B837E3">
        <w:rPr>
          <w:rFonts w:ascii="Times New Roman" w:eastAsia="Calibri" w:hAnsi="Times New Roman" w:cs="Times New Roman"/>
          <w:bCs/>
          <w:lang w:eastAsia="lt-LT"/>
        </w:rPr>
        <w:t>dokumentus, įgaliojimus ir kitus dokumentus, reikalingus Sutartyje numatytiems įsipareigojimams vykdyti;</w:t>
      </w:r>
    </w:p>
    <w:p w14:paraId="5400AB18"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6.3.3. Rangovas turi teisę užbaigti Darbus anksčiau sutarto termino;</w:t>
      </w:r>
    </w:p>
    <w:p w14:paraId="5400AB19"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6.3.4. laiku gauti apmokėjimą už tinkamai atliktus Darbus, pagal Sutarties sąlygas.</w:t>
      </w:r>
    </w:p>
    <w:p w14:paraId="5400AB1A"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b/>
          <w:lang w:eastAsia="lt-LT"/>
        </w:rPr>
        <w:t>6.4. Rangovas įsipareigoja</w:t>
      </w:r>
      <w:r w:rsidRPr="00B837E3">
        <w:rPr>
          <w:rFonts w:ascii="Times New Roman" w:eastAsia="Calibri" w:hAnsi="Times New Roman" w:cs="Times New Roman"/>
          <w:lang w:eastAsia="lt-LT"/>
        </w:rPr>
        <w:t>:</w:t>
      </w:r>
    </w:p>
    <w:p w14:paraId="5400AB1B"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6.4.1. per 10 (dešimt) darbo dienų nuo Sutarties įsigaliojimo pateikti Kalendorinį darbų vykdymo grafiką, </w:t>
      </w:r>
      <w:r w:rsidRPr="00B837E3">
        <w:rPr>
          <w:rFonts w:ascii="Times New Roman" w:eastAsia="Calibri" w:hAnsi="Times New Roman" w:cs="Times New Roman"/>
          <w:bCs/>
          <w:lang w:eastAsia="lt-LT"/>
        </w:rPr>
        <w:t>suderintą ir patvirtiną Sutarties Šalių įgaliotų atstovų;</w:t>
      </w:r>
    </w:p>
    <w:p w14:paraId="5400AB1C"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bCs/>
          <w:lang w:eastAsia="lt-LT"/>
        </w:rPr>
        <w:t>6.4.2. vykdyti Darbus pagal Kalendorinį darbų vykdymo grafiką. Darbų vykdymo metu Rangovas gali koreguoti grafiką keičiant Darbų vykdymo seką, bet nekeičiant Darbų atlikimo termino, jeigu jis nesuderinamas su esama Darbų eiga arba Rangovo prievolėmis ir jeigu Užsakovas per 14 kalendorinių dienų nepraneša Rangovui, kad koreguotas grafikas neatitinka Sutarties. Rangovas privalo koreguoti grafiką, jei Užsakovas bet kuriuo metu informuoja Rangovą, kad jis neatitinka Sutarties arba prieštarauja faktinei Darbų vykdymo eigai bei Rangovo ketinimams;</w:t>
      </w:r>
    </w:p>
    <w:p w14:paraId="5400AB1D"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color w:val="000000"/>
          <w:lang w:eastAsia="lt-LT"/>
        </w:rPr>
        <w:t xml:space="preserve">6.4.3. </w:t>
      </w:r>
      <w:r w:rsidRPr="00B837E3">
        <w:rPr>
          <w:rFonts w:ascii="Times New Roman" w:eastAsia="Calibri" w:hAnsi="Times New Roman" w:cs="Times New Roman"/>
          <w:lang w:eastAsia="lt-LT"/>
        </w:rPr>
        <w:t>vykdyti Darbus pagal Sutartį, Techninės specifikacijos,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5400AB1E"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6.4.4. Sutartyje, Kalendoriniame darbų grafike nurodytais terminais pradėti, kokybiškai atlikti, užbaigti ir perduoti Užsakovui visus Sutartyje nurodytus Darbus ir ištaisyti defektus, nustatytus iki Darbų perdavimo Užsakovui ir per garantinį laikotarpį;</w:t>
      </w:r>
    </w:p>
    <w:p w14:paraId="5400AB1F"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6.4.5. savarankiškai apsirūpinti materialiniais ištekliais, reikalingais Sutartyje numatytiems Darbams atlikti, Darbų vykdymui naudoti medžiagas, dirbinius, gaminius ir įrengimus, atitinkančius Sutartyje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5400AB20" w14:textId="77777777" w:rsidR="002B3EB2" w:rsidRPr="00B837E3" w:rsidRDefault="00A74D0E" w:rsidP="002B3EB2">
      <w:pPr>
        <w:spacing w:after="0" w:line="240" w:lineRule="auto"/>
        <w:ind w:firstLine="709"/>
        <w:jc w:val="both"/>
        <w:rPr>
          <w:rFonts w:ascii="Times New Roman" w:eastAsia="Calibri" w:hAnsi="Times New Roman" w:cs="Times New Roman"/>
          <w:color w:val="000000"/>
          <w:lang w:eastAsia="lt-LT"/>
        </w:rPr>
      </w:pPr>
      <w:r w:rsidRPr="00B837E3">
        <w:rPr>
          <w:rFonts w:ascii="Times New Roman" w:eastAsia="Calibri" w:hAnsi="Times New Roman" w:cs="Times New Roman"/>
          <w:lang w:eastAsia="lt-LT"/>
        </w:rPr>
        <w:t xml:space="preserve">6.4.6. laiku ir tinkamai informuoti Užsakovą apie atliktų Darbų etapus bei apie atliktų Darbų priėmimo–perdavimo datą bei pateikti atliktų Darbų aktus, išrašyti PVM sąskaitas faktūras, kitą normatyvinių </w:t>
      </w:r>
      <w:r w:rsidRPr="00B837E3">
        <w:rPr>
          <w:rFonts w:ascii="Times New Roman" w:eastAsia="Calibri" w:hAnsi="Times New Roman" w:cs="Times New Roman"/>
          <w:lang w:eastAsia="lt-LT"/>
        </w:rPr>
        <w:lastRenderedPageBreak/>
        <w:t xml:space="preserve">statybos dokumentų nurodytą Darbų atlikimo dokumentaciją, atlikti būtinus bandymus ir apie jų rezultatus raštu informuoti Užsakovą. Užsakovui paprašius papildomos informacijos, per 3 darbo </w:t>
      </w:r>
      <w:r w:rsidRPr="00B837E3">
        <w:rPr>
          <w:rFonts w:ascii="Times New Roman" w:eastAsia="Calibri" w:hAnsi="Times New Roman" w:cs="Times New Roman"/>
          <w:color w:val="000000"/>
          <w:lang w:eastAsia="lt-LT"/>
        </w:rPr>
        <w:t>dienas raštu pranešti apie Darbų eigą bei rezultatus, pateikti kitą su Darbų vykdymu susijusią informaciją;</w:t>
      </w:r>
    </w:p>
    <w:p w14:paraId="5400AB21" w14:textId="77777777" w:rsidR="002B3EB2" w:rsidRPr="00B837E3" w:rsidRDefault="00A74D0E" w:rsidP="002B3EB2">
      <w:pPr>
        <w:spacing w:after="0" w:line="240" w:lineRule="auto"/>
        <w:ind w:firstLine="709"/>
        <w:jc w:val="both"/>
        <w:rPr>
          <w:rFonts w:ascii="Times New Roman" w:eastAsia="Calibri" w:hAnsi="Times New Roman" w:cs="Times New Roman"/>
          <w:color w:val="000000"/>
          <w:lang w:eastAsia="lt-LT"/>
        </w:rPr>
      </w:pPr>
      <w:r w:rsidRPr="00B837E3">
        <w:rPr>
          <w:rFonts w:ascii="Times New Roman" w:eastAsia="Calibri" w:hAnsi="Times New Roman" w:cs="Times New Roman"/>
          <w:color w:val="000000"/>
          <w:lang w:eastAsia="lt-LT"/>
        </w:rPr>
        <w:t xml:space="preserve">6.4.7. </w:t>
      </w:r>
      <w:bookmarkStart w:id="100" w:name="_Ref182399632"/>
      <w:bookmarkStart w:id="101" w:name="_Ref500758264"/>
      <w:r w:rsidR="002B3EB2" w:rsidRPr="00B837E3">
        <w:rPr>
          <w:rFonts w:ascii="Times New Roman" w:hAnsi="Times New Roman" w:cs="Times New Roman"/>
        </w:rPr>
        <w:t>(kartu su statinio projektuotoju ir techniniu prižiūrėtoju) Lietuvos Respublikos civilinio kodekso, taip pat Statybos įstatymo nustatyta tvarka atsakyti už statinio sugriuvimą ar per garantinį terminą nustatytus defektus. Sutarties Šalims yra žinomos Lietuvos Respublikos civilinio kodekso 6.697 ir 6.698 straipsnių nuostatos, kad Rangovas atsako už statybos objekto sugriuvimą ar defektus, jeigu statybos objektas sugriuvo ar defektai buvo nustatyti per ____ metus (</w:t>
      </w:r>
      <w:r w:rsidR="002B3EB2" w:rsidRPr="00B837E3">
        <w:rPr>
          <w:rFonts w:ascii="Times New Roman" w:hAnsi="Times New Roman" w:cs="Times New Roman"/>
          <w:color w:val="EE0000"/>
        </w:rPr>
        <w:t xml:space="preserve">įrašyti skaičių lygų: 5 metai + T iš tiekėjo pasiūlymo), </w:t>
      </w:r>
      <w:r w:rsidR="002B3EB2" w:rsidRPr="00B837E3">
        <w:rPr>
          <w:rFonts w:ascii="Times New Roman" w:hAnsi="Times New Roman" w:cs="Times New Roman"/>
        </w:rPr>
        <w:t>esant paslėptų statinio elementų – 10 (dešimt) metų, esant tyčia paslėptų defektų – 20 (dvidešimt) metų, jeigu neįrodo, kad jie atsirado dėl statybos objekto ar jo dalių normalaus susidėvėjimo, jo netinkamo naudojimo ar Užsakovo ar jo pasamdytų asmenų netinkamai atlikto remonto arba dėl Užsakovo ar jo pasamdytų asmenų kitokių kaltų veiksmų.</w:t>
      </w:r>
      <w:bookmarkStart w:id="102" w:name="_Ref504404091"/>
      <w:bookmarkStart w:id="103" w:name="_Ref158224368"/>
      <w:bookmarkEnd w:id="100"/>
      <w:bookmarkEnd w:id="101"/>
      <w:r w:rsidR="002B3EB2" w:rsidRPr="00B837E3">
        <w:rPr>
          <w:rFonts w:ascii="Times New Roman" w:eastAsia="Calibri" w:hAnsi="Times New Roman" w:cs="Times New Roman"/>
          <w:color w:val="000000"/>
          <w:lang w:eastAsia="lt-LT"/>
        </w:rPr>
        <w:t xml:space="preserve"> </w:t>
      </w:r>
      <w:r w:rsidR="002B3EB2" w:rsidRPr="00B837E3">
        <w:rPr>
          <w:rFonts w:ascii="Times New Roman" w:hAnsi="Times New Roman" w:cs="Times New Roman"/>
        </w:rPr>
        <w:t xml:space="preserve">Visiems atliktiems statybos darbams, įskaitant jiems panaudotas medžiagas, priemones ir visas jų sudedamąsias dalis, Rangovas suteikia </w:t>
      </w:r>
      <w:bookmarkEnd w:id="102"/>
      <w:r w:rsidR="002B3EB2" w:rsidRPr="00B837E3">
        <w:rPr>
          <w:rFonts w:ascii="Times New Roman" w:hAnsi="Times New Roman" w:cs="Times New Roman"/>
          <w:b/>
          <w:bCs/>
        </w:rPr>
        <w:t>______ metų</w:t>
      </w:r>
      <w:r w:rsidR="002B3EB2" w:rsidRPr="00B837E3">
        <w:rPr>
          <w:rFonts w:ascii="Times New Roman" w:hAnsi="Times New Roman" w:cs="Times New Roman"/>
        </w:rPr>
        <w:t xml:space="preserve"> (</w:t>
      </w:r>
      <w:r w:rsidR="002B3EB2" w:rsidRPr="00B837E3">
        <w:rPr>
          <w:rFonts w:ascii="Times New Roman" w:hAnsi="Times New Roman" w:cs="Times New Roman"/>
          <w:color w:val="EE0000"/>
        </w:rPr>
        <w:t>įrašyti skaičių lygų: 5 metai + T iš tiekėjo pasiūlymo</w:t>
      </w:r>
      <w:r w:rsidR="002B3EB2" w:rsidRPr="00B837E3">
        <w:rPr>
          <w:rFonts w:ascii="Times New Roman" w:hAnsi="Times New Roman" w:cs="Times New Roman"/>
          <w:b/>
          <w:bCs/>
        </w:rPr>
        <w:t>)</w:t>
      </w:r>
      <w:r w:rsidR="002B3EB2" w:rsidRPr="00B837E3">
        <w:rPr>
          <w:rFonts w:ascii="Times New Roman" w:hAnsi="Times New Roman" w:cs="Times New Roman"/>
        </w:rPr>
        <w:t>garantinį terminą</w:t>
      </w:r>
      <w:bookmarkEnd w:id="103"/>
      <w:r w:rsidR="002B3EB2" w:rsidRPr="00B837E3">
        <w:rPr>
          <w:rFonts w:ascii="Times New Roman" w:hAnsi="Times New Roman" w:cs="Times New Roman"/>
        </w:rPr>
        <w:t xml:space="preserve">. </w:t>
      </w:r>
      <w:r w:rsidR="002B3EB2" w:rsidRPr="00B837E3">
        <w:rPr>
          <w:rFonts w:ascii="Times New Roman" w:hAnsi="Times New Roman" w:cs="Times New Roman"/>
          <w:lang w:eastAsia="lt-LT"/>
        </w:rPr>
        <w:t>Garantinis terminas pradedamas skaičiuoti nuo Rangovo atliktų statybos darbų perdavimo statytojui (Užsakovui) akto</w:t>
      </w:r>
      <w:r w:rsidR="002B3EB2" w:rsidRPr="00B837E3">
        <w:rPr>
          <w:rFonts w:ascii="Times New Roman" w:hAnsi="Times New Roman" w:cs="Times New Roman"/>
        </w:rPr>
        <w:t xml:space="preserve"> pasirašymo dienos.</w:t>
      </w:r>
    </w:p>
    <w:p w14:paraId="5400AB22"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6.4.8. sudaryti sąlygas Užsakovo atstovams lankytis objekte bei susipažinti su visa Darbų dokumentacija;</w:t>
      </w:r>
    </w:p>
    <w:p w14:paraId="5400AB23"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6.4.9.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p>
    <w:p w14:paraId="5400AB24"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6.4.10. Užsakovui pareikalavus, raštu informuoti Užsakovą apie objekte dirbančius subrangovus;</w:t>
      </w:r>
    </w:p>
    <w:p w14:paraId="5400AB25" w14:textId="77777777" w:rsidR="00A74D0E" w:rsidRPr="00B837E3" w:rsidRDefault="00A74D0E" w:rsidP="00A74D0E">
      <w:pPr>
        <w:spacing w:after="0" w:line="240" w:lineRule="auto"/>
        <w:ind w:firstLine="709"/>
        <w:jc w:val="both"/>
        <w:rPr>
          <w:rFonts w:ascii="Times New Roman" w:eastAsia="Calibri" w:hAnsi="Times New Roman" w:cs="Times New Roman"/>
          <w:color w:val="000000"/>
          <w:lang w:eastAsia="lt-LT"/>
        </w:rPr>
      </w:pPr>
      <w:r w:rsidRPr="00B837E3">
        <w:rPr>
          <w:rFonts w:ascii="Times New Roman" w:eastAsia="Calibri" w:hAnsi="Times New Roman" w:cs="Times New Roman"/>
          <w:lang w:eastAsia="lt-LT"/>
        </w:rPr>
        <w:t>6.4.11. garantuoti saugų darbą, priešgaisrinę ir aplinkos apsaugą bei darbo higieną statybos teritorijoje, savo darbo zonoje, taip pat gretimos aplinkos apsaugą ir greta statybos teritorijos gyvenančių</w:t>
      </w:r>
      <w:r w:rsidRPr="00B837E3">
        <w:rPr>
          <w:rFonts w:ascii="Times New Roman" w:eastAsia="Calibri" w:hAnsi="Times New Roman" w:cs="Times New Roman"/>
          <w:color w:val="000000"/>
          <w:lang w:eastAsia="lt-LT"/>
        </w:rPr>
        <w:t>, dirbančių ir judančių žmonių apsaugą nuo atliekamų darbų sukeliamų pavojų;</w:t>
      </w:r>
    </w:p>
    <w:p w14:paraId="5400AB26" w14:textId="20E89217" w:rsidR="00A74D0E" w:rsidRPr="00B837E3" w:rsidRDefault="00A74D0E" w:rsidP="00A74D0E">
      <w:pPr>
        <w:spacing w:after="0" w:line="240" w:lineRule="auto"/>
        <w:ind w:firstLine="709"/>
        <w:jc w:val="both"/>
        <w:rPr>
          <w:rFonts w:ascii="Times New Roman" w:eastAsia="Calibri" w:hAnsi="Times New Roman" w:cs="Times New Roman"/>
          <w:color w:val="000000"/>
          <w:lang w:eastAsia="lt-LT"/>
        </w:rPr>
      </w:pPr>
      <w:r w:rsidRPr="00B837E3">
        <w:rPr>
          <w:rFonts w:ascii="Times New Roman" w:eastAsia="Calibri" w:hAnsi="Times New Roman" w:cs="Times New Roman"/>
          <w:color w:val="000000"/>
          <w:lang w:eastAsia="lt-LT"/>
        </w:rPr>
        <w:t xml:space="preserve">6.4.12. užtikrinti saugų eismą, parengti apvažiavimų, apylankų, laikinų privažiavimų schemas ir jas suderinti su Širvintų rajono policijos komisariatu, Širvintų rajono savivaldybės eismo </w:t>
      </w:r>
      <w:r w:rsidR="00D06973">
        <w:rPr>
          <w:rFonts w:ascii="Times New Roman" w:eastAsia="Calibri" w:hAnsi="Times New Roman" w:cs="Times New Roman"/>
          <w:color w:val="000000"/>
          <w:lang w:eastAsia="lt-LT"/>
        </w:rPr>
        <w:t xml:space="preserve">saugumo </w:t>
      </w:r>
      <w:r w:rsidRPr="00B837E3">
        <w:rPr>
          <w:rFonts w:ascii="Times New Roman" w:eastAsia="Calibri" w:hAnsi="Times New Roman" w:cs="Times New Roman"/>
          <w:color w:val="000000"/>
          <w:lang w:eastAsia="lt-LT"/>
        </w:rPr>
        <w:t>komisija bei kitomis suinteresuotomis institucijomis;</w:t>
      </w:r>
    </w:p>
    <w:p w14:paraId="5400AB27"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6.4.13. užtikrinti, kad pasamdyti darbuotojai ir/arba tretieji asmenys, už kuriuos atsakingas Rangovas, Darbų atlikimo metu nebūtų apsvaigę nuo alkoholio, narkotinių, toksinių ir (arba) psichotropinių medžiagų;</w:t>
      </w:r>
    </w:p>
    <w:p w14:paraId="5400AB28"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6.4.14. užtikrinti, kad darbus atliks kvalifikuoti, atestuoti specialistai, nurodyti pateiktame konkursiniame pasiūlyme, atitinkantys Pirkimo sąlygose nustatytus kvalifikacinius reikalavimus, turintys galiojančius kvalifikacijos atestatus ar Teisės pripažinimo pažymas, leidžiančias vykdyti Sutartyje nurodytus darbus;</w:t>
      </w:r>
    </w:p>
    <w:p w14:paraId="5400AB29"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6.4.15.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5400AB2A"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6.4.16. nedelsiant raštu informuoti Užsakovą apie bet kurias aplinkybes, trukdančias ar galinčias sutrukdyti Rangovui atlikti Darbus nustatytais terminais;</w:t>
      </w:r>
    </w:p>
    <w:p w14:paraId="5400AB2B"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6.4.17. atlikus Darbus pilnai atstatyti infrastruktūrą ir savo sąskaita pašalinti iš statybvietės visas statybines atliekas ir šiukšles, kurios atsirado dėl Rangovo atliekamų Darbų;</w:t>
      </w:r>
    </w:p>
    <w:p w14:paraId="5400AB2C" w14:textId="77777777" w:rsidR="00490ADB" w:rsidRPr="00B837E3" w:rsidRDefault="00A74D0E" w:rsidP="00490ADB">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6.4.18. užtikrinti, kad Sutartį vykdys tik tokią teisę turintys asmenys, jeigu pirkimo vykdymo metu nebuvo tikrinamas Rangovo kvalifikacija dėl teisės verstis atitinkama veikla arba buvo tikrinama ne visa apimtimi;</w:t>
      </w:r>
      <w:bookmarkStart w:id="104" w:name="_Ref183523478"/>
    </w:p>
    <w:p w14:paraId="5400AB2D" w14:textId="45F97C4F" w:rsidR="00490ADB" w:rsidRPr="00B837E3" w:rsidRDefault="00490ADB" w:rsidP="005C2FBA">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6.4.19. </w:t>
      </w:r>
      <w:r w:rsidRPr="00B837E3">
        <w:rPr>
          <w:rFonts w:ascii="Times New Roman" w:hAnsi="Times New Roman" w:cs="Times New Roman"/>
        </w:rPr>
        <w:t>vykdydamas statybos darbus atitikti pirkimo dokumentuose jam keliamus kokybės vadybos sistemos standartų ir aplinkosauginius reikalavimus, taip pat vykdydamas kelių naujos statybos, rekonstravimo, kapitalinio remonto projektavimo ir (ar) statybos darbus, atitikti Projekte nustatytus minimalius aplinkos apsaugos kriterijus, o jei Projekte tokių nustatyta nebuvo arba buvo nustatytas tik vienas kriterijus, atitikti ne mažiau kaip du iš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2-o priedo 26.2.</w:t>
      </w:r>
      <w:r w:rsidR="004760E4">
        <w:rPr>
          <w:rFonts w:ascii="Times New Roman" w:hAnsi="Times New Roman" w:cs="Times New Roman"/>
        </w:rPr>
        <w:t>, 26.3</w:t>
      </w:r>
      <w:r w:rsidRPr="00B837E3">
        <w:rPr>
          <w:rFonts w:ascii="Times New Roman" w:hAnsi="Times New Roman" w:cs="Times New Roman"/>
        </w:rPr>
        <w:t xml:space="preserve"> papunktyje įtvirtintų minimalių aplinkos apsaugos kriterijų. </w:t>
      </w:r>
      <w:bookmarkEnd w:id="104"/>
      <w:r w:rsidR="00A1777E" w:rsidRPr="00CA6520">
        <w:rPr>
          <w:rFonts w:ascii="Times New Roman" w:hAnsi="Times New Roman" w:cs="Times New Roman"/>
        </w:rPr>
        <w:t xml:space="preserve">Užsakovui pareikalavus, Rangovas privalo pateikti Užsakovui atitiktį bent dviem Aprašo 2-o priedo 26.2., 26.3 papunkčiuose </w:t>
      </w:r>
      <w:r w:rsidR="00A1777E" w:rsidRPr="00CA6520">
        <w:rPr>
          <w:rFonts w:ascii="Times New Roman" w:hAnsi="Times New Roman" w:cs="Times New Roman"/>
        </w:rPr>
        <w:lastRenderedPageBreak/>
        <w:t>nurodytiems minimaliems aplinkos apsaugos kriterijams patvirtinančius dokumentus (aplinkosaugines produktų deklaracijas, techninius dokumentus, skaičiavimus, aiškinamuosius raštus, sertifikatus ir/ar kitus);</w:t>
      </w:r>
    </w:p>
    <w:p w14:paraId="5400AB2E" w14:textId="77777777" w:rsidR="00A74D0E" w:rsidRPr="00B837E3" w:rsidRDefault="00490ADB"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6.4.20</w:t>
      </w:r>
      <w:r w:rsidR="00A74D0E" w:rsidRPr="00B837E3">
        <w:rPr>
          <w:rFonts w:ascii="Times New Roman" w:eastAsia="Calibri" w:hAnsi="Times New Roman" w:cs="Times New Roman"/>
          <w:lang w:eastAsia="lt-LT"/>
        </w:rPr>
        <w:t>. Užsakovas įgalioja Rangovą užtikrinti ir būti atsakingu, kad statybvietėje Darbus atliktų asmenys, turintys galiojantį Lietuvos Respublikos valstybinio socialinio draudimo įstatymo 15</w:t>
      </w:r>
      <w:r w:rsidR="00A74D0E" w:rsidRPr="00B837E3">
        <w:rPr>
          <w:rFonts w:ascii="Times New Roman" w:eastAsia="Calibri" w:hAnsi="Times New Roman" w:cs="Times New Roman"/>
          <w:vertAlign w:val="superscript"/>
          <w:lang w:eastAsia="lt-LT"/>
        </w:rPr>
        <w:t>1</w:t>
      </w:r>
      <w:r w:rsidR="00A74D0E" w:rsidRPr="00B837E3">
        <w:rPr>
          <w:rFonts w:ascii="Times New Roman" w:eastAsia="Calibri" w:hAnsi="Times New Roman" w:cs="Times New Roman"/>
          <w:lang w:eastAsia="lt-LT"/>
        </w:rPr>
        <w:t xml:space="preserve"> straipsnyje nustatyta tvarka suformuotą skaidriai dirbančio asmens identifikavimo kodą, o tais atvejais, kai jiems kodas negali būti suformuotas, turintys kode užšifruojamus duomenis, nurodytus Valstybinio socialinio draudimo įstatymo 15</w:t>
      </w:r>
      <w:r w:rsidR="00A74D0E" w:rsidRPr="00B837E3">
        <w:rPr>
          <w:rFonts w:ascii="Times New Roman" w:eastAsia="Calibri" w:hAnsi="Times New Roman" w:cs="Times New Roman"/>
          <w:vertAlign w:val="superscript"/>
          <w:lang w:eastAsia="lt-LT"/>
        </w:rPr>
        <w:t>1</w:t>
      </w:r>
      <w:r w:rsidR="00A74D0E" w:rsidRPr="00B837E3">
        <w:rPr>
          <w:rFonts w:ascii="Times New Roman" w:eastAsia="Calibri" w:hAnsi="Times New Roman" w:cs="Times New Roman"/>
          <w:lang w:eastAsia="lt-LT"/>
        </w:rPr>
        <w:t xml:space="preserve"> straipsnio 8 dalyje, pagrindžiančius dokumentus.</w:t>
      </w:r>
    </w:p>
    <w:p w14:paraId="5400AB2F"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Užsakovas įgalioja Rangovą nustatyti kitų statybvietėje esančių asmenų, kurie nenurodyti Sutarties </w:t>
      </w:r>
      <w:r w:rsidR="00490ADB" w:rsidRPr="00B837E3">
        <w:rPr>
          <w:rFonts w:ascii="Times New Roman" w:eastAsia="Calibri" w:hAnsi="Times New Roman" w:cs="Times New Roman"/>
          <w:lang w:eastAsia="lt-LT"/>
        </w:rPr>
        <w:t>6.4.20</w:t>
      </w:r>
      <w:r w:rsidRPr="00B837E3">
        <w:rPr>
          <w:rFonts w:ascii="Times New Roman" w:eastAsia="Calibri" w:hAnsi="Times New Roman" w:cs="Times New Roman"/>
          <w:lang w:eastAsia="lt-LT"/>
        </w:rPr>
        <w:t xml:space="preserve"> papunkčio pirmojoje pastraipoje, identifikavimo priemonę, prireikus – jos išdavimo tvarką, registruoti šių asmenų buvimo statybvietėje pradžios ir pabaigos laiką ir priežastį. Statybvietėje gali būti tik Rangovo nustatyta tvarka užregistruoti ir identifikuoti asmenys.</w:t>
      </w:r>
    </w:p>
    <w:p w14:paraId="5400AB30"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Užsakovas įgalioja Rangovą užtikrinti ir būti atsakingu, kad visi statybvietėje esantys fiziniai asmenys turėtų skaidriai dirbančio asmens identifikavimo kodus (kai jiems kodas negali būti suformuotas, – kode užšifruojamus duomenis pagrindžiančius dokumentus) arba Rangovo nustatytą identifikavimo priemonę ir jį (ją) pateiktų Statybos įstatyme nustatytais atvejais ir tvarka.</w:t>
      </w:r>
    </w:p>
    <w:p w14:paraId="5400AB31"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lang w:eastAsia="lt-LT"/>
        </w:rPr>
        <w:t>Rangovas, nevykdantis šiame Sutarties papunktyje nustatytų pareigų arba netinkamai jas vykdantis, atsako teisės aktų nustatyta tvarka.</w:t>
      </w:r>
    </w:p>
    <w:p w14:paraId="5400AB32" w14:textId="77777777" w:rsidR="00A74D0E" w:rsidRPr="00B837E3" w:rsidRDefault="00490ADB"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6.4.21</w:t>
      </w:r>
      <w:r w:rsidR="00A74D0E" w:rsidRPr="00B837E3">
        <w:rPr>
          <w:rFonts w:ascii="Times New Roman" w:eastAsia="Calibri" w:hAnsi="Times New Roman" w:cs="Times New Roman"/>
          <w:lang w:eastAsia="lt-LT"/>
        </w:rPr>
        <w:t>. Rangovas privalo iki statybos darbų pradžios savo sąskaita sudaryti statinio statybos, rekonstravimo, remonto, atnaujinimo (modernizavimo), griovimo ir kultūros paveldo statinio tvarkomųjų statybos darbų ir civilinės atsakomybės privalomojo draudimo sutartį pagal Statybos įstatymo XI skirsnyje nustatytus reikalavimus. Ši privalomojo draudimo sutartis turi įsigalioti iki Darbų pradžios ir turi galioti visą statybvietėje vykdomų Darbų laikotarpį iki visų Rangovo atliktų Darbų rezultato perdavimo statytojui (Užsakovui) dienos. Civilinės atsakomybės draudimo suma negali būti mažesnė kaip 43 400,00 Eur.</w:t>
      </w:r>
    </w:p>
    <w:p w14:paraId="5400AB33"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Rangovas privalo ne vėliau kaip per 10 (dešimt) darbo dienų nuo Darbų pradžios pateikti Užsakovui Statinio statybos, rekonstravimo, remonto, atnaujinimo (modernizavimo), griovimo ir kultūros paveldo statinio tvarkomųjų statybos darbų ir civilinės atsakomybės privalomojo draudimo liudijimo (poliso) ir mokestinio pavedimo, patvirtinančio draudimo įmokos sumokėjimą, patvirtintas kopijas. </w:t>
      </w:r>
    </w:p>
    <w:p w14:paraId="5400AB34"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Rangovas savo sąskaita privalo pratęsti (atnaujinti) privalomojo draudimo sutartį ir pateikti Užsakovui tai patvirtinančius dokumentus, jeigu Darbų atlikimo terminas yra pratęsiamas arba Darbai yra sustabdomi, arba Rangovas vėluoja užbaigti Darbus, atitinkamai (iki Rangovo prievolių įvykdymo pabaigos) turi būti pratęstas ir Draudimo sutarties galiojimas. </w:t>
      </w:r>
    </w:p>
    <w:p w14:paraId="5400AB35" w14:textId="77777777" w:rsidR="00A74D0E" w:rsidRPr="00B837E3" w:rsidRDefault="00A74D0E" w:rsidP="00A74D0E">
      <w:pPr>
        <w:spacing w:after="0"/>
        <w:ind w:firstLine="709"/>
        <w:jc w:val="both"/>
        <w:rPr>
          <w:rFonts w:ascii="Times New Roman" w:eastAsia="Calibri" w:hAnsi="Times New Roman" w:cs="Times New Roman"/>
          <w:lang w:eastAsia="lt-LT"/>
        </w:rPr>
      </w:pPr>
    </w:p>
    <w:p w14:paraId="5400AB36" w14:textId="77777777" w:rsidR="00A74D0E" w:rsidRPr="00B837E3" w:rsidRDefault="00A74D0E" w:rsidP="00A74D0E">
      <w:pPr>
        <w:spacing w:after="0" w:line="240" w:lineRule="auto"/>
        <w:jc w:val="center"/>
        <w:rPr>
          <w:rFonts w:ascii="Times New Roman" w:eastAsia="Times New Roman" w:hAnsi="Times New Roman" w:cs="Times New Roman"/>
          <w:b/>
          <w:bCs/>
        </w:rPr>
      </w:pPr>
      <w:r w:rsidRPr="00B837E3">
        <w:rPr>
          <w:rFonts w:ascii="Times New Roman" w:eastAsia="Times New Roman" w:hAnsi="Times New Roman" w:cs="Times New Roman"/>
          <w:b/>
          <w:bCs/>
        </w:rPr>
        <w:t>VII. ŠALIŲ ATSAKOMYBĖ</w:t>
      </w:r>
    </w:p>
    <w:p w14:paraId="5400AB37" w14:textId="77777777" w:rsidR="00A74D0E" w:rsidRPr="00B837E3" w:rsidRDefault="00A74D0E" w:rsidP="00A74D0E">
      <w:pPr>
        <w:spacing w:after="0" w:line="240" w:lineRule="auto"/>
        <w:jc w:val="center"/>
        <w:rPr>
          <w:rFonts w:ascii="Times New Roman" w:eastAsia="Times New Roman" w:hAnsi="Times New Roman" w:cs="Times New Roman"/>
          <w:b/>
          <w:bCs/>
        </w:rPr>
      </w:pPr>
    </w:p>
    <w:p w14:paraId="5400AB38"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7.1. Jei kuri nors Sutarties Šalis nevykdo arba netinkamai vykdo sutartinius įsipareigojimus, laikoma, kad ji pažeidžia Sutartį.</w:t>
      </w:r>
    </w:p>
    <w:p w14:paraId="5400AB39" w14:textId="4408564C"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B837E3">
        <w:rPr>
          <w:rFonts w:ascii="Times New Roman" w:eastAsia="Calibri" w:hAnsi="Times New Roman" w:cs="Times New Roman"/>
          <w:lang w:eastAsia="lt-LT"/>
        </w:rPr>
        <w:t xml:space="preserve">7.2. </w:t>
      </w:r>
      <w:r w:rsidRPr="00B837E3">
        <w:rPr>
          <w:rFonts w:ascii="Times New Roman" w:eastAsia="Times New Roman" w:hAnsi="Times New Roman" w:cs="Times New Roman"/>
          <w:kern w:val="2"/>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B837E3">
        <w:rPr>
          <w:rFonts w:ascii="Times New Roman" w:eastAsia="Times New Roman" w:hAnsi="Times New Roman" w:cs="Times New Roman"/>
        </w:rPr>
        <w:t>0,02 (dviejų šimtųjų) procento delspinigius nuo</w:t>
      </w:r>
      <w:r w:rsidRPr="00B837E3">
        <w:rPr>
          <w:rFonts w:ascii="Times New Roman" w:eastAsia="Calibri" w:hAnsi="Times New Roman" w:cs="Times New Roman"/>
        </w:rPr>
        <w:t xml:space="preserve"> neatliktų pagal sutartį Darbų vertės</w:t>
      </w:r>
      <w:r w:rsidR="007F3214">
        <w:rPr>
          <w:rFonts w:ascii="Times New Roman" w:eastAsia="Calibri" w:hAnsi="Times New Roman" w:cs="Times New Roman"/>
        </w:rPr>
        <w:t xml:space="preserve"> be PVM</w:t>
      </w:r>
      <w:r w:rsidRPr="00B837E3">
        <w:rPr>
          <w:rFonts w:ascii="Times New Roman" w:eastAsia="Calibri" w:hAnsi="Times New Roman" w:cs="Times New Roman"/>
        </w:rPr>
        <w:t xml:space="preserve"> iki bus atlikti Darbai,</w:t>
      </w:r>
      <w:r w:rsidRPr="00B837E3">
        <w:rPr>
          <w:rFonts w:ascii="Times New Roman" w:eastAsia="Times New Roman" w:hAnsi="Times New Roman" w:cs="Times New Roman"/>
        </w:rPr>
        <w:t xml:space="preserve"> už kiekvieną uždelstą dieną. Užsakovas priskaičiuotą delspinigių sumą turi teisę išskaičiuoti iš Rangovui mokėtinų sumų. Delspinigių sumokėjimas neatleidžia Rangovo nuo prievolės atlikti Darbus.</w:t>
      </w:r>
    </w:p>
    <w:p w14:paraId="5400AB3A"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noProof/>
        </w:rPr>
      </w:pPr>
      <w:r w:rsidRPr="00B837E3">
        <w:rPr>
          <w:rFonts w:ascii="Times New Roman" w:eastAsia="Times New Roman" w:hAnsi="Times New Roman" w:cs="Times New Roman"/>
        </w:rPr>
        <w:t xml:space="preserve">7.3. </w:t>
      </w:r>
      <w:r w:rsidRPr="00B837E3">
        <w:rPr>
          <w:rFonts w:ascii="Times New Roman" w:eastAsia="Times New Roman" w:hAnsi="Times New Roman" w:cs="Times New Roman"/>
          <w:noProof/>
        </w:rPr>
        <w:t>Nustatytu laiku su Rangovu neatsiskaitęs Užsakovas, dėl savo kaltės praleidęs apmokėjimo terminą, Rangovui reikalaujant privalo mokėti 0,02 (dviejų šimtųjų) procentų delspinigius nuo neapmokėtos sąskaitos dydžio, už kiekvieną pavėluotą dieną. Delspinigių sumokėjimas neatleidžia Užsakovo nuo pareigos įvykdyti savo piniginę prievolę Rangovui.</w:t>
      </w:r>
    </w:p>
    <w:p w14:paraId="5400AB3B"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7.4. Rangovui vėluojant atlikti Darbus ar juos atlikus nekokybiškai, su defektais, taip pat vilkinant Darbus ar piktnaudžiaujant, Užsakovas, siekdamas apginti savo teisėtus interesus, gali atlikti neapmokėtų sumų įskaitymus į nuostolius, bet Užsakovas apmoka už kokybiškai atliktus Darbus.</w:t>
      </w:r>
    </w:p>
    <w:p w14:paraId="5400AB3C"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7.5.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arba be Užsakovo leidimo ir raštiško susitarimo Rangovas pasitelkė naujus specialistus, t. y. nesilaikęs Sutarties 9.4 punkte ar 9.8 punkte nurodytų reikalavimų, įsipareigoja sumokėti Užsakovui </w:t>
      </w:r>
      <w:bookmarkStart w:id="105" w:name="_Hlk504403720"/>
      <w:r w:rsidRPr="00B837E3">
        <w:rPr>
          <w:rFonts w:ascii="Times New Roman" w:eastAsia="Calibri" w:hAnsi="Times New Roman" w:cs="Times New Roman"/>
          <w:lang w:eastAsia="lt-LT"/>
        </w:rPr>
        <w:t xml:space="preserve">1 000,00 Eur (vieno tūkstančio eurų) </w:t>
      </w:r>
      <w:r w:rsidRPr="00B837E3">
        <w:rPr>
          <w:rFonts w:ascii="Times New Roman" w:eastAsia="Calibri" w:hAnsi="Times New Roman" w:cs="Times New Roman"/>
          <w:lang w:eastAsia="lt-LT"/>
        </w:rPr>
        <w:lastRenderedPageBreak/>
        <w:t>dydžio baudą už kiekvieną tokį pažeidimo atvejį, kuri bus išskaičiuota iš Rangovui pagal šią Sutartį mokėtinų sumų (be PVM).</w:t>
      </w:r>
      <w:bookmarkEnd w:id="105"/>
      <w:r w:rsidRPr="00B837E3">
        <w:rPr>
          <w:rFonts w:ascii="Times New Roman" w:eastAsia="Calibri" w:hAnsi="Times New Roman" w:cs="Times New Roman"/>
          <w:lang w:eastAsia="lt-LT"/>
        </w:rPr>
        <w:t xml:space="preserve"> Apie atliktą įskaitymą Užsakovas raštu informuoja Rangovą.</w:t>
      </w:r>
      <w:bookmarkStart w:id="106" w:name="_Hlk119705705"/>
    </w:p>
    <w:bookmarkEnd w:id="106"/>
    <w:p w14:paraId="5400AB3D"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rPr>
        <w:tab/>
      </w:r>
      <w:bookmarkStart w:id="107" w:name="_Hlk130893163"/>
      <w:r w:rsidRPr="00B837E3">
        <w:rPr>
          <w:rFonts w:ascii="Times New Roman" w:eastAsia="Calibri" w:hAnsi="Times New Roman" w:cs="Times New Roman"/>
        </w:rPr>
        <w:t>7.6.</w:t>
      </w:r>
      <w:r w:rsidRPr="00B837E3">
        <w:rPr>
          <w:rFonts w:ascii="Times New Roman" w:eastAsia="Times New Roman" w:hAnsi="Times New Roman" w:cs="Times New Roman"/>
          <w:lang w:eastAsia="lt-LT"/>
        </w:rPr>
        <w:t xml:space="preserve"> </w:t>
      </w:r>
      <w:r w:rsidRPr="00B837E3">
        <w:rPr>
          <w:rFonts w:ascii="Times New Roman" w:eastAsia="Calibri" w:hAnsi="Times New Roman" w:cs="Times New Roman"/>
          <w:lang w:eastAsia="lt-LT"/>
        </w:rPr>
        <w:t xml:space="preserve">Vykdydamas Darbus statinių grupėje susisiekimo komunikacijos (kelių ir/ar gatvių statyba ir/ar remontas)), Rangovas privalo taikyti aplinkos apsaugos vadybos sistemos reikalavimus pagal standartą LST EN ISO 14001 arba Europos Sąjungos aplinkosaugos vadybos ir audito sistemą EMAS, ar kitus aplinkos apsaugos vadybos standartus, pagristus atitinkamais Europos arba tarptautinių standartizacijos organizacijų priimtais standartais, ar taikyti kitas lygiavertes aplinkos apsaugos vadybos užtikrinimo priemones: </w:t>
      </w:r>
    </w:p>
    <w:p w14:paraId="5400AB3E"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lang w:eastAsia="lt-LT"/>
        </w:rPr>
        <w:tab/>
        <w:t>1) apibrėžta įmonės ar įstaigos vadovybės patvirtinta aplinkos apsaugos politika ir atitiktis aplinkos apsaugos reikalavimams teikiant paslaugas ir vykdant darbus;</w:t>
      </w:r>
    </w:p>
    <w:p w14:paraId="5400AB3F"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lang w:eastAsia="lt-LT"/>
        </w:rPr>
        <w:tab/>
        <w:t xml:space="preserve">2) nustatyti reikšmingiausi aplinkos apsaugos aspektai, kuriems poveikį daro arba gali daryti įmonės ar įstaigos vykdoma veikla, ir šiuos aplinkos apsaugos aspektus reglamentuojantys teisės aktai; </w:t>
      </w:r>
    </w:p>
    <w:p w14:paraId="5400AB40"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lang w:eastAsia="lt-LT"/>
        </w:rPr>
        <w:tab/>
        <w:t>3) nustatyti aplinkosauginiai tikslai, uždaviniai ir priemonės šiems tikslams pasiekti;</w:t>
      </w:r>
    </w:p>
    <w:p w14:paraId="5400AB41"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lang w:eastAsia="lt-LT"/>
        </w:rPr>
        <w:tab/>
        <w:t xml:space="preserve">4) numatyta aplinkosauginių tikslų įgyvendinimo stebėsena – paskirti atsakingi asmenys, nustatyta jų atsakomybė, pareigos ir priemonių įgyvendinimo terminai; </w:t>
      </w:r>
    </w:p>
    <w:p w14:paraId="5400AB42"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lang w:eastAsia="lt-LT"/>
        </w:rPr>
        <w:tab/>
        <w:t xml:space="preserve">5) parengtas aplinkosauginių ir avarinių situacijų valdymo planas; </w:t>
      </w:r>
    </w:p>
    <w:p w14:paraId="5400AB43"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lang w:eastAsia="lt-LT"/>
        </w:rPr>
        <w:tab/>
        <w:t>6) vykdoma aplinkosauginio gerinimo veiklos kontrolė (pvz., parengiamos metinės ataskaitos, kurios pateikiamos ir pristatomos įmonės vadovybei).</w:t>
      </w:r>
      <w:r w:rsidRPr="00B837E3">
        <w:rPr>
          <w:rFonts w:ascii="Times New Roman" w:eastAsia="Calibri" w:hAnsi="Times New Roman" w:cs="Times New Roman"/>
          <w:lang w:eastAsia="lt-LT"/>
        </w:rPr>
        <w:tab/>
      </w:r>
    </w:p>
    <w:p w14:paraId="5400AB44"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lang w:eastAsia="lt-LT"/>
        </w:rPr>
        <w:tab/>
        <w:t xml:space="preserve">Už </w:t>
      </w:r>
      <w:bookmarkStart w:id="108" w:name="_Hlk160184549"/>
      <w:r w:rsidRPr="00B837E3">
        <w:rPr>
          <w:rFonts w:ascii="Times New Roman" w:eastAsia="Calibri" w:hAnsi="Times New Roman" w:cs="Times New Roman"/>
          <w:lang w:eastAsia="lt-LT"/>
        </w:rPr>
        <w:t xml:space="preserve">įsipareigojimų dėl aplinkos apsaugos vadybos sistemos standartų nevykdymą </w:t>
      </w:r>
      <w:bookmarkEnd w:id="108"/>
      <w:r w:rsidRPr="00B837E3">
        <w:rPr>
          <w:rFonts w:ascii="Times New Roman" w:eastAsia="Calibri" w:hAnsi="Times New Roman" w:cs="Times New Roman"/>
          <w:lang w:eastAsia="lt-LT"/>
        </w:rPr>
        <w:t>arba kitų lygiaverčių aplinkos apsaugos vadybos užtikrinimo priemonių netaikymą, pirmą kartą Rangovas moka 2 000,00 Eur (dviejų tūkstančių eurų ir 00 centų) dydžio baudą. Pakartotinis šių įsipareigojimų nevykdymas laikomas esminiu Sutarties pažeidimu.</w:t>
      </w:r>
    </w:p>
    <w:p w14:paraId="5400AB45" w14:textId="77777777" w:rsidR="00A74D0E" w:rsidRPr="00B837E3" w:rsidRDefault="00A74D0E" w:rsidP="00A74D0E">
      <w:pPr>
        <w:tabs>
          <w:tab w:val="left" w:pos="709"/>
        </w:tabs>
        <w:spacing w:after="0" w:line="240" w:lineRule="auto"/>
        <w:jc w:val="both"/>
        <w:rPr>
          <w:rFonts w:ascii="Times New Roman" w:eastAsia="Calibri" w:hAnsi="Times New Roman" w:cs="Times New Roman"/>
          <w:lang w:eastAsia="lt-LT"/>
        </w:rPr>
      </w:pPr>
      <w:r w:rsidRPr="00B837E3">
        <w:rPr>
          <w:rFonts w:ascii="Times New Roman" w:eastAsia="Calibri" w:hAnsi="Times New Roman" w:cs="Times New Roman"/>
          <w:lang w:eastAsia="lt-LT"/>
        </w:rPr>
        <w:tab/>
        <w:t xml:space="preserve">7.7. </w:t>
      </w:r>
      <w:r w:rsidRPr="00B837E3">
        <w:rPr>
          <w:rFonts w:ascii="Times New Roman" w:hAnsi="Times New Roman" w:cs="Times New Roman"/>
        </w:rPr>
        <w:t xml:space="preserve">Papildoma statinio kelio dangos garantinio termino trukmė – _______________________ </w:t>
      </w:r>
      <w:r w:rsidRPr="00B837E3">
        <w:rPr>
          <w:rFonts w:ascii="Times New Roman" w:hAnsi="Times New Roman" w:cs="Times New Roman"/>
          <w:i/>
          <w:iCs/>
        </w:rPr>
        <w:t xml:space="preserve">(įrašyti Rangovo pasiūlyme nurodytą papildomą statinio kelio dangos garantinio termino trukmę, jeigu tokia buvo siūloma) </w:t>
      </w:r>
      <w:r w:rsidRPr="00B837E3">
        <w:rPr>
          <w:rFonts w:ascii="Times New Roman" w:hAnsi="Times New Roman" w:cs="Times New Roman"/>
        </w:rPr>
        <w:t>(toliau – papildoma garantija). Rangovo pasiūlyme pasiūlyta papildomos garantijos trukmė pridedama prie minimalaus Civilinio kodekso 6.698 straipsnyje nustatyto 5 metų garantinio termino, kuris yra laikomas minimaliu (privalomu). Papildomos garantijos įsipareigojimai yra vykdomi taip pat kaip ir kiti Sutartyje nustatyti garantiniai įsipareigojimai pagal teisės aktų reikalavimus. Už Papildomos garantijos įsipareigojimo nesilaikymą ar netinkamą vykdymą Užsakovas reikalaus sumokėti baudą, kuri bus lygi pasiūlytos garantijos trukmės įvertinimui pinigine verte (eurais) ir padauginus šią vertę iš dviejų.</w:t>
      </w:r>
    </w:p>
    <w:bookmarkEnd w:id="107"/>
    <w:p w14:paraId="5400AB46"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B837E3">
        <w:rPr>
          <w:rFonts w:ascii="Times New Roman" w:eastAsia="Times New Roman" w:hAnsi="Times New Roman" w:cs="Times New Roman"/>
        </w:rPr>
        <w:t>7.8.</w:t>
      </w:r>
      <w:r w:rsidRPr="00B837E3">
        <w:rPr>
          <w:rFonts w:ascii="Times New Roman" w:eastAsia="Times New Roman" w:hAnsi="Times New Roman" w:cs="Times New Roman"/>
          <w:kern w:val="2"/>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5400AB47"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B837E3">
        <w:rPr>
          <w:rFonts w:ascii="Times New Roman" w:eastAsia="Times New Roman" w:hAnsi="Times New Roman" w:cs="Times New Roman"/>
          <w:kern w:val="2"/>
        </w:rPr>
        <w:t xml:space="preserve">7.9. Rangovas privalo atlyginti Užsakovui ir (arba) bet kuriam asmeniui (trečiajai šaliai) visus padarytus nuostolius, jeigu šie nuostoliai atsirado dėl įsipareigojimų nevykdymo, kuriuos savo ruožtu sukėlė Rangovas, nesilaikydamas šios Sutarties ar netinkamai ją vykdydamas, arba pažeisdamas darbų saugos reikalavimus. </w:t>
      </w:r>
    </w:p>
    <w:p w14:paraId="5400AB48"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B837E3">
        <w:rPr>
          <w:rFonts w:ascii="Times New Roman" w:eastAsia="Times New Roman" w:hAnsi="Times New Roman" w:cs="Times New Roman"/>
          <w:kern w:val="2"/>
        </w:rPr>
        <w:t>7.10.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5400AB49"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lang w:eastAsia="zh-CN"/>
        </w:rPr>
      </w:pPr>
      <w:r w:rsidRPr="00B837E3">
        <w:rPr>
          <w:rFonts w:ascii="Times New Roman" w:eastAsia="Times New Roman" w:hAnsi="Times New Roman" w:cs="Times New Roman"/>
          <w:kern w:val="2"/>
        </w:rPr>
        <w:t xml:space="preserve">7.11. </w:t>
      </w:r>
      <w:r w:rsidRPr="00B837E3">
        <w:rPr>
          <w:rFonts w:ascii="Times New Roman" w:eastAsia="Times New Roman" w:hAnsi="Times New Roman" w:cs="Times New Roman"/>
          <w:lang w:eastAsia="zh-CN"/>
        </w:rPr>
        <w:t>Rangovas atsako už tinkamą Sutartyje numatytų Darbų organizavimą ir vykdymą. Savo sąskaita atlygina Užsakovui ir tretiesiems asmenims visus nuostolius, kurie atsirado dėl netinkamo Sutarties vykdymo ar jos nevykdymo.</w:t>
      </w:r>
    </w:p>
    <w:p w14:paraId="5400AB4A" w14:textId="77777777" w:rsidR="00A74D0E" w:rsidRPr="00B837E3" w:rsidRDefault="00A74D0E" w:rsidP="00A74D0E">
      <w:pPr>
        <w:spacing w:after="0" w:line="240" w:lineRule="auto"/>
        <w:ind w:firstLine="709"/>
        <w:rPr>
          <w:rFonts w:ascii="Times New Roman" w:eastAsia="Calibri" w:hAnsi="Times New Roman" w:cs="Times New Roman"/>
          <w:b/>
          <w:bCs/>
          <w:lang w:eastAsia="lt-LT"/>
        </w:rPr>
      </w:pPr>
      <w:r w:rsidRPr="00B837E3">
        <w:rPr>
          <w:rFonts w:ascii="Times New Roman" w:eastAsia="Times New Roman" w:hAnsi="Times New Roman" w:cs="Times New Roman"/>
          <w:lang w:eastAsia="zh-CN"/>
        </w:rPr>
        <w:t xml:space="preserve">7.12. </w:t>
      </w:r>
      <w:r w:rsidRPr="00B837E3">
        <w:rPr>
          <w:rFonts w:ascii="Times New Roman" w:eastAsia="Calibri" w:hAnsi="Times New Roman" w:cs="Times New Roman"/>
          <w:b/>
          <w:bCs/>
          <w:lang w:eastAsia="lt-LT"/>
        </w:rPr>
        <w:t>Šalys susitaria, kad esminiu Sutarties pažeidimu bus laikomas:</w:t>
      </w:r>
    </w:p>
    <w:p w14:paraId="5400AB4B"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7.12.1. pažeidimas, atitinkantis Civilinio kodekso 6.217 straipsnio 2 dalies kriterijus, nepaisant to, kad tokie nebuvo apibrėžti Sutartyje;</w:t>
      </w:r>
    </w:p>
    <w:p w14:paraId="5400AB4C"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7.12.2. Rangovo sutartinių įsipareigojimų vykdymo terminų nesilaikymas;</w:t>
      </w:r>
    </w:p>
    <w:p w14:paraId="5400AB4D"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7.12.3. Sutarties kainodaros taisyklių nesilaikymas;</w:t>
      </w:r>
    </w:p>
    <w:p w14:paraId="5400AB4E"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7.12.4. Rangovo kvalifikacijos neturėjimas;</w:t>
      </w:r>
    </w:p>
    <w:p w14:paraId="5400AB4F"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7.12.5. apmokėjimo sąlygų ir tvarkos nesilaikymas;</w:t>
      </w:r>
    </w:p>
    <w:p w14:paraId="5400AB50"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7.12.6. pakartotinas įsipareigojimų dėl aplinkos apsaugos vadybos sistemos standartų arba papildomos garantijos (sutarties 7.6 arba 7.7 punktai) nevykdymas.</w:t>
      </w:r>
    </w:p>
    <w:p w14:paraId="5400AB51" w14:textId="77777777" w:rsidR="00A74D0E" w:rsidRPr="00B837E3" w:rsidRDefault="00A74D0E" w:rsidP="00A74D0E">
      <w:pPr>
        <w:spacing w:after="0" w:line="240" w:lineRule="auto"/>
        <w:contextualSpacing/>
        <w:jc w:val="both"/>
        <w:rPr>
          <w:rFonts w:ascii="Times New Roman" w:eastAsia="Calibri" w:hAnsi="Times New Roman" w:cs="Times New Roman"/>
          <w:lang w:eastAsia="lt-LT"/>
        </w:rPr>
      </w:pPr>
    </w:p>
    <w:p w14:paraId="5400AB52" w14:textId="77777777" w:rsidR="00A74D0E" w:rsidRPr="00B837E3" w:rsidRDefault="00A74D0E" w:rsidP="00A74D0E">
      <w:pPr>
        <w:spacing w:after="0" w:line="240" w:lineRule="auto"/>
        <w:jc w:val="center"/>
        <w:rPr>
          <w:rFonts w:ascii="Times New Roman" w:eastAsia="Calibri" w:hAnsi="Times New Roman" w:cs="Times New Roman"/>
          <w:b/>
          <w:bCs/>
          <w:lang w:eastAsia="lt-LT"/>
        </w:rPr>
      </w:pPr>
      <w:r w:rsidRPr="00B837E3">
        <w:rPr>
          <w:rFonts w:ascii="Times New Roman" w:eastAsia="Calibri" w:hAnsi="Times New Roman" w:cs="Times New Roman"/>
          <w:b/>
          <w:bCs/>
          <w:lang w:eastAsia="lt-LT"/>
        </w:rPr>
        <w:lastRenderedPageBreak/>
        <w:t>VIII. ATLIKTŲ DARBŲ PERDAVIMO IR PRIĖMIMO TVARKA</w:t>
      </w:r>
      <w:r w:rsidR="00855C57" w:rsidRPr="00B837E3">
        <w:rPr>
          <w:rFonts w:ascii="Times New Roman" w:eastAsia="Calibri" w:hAnsi="Times New Roman" w:cs="Times New Roman"/>
          <w:b/>
          <w:bCs/>
          <w:lang w:eastAsia="lt-LT"/>
        </w:rPr>
        <w:t xml:space="preserve"> IR RANGOVO PRIEVOLĖ PER GARANTINĮ TERMINĄ</w:t>
      </w:r>
    </w:p>
    <w:p w14:paraId="5400AB53" w14:textId="77777777" w:rsidR="00A74D0E" w:rsidRPr="00B837E3" w:rsidRDefault="00A74D0E" w:rsidP="00A74D0E">
      <w:pPr>
        <w:tabs>
          <w:tab w:val="left" w:pos="1080"/>
          <w:tab w:val="left" w:pos="1200"/>
        </w:tabs>
        <w:spacing w:after="0" w:line="240" w:lineRule="auto"/>
        <w:rPr>
          <w:rFonts w:ascii="Times New Roman" w:eastAsia="Calibri" w:hAnsi="Times New Roman" w:cs="Times New Roman"/>
          <w:bCs/>
          <w:color w:val="FF0000"/>
          <w:lang w:eastAsia="lt-LT"/>
        </w:rPr>
      </w:pPr>
    </w:p>
    <w:p w14:paraId="5400AB54"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8.1. Rangovas privalo vykdyti Darbus laikydamasis šios Sutarties, Lietuvos Respublikos įstatymų ir kitų teisės aktų nuostatų.</w:t>
      </w:r>
    </w:p>
    <w:p w14:paraId="5400AB55"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8.2. Į atliktų Darbų aktus įtraukiamos visos Rangovui pagal Sutarties nuostatas mokėtinos sumos.</w:t>
      </w:r>
    </w:p>
    <w:p w14:paraId="5400AB56"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iCs/>
          <w:lang w:eastAsia="lt-LT"/>
        </w:rPr>
        <w:t>8.3. Jeigu bet kuriuo šios Sutarties vykdymo metu paaiškėja, kad atlikti Darbai neatitinka šioje Sutartyje ar jos prieduose nustatytų kokybės reikalavimų, naudotos prastesnės kokybės medžiagos, nukrypta nuo Techninės specifikacijos,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5400AB57"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lang w:eastAsia="lt-LT"/>
        </w:rPr>
        <w:t>8.4. Užsakovas turi teisę nepasirašyti Aktų ir neatlikti mokėjimų, kol Rangovas savo sąskaita nepašalina D</w:t>
      </w:r>
      <w:r w:rsidRPr="00B837E3">
        <w:rPr>
          <w:rFonts w:ascii="Times New Roman" w:eastAsia="Calibri" w:hAnsi="Times New Roman" w:cs="Times New Roman"/>
          <w:iCs/>
          <w:lang w:eastAsia="lt-LT"/>
        </w:rPr>
        <w:t>efektiniame akte</w:t>
      </w:r>
      <w:r w:rsidRPr="00B837E3">
        <w:rPr>
          <w:rFonts w:ascii="Times New Roman" w:eastAsia="Calibri" w:hAnsi="Times New Roman" w:cs="Times New Roman"/>
          <w:lang w:eastAsia="lt-LT"/>
        </w:rPr>
        <w:t xml:space="preserve"> nurodytų trūkumų ir nekompensuoja nuostolių, jei tokie atsirastų arba kol Šalys nesusitaria (raštu) dėl jų kompensavimo tvarkos.</w:t>
      </w:r>
      <w:r w:rsidRPr="00B837E3">
        <w:rPr>
          <w:rFonts w:ascii="Times New Roman" w:eastAsia="Calibri" w:hAnsi="Times New Roman" w:cs="Times New Roman"/>
          <w:iCs/>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5400AB58"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8.5. Užsakovas, dalyvaujant Rangovui užbaigus objekto Darbus, teisės aktų nustatyta tvarka, nedelsiant organizuoja baigtų Darbų priėmimą iš Rangovo.</w:t>
      </w:r>
    </w:p>
    <w:p w14:paraId="5400AB59" w14:textId="77777777" w:rsidR="007E7AEF" w:rsidRPr="00B837E3" w:rsidRDefault="00A74D0E" w:rsidP="007E7AEF">
      <w:pPr>
        <w:spacing w:after="0" w:line="240" w:lineRule="auto"/>
        <w:ind w:firstLine="709"/>
        <w:jc w:val="both"/>
        <w:rPr>
          <w:rFonts w:ascii="Times New Roman" w:eastAsia="Calibri" w:hAnsi="Times New Roman" w:cs="Times New Roman"/>
          <w:bCs/>
          <w:lang w:eastAsia="lt-LT"/>
        </w:rPr>
      </w:pPr>
      <w:r w:rsidRPr="00B837E3">
        <w:rPr>
          <w:rFonts w:ascii="Times New Roman" w:eastAsia="Calibri" w:hAnsi="Times New Roman" w:cs="Times New Roman"/>
          <w:bCs/>
          <w:lang w:eastAsia="lt-LT"/>
        </w:rPr>
        <w:t xml:space="preserve">8.6. Rangovas suteikia Civilinio kodekso 6.698 straipsnyje </w:t>
      </w:r>
      <w:r w:rsidR="007E7AEF" w:rsidRPr="00B837E3">
        <w:rPr>
          <w:rFonts w:ascii="Times New Roman" w:eastAsia="Calibri" w:hAnsi="Times New Roman" w:cs="Times New Roman"/>
          <w:bCs/>
          <w:lang w:eastAsia="lt-LT"/>
        </w:rPr>
        <w:t xml:space="preserve">ir Sutartyje </w:t>
      </w:r>
      <w:r w:rsidRPr="00B837E3">
        <w:rPr>
          <w:rFonts w:ascii="Times New Roman" w:eastAsia="Calibri" w:hAnsi="Times New Roman" w:cs="Times New Roman"/>
          <w:bCs/>
          <w:lang w:eastAsia="lt-LT"/>
        </w:rPr>
        <w:t>Darbams numatytas garantijas;</w:t>
      </w:r>
    </w:p>
    <w:p w14:paraId="5400AB5A" w14:textId="77777777" w:rsidR="00855C57" w:rsidRPr="00B837E3" w:rsidRDefault="00855C57" w:rsidP="00855C57">
      <w:pPr>
        <w:spacing w:after="0" w:line="240" w:lineRule="auto"/>
        <w:ind w:firstLine="709"/>
        <w:jc w:val="center"/>
        <w:rPr>
          <w:rFonts w:ascii="Times New Roman" w:eastAsia="Calibri" w:hAnsi="Times New Roman" w:cs="Times New Roman"/>
          <w:b/>
          <w:lang w:eastAsia="lt-LT"/>
        </w:rPr>
      </w:pPr>
      <w:r w:rsidRPr="00B837E3">
        <w:rPr>
          <w:rFonts w:ascii="Times New Roman" w:eastAsia="Calibri" w:hAnsi="Times New Roman" w:cs="Times New Roman"/>
          <w:b/>
          <w:bCs/>
          <w:lang w:eastAsia="lt-LT"/>
        </w:rPr>
        <w:t>Rangovo prievolės per garantinį terminą</w:t>
      </w:r>
    </w:p>
    <w:p w14:paraId="5400AB5B" w14:textId="70D9C8A8" w:rsidR="007E7AEF" w:rsidRPr="00B837E3" w:rsidRDefault="00A74D0E" w:rsidP="007E7AEF">
      <w:pPr>
        <w:spacing w:after="0" w:line="240" w:lineRule="auto"/>
        <w:ind w:firstLine="709"/>
        <w:jc w:val="both"/>
        <w:rPr>
          <w:rFonts w:ascii="Times New Roman" w:hAnsi="Times New Roman" w:cs="Times New Roman"/>
          <w:bCs/>
        </w:rPr>
      </w:pPr>
      <w:r w:rsidRPr="00B837E3">
        <w:rPr>
          <w:rFonts w:ascii="Times New Roman" w:eastAsia="Calibri" w:hAnsi="Times New Roman" w:cs="Times New Roman"/>
          <w:bCs/>
          <w:lang w:eastAsia="lt-LT"/>
        </w:rPr>
        <w:t xml:space="preserve">8.7. Užbaigus Darbus, Rangovas kartu su atliktų Darbų perdavimo aktu Užsakovui privalo pateikti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w:t>
      </w:r>
      <w:r w:rsidR="007F3214" w:rsidRPr="007F3214">
        <w:rPr>
          <w:rFonts w:ascii="Times New Roman" w:eastAsia="Calibri" w:hAnsi="Times New Roman" w:cs="Times New Roman"/>
          <w:bCs/>
          <w:lang w:eastAsia="lt-LT"/>
        </w:rPr>
        <w:t xml:space="preserve">Nebaigto statinio registravimas ir perleidimas. </w:t>
      </w:r>
      <w:r w:rsidRPr="00B837E3">
        <w:rPr>
          <w:rFonts w:ascii="Times New Roman" w:eastAsia="Calibri" w:hAnsi="Times New Roman" w:cs="Times New Roman"/>
          <w:bCs/>
          <w:lang w:eastAsia="lt-LT"/>
        </w:rPr>
        <w:t xml:space="preserve">Statybos sustabdymas. Savavališkos statybos padarinių šalinimas. Statybos pagal neteisėtai išduotą statybą leidžiantį dokumentą padarinių šalinimas“ patvirtinimo“ reikalavimus. </w:t>
      </w:r>
      <w:r w:rsidR="007E7AEF" w:rsidRPr="00B837E3">
        <w:rPr>
          <w:rFonts w:ascii="Times New Roman" w:hAnsi="Times New Roman" w:cs="Times New Roman"/>
        </w:rPr>
        <w:t xml:space="preserve">Šis dokumentas turi užtikrinti dėl Rangovo kaltės atsiradusių defektų šalinimo išlaidų apmokėjimą Užsakovui taip pat ir Rangovo nemokumo ar bankroto atveju. Nurodytos banko garantijos ar laidavimo draudimo rašto suma arba Rangovo išduotos garantijos suma turi būti ne mažesnė kaip 5 (penki) procentai </w:t>
      </w:r>
      <w:bookmarkStart w:id="109" w:name="_Hlk126580772"/>
      <w:r w:rsidR="007E7AEF" w:rsidRPr="00B837E3">
        <w:rPr>
          <w:rFonts w:ascii="Times New Roman" w:hAnsi="Times New Roman" w:cs="Times New Roman"/>
        </w:rPr>
        <w:t>nuo faktiškai atliktų statybos darbų vertės</w:t>
      </w:r>
      <w:r w:rsidR="007E7AEF" w:rsidRPr="00B837E3" w:rsidDel="001F55D6">
        <w:rPr>
          <w:rFonts w:ascii="Times New Roman" w:hAnsi="Times New Roman" w:cs="Times New Roman"/>
        </w:rPr>
        <w:t xml:space="preserve"> </w:t>
      </w:r>
      <w:r w:rsidR="007E7AEF" w:rsidRPr="00B837E3">
        <w:rPr>
          <w:rFonts w:ascii="Times New Roman" w:hAnsi="Times New Roman" w:cs="Times New Roman"/>
        </w:rPr>
        <w:t>(su PVM)</w:t>
      </w:r>
      <w:bookmarkEnd w:id="109"/>
      <w:r w:rsidR="007E7AEF" w:rsidRPr="00B837E3">
        <w:rPr>
          <w:rFonts w:ascii="Times New Roman" w:hAnsi="Times New Roman" w:cs="Times New Roman"/>
        </w:rPr>
        <w:t xml:space="preserve">. Ši Rangovo pateikta garantinio laikotarpio įsipareigojimų įvykdymo užtikrinimo banko garantija ar laidavimo draudimo raštas arba Rangovo garantija turi galioti ne trumpiau </w:t>
      </w:r>
      <w:bookmarkStart w:id="110" w:name="_Hlk158223757"/>
      <w:r w:rsidR="007E7AEF" w:rsidRPr="00B837E3">
        <w:rPr>
          <w:rFonts w:ascii="Times New Roman" w:hAnsi="Times New Roman" w:cs="Times New Roman"/>
        </w:rPr>
        <w:t xml:space="preserve">Sutarties  6.4.7 punkte nurodyto garantinio termino, o būtent </w:t>
      </w:r>
      <w:r w:rsidR="007E7AEF" w:rsidRPr="00B837E3">
        <w:rPr>
          <w:rFonts w:ascii="Times New Roman" w:hAnsi="Times New Roman" w:cs="Times New Roman"/>
          <w:color w:val="EE0000"/>
        </w:rPr>
        <w:t>______ metus (įrašyti skaičių lygų: 5 metai + T iš tiekėjo pasiūlymo</w:t>
      </w:r>
      <w:r w:rsidR="007E7AEF" w:rsidRPr="00B837E3">
        <w:rPr>
          <w:rFonts w:ascii="Times New Roman" w:hAnsi="Times New Roman" w:cs="Times New Roman"/>
        </w:rPr>
        <w:t>)</w:t>
      </w:r>
      <w:r w:rsidR="007E7AEF" w:rsidRPr="00B837E3">
        <w:rPr>
          <w:rFonts w:ascii="Times New Roman" w:hAnsi="Times New Roman" w:cs="Times New Roman"/>
          <w:color w:val="FF0000"/>
        </w:rPr>
        <w:t xml:space="preserve"> </w:t>
      </w:r>
      <w:bookmarkEnd w:id="110"/>
      <w:r w:rsidR="007E7AEF" w:rsidRPr="00B837E3">
        <w:rPr>
          <w:rFonts w:ascii="Times New Roman" w:hAnsi="Times New Roman" w:cs="Times New Roman"/>
        </w:rPr>
        <w:t xml:space="preserve"> po </w:t>
      </w:r>
      <w:bookmarkStart w:id="111" w:name="_Hlk126580854"/>
      <w:r w:rsidR="007E7AEF" w:rsidRPr="00B837E3">
        <w:rPr>
          <w:rFonts w:ascii="Times New Roman" w:hAnsi="Times New Roman" w:cs="Times New Roman"/>
          <w:lang w:eastAsia="lt-LT"/>
        </w:rPr>
        <w:t>Rangovo atliktų statybos darbų perdavimo statytojui (Užsakovui) akto</w:t>
      </w:r>
      <w:r w:rsidR="007E7AEF" w:rsidRPr="00B837E3">
        <w:rPr>
          <w:rFonts w:ascii="Times New Roman" w:hAnsi="Times New Roman" w:cs="Times New Roman"/>
        </w:rPr>
        <w:t xml:space="preserve"> pasirašymo dienos</w:t>
      </w:r>
      <w:bookmarkEnd w:id="111"/>
      <w:r w:rsidR="007E7AEF" w:rsidRPr="00B837E3">
        <w:rPr>
          <w:rFonts w:ascii="Times New Roman" w:hAnsi="Times New Roman" w:cs="Times New Roman"/>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r w:rsidR="007E7AEF" w:rsidRPr="00B837E3">
        <w:rPr>
          <w:rFonts w:ascii="Times New Roman" w:hAnsi="Times New Roman" w:cs="Times New Roman"/>
          <w:bCs/>
        </w:rPr>
        <w:t xml:space="preserve">. </w:t>
      </w:r>
    </w:p>
    <w:p w14:paraId="5400AB5C" w14:textId="77777777" w:rsidR="00855C57" w:rsidRPr="00B837E3" w:rsidRDefault="00855C57" w:rsidP="00855C57">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lang w:eastAsia="lt-LT"/>
        </w:rPr>
        <w:t>8.8. Garantinis terminas pradedamas skaičiuoti nuo Rangovo atliktų statybos darbų perdavimo statytojui (Užsakovui) akto</w:t>
      </w:r>
      <w:r w:rsidRPr="00B837E3">
        <w:rPr>
          <w:rFonts w:ascii="Times New Roman" w:hAnsi="Times New Roman" w:cs="Times New Roman"/>
        </w:rPr>
        <w:t xml:space="preserve"> pasirašymo dienos.</w:t>
      </w:r>
    </w:p>
    <w:p w14:paraId="5400AB5D" w14:textId="77777777" w:rsidR="00855C57" w:rsidRPr="00B837E3" w:rsidRDefault="00855C57" w:rsidP="00855C57">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8.9. Nutraukus Sutartį joje nurodytais pagrindais, atliktiems statybos darbams</w:t>
      </w:r>
      <w:r w:rsidRPr="00B837E3">
        <w:rPr>
          <w:rFonts w:ascii="Times New Roman" w:eastAsia="Batang" w:hAnsi="Times New Roman" w:cs="Times New Roman"/>
        </w:rPr>
        <w:t xml:space="preserve"> yra suteikiamas bendras Sutarties </w:t>
      </w:r>
      <w:r w:rsidR="00C905BF" w:rsidRPr="00B837E3">
        <w:rPr>
          <w:rFonts w:ascii="Times New Roman" w:eastAsia="Batang" w:hAnsi="Times New Roman" w:cs="Times New Roman"/>
        </w:rPr>
        <w:t>6.4.7</w:t>
      </w:r>
      <w:r w:rsidRPr="00B837E3">
        <w:rPr>
          <w:rFonts w:ascii="Times New Roman" w:eastAsia="Batang" w:hAnsi="Times New Roman" w:cs="Times New Roman"/>
        </w:rPr>
        <w:t xml:space="preserve"> punkte nustatytas </w:t>
      </w:r>
      <w:r w:rsidRPr="00B837E3">
        <w:rPr>
          <w:rFonts w:ascii="Times New Roman" w:hAnsi="Times New Roman" w:cs="Times New Roman"/>
        </w:rPr>
        <w:t>garantinis terminas.</w:t>
      </w:r>
    </w:p>
    <w:p w14:paraId="5400AB5E" w14:textId="77777777" w:rsidR="00855C57" w:rsidRPr="00B837E3" w:rsidRDefault="00855C57" w:rsidP="00855C57">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8.10. 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rašytinio pranešimo apie defektus ar trūkumus gavimo pradeda remontuoti ar keisti tinkama trūkumų turinčią statybos darbų dalį, ir yra atsakingas už bet kokią žalą, kurią gali tiesiogiai arba netiesiogiai sukelti trūkumai arba jų atitaisymas.</w:t>
      </w:r>
    </w:p>
    <w:p w14:paraId="5400AB5F" w14:textId="77777777" w:rsidR="00855C57" w:rsidRPr="00B837E3" w:rsidRDefault="00855C57" w:rsidP="00855C57">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lastRenderedPageBreak/>
        <w:t>8.11.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5400AB60" w14:textId="77777777" w:rsidR="00855C57" w:rsidRPr="00B837E3" w:rsidRDefault="00855C57" w:rsidP="00855C57">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8.12.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5400AB61" w14:textId="77777777" w:rsidR="00855C57" w:rsidRPr="00B837E3" w:rsidRDefault="00855C57" w:rsidP="00855C57">
      <w:pPr>
        <w:tabs>
          <w:tab w:val="left" w:pos="993"/>
        </w:tabs>
        <w:spacing w:after="0" w:line="240" w:lineRule="auto"/>
        <w:ind w:firstLine="709"/>
        <w:jc w:val="both"/>
        <w:rPr>
          <w:rFonts w:ascii="Times New Roman" w:hAnsi="Times New Roman" w:cs="Times New Roman"/>
        </w:rPr>
      </w:pPr>
      <w:bookmarkStart w:id="112" w:name="_Hlk63759627"/>
      <w:r w:rsidRPr="00B837E3">
        <w:rPr>
          <w:rFonts w:ascii="Times New Roman" w:hAnsi="Times New Roman" w:cs="Times New Roman"/>
        </w:rPr>
        <w:t xml:space="preserve">8.13. 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B837E3">
        <w:rPr>
          <w:rFonts w:ascii="Times New Roman" w:hAnsi="Times New Roman" w:cs="Times New Roman"/>
          <w:lang w:eastAsia="lt-LT"/>
        </w:rPr>
        <w:t>Darbų priėmimo metu galiojančiame Reglamente nurodyto atliktų darbų neesminių trūkumų ir neatitikimų pašalinimo akto</w:t>
      </w:r>
      <w:bookmarkEnd w:id="112"/>
      <w:r w:rsidRPr="00B837E3">
        <w:rPr>
          <w:rFonts w:ascii="Times New Roman" w:hAnsi="Times New Roman" w:cs="Times New Roman"/>
          <w:lang w:eastAsia="lt-LT"/>
        </w:rPr>
        <w:t>.</w:t>
      </w:r>
    </w:p>
    <w:p w14:paraId="5400AB62" w14:textId="77777777" w:rsidR="00A74D0E" w:rsidRPr="00B837E3" w:rsidRDefault="00A74D0E" w:rsidP="00A74D0E">
      <w:pPr>
        <w:spacing w:after="0" w:line="240" w:lineRule="auto"/>
        <w:ind w:firstLine="709"/>
        <w:jc w:val="both"/>
        <w:rPr>
          <w:rFonts w:ascii="Times New Roman" w:eastAsia="Calibri" w:hAnsi="Times New Roman" w:cs="Times New Roman"/>
          <w:bCs/>
          <w:lang w:eastAsia="lt-LT"/>
        </w:rPr>
      </w:pPr>
    </w:p>
    <w:p w14:paraId="5400AB63" w14:textId="77777777" w:rsidR="00A74D0E" w:rsidRPr="00B837E3" w:rsidRDefault="00A74D0E" w:rsidP="00A74D0E">
      <w:pPr>
        <w:spacing w:after="0" w:line="240" w:lineRule="auto"/>
        <w:jc w:val="center"/>
        <w:rPr>
          <w:rFonts w:ascii="Times New Roman" w:eastAsia="Calibri" w:hAnsi="Times New Roman" w:cs="Times New Roman"/>
          <w:b/>
          <w:lang w:eastAsia="lt-LT"/>
        </w:rPr>
      </w:pPr>
      <w:r w:rsidRPr="00B837E3">
        <w:rPr>
          <w:rFonts w:ascii="Times New Roman" w:eastAsia="Calibri" w:hAnsi="Times New Roman" w:cs="Times New Roman"/>
          <w:b/>
          <w:bCs/>
          <w:lang w:eastAsia="lt-LT"/>
        </w:rPr>
        <w:t xml:space="preserve">IX. </w:t>
      </w:r>
      <w:r w:rsidRPr="00B837E3">
        <w:rPr>
          <w:rFonts w:ascii="Times New Roman" w:eastAsia="Calibri" w:hAnsi="Times New Roman" w:cs="Times New Roman"/>
          <w:b/>
          <w:lang w:eastAsia="lt-LT"/>
        </w:rPr>
        <w:t>SUBRANGOVAI IR SPECIALISTAI, JŲ KEITIMO TVARKA</w:t>
      </w:r>
    </w:p>
    <w:p w14:paraId="5400AB64" w14:textId="77777777" w:rsidR="00A74D0E" w:rsidRPr="00B837E3" w:rsidRDefault="00A74D0E" w:rsidP="00A74D0E">
      <w:pPr>
        <w:spacing w:after="0" w:line="240" w:lineRule="auto"/>
        <w:jc w:val="center"/>
        <w:rPr>
          <w:rFonts w:ascii="Times New Roman" w:eastAsia="Calibri" w:hAnsi="Times New Roman" w:cs="Times New Roman"/>
          <w:b/>
          <w:lang w:eastAsia="lt-LT"/>
        </w:rPr>
      </w:pPr>
    </w:p>
    <w:p w14:paraId="5400AB65" w14:textId="77777777" w:rsidR="00A74D0E" w:rsidRPr="00B837E3" w:rsidRDefault="00A74D0E" w:rsidP="00A74D0E">
      <w:pPr>
        <w:spacing w:after="0" w:line="240" w:lineRule="auto"/>
        <w:ind w:right="40" w:firstLine="709"/>
        <w:jc w:val="both"/>
        <w:rPr>
          <w:rFonts w:ascii="Times New Roman" w:eastAsia="Calibri" w:hAnsi="Times New Roman" w:cs="Times New Roman"/>
          <w:color w:val="000000"/>
          <w:lang w:eastAsia="lt-LT"/>
        </w:rPr>
      </w:pPr>
      <w:bookmarkStart w:id="113" w:name="_Hlk133321759"/>
      <w:r w:rsidRPr="00B837E3">
        <w:rPr>
          <w:rFonts w:ascii="Times New Roman" w:eastAsia="Calibri" w:hAnsi="Times New Roman" w:cs="Times New Roman"/>
          <w:bCs/>
          <w:lang w:eastAsia="lt-LT"/>
        </w:rPr>
        <w:t xml:space="preserve">9.1. Sudarius Sutartį, tačiau ne vėliau negu Sutartis pradedama vykdyti, Rangovas įsipareigoja Užsakovui pranešti tuo metu žinomų subrangovų pavadinimus, kontaktinius duomenis ir jų atstovus bei informuoti apie minėtos informacijos pasikeitimus visu Sutarties vykdymo metu, taip pat apie naujus subrangovus, kuriuos jis ketina pasitelkti vėliau. Jeigu remiamasi subrangovų pajėgumais, kartu su informacija apie naujus subrangovus pateikiami ir subrangovo pašalinimo pagrindų nebuvimą patvirtinantys dokumentai. </w:t>
      </w:r>
      <w:r w:rsidRPr="00B837E3">
        <w:rPr>
          <w:rFonts w:ascii="Times New Roman" w:eastAsia="Calibri" w:hAnsi="Times New Roman" w:cs="Times New Roman"/>
          <w:color w:val="000000"/>
          <w:lang w:eastAsia="lt-LT"/>
        </w:rPr>
        <w:t>Rangovas atsako už visus pagal Sutartį prisiimtus įsipareigojimus, nepaisant to, ar jiems vykdyti bus pasitelkiami tretieji asmenys.</w:t>
      </w:r>
    </w:p>
    <w:p w14:paraId="5400AB66" w14:textId="77777777" w:rsidR="00A74D0E" w:rsidRPr="00B837E3" w:rsidRDefault="00A74D0E" w:rsidP="00A74D0E">
      <w:pPr>
        <w:spacing w:after="0" w:line="240" w:lineRule="auto"/>
        <w:ind w:right="40" w:firstLine="709"/>
        <w:jc w:val="both"/>
        <w:rPr>
          <w:rFonts w:ascii="Times New Roman" w:eastAsia="Calibri" w:hAnsi="Times New Roman" w:cs="Times New Roman"/>
          <w:color w:val="000000"/>
          <w:lang w:eastAsia="lt-LT"/>
        </w:rPr>
      </w:pPr>
      <w:r w:rsidRPr="00B837E3">
        <w:rPr>
          <w:rFonts w:ascii="Times New Roman" w:eastAsia="Calibri" w:hAnsi="Times New Roman" w:cs="Times New Roman"/>
          <w:color w:val="000000"/>
          <w:lang w:eastAsia="lt-LT"/>
        </w:rPr>
        <w:t>9.2. Rangovas įsipareigoja užtikrinti, kad Sutartį vykdys pirkime pasiūlyti ir (ar) kvalifikacinius reikalavimus atitinkantys subrangovai ir specialistai. Rangovas yra atsakingas už subrangovų vykdomą Sutarties dalį, lyg ją vykdytų pats ir privalo užtikrinti, kad subrangovai laikytųsi Sutarties nuostatų.</w:t>
      </w:r>
    </w:p>
    <w:p w14:paraId="5400AB67" w14:textId="77777777" w:rsidR="00A74D0E" w:rsidRPr="00B837E3" w:rsidRDefault="00A74D0E" w:rsidP="00A74D0E">
      <w:pPr>
        <w:tabs>
          <w:tab w:val="left" w:pos="993"/>
        </w:tabs>
        <w:suppressAutoHyphens/>
        <w:spacing w:after="0" w:line="240" w:lineRule="auto"/>
        <w:ind w:firstLine="709"/>
        <w:jc w:val="both"/>
        <w:rPr>
          <w:rFonts w:ascii="Times New Roman" w:eastAsia="Calibri" w:hAnsi="Times New Roman" w:cs="Times New Roman"/>
          <w:color w:val="000000"/>
        </w:rPr>
      </w:pPr>
      <w:r w:rsidRPr="00B837E3">
        <w:rPr>
          <w:rFonts w:ascii="Times New Roman" w:eastAsia="Calibri" w:hAnsi="Times New Roman" w:cs="Times New Roman"/>
          <w:lang w:eastAsia="lt-LT"/>
        </w:rPr>
        <w:t>9.3</w:t>
      </w:r>
      <w:r w:rsidRPr="00B837E3">
        <w:rPr>
          <w:rFonts w:ascii="Times New Roman" w:eastAsia="Calibri" w:hAnsi="Times New Roman" w:cs="Times New Roman"/>
        </w:rPr>
        <w:t xml:space="preserve">. Sutarčiai vykdyti pasitelkiami subrangovai nurodyti </w:t>
      </w:r>
      <w:r w:rsidRPr="00B837E3">
        <w:rPr>
          <w:rFonts w:ascii="Times New Roman" w:eastAsia="Calibri" w:hAnsi="Times New Roman" w:cs="Times New Roman"/>
          <w:spacing w:val="-3"/>
          <w:lang w:eastAsia="lt-LT"/>
        </w:rPr>
        <w:t xml:space="preserve">Subrangovų sąraše (Sutarties 3 priedas). </w:t>
      </w:r>
      <w:r w:rsidRPr="00B837E3">
        <w:rPr>
          <w:rFonts w:ascii="Times New Roman" w:eastAsia="Calibri" w:hAnsi="Times New Roman" w:cs="Times New Roman"/>
        </w:rPr>
        <w:t>Rangovas įsipareigoja iki Darbų pagal Sutartį pradžios pranešti Užsakovo atstovui</w:t>
      </w:r>
      <w:r w:rsidRPr="00B837E3">
        <w:rPr>
          <w:rFonts w:ascii="Times New Roman" w:eastAsia="Calibri" w:hAnsi="Times New Roman" w:cs="Times New Roman"/>
          <w:lang w:eastAsia="lt-LT"/>
        </w:rPr>
        <w:t xml:space="preserve"> </w:t>
      </w:r>
      <w:r w:rsidRPr="00B837E3">
        <w:rPr>
          <w:rFonts w:ascii="Times New Roman" w:eastAsia="Calibri" w:hAnsi="Times New Roman" w:cs="Times New Roman"/>
          <w:color w:val="000000"/>
        </w:rPr>
        <w:t xml:space="preserve">tuo metu žinomų </w:t>
      </w:r>
      <w:r w:rsidRPr="00B837E3">
        <w:rPr>
          <w:rFonts w:ascii="Times New Roman" w:eastAsia="Calibri" w:hAnsi="Times New Roman" w:cs="Times New Roman"/>
          <w:lang w:eastAsia="lt-LT"/>
        </w:rPr>
        <w:t xml:space="preserve">subrangovų kontaktinius duomenis ir subrangovų atstovus. </w:t>
      </w:r>
      <w:r w:rsidRPr="00B837E3">
        <w:rPr>
          <w:rFonts w:ascii="Times New Roman" w:eastAsia="Calibri" w:hAnsi="Times New Roman" w:cs="Times New Roman"/>
          <w:color w:val="000000"/>
        </w:rPr>
        <w:t xml:space="preserve">Užsakovas taip pat reikalauja, kad Rangovas informuotų apie minėtos informacijos pasikeitimus visu Sutarties vykdymo metu, taip pat apie naujus </w:t>
      </w:r>
      <w:r w:rsidRPr="00B837E3">
        <w:rPr>
          <w:rFonts w:ascii="Times New Roman" w:eastAsia="Calibri" w:hAnsi="Times New Roman" w:cs="Times New Roman"/>
        </w:rPr>
        <w:t>subrangovus</w:t>
      </w:r>
      <w:r w:rsidRPr="00B837E3">
        <w:rPr>
          <w:rFonts w:ascii="Times New Roman" w:eastAsia="Calibri" w:hAnsi="Times New Roman" w:cs="Times New Roman"/>
          <w:color w:val="000000"/>
        </w:rPr>
        <w:t>, kuriuos jis ketina pasitelkti vėliau.</w:t>
      </w:r>
    </w:p>
    <w:p w14:paraId="5400AB68" w14:textId="77777777" w:rsidR="00A74D0E" w:rsidRPr="00B837E3" w:rsidRDefault="00A74D0E" w:rsidP="00A74D0E">
      <w:pPr>
        <w:spacing w:after="0" w:line="240" w:lineRule="auto"/>
        <w:ind w:right="40" w:firstLine="709"/>
        <w:jc w:val="both"/>
        <w:rPr>
          <w:rFonts w:ascii="Times New Roman" w:eastAsia="Calibri" w:hAnsi="Times New Roman" w:cs="Times New Roman"/>
        </w:rPr>
      </w:pPr>
      <w:bookmarkStart w:id="114" w:name="_Hlk133321981"/>
      <w:r w:rsidRPr="00B837E3">
        <w:rPr>
          <w:rFonts w:ascii="Times New Roman" w:eastAsia="Calibri" w:hAnsi="Times New Roman" w:cs="Times New Roman"/>
          <w:color w:val="000000"/>
        </w:rPr>
        <w:t xml:space="preserve">9.4. </w:t>
      </w:r>
      <w:r w:rsidRPr="00B837E3">
        <w:rPr>
          <w:rFonts w:ascii="Times New Roman" w:eastAsia="Calibri" w:hAnsi="Times New Roman" w:cs="Times New Roman"/>
        </w:rPr>
        <w:t>Sutarties galiojimo metu subrangovų keitimas vietomis tarp Sutartyje numatytų subrangovų, didesnės (mažesnės) Sutarties dalis (veiklos), negu buvo suderinta, perdavimas kitam Sutartyje numatytam subrangovui, papildomų ar naujų (tuo atveju kai teikiant pasiūlymą subrangovai nebuvo žinomi) subrangovų pasitelkimas arba Sutartyje numatytų subrangovai atsisakymas galimas tik raštu apie tai informavus Užsakovą šiais atvejais:</w:t>
      </w:r>
    </w:p>
    <w:p w14:paraId="5400AB69" w14:textId="77777777" w:rsidR="00A74D0E" w:rsidRPr="00B837E3" w:rsidRDefault="00A74D0E" w:rsidP="00A74D0E">
      <w:pPr>
        <w:spacing w:after="0" w:line="240" w:lineRule="auto"/>
        <w:ind w:right="40" w:firstLine="709"/>
        <w:jc w:val="both"/>
        <w:rPr>
          <w:rFonts w:ascii="Times New Roman" w:eastAsia="Calibri" w:hAnsi="Times New Roman" w:cs="Times New Roman"/>
        </w:rPr>
      </w:pPr>
      <w:r w:rsidRPr="00B837E3">
        <w:rPr>
          <w:rFonts w:ascii="Times New Roman" w:eastAsia="Calibri" w:hAnsi="Times New Roman" w:cs="Times New Roman"/>
        </w:rPr>
        <w:t>9.4.1. kai Sutartyje numatytas subrangovas yra likviduojamas, bankrutuoja ar susidaro analogiška situacija;</w:t>
      </w:r>
    </w:p>
    <w:p w14:paraId="5400AB6A" w14:textId="77777777" w:rsidR="00A74D0E" w:rsidRPr="00B837E3" w:rsidRDefault="00A74D0E" w:rsidP="00A74D0E">
      <w:pPr>
        <w:spacing w:after="0" w:line="240" w:lineRule="auto"/>
        <w:ind w:right="40" w:firstLine="709"/>
        <w:jc w:val="both"/>
        <w:rPr>
          <w:rFonts w:ascii="Times New Roman" w:eastAsia="Calibri" w:hAnsi="Times New Roman" w:cs="Times New Roman"/>
        </w:rPr>
      </w:pPr>
      <w:r w:rsidRPr="00B837E3">
        <w:rPr>
          <w:rFonts w:ascii="Times New Roman" w:eastAsia="Calibri" w:hAnsi="Times New Roman" w:cs="Times New Roman"/>
        </w:rPr>
        <w:t>9.4.2. kai tiekėjo subrangovas (-ai) dėl objektyvių priežasčių (pavyzdžiui, subrangovui atsisakius atlikti darbus, nutrūkus teisiniams santykiams su tiekėju ir pan.) nebegali atlikti visų ar dalies Sutartyje ar jos prieduose nurodytų Darbų.</w:t>
      </w:r>
    </w:p>
    <w:p w14:paraId="5400AB6B" w14:textId="77777777" w:rsidR="00A74D0E" w:rsidRPr="00B837E3" w:rsidRDefault="00A74D0E" w:rsidP="00A74D0E">
      <w:pPr>
        <w:spacing w:after="0" w:line="240" w:lineRule="auto"/>
        <w:ind w:right="40" w:firstLine="709"/>
        <w:jc w:val="both"/>
        <w:rPr>
          <w:rFonts w:ascii="Times New Roman" w:eastAsia="Calibri" w:hAnsi="Times New Roman" w:cs="Times New Roman"/>
        </w:rPr>
      </w:pPr>
      <w:r w:rsidRPr="00B837E3">
        <w:rPr>
          <w:rFonts w:ascii="Times New Roman" w:eastAsia="Calibri" w:hAnsi="Times New Roman" w:cs="Times New Roman"/>
        </w:rPr>
        <w:t>9.4.3. siekiant tinkamai ir laiku įvykdyti Sutartį dėl pagrįstų aplinkybių būtina padidinti Darbų atlikimo spartą.</w:t>
      </w:r>
    </w:p>
    <w:bookmarkEnd w:id="114"/>
    <w:p w14:paraId="5400AB6C" w14:textId="77777777" w:rsidR="00A74D0E" w:rsidRPr="00B837E3" w:rsidRDefault="00A74D0E" w:rsidP="00A74D0E">
      <w:pPr>
        <w:spacing w:after="0" w:line="240" w:lineRule="auto"/>
        <w:ind w:right="40" w:firstLine="709"/>
        <w:jc w:val="both"/>
        <w:rPr>
          <w:rFonts w:ascii="Times New Roman" w:eastAsia="Calibri" w:hAnsi="Times New Roman" w:cs="Times New Roman"/>
        </w:rPr>
      </w:pPr>
      <w:r w:rsidRPr="00B837E3">
        <w:rPr>
          <w:rFonts w:ascii="Times New Roman" w:eastAsia="Calibri" w:hAnsi="Times New Roman" w:cs="Times New Roman"/>
        </w:rPr>
        <w:t>9.5. Pakeitus Sutartyje numatytus subrangovus vietomis, perdavus didesnę (mažesnę) Sutarties dalį (veiklą), negu buvo suderinta, kitam Sutartyje numatytam subrangovui, ir (ar) pasitelkus papildomus ar naujus subrangovus, subrangovai gali pradėti vykdyti Sutartį tik Rangovui ir Užsakovui pasirašius papildomą susitarimą prie Sutarties. Šiame susitarime nurodoma pagrindinė informacija apie subrangovą ir Sutarties dalis (veikla), kuriai jis yra pasitelkiamas. Šis papildomas susitarimas tampa neatskiriama Sutarties dalimi.</w:t>
      </w:r>
    </w:p>
    <w:p w14:paraId="5400AB6D" w14:textId="77777777" w:rsidR="00A74D0E" w:rsidRPr="00B837E3" w:rsidRDefault="00A74D0E" w:rsidP="00A74D0E">
      <w:pPr>
        <w:spacing w:after="0" w:line="240" w:lineRule="auto"/>
        <w:ind w:right="40" w:firstLine="709"/>
        <w:jc w:val="both"/>
        <w:rPr>
          <w:rFonts w:ascii="Times New Roman" w:eastAsia="Times New Roman" w:hAnsi="Times New Roman" w:cs="Times New Roman"/>
        </w:rPr>
      </w:pPr>
      <w:r w:rsidRPr="00B837E3">
        <w:rPr>
          <w:rFonts w:ascii="Times New Roman" w:eastAsia="Calibri" w:hAnsi="Times New Roman" w:cs="Times New Roman"/>
        </w:rPr>
        <w:lastRenderedPageBreak/>
        <w:t xml:space="preserve">9.6. </w:t>
      </w:r>
      <w:r w:rsidRPr="00B837E3">
        <w:rPr>
          <w:rFonts w:ascii="Times New Roman" w:eastAsia="Times New Roman" w:hAnsi="Times New Roman" w:cs="Times New Roman"/>
        </w:rPr>
        <w:t xml:space="preserve">Pakeisti (naujai pasitelkti) </w:t>
      </w:r>
      <w:r w:rsidRPr="00B837E3">
        <w:rPr>
          <w:rFonts w:ascii="Times New Roman" w:eastAsia="Calibri" w:hAnsi="Times New Roman" w:cs="Times New Roman"/>
        </w:rPr>
        <w:t xml:space="preserve">subrangovai </w:t>
      </w:r>
      <w:r w:rsidRPr="00B837E3">
        <w:rPr>
          <w:rFonts w:ascii="Times New Roman" w:eastAsia="Times New Roman" w:hAnsi="Times New Roman" w:cs="Times New Roman"/>
        </w:rPr>
        <w:t xml:space="preserve">privalo atitikti pirkimo sąlygose </w:t>
      </w:r>
      <w:r w:rsidRPr="00B837E3">
        <w:rPr>
          <w:rFonts w:ascii="Times New Roman" w:eastAsia="Calibri" w:hAnsi="Times New Roman" w:cs="Times New Roman"/>
        </w:rPr>
        <w:t xml:space="preserve">subrangovams </w:t>
      </w:r>
      <w:r w:rsidRPr="00B837E3">
        <w:rPr>
          <w:rFonts w:ascii="Times New Roman" w:eastAsia="Times New Roman" w:hAnsi="Times New Roman" w:cs="Times New Roman"/>
        </w:rPr>
        <w:t xml:space="preserve">keliamus reikalavimus. </w:t>
      </w:r>
      <w:r w:rsidRPr="00B837E3">
        <w:rPr>
          <w:rFonts w:ascii="Times New Roman" w:hAnsi="Times New Roman" w:cs="Times New Roman"/>
        </w:rPr>
        <w:t xml:space="preserve">Dokumentai pateikiami tai dienai, kai Rangovas kreipiasi į Užsakovą su prašymu pakeisti </w:t>
      </w:r>
      <w:r w:rsidRPr="00B837E3">
        <w:rPr>
          <w:rFonts w:ascii="Times New Roman" w:eastAsia="Calibri" w:hAnsi="Times New Roman" w:cs="Times New Roman"/>
        </w:rPr>
        <w:t>subrangovus (pasitelkti naujus)</w:t>
      </w:r>
      <w:r w:rsidRPr="00B837E3">
        <w:rPr>
          <w:rFonts w:ascii="Times New Roman" w:hAnsi="Times New Roman" w:cs="Times New Roman"/>
        </w:rPr>
        <w:t>.</w:t>
      </w:r>
    </w:p>
    <w:bookmarkEnd w:id="113"/>
    <w:p w14:paraId="5400AB6E" w14:textId="77777777" w:rsidR="00A74D0E" w:rsidRPr="00B837E3" w:rsidRDefault="00A74D0E" w:rsidP="00A74D0E">
      <w:pPr>
        <w:spacing w:after="0" w:line="240" w:lineRule="auto"/>
        <w:ind w:right="40" w:firstLine="709"/>
        <w:jc w:val="both"/>
        <w:rPr>
          <w:rFonts w:ascii="Times New Roman" w:eastAsia="Calibri" w:hAnsi="Times New Roman" w:cs="Times New Roman"/>
        </w:rPr>
      </w:pPr>
      <w:r w:rsidRPr="00B837E3">
        <w:rPr>
          <w:rFonts w:ascii="Times New Roman" w:eastAsia="Calibri" w:hAnsi="Times New Roman" w:cs="Times New Roman"/>
        </w:rPr>
        <w:t>9.7. Rangovas Sutarties galiojimo metu gali keisti ar skirti papildomus darbų vadovus tik raštu iš anksto apie tai informavęs Užsakovą.</w:t>
      </w:r>
    </w:p>
    <w:p w14:paraId="5400AB6F"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Times New Roman" w:hAnsi="Times New Roman" w:cs="Times New Roman"/>
          <w:lang w:eastAsia="zh-CN"/>
        </w:rPr>
        <w:t xml:space="preserve">9.8. </w:t>
      </w:r>
      <w:r w:rsidRPr="00B837E3">
        <w:rPr>
          <w:rFonts w:ascii="Times New Roman" w:eastAsia="Calibri" w:hAnsi="Times New Roman" w:cs="Times New Roman"/>
        </w:rPr>
        <w:t xml:space="preserve">Jei Sutarties vykdymo metu tenka keisti Rangovo pasiūlyme nurodytus specialistus (mirties, ligos arba nelaimingo atsitikimo atveju ar dėl kitų, nuo Rangovo nepriklausančių priežasčių), kandidatai į jų vietą privalo </w:t>
      </w:r>
      <w:r w:rsidRPr="00B837E3">
        <w:rPr>
          <w:rFonts w:ascii="Times New Roman" w:eastAsia="Times New Roman" w:hAnsi="Times New Roman" w:cs="Times New Roman"/>
        </w:rPr>
        <w:t>atitikti pirkimo sąlygose specialistams keliamus reikalavimus</w:t>
      </w:r>
      <w:r w:rsidRPr="00B837E3">
        <w:rPr>
          <w:rFonts w:ascii="Times New Roman" w:eastAsia="Calibri" w:hAnsi="Times New Roman" w:cs="Times New Roman"/>
        </w:rPr>
        <w:t>. Keičiami specialistai kvalifikacinius reikalavimus privalo atitikti tai dienai, kai Rangovas kreipėsi į Užsakovą dėl leidimo keisti specialistą. Jei Rangovas nepasiūlo tinkamo specialisto, Užsakovas turi teisę nutraukti Sutartį. Specialistų keitimai iš anksto raštu derinami su Užsakovu ir įforminami raštišku susitarimu prie sudarytos pirkimo Sutarties.</w:t>
      </w:r>
    </w:p>
    <w:p w14:paraId="5400AB70"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bCs/>
          <w:lang w:eastAsia="lt-LT"/>
        </w:rPr>
        <w:t xml:space="preserve">9.9. </w:t>
      </w:r>
      <w:r w:rsidRPr="00B837E3">
        <w:rPr>
          <w:rFonts w:ascii="Times New Roman" w:eastAsia="Calibri" w:hAnsi="Times New Roman" w:cs="Times New Roman"/>
          <w:lang w:eastAsia="lt-LT"/>
        </w:rPr>
        <w:t xml:space="preserve">Užsakovas gali tiesiogiai atsiskaityti su </w:t>
      </w:r>
      <w:r w:rsidRPr="00B837E3">
        <w:rPr>
          <w:rFonts w:ascii="Times New Roman" w:eastAsia="Calibri" w:hAnsi="Times New Roman" w:cs="Times New Roman"/>
        </w:rPr>
        <w:t xml:space="preserve">subrangovais </w:t>
      </w:r>
      <w:r w:rsidRPr="00B837E3">
        <w:rPr>
          <w:rFonts w:ascii="Times New Roman" w:eastAsia="Calibri" w:hAnsi="Times New Roman" w:cs="Times New Roman"/>
          <w:lang w:eastAsia="lt-LT"/>
        </w:rPr>
        <w:t xml:space="preserve">už jų atliktus Darbus. Tiesioginio atsiskaitymo su </w:t>
      </w:r>
      <w:r w:rsidRPr="00B837E3">
        <w:rPr>
          <w:rFonts w:ascii="Times New Roman" w:eastAsia="Calibri" w:hAnsi="Times New Roman" w:cs="Times New Roman"/>
        </w:rPr>
        <w:t xml:space="preserve">subrangovais </w:t>
      </w:r>
      <w:r w:rsidRPr="00B837E3">
        <w:rPr>
          <w:rFonts w:ascii="Times New Roman" w:eastAsia="Calibri" w:hAnsi="Times New Roman" w:cs="Times New Roman"/>
          <w:lang w:eastAsia="lt-LT"/>
        </w:rPr>
        <w:t>galimybės įgyvendinamos šia tvarka:</w:t>
      </w:r>
    </w:p>
    <w:p w14:paraId="5400AB71" w14:textId="77777777" w:rsidR="00A74D0E" w:rsidRPr="00B837E3" w:rsidRDefault="00A74D0E" w:rsidP="00A74D0E">
      <w:pPr>
        <w:spacing w:after="0" w:line="240" w:lineRule="auto"/>
        <w:ind w:firstLine="709"/>
        <w:contextualSpacing/>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9.9.1. Užsakovas ne vėliau kaip per 3 darbo dienas nuo 9.1 punkte nurodytos informacijos gavimo raštu informuoja subrangovus apie tokią tiesioginio atsiskaitymo galimybę, o subrangovas, norėdamas pasinaudoti tokia galimybe, raštu pateikia prašymą Užsakovui ir inicijuoja trišalės sutarties tarp jo, </w:t>
      </w:r>
      <w:r w:rsidRPr="00B837E3">
        <w:rPr>
          <w:rFonts w:ascii="Times New Roman" w:eastAsia="Calibri" w:hAnsi="Times New Roman" w:cs="Times New Roman"/>
          <w:bCs/>
          <w:lang w:eastAsia="lt-LT"/>
        </w:rPr>
        <w:t>Užsakovo</w:t>
      </w:r>
      <w:r w:rsidRPr="00B837E3">
        <w:rPr>
          <w:rFonts w:ascii="Times New Roman" w:eastAsia="Calibri" w:hAnsi="Times New Roman" w:cs="Times New Roman"/>
          <w:lang w:eastAsia="lt-LT"/>
        </w:rPr>
        <w:t xml:space="preserve"> ir Rangovo sudarymą. Sutartis turi būti sudaryta ne vėliau kaip iki pirmojo Užsakovo atsiskaitymo su </w:t>
      </w:r>
      <w:r w:rsidRPr="00B837E3">
        <w:rPr>
          <w:rFonts w:ascii="Times New Roman" w:eastAsia="Calibri" w:hAnsi="Times New Roman" w:cs="Times New Roman"/>
        </w:rPr>
        <w:t>subrangovu</w:t>
      </w:r>
      <w:r w:rsidRPr="00B837E3">
        <w:rPr>
          <w:rFonts w:ascii="Times New Roman" w:eastAsia="Calibri" w:hAnsi="Times New Roman" w:cs="Times New Roman"/>
          <w:lang w:eastAsia="lt-LT"/>
        </w:rPr>
        <w:t xml:space="preserve">. Šioje Sutartyje nurodoma Rangovo teisė prieštarauti nepagrįstiems mokėjimams, tiesioginio atsiskaitymo su </w:t>
      </w:r>
      <w:r w:rsidRPr="00B837E3">
        <w:rPr>
          <w:rFonts w:ascii="Times New Roman" w:eastAsia="Calibri" w:hAnsi="Times New Roman" w:cs="Times New Roman"/>
        </w:rPr>
        <w:t>subrangovu</w:t>
      </w:r>
      <w:r w:rsidRPr="00B837E3">
        <w:rPr>
          <w:rFonts w:ascii="Times New Roman" w:eastAsia="Calibri" w:hAnsi="Times New Roman" w:cs="Times New Roman"/>
          <w:lang w:eastAsia="lt-LT"/>
        </w:rPr>
        <w:t xml:space="preserve"> tvarka, atsižvelgiant į pirkimo dokumentuose ir </w:t>
      </w:r>
      <w:r w:rsidRPr="00B837E3">
        <w:rPr>
          <w:rFonts w:ascii="Times New Roman" w:eastAsia="Calibri" w:hAnsi="Times New Roman" w:cs="Times New Roman"/>
        </w:rPr>
        <w:t xml:space="preserve">subrangos </w:t>
      </w:r>
      <w:r w:rsidRPr="00B837E3">
        <w:rPr>
          <w:rFonts w:ascii="Times New Roman" w:eastAsia="Calibri" w:hAnsi="Times New Roman" w:cs="Times New Roman"/>
          <w:lang w:eastAsia="lt-LT"/>
        </w:rPr>
        <w:t>sutartyje numatytus reikalavimus;</w:t>
      </w:r>
    </w:p>
    <w:p w14:paraId="5400AB72" w14:textId="77777777" w:rsidR="00A74D0E" w:rsidRPr="00B837E3" w:rsidRDefault="00A74D0E" w:rsidP="00A74D0E">
      <w:pPr>
        <w:spacing w:after="0" w:line="240" w:lineRule="auto"/>
        <w:ind w:firstLine="709"/>
        <w:contextualSpacing/>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9.9.2. </w:t>
      </w:r>
      <w:r w:rsidRPr="00B837E3">
        <w:rPr>
          <w:rFonts w:ascii="Times New Roman" w:eastAsia="Calibri" w:hAnsi="Times New Roman" w:cs="Times New Roman"/>
        </w:rPr>
        <w:t>subrangovas</w:t>
      </w:r>
      <w:r w:rsidRPr="00B837E3">
        <w:rPr>
          <w:rFonts w:ascii="Times New Roman" w:eastAsia="Calibri" w:hAnsi="Times New Roman" w:cs="Times New Roman"/>
          <w:lang w:eastAsia="lt-LT"/>
        </w:rPr>
        <w:t xml:space="preserve">, prieš pateikdamas sąskaitą </w:t>
      </w:r>
      <w:r w:rsidRPr="00B837E3">
        <w:rPr>
          <w:rFonts w:ascii="Times New Roman" w:eastAsia="Calibri" w:hAnsi="Times New Roman" w:cs="Times New Roman"/>
          <w:bCs/>
          <w:lang w:eastAsia="lt-LT"/>
        </w:rPr>
        <w:t>Užsakovui</w:t>
      </w:r>
      <w:r w:rsidRPr="00B837E3">
        <w:rPr>
          <w:rFonts w:ascii="Times New Roman" w:eastAsia="Calibri" w:hAnsi="Times New Roman" w:cs="Times New Roman"/>
          <w:lang w:eastAsia="lt-LT"/>
        </w:rPr>
        <w:t xml:space="preserve">, turi ją suderinti su Rangovu. Suderinimas laikomas tinkamu, kai </w:t>
      </w:r>
      <w:r w:rsidRPr="00B837E3">
        <w:rPr>
          <w:rFonts w:ascii="Times New Roman" w:eastAsia="Calibri" w:hAnsi="Times New Roman" w:cs="Times New Roman"/>
        </w:rPr>
        <w:t xml:space="preserve">subrangovo </w:t>
      </w:r>
      <w:r w:rsidRPr="00B837E3">
        <w:rPr>
          <w:rFonts w:ascii="Times New Roman" w:eastAsia="Calibri" w:hAnsi="Times New Roman" w:cs="Times New Roman"/>
          <w:lang w:eastAsia="lt-LT"/>
        </w:rPr>
        <w:t xml:space="preserve">išrašytą sąskaitą raštu patvirtina atsakingas Rangovo atstovas, kuris yra nurodytas trišalėje sutartyje. </w:t>
      </w:r>
      <w:r w:rsidRPr="00B837E3">
        <w:rPr>
          <w:rFonts w:ascii="Times New Roman" w:eastAsia="Calibri" w:hAnsi="Times New Roman" w:cs="Times New Roman"/>
          <w:bCs/>
          <w:lang w:eastAsia="lt-LT"/>
        </w:rPr>
        <w:t>Užsakovo</w:t>
      </w:r>
      <w:r w:rsidRPr="00B837E3">
        <w:rPr>
          <w:rFonts w:ascii="Times New Roman" w:eastAsia="Calibri" w:hAnsi="Times New Roman" w:cs="Times New Roman"/>
          <w:lang w:eastAsia="lt-LT"/>
        </w:rPr>
        <w:t xml:space="preserve"> atlikti mokėjimai </w:t>
      </w:r>
      <w:r w:rsidRPr="00B837E3">
        <w:rPr>
          <w:rFonts w:ascii="Times New Roman" w:eastAsia="Calibri" w:hAnsi="Times New Roman" w:cs="Times New Roman"/>
        </w:rPr>
        <w:t>subrangovui</w:t>
      </w:r>
      <w:r w:rsidRPr="00B837E3">
        <w:rPr>
          <w:rFonts w:ascii="Times New Roman" w:eastAsia="Calibri" w:hAnsi="Times New Roman" w:cs="Times New Roman"/>
          <w:lang w:eastAsia="lt-LT"/>
        </w:rPr>
        <w:t xml:space="preserve"> pagal jo pateiktas sąskaitas atitinkamai mažina sumą, kurią </w:t>
      </w:r>
      <w:r w:rsidRPr="00B837E3">
        <w:rPr>
          <w:rFonts w:ascii="Times New Roman" w:eastAsia="Calibri" w:hAnsi="Times New Roman" w:cs="Times New Roman"/>
          <w:bCs/>
          <w:lang w:eastAsia="lt-LT"/>
        </w:rPr>
        <w:t>Užsakovas</w:t>
      </w:r>
      <w:r w:rsidRPr="00B837E3">
        <w:rPr>
          <w:rFonts w:ascii="Times New Roman" w:eastAsia="Calibri" w:hAnsi="Times New Roman" w:cs="Times New Roman"/>
          <w:lang w:eastAsia="lt-LT"/>
        </w:rPr>
        <w:t xml:space="preserve"> turi Rangovui pagal Sutarties sąlygas ir tvarką. Rangovas, išrašydamas ir pateikdamas sąskaitas </w:t>
      </w:r>
      <w:r w:rsidRPr="00B837E3">
        <w:rPr>
          <w:rFonts w:ascii="Times New Roman" w:eastAsia="Calibri" w:hAnsi="Times New Roman" w:cs="Times New Roman"/>
          <w:bCs/>
          <w:lang w:eastAsia="lt-LT"/>
        </w:rPr>
        <w:t>Užsakovui</w:t>
      </w:r>
      <w:r w:rsidRPr="00B837E3">
        <w:rPr>
          <w:rFonts w:ascii="Times New Roman" w:eastAsia="Calibri" w:hAnsi="Times New Roman" w:cs="Times New Roman"/>
          <w:lang w:eastAsia="lt-LT"/>
        </w:rPr>
        <w:t xml:space="preserve">, atitinkamai į jas neįtraukia </w:t>
      </w:r>
      <w:r w:rsidRPr="00B837E3">
        <w:rPr>
          <w:rFonts w:ascii="Times New Roman" w:eastAsia="Calibri" w:hAnsi="Times New Roman" w:cs="Times New Roman"/>
        </w:rPr>
        <w:t xml:space="preserve">subrangovo </w:t>
      </w:r>
      <w:r w:rsidRPr="00B837E3">
        <w:rPr>
          <w:rFonts w:ascii="Times New Roman" w:eastAsia="Calibri" w:hAnsi="Times New Roman" w:cs="Times New Roman"/>
          <w:lang w:eastAsia="lt-LT"/>
        </w:rPr>
        <w:t xml:space="preserve">tiesiogiai </w:t>
      </w:r>
      <w:r w:rsidRPr="00B837E3">
        <w:rPr>
          <w:rFonts w:ascii="Times New Roman" w:eastAsia="Calibri" w:hAnsi="Times New Roman" w:cs="Times New Roman"/>
          <w:bCs/>
          <w:lang w:eastAsia="lt-LT"/>
        </w:rPr>
        <w:t>Užsakovui</w:t>
      </w:r>
      <w:r w:rsidRPr="00B837E3">
        <w:rPr>
          <w:rFonts w:ascii="Times New Roman" w:eastAsia="Calibri" w:hAnsi="Times New Roman" w:cs="Times New Roman"/>
          <w:lang w:eastAsia="lt-LT"/>
        </w:rPr>
        <w:t xml:space="preserve"> pateiktų ir Rangovo patvirtintų sąskaitų sumų;</w:t>
      </w:r>
    </w:p>
    <w:p w14:paraId="5400AB73" w14:textId="77777777" w:rsidR="00A74D0E" w:rsidRPr="00B837E3" w:rsidRDefault="00A74D0E" w:rsidP="00A74D0E">
      <w:pPr>
        <w:spacing w:after="0" w:line="240" w:lineRule="auto"/>
        <w:ind w:firstLine="709"/>
        <w:contextualSpacing/>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9.9.3. tiesioginis atsiskaitymas su </w:t>
      </w:r>
      <w:r w:rsidRPr="00B837E3">
        <w:rPr>
          <w:rFonts w:ascii="Times New Roman" w:eastAsia="Calibri" w:hAnsi="Times New Roman" w:cs="Times New Roman"/>
        </w:rPr>
        <w:t xml:space="preserve">subrangovu </w:t>
      </w:r>
      <w:r w:rsidRPr="00B837E3">
        <w:rPr>
          <w:rFonts w:ascii="Times New Roman" w:eastAsia="Calibri" w:hAnsi="Times New Roman" w:cs="Times New Roman"/>
          <w:lang w:eastAsia="lt-LT"/>
        </w:rPr>
        <w:t xml:space="preserve">neatleidžia Rangovo nuo jo prisiimtų įsipareigojimų pagal sudarytą Sutartį. Nepaisant nustatyto galimo tiesioginio atsiskaitymo su </w:t>
      </w:r>
      <w:r w:rsidRPr="00B837E3">
        <w:rPr>
          <w:rFonts w:ascii="Times New Roman" w:eastAsia="Calibri" w:hAnsi="Times New Roman" w:cs="Times New Roman"/>
        </w:rPr>
        <w:t>subrangovu</w:t>
      </w:r>
      <w:r w:rsidRPr="00B837E3">
        <w:rPr>
          <w:rFonts w:ascii="Times New Roman" w:eastAsia="Calibri" w:hAnsi="Times New Roman" w:cs="Times New Roman"/>
          <w:lang w:eastAsia="lt-LT"/>
        </w:rPr>
        <w:t xml:space="preserve">, Rangovui Sutartimi numatytos teisės, pareigos ir kiti įsipareigojimai nepereina </w:t>
      </w:r>
      <w:r w:rsidRPr="00B837E3">
        <w:rPr>
          <w:rFonts w:ascii="Times New Roman" w:eastAsia="Calibri" w:hAnsi="Times New Roman" w:cs="Times New Roman"/>
        </w:rPr>
        <w:t>subrangovui</w:t>
      </w:r>
      <w:r w:rsidRPr="00B837E3">
        <w:rPr>
          <w:rFonts w:ascii="Times New Roman" w:eastAsia="Calibri" w:hAnsi="Times New Roman" w:cs="Times New Roman"/>
          <w:lang w:eastAsia="lt-LT"/>
        </w:rPr>
        <w:t>;</w:t>
      </w:r>
    </w:p>
    <w:p w14:paraId="5400AB74" w14:textId="77777777" w:rsidR="00A74D0E" w:rsidRPr="00B837E3" w:rsidRDefault="00A74D0E" w:rsidP="00A74D0E">
      <w:pPr>
        <w:spacing w:after="0" w:line="240" w:lineRule="auto"/>
        <w:ind w:firstLine="709"/>
        <w:contextualSpacing/>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9.9.4. jei dėl tiesioginio atsiskaitymo su </w:t>
      </w:r>
      <w:r w:rsidRPr="00B837E3">
        <w:rPr>
          <w:rFonts w:ascii="Times New Roman" w:eastAsia="Calibri" w:hAnsi="Times New Roman" w:cs="Times New Roman"/>
        </w:rPr>
        <w:t>subrangovu</w:t>
      </w:r>
      <w:r w:rsidRPr="00B837E3">
        <w:rPr>
          <w:rFonts w:ascii="Times New Roman" w:eastAsia="Calibri" w:hAnsi="Times New Roman" w:cs="Times New Roman"/>
          <w:lang w:eastAsia="lt-LT"/>
        </w:rPr>
        <w:t xml:space="preserve"> faktiškai nesutampa Rangovo ir </w:t>
      </w:r>
      <w:r w:rsidRPr="00B837E3">
        <w:rPr>
          <w:rFonts w:ascii="Times New Roman" w:eastAsia="Calibri" w:hAnsi="Times New Roman" w:cs="Times New Roman"/>
        </w:rPr>
        <w:t xml:space="preserve">subrangovo </w:t>
      </w:r>
      <w:r w:rsidRPr="00B837E3">
        <w:rPr>
          <w:rFonts w:ascii="Times New Roman" w:eastAsia="Calibri" w:hAnsi="Times New Roman" w:cs="Times New Roman"/>
          <w:lang w:eastAsia="lt-LT"/>
        </w:rPr>
        <w:t xml:space="preserve">nurodyti kiekiai/apimtys/mokėtinos sumos, rizika prieš </w:t>
      </w:r>
      <w:r w:rsidRPr="00B837E3">
        <w:rPr>
          <w:rFonts w:ascii="Times New Roman" w:eastAsia="Calibri" w:hAnsi="Times New Roman" w:cs="Times New Roman"/>
          <w:bCs/>
          <w:lang w:eastAsia="lt-LT"/>
        </w:rPr>
        <w:t>Užsakovą</w:t>
      </w:r>
      <w:r w:rsidRPr="00B837E3">
        <w:rPr>
          <w:rFonts w:ascii="Times New Roman" w:eastAsia="Calibri" w:hAnsi="Times New Roman" w:cs="Times New Roman"/>
          <w:lang w:eastAsia="lt-LT"/>
        </w:rPr>
        <w:t xml:space="preserve"> tenka Rangovui ir neatitikimai pašalinami Rangovo sąskaita;</w:t>
      </w:r>
    </w:p>
    <w:p w14:paraId="5400AB75" w14:textId="71716757" w:rsidR="00A74D0E" w:rsidRPr="00B837E3" w:rsidRDefault="00A74D0E" w:rsidP="00A74D0E">
      <w:pPr>
        <w:spacing w:after="0" w:line="240" w:lineRule="auto"/>
        <w:ind w:firstLine="709"/>
        <w:contextualSpacing/>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9.9.5. atsiskaitymas su </w:t>
      </w:r>
      <w:r w:rsidRPr="00B837E3">
        <w:rPr>
          <w:rFonts w:ascii="Times New Roman" w:eastAsia="Calibri" w:hAnsi="Times New Roman" w:cs="Times New Roman"/>
        </w:rPr>
        <w:t>subrangovu</w:t>
      </w:r>
      <w:r w:rsidRPr="00B837E3">
        <w:rPr>
          <w:rFonts w:ascii="Times New Roman" w:eastAsia="Calibri" w:hAnsi="Times New Roman" w:cs="Times New Roman"/>
          <w:lang w:eastAsia="lt-LT"/>
        </w:rPr>
        <w:t xml:space="preserve"> vykdomas per 30 (trisdešimt) kalendorinių dienų nuo tinkamos sąskaitos pateikimo </w:t>
      </w:r>
      <w:r w:rsidRPr="00B837E3">
        <w:rPr>
          <w:rFonts w:ascii="Times New Roman" w:eastAsia="Calibri" w:hAnsi="Times New Roman" w:cs="Times New Roman"/>
          <w:bCs/>
          <w:lang w:eastAsia="lt-LT"/>
        </w:rPr>
        <w:t>Užsakovui</w:t>
      </w:r>
      <w:r w:rsidRPr="00B837E3">
        <w:rPr>
          <w:rFonts w:ascii="Times New Roman" w:eastAsia="Calibri" w:hAnsi="Times New Roman" w:cs="Times New Roman"/>
          <w:lang w:eastAsia="lt-LT"/>
        </w:rPr>
        <w:t>. Sąskaitos teikiamos Sutarties 3.</w:t>
      </w:r>
      <w:r w:rsidR="0053626B" w:rsidRPr="00B837E3">
        <w:rPr>
          <w:rFonts w:ascii="Times New Roman" w:eastAsia="Calibri" w:hAnsi="Times New Roman" w:cs="Times New Roman"/>
          <w:lang w:eastAsia="lt-LT"/>
        </w:rPr>
        <w:t>1</w:t>
      </w:r>
      <w:r w:rsidR="0053626B">
        <w:rPr>
          <w:rFonts w:ascii="Times New Roman" w:eastAsia="Calibri" w:hAnsi="Times New Roman" w:cs="Times New Roman"/>
          <w:lang w:eastAsia="lt-LT"/>
        </w:rPr>
        <w:t>4</w:t>
      </w:r>
      <w:r w:rsidR="0053626B" w:rsidRPr="00B837E3">
        <w:rPr>
          <w:rFonts w:ascii="Times New Roman" w:eastAsia="Calibri" w:hAnsi="Times New Roman" w:cs="Times New Roman"/>
          <w:lang w:eastAsia="lt-LT"/>
        </w:rPr>
        <w:t xml:space="preserve"> </w:t>
      </w:r>
      <w:r w:rsidRPr="00B837E3">
        <w:rPr>
          <w:rFonts w:ascii="Times New Roman" w:eastAsia="Calibri" w:hAnsi="Times New Roman" w:cs="Times New Roman"/>
          <w:lang w:eastAsia="lt-LT"/>
        </w:rPr>
        <w:t>punkte nurodytu būdu;</w:t>
      </w:r>
    </w:p>
    <w:p w14:paraId="5400AB76" w14:textId="77777777" w:rsidR="00A74D0E" w:rsidRPr="00B837E3" w:rsidRDefault="00A74D0E" w:rsidP="00A74D0E">
      <w:pPr>
        <w:spacing w:after="0" w:line="240" w:lineRule="auto"/>
        <w:ind w:firstLine="709"/>
        <w:contextualSpacing/>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9.9.6. atsiskaitymai su </w:t>
      </w:r>
      <w:r w:rsidRPr="00B837E3">
        <w:rPr>
          <w:rFonts w:ascii="Times New Roman" w:eastAsia="Calibri" w:hAnsi="Times New Roman" w:cs="Times New Roman"/>
        </w:rPr>
        <w:t xml:space="preserve">subrangovu </w:t>
      </w:r>
      <w:r w:rsidRPr="00B837E3">
        <w:rPr>
          <w:rFonts w:ascii="Times New Roman" w:eastAsia="Calibri" w:hAnsi="Times New Roman" w:cs="Times New Roman"/>
          <w:lang w:eastAsia="lt-LT"/>
        </w:rPr>
        <w:t>atliekami Sutartie 2 priede nustatytais įkainiais.</w:t>
      </w:r>
    </w:p>
    <w:p w14:paraId="5400AB77" w14:textId="77777777" w:rsidR="00A74D0E" w:rsidRPr="00B837E3" w:rsidRDefault="00A74D0E" w:rsidP="00A74D0E">
      <w:pPr>
        <w:spacing w:after="0" w:line="240" w:lineRule="auto"/>
        <w:jc w:val="both"/>
        <w:rPr>
          <w:rFonts w:ascii="Times New Roman" w:eastAsia="Calibri" w:hAnsi="Times New Roman" w:cs="Times New Roman"/>
          <w:lang w:eastAsia="lt-LT"/>
        </w:rPr>
      </w:pPr>
    </w:p>
    <w:p w14:paraId="5400AB78" w14:textId="77777777" w:rsidR="00A74D0E" w:rsidRPr="00B837E3" w:rsidRDefault="00A74D0E" w:rsidP="00A74D0E">
      <w:pPr>
        <w:spacing w:after="0" w:line="240" w:lineRule="auto"/>
        <w:jc w:val="center"/>
        <w:rPr>
          <w:rFonts w:ascii="Times New Roman" w:eastAsia="Times New Roman" w:hAnsi="Times New Roman" w:cs="Times New Roman"/>
          <w:b/>
        </w:rPr>
      </w:pPr>
      <w:r w:rsidRPr="00B837E3">
        <w:rPr>
          <w:rFonts w:ascii="Times New Roman" w:eastAsia="Times New Roman" w:hAnsi="Times New Roman" w:cs="Times New Roman"/>
          <w:b/>
        </w:rPr>
        <w:t>X. SUTARTIES KEITIMAS</w:t>
      </w:r>
    </w:p>
    <w:p w14:paraId="5400AB79" w14:textId="77777777" w:rsidR="00A74D0E" w:rsidRPr="00B837E3" w:rsidRDefault="00A74D0E" w:rsidP="00A74D0E">
      <w:pPr>
        <w:spacing w:after="0" w:line="240" w:lineRule="auto"/>
        <w:rPr>
          <w:rFonts w:ascii="Times New Roman" w:eastAsia="Times New Roman" w:hAnsi="Times New Roman" w:cs="Times New Roman"/>
          <w:b/>
        </w:rPr>
      </w:pPr>
    </w:p>
    <w:p w14:paraId="5400AB7A" w14:textId="77777777" w:rsidR="00A74D0E" w:rsidRPr="00B837E3" w:rsidRDefault="00A74D0E" w:rsidP="00A74D0E">
      <w:pPr>
        <w:spacing w:after="0" w:line="240" w:lineRule="auto"/>
        <w:ind w:firstLine="709"/>
        <w:jc w:val="both"/>
        <w:rPr>
          <w:rFonts w:ascii="Times New Roman" w:eastAsia="Calibri" w:hAnsi="Times New Roman" w:cs="Times New Roman"/>
          <w:color w:val="000000"/>
          <w:lang w:eastAsia="lt-LT"/>
        </w:rPr>
      </w:pPr>
      <w:r w:rsidRPr="00B837E3">
        <w:rPr>
          <w:rFonts w:ascii="Times New Roman" w:eastAsia="Calibri" w:hAnsi="Times New Roman" w:cs="Times New Roman"/>
          <w:bCs/>
          <w:lang w:eastAsia="lt-LT"/>
        </w:rPr>
        <w:t xml:space="preserve">10.1. </w:t>
      </w:r>
      <w:r w:rsidRPr="00B837E3">
        <w:rPr>
          <w:rFonts w:ascii="Times New Roman" w:eastAsia="Calibri" w:hAnsi="Times New Roman" w:cs="Times New Roman"/>
          <w:lang w:eastAsia="lt-LT"/>
        </w:rPr>
        <w:t>Sutarties sąlygos pirkimo Sutarties galiojimo</w:t>
      </w:r>
      <w:r w:rsidRPr="00B837E3">
        <w:rPr>
          <w:rFonts w:ascii="Times New Roman" w:eastAsia="Calibri" w:hAnsi="Times New Roman" w:cs="Times New Roman"/>
          <w:color w:val="000000"/>
          <w:lang w:eastAsia="lt-LT"/>
        </w:rPr>
        <w:t xml:space="preserve">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5400AB7B"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ar Projekte,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p>
    <w:p w14:paraId="5400AB7C"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Times New Roman" w:hAnsi="Times New Roman" w:cs="Times New Roman"/>
        </w:rPr>
        <w:lastRenderedPageBreak/>
        <w:t>10.3. Sutarties sąlygų keitimu nėra laikomi techninio pobūdžio pirkimo Sutarties pakeitimai (pavyzdžiui, Šalių rekvizitai, klaidos) bei atskirų Sutarties vykdymo sąlygų koregavimas Sutartyje numatytomis aplinkybėmis.</w:t>
      </w:r>
    </w:p>
    <w:p w14:paraId="5400AB7D"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10.4. Sutarties sąlygų keitimą gali inicijuoti kiekviena Šalis, pateikdama kitai Šaliai atitinkamą prašymą bei jį pagrindžiančius dokumentus. Šalis, gavusi tokį prašymą, privalo jį išnagrinėti per 10 (dešimt) kalendorinių dienų ir kitai Šaliai pateikti motyvuotą raštišką atsakymą. Šalių nesutarimo atveju sprendimo teisė priklauso Užsakovui.</w:t>
      </w:r>
    </w:p>
    <w:p w14:paraId="5400AB7E" w14:textId="77777777" w:rsidR="0033741E" w:rsidRPr="00B837E3" w:rsidRDefault="0033741E" w:rsidP="0033741E">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10.5. Dėl papildomų ir (ar) neatliekamų darbų siūlymus Rangovui gali teikti statinio statybos techninis prižiūrėtojas, statinio projekto vykdymo priežiūros vadovas ir Užsakovas.</w:t>
      </w:r>
    </w:p>
    <w:p w14:paraId="5400AB7F" w14:textId="77777777" w:rsidR="0033741E" w:rsidRPr="00B837E3" w:rsidRDefault="0033741E" w:rsidP="0033741E">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10.6. Papildomus darbus Užsakovas įsigyja ne didesniais įkainiais nei buvo numatyti šioje Sutartyje su Rangovu, išskyrus tuos atvejus, kai atliekama Sutarties kainos peržiūra Sutarties III skyriuje nustatyta tvarka.</w:t>
      </w:r>
    </w:p>
    <w:p w14:paraId="5400AB80" w14:textId="77777777" w:rsidR="0033741E" w:rsidRPr="00B837E3" w:rsidRDefault="0033741E" w:rsidP="0033741E">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10.7. Įsigyjant papildomų darbų pagal šią Sutartį, Sutarties kaina, kurią Užsakovas turi sumokėti Rangovui, yra kaina, apskaičiuota įvertinus pagal Sutartį atliktų darbų apimtis ir papildomus darbus.</w:t>
      </w:r>
    </w:p>
    <w:p w14:paraId="5400AB81" w14:textId="77777777" w:rsidR="0033741E" w:rsidRPr="00B837E3" w:rsidRDefault="0033741E" w:rsidP="0033741E">
      <w:pPr>
        <w:tabs>
          <w:tab w:val="left" w:pos="993"/>
        </w:tabs>
        <w:spacing w:after="0" w:line="240" w:lineRule="auto"/>
        <w:ind w:firstLine="709"/>
        <w:jc w:val="both"/>
        <w:rPr>
          <w:rFonts w:ascii="Times New Roman" w:hAnsi="Times New Roman" w:cs="Times New Roman"/>
        </w:rPr>
      </w:pPr>
      <w:r w:rsidRPr="00B837E3">
        <w:rPr>
          <w:rFonts w:ascii="Times New Roman" w:hAnsi="Times New Roman" w:cs="Times New Roman"/>
        </w:rPr>
        <w:t>10.8. Papildomų darbų kaina nustatoma:</w:t>
      </w:r>
    </w:p>
    <w:p w14:paraId="5400AB82" w14:textId="77777777" w:rsidR="0033741E" w:rsidRPr="00B837E3" w:rsidRDefault="0033741E" w:rsidP="0033741E">
      <w:pPr>
        <w:tabs>
          <w:tab w:val="left" w:pos="1134"/>
        </w:tabs>
        <w:spacing w:after="0" w:line="240" w:lineRule="auto"/>
        <w:ind w:firstLine="709"/>
        <w:jc w:val="both"/>
        <w:rPr>
          <w:rFonts w:ascii="Times New Roman" w:hAnsi="Times New Roman" w:cs="Times New Roman"/>
        </w:rPr>
      </w:pPr>
      <w:bookmarkStart w:id="115" w:name="_Ref463943942"/>
      <w:r w:rsidRPr="00B837E3">
        <w:rPr>
          <w:rFonts w:ascii="Times New Roman" w:hAnsi="Times New Roman" w:cs="Times New Roman"/>
        </w:rPr>
        <w:t>10.8.1. papildomiems darbams naudojant Sutartyje numatytų darbų įkainius iš įkainoto darbų kiekių žiniaraščio arba;</w:t>
      </w:r>
      <w:bookmarkEnd w:id="115"/>
    </w:p>
    <w:p w14:paraId="5400AB83" w14:textId="77777777" w:rsidR="0033741E" w:rsidRPr="00B837E3" w:rsidRDefault="0033741E" w:rsidP="0033741E">
      <w:pPr>
        <w:tabs>
          <w:tab w:val="left" w:pos="1134"/>
        </w:tabs>
        <w:spacing w:after="0" w:line="240" w:lineRule="auto"/>
        <w:ind w:left="566" w:firstLine="143"/>
        <w:jc w:val="both"/>
        <w:rPr>
          <w:rFonts w:ascii="Times New Roman" w:hAnsi="Times New Roman" w:cs="Times New Roman"/>
        </w:rPr>
      </w:pPr>
      <w:bookmarkStart w:id="116" w:name="_Ref507412939"/>
      <w:r w:rsidRPr="00B837E3">
        <w:rPr>
          <w:rFonts w:ascii="Times New Roman" w:hAnsi="Times New Roman" w:cs="Times New Roman"/>
        </w:rPr>
        <w:t>10.8.2. papildomiems darbams pritaikant Sutartyje numatytų panašių darbų įkainius arba;</w:t>
      </w:r>
      <w:bookmarkStart w:id="117" w:name="_Ref87887362"/>
      <w:bookmarkEnd w:id="116"/>
    </w:p>
    <w:p w14:paraId="5400AB84" w14:textId="77777777" w:rsidR="0033741E" w:rsidRPr="00B837E3" w:rsidRDefault="0033741E" w:rsidP="0033741E">
      <w:pPr>
        <w:tabs>
          <w:tab w:val="left" w:pos="1134"/>
        </w:tabs>
        <w:spacing w:after="0" w:line="240" w:lineRule="auto"/>
        <w:ind w:firstLine="709"/>
        <w:jc w:val="both"/>
        <w:rPr>
          <w:rFonts w:ascii="Times New Roman" w:hAnsi="Times New Roman" w:cs="Times New Roman"/>
        </w:rPr>
      </w:pPr>
      <w:r w:rsidRPr="00B837E3">
        <w:rPr>
          <w:rFonts w:ascii="Times New Roman" w:hAnsi="Times New Roman" w:cs="Times New Roman"/>
        </w:rPr>
        <w:t>10.8.3. jei įmanoma, išskaičiuojant kainos dalį iš Sutartyje įkainotos atskiros pirkimo objekto sudedamosios dalies ar numatyto įkainio;</w:t>
      </w:r>
      <w:bookmarkEnd w:id="117"/>
    </w:p>
    <w:p w14:paraId="5400AB85" w14:textId="77777777" w:rsidR="0033741E" w:rsidRPr="00B837E3" w:rsidRDefault="0033741E" w:rsidP="0033741E">
      <w:pPr>
        <w:tabs>
          <w:tab w:val="left" w:pos="1134"/>
        </w:tabs>
        <w:spacing w:after="0" w:line="240" w:lineRule="auto"/>
        <w:ind w:firstLine="709"/>
        <w:jc w:val="both"/>
        <w:rPr>
          <w:rFonts w:ascii="Times New Roman" w:hAnsi="Times New Roman" w:cs="Times New Roman"/>
        </w:rPr>
      </w:pPr>
      <w:bookmarkStart w:id="118" w:name="_Ref87887546"/>
      <w:r w:rsidRPr="00B837E3">
        <w:rPr>
          <w:rFonts w:ascii="Times New Roman" w:hAnsi="Times New Roman" w:cs="Times New Roman"/>
        </w:rPr>
        <w:t>10.8.4. 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118"/>
      <w:r w:rsidRPr="00B837E3">
        <w:rPr>
          <w:rFonts w:ascii="Times New Roman" w:hAnsi="Times New Roman" w:cs="Times New Roman"/>
        </w:rPr>
        <w:t>;</w:t>
      </w:r>
    </w:p>
    <w:p w14:paraId="5400AB86" w14:textId="77777777" w:rsidR="0033741E" w:rsidRPr="00B837E3" w:rsidRDefault="0033741E" w:rsidP="0033741E">
      <w:pPr>
        <w:tabs>
          <w:tab w:val="left" w:pos="1134"/>
        </w:tabs>
        <w:spacing w:after="0" w:line="240" w:lineRule="auto"/>
        <w:ind w:firstLine="709"/>
        <w:jc w:val="both"/>
        <w:rPr>
          <w:rFonts w:ascii="Times New Roman" w:hAnsi="Times New Roman" w:cs="Times New Roman"/>
          <w:color w:val="00B0F0"/>
        </w:rPr>
      </w:pPr>
      <w:r w:rsidRPr="00B837E3">
        <w:rPr>
          <w:rFonts w:ascii="Times New Roman" w:hAnsi="Times New Roman" w:cs="Times New Roman"/>
        </w:rPr>
        <w:t>10.8.5. jei neįmanoma pritaikyti Sutarties 10.8.1. – 10.8.2. papunktyje nurodytų įkainių ar darbų statybos produktams ar įrengimams, jų kaina negali būti didesnė nei Rangovo patiriamos išlaidos statybos produktams ir įrengimams įsigyti ir negali būti didesnė už vidutinę rinkos kainą.</w:t>
      </w:r>
    </w:p>
    <w:p w14:paraId="5400AB87" w14:textId="77777777" w:rsidR="0033741E" w:rsidRPr="00B837E3" w:rsidRDefault="0033741E" w:rsidP="0033741E">
      <w:pPr>
        <w:spacing w:after="0" w:line="240" w:lineRule="auto"/>
        <w:ind w:firstLine="709"/>
        <w:jc w:val="both"/>
        <w:rPr>
          <w:rFonts w:ascii="Times New Roman" w:hAnsi="Times New Roman" w:cs="Times New Roman"/>
        </w:rPr>
      </w:pPr>
      <w:r w:rsidRPr="00B837E3">
        <w:rPr>
          <w:rFonts w:ascii="Times New Roman" w:hAnsi="Times New Roman" w:cs="Times New Roman"/>
        </w:rPr>
        <w:t xml:space="preserve">10.9.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400AB88" w14:textId="77777777" w:rsidR="0033741E" w:rsidRPr="00B837E3" w:rsidRDefault="0033741E" w:rsidP="0033741E">
      <w:pPr>
        <w:tabs>
          <w:tab w:val="left" w:pos="426"/>
          <w:tab w:val="left" w:pos="993"/>
        </w:tabs>
        <w:suppressAutoHyphens/>
        <w:spacing w:after="0" w:line="240" w:lineRule="auto"/>
        <w:ind w:firstLine="709"/>
        <w:jc w:val="both"/>
        <w:rPr>
          <w:rFonts w:ascii="Times New Roman" w:hAnsi="Times New Roman" w:cs="Times New Roman"/>
          <w:b/>
        </w:rPr>
      </w:pPr>
      <w:r w:rsidRPr="00B837E3">
        <w:rPr>
          <w:rFonts w:ascii="Times New Roman" w:hAnsi="Times New Roman" w:cs="Times New Roman"/>
        </w:rPr>
        <w:t>10.10. 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5400AB89" w14:textId="77777777" w:rsidR="00A74D0E" w:rsidRPr="00B837E3" w:rsidRDefault="0033741E" w:rsidP="0033741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10.11. </w:t>
      </w:r>
      <w:r w:rsidR="00A74D0E" w:rsidRPr="00B837E3">
        <w:rPr>
          <w:rFonts w:ascii="Times New Roman" w:eastAsia="Calibri" w:hAnsi="Times New Roman" w:cs="Times New Roman"/>
          <w:lang w:eastAsia="lt-LT"/>
        </w:rPr>
        <w:t xml:space="preserve">Visi darbai, kuriuos </w:t>
      </w:r>
      <w:r w:rsidR="00A74D0E" w:rsidRPr="00B837E3">
        <w:rPr>
          <w:rFonts w:ascii="Times New Roman" w:eastAsia="Calibri" w:hAnsi="Times New Roman" w:cs="Times New Roman"/>
          <w:kern w:val="2"/>
          <w:lang w:eastAsia="lt-LT"/>
        </w:rPr>
        <w:t>Rangovas</w:t>
      </w:r>
      <w:r w:rsidR="00A74D0E" w:rsidRPr="00B837E3">
        <w:rPr>
          <w:rFonts w:ascii="Times New Roman" w:eastAsia="Calibri" w:hAnsi="Times New Roman" w:cs="Times New Roman"/>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00A74D0E" w:rsidRPr="00B837E3">
        <w:rPr>
          <w:rFonts w:ascii="Times New Roman" w:eastAsia="Calibri" w:hAnsi="Times New Roman" w:cs="Times New Roman"/>
          <w:kern w:val="2"/>
          <w:lang w:eastAsia="lt-LT"/>
        </w:rPr>
        <w:t>Rangovui</w:t>
      </w:r>
      <w:r w:rsidR="00A74D0E" w:rsidRPr="00B837E3">
        <w:rPr>
          <w:rFonts w:ascii="Times New Roman" w:eastAsia="Calibri" w:hAnsi="Times New Roman" w:cs="Times New Roman"/>
          <w:lang w:eastAsia="lt-LT"/>
        </w:rPr>
        <w:t xml:space="preserve"> nebus apmokami.</w:t>
      </w:r>
    </w:p>
    <w:p w14:paraId="5400AB8A"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p>
    <w:p w14:paraId="5400AB8B" w14:textId="77777777" w:rsidR="00A74D0E" w:rsidRPr="00B837E3" w:rsidRDefault="00A74D0E" w:rsidP="00A74D0E">
      <w:pPr>
        <w:spacing w:after="0" w:line="240" w:lineRule="auto"/>
        <w:jc w:val="center"/>
        <w:rPr>
          <w:rFonts w:ascii="Times New Roman" w:eastAsia="Calibri" w:hAnsi="Times New Roman" w:cs="Times New Roman"/>
          <w:b/>
          <w:bCs/>
          <w:lang w:eastAsia="lt-LT"/>
        </w:rPr>
      </w:pPr>
      <w:r w:rsidRPr="00B837E3">
        <w:rPr>
          <w:rFonts w:ascii="Times New Roman" w:eastAsia="Calibri" w:hAnsi="Times New Roman" w:cs="Times New Roman"/>
          <w:b/>
          <w:bCs/>
          <w:lang w:eastAsia="lt-LT"/>
        </w:rPr>
        <w:t>XI. SUTARTIES SUSTABDYMAS</w:t>
      </w:r>
    </w:p>
    <w:p w14:paraId="5400AB8C" w14:textId="77777777" w:rsidR="00A74D0E" w:rsidRPr="00B837E3" w:rsidRDefault="00A74D0E" w:rsidP="00A74D0E">
      <w:pPr>
        <w:spacing w:after="0" w:line="240" w:lineRule="auto"/>
        <w:jc w:val="center"/>
        <w:rPr>
          <w:rFonts w:ascii="Times New Roman" w:eastAsia="Calibri" w:hAnsi="Times New Roman" w:cs="Times New Roman"/>
          <w:b/>
          <w:bCs/>
          <w:lang w:eastAsia="lt-LT"/>
        </w:rPr>
      </w:pPr>
    </w:p>
    <w:p w14:paraId="5400AB8D" w14:textId="21F683C6" w:rsidR="00A74D0E" w:rsidRPr="00B837E3" w:rsidRDefault="00A74D0E" w:rsidP="00A74D0E">
      <w:pPr>
        <w:spacing w:after="0" w:line="240" w:lineRule="auto"/>
        <w:ind w:right="-1"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11.1.</w:t>
      </w:r>
      <w:r w:rsidRPr="00B837E3">
        <w:rPr>
          <w:rFonts w:ascii="Times New Roman" w:eastAsia="Calibri" w:hAnsi="Times New Roman" w:cs="Times New Roman"/>
        </w:rPr>
        <w:t xml:space="preserve"> </w:t>
      </w:r>
      <w:r w:rsidRPr="00B837E3">
        <w:rPr>
          <w:rFonts w:ascii="Times New Roman" w:eastAsia="Times New Roman" w:hAnsi="Times New Roman" w:cs="Times New Roman"/>
        </w:rPr>
        <w:t xml:space="preserve">Esant svarbioms aplinkybėms, nepriklausančioms nuo Rangovo valios, dėl kurių Rangovas negali vykdyti savo sutartinių įsipareigojimų ir/arba esant kitoms nenumatytoms aplinkybėms </w:t>
      </w:r>
      <w:r w:rsidRPr="00B837E3">
        <w:rPr>
          <w:rFonts w:ascii="Times New Roman" w:eastAsia="Calibri" w:hAnsi="Times New Roman" w:cs="Times New Roman"/>
          <w:i/>
          <w:lang w:eastAsia="lt-LT"/>
        </w:rPr>
        <w:t xml:space="preserve">(pavyzdžiui, pasikeitus galiojančiam teisės aktui ar įsigaliojus naujam teisės aktui, kuris turi įtakos Sutarties vykdymui; Užsakovui būtinas papildomas laikas atlikti papildomą pirkimą; ne dėl Užsakovo kaltės </w:t>
      </w:r>
      <w:r w:rsidRPr="00B837E3">
        <w:rPr>
          <w:rFonts w:ascii="Times New Roman" w:eastAsia="Calibri" w:hAnsi="Times New Roman" w:cs="Times New Roman"/>
          <w:i/>
          <w:iCs/>
          <w:lang w:eastAsia="lt-LT"/>
        </w:rPr>
        <w:t xml:space="preserve">vėluoja kitos Užsakovo pirkimo sutarties, turinčios tiesioginės įtakos šiai Sutarčiai, vykdymas; </w:t>
      </w:r>
      <w:r w:rsidRPr="00B837E3">
        <w:rPr>
          <w:rFonts w:ascii="Times New Roman" w:eastAsia="Calibri" w:hAnsi="Times New Roman" w:cs="Times New Roman"/>
          <w:i/>
          <w:lang w:eastAsia="lt-LT"/>
        </w:rPr>
        <w:t>kitos aplinkybės, kurios nebuvo žinomos pirkimo vykdymo metu ir su kuriomis susidurtų bet kuris kitas Užsakovas)</w:t>
      </w:r>
      <w:r w:rsidRPr="00B837E3">
        <w:rPr>
          <w:rFonts w:ascii="Times New Roman" w:eastAsia="Calibri" w:hAnsi="Times New Roman" w:cs="Times New Roman"/>
          <w:lang w:eastAsia="lt-LT"/>
        </w:rPr>
        <w:t xml:space="preserve">, Užsakovas turi teisę sustabdyti </w:t>
      </w:r>
      <w:r w:rsidR="00351B3B" w:rsidRPr="00B837E3">
        <w:rPr>
          <w:rFonts w:ascii="Times New Roman" w:eastAsia="Calibri" w:hAnsi="Times New Roman" w:cs="Times New Roman"/>
          <w:lang w:eastAsia="lt-LT"/>
        </w:rPr>
        <w:t>Rangov</w:t>
      </w:r>
      <w:r w:rsidR="00351B3B">
        <w:rPr>
          <w:rFonts w:ascii="Times New Roman" w:eastAsia="Calibri" w:hAnsi="Times New Roman" w:cs="Times New Roman"/>
          <w:lang w:eastAsia="lt-LT"/>
        </w:rPr>
        <w:t>o</w:t>
      </w:r>
      <w:r w:rsidR="00351B3B" w:rsidRPr="00B837E3">
        <w:rPr>
          <w:rFonts w:ascii="Times New Roman" w:eastAsia="Calibri" w:hAnsi="Times New Roman" w:cs="Times New Roman"/>
          <w:lang w:eastAsia="lt-LT"/>
        </w:rPr>
        <w:t xml:space="preserve"> </w:t>
      </w:r>
      <w:r w:rsidRPr="00B837E3">
        <w:rPr>
          <w:rFonts w:ascii="Times New Roman" w:eastAsia="Calibri" w:hAnsi="Times New Roman" w:cs="Times New Roman"/>
          <w:lang w:eastAsia="lt-LT"/>
        </w:rPr>
        <w:t>įsipareigojimų ar kurios nors jų dalies, kuri negali būti vykdoma, vykdymą.</w:t>
      </w:r>
    </w:p>
    <w:p w14:paraId="5400AB8E" w14:textId="77777777" w:rsidR="00A74D0E" w:rsidRPr="00B837E3"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B837E3">
        <w:rPr>
          <w:rFonts w:ascii="Times New Roman" w:eastAsia="Times New Roman" w:hAnsi="Times New Roman" w:cs="Times New Roman"/>
          <w:lang w:eastAsia="ar-SA"/>
        </w:rPr>
        <w:t>11.2.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kurios nebuvo žinomos pirkimo vykdymo metu ir su kuriomis susidurtų bet kuris kitas Rangovas. Išnykus aplinkybėms, trukdžiusioms Rangovui vykdyti sutartinius įsipareigojimus, sustabdytų įsipareigojimų vykdymas atnaujinamas.</w:t>
      </w:r>
    </w:p>
    <w:p w14:paraId="5400AB8F" w14:textId="77777777" w:rsidR="00A74D0E" w:rsidRPr="00B837E3"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lang w:eastAsia="ar-SA"/>
        </w:rPr>
        <w:lastRenderedPageBreak/>
        <w:t xml:space="preserve">11.3. </w:t>
      </w:r>
      <w:r w:rsidRPr="00B837E3">
        <w:rPr>
          <w:rFonts w:ascii="Times New Roman" w:eastAsia="Times New Roman" w:hAnsi="Times New Roman" w:cs="Times New Roman"/>
        </w:rPr>
        <w:t xml:space="preserve">Užsakovas dėl pasikeitusių aplinkybių, kai dėl jų negalima tęsti Darbų, ir kai jos tampa žinomos po Sutarties sudarymo, ir kai Užsakovas nebuvo prisiėmęs jų atsiradimo rizikos, gali bet kada nurodyti </w:t>
      </w:r>
      <w:r w:rsidRPr="00B837E3">
        <w:rPr>
          <w:rFonts w:ascii="Times New Roman" w:eastAsia="Times New Roman" w:hAnsi="Times New Roman" w:cs="Times New Roman"/>
          <w:kern w:val="2"/>
        </w:rPr>
        <w:t>Rangovui</w:t>
      </w:r>
      <w:r w:rsidRPr="00B837E3">
        <w:rPr>
          <w:rFonts w:ascii="Times New Roman" w:eastAsia="Times New Roman" w:hAnsi="Times New Roman" w:cs="Times New Roman"/>
        </w:rPr>
        <w:t xml:space="preserve"> sustabdyti visų (ar dalies) Darbų vykdymą, nurodydamas (jeigu įmanoma) sustabdymo trukmę dienomis. Aplinkybės, dėl kurių gali būti stabdomi Darbai, yra:</w:t>
      </w:r>
    </w:p>
    <w:p w14:paraId="5400AB90"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11.3.1. trečiųjų šalių įtaka;</w:t>
      </w:r>
    </w:p>
    <w:p w14:paraId="5400AB91"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11.3.2. papildomos projektavimo paslaugos;</w:t>
      </w:r>
    </w:p>
    <w:p w14:paraId="5400AB92"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 xml:space="preserve">11.3.3. sustabdytas arba nepakankamas Darbų finansavimas; </w:t>
      </w:r>
    </w:p>
    <w:p w14:paraId="5400AB93"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11.3.4. Užsakovui būtinas papildomas laikas įvykdyti viešojo pirkimo procedūras, kurių neįvykdžius negalima tęsti Darbų;</w:t>
      </w:r>
    </w:p>
    <w:p w14:paraId="5400AB94"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11.3.5. bet koks nenumatytas gamtos jėgų veikimas, kurio joks patyręs Užsakovas nebūtų galėjęs tikėtis;</w:t>
      </w:r>
    </w:p>
    <w:p w14:paraId="5400AB95"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11.3.6. fizinės kliūtys arba kitos nei klimatinės fizinės sąlygos, su kuriomis, vykdant Darbus, susidurta statybvietėje, ir tų kliūčių ar sąlygų Užsakovas nebūtų galėjęs pagrįstai numatyti;</w:t>
      </w:r>
    </w:p>
    <w:p w14:paraId="5400AB96"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 xml:space="preserve">11.3.7. kitos aplinkybės, kurios nebuvo žinomos pirkimo vykdymo metu ir su kuriomis būtų susidūręs bet kuris rangovas ir (ar) užsakovas; </w:t>
      </w:r>
    </w:p>
    <w:p w14:paraId="5400AB97"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11.3.8. bet koks uždelsimas ar sutrikimas dėl Pakeitimo;</w:t>
      </w:r>
    </w:p>
    <w:p w14:paraId="5400AB98"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11.3.9.</w:t>
      </w:r>
      <w:r w:rsidRPr="00B837E3">
        <w:t xml:space="preserve"> </w:t>
      </w:r>
      <w:r w:rsidRPr="00B837E3">
        <w:rPr>
          <w:rFonts w:ascii="Times New Roman" w:eastAsia="Calibri" w:hAnsi="Times New Roman" w:cs="Times New Roman"/>
        </w:rPr>
        <w:t xml:space="preserve">kitos aplinkybės, kurios nebuvo žinomos pirkimo vykdymo metu ir su kuriomis susidurtų bet kuris </w:t>
      </w:r>
      <w:r w:rsidRPr="00B837E3">
        <w:rPr>
          <w:rFonts w:ascii="Times New Roman" w:eastAsia="Calibri" w:hAnsi="Times New Roman" w:cs="Times New Roman"/>
          <w:kern w:val="2"/>
        </w:rPr>
        <w:t>Rangovas</w:t>
      </w:r>
      <w:r w:rsidRPr="00B837E3">
        <w:rPr>
          <w:rFonts w:ascii="Times New Roman" w:eastAsia="Calibri" w:hAnsi="Times New Roman" w:cs="Times New Roman"/>
        </w:rPr>
        <w:t>.</w:t>
      </w:r>
    </w:p>
    <w:p w14:paraId="5400AB99" w14:textId="77777777" w:rsidR="00A74D0E" w:rsidRPr="00B837E3"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r w:rsidRPr="00B837E3">
        <w:rPr>
          <w:rFonts w:ascii="Times New Roman" w:eastAsia="Times New Roman" w:hAnsi="Times New Roman" w:cs="Times New Roman"/>
          <w:lang w:eastAsia="ar-SA"/>
        </w:rPr>
        <w:t>11.4. Jei Rangovo sutartinių įsipareigojimų vykdymas dėl priežasčių, nepriklausančių nuo Rangovo, buvo sustabdytas laikotarpiui, ne trumpesniam nei 90 (devyniasdešimt) dienų, praėjus 90 (devyniasdešimt) dienų Rangovas gali rašytiniu pranešimu Užsakovo pareikalauti atnaujinti Sutarties vykdymą per 14 (keturiolika) dienų arba nutraukti Sutartį.</w:t>
      </w:r>
    </w:p>
    <w:p w14:paraId="5400AB9A" w14:textId="77777777" w:rsidR="00A74D0E" w:rsidRPr="00B837E3" w:rsidRDefault="00A74D0E" w:rsidP="00A74D0E">
      <w:pPr>
        <w:tabs>
          <w:tab w:val="left" w:pos="1201"/>
        </w:tabs>
        <w:suppressAutoHyphens/>
        <w:autoSpaceDE w:val="0"/>
        <w:spacing w:after="0" w:line="240" w:lineRule="auto"/>
        <w:ind w:firstLine="709"/>
        <w:jc w:val="both"/>
        <w:rPr>
          <w:rFonts w:ascii="Times New Roman" w:hAnsi="Times New Roman" w:cs="Times New Roman"/>
        </w:rPr>
      </w:pPr>
      <w:r w:rsidRPr="00B837E3">
        <w:rPr>
          <w:rFonts w:ascii="Times New Roman" w:eastAsia="Times New Roman" w:hAnsi="Times New Roman" w:cs="Times New Roman"/>
          <w:lang w:eastAsia="ar-SA"/>
        </w:rPr>
        <w:t xml:space="preserve">11.5. </w:t>
      </w:r>
      <w:r w:rsidRPr="00B837E3">
        <w:rPr>
          <w:rFonts w:ascii="Times New Roman" w:hAnsi="Times New Roman" w:cs="Times New Roman"/>
        </w:rPr>
        <w:t>Užsakovas privalo pranešti Rangovui apie Darbų sustabdymo priežasčių išnykimą arba numatomą išnykimo ir Darbų atnaujinimo terminą nedelsdamas, bet ne vėliau negu per 2 darbo dienas nuo sužinojimo apie tai.</w:t>
      </w:r>
    </w:p>
    <w:p w14:paraId="5400AB9B" w14:textId="77777777" w:rsidR="00A74D0E" w:rsidRPr="00B837E3" w:rsidRDefault="00A74D0E" w:rsidP="00A74D0E">
      <w:pPr>
        <w:tabs>
          <w:tab w:val="left" w:pos="1201"/>
        </w:tabs>
        <w:suppressAutoHyphens/>
        <w:autoSpaceDE w:val="0"/>
        <w:spacing w:after="0" w:line="240" w:lineRule="auto"/>
        <w:ind w:firstLine="709"/>
        <w:jc w:val="both"/>
        <w:rPr>
          <w:rFonts w:ascii="Times New Roman" w:hAnsi="Times New Roman" w:cs="Times New Roman"/>
        </w:rPr>
      </w:pPr>
      <w:bookmarkStart w:id="119" w:name="_Ref88654322"/>
      <w:r w:rsidRPr="00B837E3">
        <w:rPr>
          <w:rFonts w:ascii="Times New Roman" w:hAnsi="Times New Roman" w:cs="Times New Roman"/>
        </w:rPr>
        <w:t>11.6. Po to, kai Užsakovas praneša Rangovui apie Darbų atnaujinimą arba nelieka pagrindo Rangovui stabdyti Darbus, Šalys privalo per įmanomai trumpiausią protingą laiką apžiūrėti, įvertinti ir užfiksuoti statybos darbų, statybos produktų bei įrenginių būklę. Rangovas privalo kaip įmanoma greičiau atnaujinti Darbus; sustabdytų Darbų terminų skaičiavimas atnaujinamas tą dieną, kada Rangovas atnaujina Darbus. Rangovas privalo pirmiausiai savo sąskaita pašalinti nustatytus Darbų, statybos produktų bei įrenginių defektus, atkurti pablogėjusią būklę ir praradimus.</w:t>
      </w:r>
      <w:bookmarkEnd w:id="119"/>
    </w:p>
    <w:p w14:paraId="5400AB9C" w14:textId="77777777" w:rsidR="00A74D0E" w:rsidRPr="00B837E3" w:rsidRDefault="00A74D0E" w:rsidP="00A74D0E">
      <w:pPr>
        <w:spacing w:after="0"/>
        <w:ind w:right="-58" w:firstLine="709"/>
        <w:jc w:val="both"/>
        <w:rPr>
          <w:rFonts w:ascii="Times New Roman" w:eastAsia="Times New Roman" w:hAnsi="Times New Roman"/>
          <w:bCs/>
          <w:lang w:eastAsia="lt-LT"/>
        </w:rPr>
      </w:pPr>
      <w:r w:rsidRPr="00B837E3">
        <w:rPr>
          <w:rFonts w:ascii="Times New Roman" w:eastAsia="Times New Roman" w:hAnsi="Times New Roman" w:cs="Times New Roman"/>
          <w:lang w:eastAsia="ar-SA"/>
        </w:rPr>
        <w:t xml:space="preserve">11.7. </w:t>
      </w:r>
      <w:r w:rsidRPr="00B837E3">
        <w:rPr>
          <w:rFonts w:ascii="Times New Roman" w:eastAsia="Times New Roman" w:hAnsi="Times New Roman"/>
          <w:bCs/>
          <w:lang w:eastAsia="lt-LT"/>
        </w:rPr>
        <w:t>Tais atvejais, kai Sutarties vykdymo sustabdymas truko ilgiau nei Sutarties sustabdymo metu buvo likęs terminas iki Rangovo sutartinių įsipareigojimų įvykdymo pabaigos, po sustabdymo pratęsiant vykdymo terminą laikotarpiui, kuris, išnykus aplinkybėms, dėl kurių sutartinių įsipareigojimų (jų dalies) vykdymas buvo sustabdytas, pagal Sutartį buvo likęs Rangovo sutartinių įsipareigojimų (jų dalies) vykdymui iki kol sutartinių įsipareigojimų (jų dalies) vykdymas buvo sustabdytas.</w:t>
      </w:r>
    </w:p>
    <w:p w14:paraId="5400AB9D" w14:textId="77777777" w:rsidR="00A74D0E" w:rsidRPr="00B837E3" w:rsidRDefault="00A74D0E" w:rsidP="00A74D0E">
      <w:pPr>
        <w:spacing w:after="0"/>
        <w:ind w:right="-58" w:firstLine="709"/>
        <w:jc w:val="both"/>
        <w:rPr>
          <w:rFonts w:ascii="Times New Roman" w:eastAsia="Times New Roman" w:hAnsi="Times New Roman"/>
          <w:bCs/>
          <w:lang w:eastAsia="lt-LT"/>
        </w:rPr>
      </w:pPr>
      <w:r w:rsidRPr="00B837E3">
        <w:rPr>
          <w:rFonts w:ascii="Times New Roman" w:eastAsia="Times New Roman" w:hAnsi="Times New Roman" w:cs="Times New Roman"/>
          <w:lang w:eastAsia="ar-SA"/>
        </w:rPr>
        <w:t xml:space="preserve">11.8. </w:t>
      </w:r>
      <w:r w:rsidRPr="00B837E3">
        <w:rPr>
          <w:rFonts w:ascii="Times New Roman" w:eastAsia="Times New Roman" w:hAnsi="Times New Roman"/>
          <w:bCs/>
          <w:lang w:eastAsia="lt-LT"/>
        </w:rPr>
        <w:t>Tais atvejais, kai Sutarties vykdymo sustabdymas truko trumpiau nei Sutarties sustabdymo metu buvo likęs terminas iki Rangovo sutartinių įsipareigojimų įvykdymo pabaigos, Rangovo sutartinių įsipareigojimų vykdymo terminas pratęsiamas tokiam laikotarpiui, kuris, išnykus aplinkybėms, dėl kurių sutartinių įsipareigojimų (jų dalies) vykdymas buvo sustabdytas, pagal Sutartį buvo likęs Rangovo sutartinių įsipareigojimų (jų dalies) vykdymui iki kol sutartinių įsipareigojimų (jų dalies) vykdymas buvo sustabdytas.</w:t>
      </w:r>
    </w:p>
    <w:p w14:paraId="5400AB9E" w14:textId="77777777" w:rsidR="00A74D0E" w:rsidRPr="00B837E3"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lang w:eastAsia="ar-SA"/>
        </w:rPr>
        <w:t xml:space="preserve">11.9. Sutartinių įsipareigojimų vykdymo sustabdymas visais Sutartyje numatytais atvejais turi būti raštiškas, nurodant priežastis ir sustabdymo (tikslų arba apytikslį) terminą, bei pridedant dokumentus, patvirtinančius sustabdymo pagrindą (jeigu tokie yra). </w:t>
      </w:r>
      <w:r w:rsidRPr="00B837E3">
        <w:rPr>
          <w:rFonts w:ascii="Times New Roman" w:eastAsia="Times New Roman" w:hAnsi="Times New Roman" w:cs="Times New Roman"/>
        </w:rPr>
        <w:t xml:space="preserve">Tokio sustabdymo metu visus Darbus (jų dalį) (statybos medžiagas, įrangą, statybvietę) </w:t>
      </w:r>
      <w:r w:rsidRPr="00B837E3">
        <w:rPr>
          <w:rFonts w:ascii="Times New Roman" w:eastAsia="Times New Roman" w:hAnsi="Times New Roman" w:cs="Times New Roman"/>
          <w:kern w:val="2"/>
        </w:rPr>
        <w:t>Rangovas</w:t>
      </w:r>
      <w:r w:rsidRPr="00B837E3">
        <w:rPr>
          <w:rFonts w:ascii="Times New Roman" w:eastAsia="Times New Roman" w:hAnsi="Times New Roman" w:cs="Times New Roman"/>
        </w:rPr>
        <w:t xml:space="preserve"> privalo prižiūrėti, sandėliuoti, saugoti nuo sugadinimo, praradimo arba žalos. Jei numatoma ilgesnė kaip 90 kalendorinių dienų visų Darbų sustabdymo trukmė, turi būti atliekami statinio konservavimo darbai, siekiant apsaugoti statinį, inžinerinius tinklus bei įrenginius nuo žalingo atmosferinių veiksnių poveikio, užtikrinti žmonių saugą Statybvietėje ir išvengti aplinkos taršos.</w:t>
      </w:r>
    </w:p>
    <w:p w14:paraId="5400AB9F" w14:textId="77777777" w:rsidR="00A74D0E" w:rsidRPr="00B837E3" w:rsidRDefault="00A74D0E" w:rsidP="00A74D0E">
      <w:pPr>
        <w:tabs>
          <w:tab w:val="left" w:pos="634"/>
          <w:tab w:val="left" w:pos="1059"/>
          <w:tab w:val="left" w:pos="1201"/>
        </w:tabs>
        <w:suppressAutoHyphens/>
        <w:autoSpaceDE w:val="0"/>
        <w:spacing w:after="0" w:line="240" w:lineRule="auto"/>
        <w:ind w:firstLine="709"/>
        <w:jc w:val="both"/>
      </w:pPr>
      <w:r w:rsidRPr="00B837E3">
        <w:rPr>
          <w:rFonts w:ascii="Times New Roman" w:eastAsia="Times New Roman" w:hAnsi="Times New Roman" w:cs="Times New Roman"/>
        </w:rPr>
        <w:t>11.10. Jeigu Darbų atlikimo sustabdymo laikotarpiu, kuris prasideda gruodžio 15 d. ir baigiasi kitų metų kovo 15 d., Rangovas nuspręstų vykdyti bet kokius statybos darbus ir tam yra tinkamos oro sąlygos, turi būti gautas rašytinis statinio statybos techninio prižiūrėtojo suderinimas ir rašytinis Užsakovo sutikimas. Statybos darbų atlikimo sustabdymo laikotarpis, kurio metu Rangovas, gavęs rašytinį statybos techninio prižiūrėtojo suderinimą ir rašytinį Užsakovo sutikimą, vykdo statybos darbus, įskaitomas į Sutarties 4.2 punkte nurodytą Darbams užbaigti skirtą laikotarpį</w:t>
      </w:r>
      <w:r w:rsidRPr="00B837E3">
        <w:t>.</w:t>
      </w:r>
    </w:p>
    <w:p w14:paraId="5400ABA0" w14:textId="77777777" w:rsidR="00A74D0E" w:rsidRPr="00B837E3" w:rsidRDefault="00A74D0E" w:rsidP="00A74D0E">
      <w:pPr>
        <w:pStyle w:val="Sraopastraipa"/>
        <w:tabs>
          <w:tab w:val="left" w:pos="993"/>
        </w:tabs>
        <w:suppressAutoHyphens/>
        <w:autoSpaceDE w:val="0"/>
        <w:autoSpaceDN w:val="0"/>
        <w:adjustRightInd w:val="0"/>
        <w:ind w:left="0" w:firstLine="709"/>
        <w:jc w:val="both"/>
        <w:rPr>
          <w:rFonts w:ascii="Times New Roman" w:hAnsi="Times New Roman" w:cs="Times New Roman"/>
        </w:rPr>
      </w:pPr>
      <w:r w:rsidRPr="00B837E3">
        <w:rPr>
          <w:rFonts w:ascii="Times New Roman" w:hAnsi="Times New Roman" w:cs="Times New Roman"/>
        </w:rPr>
        <w:lastRenderedPageBreak/>
        <w:t>11.11. Sutarties vykdymo sustabdymai ir (ar) Sutarties vykdymo atnaujinimai įforminami Užsakovo raštu.</w:t>
      </w:r>
    </w:p>
    <w:p w14:paraId="5400ABA1" w14:textId="77777777" w:rsidR="00A74D0E" w:rsidRPr="00B837E3" w:rsidRDefault="00A74D0E" w:rsidP="00A74D0E">
      <w:pPr>
        <w:tabs>
          <w:tab w:val="left" w:pos="1201"/>
        </w:tabs>
        <w:suppressAutoHyphens/>
        <w:autoSpaceDE w:val="0"/>
        <w:spacing w:after="0" w:line="240" w:lineRule="auto"/>
        <w:ind w:firstLine="709"/>
        <w:jc w:val="both"/>
        <w:rPr>
          <w:rFonts w:ascii="Times New Roman" w:eastAsia="Times New Roman" w:hAnsi="Times New Roman" w:cs="Times New Roman"/>
          <w:lang w:eastAsia="ar-SA"/>
        </w:rPr>
      </w:pPr>
    </w:p>
    <w:p w14:paraId="5400ABA2" w14:textId="77777777" w:rsidR="00A74D0E" w:rsidRPr="00B837E3" w:rsidRDefault="00A74D0E" w:rsidP="00A74D0E">
      <w:pPr>
        <w:spacing w:after="0" w:line="240" w:lineRule="auto"/>
        <w:jc w:val="center"/>
        <w:rPr>
          <w:rFonts w:ascii="Times New Roman" w:eastAsia="Times New Roman" w:hAnsi="Times New Roman" w:cs="Times New Roman"/>
          <w:b/>
        </w:rPr>
      </w:pPr>
      <w:r w:rsidRPr="00B837E3">
        <w:rPr>
          <w:rFonts w:ascii="Times New Roman" w:eastAsia="Times New Roman" w:hAnsi="Times New Roman" w:cs="Times New Roman"/>
          <w:b/>
        </w:rPr>
        <w:t>XII. NENUGALIMOS JĖGOS APLINKYBĖS</w:t>
      </w:r>
    </w:p>
    <w:p w14:paraId="5400ABA3" w14:textId="77777777" w:rsidR="00A74D0E" w:rsidRPr="00B837E3" w:rsidRDefault="00A74D0E" w:rsidP="00A74D0E">
      <w:pPr>
        <w:tabs>
          <w:tab w:val="left" w:pos="1080"/>
          <w:tab w:val="num" w:pos="1440"/>
        </w:tabs>
        <w:spacing w:after="0" w:line="240" w:lineRule="auto"/>
        <w:jc w:val="both"/>
        <w:rPr>
          <w:rFonts w:ascii="Times New Roman" w:eastAsia="Calibri" w:hAnsi="Times New Roman" w:cs="Times New Roman"/>
          <w:b/>
          <w:lang w:eastAsia="lt-LT"/>
        </w:rPr>
      </w:pPr>
    </w:p>
    <w:p w14:paraId="5A92B9A0" w14:textId="77777777" w:rsidR="007F7B12" w:rsidRPr="00B837E3" w:rsidRDefault="007F7B12" w:rsidP="007F7B12">
      <w:pPr>
        <w:spacing w:after="0" w:line="240" w:lineRule="auto"/>
        <w:ind w:firstLine="567"/>
        <w:jc w:val="both"/>
        <w:rPr>
          <w:rFonts w:ascii="Times New Roman" w:eastAsia="Times New Roman" w:hAnsi="Times New Roman" w:cs="Times New Roman"/>
        </w:rPr>
      </w:pPr>
      <w:r w:rsidRPr="00B837E3">
        <w:rPr>
          <w:rFonts w:ascii="Times New Roman" w:eastAsia="Times New Roman" w:hAnsi="Times New Roman" w:cs="Times New Roman"/>
        </w:rPr>
        <w:t>12.1. Šalis gali būti visiškai ar iš dalies atleidžiama nuo atsakomybės už Sutarties nevykdymą dėl nenugalimos jėgos (</w:t>
      </w:r>
      <w:r w:rsidRPr="00B837E3">
        <w:rPr>
          <w:rFonts w:ascii="Times New Roman" w:eastAsia="Times New Roman" w:hAnsi="Times New Roman" w:cs="Times New Roman"/>
          <w:i/>
        </w:rPr>
        <w:t>force majeure</w:t>
      </w:r>
      <w:r w:rsidRPr="00B837E3">
        <w:rPr>
          <w:rFonts w:ascii="Times New Roman" w:eastAsia="Times New Roman" w:hAnsi="Times New Roman" w:cs="Times New Roman"/>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9E81EFE" w14:textId="77777777" w:rsidR="007F7B12" w:rsidRPr="00B837E3" w:rsidRDefault="007F7B12" w:rsidP="007F7B12">
      <w:pPr>
        <w:spacing w:after="0" w:line="240" w:lineRule="auto"/>
        <w:ind w:firstLine="567"/>
        <w:jc w:val="both"/>
        <w:rPr>
          <w:rFonts w:ascii="Times New Roman" w:eastAsia="Times New Roman" w:hAnsi="Times New Roman" w:cs="Times New Roman"/>
        </w:rPr>
      </w:pPr>
      <w:r w:rsidRPr="00B837E3">
        <w:rPr>
          <w:rFonts w:ascii="Times New Roman" w:eastAsia="Times New Roman" w:hAnsi="Times New Roman" w:cs="Times New Roman"/>
        </w:rPr>
        <w:t>12.2. Nenugalima jėga (</w:t>
      </w:r>
      <w:r w:rsidRPr="00B837E3">
        <w:rPr>
          <w:rFonts w:ascii="Times New Roman" w:eastAsia="Times New Roman" w:hAnsi="Times New Roman" w:cs="Times New Roman"/>
          <w:i/>
        </w:rPr>
        <w:t>force majeure</w:t>
      </w:r>
      <w:r w:rsidRPr="00B837E3">
        <w:rPr>
          <w:rFonts w:ascii="Times New Roman" w:eastAsia="Times New Roman" w:hAnsi="Times New Roman" w:cs="Times New Roman"/>
        </w:rPr>
        <w:t>) nelaikoma tai, kad rinkoje nėra reikalingų prievolei vykdyti prekių, Šalis neturi reikiamų finansinių išteklių arba Šalies kontrahentai pažeidžia savo prievoles. Nenugalima jėga (</w:t>
      </w:r>
      <w:r w:rsidRPr="00B837E3">
        <w:rPr>
          <w:rFonts w:ascii="Times New Roman" w:eastAsia="Times New Roman" w:hAnsi="Times New Roman" w:cs="Times New Roman"/>
          <w:i/>
        </w:rPr>
        <w:t>force majeure</w:t>
      </w:r>
      <w:r w:rsidRPr="00B837E3">
        <w:rPr>
          <w:rFonts w:ascii="Times New Roman" w:eastAsia="Times New Roman" w:hAnsi="Times New Roman" w:cs="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8F9D761" w14:textId="77777777" w:rsidR="007F7B12" w:rsidRPr="00B837E3" w:rsidRDefault="007F7B12" w:rsidP="007F7B12">
      <w:pPr>
        <w:spacing w:after="0" w:line="240" w:lineRule="auto"/>
        <w:ind w:firstLine="567"/>
        <w:jc w:val="both"/>
        <w:rPr>
          <w:rFonts w:ascii="Times New Roman" w:eastAsia="Times New Roman" w:hAnsi="Times New Roman" w:cs="Times New Roman"/>
        </w:rPr>
      </w:pPr>
      <w:r w:rsidRPr="00B837E3">
        <w:rPr>
          <w:rFonts w:ascii="Times New Roman" w:eastAsia="Times New Roman" w:hAnsi="Times New Roman" w:cs="Times New Roman"/>
        </w:rPr>
        <w:t>12.3. Sutartis baigiasi kitos Šalies reikalavimu, kai ją įvykdyti kitai šaliai neįmanoma dėl  nenugalimos jėgos (</w:t>
      </w:r>
      <w:r w:rsidRPr="00B837E3">
        <w:rPr>
          <w:rFonts w:ascii="Times New Roman" w:eastAsia="Times New Roman" w:hAnsi="Times New Roman" w:cs="Times New Roman"/>
          <w:i/>
        </w:rPr>
        <w:t>force majeure</w:t>
      </w:r>
      <w:r w:rsidRPr="00B837E3">
        <w:rPr>
          <w:rFonts w:ascii="Times New Roman" w:eastAsia="Times New Roman" w:hAnsi="Times New Roman" w:cs="Times New Roman"/>
        </w:rPr>
        <w:t>).</w:t>
      </w:r>
    </w:p>
    <w:p w14:paraId="53C88DA9" w14:textId="77777777" w:rsidR="007F7B12" w:rsidRPr="00B837E3" w:rsidRDefault="007F7B12" w:rsidP="007F7B12">
      <w:pPr>
        <w:spacing w:after="0" w:line="240" w:lineRule="auto"/>
        <w:rPr>
          <w:rFonts w:ascii="Times New Roman" w:eastAsia="Calibri" w:hAnsi="Times New Roman" w:cs="Times New Roman"/>
        </w:rPr>
      </w:pPr>
    </w:p>
    <w:p w14:paraId="5400ABAA" w14:textId="77777777" w:rsidR="00A74D0E" w:rsidRPr="00B837E3" w:rsidRDefault="00A74D0E" w:rsidP="00A74D0E">
      <w:pPr>
        <w:spacing w:after="0" w:line="240" w:lineRule="auto"/>
        <w:ind w:firstLine="720"/>
        <w:jc w:val="both"/>
        <w:rPr>
          <w:rFonts w:ascii="Times New Roman" w:eastAsia="Calibri" w:hAnsi="Times New Roman" w:cs="Times New Roman"/>
        </w:rPr>
      </w:pPr>
    </w:p>
    <w:p w14:paraId="5400ABAB" w14:textId="77777777" w:rsidR="00A74D0E" w:rsidRPr="00B837E3" w:rsidRDefault="00A74D0E" w:rsidP="00A74D0E">
      <w:pPr>
        <w:spacing w:after="0" w:line="240" w:lineRule="auto"/>
        <w:ind w:left="283"/>
        <w:jc w:val="center"/>
        <w:rPr>
          <w:rFonts w:ascii="Times New Roman" w:eastAsia="Times New Roman" w:hAnsi="Times New Roman" w:cs="Times New Roman"/>
          <w:b/>
        </w:rPr>
      </w:pPr>
      <w:r w:rsidRPr="00B837E3">
        <w:rPr>
          <w:rFonts w:ascii="Times New Roman" w:eastAsia="Times New Roman" w:hAnsi="Times New Roman" w:cs="Times New Roman"/>
          <w:b/>
        </w:rPr>
        <w:t>XIII. SUTARTIES NUTRAUKIMO TVARKA</w:t>
      </w:r>
    </w:p>
    <w:p w14:paraId="5400ABAC" w14:textId="77777777" w:rsidR="00A74D0E" w:rsidRPr="00B837E3" w:rsidRDefault="00A74D0E" w:rsidP="00A74D0E">
      <w:pPr>
        <w:spacing w:after="0" w:line="240" w:lineRule="auto"/>
        <w:rPr>
          <w:rFonts w:ascii="Times New Roman" w:eastAsia="Times New Roman" w:hAnsi="Times New Roman" w:cs="Times New Roman"/>
          <w:b/>
        </w:rPr>
      </w:pPr>
    </w:p>
    <w:p w14:paraId="5400ABAD"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13.1. Sutartis gali būti nutraukta:</w:t>
      </w:r>
    </w:p>
    <w:p w14:paraId="5400ABAE"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13.1.1. Užsakovas įspėjęs Rangovą prieš 14 (keturiolika) kalendorinių dienų, gali vienašališkai nutraukti Sutartį šiais atvejais:</w:t>
      </w:r>
    </w:p>
    <w:p w14:paraId="5400ABAF"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13.1.1.1. kai Rangovas per pagrįstai nustatytą laikotarpį neįvykdo pagrįstų Užsakovo nurodymų atlikti netinkamai įvykdytus arba neįvykdytus sutartinius įsipareigojimus;</w:t>
      </w:r>
    </w:p>
    <w:p w14:paraId="5400ABB0"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13.1.1.2. kai Rangovas iš esmės pažeidė Sutartį; </w:t>
      </w:r>
    </w:p>
    <w:p w14:paraId="5400ABB1"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13.1.1.3. kai Rangovas vėluoja atlikti Darbus pagal Šalių patvirtintą Kalendorinį darbų vykdymo grafiką daugiau kaip 20 (dvidešimt) kalendorinių dienų;</w:t>
      </w:r>
    </w:p>
    <w:p w14:paraId="5400ABB2"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13.1.1.4. kai Rangovas bankrutuoja arba yra likviduojamas, kai sustabdo ūkinę veiklą, arba kai įstatymuose ir kituose teisės aktuose numatyta tvarka susidaro analogiška situacija;</w:t>
      </w:r>
    </w:p>
    <w:p w14:paraId="5400ABB3"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13.1.1.5. kai keičiasi Rangovo organizacinė struktūra – juridinis statusas, pobūdis ar valdymo struktūra ir tai gali turėti neigiamos įtakos tinkamam Sutarties įvykdymui, išskyrus atvejus, kai dėl šių pasikeitimų keičiama Sutartis;</w:t>
      </w:r>
    </w:p>
    <w:p w14:paraId="5400ABB4"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13.1.1.6.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400ABB5"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13.1.1.7. kai užtikrinimą išdavęs subjektas (garantas, laiduotojas) negali įvykdyti savo įsipareigojimų ir Rangovas, Užsakovui raštu pareikalavus, per 10 (dešimt) dienų nepateikė naujo užtikrinimo tokiomis pačiomis sąlygomis kaip ankstesnysis.</w:t>
      </w:r>
    </w:p>
    <w:p w14:paraId="5400ABB6"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5400ABB7"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13.1.3. Rangovas, įspėjęs Užsakovą prieš 14 (keturiolika) kalendorinių dienų, gali nutraukti Sutartį, jei:</w:t>
      </w:r>
    </w:p>
    <w:p w14:paraId="5400ABB8"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13.1.3.1. Užsakovas nevykdo savo sutartinių įsipareigojimų daugiau kaip 90 (devyniasdešimt) kalendorinių dienų;</w:t>
      </w:r>
    </w:p>
    <w:p w14:paraId="5400ABB9"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13.1.3.2. Užsakovas stabdo Darbų ar jų dalies atlikimą daugiau kaip 90 (devyniasdešimt) kalendorinių dienų dėl Sutartyje nenurodytų ir ne dėl Rangovo kaltės atsiradusių priežasčių.</w:t>
      </w:r>
    </w:p>
    <w:p w14:paraId="5400ABBA"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13.2. Sutartis gali būti nutraukta:</w:t>
      </w:r>
    </w:p>
    <w:p w14:paraId="5400ABBB"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lang w:eastAsia="lt-LT"/>
        </w:rPr>
        <w:t xml:space="preserve">13.2.1. </w:t>
      </w:r>
      <w:r w:rsidRPr="00B837E3">
        <w:rPr>
          <w:rFonts w:ascii="Times New Roman" w:eastAsia="Calibri" w:hAnsi="Times New Roman" w:cs="Times New Roman"/>
        </w:rPr>
        <w:t>abiejų Šalių rašytiniu susitarimu;</w:t>
      </w:r>
    </w:p>
    <w:p w14:paraId="5400ABBC" w14:textId="77777777" w:rsidR="00A74D0E" w:rsidRPr="00B837E3" w:rsidRDefault="00A74D0E" w:rsidP="00A74D0E">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rPr>
        <w:t>13.2.2. k</w:t>
      </w:r>
      <w:r w:rsidRPr="00B837E3">
        <w:rPr>
          <w:rFonts w:ascii="Times New Roman" w:eastAsia="Times New Roman" w:hAnsi="Times New Roman" w:cs="Times New Roman"/>
          <w:lang w:eastAsia="ar-SA"/>
        </w:rPr>
        <w:t>itais Civilinio kodekso nustatytais pagrindais ir sąlygomis.</w:t>
      </w:r>
    </w:p>
    <w:p w14:paraId="5400ABBD" w14:textId="35B27D82"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lastRenderedPageBreak/>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r w:rsidR="000C04F5">
        <w:rPr>
          <w:rFonts w:ascii="Times New Roman" w:eastAsia="Calibri" w:hAnsi="Times New Roman" w:cs="Times New Roman"/>
          <w:lang w:eastAsia="lt-LT"/>
        </w:rPr>
        <w:t xml:space="preserve"> be PVM</w:t>
      </w:r>
      <w:r w:rsidRPr="00B837E3">
        <w:rPr>
          <w:rFonts w:ascii="Times New Roman" w:eastAsia="Calibri" w:hAnsi="Times New Roman" w:cs="Times New Roman"/>
          <w:lang w:eastAsia="lt-LT"/>
        </w:rPr>
        <w:t>.</w:t>
      </w:r>
    </w:p>
    <w:p w14:paraId="5400ABBE"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Calibri" w:hAnsi="Times New Roman" w:cs="Times New Roman"/>
          <w:lang w:eastAsia="lt-LT"/>
        </w:rPr>
        <w:t>13.4. Užsakovui arba Rangovui vienašališkai nutraukus Sutartį Rangovas privalo perduoti iki Sutarties nutraukimo datos atliktus darbus, šalims pasirašant priėmimo–perdavimo aktą. Užsakovas privalo apmokėti už tinkamai ir kokybiškai atliktus Darbus, iš mokėtinų sumų išskaičiuojant netesybas ir nuostolius, jeigu Sutartis nutraukiama dėl Rangovo kaltės.</w:t>
      </w:r>
    </w:p>
    <w:p w14:paraId="5400ABBF"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B837E3">
        <w:rPr>
          <w:rFonts w:ascii="Times New Roman" w:eastAsia="Times New Roman" w:hAnsi="Times New Roman" w:cs="Times New Roman"/>
          <w:kern w:val="2"/>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5400ABC0"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r w:rsidRPr="00B837E3">
        <w:rPr>
          <w:rFonts w:ascii="Times New Roman" w:eastAsia="Times New Roman" w:hAnsi="Times New Roman" w:cs="Times New Roman"/>
          <w:kern w:val="2"/>
        </w:rPr>
        <w:t>13.6. Sutarties nutraukimas neatleidžia Sutarties Šalių nuo delspinigių, priskaičiuotų iki Sutarties nutraukimo, mokėjimo.</w:t>
      </w:r>
    </w:p>
    <w:p w14:paraId="5400ABC1" w14:textId="77777777" w:rsidR="00A74D0E" w:rsidRPr="00B837E3" w:rsidRDefault="00A74D0E" w:rsidP="00A74D0E">
      <w:pPr>
        <w:widowControl w:val="0"/>
        <w:autoSpaceDE w:val="0"/>
        <w:autoSpaceDN w:val="0"/>
        <w:adjustRightInd w:val="0"/>
        <w:spacing w:after="0" w:line="240" w:lineRule="auto"/>
        <w:ind w:firstLine="709"/>
        <w:jc w:val="both"/>
        <w:rPr>
          <w:rFonts w:ascii="Times New Roman" w:eastAsia="Times New Roman" w:hAnsi="Times New Roman" w:cs="Times New Roman"/>
          <w:kern w:val="2"/>
        </w:rPr>
      </w:pPr>
    </w:p>
    <w:p w14:paraId="5400ABC2" w14:textId="77777777" w:rsidR="00A74D0E" w:rsidRPr="00B837E3" w:rsidRDefault="00A74D0E" w:rsidP="00A74D0E">
      <w:pPr>
        <w:spacing w:after="0" w:line="240" w:lineRule="auto"/>
        <w:jc w:val="center"/>
        <w:rPr>
          <w:rFonts w:ascii="Times New Roman" w:eastAsia="Calibri" w:hAnsi="Times New Roman" w:cs="Times New Roman"/>
          <w:b/>
          <w:bCs/>
          <w:lang w:eastAsia="lt-LT"/>
        </w:rPr>
      </w:pPr>
      <w:r w:rsidRPr="00B837E3">
        <w:rPr>
          <w:rFonts w:ascii="Times New Roman" w:eastAsia="Calibri" w:hAnsi="Times New Roman" w:cs="Times New Roman"/>
          <w:b/>
          <w:bCs/>
          <w:lang w:eastAsia="lt-LT"/>
        </w:rPr>
        <w:t>XIV. GINČŲ SPRENDIMAS</w:t>
      </w:r>
    </w:p>
    <w:p w14:paraId="5400ABC3" w14:textId="77777777" w:rsidR="00A74D0E" w:rsidRPr="00B837E3" w:rsidRDefault="00A74D0E" w:rsidP="00A74D0E">
      <w:pPr>
        <w:tabs>
          <w:tab w:val="left" w:pos="360"/>
        </w:tabs>
        <w:spacing w:after="0" w:line="240" w:lineRule="auto"/>
        <w:rPr>
          <w:rFonts w:ascii="Times New Roman" w:eastAsia="Times New Roman" w:hAnsi="Times New Roman" w:cs="Times New Roman"/>
          <w:b/>
          <w:bCs/>
        </w:rPr>
      </w:pPr>
    </w:p>
    <w:p w14:paraId="1B2849F5" w14:textId="77777777" w:rsidR="005A6B62" w:rsidRPr="00B837E3" w:rsidRDefault="005A6B62" w:rsidP="005A6B62">
      <w:pPr>
        <w:spacing w:after="0" w:line="240" w:lineRule="auto"/>
        <w:ind w:firstLine="709"/>
        <w:jc w:val="both"/>
        <w:rPr>
          <w:rFonts w:ascii="Times New Roman" w:eastAsia="Calibri" w:hAnsi="Times New Roman" w:cs="Times New Roman"/>
        </w:rPr>
      </w:pPr>
      <w:r w:rsidRPr="00B837E3">
        <w:rPr>
          <w:rFonts w:ascii="Times New Roman" w:eastAsia="Calibri" w:hAnsi="Times New Roman" w:cs="Times New Roman"/>
          <w:lang w:eastAsia="lt-LT"/>
        </w:rPr>
        <w:t xml:space="preserve">14.1. </w:t>
      </w:r>
      <w:r w:rsidRPr="00B837E3">
        <w:rPr>
          <w:rFonts w:ascii="Times New Roman" w:eastAsia="Times New Roman"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r w:rsidRPr="00B837E3">
        <w:rPr>
          <w:rFonts w:ascii="Times New Roman" w:eastAsia="Calibri" w:hAnsi="Times New Roman" w:cs="Times New Roman"/>
        </w:rPr>
        <w:t xml:space="preserve"> </w:t>
      </w:r>
    </w:p>
    <w:p w14:paraId="5400ABC6" w14:textId="77777777" w:rsidR="00A74D0E" w:rsidRPr="00B837E3" w:rsidRDefault="00A74D0E" w:rsidP="00A74D0E">
      <w:pPr>
        <w:spacing w:after="0" w:line="240" w:lineRule="auto"/>
        <w:ind w:firstLine="709"/>
        <w:jc w:val="both"/>
        <w:rPr>
          <w:rFonts w:ascii="Times New Roman" w:eastAsia="Calibri" w:hAnsi="Times New Roman" w:cs="Times New Roman"/>
        </w:rPr>
      </w:pPr>
    </w:p>
    <w:p w14:paraId="5400ABC7" w14:textId="77777777" w:rsidR="00A74D0E" w:rsidRPr="00B837E3" w:rsidRDefault="00A74D0E" w:rsidP="00A74D0E">
      <w:pPr>
        <w:spacing w:after="0" w:line="240" w:lineRule="auto"/>
        <w:ind w:firstLine="1276"/>
        <w:jc w:val="center"/>
        <w:rPr>
          <w:rFonts w:ascii="Times New Roman" w:eastAsia="Times New Roman" w:hAnsi="Times New Roman" w:cs="Times New Roman"/>
          <w:b/>
          <w:bCs/>
        </w:rPr>
      </w:pPr>
      <w:bookmarkStart w:id="120" w:name="_Hlk133326300"/>
      <w:r w:rsidRPr="00B837E3">
        <w:rPr>
          <w:rFonts w:ascii="Times New Roman" w:eastAsia="Times New Roman" w:hAnsi="Times New Roman" w:cs="Times New Roman"/>
          <w:b/>
          <w:bCs/>
        </w:rPr>
        <w:t>XV. BAIGIAMOSIOS SUTARTIES NUOSTATOS</w:t>
      </w:r>
    </w:p>
    <w:p w14:paraId="5400ABC8" w14:textId="77777777" w:rsidR="00A74D0E" w:rsidRPr="00B837E3" w:rsidRDefault="00A74D0E" w:rsidP="00A74D0E">
      <w:pPr>
        <w:widowControl w:val="0"/>
        <w:spacing w:after="0" w:line="240" w:lineRule="auto"/>
        <w:ind w:right="225"/>
        <w:jc w:val="both"/>
        <w:rPr>
          <w:rFonts w:ascii="Times New Roman" w:eastAsia="Times New Roman" w:hAnsi="Times New Roman" w:cs="Times New Roman"/>
        </w:rPr>
      </w:pPr>
    </w:p>
    <w:p w14:paraId="5400ABC9" w14:textId="77777777" w:rsidR="00A74D0E" w:rsidRPr="00B837E3"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B837E3">
        <w:rPr>
          <w:rFonts w:ascii="Times New Roman" w:eastAsia="Times New Roman" w:hAnsi="Times New Roman" w:cs="Times New Roman"/>
        </w:rPr>
        <w:tab/>
        <w:t>15.1. Šiai Sutarčiai ir visoms iš jos atsirandančioms teisėms ir pareigoms taikomi Lietuvos Respublikos įstatymai ir kiti norminiai teisės aktai. Sutartis sudaryta ir turi būti aiškinama pagal Lietuvos Respublikos teisę.</w:t>
      </w:r>
    </w:p>
    <w:p w14:paraId="5400ABCA"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r w:rsidRPr="00B837E3">
        <w:rPr>
          <w:rFonts w:ascii="Times New Roman" w:eastAsia="Times New Roman" w:hAnsi="Times New Roman" w:cs="Times New Roman"/>
        </w:rPr>
        <w:t xml:space="preserve">15.2. </w:t>
      </w:r>
      <w:r w:rsidRPr="00B837E3">
        <w:rPr>
          <w:rFonts w:ascii="Times New Roman" w:eastAsia="Calibri" w:hAnsi="Times New Roman" w:cs="Times New Roman"/>
          <w:lang w:eastAsia="lt-LT"/>
        </w:rPr>
        <w:t>Pirkimo dokumentai bei Rangovo pasiūlymas yra neatskiriamos šios Sutarties dalys. Jų reikalavimai yra privalomi Sutarties Šalims.</w:t>
      </w:r>
    </w:p>
    <w:p w14:paraId="5400ABCB" w14:textId="77777777" w:rsidR="00A74D0E" w:rsidRPr="00B837E3"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B837E3">
        <w:rPr>
          <w:rFonts w:ascii="Times New Roman" w:eastAsia="Times New Roman" w:hAnsi="Times New Roman" w:cs="Times New Roman"/>
        </w:rPr>
        <w:tab/>
        <w:t>15.3. Rangovo ir Užsakovo vienas kitam siunčiami pranešimai turi būti raštiški. Tokie pranešimai turi būti siunčiami paštu, el. paštu arba įteikiami asmeniškai (pasirašytinai) Sutartyje šalių nurodytais adresais.</w:t>
      </w:r>
    </w:p>
    <w:p w14:paraId="5400ABCC" w14:textId="77777777" w:rsidR="00A74D0E" w:rsidRPr="00B837E3" w:rsidRDefault="00A74D0E" w:rsidP="00A74D0E">
      <w:pPr>
        <w:widowControl w:val="0"/>
        <w:tabs>
          <w:tab w:val="left" w:pos="709"/>
        </w:tabs>
        <w:spacing w:after="0" w:line="240" w:lineRule="auto"/>
        <w:ind w:right="-1"/>
        <w:jc w:val="both"/>
        <w:rPr>
          <w:rFonts w:ascii="Times New Roman" w:eastAsia="Times New Roman" w:hAnsi="Times New Roman" w:cs="Times New Roman"/>
        </w:rPr>
      </w:pPr>
      <w:r w:rsidRPr="00B837E3">
        <w:rPr>
          <w:rFonts w:ascii="Times New Roman" w:eastAsia="Times New Roman" w:hAnsi="Times New Roman" w:cs="Times New Roman"/>
        </w:rPr>
        <w:tab/>
        <w:t>15.4.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5400ABCD" w14:textId="77777777" w:rsidR="00A74D0E" w:rsidRPr="00B837E3" w:rsidRDefault="00A74D0E" w:rsidP="00A74D0E">
      <w:pPr>
        <w:tabs>
          <w:tab w:val="left" w:pos="709"/>
        </w:tabs>
        <w:spacing w:after="0" w:line="240" w:lineRule="auto"/>
        <w:jc w:val="both"/>
        <w:rPr>
          <w:rFonts w:ascii="Times New Roman" w:eastAsia="Times New Roman" w:hAnsi="Times New Roman" w:cs="Times New Roman"/>
        </w:rPr>
      </w:pPr>
      <w:r w:rsidRPr="00B837E3">
        <w:rPr>
          <w:rFonts w:ascii="Times New Roman" w:eastAsia="Times New Roman" w:hAnsi="Times New Roman" w:cs="Times New Roman"/>
        </w:rPr>
        <w:tab/>
        <w:t>15.5. Nė viena Šalis neturi teisės perleisti visų arba dalies teisių ir pareigų pagal šią Sutartį jokiai trečiajai Šaliai be išankstinio raštiško kitos Šalies sutikimo.</w:t>
      </w:r>
    </w:p>
    <w:p w14:paraId="5400ABCE" w14:textId="77777777" w:rsidR="00A74D0E" w:rsidRPr="00B837E3" w:rsidRDefault="00A74D0E" w:rsidP="00A74D0E">
      <w:pPr>
        <w:tabs>
          <w:tab w:val="left" w:pos="709"/>
        </w:tabs>
        <w:spacing w:after="0" w:line="240" w:lineRule="auto"/>
        <w:jc w:val="both"/>
        <w:rPr>
          <w:rFonts w:ascii="Times New Roman" w:eastAsia="Times New Roman" w:hAnsi="Times New Roman" w:cs="Times New Roman"/>
        </w:rPr>
      </w:pPr>
      <w:r w:rsidRPr="00B837E3">
        <w:rPr>
          <w:rFonts w:ascii="Times New Roman" w:eastAsia="Times New Roman" w:hAnsi="Times New Roman" w:cs="Times New Roman"/>
        </w:rPr>
        <w:tab/>
        <w:t>15.6. Rangovas, pasirašydamas šią Sutartį, patvirtina, kad yra tinkamai susipažinęs su Užsakovo parengtais pirkimo dokumentais, įskaitant Techninę specifikaciją (Sutarties 4 priedas), sutinka su Užsakovo pirkimo dokumentuose, įskaitant Techninėje specifikacijoje ir Projekte, nustatytomis sąlygomis ir reikalavimais bei įsipareigoja juos tinkamai vykdyti šioje Sutartyje nustatyta tvarka.</w:t>
      </w:r>
    </w:p>
    <w:p w14:paraId="5400ABCF" w14:textId="77777777" w:rsidR="00A74D0E" w:rsidRPr="00B837E3" w:rsidRDefault="00A74D0E" w:rsidP="00A74D0E">
      <w:pPr>
        <w:tabs>
          <w:tab w:val="left" w:pos="709"/>
        </w:tabs>
        <w:spacing w:after="0" w:line="240" w:lineRule="auto"/>
        <w:jc w:val="both"/>
        <w:rPr>
          <w:rFonts w:ascii="Times New Roman" w:eastAsia="Times New Roman" w:hAnsi="Times New Roman" w:cs="Times New Roman"/>
        </w:rPr>
      </w:pPr>
      <w:r w:rsidRPr="00B837E3">
        <w:rPr>
          <w:rFonts w:ascii="Times New Roman" w:eastAsia="Times New Roman" w:hAnsi="Times New Roman" w:cs="Times New Roman"/>
        </w:rPr>
        <w:tab/>
        <w:t>15.7. Sutartis sudaroma lietuvių kalba. Šalys sutaria, kad elektroniniu parašu pasirašytas Sutarties egzempliorius turi originalaus dokumento galią.</w:t>
      </w:r>
    </w:p>
    <w:p w14:paraId="5400ABD0" w14:textId="77777777" w:rsidR="00A74D0E" w:rsidRPr="00B837E3" w:rsidRDefault="00A74D0E" w:rsidP="00A74D0E">
      <w:pPr>
        <w:tabs>
          <w:tab w:val="left" w:pos="709"/>
        </w:tabs>
        <w:spacing w:after="0" w:line="240" w:lineRule="auto"/>
        <w:jc w:val="both"/>
        <w:rPr>
          <w:rFonts w:ascii="Times New Roman" w:eastAsia="Times New Roman" w:hAnsi="Times New Roman" w:cs="Times New Roman"/>
        </w:rPr>
      </w:pPr>
      <w:r w:rsidRPr="00B837E3">
        <w:rPr>
          <w:rFonts w:ascii="Times New Roman" w:eastAsia="Times New Roman" w:hAnsi="Times New Roman" w:cs="Times New Roman"/>
        </w:rPr>
        <w:tab/>
        <w:t>15.8. Visus kitus klausimus, kurie neaptarti Sutartyje, reguliuoja Lietuvos Respublikos teisės aktai.</w:t>
      </w:r>
    </w:p>
    <w:p w14:paraId="5400ABD1" w14:textId="77777777" w:rsidR="00A74D0E" w:rsidRPr="00B837E3" w:rsidRDefault="00A74D0E" w:rsidP="00A74D0E">
      <w:pPr>
        <w:spacing w:after="0" w:line="240" w:lineRule="auto"/>
        <w:ind w:firstLine="709"/>
        <w:jc w:val="both"/>
        <w:rPr>
          <w:rFonts w:ascii="Times New Roman" w:eastAsia="Times New Roman" w:hAnsi="Times New Roman" w:cs="Times New Roman"/>
          <w:lang w:eastAsia="ar-SA"/>
        </w:rPr>
      </w:pPr>
      <w:r w:rsidRPr="00B837E3">
        <w:rPr>
          <w:rFonts w:ascii="Times New Roman" w:eastAsia="Times New Roman" w:hAnsi="Times New Roman" w:cs="Times New Roman"/>
        </w:rPr>
        <w:t xml:space="preserve">15.9. </w:t>
      </w:r>
      <w:r w:rsidRPr="00B837E3">
        <w:rPr>
          <w:rFonts w:ascii="Times New Roman" w:eastAsia="Times New Roman" w:hAnsi="Times New Roman" w:cs="Times New Roman"/>
          <w:lang w:eastAsia="ar-SA"/>
        </w:rPr>
        <w:t>Bet kokie Sutarties pakeitimai ir papildymai galioja, tik jeigu yra padaryti raštu ir Šalių pasirašyti. Visi Sutarties priedai yra neatskiriama jos dalis.</w:t>
      </w:r>
    </w:p>
    <w:p w14:paraId="5400ABD2" w14:textId="77777777" w:rsidR="00A74D0E" w:rsidRPr="00B837E3" w:rsidRDefault="00A74D0E" w:rsidP="00A74D0E">
      <w:pPr>
        <w:spacing w:after="0" w:line="240" w:lineRule="auto"/>
        <w:ind w:firstLine="709"/>
        <w:jc w:val="both"/>
        <w:rPr>
          <w:rFonts w:ascii="Times New Roman" w:eastAsia="Times New Roman" w:hAnsi="Times New Roman" w:cs="Times New Roman"/>
          <w:lang w:eastAsia="ar-SA"/>
        </w:rPr>
      </w:pPr>
      <w:r w:rsidRPr="00B837E3">
        <w:rPr>
          <w:rFonts w:ascii="Times New Roman" w:eastAsia="Times New Roman" w:hAnsi="Times New Roman" w:cs="Times New Roman"/>
          <w:lang w:eastAsia="ar-SA"/>
        </w:rPr>
        <w:t>15.10. Sutarties Šalims yra žinoma, kad ši Sutartis yra vieša, išskyrus joje esančią konfidencialią informaciją. Konfidencialia informacija laikoma tik tokia informacija, kurios atskleidimas prieštarautų teisės aktams.</w:t>
      </w:r>
    </w:p>
    <w:p w14:paraId="5400ABD3" w14:textId="3D98EFF4" w:rsidR="00A74D0E" w:rsidRPr="00B837E3" w:rsidRDefault="00A74D0E" w:rsidP="000435E9">
      <w:pPr>
        <w:spacing w:after="0" w:line="240" w:lineRule="auto"/>
        <w:ind w:firstLine="709"/>
        <w:jc w:val="both"/>
        <w:rPr>
          <w:rFonts w:ascii="Times New Roman" w:eastAsia="Calibri" w:hAnsi="Times New Roman" w:cs="Times New Roman"/>
          <w:noProof/>
          <w:lang w:eastAsia="ar-SA"/>
        </w:rPr>
      </w:pPr>
      <w:r w:rsidRPr="00B837E3">
        <w:rPr>
          <w:rFonts w:ascii="Times New Roman" w:eastAsia="Times New Roman" w:hAnsi="Times New Roman" w:cs="Times New Roman"/>
          <w:lang w:eastAsia="ar-SA"/>
        </w:rPr>
        <w:t xml:space="preserve">15.11. </w:t>
      </w:r>
      <w:r w:rsidRPr="00B837E3">
        <w:rPr>
          <w:rFonts w:ascii="Times New Roman" w:eastAsia="Calibri" w:hAnsi="Times New Roman" w:cs="Times New Roman"/>
          <w:noProof/>
          <w:highlight w:val="yellow"/>
          <w:lang w:eastAsia="ar-SA"/>
        </w:rPr>
        <w:t>Užsakovo atstovė (-as), atsakinga (-as) už Sutarties vykdymo proceso koordinavimą, org</w:t>
      </w:r>
      <w:r w:rsidR="002F6F6C">
        <w:rPr>
          <w:rFonts w:ascii="Times New Roman" w:eastAsia="Calibri" w:hAnsi="Times New Roman" w:cs="Times New Roman"/>
          <w:noProof/>
          <w:highlight w:val="yellow"/>
          <w:lang w:eastAsia="ar-SA"/>
        </w:rPr>
        <w:t>a</w:t>
      </w:r>
      <w:r w:rsidRPr="00B837E3">
        <w:rPr>
          <w:rFonts w:ascii="Times New Roman" w:eastAsia="Calibri" w:hAnsi="Times New Roman" w:cs="Times New Roman"/>
          <w:noProof/>
          <w:highlight w:val="yellow"/>
          <w:lang w:eastAsia="ar-SA"/>
        </w:rPr>
        <w:t>nizavimą ir kontrolę, pareigos, vardas pavardė, tel. Nr., el.paštas</w:t>
      </w:r>
      <w:r w:rsidRPr="00B837E3">
        <w:rPr>
          <w:rFonts w:ascii="Times New Roman" w:eastAsia="Calibri" w:hAnsi="Times New Roman" w:cs="Times New Roman"/>
          <w:noProof/>
          <w:lang w:eastAsia="ar-SA"/>
        </w:rPr>
        <w:t>,</w:t>
      </w:r>
      <w:r w:rsidRPr="00B837E3">
        <w:rPr>
          <w:rFonts w:ascii="Times New Roman" w:eastAsia="Calibri" w:hAnsi="Times New Roman" w:cs="Times New Roman"/>
        </w:rPr>
        <w:t xml:space="preserve"> </w:t>
      </w:r>
      <w:r w:rsidRPr="00B837E3">
        <w:rPr>
          <w:rFonts w:ascii="Times New Roman" w:eastAsia="Calibri" w:hAnsi="Times New Roman" w:cs="Times New Roman"/>
          <w:noProof/>
          <w:lang w:eastAsia="ar-SA"/>
        </w:rPr>
        <w:t>kuri (-is) koordinuoja</w:t>
      </w:r>
      <w:r w:rsidR="000435E9">
        <w:rPr>
          <w:rFonts w:ascii="Times New Roman" w:eastAsia="Calibri" w:hAnsi="Times New Roman" w:cs="Times New Roman"/>
          <w:noProof/>
          <w:lang w:eastAsia="ar-SA"/>
        </w:rPr>
        <w:t xml:space="preserve"> ar organizuoja </w:t>
      </w:r>
      <w:r w:rsidRPr="00B837E3">
        <w:rPr>
          <w:rFonts w:ascii="Times New Roman" w:eastAsia="Calibri" w:hAnsi="Times New Roman" w:cs="Times New Roman"/>
          <w:noProof/>
          <w:lang w:eastAsia="ar-SA"/>
        </w:rPr>
        <w:t>šio</w:t>
      </w:r>
      <w:r w:rsidR="000435E9">
        <w:rPr>
          <w:rFonts w:ascii="Times New Roman" w:eastAsia="Calibri" w:hAnsi="Times New Roman" w:cs="Times New Roman"/>
          <w:noProof/>
          <w:lang w:eastAsia="ar-SA"/>
        </w:rPr>
        <w:t>je</w:t>
      </w:r>
      <w:r w:rsidRPr="00B837E3">
        <w:rPr>
          <w:rFonts w:ascii="Times New Roman" w:eastAsia="Calibri" w:hAnsi="Times New Roman" w:cs="Times New Roman"/>
          <w:noProof/>
          <w:lang w:eastAsia="ar-SA"/>
        </w:rPr>
        <w:t xml:space="preserve"> Sutart</w:t>
      </w:r>
      <w:r w:rsidR="000435E9">
        <w:rPr>
          <w:rFonts w:ascii="Times New Roman" w:eastAsia="Calibri" w:hAnsi="Times New Roman" w:cs="Times New Roman"/>
          <w:noProof/>
          <w:lang w:eastAsia="ar-SA"/>
        </w:rPr>
        <w:t>yje</w:t>
      </w:r>
      <w:r w:rsidRPr="00B837E3">
        <w:rPr>
          <w:rFonts w:ascii="Times New Roman" w:eastAsia="Calibri" w:hAnsi="Times New Roman" w:cs="Times New Roman"/>
          <w:noProof/>
          <w:lang w:eastAsia="ar-SA"/>
        </w:rPr>
        <w:t xml:space="preserve"> </w:t>
      </w:r>
      <w:r w:rsidR="000435E9" w:rsidRPr="000435E9">
        <w:rPr>
          <w:rFonts w:ascii="Times New Roman" w:eastAsia="Calibri" w:hAnsi="Times New Roman" w:cs="Times New Roman"/>
          <w:noProof/>
          <w:lang w:eastAsia="ar-SA"/>
        </w:rPr>
        <w:t>numatytų</w:t>
      </w:r>
      <w:r w:rsidR="000435E9">
        <w:rPr>
          <w:rFonts w:ascii="Times New Roman" w:eastAsia="Calibri" w:hAnsi="Times New Roman" w:cs="Times New Roman"/>
          <w:noProof/>
          <w:lang w:eastAsia="ar-SA"/>
        </w:rPr>
        <w:t xml:space="preserve"> </w:t>
      </w:r>
      <w:r w:rsidR="000435E9" w:rsidRPr="000435E9">
        <w:rPr>
          <w:rFonts w:ascii="Times New Roman" w:eastAsia="Calibri" w:hAnsi="Times New Roman" w:cs="Times New Roman"/>
          <w:noProof/>
          <w:lang w:eastAsia="ar-SA"/>
        </w:rPr>
        <w:t>įsipareigojimų vykdymą, darbų</w:t>
      </w:r>
      <w:r w:rsidR="000435E9">
        <w:rPr>
          <w:rFonts w:ascii="Times New Roman" w:eastAsia="Calibri" w:hAnsi="Times New Roman" w:cs="Times New Roman"/>
          <w:noProof/>
          <w:lang w:eastAsia="ar-SA"/>
        </w:rPr>
        <w:t xml:space="preserve"> </w:t>
      </w:r>
      <w:r w:rsidR="000435E9" w:rsidRPr="000435E9">
        <w:rPr>
          <w:rFonts w:ascii="Times New Roman" w:eastAsia="Calibri" w:hAnsi="Times New Roman" w:cs="Times New Roman"/>
          <w:noProof/>
          <w:lang w:eastAsia="ar-SA"/>
        </w:rPr>
        <w:t>atitiktį pirkimo sutartyse numatytiems kokybiniams ir kitiems reikalavimams, taip pat užtikrina, kad būtų</w:t>
      </w:r>
      <w:r w:rsidR="000435E9">
        <w:rPr>
          <w:rFonts w:ascii="Times New Roman" w:eastAsia="Calibri" w:hAnsi="Times New Roman" w:cs="Times New Roman"/>
          <w:noProof/>
          <w:lang w:eastAsia="ar-SA"/>
        </w:rPr>
        <w:t xml:space="preserve"> </w:t>
      </w:r>
      <w:r w:rsidR="000435E9" w:rsidRPr="000435E9">
        <w:rPr>
          <w:rFonts w:ascii="Times New Roman" w:eastAsia="Calibri" w:hAnsi="Times New Roman" w:cs="Times New Roman"/>
          <w:noProof/>
          <w:lang w:eastAsia="ar-SA"/>
        </w:rPr>
        <w:t xml:space="preserve">laikomasi </w:t>
      </w:r>
      <w:r w:rsidR="000435E9">
        <w:rPr>
          <w:rFonts w:ascii="Times New Roman" w:eastAsia="Calibri" w:hAnsi="Times New Roman" w:cs="Times New Roman"/>
          <w:noProof/>
          <w:lang w:eastAsia="ar-SA"/>
        </w:rPr>
        <w:t>šioje</w:t>
      </w:r>
      <w:r w:rsidR="000435E9" w:rsidRPr="000435E9">
        <w:rPr>
          <w:rFonts w:ascii="Times New Roman" w:eastAsia="Calibri" w:hAnsi="Times New Roman" w:cs="Times New Roman"/>
          <w:noProof/>
          <w:lang w:eastAsia="ar-SA"/>
        </w:rPr>
        <w:t xml:space="preserve"> sutartyje nustatytų terminų ir sąlygų.</w:t>
      </w:r>
      <w:r w:rsidRPr="00B837E3">
        <w:rPr>
          <w:rFonts w:ascii="Times New Roman" w:eastAsia="Calibri" w:hAnsi="Times New Roman" w:cs="Times New Roman"/>
          <w:noProof/>
          <w:lang w:eastAsia="ar-SA"/>
        </w:rPr>
        <w:t xml:space="preserve"> </w:t>
      </w:r>
      <w:r w:rsidRPr="00B837E3">
        <w:rPr>
          <w:rFonts w:ascii="Times New Roman" w:eastAsia="Calibri" w:hAnsi="Times New Roman" w:cs="Times New Roman"/>
          <w:noProof/>
          <w:lang w:eastAsia="ar-SA"/>
        </w:rPr>
        <w:lastRenderedPageBreak/>
        <w:t>Pasikeitus atsakingam asmeniui už Sutarties vykdymo proceso koordinavimą, organizavimą ir kontrolę, Užsakovas apie tai informuos atskiru rašytiniu pranešimu.</w:t>
      </w:r>
    </w:p>
    <w:p w14:paraId="5400ABD4" w14:textId="77777777" w:rsidR="00A74D0E" w:rsidRPr="00B837E3" w:rsidRDefault="00A74D0E" w:rsidP="00A74D0E">
      <w:pPr>
        <w:spacing w:after="0" w:line="240" w:lineRule="auto"/>
        <w:ind w:firstLine="709"/>
        <w:jc w:val="both"/>
        <w:rPr>
          <w:rFonts w:ascii="Times New Roman" w:eastAsia="Calibri" w:hAnsi="Times New Roman" w:cs="Times New Roman"/>
          <w:lang w:eastAsia="ar-SA"/>
        </w:rPr>
      </w:pPr>
      <w:r w:rsidRPr="00B837E3">
        <w:rPr>
          <w:rFonts w:ascii="Times New Roman" w:eastAsia="Calibri" w:hAnsi="Times New Roman" w:cs="Times New Roman"/>
          <w:lang w:eastAsia="ar-SA"/>
        </w:rPr>
        <w:t xml:space="preserve">15.12. </w:t>
      </w:r>
      <w:r w:rsidRPr="00B837E3">
        <w:rPr>
          <w:rFonts w:ascii="Times New Roman" w:eastAsia="Calibri" w:hAnsi="Times New Roman" w:cs="Times New Roman"/>
          <w:noProof/>
        </w:rPr>
        <w:t>Rangovo atstovas, atsakingas už Sutarties vykdymo procesą xxxxx,xxxxxxxxx,xxxxxx, tel. Nr. +370 xxxxxxx, el. p. xxxxxxx.</w:t>
      </w:r>
    </w:p>
    <w:p w14:paraId="5400ABD5" w14:textId="77777777" w:rsidR="00A74D0E" w:rsidRPr="00B837E3" w:rsidRDefault="00A74D0E" w:rsidP="00A74D0E">
      <w:pPr>
        <w:suppressAutoHyphens/>
        <w:spacing w:after="0" w:line="240" w:lineRule="auto"/>
        <w:ind w:firstLine="709"/>
        <w:jc w:val="both"/>
        <w:rPr>
          <w:rFonts w:ascii="Times New Roman" w:eastAsia="Times New Roman" w:hAnsi="Times New Roman" w:cs="Times New Roman"/>
          <w:lang w:eastAsia="ar-SA"/>
        </w:rPr>
      </w:pPr>
      <w:r w:rsidRPr="00B837E3">
        <w:rPr>
          <w:rFonts w:ascii="Times New Roman" w:eastAsia="Times New Roman" w:hAnsi="Times New Roman" w:cs="Times New Roman"/>
          <w:lang w:eastAsia="ar-SA"/>
        </w:rPr>
        <w:t xml:space="preserve">15.13. Už Sutarties ir jos pakeitimų viešinimą atsakingi </w:t>
      </w:r>
      <w:r w:rsidRPr="00B837E3">
        <w:rPr>
          <w:rFonts w:ascii="Times New Roman" w:eastAsia="Times New Roman" w:hAnsi="Times New Roman" w:cs="Times New Roman"/>
          <w:highlight w:val="yellow"/>
          <w:lang w:eastAsia="ar-SA"/>
        </w:rPr>
        <w:t>_________________________________.</w:t>
      </w:r>
    </w:p>
    <w:p w14:paraId="5400ABD6"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 xml:space="preserve">15.14. Viena Šalis teikia, o kita Šalis gauna Šalies atstovų (įskaitant Šalies pasitelktų duomenų tvarkytojų ar jų atstovų) asmens duomenis sutarties su duomenų subjekto atstovaujama Šalimi sudarymo ir vykdymo tikslu. Šie duomenys teikiami/gaunami vadovaujantis teisėto intereso pagrindu, siekiant pasitelkti sutarties Šalies atstovą sutarties sudarymui ir tinkamam jos vykdymui (siekiant identifikuoti atstovą, su juo susisiekti, pasirašyti dokumentus ir pan.). Teikiami/gaunami šie asmens duomenys: vardas, pavardė, pareigos, telefono ryšio numeris, elektroninio pašto adresas bei kiti Šalies ir/ar jos atstovo pateikti duomenys. Šiame punkte nurodytu tikslu ir pagrindu teikiami tik tų duomenų subjektų asmens duomenys, kurie sudaro arba vykdo Šalių sudarytą sutartį. </w:t>
      </w:r>
    </w:p>
    <w:p w14:paraId="5400ABD7" w14:textId="77777777" w:rsidR="00A74D0E" w:rsidRPr="00B837E3" w:rsidRDefault="00A74D0E" w:rsidP="00A74D0E">
      <w:pPr>
        <w:spacing w:after="0" w:line="240" w:lineRule="auto"/>
        <w:ind w:firstLine="709"/>
        <w:jc w:val="both"/>
        <w:rPr>
          <w:rFonts w:ascii="Times New Roman" w:eastAsia="Times New Roman" w:hAnsi="Times New Roman" w:cs="Times New Roman"/>
        </w:rPr>
      </w:pPr>
      <w:r w:rsidRPr="00B837E3">
        <w:rPr>
          <w:rFonts w:ascii="Times New Roman" w:eastAsia="Times New Roman" w:hAnsi="Times New Roman" w:cs="Times New Roman"/>
        </w:rPr>
        <w:t>15.15.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bookmarkEnd w:id="120"/>
    <w:p w14:paraId="5400ABD8" w14:textId="77777777" w:rsidR="00A74D0E" w:rsidRPr="00B837E3" w:rsidRDefault="00A74D0E" w:rsidP="00A74D0E">
      <w:pPr>
        <w:spacing w:after="0" w:line="240" w:lineRule="auto"/>
        <w:jc w:val="both"/>
        <w:rPr>
          <w:rFonts w:ascii="Times New Roman" w:eastAsia="Calibri" w:hAnsi="Times New Roman" w:cs="Times New Roman"/>
          <w:lang w:eastAsia="lt-LT"/>
        </w:rPr>
      </w:pPr>
    </w:p>
    <w:p w14:paraId="5400ABD9" w14:textId="77777777" w:rsidR="00A74D0E" w:rsidRPr="00B837E3" w:rsidRDefault="00A74D0E" w:rsidP="00A74D0E">
      <w:pPr>
        <w:spacing w:after="0" w:line="240" w:lineRule="auto"/>
        <w:jc w:val="center"/>
        <w:rPr>
          <w:rFonts w:ascii="Times New Roman" w:eastAsia="Calibri" w:hAnsi="Times New Roman" w:cs="Times New Roman"/>
          <w:b/>
          <w:caps/>
          <w:lang w:eastAsia="lt-LT"/>
        </w:rPr>
      </w:pPr>
      <w:r w:rsidRPr="00B837E3">
        <w:rPr>
          <w:rFonts w:ascii="Times New Roman" w:eastAsia="Calibri" w:hAnsi="Times New Roman" w:cs="Times New Roman"/>
          <w:b/>
          <w:caps/>
          <w:lang w:eastAsia="lt-LT"/>
        </w:rPr>
        <w:t>XvI. SUTARTIES PRIEDAI</w:t>
      </w:r>
    </w:p>
    <w:p w14:paraId="5400ABDA" w14:textId="77777777" w:rsidR="00A74D0E" w:rsidRPr="00B837E3" w:rsidRDefault="00A74D0E" w:rsidP="00A74D0E">
      <w:pPr>
        <w:spacing w:after="0" w:line="240" w:lineRule="auto"/>
        <w:rPr>
          <w:rFonts w:ascii="Times New Roman" w:eastAsia="Calibri" w:hAnsi="Times New Roman" w:cs="Times New Roman"/>
          <w:b/>
          <w:caps/>
          <w:lang w:eastAsia="lt-LT"/>
        </w:rPr>
      </w:pPr>
    </w:p>
    <w:p w14:paraId="5400ABDB" w14:textId="77777777" w:rsidR="00A74D0E" w:rsidRPr="00B837E3" w:rsidRDefault="00A74D0E" w:rsidP="00A74D0E">
      <w:pPr>
        <w:spacing w:after="0" w:line="240" w:lineRule="auto"/>
        <w:ind w:firstLine="709"/>
        <w:jc w:val="both"/>
        <w:rPr>
          <w:rFonts w:ascii="Times New Roman" w:eastAsia="Calibri" w:hAnsi="Times New Roman" w:cs="Times New Roman"/>
          <w:lang w:eastAsia="lt-LT"/>
        </w:rPr>
      </w:pPr>
      <w:bookmarkStart w:id="121" w:name="_Ref227941617"/>
      <w:r w:rsidRPr="00B837E3">
        <w:rPr>
          <w:rFonts w:ascii="Times New Roman" w:eastAsia="Calibri" w:hAnsi="Times New Roman" w:cs="Times New Roman"/>
          <w:bCs/>
          <w:lang w:eastAsia="lt-LT"/>
        </w:rPr>
        <w:t xml:space="preserve">16.1.Sutarties priedai, kurie yra neatskiriama Sutarties dalis ir laikomi </w:t>
      </w:r>
      <w:r w:rsidRPr="00B837E3">
        <w:rPr>
          <w:rFonts w:ascii="Times New Roman" w:eastAsia="Calibri" w:hAnsi="Times New Roman" w:cs="Times New Roman"/>
          <w:spacing w:val="-3"/>
          <w:lang w:eastAsia="lt-LT"/>
        </w:rPr>
        <w:t>vienas kitą paaiškinančiais bei papildančiais</w:t>
      </w:r>
      <w:r w:rsidRPr="00B837E3">
        <w:rPr>
          <w:rFonts w:ascii="Times New Roman" w:eastAsia="Calibri" w:hAnsi="Times New Roman" w:cs="Times New Roman"/>
          <w:bCs/>
          <w:lang w:eastAsia="lt-LT"/>
        </w:rPr>
        <w:t>:</w:t>
      </w:r>
      <w:bookmarkEnd w:id="121"/>
    </w:p>
    <w:p w14:paraId="5400ABDC" w14:textId="77777777" w:rsidR="00A74D0E" w:rsidRPr="00B837E3" w:rsidRDefault="00A74D0E" w:rsidP="00A74D0E">
      <w:pPr>
        <w:spacing w:after="0" w:line="240" w:lineRule="auto"/>
        <w:ind w:firstLine="709"/>
        <w:jc w:val="both"/>
        <w:rPr>
          <w:rFonts w:ascii="Times New Roman" w:eastAsia="Calibri" w:hAnsi="Times New Roman" w:cs="Times New Roman"/>
          <w:spacing w:val="-3"/>
          <w:lang w:eastAsia="lt-LT"/>
        </w:rPr>
      </w:pPr>
      <w:r w:rsidRPr="00B837E3">
        <w:rPr>
          <w:rFonts w:ascii="Times New Roman" w:eastAsia="Calibri" w:hAnsi="Times New Roman" w:cs="Times New Roman"/>
          <w:spacing w:val="-3"/>
          <w:lang w:eastAsia="lt-LT"/>
        </w:rPr>
        <w:t xml:space="preserve">16.1.1. Rangovo pasiūlymo dokumentai – Sutarties 1 priedas </w:t>
      </w:r>
      <w:r w:rsidRPr="00B837E3">
        <w:rPr>
          <w:rFonts w:ascii="Times New Roman" w:hAnsi="Times New Roman"/>
        </w:rPr>
        <w:t>(CVP IS)</w:t>
      </w:r>
      <w:r w:rsidRPr="00B837E3">
        <w:rPr>
          <w:rFonts w:ascii="Times New Roman" w:eastAsia="Calibri" w:hAnsi="Times New Roman" w:cs="Times New Roman"/>
          <w:spacing w:val="-3"/>
          <w:lang w:eastAsia="lt-LT"/>
        </w:rPr>
        <w:t>;</w:t>
      </w:r>
    </w:p>
    <w:p w14:paraId="5400ABDD" w14:textId="77777777" w:rsidR="00A74D0E" w:rsidRPr="00B837E3" w:rsidRDefault="00A74D0E" w:rsidP="00A74D0E">
      <w:pPr>
        <w:spacing w:after="0" w:line="240" w:lineRule="auto"/>
        <w:ind w:firstLine="709"/>
        <w:jc w:val="both"/>
        <w:rPr>
          <w:rFonts w:ascii="Times New Roman" w:eastAsia="Calibri" w:hAnsi="Times New Roman" w:cs="Times New Roman"/>
          <w:spacing w:val="-3"/>
          <w:lang w:eastAsia="lt-LT"/>
        </w:rPr>
      </w:pPr>
      <w:r w:rsidRPr="00B837E3">
        <w:rPr>
          <w:rFonts w:ascii="Times New Roman" w:eastAsia="Calibri" w:hAnsi="Times New Roman" w:cs="Times New Roman"/>
          <w:spacing w:val="-3"/>
          <w:lang w:eastAsia="lt-LT"/>
        </w:rPr>
        <w:t xml:space="preserve">16.1.2. </w:t>
      </w:r>
      <w:r w:rsidRPr="00B837E3">
        <w:rPr>
          <w:rFonts w:ascii="Times New Roman" w:eastAsia="Times New Roman" w:hAnsi="Times New Roman" w:cs="Times New Roman"/>
          <w:spacing w:val="-3"/>
          <w:lang w:eastAsia="lt-LT"/>
        </w:rPr>
        <w:t xml:space="preserve">Rangovo užpildyti </w:t>
      </w:r>
      <w:r w:rsidRPr="00B837E3">
        <w:rPr>
          <w:rFonts w:ascii="Times New Roman" w:eastAsia="Calibri" w:hAnsi="Times New Roman" w:cs="Times New Roman"/>
          <w:spacing w:val="-3"/>
          <w:lang w:eastAsia="lt-LT"/>
        </w:rPr>
        <w:t xml:space="preserve">Darbų kiekių žiniaraščiai – Sutarties 2 priedas </w:t>
      </w:r>
      <w:r w:rsidRPr="00B837E3">
        <w:rPr>
          <w:rFonts w:ascii="Times New Roman" w:hAnsi="Times New Roman"/>
        </w:rPr>
        <w:t>(pridedama)</w:t>
      </w:r>
      <w:r w:rsidRPr="00B837E3">
        <w:rPr>
          <w:rFonts w:ascii="Times New Roman" w:eastAsia="Calibri" w:hAnsi="Times New Roman" w:cs="Times New Roman"/>
          <w:spacing w:val="-3"/>
          <w:lang w:eastAsia="lt-LT"/>
        </w:rPr>
        <w:t>;</w:t>
      </w:r>
    </w:p>
    <w:p w14:paraId="5400ABDE" w14:textId="77777777" w:rsidR="00A74D0E" w:rsidRPr="00B837E3" w:rsidRDefault="00A74D0E" w:rsidP="00A74D0E">
      <w:pPr>
        <w:spacing w:after="0" w:line="240" w:lineRule="auto"/>
        <w:ind w:firstLine="709"/>
        <w:jc w:val="both"/>
        <w:rPr>
          <w:rFonts w:ascii="Times New Roman" w:eastAsia="Calibri" w:hAnsi="Times New Roman" w:cs="Times New Roman"/>
          <w:spacing w:val="-3"/>
          <w:lang w:eastAsia="lt-LT"/>
        </w:rPr>
      </w:pPr>
      <w:r w:rsidRPr="00B837E3">
        <w:rPr>
          <w:rFonts w:ascii="Times New Roman" w:eastAsia="Calibri" w:hAnsi="Times New Roman" w:cs="Times New Roman"/>
          <w:spacing w:val="-3"/>
          <w:lang w:eastAsia="lt-LT"/>
        </w:rPr>
        <w:t xml:space="preserve">16.1.3. Subrangovų sąrašas – Sutarties 3 priedas </w:t>
      </w:r>
      <w:r w:rsidRPr="00B837E3">
        <w:rPr>
          <w:rFonts w:ascii="Times New Roman" w:hAnsi="Times New Roman"/>
        </w:rPr>
        <w:t>(pridedama)</w:t>
      </w:r>
      <w:r w:rsidRPr="00B837E3">
        <w:rPr>
          <w:rFonts w:ascii="Times New Roman" w:eastAsia="Calibri" w:hAnsi="Times New Roman" w:cs="Times New Roman"/>
          <w:spacing w:val="-3"/>
          <w:lang w:eastAsia="lt-LT"/>
        </w:rPr>
        <w:t>;</w:t>
      </w:r>
    </w:p>
    <w:p w14:paraId="5400ABDF" w14:textId="77777777" w:rsidR="00A74D0E" w:rsidRPr="00B837E3" w:rsidRDefault="00A74D0E" w:rsidP="00A74D0E">
      <w:pPr>
        <w:spacing w:after="0" w:line="240" w:lineRule="auto"/>
        <w:ind w:firstLine="709"/>
        <w:jc w:val="both"/>
        <w:rPr>
          <w:rFonts w:ascii="Times New Roman" w:eastAsia="Calibri" w:hAnsi="Times New Roman" w:cs="Times New Roman"/>
          <w:spacing w:val="-3"/>
          <w:lang w:eastAsia="lt-LT"/>
        </w:rPr>
      </w:pPr>
      <w:r w:rsidRPr="00B837E3">
        <w:rPr>
          <w:rFonts w:ascii="Times New Roman" w:eastAsia="Calibri" w:hAnsi="Times New Roman" w:cs="Times New Roman"/>
          <w:spacing w:val="-3"/>
          <w:lang w:eastAsia="lt-LT"/>
        </w:rPr>
        <w:t xml:space="preserve">16.1.4. Techninė specifikacija – Sutarties 4 priedas </w:t>
      </w:r>
      <w:r w:rsidRPr="00B837E3">
        <w:rPr>
          <w:rFonts w:ascii="Times New Roman" w:hAnsi="Times New Roman"/>
        </w:rPr>
        <w:t>(pridedama)</w:t>
      </w:r>
      <w:r w:rsidRPr="00B837E3">
        <w:rPr>
          <w:rFonts w:ascii="Times New Roman" w:eastAsia="Calibri" w:hAnsi="Times New Roman" w:cs="Times New Roman"/>
          <w:spacing w:val="-3"/>
          <w:lang w:eastAsia="lt-LT"/>
        </w:rPr>
        <w:t>;</w:t>
      </w:r>
    </w:p>
    <w:p w14:paraId="5400ABE0" w14:textId="77777777" w:rsidR="00A74D0E" w:rsidRPr="00B837E3" w:rsidRDefault="00A74D0E" w:rsidP="00A74D0E">
      <w:pPr>
        <w:spacing w:after="0" w:line="240" w:lineRule="auto"/>
        <w:ind w:firstLine="709"/>
        <w:jc w:val="both"/>
        <w:rPr>
          <w:rFonts w:ascii="Times New Roman" w:eastAsia="Calibri" w:hAnsi="Times New Roman" w:cs="Times New Roman"/>
          <w:spacing w:val="-3"/>
          <w:lang w:eastAsia="lt-LT"/>
        </w:rPr>
      </w:pPr>
      <w:r w:rsidRPr="00B837E3">
        <w:rPr>
          <w:rFonts w:ascii="Times New Roman" w:eastAsia="Calibri" w:hAnsi="Times New Roman" w:cs="Times New Roman"/>
          <w:spacing w:val="-3"/>
          <w:lang w:eastAsia="lt-LT"/>
        </w:rPr>
        <w:t xml:space="preserve">16.1.5. Atliktų darbų akto forma F2 – Sutarties 5 priedas </w:t>
      </w:r>
      <w:r w:rsidRPr="00B837E3">
        <w:rPr>
          <w:rFonts w:ascii="Times New Roman" w:hAnsi="Times New Roman"/>
        </w:rPr>
        <w:t>(pridedama)</w:t>
      </w:r>
      <w:r w:rsidRPr="00B837E3">
        <w:rPr>
          <w:rFonts w:ascii="Times New Roman" w:eastAsia="Calibri" w:hAnsi="Times New Roman" w:cs="Times New Roman"/>
          <w:spacing w:val="-3"/>
          <w:lang w:eastAsia="lt-LT"/>
        </w:rPr>
        <w:t xml:space="preserve"> ;</w:t>
      </w:r>
    </w:p>
    <w:p w14:paraId="5400ABE1" w14:textId="77777777" w:rsidR="00A74D0E" w:rsidRPr="00B837E3" w:rsidRDefault="00A74D0E" w:rsidP="00A74D0E">
      <w:pPr>
        <w:spacing w:after="0" w:line="240" w:lineRule="auto"/>
        <w:ind w:firstLine="709"/>
        <w:jc w:val="both"/>
        <w:rPr>
          <w:rFonts w:ascii="Times New Roman" w:eastAsia="Calibri" w:hAnsi="Times New Roman" w:cs="Times New Roman"/>
          <w:spacing w:val="-3"/>
          <w:lang w:eastAsia="lt-LT"/>
        </w:rPr>
      </w:pPr>
      <w:r w:rsidRPr="00B837E3">
        <w:rPr>
          <w:rFonts w:ascii="Times New Roman" w:eastAsia="Calibri" w:hAnsi="Times New Roman" w:cs="Times New Roman"/>
          <w:spacing w:val="-3"/>
          <w:lang w:eastAsia="lt-LT"/>
        </w:rPr>
        <w:t xml:space="preserve">16.1.6. Atliktų darbų ir išlaidų apmokėjimo pažymos forma F3 – Sutarties 6 priedas </w:t>
      </w:r>
      <w:r w:rsidRPr="00B837E3">
        <w:rPr>
          <w:rFonts w:ascii="Times New Roman" w:hAnsi="Times New Roman"/>
        </w:rPr>
        <w:t>(pridedama)</w:t>
      </w:r>
      <w:r w:rsidRPr="00B837E3">
        <w:rPr>
          <w:rFonts w:ascii="Times New Roman" w:eastAsia="Calibri" w:hAnsi="Times New Roman" w:cs="Times New Roman"/>
          <w:spacing w:val="-3"/>
          <w:lang w:eastAsia="lt-LT"/>
        </w:rPr>
        <w:t>;</w:t>
      </w:r>
    </w:p>
    <w:p w14:paraId="5400ABE2" w14:textId="77777777" w:rsidR="00A74D0E" w:rsidRPr="00B837E3" w:rsidRDefault="00A74D0E" w:rsidP="00A74D0E">
      <w:pPr>
        <w:spacing w:after="0" w:line="240" w:lineRule="auto"/>
        <w:ind w:firstLine="709"/>
        <w:jc w:val="both"/>
        <w:rPr>
          <w:rFonts w:ascii="Times New Roman" w:eastAsia="Calibri" w:hAnsi="Times New Roman" w:cs="Times New Roman"/>
          <w:spacing w:val="-3"/>
          <w:lang w:eastAsia="lt-LT"/>
        </w:rPr>
      </w:pPr>
      <w:r w:rsidRPr="00B837E3">
        <w:rPr>
          <w:rFonts w:ascii="Times New Roman" w:eastAsia="Calibri" w:hAnsi="Times New Roman" w:cs="Times New Roman"/>
          <w:spacing w:val="-3"/>
          <w:lang w:eastAsia="lt-LT"/>
        </w:rPr>
        <w:t>16.1.7. Techninis darbo projektas – Sutarties 7 priedas (perduotas Rangovui);</w:t>
      </w:r>
    </w:p>
    <w:p w14:paraId="5400ABE3" w14:textId="77777777" w:rsidR="00A74D0E" w:rsidRPr="00B837E3" w:rsidRDefault="00A74D0E" w:rsidP="00A74D0E">
      <w:pPr>
        <w:spacing w:after="0" w:line="240" w:lineRule="auto"/>
        <w:ind w:firstLine="709"/>
        <w:jc w:val="both"/>
        <w:rPr>
          <w:rFonts w:ascii="Times New Roman" w:eastAsia="Times New Roman" w:hAnsi="Times New Roman" w:cs="Times New Roman"/>
          <w:lang w:eastAsia="lt-LT"/>
        </w:rPr>
      </w:pPr>
      <w:r w:rsidRPr="00B837E3">
        <w:rPr>
          <w:rFonts w:ascii="Times New Roman" w:eastAsia="Calibri" w:hAnsi="Times New Roman" w:cs="Times New Roman"/>
          <w:spacing w:val="-3"/>
          <w:lang w:eastAsia="lt-LT"/>
        </w:rPr>
        <w:t xml:space="preserve">16.1.8. </w:t>
      </w:r>
      <w:r w:rsidRPr="00B837E3">
        <w:rPr>
          <w:rFonts w:ascii="Times New Roman" w:eastAsia="Times New Roman" w:hAnsi="Times New Roman" w:cs="Times New Roman"/>
          <w:lang w:eastAsia="lt-LT"/>
        </w:rPr>
        <w:t>Pirkimo sąlygos, pirkimo sąlygų paaiškinimai/patikslinimai (CVP IS);</w:t>
      </w:r>
    </w:p>
    <w:p w14:paraId="5400ABE4" w14:textId="77777777" w:rsidR="00A74D0E" w:rsidRPr="00B837E3" w:rsidRDefault="00A74D0E" w:rsidP="00A74D0E">
      <w:pPr>
        <w:spacing w:after="0" w:line="240" w:lineRule="auto"/>
        <w:ind w:firstLine="709"/>
        <w:jc w:val="both"/>
        <w:rPr>
          <w:rFonts w:ascii="Times New Roman" w:hAnsi="Times New Roman"/>
        </w:rPr>
      </w:pPr>
      <w:r w:rsidRPr="00B837E3">
        <w:rPr>
          <w:rFonts w:ascii="Times New Roman" w:eastAsia="Times New Roman" w:hAnsi="Times New Roman" w:cs="Times New Roman"/>
          <w:lang w:eastAsia="lt-LT"/>
        </w:rPr>
        <w:t xml:space="preserve">16.1.9. </w:t>
      </w:r>
      <w:bookmarkStart w:id="122" w:name="_Hlk119708636"/>
      <w:r w:rsidRPr="00B837E3">
        <w:rPr>
          <w:rFonts w:ascii="Times New Roman" w:hAnsi="Times New Roman"/>
        </w:rPr>
        <w:t>Sutarties įvykdymo užtikrinimo dokumentai (originalai saugomi Užsakovo)</w:t>
      </w:r>
      <w:bookmarkEnd w:id="122"/>
      <w:r w:rsidRPr="00B837E3">
        <w:rPr>
          <w:rFonts w:ascii="Times New Roman" w:hAnsi="Times New Roman"/>
        </w:rPr>
        <w:t xml:space="preserve">. </w:t>
      </w:r>
    </w:p>
    <w:p w14:paraId="5400ABE5" w14:textId="77777777" w:rsidR="00A74D0E" w:rsidRPr="00B837E3" w:rsidRDefault="00A74D0E" w:rsidP="00A74D0E">
      <w:pPr>
        <w:spacing w:after="0" w:line="240" w:lineRule="auto"/>
        <w:jc w:val="both"/>
        <w:rPr>
          <w:rFonts w:ascii="Times New Roman" w:eastAsia="Calibri" w:hAnsi="Times New Roman" w:cs="Times New Roman"/>
          <w:spacing w:val="-3"/>
          <w:lang w:eastAsia="lt-LT"/>
        </w:rPr>
      </w:pPr>
    </w:p>
    <w:p w14:paraId="5400ABE6" w14:textId="77777777" w:rsidR="00A74D0E" w:rsidRPr="00B837E3" w:rsidRDefault="00A74D0E" w:rsidP="00A74D0E">
      <w:pPr>
        <w:tabs>
          <w:tab w:val="left" w:pos="142"/>
        </w:tabs>
        <w:spacing w:before="60" w:after="0" w:line="240" w:lineRule="auto"/>
        <w:ind w:firstLine="709"/>
        <w:jc w:val="center"/>
        <w:rPr>
          <w:rFonts w:ascii="Times New Roman" w:eastAsia="Times New Roman" w:hAnsi="Times New Roman" w:cs="Times New Roman"/>
          <w:bCs/>
        </w:rPr>
      </w:pPr>
      <w:r w:rsidRPr="00B837E3">
        <w:rPr>
          <w:rFonts w:ascii="Times New Roman" w:eastAsia="Times New Roman" w:hAnsi="Times New Roman" w:cs="Times New Roman"/>
          <w:b/>
        </w:rPr>
        <w:t>XVII. ŠALIŲ REKVIZITAI IR PARAŠAI</w:t>
      </w:r>
    </w:p>
    <w:p w14:paraId="5400ABE7" w14:textId="77777777" w:rsidR="00A74D0E" w:rsidRPr="00B837E3" w:rsidRDefault="00A74D0E" w:rsidP="00A74D0E">
      <w:pPr>
        <w:tabs>
          <w:tab w:val="left" w:pos="142"/>
        </w:tabs>
        <w:spacing w:before="60" w:after="0" w:line="240" w:lineRule="auto"/>
        <w:jc w:val="both"/>
        <w:rPr>
          <w:rFonts w:ascii="Times New Roman" w:eastAsia="Times New Roman" w:hAnsi="Times New Roman" w:cs="Times New Roman"/>
          <w:bCs/>
        </w:rPr>
      </w:pPr>
    </w:p>
    <w:tbl>
      <w:tblPr>
        <w:tblW w:w="0" w:type="auto"/>
        <w:tblInd w:w="108" w:type="dxa"/>
        <w:tblLayout w:type="fixed"/>
        <w:tblLook w:val="0000" w:firstRow="0" w:lastRow="0" w:firstColumn="0" w:lastColumn="0" w:noHBand="0" w:noVBand="0"/>
      </w:tblPr>
      <w:tblGrid>
        <w:gridCol w:w="5103"/>
        <w:gridCol w:w="4536"/>
      </w:tblGrid>
      <w:tr w:rsidR="00A74D0E" w:rsidRPr="00B837E3" w14:paraId="5400ABF0" w14:textId="77777777" w:rsidTr="00A74D0E">
        <w:tc>
          <w:tcPr>
            <w:tcW w:w="5103" w:type="dxa"/>
          </w:tcPr>
          <w:p w14:paraId="5400ABE8" w14:textId="77777777" w:rsidR="00A74D0E" w:rsidRPr="00B837E3" w:rsidRDefault="00A74D0E" w:rsidP="00A74D0E">
            <w:pPr>
              <w:tabs>
                <w:tab w:val="left" w:pos="907"/>
              </w:tabs>
              <w:spacing w:after="0" w:line="240" w:lineRule="auto"/>
              <w:rPr>
                <w:rFonts w:ascii="Times New Roman" w:eastAsia="Calibri" w:hAnsi="Times New Roman" w:cs="Times New Roman"/>
                <w:b/>
                <w:lang w:eastAsia="ar-SA"/>
              </w:rPr>
            </w:pPr>
            <w:r w:rsidRPr="00B837E3">
              <w:rPr>
                <w:rFonts w:ascii="Times New Roman" w:eastAsia="Calibri" w:hAnsi="Times New Roman" w:cs="Times New Roman"/>
                <w:b/>
                <w:lang w:eastAsia="ar-SA"/>
              </w:rPr>
              <w:t>Užsakovas:</w:t>
            </w:r>
          </w:p>
          <w:p w14:paraId="5400ABE9" w14:textId="77777777" w:rsidR="00A74D0E" w:rsidRPr="00B837E3" w:rsidRDefault="00A74D0E" w:rsidP="00A74D0E">
            <w:pPr>
              <w:suppressAutoHyphens/>
              <w:spacing w:after="0" w:line="240" w:lineRule="auto"/>
              <w:ind w:right="252"/>
              <w:jc w:val="both"/>
              <w:rPr>
                <w:rFonts w:ascii="Times New Roman" w:eastAsia="Calibri" w:hAnsi="Times New Roman" w:cs="Times New Roman"/>
                <w:lang w:eastAsia="ar-SA"/>
              </w:rPr>
            </w:pPr>
          </w:p>
          <w:p w14:paraId="5400ABEA" w14:textId="77777777" w:rsidR="00A74D0E" w:rsidRPr="00B837E3" w:rsidRDefault="00A74D0E" w:rsidP="00A74D0E">
            <w:pPr>
              <w:suppressAutoHyphens/>
              <w:spacing w:after="0" w:line="240" w:lineRule="auto"/>
              <w:ind w:right="252"/>
              <w:jc w:val="both"/>
              <w:rPr>
                <w:rFonts w:ascii="Times New Roman" w:eastAsia="Calibri" w:hAnsi="Times New Roman" w:cs="Times New Roman"/>
                <w:lang w:eastAsia="ar-SA"/>
              </w:rPr>
            </w:pPr>
            <w:r w:rsidRPr="00B837E3">
              <w:rPr>
                <w:rFonts w:ascii="Times New Roman" w:eastAsia="Calibri" w:hAnsi="Times New Roman" w:cs="Times New Roman"/>
                <w:lang w:eastAsia="ar-SA"/>
              </w:rPr>
              <w:t>_______________________________</w:t>
            </w:r>
          </w:p>
          <w:p w14:paraId="5400ABEB" w14:textId="77777777" w:rsidR="00A74D0E" w:rsidRPr="00B837E3" w:rsidRDefault="00A74D0E" w:rsidP="00A74D0E">
            <w:pPr>
              <w:suppressAutoHyphens/>
              <w:spacing w:after="0" w:line="240" w:lineRule="auto"/>
              <w:ind w:right="252"/>
              <w:jc w:val="both"/>
              <w:rPr>
                <w:rFonts w:ascii="Times New Roman" w:eastAsia="Calibri" w:hAnsi="Times New Roman" w:cs="Times New Roman"/>
                <w:lang w:eastAsia="ar-SA"/>
              </w:rPr>
            </w:pPr>
          </w:p>
        </w:tc>
        <w:tc>
          <w:tcPr>
            <w:tcW w:w="4536" w:type="dxa"/>
          </w:tcPr>
          <w:p w14:paraId="5400ABEC" w14:textId="77777777" w:rsidR="00A74D0E" w:rsidRPr="00B837E3" w:rsidRDefault="00A74D0E" w:rsidP="00A74D0E">
            <w:pPr>
              <w:spacing w:after="0" w:line="240" w:lineRule="auto"/>
              <w:rPr>
                <w:rFonts w:ascii="Times New Roman" w:eastAsia="Calibri" w:hAnsi="Times New Roman" w:cs="Times New Roman"/>
                <w:b/>
                <w:lang w:eastAsia="lt-LT"/>
              </w:rPr>
            </w:pPr>
            <w:r w:rsidRPr="00B837E3">
              <w:rPr>
                <w:rFonts w:ascii="Times New Roman" w:eastAsia="Calibri" w:hAnsi="Times New Roman" w:cs="Times New Roman"/>
                <w:b/>
                <w:lang w:eastAsia="lt-LT"/>
              </w:rPr>
              <w:t>Rangovas:</w:t>
            </w:r>
          </w:p>
          <w:p w14:paraId="5400ABED" w14:textId="77777777" w:rsidR="00A74D0E" w:rsidRPr="00B837E3" w:rsidRDefault="00A74D0E" w:rsidP="00A74D0E">
            <w:pPr>
              <w:spacing w:after="0" w:line="240" w:lineRule="auto"/>
              <w:rPr>
                <w:rFonts w:ascii="Times New Roman" w:eastAsia="Calibri" w:hAnsi="Times New Roman" w:cs="Times New Roman"/>
                <w:lang w:eastAsia="lt-LT"/>
              </w:rPr>
            </w:pPr>
            <w:r w:rsidRPr="00B837E3">
              <w:rPr>
                <w:rFonts w:ascii="Times New Roman" w:eastAsia="Calibri" w:hAnsi="Times New Roman" w:cs="Times New Roman"/>
                <w:lang w:eastAsia="lt-LT"/>
              </w:rPr>
              <w:t xml:space="preserve"> </w:t>
            </w:r>
          </w:p>
          <w:p w14:paraId="5400ABEE" w14:textId="77777777" w:rsidR="00A74D0E" w:rsidRPr="00B837E3" w:rsidRDefault="00A74D0E" w:rsidP="00A74D0E">
            <w:pPr>
              <w:spacing w:after="0" w:line="240" w:lineRule="auto"/>
              <w:rPr>
                <w:rFonts w:ascii="Times New Roman" w:eastAsia="Calibri" w:hAnsi="Times New Roman" w:cs="Times New Roman"/>
                <w:lang w:eastAsia="lt-LT"/>
              </w:rPr>
            </w:pPr>
            <w:r w:rsidRPr="00B837E3">
              <w:rPr>
                <w:rFonts w:ascii="Times New Roman" w:eastAsia="Calibri" w:hAnsi="Times New Roman" w:cs="Times New Roman"/>
                <w:lang w:eastAsia="lt-LT"/>
              </w:rPr>
              <w:t>_____________________________</w:t>
            </w:r>
          </w:p>
          <w:p w14:paraId="5400ABEF" w14:textId="77777777" w:rsidR="00A74D0E" w:rsidRPr="00B837E3" w:rsidRDefault="00A74D0E" w:rsidP="00A74D0E">
            <w:pPr>
              <w:spacing w:after="0" w:line="240" w:lineRule="auto"/>
              <w:rPr>
                <w:rFonts w:ascii="Times New Roman" w:eastAsia="Calibri" w:hAnsi="Times New Roman" w:cs="Times New Roman"/>
                <w:lang w:eastAsia="lt-LT"/>
              </w:rPr>
            </w:pPr>
          </w:p>
        </w:tc>
      </w:tr>
    </w:tbl>
    <w:p w14:paraId="5400ABF1" w14:textId="77777777" w:rsidR="00A74D0E" w:rsidRPr="00B837E3" w:rsidRDefault="00A74D0E" w:rsidP="00A74D0E">
      <w:pPr>
        <w:rPr>
          <w:rFonts w:ascii="Times New Roman" w:eastAsia="Calibri" w:hAnsi="Times New Roman" w:cs="Times New Roman"/>
        </w:rPr>
      </w:pPr>
    </w:p>
    <w:p w14:paraId="5400ABF2" w14:textId="77777777" w:rsidR="00A74D0E" w:rsidRPr="00B837E3" w:rsidRDefault="00A74D0E" w:rsidP="00A74D0E">
      <w:pPr>
        <w:rPr>
          <w:rFonts w:ascii="Times New Roman" w:eastAsia="Calibri" w:hAnsi="Times New Roman" w:cs="Times New Roman"/>
        </w:rPr>
      </w:pPr>
      <w:r w:rsidRPr="00B837E3">
        <w:rPr>
          <w:rFonts w:ascii="Times New Roman" w:eastAsia="Calibri" w:hAnsi="Times New Roman" w:cs="Times New Roman"/>
        </w:rPr>
        <w:br w:type="page"/>
      </w:r>
    </w:p>
    <w:p w14:paraId="5400ABF3" w14:textId="77777777" w:rsidR="00A74D0E" w:rsidRPr="00B837E3" w:rsidRDefault="00A74D0E" w:rsidP="00A74D0E">
      <w:pPr>
        <w:spacing w:after="0" w:line="240" w:lineRule="auto"/>
        <w:ind w:left="5184" w:firstLine="1296"/>
        <w:rPr>
          <w:rFonts w:ascii="Times New Roman" w:eastAsia="Calibri" w:hAnsi="Times New Roman" w:cs="Times New Roman"/>
        </w:rPr>
      </w:pPr>
      <w:r w:rsidRPr="00B837E3">
        <w:rPr>
          <w:rFonts w:ascii="Times New Roman" w:eastAsia="Calibri" w:hAnsi="Times New Roman" w:cs="Times New Roman"/>
        </w:rPr>
        <w:lastRenderedPageBreak/>
        <w:t xml:space="preserve">202_ m. ...............            d. </w:t>
      </w:r>
    </w:p>
    <w:p w14:paraId="5400ABF4" w14:textId="77777777" w:rsidR="00A74D0E" w:rsidRPr="00B837E3" w:rsidRDefault="00A74D0E" w:rsidP="00A74D0E">
      <w:pPr>
        <w:spacing w:after="0" w:line="240" w:lineRule="auto"/>
        <w:ind w:left="5184" w:firstLine="1296"/>
        <w:rPr>
          <w:rFonts w:ascii="Times New Roman" w:eastAsia="Calibri" w:hAnsi="Times New Roman" w:cs="Times New Roman"/>
        </w:rPr>
      </w:pPr>
      <w:r w:rsidRPr="00B837E3">
        <w:rPr>
          <w:rFonts w:ascii="Times New Roman" w:eastAsia="Calibri" w:hAnsi="Times New Roman" w:cs="Times New Roman"/>
        </w:rPr>
        <w:t xml:space="preserve">Sutarties Nr.                </w:t>
      </w:r>
    </w:p>
    <w:p w14:paraId="5400ABF5" w14:textId="77777777" w:rsidR="00A74D0E" w:rsidRPr="00B837E3" w:rsidRDefault="00A74D0E" w:rsidP="00A74D0E">
      <w:pPr>
        <w:spacing w:after="0" w:line="240" w:lineRule="auto"/>
        <w:ind w:left="5184" w:firstLine="1296"/>
        <w:rPr>
          <w:rFonts w:ascii="Times New Roman" w:eastAsia="Calibri" w:hAnsi="Times New Roman" w:cs="Times New Roman"/>
        </w:rPr>
      </w:pPr>
      <w:r w:rsidRPr="00B837E3">
        <w:rPr>
          <w:rFonts w:ascii="Times New Roman" w:eastAsia="Calibri" w:hAnsi="Times New Roman" w:cs="Times New Roman"/>
        </w:rPr>
        <w:t>3 priedas</w:t>
      </w:r>
    </w:p>
    <w:p w14:paraId="5400ABF6" w14:textId="77777777" w:rsidR="00A74D0E" w:rsidRPr="00B837E3" w:rsidRDefault="00A74D0E" w:rsidP="00A74D0E">
      <w:pPr>
        <w:spacing w:after="0" w:line="240" w:lineRule="auto"/>
        <w:ind w:left="5184" w:firstLine="1296"/>
        <w:rPr>
          <w:rFonts w:ascii="Times New Roman" w:eastAsia="Calibri" w:hAnsi="Times New Roman" w:cs="Times New Roman"/>
          <w:b/>
          <w:bCs/>
        </w:rPr>
      </w:pPr>
    </w:p>
    <w:p w14:paraId="5400ABF7" w14:textId="77777777" w:rsidR="00A74D0E" w:rsidRPr="00B837E3" w:rsidRDefault="00A74D0E" w:rsidP="00A74D0E">
      <w:pPr>
        <w:spacing w:before="200" w:after="0" w:line="240" w:lineRule="auto"/>
        <w:jc w:val="center"/>
        <w:rPr>
          <w:rFonts w:ascii="Times New Roman" w:eastAsia="Times New Roman" w:hAnsi="Times New Roman" w:cs="Times New Roman"/>
          <w:b/>
        </w:rPr>
      </w:pPr>
      <w:r w:rsidRPr="00B837E3">
        <w:rPr>
          <w:rFonts w:ascii="Times New Roman" w:eastAsia="Times New Roman" w:hAnsi="Times New Roman" w:cs="Times New Roman"/>
          <w:b/>
        </w:rPr>
        <w:t>SUBRANGOVŲ SĄRAŠAS</w:t>
      </w:r>
    </w:p>
    <w:p w14:paraId="5400ABF8" w14:textId="77777777" w:rsidR="00A74D0E" w:rsidRPr="00B837E3" w:rsidRDefault="00A74D0E" w:rsidP="00A74D0E">
      <w:pPr>
        <w:spacing w:before="200" w:after="0" w:line="240" w:lineRule="auto"/>
        <w:jc w:val="center"/>
        <w:rPr>
          <w:rFonts w:ascii="Times New Roman" w:eastAsia="Times New Roman" w:hAnsi="Times New Roman" w:cs="Times New Roman"/>
          <w:b/>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A74D0E" w:rsidRPr="00B837E3" w14:paraId="5400ABFE" w14:textId="77777777" w:rsidTr="00A74D0E">
        <w:trPr>
          <w:trHeight w:val="1369"/>
        </w:trPr>
        <w:tc>
          <w:tcPr>
            <w:tcW w:w="559" w:type="dxa"/>
            <w:tcBorders>
              <w:top w:val="single" w:sz="4" w:space="0" w:color="auto"/>
              <w:left w:val="single" w:sz="4" w:space="0" w:color="auto"/>
              <w:bottom w:val="single" w:sz="4" w:space="0" w:color="auto"/>
              <w:right w:val="single" w:sz="4" w:space="0" w:color="auto"/>
            </w:tcBorders>
            <w:hideMark/>
          </w:tcPr>
          <w:p w14:paraId="5400ABF9" w14:textId="77777777" w:rsidR="00A74D0E" w:rsidRPr="00B837E3"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B837E3">
              <w:rPr>
                <w:rFonts w:ascii="Times New Roman" w:eastAsia="Times New Roman" w:hAnsi="Times New Roman" w:cs="Times New Roman"/>
                <w:bCs/>
              </w:rPr>
              <w:t>Eil. Nr.</w:t>
            </w:r>
          </w:p>
        </w:tc>
        <w:tc>
          <w:tcPr>
            <w:tcW w:w="2434" w:type="dxa"/>
            <w:tcBorders>
              <w:top w:val="single" w:sz="4" w:space="0" w:color="auto"/>
              <w:left w:val="single" w:sz="4" w:space="0" w:color="auto"/>
              <w:bottom w:val="single" w:sz="4" w:space="0" w:color="auto"/>
              <w:right w:val="single" w:sz="4" w:space="0" w:color="auto"/>
            </w:tcBorders>
            <w:hideMark/>
          </w:tcPr>
          <w:p w14:paraId="5400ABFA" w14:textId="77777777" w:rsidR="00A74D0E" w:rsidRPr="00B837E3"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B837E3">
              <w:rPr>
                <w:rFonts w:ascii="Times New Roman" w:eastAsia="Times New Roman" w:hAnsi="Times New Roman" w:cs="Times New Roman"/>
                <w:bCs/>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5400ABFB" w14:textId="77777777" w:rsidR="00A74D0E" w:rsidRPr="00B837E3"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B837E3">
              <w:rPr>
                <w:rFonts w:ascii="Times New Roman" w:eastAsia="Times New Roman" w:hAnsi="Times New Roman" w:cs="Times New Roman"/>
                <w:bCs/>
              </w:rPr>
              <w:t>Perduodamų Darbų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5400ABFC" w14:textId="77777777" w:rsidR="00A74D0E" w:rsidRPr="00B837E3"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B837E3">
              <w:rPr>
                <w:rFonts w:ascii="Times New Roman" w:eastAsia="Times New Roman" w:hAnsi="Times New Roman" w:cs="Times New Roman"/>
                <w:bCs/>
              </w:rPr>
              <w:t>Darbų dalies, kuriai ketinama pasitelkti subrangovą,</w:t>
            </w:r>
            <w:r w:rsidRPr="00B837E3" w:rsidDel="00C8247D">
              <w:rPr>
                <w:rFonts w:ascii="Times New Roman" w:eastAsia="Times New Roman" w:hAnsi="Times New Roman" w:cs="Times New Roman"/>
                <w:bCs/>
              </w:rPr>
              <w:t xml:space="preserve"> </w:t>
            </w:r>
            <w:r w:rsidRPr="00B837E3">
              <w:rPr>
                <w:rFonts w:ascii="Times New Roman" w:eastAsia="Times New Roman" w:hAnsi="Times New Roman" w:cs="Times New Roman"/>
                <w:bCs/>
              </w:rPr>
              <w:t xml:space="preserve">vertinė išraiška eurais arba procentais </w:t>
            </w:r>
          </w:p>
        </w:tc>
        <w:tc>
          <w:tcPr>
            <w:tcW w:w="2434" w:type="dxa"/>
            <w:tcBorders>
              <w:top w:val="single" w:sz="4" w:space="0" w:color="auto"/>
              <w:left w:val="single" w:sz="4" w:space="0" w:color="auto"/>
              <w:bottom w:val="single" w:sz="4" w:space="0" w:color="auto"/>
              <w:right w:val="single" w:sz="4" w:space="0" w:color="auto"/>
            </w:tcBorders>
            <w:hideMark/>
          </w:tcPr>
          <w:p w14:paraId="5400ABFD" w14:textId="77777777" w:rsidR="00A74D0E" w:rsidRPr="00B837E3"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bCs/>
              </w:rPr>
            </w:pPr>
            <w:r w:rsidRPr="00B837E3">
              <w:rPr>
                <w:rFonts w:ascii="Times New Roman" w:eastAsia="Times New Roman" w:hAnsi="Times New Roman" w:cs="Times New Roman"/>
                <w:bCs/>
              </w:rPr>
              <w:t xml:space="preserve">Subrangovo atstovas (vardas, pavardė, tel. Nr., el. pašto adresas) </w:t>
            </w:r>
          </w:p>
        </w:tc>
      </w:tr>
      <w:tr w:rsidR="00A74D0E" w:rsidRPr="00B837E3" w14:paraId="5400AC04" w14:textId="77777777" w:rsidTr="00A74D0E">
        <w:trPr>
          <w:trHeight w:val="302"/>
        </w:trPr>
        <w:tc>
          <w:tcPr>
            <w:tcW w:w="559" w:type="dxa"/>
            <w:tcBorders>
              <w:top w:val="single" w:sz="4" w:space="0" w:color="auto"/>
              <w:left w:val="single" w:sz="4" w:space="0" w:color="auto"/>
              <w:bottom w:val="single" w:sz="4" w:space="0" w:color="auto"/>
              <w:right w:val="single" w:sz="4" w:space="0" w:color="auto"/>
            </w:tcBorders>
            <w:hideMark/>
          </w:tcPr>
          <w:p w14:paraId="5400ABFF" w14:textId="77777777" w:rsidR="00A74D0E" w:rsidRPr="00B837E3" w:rsidRDefault="00A74D0E" w:rsidP="00A74D0E">
            <w:pPr>
              <w:tabs>
                <w:tab w:val="left" w:pos="540"/>
                <w:tab w:val="left" w:pos="6237"/>
                <w:tab w:val="left" w:pos="9498"/>
              </w:tabs>
              <w:spacing w:after="0" w:line="240" w:lineRule="auto"/>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1.</w:t>
            </w:r>
          </w:p>
        </w:tc>
        <w:tc>
          <w:tcPr>
            <w:tcW w:w="2434" w:type="dxa"/>
            <w:tcBorders>
              <w:top w:val="single" w:sz="4" w:space="0" w:color="auto"/>
              <w:left w:val="single" w:sz="4" w:space="0" w:color="auto"/>
              <w:bottom w:val="single" w:sz="4" w:space="0" w:color="auto"/>
              <w:right w:val="single" w:sz="4" w:space="0" w:color="auto"/>
            </w:tcBorders>
          </w:tcPr>
          <w:p w14:paraId="5400AC00" w14:textId="77777777" w:rsidR="00A74D0E" w:rsidRPr="00B837E3" w:rsidRDefault="00A74D0E" w:rsidP="00A74D0E">
            <w:pPr>
              <w:tabs>
                <w:tab w:val="center" w:pos="4819"/>
                <w:tab w:val="right" w:pos="9638"/>
              </w:tabs>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w:t>
            </w:r>
          </w:p>
        </w:tc>
        <w:tc>
          <w:tcPr>
            <w:tcW w:w="1779" w:type="dxa"/>
            <w:tcBorders>
              <w:top w:val="single" w:sz="4" w:space="0" w:color="auto"/>
              <w:left w:val="single" w:sz="4" w:space="0" w:color="auto"/>
              <w:bottom w:val="single" w:sz="4" w:space="0" w:color="auto"/>
              <w:right w:val="single" w:sz="4" w:space="0" w:color="auto"/>
            </w:tcBorders>
          </w:tcPr>
          <w:p w14:paraId="5400AC01" w14:textId="77777777" w:rsidR="00A74D0E" w:rsidRPr="00B837E3"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w:t>
            </w:r>
          </w:p>
        </w:tc>
        <w:tc>
          <w:tcPr>
            <w:tcW w:w="2408" w:type="dxa"/>
            <w:tcBorders>
              <w:top w:val="single" w:sz="4" w:space="0" w:color="auto"/>
              <w:left w:val="single" w:sz="4" w:space="0" w:color="auto"/>
              <w:bottom w:val="single" w:sz="4" w:space="0" w:color="auto"/>
              <w:right w:val="single" w:sz="4" w:space="0" w:color="auto"/>
            </w:tcBorders>
          </w:tcPr>
          <w:p w14:paraId="5400AC02" w14:textId="77777777" w:rsidR="00A74D0E" w:rsidRPr="00B837E3"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w:t>
            </w:r>
          </w:p>
        </w:tc>
        <w:tc>
          <w:tcPr>
            <w:tcW w:w="2434" w:type="dxa"/>
            <w:tcBorders>
              <w:top w:val="single" w:sz="4" w:space="0" w:color="auto"/>
              <w:left w:val="single" w:sz="4" w:space="0" w:color="auto"/>
              <w:bottom w:val="single" w:sz="4" w:space="0" w:color="auto"/>
              <w:right w:val="single" w:sz="4" w:space="0" w:color="auto"/>
            </w:tcBorders>
          </w:tcPr>
          <w:p w14:paraId="5400AC03" w14:textId="77777777" w:rsidR="00A74D0E" w:rsidRPr="00B837E3" w:rsidRDefault="00A74D0E" w:rsidP="00A74D0E">
            <w:pPr>
              <w:tabs>
                <w:tab w:val="left" w:pos="540"/>
                <w:tab w:val="left" w:pos="6237"/>
                <w:tab w:val="left" w:pos="9498"/>
              </w:tabs>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w:t>
            </w:r>
          </w:p>
        </w:tc>
      </w:tr>
    </w:tbl>
    <w:p w14:paraId="5400AC05" w14:textId="77777777" w:rsidR="00A74D0E" w:rsidRPr="00B837E3" w:rsidRDefault="00A74D0E" w:rsidP="00A74D0E"/>
    <w:p w14:paraId="5400AC06" w14:textId="77777777" w:rsidR="00A74D0E" w:rsidRPr="00B837E3" w:rsidRDefault="00A74D0E" w:rsidP="00A74D0E">
      <w:pPr>
        <w:jc w:val="center"/>
        <w:rPr>
          <w:rFonts w:ascii="Times New Roman" w:hAnsi="Times New Roman" w:cs="Times New Roman"/>
          <w:b/>
          <w:bCs/>
        </w:rPr>
      </w:pPr>
      <w:r w:rsidRPr="00B837E3">
        <w:rPr>
          <w:rFonts w:ascii="Times New Roman" w:hAnsi="Times New Roman" w:cs="Times New Roman"/>
          <w:b/>
          <w:bCs/>
        </w:rPr>
        <w:t>_________________</w:t>
      </w:r>
    </w:p>
    <w:p w14:paraId="5400AC07" w14:textId="77777777" w:rsidR="00A74D0E" w:rsidRPr="00B837E3" w:rsidRDefault="00A74D0E" w:rsidP="00A74D0E">
      <w:pPr>
        <w:jc w:val="center"/>
        <w:rPr>
          <w:rFonts w:ascii="Times New Roman" w:hAnsi="Times New Roman" w:cs="Times New Roman"/>
          <w:b/>
          <w:bCs/>
        </w:rPr>
      </w:pPr>
    </w:p>
    <w:p w14:paraId="5400AC08" w14:textId="77777777" w:rsidR="00A74D0E" w:rsidRPr="00B837E3" w:rsidRDefault="00A74D0E" w:rsidP="00A74D0E">
      <w:pPr>
        <w:jc w:val="center"/>
        <w:rPr>
          <w:rFonts w:ascii="Times New Roman" w:hAnsi="Times New Roman" w:cs="Times New Roman"/>
          <w:b/>
          <w:bCs/>
        </w:rPr>
      </w:pPr>
    </w:p>
    <w:p w14:paraId="5400AC09" w14:textId="77777777" w:rsidR="00A74D0E" w:rsidRPr="00B837E3" w:rsidRDefault="00A74D0E" w:rsidP="00A74D0E">
      <w:pPr>
        <w:jc w:val="center"/>
        <w:rPr>
          <w:rFonts w:ascii="Times New Roman" w:hAnsi="Times New Roman" w:cs="Times New Roman"/>
          <w:b/>
          <w:bCs/>
        </w:rPr>
      </w:pPr>
    </w:p>
    <w:p w14:paraId="5400AC0A" w14:textId="77777777" w:rsidR="00A74D0E" w:rsidRPr="00B837E3" w:rsidRDefault="00A74D0E" w:rsidP="00A74D0E">
      <w:pPr>
        <w:jc w:val="center"/>
        <w:rPr>
          <w:rFonts w:ascii="Times New Roman" w:hAnsi="Times New Roman" w:cs="Times New Roman"/>
          <w:b/>
          <w:bCs/>
        </w:rPr>
      </w:pPr>
    </w:p>
    <w:p w14:paraId="5400AC0B" w14:textId="77777777" w:rsidR="00A74D0E" w:rsidRPr="00B837E3" w:rsidRDefault="00A74D0E" w:rsidP="00A74D0E">
      <w:pPr>
        <w:jc w:val="center"/>
        <w:rPr>
          <w:rFonts w:ascii="Times New Roman" w:hAnsi="Times New Roman" w:cs="Times New Roman"/>
          <w:b/>
          <w:bCs/>
        </w:rPr>
      </w:pPr>
    </w:p>
    <w:p w14:paraId="5400AC0C" w14:textId="77777777" w:rsidR="00A74D0E" w:rsidRPr="00B837E3" w:rsidRDefault="00A74D0E" w:rsidP="00A74D0E">
      <w:pPr>
        <w:jc w:val="center"/>
        <w:rPr>
          <w:rFonts w:ascii="Times New Roman" w:hAnsi="Times New Roman" w:cs="Times New Roman"/>
          <w:b/>
          <w:bCs/>
        </w:rPr>
      </w:pPr>
    </w:p>
    <w:p w14:paraId="5400AC0D" w14:textId="77777777" w:rsidR="00A74D0E" w:rsidRPr="00B837E3" w:rsidRDefault="00A74D0E" w:rsidP="00A74D0E">
      <w:pPr>
        <w:jc w:val="center"/>
        <w:rPr>
          <w:rFonts w:ascii="Times New Roman" w:hAnsi="Times New Roman" w:cs="Times New Roman"/>
          <w:b/>
          <w:bCs/>
        </w:rPr>
      </w:pPr>
    </w:p>
    <w:p w14:paraId="5400AC0E" w14:textId="77777777" w:rsidR="00A74D0E" w:rsidRPr="00B837E3" w:rsidRDefault="00A74D0E" w:rsidP="00A74D0E">
      <w:pPr>
        <w:jc w:val="center"/>
        <w:rPr>
          <w:rFonts w:ascii="Times New Roman" w:hAnsi="Times New Roman" w:cs="Times New Roman"/>
          <w:b/>
          <w:bCs/>
        </w:rPr>
      </w:pPr>
    </w:p>
    <w:p w14:paraId="5400AC0F" w14:textId="77777777" w:rsidR="00A74D0E" w:rsidRPr="00B837E3" w:rsidRDefault="00A74D0E" w:rsidP="00A74D0E">
      <w:pPr>
        <w:jc w:val="center"/>
        <w:rPr>
          <w:rFonts w:ascii="Times New Roman" w:hAnsi="Times New Roman" w:cs="Times New Roman"/>
          <w:b/>
          <w:bCs/>
        </w:rPr>
      </w:pPr>
    </w:p>
    <w:p w14:paraId="5400AC10" w14:textId="77777777" w:rsidR="00A74D0E" w:rsidRPr="00B837E3" w:rsidRDefault="00A74D0E" w:rsidP="00A74D0E">
      <w:pPr>
        <w:jc w:val="center"/>
        <w:rPr>
          <w:rFonts w:ascii="Times New Roman" w:hAnsi="Times New Roman" w:cs="Times New Roman"/>
          <w:b/>
          <w:bCs/>
        </w:rPr>
      </w:pPr>
    </w:p>
    <w:p w14:paraId="5400AC11" w14:textId="77777777" w:rsidR="00A74D0E" w:rsidRPr="00B837E3" w:rsidRDefault="00A74D0E" w:rsidP="00A74D0E">
      <w:pPr>
        <w:jc w:val="center"/>
        <w:rPr>
          <w:rFonts w:ascii="Times New Roman" w:hAnsi="Times New Roman" w:cs="Times New Roman"/>
          <w:b/>
          <w:bCs/>
        </w:rPr>
      </w:pPr>
    </w:p>
    <w:p w14:paraId="5400AC12" w14:textId="77777777" w:rsidR="00A74D0E" w:rsidRPr="00B837E3" w:rsidRDefault="00A74D0E" w:rsidP="00A74D0E">
      <w:pPr>
        <w:jc w:val="center"/>
        <w:rPr>
          <w:rFonts w:ascii="Times New Roman" w:hAnsi="Times New Roman" w:cs="Times New Roman"/>
          <w:b/>
          <w:bCs/>
        </w:rPr>
      </w:pPr>
    </w:p>
    <w:p w14:paraId="5400AC13" w14:textId="77777777" w:rsidR="00A74D0E" w:rsidRPr="00B837E3" w:rsidRDefault="00A74D0E" w:rsidP="00A74D0E">
      <w:pPr>
        <w:jc w:val="center"/>
        <w:rPr>
          <w:rFonts w:ascii="Times New Roman" w:hAnsi="Times New Roman" w:cs="Times New Roman"/>
          <w:b/>
          <w:bCs/>
        </w:rPr>
      </w:pPr>
    </w:p>
    <w:p w14:paraId="5400AC14" w14:textId="77777777" w:rsidR="00A74D0E" w:rsidRPr="00B837E3" w:rsidRDefault="00A74D0E" w:rsidP="00A74D0E">
      <w:pPr>
        <w:rPr>
          <w:rFonts w:ascii="Times New Roman" w:hAnsi="Times New Roman" w:cs="Times New Roman"/>
          <w:b/>
          <w:bCs/>
        </w:rPr>
      </w:pPr>
      <w:r w:rsidRPr="00B837E3">
        <w:rPr>
          <w:rFonts w:ascii="Times New Roman" w:hAnsi="Times New Roman" w:cs="Times New Roman"/>
          <w:b/>
          <w:bCs/>
        </w:rPr>
        <w:br w:type="page"/>
      </w:r>
    </w:p>
    <w:p w14:paraId="5400AC15" w14:textId="77777777" w:rsidR="00A74D0E" w:rsidRPr="00B837E3" w:rsidRDefault="00A74D0E" w:rsidP="00A74D0E">
      <w:pPr>
        <w:spacing w:after="0" w:line="240" w:lineRule="auto"/>
        <w:ind w:left="5184" w:firstLine="1296"/>
        <w:rPr>
          <w:rFonts w:ascii="Times New Roman" w:eastAsia="Calibri" w:hAnsi="Times New Roman" w:cs="Times New Roman"/>
        </w:rPr>
      </w:pPr>
      <w:bookmarkStart w:id="123" w:name="_Hlk119707516"/>
      <w:r w:rsidRPr="00B837E3">
        <w:rPr>
          <w:rFonts w:ascii="Times New Roman" w:eastAsia="Calibri" w:hAnsi="Times New Roman" w:cs="Times New Roman"/>
        </w:rPr>
        <w:lastRenderedPageBreak/>
        <w:t xml:space="preserve">202_ m. ...............            d. </w:t>
      </w:r>
    </w:p>
    <w:p w14:paraId="5400AC16" w14:textId="77777777" w:rsidR="00A74D0E" w:rsidRPr="00B837E3" w:rsidRDefault="00A74D0E" w:rsidP="00A74D0E">
      <w:pPr>
        <w:spacing w:after="0" w:line="240" w:lineRule="auto"/>
        <w:ind w:left="5184" w:firstLine="1296"/>
        <w:rPr>
          <w:rFonts w:ascii="Times New Roman" w:eastAsia="Calibri" w:hAnsi="Times New Roman" w:cs="Times New Roman"/>
        </w:rPr>
      </w:pPr>
      <w:r w:rsidRPr="00B837E3">
        <w:rPr>
          <w:rFonts w:ascii="Times New Roman" w:eastAsia="Calibri" w:hAnsi="Times New Roman" w:cs="Times New Roman"/>
        </w:rPr>
        <w:t xml:space="preserve">Sutarties Nr.                </w:t>
      </w:r>
    </w:p>
    <w:p w14:paraId="5400AC17" w14:textId="77777777" w:rsidR="00A74D0E" w:rsidRPr="00B837E3" w:rsidRDefault="00A74D0E" w:rsidP="00A74D0E">
      <w:pPr>
        <w:spacing w:after="0" w:line="240" w:lineRule="auto"/>
        <w:ind w:left="5184" w:firstLine="1296"/>
        <w:rPr>
          <w:rFonts w:ascii="Times New Roman" w:eastAsia="Calibri" w:hAnsi="Times New Roman" w:cs="Times New Roman"/>
        </w:rPr>
      </w:pPr>
      <w:r w:rsidRPr="00B837E3">
        <w:rPr>
          <w:rFonts w:ascii="Times New Roman" w:eastAsia="Calibri" w:hAnsi="Times New Roman" w:cs="Times New Roman"/>
        </w:rPr>
        <w:t>5 priedas</w:t>
      </w:r>
      <w:bookmarkEnd w:id="123"/>
    </w:p>
    <w:p w14:paraId="5400AC18" w14:textId="77777777" w:rsidR="00A74D0E" w:rsidRPr="00B837E3" w:rsidRDefault="00A74D0E" w:rsidP="00A74D0E">
      <w:pPr>
        <w:spacing w:before="200" w:after="0" w:line="240" w:lineRule="auto"/>
        <w:jc w:val="center"/>
        <w:rPr>
          <w:rFonts w:ascii="Times New Roman" w:eastAsia="Times New Roman" w:hAnsi="Times New Roman" w:cs="Times New Roman"/>
          <w:b/>
          <w:bCs/>
          <w:lang w:eastAsia="lt-LT"/>
        </w:rPr>
      </w:pPr>
      <w:r w:rsidRPr="00B837E3">
        <w:rPr>
          <w:rFonts w:ascii="Times New Roman" w:eastAsia="Times New Roman" w:hAnsi="Times New Roman" w:cs="Times New Roman"/>
          <w:b/>
          <w:bCs/>
          <w:lang w:eastAsia="lt-LT"/>
        </w:rPr>
        <w:t>ATLIKTŲ DARBŲ AKTAS Nr. ____</w:t>
      </w:r>
    </w:p>
    <w:p w14:paraId="5400AC19" w14:textId="77777777" w:rsidR="00A74D0E" w:rsidRPr="00B837E3" w:rsidRDefault="00A74D0E" w:rsidP="00A74D0E">
      <w:pPr>
        <w:spacing w:before="200" w:after="0" w:line="240" w:lineRule="auto"/>
        <w:jc w:val="center"/>
        <w:rPr>
          <w:rFonts w:ascii="Times New Roman" w:eastAsia="Times New Roman" w:hAnsi="Times New Roman" w:cs="Times New Roman"/>
          <w:b/>
          <w:bCs/>
          <w:lang w:eastAsia="lt-LT"/>
        </w:rPr>
      </w:pPr>
      <w:r w:rsidRPr="00B837E3">
        <w:rPr>
          <w:rFonts w:ascii="Times New Roman" w:eastAsia="Times New Roman" w:hAnsi="Times New Roman" w:cs="Times New Roman"/>
          <w:b/>
          <w:bCs/>
          <w:lang w:eastAsia="lt-LT"/>
        </w:rPr>
        <w:t>Data___________</w:t>
      </w:r>
    </w:p>
    <w:p w14:paraId="5400AC1A" w14:textId="77777777" w:rsidR="00A74D0E" w:rsidRPr="00B837E3" w:rsidRDefault="00A74D0E" w:rsidP="00A74D0E">
      <w:pPr>
        <w:spacing w:after="0" w:line="240" w:lineRule="auto"/>
        <w:jc w:val="both"/>
        <w:rPr>
          <w:rFonts w:ascii="Times New Roman" w:eastAsia="Times New Roman" w:hAnsi="Times New Roman" w:cs="Times New Roman"/>
          <w:color w:val="00000A"/>
          <w:lang w:eastAsia="zh-CN"/>
        </w:rPr>
      </w:pPr>
    </w:p>
    <w:p w14:paraId="5400AC1B" w14:textId="77777777" w:rsidR="00A74D0E" w:rsidRPr="00B837E3" w:rsidRDefault="00A74D0E" w:rsidP="00A74D0E">
      <w:pPr>
        <w:spacing w:after="200" w:line="276" w:lineRule="auto"/>
        <w:rPr>
          <w:rFonts w:ascii="Times New Roman" w:eastAsia="Times New Roman" w:hAnsi="Times New Roman" w:cs="Times New Roman"/>
        </w:rPr>
      </w:pPr>
      <w:r w:rsidRPr="00B837E3">
        <w:rPr>
          <w:rFonts w:ascii="Times New Roman" w:eastAsia="Times New Roman" w:hAnsi="Times New Roman" w:cs="Times New Roman"/>
        </w:rPr>
        <w:t xml:space="preserve">Užsakovas: </w:t>
      </w:r>
      <w:r w:rsidRPr="00B837E3">
        <w:rPr>
          <w:rFonts w:ascii="Times New Roman" w:eastAsia="Times New Roman" w:hAnsi="Times New Roman" w:cs="Times New Roman"/>
          <w:b/>
        </w:rPr>
        <w:t>Širvintų rajono savivaldybės administracija</w:t>
      </w:r>
      <w:r w:rsidRPr="00B837E3">
        <w:rPr>
          <w:rFonts w:ascii="Times New Roman" w:eastAsia="Times New Roman" w:hAnsi="Times New Roman" w:cs="Times New Roman"/>
          <w:b/>
        </w:rPr>
        <w:tab/>
      </w:r>
      <w:r w:rsidRPr="00B837E3">
        <w:rPr>
          <w:rFonts w:ascii="Times New Roman" w:eastAsia="Times New Roman" w:hAnsi="Times New Roman" w:cs="Times New Roman"/>
          <w:b/>
        </w:rPr>
        <w:tab/>
      </w:r>
      <w:r w:rsidRPr="00B837E3">
        <w:rPr>
          <w:rFonts w:ascii="Times New Roman" w:eastAsia="Times New Roman" w:hAnsi="Times New Roman" w:cs="Times New Roman"/>
        </w:rPr>
        <w:t>F2</w:t>
      </w:r>
    </w:p>
    <w:p w14:paraId="5400AC1C" w14:textId="77777777" w:rsidR="00A74D0E" w:rsidRPr="00B837E3" w:rsidRDefault="00A74D0E" w:rsidP="00A74D0E">
      <w:pPr>
        <w:spacing w:after="200" w:line="276" w:lineRule="auto"/>
        <w:rPr>
          <w:rFonts w:ascii="Times New Roman" w:eastAsia="Times New Roman" w:hAnsi="Times New Roman" w:cs="Times New Roman"/>
        </w:rPr>
      </w:pPr>
      <w:r w:rsidRPr="00B837E3">
        <w:rPr>
          <w:rFonts w:ascii="Times New Roman" w:eastAsia="Times New Roman" w:hAnsi="Times New Roman" w:cs="Times New Roman"/>
        </w:rPr>
        <w:t>Rangovas: ________________________________________</w:t>
      </w:r>
    </w:p>
    <w:p w14:paraId="5400AC1D" w14:textId="77777777" w:rsidR="00A74D0E" w:rsidRPr="00B837E3" w:rsidRDefault="00A74D0E" w:rsidP="00A74D0E">
      <w:pPr>
        <w:spacing w:after="0" w:line="0" w:lineRule="atLeast"/>
        <w:rPr>
          <w:rFonts w:ascii="Times New Roman" w:eastAsia="Times New Roman" w:hAnsi="Times New Roman" w:cs="Times New Roman"/>
        </w:rPr>
      </w:pPr>
      <w:r w:rsidRPr="00B837E3">
        <w:rPr>
          <w:rFonts w:ascii="Times New Roman" w:eastAsia="Times New Roman" w:hAnsi="Times New Roman" w:cs="Times New Roman"/>
        </w:rPr>
        <w:t>Sutartis: __________________________________________</w:t>
      </w:r>
    </w:p>
    <w:p w14:paraId="5400AC1E" w14:textId="77777777" w:rsidR="00A74D0E" w:rsidRPr="00B837E3" w:rsidRDefault="00A74D0E" w:rsidP="00A74D0E">
      <w:pPr>
        <w:spacing w:after="0" w:line="0" w:lineRule="atLeast"/>
        <w:rPr>
          <w:rFonts w:ascii="Times New Roman" w:eastAsia="Times New Roman" w:hAnsi="Times New Roman" w:cs="Times New Roman"/>
        </w:rPr>
      </w:pPr>
      <w:r w:rsidRPr="00B837E3">
        <w:rPr>
          <w:rFonts w:ascii="Times New Roman" w:eastAsia="Times New Roman" w:hAnsi="Times New Roman" w:cs="Times New Roman"/>
        </w:rPr>
        <w:tab/>
      </w:r>
      <w:r w:rsidRPr="00B837E3">
        <w:rPr>
          <w:rFonts w:ascii="Times New Roman" w:eastAsia="Times New Roman" w:hAnsi="Times New Roman" w:cs="Times New Roman"/>
        </w:rPr>
        <w:tab/>
        <w:t xml:space="preserve">(Nr. ir data) </w:t>
      </w:r>
    </w:p>
    <w:p w14:paraId="5400AC1F" w14:textId="77777777" w:rsidR="00A74D0E" w:rsidRPr="00B837E3" w:rsidRDefault="00A74D0E" w:rsidP="00A74D0E">
      <w:pPr>
        <w:spacing w:after="0" w:line="0" w:lineRule="atLeast"/>
        <w:rPr>
          <w:rFonts w:ascii="Times New Roman" w:eastAsia="Times New Roman" w:hAnsi="Times New Roman" w:cs="Times New Roman"/>
        </w:rPr>
      </w:pPr>
    </w:p>
    <w:p w14:paraId="5400AC20" w14:textId="77777777" w:rsidR="00A74D0E" w:rsidRPr="00B837E3" w:rsidRDefault="00A74D0E" w:rsidP="00A74D0E">
      <w:pPr>
        <w:spacing w:after="0" w:line="0" w:lineRule="atLeast"/>
        <w:rPr>
          <w:rFonts w:ascii="Times New Roman" w:eastAsia="Times New Roman" w:hAnsi="Times New Roman" w:cs="Times New Roman"/>
        </w:rPr>
      </w:pPr>
      <w:r w:rsidRPr="00B837E3">
        <w:rPr>
          <w:rFonts w:ascii="Times New Roman" w:eastAsia="Times New Roman" w:hAnsi="Times New Roman" w:cs="Times New Roman"/>
        </w:rPr>
        <w:t>Objektas:_____________________________________________________________________</w:t>
      </w:r>
    </w:p>
    <w:p w14:paraId="5400AC21" w14:textId="77777777" w:rsidR="00A74D0E" w:rsidRPr="00B837E3" w:rsidRDefault="00A74D0E" w:rsidP="00A74D0E">
      <w:pPr>
        <w:spacing w:after="0" w:line="0" w:lineRule="atLeast"/>
        <w:ind w:left="2592" w:firstLine="1296"/>
        <w:rPr>
          <w:rFonts w:ascii="Times New Roman" w:eastAsia="Times New Roman" w:hAnsi="Times New Roman" w:cs="Times New Roman"/>
        </w:rPr>
      </w:pPr>
      <w:r w:rsidRPr="00B837E3">
        <w:rPr>
          <w:rFonts w:ascii="Times New Roman" w:eastAsia="Times New Roman" w:hAnsi="Times New Roman" w:cs="Times New Roman"/>
        </w:rPr>
        <w:t>(pavadinimas)</w:t>
      </w:r>
    </w:p>
    <w:p w14:paraId="5400AC22" w14:textId="77777777" w:rsidR="00A74D0E" w:rsidRPr="00B837E3" w:rsidRDefault="00A74D0E" w:rsidP="00A74D0E">
      <w:pPr>
        <w:spacing w:after="200" w:line="276" w:lineRule="auto"/>
        <w:rPr>
          <w:rFonts w:ascii="Times New Roman" w:eastAsia="Times New Roman" w:hAnsi="Times New Roman" w:cs="Times New Roman"/>
        </w:rPr>
      </w:pPr>
    </w:p>
    <w:p w14:paraId="5400AC23" w14:textId="77777777" w:rsidR="00A74D0E" w:rsidRPr="00B837E3" w:rsidRDefault="00A74D0E" w:rsidP="00A74D0E">
      <w:pPr>
        <w:spacing w:after="200" w:line="276" w:lineRule="auto"/>
        <w:rPr>
          <w:rFonts w:ascii="Times New Roman" w:eastAsia="Times New Roman" w:hAnsi="Times New Roman" w:cs="Times New Roman"/>
        </w:rPr>
      </w:pPr>
      <w:r w:rsidRPr="00B837E3">
        <w:rPr>
          <w:rFonts w:ascii="Times New Roman" w:eastAsia="Times New Roman" w:hAnsi="Times New Roman" w:cs="Times New Roman"/>
          <w:b/>
        </w:rPr>
        <w:t xml:space="preserve">AKTAS Nr. </w:t>
      </w:r>
      <w:r w:rsidRPr="00B837E3">
        <w:rPr>
          <w:rFonts w:ascii="Times New Roman" w:eastAsia="Times New Roman" w:hAnsi="Times New Roman" w:cs="Times New Roman"/>
        </w:rPr>
        <w:t>______</w:t>
      </w:r>
    </w:p>
    <w:p w14:paraId="5400AC24" w14:textId="77777777" w:rsidR="00A74D0E" w:rsidRPr="00B837E3" w:rsidRDefault="00A74D0E" w:rsidP="00A74D0E">
      <w:pPr>
        <w:spacing w:after="200" w:line="276" w:lineRule="auto"/>
        <w:rPr>
          <w:rFonts w:ascii="Times New Roman" w:eastAsia="Times New Roman" w:hAnsi="Times New Roman" w:cs="Times New Roman"/>
        </w:rPr>
      </w:pPr>
      <w:r w:rsidRPr="00B837E3">
        <w:rPr>
          <w:rFonts w:ascii="Times New Roman" w:eastAsia="Times New Roman" w:hAnsi="Times New Roman" w:cs="Times New Roman"/>
        </w:rPr>
        <w:t>už 202_ m. ______________ mėn.</w:t>
      </w: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458"/>
        <w:gridCol w:w="900"/>
        <w:gridCol w:w="1226"/>
        <w:gridCol w:w="1632"/>
        <w:gridCol w:w="1701"/>
      </w:tblGrid>
      <w:tr w:rsidR="00A74D0E" w:rsidRPr="00B837E3" w14:paraId="5400AC2F" w14:textId="77777777" w:rsidTr="00A74D0E">
        <w:trPr>
          <w:trHeight w:val="1211"/>
        </w:trPr>
        <w:tc>
          <w:tcPr>
            <w:tcW w:w="648" w:type="dxa"/>
            <w:tcBorders>
              <w:top w:val="single" w:sz="4" w:space="0" w:color="auto"/>
              <w:left w:val="single" w:sz="4" w:space="0" w:color="auto"/>
              <w:bottom w:val="single" w:sz="4" w:space="0" w:color="auto"/>
              <w:right w:val="single" w:sz="4" w:space="0" w:color="auto"/>
            </w:tcBorders>
            <w:hideMark/>
          </w:tcPr>
          <w:p w14:paraId="5400AC25"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Eil. Nr.</w:t>
            </w:r>
          </w:p>
        </w:tc>
        <w:tc>
          <w:tcPr>
            <w:tcW w:w="3458" w:type="dxa"/>
            <w:tcBorders>
              <w:top w:val="single" w:sz="4" w:space="0" w:color="auto"/>
              <w:left w:val="single" w:sz="4" w:space="0" w:color="auto"/>
              <w:bottom w:val="single" w:sz="4" w:space="0" w:color="auto"/>
              <w:right w:val="single" w:sz="4" w:space="0" w:color="auto"/>
            </w:tcBorders>
            <w:hideMark/>
          </w:tcPr>
          <w:p w14:paraId="5400AC26"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Gatvės pavadinimas</w:t>
            </w:r>
          </w:p>
        </w:tc>
        <w:tc>
          <w:tcPr>
            <w:tcW w:w="900" w:type="dxa"/>
            <w:tcBorders>
              <w:top w:val="single" w:sz="4" w:space="0" w:color="auto"/>
              <w:left w:val="single" w:sz="4" w:space="0" w:color="auto"/>
              <w:bottom w:val="single" w:sz="4" w:space="0" w:color="auto"/>
              <w:right w:val="single" w:sz="4" w:space="0" w:color="auto"/>
            </w:tcBorders>
            <w:hideMark/>
          </w:tcPr>
          <w:p w14:paraId="5400AC27"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Mato vnt.</w:t>
            </w:r>
          </w:p>
        </w:tc>
        <w:tc>
          <w:tcPr>
            <w:tcW w:w="1226" w:type="dxa"/>
            <w:tcBorders>
              <w:top w:val="single" w:sz="4" w:space="0" w:color="auto"/>
              <w:left w:val="single" w:sz="4" w:space="0" w:color="auto"/>
              <w:bottom w:val="single" w:sz="4" w:space="0" w:color="auto"/>
              <w:right w:val="single" w:sz="4" w:space="0" w:color="auto"/>
            </w:tcBorders>
            <w:hideMark/>
          </w:tcPr>
          <w:p w14:paraId="5400AC28"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Kiekis,</w:t>
            </w:r>
          </w:p>
          <w:p w14:paraId="5400AC29"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m</w:t>
            </w:r>
            <w:r w:rsidRPr="00B837E3">
              <w:rPr>
                <w:rFonts w:ascii="Times New Roman" w:eastAsia="Times New Roman" w:hAnsi="Times New Roman" w:cs="Times New Roman"/>
                <w:vertAlign w:val="superscript"/>
              </w:rPr>
              <w:t>2</w:t>
            </w:r>
          </w:p>
        </w:tc>
        <w:tc>
          <w:tcPr>
            <w:tcW w:w="1632" w:type="dxa"/>
            <w:tcBorders>
              <w:top w:val="single" w:sz="4" w:space="0" w:color="auto"/>
              <w:left w:val="single" w:sz="4" w:space="0" w:color="auto"/>
              <w:bottom w:val="single" w:sz="4" w:space="0" w:color="auto"/>
              <w:right w:val="single" w:sz="4" w:space="0" w:color="auto"/>
            </w:tcBorders>
            <w:hideMark/>
          </w:tcPr>
          <w:p w14:paraId="5400AC2A"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 xml:space="preserve">Vieneto kaina (be PVM), </w:t>
            </w:r>
          </w:p>
          <w:p w14:paraId="5400AC2B"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Eur</w:t>
            </w:r>
          </w:p>
        </w:tc>
        <w:tc>
          <w:tcPr>
            <w:tcW w:w="1701" w:type="dxa"/>
            <w:tcBorders>
              <w:top w:val="single" w:sz="4" w:space="0" w:color="auto"/>
              <w:left w:val="single" w:sz="4" w:space="0" w:color="auto"/>
              <w:bottom w:val="single" w:sz="4" w:space="0" w:color="auto"/>
              <w:right w:val="single" w:sz="4" w:space="0" w:color="auto"/>
            </w:tcBorders>
            <w:hideMark/>
          </w:tcPr>
          <w:p w14:paraId="5400AC2C"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 xml:space="preserve">Iš viso </w:t>
            </w:r>
          </w:p>
          <w:p w14:paraId="5400AC2D"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 xml:space="preserve">(be PVM), </w:t>
            </w:r>
          </w:p>
          <w:p w14:paraId="5400AC2E"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Eur</w:t>
            </w:r>
          </w:p>
        </w:tc>
      </w:tr>
      <w:tr w:rsidR="00A74D0E" w:rsidRPr="00B837E3" w14:paraId="5400AC36" w14:textId="77777777" w:rsidTr="00A74D0E">
        <w:tc>
          <w:tcPr>
            <w:tcW w:w="648" w:type="dxa"/>
            <w:tcBorders>
              <w:top w:val="single" w:sz="4" w:space="0" w:color="auto"/>
              <w:left w:val="single" w:sz="4" w:space="0" w:color="auto"/>
              <w:bottom w:val="single" w:sz="4" w:space="0" w:color="auto"/>
              <w:right w:val="single" w:sz="4" w:space="0" w:color="auto"/>
            </w:tcBorders>
            <w:hideMark/>
          </w:tcPr>
          <w:p w14:paraId="5400AC30"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1</w:t>
            </w:r>
          </w:p>
        </w:tc>
        <w:tc>
          <w:tcPr>
            <w:tcW w:w="3458" w:type="dxa"/>
            <w:tcBorders>
              <w:top w:val="single" w:sz="4" w:space="0" w:color="auto"/>
              <w:left w:val="single" w:sz="4" w:space="0" w:color="auto"/>
              <w:bottom w:val="single" w:sz="4" w:space="0" w:color="auto"/>
              <w:right w:val="single" w:sz="4" w:space="0" w:color="auto"/>
            </w:tcBorders>
          </w:tcPr>
          <w:p w14:paraId="5400AC31" w14:textId="77777777" w:rsidR="00A74D0E" w:rsidRPr="00B837E3" w:rsidRDefault="00A74D0E" w:rsidP="00A74D0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5400AC32"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33"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34"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35" w14:textId="77777777" w:rsidR="00A74D0E" w:rsidRPr="00B837E3" w:rsidRDefault="00A74D0E" w:rsidP="00A74D0E">
            <w:pPr>
              <w:spacing w:after="0" w:line="240" w:lineRule="auto"/>
              <w:jc w:val="center"/>
              <w:rPr>
                <w:rFonts w:ascii="Times New Roman" w:eastAsia="Times New Roman" w:hAnsi="Times New Roman" w:cs="Times New Roman"/>
              </w:rPr>
            </w:pPr>
          </w:p>
        </w:tc>
      </w:tr>
      <w:tr w:rsidR="00A74D0E" w:rsidRPr="00B837E3" w14:paraId="5400AC3D" w14:textId="77777777" w:rsidTr="00A74D0E">
        <w:tc>
          <w:tcPr>
            <w:tcW w:w="648" w:type="dxa"/>
            <w:tcBorders>
              <w:top w:val="single" w:sz="4" w:space="0" w:color="auto"/>
              <w:left w:val="single" w:sz="4" w:space="0" w:color="auto"/>
              <w:bottom w:val="single" w:sz="4" w:space="0" w:color="auto"/>
              <w:right w:val="single" w:sz="4" w:space="0" w:color="auto"/>
            </w:tcBorders>
            <w:hideMark/>
          </w:tcPr>
          <w:p w14:paraId="5400AC37"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2</w:t>
            </w:r>
          </w:p>
        </w:tc>
        <w:tc>
          <w:tcPr>
            <w:tcW w:w="3458" w:type="dxa"/>
            <w:tcBorders>
              <w:top w:val="single" w:sz="4" w:space="0" w:color="auto"/>
              <w:left w:val="single" w:sz="4" w:space="0" w:color="auto"/>
              <w:bottom w:val="single" w:sz="4" w:space="0" w:color="auto"/>
              <w:right w:val="single" w:sz="4" w:space="0" w:color="auto"/>
            </w:tcBorders>
          </w:tcPr>
          <w:p w14:paraId="5400AC38" w14:textId="77777777" w:rsidR="00A74D0E" w:rsidRPr="00B837E3" w:rsidRDefault="00A74D0E" w:rsidP="00A74D0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5400AC39"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3A"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3B"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3C" w14:textId="77777777" w:rsidR="00A74D0E" w:rsidRPr="00B837E3" w:rsidRDefault="00A74D0E" w:rsidP="00A74D0E">
            <w:pPr>
              <w:spacing w:after="0" w:line="240" w:lineRule="auto"/>
              <w:jc w:val="center"/>
              <w:rPr>
                <w:rFonts w:ascii="Times New Roman" w:eastAsia="Times New Roman" w:hAnsi="Times New Roman" w:cs="Times New Roman"/>
              </w:rPr>
            </w:pPr>
          </w:p>
        </w:tc>
      </w:tr>
      <w:tr w:rsidR="00A74D0E" w:rsidRPr="00B837E3" w14:paraId="5400AC44" w14:textId="77777777" w:rsidTr="00A74D0E">
        <w:trPr>
          <w:trHeight w:val="300"/>
        </w:trPr>
        <w:tc>
          <w:tcPr>
            <w:tcW w:w="648" w:type="dxa"/>
            <w:tcBorders>
              <w:top w:val="single" w:sz="4" w:space="0" w:color="auto"/>
              <w:left w:val="single" w:sz="4" w:space="0" w:color="auto"/>
              <w:bottom w:val="single" w:sz="4" w:space="0" w:color="auto"/>
              <w:right w:val="single" w:sz="4" w:space="0" w:color="auto"/>
            </w:tcBorders>
            <w:hideMark/>
          </w:tcPr>
          <w:p w14:paraId="5400AC3E" w14:textId="77777777" w:rsidR="00A74D0E" w:rsidRPr="00B837E3" w:rsidRDefault="00A74D0E" w:rsidP="00A74D0E">
            <w:pPr>
              <w:spacing w:after="0" w:line="240" w:lineRule="auto"/>
              <w:jc w:val="center"/>
              <w:rPr>
                <w:rFonts w:ascii="Times New Roman" w:eastAsia="Times New Roman" w:hAnsi="Times New Roman" w:cs="Times New Roman"/>
              </w:rPr>
            </w:pPr>
            <w:r w:rsidRPr="00B837E3">
              <w:rPr>
                <w:rFonts w:ascii="Times New Roman" w:eastAsia="Times New Roman" w:hAnsi="Times New Roman" w:cs="Times New Roman"/>
              </w:rPr>
              <w:t>…</w:t>
            </w:r>
          </w:p>
        </w:tc>
        <w:tc>
          <w:tcPr>
            <w:tcW w:w="3458" w:type="dxa"/>
            <w:tcBorders>
              <w:top w:val="single" w:sz="4" w:space="0" w:color="auto"/>
              <w:left w:val="single" w:sz="4" w:space="0" w:color="auto"/>
              <w:bottom w:val="single" w:sz="4" w:space="0" w:color="auto"/>
              <w:right w:val="single" w:sz="4" w:space="0" w:color="auto"/>
            </w:tcBorders>
          </w:tcPr>
          <w:p w14:paraId="5400AC3F" w14:textId="77777777" w:rsidR="00A74D0E" w:rsidRPr="00B837E3" w:rsidRDefault="00A74D0E" w:rsidP="00A74D0E">
            <w:pPr>
              <w:spacing w:after="0" w:line="240" w:lineRule="auto"/>
              <w:rPr>
                <w:rFonts w:ascii="Times New Roman" w:eastAsia="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14:paraId="5400AC40"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41"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42"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43" w14:textId="77777777" w:rsidR="00A74D0E" w:rsidRPr="00B837E3" w:rsidRDefault="00A74D0E" w:rsidP="00A74D0E">
            <w:pPr>
              <w:spacing w:after="0" w:line="240" w:lineRule="auto"/>
              <w:jc w:val="center"/>
              <w:rPr>
                <w:rFonts w:ascii="Times New Roman" w:eastAsia="Times New Roman" w:hAnsi="Times New Roman" w:cs="Times New Roman"/>
              </w:rPr>
            </w:pPr>
          </w:p>
        </w:tc>
      </w:tr>
      <w:tr w:rsidR="00A74D0E" w:rsidRPr="00B837E3" w14:paraId="5400AC4B" w14:textId="77777777" w:rsidTr="00A74D0E">
        <w:tc>
          <w:tcPr>
            <w:tcW w:w="648" w:type="dxa"/>
            <w:tcBorders>
              <w:top w:val="single" w:sz="4" w:space="0" w:color="auto"/>
              <w:left w:val="single" w:sz="4" w:space="0" w:color="auto"/>
              <w:bottom w:val="single" w:sz="4" w:space="0" w:color="auto"/>
              <w:right w:val="single" w:sz="4" w:space="0" w:color="auto"/>
            </w:tcBorders>
          </w:tcPr>
          <w:p w14:paraId="5400AC45"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5400AC46" w14:textId="77777777" w:rsidR="00A74D0E" w:rsidRPr="00B837E3" w:rsidRDefault="00A74D0E" w:rsidP="00A74D0E">
            <w:pPr>
              <w:spacing w:after="0" w:line="240" w:lineRule="auto"/>
              <w:rPr>
                <w:rFonts w:ascii="Times New Roman" w:eastAsia="Times New Roman" w:hAnsi="Times New Roman" w:cs="Times New Roman"/>
                <w:b/>
              </w:rPr>
            </w:pPr>
            <w:r w:rsidRPr="00B837E3">
              <w:rPr>
                <w:rFonts w:ascii="Times New Roman" w:eastAsia="Times New Roman" w:hAnsi="Times New Roman" w:cs="Times New Roman"/>
                <w:b/>
              </w:rPr>
              <w:t>Iš viso (be PVM):</w:t>
            </w:r>
          </w:p>
        </w:tc>
        <w:tc>
          <w:tcPr>
            <w:tcW w:w="900" w:type="dxa"/>
            <w:tcBorders>
              <w:top w:val="single" w:sz="4" w:space="0" w:color="auto"/>
              <w:left w:val="single" w:sz="4" w:space="0" w:color="auto"/>
              <w:bottom w:val="single" w:sz="4" w:space="0" w:color="auto"/>
              <w:right w:val="single" w:sz="4" w:space="0" w:color="auto"/>
            </w:tcBorders>
          </w:tcPr>
          <w:p w14:paraId="5400AC47"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48"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49"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4A" w14:textId="77777777" w:rsidR="00A74D0E" w:rsidRPr="00B837E3" w:rsidRDefault="00A74D0E" w:rsidP="00A74D0E">
            <w:pPr>
              <w:spacing w:after="0" w:line="240" w:lineRule="auto"/>
              <w:jc w:val="center"/>
              <w:rPr>
                <w:rFonts w:ascii="Times New Roman" w:eastAsia="Times New Roman" w:hAnsi="Times New Roman" w:cs="Times New Roman"/>
              </w:rPr>
            </w:pPr>
          </w:p>
        </w:tc>
      </w:tr>
      <w:tr w:rsidR="00A74D0E" w:rsidRPr="00B837E3" w14:paraId="5400AC52" w14:textId="77777777" w:rsidTr="00A74D0E">
        <w:trPr>
          <w:trHeight w:val="241"/>
        </w:trPr>
        <w:tc>
          <w:tcPr>
            <w:tcW w:w="648" w:type="dxa"/>
            <w:tcBorders>
              <w:top w:val="single" w:sz="4" w:space="0" w:color="auto"/>
              <w:left w:val="single" w:sz="4" w:space="0" w:color="auto"/>
              <w:bottom w:val="single" w:sz="4" w:space="0" w:color="auto"/>
              <w:right w:val="single" w:sz="4" w:space="0" w:color="auto"/>
            </w:tcBorders>
          </w:tcPr>
          <w:p w14:paraId="5400AC4C"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5400AC4D" w14:textId="77777777" w:rsidR="00A74D0E" w:rsidRPr="00B837E3" w:rsidRDefault="00A74D0E" w:rsidP="00A74D0E">
            <w:pPr>
              <w:spacing w:after="0" w:line="240" w:lineRule="auto"/>
              <w:rPr>
                <w:rFonts w:ascii="Times New Roman" w:eastAsia="Times New Roman" w:hAnsi="Times New Roman" w:cs="Times New Roman"/>
                <w:lang w:val="en-US"/>
              </w:rPr>
            </w:pPr>
            <w:r w:rsidRPr="00B837E3">
              <w:rPr>
                <w:rFonts w:ascii="Times New Roman" w:eastAsia="Times New Roman" w:hAnsi="Times New Roman" w:cs="Times New Roman"/>
              </w:rPr>
              <w:t>PVM 21</w:t>
            </w:r>
            <w:r w:rsidRPr="00B837E3">
              <w:rPr>
                <w:rFonts w:ascii="Times New Roman" w:eastAsia="Times New Roman" w:hAnsi="Times New Roman" w:cs="Times New Roman"/>
                <w:lang w:val="en-US"/>
              </w:rPr>
              <w:t>%</w:t>
            </w:r>
          </w:p>
        </w:tc>
        <w:tc>
          <w:tcPr>
            <w:tcW w:w="900" w:type="dxa"/>
            <w:tcBorders>
              <w:top w:val="single" w:sz="4" w:space="0" w:color="auto"/>
              <w:left w:val="single" w:sz="4" w:space="0" w:color="auto"/>
              <w:bottom w:val="single" w:sz="4" w:space="0" w:color="auto"/>
              <w:right w:val="single" w:sz="4" w:space="0" w:color="auto"/>
            </w:tcBorders>
          </w:tcPr>
          <w:p w14:paraId="5400AC4E"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4F"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50"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51" w14:textId="77777777" w:rsidR="00A74D0E" w:rsidRPr="00B837E3" w:rsidRDefault="00A74D0E" w:rsidP="00A74D0E">
            <w:pPr>
              <w:spacing w:after="0" w:line="240" w:lineRule="auto"/>
              <w:jc w:val="center"/>
              <w:rPr>
                <w:rFonts w:ascii="Times New Roman" w:eastAsia="Times New Roman" w:hAnsi="Times New Roman" w:cs="Times New Roman"/>
              </w:rPr>
            </w:pPr>
          </w:p>
        </w:tc>
      </w:tr>
      <w:tr w:rsidR="00A74D0E" w:rsidRPr="00B837E3" w14:paraId="5400AC59" w14:textId="77777777" w:rsidTr="00A74D0E">
        <w:trPr>
          <w:trHeight w:val="280"/>
        </w:trPr>
        <w:tc>
          <w:tcPr>
            <w:tcW w:w="648" w:type="dxa"/>
            <w:tcBorders>
              <w:top w:val="single" w:sz="4" w:space="0" w:color="auto"/>
              <w:left w:val="single" w:sz="4" w:space="0" w:color="auto"/>
              <w:bottom w:val="single" w:sz="4" w:space="0" w:color="auto"/>
              <w:right w:val="single" w:sz="4" w:space="0" w:color="auto"/>
            </w:tcBorders>
          </w:tcPr>
          <w:p w14:paraId="5400AC53"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3458" w:type="dxa"/>
            <w:tcBorders>
              <w:top w:val="single" w:sz="4" w:space="0" w:color="auto"/>
              <w:left w:val="single" w:sz="4" w:space="0" w:color="auto"/>
              <w:bottom w:val="single" w:sz="4" w:space="0" w:color="auto"/>
              <w:right w:val="single" w:sz="4" w:space="0" w:color="auto"/>
            </w:tcBorders>
            <w:hideMark/>
          </w:tcPr>
          <w:p w14:paraId="5400AC54" w14:textId="77777777" w:rsidR="00A74D0E" w:rsidRPr="00B837E3" w:rsidRDefault="00A74D0E" w:rsidP="00A74D0E">
            <w:pPr>
              <w:spacing w:after="0" w:line="240" w:lineRule="auto"/>
              <w:rPr>
                <w:rFonts w:ascii="Times New Roman" w:eastAsia="Times New Roman" w:hAnsi="Times New Roman" w:cs="Times New Roman"/>
                <w:b/>
              </w:rPr>
            </w:pPr>
            <w:r w:rsidRPr="00B837E3">
              <w:rPr>
                <w:rFonts w:ascii="Times New Roman" w:eastAsia="Times New Roman" w:hAnsi="Times New Roman" w:cs="Times New Roman"/>
                <w:b/>
              </w:rPr>
              <w:t>Iš viso (su PVM):</w:t>
            </w:r>
          </w:p>
        </w:tc>
        <w:tc>
          <w:tcPr>
            <w:tcW w:w="900" w:type="dxa"/>
            <w:tcBorders>
              <w:top w:val="single" w:sz="4" w:space="0" w:color="auto"/>
              <w:left w:val="single" w:sz="4" w:space="0" w:color="auto"/>
              <w:bottom w:val="single" w:sz="4" w:space="0" w:color="auto"/>
              <w:right w:val="single" w:sz="4" w:space="0" w:color="auto"/>
            </w:tcBorders>
          </w:tcPr>
          <w:p w14:paraId="5400AC55"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226" w:type="dxa"/>
            <w:tcBorders>
              <w:top w:val="single" w:sz="4" w:space="0" w:color="auto"/>
              <w:left w:val="single" w:sz="4" w:space="0" w:color="auto"/>
              <w:bottom w:val="single" w:sz="4" w:space="0" w:color="auto"/>
              <w:right w:val="single" w:sz="4" w:space="0" w:color="auto"/>
            </w:tcBorders>
          </w:tcPr>
          <w:p w14:paraId="5400AC56"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632" w:type="dxa"/>
            <w:tcBorders>
              <w:top w:val="single" w:sz="4" w:space="0" w:color="auto"/>
              <w:left w:val="single" w:sz="4" w:space="0" w:color="auto"/>
              <w:bottom w:val="single" w:sz="4" w:space="0" w:color="auto"/>
              <w:right w:val="single" w:sz="4" w:space="0" w:color="auto"/>
            </w:tcBorders>
          </w:tcPr>
          <w:p w14:paraId="5400AC57" w14:textId="77777777" w:rsidR="00A74D0E" w:rsidRPr="00B837E3" w:rsidRDefault="00A74D0E" w:rsidP="00A74D0E">
            <w:pPr>
              <w:spacing w:after="0" w:line="240" w:lineRule="auto"/>
              <w:jc w:val="center"/>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5400AC58" w14:textId="77777777" w:rsidR="00A74D0E" w:rsidRPr="00B837E3" w:rsidRDefault="00A74D0E" w:rsidP="00A74D0E">
            <w:pPr>
              <w:spacing w:after="0" w:line="240" w:lineRule="auto"/>
              <w:jc w:val="center"/>
              <w:rPr>
                <w:rFonts w:ascii="Times New Roman" w:eastAsia="Times New Roman" w:hAnsi="Times New Roman" w:cs="Times New Roman"/>
              </w:rPr>
            </w:pPr>
          </w:p>
        </w:tc>
      </w:tr>
    </w:tbl>
    <w:p w14:paraId="5400AC5A" w14:textId="77777777" w:rsidR="00A74D0E" w:rsidRPr="00B837E3" w:rsidRDefault="00A74D0E" w:rsidP="00A74D0E">
      <w:pPr>
        <w:spacing w:after="200" w:line="276" w:lineRule="auto"/>
        <w:rPr>
          <w:rFonts w:ascii="Times New Roman" w:eastAsia="Times New Roman" w:hAnsi="Times New Roman" w:cs="Times New Roman"/>
        </w:rPr>
      </w:pPr>
    </w:p>
    <w:p w14:paraId="5400AC5B" w14:textId="77777777" w:rsidR="00A74D0E" w:rsidRPr="00B837E3" w:rsidRDefault="00A74D0E" w:rsidP="00A74D0E">
      <w:pPr>
        <w:spacing w:after="200" w:line="276" w:lineRule="auto"/>
        <w:rPr>
          <w:rFonts w:ascii="Times New Roman" w:eastAsia="Times New Roman" w:hAnsi="Times New Roman" w:cs="Times New Roman"/>
        </w:rPr>
      </w:pPr>
      <w:r w:rsidRPr="00B837E3">
        <w:rPr>
          <w:rFonts w:ascii="Times New Roman" w:eastAsia="Times New Roman" w:hAnsi="Times New Roman" w:cs="Times New Roman"/>
        </w:rPr>
        <w:t>Darbus pridavė:</w:t>
      </w:r>
      <w:r w:rsidRPr="00B837E3">
        <w:rPr>
          <w:rFonts w:ascii="Times New Roman" w:eastAsia="Times New Roman" w:hAnsi="Times New Roman" w:cs="Times New Roman"/>
        </w:rPr>
        <w:tab/>
      </w:r>
      <w:r w:rsidRPr="00B837E3">
        <w:rPr>
          <w:rFonts w:ascii="Times New Roman" w:eastAsia="Times New Roman" w:hAnsi="Times New Roman" w:cs="Times New Roman"/>
        </w:rPr>
        <w:tab/>
      </w:r>
      <w:r w:rsidRPr="00B837E3">
        <w:rPr>
          <w:rFonts w:ascii="Times New Roman" w:eastAsia="Times New Roman" w:hAnsi="Times New Roman" w:cs="Times New Roman"/>
        </w:rPr>
        <w:tab/>
        <w:t>Darbus priėmė:</w:t>
      </w:r>
    </w:p>
    <w:p w14:paraId="5400AC5C" w14:textId="77777777" w:rsidR="00A74D0E" w:rsidRPr="00B837E3" w:rsidRDefault="00A74D0E" w:rsidP="00A74D0E">
      <w:pPr>
        <w:spacing w:after="200" w:line="276" w:lineRule="auto"/>
        <w:rPr>
          <w:rFonts w:ascii="Times New Roman" w:eastAsia="Times New Roman" w:hAnsi="Times New Roman" w:cs="Times New Roman"/>
        </w:rPr>
      </w:pPr>
      <w:r w:rsidRPr="00B837E3">
        <w:rPr>
          <w:rFonts w:ascii="Times New Roman" w:eastAsia="Times New Roman" w:hAnsi="Times New Roman" w:cs="Times New Roman"/>
        </w:rPr>
        <w:t>___________________________</w:t>
      </w:r>
      <w:r w:rsidRPr="00B837E3">
        <w:rPr>
          <w:rFonts w:ascii="Times New Roman" w:eastAsia="Times New Roman" w:hAnsi="Times New Roman" w:cs="Times New Roman"/>
        </w:rPr>
        <w:tab/>
      </w:r>
      <w:r w:rsidRPr="00B837E3">
        <w:rPr>
          <w:rFonts w:ascii="Times New Roman" w:eastAsia="Times New Roman" w:hAnsi="Times New Roman" w:cs="Times New Roman"/>
        </w:rPr>
        <w:tab/>
        <w:t xml:space="preserve">___________________________ ___________________________                                   </w:t>
      </w:r>
      <w:r w:rsidRPr="00B837E3">
        <w:rPr>
          <w:rFonts w:ascii="Times New Roman" w:eastAsia="Times New Roman" w:hAnsi="Times New Roman" w:cs="Times New Roman"/>
        </w:rPr>
        <w:tab/>
        <w:t xml:space="preserve"> ___________________________</w:t>
      </w:r>
    </w:p>
    <w:p w14:paraId="5400AC5D" w14:textId="77777777" w:rsidR="00A74D0E" w:rsidRPr="00B837E3" w:rsidRDefault="00A74D0E" w:rsidP="00A74D0E">
      <w:pPr>
        <w:spacing w:after="200" w:line="276" w:lineRule="auto"/>
        <w:rPr>
          <w:rFonts w:ascii="Times New Roman" w:eastAsia="Times New Roman" w:hAnsi="Times New Roman" w:cs="Times New Roman"/>
        </w:rPr>
      </w:pPr>
      <w:r w:rsidRPr="00B837E3">
        <w:rPr>
          <w:rFonts w:ascii="Times New Roman" w:eastAsia="Times New Roman" w:hAnsi="Times New Roman" w:cs="Times New Roman"/>
        </w:rPr>
        <w:t>(pareigos, vardas, pavardė, parašas, data)</w:t>
      </w:r>
      <w:r w:rsidRPr="00B837E3">
        <w:rPr>
          <w:rFonts w:ascii="Times New Roman" w:eastAsia="Times New Roman" w:hAnsi="Times New Roman" w:cs="Times New Roman"/>
        </w:rPr>
        <w:tab/>
      </w:r>
      <w:r w:rsidRPr="00B837E3">
        <w:rPr>
          <w:rFonts w:ascii="Times New Roman" w:eastAsia="Times New Roman" w:hAnsi="Times New Roman" w:cs="Times New Roman"/>
        </w:rPr>
        <w:tab/>
        <w:t>(pareigos, vardas, pavardė, parašas, data)</w:t>
      </w:r>
    </w:p>
    <w:p w14:paraId="5400AC5E" w14:textId="77777777" w:rsidR="00A74D0E" w:rsidRPr="00B837E3" w:rsidRDefault="00A74D0E" w:rsidP="00A74D0E">
      <w:pPr>
        <w:spacing w:after="200" w:line="276" w:lineRule="auto"/>
        <w:rPr>
          <w:rFonts w:ascii="Times New Roman" w:eastAsia="Times New Roman" w:hAnsi="Times New Roman" w:cs="Times New Roman"/>
        </w:rPr>
      </w:pPr>
    </w:p>
    <w:p w14:paraId="5400AC5F" w14:textId="77777777" w:rsidR="00A74D0E" w:rsidRPr="00B837E3" w:rsidRDefault="00A74D0E" w:rsidP="00A74D0E">
      <w:pPr>
        <w:spacing w:after="200" w:line="276" w:lineRule="auto"/>
        <w:rPr>
          <w:rFonts w:ascii="Times New Roman" w:eastAsia="Times New Roman" w:hAnsi="Times New Roman" w:cs="Times New Roman"/>
        </w:rPr>
      </w:pPr>
      <w:r w:rsidRPr="00B837E3">
        <w:rPr>
          <w:rFonts w:ascii="Times New Roman" w:eastAsia="Times New Roman" w:hAnsi="Times New Roman" w:cs="Times New Roman"/>
        </w:rPr>
        <w:t>A.V.</w:t>
      </w:r>
      <w:r w:rsidRPr="00B837E3">
        <w:rPr>
          <w:rFonts w:ascii="Times New Roman" w:eastAsia="Times New Roman" w:hAnsi="Times New Roman" w:cs="Times New Roman"/>
        </w:rPr>
        <w:tab/>
      </w:r>
      <w:r w:rsidRPr="00B837E3">
        <w:rPr>
          <w:rFonts w:ascii="Times New Roman" w:eastAsia="Times New Roman" w:hAnsi="Times New Roman" w:cs="Times New Roman"/>
        </w:rPr>
        <w:tab/>
      </w:r>
      <w:r w:rsidRPr="00B837E3">
        <w:rPr>
          <w:rFonts w:ascii="Times New Roman" w:eastAsia="Times New Roman" w:hAnsi="Times New Roman" w:cs="Times New Roman"/>
        </w:rPr>
        <w:tab/>
      </w:r>
      <w:r w:rsidRPr="00B837E3">
        <w:rPr>
          <w:rFonts w:ascii="Times New Roman" w:eastAsia="Times New Roman" w:hAnsi="Times New Roman" w:cs="Times New Roman"/>
        </w:rPr>
        <w:tab/>
        <w:t>A.V.</w:t>
      </w:r>
    </w:p>
    <w:p w14:paraId="5400AC60" w14:textId="77777777" w:rsidR="00A74D0E" w:rsidRPr="00B837E3" w:rsidRDefault="00A74D0E" w:rsidP="00A74D0E">
      <w:pPr>
        <w:rPr>
          <w:rFonts w:ascii="Times New Roman" w:hAnsi="Times New Roman" w:cs="Times New Roman"/>
          <w:b/>
          <w:bCs/>
        </w:rPr>
        <w:sectPr w:rsidR="00A74D0E" w:rsidRPr="00B837E3" w:rsidSect="005960EC">
          <w:headerReference w:type="default" r:id="rId25"/>
          <w:footerReference w:type="default" r:id="rId26"/>
          <w:footerReference w:type="first" r:id="rId27"/>
          <w:pgSz w:w="11906" w:h="16838"/>
          <w:pgMar w:top="1134" w:right="567" w:bottom="1134" w:left="1701" w:header="567" w:footer="567" w:gutter="0"/>
          <w:pgNumType w:start="36"/>
          <w:cols w:space="1296"/>
          <w:titlePg/>
          <w:docGrid w:linePitch="360"/>
        </w:sectPr>
      </w:pPr>
    </w:p>
    <w:p w14:paraId="5400AC61" w14:textId="77777777" w:rsidR="00A74D0E" w:rsidRPr="00B837E3" w:rsidRDefault="00A74D0E" w:rsidP="00A74D0E">
      <w:pPr>
        <w:spacing w:after="0" w:line="240" w:lineRule="auto"/>
        <w:jc w:val="right"/>
        <w:rPr>
          <w:rFonts w:ascii="Times New Roman" w:eastAsia="Times New Roman" w:hAnsi="Times New Roman" w:cs="Times New Roman"/>
          <w:lang w:eastAsia="lt-LT"/>
        </w:rPr>
      </w:pPr>
      <w:r w:rsidRPr="00B837E3">
        <w:rPr>
          <w:rFonts w:ascii="Times New Roman" w:eastAsia="Times New Roman" w:hAnsi="Times New Roman" w:cs="Times New Roman"/>
          <w:lang w:eastAsia="lt-LT"/>
        </w:rPr>
        <w:lastRenderedPageBreak/>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t>F-3</w:t>
      </w:r>
    </w:p>
    <w:p w14:paraId="5400AC62" w14:textId="77777777" w:rsidR="00A74D0E" w:rsidRPr="00B837E3" w:rsidRDefault="00A74D0E" w:rsidP="00A74D0E">
      <w:pPr>
        <w:spacing w:after="0" w:line="240" w:lineRule="auto"/>
        <w:jc w:val="both"/>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Užsakovas:</w:t>
      </w:r>
      <w:r w:rsidRPr="00B837E3">
        <w:rPr>
          <w:rFonts w:ascii="Times New Roman" w:eastAsia="Times New Roman" w:hAnsi="Times New Roman" w:cs="Times New Roman"/>
          <w:lang w:eastAsia="lt-LT"/>
        </w:rPr>
        <w:tab/>
        <w:t xml:space="preserve">…………………………………………………….. </w:t>
      </w:r>
    </w:p>
    <w:p w14:paraId="5400AC63" w14:textId="77777777" w:rsidR="00A74D0E" w:rsidRPr="00B837E3" w:rsidRDefault="00A74D0E" w:rsidP="00A74D0E">
      <w:pPr>
        <w:spacing w:after="0" w:line="240" w:lineRule="auto"/>
        <w:jc w:val="both"/>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Rangovas:</w:t>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t xml:space="preserve">…………………………………………………  </w:t>
      </w:r>
    </w:p>
    <w:p w14:paraId="5400AC64" w14:textId="77777777" w:rsidR="00A74D0E" w:rsidRPr="00B837E3" w:rsidRDefault="00A74D0E" w:rsidP="00A74D0E">
      <w:pPr>
        <w:spacing w:after="0" w:line="240" w:lineRule="auto"/>
        <w:jc w:val="both"/>
        <w:rPr>
          <w:rFonts w:ascii="Times New Roman" w:eastAsia="Times New Roman" w:hAnsi="Times New Roman" w:cs="Times New Roman"/>
          <w:lang w:eastAsia="lt-LT"/>
        </w:rPr>
      </w:pPr>
    </w:p>
    <w:p w14:paraId="5400AC65" w14:textId="77777777" w:rsidR="00A74D0E" w:rsidRPr="00B837E3" w:rsidRDefault="00A74D0E" w:rsidP="00A74D0E">
      <w:pPr>
        <w:keepNext/>
        <w:spacing w:after="0" w:line="240" w:lineRule="auto"/>
        <w:jc w:val="center"/>
        <w:outlineLvl w:val="0"/>
        <w:rPr>
          <w:rFonts w:ascii="Times New Roman" w:eastAsia="Times New Roman" w:hAnsi="Times New Roman" w:cs="Times New Roman"/>
          <w:b/>
          <w:lang w:eastAsia="lt-LT"/>
        </w:rPr>
      </w:pPr>
      <w:r w:rsidRPr="00B837E3">
        <w:rPr>
          <w:rFonts w:ascii="Times New Roman" w:eastAsia="Times New Roman" w:hAnsi="Times New Roman" w:cs="Times New Roman"/>
          <w:b/>
          <w:lang w:eastAsia="lt-LT"/>
        </w:rPr>
        <w:t>Atliktų darbų ir išlaidų apmokėjimo</w:t>
      </w:r>
    </w:p>
    <w:p w14:paraId="5400AC66" w14:textId="77777777" w:rsidR="00A74D0E" w:rsidRPr="00B837E3" w:rsidRDefault="00A74D0E" w:rsidP="00A74D0E">
      <w:pPr>
        <w:keepNext/>
        <w:spacing w:after="0" w:line="240" w:lineRule="auto"/>
        <w:jc w:val="center"/>
        <w:outlineLvl w:val="0"/>
        <w:rPr>
          <w:rFonts w:ascii="Times New Roman" w:eastAsia="Times New Roman" w:hAnsi="Times New Roman" w:cs="Times New Roman"/>
          <w:b/>
          <w:lang w:eastAsia="lt-LT"/>
        </w:rPr>
      </w:pPr>
      <w:r w:rsidRPr="00B837E3">
        <w:rPr>
          <w:rFonts w:ascii="Times New Roman" w:eastAsia="Times New Roman" w:hAnsi="Times New Roman" w:cs="Times New Roman"/>
          <w:b/>
          <w:lang w:eastAsia="lt-LT"/>
        </w:rPr>
        <w:t>P A Ž Y M A Nr.</w:t>
      </w:r>
    </w:p>
    <w:p w14:paraId="5400AC67" w14:textId="77777777" w:rsidR="00A74D0E" w:rsidRPr="00B837E3" w:rsidRDefault="00A74D0E" w:rsidP="00A74D0E">
      <w:pPr>
        <w:spacing w:after="0" w:line="240" w:lineRule="auto"/>
        <w:jc w:val="both"/>
        <w:rPr>
          <w:rFonts w:ascii="Times New Roman" w:eastAsia="Times New Roman" w:hAnsi="Times New Roman" w:cs="Times New Roman"/>
          <w:lang w:eastAsia="lt-LT"/>
        </w:rPr>
      </w:pPr>
    </w:p>
    <w:p w14:paraId="5400AC68" w14:textId="1E124A09" w:rsidR="00A74D0E" w:rsidRPr="00B837E3" w:rsidRDefault="00A74D0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202</w:t>
      </w:r>
      <w:r w:rsidR="005A6B62" w:rsidRPr="00B837E3">
        <w:rPr>
          <w:rFonts w:ascii="Times New Roman" w:eastAsia="Times New Roman" w:hAnsi="Times New Roman" w:cs="Times New Roman"/>
          <w:lang w:eastAsia="lt-LT"/>
        </w:rPr>
        <w:t>6</w:t>
      </w:r>
      <w:r w:rsidRPr="00B837E3">
        <w:rPr>
          <w:rFonts w:ascii="Times New Roman" w:eastAsia="Times New Roman" w:hAnsi="Times New Roman" w:cs="Times New Roman"/>
          <w:lang w:eastAsia="lt-LT"/>
        </w:rPr>
        <w:t xml:space="preserve"> m.  ……………………………  mėn. </w:t>
      </w:r>
    </w:p>
    <w:p w14:paraId="5400AC69" w14:textId="77777777" w:rsidR="00A74D0E" w:rsidRPr="00B837E3" w:rsidRDefault="00A74D0E" w:rsidP="00A74D0E">
      <w:pPr>
        <w:spacing w:after="0" w:line="240" w:lineRule="auto"/>
        <w:jc w:val="right"/>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 xml:space="preserve"> </w:t>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t>(Eur, ct)</w:t>
      </w:r>
    </w:p>
    <w:tbl>
      <w:tblPr>
        <w:tblW w:w="14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431"/>
        <w:gridCol w:w="1511"/>
        <w:gridCol w:w="959"/>
        <w:gridCol w:w="1296"/>
        <w:gridCol w:w="1046"/>
        <w:gridCol w:w="1043"/>
        <w:gridCol w:w="1040"/>
        <w:gridCol w:w="1047"/>
        <w:gridCol w:w="1044"/>
        <w:gridCol w:w="1040"/>
        <w:gridCol w:w="11"/>
      </w:tblGrid>
      <w:tr w:rsidR="0013595E" w:rsidRPr="00B837E3" w14:paraId="5400AC71" w14:textId="77777777" w:rsidTr="0013595E">
        <w:trPr>
          <w:trHeight w:val="37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14:paraId="5400AC6A"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Eil. Nr.</w:t>
            </w:r>
          </w:p>
        </w:tc>
        <w:tc>
          <w:tcPr>
            <w:tcW w:w="3431" w:type="dxa"/>
            <w:vMerge w:val="restart"/>
            <w:tcBorders>
              <w:top w:val="single" w:sz="4" w:space="0" w:color="auto"/>
              <w:left w:val="single" w:sz="4" w:space="0" w:color="auto"/>
              <w:bottom w:val="single" w:sz="4" w:space="0" w:color="auto"/>
              <w:right w:val="single" w:sz="4" w:space="0" w:color="auto"/>
            </w:tcBorders>
            <w:vAlign w:val="center"/>
            <w:hideMark/>
          </w:tcPr>
          <w:p w14:paraId="5400AC6B" w14:textId="0451DE1A" w:rsidR="0013595E" w:rsidRPr="00B837E3" w:rsidRDefault="0013595E" w:rsidP="00A74D0E">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Darbų (sąmatų)</w:t>
            </w:r>
            <w:r w:rsidRPr="00B837E3">
              <w:rPr>
                <w:rFonts w:ascii="Times New Roman" w:eastAsia="Times New Roman" w:hAnsi="Times New Roman" w:cs="Times New Roman"/>
                <w:lang w:eastAsia="lt-LT"/>
              </w:rPr>
              <w:t xml:space="preserve"> pavadinimas</w:t>
            </w:r>
          </w:p>
        </w:tc>
        <w:tc>
          <w:tcPr>
            <w:tcW w:w="1511" w:type="dxa"/>
            <w:vMerge w:val="restart"/>
            <w:tcBorders>
              <w:top w:val="single" w:sz="4" w:space="0" w:color="auto"/>
              <w:left w:val="single" w:sz="4" w:space="0" w:color="auto"/>
              <w:bottom w:val="single" w:sz="4" w:space="0" w:color="auto"/>
              <w:right w:val="single" w:sz="4" w:space="0" w:color="auto"/>
            </w:tcBorders>
            <w:vAlign w:val="center"/>
          </w:tcPr>
          <w:p w14:paraId="5400AC6D"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Rangos sutarties (</w:t>
            </w:r>
            <w:proofErr w:type="spellStart"/>
            <w:r w:rsidRPr="00B837E3">
              <w:rPr>
                <w:rFonts w:ascii="Times New Roman" w:eastAsia="Times New Roman" w:hAnsi="Times New Roman" w:cs="Times New Roman"/>
                <w:lang w:eastAsia="lt-LT"/>
              </w:rPr>
              <w:t>pap</w:t>
            </w:r>
            <w:proofErr w:type="spellEnd"/>
            <w:r w:rsidRPr="00B837E3">
              <w:rPr>
                <w:rFonts w:ascii="Times New Roman" w:eastAsia="Times New Roman" w:hAnsi="Times New Roman" w:cs="Times New Roman"/>
                <w:lang w:eastAsia="lt-LT"/>
              </w:rPr>
              <w:t>. susitarimų) Nr.</w:t>
            </w:r>
          </w:p>
          <w:p w14:paraId="5400AC6E"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400AC6F"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Objekto kaina</w:t>
            </w:r>
          </w:p>
        </w:tc>
        <w:tc>
          <w:tcPr>
            <w:tcW w:w="7567" w:type="dxa"/>
            <w:gridSpan w:val="8"/>
            <w:tcBorders>
              <w:top w:val="single" w:sz="4" w:space="0" w:color="auto"/>
              <w:left w:val="single" w:sz="4" w:space="0" w:color="auto"/>
              <w:bottom w:val="single" w:sz="4" w:space="0" w:color="auto"/>
              <w:right w:val="single" w:sz="4" w:space="0" w:color="auto"/>
            </w:tcBorders>
            <w:vAlign w:val="center"/>
            <w:hideMark/>
          </w:tcPr>
          <w:p w14:paraId="5400AC70"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Atlikta darbų</w:t>
            </w:r>
          </w:p>
        </w:tc>
      </w:tr>
      <w:tr w:rsidR="0013595E" w:rsidRPr="00B837E3" w14:paraId="5400AC7A" w14:textId="77777777" w:rsidTr="0013595E">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0AC72"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5400AC73"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400AC75"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0AC76"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1296" w:type="dxa"/>
            <w:vMerge w:val="restart"/>
            <w:tcBorders>
              <w:top w:val="single" w:sz="4" w:space="0" w:color="auto"/>
              <w:left w:val="single" w:sz="4" w:space="0" w:color="auto"/>
              <w:bottom w:val="single" w:sz="4" w:space="0" w:color="auto"/>
              <w:right w:val="single" w:sz="4" w:space="0" w:color="auto"/>
            </w:tcBorders>
            <w:vAlign w:val="center"/>
            <w:hideMark/>
          </w:tcPr>
          <w:p w14:paraId="5400AC77"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 xml:space="preserve">Nuo statybos pradžios </w:t>
            </w:r>
          </w:p>
        </w:tc>
        <w:tc>
          <w:tcPr>
            <w:tcW w:w="3129" w:type="dxa"/>
            <w:gridSpan w:val="3"/>
            <w:tcBorders>
              <w:top w:val="single" w:sz="4" w:space="0" w:color="auto"/>
              <w:left w:val="single" w:sz="4" w:space="0" w:color="auto"/>
              <w:bottom w:val="single" w:sz="4" w:space="0" w:color="auto"/>
              <w:right w:val="single" w:sz="4" w:space="0" w:color="auto"/>
            </w:tcBorders>
            <w:vAlign w:val="center"/>
            <w:hideMark/>
          </w:tcPr>
          <w:p w14:paraId="5400AC78"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Nuo metų pradžios</w:t>
            </w:r>
          </w:p>
        </w:tc>
        <w:tc>
          <w:tcPr>
            <w:tcW w:w="3131" w:type="dxa"/>
            <w:gridSpan w:val="3"/>
            <w:tcBorders>
              <w:top w:val="single" w:sz="4" w:space="0" w:color="auto"/>
              <w:left w:val="single" w:sz="4" w:space="0" w:color="auto"/>
              <w:bottom w:val="single" w:sz="4" w:space="0" w:color="auto"/>
              <w:right w:val="single" w:sz="4" w:space="0" w:color="auto"/>
            </w:tcBorders>
            <w:vAlign w:val="center"/>
            <w:hideMark/>
          </w:tcPr>
          <w:p w14:paraId="5400AC79"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Per ataskaitinį laikotarpį</w:t>
            </w:r>
          </w:p>
        </w:tc>
      </w:tr>
      <w:tr w:rsidR="0013595E" w:rsidRPr="00B837E3" w14:paraId="5400AC87" w14:textId="77777777" w:rsidTr="0013595E">
        <w:trPr>
          <w:gridAfter w:val="1"/>
          <w:wAfter w:w="11" w:type="dxa"/>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0AC7B"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3431" w:type="dxa"/>
            <w:vMerge/>
            <w:tcBorders>
              <w:top w:val="single" w:sz="4" w:space="0" w:color="auto"/>
              <w:left w:val="single" w:sz="4" w:space="0" w:color="auto"/>
              <w:bottom w:val="single" w:sz="4" w:space="0" w:color="auto"/>
              <w:right w:val="single" w:sz="4" w:space="0" w:color="auto"/>
            </w:tcBorders>
            <w:vAlign w:val="center"/>
            <w:hideMark/>
          </w:tcPr>
          <w:p w14:paraId="5400AC7C"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1511" w:type="dxa"/>
            <w:vMerge/>
            <w:tcBorders>
              <w:top w:val="single" w:sz="4" w:space="0" w:color="auto"/>
              <w:left w:val="single" w:sz="4" w:space="0" w:color="auto"/>
              <w:bottom w:val="single" w:sz="4" w:space="0" w:color="auto"/>
              <w:right w:val="single" w:sz="4" w:space="0" w:color="auto"/>
            </w:tcBorders>
            <w:vAlign w:val="center"/>
            <w:hideMark/>
          </w:tcPr>
          <w:p w14:paraId="5400AC7E"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0AC7F"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0AC80" w14:textId="77777777" w:rsidR="0013595E" w:rsidRPr="00B837E3" w:rsidRDefault="0013595E" w:rsidP="00A74D0E">
            <w:pPr>
              <w:spacing w:after="0" w:line="240" w:lineRule="auto"/>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vAlign w:val="center"/>
            <w:hideMark/>
          </w:tcPr>
          <w:p w14:paraId="5400AC81"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Darbų vertė</w:t>
            </w:r>
          </w:p>
        </w:tc>
        <w:tc>
          <w:tcPr>
            <w:tcW w:w="1043" w:type="dxa"/>
            <w:tcBorders>
              <w:top w:val="single" w:sz="4" w:space="0" w:color="auto"/>
              <w:left w:val="single" w:sz="4" w:space="0" w:color="auto"/>
              <w:bottom w:val="single" w:sz="4" w:space="0" w:color="auto"/>
              <w:right w:val="single" w:sz="4" w:space="0" w:color="auto"/>
            </w:tcBorders>
            <w:vAlign w:val="center"/>
            <w:hideMark/>
          </w:tcPr>
          <w:p w14:paraId="5400AC82"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PVM</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400AC83"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Iš viso</w:t>
            </w:r>
          </w:p>
        </w:tc>
        <w:tc>
          <w:tcPr>
            <w:tcW w:w="1047" w:type="dxa"/>
            <w:tcBorders>
              <w:top w:val="single" w:sz="4" w:space="0" w:color="auto"/>
              <w:left w:val="single" w:sz="4" w:space="0" w:color="auto"/>
              <w:bottom w:val="single" w:sz="4" w:space="0" w:color="auto"/>
              <w:right w:val="single" w:sz="4" w:space="0" w:color="auto"/>
            </w:tcBorders>
            <w:vAlign w:val="center"/>
            <w:hideMark/>
          </w:tcPr>
          <w:p w14:paraId="5400AC84"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Darbų vertė</w:t>
            </w:r>
          </w:p>
        </w:tc>
        <w:tc>
          <w:tcPr>
            <w:tcW w:w="1044" w:type="dxa"/>
            <w:tcBorders>
              <w:top w:val="single" w:sz="4" w:space="0" w:color="auto"/>
              <w:left w:val="single" w:sz="4" w:space="0" w:color="auto"/>
              <w:bottom w:val="single" w:sz="4" w:space="0" w:color="auto"/>
              <w:right w:val="single" w:sz="4" w:space="0" w:color="auto"/>
            </w:tcBorders>
            <w:vAlign w:val="center"/>
            <w:hideMark/>
          </w:tcPr>
          <w:p w14:paraId="5400AC85"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PVM</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400AC86"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Iš viso</w:t>
            </w:r>
          </w:p>
        </w:tc>
      </w:tr>
      <w:tr w:rsidR="0013595E" w:rsidRPr="00B837E3" w14:paraId="5400AC98" w14:textId="77777777" w:rsidTr="0013595E">
        <w:trPr>
          <w:gridAfter w:val="1"/>
          <w:wAfter w:w="11" w:type="dxa"/>
        </w:trPr>
        <w:tc>
          <w:tcPr>
            <w:tcW w:w="533" w:type="dxa"/>
            <w:tcBorders>
              <w:top w:val="single" w:sz="4" w:space="0" w:color="auto"/>
              <w:left w:val="single" w:sz="4" w:space="0" w:color="auto"/>
              <w:bottom w:val="single" w:sz="4" w:space="0" w:color="auto"/>
              <w:right w:val="single" w:sz="4" w:space="0" w:color="auto"/>
            </w:tcBorders>
            <w:vAlign w:val="center"/>
            <w:hideMark/>
          </w:tcPr>
          <w:p w14:paraId="5400AC88" w14:textId="53C244D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3431" w:type="dxa"/>
            <w:tcBorders>
              <w:top w:val="single" w:sz="4" w:space="0" w:color="auto"/>
              <w:left w:val="single" w:sz="4" w:space="0" w:color="auto"/>
              <w:bottom w:val="single" w:sz="4" w:space="0" w:color="auto"/>
              <w:right w:val="single" w:sz="4" w:space="0" w:color="auto"/>
            </w:tcBorders>
            <w:vAlign w:val="center"/>
          </w:tcPr>
          <w:p w14:paraId="5400AC8A" w14:textId="42019532"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511" w:type="dxa"/>
            <w:tcBorders>
              <w:top w:val="single" w:sz="4" w:space="0" w:color="auto"/>
              <w:left w:val="single" w:sz="4" w:space="0" w:color="auto"/>
              <w:bottom w:val="single" w:sz="4" w:space="0" w:color="auto"/>
              <w:right w:val="single" w:sz="4" w:space="0" w:color="auto"/>
            </w:tcBorders>
            <w:hideMark/>
          </w:tcPr>
          <w:p w14:paraId="5400AC8F" w14:textId="72CDEDBD" w:rsidR="0013595E" w:rsidRPr="00B837E3" w:rsidRDefault="0013595E" w:rsidP="00A74D0E">
            <w:pPr>
              <w:spacing w:after="0" w:line="240" w:lineRule="auto"/>
              <w:jc w:val="center"/>
              <w:rPr>
                <w:rFonts w:ascii="Times New Roman" w:eastAsia="Times New Roman" w:hAnsi="Times New Roman" w:cs="Times New Roman"/>
                <w:lang w:eastAsia="lt-LT"/>
              </w:rPr>
            </w:pPr>
          </w:p>
        </w:tc>
        <w:tc>
          <w:tcPr>
            <w:tcW w:w="959" w:type="dxa"/>
            <w:tcBorders>
              <w:top w:val="single" w:sz="4" w:space="0" w:color="auto"/>
              <w:left w:val="single" w:sz="4" w:space="0" w:color="auto"/>
              <w:bottom w:val="single" w:sz="4" w:space="0" w:color="auto"/>
              <w:right w:val="single" w:sz="4" w:space="0" w:color="auto"/>
            </w:tcBorders>
          </w:tcPr>
          <w:p w14:paraId="5400AC90"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296" w:type="dxa"/>
            <w:tcBorders>
              <w:top w:val="single" w:sz="4" w:space="0" w:color="auto"/>
              <w:left w:val="single" w:sz="4" w:space="0" w:color="auto"/>
              <w:bottom w:val="single" w:sz="4" w:space="0" w:color="auto"/>
              <w:right w:val="single" w:sz="4" w:space="0" w:color="auto"/>
            </w:tcBorders>
          </w:tcPr>
          <w:p w14:paraId="5400AC91"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tcPr>
          <w:p w14:paraId="5400AC92"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3" w:type="dxa"/>
            <w:tcBorders>
              <w:top w:val="single" w:sz="4" w:space="0" w:color="auto"/>
              <w:left w:val="single" w:sz="4" w:space="0" w:color="auto"/>
              <w:bottom w:val="single" w:sz="4" w:space="0" w:color="auto"/>
              <w:right w:val="single" w:sz="4" w:space="0" w:color="auto"/>
            </w:tcBorders>
          </w:tcPr>
          <w:p w14:paraId="5400AC93"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5400AC94"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7" w:type="dxa"/>
            <w:tcBorders>
              <w:top w:val="single" w:sz="4" w:space="0" w:color="auto"/>
              <w:left w:val="single" w:sz="4" w:space="0" w:color="auto"/>
              <w:bottom w:val="single" w:sz="4" w:space="0" w:color="auto"/>
              <w:right w:val="single" w:sz="4" w:space="0" w:color="auto"/>
            </w:tcBorders>
          </w:tcPr>
          <w:p w14:paraId="5400AC95"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4" w:type="dxa"/>
            <w:tcBorders>
              <w:top w:val="single" w:sz="4" w:space="0" w:color="auto"/>
              <w:left w:val="single" w:sz="4" w:space="0" w:color="auto"/>
              <w:bottom w:val="single" w:sz="4" w:space="0" w:color="auto"/>
              <w:right w:val="single" w:sz="4" w:space="0" w:color="auto"/>
            </w:tcBorders>
          </w:tcPr>
          <w:p w14:paraId="5400AC96"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5400AC97"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r>
      <w:tr w:rsidR="0013595E" w:rsidRPr="00B837E3" w14:paraId="5400ACA5" w14:textId="77777777" w:rsidTr="0013595E">
        <w:trPr>
          <w:gridAfter w:val="1"/>
          <w:wAfter w:w="11" w:type="dxa"/>
        </w:trPr>
        <w:tc>
          <w:tcPr>
            <w:tcW w:w="533" w:type="dxa"/>
            <w:tcBorders>
              <w:top w:val="single" w:sz="4" w:space="0" w:color="auto"/>
              <w:left w:val="single" w:sz="4" w:space="0" w:color="auto"/>
              <w:bottom w:val="single" w:sz="4" w:space="0" w:color="auto"/>
              <w:right w:val="single" w:sz="4" w:space="0" w:color="auto"/>
            </w:tcBorders>
          </w:tcPr>
          <w:p w14:paraId="5400AC99"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p>
        </w:tc>
        <w:tc>
          <w:tcPr>
            <w:tcW w:w="3431" w:type="dxa"/>
            <w:tcBorders>
              <w:top w:val="single" w:sz="4" w:space="0" w:color="auto"/>
              <w:left w:val="single" w:sz="4" w:space="0" w:color="auto"/>
              <w:bottom w:val="single" w:sz="4" w:space="0" w:color="auto"/>
              <w:right w:val="single" w:sz="4" w:space="0" w:color="auto"/>
            </w:tcBorders>
          </w:tcPr>
          <w:p w14:paraId="5400AC9A" w14:textId="51C56778" w:rsidR="0013595E" w:rsidRPr="00B837E3" w:rsidRDefault="0013595E" w:rsidP="00A74D0E">
            <w:pPr>
              <w:spacing w:after="0" w:line="240" w:lineRule="auto"/>
              <w:jc w:val="both"/>
              <w:rPr>
                <w:rFonts w:ascii="Times New Roman" w:eastAsia="Times New Roman" w:hAnsi="Times New Roman" w:cs="Times New Roman"/>
                <w:highlight w:val="yellow"/>
                <w:lang w:eastAsia="lt-LT"/>
              </w:rPr>
            </w:pPr>
          </w:p>
        </w:tc>
        <w:tc>
          <w:tcPr>
            <w:tcW w:w="1511" w:type="dxa"/>
            <w:tcBorders>
              <w:top w:val="single" w:sz="4" w:space="0" w:color="auto"/>
              <w:left w:val="single" w:sz="4" w:space="0" w:color="auto"/>
              <w:bottom w:val="single" w:sz="4" w:space="0" w:color="auto"/>
              <w:right w:val="single" w:sz="4" w:space="0" w:color="auto"/>
            </w:tcBorders>
          </w:tcPr>
          <w:p w14:paraId="5400AC9C"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959" w:type="dxa"/>
            <w:tcBorders>
              <w:top w:val="single" w:sz="4" w:space="0" w:color="auto"/>
              <w:left w:val="single" w:sz="4" w:space="0" w:color="auto"/>
              <w:bottom w:val="single" w:sz="4" w:space="0" w:color="auto"/>
              <w:right w:val="single" w:sz="4" w:space="0" w:color="auto"/>
            </w:tcBorders>
          </w:tcPr>
          <w:p w14:paraId="5400AC9D"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296" w:type="dxa"/>
            <w:tcBorders>
              <w:top w:val="single" w:sz="4" w:space="0" w:color="auto"/>
              <w:left w:val="single" w:sz="4" w:space="0" w:color="auto"/>
              <w:bottom w:val="single" w:sz="4" w:space="0" w:color="auto"/>
              <w:right w:val="single" w:sz="4" w:space="0" w:color="auto"/>
            </w:tcBorders>
          </w:tcPr>
          <w:p w14:paraId="5400AC9E"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tcPr>
          <w:p w14:paraId="5400AC9F"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3" w:type="dxa"/>
            <w:tcBorders>
              <w:top w:val="single" w:sz="4" w:space="0" w:color="auto"/>
              <w:left w:val="single" w:sz="4" w:space="0" w:color="auto"/>
              <w:bottom w:val="single" w:sz="4" w:space="0" w:color="auto"/>
              <w:right w:val="single" w:sz="4" w:space="0" w:color="auto"/>
            </w:tcBorders>
          </w:tcPr>
          <w:p w14:paraId="5400ACA0"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5400ACA1"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7" w:type="dxa"/>
            <w:tcBorders>
              <w:top w:val="single" w:sz="4" w:space="0" w:color="auto"/>
              <w:left w:val="single" w:sz="4" w:space="0" w:color="auto"/>
              <w:bottom w:val="single" w:sz="4" w:space="0" w:color="auto"/>
              <w:right w:val="single" w:sz="4" w:space="0" w:color="auto"/>
            </w:tcBorders>
          </w:tcPr>
          <w:p w14:paraId="5400ACA2"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4" w:type="dxa"/>
            <w:tcBorders>
              <w:top w:val="single" w:sz="4" w:space="0" w:color="auto"/>
              <w:left w:val="single" w:sz="4" w:space="0" w:color="auto"/>
              <w:bottom w:val="single" w:sz="4" w:space="0" w:color="auto"/>
              <w:right w:val="single" w:sz="4" w:space="0" w:color="auto"/>
            </w:tcBorders>
          </w:tcPr>
          <w:p w14:paraId="5400ACA3"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5400ACA4"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r>
      <w:tr w:rsidR="0013595E" w:rsidRPr="00B837E3" w14:paraId="5400ACB2" w14:textId="77777777" w:rsidTr="0013595E">
        <w:trPr>
          <w:gridAfter w:val="1"/>
          <w:wAfter w:w="11" w:type="dxa"/>
        </w:trPr>
        <w:tc>
          <w:tcPr>
            <w:tcW w:w="533" w:type="dxa"/>
            <w:tcBorders>
              <w:top w:val="single" w:sz="4" w:space="0" w:color="auto"/>
              <w:left w:val="single" w:sz="4" w:space="0" w:color="auto"/>
              <w:bottom w:val="single" w:sz="4" w:space="0" w:color="auto"/>
              <w:right w:val="single" w:sz="4" w:space="0" w:color="auto"/>
            </w:tcBorders>
          </w:tcPr>
          <w:p w14:paraId="5400ACA6"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p>
        </w:tc>
        <w:tc>
          <w:tcPr>
            <w:tcW w:w="3431" w:type="dxa"/>
            <w:tcBorders>
              <w:top w:val="single" w:sz="4" w:space="0" w:color="auto"/>
              <w:left w:val="single" w:sz="4" w:space="0" w:color="auto"/>
              <w:bottom w:val="single" w:sz="4" w:space="0" w:color="auto"/>
              <w:right w:val="single" w:sz="4" w:space="0" w:color="auto"/>
            </w:tcBorders>
          </w:tcPr>
          <w:p w14:paraId="5400ACA7" w14:textId="1D1F4B4D" w:rsidR="0013595E" w:rsidRPr="00B837E3" w:rsidRDefault="0013595E" w:rsidP="00A74D0E">
            <w:pPr>
              <w:spacing w:after="0" w:line="240" w:lineRule="auto"/>
              <w:jc w:val="both"/>
              <w:rPr>
                <w:rFonts w:ascii="Times New Roman" w:eastAsia="Times New Roman" w:hAnsi="Times New Roman" w:cs="Times New Roman"/>
                <w:highlight w:val="yellow"/>
                <w:lang w:eastAsia="lt-LT"/>
              </w:rPr>
            </w:pPr>
          </w:p>
        </w:tc>
        <w:tc>
          <w:tcPr>
            <w:tcW w:w="1511" w:type="dxa"/>
            <w:tcBorders>
              <w:top w:val="single" w:sz="4" w:space="0" w:color="auto"/>
              <w:left w:val="single" w:sz="4" w:space="0" w:color="auto"/>
              <w:bottom w:val="single" w:sz="4" w:space="0" w:color="auto"/>
              <w:right w:val="single" w:sz="4" w:space="0" w:color="auto"/>
            </w:tcBorders>
          </w:tcPr>
          <w:p w14:paraId="5400ACA9"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959" w:type="dxa"/>
            <w:tcBorders>
              <w:top w:val="single" w:sz="4" w:space="0" w:color="auto"/>
              <w:left w:val="single" w:sz="4" w:space="0" w:color="auto"/>
              <w:bottom w:val="single" w:sz="4" w:space="0" w:color="auto"/>
              <w:right w:val="single" w:sz="4" w:space="0" w:color="auto"/>
            </w:tcBorders>
          </w:tcPr>
          <w:p w14:paraId="5400ACAA"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296" w:type="dxa"/>
            <w:tcBorders>
              <w:top w:val="single" w:sz="4" w:space="0" w:color="auto"/>
              <w:left w:val="single" w:sz="4" w:space="0" w:color="auto"/>
              <w:bottom w:val="single" w:sz="4" w:space="0" w:color="auto"/>
              <w:right w:val="single" w:sz="4" w:space="0" w:color="auto"/>
            </w:tcBorders>
          </w:tcPr>
          <w:p w14:paraId="5400ACAB"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tcPr>
          <w:p w14:paraId="5400ACAC"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3" w:type="dxa"/>
            <w:tcBorders>
              <w:top w:val="single" w:sz="4" w:space="0" w:color="auto"/>
              <w:left w:val="single" w:sz="4" w:space="0" w:color="auto"/>
              <w:bottom w:val="single" w:sz="4" w:space="0" w:color="auto"/>
              <w:right w:val="single" w:sz="4" w:space="0" w:color="auto"/>
            </w:tcBorders>
          </w:tcPr>
          <w:p w14:paraId="5400ACAD"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5400ACAE"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7" w:type="dxa"/>
            <w:tcBorders>
              <w:top w:val="single" w:sz="4" w:space="0" w:color="auto"/>
              <w:left w:val="single" w:sz="4" w:space="0" w:color="auto"/>
              <w:bottom w:val="single" w:sz="4" w:space="0" w:color="auto"/>
              <w:right w:val="single" w:sz="4" w:space="0" w:color="auto"/>
            </w:tcBorders>
          </w:tcPr>
          <w:p w14:paraId="5400ACAF"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4" w:type="dxa"/>
            <w:tcBorders>
              <w:top w:val="single" w:sz="4" w:space="0" w:color="auto"/>
              <w:left w:val="single" w:sz="4" w:space="0" w:color="auto"/>
              <w:bottom w:val="single" w:sz="4" w:space="0" w:color="auto"/>
              <w:right w:val="single" w:sz="4" w:space="0" w:color="auto"/>
            </w:tcBorders>
          </w:tcPr>
          <w:p w14:paraId="5400ACB0"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5400ACB1"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r>
      <w:tr w:rsidR="0013595E" w:rsidRPr="00B837E3" w14:paraId="5400ACBF" w14:textId="77777777" w:rsidTr="0013595E">
        <w:trPr>
          <w:gridAfter w:val="1"/>
          <w:wAfter w:w="11" w:type="dxa"/>
        </w:trPr>
        <w:tc>
          <w:tcPr>
            <w:tcW w:w="533" w:type="dxa"/>
            <w:tcBorders>
              <w:top w:val="single" w:sz="4" w:space="0" w:color="auto"/>
              <w:left w:val="single" w:sz="4" w:space="0" w:color="auto"/>
              <w:bottom w:val="single" w:sz="4" w:space="0" w:color="auto"/>
              <w:right w:val="single" w:sz="4" w:space="0" w:color="auto"/>
            </w:tcBorders>
          </w:tcPr>
          <w:p w14:paraId="5400ACB3" w14:textId="77777777" w:rsidR="0013595E" w:rsidRPr="00B837E3" w:rsidRDefault="0013595E" w:rsidP="00A74D0E">
            <w:pPr>
              <w:spacing w:after="0" w:line="240" w:lineRule="auto"/>
              <w:jc w:val="center"/>
              <w:rPr>
                <w:rFonts w:ascii="Times New Roman" w:eastAsia="Times New Roman" w:hAnsi="Times New Roman" w:cs="Times New Roman"/>
                <w:lang w:eastAsia="lt-LT"/>
              </w:rPr>
            </w:pPr>
          </w:p>
        </w:tc>
        <w:tc>
          <w:tcPr>
            <w:tcW w:w="3431" w:type="dxa"/>
            <w:tcBorders>
              <w:top w:val="single" w:sz="4" w:space="0" w:color="auto"/>
              <w:left w:val="single" w:sz="4" w:space="0" w:color="auto"/>
              <w:bottom w:val="single" w:sz="4" w:space="0" w:color="auto"/>
              <w:right w:val="single" w:sz="4" w:space="0" w:color="auto"/>
            </w:tcBorders>
            <w:hideMark/>
          </w:tcPr>
          <w:p w14:paraId="5400ACB4" w14:textId="77777777" w:rsidR="0013595E" w:rsidRPr="00B837E3" w:rsidRDefault="0013595E" w:rsidP="00A74D0E">
            <w:pPr>
              <w:spacing w:after="0" w:line="240" w:lineRule="auto"/>
              <w:jc w:val="right"/>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Viso:</w:t>
            </w:r>
          </w:p>
        </w:tc>
        <w:tc>
          <w:tcPr>
            <w:tcW w:w="1511" w:type="dxa"/>
            <w:tcBorders>
              <w:top w:val="single" w:sz="4" w:space="0" w:color="auto"/>
              <w:left w:val="single" w:sz="4" w:space="0" w:color="auto"/>
              <w:bottom w:val="single" w:sz="4" w:space="0" w:color="auto"/>
              <w:right w:val="single" w:sz="4" w:space="0" w:color="auto"/>
            </w:tcBorders>
          </w:tcPr>
          <w:p w14:paraId="5400ACB6"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959" w:type="dxa"/>
            <w:tcBorders>
              <w:top w:val="single" w:sz="4" w:space="0" w:color="auto"/>
              <w:left w:val="single" w:sz="4" w:space="0" w:color="auto"/>
              <w:bottom w:val="single" w:sz="4" w:space="0" w:color="auto"/>
              <w:right w:val="single" w:sz="4" w:space="0" w:color="auto"/>
            </w:tcBorders>
          </w:tcPr>
          <w:p w14:paraId="5400ACB7"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296" w:type="dxa"/>
            <w:tcBorders>
              <w:top w:val="single" w:sz="4" w:space="0" w:color="auto"/>
              <w:left w:val="single" w:sz="4" w:space="0" w:color="auto"/>
              <w:bottom w:val="single" w:sz="4" w:space="0" w:color="auto"/>
              <w:right w:val="single" w:sz="4" w:space="0" w:color="auto"/>
            </w:tcBorders>
          </w:tcPr>
          <w:p w14:paraId="5400ACB8"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6" w:type="dxa"/>
            <w:tcBorders>
              <w:top w:val="single" w:sz="4" w:space="0" w:color="auto"/>
              <w:left w:val="single" w:sz="4" w:space="0" w:color="auto"/>
              <w:bottom w:val="single" w:sz="4" w:space="0" w:color="auto"/>
              <w:right w:val="single" w:sz="4" w:space="0" w:color="auto"/>
            </w:tcBorders>
          </w:tcPr>
          <w:p w14:paraId="5400ACB9"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3" w:type="dxa"/>
            <w:tcBorders>
              <w:top w:val="single" w:sz="4" w:space="0" w:color="auto"/>
              <w:left w:val="single" w:sz="4" w:space="0" w:color="auto"/>
              <w:bottom w:val="single" w:sz="4" w:space="0" w:color="auto"/>
              <w:right w:val="single" w:sz="4" w:space="0" w:color="auto"/>
            </w:tcBorders>
          </w:tcPr>
          <w:p w14:paraId="5400ACBA"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5400ACBB"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7" w:type="dxa"/>
            <w:tcBorders>
              <w:top w:val="single" w:sz="4" w:space="0" w:color="auto"/>
              <w:left w:val="single" w:sz="4" w:space="0" w:color="auto"/>
              <w:bottom w:val="single" w:sz="4" w:space="0" w:color="auto"/>
              <w:right w:val="single" w:sz="4" w:space="0" w:color="auto"/>
            </w:tcBorders>
          </w:tcPr>
          <w:p w14:paraId="5400ACBC"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4" w:type="dxa"/>
            <w:tcBorders>
              <w:top w:val="single" w:sz="4" w:space="0" w:color="auto"/>
              <w:left w:val="single" w:sz="4" w:space="0" w:color="auto"/>
              <w:bottom w:val="single" w:sz="4" w:space="0" w:color="auto"/>
              <w:right w:val="single" w:sz="4" w:space="0" w:color="auto"/>
            </w:tcBorders>
          </w:tcPr>
          <w:p w14:paraId="5400ACBD"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c>
          <w:tcPr>
            <w:tcW w:w="1040" w:type="dxa"/>
            <w:tcBorders>
              <w:top w:val="single" w:sz="4" w:space="0" w:color="auto"/>
              <w:left w:val="single" w:sz="4" w:space="0" w:color="auto"/>
              <w:bottom w:val="single" w:sz="4" w:space="0" w:color="auto"/>
              <w:right w:val="single" w:sz="4" w:space="0" w:color="auto"/>
            </w:tcBorders>
          </w:tcPr>
          <w:p w14:paraId="5400ACBE" w14:textId="77777777" w:rsidR="0013595E" w:rsidRPr="00B837E3" w:rsidRDefault="0013595E" w:rsidP="00A74D0E">
            <w:pPr>
              <w:spacing w:after="0" w:line="240" w:lineRule="auto"/>
              <w:jc w:val="both"/>
              <w:rPr>
                <w:rFonts w:ascii="Times New Roman" w:eastAsia="Times New Roman" w:hAnsi="Times New Roman" w:cs="Times New Roman"/>
                <w:lang w:eastAsia="lt-LT"/>
              </w:rPr>
            </w:pPr>
          </w:p>
        </w:tc>
      </w:tr>
    </w:tbl>
    <w:p w14:paraId="7B0D901F" w14:textId="77777777" w:rsidR="0013595E" w:rsidRDefault="0013595E" w:rsidP="00A74D0E">
      <w:pPr>
        <w:spacing w:after="0" w:line="240" w:lineRule="auto"/>
        <w:rPr>
          <w:rFonts w:ascii="Times New Roman" w:eastAsia="Times New Roman" w:hAnsi="Times New Roman" w:cs="Times New Roman"/>
          <w:i/>
          <w:lang w:eastAsia="lt-LT"/>
        </w:rPr>
      </w:pPr>
    </w:p>
    <w:p w14:paraId="5400ACC0" w14:textId="4B9700FC" w:rsidR="00A74D0E" w:rsidRPr="00B837E3" w:rsidRDefault="00A74D0E" w:rsidP="00A74D0E">
      <w:pPr>
        <w:spacing w:after="0" w:line="240" w:lineRule="auto"/>
        <w:rPr>
          <w:rFonts w:ascii="Times New Roman" w:eastAsia="Times New Roman" w:hAnsi="Times New Roman" w:cs="Times New Roman"/>
          <w:i/>
          <w:lang w:eastAsia="lt-LT"/>
        </w:rPr>
      </w:pPr>
      <w:r w:rsidRPr="00B837E3">
        <w:rPr>
          <w:rFonts w:ascii="Times New Roman" w:eastAsia="Times New Roman" w:hAnsi="Times New Roman" w:cs="Times New Roman"/>
          <w:i/>
          <w:lang w:eastAsia="lt-LT"/>
        </w:rPr>
        <w:t>Techninis prižiūrėtojas:</w:t>
      </w:r>
      <w:r w:rsidRPr="00B837E3">
        <w:rPr>
          <w:rFonts w:ascii="Times New Roman" w:eastAsia="Times New Roman" w:hAnsi="Times New Roman" w:cs="Times New Roman"/>
          <w:i/>
          <w:lang w:eastAsia="lt-LT"/>
        </w:rPr>
        <w:tab/>
        <w:t>………………………………………………..</w:t>
      </w:r>
    </w:p>
    <w:p w14:paraId="5400ACC1" w14:textId="77777777" w:rsidR="00A74D0E" w:rsidRPr="00B837E3" w:rsidRDefault="00A74D0E" w:rsidP="00A74D0E">
      <w:pPr>
        <w:spacing w:after="0" w:line="240" w:lineRule="auto"/>
        <w:rPr>
          <w:rFonts w:ascii="Times New Roman" w:eastAsia="Times New Roman" w:hAnsi="Times New Roman" w:cs="Times New Roman"/>
          <w:i/>
          <w:lang w:eastAsia="lt-LT"/>
        </w:rPr>
      </w:pPr>
      <w:r w:rsidRPr="00B837E3">
        <w:rPr>
          <w:rFonts w:ascii="Times New Roman" w:eastAsia="Times New Roman" w:hAnsi="Times New Roman" w:cs="Times New Roman"/>
          <w:i/>
          <w:lang w:eastAsia="lt-LT"/>
        </w:rPr>
        <w:t>Atestato Nr.</w:t>
      </w:r>
    </w:p>
    <w:p w14:paraId="5400ACC2" w14:textId="77777777" w:rsidR="00A74D0E" w:rsidRPr="00B837E3" w:rsidRDefault="00A74D0E" w:rsidP="00A74D0E">
      <w:pPr>
        <w:spacing w:before="60" w:after="60" w:line="240" w:lineRule="auto"/>
        <w:jc w:val="both"/>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Užsakovas:</w:t>
      </w:r>
      <w:r w:rsidRPr="00B837E3">
        <w:rPr>
          <w:rFonts w:ascii="Times New Roman" w:eastAsia="Times New Roman" w:hAnsi="Times New Roman" w:cs="Times New Roman"/>
          <w:lang w:eastAsia="lt-LT"/>
        </w:rPr>
        <w:tab/>
        <w:t>………………………………..</w:t>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t>Rangovas:</w:t>
      </w:r>
      <w:r w:rsidRPr="00B837E3">
        <w:rPr>
          <w:rFonts w:ascii="Times New Roman" w:eastAsia="Times New Roman" w:hAnsi="Times New Roman" w:cs="Times New Roman"/>
          <w:lang w:eastAsia="lt-LT"/>
        </w:rPr>
        <w:tab/>
        <w:t>…………………………………….</w:t>
      </w:r>
    </w:p>
    <w:p w14:paraId="5400ACC3" w14:textId="77777777" w:rsidR="00A74D0E" w:rsidRPr="00B837E3" w:rsidRDefault="00A74D0E" w:rsidP="00A74D0E">
      <w:pPr>
        <w:spacing w:before="60" w:after="60" w:line="240" w:lineRule="auto"/>
        <w:ind w:left="928"/>
        <w:contextualSpacing/>
        <w:jc w:val="both"/>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A. V.</w:t>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t>A. V.</w:t>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p>
    <w:p w14:paraId="5400ACC4" w14:textId="3187F8E4" w:rsidR="00A74D0E" w:rsidRPr="00B837E3" w:rsidRDefault="00A74D0E" w:rsidP="00A74D0E">
      <w:pPr>
        <w:spacing w:before="60" w:after="60" w:line="240" w:lineRule="auto"/>
        <w:jc w:val="both"/>
        <w:rPr>
          <w:rFonts w:ascii="Times New Roman" w:eastAsia="Times New Roman" w:hAnsi="Times New Roman" w:cs="Times New Roman"/>
          <w:lang w:eastAsia="lt-LT"/>
        </w:rPr>
      </w:pPr>
      <w:r w:rsidRPr="00B837E3">
        <w:rPr>
          <w:rFonts w:ascii="Times New Roman" w:eastAsia="Times New Roman" w:hAnsi="Times New Roman" w:cs="Times New Roman"/>
          <w:lang w:eastAsia="lt-LT"/>
        </w:rPr>
        <w:t>202</w:t>
      </w:r>
      <w:r w:rsidR="005A6B62" w:rsidRPr="00B837E3">
        <w:rPr>
          <w:rFonts w:ascii="Times New Roman" w:eastAsia="Times New Roman" w:hAnsi="Times New Roman" w:cs="Times New Roman"/>
          <w:lang w:eastAsia="lt-LT"/>
        </w:rPr>
        <w:t>6</w:t>
      </w:r>
      <w:r w:rsidRPr="00B837E3">
        <w:rPr>
          <w:rFonts w:ascii="Times New Roman" w:eastAsia="Times New Roman" w:hAnsi="Times New Roman" w:cs="Times New Roman"/>
          <w:lang w:eastAsia="lt-LT"/>
        </w:rPr>
        <w:t xml:space="preserve"> m. ………………….. mėn. ……. d.</w:t>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r>
      <w:r w:rsidRPr="00B837E3">
        <w:rPr>
          <w:rFonts w:ascii="Times New Roman" w:eastAsia="Times New Roman" w:hAnsi="Times New Roman" w:cs="Times New Roman"/>
          <w:lang w:eastAsia="lt-LT"/>
        </w:rPr>
        <w:tab/>
        <w:t>202</w:t>
      </w:r>
      <w:r w:rsidR="005A6B62" w:rsidRPr="00B837E3">
        <w:rPr>
          <w:rFonts w:ascii="Times New Roman" w:eastAsia="Times New Roman" w:hAnsi="Times New Roman" w:cs="Times New Roman"/>
          <w:lang w:eastAsia="lt-LT"/>
        </w:rPr>
        <w:t>6</w:t>
      </w:r>
      <w:r w:rsidRPr="00B837E3">
        <w:rPr>
          <w:rFonts w:ascii="Times New Roman" w:eastAsia="Times New Roman" w:hAnsi="Times New Roman" w:cs="Times New Roman"/>
          <w:lang w:eastAsia="lt-LT"/>
        </w:rPr>
        <w:t xml:space="preserve"> m. ………………….. mėn. ……. d.</w:t>
      </w:r>
      <w:r w:rsidRPr="00B837E3">
        <w:rPr>
          <w:rFonts w:ascii="Times New Roman" w:eastAsia="Times New Roman" w:hAnsi="Times New Roman" w:cs="Times New Roman"/>
          <w:lang w:eastAsia="lt-LT"/>
        </w:rPr>
        <w:tab/>
      </w:r>
    </w:p>
    <w:p w14:paraId="5400ACC5" w14:textId="19AB7AD8" w:rsidR="00A74D0E" w:rsidRPr="00B837E3" w:rsidRDefault="00A74D0E" w:rsidP="00A74D0E">
      <w:pPr>
        <w:spacing w:after="0" w:line="240" w:lineRule="auto"/>
        <w:rPr>
          <w:rFonts w:ascii="Times New Roman" w:eastAsia="Times New Roman" w:hAnsi="Times New Roman" w:cs="Times New Roman"/>
          <w:i/>
          <w:lang w:eastAsia="lt-LT"/>
        </w:rPr>
      </w:pPr>
      <w:r w:rsidRPr="00B837E3">
        <w:rPr>
          <w:rFonts w:ascii="Times New Roman" w:eastAsia="Times New Roman" w:hAnsi="Times New Roman" w:cs="Times New Roman"/>
          <w:i/>
          <w:lang w:eastAsia="lt-LT"/>
        </w:rPr>
        <w:t xml:space="preserve"> </w:t>
      </w:r>
    </w:p>
    <w:p w14:paraId="5400ACC6" w14:textId="61446EE5" w:rsidR="00A74D0E" w:rsidRPr="00B837E3" w:rsidRDefault="00A74D0E" w:rsidP="00A74D0E">
      <w:pPr>
        <w:spacing w:before="60" w:after="60" w:line="240" w:lineRule="auto"/>
        <w:jc w:val="both"/>
        <w:rPr>
          <w:rFonts w:ascii="Times New Roman" w:eastAsia="Times New Roman" w:hAnsi="Times New Roman" w:cs="Times New Roman"/>
          <w:lang w:eastAsia="lt-LT"/>
        </w:rPr>
      </w:pPr>
    </w:p>
    <w:p w14:paraId="5400ACC7" w14:textId="476367EE" w:rsidR="00A74D0E" w:rsidRPr="00B837E3" w:rsidRDefault="00A74D0E" w:rsidP="00A74D0E">
      <w:pPr>
        <w:spacing w:before="60" w:after="60" w:line="240" w:lineRule="auto"/>
        <w:jc w:val="both"/>
        <w:rPr>
          <w:rFonts w:ascii="Times New Roman" w:eastAsia="Times New Roman" w:hAnsi="Times New Roman" w:cs="Times New Roman"/>
          <w:lang w:eastAsia="lt-LT"/>
        </w:rPr>
        <w:sectPr w:rsidR="00A74D0E" w:rsidRPr="00B837E3" w:rsidSect="00C53BC8">
          <w:pgSz w:w="16838" w:h="11906" w:orient="landscape"/>
          <w:pgMar w:top="1134" w:right="1418" w:bottom="567" w:left="1134" w:header="567" w:footer="567" w:gutter="0"/>
          <w:cols w:space="1296"/>
          <w:docGrid w:linePitch="360"/>
        </w:sectPr>
      </w:pPr>
    </w:p>
    <w:p w14:paraId="5400ACC8" w14:textId="77777777" w:rsidR="006F206D" w:rsidRPr="00B837E3" w:rsidRDefault="006F206D" w:rsidP="00A74D0E">
      <w:pPr>
        <w:shd w:val="clear" w:color="auto" w:fill="FFFFFF" w:themeFill="background1"/>
        <w:jc w:val="center"/>
        <w:rPr>
          <w:rFonts w:ascii="Times New Roman" w:eastAsia="Calibri" w:hAnsi="Times New Roman" w:cs="Times New Roman"/>
        </w:rPr>
      </w:pPr>
    </w:p>
    <w:sectPr w:rsidR="006F206D" w:rsidRPr="00B837E3" w:rsidSect="006F206D">
      <w:footerReference w:type="first" r:id="rId28"/>
      <w:pgSz w:w="11906" w:h="16838"/>
      <w:pgMar w:top="1134" w:right="567" w:bottom="1134" w:left="1701" w:header="567" w:footer="567" w:gutter="0"/>
      <w:pgNumType w:start="36"/>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042F9" w14:textId="77777777" w:rsidR="004F1637" w:rsidRDefault="004F1637" w:rsidP="00544A50">
      <w:pPr>
        <w:spacing w:after="0" w:line="240" w:lineRule="auto"/>
      </w:pPr>
      <w:r>
        <w:separator/>
      </w:r>
    </w:p>
  </w:endnote>
  <w:endnote w:type="continuationSeparator" w:id="0">
    <w:p w14:paraId="4F2F8DBC" w14:textId="77777777" w:rsidR="004F1637" w:rsidRDefault="004F1637" w:rsidP="0054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28536"/>
      <w:docPartObj>
        <w:docPartGallery w:val="Page Numbers (Bottom of Page)"/>
        <w:docPartUnique/>
      </w:docPartObj>
    </w:sdtPr>
    <w:sdtEndPr/>
    <w:sdtContent>
      <w:p w14:paraId="5400ACCD" w14:textId="77777777" w:rsidR="002B626E" w:rsidRDefault="0033741E">
        <w:pPr>
          <w:pStyle w:val="Porat"/>
          <w:jc w:val="center"/>
        </w:pPr>
        <w:r>
          <w:fldChar w:fldCharType="begin"/>
        </w:r>
        <w:r>
          <w:instrText>PAGE   \* MERGEFORMAT</w:instrText>
        </w:r>
        <w:r>
          <w:fldChar w:fldCharType="separate"/>
        </w:r>
        <w:r>
          <w:rPr>
            <w:noProof/>
          </w:rPr>
          <w:t>33</w:t>
        </w:r>
        <w:r>
          <w:rPr>
            <w:noProof/>
          </w:rPr>
          <w:fldChar w:fldCharType="end"/>
        </w:r>
      </w:p>
    </w:sdtContent>
  </w:sdt>
  <w:p w14:paraId="5400ACCE" w14:textId="77777777" w:rsidR="002B626E" w:rsidRDefault="002B626E" w:rsidP="00F60EA1">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ACCF" w14:textId="77777777" w:rsidR="002B626E" w:rsidRDefault="002B626E">
    <w:pPr>
      <w:pStyle w:val="Porat"/>
      <w:jc w:val="right"/>
    </w:pPr>
  </w:p>
  <w:p w14:paraId="5400ACD0" w14:textId="77777777" w:rsidR="002B626E" w:rsidRDefault="002B626E" w:rsidP="00F60EA1">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836136"/>
      <w:docPartObj>
        <w:docPartGallery w:val="Page Numbers (Bottom of Page)"/>
        <w:docPartUnique/>
      </w:docPartObj>
    </w:sdtPr>
    <w:sdtEndPr/>
    <w:sdtContent>
      <w:p w14:paraId="5400ACD3" w14:textId="77777777" w:rsidR="002B626E" w:rsidRDefault="00E94BDF">
        <w:pPr>
          <w:pStyle w:val="Porat"/>
          <w:jc w:val="center"/>
        </w:pPr>
        <w:r>
          <w:fldChar w:fldCharType="begin"/>
        </w:r>
        <w:r>
          <w:instrText>PAGE   \* MERGEFORMAT</w:instrText>
        </w:r>
        <w:r>
          <w:fldChar w:fldCharType="separate"/>
        </w:r>
        <w:r>
          <w:rPr>
            <w:noProof/>
          </w:rPr>
          <w:t>52</w:t>
        </w:r>
        <w:r>
          <w:rPr>
            <w:noProof/>
          </w:rPr>
          <w:fldChar w:fldCharType="end"/>
        </w:r>
      </w:p>
    </w:sdtContent>
  </w:sdt>
  <w:p w14:paraId="5400ACD4" w14:textId="77777777" w:rsidR="002B626E" w:rsidRDefault="002B626E" w:rsidP="00F60EA1">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ACD5" w14:textId="77777777" w:rsidR="002B626E" w:rsidRDefault="002B626E" w:rsidP="003D672F">
    <w:pPr>
      <w:pStyle w:val="Porat"/>
      <w:jc w:val="center"/>
    </w:pPr>
    <w:r>
      <w:t>36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0ACD6" w14:textId="77777777" w:rsidR="002B626E" w:rsidRDefault="002B626E" w:rsidP="003D672F">
    <w:pPr>
      <w:pStyle w:val="Porat"/>
      <w:jc w:val="center"/>
    </w:pPr>
    <w:r>
      <w:t>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58A93" w14:textId="77777777" w:rsidR="004F1637" w:rsidRDefault="004F1637" w:rsidP="00544A50">
      <w:pPr>
        <w:spacing w:after="0" w:line="240" w:lineRule="auto"/>
      </w:pPr>
      <w:r>
        <w:separator/>
      </w:r>
    </w:p>
  </w:footnote>
  <w:footnote w:type="continuationSeparator" w:id="0">
    <w:p w14:paraId="557D77C8" w14:textId="77777777" w:rsidR="004F1637" w:rsidRDefault="004F1637" w:rsidP="00544A50">
      <w:pPr>
        <w:spacing w:after="0" w:line="240" w:lineRule="auto"/>
      </w:pPr>
      <w:r>
        <w:continuationSeparator/>
      </w:r>
    </w:p>
  </w:footnote>
  <w:footnote w:id="1">
    <w:p w14:paraId="5400ACD7" w14:textId="77777777" w:rsidR="002B626E" w:rsidRDefault="002B626E" w:rsidP="008A0B0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0ACD8" w14:textId="77777777" w:rsidR="002B626E" w:rsidRDefault="002B626E" w:rsidP="00263569">
      <w:pPr>
        <w:pStyle w:val="Puslapioinaostekstas"/>
        <w:numPr>
          <w:ilvl w:val="0"/>
          <w:numId w:val="19"/>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00ACD9" w14:textId="77777777" w:rsidR="002B626E" w:rsidRDefault="002B626E" w:rsidP="00263569">
      <w:pPr>
        <w:pStyle w:val="Puslapioinaostekstas"/>
        <w:numPr>
          <w:ilvl w:val="0"/>
          <w:numId w:val="19"/>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00ACDA" w14:textId="77777777" w:rsidR="002B626E" w:rsidRDefault="002B626E" w:rsidP="008A0B0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0ACDB" w14:textId="77777777" w:rsidR="002B626E" w:rsidRDefault="002B626E" w:rsidP="00263569">
      <w:pPr>
        <w:pStyle w:val="Puslapioinaostekstas"/>
        <w:numPr>
          <w:ilvl w:val="0"/>
          <w:numId w:val="20"/>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00ACDC" w14:textId="77777777" w:rsidR="002B626E" w:rsidRDefault="002B626E" w:rsidP="00263569">
      <w:pPr>
        <w:pStyle w:val="Puslapioinaostekstas"/>
        <w:numPr>
          <w:ilvl w:val="0"/>
          <w:numId w:val="20"/>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400ACDD" w14:textId="77777777" w:rsidR="002B626E" w:rsidRDefault="002B626E" w:rsidP="008A0B0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00ACDE" w14:textId="77777777" w:rsidR="002B626E" w:rsidRDefault="002B626E" w:rsidP="00263569">
      <w:pPr>
        <w:pStyle w:val="Puslapioinaostekstas"/>
        <w:numPr>
          <w:ilvl w:val="0"/>
          <w:numId w:val="21"/>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5400ACDF" w14:textId="77777777" w:rsidR="002B626E" w:rsidRDefault="002B626E" w:rsidP="00263569">
      <w:pPr>
        <w:pStyle w:val="Puslapioinaostekstas"/>
        <w:numPr>
          <w:ilvl w:val="0"/>
          <w:numId w:val="21"/>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5222675"/>
      <w:docPartObj>
        <w:docPartGallery w:val="Page Numbers (Top of Page)"/>
        <w:docPartUnique/>
      </w:docPartObj>
    </w:sdtPr>
    <w:sdtEndPr/>
    <w:sdtContent>
      <w:p w14:paraId="5400ACD1" w14:textId="77777777" w:rsidR="002B626E" w:rsidRDefault="004F1637" w:rsidP="0020090C">
        <w:pPr>
          <w:pStyle w:val="Antrats"/>
          <w:jc w:val="center"/>
        </w:pPr>
      </w:p>
    </w:sdtContent>
  </w:sdt>
  <w:p w14:paraId="5400ACD2" w14:textId="77777777" w:rsidR="002B626E" w:rsidRDefault="002B62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24415"/>
    <w:multiLevelType w:val="multilevel"/>
    <w:tmpl w:val="12A6C47C"/>
    <w:lvl w:ilvl="0">
      <w:start w:val="3"/>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B20FB"/>
    <w:multiLevelType w:val="multilevel"/>
    <w:tmpl w:val="D3503FF8"/>
    <w:lvl w:ilvl="0">
      <w:start w:val="8"/>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480B69"/>
    <w:multiLevelType w:val="hybridMultilevel"/>
    <w:tmpl w:val="4D1C7950"/>
    <w:lvl w:ilvl="0" w:tplc="139EF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51739CB"/>
    <w:multiLevelType w:val="multilevel"/>
    <w:tmpl w:val="A6DA6AA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65B57"/>
    <w:multiLevelType w:val="multilevel"/>
    <w:tmpl w:val="D81C5ED6"/>
    <w:lvl w:ilvl="0">
      <w:start w:val="1"/>
      <w:numFmt w:val="decimal"/>
      <w:lvlText w:val="%1."/>
      <w:lvlJc w:val="left"/>
      <w:pPr>
        <w:ind w:left="3196"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8C67CB"/>
    <w:multiLevelType w:val="multilevel"/>
    <w:tmpl w:val="CB60C632"/>
    <w:lvl w:ilvl="0">
      <w:start w:val="1"/>
      <w:numFmt w:val="decimal"/>
      <w:lvlText w:val="%1."/>
      <w:lvlJc w:val="left"/>
      <w:pPr>
        <w:ind w:left="3479" w:hanging="360"/>
      </w:pPr>
      <w:rPr>
        <w:rFonts w:hint="default"/>
        <w:b w:val="0"/>
        <w:bCs/>
        <w:i w:val="0"/>
        <w:iCs/>
        <w:strike w:val="0"/>
        <w:color w:val="auto"/>
        <w:sz w:val="24"/>
        <w:szCs w:val="24"/>
      </w:rPr>
    </w:lvl>
    <w:lvl w:ilvl="1">
      <w:start w:val="1"/>
      <w:numFmt w:val="decimal"/>
      <w:lvlText w:val="%1.%2."/>
      <w:lvlJc w:val="left"/>
      <w:pPr>
        <w:ind w:left="1070" w:hanging="360"/>
      </w:pPr>
      <w:rPr>
        <w:rFonts w:hint="default"/>
        <w:b w:val="0"/>
        <w:bCs w:val="0"/>
        <w:i w:val="0"/>
        <w:iCs/>
        <w:color w:val="auto"/>
        <w:sz w:val="24"/>
        <w:szCs w:val="24"/>
      </w:rPr>
    </w:lvl>
    <w:lvl w:ilvl="2">
      <w:start w:val="1"/>
      <w:numFmt w:val="decimal"/>
      <w:lvlText w:val="%1.%2.%3."/>
      <w:lvlJc w:val="left"/>
      <w:pPr>
        <w:ind w:left="2552" w:hanging="720"/>
      </w:pPr>
      <w:rPr>
        <w:rFonts w:hint="default"/>
        <w:color w:val="auto"/>
      </w:rPr>
    </w:lvl>
    <w:lvl w:ilvl="3">
      <w:start w:val="1"/>
      <w:numFmt w:val="decimal"/>
      <w:lvlText w:val="%1.%2.%3.%4."/>
      <w:lvlJc w:val="left"/>
      <w:pPr>
        <w:ind w:left="3468" w:hanging="720"/>
      </w:pPr>
      <w:rPr>
        <w:rFonts w:hint="default"/>
      </w:rPr>
    </w:lvl>
    <w:lvl w:ilvl="4">
      <w:start w:val="1"/>
      <w:numFmt w:val="decimal"/>
      <w:lvlText w:val="%1.%2.%3.%4.%5."/>
      <w:lvlJc w:val="left"/>
      <w:pPr>
        <w:ind w:left="4744" w:hanging="1080"/>
      </w:pPr>
      <w:rPr>
        <w:rFonts w:hint="default"/>
      </w:rPr>
    </w:lvl>
    <w:lvl w:ilvl="5">
      <w:start w:val="1"/>
      <w:numFmt w:val="decimal"/>
      <w:lvlText w:val="%1.%2.%3.%4.%5.%6."/>
      <w:lvlJc w:val="left"/>
      <w:pPr>
        <w:ind w:left="5660" w:hanging="1080"/>
      </w:pPr>
      <w:rPr>
        <w:rFonts w:hint="default"/>
      </w:rPr>
    </w:lvl>
    <w:lvl w:ilvl="6">
      <w:start w:val="1"/>
      <w:numFmt w:val="decimal"/>
      <w:lvlText w:val="%1.%2.%3.%4.%5.%6.%7."/>
      <w:lvlJc w:val="left"/>
      <w:pPr>
        <w:ind w:left="6936" w:hanging="1440"/>
      </w:pPr>
      <w:rPr>
        <w:rFonts w:hint="default"/>
      </w:rPr>
    </w:lvl>
    <w:lvl w:ilvl="7">
      <w:start w:val="1"/>
      <w:numFmt w:val="decimal"/>
      <w:lvlText w:val="%1.%2.%3.%4.%5.%6.%7.%8."/>
      <w:lvlJc w:val="left"/>
      <w:pPr>
        <w:ind w:left="7852" w:hanging="1440"/>
      </w:pPr>
      <w:rPr>
        <w:rFonts w:hint="default"/>
      </w:rPr>
    </w:lvl>
    <w:lvl w:ilvl="8">
      <w:start w:val="1"/>
      <w:numFmt w:val="decimal"/>
      <w:lvlText w:val="%1.%2.%3.%4.%5.%6.%7.%8.%9."/>
      <w:lvlJc w:val="left"/>
      <w:pPr>
        <w:ind w:left="9128" w:hanging="1800"/>
      </w:pPr>
      <w:rPr>
        <w:rFonts w:hint="default"/>
      </w:rPr>
    </w:lvl>
  </w:abstractNum>
  <w:abstractNum w:abstractNumId="9" w15:restartNumberingAfterBreak="0">
    <w:nsid w:val="204E7AD2"/>
    <w:multiLevelType w:val="multilevel"/>
    <w:tmpl w:val="50041F4C"/>
    <w:lvl w:ilvl="0">
      <w:start w:val="10"/>
      <w:numFmt w:val="decimal"/>
      <w:lvlText w:val="%1."/>
      <w:lvlJc w:val="left"/>
      <w:pPr>
        <w:ind w:left="444" w:hanging="444"/>
      </w:pPr>
      <w:rPr>
        <w:rFonts w:hint="default"/>
      </w:rPr>
    </w:lvl>
    <w:lvl w:ilvl="1">
      <w:start w:val="7"/>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1B4C9C"/>
    <w:multiLevelType w:val="multilevel"/>
    <w:tmpl w:val="A442E016"/>
    <w:lvl w:ilvl="0">
      <w:start w:val="8"/>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20E2698"/>
    <w:multiLevelType w:val="multilevel"/>
    <w:tmpl w:val="A6F466FE"/>
    <w:lvl w:ilvl="0">
      <w:start w:val="8"/>
      <w:numFmt w:val="decimal"/>
      <w:lvlText w:val="%1."/>
      <w:lvlJc w:val="left"/>
      <w:pPr>
        <w:ind w:left="480" w:hanging="48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411186"/>
    <w:multiLevelType w:val="multilevel"/>
    <w:tmpl w:val="CA8CE82E"/>
    <w:lvl w:ilvl="0">
      <w:start w:val="1"/>
      <w:numFmt w:val="decimal"/>
      <w:lvlText w:val="%1."/>
      <w:lvlJc w:val="left"/>
      <w:pPr>
        <w:ind w:left="360" w:hanging="360"/>
      </w:pPr>
      <w:rPr>
        <w:rFonts w:hint="default"/>
        <w:b w:val="0"/>
        <w:bCs w:val="0"/>
        <w:color w:val="auto"/>
        <w:sz w:val="22"/>
        <w:szCs w:val="22"/>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8111A7"/>
    <w:multiLevelType w:val="multilevel"/>
    <w:tmpl w:val="F014E7A8"/>
    <w:lvl w:ilvl="0">
      <w:start w:val="10"/>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765464"/>
    <w:multiLevelType w:val="multilevel"/>
    <w:tmpl w:val="6E1ED1E6"/>
    <w:lvl w:ilvl="0">
      <w:start w:val="1"/>
      <w:numFmt w:val="decimal"/>
      <w:lvlText w:val="%1."/>
      <w:lvlJc w:val="left"/>
      <w:pPr>
        <w:ind w:left="1778" w:hanging="360"/>
      </w:pPr>
      <w:rPr>
        <w:rFonts w:hint="default"/>
        <w:b w:val="0"/>
        <w:bCs/>
        <w:i w:val="0"/>
        <w:iCs/>
        <w:color w:val="auto"/>
        <w:sz w:val="22"/>
        <w:szCs w:val="22"/>
      </w:rPr>
    </w:lvl>
    <w:lvl w:ilvl="1">
      <w:start w:val="1"/>
      <w:numFmt w:val="decimal"/>
      <w:lvlText w:val="%1.%2."/>
      <w:lvlJc w:val="left"/>
      <w:pPr>
        <w:ind w:left="1353"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0CA7F21"/>
    <w:multiLevelType w:val="multilevel"/>
    <w:tmpl w:val="DAC68B4C"/>
    <w:lvl w:ilvl="0">
      <w:start w:val="8"/>
      <w:numFmt w:val="decimal"/>
      <w:lvlText w:val="%1."/>
      <w:lvlJc w:val="left"/>
      <w:pPr>
        <w:ind w:left="360" w:hanging="36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0F20029"/>
    <w:multiLevelType w:val="multilevel"/>
    <w:tmpl w:val="BBCCF6E4"/>
    <w:lvl w:ilvl="0">
      <w:start w:val="10"/>
      <w:numFmt w:val="decimal"/>
      <w:lvlText w:val="%1."/>
      <w:lvlJc w:val="left"/>
      <w:pPr>
        <w:ind w:left="612" w:hanging="612"/>
      </w:pPr>
      <w:rPr>
        <w:rFonts w:hint="default"/>
      </w:rPr>
    </w:lvl>
    <w:lvl w:ilvl="1">
      <w:start w:val="8"/>
      <w:numFmt w:val="decimal"/>
      <w:lvlText w:val="%1.%2."/>
      <w:lvlJc w:val="left"/>
      <w:pPr>
        <w:ind w:left="895" w:hanging="61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AD01A7"/>
    <w:multiLevelType w:val="multilevel"/>
    <w:tmpl w:val="3B7C924C"/>
    <w:lvl w:ilvl="0">
      <w:start w:val="3"/>
      <w:numFmt w:val="decimal"/>
      <w:lvlText w:val="%1."/>
      <w:lvlJc w:val="left"/>
      <w:pPr>
        <w:ind w:left="504" w:hanging="504"/>
      </w:pPr>
      <w:rPr>
        <w:rFonts w:hint="default"/>
      </w:rPr>
    </w:lvl>
    <w:lvl w:ilvl="1">
      <w:start w:val="4"/>
      <w:numFmt w:val="decimal"/>
      <w:lvlText w:val="%1.%2."/>
      <w:lvlJc w:val="left"/>
      <w:pPr>
        <w:ind w:left="930" w:hanging="504"/>
      </w:pPr>
      <w:rPr>
        <w:rFonts w:hint="default"/>
      </w:rPr>
    </w:lvl>
    <w:lvl w:ilvl="2">
      <w:start w:val="4"/>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360"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3" w15:restartNumberingAfterBreak="0">
    <w:nsid w:val="431E234B"/>
    <w:multiLevelType w:val="multilevel"/>
    <w:tmpl w:val="6DD889D0"/>
    <w:lvl w:ilvl="0">
      <w:start w:val="3"/>
      <w:numFmt w:val="decimal"/>
      <w:lvlText w:val="%1."/>
      <w:lvlJc w:val="left"/>
      <w:pPr>
        <w:ind w:left="504" w:hanging="504"/>
      </w:pPr>
      <w:rPr>
        <w:rFonts w:hint="default"/>
      </w:rPr>
    </w:lvl>
    <w:lvl w:ilvl="1">
      <w:start w:val="4"/>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444421F9"/>
    <w:multiLevelType w:val="multilevel"/>
    <w:tmpl w:val="F6BAC3E0"/>
    <w:lvl w:ilvl="0">
      <w:start w:val="10"/>
      <w:numFmt w:val="decimal"/>
      <w:lvlText w:val="%1."/>
      <w:lvlJc w:val="left"/>
      <w:pPr>
        <w:ind w:left="612" w:hanging="612"/>
      </w:pPr>
      <w:rPr>
        <w:rFonts w:hint="default"/>
        <w:color w:val="auto"/>
      </w:rPr>
    </w:lvl>
    <w:lvl w:ilvl="1">
      <w:start w:val="8"/>
      <w:numFmt w:val="decimal"/>
      <w:lvlText w:val="%1.%2."/>
      <w:lvlJc w:val="left"/>
      <w:pPr>
        <w:ind w:left="612" w:hanging="612"/>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5" w15:restartNumberingAfterBreak="0">
    <w:nsid w:val="44E55A21"/>
    <w:multiLevelType w:val="hybridMultilevel"/>
    <w:tmpl w:val="0A66611A"/>
    <w:lvl w:ilvl="0" w:tplc="7E248F62">
      <w:start w:val="9"/>
      <w:numFmt w:val="bullet"/>
      <w:lvlText w:val="-"/>
      <w:lvlJc w:val="left"/>
      <w:pPr>
        <w:ind w:left="382" w:hanging="360"/>
      </w:pPr>
      <w:rPr>
        <w:rFonts w:ascii="Times New Roman" w:eastAsiaTheme="minorEastAsia" w:hAnsi="Times New Roman" w:cs="Times New Roman" w:hint="default"/>
      </w:rPr>
    </w:lvl>
    <w:lvl w:ilvl="1" w:tplc="04270003" w:tentative="1">
      <w:start w:val="1"/>
      <w:numFmt w:val="bullet"/>
      <w:lvlText w:val="o"/>
      <w:lvlJc w:val="left"/>
      <w:pPr>
        <w:ind w:left="1102" w:hanging="360"/>
      </w:pPr>
      <w:rPr>
        <w:rFonts w:ascii="Courier New" w:hAnsi="Courier New" w:cs="Courier New" w:hint="default"/>
      </w:rPr>
    </w:lvl>
    <w:lvl w:ilvl="2" w:tplc="04270005" w:tentative="1">
      <w:start w:val="1"/>
      <w:numFmt w:val="bullet"/>
      <w:lvlText w:val=""/>
      <w:lvlJc w:val="left"/>
      <w:pPr>
        <w:ind w:left="1822" w:hanging="360"/>
      </w:pPr>
      <w:rPr>
        <w:rFonts w:ascii="Wingdings" w:hAnsi="Wingdings" w:hint="default"/>
      </w:rPr>
    </w:lvl>
    <w:lvl w:ilvl="3" w:tplc="04270001" w:tentative="1">
      <w:start w:val="1"/>
      <w:numFmt w:val="bullet"/>
      <w:lvlText w:val=""/>
      <w:lvlJc w:val="left"/>
      <w:pPr>
        <w:ind w:left="2542" w:hanging="360"/>
      </w:pPr>
      <w:rPr>
        <w:rFonts w:ascii="Symbol" w:hAnsi="Symbol" w:hint="default"/>
      </w:rPr>
    </w:lvl>
    <w:lvl w:ilvl="4" w:tplc="04270003" w:tentative="1">
      <w:start w:val="1"/>
      <w:numFmt w:val="bullet"/>
      <w:lvlText w:val="o"/>
      <w:lvlJc w:val="left"/>
      <w:pPr>
        <w:ind w:left="3262" w:hanging="360"/>
      </w:pPr>
      <w:rPr>
        <w:rFonts w:ascii="Courier New" w:hAnsi="Courier New" w:cs="Courier New" w:hint="default"/>
      </w:rPr>
    </w:lvl>
    <w:lvl w:ilvl="5" w:tplc="04270005" w:tentative="1">
      <w:start w:val="1"/>
      <w:numFmt w:val="bullet"/>
      <w:lvlText w:val=""/>
      <w:lvlJc w:val="left"/>
      <w:pPr>
        <w:ind w:left="3982" w:hanging="360"/>
      </w:pPr>
      <w:rPr>
        <w:rFonts w:ascii="Wingdings" w:hAnsi="Wingdings" w:hint="default"/>
      </w:rPr>
    </w:lvl>
    <w:lvl w:ilvl="6" w:tplc="04270001" w:tentative="1">
      <w:start w:val="1"/>
      <w:numFmt w:val="bullet"/>
      <w:lvlText w:val=""/>
      <w:lvlJc w:val="left"/>
      <w:pPr>
        <w:ind w:left="4702" w:hanging="360"/>
      </w:pPr>
      <w:rPr>
        <w:rFonts w:ascii="Symbol" w:hAnsi="Symbol" w:hint="default"/>
      </w:rPr>
    </w:lvl>
    <w:lvl w:ilvl="7" w:tplc="04270003" w:tentative="1">
      <w:start w:val="1"/>
      <w:numFmt w:val="bullet"/>
      <w:lvlText w:val="o"/>
      <w:lvlJc w:val="left"/>
      <w:pPr>
        <w:ind w:left="5422" w:hanging="360"/>
      </w:pPr>
      <w:rPr>
        <w:rFonts w:ascii="Courier New" w:hAnsi="Courier New" w:cs="Courier New" w:hint="default"/>
      </w:rPr>
    </w:lvl>
    <w:lvl w:ilvl="8" w:tplc="04270005" w:tentative="1">
      <w:start w:val="1"/>
      <w:numFmt w:val="bullet"/>
      <w:lvlText w:val=""/>
      <w:lvlJc w:val="left"/>
      <w:pPr>
        <w:ind w:left="6142" w:hanging="360"/>
      </w:pPr>
      <w:rPr>
        <w:rFonts w:ascii="Wingdings" w:hAnsi="Wingdings" w:hint="default"/>
      </w:rPr>
    </w:lvl>
  </w:abstractNum>
  <w:abstractNum w:abstractNumId="26" w15:restartNumberingAfterBreak="0">
    <w:nsid w:val="460D357D"/>
    <w:multiLevelType w:val="multilevel"/>
    <w:tmpl w:val="E1D432EA"/>
    <w:lvl w:ilvl="0">
      <w:start w:val="1"/>
      <w:numFmt w:val="decimal"/>
      <w:lvlText w:val="%1."/>
      <w:lvlJc w:val="left"/>
      <w:pPr>
        <w:ind w:left="0" w:firstLine="0"/>
      </w:pPr>
      <w:rPr>
        <w:rFonts w:ascii="Times New Roman" w:eastAsia="Arial" w:hAnsi="Times New Roman" w:cs="Times New Roman" w:hint="default"/>
        <w:b/>
        <w:i w:val="0"/>
        <w:sz w:val="24"/>
        <w:szCs w:val="24"/>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lowerLetter"/>
      <w:lvlText w:val="%4)"/>
      <w:lvlJc w:val="left"/>
      <w:pPr>
        <w:ind w:left="0" w:firstLine="0"/>
      </w:pPr>
      <w:rPr>
        <w:rFonts w:ascii="Times New Roman" w:eastAsiaTheme="minorHAnsi" w:hAnsi="Times New Roman" w:cs="Times New Roman"/>
        <w:b w:val="0"/>
        <w:i w:val="0"/>
        <w:color w:val="auto"/>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BBF366D"/>
    <w:multiLevelType w:val="multilevel"/>
    <w:tmpl w:val="88F0D86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9" w15:restartNumberingAfterBreak="0">
    <w:nsid w:val="4C6923CE"/>
    <w:multiLevelType w:val="multilevel"/>
    <w:tmpl w:val="0ACA6D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185156"/>
    <w:multiLevelType w:val="multilevel"/>
    <w:tmpl w:val="12164DDA"/>
    <w:lvl w:ilvl="0">
      <w:start w:val="10"/>
      <w:numFmt w:val="decimal"/>
      <w:lvlText w:val="%1."/>
      <w:lvlJc w:val="left"/>
      <w:pPr>
        <w:ind w:left="444" w:hanging="444"/>
      </w:pPr>
      <w:rPr>
        <w:rFonts w:hint="default"/>
      </w:rPr>
    </w:lvl>
    <w:lvl w:ilvl="1">
      <w:start w:val="8"/>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B47B02"/>
    <w:multiLevelType w:val="multilevel"/>
    <w:tmpl w:val="AE20796C"/>
    <w:lvl w:ilvl="0">
      <w:start w:val="10"/>
      <w:numFmt w:val="decimal"/>
      <w:lvlText w:val="%1."/>
      <w:lvlJc w:val="left"/>
      <w:pPr>
        <w:ind w:left="612" w:hanging="612"/>
      </w:pPr>
      <w:rPr>
        <w:rFonts w:hint="default"/>
      </w:rPr>
    </w:lvl>
    <w:lvl w:ilvl="1">
      <w:start w:val="8"/>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24D21AB"/>
    <w:multiLevelType w:val="multilevel"/>
    <w:tmpl w:val="C5561766"/>
    <w:lvl w:ilvl="0">
      <w:start w:val="10"/>
      <w:numFmt w:val="decimal"/>
      <w:lvlText w:val="%1."/>
      <w:lvlJc w:val="left"/>
      <w:pPr>
        <w:ind w:left="612" w:hanging="612"/>
      </w:pPr>
      <w:rPr>
        <w:rFonts w:hint="default"/>
      </w:rPr>
    </w:lvl>
    <w:lvl w:ilvl="1">
      <w:start w:val="8"/>
      <w:numFmt w:val="decimal"/>
      <w:lvlText w:val="%1.%2."/>
      <w:lvlJc w:val="left"/>
      <w:pPr>
        <w:ind w:left="612" w:hanging="612"/>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360332"/>
    <w:multiLevelType w:val="multilevel"/>
    <w:tmpl w:val="8DDA85DC"/>
    <w:lvl w:ilvl="0">
      <w:start w:val="8"/>
      <w:numFmt w:val="decimal"/>
      <w:lvlText w:val="%1."/>
      <w:lvlJc w:val="left"/>
      <w:pPr>
        <w:ind w:left="480" w:hanging="48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DA7D0F"/>
    <w:multiLevelType w:val="multilevel"/>
    <w:tmpl w:val="FD34793A"/>
    <w:lvl w:ilvl="0">
      <w:start w:val="10"/>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C213FF"/>
    <w:multiLevelType w:val="hybridMultilevel"/>
    <w:tmpl w:val="F2009E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B72A5A"/>
    <w:multiLevelType w:val="multilevel"/>
    <w:tmpl w:val="FD86AC56"/>
    <w:lvl w:ilvl="0">
      <w:start w:val="8"/>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1" w15:restartNumberingAfterBreak="0">
    <w:nsid w:val="67D1007F"/>
    <w:multiLevelType w:val="multilevel"/>
    <w:tmpl w:val="53DE063C"/>
    <w:lvl w:ilvl="0">
      <w:start w:val="10"/>
      <w:numFmt w:val="decimal"/>
      <w:lvlText w:val="%1."/>
      <w:lvlJc w:val="left"/>
      <w:pPr>
        <w:ind w:left="552" w:hanging="552"/>
      </w:pPr>
      <w:rPr>
        <w:rFonts w:hint="default"/>
        <w:b w:val="0"/>
      </w:rPr>
    </w:lvl>
    <w:lvl w:ilvl="1">
      <w:start w:val="10"/>
      <w:numFmt w:val="decimal"/>
      <w:lvlText w:val="%1.%2."/>
      <w:lvlJc w:val="left"/>
      <w:pPr>
        <w:ind w:left="552" w:hanging="552"/>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0176E49"/>
    <w:multiLevelType w:val="multilevel"/>
    <w:tmpl w:val="82F212A2"/>
    <w:lvl w:ilvl="0">
      <w:start w:val="3"/>
      <w:numFmt w:val="decimal"/>
      <w:lvlText w:val="%1."/>
      <w:lvlJc w:val="left"/>
      <w:pPr>
        <w:ind w:left="444" w:hanging="444"/>
      </w:pPr>
      <w:rPr>
        <w:rFonts w:hint="default"/>
      </w:rPr>
    </w:lvl>
    <w:lvl w:ilvl="1">
      <w:start w:val="1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47A38CE"/>
    <w:multiLevelType w:val="multilevel"/>
    <w:tmpl w:val="96C6D19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8" w15:restartNumberingAfterBreak="0">
    <w:nsid w:val="78095627"/>
    <w:multiLevelType w:val="multilevel"/>
    <w:tmpl w:val="BAF82F7C"/>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5"/>
  </w:num>
  <w:num w:numId="3">
    <w:abstractNumId w:val="43"/>
  </w:num>
  <w:num w:numId="4">
    <w:abstractNumId w:val="3"/>
  </w:num>
  <w:num w:numId="5">
    <w:abstractNumId w:val="47"/>
  </w:num>
  <w:num w:numId="6">
    <w:abstractNumId w:val="42"/>
  </w:num>
  <w:num w:numId="7">
    <w:abstractNumId w:val="32"/>
  </w:num>
  <w:num w:numId="8">
    <w:abstractNumId w:val="45"/>
  </w:num>
  <w:num w:numId="9">
    <w:abstractNumId w:val="21"/>
  </w:num>
  <w:num w:numId="10">
    <w:abstractNumId w:val="40"/>
  </w:num>
  <w:num w:numId="11">
    <w:abstractNumId w:val="37"/>
  </w:num>
  <w:num w:numId="12">
    <w:abstractNumId w:val="28"/>
  </w:num>
  <w:num w:numId="13">
    <w:abstractNumId w:val="4"/>
  </w:num>
  <w:num w:numId="14">
    <w:abstractNumId w:val="27"/>
  </w:num>
  <w:num w:numId="15">
    <w:abstractNumId w:val="22"/>
  </w:num>
  <w:num w:numId="16">
    <w:abstractNumId w:val="11"/>
  </w:num>
  <w:num w:numId="17">
    <w:abstractNumId w:val="29"/>
  </w:num>
  <w:num w:numId="18">
    <w:abstractNumId w:val="36"/>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9"/>
  </w:num>
  <w:num w:numId="24">
    <w:abstractNumId w:val="18"/>
  </w:num>
  <w:num w:numId="25">
    <w:abstractNumId w:val="7"/>
  </w:num>
  <w:num w:numId="26">
    <w:abstractNumId w:val="15"/>
  </w:num>
  <w:num w:numId="27">
    <w:abstractNumId w:val="48"/>
  </w:num>
  <w:num w:numId="28">
    <w:abstractNumId w:val="23"/>
  </w:num>
  <w:num w:numId="29">
    <w:abstractNumId w:val="1"/>
  </w:num>
  <w:num w:numId="30">
    <w:abstractNumId w:val="20"/>
  </w:num>
  <w:num w:numId="31">
    <w:abstractNumId w:val="6"/>
  </w:num>
  <w:num w:numId="32">
    <w:abstractNumId w:val="26"/>
  </w:num>
  <w:num w:numId="33">
    <w:abstractNumId w:val="8"/>
  </w:num>
  <w:num w:numId="34">
    <w:abstractNumId w:val="46"/>
  </w:num>
  <w:num w:numId="35">
    <w:abstractNumId w:val="16"/>
  </w:num>
  <w:num w:numId="36">
    <w:abstractNumId w:val="2"/>
  </w:num>
  <w:num w:numId="37">
    <w:abstractNumId w:val="38"/>
  </w:num>
  <w:num w:numId="38">
    <w:abstractNumId w:val="12"/>
  </w:num>
  <w:num w:numId="39">
    <w:abstractNumId w:val="10"/>
  </w:num>
  <w:num w:numId="40">
    <w:abstractNumId w:val="34"/>
  </w:num>
  <w:num w:numId="41">
    <w:abstractNumId w:val="35"/>
  </w:num>
  <w:num w:numId="42">
    <w:abstractNumId w:val="9"/>
  </w:num>
  <w:num w:numId="43">
    <w:abstractNumId w:val="30"/>
  </w:num>
  <w:num w:numId="44">
    <w:abstractNumId w:val="31"/>
  </w:num>
  <w:num w:numId="45">
    <w:abstractNumId w:val="17"/>
  </w:num>
  <w:num w:numId="46">
    <w:abstractNumId w:val="33"/>
  </w:num>
  <w:num w:numId="47">
    <w:abstractNumId w:val="24"/>
  </w:num>
  <w:num w:numId="48">
    <w:abstractNumId w:val="14"/>
  </w:num>
  <w:num w:numId="49">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A50"/>
    <w:rsid w:val="00000534"/>
    <w:rsid w:val="00002C3C"/>
    <w:rsid w:val="000037C1"/>
    <w:rsid w:val="00011182"/>
    <w:rsid w:val="000131DD"/>
    <w:rsid w:val="00015895"/>
    <w:rsid w:val="00015CA0"/>
    <w:rsid w:val="0002445E"/>
    <w:rsid w:val="000245AA"/>
    <w:rsid w:val="00037337"/>
    <w:rsid w:val="000435E9"/>
    <w:rsid w:val="000539DE"/>
    <w:rsid w:val="0005589E"/>
    <w:rsid w:val="000624C4"/>
    <w:rsid w:val="000627CE"/>
    <w:rsid w:val="00064FBD"/>
    <w:rsid w:val="00065277"/>
    <w:rsid w:val="00083923"/>
    <w:rsid w:val="00083972"/>
    <w:rsid w:val="00086982"/>
    <w:rsid w:val="000921C5"/>
    <w:rsid w:val="00097849"/>
    <w:rsid w:val="00097AAA"/>
    <w:rsid w:val="00097EA3"/>
    <w:rsid w:val="000A0CDC"/>
    <w:rsid w:val="000A387E"/>
    <w:rsid w:val="000A429A"/>
    <w:rsid w:val="000A4713"/>
    <w:rsid w:val="000A7C4E"/>
    <w:rsid w:val="000B15D7"/>
    <w:rsid w:val="000B5E62"/>
    <w:rsid w:val="000C04F5"/>
    <w:rsid w:val="000C37C0"/>
    <w:rsid w:val="000D13B9"/>
    <w:rsid w:val="000D3BC1"/>
    <w:rsid w:val="000D645E"/>
    <w:rsid w:val="000E082A"/>
    <w:rsid w:val="000E140A"/>
    <w:rsid w:val="000F1198"/>
    <w:rsid w:val="000F6625"/>
    <w:rsid w:val="000F6CE9"/>
    <w:rsid w:val="000F73E8"/>
    <w:rsid w:val="00100928"/>
    <w:rsid w:val="00101700"/>
    <w:rsid w:val="00103AF2"/>
    <w:rsid w:val="001065BE"/>
    <w:rsid w:val="00107BC2"/>
    <w:rsid w:val="0011002C"/>
    <w:rsid w:val="0011472D"/>
    <w:rsid w:val="0011733B"/>
    <w:rsid w:val="001225D7"/>
    <w:rsid w:val="00122835"/>
    <w:rsid w:val="00126D2C"/>
    <w:rsid w:val="001302AF"/>
    <w:rsid w:val="00135282"/>
    <w:rsid w:val="0013595E"/>
    <w:rsid w:val="00135D3F"/>
    <w:rsid w:val="00144F3E"/>
    <w:rsid w:val="001571D7"/>
    <w:rsid w:val="00157D08"/>
    <w:rsid w:val="0016070E"/>
    <w:rsid w:val="00165175"/>
    <w:rsid w:val="001668A0"/>
    <w:rsid w:val="00167444"/>
    <w:rsid w:val="00170750"/>
    <w:rsid w:val="0017094E"/>
    <w:rsid w:val="00172A50"/>
    <w:rsid w:val="00174D73"/>
    <w:rsid w:val="00174F1A"/>
    <w:rsid w:val="0018207F"/>
    <w:rsid w:val="00182F35"/>
    <w:rsid w:val="00183399"/>
    <w:rsid w:val="00183B13"/>
    <w:rsid w:val="00185464"/>
    <w:rsid w:val="0019326A"/>
    <w:rsid w:val="00197072"/>
    <w:rsid w:val="001B6F7E"/>
    <w:rsid w:val="001C16D4"/>
    <w:rsid w:val="001C19B8"/>
    <w:rsid w:val="001C1D2C"/>
    <w:rsid w:val="001C3439"/>
    <w:rsid w:val="001C348C"/>
    <w:rsid w:val="001C4CC6"/>
    <w:rsid w:val="001D01CE"/>
    <w:rsid w:val="001D0498"/>
    <w:rsid w:val="001D2D10"/>
    <w:rsid w:val="001E6CC9"/>
    <w:rsid w:val="001E7F29"/>
    <w:rsid w:val="001F0434"/>
    <w:rsid w:val="001F1F5C"/>
    <w:rsid w:val="001F5379"/>
    <w:rsid w:val="0020090C"/>
    <w:rsid w:val="00211B18"/>
    <w:rsid w:val="00213DAF"/>
    <w:rsid w:val="00216DF7"/>
    <w:rsid w:val="00217D86"/>
    <w:rsid w:val="00222D75"/>
    <w:rsid w:val="00223C0E"/>
    <w:rsid w:val="00224E5F"/>
    <w:rsid w:val="00225666"/>
    <w:rsid w:val="00227F9B"/>
    <w:rsid w:val="002301DB"/>
    <w:rsid w:val="002310D1"/>
    <w:rsid w:val="0023137B"/>
    <w:rsid w:val="002323D2"/>
    <w:rsid w:val="00240C34"/>
    <w:rsid w:val="00242A2D"/>
    <w:rsid w:val="0024370D"/>
    <w:rsid w:val="002514C9"/>
    <w:rsid w:val="002531A9"/>
    <w:rsid w:val="00262854"/>
    <w:rsid w:val="00263569"/>
    <w:rsid w:val="002665F5"/>
    <w:rsid w:val="00273593"/>
    <w:rsid w:val="00277327"/>
    <w:rsid w:val="00282198"/>
    <w:rsid w:val="00282FE7"/>
    <w:rsid w:val="00283E59"/>
    <w:rsid w:val="00284EF0"/>
    <w:rsid w:val="0029658A"/>
    <w:rsid w:val="002A0C2A"/>
    <w:rsid w:val="002A1A3A"/>
    <w:rsid w:val="002A3C05"/>
    <w:rsid w:val="002A52BB"/>
    <w:rsid w:val="002A720E"/>
    <w:rsid w:val="002B036B"/>
    <w:rsid w:val="002B0697"/>
    <w:rsid w:val="002B271A"/>
    <w:rsid w:val="002B34E6"/>
    <w:rsid w:val="002B3EB2"/>
    <w:rsid w:val="002B4B13"/>
    <w:rsid w:val="002B5156"/>
    <w:rsid w:val="002B626E"/>
    <w:rsid w:val="002B6389"/>
    <w:rsid w:val="002B7CE9"/>
    <w:rsid w:val="002C0705"/>
    <w:rsid w:val="002C6553"/>
    <w:rsid w:val="002D3B71"/>
    <w:rsid w:val="002D3EF9"/>
    <w:rsid w:val="002D72B3"/>
    <w:rsid w:val="002E4CC9"/>
    <w:rsid w:val="002E6817"/>
    <w:rsid w:val="002E71AA"/>
    <w:rsid w:val="002E796E"/>
    <w:rsid w:val="002F6F6C"/>
    <w:rsid w:val="00300CEC"/>
    <w:rsid w:val="0030295B"/>
    <w:rsid w:val="00303463"/>
    <w:rsid w:val="00304532"/>
    <w:rsid w:val="003057FB"/>
    <w:rsid w:val="00307E67"/>
    <w:rsid w:val="00310D6D"/>
    <w:rsid w:val="003142FA"/>
    <w:rsid w:val="00315578"/>
    <w:rsid w:val="003176E4"/>
    <w:rsid w:val="0032712D"/>
    <w:rsid w:val="00327477"/>
    <w:rsid w:val="00330333"/>
    <w:rsid w:val="00333283"/>
    <w:rsid w:val="00336AD0"/>
    <w:rsid w:val="003372A4"/>
    <w:rsid w:val="0033741E"/>
    <w:rsid w:val="00341AD2"/>
    <w:rsid w:val="00342A07"/>
    <w:rsid w:val="003432C9"/>
    <w:rsid w:val="00345906"/>
    <w:rsid w:val="00351B3B"/>
    <w:rsid w:val="003522F2"/>
    <w:rsid w:val="00353EE6"/>
    <w:rsid w:val="00356AEF"/>
    <w:rsid w:val="0035707A"/>
    <w:rsid w:val="00360FAD"/>
    <w:rsid w:val="003618FB"/>
    <w:rsid w:val="00366BF6"/>
    <w:rsid w:val="00370419"/>
    <w:rsid w:val="00373597"/>
    <w:rsid w:val="0038454B"/>
    <w:rsid w:val="003859DC"/>
    <w:rsid w:val="0039072B"/>
    <w:rsid w:val="00392ABB"/>
    <w:rsid w:val="003938AB"/>
    <w:rsid w:val="0039664A"/>
    <w:rsid w:val="00397E52"/>
    <w:rsid w:val="003A0491"/>
    <w:rsid w:val="003A2859"/>
    <w:rsid w:val="003A70D1"/>
    <w:rsid w:val="003A7175"/>
    <w:rsid w:val="003A7318"/>
    <w:rsid w:val="003B220A"/>
    <w:rsid w:val="003B3E7F"/>
    <w:rsid w:val="003C285F"/>
    <w:rsid w:val="003C2DDC"/>
    <w:rsid w:val="003C37A0"/>
    <w:rsid w:val="003C44D5"/>
    <w:rsid w:val="003C455C"/>
    <w:rsid w:val="003C54CF"/>
    <w:rsid w:val="003D26D8"/>
    <w:rsid w:val="003D672F"/>
    <w:rsid w:val="003E551F"/>
    <w:rsid w:val="003E6C9D"/>
    <w:rsid w:val="00401C18"/>
    <w:rsid w:val="00403CAB"/>
    <w:rsid w:val="004078FB"/>
    <w:rsid w:val="00417B54"/>
    <w:rsid w:val="0042104E"/>
    <w:rsid w:val="0042207A"/>
    <w:rsid w:val="00427895"/>
    <w:rsid w:val="00427D74"/>
    <w:rsid w:val="00433266"/>
    <w:rsid w:val="00436DCE"/>
    <w:rsid w:val="00440F0D"/>
    <w:rsid w:val="00447F44"/>
    <w:rsid w:val="00450EE1"/>
    <w:rsid w:val="00454315"/>
    <w:rsid w:val="00454CB5"/>
    <w:rsid w:val="00465AEE"/>
    <w:rsid w:val="00472197"/>
    <w:rsid w:val="00475B9E"/>
    <w:rsid w:val="004760E4"/>
    <w:rsid w:val="00483319"/>
    <w:rsid w:val="00490ADB"/>
    <w:rsid w:val="00493B20"/>
    <w:rsid w:val="004A4842"/>
    <w:rsid w:val="004A6BFB"/>
    <w:rsid w:val="004B2D0A"/>
    <w:rsid w:val="004B57CD"/>
    <w:rsid w:val="004C0A86"/>
    <w:rsid w:val="004C4E2C"/>
    <w:rsid w:val="004C4FB8"/>
    <w:rsid w:val="004C73E7"/>
    <w:rsid w:val="004D15A4"/>
    <w:rsid w:val="004D1873"/>
    <w:rsid w:val="004D2102"/>
    <w:rsid w:val="004D757D"/>
    <w:rsid w:val="004E64A7"/>
    <w:rsid w:val="004E7206"/>
    <w:rsid w:val="004F064C"/>
    <w:rsid w:val="004F1637"/>
    <w:rsid w:val="004F5E58"/>
    <w:rsid w:val="0051000A"/>
    <w:rsid w:val="00522443"/>
    <w:rsid w:val="00522D7E"/>
    <w:rsid w:val="0053626B"/>
    <w:rsid w:val="00537325"/>
    <w:rsid w:val="00540B79"/>
    <w:rsid w:val="00544A50"/>
    <w:rsid w:val="00544CEB"/>
    <w:rsid w:val="00545268"/>
    <w:rsid w:val="00545625"/>
    <w:rsid w:val="0055267C"/>
    <w:rsid w:val="00554523"/>
    <w:rsid w:val="00554FF2"/>
    <w:rsid w:val="00555EF9"/>
    <w:rsid w:val="005572A5"/>
    <w:rsid w:val="00560808"/>
    <w:rsid w:val="00561648"/>
    <w:rsid w:val="00571419"/>
    <w:rsid w:val="00576952"/>
    <w:rsid w:val="00582BEF"/>
    <w:rsid w:val="005834BA"/>
    <w:rsid w:val="00586DA4"/>
    <w:rsid w:val="0059077D"/>
    <w:rsid w:val="005960EC"/>
    <w:rsid w:val="005962A3"/>
    <w:rsid w:val="005A48CA"/>
    <w:rsid w:val="005A516D"/>
    <w:rsid w:val="005A6B62"/>
    <w:rsid w:val="005B14A9"/>
    <w:rsid w:val="005B6150"/>
    <w:rsid w:val="005B7F42"/>
    <w:rsid w:val="005C2FBA"/>
    <w:rsid w:val="005C4BD3"/>
    <w:rsid w:val="005E1F92"/>
    <w:rsid w:val="005E4AD3"/>
    <w:rsid w:val="005E629E"/>
    <w:rsid w:val="005E71A4"/>
    <w:rsid w:val="005F248A"/>
    <w:rsid w:val="005F2B13"/>
    <w:rsid w:val="005F7427"/>
    <w:rsid w:val="006001FD"/>
    <w:rsid w:val="006015FD"/>
    <w:rsid w:val="00601702"/>
    <w:rsid w:val="00605890"/>
    <w:rsid w:val="00613025"/>
    <w:rsid w:val="006139BB"/>
    <w:rsid w:val="00616CD7"/>
    <w:rsid w:val="00617B97"/>
    <w:rsid w:val="00620BF3"/>
    <w:rsid w:val="006249AA"/>
    <w:rsid w:val="006255E8"/>
    <w:rsid w:val="00625A12"/>
    <w:rsid w:val="00627BBF"/>
    <w:rsid w:val="0063154B"/>
    <w:rsid w:val="006364B9"/>
    <w:rsid w:val="006409DD"/>
    <w:rsid w:val="00640E9E"/>
    <w:rsid w:val="00643627"/>
    <w:rsid w:val="0064468D"/>
    <w:rsid w:val="0064598C"/>
    <w:rsid w:val="0064639B"/>
    <w:rsid w:val="006551B1"/>
    <w:rsid w:val="006602CE"/>
    <w:rsid w:val="00660476"/>
    <w:rsid w:val="00661A48"/>
    <w:rsid w:val="00664880"/>
    <w:rsid w:val="0066496F"/>
    <w:rsid w:val="00665063"/>
    <w:rsid w:val="0066523A"/>
    <w:rsid w:val="00683951"/>
    <w:rsid w:val="006A1EB1"/>
    <w:rsid w:val="006A3EE8"/>
    <w:rsid w:val="006B3341"/>
    <w:rsid w:val="006B4752"/>
    <w:rsid w:val="006B6DAC"/>
    <w:rsid w:val="006C315E"/>
    <w:rsid w:val="006C5664"/>
    <w:rsid w:val="006D0640"/>
    <w:rsid w:val="006D4CF6"/>
    <w:rsid w:val="006D4FD1"/>
    <w:rsid w:val="006E1DBE"/>
    <w:rsid w:val="006E537F"/>
    <w:rsid w:val="006E55B5"/>
    <w:rsid w:val="006F1A1B"/>
    <w:rsid w:val="006F206D"/>
    <w:rsid w:val="006F38B5"/>
    <w:rsid w:val="006F4A19"/>
    <w:rsid w:val="00700540"/>
    <w:rsid w:val="00701EE9"/>
    <w:rsid w:val="00702C30"/>
    <w:rsid w:val="0070419F"/>
    <w:rsid w:val="00711B04"/>
    <w:rsid w:val="00713818"/>
    <w:rsid w:val="0072040E"/>
    <w:rsid w:val="007213B4"/>
    <w:rsid w:val="00724EF4"/>
    <w:rsid w:val="00735DE4"/>
    <w:rsid w:val="00736FD3"/>
    <w:rsid w:val="00741C6A"/>
    <w:rsid w:val="0074415B"/>
    <w:rsid w:val="00745324"/>
    <w:rsid w:val="007477F2"/>
    <w:rsid w:val="007522AF"/>
    <w:rsid w:val="00753D3F"/>
    <w:rsid w:val="007543B1"/>
    <w:rsid w:val="00760231"/>
    <w:rsid w:val="00760718"/>
    <w:rsid w:val="00760C47"/>
    <w:rsid w:val="00760FC4"/>
    <w:rsid w:val="00761203"/>
    <w:rsid w:val="007619AE"/>
    <w:rsid w:val="00765857"/>
    <w:rsid w:val="00767D7E"/>
    <w:rsid w:val="007701FC"/>
    <w:rsid w:val="007708A6"/>
    <w:rsid w:val="00781535"/>
    <w:rsid w:val="00786B8D"/>
    <w:rsid w:val="00791683"/>
    <w:rsid w:val="00792ACB"/>
    <w:rsid w:val="007A177C"/>
    <w:rsid w:val="007A2A42"/>
    <w:rsid w:val="007C0AB6"/>
    <w:rsid w:val="007C3379"/>
    <w:rsid w:val="007C52F7"/>
    <w:rsid w:val="007D0598"/>
    <w:rsid w:val="007D478D"/>
    <w:rsid w:val="007E464D"/>
    <w:rsid w:val="007E7AEF"/>
    <w:rsid w:val="007F0ACD"/>
    <w:rsid w:val="007F174E"/>
    <w:rsid w:val="007F1901"/>
    <w:rsid w:val="007F3214"/>
    <w:rsid w:val="007F3746"/>
    <w:rsid w:val="007F6922"/>
    <w:rsid w:val="007F7B12"/>
    <w:rsid w:val="00802B56"/>
    <w:rsid w:val="00804682"/>
    <w:rsid w:val="008047AD"/>
    <w:rsid w:val="008061FD"/>
    <w:rsid w:val="00806C6C"/>
    <w:rsid w:val="0080730D"/>
    <w:rsid w:val="00824E2F"/>
    <w:rsid w:val="00825248"/>
    <w:rsid w:val="008254B5"/>
    <w:rsid w:val="008350C0"/>
    <w:rsid w:val="00836F80"/>
    <w:rsid w:val="008409C5"/>
    <w:rsid w:val="00842AE1"/>
    <w:rsid w:val="0084359F"/>
    <w:rsid w:val="00845918"/>
    <w:rsid w:val="00852EB2"/>
    <w:rsid w:val="00855C57"/>
    <w:rsid w:val="008663CB"/>
    <w:rsid w:val="00871851"/>
    <w:rsid w:val="008724EB"/>
    <w:rsid w:val="0087517C"/>
    <w:rsid w:val="0087727A"/>
    <w:rsid w:val="00877674"/>
    <w:rsid w:val="008777F9"/>
    <w:rsid w:val="00882049"/>
    <w:rsid w:val="00884F18"/>
    <w:rsid w:val="00890DE5"/>
    <w:rsid w:val="00891635"/>
    <w:rsid w:val="008933AA"/>
    <w:rsid w:val="00894ABB"/>
    <w:rsid w:val="00894B1D"/>
    <w:rsid w:val="008A0B0C"/>
    <w:rsid w:val="008A54EB"/>
    <w:rsid w:val="008A61A5"/>
    <w:rsid w:val="008A6908"/>
    <w:rsid w:val="008B0850"/>
    <w:rsid w:val="008B2405"/>
    <w:rsid w:val="008B32BD"/>
    <w:rsid w:val="008C5C44"/>
    <w:rsid w:val="008D32D1"/>
    <w:rsid w:val="008D4639"/>
    <w:rsid w:val="008D5140"/>
    <w:rsid w:val="008E2218"/>
    <w:rsid w:val="008E222F"/>
    <w:rsid w:val="008E4F72"/>
    <w:rsid w:val="008E7C45"/>
    <w:rsid w:val="008F46F1"/>
    <w:rsid w:val="008F6EA3"/>
    <w:rsid w:val="00902B76"/>
    <w:rsid w:val="0090546C"/>
    <w:rsid w:val="0091183E"/>
    <w:rsid w:val="00914DC9"/>
    <w:rsid w:val="00916AB3"/>
    <w:rsid w:val="00923A0C"/>
    <w:rsid w:val="00923A14"/>
    <w:rsid w:val="00923D47"/>
    <w:rsid w:val="0092678E"/>
    <w:rsid w:val="009267F6"/>
    <w:rsid w:val="00931567"/>
    <w:rsid w:val="00934A6D"/>
    <w:rsid w:val="009417B8"/>
    <w:rsid w:val="00942802"/>
    <w:rsid w:val="00942C20"/>
    <w:rsid w:val="009436AD"/>
    <w:rsid w:val="00951A3B"/>
    <w:rsid w:val="00954C53"/>
    <w:rsid w:val="00954F12"/>
    <w:rsid w:val="00955564"/>
    <w:rsid w:val="009561ED"/>
    <w:rsid w:val="00961FBF"/>
    <w:rsid w:val="00962822"/>
    <w:rsid w:val="00972C9D"/>
    <w:rsid w:val="00980450"/>
    <w:rsid w:val="00981445"/>
    <w:rsid w:val="00991FCE"/>
    <w:rsid w:val="00994063"/>
    <w:rsid w:val="009A4224"/>
    <w:rsid w:val="009A4A11"/>
    <w:rsid w:val="009A5538"/>
    <w:rsid w:val="009B0F73"/>
    <w:rsid w:val="009B3AAB"/>
    <w:rsid w:val="009C2D73"/>
    <w:rsid w:val="009C5E9D"/>
    <w:rsid w:val="009D40B8"/>
    <w:rsid w:val="009D58BA"/>
    <w:rsid w:val="009E25D4"/>
    <w:rsid w:val="009E4888"/>
    <w:rsid w:val="009E6DE7"/>
    <w:rsid w:val="009F0C58"/>
    <w:rsid w:val="009F4DCB"/>
    <w:rsid w:val="009F4EA6"/>
    <w:rsid w:val="00A0795C"/>
    <w:rsid w:val="00A1434E"/>
    <w:rsid w:val="00A159CB"/>
    <w:rsid w:val="00A1777E"/>
    <w:rsid w:val="00A2006C"/>
    <w:rsid w:val="00A2069E"/>
    <w:rsid w:val="00A21A1C"/>
    <w:rsid w:val="00A27056"/>
    <w:rsid w:val="00A2726D"/>
    <w:rsid w:val="00A33745"/>
    <w:rsid w:val="00A3488B"/>
    <w:rsid w:val="00A40C51"/>
    <w:rsid w:val="00A42847"/>
    <w:rsid w:val="00A42BA8"/>
    <w:rsid w:val="00A4307F"/>
    <w:rsid w:val="00A4415A"/>
    <w:rsid w:val="00A6033B"/>
    <w:rsid w:val="00A62ABD"/>
    <w:rsid w:val="00A66C13"/>
    <w:rsid w:val="00A72CA0"/>
    <w:rsid w:val="00A74D0E"/>
    <w:rsid w:val="00A8053B"/>
    <w:rsid w:val="00A8331C"/>
    <w:rsid w:val="00A83454"/>
    <w:rsid w:val="00A92811"/>
    <w:rsid w:val="00A92FBB"/>
    <w:rsid w:val="00A9329B"/>
    <w:rsid w:val="00A933FE"/>
    <w:rsid w:val="00A9518D"/>
    <w:rsid w:val="00A96F9A"/>
    <w:rsid w:val="00A9757D"/>
    <w:rsid w:val="00AA0E3B"/>
    <w:rsid w:val="00AA6C63"/>
    <w:rsid w:val="00AA73DD"/>
    <w:rsid w:val="00AB6FF9"/>
    <w:rsid w:val="00AC20A2"/>
    <w:rsid w:val="00AC3AFD"/>
    <w:rsid w:val="00AC5ACE"/>
    <w:rsid w:val="00AD0347"/>
    <w:rsid w:val="00AD2051"/>
    <w:rsid w:val="00AD78D5"/>
    <w:rsid w:val="00AE2C9E"/>
    <w:rsid w:val="00AE4382"/>
    <w:rsid w:val="00AE519B"/>
    <w:rsid w:val="00AE7ADA"/>
    <w:rsid w:val="00AE7D72"/>
    <w:rsid w:val="00AF1909"/>
    <w:rsid w:val="00AF3074"/>
    <w:rsid w:val="00AF4883"/>
    <w:rsid w:val="00AF4927"/>
    <w:rsid w:val="00AF4D59"/>
    <w:rsid w:val="00AF5C3C"/>
    <w:rsid w:val="00AF622E"/>
    <w:rsid w:val="00AF7136"/>
    <w:rsid w:val="00AF7791"/>
    <w:rsid w:val="00B03A98"/>
    <w:rsid w:val="00B05E39"/>
    <w:rsid w:val="00B10CE8"/>
    <w:rsid w:val="00B16490"/>
    <w:rsid w:val="00B166F8"/>
    <w:rsid w:val="00B16EB0"/>
    <w:rsid w:val="00B205CB"/>
    <w:rsid w:val="00B23381"/>
    <w:rsid w:val="00B2436F"/>
    <w:rsid w:val="00B24E5B"/>
    <w:rsid w:val="00B3088D"/>
    <w:rsid w:val="00B343F0"/>
    <w:rsid w:val="00B36857"/>
    <w:rsid w:val="00B45757"/>
    <w:rsid w:val="00B5266D"/>
    <w:rsid w:val="00B543BC"/>
    <w:rsid w:val="00B8071E"/>
    <w:rsid w:val="00B826E7"/>
    <w:rsid w:val="00B83034"/>
    <w:rsid w:val="00B837E3"/>
    <w:rsid w:val="00B8705E"/>
    <w:rsid w:val="00B91FE3"/>
    <w:rsid w:val="00B946B6"/>
    <w:rsid w:val="00BA319A"/>
    <w:rsid w:val="00BA7353"/>
    <w:rsid w:val="00BB1355"/>
    <w:rsid w:val="00BB4A27"/>
    <w:rsid w:val="00BB6BDF"/>
    <w:rsid w:val="00BC2F8D"/>
    <w:rsid w:val="00BC3D8D"/>
    <w:rsid w:val="00BC54FA"/>
    <w:rsid w:val="00BC6046"/>
    <w:rsid w:val="00BC737D"/>
    <w:rsid w:val="00BD2022"/>
    <w:rsid w:val="00BD3D45"/>
    <w:rsid w:val="00BD5AEB"/>
    <w:rsid w:val="00BD6426"/>
    <w:rsid w:val="00BD6546"/>
    <w:rsid w:val="00BF2032"/>
    <w:rsid w:val="00C00195"/>
    <w:rsid w:val="00C02A94"/>
    <w:rsid w:val="00C040C5"/>
    <w:rsid w:val="00C0515B"/>
    <w:rsid w:val="00C076B9"/>
    <w:rsid w:val="00C07C8B"/>
    <w:rsid w:val="00C122C6"/>
    <w:rsid w:val="00C14F7C"/>
    <w:rsid w:val="00C162BE"/>
    <w:rsid w:val="00C16BC4"/>
    <w:rsid w:val="00C171F5"/>
    <w:rsid w:val="00C2098A"/>
    <w:rsid w:val="00C45865"/>
    <w:rsid w:val="00C507FA"/>
    <w:rsid w:val="00C53BC8"/>
    <w:rsid w:val="00C54CA7"/>
    <w:rsid w:val="00C61C1A"/>
    <w:rsid w:val="00C66665"/>
    <w:rsid w:val="00C67ABC"/>
    <w:rsid w:val="00C704DD"/>
    <w:rsid w:val="00C75B29"/>
    <w:rsid w:val="00C76166"/>
    <w:rsid w:val="00C7709A"/>
    <w:rsid w:val="00C77F6F"/>
    <w:rsid w:val="00C80D03"/>
    <w:rsid w:val="00C81539"/>
    <w:rsid w:val="00C8247D"/>
    <w:rsid w:val="00C838CD"/>
    <w:rsid w:val="00C849EB"/>
    <w:rsid w:val="00C86181"/>
    <w:rsid w:val="00C905BF"/>
    <w:rsid w:val="00C90AA2"/>
    <w:rsid w:val="00C96627"/>
    <w:rsid w:val="00CA6520"/>
    <w:rsid w:val="00CB03D8"/>
    <w:rsid w:val="00CB08F7"/>
    <w:rsid w:val="00CC1949"/>
    <w:rsid w:val="00CC3061"/>
    <w:rsid w:val="00CC3647"/>
    <w:rsid w:val="00CC62A3"/>
    <w:rsid w:val="00CD2059"/>
    <w:rsid w:val="00CD78E0"/>
    <w:rsid w:val="00CE0B88"/>
    <w:rsid w:val="00CE4164"/>
    <w:rsid w:val="00CE6AE6"/>
    <w:rsid w:val="00CF0476"/>
    <w:rsid w:val="00CF193A"/>
    <w:rsid w:val="00CF7048"/>
    <w:rsid w:val="00D010C8"/>
    <w:rsid w:val="00D01CB7"/>
    <w:rsid w:val="00D052DE"/>
    <w:rsid w:val="00D056A0"/>
    <w:rsid w:val="00D06973"/>
    <w:rsid w:val="00D111CF"/>
    <w:rsid w:val="00D1185B"/>
    <w:rsid w:val="00D1206E"/>
    <w:rsid w:val="00D1303D"/>
    <w:rsid w:val="00D14E4B"/>
    <w:rsid w:val="00D22A1F"/>
    <w:rsid w:val="00D2479D"/>
    <w:rsid w:val="00D27409"/>
    <w:rsid w:val="00D275DF"/>
    <w:rsid w:val="00D31904"/>
    <w:rsid w:val="00D31BFD"/>
    <w:rsid w:val="00D35965"/>
    <w:rsid w:val="00D35FAA"/>
    <w:rsid w:val="00D4077B"/>
    <w:rsid w:val="00D60CF4"/>
    <w:rsid w:val="00D62D15"/>
    <w:rsid w:val="00D63CF5"/>
    <w:rsid w:val="00D660E8"/>
    <w:rsid w:val="00D70EA3"/>
    <w:rsid w:val="00D72DDE"/>
    <w:rsid w:val="00D73BB4"/>
    <w:rsid w:val="00D7784C"/>
    <w:rsid w:val="00D77A93"/>
    <w:rsid w:val="00D83382"/>
    <w:rsid w:val="00D8480C"/>
    <w:rsid w:val="00D85232"/>
    <w:rsid w:val="00D86AB3"/>
    <w:rsid w:val="00D93F8F"/>
    <w:rsid w:val="00D9559F"/>
    <w:rsid w:val="00D95C46"/>
    <w:rsid w:val="00DA3503"/>
    <w:rsid w:val="00DA7E64"/>
    <w:rsid w:val="00DB170D"/>
    <w:rsid w:val="00DB31C6"/>
    <w:rsid w:val="00DC1D52"/>
    <w:rsid w:val="00DC2FBC"/>
    <w:rsid w:val="00DC502E"/>
    <w:rsid w:val="00DC660E"/>
    <w:rsid w:val="00DD0938"/>
    <w:rsid w:val="00DD7A6E"/>
    <w:rsid w:val="00DE5001"/>
    <w:rsid w:val="00DE5DC6"/>
    <w:rsid w:val="00DE5E39"/>
    <w:rsid w:val="00DE69C1"/>
    <w:rsid w:val="00DF0484"/>
    <w:rsid w:val="00DF063E"/>
    <w:rsid w:val="00DF4840"/>
    <w:rsid w:val="00DF699D"/>
    <w:rsid w:val="00E01731"/>
    <w:rsid w:val="00E037B2"/>
    <w:rsid w:val="00E1053B"/>
    <w:rsid w:val="00E125FA"/>
    <w:rsid w:val="00E163DD"/>
    <w:rsid w:val="00E22163"/>
    <w:rsid w:val="00E2669B"/>
    <w:rsid w:val="00E324B1"/>
    <w:rsid w:val="00E341CC"/>
    <w:rsid w:val="00E42163"/>
    <w:rsid w:val="00E439C3"/>
    <w:rsid w:val="00E457C7"/>
    <w:rsid w:val="00E53BF5"/>
    <w:rsid w:val="00E56E39"/>
    <w:rsid w:val="00E57132"/>
    <w:rsid w:val="00E64000"/>
    <w:rsid w:val="00E704C0"/>
    <w:rsid w:val="00E74D88"/>
    <w:rsid w:val="00E76BAE"/>
    <w:rsid w:val="00E801E6"/>
    <w:rsid w:val="00E80A3F"/>
    <w:rsid w:val="00E90A62"/>
    <w:rsid w:val="00E94BDF"/>
    <w:rsid w:val="00E95E58"/>
    <w:rsid w:val="00EA1ECF"/>
    <w:rsid w:val="00EA46FA"/>
    <w:rsid w:val="00EA4D2F"/>
    <w:rsid w:val="00EA6197"/>
    <w:rsid w:val="00EB47EA"/>
    <w:rsid w:val="00EB7B13"/>
    <w:rsid w:val="00EC05C5"/>
    <w:rsid w:val="00EC7FC6"/>
    <w:rsid w:val="00ED08CC"/>
    <w:rsid w:val="00EE02DE"/>
    <w:rsid w:val="00EE0F61"/>
    <w:rsid w:val="00EE3E9A"/>
    <w:rsid w:val="00EE480B"/>
    <w:rsid w:val="00EE4A87"/>
    <w:rsid w:val="00EF4109"/>
    <w:rsid w:val="00F062DC"/>
    <w:rsid w:val="00F1085A"/>
    <w:rsid w:val="00F13E55"/>
    <w:rsid w:val="00F16B21"/>
    <w:rsid w:val="00F20633"/>
    <w:rsid w:val="00F20717"/>
    <w:rsid w:val="00F22483"/>
    <w:rsid w:val="00F227FD"/>
    <w:rsid w:val="00F31410"/>
    <w:rsid w:val="00F32EC1"/>
    <w:rsid w:val="00F33069"/>
    <w:rsid w:val="00F3464B"/>
    <w:rsid w:val="00F346E1"/>
    <w:rsid w:val="00F367A4"/>
    <w:rsid w:val="00F42D1E"/>
    <w:rsid w:val="00F43C65"/>
    <w:rsid w:val="00F50D37"/>
    <w:rsid w:val="00F60EA1"/>
    <w:rsid w:val="00F63040"/>
    <w:rsid w:val="00F7512F"/>
    <w:rsid w:val="00F7542F"/>
    <w:rsid w:val="00F9273D"/>
    <w:rsid w:val="00F930E4"/>
    <w:rsid w:val="00FA000B"/>
    <w:rsid w:val="00FA0242"/>
    <w:rsid w:val="00FA4F83"/>
    <w:rsid w:val="00FA71C4"/>
    <w:rsid w:val="00FB26C8"/>
    <w:rsid w:val="00FB41DC"/>
    <w:rsid w:val="00FB4496"/>
    <w:rsid w:val="00FB6039"/>
    <w:rsid w:val="00FC056E"/>
    <w:rsid w:val="00FC14C0"/>
    <w:rsid w:val="00FC392B"/>
    <w:rsid w:val="00FC3C78"/>
    <w:rsid w:val="00FC4A4A"/>
    <w:rsid w:val="00FC5B91"/>
    <w:rsid w:val="00FD0B9C"/>
    <w:rsid w:val="00FD0BED"/>
    <w:rsid w:val="00FD2C81"/>
    <w:rsid w:val="00FD6866"/>
    <w:rsid w:val="00FD7951"/>
    <w:rsid w:val="00FE4D3E"/>
    <w:rsid w:val="00FE7213"/>
    <w:rsid w:val="00FF3E1A"/>
    <w:rsid w:val="00FF7345"/>
    <w:rsid w:val="00FF7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0A715"/>
  <w15:docId w15:val="{C3F24ADB-A1AF-40E1-A0E3-75A93F93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E6C9D"/>
  </w:style>
  <w:style w:type="paragraph" w:styleId="Antrat1">
    <w:name w:val="heading 1"/>
    <w:basedOn w:val="prastasis"/>
    <w:next w:val="prastasis"/>
    <w:link w:val="Antrat1Diagrama"/>
    <w:uiPriority w:val="9"/>
    <w:qFormat/>
    <w:rsid w:val="00544A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44A50"/>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paragraph" w:styleId="Antrat3">
    <w:name w:val="heading 3"/>
    <w:basedOn w:val="prastasis"/>
    <w:next w:val="prastasis"/>
    <w:link w:val="Antrat3Diagrama"/>
    <w:uiPriority w:val="9"/>
    <w:semiHidden/>
    <w:unhideWhenUsed/>
    <w:qFormat/>
    <w:rsid w:val="00544A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544A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544A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eastAsia="lt-LT"/>
    </w:rPr>
  </w:style>
  <w:style w:type="paragraph" w:styleId="Antrat6">
    <w:name w:val="heading 6"/>
    <w:basedOn w:val="prastasis"/>
    <w:next w:val="prastasis"/>
    <w:link w:val="Antrat6Diagrama"/>
    <w:uiPriority w:val="9"/>
    <w:semiHidden/>
    <w:unhideWhenUsed/>
    <w:qFormat/>
    <w:rsid w:val="00544A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eastAsia="lt-LT"/>
    </w:rPr>
  </w:style>
  <w:style w:type="paragraph" w:styleId="Antrat7">
    <w:name w:val="heading 7"/>
    <w:basedOn w:val="prastasis"/>
    <w:next w:val="prastasis"/>
    <w:link w:val="Antrat7Diagrama"/>
    <w:uiPriority w:val="9"/>
    <w:semiHidden/>
    <w:unhideWhenUsed/>
    <w:qFormat/>
    <w:rsid w:val="00544A50"/>
    <w:pPr>
      <w:keepNext/>
      <w:keepLines/>
      <w:spacing w:before="80" w:after="0" w:line="240" w:lineRule="auto"/>
      <w:outlineLvl w:val="6"/>
    </w:pPr>
    <w:rPr>
      <w:rFonts w:asciiTheme="majorHAnsi" w:eastAsiaTheme="majorEastAsia" w:hAnsiTheme="majorHAnsi" w:cstheme="majorBidi"/>
      <w:b/>
      <w:bCs/>
      <w:color w:val="833C0B" w:themeColor="accent2" w:themeShade="80"/>
      <w:lang w:eastAsia="lt-LT"/>
    </w:rPr>
  </w:style>
  <w:style w:type="paragraph" w:styleId="Antrat8">
    <w:name w:val="heading 8"/>
    <w:basedOn w:val="prastasis"/>
    <w:next w:val="prastasis"/>
    <w:link w:val="Antrat8Diagrama"/>
    <w:uiPriority w:val="9"/>
    <w:semiHidden/>
    <w:unhideWhenUsed/>
    <w:qFormat/>
    <w:rsid w:val="00544A50"/>
    <w:pPr>
      <w:keepNext/>
      <w:keepLines/>
      <w:spacing w:before="80" w:after="0" w:line="240" w:lineRule="auto"/>
      <w:outlineLvl w:val="7"/>
    </w:pPr>
    <w:rPr>
      <w:rFonts w:asciiTheme="majorHAnsi" w:eastAsiaTheme="majorEastAsia" w:hAnsiTheme="majorHAnsi" w:cstheme="majorBidi"/>
      <w:color w:val="833C0B" w:themeColor="accent2" w:themeShade="80"/>
      <w:lang w:eastAsia="lt-LT"/>
    </w:rPr>
  </w:style>
  <w:style w:type="paragraph" w:styleId="Antrat9">
    <w:name w:val="heading 9"/>
    <w:basedOn w:val="prastasis"/>
    <w:next w:val="prastasis"/>
    <w:link w:val="Antrat9Diagrama"/>
    <w:uiPriority w:val="9"/>
    <w:semiHidden/>
    <w:unhideWhenUsed/>
    <w:qFormat/>
    <w:rsid w:val="00544A50"/>
    <w:pPr>
      <w:keepNext/>
      <w:keepLines/>
      <w:spacing w:before="80" w:after="0" w:line="240" w:lineRule="auto"/>
      <w:outlineLvl w:val="8"/>
    </w:pPr>
    <w:rPr>
      <w:rFonts w:asciiTheme="majorHAnsi" w:eastAsiaTheme="majorEastAsia" w:hAnsiTheme="majorHAnsi" w:cstheme="majorBidi"/>
      <w:i/>
      <w:iCs/>
      <w:color w:val="833C0B" w:themeColor="accent2" w:themeShade="8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4A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544A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544A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44A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44A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44A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44A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44A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44A50"/>
    <w:rPr>
      <w:rFonts w:asciiTheme="majorHAnsi" w:eastAsiaTheme="majorEastAsia" w:hAnsiTheme="majorHAnsi" w:cstheme="majorBidi"/>
      <w:i/>
      <w:iCs/>
      <w:color w:val="833C0B" w:themeColor="accent2" w:themeShade="80"/>
      <w:lang w:eastAsia="lt-LT"/>
    </w:rPr>
  </w:style>
  <w:style w:type="numbering" w:customStyle="1" w:styleId="NoList1">
    <w:name w:val="No List1"/>
    <w:next w:val="Sraonra"/>
    <w:uiPriority w:val="99"/>
    <w:semiHidden/>
    <w:unhideWhenUsed/>
    <w:rsid w:val="00544A50"/>
  </w:style>
  <w:style w:type="character" w:styleId="Hipersaitas">
    <w:name w:val="Hyperlink"/>
    <w:aliases w:val="IVPK Hyperlink"/>
    <w:basedOn w:val="Numatytasispastraiposriftas"/>
    <w:uiPriority w:val="99"/>
    <w:unhideWhenUsed/>
    <w:rsid w:val="00544A50"/>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44A50"/>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44A50"/>
    <w:rPr>
      <w:rFonts w:eastAsiaTheme="minorEastAsia"/>
      <w:sz w:val="20"/>
      <w:szCs w:val="20"/>
      <w:lang w:eastAsia="lt-LT"/>
    </w:rPr>
  </w:style>
  <w:style w:type="paragraph" w:styleId="Komentarotekstas">
    <w:name w:val="annotation text"/>
    <w:basedOn w:val="prastasis"/>
    <w:link w:val="KomentarotekstasDiagrama"/>
    <w:uiPriority w:val="99"/>
    <w:unhideWhenUsed/>
    <w:rsid w:val="00544A50"/>
    <w:pPr>
      <w:spacing w:line="276" w:lineRule="auto"/>
    </w:pPr>
    <w:rPr>
      <w:rFonts w:eastAsiaTheme="minorEastAsia"/>
      <w:sz w:val="20"/>
      <w:szCs w:val="20"/>
      <w:lang w:eastAsia="lt-LT"/>
    </w:rPr>
  </w:style>
  <w:style w:type="character" w:customStyle="1" w:styleId="KomentarotekstasDiagrama">
    <w:name w:val="Komentaro tekstas Diagrama"/>
    <w:basedOn w:val="Numatytasispastraiposriftas"/>
    <w:link w:val="Komentarotekstas"/>
    <w:uiPriority w:val="99"/>
    <w:rsid w:val="00544A50"/>
    <w:rPr>
      <w:rFonts w:eastAsiaTheme="minorEastAsia"/>
      <w:sz w:val="20"/>
      <w:szCs w:val="20"/>
      <w:lang w:eastAsia="lt-LT"/>
    </w:rPr>
  </w:style>
  <w:style w:type="paragraph" w:styleId="Paantrat">
    <w:name w:val="Subtitle"/>
    <w:basedOn w:val="prastasis"/>
    <w:next w:val="prastasis"/>
    <w:link w:val="PaantratDiagrama"/>
    <w:uiPriority w:val="11"/>
    <w:qFormat/>
    <w:rsid w:val="00544A50"/>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544A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44A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44A50"/>
    <w:pPr>
      <w:spacing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44A50"/>
    <w:rPr>
      <w:vertAlign w:val="superscript"/>
    </w:rPr>
  </w:style>
  <w:style w:type="character" w:styleId="Komentaronuoroda">
    <w:name w:val="annotation reference"/>
    <w:basedOn w:val="Numatytasispastraiposriftas"/>
    <w:uiPriority w:val="99"/>
    <w:unhideWhenUsed/>
    <w:rsid w:val="00544A50"/>
    <w:rPr>
      <w:sz w:val="16"/>
      <w:szCs w:val="16"/>
    </w:rPr>
  </w:style>
  <w:style w:type="table" w:styleId="Lentelstinklelis">
    <w:name w:val="Table Grid"/>
    <w:basedOn w:val="prastojilentel"/>
    <w:uiPriority w:val="39"/>
    <w:rsid w:val="00544A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44A50"/>
    <w:pPr>
      <w:spacing w:line="276" w:lineRule="auto"/>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544A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544A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44A50"/>
    <w:rPr>
      <w:b/>
      <w:bCs/>
    </w:rPr>
  </w:style>
  <w:style w:type="character" w:customStyle="1" w:styleId="KomentarotemaDiagrama">
    <w:name w:val="Komentaro tema Diagrama"/>
    <w:basedOn w:val="KomentarotekstasDiagrama"/>
    <w:link w:val="Komentarotema"/>
    <w:uiPriority w:val="99"/>
    <w:semiHidden/>
    <w:rsid w:val="00544A50"/>
    <w:rPr>
      <w:rFonts w:eastAsiaTheme="minorEastAsia"/>
      <w:b/>
      <w:bCs/>
      <w:sz w:val="20"/>
      <w:szCs w:val="20"/>
      <w:lang w:eastAsia="lt-LT"/>
    </w:rPr>
  </w:style>
  <w:style w:type="paragraph" w:styleId="prastasiniatinklio">
    <w:name w:val="Normal (Web)"/>
    <w:basedOn w:val="prastasis"/>
    <w:uiPriority w:val="99"/>
    <w:unhideWhenUsed/>
    <w:rsid w:val="00544A50"/>
    <w:pPr>
      <w:spacing w:before="100" w:beforeAutospacing="1" w:after="100" w:afterAutospacing="1" w:line="276" w:lineRule="auto"/>
    </w:pPr>
    <w:rPr>
      <w:rFonts w:eastAsiaTheme="minorEastAsia"/>
      <w:sz w:val="21"/>
      <w:szCs w:val="21"/>
      <w:lang w:eastAsia="lt-LT"/>
    </w:rPr>
  </w:style>
  <w:style w:type="character" w:customStyle="1" w:styleId="pildymui">
    <w:name w:val="pildymui"/>
    <w:basedOn w:val="Numatytasispastraiposriftas"/>
    <w:rsid w:val="00544A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44A50"/>
    <w:pPr>
      <w:spacing w:line="276" w:lineRule="auto"/>
      <w:ind w:firstLine="567"/>
      <w:jc w:val="both"/>
    </w:pPr>
    <w:rPr>
      <w:rFonts w:eastAsiaTheme="minorEastAsia"/>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44A50"/>
    <w:rPr>
      <w:rFonts w:eastAsiaTheme="minorEastAsia"/>
      <w:sz w:val="21"/>
      <w:szCs w:val="20"/>
      <w:lang w:eastAsia="lt-LT"/>
    </w:rPr>
  </w:style>
  <w:style w:type="character" w:customStyle="1" w:styleId="Internetlink">
    <w:name w:val="Internet link"/>
    <w:rsid w:val="00544A50"/>
    <w:rPr>
      <w:color w:val="000080"/>
      <w:u w:val="single"/>
    </w:rPr>
  </w:style>
  <w:style w:type="paragraph" w:styleId="Antrats">
    <w:name w:val="header"/>
    <w:basedOn w:val="prastasis"/>
    <w:link w:val="Antrats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AntratsDiagrama">
    <w:name w:val="Antraštės Diagrama"/>
    <w:basedOn w:val="Numatytasispastraiposriftas"/>
    <w:link w:val="Antrats"/>
    <w:uiPriority w:val="99"/>
    <w:rsid w:val="00544A50"/>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Diagrama5"/>
    <w:basedOn w:val="prastasis"/>
    <w:link w:val="PoratDiagrama"/>
    <w:uiPriority w:val="99"/>
    <w:unhideWhenUsed/>
    <w:rsid w:val="00544A50"/>
    <w:pPr>
      <w:tabs>
        <w:tab w:val="center" w:pos="4513"/>
        <w:tab w:val="right" w:pos="9026"/>
      </w:tabs>
      <w:spacing w:line="276" w:lineRule="auto"/>
    </w:pPr>
    <w:rPr>
      <w:rFonts w:eastAsiaTheme="minorEastAsia"/>
      <w:sz w:val="21"/>
      <w:szCs w:val="21"/>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Diagrama5 Diagrama"/>
    <w:basedOn w:val="Numatytasispastraiposriftas"/>
    <w:link w:val="Porat"/>
    <w:uiPriority w:val="99"/>
    <w:rsid w:val="00544A50"/>
    <w:rPr>
      <w:rFonts w:eastAsiaTheme="minorEastAsia"/>
      <w:sz w:val="21"/>
      <w:szCs w:val="21"/>
      <w:lang w:eastAsia="lt-LT"/>
    </w:rPr>
  </w:style>
  <w:style w:type="paragraph" w:styleId="Pataisymai">
    <w:name w:val="Revision"/>
    <w:hidden/>
    <w:uiPriority w:val="99"/>
    <w:semiHidden/>
    <w:rsid w:val="00544A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44A50"/>
    <w:rPr>
      <w:i/>
      <w:iCs/>
      <w:color w:val="595959" w:themeColor="text1" w:themeTint="A6"/>
    </w:rPr>
  </w:style>
  <w:style w:type="paragraph" w:styleId="Antrat">
    <w:name w:val="caption"/>
    <w:basedOn w:val="prastasis"/>
    <w:next w:val="prastasis"/>
    <w:uiPriority w:val="35"/>
    <w:semiHidden/>
    <w:unhideWhenUsed/>
    <w:qFormat/>
    <w:rsid w:val="00544A50"/>
    <w:pPr>
      <w:spacing w:line="240" w:lineRule="auto"/>
    </w:pPr>
    <w:rPr>
      <w:rFonts w:eastAsiaTheme="minorEastAsia"/>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544A5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544A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544A50"/>
    <w:rPr>
      <w:b/>
      <w:bCs/>
    </w:rPr>
  </w:style>
  <w:style w:type="character" w:styleId="Emfaz">
    <w:name w:val="Emphasis"/>
    <w:basedOn w:val="Numatytasispastraiposriftas"/>
    <w:uiPriority w:val="20"/>
    <w:qFormat/>
    <w:rsid w:val="00544A50"/>
    <w:rPr>
      <w:i/>
      <w:iCs/>
      <w:color w:val="000000" w:themeColor="text1"/>
    </w:rPr>
  </w:style>
  <w:style w:type="paragraph" w:styleId="Betarp">
    <w:name w:val="No Spacing"/>
    <w:link w:val="BetarpDiagrama"/>
    <w:uiPriority w:val="1"/>
    <w:qFormat/>
    <w:rsid w:val="00544A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544A50"/>
    <w:pPr>
      <w:spacing w:before="160" w:line="276" w:lineRule="auto"/>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544A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44A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544A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544A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44A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44A50"/>
    <w:rPr>
      <w:b/>
      <w:bCs/>
      <w:caps w:val="0"/>
      <w:smallCaps/>
      <w:color w:val="auto"/>
      <w:spacing w:val="0"/>
      <w:u w:val="single"/>
    </w:rPr>
  </w:style>
  <w:style w:type="character" w:styleId="Knygospavadinimas">
    <w:name w:val="Book Title"/>
    <w:basedOn w:val="Numatytasispastraiposriftas"/>
    <w:uiPriority w:val="33"/>
    <w:qFormat/>
    <w:rsid w:val="00544A50"/>
    <w:rPr>
      <w:b/>
      <w:bCs/>
      <w:caps w:val="0"/>
      <w:smallCaps/>
      <w:spacing w:val="0"/>
    </w:rPr>
  </w:style>
  <w:style w:type="paragraph" w:styleId="Turinioantrat">
    <w:name w:val="TOC Heading"/>
    <w:basedOn w:val="Antrat1"/>
    <w:next w:val="prastasis"/>
    <w:uiPriority w:val="39"/>
    <w:unhideWhenUsed/>
    <w:qFormat/>
    <w:rsid w:val="00544A50"/>
    <w:pPr>
      <w:outlineLvl w:val="9"/>
    </w:pPr>
  </w:style>
  <w:style w:type="character" w:customStyle="1" w:styleId="BetarpDiagrama">
    <w:name w:val="Be tarpų Diagrama"/>
    <w:basedOn w:val="Numatytasispastraiposriftas"/>
    <w:link w:val="Betarp"/>
    <w:uiPriority w:val="1"/>
    <w:rsid w:val="00544A50"/>
    <w:rPr>
      <w:rFonts w:eastAsiaTheme="minorEastAsia"/>
      <w:sz w:val="21"/>
      <w:szCs w:val="21"/>
      <w:lang w:eastAsia="lt-LT"/>
    </w:rPr>
  </w:style>
  <w:style w:type="character" w:styleId="Vietosrezervavimoenklotekstas">
    <w:name w:val="Placeholder Text"/>
    <w:basedOn w:val="Numatytasispastraiposriftas"/>
    <w:uiPriority w:val="99"/>
    <w:semiHidden/>
    <w:rsid w:val="00544A50"/>
    <w:rPr>
      <w:color w:val="808080"/>
    </w:rPr>
  </w:style>
  <w:style w:type="paragraph" w:styleId="Turinys1">
    <w:name w:val="toc 1"/>
    <w:basedOn w:val="prastasis"/>
    <w:next w:val="prastasis"/>
    <w:autoRedefine/>
    <w:uiPriority w:val="39"/>
    <w:unhideWhenUsed/>
    <w:rsid w:val="00544A50"/>
    <w:pPr>
      <w:tabs>
        <w:tab w:val="left" w:pos="142"/>
        <w:tab w:val="right" w:leader="dot" w:pos="9962"/>
      </w:tabs>
      <w:spacing w:after="0" w:line="276" w:lineRule="auto"/>
      <w:ind w:left="426" w:hanging="284"/>
    </w:pPr>
    <w:rPr>
      <w:rFonts w:eastAsiaTheme="minorEastAsia"/>
      <w:sz w:val="21"/>
      <w:szCs w:val="21"/>
      <w:lang w:eastAsia="lt-LT"/>
    </w:rPr>
  </w:style>
  <w:style w:type="paragraph" w:customStyle="1" w:styleId="tajtip">
    <w:name w:val="tajtip"/>
    <w:basedOn w:val="prastasis"/>
    <w:rsid w:val="00544A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544A50"/>
    <w:rPr>
      <w:color w:val="954F72" w:themeColor="followedHyperlink"/>
      <w:u w:val="single"/>
    </w:rPr>
  </w:style>
  <w:style w:type="paragraph" w:customStyle="1" w:styleId="Body2">
    <w:name w:val="Body 2"/>
    <w:rsid w:val="00544A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44A50"/>
    <w:pPr>
      <w:numPr>
        <w:numId w:val="2"/>
      </w:numPr>
    </w:pPr>
  </w:style>
  <w:style w:type="paragraph" w:styleId="Turinys2">
    <w:name w:val="toc 2"/>
    <w:basedOn w:val="prastasis"/>
    <w:next w:val="prastasis"/>
    <w:autoRedefine/>
    <w:uiPriority w:val="39"/>
    <w:unhideWhenUsed/>
    <w:rsid w:val="00544A50"/>
    <w:pPr>
      <w:tabs>
        <w:tab w:val="right" w:leader="dot" w:pos="9962"/>
      </w:tabs>
      <w:spacing w:after="0" w:line="276" w:lineRule="auto"/>
      <w:ind w:left="220"/>
    </w:pPr>
    <w:rPr>
      <w:rFonts w:eastAsiaTheme="minorEastAsia"/>
      <w:sz w:val="21"/>
      <w:szCs w:val="21"/>
      <w:lang w:eastAsia="lt-LT"/>
    </w:rPr>
  </w:style>
  <w:style w:type="table" w:customStyle="1" w:styleId="TableGrid2">
    <w:name w:val="Table Grid2"/>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44A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44A50"/>
    <w:pPr>
      <w:numPr>
        <w:numId w:val="3"/>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544A50"/>
    <w:pPr>
      <w:numPr>
        <w:ilvl w:val="1"/>
        <w:numId w:val="3"/>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544A50"/>
    <w:pPr>
      <w:numPr>
        <w:ilvl w:val="2"/>
      </w:numPr>
    </w:pPr>
  </w:style>
  <w:style w:type="paragraph" w:customStyle="1" w:styleId="Heading">
    <w:name w:val="Heading"/>
    <w:next w:val="Body2"/>
    <w:rsid w:val="00544A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44A50"/>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544A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544A50"/>
    <w:rPr>
      <w:vertAlign w:val="superscript"/>
    </w:rPr>
  </w:style>
  <w:style w:type="character" w:customStyle="1" w:styleId="Normal12ptChar">
    <w:name w:val="Normal + 12 pt Char"/>
    <w:basedOn w:val="Numatytasispastraiposriftas"/>
    <w:link w:val="Normal12pt"/>
    <w:locked/>
    <w:rsid w:val="00544A50"/>
  </w:style>
  <w:style w:type="paragraph" w:customStyle="1" w:styleId="Normal12pt">
    <w:name w:val="Normal + 12 pt"/>
    <w:basedOn w:val="prastasis"/>
    <w:link w:val="Normal12ptChar"/>
    <w:rsid w:val="00544A50"/>
    <w:pPr>
      <w:spacing w:after="0" w:line="240" w:lineRule="auto"/>
      <w:ind w:right="-283"/>
      <w:jc w:val="both"/>
    </w:pPr>
  </w:style>
  <w:style w:type="paragraph" w:customStyle="1" w:styleId="pf0">
    <w:name w:val="pf0"/>
    <w:basedOn w:val="prastasis"/>
    <w:rsid w:val="00544A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544A50"/>
    <w:rPr>
      <w:rFonts w:ascii="Segoe UI" w:hAnsi="Segoe UI" w:cs="Segoe UI" w:hint="default"/>
      <w:sz w:val="18"/>
      <w:szCs w:val="18"/>
    </w:rPr>
  </w:style>
  <w:style w:type="character" w:customStyle="1" w:styleId="Mention1">
    <w:name w:val="Mention1"/>
    <w:basedOn w:val="Numatytasispastraiposriftas"/>
    <w:uiPriority w:val="99"/>
    <w:unhideWhenUsed/>
    <w:rsid w:val="00544A50"/>
    <w:rPr>
      <w:color w:val="2B579A"/>
      <w:shd w:val="clear" w:color="auto" w:fill="E6E6E6"/>
    </w:rPr>
  </w:style>
  <w:style w:type="table" w:customStyle="1" w:styleId="3">
    <w:name w:val="3"/>
    <w:basedOn w:val="prastojilentel"/>
    <w:rsid w:val="00544A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544A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44A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44A50"/>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44A50"/>
    <w:rPr>
      <w:rFonts w:eastAsiaTheme="minorEastAsia"/>
      <w:sz w:val="21"/>
      <w:szCs w:val="21"/>
      <w:lang w:eastAsia="lt-LT"/>
    </w:rPr>
  </w:style>
  <w:style w:type="character" w:customStyle="1" w:styleId="cf11">
    <w:name w:val="cf11"/>
    <w:basedOn w:val="Numatytasispastraiposriftas"/>
    <w:rsid w:val="00544A50"/>
    <w:rPr>
      <w:rFonts w:ascii="Segoe UI" w:hAnsi="Segoe UI" w:cs="Segoe UI" w:hint="default"/>
      <w:color w:val="0000FF"/>
      <w:sz w:val="18"/>
      <w:szCs w:val="18"/>
    </w:rPr>
  </w:style>
  <w:style w:type="character" w:customStyle="1" w:styleId="cf21">
    <w:name w:val="cf21"/>
    <w:basedOn w:val="Numatytasispastraiposriftas"/>
    <w:rsid w:val="00544A50"/>
    <w:rPr>
      <w:rFonts w:ascii="Segoe UI" w:hAnsi="Segoe UI" w:cs="Segoe UI" w:hint="default"/>
      <w:color w:val="538135"/>
      <w:sz w:val="18"/>
      <w:szCs w:val="18"/>
    </w:rPr>
  </w:style>
  <w:style w:type="table" w:customStyle="1" w:styleId="TableGrid1">
    <w:name w:val="Table Grid1"/>
    <w:basedOn w:val="prastojilentel"/>
    <w:uiPriority w:val="99"/>
    <w:rsid w:val="00544A5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basedOn w:val="Numatytasispastraiposriftas"/>
    <w:link w:val="Bodytext21"/>
    <w:uiPriority w:val="99"/>
    <w:rsid w:val="00544A50"/>
    <w:rPr>
      <w:b/>
      <w:bCs/>
      <w:shd w:val="clear" w:color="auto" w:fill="FFFFFF"/>
    </w:rPr>
  </w:style>
  <w:style w:type="paragraph" w:customStyle="1" w:styleId="Bodytext21">
    <w:name w:val="Body text (2)1"/>
    <w:basedOn w:val="prastasis"/>
    <w:link w:val="Bodytext2"/>
    <w:uiPriority w:val="99"/>
    <w:rsid w:val="00544A50"/>
    <w:pPr>
      <w:shd w:val="clear" w:color="auto" w:fill="FFFFFF"/>
      <w:spacing w:after="300" w:line="240" w:lineRule="atLeast"/>
    </w:pPr>
    <w:rPr>
      <w:b/>
      <w:bCs/>
    </w:rPr>
  </w:style>
  <w:style w:type="character" w:customStyle="1" w:styleId="UnresolvedMention2">
    <w:name w:val="Unresolved Mention2"/>
    <w:basedOn w:val="Numatytasispastraiposriftas"/>
    <w:uiPriority w:val="99"/>
    <w:semiHidden/>
    <w:unhideWhenUsed/>
    <w:rsid w:val="00544A50"/>
    <w:rPr>
      <w:color w:val="605E5C"/>
      <w:shd w:val="clear" w:color="auto" w:fill="E1DFDD"/>
    </w:rPr>
  </w:style>
  <w:style w:type="paragraph" w:customStyle="1" w:styleId="BodyA">
    <w:name w:val="Body A"/>
    <w:rsid w:val="00544A5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towords">
    <w:name w:val="to_words"/>
    <w:basedOn w:val="Numatytasispastraiposriftas"/>
    <w:rsid w:val="00C53BC8"/>
  </w:style>
  <w:style w:type="character" w:customStyle="1" w:styleId="Neapdorotaspaminjimas1">
    <w:name w:val="Neapdorotas paminėjimas1"/>
    <w:basedOn w:val="Numatytasispastraiposriftas"/>
    <w:uiPriority w:val="99"/>
    <w:semiHidden/>
    <w:unhideWhenUsed/>
    <w:rsid w:val="00C53BC8"/>
    <w:rPr>
      <w:color w:val="605E5C"/>
      <w:shd w:val="clear" w:color="auto" w:fill="E1DFDD"/>
    </w:rPr>
  </w:style>
  <w:style w:type="paragraph" w:customStyle="1" w:styleId="Stilius3">
    <w:name w:val="Stilius3"/>
    <w:basedOn w:val="prastasis"/>
    <w:qFormat/>
    <w:rsid w:val="00C53BC8"/>
    <w:pPr>
      <w:spacing w:before="200" w:after="0" w:line="240" w:lineRule="auto"/>
      <w:jc w:val="both"/>
    </w:pPr>
    <w:rPr>
      <w:rFonts w:ascii="Times New Roman" w:eastAsia="Calibri" w:hAnsi="Times New Roman" w:cs="Times New Roman"/>
      <w:sz w:val="20"/>
      <w:szCs w:val="20"/>
    </w:rPr>
  </w:style>
  <w:style w:type="table" w:customStyle="1" w:styleId="Lentelstinklelis11">
    <w:name w:val="Lentelės tinklelis11"/>
    <w:basedOn w:val="prastojilentel"/>
    <w:next w:val="Lentelstinklelis"/>
    <w:rsid w:val="000F6CE9"/>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1EE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jtin">
    <w:name w:val="tajtin"/>
    <w:basedOn w:val="prastasis"/>
    <w:rsid w:val="00E457C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semiHidden/>
    <w:unhideWhenUsed/>
    <w:rsid w:val="00CD78E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D78E0"/>
  </w:style>
  <w:style w:type="character" w:customStyle="1" w:styleId="normaltextrun">
    <w:name w:val="normaltextrun"/>
    <w:basedOn w:val="Numatytasispastraiposriftas"/>
    <w:rsid w:val="00CE6AE6"/>
  </w:style>
  <w:style w:type="character" w:customStyle="1" w:styleId="eop">
    <w:name w:val="eop"/>
    <w:basedOn w:val="Numatytasispastraiposriftas"/>
    <w:rsid w:val="00CE6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6210">
      <w:bodyDiv w:val="1"/>
      <w:marLeft w:val="0"/>
      <w:marRight w:val="0"/>
      <w:marTop w:val="0"/>
      <w:marBottom w:val="0"/>
      <w:divBdr>
        <w:top w:val="none" w:sz="0" w:space="0" w:color="auto"/>
        <w:left w:val="none" w:sz="0" w:space="0" w:color="auto"/>
        <w:bottom w:val="none" w:sz="0" w:space="0" w:color="auto"/>
        <w:right w:val="none" w:sz="0" w:space="0" w:color="auto"/>
      </w:divBdr>
    </w:div>
    <w:div w:id="969479581">
      <w:bodyDiv w:val="1"/>
      <w:marLeft w:val="0"/>
      <w:marRight w:val="0"/>
      <w:marTop w:val="0"/>
      <w:marBottom w:val="0"/>
      <w:divBdr>
        <w:top w:val="none" w:sz="0" w:space="0" w:color="auto"/>
        <w:left w:val="none" w:sz="0" w:space="0" w:color="auto"/>
        <w:bottom w:val="none" w:sz="0" w:space="0" w:color="auto"/>
        <w:right w:val="none" w:sz="0" w:space="0" w:color="auto"/>
      </w:divBdr>
    </w:div>
    <w:div w:id="142333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ssva.lt"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ssva.l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footer" Target="footer1.xml"/><Relationship Id="rId28" Type="http://schemas.openxmlformats.org/officeDocument/2006/relationships/footer" Target="footer5.xml"/><Relationship Id="rId10" Type="http://schemas.openxmlformats.org/officeDocument/2006/relationships/hyperlink" Target="https://ec.europa.eu/tools/ecertis/"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pt.lrv.lt/media/viesa/saugykla/2024/5/XNqhLtSLXOs.pdf"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8DFA2-3E37-4406-B7FE-70D59FC60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53</Pages>
  <Words>91443</Words>
  <Characters>52124</Characters>
  <Application>Microsoft Office Word</Application>
  <DocSecurity>0</DocSecurity>
  <Lines>434</Lines>
  <Paragraphs>286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Naudotojas</dc:creator>
  <cp:lastModifiedBy>Danguole_Pal</cp:lastModifiedBy>
  <cp:revision>23</cp:revision>
  <dcterms:created xsi:type="dcterms:W3CDTF">2026-05-19T05:44:00Z</dcterms:created>
  <dcterms:modified xsi:type="dcterms:W3CDTF">2026-05-21T11:52:00Z</dcterms:modified>
</cp:coreProperties>
</file>