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123766" w:rsidRDefault="0007105D" w:rsidP="00970953">
      <w:pPr>
        <w:pStyle w:val="Antrat3"/>
        <w:spacing w:after="0" w:line="240" w:lineRule="auto"/>
        <w:jc w:val="center"/>
        <w:rPr>
          <w:b/>
          <w:bCs/>
          <w:smallCaps/>
          <w:szCs w:val="24"/>
        </w:rPr>
      </w:pPr>
      <w:r w:rsidRPr="001A6D62">
        <w:rPr>
          <w:b/>
          <w:szCs w:val="24"/>
        </w:rPr>
        <w:t>„</w:t>
      </w:r>
      <w:r w:rsidR="004955F9" w:rsidRPr="004955F9">
        <w:rPr>
          <w:b/>
          <w:color w:val="000000" w:themeColor="text1"/>
          <w:szCs w:val="24"/>
        </w:rPr>
        <w:t>MEDICININĖS PREKĖS KRAUJO DUJŲ  TYRIMAMS</w:t>
      </w:r>
      <w:r w:rsidRPr="00123766">
        <w:rPr>
          <w:b/>
          <w:bCs/>
          <w:smallCaps/>
          <w:szCs w:val="24"/>
        </w:rPr>
        <w:t>“</w:t>
      </w:r>
    </w:p>
    <w:p w:rsidR="00970953" w:rsidRPr="00123766" w:rsidRDefault="00DB1CCA" w:rsidP="00970953">
      <w:pPr>
        <w:pStyle w:val="Antrat3"/>
        <w:spacing w:after="0" w:line="240" w:lineRule="auto"/>
        <w:jc w:val="center"/>
        <w:rPr>
          <w:b/>
          <w:bCs/>
          <w:smallCaps/>
          <w:szCs w:val="24"/>
        </w:rPr>
      </w:pPr>
      <w:r w:rsidRPr="00123766">
        <w:rPr>
          <w:b/>
          <w:bCs/>
          <w:smallCaps/>
          <w:szCs w:val="24"/>
        </w:rPr>
        <w:t>PIRKIMO NUM</w:t>
      </w:r>
      <w:r w:rsidR="001F6207" w:rsidRPr="00123766">
        <w:rPr>
          <w:b/>
          <w:bCs/>
          <w:smallCaps/>
          <w:szCs w:val="24"/>
        </w:rPr>
        <w:t>E</w:t>
      </w:r>
      <w:r w:rsidRPr="00123766">
        <w:rPr>
          <w:b/>
          <w:bCs/>
          <w:smallCaps/>
          <w:szCs w:val="24"/>
        </w:rPr>
        <w:t xml:space="preserve">RIS CVP IS </w:t>
      </w:r>
      <w:r w:rsidR="004955F9">
        <w:rPr>
          <w:b/>
          <w:bCs/>
          <w:smallCaps/>
          <w:szCs w:val="24"/>
        </w:rPr>
        <w:t>7974832</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4955F9" w:rsidRDefault="00800428" w:rsidP="004E4FE1">
      <w:pPr>
        <w:pStyle w:val="Pagrindinistekstas2"/>
        <w:numPr>
          <w:ilvl w:val="1"/>
          <w:numId w:val="4"/>
        </w:numPr>
        <w:spacing w:after="0" w:line="240" w:lineRule="auto"/>
        <w:ind w:firstLine="567"/>
        <w:jc w:val="both"/>
        <w:rPr>
          <w:sz w:val="22"/>
        </w:rPr>
      </w:pPr>
      <w:r w:rsidRPr="004955F9">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4955F9">
        <w:rPr>
          <w:sz w:val="22"/>
          <w:lang w:eastAsia="lt-LT"/>
        </w:rPr>
        <w:t>supaprastintą viešąjį mažos vertės pirkimą „</w:t>
      </w:r>
      <w:bookmarkEnd w:id="2"/>
      <w:bookmarkEnd w:id="3"/>
      <w:r w:rsidR="004955F9" w:rsidRPr="004955F9">
        <w:rPr>
          <w:b/>
          <w:color w:val="000000" w:themeColor="text1"/>
          <w:sz w:val="22"/>
        </w:rPr>
        <w:t>MEDICININĖS PREKĖS KRAUJO DUJŲ  TYRIMAMS</w:t>
      </w:r>
      <w:r w:rsidRPr="004955F9">
        <w:rPr>
          <w:sz w:val="22"/>
          <w:lang w:eastAsia="lt-LT"/>
        </w:rPr>
        <w:t>“ (toliau – Apklausa, pirkimas).</w:t>
      </w:r>
    </w:p>
    <w:p w:rsidR="00800428" w:rsidRPr="004955F9" w:rsidRDefault="00800428" w:rsidP="004E4FE1">
      <w:pPr>
        <w:pStyle w:val="Pagrindinistekstas2"/>
        <w:numPr>
          <w:ilvl w:val="1"/>
          <w:numId w:val="4"/>
        </w:numPr>
        <w:spacing w:after="0" w:line="240" w:lineRule="auto"/>
        <w:ind w:firstLine="567"/>
        <w:jc w:val="both"/>
        <w:rPr>
          <w:b/>
          <w:sz w:val="22"/>
        </w:rPr>
      </w:pPr>
      <w:r w:rsidRPr="004955F9">
        <w:rPr>
          <w:sz w:val="22"/>
        </w:rPr>
        <w:t xml:space="preserve">Pirkimui priskirtinas pagrindinis Bendrajame viešųjų pirkimų žodyne (toliau – BVPŽ) nurodytas kodas – </w:t>
      </w:r>
      <w:r w:rsidR="00BF64A6" w:rsidRPr="004955F9">
        <w:rPr>
          <w:b/>
          <w:sz w:val="22"/>
        </w:rPr>
        <w:t>33</w:t>
      </w:r>
      <w:r w:rsidR="0031691E" w:rsidRPr="004955F9">
        <w:rPr>
          <w:b/>
          <w:sz w:val="22"/>
        </w:rPr>
        <w:t>100000-1</w:t>
      </w:r>
      <w:r w:rsidR="00D044A8" w:rsidRPr="004955F9">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 xml:space="preserve">bus vykdomas </w:t>
      </w:r>
      <w:r w:rsidR="004955F9">
        <w:rPr>
          <w:sz w:val="22"/>
          <w:szCs w:val="22"/>
        </w:rPr>
        <w:t>1</w:t>
      </w:r>
      <w:r w:rsidR="0083493F">
        <w:rPr>
          <w:sz w:val="22"/>
          <w:szCs w:val="22"/>
        </w:rPr>
        <w:t>2</w:t>
      </w:r>
      <w:r w:rsidR="00123766">
        <w:rPr>
          <w:sz w:val="22"/>
          <w:szCs w:val="22"/>
        </w:rPr>
        <w:t xml:space="preserve"> (</w:t>
      </w:r>
      <w:r w:rsidR="0083493F">
        <w:rPr>
          <w:sz w:val="22"/>
          <w:szCs w:val="22"/>
        </w:rPr>
        <w:t>dv</w:t>
      </w:r>
      <w:r w:rsidR="004955F9">
        <w:rPr>
          <w:sz w:val="22"/>
          <w:szCs w:val="22"/>
        </w:rPr>
        <w:t>ylika</w:t>
      </w:r>
      <w:r w:rsidR="00123766">
        <w:rPr>
          <w:sz w:val="22"/>
          <w:szCs w:val="22"/>
        </w:rPr>
        <w:t>) mėnesi</w:t>
      </w:r>
      <w:r w:rsidR="004955F9">
        <w:rPr>
          <w:sz w:val="22"/>
          <w:szCs w:val="22"/>
        </w:rPr>
        <w:t>ų</w:t>
      </w:r>
      <w:r w:rsidR="00123766">
        <w:rPr>
          <w:sz w:val="22"/>
          <w:szCs w:val="22"/>
        </w:rPr>
        <w:t xml:space="preserve">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4955F9">
        <w:rPr>
          <w:b/>
          <w:sz w:val="22"/>
          <w:szCs w:val="22"/>
        </w:rPr>
        <w:t>2</w:t>
      </w:r>
      <w:r w:rsidR="00E20027" w:rsidRPr="001E37C8">
        <w:rPr>
          <w:b/>
          <w:sz w:val="22"/>
          <w:szCs w:val="22"/>
        </w:rPr>
        <w:t xml:space="preserve"> </w:t>
      </w:r>
      <w:r w:rsidR="006A4EDD" w:rsidRPr="001E37C8">
        <w:rPr>
          <w:b/>
          <w:sz w:val="22"/>
          <w:szCs w:val="22"/>
        </w:rPr>
        <w:t>(</w:t>
      </w:r>
      <w:r w:rsidR="004955F9">
        <w:rPr>
          <w:b/>
          <w:sz w:val="22"/>
          <w:szCs w:val="22"/>
        </w:rPr>
        <w:t>dvi</w:t>
      </w:r>
      <w:r w:rsidR="00123766">
        <w:rPr>
          <w:b/>
          <w:sz w:val="22"/>
          <w:szCs w:val="22"/>
        </w:rPr>
        <w:t>)</w:t>
      </w:r>
      <w:r w:rsidR="006A4EDD" w:rsidRPr="001E37C8">
        <w:rPr>
          <w:b/>
          <w:sz w:val="22"/>
          <w:szCs w:val="22"/>
        </w:rPr>
        <w:t xml:space="preserve"> pirkimo objekto dali</w:t>
      </w:r>
      <w:r w:rsidR="0083493F">
        <w:rPr>
          <w:b/>
          <w:sz w:val="22"/>
          <w:szCs w:val="22"/>
        </w:rPr>
        <w:t>ų</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3493F">
        <w:rPr>
          <w:rFonts w:ascii="Times New Roman" w:hAnsi="Times New Roman" w:cs="Times New Roman"/>
          <w:i w:val="0"/>
          <w:sz w:val="22"/>
          <w:szCs w:val="22"/>
          <w:u w:val="single"/>
        </w:rPr>
        <w:t>6-0</w:t>
      </w:r>
      <w:r w:rsidR="004955F9">
        <w:rPr>
          <w:rFonts w:ascii="Times New Roman" w:hAnsi="Times New Roman" w:cs="Times New Roman"/>
          <w:i w:val="0"/>
          <w:sz w:val="22"/>
          <w:szCs w:val="22"/>
          <w:u w:val="single"/>
        </w:rPr>
        <w:t>5-29</w:t>
      </w:r>
      <w:r w:rsidR="00233764">
        <w:rPr>
          <w:rFonts w:ascii="Times New Roman" w:hAnsi="Times New Roman" w:cs="Times New Roman"/>
          <w:i w:val="0"/>
          <w:sz w:val="22"/>
          <w:szCs w:val="22"/>
          <w:u w:val="single"/>
        </w:rPr>
        <w:t xml:space="preserve">  </w:t>
      </w:r>
      <w:r w:rsidR="0083493F">
        <w:rPr>
          <w:rFonts w:ascii="Times New Roman" w:hAnsi="Times New Roman" w:cs="Times New Roman"/>
          <w:i w:val="0"/>
          <w:sz w:val="22"/>
          <w:szCs w:val="22"/>
          <w:u w:val="single"/>
        </w:rPr>
        <w:t>0</w:t>
      </w:r>
      <w:r w:rsidR="004955F9">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4D6D64">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3493F">
        <w:rPr>
          <w:b/>
          <w:bCs/>
          <w:sz w:val="22"/>
          <w:szCs w:val="22"/>
        </w:rPr>
        <w:t>6-0</w:t>
      </w:r>
      <w:r w:rsidR="004955F9">
        <w:rPr>
          <w:b/>
          <w:bCs/>
          <w:sz w:val="22"/>
          <w:szCs w:val="22"/>
        </w:rPr>
        <w:t>5-29</w:t>
      </w:r>
      <w:r w:rsidR="00921634" w:rsidRPr="00A80999">
        <w:rPr>
          <w:b/>
          <w:bCs/>
          <w:sz w:val="22"/>
          <w:szCs w:val="22"/>
        </w:rPr>
        <w:t xml:space="preserve"> </w:t>
      </w:r>
      <w:r w:rsidR="0083493F">
        <w:rPr>
          <w:b/>
          <w:bCs/>
          <w:sz w:val="22"/>
          <w:szCs w:val="22"/>
        </w:rPr>
        <w:t>0</w:t>
      </w:r>
      <w:r w:rsidR="004955F9">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3493F">
        <w:rPr>
          <w:b/>
          <w:bCs/>
          <w:sz w:val="22"/>
          <w:szCs w:val="22"/>
        </w:rPr>
        <w:t>6-0</w:t>
      </w:r>
      <w:r w:rsidR="004955F9">
        <w:rPr>
          <w:b/>
          <w:bCs/>
          <w:sz w:val="22"/>
          <w:szCs w:val="22"/>
        </w:rPr>
        <w:t>5-29</w:t>
      </w:r>
      <w:r w:rsidR="00323F39" w:rsidRPr="00A80999">
        <w:rPr>
          <w:b/>
          <w:bCs/>
          <w:sz w:val="22"/>
          <w:szCs w:val="22"/>
        </w:rPr>
        <w:t xml:space="preserve">  </w:t>
      </w:r>
      <w:r w:rsidR="0083493F">
        <w:rPr>
          <w:b/>
          <w:bCs/>
          <w:sz w:val="22"/>
          <w:szCs w:val="22"/>
        </w:rPr>
        <w:t>0</w:t>
      </w:r>
      <w:r w:rsidR="004955F9">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3493F">
        <w:rPr>
          <w:b/>
          <w:iCs/>
          <w:sz w:val="22"/>
          <w:szCs w:val="22"/>
          <w:u w:val="single"/>
        </w:rPr>
        <w:t>6-0</w:t>
      </w:r>
      <w:r w:rsidR="004955F9">
        <w:rPr>
          <w:b/>
          <w:iCs/>
          <w:sz w:val="22"/>
          <w:szCs w:val="22"/>
          <w:u w:val="single"/>
        </w:rPr>
        <w:t>5-29</w:t>
      </w:r>
      <w:r w:rsidR="0008287A" w:rsidRPr="00A80999">
        <w:rPr>
          <w:b/>
          <w:iCs/>
          <w:sz w:val="22"/>
          <w:szCs w:val="22"/>
          <w:u w:val="single"/>
        </w:rPr>
        <w:t xml:space="preserve"> intervale</w:t>
      </w:r>
      <w:r w:rsidR="0008287A" w:rsidRPr="00A80999">
        <w:rPr>
          <w:iCs/>
          <w:sz w:val="22"/>
          <w:szCs w:val="22"/>
          <w:u w:val="single"/>
        </w:rPr>
        <w:t xml:space="preserve"> </w:t>
      </w:r>
      <w:r w:rsidR="0083493F" w:rsidRPr="0083493F">
        <w:rPr>
          <w:b/>
          <w:iCs/>
          <w:sz w:val="22"/>
          <w:szCs w:val="22"/>
          <w:u w:val="single"/>
        </w:rPr>
        <w:t>0</w:t>
      </w:r>
      <w:r w:rsidR="004955F9">
        <w:rPr>
          <w:b/>
          <w:iCs/>
          <w:sz w:val="22"/>
          <w:szCs w:val="22"/>
          <w:u w:val="single"/>
        </w:rPr>
        <w:t>8</w:t>
      </w:r>
      <w:r w:rsidR="00730B82" w:rsidRPr="0083493F">
        <w:rPr>
          <w:b/>
          <w:iCs/>
          <w:sz w:val="22"/>
          <w:szCs w:val="22"/>
          <w:u w:val="single"/>
        </w:rPr>
        <w:t>:</w:t>
      </w:r>
      <w:r w:rsidR="0008287A" w:rsidRPr="00A80999">
        <w:rPr>
          <w:b/>
          <w:iCs/>
          <w:sz w:val="22"/>
          <w:szCs w:val="22"/>
          <w:u w:val="single"/>
        </w:rPr>
        <w:t xml:space="preserve">00 – </w:t>
      </w:r>
      <w:r w:rsidR="0083493F">
        <w:rPr>
          <w:b/>
          <w:iCs/>
          <w:sz w:val="22"/>
          <w:szCs w:val="22"/>
          <w:u w:val="single"/>
        </w:rPr>
        <w:t>0</w:t>
      </w:r>
      <w:r w:rsidR="004955F9">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4955F9" w:rsidRDefault="000C4966" w:rsidP="000C4966">
      <w:pPr>
        <w:jc w:val="center"/>
        <w:rPr>
          <w:b/>
          <w:noProof/>
          <w:color w:val="000000" w:themeColor="text1"/>
          <w:sz w:val="22"/>
          <w:szCs w:val="22"/>
        </w:rPr>
      </w:pPr>
      <w:r w:rsidRPr="004955F9">
        <w:rPr>
          <w:b/>
          <w:color w:val="000000" w:themeColor="text1"/>
          <w:sz w:val="22"/>
          <w:szCs w:val="22"/>
        </w:rPr>
        <w:t xml:space="preserve">PASIŪLYMAS </w:t>
      </w:r>
      <w:r w:rsidR="0031691E" w:rsidRPr="004955F9">
        <w:rPr>
          <w:b/>
          <w:color w:val="000000" w:themeColor="text1"/>
          <w:sz w:val="22"/>
          <w:szCs w:val="22"/>
        </w:rPr>
        <w:t>PIRKIMUI „</w:t>
      </w:r>
      <w:r w:rsidR="004955F9" w:rsidRPr="004955F9">
        <w:rPr>
          <w:b/>
          <w:color w:val="000000" w:themeColor="text1"/>
          <w:sz w:val="22"/>
          <w:szCs w:val="22"/>
        </w:rPr>
        <w:t>MEDICININĖS PREKĖS KRAUJO DUJŲ  TYRIMAMS</w:t>
      </w:r>
      <w:r w:rsidR="0031691E" w:rsidRPr="004955F9">
        <w:rPr>
          <w:b/>
          <w:color w:val="000000" w:themeColor="text1"/>
          <w:sz w:val="22"/>
          <w:szCs w:val="22"/>
        </w:rPr>
        <w:t xml:space="preserve">“ </w:t>
      </w:r>
      <w:r w:rsidR="008526CF" w:rsidRPr="004955F9">
        <w:rPr>
          <w:b/>
          <w:noProof/>
          <w:color w:val="000000" w:themeColor="text1"/>
          <w:sz w:val="22"/>
          <w:szCs w:val="22"/>
        </w:rPr>
        <w:t xml:space="preserve"> </w:t>
      </w:r>
    </w:p>
    <w:p w:rsidR="00FB6375" w:rsidRPr="004955F9" w:rsidRDefault="00FB6375" w:rsidP="000C4966">
      <w:pPr>
        <w:jc w:val="center"/>
        <w:rPr>
          <w:b/>
          <w:color w:val="000000" w:themeColor="text1"/>
          <w:sz w:val="22"/>
          <w:szCs w:val="22"/>
        </w:rPr>
      </w:pPr>
      <w:r w:rsidRPr="004955F9">
        <w:rPr>
          <w:b/>
          <w:noProof/>
          <w:color w:val="000000" w:themeColor="text1"/>
          <w:sz w:val="22"/>
          <w:szCs w:val="22"/>
        </w:rPr>
        <w:t>(pirkimo numeris</w:t>
      </w:r>
      <w:r w:rsidR="00730B82" w:rsidRPr="004955F9">
        <w:rPr>
          <w:b/>
          <w:noProof/>
          <w:color w:val="000000" w:themeColor="text1"/>
          <w:sz w:val="22"/>
          <w:szCs w:val="22"/>
        </w:rPr>
        <w:t xml:space="preserve"> </w:t>
      </w:r>
      <w:r w:rsidR="004955F9" w:rsidRPr="004955F9">
        <w:rPr>
          <w:b/>
          <w:noProof/>
          <w:color w:val="000000" w:themeColor="text1"/>
          <w:sz w:val="22"/>
          <w:szCs w:val="22"/>
        </w:rPr>
        <w:t>7974832</w:t>
      </w:r>
      <w:r w:rsidR="00D975ED" w:rsidRPr="004955F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4D6D64" w:rsidP="004D6D64">
            <w:pPr>
              <w:pStyle w:val="Standard"/>
              <w:spacing w:after="0" w:line="240" w:lineRule="auto"/>
              <w:jc w:val="center"/>
              <w:rPr>
                <w:b/>
                <w:bCs/>
                <w:sz w:val="16"/>
                <w:szCs w:val="16"/>
              </w:rPr>
            </w:pPr>
            <w:r>
              <w:rPr>
                <w:b/>
                <w:bCs/>
                <w:sz w:val="16"/>
                <w:szCs w:val="16"/>
              </w:rPr>
              <w:t xml:space="preserve">1 mato vnt. </w:t>
            </w:r>
            <w:r w:rsidR="00AD777F"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C5542A" w:rsidRDefault="0058005D" w:rsidP="000C3DFE">
            <w:pPr>
              <w:pStyle w:val="Standard"/>
              <w:spacing w:after="0" w:line="240" w:lineRule="auto"/>
              <w:jc w:val="center"/>
              <w:rPr>
                <w:b/>
                <w:bCs/>
                <w:i/>
                <w:sz w:val="15"/>
                <w:szCs w:val="15"/>
              </w:rPr>
            </w:pPr>
            <w:r w:rsidRPr="00C5542A">
              <w:rPr>
                <w:b/>
                <w:bCs/>
                <w:i/>
                <w:color w:val="0070C0"/>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C5542A" w:rsidRDefault="00AD777F" w:rsidP="0058005D">
            <w:pPr>
              <w:pStyle w:val="Standard"/>
              <w:spacing w:after="0" w:line="240" w:lineRule="auto"/>
              <w:jc w:val="center"/>
              <w:rPr>
                <w:b/>
                <w:bCs/>
                <w:i/>
                <w:color w:val="000000"/>
                <w:sz w:val="15"/>
                <w:szCs w:val="15"/>
              </w:rPr>
            </w:pPr>
            <w:r w:rsidRPr="00C5542A">
              <w:rPr>
                <w:b/>
                <w:bCs/>
                <w:color w:val="000000"/>
                <w:sz w:val="15"/>
                <w:szCs w:val="15"/>
              </w:rPr>
              <w:t xml:space="preserve"> </w:t>
            </w:r>
            <w:r w:rsidRPr="00C5542A">
              <w:rPr>
                <w:b/>
                <w:bCs/>
                <w:i/>
                <w:color w:val="0070C0"/>
                <w:sz w:val="15"/>
                <w:szCs w:val="15"/>
              </w:rPr>
              <w:t>ŽODŽI</w:t>
            </w:r>
            <w:r w:rsidR="0058005D" w:rsidRPr="00C5542A">
              <w:rPr>
                <w:b/>
                <w:bCs/>
                <w:i/>
                <w:color w:val="0070C0"/>
                <w:sz w:val="15"/>
                <w:szCs w:val="15"/>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83493F">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4955F9" w:rsidRPr="004955F9" w:rsidTr="004955F9">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4955F9" w:rsidRPr="004955F9" w:rsidRDefault="004955F9" w:rsidP="004955F9">
            <w:pPr>
              <w:jc w:val="both"/>
              <w:rPr>
                <w:b/>
                <w:bCs/>
                <w:color w:val="000000" w:themeColor="text1"/>
                <w:sz w:val="22"/>
                <w:szCs w:val="22"/>
              </w:rPr>
            </w:pPr>
            <w:r w:rsidRPr="004955F9">
              <w:rPr>
                <w:b/>
                <w:bCs/>
                <w:color w:val="000000" w:themeColor="text1"/>
                <w:sz w:val="22"/>
                <w:szCs w:val="22"/>
              </w:rPr>
              <w:t>Arterinio kraujo paėmimo sistema su adata.</w:t>
            </w:r>
          </w:p>
          <w:p w:rsidR="004955F9" w:rsidRPr="004955F9" w:rsidRDefault="004955F9" w:rsidP="004955F9">
            <w:pPr>
              <w:jc w:val="both"/>
              <w:rPr>
                <w:color w:val="000000" w:themeColor="text1"/>
                <w:sz w:val="22"/>
                <w:szCs w:val="22"/>
              </w:rPr>
            </w:pPr>
            <w:r w:rsidRPr="004955F9">
              <w:rPr>
                <w:color w:val="000000" w:themeColor="text1"/>
                <w:sz w:val="22"/>
                <w:szCs w:val="22"/>
              </w:rPr>
              <w:t>Sterili vienkartinio naudojimo arterinio kraujo paėmimo sistema, skirta kraujo dujų  tyrimams. Komplektą sudaro švirkštas su stūmokliu, arterinio kraujo paėmimo adata arba lygiavertis arterinio kraujo paėmimo prijungi</w:t>
            </w:r>
            <w:bookmarkStart w:id="10" w:name="_GoBack"/>
            <w:bookmarkEnd w:id="10"/>
            <w:r w:rsidRPr="004955F9">
              <w:rPr>
                <w:color w:val="000000" w:themeColor="text1"/>
                <w:sz w:val="22"/>
                <w:szCs w:val="22"/>
              </w:rPr>
              <w:t xml:space="preserve">mo elementas, bei apsauginis kamštelis/ dangtelis. Sistema su ličio heparinu (lithium heparin) arba lygiaverčiu antikoaguliantu. </w:t>
            </w:r>
          </w:p>
          <w:p w:rsidR="004955F9" w:rsidRPr="004955F9" w:rsidRDefault="004955F9" w:rsidP="004955F9">
            <w:pPr>
              <w:jc w:val="both"/>
              <w:rPr>
                <w:color w:val="000000" w:themeColor="text1"/>
                <w:sz w:val="22"/>
                <w:szCs w:val="22"/>
              </w:rPr>
            </w:pPr>
            <w:r w:rsidRPr="004955F9">
              <w:rPr>
                <w:color w:val="000000" w:themeColor="text1"/>
                <w:sz w:val="22"/>
                <w:szCs w:val="22"/>
              </w:rPr>
              <w:t>Švirkšto tūris (±0,5 ml): 1-3 ml.</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jc w:val="center"/>
              <w:rPr>
                <w:sz w:val="22"/>
                <w:szCs w:val="22"/>
              </w:rPr>
            </w:pPr>
            <w:r w:rsidRPr="004955F9">
              <w:rPr>
                <w:sz w:val="22"/>
                <w:szCs w:val="22"/>
              </w:rPr>
              <w:t>1000 vnt.</w:t>
            </w:r>
          </w:p>
          <w:p w:rsidR="004955F9" w:rsidRPr="004955F9" w:rsidRDefault="004955F9" w:rsidP="004955F9">
            <w:pPr>
              <w:jc w:val="center"/>
              <w:rPr>
                <w:sz w:val="22"/>
                <w:szCs w:val="22"/>
              </w:rPr>
            </w:pP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4955F9" w:rsidRPr="004955F9" w:rsidRDefault="004955F9" w:rsidP="004955F9">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4955F9" w:rsidRPr="004955F9" w:rsidRDefault="004955F9" w:rsidP="004955F9">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pStyle w:val="Standard"/>
              <w:spacing w:after="0" w:line="240" w:lineRule="auto"/>
              <w:jc w:val="center"/>
              <w:rPr>
                <w:b/>
                <w:bCs/>
                <w:sz w:val="22"/>
                <w:szCs w:val="22"/>
              </w:rPr>
            </w:pPr>
          </w:p>
        </w:tc>
      </w:tr>
      <w:tr w:rsidR="004955F9" w:rsidRPr="004955F9" w:rsidTr="004955F9">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4955F9" w:rsidRPr="004955F9" w:rsidRDefault="004955F9" w:rsidP="004955F9">
            <w:pPr>
              <w:jc w:val="both"/>
              <w:rPr>
                <w:sz w:val="22"/>
                <w:szCs w:val="22"/>
              </w:rPr>
            </w:pPr>
            <w:r w:rsidRPr="004955F9">
              <w:rPr>
                <w:b/>
                <w:sz w:val="22"/>
                <w:szCs w:val="22"/>
              </w:rPr>
              <w:t>Švirkštas kraujo dujoms</w:t>
            </w:r>
            <w:r w:rsidRPr="004955F9">
              <w:rPr>
                <w:sz w:val="22"/>
                <w:szCs w:val="22"/>
              </w:rPr>
              <w:t xml:space="preserve"> </w:t>
            </w:r>
          </w:p>
          <w:p w:rsidR="004955F9" w:rsidRPr="004955F9" w:rsidRDefault="004955F9" w:rsidP="004955F9">
            <w:pPr>
              <w:jc w:val="both"/>
              <w:rPr>
                <w:b/>
                <w:bCs/>
                <w:color w:val="000000" w:themeColor="text1"/>
                <w:sz w:val="22"/>
                <w:szCs w:val="22"/>
              </w:rPr>
            </w:pPr>
            <w:r w:rsidRPr="004955F9">
              <w:rPr>
                <w:sz w:val="22"/>
                <w:szCs w:val="22"/>
                <w:lang w:val="en-US"/>
              </w:rPr>
              <w:t xml:space="preserve">2 ml </w:t>
            </w:r>
            <w:r w:rsidRPr="004955F9">
              <w:rPr>
                <w:color w:val="000000" w:themeColor="text1"/>
                <w:sz w:val="22"/>
                <w:szCs w:val="22"/>
              </w:rPr>
              <w:t>(±0,5 ml)</w:t>
            </w:r>
            <w:r w:rsidRPr="004955F9">
              <w:rPr>
                <w:sz w:val="22"/>
                <w:szCs w:val="22"/>
                <w:lang w:val="en-US"/>
              </w:rPr>
              <w:t>, jungtis Luer ar lygiavertė, antikoguliantas - li</w:t>
            </w:r>
            <w:r w:rsidRPr="004955F9">
              <w:rPr>
                <w:sz w:val="22"/>
                <w:szCs w:val="22"/>
              </w:rPr>
              <w:t xml:space="preserve">čio heparinas ar lygiavertė medžiaga, </w:t>
            </w:r>
            <w:r w:rsidRPr="004955F9">
              <w:rPr>
                <w:sz w:val="22"/>
                <w:szCs w:val="22"/>
                <w:lang w:val="en-US"/>
              </w:rPr>
              <w:t>66 x 11 mm (± 2 mm), steril</w:t>
            </w:r>
            <w:r w:rsidRPr="004955F9">
              <w:rPr>
                <w:sz w:val="22"/>
                <w:szCs w:val="22"/>
              </w:rPr>
              <w:t>ūs, individuliai supakuoti.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jc w:val="center"/>
              <w:rPr>
                <w:sz w:val="22"/>
                <w:szCs w:val="22"/>
              </w:rPr>
            </w:pPr>
            <w:r w:rsidRPr="004955F9">
              <w:rPr>
                <w:sz w:val="22"/>
                <w:szCs w:val="22"/>
              </w:rPr>
              <w:t>1000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4955F9" w:rsidRPr="004955F9" w:rsidRDefault="004955F9" w:rsidP="004955F9">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4955F9" w:rsidRPr="004955F9" w:rsidRDefault="004955F9" w:rsidP="004955F9">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4955F9" w:rsidRPr="004955F9" w:rsidRDefault="004955F9" w:rsidP="004955F9">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873" w:rsidRDefault="00CE5873">
      <w:r>
        <w:separator/>
      </w:r>
    </w:p>
  </w:endnote>
  <w:endnote w:type="continuationSeparator" w:id="0">
    <w:p w:rsidR="00CE5873" w:rsidRDefault="00CE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873" w:rsidRDefault="00CE5873">
      <w:r>
        <w:separator/>
      </w:r>
    </w:p>
  </w:footnote>
  <w:footnote w:type="continuationSeparator" w:id="0">
    <w:p w:rsidR="00CE5873" w:rsidRDefault="00CE5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2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7"/>
  </w:num>
  <w:num w:numId="10">
    <w:abstractNumId w:val="9"/>
  </w:num>
  <w:num w:numId="11">
    <w:abstractNumId w:val="6"/>
  </w:num>
  <w:num w:numId="12">
    <w:abstractNumId w:val="1"/>
  </w:num>
  <w:num w:numId="13">
    <w:abstractNumId w:val="13"/>
  </w:num>
  <w:num w:numId="14">
    <w:abstractNumId w:val="16"/>
  </w:num>
  <w:num w:numId="15">
    <w:abstractNumId w:val="11"/>
  </w:num>
  <w:num w:numId="16">
    <w:abstractNumId w:val="5"/>
  </w:num>
  <w:num w:numId="17">
    <w:abstractNumId w:val="17"/>
  </w:num>
  <w:num w:numId="18">
    <w:abstractNumId w:val="19"/>
  </w:num>
  <w:num w:numId="19">
    <w:abstractNumId w:val="0"/>
  </w:num>
  <w:num w:numId="20">
    <w:abstractNumId w:val="18"/>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763"/>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955F9"/>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6D64"/>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3493F"/>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87A21"/>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42A"/>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873"/>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Lentele,List not in T"/>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character" w:customStyle="1" w:styleId="ListParagraphChar">
    <w:name w:val="List Paragraph Char"/>
    <w:aliases w:val="Numbering Char,ERP-List Paragraph Char,List Paragraph11 Char,Bullet EY Char,List Paragraph2 Char"/>
    <w:locked/>
    <w:rsid w:val="0083493F"/>
    <w:rPr>
      <w:rFonts w:ascii="Times New Roman" w:eastAsia="Times New Roman" w:hAnsi="Times New Roman" w:cs="Times New Roman"/>
      <w:sz w:val="24"/>
      <w:szCs w:val="24"/>
      <w:lang w:val="x-none" w:eastAsia="x-none"/>
    </w:rPr>
  </w:style>
  <w:style w:type="numbering" w:customStyle="1" w:styleId="WW8Num34">
    <w:name w:val="WW8Num34"/>
    <w:basedOn w:val="Sraonra"/>
    <w:rsid w:val="0083493F"/>
    <w:pPr>
      <w:numPr>
        <w:numId w:val="17"/>
      </w:numPr>
    </w:pPr>
  </w:style>
  <w:style w:type="numbering" w:customStyle="1" w:styleId="WW8Num36">
    <w:name w:val="WW8Num36"/>
    <w:basedOn w:val="Sraonra"/>
    <w:rsid w:val="0083493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51B1-17A1-409F-A400-788C8709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22644</Words>
  <Characters>12908</Characters>
  <Application>Microsoft Office Word</Application>
  <DocSecurity>0</DocSecurity>
  <Lines>107</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„DANTŲ PROTEZAVIMO MEDŽIAGOS“</vt:lpstr>
      <vt:lpstr>        PIRKIMO NUMERIS CVP IS 6571927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35482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66</cp:revision>
  <cp:lastPrinted>2022-05-30T11:29:00Z</cp:lastPrinted>
  <dcterms:created xsi:type="dcterms:W3CDTF">2021-02-18T10:18:00Z</dcterms:created>
  <dcterms:modified xsi:type="dcterms:W3CDTF">2026-05-21T17:44:00Z</dcterms:modified>
</cp:coreProperties>
</file>